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15" w:type="dxa"/>
        <w:tblInd w:w="55" w:type="dxa"/>
        <w:tblLayout w:type="fixed"/>
        <w:tblLook w:val="0000" w:firstRow="0" w:lastRow="0" w:firstColumn="0" w:lastColumn="0" w:noHBand="0" w:noVBand="0"/>
      </w:tblPr>
      <w:tblGrid>
        <w:gridCol w:w="1800"/>
        <w:gridCol w:w="7515"/>
      </w:tblGrid>
      <w:tr w:rsidR="0058688E" w14:paraId="0A73306A" w14:textId="77777777" w:rsidTr="077F84CA">
        <w:trPr>
          <w:trHeight w:val="774"/>
        </w:trPr>
        <w:tc>
          <w:tcPr>
            <w:tcW w:w="1800"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3FB574A3" w14:textId="7923929B" w:rsidR="0058688E" w:rsidRDefault="00000000">
            <w:pPr>
              <w:jc w:val="center"/>
              <w:rPr>
                <w:rFonts w:ascii="Arial" w:eastAsia="Arial" w:hAnsi="Arial" w:cs="Arial"/>
                <w:b/>
                <w:sz w:val="22"/>
                <w:szCs w:val="22"/>
              </w:rPr>
            </w:pPr>
            <w:bookmarkStart w:id="0" w:name="_heading=h.gjdgxs" w:colFirst="0" w:colLast="0"/>
            <w:bookmarkEnd w:id="0"/>
            <w:r>
              <w:rPr>
                <w:rFonts w:ascii="Arial" w:eastAsia="Arial" w:hAnsi="Arial" w:cs="Arial"/>
                <w:b/>
                <w:sz w:val="22"/>
                <w:szCs w:val="22"/>
              </w:rPr>
              <w:t xml:space="preserve">Clasificación del bien o servicio </w:t>
            </w:r>
          </w:p>
        </w:tc>
        <w:tc>
          <w:tcPr>
            <w:tcW w:w="7515" w:type="dxa"/>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F4879BE" w14:textId="77777777" w:rsidR="0058688E" w:rsidRDefault="00000000">
            <w:pPr>
              <w:jc w:val="both"/>
              <w:rPr>
                <w:rFonts w:ascii="Arial" w:eastAsia="Arial" w:hAnsi="Arial" w:cs="Arial"/>
                <w:sz w:val="22"/>
                <w:szCs w:val="22"/>
              </w:rPr>
            </w:pPr>
            <w:bookmarkStart w:id="1" w:name="_Int_WZ8n7NEi"/>
            <w:proofErr w:type="gramStart"/>
            <w:r w:rsidRPr="077F84CA">
              <w:rPr>
                <w:rFonts w:ascii="Arial" w:eastAsia="Arial" w:hAnsi="Arial" w:cs="Arial"/>
                <w:b/>
                <w:bCs/>
                <w:sz w:val="22"/>
                <w:szCs w:val="22"/>
              </w:rPr>
              <w:t xml:space="preserve">39121011  </w:t>
            </w:r>
            <w:r w:rsidRPr="077F84CA">
              <w:rPr>
                <w:rFonts w:ascii="Arial" w:eastAsia="Arial" w:hAnsi="Arial" w:cs="Arial"/>
                <w:sz w:val="22"/>
                <w:szCs w:val="22"/>
              </w:rPr>
              <w:t>Fuentes</w:t>
            </w:r>
            <w:bookmarkEnd w:id="1"/>
            <w:proofErr w:type="gramEnd"/>
            <w:r w:rsidRPr="077F84CA">
              <w:rPr>
                <w:rFonts w:ascii="Arial" w:eastAsia="Arial" w:hAnsi="Arial" w:cs="Arial"/>
                <w:sz w:val="22"/>
                <w:szCs w:val="22"/>
              </w:rPr>
              <w:t xml:space="preserve"> ininterrumpibles de potencia.</w:t>
            </w:r>
          </w:p>
        </w:tc>
      </w:tr>
      <w:tr w:rsidR="0058688E" w14:paraId="296B3B74" w14:textId="77777777" w:rsidTr="077F84CA">
        <w:trPr>
          <w:trHeight w:val="848"/>
        </w:trPr>
        <w:tc>
          <w:tcPr>
            <w:tcW w:w="1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00150371" w14:textId="77777777" w:rsidR="0058688E" w:rsidRDefault="00000000">
            <w:pPr>
              <w:jc w:val="center"/>
              <w:rPr>
                <w:rFonts w:ascii="Arial" w:eastAsia="Arial" w:hAnsi="Arial" w:cs="Arial"/>
                <w:b/>
                <w:sz w:val="22"/>
                <w:szCs w:val="22"/>
              </w:rPr>
            </w:pPr>
            <w:r>
              <w:rPr>
                <w:rFonts w:ascii="Arial" w:eastAsia="Arial" w:hAnsi="Arial" w:cs="Arial"/>
                <w:b/>
                <w:sz w:val="22"/>
                <w:szCs w:val="22"/>
              </w:rPr>
              <w:t xml:space="preserve">Nombre Comercial del Bien o Servicio </w:t>
            </w:r>
          </w:p>
        </w:tc>
        <w:tc>
          <w:tcPr>
            <w:tcW w:w="7515"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4131AA9E" w14:textId="77777777" w:rsidR="0058688E" w:rsidRDefault="00000000">
            <w:pPr>
              <w:jc w:val="both"/>
              <w:rPr>
                <w:rFonts w:ascii="Arial" w:eastAsia="Arial" w:hAnsi="Arial" w:cs="Arial"/>
                <w:sz w:val="22"/>
                <w:szCs w:val="22"/>
              </w:rPr>
            </w:pPr>
            <w:r>
              <w:rPr>
                <w:rFonts w:ascii="Arial" w:eastAsia="Arial" w:hAnsi="Arial" w:cs="Arial"/>
                <w:b/>
                <w:sz w:val="22"/>
                <w:szCs w:val="22"/>
              </w:rPr>
              <w:t>SISTEMA ININTERRUMPIDO DE POTENCIA - UPS</w:t>
            </w:r>
          </w:p>
        </w:tc>
      </w:tr>
      <w:tr w:rsidR="0058688E" w14:paraId="1E23CC47" w14:textId="77777777" w:rsidTr="077F84CA">
        <w:trPr>
          <w:trHeight w:val="539"/>
        </w:trPr>
        <w:tc>
          <w:tcPr>
            <w:tcW w:w="1800" w:type="dxa"/>
            <w:tcBorders>
              <w:top w:val="single" w:sz="4"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11D4A045" w14:textId="77777777" w:rsidR="0058688E" w:rsidRDefault="00000000">
            <w:pPr>
              <w:jc w:val="center"/>
              <w:rPr>
                <w:rFonts w:ascii="Arial" w:eastAsia="Arial" w:hAnsi="Arial" w:cs="Arial"/>
                <w:b/>
                <w:sz w:val="22"/>
                <w:szCs w:val="22"/>
              </w:rPr>
            </w:pPr>
            <w:r>
              <w:rPr>
                <w:rFonts w:ascii="Arial" w:eastAsia="Arial" w:hAnsi="Arial" w:cs="Arial"/>
                <w:b/>
                <w:sz w:val="22"/>
                <w:szCs w:val="22"/>
              </w:rPr>
              <w:t>Calidad</w:t>
            </w:r>
          </w:p>
        </w:tc>
        <w:tc>
          <w:tcPr>
            <w:tcW w:w="7515"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0" w:type="dxa"/>
              <w:left w:w="70" w:type="dxa"/>
              <w:bottom w:w="0" w:type="dxa"/>
              <w:right w:w="70" w:type="dxa"/>
            </w:tcMar>
            <w:vAlign w:val="center"/>
          </w:tcPr>
          <w:p w14:paraId="2515235A" w14:textId="77777777" w:rsidR="0058688E" w:rsidRDefault="00000000">
            <w:pPr>
              <w:jc w:val="both"/>
              <w:rPr>
                <w:rFonts w:ascii="Arial" w:eastAsia="Arial" w:hAnsi="Arial" w:cs="Arial"/>
                <w:sz w:val="22"/>
                <w:szCs w:val="22"/>
              </w:rPr>
            </w:pPr>
            <w:r>
              <w:rPr>
                <w:rFonts w:ascii="Arial" w:eastAsia="Arial" w:hAnsi="Arial" w:cs="Arial"/>
                <w:sz w:val="22"/>
                <w:szCs w:val="22"/>
              </w:rPr>
              <w:t>Se debe dar estricto cumplimiento a la normatividad descrita a continuación y adjuntar las certificaciones solicitadas:</w:t>
            </w:r>
          </w:p>
          <w:p w14:paraId="36F9F496" w14:textId="77777777" w:rsidR="0058688E" w:rsidRDefault="0058688E">
            <w:pPr>
              <w:jc w:val="both"/>
              <w:rPr>
                <w:rFonts w:ascii="Arial" w:eastAsia="Arial" w:hAnsi="Arial" w:cs="Arial"/>
                <w:sz w:val="22"/>
                <w:szCs w:val="22"/>
              </w:rPr>
            </w:pPr>
          </w:p>
          <w:p w14:paraId="2E28DD82" w14:textId="77777777" w:rsidR="0058688E" w:rsidRDefault="00000000">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Adjuntar certificado RETIE Vigente para la UPS donde se evidencie claramente la marca y modelo ofrecido.</w:t>
            </w:r>
          </w:p>
          <w:p w14:paraId="70C694D9" w14:textId="77777777" w:rsidR="0058688E" w:rsidRDefault="0058688E">
            <w:pPr>
              <w:pBdr>
                <w:top w:val="nil"/>
                <w:left w:val="nil"/>
                <w:bottom w:val="nil"/>
                <w:right w:val="nil"/>
                <w:between w:val="nil"/>
              </w:pBdr>
              <w:ind w:left="360"/>
              <w:jc w:val="both"/>
              <w:rPr>
                <w:rFonts w:ascii="Arial" w:eastAsia="Arial" w:hAnsi="Arial" w:cs="Arial"/>
                <w:color w:val="000000"/>
                <w:sz w:val="22"/>
                <w:szCs w:val="22"/>
              </w:rPr>
            </w:pPr>
          </w:p>
          <w:p w14:paraId="0D4933C2" w14:textId="77777777" w:rsidR="0058688E" w:rsidRDefault="00000000">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Adjuntar la certificación UL1778 de tercera parte emitida por el ente certificador para la UPS ofrecida (marca, modelo y capacidad).</w:t>
            </w:r>
          </w:p>
          <w:p w14:paraId="4C5354BF" w14:textId="77777777" w:rsidR="0058688E" w:rsidRDefault="0058688E">
            <w:pPr>
              <w:jc w:val="both"/>
              <w:rPr>
                <w:rFonts w:ascii="Arial" w:eastAsia="Arial" w:hAnsi="Arial" w:cs="Arial"/>
                <w:sz w:val="22"/>
                <w:szCs w:val="22"/>
              </w:rPr>
            </w:pPr>
          </w:p>
          <w:p w14:paraId="33E6F0DD" w14:textId="77777777" w:rsidR="0058688E" w:rsidRDefault="00000000">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Adjuntar certificación ENERGY STAR del sistema UPS ofrecido (marca, modelo, capacidad) emitida por el ente certificador, que pueda ser consultada en el dominio de ENERGYSTAR https://www.energystar.gov/productfinder/produc t/certified-uninterruptible-power-supplies/results</w:t>
            </w:r>
          </w:p>
          <w:p w14:paraId="3DB32115" w14:textId="77777777" w:rsidR="0058688E" w:rsidRDefault="0058688E">
            <w:pPr>
              <w:pBdr>
                <w:top w:val="nil"/>
                <w:left w:val="nil"/>
                <w:bottom w:val="nil"/>
                <w:right w:val="nil"/>
                <w:between w:val="nil"/>
              </w:pBdr>
              <w:ind w:left="360"/>
              <w:jc w:val="both"/>
              <w:rPr>
                <w:rFonts w:ascii="Arial" w:eastAsia="Arial" w:hAnsi="Arial" w:cs="Arial"/>
                <w:color w:val="000000"/>
                <w:sz w:val="22"/>
                <w:szCs w:val="22"/>
              </w:rPr>
            </w:pPr>
          </w:p>
          <w:p w14:paraId="1C08F175" w14:textId="77777777" w:rsidR="0058688E" w:rsidRDefault="00000000">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Cumplir con la normatividad Ambiental, técnica y de seguridad vigente al momento del suministro, instalación y puesta en funcionamiento del equipo.</w:t>
            </w:r>
          </w:p>
        </w:tc>
      </w:tr>
      <w:tr w:rsidR="0058688E" w14:paraId="7516D79C" w14:textId="77777777" w:rsidTr="077F84CA">
        <w:trPr>
          <w:trHeight w:val="1239"/>
        </w:trPr>
        <w:tc>
          <w:tcPr>
            <w:tcW w:w="1800" w:type="dxa"/>
            <w:tcBorders>
              <w:top w:val="nil"/>
              <w:left w:val="single" w:sz="4" w:space="0" w:color="000000" w:themeColor="text1"/>
              <w:bottom w:val="single" w:sz="4" w:space="0" w:color="000000" w:themeColor="text1"/>
              <w:right w:val="nil"/>
            </w:tcBorders>
            <w:shd w:val="clear" w:color="auto" w:fill="D9D9D9" w:themeFill="background1" w:themeFillShade="D9"/>
            <w:tcMar>
              <w:top w:w="0" w:type="dxa"/>
              <w:left w:w="70" w:type="dxa"/>
              <w:bottom w:w="0" w:type="dxa"/>
              <w:right w:w="70" w:type="dxa"/>
            </w:tcMar>
            <w:vAlign w:val="center"/>
          </w:tcPr>
          <w:p w14:paraId="5E60912A" w14:textId="77777777" w:rsidR="0058688E" w:rsidRDefault="00000000">
            <w:pPr>
              <w:jc w:val="center"/>
              <w:rPr>
                <w:rFonts w:ascii="Arial" w:eastAsia="Arial" w:hAnsi="Arial" w:cs="Arial"/>
                <w:b/>
                <w:sz w:val="22"/>
                <w:szCs w:val="22"/>
              </w:rPr>
            </w:pPr>
            <w:r>
              <w:rPr>
                <w:rFonts w:ascii="Arial" w:eastAsia="Arial" w:hAnsi="Arial" w:cs="Arial"/>
                <w:b/>
                <w:sz w:val="22"/>
                <w:szCs w:val="22"/>
              </w:rPr>
              <w:t xml:space="preserve">Generalidades </w:t>
            </w:r>
          </w:p>
        </w:tc>
        <w:tc>
          <w:tcPr>
            <w:tcW w:w="7515" w:type="dxa"/>
            <w:tcBorders>
              <w:top w:val="nil"/>
              <w:left w:val="single" w:sz="8"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39ADDC23" w14:textId="2BA58536" w:rsidR="0058688E" w:rsidRDefault="00000000">
            <w:pPr>
              <w:jc w:val="both"/>
              <w:rPr>
                <w:rFonts w:ascii="Arial" w:eastAsia="Arial" w:hAnsi="Arial" w:cs="Arial"/>
                <w:sz w:val="22"/>
                <w:szCs w:val="22"/>
              </w:rPr>
            </w:pPr>
            <w:r>
              <w:rPr>
                <w:rFonts w:ascii="Arial" w:eastAsia="Arial" w:hAnsi="Arial" w:cs="Arial"/>
                <w:sz w:val="22"/>
                <w:szCs w:val="22"/>
              </w:rPr>
              <w:t>La UPS</w:t>
            </w:r>
            <w:r w:rsidR="008532C5">
              <w:rPr>
                <w:rFonts w:ascii="Arial" w:eastAsia="Arial" w:hAnsi="Arial" w:cs="Arial"/>
                <w:sz w:val="22"/>
                <w:szCs w:val="22"/>
              </w:rPr>
              <w:t>s</w:t>
            </w:r>
            <w:r>
              <w:rPr>
                <w:rFonts w:ascii="Arial" w:eastAsia="Arial" w:hAnsi="Arial" w:cs="Arial"/>
                <w:sz w:val="22"/>
                <w:szCs w:val="22"/>
              </w:rPr>
              <w:t xml:space="preserve"> (Uninterruptible Power Supply) ofertada</w:t>
            </w:r>
            <w:r w:rsidR="008532C5">
              <w:rPr>
                <w:rFonts w:ascii="Arial" w:eastAsia="Arial" w:hAnsi="Arial" w:cs="Arial"/>
                <w:sz w:val="22"/>
                <w:szCs w:val="22"/>
              </w:rPr>
              <w:t>s</w:t>
            </w:r>
            <w:r>
              <w:rPr>
                <w:rFonts w:ascii="Arial" w:eastAsia="Arial" w:hAnsi="Arial" w:cs="Arial"/>
                <w:sz w:val="22"/>
                <w:szCs w:val="22"/>
              </w:rPr>
              <w:t xml:space="preserve"> deberá</w:t>
            </w:r>
            <w:r w:rsidR="008532C5">
              <w:rPr>
                <w:rFonts w:ascii="Arial" w:eastAsia="Arial" w:hAnsi="Arial" w:cs="Arial"/>
                <w:sz w:val="22"/>
                <w:szCs w:val="22"/>
              </w:rPr>
              <w:t>n</w:t>
            </w:r>
            <w:r>
              <w:rPr>
                <w:rFonts w:ascii="Arial" w:eastAsia="Arial" w:hAnsi="Arial" w:cs="Arial"/>
                <w:sz w:val="22"/>
                <w:szCs w:val="22"/>
              </w:rPr>
              <w:t xml:space="preserve"> suministrar la POTENCIA EFECTIVA REQUERIDA en kVA o la potencia equivalente normalizada más próxima para el equipo seleccionado, sin llegar a ser inferior a este valor. </w:t>
            </w:r>
          </w:p>
          <w:p w14:paraId="5DE3096C" w14:textId="77777777" w:rsidR="0058688E" w:rsidRDefault="0058688E">
            <w:pPr>
              <w:jc w:val="both"/>
              <w:rPr>
                <w:rFonts w:ascii="Arial" w:eastAsia="Arial" w:hAnsi="Arial" w:cs="Arial"/>
                <w:sz w:val="22"/>
                <w:szCs w:val="22"/>
              </w:rPr>
            </w:pPr>
          </w:p>
          <w:p w14:paraId="69ED64D9" w14:textId="623A8B13" w:rsidR="0058688E" w:rsidRDefault="00000000">
            <w:pPr>
              <w:jc w:val="both"/>
              <w:rPr>
                <w:rFonts w:ascii="Arial" w:eastAsia="Arial" w:hAnsi="Arial" w:cs="Arial"/>
                <w:sz w:val="22"/>
                <w:szCs w:val="22"/>
              </w:rPr>
            </w:pPr>
            <w:r>
              <w:rPr>
                <w:rFonts w:ascii="Arial" w:eastAsia="Arial" w:hAnsi="Arial" w:cs="Arial"/>
                <w:sz w:val="22"/>
                <w:szCs w:val="22"/>
              </w:rPr>
              <w:t>El Contratista deberá suministrar la</w:t>
            </w:r>
            <w:r w:rsidR="009419BF">
              <w:rPr>
                <w:rFonts w:ascii="Arial" w:eastAsia="Arial" w:hAnsi="Arial" w:cs="Arial"/>
                <w:sz w:val="22"/>
                <w:szCs w:val="22"/>
              </w:rPr>
              <w:t>s</w:t>
            </w:r>
            <w:r>
              <w:rPr>
                <w:rFonts w:ascii="Arial" w:eastAsia="Arial" w:hAnsi="Arial" w:cs="Arial"/>
                <w:sz w:val="22"/>
                <w:szCs w:val="22"/>
              </w:rPr>
              <w:t xml:space="preserve"> UPS</w:t>
            </w:r>
            <w:r w:rsidR="008532C5">
              <w:rPr>
                <w:rFonts w:ascii="Arial" w:eastAsia="Arial" w:hAnsi="Arial" w:cs="Arial"/>
                <w:sz w:val="22"/>
                <w:szCs w:val="22"/>
              </w:rPr>
              <w:t>s</w:t>
            </w:r>
            <w:r>
              <w:rPr>
                <w:rFonts w:ascii="Arial" w:eastAsia="Arial" w:hAnsi="Arial" w:cs="Arial"/>
                <w:sz w:val="22"/>
                <w:szCs w:val="22"/>
              </w:rPr>
              <w:t xml:space="preserve"> trifásica</w:t>
            </w:r>
            <w:r w:rsidR="008532C5">
              <w:rPr>
                <w:rFonts w:ascii="Arial" w:eastAsia="Arial" w:hAnsi="Arial" w:cs="Arial"/>
                <w:sz w:val="22"/>
                <w:szCs w:val="22"/>
              </w:rPr>
              <w:t>s</w:t>
            </w:r>
            <w:r>
              <w:rPr>
                <w:rFonts w:ascii="Arial" w:eastAsia="Arial" w:hAnsi="Arial" w:cs="Arial"/>
                <w:sz w:val="22"/>
                <w:szCs w:val="22"/>
              </w:rPr>
              <w:t xml:space="preserve"> </w:t>
            </w:r>
            <w:r w:rsidR="008532C5">
              <w:rPr>
                <w:rFonts w:ascii="Arial" w:eastAsia="Arial" w:hAnsi="Arial" w:cs="Arial"/>
                <w:sz w:val="22"/>
                <w:szCs w:val="22"/>
              </w:rPr>
              <w:t>entre</w:t>
            </w:r>
            <w:r>
              <w:rPr>
                <w:rFonts w:ascii="Arial" w:eastAsia="Arial" w:hAnsi="Arial" w:cs="Arial"/>
                <w:sz w:val="22"/>
                <w:szCs w:val="22"/>
              </w:rPr>
              <w:t xml:space="preserve"> </w:t>
            </w:r>
            <w:r w:rsidR="00E65689">
              <w:rPr>
                <w:rFonts w:ascii="Arial" w:eastAsia="Arial" w:hAnsi="Arial" w:cs="Arial"/>
                <w:sz w:val="22"/>
                <w:szCs w:val="22"/>
              </w:rPr>
              <w:t xml:space="preserve">20 </w:t>
            </w:r>
            <w:r w:rsidR="008532C5">
              <w:rPr>
                <w:rFonts w:ascii="Arial" w:eastAsia="Arial" w:hAnsi="Arial" w:cs="Arial"/>
                <w:sz w:val="22"/>
                <w:szCs w:val="22"/>
              </w:rPr>
              <w:t>y</w:t>
            </w:r>
            <w:r w:rsidR="00E65689">
              <w:rPr>
                <w:rFonts w:ascii="Arial" w:eastAsia="Arial" w:hAnsi="Arial" w:cs="Arial"/>
                <w:sz w:val="22"/>
                <w:szCs w:val="22"/>
              </w:rPr>
              <w:t xml:space="preserve"> 100</w:t>
            </w:r>
            <w:r>
              <w:rPr>
                <w:rFonts w:ascii="Arial" w:eastAsia="Arial" w:hAnsi="Arial" w:cs="Arial"/>
                <w:sz w:val="22"/>
                <w:szCs w:val="22"/>
              </w:rPr>
              <w:t xml:space="preserve"> KVA, Tipo On line doble conversión, instalar, integrar y poner en funcionamiento en el sitio indicado, incluir catálogos, garantía, mantenimiento y capacitación.</w:t>
            </w:r>
          </w:p>
          <w:p w14:paraId="5342D942" w14:textId="77777777" w:rsidR="0058688E" w:rsidRDefault="0058688E">
            <w:pPr>
              <w:jc w:val="both"/>
              <w:rPr>
                <w:rFonts w:ascii="Arial" w:eastAsia="Arial" w:hAnsi="Arial" w:cs="Arial"/>
                <w:sz w:val="22"/>
                <w:szCs w:val="22"/>
              </w:rPr>
            </w:pPr>
          </w:p>
          <w:p w14:paraId="46959F8E" w14:textId="7AF64F56" w:rsidR="0058688E" w:rsidRDefault="00000000">
            <w:pPr>
              <w:jc w:val="both"/>
              <w:rPr>
                <w:rFonts w:ascii="Arial" w:eastAsia="Arial" w:hAnsi="Arial" w:cs="Arial"/>
                <w:sz w:val="22"/>
                <w:szCs w:val="22"/>
              </w:rPr>
            </w:pPr>
            <w:r>
              <w:rPr>
                <w:rFonts w:ascii="Arial" w:eastAsia="Arial" w:hAnsi="Arial" w:cs="Arial"/>
                <w:sz w:val="22"/>
                <w:szCs w:val="22"/>
              </w:rPr>
              <w:t>Debe</w:t>
            </w:r>
            <w:r w:rsidR="009419BF">
              <w:rPr>
                <w:rFonts w:ascii="Arial" w:eastAsia="Arial" w:hAnsi="Arial" w:cs="Arial"/>
                <w:sz w:val="22"/>
                <w:szCs w:val="22"/>
              </w:rPr>
              <w:t>n</w:t>
            </w:r>
            <w:r>
              <w:rPr>
                <w:rFonts w:ascii="Arial" w:eastAsia="Arial" w:hAnsi="Arial" w:cs="Arial"/>
                <w:sz w:val="22"/>
                <w:szCs w:val="22"/>
              </w:rPr>
              <w:t xml:space="preserve"> contar con banco de baterías con autonomía mínima de 5 minutos </w:t>
            </w:r>
            <w:r w:rsidR="00E65689">
              <w:rPr>
                <w:rFonts w:ascii="Arial" w:eastAsia="Arial" w:hAnsi="Arial" w:cs="Arial"/>
                <w:sz w:val="22"/>
                <w:szCs w:val="22"/>
              </w:rPr>
              <w:t>a plena carga</w:t>
            </w:r>
            <w:r>
              <w:rPr>
                <w:rFonts w:ascii="Arial" w:eastAsia="Arial" w:hAnsi="Arial" w:cs="Arial"/>
                <w:sz w:val="22"/>
                <w:szCs w:val="22"/>
              </w:rPr>
              <w:t xml:space="preserve">. Las baterías serán, selladas y libres de mantenimiento, con tecnología AGM y protección VRLA, con carcasa retardante a la llama, con vida mínima útil esperada de </w:t>
            </w:r>
            <w:r w:rsidR="00E65689">
              <w:rPr>
                <w:rFonts w:ascii="Arial" w:eastAsia="Arial" w:hAnsi="Arial" w:cs="Arial"/>
                <w:sz w:val="22"/>
                <w:szCs w:val="22"/>
              </w:rPr>
              <w:t>cinco</w:t>
            </w:r>
            <w:r>
              <w:rPr>
                <w:rFonts w:ascii="Arial" w:eastAsia="Arial" w:hAnsi="Arial" w:cs="Arial"/>
                <w:sz w:val="22"/>
                <w:szCs w:val="22"/>
              </w:rPr>
              <w:t xml:space="preserve"> (</w:t>
            </w:r>
            <w:r w:rsidR="00E65689">
              <w:rPr>
                <w:rFonts w:ascii="Arial" w:eastAsia="Arial" w:hAnsi="Arial" w:cs="Arial"/>
                <w:sz w:val="22"/>
                <w:szCs w:val="22"/>
              </w:rPr>
              <w:t>5</w:t>
            </w:r>
            <w:r>
              <w:rPr>
                <w:rFonts w:ascii="Arial" w:eastAsia="Arial" w:hAnsi="Arial" w:cs="Arial"/>
                <w:sz w:val="22"/>
                <w:szCs w:val="22"/>
              </w:rPr>
              <w:t xml:space="preserve">) años. </w:t>
            </w:r>
          </w:p>
        </w:tc>
      </w:tr>
      <w:tr w:rsidR="0058688E" w14:paraId="442F069F" w14:textId="77777777" w:rsidTr="077F84CA">
        <w:trPr>
          <w:trHeight w:val="794"/>
        </w:trPr>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085A7163" w14:textId="77777777" w:rsidR="0058688E" w:rsidRDefault="00000000">
            <w:pPr>
              <w:jc w:val="center"/>
              <w:rPr>
                <w:rFonts w:ascii="Arial" w:eastAsia="Arial" w:hAnsi="Arial" w:cs="Arial"/>
                <w:b/>
                <w:sz w:val="22"/>
                <w:szCs w:val="22"/>
              </w:rPr>
            </w:pPr>
            <w:r>
              <w:rPr>
                <w:rFonts w:ascii="Arial" w:eastAsia="Arial" w:hAnsi="Arial" w:cs="Arial"/>
                <w:b/>
                <w:sz w:val="22"/>
                <w:szCs w:val="22"/>
              </w:rPr>
              <w:t>Requisitos generales</w:t>
            </w:r>
          </w:p>
        </w:tc>
        <w:tc>
          <w:tcPr>
            <w:tcW w:w="7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7BAEBA07" w14:textId="1B052E00" w:rsidR="00721A52" w:rsidRDefault="0040357A">
            <w:pPr>
              <w:jc w:val="both"/>
              <w:rPr>
                <w:rFonts w:ascii="Arial" w:eastAsia="Arial" w:hAnsi="Arial" w:cs="Arial"/>
                <w:sz w:val="22"/>
                <w:szCs w:val="22"/>
              </w:rPr>
            </w:pPr>
            <w:r w:rsidRPr="0040357A">
              <w:rPr>
                <w:rFonts w:ascii="Arial" w:eastAsia="Arial" w:hAnsi="Arial" w:cs="Arial"/>
                <w:sz w:val="22"/>
                <w:szCs w:val="22"/>
              </w:rPr>
              <w:t xml:space="preserve">Las UPSs a suministrar debe ser </w:t>
            </w:r>
            <w:r>
              <w:rPr>
                <w:rFonts w:ascii="Arial" w:eastAsia="Arial" w:hAnsi="Arial" w:cs="Arial"/>
                <w:sz w:val="22"/>
                <w:szCs w:val="22"/>
              </w:rPr>
              <w:t>nuevas</w:t>
            </w:r>
            <w:r w:rsidRPr="0040357A">
              <w:rPr>
                <w:rFonts w:ascii="Arial" w:eastAsia="Arial" w:hAnsi="Arial" w:cs="Arial"/>
                <w:sz w:val="22"/>
                <w:szCs w:val="22"/>
              </w:rPr>
              <w:t>, del Tipo On line, doble conversión, de construcción modular, instaladas, integradas y puestas en funcionamiento en el sitio determinado por la Entidad. No se aceptarán transformadores de aislamiento ni a la entrada ni a la salida de la UPS.</w:t>
            </w:r>
          </w:p>
          <w:p w14:paraId="26CE1BD0" w14:textId="77777777" w:rsidR="0040357A" w:rsidRDefault="0040357A">
            <w:pPr>
              <w:jc w:val="both"/>
              <w:rPr>
                <w:rFonts w:ascii="Arial" w:eastAsia="Arial" w:hAnsi="Arial" w:cs="Arial"/>
                <w:sz w:val="22"/>
                <w:szCs w:val="22"/>
              </w:rPr>
            </w:pPr>
          </w:p>
          <w:p w14:paraId="6AE3347A" w14:textId="4D311415" w:rsidR="0058688E" w:rsidRDefault="00000000">
            <w:pPr>
              <w:jc w:val="both"/>
              <w:rPr>
                <w:rFonts w:ascii="Arial" w:eastAsia="Arial" w:hAnsi="Arial" w:cs="Arial"/>
                <w:sz w:val="22"/>
                <w:szCs w:val="22"/>
              </w:rPr>
            </w:pPr>
            <w:r>
              <w:rPr>
                <w:rFonts w:ascii="Arial" w:eastAsia="Arial" w:hAnsi="Arial" w:cs="Arial"/>
                <w:sz w:val="22"/>
                <w:szCs w:val="22"/>
              </w:rPr>
              <w:lastRenderedPageBreak/>
              <w:t>La</w:t>
            </w:r>
            <w:r w:rsidR="00E65689">
              <w:rPr>
                <w:rFonts w:ascii="Arial" w:eastAsia="Arial" w:hAnsi="Arial" w:cs="Arial"/>
                <w:sz w:val="22"/>
                <w:szCs w:val="22"/>
              </w:rPr>
              <w:t>s</w:t>
            </w:r>
            <w:r>
              <w:rPr>
                <w:rFonts w:ascii="Arial" w:eastAsia="Arial" w:hAnsi="Arial" w:cs="Arial"/>
                <w:sz w:val="22"/>
                <w:szCs w:val="22"/>
              </w:rPr>
              <w:t xml:space="preserve"> UPS deberá</w:t>
            </w:r>
            <w:r w:rsidR="00E65689">
              <w:rPr>
                <w:rFonts w:ascii="Arial" w:eastAsia="Arial" w:hAnsi="Arial" w:cs="Arial"/>
                <w:sz w:val="22"/>
                <w:szCs w:val="22"/>
              </w:rPr>
              <w:t>n</w:t>
            </w:r>
            <w:r>
              <w:rPr>
                <w:rFonts w:ascii="Arial" w:eastAsia="Arial" w:hAnsi="Arial" w:cs="Arial"/>
                <w:sz w:val="22"/>
                <w:szCs w:val="22"/>
              </w:rPr>
              <w:t xml:space="preserve"> contar con pantalla </w:t>
            </w:r>
            <w:r w:rsidR="00175D53">
              <w:rPr>
                <w:rFonts w:ascii="Arial" w:eastAsia="Arial" w:hAnsi="Arial" w:cs="Arial"/>
                <w:sz w:val="22"/>
                <w:szCs w:val="22"/>
              </w:rPr>
              <w:t xml:space="preserve">táctil </w:t>
            </w:r>
            <w:r>
              <w:rPr>
                <w:rFonts w:ascii="Arial" w:eastAsia="Arial" w:hAnsi="Arial" w:cs="Arial"/>
                <w:sz w:val="22"/>
                <w:szCs w:val="22"/>
              </w:rPr>
              <w:t>de cristal líquido LCD, Multicolor, Multilenguaje (Lecturas en inglés/español), que complemente los controles del equipo, suministrando información vital en tiempo real del estado y funcionamiento del sistema, almacenamiento de alarmas y eventos entre otra información. La interfaz gráfica ayudará a una correcta compresión de todos los estados de funcionamiento de la UPS, limitando los errores de operación, sin importar el nivel de conocimientos que pueda tener el operador del equipo.</w:t>
            </w:r>
          </w:p>
          <w:p w14:paraId="2961191E" w14:textId="77777777" w:rsidR="0058688E" w:rsidRDefault="0058688E">
            <w:pPr>
              <w:jc w:val="both"/>
              <w:rPr>
                <w:rFonts w:ascii="Arial" w:eastAsia="Arial" w:hAnsi="Arial" w:cs="Arial"/>
                <w:sz w:val="22"/>
                <w:szCs w:val="22"/>
              </w:rPr>
            </w:pPr>
          </w:p>
          <w:p w14:paraId="0D0D63DA" w14:textId="77777777" w:rsidR="0058688E" w:rsidRDefault="00000000">
            <w:pPr>
              <w:jc w:val="both"/>
              <w:rPr>
                <w:rFonts w:ascii="Arial" w:eastAsia="Arial" w:hAnsi="Arial" w:cs="Arial"/>
                <w:sz w:val="22"/>
                <w:szCs w:val="22"/>
              </w:rPr>
            </w:pPr>
            <w:r>
              <w:rPr>
                <w:rFonts w:ascii="Arial" w:eastAsia="Arial" w:hAnsi="Arial" w:cs="Arial"/>
                <w:sz w:val="22"/>
                <w:szCs w:val="22"/>
              </w:rPr>
              <w:t>El banco de baterías debe contar con mecanismo de desconexión manual, protección de cortocircuito y protección de sobre corriente para el sistema de baterías – DC.</w:t>
            </w:r>
          </w:p>
          <w:p w14:paraId="55BC4E67" w14:textId="77777777" w:rsidR="0058688E" w:rsidRDefault="0058688E">
            <w:pPr>
              <w:jc w:val="both"/>
              <w:rPr>
                <w:rFonts w:ascii="Arial" w:eastAsia="Arial" w:hAnsi="Arial" w:cs="Arial"/>
                <w:sz w:val="22"/>
                <w:szCs w:val="22"/>
              </w:rPr>
            </w:pPr>
          </w:p>
          <w:p w14:paraId="3418A5B4" w14:textId="5249402B" w:rsidR="0058688E" w:rsidRDefault="00000000">
            <w:pPr>
              <w:jc w:val="both"/>
              <w:rPr>
                <w:rFonts w:ascii="Arial" w:eastAsia="Arial" w:hAnsi="Arial" w:cs="Arial"/>
                <w:sz w:val="22"/>
                <w:szCs w:val="22"/>
              </w:rPr>
            </w:pPr>
            <w:r w:rsidRPr="00DF1F38">
              <w:rPr>
                <w:rFonts w:ascii="Arial" w:eastAsia="Arial" w:hAnsi="Arial" w:cs="Arial"/>
                <w:sz w:val="22"/>
                <w:szCs w:val="22"/>
              </w:rPr>
              <w:t xml:space="preserve">Al banco de baterías se le debe garantizar una autonomía mínima de 5 minutos </w:t>
            </w:r>
            <w:r w:rsidR="00E65689">
              <w:rPr>
                <w:rFonts w:ascii="Arial" w:eastAsia="Arial" w:hAnsi="Arial" w:cs="Arial"/>
                <w:sz w:val="22"/>
                <w:szCs w:val="22"/>
              </w:rPr>
              <w:t>a plena</w:t>
            </w:r>
            <w:r w:rsidRPr="00DF1F38">
              <w:rPr>
                <w:rFonts w:ascii="Arial" w:eastAsia="Arial" w:hAnsi="Arial" w:cs="Arial"/>
                <w:sz w:val="22"/>
                <w:szCs w:val="22"/>
              </w:rPr>
              <w:t xml:space="preserve"> carga.</w:t>
            </w:r>
          </w:p>
          <w:p w14:paraId="3099AD87" w14:textId="77777777" w:rsidR="0058688E" w:rsidRDefault="0058688E">
            <w:pPr>
              <w:jc w:val="both"/>
              <w:rPr>
                <w:rFonts w:ascii="Arial" w:eastAsia="Arial" w:hAnsi="Arial" w:cs="Arial"/>
                <w:sz w:val="22"/>
                <w:szCs w:val="22"/>
              </w:rPr>
            </w:pPr>
          </w:p>
          <w:p w14:paraId="12A2E44B" w14:textId="6E74EEFF" w:rsidR="0058688E" w:rsidRDefault="00000000">
            <w:pPr>
              <w:jc w:val="both"/>
              <w:rPr>
                <w:rFonts w:ascii="Arial" w:eastAsia="Arial" w:hAnsi="Arial" w:cs="Arial"/>
                <w:sz w:val="22"/>
                <w:szCs w:val="22"/>
                <w:highlight w:val="yellow"/>
              </w:rPr>
            </w:pPr>
            <w:r>
              <w:rPr>
                <w:rFonts w:ascii="Arial" w:eastAsia="Arial" w:hAnsi="Arial" w:cs="Arial"/>
                <w:sz w:val="22"/>
                <w:szCs w:val="22"/>
              </w:rPr>
              <w:t>Disponer durante la instalación y puesta en servicio de la</w:t>
            </w:r>
            <w:r w:rsidR="00E65689">
              <w:rPr>
                <w:rFonts w:ascii="Arial" w:eastAsia="Arial" w:hAnsi="Arial" w:cs="Arial"/>
                <w:sz w:val="22"/>
                <w:szCs w:val="22"/>
              </w:rPr>
              <w:t>s</w:t>
            </w:r>
            <w:r>
              <w:rPr>
                <w:rFonts w:ascii="Arial" w:eastAsia="Arial" w:hAnsi="Arial" w:cs="Arial"/>
                <w:sz w:val="22"/>
                <w:szCs w:val="22"/>
              </w:rPr>
              <w:t xml:space="preserve"> UPS</w:t>
            </w:r>
            <w:r w:rsidR="00E65689">
              <w:rPr>
                <w:rFonts w:ascii="Arial" w:eastAsia="Arial" w:hAnsi="Arial" w:cs="Arial"/>
                <w:sz w:val="22"/>
                <w:szCs w:val="22"/>
              </w:rPr>
              <w:t>s</w:t>
            </w:r>
            <w:r>
              <w:rPr>
                <w:rFonts w:ascii="Arial" w:eastAsia="Arial" w:hAnsi="Arial" w:cs="Arial"/>
                <w:sz w:val="22"/>
                <w:szCs w:val="22"/>
              </w:rPr>
              <w:t xml:space="preserve">, de un ingeniero y un técnico </w:t>
            </w:r>
            <w:r w:rsidR="00300C94">
              <w:rPr>
                <w:rFonts w:ascii="Arial" w:eastAsia="Arial" w:hAnsi="Arial" w:cs="Arial"/>
                <w:sz w:val="22"/>
                <w:szCs w:val="22"/>
              </w:rPr>
              <w:t>ya sean electricistas y/o electrónicos</w:t>
            </w:r>
            <w:r>
              <w:rPr>
                <w:rFonts w:ascii="Arial" w:eastAsia="Arial" w:hAnsi="Arial" w:cs="Arial"/>
                <w:sz w:val="22"/>
                <w:szCs w:val="22"/>
              </w:rPr>
              <w:t>, debidamente certificado(s) por el fabricante para la realización de dichas labores, lo cual será verificado por parte de la Entidad previo al inicio de las actividades de instalación del equipo requerido.</w:t>
            </w:r>
          </w:p>
          <w:p w14:paraId="0E1CD955" w14:textId="77777777" w:rsidR="0058688E" w:rsidRDefault="0058688E">
            <w:pPr>
              <w:jc w:val="both"/>
              <w:rPr>
                <w:rFonts w:ascii="Arial" w:eastAsia="Arial" w:hAnsi="Arial" w:cs="Arial"/>
                <w:sz w:val="22"/>
                <w:szCs w:val="22"/>
                <w:highlight w:val="yellow"/>
              </w:rPr>
            </w:pPr>
          </w:p>
          <w:p w14:paraId="03CA3B51" w14:textId="3C8265E5" w:rsidR="0058688E" w:rsidRDefault="00000000">
            <w:pPr>
              <w:jc w:val="both"/>
              <w:rPr>
                <w:rFonts w:ascii="Arial" w:eastAsia="Arial" w:hAnsi="Arial" w:cs="Arial"/>
                <w:sz w:val="22"/>
                <w:szCs w:val="22"/>
              </w:rPr>
            </w:pPr>
            <w:r>
              <w:rPr>
                <w:rFonts w:ascii="Arial" w:eastAsia="Arial" w:hAnsi="Arial" w:cs="Arial"/>
                <w:sz w:val="22"/>
                <w:szCs w:val="22"/>
              </w:rPr>
              <w:t xml:space="preserve">Al terminar el procedimiento de puesta en marcha, el </w:t>
            </w:r>
            <w:r w:rsidR="00ED3298">
              <w:rPr>
                <w:rFonts w:ascii="Arial" w:eastAsia="Arial" w:hAnsi="Arial" w:cs="Arial"/>
                <w:sz w:val="22"/>
                <w:szCs w:val="22"/>
              </w:rPr>
              <w:t>contratista</w:t>
            </w:r>
            <w:r>
              <w:rPr>
                <w:rFonts w:ascii="Arial" w:eastAsia="Arial" w:hAnsi="Arial" w:cs="Arial"/>
                <w:sz w:val="22"/>
                <w:szCs w:val="22"/>
              </w:rPr>
              <w:t xml:space="preserve"> entregará un informe completo de l</w:t>
            </w:r>
            <w:r w:rsidR="00E65689">
              <w:rPr>
                <w:rFonts w:ascii="Arial" w:eastAsia="Arial" w:hAnsi="Arial" w:cs="Arial"/>
                <w:sz w:val="22"/>
                <w:szCs w:val="22"/>
              </w:rPr>
              <w:t>a</w:t>
            </w:r>
            <w:r>
              <w:rPr>
                <w:rFonts w:ascii="Arial" w:eastAsia="Arial" w:hAnsi="Arial" w:cs="Arial"/>
                <w:sz w:val="22"/>
                <w:szCs w:val="22"/>
              </w:rPr>
              <w:t xml:space="preserve">s </w:t>
            </w:r>
            <w:r w:rsidR="00E65689">
              <w:rPr>
                <w:rFonts w:ascii="Arial" w:eastAsia="Arial" w:hAnsi="Arial" w:cs="Arial"/>
                <w:sz w:val="22"/>
                <w:szCs w:val="22"/>
              </w:rPr>
              <w:t>labores</w:t>
            </w:r>
            <w:r>
              <w:rPr>
                <w:rFonts w:ascii="Arial" w:eastAsia="Arial" w:hAnsi="Arial" w:cs="Arial"/>
                <w:sz w:val="22"/>
                <w:szCs w:val="22"/>
              </w:rPr>
              <w:t xml:space="preserve"> realizad</w:t>
            </w:r>
            <w:r w:rsidR="00E65689">
              <w:rPr>
                <w:rFonts w:ascii="Arial" w:eastAsia="Arial" w:hAnsi="Arial" w:cs="Arial"/>
                <w:sz w:val="22"/>
                <w:szCs w:val="22"/>
              </w:rPr>
              <w:t>a</w:t>
            </w:r>
            <w:r>
              <w:rPr>
                <w:rFonts w:ascii="Arial" w:eastAsia="Arial" w:hAnsi="Arial" w:cs="Arial"/>
                <w:sz w:val="22"/>
                <w:szCs w:val="22"/>
              </w:rPr>
              <w:t>s y un certificado de correcta instalación.</w:t>
            </w:r>
          </w:p>
          <w:p w14:paraId="00525710" w14:textId="77777777" w:rsidR="0058688E" w:rsidRDefault="0058688E">
            <w:pPr>
              <w:jc w:val="both"/>
              <w:rPr>
                <w:rFonts w:ascii="Arial" w:eastAsia="Arial" w:hAnsi="Arial" w:cs="Arial"/>
                <w:sz w:val="22"/>
                <w:szCs w:val="22"/>
              </w:rPr>
            </w:pPr>
          </w:p>
          <w:p w14:paraId="71E2C2F9" w14:textId="4703845B" w:rsidR="0058688E" w:rsidRDefault="00000000">
            <w:pPr>
              <w:jc w:val="both"/>
              <w:rPr>
                <w:rFonts w:ascii="Arial" w:eastAsia="Arial" w:hAnsi="Arial" w:cs="Arial"/>
                <w:sz w:val="22"/>
                <w:szCs w:val="22"/>
              </w:rPr>
            </w:pPr>
            <w:r w:rsidRPr="077F84CA">
              <w:rPr>
                <w:rFonts w:ascii="Arial" w:eastAsia="Arial" w:hAnsi="Arial" w:cs="Arial"/>
                <w:sz w:val="22"/>
                <w:szCs w:val="22"/>
              </w:rPr>
              <w:t>Se debe ofrecer mínimo tres (3) años de garantía y mantenimiento para la</w:t>
            </w:r>
            <w:r w:rsidR="00E65689" w:rsidRPr="077F84CA">
              <w:rPr>
                <w:rFonts w:ascii="Arial" w:eastAsia="Arial" w:hAnsi="Arial" w:cs="Arial"/>
                <w:sz w:val="22"/>
                <w:szCs w:val="22"/>
              </w:rPr>
              <w:t>s</w:t>
            </w:r>
            <w:r w:rsidRPr="077F84CA">
              <w:rPr>
                <w:rFonts w:ascii="Arial" w:eastAsia="Arial" w:hAnsi="Arial" w:cs="Arial"/>
                <w:sz w:val="22"/>
                <w:szCs w:val="22"/>
              </w:rPr>
              <w:t xml:space="preserve"> UPS</w:t>
            </w:r>
            <w:r w:rsidR="00E65689" w:rsidRPr="077F84CA">
              <w:rPr>
                <w:rFonts w:ascii="Arial" w:eastAsia="Arial" w:hAnsi="Arial" w:cs="Arial"/>
                <w:sz w:val="22"/>
                <w:szCs w:val="22"/>
              </w:rPr>
              <w:t>s</w:t>
            </w:r>
            <w:r w:rsidRPr="077F84CA">
              <w:rPr>
                <w:rFonts w:ascii="Arial" w:eastAsia="Arial" w:hAnsi="Arial" w:cs="Arial"/>
                <w:sz w:val="22"/>
                <w:szCs w:val="22"/>
              </w:rPr>
              <w:t xml:space="preserve"> y banco </w:t>
            </w:r>
            <w:r w:rsidR="00E65689" w:rsidRPr="077F84CA">
              <w:rPr>
                <w:rFonts w:ascii="Arial" w:eastAsia="Arial" w:hAnsi="Arial" w:cs="Arial"/>
                <w:sz w:val="22"/>
                <w:szCs w:val="22"/>
              </w:rPr>
              <w:t xml:space="preserve">de </w:t>
            </w:r>
            <w:r w:rsidRPr="077F84CA">
              <w:rPr>
                <w:rFonts w:ascii="Arial" w:eastAsia="Arial" w:hAnsi="Arial" w:cs="Arial"/>
                <w:sz w:val="22"/>
                <w:szCs w:val="22"/>
              </w:rPr>
              <w:t xml:space="preserve">baterías, soporte técnico con repuestos, sin costo adicional para la </w:t>
            </w:r>
            <w:bookmarkStart w:id="2" w:name="_Int_VB36zDh0"/>
            <w:proofErr w:type="gramStart"/>
            <w:r w:rsidRPr="077F84CA">
              <w:rPr>
                <w:rFonts w:ascii="Arial" w:eastAsia="Arial" w:hAnsi="Arial" w:cs="Arial"/>
                <w:sz w:val="22"/>
                <w:szCs w:val="22"/>
              </w:rPr>
              <w:t>Fiscalía General</w:t>
            </w:r>
            <w:bookmarkEnd w:id="2"/>
            <w:proofErr w:type="gramEnd"/>
            <w:r w:rsidRPr="077F84CA">
              <w:rPr>
                <w:rFonts w:ascii="Arial" w:eastAsia="Arial" w:hAnsi="Arial" w:cs="Arial"/>
                <w:sz w:val="22"/>
                <w:szCs w:val="22"/>
              </w:rPr>
              <w:t xml:space="preserve"> de la Nación.</w:t>
            </w:r>
          </w:p>
          <w:p w14:paraId="030DDDF0" w14:textId="77777777" w:rsidR="0058688E" w:rsidRDefault="0058688E">
            <w:pPr>
              <w:jc w:val="both"/>
              <w:rPr>
                <w:rFonts w:ascii="Arial" w:eastAsia="Arial" w:hAnsi="Arial" w:cs="Arial"/>
                <w:sz w:val="22"/>
                <w:szCs w:val="22"/>
              </w:rPr>
            </w:pPr>
          </w:p>
          <w:p w14:paraId="4607DFF5" w14:textId="564E849C" w:rsidR="0058688E" w:rsidRPr="00F45DC6" w:rsidRDefault="00000000">
            <w:pPr>
              <w:jc w:val="both"/>
              <w:rPr>
                <w:rFonts w:ascii="Arial" w:eastAsia="Arial" w:hAnsi="Arial" w:cs="Arial"/>
                <w:sz w:val="22"/>
                <w:szCs w:val="22"/>
              </w:rPr>
            </w:pPr>
            <w:r w:rsidRPr="00F45DC6">
              <w:rPr>
                <w:rFonts w:ascii="Arial" w:eastAsia="Arial" w:hAnsi="Arial" w:cs="Arial"/>
                <w:sz w:val="22"/>
                <w:szCs w:val="22"/>
              </w:rPr>
              <w:t>El oferente debe adjuntar certificación del fabricante de las UPS</w:t>
            </w:r>
            <w:r w:rsidR="009419BF" w:rsidRPr="00F45DC6">
              <w:rPr>
                <w:rFonts w:ascii="Arial" w:eastAsia="Arial" w:hAnsi="Arial" w:cs="Arial"/>
                <w:sz w:val="22"/>
                <w:szCs w:val="22"/>
              </w:rPr>
              <w:t>s</w:t>
            </w:r>
            <w:r w:rsidRPr="00F45DC6">
              <w:rPr>
                <w:rFonts w:ascii="Arial" w:eastAsia="Arial" w:hAnsi="Arial" w:cs="Arial"/>
                <w:sz w:val="22"/>
                <w:szCs w:val="22"/>
              </w:rPr>
              <w:t xml:space="preserve"> a suministrar, que lo avale como </w:t>
            </w:r>
            <w:r w:rsidR="00016EF0" w:rsidRPr="00F45DC6">
              <w:rPr>
                <w:rFonts w:ascii="Arial" w:eastAsia="Arial" w:hAnsi="Arial" w:cs="Arial"/>
                <w:sz w:val="22"/>
                <w:szCs w:val="22"/>
              </w:rPr>
              <w:t>distribuidor y</w:t>
            </w:r>
            <w:r w:rsidRPr="00F45DC6">
              <w:rPr>
                <w:rFonts w:ascii="Arial" w:eastAsia="Arial" w:hAnsi="Arial" w:cs="Arial"/>
                <w:sz w:val="22"/>
                <w:szCs w:val="22"/>
              </w:rPr>
              <w:t xml:space="preserve"> prestador de los servicios de instalación y mantenimiento de los equipos.</w:t>
            </w:r>
          </w:p>
          <w:p w14:paraId="1B972FD1" w14:textId="77777777" w:rsidR="00476B71" w:rsidRPr="00F45DC6" w:rsidRDefault="00476B71">
            <w:pPr>
              <w:jc w:val="both"/>
              <w:rPr>
                <w:rFonts w:ascii="Arial" w:eastAsia="Arial" w:hAnsi="Arial" w:cs="Arial"/>
                <w:sz w:val="22"/>
                <w:szCs w:val="22"/>
              </w:rPr>
            </w:pPr>
          </w:p>
          <w:p w14:paraId="5DD9DB16" w14:textId="746F0618" w:rsidR="00476B71" w:rsidRDefault="00476B71">
            <w:pPr>
              <w:jc w:val="both"/>
              <w:rPr>
                <w:rFonts w:ascii="Arial" w:eastAsia="Arial" w:hAnsi="Arial" w:cs="Arial"/>
                <w:sz w:val="22"/>
                <w:szCs w:val="22"/>
              </w:rPr>
            </w:pPr>
            <w:r w:rsidRPr="00F45DC6">
              <w:rPr>
                <w:rFonts w:ascii="Arial" w:eastAsia="Arial" w:hAnsi="Arial" w:cs="Arial"/>
                <w:sz w:val="22"/>
                <w:szCs w:val="22"/>
              </w:rPr>
              <w:t>Para los oferentes que no cuenten con la certificación que los avale como prestadores de los servicios de instalación y mantenimiento de los equipos, será válido que en la certificación que los avala como distribuidores</w:t>
            </w:r>
            <w:r w:rsidR="002F18D2" w:rsidRPr="00F45DC6">
              <w:rPr>
                <w:rFonts w:ascii="Arial" w:eastAsia="Arial" w:hAnsi="Arial" w:cs="Arial"/>
                <w:sz w:val="22"/>
                <w:szCs w:val="22"/>
              </w:rPr>
              <w:t>,</w:t>
            </w:r>
            <w:r w:rsidRPr="00F45DC6">
              <w:rPr>
                <w:rFonts w:ascii="Arial" w:eastAsia="Arial" w:hAnsi="Arial" w:cs="Arial"/>
                <w:sz w:val="22"/>
                <w:szCs w:val="22"/>
              </w:rPr>
              <w:t xml:space="preserve"> est</w:t>
            </w:r>
            <w:r w:rsidR="002F18D2" w:rsidRPr="00F45DC6">
              <w:rPr>
                <w:rFonts w:ascii="Arial" w:eastAsia="Arial" w:hAnsi="Arial" w:cs="Arial"/>
                <w:sz w:val="22"/>
                <w:szCs w:val="22"/>
              </w:rPr>
              <w:t>é</w:t>
            </w:r>
            <w:r w:rsidRPr="00F45DC6">
              <w:rPr>
                <w:rFonts w:ascii="Arial" w:eastAsia="Arial" w:hAnsi="Arial" w:cs="Arial"/>
                <w:sz w:val="22"/>
                <w:szCs w:val="22"/>
              </w:rPr>
              <w:t xml:space="preserve"> incluida la nota que cuentan con el respaldo de fábrica en lo relacionado con la prestación de los servicios de instalación, puesta en funcionamiento, pruebas y mantenimiento para los equipos ofertados.</w:t>
            </w:r>
          </w:p>
          <w:p w14:paraId="37279472" w14:textId="77777777" w:rsidR="0058688E" w:rsidRDefault="0058688E">
            <w:pPr>
              <w:jc w:val="both"/>
              <w:rPr>
                <w:rFonts w:ascii="Arial" w:eastAsia="Arial" w:hAnsi="Arial" w:cs="Arial"/>
                <w:sz w:val="22"/>
                <w:szCs w:val="22"/>
              </w:rPr>
            </w:pPr>
          </w:p>
          <w:p w14:paraId="0476AD1D" w14:textId="77777777" w:rsidR="0058688E" w:rsidRDefault="00000000">
            <w:pPr>
              <w:jc w:val="both"/>
              <w:rPr>
                <w:rFonts w:ascii="Arial" w:eastAsia="Arial" w:hAnsi="Arial" w:cs="Arial"/>
                <w:sz w:val="22"/>
                <w:szCs w:val="22"/>
              </w:rPr>
            </w:pPr>
            <w:r>
              <w:rPr>
                <w:rFonts w:ascii="Arial" w:eastAsia="Arial" w:hAnsi="Arial" w:cs="Arial"/>
                <w:sz w:val="22"/>
                <w:szCs w:val="22"/>
              </w:rPr>
              <w:t>El Contratista deberá suministrar los números telefónicos locales y contactos a través de los cuales se atenderá cualquier requerimiento de la Entidad, dentro de la oportunidad exigida, o indicar el centro más cercano a través del cual se prestarán los servicios de garantía y mantenimiento.</w:t>
            </w:r>
          </w:p>
          <w:p w14:paraId="57DBE0E4" w14:textId="77777777" w:rsidR="0058688E" w:rsidRDefault="0058688E">
            <w:pPr>
              <w:jc w:val="both"/>
              <w:rPr>
                <w:rFonts w:ascii="Arial" w:eastAsia="Arial" w:hAnsi="Arial" w:cs="Arial"/>
                <w:sz w:val="22"/>
                <w:szCs w:val="22"/>
              </w:rPr>
            </w:pPr>
          </w:p>
          <w:p w14:paraId="294F5CE0" w14:textId="77777777" w:rsidR="0058688E" w:rsidRDefault="00000000">
            <w:pPr>
              <w:jc w:val="both"/>
              <w:rPr>
                <w:rFonts w:ascii="Arial" w:eastAsia="Arial" w:hAnsi="Arial" w:cs="Arial"/>
                <w:sz w:val="22"/>
                <w:szCs w:val="22"/>
              </w:rPr>
            </w:pPr>
            <w:r>
              <w:rPr>
                <w:rFonts w:ascii="Arial" w:eastAsia="Arial" w:hAnsi="Arial" w:cs="Arial"/>
                <w:sz w:val="22"/>
                <w:szCs w:val="22"/>
              </w:rPr>
              <w:t>La garantía debe incluir todos los costos de operación, en los que debe contemplar mano de obra, transporte y repuestos.</w:t>
            </w:r>
          </w:p>
          <w:p w14:paraId="64AAD33E" w14:textId="77777777" w:rsidR="0058688E" w:rsidRDefault="0058688E">
            <w:pPr>
              <w:jc w:val="both"/>
              <w:rPr>
                <w:rFonts w:ascii="Arial" w:eastAsia="Arial" w:hAnsi="Arial" w:cs="Arial"/>
                <w:sz w:val="22"/>
                <w:szCs w:val="22"/>
              </w:rPr>
            </w:pPr>
          </w:p>
          <w:p w14:paraId="0876D183" w14:textId="4116B7DD" w:rsidR="0058688E" w:rsidRDefault="00000000">
            <w:pPr>
              <w:jc w:val="both"/>
              <w:rPr>
                <w:rFonts w:ascii="Arial" w:eastAsia="Arial" w:hAnsi="Arial" w:cs="Arial"/>
                <w:sz w:val="22"/>
                <w:szCs w:val="22"/>
              </w:rPr>
            </w:pPr>
            <w:r>
              <w:rPr>
                <w:rFonts w:ascii="Arial" w:eastAsia="Arial" w:hAnsi="Arial" w:cs="Arial"/>
                <w:sz w:val="22"/>
                <w:szCs w:val="22"/>
              </w:rPr>
              <w:t xml:space="preserve">Las partes que sean reemplazadas en los mantenimientos correctivos realizados durante el término de la </w:t>
            </w:r>
            <w:r w:rsidR="000E4616">
              <w:rPr>
                <w:rFonts w:ascii="Arial" w:eastAsia="Arial" w:hAnsi="Arial" w:cs="Arial"/>
                <w:sz w:val="22"/>
                <w:szCs w:val="22"/>
              </w:rPr>
              <w:t>garantía</w:t>
            </w:r>
            <w:r>
              <w:rPr>
                <w:rFonts w:ascii="Arial" w:eastAsia="Arial" w:hAnsi="Arial" w:cs="Arial"/>
                <w:sz w:val="22"/>
                <w:szCs w:val="22"/>
              </w:rPr>
              <w:t xml:space="preserve"> deben ser nuevas, originales y estar homologadas por el fabricante del equipo.</w:t>
            </w:r>
          </w:p>
          <w:p w14:paraId="515035DA" w14:textId="77777777" w:rsidR="0058688E" w:rsidRDefault="0058688E">
            <w:pPr>
              <w:jc w:val="both"/>
              <w:rPr>
                <w:rFonts w:ascii="Arial" w:eastAsia="Arial" w:hAnsi="Arial" w:cs="Arial"/>
                <w:sz w:val="22"/>
                <w:szCs w:val="22"/>
              </w:rPr>
            </w:pPr>
          </w:p>
          <w:p w14:paraId="0D2ECCEE" w14:textId="0231A14C" w:rsidR="0058688E" w:rsidRDefault="00000000">
            <w:pPr>
              <w:jc w:val="both"/>
              <w:rPr>
                <w:rFonts w:ascii="Arial" w:eastAsia="Arial" w:hAnsi="Arial" w:cs="Arial"/>
                <w:sz w:val="22"/>
                <w:szCs w:val="22"/>
              </w:rPr>
            </w:pPr>
            <w:r>
              <w:rPr>
                <w:rFonts w:ascii="Arial" w:eastAsia="Arial" w:hAnsi="Arial" w:cs="Arial"/>
                <w:sz w:val="22"/>
                <w:szCs w:val="22"/>
              </w:rPr>
              <w:t xml:space="preserve">El contratista debe garantizar por escrito como mínimo un (1) mantenimiento preventivo </w:t>
            </w:r>
            <w:r w:rsidR="00E65689">
              <w:rPr>
                <w:rFonts w:ascii="Arial" w:eastAsia="Arial" w:hAnsi="Arial" w:cs="Arial"/>
                <w:sz w:val="22"/>
                <w:szCs w:val="22"/>
              </w:rPr>
              <w:t>anual</w:t>
            </w:r>
            <w:r>
              <w:rPr>
                <w:rFonts w:ascii="Arial" w:eastAsia="Arial" w:hAnsi="Arial" w:cs="Arial"/>
                <w:sz w:val="22"/>
                <w:szCs w:val="22"/>
              </w:rPr>
              <w:t xml:space="preserve"> durante el periodo de garantía.</w:t>
            </w:r>
          </w:p>
          <w:p w14:paraId="57788D0B" w14:textId="77777777" w:rsidR="0058688E" w:rsidRDefault="0058688E">
            <w:pPr>
              <w:jc w:val="both"/>
              <w:rPr>
                <w:rFonts w:ascii="Arial" w:eastAsia="Arial" w:hAnsi="Arial" w:cs="Arial"/>
                <w:sz w:val="22"/>
                <w:szCs w:val="22"/>
              </w:rPr>
            </w:pPr>
          </w:p>
          <w:p w14:paraId="46C7BCE2" w14:textId="14A82219" w:rsidR="0058688E" w:rsidRDefault="00000000">
            <w:pPr>
              <w:jc w:val="both"/>
              <w:rPr>
                <w:rFonts w:ascii="Arial" w:eastAsia="Arial" w:hAnsi="Arial" w:cs="Arial"/>
                <w:sz w:val="22"/>
                <w:szCs w:val="22"/>
              </w:rPr>
            </w:pPr>
            <w:r w:rsidRPr="077F84CA">
              <w:rPr>
                <w:rFonts w:ascii="Arial" w:eastAsia="Arial" w:hAnsi="Arial" w:cs="Arial"/>
                <w:sz w:val="22"/>
                <w:szCs w:val="22"/>
              </w:rPr>
              <w:t>El contratista debe entregar físicamente la</w:t>
            </w:r>
            <w:r w:rsidR="00E65689" w:rsidRPr="077F84CA">
              <w:rPr>
                <w:rFonts w:ascii="Arial" w:eastAsia="Arial" w:hAnsi="Arial" w:cs="Arial"/>
                <w:sz w:val="22"/>
                <w:szCs w:val="22"/>
              </w:rPr>
              <w:t>s</w:t>
            </w:r>
            <w:r w:rsidRPr="077F84CA">
              <w:rPr>
                <w:rFonts w:ascii="Arial" w:eastAsia="Arial" w:hAnsi="Arial" w:cs="Arial"/>
                <w:sz w:val="22"/>
                <w:szCs w:val="22"/>
              </w:rPr>
              <w:t xml:space="preserve"> UPS</w:t>
            </w:r>
            <w:r w:rsidR="00E65689" w:rsidRPr="077F84CA">
              <w:rPr>
                <w:rFonts w:ascii="Arial" w:eastAsia="Arial" w:hAnsi="Arial" w:cs="Arial"/>
                <w:sz w:val="22"/>
                <w:szCs w:val="22"/>
              </w:rPr>
              <w:t>s</w:t>
            </w:r>
            <w:r w:rsidRPr="077F84CA">
              <w:rPr>
                <w:rFonts w:ascii="Arial" w:eastAsia="Arial" w:hAnsi="Arial" w:cs="Arial"/>
                <w:sz w:val="22"/>
                <w:szCs w:val="22"/>
              </w:rPr>
              <w:t xml:space="preserve"> instalada</w:t>
            </w:r>
            <w:r w:rsidR="00E65689" w:rsidRPr="077F84CA">
              <w:rPr>
                <w:rFonts w:ascii="Arial" w:eastAsia="Arial" w:hAnsi="Arial" w:cs="Arial"/>
                <w:sz w:val="22"/>
                <w:szCs w:val="22"/>
              </w:rPr>
              <w:t>s</w:t>
            </w:r>
            <w:r w:rsidRPr="077F84CA">
              <w:rPr>
                <w:rFonts w:ascii="Arial" w:eastAsia="Arial" w:hAnsi="Arial" w:cs="Arial"/>
                <w:sz w:val="22"/>
                <w:szCs w:val="22"/>
              </w:rPr>
              <w:t>, integrada</w:t>
            </w:r>
            <w:r w:rsidR="00E65689" w:rsidRPr="077F84CA">
              <w:rPr>
                <w:rFonts w:ascii="Arial" w:eastAsia="Arial" w:hAnsi="Arial" w:cs="Arial"/>
                <w:sz w:val="22"/>
                <w:szCs w:val="22"/>
              </w:rPr>
              <w:t>s</w:t>
            </w:r>
            <w:r w:rsidRPr="077F84CA">
              <w:rPr>
                <w:rFonts w:ascii="Arial" w:eastAsia="Arial" w:hAnsi="Arial" w:cs="Arial"/>
                <w:sz w:val="22"/>
                <w:szCs w:val="22"/>
              </w:rPr>
              <w:t xml:space="preserve"> y configurada</w:t>
            </w:r>
            <w:r w:rsidR="00E65689" w:rsidRPr="077F84CA">
              <w:rPr>
                <w:rFonts w:ascii="Arial" w:eastAsia="Arial" w:hAnsi="Arial" w:cs="Arial"/>
                <w:sz w:val="22"/>
                <w:szCs w:val="22"/>
              </w:rPr>
              <w:t>s</w:t>
            </w:r>
            <w:r w:rsidRPr="077F84CA">
              <w:rPr>
                <w:rFonts w:ascii="Arial" w:eastAsia="Arial" w:hAnsi="Arial" w:cs="Arial"/>
                <w:sz w:val="22"/>
                <w:szCs w:val="22"/>
              </w:rPr>
              <w:t xml:space="preserve"> en la sede de la </w:t>
            </w:r>
            <w:bookmarkStart w:id="3" w:name="_Int_ywFIj7MC"/>
            <w:proofErr w:type="gramStart"/>
            <w:r w:rsidRPr="077F84CA">
              <w:rPr>
                <w:rFonts w:ascii="Arial" w:eastAsia="Arial" w:hAnsi="Arial" w:cs="Arial"/>
                <w:sz w:val="22"/>
                <w:szCs w:val="22"/>
              </w:rPr>
              <w:t>Fiscalía General</w:t>
            </w:r>
            <w:bookmarkEnd w:id="3"/>
            <w:proofErr w:type="gramEnd"/>
            <w:r w:rsidRPr="077F84CA">
              <w:rPr>
                <w:rFonts w:ascii="Arial" w:eastAsia="Arial" w:hAnsi="Arial" w:cs="Arial"/>
                <w:sz w:val="22"/>
                <w:szCs w:val="22"/>
              </w:rPr>
              <w:t xml:space="preserve"> de la Nación en el sitio indicado.</w:t>
            </w:r>
          </w:p>
          <w:p w14:paraId="77A5F46D" w14:textId="77777777" w:rsidR="0058688E" w:rsidRDefault="0058688E">
            <w:pPr>
              <w:jc w:val="both"/>
              <w:rPr>
                <w:rFonts w:ascii="Arial" w:eastAsia="Arial" w:hAnsi="Arial" w:cs="Arial"/>
                <w:sz w:val="22"/>
                <w:szCs w:val="22"/>
              </w:rPr>
            </w:pPr>
          </w:p>
          <w:p w14:paraId="349F00FE" w14:textId="77777777" w:rsidR="0058688E" w:rsidRDefault="00000000">
            <w:pPr>
              <w:jc w:val="both"/>
              <w:rPr>
                <w:rFonts w:ascii="Arial" w:eastAsia="Arial" w:hAnsi="Arial" w:cs="Arial"/>
                <w:sz w:val="22"/>
                <w:szCs w:val="22"/>
              </w:rPr>
            </w:pPr>
            <w:r>
              <w:rPr>
                <w:rFonts w:ascii="Arial" w:eastAsia="Arial" w:hAnsi="Arial" w:cs="Arial"/>
                <w:sz w:val="22"/>
                <w:szCs w:val="22"/>
              </w:rPr>
              <w:t>Cuando la solución a un requerimiento por falla de alguna UPS se demore más de dos (2) días calendario, se debe entregar un equipo a más tardar 48 horas después de reportada la falla, de iguales o superiores características técnicas, por el tiempo que implique la reparación.</w:t>
            </w:r>
          </w:p>
          <w:p w14:paraId="52F5F2CE" w14:textId="77777777" w:rsidR="0058688E" w:rsidRDefault="0058688E">
            <w:pPr>
              <w:jc w:val="both"/>
              <w:rPr>
                <w:rFonts w:ascii="Arial" w:eastAsia="Arial" w:hAnsi="Arial" w:cs="Arial"/>
                <w:sz w:val="22"/>
                <w:szCs w:val="22"/>
              </w:rPr>
            </w:pPr>
          </w:p>
          <w:p w14:paraId="40709D35" w14:textId="77777777" w:rsidR="0058688E" w:rsidRDefault="00000000">
            <w:pPr>
              <w:jc w:val="both"/>
              <w:rPr>
                <w:rFonts w:ascii="Arial" w:eastAsia="Arial" w:hAnsi="Arial" w:cs="Arial"/>
                <w:sz w:val="22"/>
                <w:szCs w:val="22"/>
              </w:rPr>
            </w:pPr>
            <w:r>
              <w:rPr>
                <w:rFonts w:ascii="Arial" w:eastAsia="Arial" w:hAnsi="Arial" w:cs="Arial"/>
                <w:sz w:val="22"/>
                <w:szCs w:val="22"/>
              </w:rPr>
              <w:t>Si persisten daños tres veces por la misma falla, durante el tiempo de la garantía, el equipo debe ser reemplazado en su totalidad. El horario de soporte técnico deberá prestarse 7x24 por el tiempo que dure la garantía.</w:t>
            </w:r>
          </w:p>
          <w:p w14:paraId="3B4BC1F6" w14:textId="77777777" w:rsidR="0058688E" w:rsidRDefault="0058688E">
            <w:pPr>
              <w:jc w:val="both"/>
              <w:rPr>
                <w:rFonts w:ascii="Arial" w:eastAsia="Arial" w:hAnsi="Arial" w:cs="Arial"/>
                <w:sz w:val="22"/>
                <w:szCs w:val="22"/>
              </w:rPr>
            </w:pPr>
          </w:p>
          <w:p w14:paraId="645CCDB0" w14:textId="5BA54F16" w:rsidR="0058688E" w:rsidRDefault="00000000">
            <w:pPr>
              <w:jc w:val="both"/>
              <w:rPr>
                <w:rFonts w:ascii="Arial" w:eastAsia="Arial" w:hAnsi="Arial" w:cs="Arial"/>
                <w:sz w:val="22"/>
                <w:szCs w:val="22"/>
              </w:rPr>
            </w:pPr>
            <w:r>
              <w:rPr>
                <w:rFonts w:ascii="Arial" w:eastAsia="Arial" w:hAnsi="Arial" w:cs="Arial"/>
                <w:sz w:val="22"/>
                <w:szCs w:val="22"/>
              </w:rPr>
              <w:t>En operación normal la</w:t>
            </w:r>
            <w:r w:rsidR="00E65689">
              <w:rPr>
                <w:rFonts w:ascii="Arial" w:eastAsia="Arial" w:hAnsi="Arial" w:cs="Arial"/>
                <w:sz w:val="22"/>
                <w:szCs w:val="22"/>
              </w:rPr>
              <w:t>s</w:t>
            </w:r>
            <w:r>
              <w:rPr>
                <w:rFonts w:ascii="Arial" w:eastAsia="Arial" w:hAnsi="Arial" w:cs="Arial"/>
                <w:sz w:val="22"/>
                <w:szCs w:val="22"/>
              </w:rPr>
              <w:t xml:space="preserve"> UPS</w:t>
            </w:r>
            <w:r w:rsidR="00E65689">
              <w:rPr>
                <w:rFonts w:ascii="Arial" w:eastAsia="Arial" w:hAnsi="Arial" w:cs="Arial"/>
                <w:sz w:val="22"/>
                <w:szCs w:val="22"/>
              </w:rPr>
              <w:t>s</w:t>
            </w:r>
            <w:r>
              <w:rPr>
                <w:rFonts w:ascii="Arial" w:eastAsia="Arial" w:hAnsi="Arial" w:cs="Arial"/>
                <w:sz w:val="22"/>
                <w:szCs w:val="22"/>
              </w:rPr>
              <w:t xml:space="preserve"> debe</w:t>
            </w:r>
            <w:r w:rsidR="00E65689">
              <w:rPr>
                <w:rFonts w:ascii="Arial" w:eastAsia="Arial" w:hAnsi="Arial" w:cs="Arial"/>
                <w:sz w:val="22"/>
                <w:szCs w:val="22"/>
              </w:rPr>
              <w:t>n</w:t>
            </w:r>
            <w:r>
              <w:rPr>
                <w:rFonts w:ascii="Arial" w:eastAsia="Arial" w:hAnsi="Arial" w:cs="Arial"/>
                <w:sz w:val="22"/>
                <w:szCs w:val="22"/>
              </w:rPr>
              <w:t xml:space="preserve"> suministrar la energía a la carga conectada, libre de transitorios y con una buena regulación de voltaje. </w:t>
            </w:r>
          </w:p>
          <w:p w14:paraId="574BB22D" w14:textId="77777777" w:rsidR="0058688E" w:rsidRDefault="0058688E">
            <w:pPr>
              <w:jc w:val="both"/>
              <w:rPr>
                <w:rFonts w:ascii="Arial" w:eastAsia="Arial" w:hAnsi="Arial" w:cs="Arial"/>
                <w:sz w:val="22"/>
                <w:szCs w:val="22"/>
              </w:rPr>
            </w:pPr>
          </w:p>
          <w:p w14:paraId="0DFF4F01" w14:textId="77777777" w:rsidR="0058688E" w:rsidRDefault="00000000">
            <w:pPr>
              <w:jc w:val="both"/>
              <w:rPr>
                <w:rFonts w:ascii="Arial" w:eastAsia="Arial" w:hAnsi="Arial" w:cs="Arial"/>
                <w:sz w:val="22"/>
                <w:szCs w:val="22"/>
              </w:rPr>
            </w:pPr>
            <w:r>
              <w:rPr>
                <w:rFonts w:ascii="Arial" w:eastAsia="Arial" w:hAnsi="Arial" w:cs="Arial"/>
                <w:sz w:val="22"/>
                <w:szCs w:val="22"/>
              </w:rPr>
              <w:t>En caso de falla interna, desconexión o falla de la alimentación de corriente continua, el interruptor estático deberá transferir la carga a la fuente de alimentación de corriente alterna sin interrupción alguna.</w:t>
            </w:r>
          </w:p>
          <w:p w14:paraId="168686FF" w14:textId="77777777" w:rsidR="0058688E" w:rsidRDefault="0058688E">
            <w:pPr>
              <w:jc w:val="both"/>
              <w:rPr>
                <w:rFonts w:ascii="Arial" w:eastAsia="Arial" w:hAnsi="Arial" w:cs="Arial"/>
                <w:sz w:val="22"/>
                <w:szCs w:val="22"/>
              </w:rPr>
            </w:pPr>
          </w:p>
          <w:p w14:paraId="41F5AFDD" w14:textId="77777777" w:rsidR="0058688E" w:rsidRDefault="00000000">
            <w:pPr>
              <w:jc w:val="both"/>
              <w:rPr>
                <w:rFonts w:ascii="Arial" w:eastAsia="Arial" w:hAnsi="Arial" w:cs="Arial"/>
                <w:sz w:val="22"/>
                <w:szCs w:val="22"/>
              </w:rPr>
            </w:pPr>
            <w:r>
              <w:rPr>
                <w:rFonts w:ascii="Arial" w:eastAsia="Arial" w:hAnsi="Arial" w:cs="Arial"/>
                <w:sz w:val="22"/>
                <w:szCs w:val="22"/>
              </w:rPr>
              <w:t>El Rectificador - Cargador de baterías, debe suministrar la potencia de corriente continua necesaria para cargar las baterías y operar el inversor. Debe ser regulado en voltaje y corriente y emplear IGBT’s.</w:t>
            </w:r>
          </w:p>
          <w:p w14:paraId="09689937" w14:textId="77777777" w:rsidR="0058688E" w:rsidRDefault="0058688E">
            <w:pPr>
              <w:jc w:val="both"/>
              <w:rPr>
                <w:rFonts w:ascii="Arial" w:eastAsia="Arial" w:hAnsi="Arial" w:cs="Arial"/>
                <w:sz w:val="22"/>
                <w:szCs w:val="22"/>
              </w:rPr>
            </w:pPr>
          </w:p>
          <w:p w14:paraId="0CCA83FD" w14:textId="1C1E8F86" w:rsidR="0058688E" w:rsidRDefault="00000000">
            <w:pPr>
              <w:jc w:val="both"/>
              <w:rPr>
                <w:rFonts w:ascii="Arial" w:eastAsia="Arial" w:hAnsi="Arial" w:cs="Arial"/>
                <w:sz w:val="22"/>
                <w:szCs w:val="22"/>
              </w:rPr>
            </w:pPr>
            <w:r>
              <w:rPr>
                <w:rFonts w:ascii="Arial" w:eastAsia="Arial" w:hAnsi="Arial" w:cs="Arial"/>
                <w:sz w:val="22"/>
                <w:szCs w:val="22"/>
              </w:rPr>
              <w:t>La</w:t>
            </w:r>
            <w:r w:rsidR="00E65689">
              <w:rPr>
                <w:rFonts w:ascii="Arial" w:eastAsia="Arial" w:hAnsi="Arial" w:cs="Arial"/>
                <w:sz w:val="22"/>
                <w:szCs w:val="22"/>
              </w:rPr>
              <w:t>s</w:t>
            </w:r>
            <w:r>
              <w:rPr>
                <w:rFonts w:ascii="Arial" w:eastAsia="Arial" w:hAnsi="Arial" w:cs="Arial"/>
                <w:sz w:val="22"/>
                <w:szCs w:val="22"/>
              </w:rPr>
              <w:t xml:space="preserve"> UPS</w:t>
            </w:r>
            <w:r w:rsidR="00E65689">
              <w:rPr>
                <w:rFonts w:ascii="Arial" w:eastAsia="Arial" w:hAnsi="Arial" w:cs="Arial"/>
                <w:sz w:val="22"/>
                <w:szCs w:val="22"/>
              </w:rPr>
              <w:t>s</w:t>
            </w:r>
            <w:r>
              <w:rPr>
                <w:rFonts w:ascii="Arial" w:eastAsia="Arial" w:hAnsi="Arial" w:cs="Arial"/>
                <w:sz w:val="22"/>
                <w:szCs w:val="22"/>
              </w:rPr>
              <w:t xml:space="preserve"> debe</w:t>
            </w:r>
            <w:r w:rsidR="00E65689">
              <w:rPr>
                <w:rFonts w:ascii="Arial" w:eastAsia="Arial" w:hAnsi="Arial" w:cs="Arial"/>
                <w:sz w:val="22"/>
                <w:szCs w:val="22"/>
              </w:rPr>
              <w:t>n</w:t>
            </w:r>
            <w:r>
              <w:rPr>
                <w:rFonts w:ascii="Arial" w:eastAsia="Arial" w:hAnsi="Arial" w:cs="Arial"/>
                <w:sz w:val="22"/>
                <w:szCs w:val="22"/>
              </w:rPr>
              <w:t xml:space="preserve"> transferir al sistema </w:t>
            </w:r>
            <w:proofErr w:type="gramStart"/>
            <w:r>
              <w:rPr>
                <w:rFonts w:ascii="Arial" w:eastAsia="Arial" w:hAnsi="Arial" w:cs="Arial"/>
                <w:sz w:val="22"/>
                <w:szCs w:val="22"/>
              </w:rPr>
              <w:t>bypass</w:t>
            </w:r>
            <w:proofErr w:type="gramEnd"/>
            <w:r>
              <w:rPr>
                <w:rFonts w:ascii="Arial" w:eastAsia="Arial" w:hAnsi="Arial" w:cs="Arial"/>
                <w:sz w:val="22"/>
                <w:szCs w:val="22"/>
              </w:rPr>
              <w:t xml:space="preserve"> cuando se exceda la capacidad de sobrecarga.</w:t>
            </w:r>
          </w:p>
          <w:p w14:paraId="50362C71" w14:textId="77777777" w:rsidR="0058688E" w:rsidRDefault="0058688E">
            <w:pPr>
              <w:jc w:val="both"/>
              <w:rPr>
                <w:rFonts w:ascii="Arial" w:eastAsia="Arial" w:hAnsi="Arial" w:cs="Arial"/>
                <w:sz w:val="22"/>
                <w:szCs w:val="22"/>
              </w:rPr>
            </w:pPr>
          </w:p>
          <w:p w14:paraId="4953D958" w14:textId="77777777" w:rsidR="0058688E" w:rsidRDefault="00000000">
            <w:pPr>
              <w:jc w:val="both"/>
              <w:rPr>
                <w:rFonts w:ascii="Arial" w:eastAsia="Arial" w:hAnsi="Arial" w:cs="Arial"/>
                <w:sz w:val="22"/>
                <w:szCs w:val="22"/>
              </w:rPr>
            </w:pPr>
            <w:r>
              <w:rPr>
                <w:rFonts w:ascii="Arial" w:eastAsia="Arial" w:hAnsi="Arial" w:cs="Arial"/>
                <w:sz w:val="22"/>
                <w:szCs w:val="22"/>
              </w:rPr>
              <w:t>El inversor y el rectificador deben estar construidos a base de IGBT’s.</w:t>
            </w:r>
          </w:p>
          <w:p w14:paraId="30C5ED32" w14:textId="77777777" w:rsidR="0058688E" w:rsidRDefault="0058688E">
            <w:pPr>
              <w:jc w:val="both"/>
              <w:rPr>
                <w:rFonts w:ascii="Arial" w:eastAsia="Arial" w:hAnsi="Arial" w:cs="Arial"/>
                <w:sz w:val="22"/>
                <w:szCs w:val="22"/>
              </w:rPr>
            </w:pPr>
          </w:p>
          <w:p w14:paraId="3429640B" w14:textId="69A883B3" w:rsidR="0058688E" w:rsidRDefault="00E65689">
            <w:pPr>
              <w:jc w:val="both"/>
              <w:rPr>
                <w:rFonts w:ascii="Arial" w:eastAsia="Arial" w:hAnsi="Arial" w:cs="Arial"/>
                <w:sz w:val="22"/>
                <w:szCs w:val="22"/>
              </w:rPr>
            </w:pPr>
            <w:r>
              <w:rPr>
                <w:rFonts w:ascii="Arial" w:eastAsia="Arial" w:hAnsi="Arial" w:cs="Arial"/>
                <w:sz w:val="22"/>
                <w:szCs w:val="22"/>
              </w:rPr>
              <w:t>Los equipos deberán incluir un sincronizador de líneas para mantener la salida a la misma frecuencia y fase de la fuente auxiliar de corriente alterna, con el fin de hacer la transferencia sin pérdida de energía.</w:t>
            </w:r>
          </w:p>
          <w:p w14:paraId="32EFBB69" w14:textId="77777777" w:rsidR="0058688E" w:rsidRDefault="0058688E">
            <w:pPr>
              <w:jc w:val="both"/>
              <w:rPr>
                <w:rFonts w:ascii="Arial" w:eastAsia="Arial" w:hAnsi="Arial" w:cs="Arial"/>
                <w:sz w:val="22"/>
                <w:szCs w:val="22"/>
              </w:rPr>
            </w:pPr>
          </w:p>
          <w:p w14:paraId="31F57493" w14:textId="77777777" w:rsidR="0058688E" w:rsidRDefault="00000000">
            <w:pPr>
              <w:jc w:val="both"/>
              <w:rPr>
                <w:rFonts w:ascii="Arial" w:eastAsia="Arial" w:hAnsi="Arial" w:cs="Arial"/>
                <w:sz w:val="22"/>
                <w:szCs w:val="22"/>
              </w:rPr>
            </w:pPr>
            <w:r>
              <w:rPr>
                <w:rFonts w:ascii="Arial" w:eastAsia="Arial" w:hAnsi="Arial" w:cs="Arial"/>
                <w:sz w:val="22"/>
                <w:szCs w:val="22"/>
              </w:rPr>
              <w:lastRenderedPageBreak/>
              <w:t>El inversor deberá incluir todos los instrumentos, protecciones y controles que permitan la lectura de voltajes, corriente, frecuencia y fallas.</w:t>
            </w:r>
          </w:p>
          <w:p w14:paraId="3086058B" w14:textId="77777777" w:rsidR="0058688E" w:rsidRDefault="0058688E">
            <w:pPr>
              <w:jc w:val="both"/>
              <w:rPr>
                <w:rFonts w:ascii="Arial" w:eastAsia="Arial" w:hAnsi="Arial" w:cs="Arial"/>
                <w:sz w:val="22"/>
                <w:szCs w:val="22"/>
              </w:rPr>
            </w:pPr>
          </w:p>
          <w:p w14:paraId="208F6CAE" w14:textId="3D142753" w:rsidR="0058688E" w:rsidRDefault="00000000">
            <w:pPr>
              <w:jc w:val="both"/>
              <w:rPr>
                <w:rFonts w:ascii="Arial" w:eastAsia="Arial" w:hAnsi="Arial" w:cs="Arial"/>
                <w:sz w:val="22"/>
                <w:szCs w:val="22"/>
              </w:rPr>
            </w:pPr>
            <w:r>
              <w:rPr>
                <w:rFonts w:ascii="Arial" w:eastAsia="Arial" w:hAnsi="Arial" w:cs="Arial"/>
                <w:sz w:val="22"/>
                <w:szCs w:val="22"/>
              </w:rPr>
              <w:t>El contratista entregará en medio magnético, catálogos y fichas de especificaciones de</w:t>
            </w:r>
            <w:r w:rsidR="00E65689">
              <w:rPr>
                <w:rFonts w:ascii="Arial" w:eastAsia="Arial" w:hAnsi="Arial" w:cs="Arial"/>
                <w:sz w:val="22"/>
                <w:szCs w:val="22"/>
              </w:rPr>
              <w:t xml:space="preserve"> </w:t>
            </w:r>
            <w:r>
              <w:rPr>
                <w:rFonts w:ascii="Arial" w:eastAsia="Arial" w:hAnsi="Arial" w:cs="Arial"/>
                <w:sz w:val="22"/>
                <w:szCs w:val="22"/>
              </w:rPr>
              <w:t>l</w:t>
            </w:r>
            <w:r w:rsidR="00E65689">
              <w:rPr>
                <w:rFonts w:ascii="Arial" w:eastAsia="Arial" w:hAnsi="Arial" w:cs="Arial"/>
                <w:sz w:val="22"/>
                <w:szCs w:val="22"/>
              </w:rPr>
              <w:t>os</w:t>
            </w:r>
            <w:r>
              <w:rPr>
                <w:rFonts w:ascii="Arial" w:eastAsia="Arial" w:hAnsi="Arial" w:cs="Arial"/>
                <w:sz w:val="22"/>
                <w:szCs w:val="22"/>
              </w:rPr>
              <w:t xml:space="preserve"> equipo</w:t>
            </w:r>
            <w:r w:rsidR="00E65689">
              <w:rPr>
                <w:rFonts w:ascii="Arial" w:eastAsia="Arial" w:hAnsi="Arial" w:cs="Arial"/>
                <w:sz w:val="22"/>
                <w:szCs w:val="22"/>
              </w:rPr>
              <w:t>s</w:t>
            </w:r>
            <w:r>
              <w:rPr>
                <w:rFonts w:ascii="Arial" w:eastAsia="Arial" w:hAnsi="Arial" w:cs="Arial"/>
                <w:sz w:val="22"/>
                <w:szCs w:val="22"/>
              </w:rPr>
              <w:t xml:space="preserve"> </w:t>
            </w:r>
            <w:r w:rsidR="009419BF">
              <w:rPr>
                <w:rFonts w:ascii="Arial" w:eastAsia="Arial" w:hAnsi="Arial" w:cs="Arial"/>
                <w:sz w:val="22"/>
                <w:szCs w:val="22"/>
              </w:rPr>
              <w:t>entregados</w:t>
            </w:r>
            <w:r>
              <w:rPr>
                <w:rFonts w:ascii="Arial" w:eastAsia="Arial" w:hAnsi="Arial" w:cs="Arial"/>
                <w:sz w:val="22"/>
                <w:szCs w:val="22"/>
              </w:rPr>
              <w:t>, indicando marca, modelo, referencia y procedencia, los cuales serán entregados al inicio de la ejecución del contrato.</w:t>
            </w:r>
          </w:p>
          <w:p w14:paraId="3949181E" w14:textId="77777777" w:rsidR="0058688E" w:rsidRDefault="0058688E">
            <w:pPr>
              <w:jc w:val="both"/>
              <w:rPr>
                <w:rFonts w:ascii="Arial" w:eastAsia="Arial" w:hAnsi="Arial" w:cs="Arial"/>
                <w:sz w:val="22"/>
                <w:szCs w:val="22"/>
              </w:rPr>
            </w:pPr>
          </w:p>
        </w:tc>
      </w:tr>
      <w:tr w:rsidR="0058688E" w14:paraId="0584E725" w14:textId="77777777" w:rsidTr="077F84CA">
        <w:trPr>
          <w:trHeight w:val="817"/>
        </w:trPr>
        <w:tc>
          <w:tcPr>
            <w:tcW w:w="1800" w:type="dxa"/>
            <w:tcBorders>
              <w:top w:val="single" w:sz="4" w:space="0" w:color="000000" w:themeColor="text1"/>
              <w:left w:val="single" w:sz="4" w:space="0" w:color="000000" w:themeColor="text1"/>
              <w:bottom w:val="nil"/>
              <w:right w:val="nil"/>
            </w:tcBorders>
            <w:shd w:val="clear" w:color="auto" w:fill="D9D9D9" w:themeFill="background1" w:themeFillShade="D9"/>
            <w:tcMar>
              <w:top w:w="0" w:type="dxa"/>
              <w:left w:w="70" w:type="dxa"/>
              <w:bottom w:w="0" w:type="dxa"/>
              <w:right w:w="70" w:type="dxa"/>
            </w:tcMar>
            <w:vAlign w:val="center"/>
          </w:tcPr>
          <w:p w14:paraId="5B1DE5CA" w14:textId="77777777" w:rsidR="0058688E" w:rsidRDefault="00000000">
            <w:pPr>
              <w:jc w:val="center"/>
              <w:rPr>
                <w:rFonts w:ascii="Arial" w:eastAsia="Arial" w:hAnsi="Arial" w:cs="Arial"/>
                <w:b/>
                <w:sz w:val="22"/>
                <w:szCs w:val="22"/>
              </w:rPr>
            </w:pPr>
            <w:r>
              <w:rPr>
                <w:rFonts w:ascii="Arial" w:eastAsia="Arial" w:hAnsi="Arial" w:cs="Arial"/>
                <w:b/>
                <w:sz w:val="22"/>
                <w:szCs w:val="22"/>
              </w:rPr>
              <w:lastRenderedPageBreak/>
              <w:t>Requisitos específicos</w:t>
            </w:r>
          </w:p>
        </w:tc>
        <w:tc>
          <w:tcPr>
            <w:tcW w:w="7515" w:type="dxa"/>
            <w:tcBorders>
              <w:top w:val="single" w:sz="4"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vAlign w:val="center"/>
          </w:tcPr>
          <w:p w14:paraId="25056308" w14:textId="77777777" w:rsidR="0058688E" w:rsidRDefault="0058688E">
            <w:pPr>
              <w:jc w:val="both"/>
              <w:rPr>
                <w:rFonts w:ascii="Arial" w:eastAsia="Arial" w:hAnsi="Arial" w:cs="Arial"/>
                <w:sz w:val="22"/>
                <w:szCs w:val="22"/>
              </w:rPr>
            </w:pPr>
          </w:p>
          <w:p w14:paraId="5AB4EBEB" w14:textId="5C6B0733" w:rsidR="0058688E" w:rsidRDefault="00000000">
            <w:pPr>
              <w:numPr>
                <w:ilvl w:val="0"/>
                <w:numId w:val="2"/>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DEL SUMINISTRO E INSTALACIÓN DEL SISTEMA UPS</w:t>
            </w:r>
          </w:p>
          <w:p w14:paraId="69CB712F" w14:textId="77777777" w:rsidR="0058688E" w:rsidRDefault="0058688E">
            <w:pPr>
              <w:pBdr>
                <w:top w:val="nil"/>
                <w:left w:val="nil"/>
                <w:bottom w:val="nil"/>
                <w:right w:val="nil"/>
                <w:between w:val="nil"/>
              </w:pBdr>
              <w:ind w:left="720"/>
              <w:jc w:val="both"/>
              <w:rPr>
                <w:rFonts w:ascii="Arial" w:eastAsia="Arial" w:hAnsi="Arial" w:cs="Arial"/>
                <w:color w:val="000000"/>
                <w:sz w:val="22"/>
                <w:szCs w:val="22"/>
              </w:rPr>
            </w:pPr>
          </w:p>
          <w:tbl>
            <w:tblPr>
              <w:tblStyle w:val="a6"/>
              <w:tblW w:w="7260" w:type="dxa"/>
              <w:tblInd w:w="0" w:type="dxa"/>
              <w:tblLayout w:type="fixed"/>
              <w:tblLook w:val="0400" w:firstRow="0" w:lastRow="0" w:firstColumn="0" w:lastColumn="0" w:noHBand="0" w:noVBand="1"/>
            </w:tblPr>
            <w:tblGrid>
              <w:gridCol w:w="730"/>
              <w:gridCol w:w="4895"/>
              <w:gridCol w:w="743"/>
              <w:gridCol w:w="892"/>
            </w:tblGrid>
            <w:tr w:rsidR="0058688E" w14:paraId="380EBB34" w14:textId="77777777" w:rsidTr="077F84CA">
              <w:trPr>
                <w:trHeight w:val="300"/>
              </w:trPr>
              <w:tc>
                <w:tcPr>
                  <w:tcW w:w="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92409" w14:textId="77777777" w:rsidR="0058688E" w:rsidRDefault="00000000">
                  <w:pPr>
                    <w:jc w:val="center"/>
                    <w:rPr>
                      <w:rFonts w:ascii="Arial" w:eastAsia="Arial" w:hAnsi="Arial" w:cs="Arial"/>
                      <w:b/>
                      <w:sz w:val="22"/>
                      <w:szCs w:val="22"/>
                    </w:rPr>
                  </w:pPr>
                  <w:r>
                    <w:rPr>
                      <w:rFonts w:ascii="Arial" w:eastAsia="Arial" w:hAnsi="Arial" w:cs="Arial"/>
                      <w:b/>
                      <w:sz w:val="22"/>
                      <w:szCs w:val="22"/>
                    </w:rPr>
                    <w:t>ITEM</w:t>
                  </w:r>
                </w:p>
              </w:tc>
              <w:tc>
                <w:tcPr>
                  <w:tcW w:w="48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86920" w14:textId="77777777" w:rsidR="0058688E" w:rsidRDefault="00000000">
                  <w:pPr>
                    <w:jc w:val="center"/>
                    <w:rPr>
                      <w:rFonts w:ascii="Arial" w:eastAsia="Arial" w:hAnsi="Arial" w:cs="Arial"/>
                      <w:b/>
                      <w:sz w:val="22"/>
                      <w:szCs w:val="22"/>
                    </w:rPr>
                  </w:pPr>
                  <w:r>
                    <w:rPr>
                      <w:rFonts w:ascii="Arial" w:eastAsia="Arial" w:hAnsi="Arial" w:cs="Arial"/>
                      <w:b/>
                      <w:sz w:val="22"/>
                      <w:szCs w:val="22"/>
                    </w:rPr>
                    <w:t>DESCRIPCIÓN</w:t>
                  </w:r>
                </w:p>
              </w:tc>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75D421" w14:textId="77777777" w:rsidR="0058688E" w:rsidRDefault="00000000">
                  <w:pPr>
                    <w:jc w:val="center"/>
                    <w:rPr>
                      <w:rFonts w:ascii="Arial" w:eastAsia="Arial" w:hAnsi="Arial" w:cs="Arial"/>
                      <w:b/>
                      <w:sz w:val="22"/>
                      <w:szCs w:val="22"/>
                    </w:rPr>
                  </w:pPr>
                  <w:r>
                    <w:rPr>
                      <w:rFonts w:ascii="Arial" w:eastAsia="Arial" w:hAnsi="Arial" w:cs="Arial"/>
                      <w:b/>
                      <w:sz w:val="22"/>
                      <w:szCs w:val="22"/>
                    </w:rPr>
                    <w:t>UND.</w:t>
                  </w:r>
                </w:p>
              </w:tc>
              <w:tc>
                <w:tcPr>
                  <w:tcW w:w="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57D839" w14:textId="77777777" w:rsidR="0058688E" w:rsidRDefault="00000000">
                  <w:pPr>
                    <w:jc w:val="center"/>
                    <w:rPr>
                      <w:rFonts w:ascii="Arial" w:eastAsia="Arial" w:hAnsi="Arial" w:cs="Arial"/>
                      <w:b/>
                      <w:sz w:val="22"/>
                      <w:szCs w:val="22"/>
                    </w:rPr>
                  </w:pPr>
                  <w:r>
                    <w:rPr>
                      <w:rFonts w:ascii="Arial" w:eastAsia="Arial" w:hAnsi="Arial" w:cs="Arial"/>
                      <w:b/>
                      <w:sz w:val="22"/>
                      <w:szCs w:val="22"/>
                    </w:rPr>
                    <w:t>CANT.</w:t>
                  </w:r>
                </w:p>
              </w:tc>
            </w:tr>
            <w:tr w:rsidR="0058688E" w14:paraId="467AA53F" w14:textId="77777777" w:rsidTr="077F84CA">
              <w:trPr>
                <w:trHeight w:val="1147"/>
              </w:trPr>
              <w:tc>
                <w:tcPr>
                  <w:tcW w:w="730" w:type="dxa"/>
                  <w:tcBorders>
                    <w:top w:val="single" w:sz="4" w:space="0" w:color="auto"/>
                    <w:left w:val="single" w:sz="4" w:space="0" w:color="auto"/>
                    <w:bottom w:val="single" w:sz="4" w:space="0" w:color="auto"/>
                    <w:right w:val="single" w:sz="4" w:space="0" w:color="auto"/>
                  </w:tcBorders>
                  <w:vAlign w:val="center"/>
                </w:tcPr>
                <w:p w14:paraId="28309215" w14:textId="77777777" w:rsidR="0058688E" w:rsidRDefault="00000000">
                  <w:pPr>
                    <w:jc w:val="center"/>
                    <w:rPr>
                      <w:rFonts w:ascii="Arial" w:eastAsia="Arial" w:hAnsi="Arial" w:cs="Arial"/>
                      <w:sz w:val="22"/>
                      <w:szCs w:val="22"/>
                    </w:rPr>
                  </w:pPr>
                  <w:r>
                    <w:rPr>
                      <w:rFonts w:ascii="Arial" w:eastAsia="Arial" w:hAnsi="Arial" w:cs="Arial"/>
                      <w:sz w:val="22"/>
                      <w:szCs w:val="22"/>
                    </w:rPr>
                    <w:t>1</w:t>
                  </w:r>
                </w:p>
              </w:tc>
              <w:tc>
                <w:tcPr>
                  <w:tcW w:w="4895" w:type="dxa"/>
                  <w:tcBorders>
                    <w:top w:val="single" w:sz="4" w:space="0" w:color="auto"/>
                    <w:left w:val="single" w:sz="4" w:space="0" w:color="auto"/>
                    <w:bottom w:val="single" w:sz="4" w:space="0" w:color="auto"/>
                    <w:right w:val="single" w:sz="4" w:space="0" w:color="auto"/>
                  </w:tcBorders>
                  <w:vAlign w:val="center"/>
                </w:tcPr>
                <w:p w14:paraId="6A610173" w14:textId="4994362E" w:rsidR="0058688E" w:rsidRDefault="00000000">
                  <w:pPr>
                    <w:jc w:val="both"/>
                    <w:rPr>
                      <w:rFonts w:ascii="Arial" w:eastAsia="Arial" w:hAnsi="Arial" w:cs="Arial"/>
                      <w:sz w:val="22"/>
                      <w:szCs w:val="22"/>
                    </w:rPr>
                  </w:pPr>
                  <w:r w:rsidRPr="077F84CA">
                    <w:rPr>
                      <w:rFonts w:ascii="Arial" w:eastAsia="Arial" w:hAnsi="Arial" w:cs="Arial"/>
                      <w:sz w:val="22"/>
                      <w:szCs w:val="22"/>
                    </w:rPr>
                    <w:t xml:space="preserve">Suministro, transporte, instalación, integración y puesta en funcionamiento de UPS Trifásica de </w:t>
                  </w:r>
                  <w:r w:rsidR="00820228" w:rsidRPr="077F84CA">
                    <w:rPr>
                      <w:rFonts w:ascii="Arial" w:eastAsia="Arial" w:hAnsi="Arial" w:cs="Arial"/>
                      <w:sz w:val="22"/>
                      <w:szCs w:val="22"/>
                    </w:rPr>
                    <w:t>2</w:t>
                  </w:r>
                  <w:r w:rsidRPr="077F84CA">
                    <w:rPr>
                      <w:rFonts w:ascii="Arial" w:eastAsia="Arial" w:hAnsi="Arial" w:cs="Arial"/>
                      <w:sz w:val="22"/>
                      <w:szCs w:val="22"/>
                    </w:rPr>
                    <w:t xml:space="preserve">0 KVA, tecnología Online, modular, con posibilidad de ampliación a futuro hasta </w:t>
                  </w:r>
                  <w:r w:rsidR="00996F23" w:rsidRPr="077F84CA">
                    <w:rPr>
                      <w:rFonts w:ascii="Arial" w:eastAsia="Arial" w:hAnsi="Arial" w:cs="Arial"/>
                      <w:sz w:val="22"/>
                      <w:szCs w:val="22"/>
                    </w:rPr>
                    <w:t>4</w:t>
                  </w:r>
                  <w:r w:rsidRPr="077F84CA">
                    <w:rPr>
                      <w:rFonts w:ascii="Arial" w:eastAsia="Arial" w:hAnsi="Arial" w:cs="Arial"/>
                      <w:sz w:val="22"/>
                      <w:szCs w:val="22"/>
                    </w:rPr>
                    <w:t xml:space="preserve">0 KVA, con </w:t>
                  </w:r>
                  <w:proofErr w:type="gramStart"/>
                  <w:r w:rsidRPr="077F84CA">
                    <w:rPr>
                      <w:rFonts w:ascii="Arial" w:eastAsia="Arial" w:hAnsi="Arial" w:cs="Arial"/>
                      <w:sz w:val="22"/>
                      <w:szCs w:val="22"/>
                    </w:rPr>
                    <w:t>bypass</w:t>
                  </w:r>
                  <w:proofErr w:type="gramEnd"/>
                  <w:r w:rsidRPr="077F84CA">
                    <w:rPr>
                      <w:rFonts w:ascii="Arial" w:eastAsia="Arial" w:hAnsi="Arial" w:cs="Arial"/>
                      <w:sz w:val="22"/>
                      <w:szCs w:val="22"/>
                    </w:rPr>
                    <w:t xml:space="preserve"> estático interno, incluye: Tarjeta de Red con RJ45 SNMP. Voltaje de entrada y salida 120/208V., 60 Hz.</w:t>
                  </w:r>
                  <w:r w:rsidR="00820228" w:rsidRPr="077F84CA">
                    <w:rPr>
                      <w:rFonts w:ascii="Arial" w:eastAsia="Arial" w:hAnsi="Arial" w:cs="Arial"/>
                      <w:sz w:val="22"/>
                      <w:szCs w:val="22"/>
                    </w:rPr>
                    <w:t xml:space="preserve">, </w:t>
                  </w:r>
                  <w:r w:rsidR="00F357B4" w:rsidRPr="077F84CA">
                    <w:rPr>
                      <w:rFonts w:ascii="Arial" w:eastAsia="Arial" w:hAnsi="Arial" w:cs="Arial"/>
                      <w:sz w:val="22"/>
                      <w:szCs w:val="22"/>
                    </w:rPr>
                    <w:t xml:space="preserve">desmonte </w:t>
                  </w:r>
                  <w:r w:rsidR="003B1E30" w:rsidRPr="077F84CA">
                    <w:rPr>
                      <w:rFonts w:ascii="Arial" w:eastAsia="Arial" w:hAnsi="Arial" w:cs="Arial"/>
                      <w:sz w:val="22"/>
                      <w:szCs w:val="22"/>
                    </w:rPr>
                    <w:t xml:space="preserve">y traslado </w:t>
                  </w:r>
                  <w:r w:rsidR="00F357B4" w:rsidRPr="077F84CA">
                    <w:rPr>
                      <w:rFonts w:ascii="Arial" w:eastAsia="Arial" w:hAnsi="Arial" w:cs="Arial"/>
                      <w:sz w:val="22"/>
                      <w:szCs w:val="22"/>
                    </w:rPr>
                    <w:t xml:space="preserve">de equipos existentes, </w:t>
                  </w:r>
                  <w:r w:rsidR="00721A52" w:rsidRPr="077F84CA">
                    <w:rPr>
                      <w:rFonts w:ascii="Arial" w:eastAsia="Arial" w:hAnsi="Arial" w:cs="Arial"/>
                      <w:sz w:val="22"/>
                      <w:szCs w:val="22"/>
                    </w:rPr>
                    <w:t xml:space="preserve">suministro e instalación de </w:t>
                  </w:r>
                  <w:r w:rsidR="00820228" w:rsidRPr="077F84CA">
                    <w:rPr>
                      <w:rFonts w:ascii="Arial" w:eastAsia="Arial" w:hAnsi="Arial" w:cs="Arial"/>
                      <w:sz w:val="22"/>
                      <w:szCs w:val="22"/>
                    </w:rPr>
                    <w:t>tablero de by pass manual externo</w:t>
                  </w:r>
                  <w:r w:rsidR="00F357B4" w:rsidRPr="077F84CA">
                    <w:rPr>
                      <w:rFonts w:ascii="Arial" w:eastAsia="Arial" w:hAnsi="Arial" w:cs="Arial"/>
                      <w:sz w:val="22"/>
                      <w:szCs w:val="22"/>
                    </w:rPr>
                    <w:t>,</w:t>
                  </w:r>
                  <w:r w:rsidR="00820228" w:rsidRPr="077F84CA">
                    <w:rPr>
                      <w:rFonts w:ascii="Arial" w:eastAsia="Arial" w:hAnsi="Arial" w:cs="Arial"/>
                      <w:sz w:val="22"/>
                      <w:szCs w:val="22"/>
                    </w:rPr>
                    <w:t xml:space="preserve"> acometidas necesarias para su correcta instalación y buen funcionamiento, todo acorde con la capacidad de la UPS</w:t>
                  </w:r>
                  <w:r w:rsidR="00F357B4" w:rsidRPr="077F84CA">
                    <w:rPr>
                      <w:rFonts w:ascii="Arial" w:eastAsia="Arial" w:hAnsi="Arial" w:cs="Arial"/>
                      <w:sz w:val="22"/>
                      <w:szCs w:val="22"/>
                    </w:rPr>
                    <w:t xml:space="preserve"> y garantía y mantenimiento por tres (3) años.</w:t>
                  </w:r>
                </w:p>
              </w:tc>
              <w:tc>
                <w:tcPr>
                  <w:tcW w:w="743" w:type="dxa"/>
                  <w:tcBorders>
                    <w:top w:val="single" w:sz="4" w:space="0" w:color="auto"/>
                    <w:left w:val="single" w:sz="4" w:space="0" w:color="auto"/>
                    <w:bottom w:val="single" w:sz="4" w:space="0" w:color="auto"/>
                    <w:right w:val="single" w:sz="4" w:space="0" w:color="auto"/>
                  </w:tcBorders>
                  <w:vAlign w:val="center"/>
                </w:tcPr>
                <w:p w14:paraId="2681801B" w14:textId="77777777" w:rsidR="0058688E" w:rsidRDefault="00000000">
                  <w:pPr>
                    <w:jc w:val="center"/>
                    <w:rPr>
                      <w:rFonts w:ascii="Arial" w:eastAsia="Arial" w:hAnsi="Arial" w:cs="Arial"/>
                      <w:sz w:val="22"/>
                      <w:szCs w:val="22"/>
                    </w:rPr>
                  </w:pPr>
                  <w:r>
                    <w:rPr>
                      <w:rFonts w:ascii="Arial" w:eastAsia="Arial" w:hAnsi="Arial" w:cs="Arial"/>
                      <w:sz w:val="22"/>
                      <w:szCs w:val="22"/>
                    </w:rPr>
                    <w:t>Un</w:t>
                  </w:r>
                </w:p>
              </w:tc>
              <w:tc>
                <w:tcPr>
                  <w:tcW w:w="892" w:type="dxa"/>
                  <w:tcBorders>
                    <w:top w:val="single" w:sz="4" w:space="0" w:color="auto"/>
                    <w:left w:val="single" w:sz="4" w:space="0" w:color="auto"/>
                    <w:bottom w:val="single" w:sz="4" w:space="0" w:color="auto"/>
                    <w:right w:val="single" w:sz="4" w:space="0" w:color="auto"/>
                  </w:tcBorders>
                  <w:vAlign w:val="center"/>
                </w:tcPr>
                <w:p w14:paraId="511C51CA" w14:textId="4EC99C05" w:rsidR="0058688E" w:rsidRDefault="00820228">
                  <w:pPr>
                    <w:jc w:val="center"/>
                    <w:rPr>
                      <w:rFonts w:ascii="Arial" w:eastAsia="Arial" w:hAnsi="Arial" w:cs="Arial"/>
                      <w:sz w:val="22"/>
                      <w:szCs w:val="22"/>
                    </w:rPr>
                  </w:pPr>
                  <w:r>
                    <w:rPr>
                      <w:rFonts w:ascii="Arial" w:eastAsia="Arial" w:hAnsi="Arial" w:cs="Arial"/>
                      <w:sz w:val="22"/>
                      <w:szCs w:val="22"/>
                    </w:rPr>
                    <w:t>2</w:t>
                  </w:r>
                </w:p>
              </w:tc>
            </w:tr>
            <w:tr w:rsidR="00820228" w14:paraId="39CC88D8" w14:textId="77777777" w:rsidTr="077F84CA">
              <w:trPr>
                <w:trHeight w:val="1147"/>
              </w:trPr>
              <w:tc>
                <w:tcPr>
                  <w:tcW w:w="730" w:type="dxa"/>
                  <w:tcBorders>
                    <w:top w:val="single" w:sz="4" w:space="0" w:color="auto"/>
                    <w:left w:val="single" w:sz="4" w:space="0" w:color="auto"/>
                    <w:bottom w:val="single" w:sz="4" w:space="0" w:color="auto"/>
                    <w:right w:val="single" w:sz="4" w:space="0" w:color="auto"/>
                  </w:tcBorders>
                  <w:vAlign w:val="center"/>
                </w:tcPr>
                <w:p w14:paraId="74E707D6" w14:textId="4069180C" w:rsidR="00820228" w:rsidRDefault="00820228" w:rsidP="00820228">
                  <w:pPr>
                    <w:jc w:val="center"/>
                    <w:rPr>
                      <w:rFonts w:ascii="Arial" w:eastAsia="Arial" w:hAnsi="Arial" w:cs="Arial"/>
                      <w:sz w:val="22"/>
                      <w:szCs w:val="22"/>
                    </w:rPr>
                  </w:pPr>
                  <w:r>
                    <w:rPr>
                      <w:rFonts w:ascii="Arial" w:eastAsia="Arial" w:hAnsi="Arial" w:cs="Arial"/>
                      <w:sz w:val="22"/>
                      <w:szCs w:val="22"/>
                    </w:rPr>
                    <w:t>2</w:t>
                  </w:r>
                </w:p>
              </w:tc>
              <w:tc>
                <w:tcPr>
                  <w:tcW w:w="4895" w:type="dxa"/>
                  <w:tcBorders>
                    <w:top w:val="single" w:sz="4" w:space="0" w:color="auto"/>
                    <w:left w:val="single" w:sz="4" w:space="0" w:color="auto"/>
                    <w:bottom w:val="single" w:sz="4" w:space="0" w:color="auto"/>
                    <w:right w:val="single" w:sz="4" w:space="0" w:color="auto"/>
                  </w:tcBorders>
                  <w:vAlign w:val="center"/>
                </w:tcPr>
                <w:p w14:paraId="376D61D0" w14:textId="3D8084E7" w:rsidR="00AF581E" w:rsidRPr="00AF581E" w:rsidRDefault="00AF581E" w:rsidP="00AF581E">
                  <w:pPr>
                    <w:jc w:val="both"/>
                    <w:rPr>
                      <w:rFonts w:ascii="Arial" w:eastAsia="Arial" w:hAnsi="Arial" w:cs="Arial"/>
                      <w:sz w:val="22"/>
                      <w:szCs w:val="22"/>
                    </w:rPr>
                  </w:pPr>
                  <w:r w:rsidRPr="077F84CA">
                    <w:rPr>
                      <w:rFonts w:ascii="Arial" w:eastAsia="Arial" w:hAnsi="Arial" w:cs="Arial"/>
                      <w:sz w:val="22"/>
                      <w:szCs w:val="22"/>
                    </w:rPr>
                    <w:t>"Suministro, transporte, instalación, integración y puesta en funcionamiento de</w:t>
                  </w:r>
                  <w:r w:rsidR="00AE5BF8" w:rsidRPr="077F84CA">
                    <w:rPr>
                      <w:rFonts w:ascii="Arial" w:eastAsia="Arial" w:hAnsi="Arial" w:cs="Arial"/>
                      <w:sz w:val="22"/>
                      <w:szCs w:val="22"/>
                    </w:rPr>
                    <w:t xml:space="preserve"> un sistema compuesto por</w:t>
                  </w:r>
                  <w:r w:rsidRPr="077F84CA">
                    <w:rPr>
                      <w:rFonts w:ascii="Arial" w:eastAsia="Arial" w:hAnsi="Arial" w:cs="Arial"/>
                      <w:sz w:val="22"/>
                      <w:szCs w:val="22"/>
                    </w:rPr>
                    <w:t xml:space="preserve"> dos (2) UPS Trifásica de 40 KVA, </w:t>
                  </w:r>
                  <w:proofErr w:type="gramStart"/>
                  <w:r w:rsidRPr="077F84CA">
                    <w:rPr>
                      <w:rFonts w:ascii="Arial" w:eastAsia="Arial" w:hAnsi="Arial" w:cs="Arial"/>
                      <w:sz w:val="22"/>
                      <w:szCs w:val="22"/>
                    </w:rPr>
                    <w:t>frame</w:t>
                  </w:r>
                  <w:proofErr w:type="gramEnd"/>
                  <w:r w:rsidRPr="077F84CA">
                    <w:rPr>
                      <w:rFonts w:ascii="Arial" w:eastAsia="Arial" w:hAnsi="Arial" w:cs="Arial"/>
                      <w:sz w:val="22"/>
                      <w:szCs w:val="22"/>
                    </w:rPr>
                    <w:t xml:space="preserve"> 40 KVA, tecnología Online, modular, con </w:t>
                  </w:r>
                  <w:proofErr w:type="gramStart"/>
                  <w:r w:rsidRPr="077F84CA">
                    <w:rPr>
                      <w:rFonts w:ascii="Arial" w:eastAsia="Arial" w:hAnsi="Arial" w:cs="Arial"/>
                      <w:sz w:val="22"/>
                      <w:szCs w:val="22"/>
                    </w:rPr>
                    <w:t>bypass</w:t>
                  </w:r>
                  <w:proofErr w:type="gramEnd"/>
                  <w:r w:rsidRPr="077F84CA">
                    <w:rPr>
                      <w:rFonts w:ascii="Arial" w:eastAsia="Arial" w:hAnsi="Arial" w:cs="Arial"/>
                      <w:sz w:val="22"/>
                      <w:szCs w:val="22"/>
                    </w:rPr>
                    <w:t xml:space="preserve"> estático interno, tarjeta de Red con RJ45 SNMP. Voltaje de entrada y salida 120/208V., 60 Hz., desmonte y traslado de equipos existentes, suministro e instalación de tablero de by pass manual externo y conexión paralelo en configuración N+1 de las UPS. </w:t>
                  </w:r>
                </w:p>
                <w:p w14:paraId="5E248FD5" w14:textId="2744FBDE" w:rsidR="00820228" w:rsidRDefault="00AF581E" w:rsidP="00AF581E">
                  <w:pPr>
                    <w:jc w:val="both"/>
                    <w:rPr>
                      <w:rFonts w:ascii="Arial" w:eastAsia="Arial" w:hAnsi="Arial" w:cs="Arial"/>
                      <w:sz w:val="22"/>
                      <w:szCs w:val="22"/>
                    </w:rPr>
                  </w:pPr>
                  <w:r w:rsidRPr="077F84CA">
                    <w:rPr>
                      <w:rFonts w:ascii="Arial" w:eastAsia="Arial" w:hAnsi="Arial" w:cs="Arial"/>
                      <w:sz w:val="22"/>
                      <w:szCs w:val="22"/>
                    </w:rPr>
                    <w:t xml:space="preserve">Incluye levantamiento de planos arquitectónicos básicos y eléctricos del laboratorio, se entregan diagramas existentes y futuros con la descripción detallada de los ajustes necesarios para dejar la instalación con el cumplimiento de la norma Colombiana vigente, modificaciones básicas de señalización y barreras de protección, al igual que la acometida de alimentación a tablero de distribución en pasillo y las acometidas </w:t>
                  </w:r>
                  <w:r w:rsidRPr="077F84CA">
                    <w:rPr>
                      <w:rFonts w:ascii="Arial" w:eastAsia="Arial" w:hAnsi="Arial" w:cs="Arial"/>
                      <w:sz w:val="22"/>
                      <w:szCs w:val="22"/>
                    </w:rPr>
                    <w:lastRenderedPageBreak/>
                    <w:t>necesarias para su correcta instalación y buen funcionamiento, todo acorde con la capacidad de las UPSs y garantía y mantenimiento por tres (3) años, de acuerdo con lo descrito en la ficha técnica de bienes y servicios de características técnicas uniformes y de común utilización."</w:t>
                  </w:r>
                </w:p>
              </w:tc>
              <w:tc>
                <w:tcPr>
                  <w:tcW w:w="743" w:type="dxa"/>
                  <w:tcBorders>
                    <w:top w:val="single" w:sz="4" w:space="0" w:color="auto"/>
                    <w:left w:val="single" w:sz="4" w:space="0" w:color="auto"/>
                    <w:bottom w:val="single" w:sz="4" w:space="0" w:color="auto"/>
                    <w:right w:val="single" w:sz="4" w:space="0" w:color="auto"/>
                  </w:tcBorders>
                  <w:vAlign w:val="center"/>
                </w:tcPr>
                <w:p w14:paraId="3BAEB838" w14:textId="233DD81B" w:rsidR="00820228" w:rsidRDefault="00820228" w:rsidP="00820228">
                  <w:pPr>
                    <w:jc w:val="center"/>
                    <w:rPr>
                      <w:rFonts w:ascii="Arial" w:eastAsia="Arial" w:hAnsi="Arial" w:cs="Arial"/>
                      <w:sz w:val="22"/>
                      <w:szCs w:val="22"/>
                    </w:rPr>
                  </w:pPr>
                  <w:r>
                    <w:rPr>
                      <w:rFonts w:ascii="Arial" w:eastAsia="Arial" w:hAnsi="Arial" w:cs="Arial"/>
                      <w:sz w:val="22"/>
                      <w:szCs w:val="22"/>
                    </w:rPr>
                    <w:lastRenderedPageBreak/>
                    <w:t>Un</w:t>
                  </w:r>
                </w:p>
              </w:tc>
              <w:tc>
                <w:tcPr>
                  <w:tcW w:w="892" w:type="dxa"/>
                  <w:tcBorders>
                    <w:top w:val="single" w:sz="4" w:space="0" w:color="auto"/>
                    <w:left w:val="single" w:sz="4" w:space="0" w:color="auto"/>
                    <w:bottom w:val="single" w:sz="4" w:space="0" w:color="auto"/>
                    <w:right w:val="single" w:sz="4" w:space="0" w:color="auto"/>
                  </w:tcBorders>
                  <w:vAlign w:val="center"/>
                </w:tcPr>
                <w:p w14:paraId="38DE0E04" w14:textId="5A381FC3" w:rsidR="00820228" w:rsidRDefault="003B1E30" w:rsidP="00820228">
                  <w:pPr>
                    <w:jc w:val="center"/>
                    <w:rPr>
                      <w:rFonts w:ascii="Arial" w:eastAsia="Arial" w:hAnsi="Arial" w:cs="Arial"/>
                      <w:sz w:val="22"/>
                      <w:szCs w:val="22"/>
                    </w:rPr>
                  </w:pPr>
                  <w:r>
                    <w:rPr>
                      <w:rFonts w:ascii="Arial" w:eastAsia="Arial" w:hAnsi="Arial" w:cs="Arial"/>
                      <w:sz w:val="22"/>
                      <w:szCs w:val="22"/>
                    </w:rPr>
                    <w:t>1</w:t>
                  </w:r>
                </w:p>
              </w:tc>
            </w:tr>
            <w:tr w:rsidR="00820228" w14:paraId="5ADA9C5C" w14:textId="77777777" w:rsidTr="077F84CA">
              <w:trPr>
                <w:trHeight w:val="1147"/>
              </w:trPr>
              <w:tc>
                <w:tcPr>
                  <w:tcW w:w="730" w:type="dxa"/>
                  <w:tcBorders>
                    <w:top w:val="nil"/>
                    <w:left w:val="single" w:sz="4" w:space="0" w:color="000000" w:themeColor="text1"/>
                    <w:bottom w:val="single" w:sz="4" w:space="0" w:color="auto"/>
                    <w:right w:val="single" w:sz="4" w:space="0" w:color="000000" w:themeColor="text1"/>
                  </w:tcBorders>
                  <w:vAlign w:val="center"/>
                </w:tcPr>
                <w:p w14:paraId="61751FD3" w14:textId="10EFFBCB" w:rsidR="00820228" w:rsidRDefault="00E64688" w:rsidP="00820228">
                  <w:pPr>
                    <w:jc w:val="center"/>
                    <w:rPr>
                      <w:rFonts w:ascii="Arial" w:eastAsia="Arial" w:hAnsi="Arial" w:cs="Arial"/>
                      <w:sz w:val="22"/>
                      <w:szCs w:val="22"/>
                    </w:rPr>
                  </w:pPr>
                  <w:r>
                    <w:rPr>
                      <w:rFonts w:ascii="Arial" w:eastAsia="Arial" w:hAnsi="Arial" w:cs="Arial"/>
                      <w:sz w:val="22"/>
                      <w:szCs w:val="22"/>
                    </w:rPr>
                    <w:t>3</w:t>
                  </w:r>
                </w:p>
              </w:tc>
              <w:tc>
                <w:tcPr>
                  <w:tcW w:w="4895" w:type="dxa"/>
                  <w:tcBorders>
                    <w:top w:val="nil"/>
                    <w:left w:val="nil"/>
                    <w:bottom w:val="single" w:sz="4" w:space="0" w:color="auto"/>
                    <w:right w:val="single" w:sz="4" w:space="0" w:color="000000" w:themeColor="text1"/>
                  </w:tcBorders>
                  <w:vAlign w:val="center"/>
                </w:tcPr>
                <w:p w14:paraId="6552BE30" w14:textId="3A07CB2E" w:rsidR="00820228" w:rsidRDefault="00F357B4" w:rsidP="00820228">
                  <w:pPr>
                    <w:jc w:val="both"/>
                    <w:rPr>
                      <w:rFonts w:ascii="Arial" w:eastAsia="Arial" w:hAnsi="Arial" w:cs="Arial"/>
                      <w:sz w:val="22"/>
                      <w:szCs w:val="22"/>
                    </w:rPr>
                  </w:pPr>
                  <w:r w:rsidRPr="077F84CA">
                    <w:rPr>
                      <w:rFonts w:ascii="Arial" w:eastAsia="Arial" w:hAnsi="Arial" w:cs="Arial"/>
                      <w:sz w:val="22"/>
                      <w:szCs w:val="22"/>
                    </w:rPr>
                    <w:t xml:space="preserve">Suministro, transporte, instalación, integración y puesta en funcionamiento de UPS Trifásica de 100 KVA, tecnología Online, modular, con </w:t>
                  </w:r>
                  <w:proofErr w:type="gramStart"/>
                  <w:r w:rsidRPr="077F84CA">
                    <w:rPr>
                      <w:rFonts w:ascii="Arial" w:eastAsia="Arial" w:hAnsi="Arial" w:cs="Arial"/>
                      <w:sz w:val="22"/>
                      <w:szCs w:val="22"/>
                    </w:rPr>
                    <w:t>bypass</w:t>
                  </w:r>
                  <w:proofErr w:type="gramEnd"/>
                  <w:r w:rsidRPr="077F84CA">
                    <w:rPr>
                      <w:rFonts w:ascii="Arial" w:eastAsia="Arial" w:hAnsi="Arial" w:cs="Arial"/>
                      <w:sz w:val="22"/>
                      <w:szCs w:val="22"/>
                    </w:rPr>
                    <w:t xml:space="preserve"> estático interno, incluye: Tarjeta de Red con RJ45 SNMP. Voltaje de entrada y salida 120/208V., 60 Hz., desmonte </w:t>
                  </w:r>
                  <w:r w:rsidR="003B1E30" w:rsidRPr="077F84CA">
                    <w:rPr>
                      <w:rFonts w:ascii="Arial" w:eastAsia="Arial" w:hAnsi="Arial" w:cs="Arial"/>
                      <w:sz w:val="22"/>
                      <w:szCs w:val="22"/>
                    </w:rPr>
                    <w:t xml:space="preserve">y traslado </w:t>
                  </w:r>
                  <w:r w:rsidRPr="077F84CA">
                    <w:rPr>
                      <w:rFonts w:ascii="Arial" w:eastAsia="Arial" w:hAnsi="Arial" w:cs="Arial"/>
                      <w:sz w:val="22"/>
                      <w:szCs w:val="22"/>
                    </w:rPr>
                    <w:t>de equipos existentes, suministro e instalación de tablero de by pass manual externo, acometidas necesarias para su correcta instalación y buen funcionamiento, todo acorde con la capacidad de la UPS y garantía y mantenimiento por tres (3) años.</w:t>
                  </w:r>
                </w:p>
              </w:tc>
              <w:tc>
                <w:tcPr>
                  <w:tcW w:w="743" w:type="dxa"/>
                  <w:tcBorders>
                    <w:top w:val="nil"/>
                    <w:left w:val="nil"/>
                    <w:bottom w:val="single" w:sz="4" w:space="0" w:color="auto"/>
                    <w:right w:val="single" w:sz="4" w:space="0" w:color="000000" w:themeColor="text1"/>
                  </w:tcBorders>
                  <w:vAlign w:val="center"/>
                </w:tcPr>
                <w:p w14:paraId="32571DCA" w14:textId="7DDA96D2" w:rsidR="00820228" w:rsidRDefault="00820228" w:rsidP="00820228">
                  <w:pPr>
                    <w:jc w:val="center"/>
                    <w:rPr>
                      <w:rFonts w:ascii="Arial" w:eastAsia="Arial" w:hAnsi="Arial" w:cs="Arial"/>
                      <w:sz w:val="22"/>
                      <w:szCs w:val="22"/>
                    </w:rPr>
                  </w:pPr>
                  <w:r>
                    <w:rPr>
                      <w:rFonts w:ascii="Arial" w:eastAsia="Arial" w:hAnsi="Arial" w:cs="Arial"/>
                      <w:sz w:val="22"/>
                      <w:szCs w:val="22"/>
                    </w:rPr>
                    <w:t>Un</w:t>
                  </w:r>
                </w:p>
              </w:tc>
              <w:tc>
                <w:tcPr>
                  <w:tcW w:w="892" w:type="dxa"/>
                  <w:tcBorders>
                    <w:top w:val="nil"/>
                    <w:left w:val="nil"/>
                    <w:bottom w:val="single" w:sz="4" w:space="0" w:color="auto"/>
                    <w:right w:val="single" w:sz="4" w:space="0" w:color="000000" w:themeColor="text1"/>
                  </w:tcBorders>
                  <w:vAlign w:val="center"/>
                </w:tcPr>
                <w:p w14:paraId="531EACDE" w14:textId="2B205CBE" w:rsidR="00820228" w:rsidRDefault="00820228" w:rsidP="00820228">
                  <w:pPr>
                    <w:jc w:val="center"/>
                    <w:rPr>
                      <w:rFonts w:ascii="Arial" w:eastAsia="Arial" w:hAnsi="Arial" w:cs="Arial"/>
                      <w:sz w:val="22"/>
                      <w:szCs w:val="22"/>
                    </w:rPr>
                  </w:pPr>
                  <w:r>
                    <w:rPr>
                      <w:rFonts w:ascii="Arial" w:eastAsia="Arial" w:hAnsi="Arial" w:cs="Arial"/>
                      <w:sz w:val="22"/>
                      <w:szCs w:val="22"/>
                    </w:rPr>
                    <w:t>1</w:t>
                  </w:r>
                </w:p>
              </w:tc>
            </w:tr>
          </w:tbl>
          <w:p w14:paraId="12B1349A" w14:textId="77777777" w:rsidR="0058688E" w:rsidRDefault="0058688E">
            <w:pPr>
              <w:pBdr>
                <w:top w:val="nil"/>
                <w:left w:val="nil"/>
                <w:bottom w:val="nil"/>
                <w:right w:val="nil"/>
                <w:between w:val="nil"/>
              </w:pBdr>
              <w:ind w:left="720"/>
              <w:jc w:val="both"/>
              <w:rPr>
                <w:rFonts w:ascii="Arial" w:eastAsia="Arial" w:hAnsi="Arial" w:cs="Arial"/>
                <w:color w:val="000000"/>
                <w:sz w:val="22"/>
                <w:szCs w:val="22"/>
              </w:rPr>
            </w:pPr>
          </w:p>
          <w:p w14:paraId="333BBFE1" w14:textId="77777777" w:rsidR="0058688E" w:rsidRDefault="00000000">
            <w:pPr>
              <w:numPr>
                <w:ilvl w:val="0"/>
                <w:numId w:val="2"/>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LABORES COMPLEMENTARIAS</w:t>
            </w:r>
          </w:p>
          <w:p w14:paraId="163CDC9A" w14:textId="77777777" w:rsidR="0058688E" w:rsidRDefault="0058688E">
            <w:pPr>
              <w:pBdr>
                <w:top w:val="nil"/>
                <w:left w:val="nil"/>
                <w:bottom w:val="nil"/>
                <w:right w:val="nil"/>
                <w:between w:val="nil"/>
              </w:pBdr>
              <w:ind w:left="720"/>
              <w:jc w:val="both"/>
              <w:rPr>
                <w:rFonts w:ascii="Arial" w:eastAsia="Arial" w:hAnsi="Arial" w:cs="Arial"/>
                <w:color w:val="000000"/>
                <w:sz w:val="22"/>
                <w:szCs w:val="22"/>
              </w:rPr>
            </w:pPr>
          </w:p>
          <w:tbl>
            <w:tblPr>
              <w:tblStyle w:val="a7"/>
              <w:tblW w:w="7285" w:type="dxa"/>
              <w:tblInd w:w="0" w:type="dxa"/>
              <w:tblLayout w:type="fixed"/>
              <w:tblLook w:val="0400" w:firstRow="0" w:lastRow="0" w:firstColumn="0" w:lastColumn="0" w:noHBand="0" w:noVBand="1"/>
            </w:tblPr>
            <w:tblGrid>
              <w:gridCol w:w="1778"/>
              <w:gridCol w:w="5507"/>
            </w:tblGrid>
            <w:tr w:rsidR="0058688E" w14:paraId="4B09619B" w14:textId="77777777" w:rsidTr="077F84CA">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E7CCD3" w14:textId="77777777" w:rsidR="0058688E" w:rsidRDefault="00000000">
                  <w:pPr>
                    <w:jc w:val="center"/>
                    <w:rPr>
                      <w:rFonts w:ascii="Arial" w:eastAsia="Arial" w:hAnsi="Arial" w:cs="Arial"/>
                      <w:sz w:val="22"/>
                      <w:szCs w:val="22"/>
                    </w:rPr>
                  </w:pPr>
                  <w:r>
                    <w:rPr>
                      <w:rFonts w:ascii="Arial" w:eastAsia="Arial" w:hAnsi="Arial" w:cs="Arial"/>
                      <w:sz w:val="22"/>
                      <w:szCs w:val="22"/>
                    </w:rPr>
                    <w:t>ACABADOS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2A97C10" w14:textId="6C324551" w:rsidR="0058688E" w:rsidRDefault="00000000">
                  <w:pPr>
                    <w:jc w:val="both"/>
                    <w:rPr>
                      <w:rFonts w:ascii="Arial" w:eastAsia="Arial" w:hAnsi="Arial" w:cs="Arial"/>
                      <w:sz w:val="22"/>
                      <w:szCs w:val="22"/>
                    </w:rPr>
                  </w:pPr>
                  <w:r w:rsidRPr="077F84CA">
                    <w:rPr>
                      <w:rFonts w:ascii="Arial" w:eastAsia="Arial" w:hAnsi="Arial" w:cs="Arial"/>
                      <w:sz w:val="22"/>
                      <w:szCs w:val="22"/>
                    </w:rPr>
                    <w:t>El contratista se hará responsable de las labores para la perfecta instalación y puesta en funcionamiento de</w:t>
                  </w:r>
                  <w:r w:rsidR="00820228" w:rsidRPr="077F84CA">
                    <w:rPr>
                      <w:rFonts w:ascii="Arial" w:eastAsia="Arial" w:hAnsi="Arial" w:cs="Arial"/>
                      <w:sz w:val="22"/>
                      <w:szCs w:val="22"/>
                    </w:rPr>
                    <w:t xml:space="preserve"> las</w:t>
                  </w:r>
                  <w:r w:rsidRPr="077F84CA">
                    <w:rPr>
                      <w:rFonts w:ascii="Arial" w:eastAsia="Arial" w:hAnsi="Arial" w:cs="Arial"/>
                      <w:sz w:val="22"/>
                      <w:szCs w:val="22"/>
                    </w:rPr>
                    <w:t xml:space="preserve"> UPS tales como pinturas, resanes, pases de muro, pases de placa, techos, huecos, regatas; estas resultantes o propias de las acciones anteriormente mencionadas, deberán ser suministrados y/o ejecutados de acuerdo con las condiciones actuales y presentes. Trabajos considerados por la entidad como acabados, al no modificar la estructura ni la funcionalidad del espacio en donde se instalará la UPS.</w:t>
                  </w:r>
                </w:p>
              </w:tc>
            </w:tr>
            <w:tr w:rsidR="0058688E" w14:paraId="0572F947" w14:textId="77777777" w:rsidTr="077F84CA">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25173" w14:textId="77777777" w:rsidR="0058688E" w:rsidRDefault="00000000">
                  <w:pPr>
                    <w:tabs>
                      <w:tab w:val="left" w:pos="426"/>
                    </w:tabs>
                    <w:jc w:val="both"/>
                    <w:rPr>
                      <w:rFonts w:ascii="Arial" w:eastAsia="Arial" w:hAnsi="Arial" w:cs="Arial"/>
                      <w:sz w:val="22"/>
                      <w:szCs w:val="22"/>
                    </w:rPr>
                  </w:pPr>
                  <w:r>
                    <w:rPr>
                      <w:rFonts w:ascii="Arial" w:eastAsia="Arial" w:hAnsi="Arial" w:cs="Arial"/>
                      <w:sz w:val="22"/>
                      <w:szCs w:val="22"/>
                    </w:rPr>
                    <w:t xml:space="preserve">INSTALACIÓN SUPERVISION E INGENIERIA </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2B6FF7" w14:textId="6EBDA7A7" w:rsidR="0058688E" w:rsidRDefault="00000000">
                  <w:pPr>
                    <w:tabs>
                      <w:tab w:val="left" w:pos="426"/>
                    </w:tabs>
                    <w:jc w:val="both"/>
                    <w:rPr>
                      <w:rFonts w:ascii="Arial" w:eastAsia="Arial" w:hAnsi="Arial" w:cs="Arial"/>
                      <w:sz w:val="22"/>
                      <w:szCs w:val="22"/>
                    </w:rPr>
                  </w:pPr>
                  <w:r w:rsidRPr="077F84CA">
                    <w:rPr>
                      <w:rFonts w:ascii="Arial" w:eastAsia="Arial" w:hAnsi="Arial" w:cs="Arial"/>
                      <w:sz w:val="22"/>
                      <w:szCs w:val="22"/>
                    </w:rPr>
                    <w:t>La</w:t>
                  </w:r>
                  <w:r w:rsidR="00820228" w:rsidRPr="077F84CA">
                    <w:rPr>
                      <w:rFonts w:ascii="Arial" w:eastAsia="Arial" w:hAnsi="Arial" w:cs="Arial"/>
                      <w:sz w:val="22"/>
                      <w:szCs w:val="22"/>
                    </w:rPr>
                    <w:t>s</w:t>
                  </w:r>
                  <w:r w:rsidRPr="077F84CA">
                    <w:rPr>
                      <w:rFonts w:ascii="Arial" w:eastAsia="Arial" w:hAnsi="Arial" w:cs="Arial"/>
                      <w:sz w:val="22"/>
                      <w:szCs w:val="22"/>
                    </w:rPr>
                    <w:t xml:space="preserve"> UPS</w:t>
                  </w:r>
                  <w:r w:rsidR="00820228" w:rsidRPr="077F84CA">
                    <w:rPr>
                      <w:rFonts w:ascii="Arial" w:eastAsia="Arial" w:hAnsi="Arial" w:cs="Arial"/>
                      <w:sz w:val="22"/>
                      <w:szCs w:val="22"/>
                    </w:rPr>
                    <w:t>s</w:t>
                  </w:r>
                  <w:r w:rsidRPr="077F84CA">
                    <w:rPr>
                      <w:rFonts w:ascii="Arial" w:eastAsia="Arial" w:hAnsi="Arial" w:cs="Arial"/>
                      <w:sz w:val="22"/>
                      <w:szCs w:val="22"/>
                    </w:rPr>
                    <w:t xml:space="preserve"> debe</w:t>
                  </w:r>
                  <w:r w:rsidR="00820228" w:rsidRPr="077F84CA">
                    <w:rPr>
                      <w:rFonts w:ascii="Arial" w:eastAsia="Arial" w:hAnsi="Arial" w:cs="Arial"/>
                      <w:sz w:val="22"/>
                      <w:szCs w:val="22"/>
                    </w:rPr>
                    <w:t>n</w:t>
                  </w:r>
                  <w:r w:rsidRPr="077F84CA">
                    <w:rPr>
                      <w:rFonts w:ascii="Arial" w:eastAsia="Arial" w:hAnsi="Arial" w:cs="Arial"/>
                      <w:sz w:val="22"/>
                      <w:szCs w:val="22"/>
                    </w:rPr>
                    <w:t xml:space="preserve"> ser instalada</w:t>
                  </w:r>
                  <w:r w:rsidR="00820228" w:rsidRPr="077F84CA">
                    <w:rPr>
                      <w:rFonts w:ascii="Arial" w:eastAsia="Arial" w:hAnsi="Arial" w:cs="Arial"/>
                      <w:sz w:val="22"/>
                      <w:szCs w:val="22"/>
                    </w:rPr>
                    <w:t>s</w:t>
                  </w:r>
                  <w:r w:rsidRPr="077F84CA">
                    <w:rPr>
                      <w:rFonts w:ascii="Arial" w:eastAsia="Arial" w:hAnsi="Arial" w:cs="Arial"/>
                      <w:sz w:val="22"/>
                      <w:szCs w:val="22"/>
                    </w:rPr>
                    <w:t xml:space="preserve"> por personal calificado y capacitado para el montaje de</w:t>
                  </w:r>
                  <w:r w:rsidR="00820228" w:rsidRPr="077F84CA">
                    <w:rPr>
                      <w:rFonts w:ascii="Arial" w:eastAsia="Arial" w:hAnsi="Arial" w:cs="Arial"/>
                      <w:sz w:val="22"/>
                      <w:szCs w:val="22"/>
                    </w:rPr>
                    <w:t xml:space="preserve"> </w:t>
                  </w:r>
                  <w:r w:rsidRPr="077F84CA">
                    <w:rPr>
                      <w:rFonts w:ascii="Arial" w:eastAsia="Arial" w:hAnsi="Arial" w:cs="Arial"/>
                      <w:sz w:val="22"/>
                      <w:szCs w:val="22"/>
                    </w:rPr>
                    <w:t>l</w:t>
                  </w:r>
                  <w:r w:rsidR="00820228" w:rsidRPr="077F84CA">
                    <w:rPr>
                      <w:rFonts w:ascii="Arial" w:eastAsia="Arial" w:hAnsi="Arial" w:cs="Arial"/>
                      <w:sz w:val="22"/>
                      <w:szCs w:val="22"/>
                    </w:rPr>
                    <w:t>os</w:t>
                  </w:r>
                  <w:r w:rsidRPr="077F84CA">
                    <w:rPr>
                      <w:rFonts w:ascii="Arial" w:eastAsia="Arial" w:hAnsi="Arial" w:cs="Arial"/>
                      <w:sz w:val="22"/>
                      <w:szCs w:val="22"/>
                    </w:rPr>
                    <w:t xml:space="preserve"> equipo</w:t>
                  </w:r>
                  <w:r w:rsidR="00820228" w:rsidRPr="077F84CA">
                    <w:rPr>
                      <w:rFonts w:ascii="Arial" w:eastAsia="Arial" w:hAnsi="Arial" w:cs="Arial"/>
                      <w:sz w:val="22"/>
                      <w:szCs w:val="22"/>
                    </w:rPr>
                    <w:t>s</w:t>
                  </w:r>
                  <w:r w:rsidRPr="077F84CA">
                    <w:rPr>
                      <w:rFonts w:ascii="Arial" w:eastAsia="Arial" w:hAnsi="Arial" w:cs="Arial"/>
                      <w:sz w:val="22"/>
                      <w:szCs w:val="22"/>
                    </w:rPr>
                    <w:t>, quien</w:t>
                  </w:r>
                  <w:r w:rsidR="00820228" w:rsidRPr="077F84CA">
                    <w:rPr>
                      <w:rFonts w:ascii="Arial" w:eastAsia="Arial" w:hAnsi="Arial" w:cs="Arial"/>
                      <w:sz w:val="22"/>
                      <w:szCs w:val="22"/>
                    </w:rPr>
                    <w:t>es</w:t>
                  </w:r>
                  <w:r w:rsidRPr="077F84CA">
                    <w:rPr>
                      <w:rFonts w:ascii="Arial" w:eastAsia="Arial" w:hAnsi="Arial" w:cs="Arial"/>
                      <w:sz w:val="22"/>
                      <w:szCs w:val="22"/>
                    </w:rPr>
                    <w:t xml:space="preserve"> instale</w:t>
                  </w:r>
                  <w:r w:rsidR="00820228" w:rsidRPr="077F84CA">
                    <w:rPr>
                      <w:rFonts w:ascii="Arial" w:eastAsia="Arial" w:hAnsi="Arial" w:cs="Arial"/>
                      <w:sz w:val="22"/>
                      <w:szCs w:val="22"/>
                    </w:rPr>
                    <w:t>n</w:t>
                  </w:r>
                  <w:r w:rsidRPr="077F84CA">
                    <w:rPr>
                      <w:rFonts w:ascii="Arial" w:eastAsia="Arial" w:hAnsi="Arial" w:cs="Arial"/>
                      <w:sz w:val="22"/>
                      <w:szCs w:val="22"/>
                    </w:rPr>
                    <w:t xml:space="preserve"> la</w:t>
                  </w:r>
                  <w:r w:rsidR="00820228" w:rsidRPr="077F84CA">
                    <w:rPr>
                      <w:rFonts w:ascii="Arial" w:eastAsia="Arial" w:hAnsi="Arial" w:cs="Arial"/>
                      <w:sz w:val="22"/>
                      <w:szCs w:val="22"/>
                    </w:rPr>
                    <w:t>s</w:t>
                  </w:r>
                  <w:r w:rsidRPr="077F84CA">
                    <w:rPr>
                      <w:rFonts w:ascii="Arial" w:eastAsia="Arial" w:hAnsi="Arial" w:cs="Arial"/>
                      <w:sz w:val="22"/>
                      <w:szCs w:val="22"/>
                    </w:rPr>
                    <w:t xml:space="preserve"> UPS</w:t>
                  </w:r>
                  <w:r w:rsidR="00820228" w:rsidRPr="077F84CA">
                    <w:rPr>
                      <w:rFonts w:ascii="Arial" w:eastAsia="Arial" w:hAnsi="Arial" w:cs="Arial"/>
                      <w:sz w:val="22"/>
                      <w:szCs w:val="22"/>
                    </w:rPr>
                    <w:t>s</w:t>
                  </w:r>
                  <w:r w:rsidRPr="077F84CA">
                    <w:rPr>
                      <w:rFonts w:ascii="Arial" w:eastAsia="Arial" w:hAnsi="Arial" w:cs="Arial"/>
                      <w:sz w:val="22"/>
                      <w:szCs w:val="22"/>
                    </w:rPr>
                    <w:t xml:space="preserve"> deberá</w:t>
                  </w:r>
                  <w:r w:rsidR="00820228" w:rsidRPr="077F84CA">
                    <w:rPr>
                      <w:rFonts w:ascii="Arial" w:eastAsia="Arial" w:hAnsi="Arial" w:cs="Arial"/>
                      <w:sz w:val="22"/>
                      <w:szCs w:val="22"/>
                    </w:rPr>
                    <w:t>n</w:t>
                  </w:r>
                  <w:r w:rsidRPr="077F84CA">
                    <w:rPr>
                      <w:rFonts w:ascii="Arial" w:eastAsia="Arial" w:hAnsi="Arial" w:cs="Arial"/>
                      <w:sz w:val="22"/>
                      <w:szCs w:val="22"/>
                    </w:rPr>
                    <w:t xml:space="preserve"> demostrar experiencia en el montaje de </w:t>
                  </w:r>
                  <w:r w:rsidR="00820228" w:rsidRPr="077F84CA">
                    <w:rPr>
                      <w:rFonts w:ascii="Arial" w:eastAsia="Arial" w:hAnsi="Arial" w:cs="Arial"/>
                      <w:sz w:val="22"/>
                      <w:szCs w:val="22"/>
                    </w:rPr>
                    <w:t>estas</w:t>
                  </w:r>
                  <w:r w:rsidRPr="077F84CA">
                    <w:rPr>
                      <w:rFonts w:ascii="Arial" w:eastAsia="Arial" w:hAnsi="Arial" w:cs="Arial"/>
                      <w:sz w:val="22"/>
                      <w:szCs w:val="22"/>
                    </w:rPr>
                    <w:t>. El contratista deberá designar un ingeniero</w:t>
                  </w:r>
                  <w:r w:rsidR="00AE5BF8" w:rsidRPr="077F84CA">
                    <w:rPr>
                      <w:rFonts w:ascii="Arial" w:eastAsia="Arial" w:hAnsi="Arial" w:cs="Arial"/>
                      <w:sz w:val="22"/>
                      <w:szCs w:val="22"/>
                    </w:rPr>
                    <w:t xml:space="preserve"> electricista o electrónico </w:t>
                  </w:r>
                  <w:r w:rsidRPr="077F84CA">
                    <w:rPr>
                      <w:rFonts w:ascii="Arial" w:eastAsia="Arial" w:hAnsi="Arial" w:cs="Arial"/>
                      <w:sz w:val="22"/>
                      <w:szCs w:val="22"/>
                    </w:rPr>
                    <w:t>residente con más de 5 años de experiencia en instalaciones de UPS; este ingeniero deberá contar con plena autonomía técnica, económica y administrativa para el proyecto.</w:t>
                  </w:r>
                </w:p>
              </w:tc>
            </w:tr>
            <w:tr w:rsidR="0058688E" w14:paraId="4DB608CF" w14:textId="77777777" w:rsidTr="077F84CA">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D1C228" w14:textId="77777777" w:rsidR="0058688E" w:rsidRDefault="00000000">
                  <w:pPr>
                    <w:tabs>
                      <w:tab w:val="left" w:pos="426"/>
                    </w:tabs>
                    <w:jc w:val="both"/>
                    <w:rPr>
                      <w:rFonts w:ascii="Arial" w:eastAsia="Arial" w:hAnsi="Arial" w:cs="Arial"/>
                      <w:sz w:val="22"/>
                      <w:szCs w:val="22"/>
                    </w:rPr>
                  </w:pPr>
                  <w:r>
                    <w:rPr>
                      <w:rFonts w:ascii="Arial" w:eastAsia="Arial" w:hAnsi="Arial" w:cs="Arial"/>
                      <w:sz w:val="22"/>
                      <w:szCs w:val="22"/>
                    </w:rPr>
                    <w:t>MONTAJE DE EQUIPOS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8123632" w14:textId="1C2C001A" w:rsidR="0058688E" w:rsidRDefault="00000000">
                  <w:pPr>
                    <w:jc w:val="both"/>
                    <w:rPr>
                      <w:rFonts w:ascii="Arial" w:eastAsia="Arial" w:hAnsi="Arial" w:cs="Arial"/>
                      <w:sz w:val="22"/>
                      <w:szCs w:val="22"/>
                    </w:rPr>
                  </w:pPr>
                  <w:r>
                    <w:rPr>
                      <w:rFonts w:ascii="Arial" w:eastAsia="Arial" w:hAnsi="Arial" w:cs="Arial"/>
                      <w:sz w:val="22"/>
                      <w:szCs w:val="22"/>
                    </w:rPr>
                    <w:t>El CONTRATISTA suministrará mano de obra altamente especializada certificados por el fabricante de los equipos para efectuar el montaje completo de la</w:t>
                  </w:r>
                  <w:r w:rsidR="00ED3298">
                    <w:rPr>
                      <w:rFonts w:ascii="Arial" w:eastAsia="Arial" w:hAnsi="Arial" w:cs="Arial"/>
                      <w:sz w:val="22"/>
                      <w:szCs w:val="22"/>
                    </w:rPr>
                    <w:t>s</w:t>
                  </w:r>
                  <w:r>
                    <w:rPr>
                      <w:rFonts w:ascii="Arial" w:eastAsia="Arial" w:hAnsi="Arial" w:cs="Arial"/>
                      <w:sz w:val="22"/>
                      <w:szCs w:val="22"/>
                    </w:rPr>
                    <w:t xml:space="preserve"> UPS</w:t>
                  </w:r>
                  <w:r w:rsidR="00ED3298">
                    <w:rPr>
                      <w:rFonts w:ascii="Arial" w:eastAsia="Arial" w:hAnsi="Arial" w:cs="Arial"/>
                      <w:sz w:val="22"/>
                      <w:szCs w:val="22"/>
                    </w:rPr>
                    <w:t>s</w:t>
                  </w:r>
                  <w:r>
                    <w:rPr>
                      <w:rFonts w:ascii="Arial" w:eastAsia="Arial" w:hAnsi="Arial" w:cs="Arial"/>
                      <w:sz w:val="22"/>
                      <w:szCs w:val="22"/>
                    </w:rPr>
                    <w:t xml:space="preserve">, al igual que las conexiones eléctricas.  Será responsabilidad del contratista garantizar que se </w:t>
                  </w:r>
                  <w:r>
                    <w:rPr>
                      <w:rFonts w:ascii="Arial" w:eastAsia="Arial" w:hAnsi="Arial" w:cs="Arial"/>
                      <w:sz w:val="22"/>
                      <w:szCs w:val="22"/>
                    </w:rPr>
                    <w:lastRenderedPageBreak/>
                    <w:t>disponga de un ingeniero especialista en evaluación de montajes de UPS que certifique y valide el montaje del equipo y las pruebas de arranque, así como todas las facilidades y conexiones necesarias para el correcto funcionamiento.</w:t>
                  </w:r>
                </w:p>
              </w:tc>
            </w:tr>
            <w:tr w:rsidR="0058688E" w14:paraId="6256451C" w14:textId="77777777" w:rsidTr="077F84CA">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7CD593" w14:textId="77777777" w:rsidR="0058688E" w:rsidRDefault="00000000">
                  <w:pPr>
                    <w:tabs>
                      <w:tab w:val="left" w:pos="426"/>
                    </w:tabs>
                    <w:jc w:val="both"/>
                    <w:rPr>
                      <w:rFonts w:ascii="Arial" w:eastAsia="Arial" w:hAnsi="Arial" w:cs="Arial"/>
                      <w:sz w:val="22"/>
                      <w:szCs w:val="22"/>
                    </w:rPr>
                  </w:pPr>
                  <w:r>
                    <w:rPr>
                      <w:rFonts w:ascii="Arial" w:eastAsia="Arial" w:hAnsi="Arial" w:cs="Arial"/>
                      <w:sz w:val="22"/>
                      <w:szCs w:val="22"/>
                    </w:rPr>
                    <w:lastRenderedPageBreak/>
                    <w:t>MOVILIZACIÓN, INGRESO Y PUESTA EN SITIO</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F1A4337" w14:textId="63963A44" w:rsidR="0058688E" w:rsidRDefault="00000000" w:rsidP="077F84CA">
                  <w:pPr>
                    <w:pBdr>
                      <w:top w:val="nil"/>
                      <w:left w:val="nil"/>
                      <w:bottom w:val="nil"/>
                      <w:right w:val="nil"/>
                      <w:between w:val="nil"/>
                    </w:pBdr>
                    <w:ind w:right="90"/>
                    <w:jc w:val="both"/>
                    <w:rPr>
                      <w:rFonts w:ascii="Arial" w:eastAsia="Arial" w:hAnsi="Arial" w:cs="Arial"/>
                      <w:color w:val="000000"/>
                      <w:sz w:val="22"/>
                      <w:szCs w:val="22"/>
                    </w:rPr>
                  </w:pPr>
                  <w:r w:rsidRPr="077F84CA">
                    <w:rPr>
                      <w:rFonts w:ascii="Arial" w:eastAsia="Arial" w:hAnsi="Arial" w:cs="Arial"/>
                      <w:color w:val="000000" w:themeColor="text1"/>
                      <w:sz w:val="22"/>
                      <w:szCs w:val="22"/>
                    </w:rPr>
                    <w:t xml:space="preserve">Será responsabilidad del contratista poner </w:t>
                  </w:r>
                  <w:r w:rsidR="00820228" w:rsidRPr="077F84CA">
                    <w:rPr>
                      <w:rFonts w:ascii="Arial" w:eastAsia="Arial" w:hAnsi="Arial" w:cs="Arial"/>
                      <w:color w:val="000000" w:themeColor="text1"/>
                      <w:sz w:val="22"/>
                      <w:szCs w:val="22"/>
                    </w:rPr>
                    <w:t>los</w:t>
                  </w:r>
                  <w:r w:rsidRPr="077F84CA">
                    <w:rPr>
                      <w:rFonts w:ascii="Arial" w:eastAsia="Arial" w:hAnsi="Arial" w:cs="Arial"/>
                      <w:color w:val="000000" w:themeColor="text1"/>
                      <w:sz w:val="22"/>
                      <w:szCs w:val="22"/>
                    </w:rPr>
                    <w:t xml:space="preserve"> equipo</w:t>
                  </w:r>
                  <w:r w:rsidR="00820228" w:rsidRPr="077F84CA">
                    <w:rPr>
                      <w:rFonts w:ascii="Arial" w:eastAsia="Arial" w:hAnsi="Arial" w:cs="Arial"/>
                      <w:color w:val="000000" w:themeColor="text1"/>
                      <w:sz w:val="22"/>
                      <w:szCs w:val="22"/>
                    </w:rPr>
                    <w:t>s</w:t>
                  </w:r>
                  <w:r w:rsidRPr="077F84CA">
                    <w:rPr>
                      <w:rFonts w:ascii="Arial" w:eastAsia="Arial" w:hAnsi="Arial" w:cs="Arial"/>
                      <w:color w:val="000000" w:themeColor="text1"/>
                      <w:sz w:val="22"/>
                      <w:szCs w:val="22"/>
                    </w:rPr>
                    <w:t xml:space="preserve"> y componentes suministrados en el punto indicado garantizando la integridad total de </w:t>
                  </w:r>
                  <w:r w:rsidR="00820228" w:rsidRPr="077F84CA">
                    <w:rPr>
                      <w:rFonts w:ascii="Arial" w:eastAsia="Arial" w:hAnsi="Arial" w:cs="Arial"/>
                      <w:color w:val="000000" w:themeColor="text1"/>
                      <w:sz w:val="22"/>
                      <w:szCs w:val="22"/>
                    </w:rPr>
                    <w:t>estos</w:t>
                  </w:r>
                  <w:r w:rsidRPr="077F84CA">
                    <w:rPr>
                      <w:rFonts w:ascii="Arial" w:eastAsia="Arial" w:hAnsi="Arial" w:cs="Arial"/>
                      <w:color w:val="000000" w:themeColor="text1"/>
                      <w:sz w:val="22"/>
                      <w:szCs w:val="22"/>
                    </w:rPr>
                    <w:t>, es decir, los equipos serán puestos en sitio tal cual como los envía el fabricante.  Estos deberán llegar al sitio de instalación en su empaque original libre de defectos y en caso de que ocurran fallos en el ingreso de los equipos que provoquen golpes o daños o cualquier parte del equipo, deberán ser evaluados y posteriormente avalados por el fabricante además de mantener la garantía de este para que sean aceptados, de lo contrario deberán ser cambiados.</w:t>
                  </w:r>
                </w:p>
                <w:p w14:paraId="0D917484" w14:textId="77777777" w:rsidR="0058688E" w:rsidRDefault="0058688E" w:rsidP="077F84CA">
                  <w:pPr>
                    <w:pBdr>
                      <w:top w:val="nil"/>
                      <w:left w:val="nil"/>
                      <w:bottom w:val="nil"/>
                      <w:right w:val="nil"/>
                      <w:between w:val="nil"/>
                    </w:pBdr>
                    <w:ind w:right="90"/>
                    <w:jc w:val="both"/>
                    <w:rPr>
                      <w:rFonts w:ascii="Arial" w:eastAsia="Arial" w:hAnsi="Arial" w:cs="Arial"/>
                      <w:color w:val="000000"/>
                      <w:sz w:val="22"/>
                      <w:szCs w:val="22"/>
                    </w:rPr>
                  </w:pPr>
                </w:p>
                <w:p w14:paraId="202FB622" w14:textId="77777777" w:rsidR="0058688E" w:rsidRDefault="00000000" w:rsidP="077F84CA">
                  <w:pPr>
                    <w:ind w:right="90"/>
                    <w:jc w:val="both"/>
                    <w:rPr>
                      <w:rFonts w:ascii="Arial" w:eastAsia="Arial" w:hAnsi="Arial" w:cs="Arial"/>
                      <w:sz w:val="22"/>
                      <w:szCs w:val="22"/>
                      <w:highlight w:val="white"/>
                    </w:rPr>
                  </w:pPr>
                  <w:r w:rsidRPr="077F84CA">
                    <w:rPr>
                      <w:rFonts w:ascii="Arial" w:eastAsia="Arial" w:hAnsi="Arial" w:cs="Arial"/>
                      <w:sz w:val="22"/>
                      <w:szCs w:val="22"/>
                      <w:highlight w:val="white"/>
                    </w:rPr>
                    <w:t>Para evitar problemas durante el transporte de los equipos, los gabinetes, muebles, tableros, así como sus componentes, deberán ser protegidos de la intemperie, materiales abrasivos y/o corrosivos, y en general de cualquier suciedad y/o cualquier contaminante y/o golpes que puedan afectar su apariencia y funcionalidad, utilizando métodos de protección alternativos y sostenibles cuando sea posible, evitando empaques plásticos, a menos que no se pueda garantizar la integridad de los elementos con otro tipo de empaque.</w:t>
                  </w:r>
                </w:p>
                <w:p w14:paraId="616B0972" w14:textId="77777777" w:rsidR="0058688E" w:rsidRDefault="0058688E">
                  <w:pPr>
                    <w:jc w:val="both"/>
                    <w:rPr>
                      <w:rFonts w:ascii="Arial" w:eastAsia="Arial" w:hAnsi="Arial" w:cs="Arial"/>
                      <w:sz w:val="22"/>
                      <w:szCs w:val="22"/>
                    </w:rPr>
                  </w:pPr>
                </w:p>
              </w:tc>
            </w:tr>
            <w:tr w:rsidR="0058688E" w14:paraId="659810C4" w14:textId="77777777" w:rsidTr="077F84CA">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63630" w14:textId="77777777" w:rsidR="0058688E" w:rsidRDefault="00000000">
                  <w:pPr>
                    <w:tabs>
                      <w:tab w:val="left" w:pos="426"/>
                    </w:tabs>
                    <w:jc w:val="both"/>
                    <w:rPr>
                      <w:rFonts w:ascii="Arial" w:eastAsia="Arial" w:hAnsi="Arial" w:cs="Arial"/>
                      <w:sz w:val="22"/>
                      <w:szCs w:val="22"/>
                    </w:rPr>
                  </w:pPr>
                  <w:r>
                    <w:rPr>
                      <w:rFonts w:ascii="Arial" w:eastAsia="Arial" w:hAnsi="Arial" w:cs="Arial"/>
                      <w:sz w:val="22"/>
                      <w:szCs w:val="22"/>
                    </w:rPr>
                    <w:t>ARRANQUE DE EQUIPOS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D79A24F" w14:textId="1F3208BC" w:rsidR="0058688E" w:rsidRDefault="00000000">
                  <w:pPr>
                    <w:jc w:val="both"/>
                    <w:rPr>
                      <w:rFonts w:ascii="Arial" w:eastAsia="Arial" w:hAnsi="Arial" w:cs="Arial"/>
                      <w:sz w:val="22"/>
                      <w:szCs w:val="22"/>
                    </w:rPr>
                  </w:pPr>
                  <w:r>
                    <w:rPr>
                      <w:rFonts w:ascii="Arial" w:eastAsia="Arial" w:hAnsi="Arial" w:cs="Arial"/>
                      <w:sz w:val="22"/>
                      <w:szCs w:val="22"/>
                    </w:rPr>
                    <w:t>La instalación</w:t>
                  </w:r>
                  <w:r w:rsidR="00ED3298">
                    <w:rPr>
                      <w:rFonts w:ascii="Arial" w:eastAsia="Arial" w:hAnsi="Arial" w:cs="Arial"/>
                      <w:sz w:val="22"/>
                      <w:szCs w:val="22"/>
                    </w:rPr>
                    <w:t xml:space="preserve"> y</w:t>
                  </w:r>
                  <w:r>
                    <w:rPr>
                      <w:rFonts w:ascii="Arial" w:eastAsia="Arial" w:hAnsi="Arial" w:cs="Arial"/>
                      <w:sz w:val="22"/>
                      <w:szCs w:val="22"/>
                    </w:rPr>
                    <w:t xml:space="preserve"> conexión de la</w:t>
                  </w:r>
                  <w:r w:rsidR="00820228">
                    <w:rPr>
                      <w:rFonts w:ascii="Arial" w:eastAsia="Arial" w:hAnsi="Arial" w:cs="Arial"/>
                      <w:sz w:val="22"/>
                      <w:szCs w:val="22"/>
                    </w:rPr>
                    <w:t>s</w:t>
                  </w:r>
                  <w:r>
                    <w:rPr>
                      <w:rFonts w:ascii="Arial" w:eastAsia="Arial" w:hAnsi="Arial" w:cs="Arial"/>
                      <w:sz w:val="22"/>
                      <w:szCs w:val="22"/>
                    </w:rPr>
                    <w:t xml:space="preserve"> UPS</w:t>
                  </w:r>
                  <w:r w:rsidR="00820228">
                    <w:rPr>
                      <w:rFonts w:ascii="Arial" w:eastAsia="Arial" w:hAnsi="Arial" w:cs="Arial"/>
                      <w:sz w:val="22"/>
                      <w:szCs w:val="22"/>
                    </w:rPr>
                    <w:t>s</w:t>
                  </w:r>
                  <w:r>
                    <w:rPr>
                      <w:rFonts w:ascii="Arial" w:eastAsia="Arial" w:hAnsi="Arial" w:cs="Arial"/>
                      <w:sz w:val="22"/>
                      <w:szCs w:val="22"/>
                    </w:rPr>
                    <w:t xml:space="preserve">, será responsabilidad del CONTRATISTA, cumpliendo todos los protocolos estipulados por norma y todas las recomendaciones que hace el fabricante en los manuales del equipo. </w:t>
                  </w:r>
                </w:p>
                <w:p w14:paraId="1E54867F" w14:textId="77777777" w:rsidR="0058688E" w:rsidRDefault="00000000">
                  <w:pPr>
                    <w:numPr>
                      <w:ilvl w:val="0"/>
                      <w:numId w:val="3"/>
                    </w:numPr>
                    <w:pBdr>
                      <w:top w:val="nil"/>
                      <w:left w:val="nil"/>
                      <w:bottom w:val="nil"/>
                      <w:right w:val="nil"/>
                      <w:between w:val="nil"/>
                    </w:pBdr>
                    <w:ind w:left="0" w:firstLine="0"/>
                    <w:jc w:val="both"/>
                    <w:rPr>
                      <w:rFonts w:ascii="Arial" w:eastAsia="Arial" w:hAnsi="Arial" w:cs="Arial"/>
                      <w:color w:val="000000"/>
                      <w:sz w:val="22"/>
                      <w:szCs w:val="22"/>
                    </w:rPr>
                  </w:pPr>
                  <w:r>
                    <w:rPr>
                      <w:rFonts w:ascii="Arial" w:eastAsia="Arial" w:hAnsi="Arial" w:cs="Arial"/>
                      <w:color w:val="000000"/>
                      <w:sz w:val="22"/>
                      <w:szCs w:val="22"/>
                    </w:rPr>
                    <w:t>Inicialmente se verificarán los espacios libres mínimos que exige el fabricante alrededor de la UPS, a fin de garantizar el óptimo funcionamiento.</w:t>
                  </w:r>
                </w:p>
                <w:p w14:paraId="2BB868CA" w14:textId="77777777" w:rsidR="0058688E" w:rsidRDefault="00000000">
                  <w:pPr>
                    <w:numPr>
                      <w:ilvl w:val="0"/>
                      <w:numId w:val="3"/>
                    </w:numPr>
                    <w:pBdr>
                      <w:top w:val="nil"/>
                      <w:left w:val="nil"/>
                      <w:bottom w:val="nil"/>
                      <w:right w:val="nil"/>
                      <w:between w:val="nil"/>
                    </w:pBdr>
                    <w:ind w:left="0" w:firstLine="0"/>
                    <w:jc w:val="both"/>
                    <w:rPr>
                      <w:rFonts w:ascii="Arial" w:eastAsia="Arial" w:hAnsi="Arial" w:cs="Arial"/>
                      <w:color w:val="000000"/>
                      <w:sz w:val="22"/>
                      <w:szCs w:val="22"/>
                    </w:rPr>
                  </w:pPr>
                  <w:r>
                    <w:rPr>
                      <w:rFonts w:ascii="Arial" w:eastAsia="Arial" w:hAnsi="Arial" w:cs="Arial"/>
                      <w:color w:val="000000"/>
                      <w:sz w:val="22"/>
                      <w:szCs w:val="22"/>
                    </w:rPr>
                    <w:t xml:space="preserve">Se verificarán voltajes y corrientes de los puntos eléctricos dispuestos para alimentación de los equipos, se verificará que cuenten con </w:t>
                  </w:r>
                  <w:r>
                    <w:rPr>
                      <w:rFonts w:ascii="Arial" w:eastAsia="Arial" w:hAnsi="Arial" w:cs="Arial"/>
                      <w:sz w:val="22"/>
                      <w:szCs w:val="22"/>
                    </w:rPr>
                    <w:t>la intensidad</w:t>
                  </w:r>
                  <w:r>
                    <w:rPr>
                      <w:rFonts w:ascii="Arial" w:eastAsia="Arial" w:hAnsi="Arial" w:cs="Arial"/>
                      <w:color w:val="000000"/>
                      <w:sz w:val="22"/>
                      <w:szCs w:val="22"/>
                    </w:rPr>
                    <w:t xml:space="preserve"> necesaria para la correcta operación de la UPS y se realizará la conexión del equipo siguiendo la recomendación del fabricante con el personal adecuado.</w:t>
                  </w:r>
                </w:p>
                <w:p w14:paraId="5C98DF21" w14:textId="77777777" w:rsidR="0058688E" w:rsidRDefault="00000000">
                  <w:pPr>
                    <w:numPr>
                      <w:ilvl w:val="0"/>
                      <w:numId w:val="3"/>
                    </w:numPr>
                    <w:pBdr>
                      <w:top w:val="nil"/>
                      <w:left w:val="nil"/>
                      <w:bottom w:val="nil"/>
                      <w:right w:val="nil"/>
                      <w:between w:val="nil"/>
                    </w:pBdr>
                    <w:ind w:left="0" w:firstLine="0"/>
                    <w:jc w:val="both"/>
                    <w:rPr>
                      <w:rFonts w:ascii="Arial" w:eastAsia="Arial" w:hAnsi="Arial" w:cs="Arial"/>
                      <w:color w:val="000000"/>
                      <w:sz w:val="22"/>
                      <w:szCs w:val="22"/>
                    </w:rPr>
                  </w:pPr>
                  <w:r w:rsidRPr="077F84CA">
                    <w:rPr>
                      <w:rFonts w:ascii="Arial" w:eastAsia="Arial" w:hAnsi="Arial" w:cs="Arial"/>
                      <w:color w:val="000000" w:themeColor="text1"/>
                      <w:sz w:val="22"/>
                      <w:szCs w:val="22"/>
                    </w:rPr>
                    <w:lastRenderedPageBreak/>
                    <w:t>Se Verificarán que todas las conexiones del equipo estén acordes a las recomendaciones del fabricante de manera general, estipuladas e</w:t>
                  </w:r>
                  <w:r w:rsidRPr="077F84CA">
                    <w:rPr>
                      <w:rFonts w:ascii="Arial" w:eastAsia="Arial" w:hAnsi="Arial" w:cs="Arial"/>
                      <w:sz w:val="22"/>
                      <w:szCs w:val="22"/>
                    </w:rPr>
                    <w:t>n los manuales</w:t>
                  </w:r>
                  <w:r w:rsidRPr="077F84CA">
                    <w:rPr>
                      <w:rFonts w:ascii="Arial" w:eastAsia="Arial" w:hAnsi="Arial" w:cs="Arial"/>
                      <w:color w:val="000000" w:themeColor="text1"/>
                      <w:sz w:val="22"/>
                      <w:szCs w:val="22"/>
                    </w:rPr>
                    <w:t>.</w:t>
                  </w:r>
                </w:p>
                <w:p w14:paraId="07698171" w14:textId="72A4F3AD" w:rsidR="0058688E" w:rsidRDefault="00000000">
                  <w:pPr>
                    <w:numPr>
                      <w:ilvl w:val="0"/>
                      <w:numId w:val="3"/>
                    </w:numPr>
                    <w:pBdr>
                      <w:top w:val="nil"/>
                      <w:left w:val="nil"/>
                      <w:bottom w:val="nil"/>
                      <w:right w:val="nil"/>
                      <w:between w:val="nil"/>
                    </w:pBdr>
                    <w:ind w:left="0" w:firstLine="0"/>
                    <w:jc w:val="both"/>
                    <w:rPr>
                      <w:rFonts w:ascii="Arial" w:eastAsia="Arial" w:hAnsi="Arial" w:cs="Arial"/>
                      <w:color w:val="000000"/>
                      <w:sz w:val="22"/>
                      <w:szCs w:val="22"/>
                    </w:rPr>
                  </w:pPr>
                  <w:r>
                    <w:rPr>
                      <w:rFonts w:ascii="Arial" w:eastAsia="Arial" w:hAnsi="Arial" w:cs="Arial"/>
                      <w:color w:val="000000"/>
                      <w:sz w:val="22"/>
                      <w:szCs w:val="22"/>
                    </w:rPr>
                    <w:t>Se realizará el encendido y arranque de la</w:t>
                  </w:r>
                  <w:r w:rsidR="004A6331">
                    <w:rPr>
                      <w:rFonts w:ascii="Arial" w:eastAsia="Arial" w:hAnsi="Arial" w:cs="Arial"/>
                      <w:color w:val="000000"/>
                      <w:sz w:val="22"/>
                      <w:szCs w:val="22"/>
                    </w:rPr>
                    <w:t>s</w:t>
                  </w:r>
                  <w:r>
                    <w:rPr>
                      <w:rFonts w:ascii="Arial" w:eastAsia="Arial" w:hAnsi="Arial" w:cs="Arial"/>
                      <w:color w:val="000000"/>
                      <w:sz w:val="22"/>
                      <w:szCs w:val="22"/>
                    </w:rPr>
                    <w:t xml:space="preserve"> UPS</w:t>
                  </w:r>
                  <w:r w:rsidR="004A6331">
                    <w:rPr>
                      <w:rFonts w:ascii="Arial" w:eastAsia="Arial" w:hAnsi="Arial" w:cs="Arial"/>
                      <w:color w:val="000000"/>
                      <w:sz w:val="22"/>
                      <w:szCs w:val="22"/>
                    </w:rPr>
                    <w:t>s</w:t>
                  </w:r>
                  <w:r>
                    <w:rPr>
                      <w:rFonts w:ascii="Arial" w:eastAsia="Arial" w:hAnsi="Arial" w:cs="Arial"/>
                      <w:color w:val="000000"/>
                      <w:sz w:val="22"/>
                      <w:szCs w:val="22"/>
                    </w:rPr>
                    <w:t xml:space="preserve"> y se ejecutará la comprobación y diagnóstico de este.</w:t>
                  </w:r>
                </w:p>
                <w:p w14:paraId="759771E3" w14:textId="2174DE75" w:rsidR="0058688E" w:rsidRDefault="00000000">
                  <w:pPr>
                    <w:numPr>
                      <w:ilvl w:val="0"/>
                      <w:numId w:val="3"/>
                    </w:numPr>
                    <w:pBdr>
                      <w:top w:val="nil"/>
                      <w:left w:val="nil"/>
                      <w:bottom w:val="nil"/>
                      <w:right w:val="nil"/>
                      <w:between w:val="nil"/>
                    </w:pBdr>
                    <w:ind w:left="0" w:firstLine="0"/>
                    <w:jc w:val="both"/>
                    <w:rPr>
                      <w:rFonts w:ascii="Arial" w:eastAsia="Arial" w:hAnsi="Arial" w:cs="Arial"/>
                      <w:color w:val="000000"/>
                      <w:sz w:val="22"/>
                      <w:szCs w:val="22"/>
                    </w:rPr>
                  </w:pPr>
                  <w:r>
                    <w:rPr>
                      <w:rFonts w:ascii="Arial" w:eastAsia="Arial" w:hAnsi="Arial" w:cs="Arial"/>
                      <w:color w:val="000000"/>
                      <w:sz w:val="22"/>
                      <w:szCs w:val="22"/>
                    </w:rPr>
                    <w:t>El chequeo y encendido de la</w:t>
                  </w:r>
                  <w:r w:rsidR="004A6331">
                    <w:rPr>
                      <w:rFonts w:ascii="Arial" w:eastAsia="Arial" w:hAnsi="Arial" w:cs="Arial"/>
                      <w:color w:val="000000"/>
                      <w:sz w:val="22"/>
                      <w:szCs w:val="22"/>
                    </w:rPr>
                    <w:t>s</w:t>
                  </w:r>
                  <w:r>
                    <w:rPr>
                      <w:rFonts w:ascii="Arial" w:eastAsia="Arial" w:hAnsi="Arial" w:cs="Arial"/>
                      <w:color w:val="000000"/>
                      <w:sz w:val="22"/>
                      <w:szCs w:val="22"/>
                    </w:rPr>
                    <w:t xml:space="preserve"> UPS</w:t>
                  </w:r>
                  <w:r w:rsidR="004A6331">
                    <w:rPr>
                      <w:rFonts w:ascii="Arial" w:eastAsia="Arial" w:hAnsi="Arial" w:cs="Arial"/>
                      <w:color w:val="000000"/>
                      <w:sz w:val="22"/>
                      <w:szCs w:val="22"/>
                    </w:rPr>
                    <w:t>s</w:t>
                  </w:r>
                  <w:r>
                    <w:rPr>
                      <w:rFonts w:ascii="Arial" w:eastAsia="Arial" w:hAnsi="Arial" w:cs="Arial"/>
                      <w:color w:val="000000"/>
                      <w:sz w:val="22"/>
                      <w:szCs w:val="22"/>
                    </w:rPr>
                    <w:t xml:space="preserve"> se realizará siguiendo el protocolo de arranque y comprobación de estado del fabricante y se dejará una lista de comprobación de pasos recomendada por el fabricante, como evidencia del correcto arranque de la</w:t>
                  </w:r>
                  <w:r w:rsidR="004A6331">
                    <w:rPr>
                      <w:rFonts w:ascii="Arial" w:eastAsia="Arial" w:hAnsi="Arial" w:cs="Arial"/>
                      <w:color w:val="000000"/>
                      <w:sz w:val="22"/>
                      <w:szCs w:val="22"/>
                    </w:rPr>
                    <w:t>s</w:t>
                  </w:r>
                  <w:r>
                    <w:rPr>
                      <w:rFonts w:ascii="Arial" w:eastAsia="Arial" w:hAnsi="Arial" w:cs="Arial"/>
                      <w:color w:val="000000"/>
                      <w:sz w:val="22"/>
                      <w:szCs w:val="22"/>
                    </w:rPr>
                    <w:t xml:space="preserve"> UPS</w:t>
                  </w:r>
                  <w:r w:rsidR="004A6331">
                    <w:rPr>
                      <w:rFonts w:ascii="Arial" w:eastAsia="Arial" w:hAnsi="Arial" w:cs="Arial"/>
                      <w:color w:val="000000"/>
                      <w:sz w:val="22"/>
                      <w:szCs w:val="22"/>
                    </w:rPr>
                    <w:t>s</w:t>
                  </w:r>
                  <w:r>
                    <w:rPr>
                      <w:rFonts w:ascii="Arial" w:eastAsia="Arial" w:hAnsi="Arial" w:cs="Arial"/>
                      <w:color w:val="000000"/>
                      <w:sz w:val="22"/>
                      <w:szCs w:val="22"/>
                    </w:rPr>
                    <w:t>.</w:t>
                  </w:r>
                </w:p>
                <w:p w14:paraId="4DF90740" w14:textId="77777777" w:rsidR="0058688E" w:rsidRDefault="00000000">
                  <w:pPr>
                    <w:numPr>
                      <w:ilvl w:val="0"/>
                      <w:numId w:val="3"/>
                    </w:numPr>
                    <w:pBdr>
                      <w:top w:val="nil"/>
                      <w:left w:val="nil"/>
                      <w:bottom w:val="nil"/>
                      <w:right w:val="nil"/>
                      <w:between w:val="nil"/>
                    </w:pBdr>
                    <w:ind w:left="0" w:firstLine="0"/>
                    <w:jc w:val="both"/>
                    <w:rPr>
                      <w:rFonts w:ascii="Arial" w:eastAsia="Arial" w:hAnsi="Arial" w:cs="Arial"/>
                      <w:color w:val="000000"/>
                      <w:sz w:val="22"/>
                      <w:szCs w:val="22"/>
                    </w:rPr>
                  </w:pPr>
                  <w:r>
                    <w:rPr>
                      <w:rFonts w:ascii="Arial" w:eastAsia="Arial" w:hAnsi="Arial" w:cs="Arial"/>
                      <w:color w:val="000000"/>
                      <w:sz w:val="22"/>
                      <w:szCs w:val="22"/>
                    </w:rPr>
                    <w:t>Finalmente se retirará cualquier elemento que no sea necesario para el buen funcionamiento del equipo y se realizarán todas las pruebas necesarias para comprobar el correcto funcionamiento.</w:t>
                  </w:r>
                </w:p>
              </w:tc>
            </w:tr>
            <w:tr w:rsidR="0058688E" w14:paraId="0259F366" w14:textId="77777777" w:rsidTr="077F84CA">
              <w:trPr>
                <w:trHeight w:val="579"/>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C82C56" w14:textId="4D0B6E75" w:rsidR="0058688E" w:rsidRDefault="00000000">
                  <w:pPr>
                    <w:tabs>
                      <w:tab w:val="left" w:pos="426"/>
                    </w:tabs>
                    <w:jc w:val="both"/>
                    <w:rPr>
                      <w:rFonts w:ascii="Arial" w:eastAsia="Arial" w:hAnsi="Arial" w:cs="Arial"/>
                      <w:sz w:val="22"/>
                      <w:szCs w:val="22"/>
                    </w:rPr>
                  </w:pPr>
                  <w:r w:rsidRPr="077F84CA">
                    <w:rPr>
                      <w:rFonts w:ascii="Arial" w:eastAsia="Arial" w:hAnsi="Arial" w:cs="Arial"/>
                      <w:sz w:val="22"/>
                      <w:szCs w:val="22"/>
                    </w:rPr>
                    <w:lastRenderedPageBreak/>
                    <w:t>DESMONTE</w:t>
                  </w:r>
                  <w:r w:rsidR="22005BBA" w:rsidRPr="077F84CA">
                    <w:rPr>
                      <w:rFonts w:ascii="Arial" w:eastAsia="Arial" w:hAnsi="Arial" w:cs="Arial"/>
                      <w:sz w:val="22"/>
                      <w:szCs w:val="22"/>
                    </w:rPr>
                    <w:t xml:space="preserve"> Y</w:t>
                  </w:r>
                  <w:r w:rsidRPr="077F84CA">
                    <w:rPr>
                      <w:rFonts w:ascii="Arial" w:eastAsia="Arial" w:hAnsi="Arial" w:cs="Arial"/>
                      <w:sz w:val="22"/>
                      <w:szCs w:val="22"/>
                    </w:rPr>
                    <w:t xml:space="preserve"> RETIRO DE LA</w:t>
                  </w:r>
                  <w:r w:rsidR="504FA4E8" w:rsidRPr="077F84CA">
                    <w:rPr>
                      <w:rFonts w:ascii="Arial" w:eastAsia="Arial" w:hAnsi="Arial" w:cs="Arial"/>
                      <w:sz w:val="22"/>
                      <w:szCs w:val="22"/>
                    </w:rPr>
                    <w:t>S</w:t>
                  </w:r>
                  <w:r w:rsidRPr="077F84CA">
                    <w:rPr>
                      <w:rFonts w:ascii="Arial" w:eastAsia="Arial" w:hAnsi="Arial" w:cs="Arial"/>
                      <w:sz w:val="22"/>
                      <w:szCs w:val="22"/>
                    </w:rPr>
                    <w:t xml:space="preserve"> UPS</w:t>
                  </w:r>
                  <w:r w:rsidR="504FA4E8" w:rsidRPr="077F84CA">
                    <w:rPr>
                      <w:rFonts w:ascii="Arial" w:eastAsia="Arial" w:hAnsi="Arial" w:cs="Arial"/>
                      <w:sz w:val="22"/>
                      <w:szCs w:val="22"/>
                    </w:rPr>
                    <w:t>s</w:t>
                  </w:r>
                  <w:r w:rsidRPr="077F84CA">
                    <w:rPr>
                      <w:rFonts w:ascii="Arial" w:eastAsia="Arial" w:hAnsi="Arial" w:cs="Arial"/>
                      <w:sz w:val="22"/>
                      <w:szCs w:val="22"/>
                    </w:rPr>
                    <w:t xml:space="preserve"> </w:t>
                  </w:r>
                  <w:r w:rsidR="00F357B4" w:rsidRPr="077F84CA">
                    <w:rPr>
                      <w:rFonts w:ascii="Arial" w:eastAsia="Arial" w:hAnsi="Arial" w:cs="Arial"/>
                      <w:sz w:val="22"/>
                      <w:szCs w:val="22"/>
                    </w:rPr>
                    <w:t xml:space="preserve">Y DEMÁS EQUIPOS </w:t>
                  </w:r>
                  <w:r w:rsidRPr="077F84CA">
                    <w:rPr>
                      <w:rFonts w:ascii="Arial" w:eastAsia="Arial" w:hAnsi="Arial" w:cs="Arial"/>
                      <w:sz w:val="22"/>
                      <w:szCs w:val="22"/>
                    </w:rPr>
                    <w:t>EXISTENTE</w:t>
                  </w:r>
                  <w:r w:rsidR="504FA4E8" w:rsidRPr="077F84CA">
                    <w:rPr>
                      <w:rFonts w:ascii="Arial" w:eastAsia="Arial" w:hAnsi="Arial" w:cs="Arial"/>
                      <w:sz w:val="22"/>
                      <w:szCs w:val="22"/>
                    </w:rPr>
                    <w:t>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99FC2" w14:textId="24C57A55" w:rsidR="0058688E" w:rsidRDefault="00000000">
                  <w:pPr>
                    <w:jc w:val="both"/>
                    <w:rPr>
                      <w:rFonts w:ascii="Arial" w:eastAsia="Arial" w:hAnsi="Arial" w:cs="Arial"/>
                      <w:sz w:val="22"/>
                      <w:szCs w:val="22"/>
                    </w:rPr>
                  </w:pPr>
                  <w:r w:rsidRPr="2E35B2B1">
                    <w:rPr>
                      <w:rFonts w:ascii="Arial" w:eastAsia="Arial" w:hAnsi="Arial" w:cs="Arial"/>
                      <w:sz w:val="22"/>
                      <w:szCs w:val="22"/>
                    </w:rPr>
                    <w:t xml:space="preserve">El Proponente </w:t>
                  </w:r>
                  <w:r w:rsidR="009B7829">
                    <w:rPr>
                      <w:rFonts w:ascii="Arial" w:eastAsia="Arial" w:hAnsi="Arial" w:cs="Arial"/>
                      <w:sz w:val="22"/>
                      <w:szCs w:val="22"/>
                    </w:rPr>
                    <w:t>debe</w:t>
                  </w:r>
                  <w:r w:rsidRPr="2E35B2B1">
                    <w:rPr>
                      <w:rFonts w:ascii="Arial" w:eastAsia="Arial" w:hAnsi="Arial" w:cs="Arial"/>
                      <w:sz w:val="22"/>
                      <w:szCs w:val="22"/>
                    </w:rPr>
                    <w:t xml:space="preserve"> incluir dentro sus costos, el desmonte de la</w:t>
                  </w:r>
                  <w:r w:rsidR="004A6331">
                    <w:rPr>
                      <w:rFonts w:ascii="Arial" w:eastAsia="Arial" w:hAnsi="Arial" w:cs="Arial"/>
                      <w:sz w:val="22"/>
                      <w:szCs w:val="22"/>
                    </w:rPr>
                    <w:t>s</w:t>
                  </w:r>
                  <w:r w:rsidRPr="2E35B2B1">
                    <w:rPr>
                      <w:rFonts w:ascii="Arial" w:eastAsia="Arial" w:hAnsi="Arial" w:cs="Arial"/>
                      <w:sz w:val="22"/>
                      <w:szCs w:val="22"/>
                    </w:rPr>
                    <w:t xml:space="preserve"> UPS</w:t>
                  </w:r>
                  <w:r w:rsidR="004A6331">
                    <w:rPr>
                      <w:rFonts w:ascii="Arial" w:eastAsia="Arial" w:hAnsi="Arial" w:cs="Arial"/>
                      <w:sz w:val="22"/>
                      <w:szCs w:val="22"/>
                    </w:rPr>
                    <w:t>s</w:t>
                  </w:r>
                  <w:r w:rsidRPr="2E35B2B1">
                    <w:rPr>
                      <w:rFonts w:ascii="Arial" w:eastAsia="Arial" w:hAnsi="Arial" w:cs="Arial"/>
                      <w:sz w:val="22"/>
                      <w:szCs w:val="22"/>
                    </w:rPr>
                    <w:t xml:space="preserve"> existente</w:t>
                  </w:r>
                  <w:r w:rsidR="004A6331">
                    <w:rPr>
                      <w:rFonts w:ascii="Arial" w:eastAsia="Arial" w:hAnsi="Arial" w:cs="Arial"/>
                      <w:sz w:val="22"/>
                      <w:szCs w:val="22"/>
                    </w:rPr>
                    <w:t>s y demás equipos</w:t>
                  </w:r>
                  <w:r w:rsidR="009B7829">
                    <w:rPr>
                      <w:rFonts w:ascii="Arial" w:eastAsia="Arial" w:hAnsi="Arial" w:cs="Arial"/>
                      <w:sz w:val="22"/>
                      <w:szCs w:val="22"/>
                    </w:rPr>
                    <w:t xml:space="preserve"> a reemplazar</w:t>
                  </w:r>
                  <w:r w:rsidRPr="2E35B2B1">
                    <w:rPr>
                      <w:rFonts w:ascii="Arial" w:eastAsia="Arial" w:hAnsi="Arial" w:cs="Arial"/>
                      <w:sz w:val="22"/>
                      <w:szCs w:val="22"/>
                    </w:rPr>
                    <w:t>, que se encuentr</w:t>
                  </w:r>
                  <w:r w:rsidR="004A6331">
                    <w:rPr>
                      <w:rFonts w:ascii="Arial" w:eastAsia="Arial" w:hAnsi="Arial" w:cs="Arial"/>
                      <w:sz w:val="22"/>
                      <w:szCs w:val="22"/>
                    </w:rPr>
                    <w:t>en</w:t>
                  </w:r>
                  <w:r w:rsidRPr="2E35B2B1">
                    <w:rPr>
                      <w:rFonts w:ascii="Arial" w:eastAsia="Arial" w:hAnsi="Arial" w:cs="Arial"/>
                      <w:sz w:val="22"/>
                      <w:szCs w:val="22"/>
                    </w:rPr>
                    <w:t xml:space="preserve"> instalad</w:t>
                  </w:r>
                  <w:r w:rsidR="004A6331">
                    <w:rPr>
                      <w:rFonts w:ascii="Arial" w:eastAsia="Arial" w:hAnsi="Arial" w:cs="Arial"/>
                      <w:sz w:val="22"/>
                      <w:szCs w:val="22"/>
                    </w:rPr>
                    <w:t>os</w:t>
                  </w:r>
                  <w:r w:rsidRPr="2E35B2B1">
                    <w:rPr>
                      <w:rFonts w:ascii="Arial" w:eastAsia="Arial" w:hAnsi="Arial" w:cs="Arial"/>
                      <w:sz w:val="22"/>
                      <w:szCs w:val="22"/>
                    </w:rPr>
                    <w:t xml:space="preserve"> y funcionando en la Sede</w:t>
                  </w:r>
                  <w:r w:rsidR="004A6331">
                    <w:rPr>
                      <w:rFonts w:ascii="Arial" w:eastAsia="Arial" w:hAnsi="Arial" w:cs="Arial"/>
                      <w:sz w:val="22"/>
                      <w:szCs w:val="22"/>
                    </w:rPr>
                    <w:t>.</w:t>
                  </w:r>
                </w:p>
                <w:p w14:paraId="78529803" w14:textId="77777777" w:rsidR="0058688E" w:rsidRDefault="0058688E">
                  <w:pPr>
                    <w:rPr>
                      <w:rFonts w:ascii="Arial" w:eastAsia="Arial" w:hAnsi="Arial" w:cs="Arial"/>
                      <w:sz w:val="22"/>
                      <w:szCs w:val="22"/>
                    </w:rPr>
                  </w:pPr>
                </w:p>
                <w:p w14:paraId="12D260FF" w14:textId="5392C671" w:rsidR="0058688E" w:rsidRDefault="00000000">
                  <w:pPr>
                    <w:jc w:val="both"/>
                    <w:rPr>
                      <w:rFonts w:ascii="Arial" w:eastAsia="Arial" w:hAnsi="Arial" w:cs="Arial"/>
                      <w:sz w:val="22"/>
                      <w:szCs w:val="22"/>
                    </w:rPr>
                  </w:pPr>
                  <w:r>
                    <w:rPr>
                      <w:rFonts w:ascii="Arial" w:eastAsia="Arial" w:hAnsi="Arial" w:cs="Arial"/>
                      <w:sz w:val="22"/>
                      <w:szCs w:val="22"/>
                    </w:rPr>
                    <w:t>Se requiere garantizar que los trabajos de desmonte y ubicación de los elementos retirados permitan realizar los trabajos e instalación de la</w:t>
                  </w:r>
                  <w:r w:rsidR="004A6331">
                    <w:rPr>
                      <w:rFonts w:ascii="Arial" w:eastAsia="Arial" w:hAnsi="Arial" w:cs="Arial"/>
                      <w:sz w:val="22"/>
                      <w:szCs w:val="22"/>
                    </w:rPr>
                    <w:t>s</w:t>
                  </w:r>
                  <w:r>
                    <w:rPr>
                      <w:rFonts w:ascii="Arial" w:eastAsia="Arial" w:hAnsi="Arial" w:cs="Arial"/>
                      <w:sz w:val="22"/>
                      <w:szCs w:val="22"/>
                    </w:rPr>
                    <w:t xml:space="preserve"> nueva</w:t>
                  </w:r>
                  <w:r w:rsidR="004A6331">
                    <w:rPr>
                      <w:rFonts w:ascii="Arial" w:eastAsia="Arial" w:hAnsi="Arial" w:cs="Arial"/>
                      <w:sz w:val="22"/>
                      <w:szCs w:val="22"/>
                    </w:rPr>
                    <w:t>s</w:t>
                  </w:r>
                  <w:r>
                    <w:rPr>
                      <w:rFonts w:ascii="Arial" w:eastAsia="Arial" w:hAnsi="Arial" w:cs="Arial"/>
                      <w:sz w:val="22"/>
                      <w:szCs w:val="22"/>
                    </w:rPr>
                    <w:t xml:space="preserve"> UPS</w:t>
                  </w:r>
                  <w:r w:rsidR="004A6331">
                    <w:rPr>
                      <w:rFonts w:ascii="Arial" w:eastAsia="Arial" w:hAnsi="Arial" w:cs="Arial"/>
                      <w:sz w:val="22"/>
                      <w:szCs w:val="22"/>
                    </w:rPr>
                    <w:t>s</w:t>
                  </w:r>
                  <w:r>
                    <w:rPr>
                      <w:rFonts w:ascii="Arial" w:eastAsia="Arial" w:hAnsi="Arial" w:cs="Arial"/>
                      <w:sz w:val="22"/>
                      <w:szCs w:val="22"/>
                    </w:rPr>
                    <w:t xml:space="preserve">, así como todos los elementos instalados en </w:t>
                  </w:r>
                  <w:r w:rsidR="004A6331">
                    <w:rPr>
                      <w:rFonts w:ascii="Arial" w:eastAsia="Arial" w:hAnsi="Arial" w:cs="Arial"/>
                      <w:sz w:val="22"/>
                      <w:szCs w:val="22"/>
                    </w:rPr>
                    <w:t>los</w:t>
                  </w:r>
                  <w:r>
                    <w:rPr>
                      <w:rFonts w:ascii="Arial" w:eastAsia="Arial" w:hAnsi="Arial" w:cs="Arial"/>
                      <w:sz w:val="22"/>
                      <w:szCs w:val="22"/>
                    </w:rPr>
                    <w:t xml:space="preserve"> cuarto</w:t>
                  </w:r>
                  <w:r w:rsidR="004A6331">
                    <w:rPr>
                      <w:rFonts w:ascii="Arial" w:eastAsia="Arial" w:hAnsi="Arial" w:cs="Arial"/>
                      <w:sz w:val="22"/>
                      <w:szCs w:val="22"/>
                    </w:rPr>
                    <w:t>s</w:t>
                  </w:r>
                  <w:r>
                    <w:rPr>
                      <w:rFonts w:ascii="Arial" w:eastAsia="Arial" w:hAnsi="Arial" w:cs="Arial"/>
                      <w:sz w:val="22"/>
                      <w:szCs w:val="22"/>
                    </w:rPr>
                    <w:t xml:space="preserve"> técnico</w:t>
                  </w:r>
                  <w:r w:rsidR="004A6331">
                    <w:rPr>
                      <w:rFonts w:ascii="Arial" w:eastAsia="Arial" w:hAnsi="Arial" w:cs="Arial"/>
                      <w:sz w:val="22"/>
                      <w:szCs w:val="22"/>
                    </w:rPr>
                    <w:t>s</w:t>
                  </w:r>
                  <w:r>
                    <w:rPr>
                      <w:rFonts w:ascii="Arial" w:eastAsia="Arial" w:hAnsi="Arial" w:cs="Arial"/>
                      <w:sz w:val="22"/>
                      <w:szCs w:val="22"/>
                    </w:rPr>
                    <w:t>.</w:t>
                  </w:r>
                </w:p>
                <w:p w14:paraId="2BDFCCF6" w14:textId="77777777" w:rsidR="0058688E" w:rsidRDefault="0058688E">
                  <w:pPr>
                    <w:jc w:val="both"/>
                    <w:rPr>
                      <w:rFonts w:ascii="Arial" w:eastAsia="Arial" w:hAnsi="Arial" w:cs="Arial"/>
                      <w:sz w:val="22"/>
                      <w:szCs w:val="22"/>
                    </w:rPr>
                  </w:pPr>
                </w:p>
                <w:p w14:paraId="43C6C74B" w14:textId="723C9BF0" w:rsidR="0058688E" w:rsidRDefault="00000000">
                  <w:pPr>
                    <w:jc w:val="both"/>
                    <w:rPr>
                      <w:rFonts w:ascii="Arial" w:eastAsia="Arial" w:hAnsi="Arial" w:cs="Arial"/>
                      <w:sz w:val="22"/>
                      <w:szCs w:val="22"/>
                    </w:rPr>
                  </w:pPr>
                  <w:r>
                    <w:rPr>
                      <w:rFonts w:ascii="Arial" w:eastAsia="Arial" w:hAnsi="Arial" w:cs="Arial"/>
                      <w:sz w:val="22"/>
                      <w:szCs w:val="22"/>
                    </w:rPr>
                    <w:t xml:space="preserve">En general el proponente debe incluir todos los costos de las instalaciones eléctricas requeridas para la perfecta instalación y </w:t>
                  </w:r>
                  <w:r w:rsidR="004A6331">
                    <w:rPr>
                      <w:rFonts w:ascii="Arial" w:eastAsia="Arial" w:hAnsi="Arial" w:cs="Arial"/>
                      <w:sz w:val="22"/>
                      <w:szCs w:val="22"/>
                    </w:rPr>
                    <w:t xml:space="preserve">correcto </w:t>
                  </w:r>
                  <w:r>
                    <w:rPr>
                      <w:rFonts w:ascii="Arial" w:eastAsia="Arial" w:hAnsi="Arial" w:cs="Arial"/>
                      <w:sz w:val="22"/>
                      <w:szCs w:val="22"/>
                    </w:rPr>
                    <w:t>funcionamiento de la</w:t>
                  </w:r>
                  <w:r w:rsidR="004A6331">
                    <w:rPr>
                      <w:rFonts w:ascii="Arial" w:eastAsia="Arial" w:hAnsi="Arial" w:cs="Arial"/>
                      <w:sz w:val="22"/>
                      <w:szCs w:val="22"/>
                    </w:rPr>
                    <w:t>s</w:t>
                  </w:r>
                  <w:r>
                    <w:rPr>
                      <w:rFonts w:ascii="Arial" w:eastAsia="Arial" w:hAnsi="Arial" w:cs="Arial"/>
                      <w:sz w:val="22"/>
                      <w:szCs w:val="22"/>
                    </w:rPr>
                    <w:t xml:space="preserve"> UPS</w:t>
                  </w:r>
                  <w:r w:rsidR="004A6331">
                    <w:rPr>
                      <w:rFonts w:ascii="Arial" w:eastAsia="Arial" w:hAnsi="Arial" w:cs="Arial"/>
                      <w:sz w:val="22"/>
                      <w:szCs w:val="22"/>
                    </w:rPr>
                    <w:t>s</w:t>
                  </w:r>
                  <w:r>
                    <w:rPr>
                      <w:rFonts w:ascii="Arial" w:eastAsia="Arial" w:hAnsi="Arial" w:cs="Arial"/>
                      <w:sz w:val="22"/>
                      <w:szCs w:val="22"/>
                    </w:rPr>
                    <w:t>.</w:t>
                  </w:r>
                </w:p>
                <w:p w14:paraId="3BD85E7D" w14:textId="77777777" w:rsidR="0058688E" w:rsidRDefault="0058688E">
                  <w:pPr>
                    <w:jc w:val="both"/>
                    <w:rPr>
                      <w:rFonts w:ascii="Arial" w:eastAsia="Arial" w:hAnsi="Arial" w:cs="Arial"/>
                      <w:sz w:val="22"/>
                      <w:szCs w:val="22"/>
                    </w:rPr>
                  </w:pPr>
                </w:p>
                <w:p w14:paraId="76ADBDDE" w14:textId="53F64EB2" w:rsidR="0058688E" w:rsidRDefault="00000000">
                  <w:pPr>
                    <w:jc w:val="both"/>
                    <w:rPr>
                      <w:rFonts w:ascii="Arial" w:eastAsia="Arial" w:hAnsi="Arial" w:cs="Arial"/>
                      <w:sz w:val="22"/>
                      <w:szCs w:val="22"/>
                    </w:rPr>
                  </w:pPr>
                  <w:r>
                    <w:rPr>
                      <w:rFonts w:ascii="Arial" w:eastAsia="Arial" w:hAnsi="Arial" w:cs="Arial"/>
                      <w:sz w:val="22"/>
                      <w:szCs w:val="22"/>
                    </w:rPr>
                    <w:t>Los equipos y elementos para trabajos en altura utilizados como andamios, plataformas, elementos de protección personal para el desmonte y el montaje de la</w:t>
                  </w:r>
                  <w:r w:rsidR="004A6331">
                    <w:rPr>
                      <w:rFonts w:ascii="Arial" w:eastAsia="Arial" w:hAnsi="Arial" w:cs="Arial"/>
                      <w:sz w:val="22"/>
                      <w:szCs w:val="22"/>
                    </w:rPr>
                    <w:t>s</w:t>
                  </w:r>
                  <w:r>
                    <w:rPr>
                      <w:rFonts w:ascii="Arial" w:eastAsia="Arial" w:hAnsi="Arial" w:cs="Arial"/>
                      <w:sz w:val="22"/>
                      <w:szCs w:val="22"/>
                    </w:rPr>
                    <w:t xml:space="preserve"> </w:t>
                  </w:r>
                  <w:r w:rsidR="00D447D8">
                    <w:rPr>
                      <w:rFonts w:ascii="Arial" w:eastAsia="Arial" w:hAnsi="Arial" w:cs="Arial"/>
                      <w:sz w:val="22"/>
                      <w:szCs w:val="22"/>
                    </w:rPr>
                    <w:t>UPS</w:t>
                  </w:r>
                  <w:r w:rsidR="004A6331">
                    <w:rPr>
                      <w:rFonts w:ascii="Arial" w:eastAsia="Arial" w:hAnsi="Arial" w:cs="Arial"/>
                      <w:sz w:val="22"/>
                      <w:szCs w:val="22"/>
                    </w:rPr>
                    <w:t>s</w:t>
                  </w:r>
                  <w:r w:rsidR="00D447D8">
                    <w:rPr>
                      <w:rFonts w:ascii="Arial" w:eastAsia="Arial" w:hAnsi="Arial" w:cs="Arial"/>
                      <w:sz w:val="22"/>
                      <w:szCs w:val="22"/>
                    </w:rPr>
                    <w:t xml:space="preserve"> deben</w:t>
                  </w:r>
                  <w:r>
                    <w:rPr>
                      <w:rFonts w:ascii="Arial" w:eastAsia="Arial" w:hAnsi="Arial" w:cs="Arial"/>
                      <w:sz w:val="22"/>
                      <w:szCs w:val="22"/>
                    </w:rPr>
                    <w:t xml:space="preserve"> ser certificados.  </w:t>
                  </w:r>
                </w:p>
              </w:tc>
            </w:tr>
            <w:tr w:rsidR="0058688E" w14:paraId="43EF3D7B" w14:textId="77777777" w:rsidTr="077F84CA">
              <w:trPr>
                <w:trHeight w:val="520"/>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DB4C5F" w14:textId="6C1A2D67" w:rsidR="0058688E" w:rsidRDefault="00000000">
                  <w:pPr>
                    <w:tabs>
                      <w:tab w:val="left" w:pos="426"/>
                    </w:tabs>
                    <w:jc w:val="both"/>
                    <w:rPr>
                      <w:rFonts w:ascii="Arial" w:eastAsia="Arial" w:hAnsi="Arial" w:cs="Arial"/>
                      <w:sz w:val="22"/>
                      <w:szCs w:val="22"/>
                    </w:rPr>
                  </w:pPr>
                  <w:r w:rsidRPr="2E35B2B1">
                    <w:rPr>
                      <w:rFonts w:ascii="Arial" w:eastAsia="Arial" w:hAnsi="Arial" w:cs="Arial"/>
                      <w:sz w:val="22"/>
                      <w:szCs w:val="22"/>
                    </w:rPr>
                    <w:t>PLAN DE TRABAJO DEL DESMONTE DE LA</w:t>
                  </w:r>
                  <w:r w:rsidR="004A6331">
                    <w:rPr>
                      <w:rFonts w:ascii="Arial" w:eastAsia="Arial" w:hAnsi="Arial" w:cs="Arial"/>
                      <w:sz w:val="22"/>
                      <w:szCs w:val="22"/>
                    </w:rPr>
                    <w:t>S</w:t>
                  </w:r>
                  <w:r w:rsidRPr="2E35B2B1">
                    <w:rPr>
                      <w:rFonts w:ascii="Arial" w:eastAsia="Arial" w:hAnsi="Arial" w:cs="Arial"/>
                      <w:sz w:val="22"/>
                      <w:szCs w:val="22"/>
                    </w:rPr>
                    <w:t xml:space="preserve"> UPS</w:t>
                  </w:r>
                  <w:r w:rsidR="004A6331">
                    <w:rPr>
                      <w:rFonts w:ascii="Arial" w:eastAsia="Arial" w:hAnsi="Arial" w:cs="Arial"/>
                      <w:sz w:val="22"/>
                      <w:szCs w:val="22"/>
                    </w:rPr>
                    <w:t>s</w:t>
                  </w:r>
                  <w:r w:rsidRPr="2E35B2B1">
                    <w:rPr>
                      <w:rFonts w:ascii="Arial" w:eastAsia="Arial" w:hAnsi="Arial" w:cs="Arial"/>
                      <w:sz w:val="22"/>
                      <w:szCs w:val="22"/>
                    </w:rPr>
                    <w:t xml:space="preserve"> EXISTENTE</w:t>
                  </w:r>
                  <w:r w:rsidR="004A6331">
                    <w:rPr>
                      <w:rFonts w:ascii="Arial" w:eastAsia="Arial" w:hAnsi="Arial" w:cs="Arial"/>
                      <w:sz w:val="22"/>
                      <w:szCs w:val="22"/>
                    </w:rPr>
                    <w:t>S</w:t>
                  </w:r>
                  <w:r w:rsidRPr="2E35B2B1">
                    <w:rPr>
                      <w:rFonts w:ascii="Arial" w:eastAsia="Arial" w:hAnsi="Arial" w:cs="Arial"/>
                      <w:sz w:val="22"/>
                      <w:szCs w:val="22"/>
                    </w:rPr>
                    <w:t xml:space="preserve"> E INSTALACIÓN DE LOS </w:t>
                  </w:r>
                  <w:r w:rsidRPr="2E35B2B1">
                    <w:rPr>
                      <w:rFonts w:ascii="Arial" w:eastAsia="Arial" w:hAnsi="Arial" w:cs="Arial"/>
                      <w:sz w:val="22"/>
                      <w:szCs w:val="22"/>
                    </w:rPr>
                    <w:lastRenderedPageBreak/>
                    <w:t>EQUIPOS NUEVOS</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C4E0C2" w14:textId="32C6051D" w:rsidR="0058688E" w:rsidRDefault="00000000" w:rsidP="00125521">
                  <w:pPr>
                    <w:jc w:val="both"/>
                    <w:rPr>
                      <w:rFonts w:ascii="Arial" w:eastAsia="Arial" w:hAnsi="Arial" w:cs="Arial"/>
                      <w:b/>
                      <w:sz w:val="22"/>
                      <w:szCs w:val="22"/>
                    </w:rPr>
                  </w:pPr>
                  <w:r>
                    <w:rPr>
                      <w:rFonts w:ascii="Arial" w:eastAsia="Arial" w:hAnsi="Arial" w:cs="Arial"/>
                      <w:sz w:val="22"/>
                      <w:szCs w:val="22"/>
                    </w:rPr>
                    <w:lastRenderedPageBreak/>
                    <w:t>El oferente debe presentar a la entidad el plan de trabajo y cronograma de actividades, en donde se defina el orden y los tiempos requeridos para el desmonte de la</w:t>
                  </w:r>
                  <w:r w:rsidR="004A6331">
                    <w:rPr>
                      <w:rFonts w:ascii="Arial" w:eastAsia="Arial" w:hAnsi="Arial" w:cs="Arial"/>
                      <w:sz w:val="22"/>
                      <w:szCs w:val="22"/>
                    </w:rPr>
                    <w:t>s</w:t>
                  </w:r>
                  <w:r>
                    <w:rPr>
                      <w:rFonts w:ascii="Arial" w:eastAsia="Arial" w:hAnsi="Arial" w:cs="Arial"/>
                      <w:sz w:val="22"/>
                      <w:szCs w:val="22"/>
                    </w:rPr>
                    <w:t xml:space="preserve"> UPS</w:t>
                  </w:r>
                  <w:r w:rsidR="004A6331">
                    <w:rPr>
                      <w:rFonts w:ascii="Arial" w:eastAsia="Arial" w:hAnsi="Arial" w:cs="Arial"/>
                      <w:sz w:val="22"/>
                      <w:szCs w:val="22"/>
                    </w:rPr>
                    <w:t>s</w:t>
                  </w:r>
                  <w:r>
                    <w:rPr>
                      <w:rFonts w:ascii="Arial" w:eastAsia="Arial" w:hAnsi="Arial" w:cs="Arial"/>
                      <w:sz w:val="22"/>
                      <w:szCs w:val="22"/>
                    </w:rPr>
                    <w:t xml:space="preserve"> existente</w:t>
                  </w:r>
                  <w:r w:rsidR="004A6331">
                    <w:rPr>
                      <w:rFonts w:ascii="Arial" w:eastAsia="Arial" w:hAnsi="Arial" w:cs="Arial"/>
                      <w:sz w:val="22"/>
                      <w:szCs w:val="22"/>
                    </w:rPr>
                    <w:t>s y demás equipos a reemplazar</w:t>
                  </w:r>
                  <w:r>
                    <w:rPr>
                      <w:rFonts w:ascii="Arial" w:eastAsia="Arial" w:hAnsi="Arial" w:cs="Arial"/>
                      <w:sz w:val="22"/>
                      <w:szCs w:val="22"/>
                    </w:rPr>
                    <w:t>, la instalación de los elementos y equipos nuevos y las pruebas que permitan ponerlos en funcionamiento.</w:t>
                  </w:r>
                </w:p>
              </w:tc>
            </w:tr>
            <w:tr w:rsidR="00E6773C" w14:paraId="145F5603" w14:textId="77777777" w:rsidTr="077F84CA">
              <w:trPr>
                <w:trHeight w:val="520"/>
              </w:trPr>
              <w:tc>
                <w:tcPr>
                  <w:tcW w:w="17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3F1680" w14:textId="610A1F62" w:rsidR="00E6773C" w:rsidRPr="00E6773C" w:rsidRDefault="60C07745" w:rsidP="077F84CA">
                  <w:pPr>
                    <w:tabs>
                      <w:tab w:val="left" w:pos="426"/>
                    </w:tabs>
                    <w:jc w:val="both"/>
                    <w:rPr>
                      <w:rFonts w:ascii="Arial" w:eastAsia="Arial" w:hAnsi="Arial" w:cs="Arial"/>
                      <w:sz w:val="22"/>
                      <w:szCs w:val="22"/>
                    </w:rPr>
                  </w:pPr>
                  <w:r w:rsidRPr="077F84CA">
                    <w:rPr>
                      <w:rFonts w:ascii="Arial" w:eastAsia="Arial" w:hAnsi="Arial" w:cs="Arial"/>
                      <w:sz w:val="22"/>
                      <w:szCs w:val="22"/>
                    </w:rPr>
                    <w:t xml:space="preserve">DISPOSICIÓN FINAL DE RESIDUOS </w:t>
                  </w:r>
                </w:p>
              </w:tc>
              <w:tc>
                <w:tcPr>
                  <w:tcW w:w="55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8ECC05" w14:textId="618879D2" w:rsidR="00E6773C" w:rsidRPr="00633B3E" w:rsidRDefault="60C07745" w:rsidP="077F84CA">
                  <w:pPr>
                    <w:pBdr>
                      <w:top w:val="nil"/>
                      <w:left w:val="nil"/>
                      <w:bottom w:val="nil"/>
                      <w:right w:val="nil"/>
                      <w:between w:val="nil"/>
                    </w:pBdr>
                    <w:jc w:val="both"/>
                    <w:rPr>
                      <w:rFonts w:ascii="Arial" w:eastAsia="Arial" w:hAnsi="Arial" w:cs="Arial"/>
                      <w:sz w:val="22"/>
                      <w:szCs w:val="22"/>
                      <w:lang w:val="es-CO"/>
                    </w:rPr>
                  </w:pPr>
                  <w:r w:rsidRPr="077F84CA">
                    <w:rPr>
                      <w:rFonts w:ascii="Arial" w:eastAsia="Arial" w:hAnsi="Arial" w:cs="Arial"/>
                      <w:sz w:val="22"/>
                      <w:szCs w:val="22"/>
                      <w:lang w:val="es-CO"/>
                    </w:rPr>
                    <w:t xml:space="preserve">El CONTRATISTA, durante la ejecución del contrato, deberá dar estricto cumplimiento a la normativa ambiental y sanitaria vigente aplicable, así como a las disposiciones establecidas en el Plan de Gestión Integral de Residuos (PGIR) de la </w:t>
                  </w:r>
                  <w:bookmarkStart w:id="4" w:name="_Int_bkynYF8h"/>
                  <w:proofErr w:type="gramStart"/>
                  <w:r w:rsidRPr="077F84CA">
                    <w:rPr>
                      <w:rFonts w:ascii="Arial" w:eastAsia="Arial" w:hAnsi="Arial" w:cs="Arial"/>
                      <w:sz w:val="22"/>
                      <w:szCs w:val="22"/>
                      <w:lang w:val="es-CO"/>
                    </w:rPr>
                    <w:t>Fiscalía General</w:t>
                  </w:r>
                  <w:bookmarkEnd w:id="4"/>
                  <w:proofErr w:type="gramEnd"/>
                  <w:r w:rsidRPr="077F84CA">
                    <w:rPr>
                      <w:rFonts w:ascii="Arial" w:eastAsia="Arial" w:hAnsi="Arial" w:cs="Arial"/>
                      <w:sz w:val="22"/>
                      <w:szCs w:val="22"/>
                      <w:lang w:val="es-CO"/>
                    </w:rPr>
                    <w:t xml:space="preserve"> de la Nación, el cual será socializado por la supervisión del contrato.</w:t>
                  </w:r>
                </w:p>
                <w:p w14:paraId="0C9E4650" w14:textId="2F9A8332" w:rsidR="00E6773C" w:rsidRPr="00633B3E" w:rsidRDefault="00E6773C" w:rsidP="077F84CA">
                  <w:pPr>
                    <w:pBdr>
                      <w:top w:val="nil"/>
                      <w:left w:val="nil"/>
                      <w:bottom w:val="nil"/>
                      <w:right w:val="nil"/>
                      <w:between w:val="nil"/>
                    </w:pBdr>
                    <w:jc w:val="both"/>
                    <w:rPr>
                      <w:rFonts w:ascii="Arial" w:eastAsia="Arial" w:hAnsi="Arial" w:cs="Arial"/>
                      <w:sz w:val="22"/>
                      <w:szCs w:val="22"/>
                      <w:lang w:val="es-CO"/>
                    </w:rPr>
                  </w:pPr>
                </w:p>
                <w:p w14:paraId="5C62F01B" w14:textId="21F05211" w:rsidR="00E6773C" w:rsidRPr="00633B3E" w:rsidRDefault="60C07745" w:rsidP="077F84CA">
                  <w:pPr>
                    <w:pBdr>
                      <w:top w:val="nil"/>
                      <w:left w:val="nil"/>
                      <w:bottom w:val="nil"/>
                      <w:right w:val="nil"/>
                      <w:between w:val="nil"/>
                    </w:pBdr>
                    <w:jc w:val="both"/>
                    <w:rPr>
                      <w:rFonts w:ascii="Arial" w:eastAsia="Arial" w:hAnsi="Arial" w:cs="Arial"/>
                      <w:sz w:val="22"/>
                      <w:szCs w:val="22"/>
                      <w:lang w:val="es-CO"/>
                    </w:rPr>
                  </w:pPr>
                  <w:r w:rsidRPr="077F84CA">
                    <w:rPr>
                      <w:rFonts w:ascii="Arial" w:eastAsia="Arial" w:hAnsi="Arial" w:cs="Arial"/>
                      <w:sz w:val="22"/>
                      <w:szCs w:val="22"/>
                      <w:lang w:val="es-CO"/>
                    </w:rPr>
                    <w:t>Para todos los efectos, el CONTRATISTA será considerado responsable ambiental de los residuos generados como resultado de las actividades de mantenimiento, reparación, sustitución o retiro de equipos asociados a las UPS.</w:t>
                  </w:r>
                </w:p>
                <w:p w14:paraId="5AA21F2A" w14:textId="77777777" w:rsidR="00E6773C" w:rsidRPr="00633B3E" w:rsidRDefault="00E6773C" w:rsidP="077F84CA">
                  <w:pPr>
                    <w:pBdr>
                      <w:top w:val="nil"/>
                      <w:left w:val="nil"/>
                      <w:bottom w:val="nil"/>
                      <w:right w:val="nil"/>
                      <w:between w:val="nil"/>
                    </w:pBdr>
                    <w:jc w:val="both"/>
                    <w:rPr>
                      <w:rFonts w:ascii="Arial" w:eastAsia="Arial" w:hAnsi="Arial" w:cs="Arial"/>
                      <w:sz w:val="22"/>
                      <w:szCs w:val="22"/>
                      <w:lang w:val="es-CO"/>
                    </w:rPr>
                  </w:pPr>
                </w:p>
                <w:p w14:paraId="1892628E" w14:textId="77777777" w:rsidR="00E6773C" w:rsidRPr="00633B3E" w:rsidRDefault="60C07745" w:rsidP="077F84CA">
                  <w:pPr>
                    <w:pBdr>
                      <w:top w:val="nil"/>
                      <w:left w:val="nil"/>
                      <w:bottom w:val="nil"/>
                      <w:right w:val="nil"/>
                      <w:between w:val="nil"/>
                    </w:pBdr>
                    <w:jc w:val="both"/>
                    <w:rPr>
                      <w:rFonts w:ascii="Arial" w:eastAsia="Arial" w:hAnsi="Arial" w:cs="Arial"/>
                      <w:sz w:val="22"/>
                      <w:szCs w:val="22"/>
                      <w:lang w:val="es-CO"/>
                    </w:rPr>
                  </w:pPr>
                  <w:r w:rsidRPr="077F84CA">
                    <w:rPr>
                      <w:rFonts w:ascii="Arial" w:eastAsia="Arial" w:hAnsi="Arial" w:cs="Arial"/>
                      <w:sz w:val="22"/>
                      <w:szCs w:val="22"/>
                      <w:lang w:val="es-CO"/>
                    </w:rPr>
                    <w:t>En este sentido, deberá cumplir como mínimo con lo siguiente:</w:t>
                  </w:r>
                </w:p>
                <w:p w14:paraId="3219A1D7" w14:textId="31CBC28D" w:rsidR="077F84CA" w:rsidRDefault="077F84CA" w:rsidP="077F84CA">
                  <w:pPr>
                    <w:pBdr>
                      <w:top w:val="nil"/>
                      <w:left w:val="nil"/>
                      <w:bottom w:val="nil"/>
                      <w:right w:val="nil"/>
                      <w:between w:val="nil"/>
                    </w:pBdr>
                    <w:jc w:val="both"/>
                    <w:rPr>
                      <w:rFonts w:ascii="Arial" w:eastAsia="Arial" w:hAnsi="Arial" w:cs="Arial"/>
                      <w:sz w:val="22"/>
                      <w:szCs w:val="22"/>
                      <w:lang w:val="es-CO"/>
                    </w:rPr>
                  </w:pPr>
                </w:p>
                <w:p w14:paraId="42DBA253" w14:textId="4E48D394" w:rsidR="00E6773C" w:rsidRPr="00633B3E" w:rsidRDefault="60C07745" w:rsidP="077F84CA">
                  <w:pPr>
                    <w:numPr>
                      <w:ilvl w:val="0"/>
                      <w:numId w:val="4"/>
                    </w:numPr>
                    <w:pBdr>
                      <w:top w:val="nil"/>
                      <w:left w:val="nil"/>
                      <w:bottom w:val="nil"/>
                      <w:right w:val="nil"/>
                      <w:between w:val="nil"/>
                    </w:pBdr>
                    <w:jc w:val="both"/>
                    <w:rPr>
                      <w:rFonts w:ascii="Arial" w:eastAsia="Arial" w:hAnsi="Arial" w:cs="Arial"/>
                      <w:sz w:val="22"/>
                      <w:szCs w:val="22"/>
                      <w:lang w:val="es-CO"/>
                    </w:rPr>
                  </w:pPr>
                  <w:r w:rsidRPr="077F84CA">
                    <w:rPr>
                      <w:rFonts w:ascii="Arial" w:eastAsia="Arial" w:hAnsi="Arial" w:cs="Arial"/>
                      <w:b/>
                      <w:bCs/>
                      <w:sz w:val="22"/>
                      <w:szCs w:val="22"/>
                      <w:lang w:val="es-CO"/>
                    </w:rPr>
                    <w:t xml:space="preserve">Residuos de Aparatos Eléctricos y Electrónicos (RAEE) </w:t>
                  </w:r>
                  <w:r w:rsidR="0AD0C915" w:rsidRPr="077F84CA">
                    <w:rPr>
                      <w:rFonts w:ascii="Arial" w:eastAsia="Arial" w:hAnsi="Arial" w:cs="Arial"/>
                      <w:b/>
                      <w:bCs/>
                      <w:sz w:val="22"/>
                      <w:szCs w:val="22"/>
                      <w:lang w:val="es-CO"/>
                    </w:rPr>
                    <w:t>y</w:t>
                  </w:r>
                  <w:r w:rsidRPr="077F84CA">
                    <w:rPr>
                      <w:rFonts w:ascii="Arial" w:eastAsia="Arial" w:hAnsi="Arial" w:cs="Arial"/>
                      <w:b/>
                      <w:bCs/>
                      <w:sz w:val="22"/>
                      <w:szCs w:val="22"/>
                      <w:lang w:val="es-CO"/>
                    </w:rPr>
                    <w:t xml:space="preserve"> baterías industriales:</w:t>
                  </w:r>
                  <w:r w:rsidRPr="077F84CA">
                    <w:rPr>
                      <w:rFonts w:ascii="Arial" w:eastAsia="Arial" w:hAnsi="Arial" w:cs="Arial"/>
                      <w:sz w:val="22"/>
                      <w:szCs w:val="22"/>
                      <w:lang w:val="es-CO"/>
                    </w:rPr>
                    <w:t xml:space="preserve"> será obligación del CONTRATISTA realizar el desmontaje, embalaje, rotulación y traslado interno de estos residuos conforme a lo establecido en el PGIR vigente de la Entidad, y ponerlos a disposición del Supervisor del contrato o de su delegado, para su acopio y gestión posterior en el punto de almacenamiento o acopio autorizado que la Entidad indique.</w:t>
                  </w:r>
                </w:p>
                <w:p w14:paraId="7EEF2197" w14:textId="77777777" w:rsidR="00E6773C" w:rsidRPr="00633B3E" w:rsidRDefault="60C07745" w:rsidP="077F84CA">
                  <w:pPr>
                    <w:numPr>
                      <w:ilvl w:val="0"/>
                      <w:numId w:val="4"/>
                    </w:numPr>
                    <w:pBdr>
                      <w:top w:val="nil"/>
                      <w:left w:val="nil"/>
                      <w:bottom w:val="nil"/>
                      <w:right w:val="nil"/>
                      <w:between w:val="nil"/>
                    </w:pBdr>
                    <w:jc w:val="both"/>
                    <w:rPr>
                      <w:rFonts w:ascii="Arial" w:eastAsia="Arial" w:hAnsi="Arial" w:cs="Arial"/>
                      <w:sz w:val="22"/>
                      <w:szCs w:val="22"/>
                      <w:lang w:val="es-CO"/>
                    </w:rPr>
                  </w:pPr>
                  <w:r w:rsidRPr="077F84CA">
                    <w:rPr>
                      <w:rFonts w:ascii="Arial" w:eastAsia="Arial" w:hAnsi="Arial" w:cs="Arial"/>
                      <w:b/>
                      <w:bCs/>
                      <w:sz w:val="22"/>
                      <w:szCs w:val="22"/>
                      <w:lang w:val="es-CO"/>
                    </w:rPr>
                    <w:t>Residuos peligrosos (químicos, cortopunzantes), residuos ordinarios no aprovechables y residuos aprovechables no peligrosos</w:t>
                  </w:r>
                  <w:r w:rsidRPr="077F84CA">
                    <w:rPr>
                      <w:rFonts w:ascii="Arial" w:eastAsia="Arial" w:hAnsi="Arial" w:cs="Arial"/>
                      <w:sz w:val="22"/>
                      <w:szCs w:val="22"/>
                      <w:lang w:val="es-CO"/>
                    </w:rPr>
                    <w:t xml:space="preserve"> que se generen durante la prestación del servicio en las sedes de la Entidad: el CONTRATISTA deberá efectuar su separación en la fuente y disposición en los contenedores y áreas designadas, de conformidad con el PGIR vigente de la Entidad.</w:t>
                  </w:r>
                </w:p>
                <w:p w14:paraId="204F1181" w14:textId="00E5665E" w:rsidR="00E6773C" w:rsidRPr="00E6773C" w:rsidRDefault="60C07745" w:rsidP="077F84CA">
                  <w:pPr>
                    <w:numPr>
                      <w:ilvl w:val="0"/>
                      <w:numId w:val="4"/>
                    </w:numPr>
                    <w:pBdr>
                      <w:top w:val="nil"/>
                      <w:left w:val="nil"/>
                      <w:bottom w:val="nil"/>
                      <w:right w:val="nil"/>
                      <w:between w:val="nil"/>
                    </w:pBdr>
                    <w:jc w:val="both"/>
                    <w:rPr>
                      <w:rFonts w:ascii="Arial" w:eastAsia="Arial" w:hAnsi="Arial" w:cs="Arial"/>
                      <w:sz w:val="22"/>
                      <w:szCs w:val="22"/>
                      <w:lang w:val="es-CO"/>
                    </w:rPr>
                  </w:pPr>
                  <w:r w:rsidRPr="077F84CA">
                    <w:rPr>
                      <w:rFonts w:ascii="Arial" w:eastAsia="Arial" w:hAnsi="Arial" w:cs="Arial"/>
                      <w:sz w:val="22"/>
                      <w:szCs w:val="22"/>
                      <w:lang w:val="es-CO"/>
                    </w:rPr>
                    <w:t xml:space="preserve">En caso de generarse </w:t>
                  </w:r>
                  <w:r w:rsidRPr="077F84CA">
                    <w:rPr>
                      <w:rFonts w:ascii="Arial" w:eastAsia="Arial" w:hAnsi="Arial" w:cs="Arial"/>
                      <w:b/>
                      <w:bCs/>
                      <w:sz w:val="22"/>
                      <w:szCs w:val="22"/>
                      <w:lang w:val="es-CO"/>
                    </w:rPr>
                    <w:t>residuos peligrosos adicionales</w:t>
                  </w:r>
                  <w:r w:rsidRPr="077F84CA">
                    <w:rPr>
                      <w:rFonts w:ascii="Arial" w:eastAsia="Arial" w:hAnsi="Arial" w:cs="Arial"/>
                      <w:sz w:val="22"/>
                      <w:szCs w:val="22"/>
                      <w:lang w:val="es-CO"/>
                    </w:rPr>
                    <w:t xml:space="preserve"> no previstos expresamente en los literales anteriores, durante la ejecución del contrato, el CONTRATISTA deberá garantizar su gestión ambientalmente adecuada a través </w:t>
                  </w:r>
                  <w:r w:rsidRPr="077F84CA">
                    <w:rPr>
                      <w:rFonts w:ascii="Arial" w:eastAsia="Arial" w:hAnsi="Arial" w:cs="Arial"/>
                      <w:sz w:val="22"/>
                      <w:szCs w:val="22"/>
                      <w:lang w:val="es-CO"/>
                    </w:rPr>
                    <w:lastRenderedPageBreak/>
                    <w:t>de una empresa que cuente con los permisos o licencias ambientales vigentes para el aprovechamiento o disposición final de dichos residuos. Para este efecto, deberá allegar al Supervisor del contrato, dentro de un plazo máximo de noventa (90) días calendario, la certificación de disposición final, acompañada de la relación detallada de los residuos entregados, indicando tipo de residuo y peso en kilogramos (kg).</w:t>
                  </w:r>
                </w:p>
              </w:tc>
            </w:tr>
          </w:tbl>
          <w:p w14:paraId="4C166AB4" w14:textId="77777777" w:rsidR="0058688E" w:rsidRDefault="0058688E">
            <w:pPr>
              <w:pBdr>
                <w:top w:val="nil"/>
                <w:left w:val="nil"/>
                <w:bottom w:val="nil"/>
                <w:right w:val="nil"/>
                <w:between w:val="nil"/>
              </w:pBdr>
              <w:ind w:left="720"/>
              <w:jc w:val="both"/>
              <w:rPr>
                <w:rFonts w:ascii="Arial" w:eastAsia="Arial" w:hAnsi="Arial" w:cs="Arial"/>
                <w:color w:val="000000"/>
                <w:sz w:val="22"/>
                <w:szCs w:val="22"/>
              </w:rPr>
            </w:pPr>
          </w:p>
          <w:p w14:paraId="13085F20" w14:textId="77777777" w:rsidR="0058688E" w:rsidRDefault="00000000">
            <w:pPr>
              <w:numPr>
                <w:ilvl w:val="0"/>
                <w:numId w:val="2"/>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DE LA UPS.</w:t>
            </w:r>
          </w:p>
          <w:p w14:paraId="4335F909" w14:textId="77777777" w:rsidR="0058688E" w:rsidRDefault="0058688E">
            <w:pPr>
              <w:jc w:val="both"/>
              <w:rPr>
                <w:rFonts w:ascii="Arial" w:eastAsia="Arial" w:hAnsi="Arial" w:cs="Arial"/>
                <w:sz w:val="22"/>
                <w:szCs w:val="22"/>
              </w:rPr>
            </w:pPr>
          </w:p>
          <w:tbl>
            <w:tblPr>
              <w:tblStyle w:val="a8"/>
              <w:tblW w:w="7333" w:type="dxa"/>
              <w:tblInd w:w="0" w:type="dxa"/>
              <w:tblLayout w:type="fixed"/>
              <w:tblLook w:val="0400" w:firstRow="0" w:lastRow="0" w:firstColumn="0" w:lastColumn="0" w:noHBand="0" w:noVBand="1"/>
            </w:tblPr>
            <w:tblGrid>
              <w:gridCol w:w="739"/>
              <w:gridCol w:w="6594"/>
            </w:tblGrid>
            <w:tr w:rsidR="0058688E" w14:paraId="3C3BAD93" w14:textId="77777777" w:rsidTr="077F84CA">
              <w:trPr>
                <w:trHeight w:val="304"/>
              </w:trPr>
              <w:tc>
                <w:tcPr>
                  <w:tcW w:w="73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vAlign w:val="center"/>
                </w:tcPr>
                <w:p w14:paraId="089FA0C5" w14:textId="77777777" w:rsidR="0058688E" w:rsidRDefault="00000000">
                  <w:pPr>
                    <w:jc w:val="center"/>
                    <w:rPr>
                      <w:rFonts w:ascii="Arial" w:eastAsia="Arial" w:hAnsi="Arial" w:cs="Arial"/>
                      <w:b/>
                      <w:sz w:val="22"/>
                      <w:szCs w:val="22"/>
                    </w:rPr>
                  </w:pPr>
                  <w:r>
                    <w:rPr>
                      <w:rFonts w:ascii="Arial" w:eastAsia="Arial" w:hAnsi="Arial" w:cs="Arial"/>
                      <w:b/>
                      <w:sz w:val="22"/>
                      <w:szCs w:val="22"/>
                    </w:rPr>
                    <w:t>ÍTEM</w:t>
                  </w:r>
                </w:p>
              </w:tc>
              <w:tc>
                <w:tcPr>
                  <w:tcW w:w="6594"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vAlign w:val="center"/>
                </w:tcPr>
                <w:p w14:paraId="6EE75884" w14:textId="77777777" w:rsidR="0058688E" w:rsidRDefault="00000000">
                  <w:pPr>
                    <w:jc w:val="center"/>
                    <w:rPr>
                      <w:rFonts w:ascii="Arial" w:eastAsia="Arial" w:hAnsi="Arial" w:cs="Arial"/>
                      <w:b/>
                      <w:sz w:val="22"/>
                      <w:szCs w:val="22"/>
                    </w:rPr>
                  </w:pPr>
                  <w:r>
                    <w:rPr>
                      <w:rFonts w:ascii="Arial" w:eastAsia="Arial" w:hAnsi="Arial" w:cs="Arial"/>
                      <w:b/>
                      <w:sz w:val="22"/>
                      <w:szCs w:val="22"/>
                    </w:rPr>
                    <w:t>DESCRIPCIÓN</w:t>
                  </w:r>
                </w:p>
              </w:tc>
            </w:tr>
            <w:tr w:rsidR="0058688E" w14:paraId="2EC7F3FD"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587EB05A" w14:textId="77777777" w:rsidR="0058688E" w:rsidRDefault="00000000">
                  <w:pPr>
                    <w:jc w:val="center"/>
                    <w:rPr>
                      <w:rFonts w:ascii="Arial" w:eastAsia="Arial" w:hAnsi="Arial" w:cs="Arial"/>
                      <w:sz w:val="22"/>
                      <w:szCs w:val="22"/>
                    </w:rPr>
                  </w:pPr>
                  <w:r>
                    <w:rPr>
                      <w:rFonts w:ascii="Arial" w:eastAsia="Arial" w:hAnsi="Arial" w:cs="Arial"/>
                      <w:sz w:val="22"/>
                      <w:szCs w:val="22"/>
                    </w:rPr>
                    <w:t>1,1</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0F403F45" w14:textId="2866C6B4" w:rsidR="0058688E" w:rsidRDefault="00000000">
                  <w:pPr>
                    <w:jc w:val="both"/>
                    <w:rPr>
                      <w:rFonts w:ascii="Arial" w:eastAsia="Arial" w:hAnsi="Arial" w:cs="Arial"/>
                      <w:sz w:val="22"/>
                      <w:szCs w:val="22"/>
                    </w:rPr>
                  </w:pPr>
                  <w:r>
                    <w:rPr>
                      <w:rFonts w:ascii="Arial" w:eastAsia="Arial" w:hAnsi="Arial" w:cs="Arial"/>
                      <w:sz w:val="22"/>
                      <w:szCs w:val="22"/>
                    </w:rPr>
                    <w:t xml:space="preserve">Capacidad </w:t>
                  </w:r>
                  <w:r w:rsidR="009419BF">
                    <w:rPr>
                      <w:rFonts w:ascii="Arial" w:eastAsia="Arial" w:hAnsi="Arial" w:cs="Arial"/>
                      <w:sz w:val="22"/>
                      <w:szCs w:val="22"/>
                    </w:rPr>
                    <w:t xml:space="preserve">entre </w:t>
                  </w:r>
                  <w:r w:rsidR="004A6331">
                    <w:rPr>
                      <w:rFonts w:ascii="Arial" w:eastAsia="Arial" w:hAnsi="Arial" w:cs="Arial"/>
                      <w:sz w:val="22"/>
                      <w:szCs w:val="22"/>
                    </w:rPr>
                    <w:t xml:space="preserve">20 </w:t>
                  </w:r>
                  <w:r w:rsidR="009419BF">
                    <w:rPr>
                      <w:rFonts w:ascii="Arial" w:eastAsia="Arial" w:hAnsi="Arial" w:cs="Arial"/>
                      <w:sz w:val="22"/>
                      <w:szCs w:val="22"/>
                    </w:rPr>
                    <w:t>y</w:t>
                  </w:r>
                  <w:r w:rsidR="004A6331">
                    <w:rPr>
                      <w:rFonts w:ascii="Arial" w:eastAsia="Arial" w:hAnsi="Arial" w:cs="Arial"/>
                      <w:sz w:val="22"/>
                      <w:szCs w:val="22"/>
                    </w:rPr>
                    <w:t xml:space="preserve"> 100</w:t>
                  </w:r>
                  <w:r>
                    <w:rPr>
                      <w:rFonts w:ascii="Arial" w:eastAsia="Arial" w:hAnsi="Arial" w:cs="Arial"/>
                      <w:sz w:val="22"/>
                      <w:szCs w:val="22"/>
                    </w:rPr>
                    <w:t xml:space="preserve"> KVA/</w:t>
                  </w:r>
                  <w:r w:rsidR="009419BF">
                    <w:rPr>
                      <w:rFonts w:ascii="Arial" w:eastAsia="Arial" w:hAnsi="Arial" w:cs="Arial"/>
                      <w:sz w:val="22"/>
                      <w:szCs w:val="22"/>
                    </w:rPr>
                    <w:t xml:space="preserve">entre </w:t>
                  </w:r>
                  <w:r w:rsidR="004A6331">
                    <w:rPr>
                      <w:rFonts w:ascii="Arial" w:eastAsia="Arial" w:hAnsi="Arial" w:cs="Arial"/>
                      <w:sz w:val="22"/>
                      <w:szCs w:val="22"/>
                    </w:rPr>
                    <w:t xml:space="preserve">20 </w:t>
                  </w:r>
                  <w:r w:rsidR="009419BF">
                    <w:rPr>
                      <w:rFonts w:ascii="Arial" w:eastAsia="Arial" w:hAnsi="Arial" w:cs="Arial"/>
                      <w:sz w:val="22"/>
                      <w:szCs w:val="22"/>
                    </w:rPr>
                    <w:t>y</w:t>
                  </w:r>
                  <w:r w:rsidR="004A6331">
                    <w:rPr>
                      <w:rFonts w:ascii="Arial" w:eastAsia="Arial" w:hAnsi="Arial" w:cs="Arial"/>
                      <w:sz w:val="22"/>
                      <w:szCs w:val="22"/>
                    </w:rPr>
                    <w:t xml:space="preserve"> 100</w:t>
                  </w:r>
                  <w:r>
                    <w:rPr>
                      <w:rFonts w:ascii="Arial" w:eastAsia="Arial" w:hAnsi="Arial" w:cs="Arial"/>
                      <w:sz w:val="22"/>
                      <w:szCs w:val="22"/>
                    </w:rPr>
                    <w:t xml:space="preserve"> KW.</w:t>
                  </w:r>
                </w:p>
              </w:tc>
            </w:tr>
            <w:tr w:rsidR="0058688E" w14:paraId="5ADD68C0"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47E7F40C" w14:textId="77777777" w:rsidR="0058688E" w:rsidRDefault="00000000">
                  <w:pPr>
                    <w:jc w:val="center"/>
                    <w:rPr>
                      <w:rFonts w:ascii="Arial" w:eastAsia="Arial" w:hAnsi="Arial" w:cs="Arial"/>
                      <w:sz w:val="22"/>
                      <w:szCs w:val="22"/>
                    </w:rPr>
                  </w:pPr>
                  <w:r>
                    <w:rPr>
                      <w:rFonts w:ascii="Arial" w:eastAsia="Arial" w:hAnsi="Arial" w:cs="Arial"/>
                      <w:sz w:val="22"/>
                      <w:szCs w:val="22"/>
                    </w:rPr>
                    <w:t>1,2</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88A409C" w14:textId="77777777" w:rsidR="0058688E" w:rsidRDefault="00000000">
                  <w:pPr>
                    <w:jc w:val="both"/>
                    <w:rPr>
                      <w:rFonts w:ascii="Arial" w:eastAsia="Arial" w:hAnsi="Arial" w:cs="Arial"/>
                      <w:sz w:val="22"/>
                      <w:szCs w:val="22"/>
                    </w:rPr>
                  </w:pPr>
                  <w:r w:rsidRPr="077F84CA">
                    <w:rPr>
                      <w:rFonts w:ascii="Arial" w:eastAsia="Arial" w:hAnsi="Arial" w:cs="Arial"/>
                      <w:sz w:val="22"/>
                      <w:szCs w:val="22"/>
                    </w:rPr>
                    <w:t xml:space="preserve">Tecnología </w:t>
                  </w:r>
                  <w:bookmarkStart w:id="5" w:name="_Int_ud0z9PW3"/>
                  <w:r w:rsidRPr="077F84CA">
                    <w:rPr>
                      <w:rFonts w:ascii="Arial" w:eastAsia="Arial" w:hAnsi="Arial" w:cs="Arial"/>
                      <w:sz w:val="22"/>
                      <w:szCs w:val="22"/>
                    </w:rPr>
                    <w:t>On</w:t>
                  </w:r>
                  <w:bookmarkEnd w:id="5"/>
                  <w:r w:rsidRPr="077F84CA">
                    <w:rPr>
                      <w:rFonts w:ascii="Arial" w:eastAsia="Arial" w:hAnsi="Arial" w:cs="Arial"/>
                      <w:sz w:val="22"/>
                      <w:szCs w:val="22"/>
                    </w:rPr>
                    <w:t xml:space="preserve"> Line Doble conversión, modular.</w:t>
                  </w:r>
                </w:p>
              </w:tc>
            </w:tr>
            <w:tr w:rsidR="0058688E" w14:paraId="3489B81B"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7B0883E9" w14:textId="77777777" w:rsidR="0058688E" w:rsidRDefault="00000000">
                  <w:pPr>
                    <w:jc w:val="center"/>
                    <w:rPr>
                      <w:rFonts w:ascii="Arial" w:eastAsia="Arial" w:hAnsi="Arial" w:cs="Arial"/>
                      <w:sz w:val="22"/>
                      <w:szCs w:val="22"/>
                    </w:rPr>
                  </w:pPr>
                  <w:r>
                    <w:rPr>
                      <w:rFonts w:ascii="Arial" w:eastAsia="Arial" w:hAnsi="Arial" w:cs="Arial"/>
                      <w:b/>
                      <w:sz w:val="22"/>
                      <w:szCs w:val="22"/>
                    </w:rPr>
                    <w:t>2</w:t>
                  </w:r>
                </w:p>
              </w:tc>
              <w:tc>
                <w:tcPr>
                  <w:tcW w:w="6594"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10B96CA5" w14:textId="77777777" w:rsidR="0058688E" w:rsidRDefault="00000000">
                  <w:pPr>
                    <w:jc w:val="both"/>
                    <w:rPr>
                      <w:rFonts w:ascii="Arial" w:eastAsia="Arial" w:hAnsi="Arial" w:cs="Arial"/>
                      <w:sz w:val="22"/>
                      <w:szCs w:val="22"/>
                    </w:rPr>
                  </w:pPr>
                  <w:r>
                    <w:rPr>
                      <w:rFonts w:ascii="Arial" w:eastAsia="Arial" w:hAnsi="Arial" w:cs="Arial"/>
                      <w:b/>
                      <w:sz w:val="22"/>
                      <w:szCs w:val="22"/>
                    </w:rPr>
                    <w:t>CARACTERÍSTICAS DE ENTRADA</w:t>
                  </w:r>
                </w:p>
              </w:tc>
            </w:tr>
            <w:tr w:rsidR="0058688E" w14:paraId="16D78A6F"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2268A632" w14:textId="77777777" w:rsidR="0058688E" w:rsidRDefault="00000000">
                  <w:pPr>
                    <w:jc w:val="center"/>
                    <w:rPr>
                      <w:rFonts w:ascii="Arial" w:eastAsia="Arial" w:hAnsi="Arial" w:cs="Arial"/>
                      <w:sz w:val="22"/>
                      <w:szCs w:val="22"/>
                    </w:rPr>
                  </w:pPr>
                  <w:r>
                    <w:rPr>
                      <w:rFonts w:ascii="Arial" w:eastAsia="Arial" w:hAnsi="Arial" w:cs="Arial"/>
                      <w:sz w:val="22"/>
                      <w:szCs w:val="22"/>
                    </w:rPr>
                    <w:t>2,1</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3BCA375" w14:textId="77777777" w:rsidR="0058688E" w:rsidRDefault="00000000">
                  <w:pPr>
                    <w:jc w:val="both"/>
                    <w:rPr>
                      <w:rFonts w:ascii="Arial" w:eastAsia="Arial" w:hAnsi="Arial" w:cs="Arial"/>
                      <w:sz w:val="22"/>
                      <w:szCs w:val="22"/>
                    </w:rPr>
                  </w:pPr>
                  <w:r>
                    <w:rPr>
                      <w:rFonts w:ascii="Arial" w:eastAsia="Arial" w:hAnsi="Arial" w:cs="Arial"/>
                      <w:sz w:val="22"/>
                      <w:szCs w:val="22"/>
                    </w:rPr>
                    <w:t>Trifásica – 208/120 VAC., tres fases, neutro y tierra. El sistema UPS debe venir de fábrica para operar a un nivel de tensión de entrada de 208/120 VAC., sin el uso de transformadores de acoplamiento de tensión.</w:t>
                  </w:r>
                </w:p>
              </w:tc>
            </w:tr>
            <w:tr w:rsidR="0058688E" w14:paraId="2B65A1F8"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65E69060" w14:textId="77777777" w:rsidR="0058688E" w:rsidRDefault="00000000">
                  <w:pPr>
                    <w:jc w:val="center"/>
                    <w:rPr>
                      <w:rFonts w:ascii="Arial" w:eastAsia="Arial" w:hAnsi="Arial" w:cs="Arial"/>
                      <w:b/>
                      <w:sz w:val="22"/>
                      <w:szCs w:val="22"/>
                    </w:rPr>
                  </w:pPr>
                  <w:r>
                    <w:rPr>
                      <w:rFonts w:ascii="Arial" w:eastAsia="Arial" w:hAnsi="Arial" w:cs="Arial"/>
                      <w:sz w:val="22"/>
                      <w:szCs w:val="22"/>
                    </w:rPr>
                    <w:t>2,2</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593D9AB9" w14:textId="77777777" w:rsidR="0058688E" w:rsidRDefault="00000000">
                  <w:pPr>
                    <w:jc w:val="both"/>
                    <w:rPr>
                      <w:rFonts w:ascii="Arial" w:eastAsia="Arial" w:hAnsi="Arial" w:cs="Arial"/>
                      <w:b/>
                      <w:sz w:val="22"/>
                      <w:szCs w:val="22"/>
                    </w:rPr>
                  </w:pPr>
                  <w:r>
                    <w:rPr>
                      <w:rFonts w:ascii="Arial" w:eastAsia="Arial" w:hAnsi="Arial" w:cs="Arial"/>
                      <w:sz w:val="22"/>
                      <w:szCs w:val="22"/>
                    </w:rPr>
                    <w:t>Rango de Tensión de entrada mínimo: +/-15%.</w:t>
                  </w:r>
                </w:p>
              </w:tc>
            </w:tr>
            <w:tr w:rsidR="0058688E" w14:paraId="310F232E"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75037D1C" w14:textId="77777777" w:rsidR="0058688E" w:rsidRDefault="00000000">
                  <w:pPr>
                    <w:jc w:val="center"/>
                    <w:rPr>
                      <w:rFonts w:ascii="Arial" w:eastAsia="Arial" w:hAnsi="Arial" w:cs="Arial"/>
                      <w:sz w:val="22"/>
                      <w:szCs w:val="22"/>
                    </w:rPr>
                  </w:pPr>
                  <w:r>
                    <w:rPr>
                      <w:rFonts w:ascii="Arial" w:eastAsia="Arial" w:hAnsi="Arial" w:cs="Arial"/>
                      <w:sz w:val="22"/>
                      <w:szCs w:val="22"/>
                    </w:rPr>
                    <w:t>2,3</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1E38918" w14:textId="77777777" w:rsidR="0058688E" w:rsidRDefault="00000000">
                  <w:pPr>
                    <w:jc w:val="both"/>
                    <w:rPr>
                      <w:rFonts w:ascii="Arial" w:eastAsia="Arial" w:hAnsi="Arial" w:cs="Arial"/>
                      <w:sz w:val="22"/>
                      <w:szCs w:val="22"/>
                    </w:rPr>
                  </w:pPr>
                  <w:r>
                    <w:rPr>
                      <w:rFonts w:ascii="Arial" w:eastAsia="Arial" w:hAnsi="Arial" w:cs="Arial"/>
                      <w:sz w:val="22"/>
                      <w:szCs w:val="22"/>
                    </w:rPr>
                    <w:t>Rango de Frecuencia de entrada mínimo: 40 a 70 Hz.</w:t>
                  </w:r>
                </w:p>
              </w:tc>
            </w:tr>
            <w:tr w:rsidR="0058688E" w14:paraId="2CA8D23E"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2CC55DCD" w14:textId="77777777" w:rsidR="0058688E" w:rsidRDefault="00000000">
                  <w:pPr>
                    <w:jc w:val="center"/>
                    <w:rPr>
                      <w:rFonts w:ascii="Arial" w:eastAsia="Arial" w:hAnsi="Arial" w:cs="Arial"/>
                      <w:sz w:val="22"/>
                      <w:szCs w:val="22"/>
                    </w:rPr>
                  </w:pPr>
                  <w:r>
                    <w:rPr>
                      <w:rFonts w:ascii="Arial" w:eastAsia="Arial" w:hAnsi="Arial" w:cs="Arial"/>
                      <w:sz w:val="22"/>
                      <w:szCs w:val="22"/>
                    </w:rPr>
                    <w:t>2,4</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AAC3CE4" w14:textId="77777777" w:rsidR="0058688E" w:rsidRDefault="00000000">
                  <w:pPr>
                    <w:jc w:val="both"/>
                    <w:rPr>
                      <w:rFonts w:ascii="Arial" w:eastAsia="Arial" w:hAnsi="Arial" w:cs="Arial"/>
                      <w:sz w:val="22"/>
                      <w:szCs w:val="22"/>
                    </w:rPr>
                  </w:pPr>
                  <w:r>
                    <w:rPr>
                      <w:rFonts w:ascii="Arial" w:eastAsia="Arial" w:hAnsi="Arial" w:cs="Arial"/>
                      <w:sz w:val="22"/>
                      <w:szCs w:val="22"/>
                    </w:rPr>
                    <w:t>Distorsión de corriente (THDi) &lt;= 5% a plena carga.</w:t>
                  </w:r>
                </w:p>
              </w:tc>
            </w:tr>
            <w:tr w:rsidR="0058688E" w14:paraId="5EB27B32"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63965F13" w14:textId="77777777" w:rsidR="0058688E" w:rsidRDefault="00000000">
                  <w:pPr>
                    <w:jc w:val="center"/>
                    <w:rPr>
                      <w:rFonts w:ascii="Arial" w:eastAsia="Arial" w:hAnsi="Arial" w:cs="Arial"/>
                      <w:sz w:val="22"/>
                      <w:szCs w:val="22"/>
                    </w:rPr>
                  </w:pPr>
                  <w:r>
                    <w:rPr>
                      <w:rFonts w:ascii="Arial" w:eastAsia="Arial" w:hAnsi="Arial" w:cs="Arial"/>
                      <w:sz w:val="22"/>
                      <w:szCs w:val="22"/>
                    </w:rPr>
                    <w:t>2,5</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1ACA51D8" w14:textId="77777777" w:rsidR="0058688E" w:rsidRDefault="00000000">
                  <w:pPr>
                    <w:jc w:val="both"/>
                    <w:rPr>
                      <w:rFonts w:ascii="Arial" w:eastAsia="Arial" w:hAnsi="Arial" w:cs="Arial"/>
                      <w:sz w:val="22"/>
                      <w:szCs w:val="22"/>
                    </w:rPr>
                  </w:pPr>
                  <w:r>
                    <w:rPr>
                      <w:rFonts w:ascii="Arial" w:eastAsia="Arial" w:hAnsi="Arial" w:cs="Arial"/>
                      <w:sz w:val="22"/>
                      <w:szCs w:val="22"/>
                    </w:rPr>
                    <w:t>Factor de potencia de entrada mínimo 0,99 al 100% de carga.</w:t>
                  </w:r>
                </w:p>
              </w:tc>
            </w:tr>
            <w:tr w:rsidR="0058688E" w14:paraId="77651C30"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002D220E" w14:textId="77777777" w:rsidR="0058688E" w:rsidRDefault="00000000">
                  <w:pPr>
                    <w:jc w:val="center"/>
                    <w:rPr>
                      <w:rFonts w:ascii="Arial" w:eastAsia="Arial" w:hAnsi="Arial" w:cs="Arial"/>
                      <w:sz w:val="22"/>
                      <w:szCs w:val="22"/>
                    </w:rPr>
                  </w:pPr>
                  <w:r>
                    <w:rPr>
                      <w:rFonts w:ascii="Arial" w:eastAsia="Arial" w:hAnsi="Arial" w:cs="Arial"/>
                      <w:sz w:val="22"/>
                      <w:szCs w:val="22"/>
                    </w:rPr>
                    <w:t>2,6</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5E803459" w14:textId="77777777" w:rsidR="0058688E" w:rsidRDefault="00000000">
                  <w:pPr>
                    <w:jc w:val="both"/>
                    <w:rPr>
                      <w:rFonts w:ascii="Arial" w:eastAsia="Arial" w:hAnsi="Arial" w:cs="Arial"/>
                      <w:sz w:val="22"/>
                      <w:szCs w:val="22"/>
                    </w:rPr>
                  </w:pPr>
                  <w:r>
                    <w:rPr>
                      <w:rFonts w:ascii="Arial" w:eastAsia="Arial" w:hAnsi="Arial" w:cs="Arial"/>
                      <w:sz w:val="22"/>
                      <w:szCs w:val="22"/>
                    </w:rPr>
                    <w:t>Tecnología del rectificador: PWM (modulación por ancho de pulso), con IGBT´s.</w:t>
                  </w:r>
                </w:p>
              </w:tc>
            </w:tr>
            <w:tr w:rsidR="0058688E" w14:paraId="68E4D11B"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7CF74E34" w14:textId="77777777" w:rsidR="0058688E" w:rsidRDefault="00000000">
                  <w:pPr>
                    <w:jc w:val="center"/>
                    <w:rPr>
                      <w:rFonts w:ascii="Arial" w:eastAsia="Arial" w:hAnsi="Arial" w:cs="Arial"/>
                      <w:sz w:val="22"/>
                      <w:szCs w:val="22"/>
                    </w:rPr>
                  </w:pPr>
                  <w:r>
                    <w:rPr>
                      <w:rFonts w:ascii="Arial" w:eastAsia="Arial" w:hAnsi="Arial" w:cs="Arial"/>
                      <w:b/>
                      <w:sz w:val="22"/>
                      <w:szCs w:val="22"/>
                    </w:rPr>
                    <w:t>3</w:t>
                  </w:r>
                </w:p>
              </w:tc>
              <w:tc>
                <w:tcPr>
                  <w:tcW w:w="6594"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368008F8" w14:textId="77777777" w:rsidR="0058688E" w:rsidRDefault="00000000">
                  <w:pPr>
                    <w:jc w:val="both"/>
                    <w:rPr>
                      <w:rFonts w:ascii="Arial" w:eastAsia="Arial" w:hAnsi="Arial" w:cs="Arial"/>
                      <w:sz w:val="22"/>
                      <w:szCs w:val="22"/>
                    </w:rPr>
                  </w:pPr>
                  <w:r>
                    <w:rPr>
                      <w:rFonts w:ascii="Arial" w:eastAsia="Arial" w:hAnsi="Arial" w:cs="Arial"/>
                      <w:b/>
                      <w:sz w:val="22"/>
                      <w:szCs w:val="22"/>
                    </w:rPr>
                    <w:t>CARACTERÍSTICAS DE SALIDA</w:t>
                  </w:r>
                </w:p>
              </w:tc>
            </w:tr>
            <w:tr w:rsidR="0058688E" w14:paraId="483D66AD"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2D36EFCC" w14:textId="77777777" w:rsidR="0058688E" w:rsidRDefault="00000000">
                  <w:pPr>
                    <w:jc w:val="center"/>
                    <w:rPr>
                      <w:rFonts w:ascii="Arial" w:eastAsia="Arial" w:hAnsi="Arial" w:cs="Arial"/>
                      <w:sz w:val="22"/>
                      <w:szCs w:val="22"/>
                    </w:rPr>
                  </w:pPr>
                  <w:r>
                    <w:rPr>
                      <w:rFonts w:ascii="Arial" w:eastAsia="Arial" w:hAnsi="Arial" w:cs="Arial"/>
                      <w:sz w:val="22"/>
                      <w:szCs w:val="22"/>
                    </w:rPr>
                    <w:t>3,1</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F9A29AC" w14:textId="77777777" w:rsidR="0058688E" w:rsidRDefault="00000000">
                  <w:pPr>
                    <w:jc w:val="both"/>
                    <w:rPr>
                      <w:rFonts w:ascii="Arial" w:eastAsia="Arial" w:hAnsi="Arial" w:cs="Arial"/>
                      <w:sz w:val="22"/>
                      <w:szCs w:val="22"/>
                    </w:rPr>
                  </w:pPr>
                  <w:r>
                    <w:rPr>
                      <w:rFonts w:ascii="Arial" w:eastAsia="Arial" w:hAnsi="Arial" w:cs="Arial"/>
                      <w:sz w:val="22"/>
                      <w:szCs w:val="22"/>
                    </w:rPr>
                    <w:t>Tensión de salida: Trifásica–208/120 VAC., tres fases, neutro y tierra. El sistema UPS debe venir de fábrica para entregar a la salida un nivel de tensión de 208/120 VAC, sin el uso de transformadores de acoplamiento de tensión.</w:t>
                  </w:r>
                </w:p>
              </w:tc>
            </w:tr>
            <w:tr w:rsidR="0058688E" w14:paraId="52068B4A"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7698E7B7" w14:textId="77777777" w:rsidR="0058688E" w:rsidRDefault="00000000">
                  <w:pPr>
                    <w:jc w:val="center"/>
                    <w:rPr>
                      <w:rFonts w:ascii="Arial" w:eastAsia="Arial" w:hAnsi="Arial" w:cs="Arial"/>
                      <w:b/>
                      <w:sz w:val="22"/>
                      <w:szCs w:val="22"/>
                    </w:rPr>
                  </w:pPr>
                  <w:r>
                    <w:rPr>
                      <w:rFonts w:ascii="Arial" w:eastAsia="Arial" w:hAnsi="Arial" w:cs="Arial"/>
                      <w:sz w:val="22"/>
                      <w:szCs w:val="22"/>
                    </w:rPr>
                    <w:t>3,2</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62FE54C2" w14:textId="02757F80" w:rsidR="0058688E" w:rsidRDefault="00000000">
                  <w:pPr>
                    <w:jc w:val="both"/>
                    <w:rPr>
                      <w:rFonts w:ascii="Arial" w:eastAsia="Arial" w:hAnsi="Arial" w:cs="Arial"/>
                      <w:b/>
                      <w:sz w:val="22"/>
                      <w:szCs w:val="22"/>
                    </w:rPr>
                  </w:pPr>
                  <w:r>
                    <w:rPr>
                      <w:rFonts w:ascii="Arial" w:eastAsia="Arial" w:hAnsi="Arial" w:cs="Arial"/>
                      <w:sz w:val="22"/>
                      <w:szCs w:val="22"/>
                    </w:rPr>
                    <w:t xml:space="preserve">Distorsión armónica total de Voltaje: Menor o igual a </w:t>
                  </w:r>
                  <w:r w:rsidR="00175D53">
                    <w:rPr>
                      <w:rFonts w:ascii="Arial" w:eastAsia="Arial" w:hAnsi="Arial" w:cs="Arial"/>
                      <w:sz w:val="22"/>
                      <w:szCs w:val="22"/>
                    </w:rPr>
                    <w:t>3</w:t>
                  </w:r>
                  <w:r>
                    <w:rPr>
                      <w:rFonts w:ascii="Arial" w:eastAsia="Arial" w:hAnsi="Arial" w:cs="Arial"/>
                      <w:sz w:val="22"/>
                      <w:szCs w:val="22"/>
                    </w:rPr>
                    <w:t>% para 100% de carga no lineal.</w:t>
                  </w:r>
                </w:p>
              </w:tc>
            </w:tr>
            <w:tr w:rsidR="0058688E" w14:paraId="7A207E2D"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601A768A" w14:textId="77777777" w:rsidR="0058688E" w:rsidRDefault="00000000">
                  <w:pPr>
                    <w:jc w:val="center"/>
                    <w:rPr>
                      <w:rFonts w:ascii="Arial" w:eastAsia="Arial" w:hAnsi="Arial" w:cs="Arial"/>
                      <w:sz w:val="22"/>
                      <w:szCs w:val="22"/>
                    </w:rPr>
                  </w:pPr>
                  <w:r>
                    <w:rPr>
                      <w:rFonts w:ascii="Arial" w:eastAsia="Arial" w:hAnsi="Arial" w:cs="Arial"/>
                      <w:sz w:val="22"/>
                      <w:szCs w:val="22"/>
                    </w:rPr>
                    <w:t>3,3</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7242721C" w14:textId="77777777" w:rsidR="0058688E" w:rsidRDefault="00000000">
                  <w:pPr>
                    <w:jc w:val="both"/>
                    <w:rPr>
                      <w:rFonts w:ascii="Arial" w:eastAsia="Arial" w:hAnsi="Arial" w:cs="Arial"/>
                      <w:sz w:val="22"/>
                      <w:szCs w:val="22"/>
                    </w:rPr>
                  </w:pPr>
                  <w:r>
                    <w:rPr>
                      <w:rFonts w:ascii="Arial" w:eastAsia="Arial" w:hAnsi="Arial" w:cs="Arial"/>
                      <w:sz w:val="22"/>
                      <w:szCs w:val="22"/>
                    </w:rPr>
                    <w:t>Frecuencia: 60 Hz ± 0.1Hz.</w:t>
                  </w:r>
                </w:p>
              </w:tc>
            </w:tr>
            <w:tr w:rsidR="0058688E" w14:paraId="64FBE7A1"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4B9574AA" w14:textId="77777777" w:rsidR="0058688E" w:rsidRDefault="00000000">
                  <w:pPr>
                    <w:jc w:val="center"/>
                    <w:rPr>
                      <w:rFonts w:ascii="Arial" w:eastAsia="Arial" w:hAnsi="Arial" w:cs="Arial"/>
                      <w:sz w:val="22"/>
                      <w:szCs w:val="22"/>
                    </w:rPr>
                  </w:pPr>
                  <w:r>
                    <w:rPr>
                      <w:rFonts w:ascii="Arial" w:eastAsia="Arial" w:hAnsi="Arial" w:cs="Arial"/>
                      <w:sz w:val="22"/>
                      <w:szCs w:val="22"/>
                    </w:rPr>
                    <w:t>3,4</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3FA98263" w14:textId="77777777" w:rsidR="0058688E" w:rsidRDefault="00000000">
                  <w:pPr>
                    <w:jc w:val="both"/>
                    <w:rPr>
                      <w:rFonts w:ascii="Arial" w:eastAsia="Arial" w:hAnsi="Arial" w:cs="Arial"/>
                      <w:sz w:val="22"/>
                      <w:szCs w:val="22"/>
                    </w:rPr>
                  </w:pPr>
                  <w:r>
                    <w:rPr>
                      <w:rFonts w:ascii="Arial" w:eastAsia="Arial" w:hAnsi="Arial" w:cs="Arial"/>
                      <w:sz w:val="22"/>
                      <w:szCs w:val="22"/>
                    </w:rPr>
                    <w:t>Capacidad de sobrecarga: 150% durante 1 minuto (en funcionamiento normal), 125 % durante 10 minutos (en funcionamiento normal).</w:t>
                  </w:r>
                </w:p>
              </w:tc>
            </w:tr>
            <w:tr w:rsidR="0058688E" w14:paraId="651078E2"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1D97AC2E" w14:textId="49262601" w:rsidR="0058688E" w:rsidRDefault="00000000">
                  <w:pPr>
                    <w:jc w:val="center"/>
                    <w:rPr>
                      <w:rFonts w:ascii="Arial" w:eastAsia="Arial" w:hAnsi="Arial" w:cs="Arial"/>
                      <w:sz w:val="22"/>
                      <w:szCs w:val="22"/>
                    </w:rPr>
                  </w:pPr>
                  <w:r>
                    <w:rPr>
                      <w:rFonts w:ascii="Arial" w:eastAsia="Arial" w:hAnsi="Arial" w:cs="Arial"/>
                      <w:sz w:val="22"/>
                      <w:szCs w:val="22"/>
                    </w:rPr>
                    <w:t>3,</w:t>
                  </w:r>
                  <w:r w:rsidR="00175D53">
                    <w:rPr>
                      <w:rFonts w:ascii="Arial" w:eastAsia="Arial" w:hAnsi="Arial" w:cs="Arial"/>
                      <w:sz w:val="22"/>
                      <w:szCs w:val="22"/>
                    </w:rPr>
                    <w:t>5</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5EB51C6D" w14:textId="09A33526" w:rsidR="0058688E" w:rsidRDefault="00000000">
                  <w:pPr>
                    <w:jc w:val="both"/>
                    <w:rPr>
                      <w:rFonts w:ascii="Arial" w:eastAsia="Arial" w:hAnsi="Arial" w:cs="Arial"/>
                      <w:sz w:val="22"/>
                      <w:szCs w:val="22"/>
                    </w:rPr>
                  </w:pPr>
                  <w:r>
                    <w:rPr>
                      <w:rFonts w:ascii="Arial" w:eastAsia="Arial" w:hAnsi="Arial" w:cs="Arial"/>
                      <w:sz w:val="22"/>
                      <w:szCs w:val="22"/>
                    </w:rPr>
                    <w:t>Eficiencia AC-AC en operación On line Doble Conversión</w:t>
                  </w:r>
                  <w:r w:rsidR="00175D53">
                    <w:rPr>
                      <w:rFonts w:ascii="Arial" w:eastAsia="Arial" w:hAnsi="Arial" w:cs="Arial"/>
                      <w:sz w:val="22"/>
                      <w:szCs w:val="22"/>
                    </w:rPr>
                    <w:t xml:space="preserve"> (modo normal)</w:t>
                  </w:r>
                  <w:r>
                    <w:rPr>
                      <w:rFonts w:ascii="Arial" w:eastAsia="Arial" w:hAnsi="Arial" w:cs="Arial"/>
                      <w:sz w:val="22"/>
                      <w:szCs w:val="22"/>
                    </w:rPr>
                    <w:t>: Superior al 9</w:t>
                  </w:r>
                  <w:r w:rsidR="00175D53">
                    <w:rPr>
                      <w:rFonts w:ascii="Arial" w:eastAsia="Arial" w:hAnsi="Arial" w:cs="Arial"/>
                      <w:sz w:val="22"/>
                      <w:szCs w:val="22"/>
                    </w:rPr>
                    <w:t>5</w:t>
                  </w:r>
                  <w:r>
                    <w:rPr>
                      <w:rFonts w:ascii="Arial" w:eastAsia="Arial" w:hAnsi="Arial" w:cs="Arial"/>
                      <w:sz w:val="22"/>
                      <w:szCs w:val="22"/>
                    </w:rPr>
                    <w:t>% con el 100% de carga.</w:t>
                  </w:r>
                </w:p>
              </w:tc>
            </w:tr>
            <w:tr w:rsidR="0058688E" w14:paraId="4465A47A"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43FA5689" w14:textId="5125832C" w:rsidR="0058688E" w:rsidRDefault="00000000">
                  <w:pPr>
                    <w:jc w:val="center"/>
                    <w:rPr>
                      <w:rFonts w:ascii="Arial" w:eastAsia="Arial" w:hAnsi="Arial" w:cs="Arial"/>
                      <w:sz w:val="22"/>
                      <w:szCs w:val="22"/>
                    </w:rPr>
                  </w:pPr>
                  <w:r>
                    <w:rPr>
                      <w:rFonts w:ascii="Arial" w:eastAsia="Arial" w:hAnsi="Arial" w:cs="Arial"/>
                      <w:sz w:val="22"/>
                      <w:szCs w:val="22"/>
                    </w:rPr>
                    <w:t>3,</w:t>
                  </w:r>
                  <w:r w:rsidR="00175D53">
                    <w:rPr>
                      <w:rFonts w:ascii="Arial" w:eastAsia="Arial" w:hAnsi="Arial" w:cs="Arial"/>
                      <w:sz w:val="22"/>
                      <w:szCs w:val="22"/>
                    </w:rPr>
                    <w:t>6</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75D696D7" w14:textId="77777777" w:rsidR="0058688E" w:rsidRDefault="00000000">
                  <w:pPr>
                    <w:jc w:val="both"/>
                    <w:rPr>
                      <w:rFonts w:ascii="Arial" w:eastAsia="Arial" w:hAnsi="Arial" w:cs="Arial"/>
                      <w:sz w:val="22"/>
                      <w:szCs w:val="22"/>
                    </w:rPr>
                  </w:pPr>
                  <w:r>
                    <w:rPr>
                      <w:rFonts w:ascii="Arial" w:eastAsia="Arial" w:hAnsi="Arial" w:cs="Arial"/>
                      <w:sz w:val="22"/>
                      <w:szCs w:val="22"/>
                    </w:rPr>
                    <w:t>Factor de potencia de salida: Unitario.</w:t>
                  </w:r>
                </w:p>
              </w:tc>
            </w:tr>
            <w:tr w:rsidR="0058688E" w14:paraId="77085CC6"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0A63A53B" w14:textId="7A5B2ABE" w:rsidR="0058688E" w:rsidRDefault="00000000">
                  <w:pPr>
                    <w:jc w:val="center"/>
                    <w:rPr>
                      <w:rFonts w:ascii="Arial" w:eastAsia="Arial" w:hAnsi="Arial" w:cs="Arial"/>
                      <w:sz w:val="22"/>
                      <w:szCs w:val="22"/>
                    </w:rPr>
                  </w:pPr>
                  <w:r>
                    <w:rPr>
                      <w:rFonts w:ascii="Arial" w:eastAsia="Arial" w:hAnsi="Arial" w:cs="Arial"/>
                      <w:sz w:val="22"/>
                      <w:szCs w:val="22"/>
                    </w:rPr>
                    <w:lastRenderedPageBreak/>
                    <w:t>3,</w:t>
                  </w:r>
                  <w:r w:rsidR="00175D53">
                    <w:rPr>
                      <w:rFonts w:ascii="Arial" w:eastAsia="Arial" w:hAnsi="Arial" w:cs="Arial"/>
                      <w:sz w:val="22"/>
                      <w:szCs w:val="22"/>
                    </w:rPr>
                    <w:t>7</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BC671CC" w14:textId="77777777" w:rsidR="0058688E" w:rsidRDefault="00000000">
                  <w:pPr>
                    <w:jc w:val="both"/>
                    <w:rPr>
                      <w:rFonts w:ascii="Arial" w:eastAsia="Arial" w:hAnsi="Arial" w:cs="Arial"/>
                      <w:sz w:val="22"/>
                      <w:szCs w:val="22"/>
                    </w:rPr>
                  </w:pPr>
                  <w:bookmarkStart w:id="6" w:name="_Int_sskR1ilD"/>
                  <w:proofErr w:type="gramStart"/>
                  <w:r w:rsidRPr="077F84CA">
                    <w:rPr>
                      <w:rFonts w:ascii="Arial" w:eastAsia="Arial" w:hAnsi="Arial" w:cs="Arial"/>
                      <w:sz w:val="22"/>
                      <w:szCs w:val="22"/>
                    </w:rPr>
                    <w:t>Bypass</w:t>
                  </w:r>
                  <w:bookmarkEnd w:id="6"/>
                  <w:proofErr w:type="gramEnd"/>
                  <w:r w:rsidRPr="077F84CA">
                    <w:rPr>
                      <w:rFonts w:ascii="Arial" w:eastAsia="Arial" w:hAnsi="Arial" w:cs="Arial"/>
                      <w:sz w:val="22"/>
                      <w:szCs w:val="22"/>
                    </w:rPr>
                    <w:t xml:space="preserve"> estático interno: Automático, de estado sólido, estático compuesto por SCR´s.</w:t>
                  </w:r>
                </w:p>
              </w:tc>
            </w:tr>
            <w:tr w:rsidR="0058688E" w14:paraId="040E63DA"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16DC0494" w14:textId="55062529" w:rsidR="0058688E" w:rsidRDefault="00000000">
                  <w:pPr>
                    <w:jc w:val="center"/>
                    <w:rPr>
                      <w:rFonts w:ascii="Arial" w:eastAsia="Arial" w:hAnsi="Arial" w:cs="Arial"/>
                      <w:sz w:val="22"/>
                      <w:szCs w:val="22"/>
                    </w:rPr>
                  </w:pPr>
                  <w:r>
                    <w:rPr>
                      <w:rFonts w:ascii="Arial" w:eastAsia="Arial" w:hAnsi="Arial" w:cs="Arial"/>
                      <w:sz w:val="22"/>
                      <w:szCs w:val="22"/>
                    </w:rPr>
                    <w:t>3,</w:t>
                  </w:r>
                  <w:r w:rsidR="00175D53">
                    <w:rPr>
                      <w:rFonts w:ascii="Arial" w:eastAsia="Arial" w:hAnsi="Arial" w:cs="Arial"/>
                      <w:sz w:val="22"/>
                      <w:szCs w:val="22"/>
                    </w:rPr>
                    <w:t>8</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11A863EE" w14:textId="77777777" w:rsidR="0058688E" w:rsidRDefault="00000000">
                  <w:pPr>
                    <w:jc w:val="both"/>
                    <w:rPr>
                      <w:rFonts w:ascii="Arial" w:eastAsia="Arial" w:hAnsi="Arial" w:cs="Arial"/>
                      <w:sz w:val="22"/>
                      <w:szCs w:val="22"/>
                    </w:rPr>
                  </w:pPr>
                  <w:bookmarkStart w:id="7" w:name="_Int_S3sKxivu"/>
                  <w:proofErr w:type="gramStart"/>
                  <w:r w:rsidRPr="077F84CA">
                    <w:rPr>
                      <w:rFonts w:ascii="Arial" w:eastAsia="Arial" w:hAnsi="Arial" w:cs="Arial"/>
                      <w:sz w:val="22"/>
                      <w:szCs w:val="22"/>
                    </w:rPr>
                    <w:t>Bypass</w:t>
                  </w:r>
                  <w:bookmarkEnd w:id="7"/>
                  <w:proofErr w:type="gramEnd"/>
                  <w:r w:rsidRPr="077F84CA">
                    <w:rPr>
                      <w:rFonts w:ascii="Arial" w:eastAsia="Arial" w:hAnsi="Arial" w:cs="Arial"/>
                      <w:sz w:val="22"/>
                      <w:szCs w:val="22"/>
                    </w:rPr>
                    <w:t xml:space="preserve"> manual externo: Debe estar ubicado en un tablero eléctrico al exterior del UPS, de tal forma que permita hacer la desconexión y retiro del UPS sin necesidad de apagar la carga.</w:t>
                  </w:r>
                </w:p>
              </w:tc>
            </w:tr>
            <w:tr w:rsidR="0058688E" w14:paraId="6EF2BCA3"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37195320" w14:textId="77777777" w:rsidR="0058688E" w:rsidRDefault="00000000">
                  <w:pPr>
                    <w:jc w:val="center"/>
                    <w:rPr>
                      <w:rFonts w:ascii="Arial" w:eastAsia="Arial" w:hAnsi="Arial" w:cs="Arial"/>
                      <w:sz w:val="22"/>
                      <w:szCs w:val="22"/>
                    </w:rPr>
                  </w:pPr>
                  <w:r>
                    <w:rPr>
                      <w:rFonts w:ascii="Arial" w:eastAsia="Arial" w:hAnsi="Arial" w:cs="Arial"/>
                      <w:b/>
                      <w:sz w:val="22"/>
                      <w:szCs w:val="22"/>
                    </w:rPr>
                    <w:t>4</w:t>
                  </w:r>
                </w:p>
              </w:tc>
              <w:tc>
                <w:tcPr>
                  <w:tcW w:w="6594"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6196BD8D" w14:textId="77777777" w:rsidR="0058688E" w:rsidRDefault="00000000">
                  <w:pPr>
                    <w:jc w:val="both"/>
                    <w:rPr>
                      <w:rFonts w:ascii="Arial" w:eastAsia="Arial" w:hAnsi="Arial" w:cs="Arial"/>
                      <w:sz w:val="22"/>
                      <w:szCs w:val="22"/>
                    </w:rPr>
                  </w:pPr>
                  <w:r w:rsidRPr="077F84CA">
                    <w:rPr>
                      <w:rFonts w:ascii="Arial" w:eastAsia="Arial" w:hAnsi="Arial" w:cs="Arial"/>
                      <w:b/>
                      <w:bCs/>
                      <w:sz w:val="22"/>
                      <w:szCs w:val="22"/>
                    </w:rPr>
                    <w:t>BATERÍAS</w:t>
                  </w:r>
                </w:p>
              </w:tc>
            </w:tr>
            <w:tr w:rsidR="0058688E" w14:paraId="4413723D"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713BA110" w14:textId="77777777" w:rsidR="0058688E" w:rsidRDefault="00000000">
                  <w:pPr>
                    <w:jc w:val="center"/>
                    <w:rPr>
                      <w:rFonts w:ascii="Arial" w:eastAsia="Arial" w:hAnsi="Arial" w:cs="Arial"/>
                      <w:sz w:val="22"/>
                      <w:szCs w:val="22"/>
                    </w:rPr>
                  </w:pPr>
                  <w:r>
                    <w:rPr>
                      <w:rFonts w:ascii="Arial" w:eastAsia="Arial" w:hAnsi="Arial" w:cs="Arial"/>
                      <w:sz w:val="22"/>
                      <w:szCs w:val="22"/>
                    </w:rPr>
                    <w:t>4,1</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179ED9BA" w14:textId="2A374931" w:rsidR="0058688E" w:rsidRDefault="00000000">
                  <w:pPr>
                    <w:jc w:val="both"/>
                    <w:rPr>
                      <w:rFonts w:ascii="Arial" w:eastAsia="Arial" w:hAnsi="Arial" w:cs="Arial"/>
                      <w:sz w:val="22"/>
                      <w:szCs w:val="22"/>
                    </w:rPr>
                  </w:pPr>
                  <w:r>
                    <w:rPr>
                      <w:rFonts w:ascii="Arial" w:eastAsia="Arial" w:hAnsi="Arial" w:cs="Arial"/>
                      <w:sz w:val="22"/>
                      <w:szCs w:val="22"/>
                    </w:rPr>
                    <w:t xml:space="preserve">Tiempo de respaldo: 5 minutos </w:t>
                  </w:r>
                  <w:r w:rsidR="004A6331">
                    <w:rPr>
                      <w:rFonts w:ascii="Arial" w:eastAsia="Arial" w:hAnsi="Arial" w:cs="Arial"/>
                      <w:sz w:val="22"/>
                      <w:szCs w:val="22"/>
                    </w:rPr>
                    <w:t>a plena</w:t>
                  </w:r>
                  <w:r>
                    <w:rPr>
                      <w:rFonts w:ascii="Arial" w:eastAsia="Arial" w:hAnsi="Arial" w:cs="Arial"/>
                      <w:sz w:val="22"/>
                      <w:szCs w:val="22"/>
                    </w:rPr>
                    <w:t xml:space="preserve"> carga.</w:t>
                  </w:r>
                </w:p>
              </w:tc>
            </w:tr>
            <w:tr w:rsidR="0058688E" w14:paraId="66463F69"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39125472" w14:textId="77777777" w:rsidR="0058688E" w:rsidRDefault="00000000">
                  <w:pPr>
                    <w:jc w:val="center"/>
                    <w:rPr>
                      <w:rFonts w:ascii="Arial" w:eastAsia="Arial" w:hAnsi="Arial" w:cs="Arial"/>
                      <w:b/>
                      <w:sz w:val="22"/>
                      <w:szCs w:val="22"/>
                    </w:rPr>
                  </w:pPr>
                  <w:r>
                    <w:rPr>
                      <w:rFonts w:ascii="Arial" w:eastAsia="Arial" w:hAnsi="Arial" w:cs="Arial"/>
                      <w:sz w:val="22"/>
                      <w:szCs w:val="22"/>
                    </w:rPr>
                    <w:t>4,2</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0F3E5B6E" w14:textId="10954109" w:rsidR="0058688E" w:rsidRDefault="00A92E38">
                  <w:pPr>
                    <w:jc w:val="both"/>
                    <w:rPr>
                      <w:rFonts w:ascii="Arial" w:eastAsia="Arial" w:hAnsi="Arial" w:cs="Arial"/>
                      <w:b/>
                      <w:sz w:val="22"/>
                      <w:szCs w:val="22"/>
                    </w:rPr>
                  </w:pPr>
                  <w:r>
                    <w:rPr>
                      <w:rFonts w:ascii="Arial" w:eastAsia="Arial" w:hAnsi="Arial" w:cs="Arial"/>
                      <w:sz w:val="22"/>
                      <w:szCs w:val="22"/>
                    </w:rPr>
                    <w:t>Selladas y libres de mantenimiento, con tecnología AGM y protección VRLA, con carcasa retardante a la llama.</w:t>
                  </w:r>
                </w:p>
              </w:tc>
            </w:tr>
            <w:tr w:rsidR="0058688E" w14:paraId="1784066D"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2FFB7EAE" w14:textId="77777777" w:rsidR="0058688E" w:rsidRDefault="00000000">
                  <w:pPr>
                    <w:jc w:val="center"/>
                    <w:rPr>
                      <w:rFonts w:ascii="Arial" w:eastAsia="Arial" w:hAnsi="Arial" w:cs="Arial"/>
                      <w:sz w:val="22"/>
                      <w:szCs w:val="22"/>
                    </w:rPr>
                  </w:pPr>
                  <w:r>
                    <w:rPr>
                      <w:rFonts w:ascii="Arial" w:eastAsia="Arial" w:hAnsi="Arial" w:cs="Arial"/>
                      <w:sz w:val="22"/>
                      <w:szCs w:val="22"/>
                    </w:rPr>
                    <w:t>4,3</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5E37A363" w14:textId="003E7876" w:rsidR="00445D6A" w:rsidRDefault="00000000">
                  <w:pPr>
                    <w:jc w:val="both"/>
                    <w:rPr>
                      <w:rFonts w:ascii="Arial" w:eastAsia="Arial" w:hAnsi="Arial" w:cs="Arial"/>
                      <w:sz w:val="22"/>
                      <w:szCs w:val="22"/>
                    </w:rPr>
                  </w:pPr>
                  <w:r>
                    <w:rPr>
                      <w:rFonts w:ascii="Arial" w:eastAsia="Arial" w:hAnsi="Arial" w:cs="Arial"/>
                      <w:sz w:val="22"/>
                      <w:szCs w:val="22"/>
                    </w:rPr>
                    <w:t xml:space="preserve">Vida útil: Mayor o igual a </w:t>
                  </w:r>
                  <w:r w:rsidR="004A6331">
                    <w:rPr>
                      <w:rFonts w:ascii="Arial" w:eastAsia="Arial" w:hAnsi="Arial" w:cs="Arial"/>
                      <w:sz w:val="22"/>
                      <w:szCs w:val="22"/>
                    </w:rPr>
                    <w:t>5</w:t>
                  </w:r>
                  <w:r>
                    <w:rPr>
                      <w:rFonts w:ascii="Arial" w:eastAsia="Arial" w:hAnsi="Arial" w:cs="Arial"/>
                      <w:sz w:val="22"/>
                      <w:szCs w:val="22"/>
                    </w:rPr>
                    <w:t xml:space="preserve"> años.</w:t>
                  </w:r>
                </w:p>
              </w:tc>
            </w:tr>
            <w:tr w:rsidR="0058688E" w14:paraId="2BA7E331"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3EF747EF" w14:textId="77777777" w:rsidR="0058688E" w:rsidRDefault="00000000">
                  <w:pPr>
                    <w:jc w:val="center"/>
                    <w:rPr>
                      <w:rFonts w:ascii="Arial" w:eastAsia="Arial" w:hAnsi="Arial" w:cs="Arial"/>
                      <w:sz w:val="22"/>
                      <w:szCs w:val="22"/>
                    </w:rPr>
                  </w:pPr>
                  <w:r>
                    <w:rPr>
                      <w:rFonts w:ascii="Arial" w:eastAsia="Arial" w:hAnsi="Arial" w:cs="Arial"/>
                      <w:sz w:val="22"/>
                      <w:szCs w:val="22"/>
                    </w:rPr>
                    <w:t>4,4</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F8F687A" w14:textId="449CDC96" w:rsidR="0058688E" w:rsidRDefault="00000000">
                  <w:pPr>
                    <w:jc w:val="both"/>
                    <w:rPr>
                      <w:rFonts w:ascii="Arial" w:eastAsia="Arial" w:hAnsi="Arial" w:cs="Arial"/>
                      <w:sz w:val="22"/>
                      <w:szCs w:val="22"/>
                    </w:rPr>
                  </w:pPr>
                  <w:r>
                    <w:rPr>
                      <w:rFonts w:ascii="Arial" w:eastAsia="Arial" w:hAnsi="Arial" w:cs="Arial"/>
                      <w:sz w:val="22"/>
                      <w:szCs w:val="22"/>
                    </w:rPr>
                    <w:t xml:space="preserve">Fecha de fabricación: Inferior a ocho (8) </w:t>
                  </w:r>
                  <w:r w:rsidR="00A92E38">
                    <w:rPr>
                      <w:rFonts w:ascii="Arial" w:eastAsia="Arial" w:hAnsi="Arial" w:cs="Arial"/>
                      <w:sz w:val="22"/>
                      <w:szCs w:val="22"/>
                    </w:rPr>
                    <w:t>meses certificados</w:t>
                  </w:r>
                  <w:r>
                    <w:rPr>
                      <w:rFonts w:ascii="Arial" w:eastAsia="Arial" w:hAnsi="Arial" w:cs="Arial"/>
                      <w:sz w:val="22"/>
                      <w:szCs w:val="22"/>
                    </w:rPr>
                    <w:t xml:space="preserve"> por el fabricante.</w:t>
                  </w:r>
                </w:p>
              </w:tc>
            </w:tr>
            <w:tr w:rsidR="0058688E" w14:paraId="1876B38C"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62C3A498" w14:textId="77777777" w:rsidR="0058688E" w:rsidRDefault="00000000">
                  <w:pPr>
                    <w:jc w:val="center"/>
                    <w:rPr>
                      <w:rFonts w:ascii="Arial" w:eastAsia="Arial" w:hAnsi="Arial" w:cs="Arial"/>
                      <w:sz w:val="22"/>
                      <w:szCs w:val="22"/>
                    </w:rPr>
                  </w:pPr>
                  <w:r>
                    <w:rPr>
                      <w:rFonts w:ascii="Arial" w:eastAsia="Arial" w:hAnsi="Arial" w:cs="Arial"/>
                      <w:b/>
                      <w:sz w:val="22"/>
                      <w:szCs w:val="22"/>
                    </w:rPr>
                    <w:t>5</w:t>
                  </w:r>
                </w:p>
              </w:tc>
              <w:tc>
                <w:tcPr>
                  <w:tcW w:w="6594"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068E343D" w14:textId="77777777" w:rsidR="0058688E" w:rsidRDefault="00000000">
                  <w:pPr>
                    <w:jc w:val="both"/>
                    <w:rPr>
                      <w:rFonts w:ascii="Arial" w:eastAsia="Arial" w:hAnsi="Arial" w:cs="Arial"/>
                      <w:sz w:val="22"/>
                      <w:szCs w:val="22"/>
                    </w:rPr>
                  </w:pPr>
                  <w:r>
                    <w:rPr>
                      <w:rFonts w:ascii="Arial" w:eastAsia="Arial" w:hAnsi="Arial" w:cs="Arial"/>
                      <w:b/>
                      <w:sz w:val="22"/>
                      <w:szCs w:val="22"/>
                    </w:rPr>
                    <w:t>PANEL DE CONTROL</w:t>
                  </w:r>
                </w:p>
              </w:tc>
            </w:tr>
            <w:tr w:rsidR="0058688E" w14:paraId="7A3D67E2"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1CD2BBDB" w14:textId="77777777" w:rsidR="0058688E" w:rsidRDefault="00000000">
                  <w:pPr>
                    <w:jc w:val="center"/>
                    <w:rPr>
                      <w:rFonts w:ascii="Arial" w:eastAsia="Arial" w:hAnsi="Arial" w:cs="Arial"/>
                      <w:sz w:val="22"/>
                      <w:szCs w:val="22"/>
                    </w:rPr>
                  </w:pPr>
                  <w:r>
                    <w:rPr>
                      <w:rFonts w:ascii="Arial" w:eastAsia="Arial" w:hAnsi="Arial" w:cs="Arial"/>
                      <w:sz w:val="22"/>
                      <w:szCs w:val="22"/>
                    </w:rPr>
                    <w:t>5,1</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5B7D8AA9" w14:textId="3165E5CC" w:rsidR="0058688E" w:rsidRDefault="00000000">
                  <w:pPr>
                    <w:jc w:val="both"/>
                    <w:rPr>
                      <w:rFonts w:ascii="Arial" w:eastAsia="Arial" w:hAnsi="Arial" w:cs="Arial"/>
                      <w:sz w:val="22"/>
                      <w:szCs w:val="22"/>
                    </w:rPr>
                  </w:pPr>
                  <w:r>
                    <w:rPr>
                      <w:rFonts w:ascii="Arial" w:eastAsia="Arial" w:hAnsi="Arial" w:cs="Arial"/>
                      <w:sz w:val="22"/>
                      <w:szCs w:val="22"/>
                    </w:rPr>
                    <w:t>Presentación: Pantalla</w:t>
                  </w:r>
                  <w:r w:rsidR="00175D53">
                    <w:rPr>
                      <w:rFonts w:ascii="Arial" w:eastAsia="Arial" w:hAnsi="Arial" w:cs="Arial"/>
                      <w:sz w:val="22"/>
                      <w:szCs w:val="22"/>
                    </w:rPr>
                    <w:t xml:space="preserve"> táctil</w:t>
                  </w:r>
                  <w:r>
                    <w:rPr>
                      <w:rFonts w:ascii="Arial" w:eastAsia="Arial" w:hAnsi="Arial" w:cs="Arial"/>
                      <w:sz w:val="22"/>
                      <w:szCs w:val="22"/>
                    </w:rPr>
                    <w:t xml:space="preserve"> de cristal líquido LCD, Multicolor, Multilenguaje (Lecturas en inglés/español).</w:t>
                  </w:r>
                </w:p>
              </w:tc>
            </w:tr>
            <w:tr w:rsidR="0058688E" w14:paraId="7AD09A59"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20C737EC" w14:textId="77777777" w:rsidR="0058688E" w:rsidRDefault="00000000">
                  <w:pPr>
                    <w:jc w:val="center"/>
                    <w:rPr>
                      <w:rFonts w:ascii="Arial" w:eastAsia="Arial" w:hAnsi="Arial" w:cs="Arial"/>
                      <w:b/>
                      <w:sz w:val="22"/>
                      <w:szCs w:val="22"/>
                    </w:rPr>
                  </w:pPr>
                  <w:r>
                    <w:rPr>
                      <w:rFonts w:ascii="Arial" w:eastAsia="Arial" w:hAnsi="Arial" w:cs="Arial"/>
                      <w:sz w:val="22"/>
                      <w:szCs w:val="22"/>
                    </w:rPr>
                    <w:t>5,2</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15B92517" w14:textId="77777777" w:rsidR="0058688E" w:rsidRDefault="00000000">
                  <w:pPr>
                    <w:jc w:val="both"/>
                    <w:rPr>
                      <w:rFonts w:ascii="Arial" w:eastAsia="Arial" w:hAnsi="Arial" w:cs="Arial"/>
                      <w:sz w:val="22"/>
                      <w:szCs w:val="22"/>
                    </w:rPr>
                  </w:pPr>
                  <w:r>
                    <w:rPr>
                      <w:rFonts w:ascii="Arial" w:eastAsia="Arial" w:hAnsi="Arial" w:cs="Arial"/>
                      <w:sz w:val="22"/>
                      <w:szCs w:val="22"/>
                    </w:rPr>
                    <w:t>Presentación, alarmas medidas y notificaciones: Tensiones, corrientes, frecuencias, potencias, tensión de baterías, corriente de carga y descarga de baterías. Tiempo de autonomía en baterías.</w:t>
                  </w:r>
                </w:p>
              </w:tc>
            </w:tr>
            <w:tr w:rsidR="0058688E" w14:paraId="1AAB2F2A"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2FBE54F9" w14:textId="77777777" w:rsidR="0058688E" w:rsidRDefault="00000000">
                  <w:pPr>
                    <w:jc w:val="center"/>
                    <w:rPr>
                      <w:rFonts w:ascii="Arial" w:eastAsia="Arial" w:hAnsi="Arial" w:cs="Arial"/>
                      <w:sz w:val="22"/>
                      <w:szCs w:val="22"/>
                    </w:rPr>
                  </w:pPr>
                  <w:r>
                    <w:rPr>
                      <w:rFonts w:ascii="Arial" w:eastAsia="Arial" w:hAnsi="Arial" w:cs="Arial"/>
                      <w:sz w:val="22"/>
                      <w:szCs w:val="22"/>
                    </w:rPr>
                    <w:t>5,3</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33CEAC0D" w14:textId="77777777" w:rsidR="0058688E" w:rsidRDefault="00000000">
                  <w:pPr>
                    <w:jc w:val="both"/>
                    <w:rPr>
                      <w:rFonts w:ascii="Arial" w:eastAsia="Arial" w:hAnsi="Arial" w:cs="Arial"/>
                      <w:sz w:val="22"/>
                      <w:szCs w:val="22"/>
                    </w:rPr>
                  </w:pPr>
                  <w:r>
                    <w:rPr>
                      <w:rFonts w:ascii="Arial" w:eastAsia="Arial" w:hAnsi="Arial" w:cs="Arial"/>
                      <w:sz w:val="22"/>
                      <w:szCs w:val="22"/>
                    </w:rPr>
                    <w:t xml:space="preserve">Alarma: UPS en </w:t>
                  </w:r>
                  <w:proofErr w:type="gramStart"/>
                  <w:r>
                    <w:rPr>
                      <w:rFonts w:ascii="Arial" w:eastAsia="Arial" w:hAnsi="Arial" w:cs="Arial"/>
                      <w:sz w:val="22"/>
                      <w:szCs w:val="22"/>
                    </w:rPr>
                    <w:t>bypass</w:t>
                  </w:r>
                  <w:proofErr w:type="gramEnd"/>
                  <w:r>
                    <w:rPr>
                      <w:rFonts w:ascii="Arial" w:eastAsia="Arial" w:hAnsi="Arial" w:cs="Arial"/>
                      <w:sz w:val="22"/>
                      <w:szCs w:val="22"/>
                    </w:rPr>
                    <w:t>, en baterías, Sobrecarga, sobretemperatura.</w:t>
                  </w:r>
                </w:p>
              </w:tc>
            </w:tr>
            <w:tr w:rsidR="0058688E" w14:paraId="5CD7F1AC"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343D19D4" w14:textId="77777777" w:rsidR="0058688E" w:rsidRDefault="00000000">
                  <w:pPr>
                    <w:jc w:val="center"/>
                    <w:rPr>
                      <w:rFonts w:ascii="Arial" w:eastAsia="Arial" w:hAnsi="Arial" w:cs="Arial"/>
                      <w:sz w:val="22"/>
                      <w:szCs w:val="22"/>
                    </w:rPr>
                  </w:pPr>
                  <w:r>
                    <w:rPr>
                      <w:rFonts w:ascii="Arial" w:eastAsia="Arial" w:hAnsi="Arial" w:cs="Arial"/>
                      <w:sz w:val="22"/>
                      <w:szCs w:val="22"/>
                    </w:rPr>
                    <w:t>5,4</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7149D01" w14:textId="77777777" w:rsidR="0058688E" w:rsidRDefault="00000000">
                  <w:pPr>
                    <w:jc w:val="both"/>
                    <w:rPr>
                      <w:rFonts w:ascii="Arial" w:eastAsia="Arial" w:hAnsi="Arial" w:cs="Arial"/>
                      <w:sz w:val="22"/>
                      <w:szCs w:val="22"/>
                    </w:rPr>
                  </w:pPr>
                  <w:r>
                    <w:rPr>
                      <w:rFonts w:ascii="Arial" w:eastAsia="Arial" w:hAnsi="Arial" w:cs="Arial"/>
                      <w:sz w:val="22"/>
                      <w:szCs w:val="22"/>
                    </w:rPr>
                    <w:t>Comunicaciones: Tarjeta SNMP Ethernet con puerto estándar RJ 45 – Debe poderse configurar para envío de Email´s y que soporte protocolo IPv6.</w:t>
                  </w:r>
                </w:p>
              </w:tc>
            </w:tr>
            <w:tr w:rsidR="0058688E" w14:paraId="67D7A9F2"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635F4A2B" w14:textId="77777777" w:rsidR="0058688E" w:rsidRDefault="00000000">
                  <w:pPr>
                    <w:jc w:val="center"/>
                    <w:rPr>
                      <w:rFonts w:ascii="Arial" w:eastAsia="Arial" w:hAnsi="Arial" w:cs="Arial"/>
                      <w:sz w:val="22"/>
                      <w:szCs w:val="22"/>
                    </w:rPr>
                  </w:pPr>
                  <w:r>
                    <w:rPr>
                      <w:rFonts w:ascii="Arial" w:eastAsia="Arial" w:hAnsi="Arial" w:cs="Arial"/>
                      <w:b/>
                      <w:sz w:val="22"/>
                      <w:szCs w:val="22"/>
                    </w:rPr>
                    <w:t>6</w:t>
                  </w:r>
                </w:p>
              </w:tc>
              <w:tc>
                <w:tcPr>
                  <w:tcW w:w="6594"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59AD4908" w14:textId="77777777" w:rsidR="0058688E" w:rsidRDefault="00000000">
                  <w:pPr>
                    <w:jc w:val="both"/>
                    <w:rPr>
                      <w:rFonts w:ascii="Arial" w:eastAsia="Arial" w:hAnsi="Arial" w:cs="Arial"/>
                      <w:sz w:val="22"/>
                      <w:szCs w:val="22"/>
                    </w:rPr>
                  </w:pPr>
                  <w:r>
                    <w:rPr>
                      <w:rFonts w:ascii="Arial" w:eastAsia="Arial" w:hAnsi="Arial" w:cs="Arial"/>
                      <w:b/>
                      <w:sz w:val="22"/>
                      <w:szCs w:val="22"/>
                    </w:rPr>
                    <w:t>OTRAS CARACTERÍSTICAS</w:t>
                  </w:r>
                </w:p>
              </w:tc>
            </w:tr>
            <w:tr w:rsidR="0058688E" w14:paraId="04F67DD4"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579F9449" w14:textId="77777777" w:rsidR="0058688E" w:rsidRDefault="00000000">
                  <w:pPr>
                    <w:jc w:val="center"/>
                    <w:rPr>
                      <w:rFonts w:ascii="Arial" w:eastAsia="Arial" w:hAnsi="Arial" w:cs="Arial"/>
                      <w:sz w:val="22"/>
                      <w:szCs w:val="22"/>
                    </w:rPr>
                  </w:pPr>
                  <w:r>
                    <w:rPr>
                      <w:rFonts w:ascii="Arial" w:eastAsia="Arial" w:hAnsi="Arial" w:cs="Arial"/>
                      <w:sz w:val="22"/>
                      <w:szCs w:val="22"/>
                    </w:rPr>
                    <w:t>6,1</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0089986" w14:textId="77777777" w:rsidR="0058688E" w:rsidRDefault="00000000">
                  <w:pPr>
                    <w:jc w:val="both"/>
                    <w:rPr>
                      <w:rFonts w:ascii="Arial" w:eastAsia="Arial" w:hAnsi="Arial" w:cs="Arial"/>
                      <w:sz w:val="22"/>
                      <w:szCs w:val="22"/>
                    </w:rPr>
                  </w:pPr>
                  <w:r>
                    <w:rPr>
                      <w:rFonts w:ascii="Arial" w:eastAsia="Arial" w:hAnsi="Arial" w:cs="Arial"/>
                      <w:sz w:val="22"/>
                      <w:szCs w:val="22"/>
                    </w:rPr>
                    <w:t>Temperatura de Operación: 0-40°C.</w:t>
                  </w:r>
                </w:p>
              </w:tc>
            </w:tr>
            <w:tr w:rsidR="0058688E" w14:paraId="2DB4E5DD"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7F45E0D0" w14:textId="77777777" w:rsidR="0058688E" w:rsidRDefault="00000000">
                  <w:pPr>
                    <w:jc w:val="center"/>
                    <w:rPr>
                      <w:rFonts w:ascii="Arial" w:eastAsia="Arial" w:hAnsi="Arial" w:cs="Arial"/>
                      <w:b/>
                      <w:sz w:val="22"/>
                      <w:szCs w:val="22"/>
                    </w:rPr>
                  </w:pPr>
                  <w:r>
                    <w:rPr>
                      <w:rFonts w:ascii="Arial" w:eastAsia="Arial" w:hAnsi="Arial" w:cs="Arial"/>
                      <w:sz w:val="22"/>
                      <w:szCs w:val="22"/>
                    </w:rPr>
                    <w:t>6,2</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36CE919C" w14:textId="39A4A6D3" w:rsidR="0058688E" w:rsidRDefault="00000000">
                  <w:pPr>
                    <w:jc w:val="both"/>
                    <w:rPr>
                      <w:rFonts w:ascii="Arial" w:eastAsia="Arial" w:hAnsi="Arial" w:cs="Arial"/>
                      <w:b/>
                      <w:sz w:val="22"/>
                      <w:szCs w:val="22"/>
                    </w:rPr>
                  </w:pPr>
                  <w:r>
                    <w:rPr>
                      <w:rFonts w:ascii="Arial" w:eastAsia="Arial" w:hAnsi="Arial" w:cs="Arial"/>
                      <w:sz w:val="22"/>
                      <w:szCs w:val="22"/>
                    </w:rPr>
                    <w:t>Ruido Audible: &lt;</w:t>
                  </w:r>
                  <w:r w:rsidR="001D24B2">
                    <w:rPr>
                      <w:rFonts w:ascii="Arial" w:eastAsia="Arial" w:hAnsi="Arial" w:cs="Arial"/>
                      <w:sz w:val="22"/>
                      <w:szCs w:val="22"/>
                    </w:rPr>
                    <w:t xml:space="preserve"> 60</w:t>
                  </w:r>
                  <w:r>
                    <w:rPr>
                      <w:rFonts w:ascii="Arial" w:eastAsia="Arial" w:hAnsi="Arial" w:cs="Arial"/>
                      <w:sz w:val="22"/>
                      <w:szCs w:val="22"/>
                    </w:rPr>
                    <w:t xml:space="preserve"> Db a 1.0 mt del equipo.</w:t>
                  </w:r>
                </w:p>
              </w:tc>
            </w:tr>
            <w:tr w:rsidR="0058688E" w14:paraId="3BFE34B3"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0FE3211C" w14:textId="77777777" w:rsidR="0058688E" w:rsidRDefault="00000000">
                  <w:pPr>
                    <w:jc w:val="center"/>
                    <w:rPr>
                      <w:rFonts w:ascii="Arial" w:eastAsia="Arial" w:hAnsi="Arial" w:cs="Arial"/>
                      <w:sz w:val="22"/>
                      <w:szCs w:val="22"/>
                    </w:rPr>
                  </w:pPr>
                  <w:r>
                    <w:rPr>
                      <w:rFonts w:ascii="Arial" w:eastAsia="Arial" w:hAnsi="Arial" w:cs="Arial"/>
                      <w:sz w:val="22"/>
                      <w:szCs w:val="22"/>
                    </w:rPr>
                    <w:t>6,3</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1779F023" w14:textId="77777777" w:rsidR="0058688E" w:rsidRDefault="00000000">
                  <w:pPr>
                    <w:jc w:val="both"/>
                    <w:rPr>
                      <w:rFonts w:ascii="Arial" w:eastAsia="Arial" w:hAnsi="Arial" w:cs="Arial"/>
                      <w:sz w:val="22"/>
                      <w:szCs w:val="22"/>
                    </w:rPr>
                  </w:pPr>
                  <w:r>
                    <w:rPr>
                      <w:rFonts w:ascii="Arial" w:eastAsia="Arial" w:hAnsi="Arial" w:cs="Arial"/>
                      <w:sz w:val="22"/>
                      <w:szCs w:val="22"/>
                    </w:rPr>
                    <w:t>Humedad relativa: 0 a 95% sin condensación.</w:t>
                  </w:r>
                </w:p>
              </w:tc>
            </w:tr>
            <w:tr w:rsidR="0058688E" w14:paraId="35DE90A4"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22388388" w14:textId="77777777" w:rsidR="0058688E" w:rsidRDefault="00000000">
                  <w:pPr>
                    <w:jc w:val="center"/>
                    <w:rPr>
                      <w:rFonts w:ascii="Arial" w:eastAsia="Arial" w:hAnsi="Arial" w:cs="Arial"/>
                      <w:sz w:val="22"/>
                      <w:szCs w:val="22"/>
                    </w:rPr>
                  </w:pPr>
                  <w:r>
                    <w:rPr>
                      <w:rFonts w:ascii="Arial" w:eastAsia="Arial" w:hAnsi="Arial" w:cs="Arial"/>
                      <w:b/>
                      <w:sz w:val="22"/>
                      <w:szCs w:val="22"/>
                    </w:rPr>
                    <w:t>7</w:t>
                  </w:r>
                </w:p>
              </w:tc>
              <w:tc>
                <w:tcPr>
                  <w:tcW w:w="6594"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6D1ABD56" w14:textId="77777777" w:rsidR="0058688E" w:rsidRDefault="00000000">
                  <w:pPr>
                    <w:jc w:val="both"/>
                    <w:rPr>
                      <w:rFonts w:ascii="Arial" w:eastAsia="Arial" w:hAnsi="Arial" w:cs="Arial"/>
                      <w:sz w:val="22"/>
                      <w:szCs w:val="22"/>
                    </w:rPr>
                  </w:pPr>
                  <w:r>
                    <w:rPr>
                      <w:rFonts w:ascii="Arial" w:eastAsia="Arial" w:hAnsi="Arial" w:cs="Arial"/>
                      <w:b/>
                      <w:sz w:val="22"/>
                      <w:szCs w:val="22"/>
                    </w:rPr>
                    <w:t>MEDICIÓN Y MONITOREO</w:t>
                  </w:r>
                </w:p>
              </w:tc>
            </w:tr>
            <w:tr w:rsidR="0058688E" w14:paraId="022CFF14"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365FBBEB" w14:textId="77777777" w:rsidR="0058688E" w:rsidRDefault="00000000">
                  <w:pPr>
                    <w:jc w:val="center"/>
                    <w:rPr>
                      <w:rFonts w:ascii="Arial" w:eastAsia="Arial" w:hAnsi="Arial" w:cs="Arial"/>
                      <w:sz w:val="22"/>
                      <w:szCs w:val="22"/>
                    </w:rPr>
                  </w:pPr>
                  <w:r>
                    <w:rPr>
                      <w:rFonts w:ascii="Arial" w:eastAsia="Arial" w:hAnsi="Arial" w:cs="Arial"/>
                      <w:sz w:val="22"/>
                      <w:szCs w:val="22"/>
                    </w:rPr>
                    <w:t>7,1</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11B90622" w14:textId="42140DDF" w:rsidR="0058688E" w:rsidRDefault="00000000">
                  <w:pPr>
                    <w:jc w:val="both"/>
                    <w:rPr>
                      <w:rFonts w:ascii="Arial" w:eastAsia="Arial" w:hAnsi="Arial" w:cs="Arial"/>
                      <w:sz w:val="22"/>
                      <w:szCs w:val="22"/>
                    </w:rPr>
                  </w:pPr>
                  <w:r>
                    <w:rPr>
                      <w:rFonts w:ascii="Arial" w:eastAsia="Arial" w:hAnsi="Arial" w:cs="Arial"/>
                      <w:sz w:val="22"/>
                      <w:szCs w:val="22"/>
                    </w:rPr>
                    <w:t xml:space="preserve">Debe incluir panel con un display </w:t>
                  </w:r>
                  <w:r w:rsidR="00175D53">
                    <w:rPr>
                      <w:rFonts w:ascii="Arial" w:eastAsia="Arial" w:hAnsi="Arial" w:cs="Arial"/>
                      <w:sz w:val="22"/>
                      <w:szCs w:val="22"/>
                    </w:rPr>
                    <w:t xml:space="preserve">táctil </w:t>
                  </w:r>
                  <w:r>
                    <w:rPr>
                      <w:rFonts w:ascii="Arial" w:eastAsia="Arial" w:hAnsi="Arial" w:cs="Arial"/>
                      <w:sz w:val="22"/>
                      <w:szCs w:val="22"/>
                    </w:rPr>
                    <w:t>LCD e indicadores en LED que permitan visualizar estado del UPS, nivel de la carga, nivel de las baterías, voltaje entrada/salida, tiempo de descarga y condiciones de falla.</w:t>
                  </w:r>
                </w:p>
              </w:tc>
            </w:tr>
            <w:tr w:rsidR="0058688E" w14:paraId="44D5C1F0"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134242A3" w14:textId="77777777" w:rsidR="0058688E" w:rsidRDefault="00000000">
                  <w:pPr>
                    <w:jc w:val="center"/>
                    <w:rPr>
                      <w:rFonts w:ascii="Arial" w:eastAsia="Arial" w:hAnsi="Arial" w:cs="Arial"/>
                      <w:b/>
                      <w:sz w:val="22"/>
                      <w:szCs w:val="22"/>
                    </w:rPr>
                  </w:pPr>
                  <w:r>
                    <w:rPr>
                      <w:rFonts w:ascii="Arial" w:eastAsia="Arial" w:hAnsi="Arial" w:cs="Arial"/>
                      <w:sz w:val="22"/>
                      <w:szCs w:val="22"/>
                    </w:rPr>
                    <w:t>7,2</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70032CAC" w14:textId="77777777" w:rsidR="0058688E" w:rsidRDefault="00000000">
                  <w:pPr>
                    <w:jc w:val="both"/>
                    <w:rPr>
                      <w:rFonts w:ascii="Arial" w:eastAsia="Arial" w:hAnsi="Arial" w:cs="Arial"/>
                      <w:b/>
                      <w:sz w:val="22"/>
                      <w:szCs w:val="22"/>
                    </w:rPr>
                  </w:pPr>
                  <w:r>
                    <w:rPr>
                      <w:rFonts w:ascii="Arial" w:eastAsia="Arial" w:hAnsi="Arial" w:cs="Arial"/>
                      <w:sz w:val="22"/>
                      <w:szCs w:val="22"/>
                    </w:rPr>
                    <w:t>Debe disponer de mínimo un Slot para instalación de tarjeta de comunicación.</w:t>
                  </w:r>
                </w:p>
              </w:tc>
            </w:tr>
            <w:tr w:rsidR="0058688E" w14:paraId="32CED0E7" w14:textId="77777777" w:rsidTr="077F84CA">
              <w:trPr>
                <w:trHeight w:val="137"/>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577DECFA" w14:textId="77777777" w:rsidR="0058688E" w:rsidRDefault="00000000">
                  <w:pPr>
                    <w:jc w:val="center"/>
                    <w:rPr>
                      <w:rFonts w:ascii="Arial" w:eastAsia="Arial" w:hAnsi="Arial" w:cs="Arial"/>
                      <w:sz w:val="22"/>
                      <w:szCs w:val="22"/>
                    </w:rPr>
                  </w:pPr>
                  <w:r>
                    <w:rPr>
                      <w:rFonts w:ascii="Arial" w:eastAsia="Arial" w:hAnsi="Arial" w:cs="Arial"/>
                      <w:sz w:val="22"/>
                      <w:szCs w:val="22"/>
                    </w:rPr>
                    <w:t>7,3</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14F91607" w14:textId="77777777" w:rsidR="0058688E" w:rsidRDefault="00000000">
                  <w:pPr>
                    <w:jc w:val="both"/>
                    <w:rPr>
                      <w:rFonts w:ascii="Arial" w:eastAsia="Arial" w:hAnsi="Arial" w:cs="Arial"/>
                      <w:sz w:val="22"/>
                      <w:szCs w:val="22"/>
                    </w:rPr>
                  </w:pPr>
                  <w:r>
                    <w:rPr>
                      <w:rFonts w:ascii="Arial" w:eastAsia="Arial" w:hAnsi="Arial" w:cs="Arial"/>
                      <w:sz w:val="22"/>
                      <w:szCs w:val="22"/>
                    </w:rPr>
                    <w:t>Debe incluir tarjeta de monitoreo remoto protocolo SNMP.</w:t>
                  </w:r>
                </w:p>
              </w:tc>
            </w:tr>
            <w:tr w:rsidR="00175D53" w14:paraId="437754DD" w14:textId="77777777" w:rsidTr="077F84CA">
              <w:trPr>
                <w:trHeight w:val="137"/>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63E304C4" w14:textId="72CFE202" w:rsidR="00175D53" w:rsidRDefault="00175D53">
                  <w:pPr>
                    <w:jc w:val="center"/>
                    <w:rPr>
                      <w:rFonts w:ascii="Arial" w:eastAsia="Arial" w:hAnsi="Arial" w:cs="Arial"/>
                      <w:sz w:val="22"/>
                      <w:szCs w:val="22"/>
                    </w:rPr>
                  </w:pPr>
                  <w:r>
                    <w:rPr>
                      <w:rFonts w:ascii="Arial" w:eastAsia="Arial" w:hAnsi="Arial" w:cs="Arial"/>
                      <w:sz w:val="22"/>
                      <w:szCs w:val="22"/>
                    </w:rPr>
                    <w:t>7,4</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173ABD28" w14:textId="475278F4" w:rsidR="00175D53" w:rsidRDefault="00175D53">
                  <w:pPr>
                    <w:jc w:val="both"/>
                    <w:rPr>
                      <w:rFonts w:ascii="Arial" w:eastAsia="Arial" w:hAnsi="Arial" w:cs="Arial"/>
                      <w:sz w:val="22"/>
                      <w:szCs w:val="22"/>
                    </w:rPr>
                  </w:pPr>
                  <w:r>
                    <w:rPr>
                      <w:rFonts w:ascii="Arial" w:eastAsia="Arial" w:hAnsi="Arial" w:cs="Arial"/>
                      <w:sz w:val="22"/>
                      <w:szCs w:val="22"/>
                    </w:rPr>
                    <w:t>Debe permitir arranque en frio (</w:t>
                  </w:r>
                  <w:r w:rsidRPr="00175D53">
                    <w:rPr>
                      <w:rFonts w:ascii="Arial" w:eastAsia="Arial" w:hAnsi="Arial" w:cs="Arial"/>
                      <w:sz w:val="22"/>
                      <w:szCs w:val="22"/>
                    </w:rPr>
                    <w:t>Capacidad de encender el UPS sin alimentación de red</w:t>
                  </w:r>
                  <w:r>
                    <w:rPr>
                      <w:rFonts w:ascii="Arial" w:eastAsia="Arial" w:hAnsi="Arial" w:cs="Arial"/>
                      <w:sz w:val="22"/>
                      <w:szCs w:val="22"/>
                    </w:rPr>
                    <w:t>).</w:t>
                  </w:r>
                </w:p>
              </w:tc>
            </w:tr>
            <w:tr w:rsidR="00175D53" w14:paraId="057281D8" w14:textId="77777777" w:rsidTr="077F84CA">
              <w:trPr>
                <w:trHeight w:val="137"/>
              </w:trPr>
              <w:tc>
                <w:tcPr>
                  <w:tcW w:w="739" w:type="dxa"/>
                  <w:tcBorders>
                    <w:top w:val="nil"/>
                    <w:left w:val="single" w:sz="8" w:space="0" w:color="000000" w:themeColor="text1"/>
                    <w:bottom w:val="single" w:sz="8" w:space="0" w:color="000000" w:themeColor="text1"/>
                    <w:right w:val="single" w:sz="8" w:space="0" w:color="000000" w:themeColor="text1"/>
                  </w:tcBorders>
                  <w:vAlign w:val="center"/>
                </w:tcPr>
                <w:p w14:paraId="283C5EAE" w14:textId="7BD1737C" w:rsidR="00175D53" w:rsidRDefault="00175D53">
                  <w:pPr>
                    <w:jc w:val="center"/>
                    <w:rPr>
                      <w:rFonts w:ascii="Arial" w:eastAsia="Arial" w:hAnsi="Arial" w:cs="Arial"/>
                      <w:sz w:val="22"/>
                      <w:szCs w:val="22"/>
                    </w:rPr>
                  </w:pPr>
                  <w:r>
                    <w:rPr>
                      <w:rFonts w:ascii="Arial" w:eastAsia="Arial" w:hAnsi="Arial" w:cs="Arial"/>
                      <w:sz w:val="22"/>
                      <w:szCs w:val="22"/>
                    </w:rPr>
                    <w:t>7,5</w:t>
                  </w:r>
                </w:p>
              </w:tc>
              <w:tc>
                <w:tcPr>
                  <w:tcW w:w="6594" w:type="dxa"/>
                  <w:tcBorders>
                    <w:top w:val="single" w:sz="8" w:space="0" w:color="000000" w:themeColor="text1"/>
                    <w:left w:val="nil"/>
                    <w:bottom w:val="single" w:sz="8" w:space="0" w:color="000000" w:themeColor="text1"/>
                    <w:right w:val="single" w:sz="8" w:space="0" w:color="000000" w:themeColor="text1"/>
                  </w:tcBorders>
                  <w:vAlign w:val="center"/>
                </w:tcPr>
                <w:p w14:paraId="2F08F382" w14:textId="5E3CDAC5" w:rsidR="00175D53" w:rsidRDefault="00996F23">
                  <w:pPr>
                    <w:jc w:val="both"/>
                    <w:rPr>
                      <w:rFonts w:ascii="Arial" w:eastAsia="Arial" w:hAnsi="Arial" w:cs="Arial"/>
                      <w:sz w:val="22"/>
                      <w:szCs w:val="22"/>
                    </w:rPr>
                  </w:pPr>
                  <w:r>
                    <w:rPr>
                      <w:rFonts w:ascii="Arial" w:eastAsia="Arial" w:hAnsi="Arial" w:cs="Arial"/>
                      <w:sz w:val="22"/>
                      <w:szCs w:val="22"/>
                    </w:rPr>
                    <w:t>Permitir h</w:t>
                  </w:r>
                  <w:r w:rsidRPr="00996F23">
                    <w:rPr>
                      <w:rFonts w:ascii="Arial" w:eastAsia="Arial" w:hAnsi="Arial" w:cs="Arial"/>
                      <w:sz w:val="22"/>
                      <w:szCs w:val="22"/>
                    </w:rPr>
                    <w:t xml:space="preserve">istorial de Eventos (Log): </w:t>
                  </w:r>
                  <w:r>
                    <w:rPr>
                      <w:rFonts w:ascii="Arial" w:eastAsia="Arial" w:hAnsi="Arial" w:cs="Arial"/>
                      <w:sz w:val="22"/>
                      <w:szCs w:val="22"/>
                    </w:rPr>
                    <w:t>con a</w:t>
                  </w:r>
                  <w:r w:rsidRPr="00996F23">
                    <w:rPr>
                      <w:rFonts w:ascii="Arial" w:eastAsia="Arial" w:hAnsi="Arial" w:cs="Arial"/>
                      <w:sz w:val="22"/>
                      <w:szCs w:val="22"/>
                    </w:rPr>
                    <w:t>lmacenamiento de eventos con fecha, hora y descripción detallada</w:t>
                  </w:r>
                  <w:r>
                    <w:rPr>
                      <w:rFonts w:ascii="Arial" w:eastAsia="Arial" w:hAnsi="Arial" w:cs="Arial"/>
                      <w:sz w:val="22"/>
                      <w:szCs w:val="22"/>
                    </w:rPr>
                    <w:t>.</w:t>
                  </w:r>
                </w:p>
              </w:tc>
            </w:tr>
            <w:tr w:rsidR="0058688E" w14:paraId="71E8CCCB" w14:textId="77777777" w:rsidTr="077F84CA">
              <w:trPr>
                <w:trHeight w:val="304"/>
              </w:trPr>
              <w:tc>
                <w:tcPr>
                  <w:tcW w:w="739"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4330F6E6" w14:textId="77777777" w:rsidR="0058688E" w:rsidRDefault="00000000">
                  <w:pPr>
                    <w:jc w:val="center"/>
                    <w:rPr>
                      <w:rFonts w:ascii="Arial" w:eastAsia="Arial" w:hAnsi="Arial" w:cs="Arial"/>
                      <w:sz w:val="22"/>
                      <w:szCs w:val="22"/>
                    </w:rPr>
                  </w:pPr>
                  <w:r>
                    <w:rPr>
                      <w:rFonts w:ascii="Arial" w:eastAsia="Arial" w:hAnsi="Arial" w:cs="Arial"/>
                      <w:b/>
                      <w:sz w:val="22"/>
                      <w:szCs w:val="22"/>
                    </w:rPr>
                    <w:t>8</w:t>
                  </w:r>
                </w:p>
              </w:tc>
              <w:tc>
                <w:tcPr>
                  <w:tcW w:w="6594"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487CAC3F" w14:textId="77777777" w:rsidR="0058688E" w:rsidRDefault="00000000">
                  <w:pPr>
                    <w:jc w:val="both"/>
                    <w:rPr>
                      <w:rFonts w:ascii="Arial" w:eastAsia="Arial" w:hAnsi="Arial" w:cs="Arial"/>
                      <w:sz w:val="22"/>
                      <w:szCs w:val="22"/>
                    </w:rPr>
                  </w:pPr>
                  <w:r w:rsidRPr="077F84CA">
                    <w:rPr>
                      <w:rFonts w:ascii="Arial" w:eastAsia="Arial" w:hAnsi="Arial" w:cs="Arial"/>
                      <w:b/>
                      <w:bCs/>
                      <w:sz w:val="22"/>
                      <w:szCs w:val="22"/>
                    </w:rPr>
                    <w:t>CERTIFICACIONES OBLIGATORIAS</w:t>
                  </w:r>
                </w:p>
              </w:tc>
            </w:tr>
            <w:tr w:rsidR="0058688E" w14:paraId="7970AD86" w14:textId="77777777" w:rsidTr="077F84CA">
              <w:trPr>
                <w:trHeight w:val="304"/>
              </w:trPr>
              <w:tc>
                <w:tcPr>
                  <w:tcW w:w="739" w:type="dxa"/>
                  <w:tcBorders>
                    <w:top w:val="nil"/>
                    <w:left w:val="single" w:sz="8" w:space="0" w:color="000000" w:themeColor="text1"/>
                    <w:bottom w:val="single" w:sz="4" w:space="0" w:color="000000" w:themeColor="text1"/>
                    <w:right w:val="single" w:sz="8" w:space="0" w:color="000000" w:themeColor="text1"/>
                  </w:tcBorders>
                  <w:vAlign w:val="center"/>
                </w:tcPr>
                <w:p w14:paraId="0B0574C5" w14:textId="77777777" w:rsidR="0058688E" w:rsidRDefault="00000000">
                  <w:pPr>
                    <w:jc w:val="center"/>
                    <w:rPr>
                      <w:rFonts w:ascii="Arial" w:eastAsia="Arial" w:hAnsi="Arial" w:cs="Arial"/>
                      <w:sz w:val="22"/>
                      <w:szCs w:val="22"/>
                    </w:rPr>
                  </w:pPr>
                  <w:r>
                    <w:rPr>
                      <w:rFonts w:ascii="Arial" w:eastAsia="Arial" w:hAnsi="Arial" w:cs="Arial"/>
                      <w:sz w:val="22"/>
                      <w:szCs w:val="22"/>
                    </w:rPr>
                    <w:lastRenderedPageBreak/>
                    <w:t>8,1</w:t>
                  </w:r>
                </w:p>
              </w:tc>
              <w:tc>
                <w:tcPr>
                  <w:tcW w:w="6594" w:type="dxa"/>
                  <w:tcBorders>
                    <w:top w:val="single" w:sz="8" w:space="0" w:color="000000" w:themeColor="text1"/>
                    <w:left w:val="nil"/>
                    <w:bottom w:val="single" w:sz="4" w:space="0" w:color="000000" w:themeColor="text1"/>
                    <w:right w:val="single" w:sz="8" w:space="0" w:color="000000" w:themeColor="text1"/>
                  </w:tcBorders>
                  <w:vAlign w:val="center"/>
                </w:tcPr>
                <w:p w14:paraId="6B5D6821" w14:textId="77777777" w:rsidR="0058688E" w:rsidRDefault="00000000">
                  <w:pPr>
                    <w:jc w:val="both"/>
                    <w:rPr>
                      <w:rFonts w:ascii="Arial" w:eastAsia="Arial" w:hAnsi="Arial" w:cs="Arial"/>
                      <w:sz w:val="22"/>
                      <w:szCs w:val="22"/>
                    </w:rPr>
                  </w:pPr>
                  <w:r>
                    <w:rPr>
                      <w:rFonts w:ascii="Arial" w:eastAsia="Arial" w:hAnsi="Arial" w:cs="Arial"/>
                      <w:sz w:val="22"/>
                      <w:szCs w:val="22"/>
                    </w:rPr>
                    <w:t>Adjuntar certificación de garantía de la UPS y baterías por tres años.</w:t>
                  </w:r>
                </w:p>
              </w:tc>
            </w:tr>
            <w:tr w:rsidR="0058688E" w14:paraId="3868E804" w14:textId="77777777" w:rsidTr="077F84CA">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BDF17A" w14:textId="77777777" w:rsidR="0058688E" w:rsidRDefault="00000000">
                  <w:pPr>
                    <w:jc w:val="center"/>
                    <w:rPr>
                      <w:rFonts w:ascii="Arial" w:eastAsia="Arial" w:hAnsi="Arial" w:cs="Arial"/>
                      <w:b/>
                      <w:sz w:val="22"/>
                      <w:szCs w:val="22"/>
                    </w:rPr>
                  </w:pPr>
                  <w:r>
                    <w:rPr>
                      <w:rFonts w:ascii="Arial" w:eastAsia="Arial" w:hAnsi="Arial" w:cs="Arial"/>
                      <w:sz w:val="22"/>
                      <w:szCs w:val="22"/>
                    </w:rPr>
                    <w:t>8,2</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5C2A3" w14:textId="77777777" w:rsidR="0058688E" w:rsidRDefault="00000000">
                  <w:pPr>
                    <w:jc w:val="both"/>
                    <w:rPr>
                      <w:rFonts w:ascii="Arial" w:eastAsia="Arial" w:hAnsi="Arial" w:cs="Arial"/>
                      <w:b/>
                      <w:sz w:val="22"/>
                      <w:szCs w:val="22"/>
                    </w:rPr>
                  </w:pPr>
                  <w:r>
                    <w:rPr>
                      <w:rFonts w:ascii="Arial" w:eastAsia="Arial" w:hAnsi="Arial" w:cs="Arial"/>
                      <w:sz w:val="22"/>
                      <w:szCs w:val="22"/>
                    </w:rPr>
                    <w:t>Certificación de mantenimiento preventivo y correctivo técnico integral especializado con suministro de repuestos por tres años sin costo adicional para la entidad.</w:t>
                  </w:r>
                </w:p>
              </w:tc>
            </w:tr>
            <w:tr w:rsidR="0058688E" w14:paraId="2EDF4434" w14:textId="77777777" w:rsidTr="077F84CA">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99C496" w14:textId="77777777" w:rsidR="0058688E" w:rsidRDefault="00000000">
                  <w:pPr>
                    <w:jc w:val="center"/>
                    <w:rPr>
                      <w:rFonts w:ascii="Arial" w:eastAsia="Arial" w:hAnsi="Arial" w:cs="Arial"/>
                      <w:sz w:val="22"/>
                      <w:szCs w:val="22"/>
                    </w:rPr>
                  </w:pPr>
                  <w:r>
                    <w:rPr>
                      <w:rFonts w:ascii="Arial" w:eastAsia="Arial" w:hAnsi="Arial" w:cs="Arial"/>
                      <w:sz w:val="22"/>
                      <w:szCs w:val="22"/>
                    </w:rPr>
                    <w:t>8,3</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176DE2" w14:textId="6FFA2783" w:rsidR="0058688E" w:rsidRDefault="00000000">
                  <w:pPr>
                    <w:jc w:val="both"/>
                    <w:rPr>
                      <w:rFonts w:ascii="Arial" w:eastAsia="Arial" w:hAnsi="Arial" w:cs="Arial"/>
                      <w:sz w:val="22"/>
                      <w:szCs w:val="22"/>
                    </w:rPr>
                  </w:pPr>
                  <w:r>
                    <w:rPr>
                      <w:rFonts w:ascii="Arial" w:eastAsia="Arial" w:hAnsi="Arial" w:cs="Arial"/>
                      <w:sz w:val="22"/>
                      <w:szCs w:val="22"/>
                    </w:rPr>
                    <w:t>Adjuntar certificado de fábrica del UPS al proponente como distribuidor autorizado de los equipos ofrecidos</w:t>
                  </w:r>
                  <w:r w:rsidR="0072714B">
                    <w:rPr>
                      <w:rFonts w:ascii="Arial" w:eastAsia="Arial" w:hAnsi="Arial" w:cs="Arial"/>
                      <w:sz w:val="22"/>
                      <w:szCs w:val="22"/>
                    </w:rPr>
                    <w:t>.</w:t>
                  </w:r>
                </w:p>
              </w:tc>
            </w:tr>
            <w:tr w:rsidR="0058688E" w14:paraId="09BBD5D7" w14:textId="77777777" w:rsidTr="077F84CA">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485535" w14:textId="77777777" w:rsidR="0058688E" w:rsidRDefault="00000000">
                  <w:pPr>
                    <w:jc w:val="center"/>
                    <w:rPr>
                      <w:rFonts w:ascii="Arial" w:eastAsia="Arial" w:hAnsi="Arial" w:cs="Arial"/>
                      <w:sz w:val="22"/>
                      <w:szCs w:val="22"/>
                    </w:rPr>
                  </w:pPr>
                  <w:r>
                    <w:rPr>
                      <w:rFonts w:ascii="Arial" w:eastAsia="Arial" w:hAnsi="Arial" w:cs="Arial"/>
                      <w:sz w:val="22"/>
                      <w:szCs w:val="22"/>
                    </w:rPr>
                    <w:t>8,4</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F9B5AF" w14:textId="77777777" w:rsidR="0058688E" w:rsidRDefault="00000000">
                  <w:pPr>
                    <w:jc w:val="both"/>
                    <w:rPr>
                      <w:rFonts w:ascii="Arial" w:eastAsia="Arial" w:hAnsi="Arial" w:cs="Arial"/>
                      <w:sz w:val="22"/>
                      <w:szCs w:val="22"/>
                    </w:rPr>
                  </w:pPr>
                  <w:r>
                    <w:rPr>
                      <w:rFonts w:ascii="Arial" w:eastAsia="Arial" w:hAnsi="Arial" w:cs="Arial"/>
                      <w:sz w:val="22"/>
                      <w:szCs w:val="22"/>
                    </w:rPr>
                    <w:t>Adjuntar certificado RETIE Vigente para la UPS donde se evidencia claramente la marca y modelo ofrecido.</w:t>
                  </w:r>
                </w:p>
              </w:tc>
            </w:tr>
            <w:tr w:rsidR="0058688E" w14:paraId="0ED32587" w14:textId="77777777" w:rsidTr="077F84CA">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0755BA" w14:textId="77777777" w:rsidR="0058688E" w:rsidRDefault="00000000">
                  <w:pPr>
                    <w:jc w:val="center"/>
                    <w:rPr>
                      <w:rFonts w:ascii="Arial" w:eastAsia="Arial" w:hAnsi="Arial" w:cs="Arial"/>
                      <w:sz w:val="22"/>
                      <w:szCs w:val="22"/>
                    </w:rPr>
                  </w:pPr>
                  <w:r>
                    <w:rPr>
                      <w:rFonts w:ascii="Arial" w:eastAsia="Arial" w:hAnsi="Arial" w:cs="Arial"/>
                      <w:sz w:val="22"/>
                      <w:szCs w:val="22"/>
                    </w:rPr>
                    <w:t>8,5</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07205" w14:textId="77777777" w:rsidR="0058688E" w:rsidRDefault="00000000">
                  <w:pPr>
                    <w:jc w:val="both"/>
                    <w:rPr>
                      <w:rFonts w:ascii="Arial" w:eastAsia="Arial" w:hAnsi="Arial" w:cs="Arial"/>
                      <w:sz w:val="22"/>
                      <w:szCs w:val="22"/>
                    </w:rPr>
                  </w:pPr>
                  <w:r>
                    <w:rPr>
                      <w:rFonts w:ascii="Arial" w:eastAsia="Arial" w:hAnsi="Arial" w:cs="Arial"/>
                      <w:sz w:val="22"/>
                      <w:szCs w:val="22"/>
                    </w:rPr>
                    <w:t>Adjuntar la certificación UL1778 de tercera parte emitida por el ente certificador para la UPS ofrecida (marca, modelo y capacidad).</w:t>
                  </w:r>
                </w:p>
              </w:tc>
            </w:tr>
            <w:tr w:rsidR="0058688E" w14:paraId="315D2988" w14:textId="77777777" w:rsidTr="077F84CA">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535B3F" w14:textId="77777777" w:rsidR="0058688E" w:rsidRDefault="00000000">
                  <w:pPr>
                    <w:jc w:val="center"/>
                    <w:rPr>
                      <w:rFonts w:ascii="Arial" w:eastAsia="Arial" w:hAnsi="Arial" w:cs="Arial"/>
                      <w:sz w:val="22"/>
                      <w:szCs w:val="22"/>
                    </w:rPr>
                  </w:pPr>
                  <w:r>
                    <w:rPr>
                      <w:rFonts w:ascii="Arial" w:eastAsia="Arial" w:hAnsi="Arial" w:cs="Arial"/>
                      <w:sz w:val="22"/>
                      <w:szCs w:val="22"/>
                    </w:rPr>
                    <w:t>8,6</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E06A5B" w14:textId="77777777" w:rsidR="0058688E" w:rsidRDefault="00000000">
                  <w:pPr>
                    <w:jc w:val="both"/>
                    <w:rPr>
                      <w:rFonts w:ascii="Arial" w:eastAsia="Arial" w:hAnsi="Arial" w:cs="Arial"/>
                      <w:sz w:val="22"/>
                      <w:szCs w:val="22"/>
                    </w:rPr>
                  </w:pPr>
                  <w:r>
                    <w:rPr>
                      <w:rFonts w:ascii="Arial" w:eastAsia="Arial" w:hAnsi="Arial" w:cs="Arial"/>
                      <w:sz w:val="22"/>
                      <w:szCs w:val="22"/>
                    </w:rPr>
                    <w:t>Adjuntar certificación ENERGY STAR del sistema UPS ofrecido (marca, modelo, capacidad) emitida por el ente certificador, que pueda ser consultada en el dominio de ENERGYSTAR https://www.energystar.gov/productfinder/produc t/certified-uninterruptible-power-supplies/results.</w:t>
                  </w:r>
                </w:p>
              </w:tc>
            </w:tr>
            <w:tr w:rsidR="0058688E" w14:paraId="28522978" w14:textId="77777777" w:rsidTr="077F84CA">
              <w:trPr>
                <w:trHeight w:val="304"/>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0F25A3" w14:textId="77777777" w:rsidR="0058688E" w:rsidRDefault="00000000">
                  <w:pPr>
                    <w:jc w:val="center"/>
                    <w:rPr>
                      <w:rFonts w:ascii="Arial" w:eastAsia="Arial" w:hAnsi="Arial" w:cs="Arial"/>
                      <w:b/>
                      <w:sz w:val="22"/>
                      <w:szCs w:val="22"/>
                    </w:rPr>
                  </w:pPr>
                  <w:r>
                    <w:rPr>
                      <w:rFonts w:ascii="Arial" w:eastAsia="Arial" w:hAnsi="Arial" w:cs="Arial"/>
                      <w:b/>
                      <w:sz w:val="22"/>
                      <w:szCs w:val="22"/>
                    </w:rPr>
                    <w:t>9</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623D940" w14:textId="77777777" w:rsidR="0058688E" w:rsidRDefault="00000000">
                  <w:pPr>
                    <w:jc w:val="both"/>
                    <w:rPr>
                      <w:rFonts w:ascii="Arial" w:eastAsia="Arial" w:hAnsi="Arial" w:cs="Arial"/>
                      <w:b/>
                      <w:sz w:val="22"/>
                      <w:szCs w:val="22"/>
                    </w:rPr>
                  </w:pPr>
                  <w:r>
                    <w:rPr>
                      <w:rFonts w:ascii="Arial" w:eastAsia="Arial" w:hAnsi="Arial" w:cs="Arial"/>
                      <w:b/>
                      <w:sz w:val="22"/>
                      <w:szCs w:val="22"/>
                    </w:rPr>
                    <w:t>GARANTÍA DEL SISTEMA</w:t>
                  </w:r>
                </w:p>
              </w:tc>
            </w:tr>
            <w:tr w:rsidR="0058688E" w14:paraId="539FE4AB" w14:textId="77777777" w:rsidTr="077F84CA">
              <w:trPr>
                <w:trHeight w:val="579"/>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0DA36D" w14:textId="77777777" w:rsidR="0058688E" w:rsidRDefault="00000000">
                  <w:pPr>
                    <w:jc w:val="center"/>
                    <w:rPr>
                      <w:rFonts w:ascii="Arial" w:eastAsia="Arial" w:hAnsi="Arial" w:cs="Arial"/>
                      <w:sz w:val="22"/>
                      <w:szCs w:val="22"/>
                    </w:rPr>
                  </w:pPr>
                  <w:r>
                    <w:rPr>
                      <w:rFonts w:ascii="Arial" w:eastAsia="Arial" w:hAnsi="Arial" w:cs="Arial"/>
                      <w:sz w:val="22"/>
                      <w:szCs w:val="22"/>
                    </w:rPr>
                    <w:t>9,1</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438DB2" w14:textId="77777777" w:rsidR="0058688E" w:rsidRDefault="00000000">
                  <w:pPr>
                    <w:jc w:val="both"/>
                    <w:rPr>
                      <w:rFonts w:ascii="Arial" w:eastAsia="Arial" w:hAnsi="Arial" w:cs="Arial"/>
                      <w:sz w:val="22"/>
                      <w:szCs w:val="22"/>
                    </w:rPr>
                  </w:pPr>
                  <w:r>
                    <w:rPr>
                      <w:rFonts w:ascii="Arial" w:eastAsia="Arial" w:hAnsi="Arial" w:cs="Arial"/>
                      <w:sz w:val="22"/>
                      <w:szCs w:val="22"/>
                    </w:rPr>
                    <w:t>Entregar garantía de calidad mínimo de tres (3) años, contados a partir del recibo a satisfacción por parte del supervisor del contrato de la instalación y puesta en funcionamiento del sistema UPS, debiendo reemplazar sin costo alguno los dispositivos o elementos que resultaren defectuosos o que presenten falla durante dicho período.</w:t>
                  </w:r>
                </w:p>
              </w:tc>
            </w:tr>
            <w:tr w:rsidR="0058688E" w14:paraId="7B5D8F94" w14:textId="77777777" w:rsidTr="077F84CA">
              <w:trPr>
                <w:trHeight w:val="229"/>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144977" w14:textId="77777777" w:rsidR="0058688E" w:rsidRDefault="00000000">
                  <w:pPr>
                    <w:jc w:val="center"/>
                    <w:rPr>
                      <w:rFonts w:ascii="Arial" w:eastAsia="Arial" w:hAnsi="Arial" w:cs="Arial"/>
                      <w:b/>
                      <w:sz w:val="22"/>
                      <w:szCs w:val="22"/>
                    </w:rPr>
                  </w:pPr>
                  <w:r>
                    <w:rPr>
                      <w:rFonts w:ascii="Arial" w:eastAsia="Arial" w:hAnsi="Arial" w:cs="Arial"/>
                      <w:b/>
                      <w:sz w:val="22"/>
                      <w:szCs w:val="22"/>
                    </w:rPr>
                    <w:t>10</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532FCC" w14:textId="77777777" w:rsidR="0058688E" w:rsidRDefault="00000000">
                  <w:pPr>
                    <w:jc w:val="both"/>
                    <w:rPr>
                      <w:rFonts w:ascii="Arial" w:eastAsia="Arial" w:hAnsi="Arial" w:cs="Arial"/>
                      <w:b/>
                      <w:sz w:val="22"/>
                      <w:szCs w:val="22"/>
                    </w:rPr>
                  </w:pPr>
                  <w:r>
                    <w:rPr>
                      <w:rFonts w:ascii="Arial" w:eastAsia="Arial" w:hAnsi="Arial" w:cs="Arial"/>
                      <w:b/>
                      <w:sz w:val="22"/>
                      <w:szCs w:val="22"/>
                    </w:rPr>
                    <w:t>VISITA TÉCNICA NO OBLIGATORIA</w:t>
                  </w:r>
                </w:p>
              </w:tc>
            </w:tr>
            <w:tr w:rsidR="0058688E" w14:paraId="5D235771" w14:textId="77777777" w:rsidTr="077F84CA">
              <w:trPr>
                <w:trHeight w:val="579"/>
              </w:trPr>
              <w:tc>
                <w:tcPr>
                  <w:tcW w:w="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5A2550" w14:textId="77777777" w:rsidR="0058688E" w:rsidRDefault="00000000">
                  <w:pPr>
                    <w:jc w:val="center"/>
                    <w:rPr>
                      <w:rFonts w:ascii="Arial" w:eastAsia="Arial" w:hAnsi="Arial" w:cs="Arial"/>
                      <w:sz w:val="22"/>
                      <w:szCs w:val="22"/>
                    </w:rPr>
                  </w:pPr>
                  <w:r>
                    <w:rPr>
                      <w:rFonts w:ascii="Arial" w:eastAsia="Arial" w:hAnsi="Arial" w:cs="Arial"/>
                      <w:sz w:val="22"/>
                      <w:szCs w:val="22"/>
                    </w:rPr>
                    <w:t>10,1</w:t>
                  </w:r>
                </w:p>
              </w:tc>
              <w:tc>
                <w:tcPr>
                  <w:tcW w:w="65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565457" w14:textId="077BEE6A" w:rsidR="0058688E" w:rsidRDefault="00000000">
                  <w:pPr>
                    <w:jc w:val="both"/>
                    <w:rPr>
                      <w:rFonts w:ascii="Arial" w:eastAsia="Arial" w:hAnsi="Arial" w:cs="Arial"/>
                      <w:sz w:val="22"/>
                      <w:szCs w:val="22"/>
                    </w:rPr>
                  </w:pPr>
                  <w:bookmarkStart w:id="8" w:name="_heading=h.m25jbrmwry6l" w:colFirst="0" w:colLast="0"/>
                  <w:bookmarkEnd w:id="8"/>
                  <w:r>
                    <w:rPr>
                      <w:rFonts w:ascii="Arial" w:eastAsia="Arial" w:hAnsi="Arial" w:cs="Arial"/>
                      <w:sz w:val="22"/>
                      <w:szCs w:val="22"/>
                    </w:rPr>
                    <w:t xml:space="preserve">Los proponentes que estén interesados en el proceso, para determinar las características y condiciones de ejecución, de protección y demás aspectos relevantes que puedan influir, tanto dentro de la preparación de la propuesta como de la ejecución del contrato, podrán realizar una visita de carácter técnico al inmueble Ubicado en </w:t>
                  </w:r>
                  <w:r w:rsidR="004A6331">
                    <w:rPr>
                      <w:rFonts w:ascii="Arial" w:eastAsia="Arial" w:hAnsi="Arial" w:cs="Arial"/>
                      <w:sz w:val="22"/>
                      <w:szCs w:val="22"/>
                    </w:rPr>
                    <w:t>el primer piso</w:t>
                  </w:r>
                  <w:r>
                    <w:rPr>
                      <w:rFonts w:ascii="Arial" w:eastAsia="Arial" w:hAnsi="Arial" w:cs="Arial"/>
                      <w:sz w:val="22"/>
                      <w:szCs w:val="22"/>
                    </w:rPr>
                    <w:t xml:space="preserve"> del edificio </w:t>
                  </w:r>
                  <w:r w:rsidR="004A6331">
                    <w:rPr>
                      <w:rFonts w:ascii="Arial" w:eastAsia="Arial" w:hAnsi="Arial" w:cs="Arial"/>
                      <w:sz w:val="22"/>
                      <w:szCs w:val="22"/>
                    </w:rPr>
                    <w:t>H</w:t>
                  </w:r>
                  <w:r>
                    <w:rPr>
                      <w:rFonts w:ascii="Arial" w:eastAsia="Arial" w:hAnsi="Arial" w:cs="Arial"/>
                      <w:sz w:val="22"/>
                      <w:szCs w:val="22"/>
                    </w:rPr>
                    <w:t xml:space="preserve"> del Bunker de la sede Ciudad Salitre de la Fiscalía General de la Nación, ubicada en la avenida calle 24 # </w:t>
                  </w:r>
                  <w:r w:rsidR="004A6331">
                    <w:rPr>
                      <w:rFonts w:ascii="Arial" w:eastAsia="Arial" w:hAnsi="Arial" w:cs="Arial"/>
                      <w:sz w:val="22"/>
                      <w:szCs w:val="22"/>
                    </w:rPr>
                    <w:t>52</w:t>
                  </w:r>
                  <w:r>
                    <w:rPr>
                      <w:rFonts w:ascii="Arial" w:eastAsia="Arial" w:hAnsi="Arial" w:cs="Arial"/>
                      <w:sz w:val="22"/>
                      <w:szCs w:val="22"/>
                    </w:rPr>
                    <w:t>-</w:t>
                  </w:r>
                  <w:r w:rsidR="004A6331">
                    <w:rPr>
                      <w:rFonts w:ascii="Arial" w:eastAsia="Arial" w:hAnsi="Arial" w:cs="Arial"/>
                      <w:sz w:val="22"/>
                      <w:szCs w:val="22"/>
                    </w:rPr>
                    <w:t>01</w:t>
                  </w:r>
                  <w:r>
                    <w:rPr>
                      <w:rFonts w:ascii="Arial" w:eastAsia="Arial" w:hAnsi="Arial" w:cs="Arial"/>
                      <w:sz w:val="22"/>
                      <w:szCs w:val="22"/>
                    </w:rPr>
                    <w:t xml:space="preserve"> de la ciudad de Bogotá D.C., visita que se programará y llevará a cabo en un solo día.</w:t>
                  </w:r>
                </w:p>
                <w:p w14:paraId="1AEE6520" w14:textId="77777777" w:rsidR="0058688E" w:rsidRDefault="0058688E">
                  <w:pPr>
                    <w:jc w:val="both"/>
                    <w:rPr>
                      <w:rFonts w:ascii="Arial" w:eastAsia="Arial" w:hAnsi="Arial" w:cs="Arial"/>
                      <w:sz w:val="22"/>
                      <w:szCs w:val="22"/>
                    </w:rPr>
                  </w:pPr>
                </w:p>
                <w:p w14:paraId="46AA3618" w14:textId="77777777" w:rsidR="0058688E" w:rsidRDefault="00000000">
                  <w:pPr>
                    <w:jc w:val="both"/>
                    <w:rPr>
                      <w:rFonts w:ascii="Arial" w:eastAsia="Arial" w:hAnsi="Arial" w:cs="Arial"/>
                      <w:sz w:val="22"/>
                      <w:szCs w:val="22"/>
                    </w:rPr>
                  </w:pPr>
                  <w:r>
                    <w:rPr>
                      <w:rFonts w:ascii="Arial" w:eastAsia="Arial" w:hAnsi="Arial" w:cs="Arial"/>
                      <w:sz w:val="22"/>
                      <w:szCs w:val="22"/>
                    </w:rPr>
                    <w:t>La visita para la verificación de las actividades a ejecutarse se programará a través del Departamento de Construcciones y Administración de Sedes y en la misma los proponentes podrán formular las observaciones e inquietudes que consideren pertinentes, relacionadas con las especificaciones técnicas de los elementos. La información de los asistentes (máximo dos personas por empresa) deberá ser enviada con mínimo dos (2) días de anterioridad a la fecha programada para la visita, a los correos:</w:t>
                  </w:r>
                </w:p>
                <w:p w14:paraId="525E9A8A" w14:textId="79088D43" w:rsidR="0058688E" w:rsidRDefault="0058688E">
                  <w:pPr>
                    <w:jc w:val="both"/>
                    <w:rPr>
                      <w:rFonts w:ascii="Arial" w:eastAsia="Arial" w:hAnsi="Arial" w:cs="Arial"/>
                      <w:color w:val="0000FF"/>
                      <w:sz w:val="22"/>
                      <w:szCs w:val="22"/>
                      <w:u w:val="single"/>
                    </w:rPr>
                  </w:pPr>
                  <w:hyperlink r:id="rId8">
                    <w:r>
                      <w:rPr>
                        <w:rFonts w:ascii="Arial" w:eastAsia="Arial" w:hAnsi="Arial" w:cs="Arial"/>
                        <w:color w:val="0000FF"/>
                        <w:sz w:val="22"/>
                        <w:szCs w:val="22"/>
                        <w:u w:val="single"/>
                      </w:rPr>
                      <w:t>eduardo.cruz@fiscalía.gov.co</w:t>
                    </w:r>
                  </w:hyperlink>
                  <w:r>
                    <w:rPr>
                      <w:rFonts w:ascii="Arial" w:eastAsia="Arial" w:hAnsi="Arial" w:cs="Arial"/>
                      <w:sz w:val="22"/>
                      <w:szCs w:val="22"/>
                    </w:rPr>
                    <w:t xml:space="preserve"> </w:t>
                  </w:r>
                  <w:hyperlink r:id="rId9">
                    <w:r>
                      <w:rPr>
                        <w:rFonts w:ascii="Arial" w:eastAsia="Arial" w:hAnsi="Arial" w:cs="Arial"/>
                        <w:color w:val="0000FF"/>
                        <w:sz w:val="22"/>
                        <w:szCs w:val="22"/>
                        <w:u w:val="single"/>
                      </w:rPr>
                      <w:t>opanquev@fiscalia.gov.co</w:t>
                    </w:r>
                  </w:hyperlink>
                  <w:r>
                    <w:rPr>
                      <w:rFonts w:ascii="Arial" w:eastAsia="Arial" w:hAnsi="Arial" w:cs="Arial"/>
                      <w:sz w:val="22"/>
                      <w:szCs w:val="22"/>
                    </w:rPr>
                    <w:t xml:space="preserve"> </w:t>
                  </w:r>
                  <w:r>
                    <w:rPr>
                      <w:rFonts w:ascii="Arial" w:eastAsia="Arial" w:hAnsi="Arial" w:cs="Arial"/>
                      <w:color w:val="0000FF"/>
                      <w:sz w:val="22"/>
                      <w:szCs w:val="22"/>
                      <w:u w:val="single"/>
                    </w:rPr>
                    <w:t>viblanco@fiscalia.gov.co</w:t>
                  </w:r>
                </w:p>
                <w:p w14:paraId="1C26F4D3" w14:textId="77777777" w:rsidR="009009FE" w:rsidRDefault="009009FE">
                  <w:pPr>
                    <w:jc w:val="both"/>
                    <w:rPr>
                      <w:rFonts w:ascii="Arial" w:eastAsia="Arial" w:hAnsi="Arial" w:cs="Arial"/>
                      <w:sz w:val="22"/>
                      <w:szCs w:val="22"/>
                    </w:rPr>
                  </w:pPr>
                </w:p>
                <w:p w14:paraId="028495EE" w14:textId="4EC950A0" w:rsidR="0058688E" w:rsidRDefault="00000000">
                  <w:pPr>
                    <w:jc w:val="both"/>
                    <w:rPr>
                      <w:rFonts w:ascii="Arial" w:eastAsia="Arial" w:hAnsi="Arial" w:cs="Arial"/>
                      <w:sz w:val="22"/>
                      <w:szCs w:val="22"/>
                    </w:rPr>
                  </w:pPr>
                  <w:r>
                    <w:rPr>
                      <w:rFonts w:ascii="Arial" w:eastAsia="Arial" w:hAnsi="Arial" w:cs="Arial"/>
                      <w:sz w:val="22"/>
                      <w:szCs w:val="22"/>
                    </w:rPr>
                    <w:t>La visita ÚNICA PREVIO AL CIERRE DEL PROCESO, se realizará en la fecha y hora previstas en el cronograma del proceso.</w:t>
                  </w:r>
                </w:p>
                <w:p w14:paraId="7AD6F634" w14:textId="77777777" w:rsidR="009009FE" w:rsidRDefault="009009FE">
                  <w:pPr>
                    <w:jc w:val="both"/>
                    <w:rPr>
                      <w:rFonts w:ascii="Arial" w:eastAsia="Arial" w:hAnsi="Arial" w:cs="Arial"/>
                      <w:sz w:val="22"/>
                      <w:szCs w:val="22"/>
                    </w:rPr>
                  </w:pPr>
                </w:p>
                <w:p w14:paraId="125B8C55" w14:textId="228A3D9D" w:rsidR="009009FE" w:rsidRDefault="009009FE">
                  <w:pPr>
                    <w:jc w:val="both"/>
                    <w:rPr>
                      <w:rFonts w:ascii="Arial" w:eastAsia="Arial" w:hAnsi="Arial" w:cs="Arial"/>
                      <w:sz w:val="22"/>
                      <w:szCs w:val="22"/>
                    </w:rPr>
                  </w:pPr>
                  <w:r w:rsidRPr="009009FE">
                    <w:rPr>
                      <w:rFonts w:ascii="Arial" w:eastAsia="Arial" w:hAnsi="Arial" w:cs="Arial"/>
                      <w:sz w:val="22"/>
                      <w:szCs w:val="22"/>
                    </w:rPr>
                    <w:t xml:space="preserve">La visita no es obligatoria, pero posteriormente, el proponente no podrá esgrimir esto como excusa para indicar que no conocía cualquier condición del sitio, ni reclamar algún tipo de afectación. De todas maneras, es responsabilidad de cada proponente informarse de las condiciones relevantes del sitio donde se </w:t>
                  </w:r>
                  <w:r w:rsidR="008C5A18" w:rsidRPr="009009FE">
                    <w:rPr>
                      <w:rFonts w:ascii="Arial" w:eastAsia="Arial" w:hAnsi="Arial" w:cs="Arial"/>
                      <w:sz w:val="22"/>
                      <w:szCs w:val="22"/>
                    </w:rPr>
                    <w:t>instalar</w:t>
                  </w:r>
                  <w:r w:rsidR="008C5A18">
                    <w:rPr>
                      <w:rFonts w:ascii="Arial" w:eastAsia="Arial" w:hAnsi="Arial" w:cs="Arial"/>
                      <w:sz w:val="22"/>
                      <w:szCs w:val="22"/>
                    </w:rPr>
                    <w:t>án</w:t>
                  </w:r>
                  <w:r w:rsidRPr="009009FE">
                    <w:rPr>
                      <w:rFonts w:ascii="Arial" w:eastAsia="Arial" w:hAnsi="Arial" w:cs="Arial"/>
                      <w:sz w:val="22"/>
                      <w:szCs w:val="22"/>
                    </w:rPr>
                    <w:t xml:space="preserve"> </w:t>
                  </w:r>
                  <w:r w:rsidR="00ED3298">
                    <w:rPr>
                      <w:rFonts w:ascii="Arial" w:eastAsia="Arial" w:hAnsi="Arial" w:cs="Arial"/>
                      <w:sz w:val="22"/>
                      <w:szCs w:val="22"/>
                    </w:rPr>
                    <w:t>los equipos</w:t>
                  </w:r>
                  <w:r w:rsidRPr="009009FE">
                    <w:rPr>
                      <w:rFonts w:ascii="Arial" w:eastAsia="Arial" w:hAnsi="Arial" w:cs="Arial"/>
                      <w:sz w:val="22"/>
                      <w:szCs w:val="22"/>
                    </w:rPr>
                    <w:t>.</w:t>
                  </w:r>
                </w:p>
              </w:tc>
            </w:tr>
          </w:tbl>
          <w:p w14:paraId="2FDE7D97" w14:textId="77777777" w:rsidR="0058688E" w:rsidRDefault="0058688E">
            <w:pPr>
              <w:jc w:val="both"/>
              <w:rPr>
                <w:rFonts w:ascii="Arial" w:eastAsia="Arial" w:hAnsi="Arial" w:cs="Arial"/>
                <w:sz w:val="22"/>
                <w:szCs w:val="22"/>
              </w:rPr>
            </w:pPr>
          </w:p>
        </w:tc>
      </w:tr>
      <w:tr w:rsidR="0058688E" w14:paraId="07FB3E3C" w14:textId="77777777" w:rsidTr="077F84CA">
        <w:trPr>
          <w:trHeight w:val="515"/>
        </w:trPr>
        <w:tc>
          <w:tcPr>
            <w:tcW w:w="1800" w:type="dxa"/>
            <w:tcBorders>
              <w:top w:val="single" w:sz="8" w:space="0" w:color="000000" w:themeColor="text1"/>
              <w:left w:val="single" w:sz="4" w:space="0" w:color="000000" w:themeColor="text1"/>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56A42F63" w14:textId="310E975A" w:rsidR="0058688E" w:rsidRDefault="00000000" w:rsidP="077F84CA">
            <w:pPr>
              <w:jc w:val="center"/>
              <w:rPr>
                <w:rFonts w:ascii="Arial" w:eastAsia="Arial" w:hAnsi="Arial" w:cs="Arial"/>
                <w:b/>
                <w:bCs/>
                <w:sz w:val="22"/>
                <w:szCs w:val="22"/>
              </w:rPr>
            </w:pPr>
            <w:r w:rsidRPr="077F84CA">
              <w:rPr>
                <w:rFonts w:ascii="Arial" w:eastAsia="Arial" w:hAnsi="Arial" w:cs="Arial"/>
                <w:b/>
                <w:bCs/>
                <w:sz w:val="22"/>
                <w:szCs w:val="22"/>
              </w:rPr>
              <w:lastRenderedPageBreak/>
              <w:t>Empaque y</w:t>
            </w:r>
            <w:r w:rsidR="2AA31790" w:rsidRPr="077F84CA">
              <w:rPr>
                <w:rFonts w:ascii="Arial" w:eastAsia="Arial" w:hAnsi="Arial" w:cs="Arial"/>
                <w:b/>
                <w:bCs/>
                <w:sz w:val="22"/>
                <w:szCs w:val="22"/>
              </w:rPr>
              <w:t xml:space="preserve"> </w:t>
            </w:r>
            <w:r w:rsidRPr="077F84CA">
              <w:rPr>
                <w:rFonts w:ascii="Arial" w:eastAsia="Arial" w:hAnsi="Arial" w:cs="Arial"/>
                <w:b/>
                <w:bCs/>
                <w:sz w:val="22"/>
                <w:szCs w:val="22"/>
              </w:rPr>
              <w:t>rotulado</w:t>
            </w:r>
          </w:p>
        </w:tc>
        <w:tc>
          <w:tcPr>
            <w:tcW w:w="7515" w:type="dxa"/>
            <w:tcBorders>
              <w:top w:val="single" w:sz="8" w:space="0" w:color="000000" w:themeColor="text1"/>
              <w:left w:val="single" w:sz="8" w:space="0" w:color="000000" w:themeColor="text1"/>
              <w:bottom w:val="nil"/>
              <w:right w:val="single" w:sz="4" w:space="0" w:color="000000" w:themeColor="text1"/>
            </w:tcBorders>
            <w:tcMar>
              <w:top w:w="0" w:type="dxa"/>
              <w:left w:w="70" w:type="dxa"/>
              <w:bottom w:w="0" w:type="dxa"/>
              <w:right w:w="70" w:type="dxa"/>
            </w:tcMar>
            <w:vAlign w:val="center"/>
          </w:tcPr>
          <w:p w14:paraId="49958424" w14:textId="03AA6558" w:rsidR="0058688E" w:rsidRDefault="00000000">
            <w:pPr>
              <w:jc w:val="both"/>
              <w:rPr>
                <w:rFonts w:ascii="Arial" w:eastAsia="Arial" w:hAnsi="Arial" w:cs="Arial"/>
                <w:sz w:val="22"/>
                <w:szCs w:val="22"/>
              </w:rPr>
            </w:pPr>
            <w:r>
              <w:rPr>
                <w:rFonts w:ascii="Arial" w:eastAsia="Arial" w:hAnsi="Arial" w:cs="Arial"/>
                <w:sz w:val="22"/>
                <w:szCs w:val="22"/>
              </w:rPr>
              <w:t xml:space="preserve">Los elementos deben ser entregados sin sobreempaque o exceso de envolturas. Se deberán evitar empaques plásticos, a menos que no se pueda garantizar la integridad de los elementos o con otro tipo de empaque. En todo caso, la entrega sin sobreempaque </w:t>
            </w:r>
            <w:r>
              <w:rPr>
                <w:rFonts w:ascii="Arial" w:eastAsia="Arial" w:hAnsi="Arial" w:cs="Arial"/>
                <w:b/>
                <w:sz w:val="22"/>
                <w:szCs w:val="22"/>
              </w:rPr>
              <w:t>NO</w:t>
            </w:r>
            <w:r>
              <w:rPr>
                <w:rFonts w:ascii="Arial" w:eastAsia="Arial" w:hAnsi="Arial" w:cs="Arial"/>
                <w:sz w:val="22"/>
                <w:szCs w:val="22"/>
              </w:rPr>
              <w:t xml:space="preserve"> debe comprometer la integridad y calidad del bien o producto. Se deben tomar las medidas necesarias para asegurar que los bienes lleguen en perfectas condiciones, utilizando métodos de protección alternativos y sostenibles cuando sea posible. </w:t>
            </w:r>
          </w:p>
        </w:tc>
      </w:tr>
      <w:tr w:rsidR="0058688E" w14:paraId="2B9120CF" w14:textId="77777777" w:rsidTr="077F84CA">
        <w:trPr>
          <w:trHeight w:val="443"/>
        </w:trPr>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70" w:type="dxa"/>
              <w:bottom w:w="0" w:type="dxa"/>
              <w:right w:w="70" w:type="dxa"/>
            </w:tcMar>
            <w:vAlign w:val="center"/>
          </w:tcPr>
          <w:p w14:paraId="4C8F3F84" w14:textId="77777777" w:rsidR="0058688E" w:rsidRDefault="00000000">
            <w:pPr>
              <w:tabs>
                <w:tab w:val="left" w:pos="7740"/>
              </w:tabs>
              <w:jc w:val="center"/>
              <w:rPr>
                <w:rFonts w:ascii="Arial" w:eastAsia="Arial" w:hAnsi="Arial" w:cs="Arial"/>
                <w:b/>
                <w:sz w:val="22"/>
                <w:szCs w:val="22"/>
              </w:rPr>
            </w:pPr>
            <w:r>
              <w:rPr>
                <w:rFonts w:ascii="Arial" w:eastAsia="Arial" w:hAnsi="Arial" w:cs="Arial"/>
                <w:b/>
                <w:sz w:val="22"/>
                <w:szCs w:val="22"/>
              </w:rPr>
              <w:t>Presentación y Unidad de Medida</w:t>
            </w:r>
          </w:p>
        </w:tc>
        <w:tc>
          <w:tcPr>
            <w:tcW w:w="7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tcPr>
          <w:p w14:paraId="2E847BE1" w14:textId="77777777" w:rsidR="0058688E" w:rsidRDefault="00000000">
            <w:pPr>
              <w:tabs>
                <w:tab w:val="left" w:pos="7740"/>
              </w:tabs>
              <w:jc w:val="both"/>
              <w:rPr>
                <w:rFonts w:ascii="Arial" w:eastAsia="Arial" w:hAnsi="Arial" w:cs="Arial"/>
                <w:sz w:val="22"/>
                <w:szCs w:val="22"/>
              </w:rPr>
            </w:pPr>
            <w:r>
              <w:rPr>
                <w:rFonts w:ascii="Arial" w:eastAsia="Arial" w:hAnsi="Arial" w:cs="Arial"/>
                <w:sz w:val="22"/>
                <w:szCs w:val="22"/>
              </w:rPr>
              <w:t>N.A.</w:t>
            </w:r>
          </w:p>
        </w:tc>
      </w:tr>
    </w:tbl>
    <w:p w14:paraId="765D9B68" w14:textId="77777777" w:rsidR="0058688E" w:rsidRDefault="0058688E" w:rsidP="00123A6B">
      <w:pPr>
        <w:spacing w:after="160" w:line="259" w:lineRule="auto"/>
        <w:ind w:right="-568"/>
        <w:jc w:val="center"/>
        <w:rPr>
          <w:rFonts w:ascii="Arial" w:eastAsia="Arial" w:hAnsi="Arial" w:cs="Arial"/>
        </w:rPr>
      </w:pPr>
    </w:p>
    <w:sectPr w:rsidR="0058688E" w:rsidSect="00DD63DF">
      <w:headerReference w:type="default" r:id="rId10"/>
      <w:footerReference w:type="default" r:id="rId11"/>
      <w:pgSz w:w="12240" w:h="15840" w:code="1"/>
      <w:pgMar w:top="1701" w:right="1701" w:bottom="1701" w:left="1701"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FF88C" w14:textId="77777777" w:rsidR="00B21A0C" w:rsidRDefault="00B21A0C">
      <w:r>
        <w:separator/>
      </w:r>
    </w:p>
  </w:endnote>
  <w:endnote w:type="continuationSeparator" w:id="0">
    <w:p w14:paraId="36081941" w14:textId="77777777" w:rsidR="00B21A0C" w:rsidRDefault="00B21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4A9D38F4-8924-4C8A-8AA8-6F086E09FE6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2" w:fontKey="{CD92277A-3FD0-432D-9B45-3BB295F8E516}"/>
    <w:embedBold r:id="rId3" w:fontKey="{1A460621-1F10-4A2D-9CAA-92972E1CA919}"/>
  </w:font>
  <w:font w:name="Cambria">
    <w:panose1 w:val="02040503050406030204"/>
    <w:charset w:val="00"/>
    <w:family w:val="roman"/>
    <w:pitch w:val="variable"/>
    <w:sig w:usb0="E00006FF" w:usb1="420024FF" w:usb2="02000000" w:usb3="00000000" w:csb0="0000019F" w:csb1="00000000"/>
    <w:embedRegular r:id="rId4" w:fontKey="{FA594C6D-937B-4E27-9DDC-B70581A8443B}"/>
    <w:embedBold r:id="rId5" w:fontKey="{EEC6E4B8-6125-4B1E-AC68-783CDEF737E2}"/>
    <w:embedBoldItalic r:id="rId6" w:fontKey="{114DC5AC-2474-42A2-9D6C-8D070E7B5910}"/>
  </w:font>
  <w:font w:name="Verdana">
    <w:panose1 w:val="020B0604030504040204"/>
    <w:charset w:val="00"/>
    <w:family w:val="swiss"/>
    <w:pitch w:val="variable"/>
    <w:sig w:usb0="A00006FF" w:usb1="4000205B" w:usb2="00000010" w:usb3="00000000" w:csb0="0000019F" w:csb1="00000000"/>
    <w:embedRegular r:id="rId7" w:fontKey="{25B26508-A5D4-4FB3-889A-221EC0950347}"/>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8" w:fontKey="{682EE7FC-D3C0-41B3-B9E6-EC6828490347}"/>
    <w:embedBold r:id="rId9" w:fontKey="{5B6BA2E5-48DB-4F69-94D0-FC43DC120506}"/>
  </w:font>
  <w:font w:name="Georgia">
    <w:panose1 w:val="02040502050405020303"/>
    <w:charset w:val="00"/>
    <w:family w:val="roman"/>
    <w:pitch w:val="variable"/>
    <w:sig w:usb0="00000287" w:usb1="00000000" w:usb2="00000000" w:usb3="00000000" w:csb0="0000009F" w:csb1="00000000"/>
    <w:embedRegular r:id="rId10" w:fontKey="{A735BC31-E911-46A5-9254-BE687B8D867C}"/>
    <w:embedItalic r:id="rId11" w:fontKey="{5BAEB57A-1D1B-4467-ACCC-452267303BF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1DA50" w14:textId="77777777" w:rsidR="0058688E" w:rsidRDefault="00000000">
    <w:pPr>
      <w:jc w:val="center"/>
      <w:rPr>
        <w:rFonts w:ascii="Arial" w:eastAsia="Arial" w:hAnsi="Arial" w:cs="Arial"/>
        <w:sz w:val="14"/>
        <w:szCs w:val="14"/>
      </w:rPr>
    </w:pPr>
    <w:r>
      <w:rPr>
        <w:rFonts w:ascii="Arial" w:eastAsia="Arial" w:hAnsi="Arial" w:cs="Arial"/>
        <w:color w:val="000000"/>
        <w:sz w:val="14"/>
        <w:szCs w:val="14"/>
        <w:highlight w:val="white"/>
      </w:rPr>
      <w:t>Este documento es copia del original que reposa en la Intranet.  Su impresión o descarga se considera una Copia No Controlada</w:t>
    </w:r>
  </w:p>
  <w:p w14:paraId="6EF11137" w14:textId="77777777" w:rsidR="0058688E" w:rsidRDefault="0058688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EABB1" w14:textId="77777777" w:rsidR="00B21A0C" w:rsidRDefault="00B21A0C">
      <w:r>
        <w:separator/>
      </w:r>
    </w:p>
  </w:footnote>
  <w:footnote w:type="continuationSeparator" w:id="0">
    <w:p w14:paraId="7B98B3D1" w14:textId="77777777" w:rsidR="00B21A0C" w:rsidRDefault="00B21A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7FB2F" w14:textId="77777777" w:rsidR="0058688E" w:rsidRDefault="0058688E">
    <w:pPr>
      <w:widowControl w:val="0"/>
      <w:pBdr>
        <w:top w:val="nil"/>
        <w:left w:val="nil"/>
        <w:bottom w:val="nil"/>
        <w:right w:val="nil"/>
        <w:between w:val="nil"/>
      </w:pBdr>
      <w:spacing w:line="276" w:lineRule="auto"/>
      <w:rPr>
        <w:rFonts w:ascii="Arial" w:eastAsia="Arial" w:hAnsi="Arial" w:cs="Arial"/>
      </w:rPr>
    </w:pPr>
  </w:p>
  <w:tbl>
    <w:tblPr>
      <w:tblStyle w:val="aa"/>
      <w:tblW w:w="9214"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127"/>
      <w:gridCol w:w="5103"/>
      <w:gridCol w:w="1984"/>
    </w:tblGrid>
    <w:tr w:rsidR="0058688E" w14:paraId="2BB28BCC" w14:textId="77777777">
      <w:trPr>
        <w:cantSplit/>
        <w:trHeight w:val="274"/>
      </w:trPr>
      <w:tc>
        <w:tcPr>
          <w:tcW w:w="2127" w:type="dxa"/>
          <w:vMerge w:val="restart"/>
          <w:tcBorders>
            <w:top w:val="single" w:sz="4" w:space="0" w:color="000000"/>
            <w:left w:val="single" w:sz="4" w:space="0" w:color="000000"/>
            <w:right w:val="single" w:sz="4" w:space="0" w:color="000000"/>
          </w:tcBorders>
          <w:vAlign w:val="center"/>
        </w:tcPr>
        <w:p w14:paraId="539C3ABA" w14:textId="77777777" w:rsidR="0058688E" w:rsidRDefault="00000000">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6855867D" wp14:editId="34155023">
                <wp:extent cx="1269574" cy="381872"/>
                <wp:effectExtent l="0" t="0" r="0" b="0"/>
                <wp:docPr id="1105555916" name="image1.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png" descr="Dibujo con letras blancas&#10;&#10;Descripción generada automáticamente con confianza media"/>
                        <pic:cNvPicPr preferRelativeResize="0"/>
                      </pic:nvPicPr>
                      <pic:blipFill>
                        <a:blip r:embed="rId1"/>
                        <a:srcRect/>
                        <a:stretch>
                          <a:fillRect/>
                        </a:stretch>
                      </pic:blipFill>
                      <pic:spPr>
                        <a:xfrm>
                          <a:off x="0" y="0"/>
                          <a:ext cx="1269574" cy="381872"/>
                        </a:xfrm>
                        <a:prstGeom prst="rect">
                          <a:avLst/>
                        </a:prstGeom>
                        <a:ln/>
                      </pic:spPr>
                    </pic:pic>
                  </a:graphicData>
                </a:graphic>
              </wp:inline>
            </w:drawing>
          </w:r>
        </w:p>
      </w:tc>
      <w:tc>
        <w:tcPr>
          <w:tcW w:w="5103" w:type="dxa"/>
          <w:tcBorders>
            <w:top w:val="single" w:sz="4" w:space="0" w:color="000000"/>
            <w:left w:val="single" w:sz="4" w:space="0" w:color="000000"/>
            <w:bottom w:val="single" w:sz="4" w:space="0" w:color="000000"/>
            <w:right w:val="single" w:sz="4" w:space="0" w:color="000000"/>
          </w:tcBorders>
          <w:vAlign w:val="center"/>
        </w:tcPr>
        <w:p w14:paraId="2B85C6C4" w14:textId="77777777" w:rsidR="0058688E" w:rsidRDefault="00000000">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sz w:val="16"/>
              <w:szCs w:val="16"/>
            </w:rPr>
            <w:t>PROCESO GESTIÓN CONTRACTUAL</w:t>
          </w:r>
        </w:p>
      </w:tc>
      <w:tc>
        <w:tcPr>
          <w:tcW w:w="1984" w:type="dxa"/>
          <w:vMerge w:val="restart"/>
          <w:tcBorders>
            <w:top w:val="single" w:sz="4" w:space="0" w:color="000000"/>
            <w:left w:val="single" w:sz="4" w:space="0" w:color="000000"/>
            <w:right w:val="single" w:sz="4" w:space="0" w:color="000000"/>
          </w:tcBorders>
          <w:vAlign w:val="center"/>
        </w:tcPr>
        <w:p w14:paraId="462714D6" w14:textId="77777777" w:rsidR="0058688E" w:rsidRDefault="00000000">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color w:val="000000"/>
              <w:sz w:val="14"/>
              <w:szCs w:val="14"/>
            </w:rPr>
            <w:t>Código: FGN-AP07-F-07</w:t>
          </w:r>
        </w:p>
        <w:p w14:paraId="64572218" w14:textId="77777777" w:rsidR="0058688E" w:rsidRDefault="0058688E">
          <w:pPr>
            <w:pBdr>
              <w:top w:val="nil"/>
              <w:left w:val="nil"/>
              <w:bottom w:val="nil"/>
              <w:right w:val="nil"/>
              <w:between w:val="nil"/>
            </w:pBdr>
            <w:tabs>
              <w:tab w:val="center" w:pos="4252"/>
              <w:tab w:val="right" w:pos="8504"/>
            </w:tabs>
            <w:rPr>
              <w:rFonts w:ascii="Arial" w:eastAsia="Arial" w:hAnsi="Arial" w:cs="Arial"/>
              <w:b/>
              <w:color w:val="000000"/>
              <w:sz w:val="14"/>
              <w:szCs w:val="14"/>
            </w:rPr>
          </w:pPr>
        </w:p>
        <w:p w14:paraId="7DC3D013" w14:textId="77777777" w:rsidR="0058688E" w:rsidRDefault="00000000">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color w:val="000000"/>
              <w:sz w:val="14"/>
              <w:szCs w:val="14"/>
            </w:rPr>
            <w:t>Versión: 02</w:t>
          </w:r>
        </w:p>
        <w:p w14:paraId="5C12758B" w14:textId="77777777" w:rsidR="0058688E" w:rsidRDefault="0058688E">
          <w:pPr>
            <w:pBdr>
              <w:top w:val="nil"/>
              <w:left w:val="nil"/>
              <w:bottom w:val="nil"/>
              <w:right w:val="nil"/>
              <w:between w:val="nil"/>
            </w:pBdr>
            <w:tabs>
              <w:tab w:val="center" w:pos="4252"/>
              <w:tab w:val="right" w:pos="8504"/>
            </w:tabs>
            <w:rPr>
              <w:rFonts w:ascii="Arial" w:eastAsia="Arial" w:hAnsi="Arial" w:cs="Arial"/>
              <w:b/>
              <w:color w:val="000000"/>
              <w:sz w:val="14"/>
              <w:szCs w:val="14"/>
            </w:rPr>
          </w:pPr>
        </w:p>
        <w:p w14:paraId="4B342D16" w14:textId="77777777" w:rsidR="0058688E" w:rsidRDefault="00000000">
          <w:pPr>
            <w:pBdr>
              <w:top w:val="nil"/>
              <w:left w:val="nil"/>
              <w:bottom w:val="nil"/>
              <w:right w:val="nil"/>
              <w:between w:val="nil"/>
            </w:pBdr>
            <w:tabs>
              <w:tab w:val="center" w:pos="4252"/>
              <w:tab w:val="right" w:pos="8504"/>
            </w:tabs>
            <w:rPr>
              <w:rFonts w:ascii="Arial" w:eastAsia="Arial" w:hAnsi="Arial" w:cs="Arial"/>
              <w:b/>
              <w:color w:val="000000"/>
              <w:sz w:val="14"/>
              <w:szCs w:val="14"/>
            </w:rPr>
          </w:pPr>
          <w:r>
            <w:rPr>
              <w:rFonts w:ascii="Arial" w:eastAsia="Arial" w:hAnsi="Arial" w:cs="Arial"/>
              <w:b/>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476B71">
            <w:rPr>
              <w:rFonts w:ascii="Arial" w:eastAsia="Arial" w:hAnsi="Arial" w:cs="Arial"/>
              <w:b/>
              <w:noProof/>
              <w:color w:val="000000"/>
              <w:sz w:val="14"/>
              <w:szCs w:val="14"/>
            </w:rPr>
            <w:t>1</w:t>
          </w:r>
          <w:r>
            <w:rPr>
              <w:rFonts w:ascii="Arial" w:eastAsia="Arial" w:hAnsi="Arial" w:cs="Arial"/>
              <w:b/>
              <w:color w:val="000000"/>
              <w:sz w:val="14"/>
              <w:szCs w:val="14"/>
            </w:rPr>
            <w:fldChar w:fldCharType="end"/>
          </w:r>
          <w:r>
            <w:rPr>
              <w:rFonts w:ascii="Arial" w:eastAsia="Arial" w:hAnsi="Arial" w:cs="Arial"/>
              <w:b/>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476B71">
            <w:rPr>
              <w:rFonts w:ascii="Arial" w:eastAsia="Arial" w:hAnsi="Arial" w:cs="Arial"/>
              <w:b/>
              <w:noProof/>
              <w:color w:val="000000"/>
              <w:sz w:val="14"/>
              <w:szCs w:val="14"/>
            </w:rPr>
            <w:t>2</w:t>
          </w:r>
          <w:r>
            <w:rPr>
              <w:rFonts w:ascii="Arial" w:eastAsia="Arial" w:hAnsi="Arial" w:cs="Arial"/>
              <w:b/>
              <w:color w:val="000000"/>
              <w:sz w:val="14"/>
              <w:szCs w:val="14"/>
            </w:rPr>
            <w:fldChar w:fldCharType="end"/>
          </w:r>
        </w:p>
      </w:tc>
    </w:tr>
    <w:tr w:rsidR="0058688E" w14:paraId="55ECD82B" w14:textId="77777777">
      <w:trPr>
        <w:cantSplit/>
        <w:trHeight w:val="787"/>
      </w:trPr>
      <w:tc>
        <w:tcPr>
          <w:tcW w:w="2127" w:type="dxa"/>
          <w:vMerge/>
          <w:tcBorders>
            <w:top w:val="single" w:sz="4" w:space="0" w:color="000000"/>
            <w:left w:val="single" w:sz="4" w:space="0" w:color="000000"/>
            <w:right w:val="single" w:sz="4" w:space="0" w:color="000000"/>
          </w:tcBorders>
          <w:vAlign w:val="center"/>
        </w:tcPr>
        <w:p w14:paraId="7BA9CCAD" w14:textId="77777777" w:rsidR="0058688E" w:rsidRDefault="0058688E">
          <w:pPr>
            <w:widowControl w:val="0"/>
            <w:pBdr>
              <w:top w:val="nil"/>
              <w:left w:val="nil"/>
              <w:bottom w:val="nil"/>
              <w:right w:val="nil"/>
              <w:between w:val="nil"/>
            </w:pBdr>
            <w:spacing w:line="276" w:lineRule="auto"/>
            <w:rPr>
              <w:rFonts w:ascii="Arial" w:eastAsia="Arial" w:hAnsi="Arial" w:cs="Arial"/>
              <w:b/>
              <w:color w:val="000000"/>
              <w:sz w:val="14"/>
              <w:szCs w:val="1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1DF233" w14:textId="77777777" w:rsidR="0058688E" w:rsidRDefault="00000000">
          <w:pPr>
            <w:jc w:val="center"/>
            <w:rPr>
              <w:rFonts w:ascii="Arial" w:eastAsia="Arial" w:hAnsi="Arial" w:cs="Arial"/>
              <w:b/>
              <w:i/>
              <w:color w:val="000000"/>
            </w:rPr>
          </w:pPr>
          <w:r>
            <w:rPr>
              <w:rFonts w:ascii="Arial" w:eastAsia="Arial" w:hAnsi="Arial" w:cs="Arial"/>
              <w:b/>
              <w:color w:val="000000"/>
            </w:rPr>
            <w:t xml:space="preserve">FORMATO FICHA TÉCNICA DE BIENES Y SERVICIOS DE </w:t>
          </w:r>
          <w:r>
            <w:rPr>
              <w:rFonts w:ascii="Arial" w:eastAsia="Arial" w:hAnsi="Arial" w:cs="Arial"/>
              <w:b/>
            </w:rPr>
            <w:t>CARACTERÍSTICAS</w:t>
          </w:r>
          <w:r>
            <w:rPr>
              <w:rFonts w:ascii="Arial" w:eastAsia="Arial" w:hAnsi="Arial" w:cs="Arial"/>
              <w:b/>
              <w:color w:val="000000"/>
            </w:rPr>
            <w:t xml:space="preserve"> TÉCNICAS UNIFORMES Y DE COMÚN UTILIZACIÓN</w:t>
          </w:r>
        </w:p>
      </w:tc>
      <w:tc>
        <w:tcPr>
          <w:tcW w:w="1984" w:type="dxa"/>
          <w:vMerge/>
          <w:tcBorders>
            <w:top w:val="single" w:sz="4" w:space="0" w:color="000000"/>
            <w:left w:val="single" w:sz="4" w:space="0" w:color="000000"/>
            <w:right w:val="single" w:sz="4" w:space="0" w:color="000000"/>
          </w:tcBorders>
          <w:vAlign w:val="center"/>
        </w:tcPr>
        <w:p w14:paraId="63E150FD" w14:textId="77777777" w:rsidR="0058688E" w:rsidRDefault="0058688E">
          <w:pPr>
            <w:widowControl w:val="0"/>
            <w:pBdr>
              <w:top w:val="nil"/>
              <w:left w:val="nil"/>
              <w:bottom w:val="nil"/>
              <w:right w:val="nil"/>
              <w:between w:val="nil"/>
            </w:pBdr>
            <w:spacing w:line="276" w:lineRule="auto"/>
            <w:rPr>
              <w:rFonts w:ascii="Arial" w:eastAsia="Arial" w:hAnsi="Arial" w:cs="Arial"/>
              <w:b/>
              <w:i/>
              <w:color w:val="000000"/>
            </w:rPr>
          </w:pPr>
        </w:p>
      </w:tc>
    </w:tr>
  </w:tbl>
  <w:p w14:paraId="7A2DD6CA" w14:textId="39D4F74B" w:rsidR="0058688E" w:rsidRDefault="00123A6B">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rPr>
      <w:t>GRUPO II: ADQUISICIÓN UPS</w:t>
    </w:r>
    <w:r w:rsidR="008532C5">
      <w:rPr>
        <w:rFonts w:ascii="Arial" w:eastAsia="Arial" w:hAnsi="Arial" w:cs="Arial"/>
        <w:b/>
        <w:color w:val="000000"/>
      </w:rPr>
      <w:t>s</w:t>
    </w:r>
    <w:r>
      <w:rPr>
        <w:rFonts w:ascii="Arial" w:eastAsia="Arial" w:hAnsi="Arial" w:cs="Arial"/>
        <w:b/>
        <w:color w:val="000000"/>
      </w:rPr>
      <w:t xml:space="preserve"> </w:t>
    </w:r>
    <w:r w:rsidR="00E65689">
      <w:rPr>
        <w:rFonts w:ascii="Arial" w:eastAsia="Arial" w:hAnsi="Arial" w:cs="Arial"/>
        <w:b/>
        <w:color w:val="000000"/>
      </w:rPr>
      <w:t>TRIFÁSICA</w:t>
    </w:r>
    <w:r w:rsidR="008532C5">
      <w:rPr>
        <w:rFonts w:ascii="Arial" w:eastAsia="Arial" w:hAnsi="Arial" w:cs="Arial"/>
        <w:b/>
        <w:color w:val="000000"/>
      </w:rPr>
      <w:t>S</w:t>
    </w:r>
    <w:r w:rsidR="00E65689">
      <w:rPr>
        <w:rFonts w:ascii="Arial" w:eastAsia="Arial" w:hAnsi="Arial" w:cs="Arial"/>
        <w:b/>
        <w:color w:val="000000"/>
      </w:rPr>
      <w:t xml:space="preserve"> </w:t>
    </w:r>
    <w:r w:rsidR="008532C5">
      <w:rPr>
        <w:rFonts w:ascii="Arial" w:eastAsia="Arial" w:hAnsi="Arial" w:cs="Arial"/>
        <w:b/>
        <w:color w:val="000000"/>
      </w:rPr>
      <w:t xml:space="preserve">ENTRE </w:t>
    </w:r>
    <w:r w:rsidR="00E65689">
      <w:rPr>
        <w:rFonts w:ascii="Arial" w:eastAsia="Arial" w:hAnsi="Arial" w:cs="Arial"/>
        <w:b/>
        <w:color w:val="000000"/>
      </w:rPr>
      <w:t xml:space="preserve">20 </w:t>
    </w:r>
    <w:r w:rsidR="008532C5">
      <w:rPr>
        <w:rFonts w:ascii="Arial" w:eastAsia="Arial" w:hAnsi="Arial" w:cs="Arial"/>
        <w:b/>
        <w:color w:val="000000"/>
      </w:rPr>
      <w:t>Y</w:t>
    </w:r>
    <w:r w:rsidR="00E65689">
      <w:rPr>
        <w:rFonts w:ascii="Arial" w:eastAsia="Arial" w:hAnsi="Arial" w:cs="Arial"/>
        <w:b/>
        <w:color w:val="000000"/>
      </w:rPr>
      <w:t xml:space="preserve"> 10</w:t>
    </w:r>
    <w:r>
      <w:rPr>
        <w:rFonts w:ascii="Arial" w:eastAsia="Arial" w:hAnsi="Arial" w:cs="Arial"/>
        <w:b/>
        <w:color w:val="000000"/>
      </w:rPr>
      <w:t>0 KVA</w:t>
    </w:r>
  </w:p>
</w:hdr>
</file>

<file path=word/intelligence2.xml><?xml version="1.0" encoding="utf-8"?>
<int2:intelligence xmlns:int2="http://schemas.microsoft.com/office/intelligence/2020/intelligence" xmlns:oel="http://schemas.microsoft.com/office/2019/extlst">
  <int2:observations>
    <int2:textHash int2:hashCode="2z1AWxBnWZjAMC" int2:id="ehDkoqDm">
      <int2:state int2:value="Rejected" int2:type="spell"/>
    </int2:textHash>
    <int2:textHash int2:hashCode="B233FTpQ1oLTXX" int2:id="oia9AeKp">
      <int2:state int2:value="Rejected" int2:type="spell"/>
    </int2:textHash>
    <int2:textHash int2:hashCode="S+PiEdJZozjYmP" int2:id="a1jTmfHa">
      <int2:state int2:value="Rejected" int2:type="spell"/>
    </int2:textHash>
    <int2:textHash int2:hashCode="kEB5xUfb1JN7Hk" int2:id="5gIHIriw">
      <int2:state int2:value="Rejected" int2:type="spell"/>
    </int2:textHash>
    <int2:textHash int2:hashCode="nU4eI71bcnBGqe" int2:id="5FuAu7sg">
      <int2:state int2:value="Rejected" int2:type="spell"/>
    </int2:textHash>
    <int2:textHash int2:hashCode="QIFYZD7VZMcvoJ" int2:id="azd1bCGr">
      <int2:state int2:value="Rejected" int2:type="spell"/>
    </int2:textHash>
    <int2:textHash int2:hashCode="ZDqOEhVDHQlxv6" int2:id="GdpW8WSi">
      <int2:state int2:value="Rejected" int2:type="spell"/>
    </int2:textHash>
    <int2:textHash int2:hashCode="A+FeULtLZATufj" int2:id="7mhzoL5K">
      <int2:state int2:value="Rejected" int2:type="spell"/>
    </int2:textHash>
    <int2:textHash int2:hashCode="Ii4Skwh2Lffq/7" int2:id="BGCXUSBM">
      <int2:state int2:value="Rejected" int2:type="spell"/>
    </int2:textHash>
    <int2:textHash int2:hashCode="zffpJfV0Z0HDFv" int2:id="GPB3BrBT">
      <int2:state int2:value="Rejected" int2:type="spell"/>
    </int2:textHash>
    <int2:textHash int2:hashCode="eme5eEiW6mrQIr" int2:id="EyRGnPde">
      <int2:state int2:value="Rejected" int2:type="spell"/>
    </int2:textHash>
    <int2:textHash int2:hashCode="JeDnle104TYA2A" int2:id="OHrErsOs">
      <int2:state int2:value="Rejected" int2:type="spell"/>
    </int2:textHash>
    <int2:textHash int2:hashCode="hn61zwrHncgkV8" int2:id="Ksdk6wHE">
      <int2:state int2:value="Rejected" int2:type="spell"/>
    </int2:textHash>
    <int2:bookmark int2:bookmarkName="_Int_ud0z9PW3" int2:invalidationBookmarkName="" int2:hashCode="4ASaZlGcrnEVmA" int2:id="ZmKQ6s48">
      <int2:state int2:value="Rejected" int2:type="spell"/>
    </int2:bookmark>
    <int2:bookmark int2:bookmarkName="_Int_S3sKxivu" int2:invalidationBookmarkName="" int2:hashCode="SXhS4ldvhngFGa" int2:id="nJJ1ueLa">
      <int2:state int2:value="Rejected" int2:type="style"/>
    </int2:bookmark>
    <int2:bookmark int2:bookmarkName="_Int_sskR1ilD" int2:invalidationBookmarkName="" int2:hashCode="SXhS4ldvhngFGa" int2:id="9OXR4gpi">
      <int2:state int2:value="Rejected" int2:type="style"/>
    </int2:bookmark>
    <int2:bookmark int2:bookmarkName="_Int_WZ8n7NEi" int2:invalidationBookmarkName="" int2:hashCode="IbXvygUhnIvrMs" int2:id="GXQWkksH">
      <int2:state int2:value="Rejected" int2:type="gram"/>
    </int2:bookmark>
    <int2:bookmark int2:bookmarkName="_Int_VB36zDh0" int2:invalidationBookmarkName="" int2:hashCode="oCYoyY8g9PCIuS" int2:id="idB0ZBgk">
      <int2:state int2:value="Rejected" int2:type="gram"/>
    </int2:bookmark>
    <int2:bookmark int2:bookmarkName="_Int_ywFIj7MC" int2:invalidationBookmarkName="" int2:hashCode="oCYoyY8g9PCIuS" int2:id="AQTRU6UF">
      <int2:state int2:value="Rejected" int2:type="gram"/>
    </int2:bookmark>
    <int2:bookmark int2:bookmarkName="_Int_bkynYF8h" int2:invalidationBookmarkName="" int2:hashCode="oCYoyY8g9PCIuS" int2:id="tPltJFG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05F5"/>
    <w:multiLevelType w:val="multilevel"/>
    <w:tmpl w:val="5A5031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C8640E"/>
    <w:multiLevelType w:val="multilevel"/>
    <w:tmpl w:val="5644D7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CC33A4"/>
    <w:multiLevelType w:val="multilevel"/>
    <w:tmpl w:val="A60461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CE46B7A"/>
    <w:multiLevelType w:val="multilevel"/>
    <w:tmpl w:val="DF3A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7516610">
    <w:abstractNumId w:val="2"/>
  </w:num>
  <w:num w:numId="2" w16cid:durableId="499199158">
    <w:abstractNumId w:val="1"/>
  </w:num>
  <w:num w:numId="3" w16cid:durableId="26608515">
    <w:abstractNumId w:val="0"/>
  </w:num>
  <w:num w:numId="4" w16cid:durableId="17662221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88E"/>
    <w:rsid w:val="00016EF0"/>
    <w:rsid w:val="00077271"/>
    <w:rsid w:val="000E4616"/>
    <w:rsid w:val="000E4D42"/>
    <w:rsid w:val="001148E9"/>
    <w:rsid w:val="00123A6B"/>
    <w:rsid w:val="00125521"/>
    <w:rsid w:val="00175D53"/>
    <w:rsid w:val="001D24B2"/>
    <w:rsid w:val="001D2AB2"/>
    <w:rsid w:val="00234639"/>
    <w:rsid w:val="002758A5"/>
    <w:rsid w:val="002835B7"/>
    <w:rsid w:val="002A570F"/>
    <w:rsid w:val="002D6325"/>
    <w:rsid w:val="002F18D2"/>
    <w:rsid w:val="002F6F97"/>
    <w:rsid w:val="00300C94"/>
    <w:rsid w:val="003169C1"/>
    <w:rsid w:val="00324D3E"/>
    <w:rsid w:val="003506B6"/>
    <w:rsid w:val="00362210"/>
    <w:rsid w:val="003B1E30"/>
    <w:rsid w:val="003E1DF2"/>
    <w:rsid w:val="0040357A"/>
    <w:rsid w:val="00414351"/>
    <w:rsid w:val="00445D6A"/>
    <w:rsid w:val="00476B71"/>
    <w:rsid w:val="004A6331"/>
    <w:rsid w:val="004C757D"/>
    <w:rsid w:val="0054479B"/>
    <w:rsid w:val="00583F7E"/>
    <w:rsid w:val="0058688E"/>
    <w:rsid w:val="0058691D"/>
    <w:rsid w:val="005D6958"/>
    <w:rsid w:val="005E710C"/>
    <w:rsid w:val="005F7430"/>
    <w:rsid w:val="0062160E"/>
    <w:rsid w:val="00636D72"/>
    <w:rsid w:val="00647688"/>
    <w:rsid w:val="00654A2E"/>
    <w:rsid w:val="006720BC"/>
    <w:rsid w:val="006805E8"/>
    <w:rsid w:val="00696C17"/>
    <w:rsid w:val="006F726D"/>
    <w:rsid w:val="00701F50"/>
    <w:rsid w:val="007065E8"/>
    <w:rsid w:val="00721A52"/>
    <w:rsid w:val="0072714B"/>
    <w:rsid w:val="007500A4"/>
    <w:rsid w:val="0077037C"/>
    <w:rsid w:val="00820228"/>
    <w:rsid w:val="00846534"/>
    <w:rsid w:val="008532C5"/>
    <w:rsid w:val="00855FDE"/>
    <w:rsid w:val="0087337B"/>
    <w:rsid w:val="008B1A3B"/>
    <w:rsid w:val="008C20B1"/>
    <w:rsid w:val="008C5A18"/>
    <w:rsid w:val="008D5958"/>
    <w:rsid w:val="009009FE"/>
    <w:rsid w:val="00907EA3"/>
    <w:rsid w:val="009301BF"/>
    <w:rsid w:val="00931237"/>
    <w:rsid w:val="009419BF"/>
    <w:rsid w:val="009539D5"/>
    <w:rsid w:val="00962055"/>
    <w:rsid w:val="00996B44"/>
    <w:rsid w:val="00996F23"/>
    <w:rsid w:val="009A7A7E"/>
    <w:rsid w:val="009B449E"/>
    <w:rsid w:val="009B7829"/>
    <w:rsid w:val="00A416A3"/>
    <w:rsid w:val="00A57086"/>
    <w:rsid w:val="00A60AD9"/>
    <w:rsid w:val="00A92E38"/>
    <w:rsid w:val="00AC1F8A"/>
    <w:rsid w:val="00AE5BF8"/>
    <w:rsid w:val="00AE73CD"/>
    <w:rsid w:val="00AF5686"/>
    <w:rsid w:val="00AF581E"/>
    <w:rsid w:val="00B130A4"/>
    <w:rsid w:val="00B21A0C"/>
    <w:rsid w:val="00BA7432"/>
    <w:rsid w:val="00BB065D"/>
    <w:rsid w:val="00BD6698"/>
    <w:rsid w:val="00BE1C59"/>
    <w:rsid w:val="00C8125A"/>
    <w:rsid w:val="00D447D8"/>
    <w:rsid w:val="00DC0C69"/>
    <w:rsid w:val="00DD0CEF"/>
    <w:rsid w:val="00DD59F0"/>
    <w:rsid w:val="00DD63DF"/>
    <w:rsid w:val="00DE7B70"/>
    <w:rsid w:val="00DF1F38"/>
    <w:rsid w:val="00DF4086"/>
    <w:rsid w:val="00E305F0"/>
    <w:rsid w:val="00E64688"/>
    <w:rsid w:val="00E65689"/>
    <w:rsid w:val="00E6773C"/>
    <w:rsid w:val="00E90808"/>
    <w:rsid w:val="00EC27E8"/>
    <w:rsid w:val="00ED3298"/>
    <w:rsid w:val="00EE4245"/>
    <w:rsid w:val="00F23C79"/>
    <w:rsid w:val="00F357B4"/>
    <w:rsid w:val="00F45DC6"/>
    <w:rsid w:val="00F866E2"/>
    <w:rsid w:val="00F902D0"/>
    <w:rsid w:val="00F94E1D"/>
    <w:rsid w:val="00FF52C1"/>
    <w:rsid w:val="02694BFC"/>
    <w:rsid w:val="06261963"/>
    <w:rsid w:val="077F84CA"/>
    <w:rsid w:val="097915DA"/>
    <w:rsid w:val="0A4A14E6"/>
    <w:rsid w:val="0AD0C915"/>
    <w:rsid w:val="10F60B2F"/>
    <w:rsid w:val="1E6CC2ED"/>
    <w:rsid w:val="1FC1B0C6"/>
    <w:rsid w:val="21311994"/>
    <w:rsid w:val="21CECDB1"/>
    <w:rsid w:val="22005BBA"/>
    <w:rsid w:val="24C69C5A"/>
    <w:rsid w:val="27324400"/>
    <w:rsid w:val="2AA31790"/>
    <w:rsid w:val="2E35B2B1"/>
    <w:rsid w:val="3086651B"/>
    <w:rsid w:val="38516E72"/>
    <w:rsid w:val="3C185F67"/>
    <w:rsid w:val="44224A77"/>
    <w:rsid w:val="482E2BB3"/>
    <w:rsid w:val="4A01BB52"/>
    <w:rsid w:val="4F07CE4B"/>
    <w:rsid w:val="504FA4E8"/>
    <w:rsid w:val="52745D11"/>
    <w:rsid w:val="54269C81"/>
    <w:rsid w:val="5AC430C5"/>
    <w:rsid w:val="5DDC2B84"/>
    <w:rsid w:val="604986D1"/>
    <w:rsid w:val="60C07745"/>
    <w:rsid w:val="66BA0708"/>
    <w:rsid w:val="69FC5192"/>
    <w:rsid w:val="6AECF82D"/>
    <w:rsid w:val="6D9C19A9"/>
    <w:rsid w:val="71F655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BBF51"/>
  <w15:docId w15:val="{B2F7A6D4-4ABC-4EF9-88A5-C9FD19C73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33"/>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7B6FF1"/>
    <w:pPr>
      <w:keepNext/>
      <w:outlineLvl w:val="1"/>
    </w:pPr>
    <w:rPr>
      <w:rFonts w:ascii="Tahoma" w:hAnsi="Tahoma"/>
      <w:b/>
      <w:szCs w:val="20"/>
    </w:rPr>
  </w:style>
  <w:style w:type="paragraph" w:styleId="Ttulo3">
    <w:name w:val="heading 3"/>
    <w:basedOn w:val="Normal"/>
    <w:next w:val="Normal"/>
    <w:link w:val="Ttulo3Car"/>
    <w:uiPriority w:val="9"/>
    <w:semiHidden/>
    <w:unhideWhenUsed/>
    <w:qFormat/>
    <w:rsid w:val="007B6FF1"/>
    <w:pPr>
      <w:keepNext/>
      <w:outlineLvl w:val="2"/>
    </w:pPr>
    <w:rPr>
      <w:rFonts w:ascii="Tahoma" w:hAnsi="Tahoma"/>
      <w:b/>
      <w:sz w:val="20"/>
      <w:szCs w:val="20"/>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F83B9D"/>
    <w:pPr>
      <w:ind w:left="720"/>
      <w:contextualSpacing/>
    </w:p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F83B9D"/>
    <w:rPr>
      <w:sz w:val="24"/>
      <w:szCs w:val="24"/>
      <w:lang w:val="es-ES" w:eastAsia="es-ES"/>
    </w:rPr>
  </w:style>
  <w:style w:type="paragraph" w:styleId="Textocomentario">
    <w:name w:val="annotation text"/>
    <w:basedOn w:val="Normal"/>
    <w:link w:val="TextocomentarioCar"/>
    <w:unhideWhenUsed/>
    <w:rsid w:val="00F83B9D"/>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rsid w:val="00F83B9D"/>
    <w:rPr>
      <w:rFonts w:asciiTheme="minorHAnsi" w:eastAsiaTheme="minorHAnsi" w:hAnsiTheme="minorHAnsi" w:cstheme="minorBidi"/>
      <w:lang w:val="es-CO"/>
    </w:rPr>
  </w:style>
  <w:style w:type="character" w:customStyle="1" w:styleId="Mencinsinresolver1">
    <w:name w:val="Mención sin resolver1"/>
    <w:basedOn w:val="Fuentedeprrafopredeter"/>
    <w:uiPriority w:val="99"/>
    <w:semiHidden/>
    <w:unhideWhenUsed/>
    <w:rsid w:val="00C3045F"/>
    <w:rPr>
      <w:color w:val="605E5C"/>
      <w:shd w:val="clear" w:color="auto" w:fill="E1DFDD"/>
    </w:rPr>
  </w:style>
  <w:style w:type="character" w:styleId="Refdecomentario">
    <w:name w:val="annotation reference"/>
    <w:basedOn w:val="Fuentedeprrafopredeter"/>
    <w:semiHidden/>
    <w:unhideWhenUsed/>
    <w:rsid w:val="00F421D6"/>
    <w:rPr>
      <w:sz w:val="16"/>
      <w:szCs w:val="16"/>
    </w:rPr>
  </w:style>
  <w:style w:type="paragraph" w:styleId="Asuntodelcomentario">
    <w:name w:val="annotation subject"/>
    <w:basedOn w:val="Textocomentario"/>
    <w:next w:val="Textocomentario"/>
    <w:link w:val="AsuntodelcomentarioCar"/>
    <w:semiHidden/>
    <w:unhideWhenUsed/>
    <w:rsid w:val="00F421D6"/>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F421D6"/>
    <w:rPr>
      <w:rFonts w:asciiTheme="minorHAnsi" w:eastAsiaTheme="minorHAnsi" w:hAnsiTheme="minorHAnsi" w:cstheme="minorBidi"/>
      <w:b/>
      <w:bCs/>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panquev@fiscalia.gov.co" TargetMode="External"/><Relationship Id="rId14" Type="http://schemas.microsoft.com/office/2020/10/relationships/intelligence" Target="intelligence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8mPUPiNpn5rT5eG0qB1n5xQww==">CgMxLjAyCGguZ2pkZ3hzMg5oLm0yNWpicm13cnk2bDgAalMKNXN1Z2dlc3RJZEltcG9ydGUyNjYxMmNjLWE4OTktNGJhOS05YTAwLTRlOGI1ZjhkYmMwOV8yEhpDbGF1ZGlhIExldGljaWEgRGlheiBTaWx2YWpTCjVzdWdnZXN0SWRJbXBvcnRlMjY2MTJjYy1hODk5LTRiYTktOWEwMC00ZThiNWY4ZGJjMDlfMRIaQ2xhdWRpYSBMZXRpY2lhIERpYXogU2lsdmFyITEySHpqMmZYT1RMSlpkTG82OTZQamxMNDR6Zzk1eGF4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3588</Words>
  <Characters>19735</Characters>
  <Application>Microsoft Office Word</Application>
  <DocSecurity>0</DocSecurity>
  <Lines>164</Lines>
  <Paragraphs>46</Paragraphs>
  <ScaleCrop>false</ScaleCrop>
  <Company/>
  <LinksUpToDate>false</LinksUpToDate>
  <CharactersWithSpaces>23277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Emilia Diaz Cruz</dc:creator>
  <cp:lastModifiedBy>Diana Rosalba Tinjaca Ospina</cp:lastModifiedBy>
  <cp:revision>2</cp:revision>
  <cp:lastPrinted>2025-08-15T21:21:00Z</cp:lastPrinted>
  <dcterms:created xsi:type="dcterms:W3CDTF">2026-05-13T13:51:00Z</dcterms:created>
  <dcterms:modified xsi:type="dcterms:W3CDTF">2026-05-13T13:51:00Z</dcterms:modified>
</cp:coreProperties>
</file>