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F8D347" w14:textId="6F0A1322" w:rsidR="00EC5F34" w:rsidRPr="00110E46" w:rsidRDefault="00EC5F34" w:rsidP="00EC5F34">
      <w:pPr>
        <w:tabs>
          <w:tab w:val="left" w:pos="1843"/>
        </w:tabs>
        <w:spacing w:after="0" w:line="240" w:lineRule="auto"/>
        <w:jc w:val="center"/>
        <w:rPr>
          <w:rFonts w:ascii="Arial Narrow" w:eastAsia="Times New Roman" w:hAnsi="Arial Narrow" w:cs="Arial"/>
          <w:b/>
          <w:lang w:eastAsia="es-ES"/>
        </w:rPr>
      </w:pPr>
      <w:r w:rsidRPr="00110E46">
        <w:rPr>
          <w:rFonts w:ascii="Arial Narrow" w:eastAsia="Times New Roman" w:hAnsi="Arial Narrow" w:cs="Arial"/>
          <w:b/>
          <w:lang w:eastAsia="es-ES"/>
        </w:rPr>
        <w:t>FORMULARIO No. 10</w:t>
      </w:r>
    </w:p>
    <w:p w14:paraId="0CCE3365" w14:textId="77777777" w:rsidR="00EC5F34" w:rsidRPr="00110E46" w:rsidRDefault="00EC5F34" w:rsidP="00EC5F34">
      <w:pPr>
        <w:spacing w:after="0" w:line="240" w:lineRule="auto"/>
        <w:jc w:val="center"/>
        <w:rPr>
          <w:rFonts w:ascii="Arial Narrow" w:eastAsia="Times New Roman" w:hAnsi="Arial Narrow" w:cs="Arial"/>
          <w:b/>
          <w:lang w:eastAsia="es-ES"/>
        </w:rPr>
      </w:pPr>
    </w:p>
    <w:p w14:paraId="5D96730B" w14:textId="77777777" w:rsidR="00EC5F34" w:rsidRPr="00110E46" w:rsidRDefault="00EC5F34" w:rsidP="00EC5F34">
      <w:pPr>
        <w:tabs>
          <w:tab w:val="left" w:pos="2268"/>
        </w:tabs>
        <w:spacing w:after="0" w:line="240" w:lineRule="auto"/>
        <w:jc w:val="center"/>
        <w:rPr>
          <w:rFonts w:ascii="Arial Narrow" w:eastAsia="Times New Roman" w:hAnsi="Arial Narrow" w:cs="Arial"/>
          <w:b/>
          <w:lang w:val="es-ES_tradnl" w:eastAsia="es-ES"/>
        </w:rPr>
      </w:pPr>
      <w:r w:rsidRPr="00110E46">
        <w:rPr>
          <w:rFonts w:ascii="Arial Narrow" w:eastAsia="Times New Roman" w:hAnsi="Arial Narrow" w:cs="Arial"/>
          <w:b/>
          <w:lang w:val="es-ES_tradnl" w:eastAsia="es-ES"/>
        </w:rPr>
        <w:t>ESPECIFICACIONES TÉCNICAS DE OBLIGATORIO CUMPLIMIENTO</w:t>
      </w:r>
    </w:p>
    <w:p w14:paraId="6FC86687" w14:textId="77777777" w:rsidR="00EC5F34" w:rsidRPr="00110E46" w:rsidRDefault="00EC5F34" w:rsidP="00EC5F34">
      <w:pPr>
        <w:tabs>
          <w:tab w:val="left" w:pos="2268"/>
        </w:tabs>
        <w:spacing w:after="0" w:line="240" w:lineRule="auto"/>
        <w:jc w:val="both"/>
        <w:rPr>
          <w:rFonts w:ascii="Arial Narrow" w:eastAsia="Times New Roman" w:hAnsi="Arial Narrow" w:cs="Arial"/>
          <w:b/>
          <w:lang w:val="es-ES_tradnl" w:eastAsia="es-ES"/>
        </w:rPr>
      </w:pPr>
    </w:p>
    <w:p w14:paraId="76123AB5" w14:textId="77777777" w:rsidR="00EC5F34" w:rsidRPr="00110E46" w:rsidRDefault="00EC5F34" w:rsidP="00EC5F34">
      <w:pPr>
        <w:spacing w:after="0" w:line="240" w:lineRule="auto"/>
        <w:jc w:val="both"/>
        <w:rPr>
          <w:rFonts w:ascii="Arial Narrow" w:eastAsia="Times New Roman" w:hAnsi="Arial Narrow" w:cs="Arial"/>
          <w:lang w:val="es-ES" w:eastAsia="es-ES"/>
        </w:rPr>
      </w:pPr>
      <w:r w:rsidRPr="00110E46">
        <w:rPr>
          <w:rFonts w:ascii="Arial Narrow" w:eastAsia="Times New Roman" w:hAnsi="Arial Narrow" w:cs="Arial"/>
          <w:lang w:val="es-ES" w:eastAsia="es-ES"/>
        </w:rPr>
        <w:t>Ciudad y fecha</w:t>
      </w:r>
    </w:p>
    <w:p w14:paraId="346320B9" w14:textId="77777777" w:rsidR="00EC5F34" w:rsidRPr="00110E46" w:rsidRDefault="00EC5F34" w:rsidP="00EC5F34">
      <w:pPr>
        <w:spacing w:after="0" w:line="240" w:lineRule="auto"/>
        <w:jc w:val="both"/>
        <w:rPr>
          <w:rFonts w:ascii="Arial Narrow" w:eastAsia="Times New Roman" w:hAnsi="Arial Narrow" w:cs="Arial"/>
          <w:lang w:val="es-ES" w:eastAsia="es-ES"/>
        </w:rPr>
      </w:pPr>
    </w:p>
    <w:p w14:paraId="59EB337F" w14:textId="176A74EE" w:rsidR="00EC5F34" w:rsidRDefault="00EC5F34" w:rsidP="00EC5F34">
      <w:pPr>
        <w:tabs>
          <w:tab w:val="left" w:pos="0"/>
          <w:tab w:val="left" w:pos="2268"/>
        </w:tabs>
        <w:spacing w:after="0" w:line="240" w:lineRule="auto"/>
        <w:ind w:right="51"/>
        <w:jc w:val="both"/>
        <w:rPr>
          <w:rFonts w:ascii="Arial Narrow" w:eastAsia="Times New Roman" w:hAnsi="Arial Narrow" w:cs="Arial"/>
          <w:lang w:val="es-ES_tradnl" w:eastAsia="es-ES"/>
        </w:rPr>
      </w:pPr>
      <w:r w:rsidRPr="00110E46">
        <w:rPr>
          <w:rFonts w:ascii="Arial Narrow" w:eastAsia="Times New Roman" w:hAnsi="Arial Narrow" w:cs="Arial"/>
          <w:lang w:val="es-ES_tradnl" w:eastAsia="es-ES"/>
        </w:rPr>
        <w:t xml:space="preserve">El suscrito ___________________ (oferente) certifica que en caso de resultar adjudicatario del presente proceso dará cumplimiento a las características y descripción de los </w:t>
      </w:r>
      <w:r w:rsidR="00EC123D">
        <w:rPr>
          <w:rFonts w:ascii="Arial Narrow" w:eastAsia="Times New Roman" w:hAnsi="Arial Narrow" w:cs="Arial"/>
          <w:lang w:val="es-ES_tradnl" w:eastAsia="es-ES"/>
        </w:rPr>
        <w:t>servicios</w:t>
      </w:r>
      <w:r w:rsidRPr="00110E46">
        <w:rPr>
          <w:rFonts w:ascii="Arial Narrow" w:eastAsia="Times New Roman" w:hAnsi="Arial Narrow" w:cs="Arial"/>
          <w:lang w:val="es-ES_tradnl" w:eastAsia="es-ES"/>
        </w:rPr>
        <w:t xml:space="preserve">, objeto del presente proceso de selección, </w:t>
      </w:r>
      <w:r w:rsidR="00656BBE" w:rsidRPr="00110E46">
        <w:rPr>
          <w:rFonts w:ascii="Arial Narrow" w:eastAsia="Times New Roman" w:hAnsi="Arial Narrow" w:cs="Arial"/>
          <w:lang w:val="es-ES_tradnl" w:eastAsia="es-ES"/>
        </w:rPr>
        <w:t>de acuerdo con</w:t>
      </w:r>
      <w:r w:rsidRPr="00110E46">
        <w:rPr>
          <w:rFonts w:ascii="Arial Narrow" w:eastAsia="Times New Roman" w:hAnsi="Arial Narrow" w:cs="Arial"/>
          <w:lang w:val="es-ES_tradnl" w:eastAsia="es-ES"/>
        </w:rPr>
        <w:t xml:space="preserve"> los requerimientos de especificaciones técnicas de obligatorio cumplimiento y adicionales obligatorias, así:</w:t>
      </w:r>
    </w:p>
    <w:p w14:paraId="6300C999" w14:textId="77777777" w:rsidR="00242D2B" w:rsidRDefault="00242D2B" w:rsidP="00EC5F34">
      <w:pPr>
        <w:tabs>
          <w:tab w:val="left" w:pos="0"/>
          <w:tab w:val="left" w:pos="2268"/>
        </w:tabs>
        <w:spacing w:after="0" w:line="240" w:lineRule="auto"/>
        <w:ind w:right="51"/>
        <w:jc w:val="both"/>
        <w:rPr>
          <w:rFonts w:ascii="Arial Narrow" w:eastAsia="Times New Roman" w:hAnsi="Arial Narrow" w:cs="Arial"/>
          <w:lang w:val="es-ES_tradnl" w:eastAsia="es-ES"/>
        </w:rPr>
      </w:pPr>
    </w:p>
    <w:p w14:paraId="3042E0F4" w14:textId="77777777" w:rsidR="00242D2B" w:rsidRDefault="00242D2B" w:rsidP="00242D2B">
      <w:pPr>
        <w:pStyle w:val="Textoindependiente"/>
        <w:spacing w:before="1"/>
        <w:rPr>
          <w:b/>
          <w:sz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6"/>
        <w:gridCol w:w="884"/>
        <w:gridCol w:w="884"/>
        <w:gridCol w:w="884"/>
        <w:gridCol w:w="1332"/>
        <w:gridCol w:w="2276"/>
        <w:gridCol w:w="1056"/>
        <w:gridCol w:w="942"/>
        <w:gridCol w:w="976"/>
      </w:tblGrid>
      <w:tr w:rsidR="005A2FF9" w:rsidRPr="001705D1" w14:paraId="4C95553D" w14:textId="77777777" w:rsidTr="00D95E9B">
        <w:trPr>
          <w:trHeight w:val="320"/>
        </w:trPr>
        <w:tc>
          <w:tcPr>
            <w:tcW w:w="5000" w:type="pct"/>
            <w:gridSpan w:val="9"/>
            <w:shd w:val="clear" w:color="000000" w:fill="DDEBF7"/>
            <w:vAlign w:val="center"/>
            <w:hideMark/>
          </w:tcPr>
          <w:p w14:paraId="7A313398" w14:textId="77777777" w:rsidR="005A2FF9" w:rsidRPr="001705D1" w:rsidRDefault="005A2FF9" w:rsidP="00D95E9B">
            <w:pPr>
              <w:jc w:val="center"/>
              <w:rPr>
                <w:rFonts w:ascii="Arial" w:hAnsi="Arial" w:cs="Arial"/>
                <w:b/>
                <w:bCs/>
                <w:sz w:val="16"/>
                <w:szCs w:val="16"/>
              </w:rPr>
            </w:pPr>
            <w:r w:rsidRPr="001705D1">
              <w:rPr>
                <w:rFonts w:ascii="Arial" w:hAnsi="Arial" w:cs="Arial"/>
                <w:b/>
                <w:bCs/>
                <w:sz w:val="16"/>
                <w:szCs w:val="16"/>
              </w:rPr>
              <w:t>DISCAPACIDAD MULTIPLE</w:t>
            </w:r>
          </w:p>
        </w:tc>
      </w:tr>
      <w:tr w:rsidR="005A2FF9" w:rsidRPr="001705D1" w14:paraId="41A20E0D" w14:textId="77777777" w:rsidTr="00D95E9B">
        <w:trPr>
          <w:trHeight w:val="920"/>
        </w:trPr>
        <w:tc>
          <w:tcPr>
            <w:tcW w:w="442" w:type="pct"/>
            <w:shd w:val="clear" w:color="000000" w:fill="DDEBF7"/>
            <w:vAlign w:val="center"/>
            <w:hideMark/>
          </w:tcPr>
          <w:p w14:paraId="17F3EB4A" w14:textId="77777777" w:rsidR="005A2FF9" w:rsidRPr="001705D1" w:rsidRDefault="005A2FF9" w:rsidP="00D95E9B">
            <w:pPr>
              <w:jc w:val="center"/>
              <w:rPr>
                <w:rFonts w:ascii="Arial" w:hAnsi="Arial" w:cs="Arial"/>
                <w:b/>
                <w:bCs/>
                <w:sz w:val="16"/>
                <w:szCs w:val="16"/>
              </w:rPr>
            </w:pPr>
            <w:r w:rsidRPr="001705D1">
              <w:rPr>
                <w:rFonts w:ascii="Arial" w:hAnsi="Arial" w:cs="Arial"/>
                <w:b/>
                <w:bCs/>
                <w:sz w:val="16"/>
                <w:szCs w:val="16"/>
              </w:rPr>
              <w:t>ITEM</w:t>
            </w:r>
          </w:p>
        </w:tc>
        <w:tc>
          <w:tcPr>
            <w:tcW w:w="441" w:type="pct"/>
            <w:shd w:val="clear" w:color="000000" w:fill="DDEBF7"/>
            <w:vAlign w:val="center"/>
            <w:hideMark/>
          </w:tcPr>
          <w:p w14:paraId="03963F77" w14:textId="77777777" w:rsidR="005A2FF9" w:rsidRPr="001705D1" w:rsidRDefault="005A2FF9" w:rsidP="00D95E9B">
            <w:pPr>
              <w:jc w:val="center"/>
              <w:rPr>
                <w:rFonts w:ascii="Arial" w:hAnsi="Arial" w:cs="Arial"/>
                <w:b/>
                <w:bCs/>
                <w:sz w:val="16"/>
                <w:szCs w:val="16"/>
              </w:rPr>
            </w:pPr>
            <w:r w:rsidRPr="001705D1">
              <w:rPr>
                <w:rFonts w:ascii="Arial" w:hAnsi="Arial" w:cs="Arial"/>
                <w:b/>
                <w:bCs/>
                <w:sz w:val="16"/>
                <w:szCs w:val="16"/>
              </w:rPr>
              <w:t>CUPS</w:t>
            </w:r>
          </w:p>
        </w:tc>
        <w:tc>
          <w:tcPr>
            <w:tcW w:w="441" w:type="pct"/>
            <w:shd w:val="clear" w:color="000000" w:fill="DDEBF7"/>
            <w:vAlign w:val="center"/>
            <w:hideMark/>
          </w:tcPr>
          <w:p w14:paraId="360D79F2" w14:textId="77777777" w:rsidR="005A2FF9" w:rsidRPr="001705D1" w:rsidRDefault="005A2FF9" w:rsidP="00D95E9B">
            <w:pPr>
              <w:jc w:val="right"/>
              <w:rPr>
                <w:rFonts w:ascii="Arial" w:hAnsi="Arial" w:cs="Arial"/>
                <w:b/>
                <w:bCs/>
                <w:sz w:val="16"/>
                <w:szCs w:val="16"/>
              </w:rPr>
            </w:pPr>
            <w:r w:rsidRPr="001705D1">
              <w:rPr>
                <w:rFonts w:ascii="Arial" w:hAnsi="Arial" w:cs="Arial"/>
                <w:b/>
                <w:bCs/>
                <w:sz w:val="16"/>
                <w:szCs w:val="16"/>
              </w:rPr>
              <w:t>UNSPSC</w:t>
            </w:r>
          </w:p>
        </w:tc>
        <w:tc>
          <w:tcPr>
            <w:tcW w:w="441" w:type="pct"/>
            <w:shd w:val="clear" w:color="000000" w:fill="DDEBF7"/>
            <w:vAlign w:val="center"/>
            <w:hideMark/>
          </w:tcPr>
          <w:p w14:paraId="3E0BF7DB" w14:textId="77777777" w:rsidR="005A2FF9" w:rsidRPr="001705D1" w:rsidRDefault="005A2FF9" w:rsidP="00D95E9B">
            <w:pPr>
              <w:jc w:val="right"/>
              <w:rPr>
                <w:rFonts w:ascii="Arial" w:hAnsi="Arial" w:cs="Arial"/>
                <w:b/>
                <w:bCs/>
                <w:sz w:val="16"/>
                <w:szCs w:val="16"/>
              </w:rPr>
            </w:pPr>
            <w:r w:rsidRPr="001705D1">
              <w:rPr>
                <w:rFonts w:ascii="Arial" w:hAnsi="Arial" w:cs="Arial"/>
                <w:b/>
                <w:bCs/>
                <w:sz w:val="16"/>
                <w:szCs w:val="16"/>
              </w:rPr>
              <w:t>DANE</w:t>
            </w:r>
          </w:p>
        </w:tc>
        <w:tc>
          <w:tcPr>
            <w:tcW w:w="651" w:type="pct"/>
            <w:shd w:val="clear" w:color="000000" w:fill="DDEBF7"/>
            <w:vAlign w:val="center"/>
            <w:hideMark/>
          </w:tcPr>
          <w:p w14:paraId="6C305636" w14:textId="77777777" w:rsidR="005A2FF9" w:rsidRPr="001705D1" w:rsidRDefault="005A2FF9" w:rsidP="00D95E9B">
            <w:pPr>
              <w:jc w:val="center"/>
              <w:rPr>
                <w:rFonts w:ascii="Arial" w:hAnsi="Arial" w:cs="Arial"/>
                <w:b/>
                <w:bCs/>
                <w:sz w:val="16"/>
                <w:szCs w:val="16"/>
              </w:rPr>
            </w:pPr>
            <w:r w:rsidRPr="001705D1">
              <w:rPr>
                <w:rFonts w:ascii="Arial" w:hAnsi="Arial" w:cs="Arial"/>
                <w:b/>
                <w:bCs/>
                <w:sz w:val="16"/>
                <w:szCs w:val="16"/>
              </w:rPr>
              <w:t xml:space="preserve">SERVICIO </w:t>
            </w:r>
          </w:p>
        </w:tc>
        <w:tc>
          <w:tcPr>
            <w:tcW w:w="1641" w:type="pct"/>
            <w:gridSpan w:val="2"/>
            <w:shd w:val="clear" w:color="000000" w:fill="DDEBF7"/>
            <w:vAlign w:val="center"/>
            <w:hideMark/>
          </w:tcPr>
          <w:p w14:paraId="156844AA" w14:textId="77777777" w:rsidR="005A2FF9" w:rsidRPr="001705D1" w:rsidRDefault="005A2FF9" w:rsidP="00D95E9B">
            <w:pPr>
              <w:jc w:val="center"/>
              <w:rPr>
                <w:rFonts w:ascii="Arial" w:hAnsi="Arial" w:cs="Arial"/>
                <w:b/>
                <w:bCs/>
                <w:sz w:val="16"/>
                <w:szCs w:val="16"/>
              </w:rPr>
            </w:pPr>
            <w:r w:rsidRPr="001705D1">
              <w:rPr>
                <w:rFonts w:ascii="Arial" w:hAnsi="Arial" w:cs="Arial"/>
                <w:b/>
                <w:bCs/>
                <w:sz w:val="16"/>
                <w:szCs w:val="16"/>
              </w:rPr>
              <w:t>DESCRIPCION</w:t>
            </w:r>
          </w:p>
        </w:tc>
        <w:tc>
          <w:tcPr>
            <w:tcW w:w="470" w:type="pct"/>
            <w:shd w:val="clear" w:color="000000" w:fill="DDEBF7"/>
            <w:vAlign w:val="center"/>
            <w:hideMark/>
          </w:tcPr>
          <w:p w14:paraId="5C1EE8BA" w14:textId="77777777" w:rsidR="005A2FF9" w:rsidRPr="001705D1" w:rsidRDefault="005A2FF9" w:rsidP="00D95E9B">
            <w:pPr>
              <w:jc w:val="center"/>
              <w:rPr>
                <w:rFonts w:ascii="Arial" w:hAnsi="Arial" w:cs="Arial"/>
                <w:b/>
                <w:bCs/>
                <w:sz w:val="16"/>
                <w:szCs w:val="16"/>
              </w:rPr>
            </w:pPr>
            <w:r w:rsidRPr="001705D1">
              <w:rPr>
                <w:rFonts w:ascii="Arial" w:hAnsi="Arial" w:cs="Arial"/>
                <w:b/>
                <w:bCs/>
                <w:sz w:val="16"/>
                <w:szCs w:val="16"/>
              </w:rPr>
              <w:t>UNIDAD DE MEDIDA</w:t>
            </w:r>
          </w:p>
        </w:tc>
        <w:tc>
          <w:tcPr>
            <w:tcW w:w="473" w:type="pct"/>
            <w:shd w:val="clear" w:color="000000" w:fill="DDEBF7"/>
            <w:vAlign w:val="center"/>
            <w:hideMark/>
          </w:tcPr>
          <w:p w14:paraId="28D2FF8A" w14:textId="77777777" w:rsidR="005A2FF9" w:rsidRPr="001705D1" w:rsidRDefault="005A2FF9" w:rsidP="00D95E9B">
            <w:pPr>
              <w:jc w:val="center"/>
              <w:rPr>
                <w:rFonts w:ascii="Arial" w:hAnsi="Arial" w:cs="Arial"/>
                <w:b/>
                <w:bCs/>
                <w:sz w:val="16"/>
                <w:szCs w:val="16"/>
              </w:rPr>
            </w:pPr>
            <w:r w:rsidRPr="001705D1">
              <w:rPr>
                <w:rFonts w:ascii="Arial" w:hAnsi="Arial" w:cs="Arial"/>
                <w:b/>
                <w:bCs/>
                <w:sz w:val="16"/>
                <w:szCs w:val="16"/>
              </w:rPr>
              <w:t>CANTIDAD</w:t>
            </w:r>
          </w:p>
        </w:tc>
      </w:tr>
      <w:tr w:rsidR="005A2FF9" w:rsidRPr="001705D1" w14:paraId="25C657F5" w14:textId="77777777" w:rsidTr="00D95E9B">
        <w:trPr>
          <w:trHeight w:val="1500"/>
        </w:trPr>
        <w:tc>
          <w:tcPr>
            <w:tcW w:w="442" w:type="pct"/>
            <w:shd w:val="clear" w:color="000000" w:fill="FFFFFF"/>
            <w:vAlign w:val="center"/>
            <w:hideMark/>
          </w:tcPr>
          <w:p w14:paraId="0101D60E"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1</w:t>
            </w:r>
          </w:p>
        </w:tc>
        <w:tc>
          <w:tcPr>
            <w:tcW w:w="441" w:type="pct"/>
            <w:shd w:val="clear" w:color="000000" w:fill="FFFFFF"/>
            <w:vAlign w:val="center"/>
            <w:hideMark/>
          </w:tcPr>
          <w:p w14:paraId="3E7D7595"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890211</w:t>
            </w:r>
          </w:p>
        </w:tc>
        <w:tc>
          <w:tcPr>
            <w:tcW w:w="441" w:type="pct"/>
            <w:vAlign w:val="center"/>
            <w:hideMark/>
          </w:tcPr>
          <w:p w14:paraId="6E14AC32"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85122100</w:t>
            </w:r>
          </w:p>
        </w:tc>
        <w:tc>
          <w:tcPr>
            <w:tcW w:w="441" w:type="pct"/>
            <w:vAlign w:val="center"/>
            <w:hideMark/>
          </w:tcPr>
          <w:p w14:paraId="2A1EE204"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93122</w:t>
            </w:r>
          </w:p>
        </w:tc>
        <w:tc>
          <w:tcPr>
            <w:tcW w:w="651" w:type="pct"/>
            <w:vAlign w:val="center"/>
            <w:hideMark/>
          </w:tcPr>
          <w:p w14:paraId="7DD183FF" w14:textId="77777777" w:rsidR="005A2FF9" w:rsidRPr="001705D1" w:rsidRDefault="005A2FF9" w:rsidP="00D95E9B">
            <w:pPr>
              <w:jc w:val="center"/>
              <w:rPr>
                <w:rFonts w:ascii="Arial" w:hAnsi="Arial" w:cs="Arial"/>
                <w:b/>
                <w:bCs/>
                <w:sz w:val="16"/>
                <w:szCs w:val="16"/>
              </w:rPr>
            </w:pPr>
            <w:r w:rsidRPr="001705D1">
              <w:rPr>
                <w:rFonts w:ascii="Arial" w:hAnsi="Arial" w:cs="Arial"/>
                <w:b/>
                <w:bCs/>
                <w:sz w:val="16"/>
                <w:szCs w:val="16"/>
              </w:rPr>
              <w:t>VALORACION INICIAL TERAPIA FISICA</w:t>
            </w:r>
          </w:p>
        </w:tc>
        <w:tc>
          <w:tcPr>
            <w:tcW w:w="1641" w:type="pct"/>
            <w:gridSpan w:val="2"/>
            <w:vAlign w:val="bottom"/>
            <w:hideMark/>
          </w:tcPr>
          <w:p w14:paraId="69C1D7F4" w14:textId="77777777" w:rsidR="005A2FF9" w:rsidRPr="001705D1" w:rsidRDefault="005A2FF9" w:rsidP="00D95E9B">
            <w:pPr>
              <w:jc w:val="both"/>
              <w:rPr>
                <w:rFonts w:ascii="Arial" w:hAnsi="Arial" w:cs="Arial"/>
                <w:sz w:val="16"/>
                <w:szCs w:val="16"/>
              </w:rPr>
            </w:pPr>
            <w:r w:rsidRPr="001705D1">
              <w:rPr>
                <w:rFonts w:ascii="Arial" w:hAnsi="Arial" w:cs="Arial"/>
                <w:sz w:val="16"/>
                <w:szCs w:val="16"/>
              </w:rPr>
              <w:t xml:space="preserve">Valoración o consulta de primera vez en el área de terapia física, con enfoque diferencial (aplicación de escalas de funcionalidad) dirigida a niños, niñas y adolescentes entre los 0 y 18 años de edad con discapacidad </w:t>
            </w:r>
            <w:proofErr w:type="spellStart"/>
            <w:r w:rsidRPr="001705D1">
              <w:rPr>
                <w:rFonts w:ascii="Arial" w:hAnsi="Arial" w:cs="Arial"/>
                <w:sz w:val="16"/>
                <w:szCs w:val="16"/>
              </w:rPr>
              <w:t>Multiple</w:t>
            </w:r>
            <w:proofErr w:type="spellEnd"/>
            <w:r w:rsidRPr="001705D1">
              <w:rPr>
                <w:rFonts w:ascii="Arial" w:hAnsi="Arial" w:cs="Arial"/>
                <w:sz w:val="16"/>
                <w:szCs w:val="16"/>
              </w:rPr>
              <w:t xml:space="preserve"> como parte del apoyo terapéutico a los procesos de habilitación y rehabilitación de los usuarios del subsistema de salud de las fuerzas militares (SSFM), asignados a la Dirección de Sanidad del Ejército – Regional </w:t>
            </w:r>
            <w:proofErr w:type="spellStart"/>
            <w:r w:rsidRPr="001705D1">
              <w:rPr>
                <w:rFonts w:ascii="Arial" w:hAnsi="Arial" w:cs="Arial"/>
                <w:sz w:val="16"/>
                <w:szCs w:val="16"/>
              </w:rPr>
              <w:t>N°</w:t>
            </w:r>
            <w:proofErr w:type="spellEnd"/>
            <w:r w:rsidRPr="001705D1">
              <w:rPr>
                <w:rFonts w:ascii="Arial" w:hAnsi="Arial" w:cs="Arial"/>
                <w:sz w:val="16"/>
                <w:szCs w:val="16"/>
              </w:rPr>
              <w:t xml:space="preserve"> 9 y sus unidades centralizadas en la ciudad de  Bogotá para la vigencia 2026.</w:t>
            </w:r>
          </w:p>
        </w:tc>
        <w:tc>
          <w:tcPr>
            <w:tcW w:w="470" w:type="pct"/>
            <w:vAlign w:val="center"/>
            <w:hideMark/>
          </w:tcPr>
          <w:p w14:paraId="4C869178"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SERVICIO</w:t>
            </w:r>
          </w:p>
        </w:tc>
        <w:tc>
          <w:tcPr>
            <w:tcW w:w="473" w:type="pct"/>
            <w:vAlign w:val="center"/>
            <w:hideMark/>
          </w:tcPr>
          <w:p w14:paraId="61877CA9"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UN</w:t>
            </w:r>
          </w:p>
        </w:tc>
      </w:tr>
      <w:tr w:rsidR="005A2FF9" w:rsidRPr="001705D1" w14:paraId="2E6D952B" w14:textId="77777777" w:rsidTr="00D95E9B">
        <w:trPr>
          <w:trHeight w:val="3283"/>
        </w:trPr>
        <w:tc>
          <w:tcPr>
            <w:tcW w:w="442" w:type="pct"/>
            <w:vMerge w:val="restart"/>
            <w:shd w:val="clear" w:color="000000" w:fill="FFFFFF"/>
            <w:vAlign w:val="center"/>
            <w:hideMark/>
          </w:tcPr>
          <w:p w14:paraId="45290F72"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2</w:t>
            </w:r>
          </w:p>
        </w:tc>
        <w:tc>
          <w:tcPr>
            <w:tcW w:w="441" w:type="pct"/>
            <w:vMerge w:val="restart"/>
            <w:shd w:val="clear" w:color="000000" w:fill="FFFFFF"/>
            <w:vAlign w:val="center"/>
            <w:hideMark/>
          </w:tcPr>
          <w:p w14:paraId="53426027"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931001</w:t>
            </w:r>
          </w:p>
        </w:tc>
        <w:tc>
          <w:tcPr>
            <w:tcW w:w="441" w:type="pct"/>
            <w:vMerge w:val="restart"/>
            <w:vAlign w:val="center"/>
            <w:hideMark/>
          </w:tcPr>
          <w:p w14:paraId="346FACE8"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85122100</w:t>
            </w:r>
          </w:p>
        </w:tc>
        <w:tc>
          <w:tcPr>
            <w:tcW w:w="441" w:type="pct"/>
            <w:vMerge w:val="restart"/>
            <w:vAlign w:val="center"/>
            <w:hideMark/>
          </w:tcPr>
          <w:p w14:paraId="3B4919F9"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93122</w:t>
            </w:r>
          </w:p>
        </w:tc>
        <w:tc>
          <w:tcPr>
            <w:tcW w:w="651" w:type="pct"/>
            <w:vMerge w:val="restart"/>
            <w:vAlign w:val="center"/>
            <w:hideMark/>
          </w:tcPr>
          <w:p w14:paraId="7E762930" w14:textId="77777777" w:rsidR="005A2FF9" w:rsidRPr="001705D1" w:rsidRDefault="005A2FF9" w:rsidP="00D95E9B">
            <w:pPr>
              <w:jc w:val="center"/>
              <w:rPr>
                <w:rFonts w:ascii="Arial" w:hAnsi="Arial" w:cs="Arial"/>
                <w:b/>
                <w:bCs/>
                <w:sz w:val="16"/>
                <w:szCs w:val="16"/>
              </w:rPr>
            </w:pPr>
            <w:r w:rsidRPr="001705D1">
              <w:rPr>
                <w:rFonts w:ascii="Arial" w:hAnsi="Arial" w:cs="Arial"/>
                <w:b/>
                <w:bCs/>
                <w:sz w:val="16"/>
                <w:szCs w:val="16"/>
              </w:rPr>
              <w:t>TERAPIA FÍSICA INTEGRAL</w:t>
            </w:r>
          </w:p>
        </w:tc>
        <w:tc>
          <w:tcPr>
            <w:tcW w:w="1129" w:type="pct"/>
            <w:hideMark/>
          </w:tcPr>
          <w:p w14:paraId="16171E6F" w14:textId="77777777" w:rsidR="005A2FF9" w:rsidRPr="001705D1" w:rsidRDefault="005A2FF9" w:rsidP="00D95E9B">
            <w:pPr>
              <w:jc w:val="both"/>
              <w:rPr>
                <w:rFonts w:ascii="Arial" w:hAnsi="Arial" w:cs="Arial"/>
                <w:sz w:val="16"/>
                <w:szCs w:val="16"/>
              </w:rPr>
            </w:pPr>
            <w:r w:rsidRPr="001705D1">
              <w:rPr>
                <w:rFonts w:ascii="Arial" w:hAnsi="Arial" w:cs="Arial"/>
                <w:sz w:val="16"/>
                <w:szCs w:val="16"/>
              </w:rPr>
              <w:t xml:space="preserve">Terapia física integral individual, con enfoque diferencial dirigida a niños, niñas y adolescentes entre los 0 y 18 </w:t>
            </w:r>
            <w:proofErr w:type="gramStart"/>
            <w:r w:rsidRPr="001705D1">
              <w:rPr>
                <w:rFonts w:ascii="Arial" w:hAnsi="Arial" w:cs="Arial"/>
                <w:sz w:val="16"/>
                <w:szCs w:val="16"/>
              </w:rPr>
              <w:t>años de edad</w:t>
            </w:r>
            <w:proofErr w:type="gramEnd"/>
            <w:r w:rsidRPr="001705D1">
              <w:rPr>
                <w:rFonts w:ascii="Arial" w:hAnsi="Arial" w:cs="Arial"/>
                <w:sz w:val="16"/>
                <w:szCs w:val="16"/>
              </w:rPr>
              <w:t xml:space="preserve"> con discapacidad </w:t>
            </w:r>
            <w:proofErr w:type="spellStart"/>
            <w:r w:rsidRPr="001705D1">
              <w:rPr>
                <w:rFonts w:ascii="Arial" w:hAnsi="Arial" w:cs="Arial"/>
                <w:sz w:val="16"/>
                <w:szCs w:val="16"/>
              </w:rPr>
              <w:t>Multiple</w:t>
            </w:r>
            <w:proofErr w:type="spellEnd"/>
            <w:r w:rsidRPr="001705D1">
              <w:rPr>
                <w:rFonts w:ascii="Arial" w:hAnsi="Arial" w:cs="Arial"/>
                <w:sz w:val="16"/>
                <w:szCs w:val="16"/>
              </w:rPr>
              <w:t xml:space="preserve"> como parte del apoyo terapéutico a los procesos de habilitación y rehabilitación de los usuarios del subsistema de salud de las fuerzas militares (SSFM), asignados a la Dirección de Sanidad del Ejército – Regional </w:t>
            </w:r>
            <w:proofErr w:type="spellStart"/>
            <w:r w:rsidRPr="001705D1">
              <w:rPr>
                <w:rFonts w:ascii="Arial" w:hAnsi="Arial" w:cs="Arial"/>
                <w:sz w:val="16"/>
                <w:szCs w:val="16"/>
              </w:rPr>
              <w:t>N°</w:t>
            </w:r>
            <w:proofErr w:type="spellEnd"/>
            <w:r w:rsidRPr="001705D1">
              <w:rPr>
                <w:rFonts w:ascii="Arial" w:hAnsi="Arial" w:cs="Arial"/>
                <w:sz w:val="16"/>
                <w:szCs w:val="16"/>
              </w:rPr>
              <w:t>. 9 y sus unidades centralizadas en la ciudad de Bogotá para la vigencia 2026.</w:t>
            </w:r>
          </w:p>
        </w:tc>
        <w:tc>
          <w:tcPr>
            <w:tcW w:w="512" w:type="pct"/>
            <w:vAlign w:val="center"/>
            <w:hideMark/>
          </w:tcPr>
          <w:p w14:paraId="0FF755E1" w14:textId="77777777" w:rsidR="005A2FF9" w:rsidRPr="001705D1" w:rsidRDefault="005A2FF9" w:rsidP="00D95E9B">
            <w:pPr>
              <w:jc w:val="center"/>
              <w:rPr>
                <w:rFonts w:ascii="Arial" w:hAnsi="Arial" w:cs="Arial"/>
                <w:b/>
                <w:bCs/>
                <w:sz w:val="16"/>
                <w:szCs w:val="16"/>
              </w:rPr>
            </w:pPr>
            <w:r w:rsidRPr="001705D1">
              <w:rPr>
                <w:rFonts w:ascii="Arial" w:hAnsi="Arial" w:cs="Arial"/>
                <w:b/>
                <w:bCs/>
                <w:sz w:val="16"/>
                <w:szCs w:val="16"/>
              </w:rPr>
              <w:t xml:space="preserve">INDIVIDUAL </w:t>
            </w:r>
          </w:p>
        </w:tc>
        <w:tc>
          <w:tcPr>
            <w:tcW w:w="470" w:type="pct"/>
            <w:vAlign w:val="center"/>
            <w:hideMark/>
          </w:tcPr>
          <w:p w14:paraId="1EA64C24"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SERVICIO</w:t>
            </w:r>
          </w:p>
        </w:tc>
        <w:tc>
          <w:tcPr>
            <w:tcW w:w="473" w:type="pct"/>
            <w:vAlign w:val="center"/>
            <w:hideMark/>
          </w:tcPr>
          <w:p w14:paraId="6CC3CBC7"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UN</w:t>
            </w:r>
          </w:p>
        </w:tc>
      </w:tr>
      <w:tr w:rsidR="005A2FF9" w:rsidRPr="001705D1" w14:paraId="15EB8E3B" w14:textId="77777777" w:rsidTr="00D95E9B">
        <w:trPr>
          <w:trHeight w:val="2694"/>
        </w:trPr>
        <w:tc>
          <w:tcPr>
            <w:tcW w:w="442" w:type="pct"/>
            <w:vMerge/>
            <w:vAlign w:val="center"/>
            <w:hideMark/>
          </w:tcPr>
          <w:p w14:paraId="3D006079" w14:textId="77777777" w:rsidR="005A2FF9" w:rsidRPr="001705D1" w:rsidRDefault="005A2FF9" w:rsidP="00D95E9B">
            <w:pPr>
              <w:jc w:val="center"/>
              <w:rPr>
                <w:rFonts w:ascii="Arial" w:hAnsi="Arial" w:cs="Arial"/>
                <w:sz w:val="16"/>
                <w:szCs w:val="16"/>
              </w:rPr>
            </w:pPr>
          </w:p>
        </w:tc>
        <w:tc>
          <w:tcPr>
            <w:tcW w:w="441" w:type="pct"/>
            <w:vMerge/>
            <w:vAlign w:val="center"/>
            <w:hideMark/>
          </w:tcPr>
          <w:p w14:paraId="5281D13B" w14:textId="77777777" w:rsidR="005A2FF9" w:rsidRPr="001705D1" w:rsidRDefault="005A2FF9" w:rsidP="00D95E9B">
            <w:pPr>
              <w:jc w:val="center"/>
              <w:rPr>
                <w:rFonts w:ascii="Arial" w:hAnsi="Arial" w:cs="Arial"/>
                <w:sz w:val="16"/>
                <w:szCs w:val="16"/>
              </w:rPr>
            </w:pPr>
          </w:p>
        </w:tc>
        <w:tc>
          <w:tcPr>
            <w:tcW w:w="441" w:type="pct"/>
            <w:vMerge/>
            <w:vAlign w:val="center"/>
            <w:hideMark/>
          </w:tcPr>
          <w:p w14:paraId="5944A504" w14:textId="77777777" w:rsidR="005A2FF9" w:rsidRPr="001705D1" w:rsidRDefault="005A2FF9" w:rsidP="00D95E9B">
            <w:pPr>
              <w:jc w:val="center"/>
              <w:rPr>
                <w:rFonts w:ascii="Arial" w:hAnsi="Arial" w:cs="Arial"/>
                <w:sz w:val="16"/>
                <w:szCs w:val="16"/>
              </w:rPr>
            </w:pPr>
          </w:p>
        </w:tc>
        <w:tc>
          <w:tcPr>
            <w:tcW w:w="441" w:type="pct"/>
            <w:vMerge/>
            <w:vAlign w:val="center"/>
            <w:hideMark/>
          </w:tcPr>
          <w:p w14:paraId="397B6977" w14:textId="77777777" w:rsidR="005A2FF9" w:rsidRPr="001705D1" w:rsidRDefault="005A2FF9" w:rsidP="00D95E9B">
            <w:pPr>
              <w:jc w:val="center"/>
              <w:rPr>
                <w:rFonts w:ascii="Arial" w:hAnsi="Arial" w:cs="Arial"/>
                <w:sz w:val="16"/>
                <w:szCs w:val="16"/>
              </w:rPr>
            </w:pPr>
          </w:p>
        </w:tc>
        <w:tc>
          <w:tcPr>
            <w:tcW w:w="651" w:type="pct"/>
            <w:vMerge/>
            <w:vAlign w:val="center"/>
            <w:hideMark/>
          </w:tcPr>
          <w:p w14:paraId="4E89B9FE" w14:textId="77777777" w:rsidR="005A2FF9" w:rsidRPr="001705D1" w:rsidRDefault="005A2FF9" w:rsidP="00D95E9B">
            <w:pPr>
              <w:jc w:val="center"/>
              <w:rPr>
                <w:rFonts w:ascii="Arial" w:hAnsi="Arial" w:cs="Arial"/>
                <w:b/>
                <w:bCs/>
                <w:sz w:val="16"/>
                <w:szCs w:val="16"/>
              </w:rPr>
            </w:pPr>
          </w:p>
        </w:tc>
        <w:tc>
          <w:tcPr>
            <w:tcW w:w="1129" w:type="pct"/>
            <w:vAlign w:val="bottom"/>
            <w:hideMark/>
          </w:tcPr>
          <w:p w14:paraId="14B13538" w14:textId="77777777" w:rsidR="005A2FF9" w:rsidRPr="001705D1" w:rsidRDefault="005A2FF9" w:rsidP="00D95E9B">
            <w:pPr>
              <w:jc w:val="both"/>
              <w:rPr>
                <w:rFonts w:ascii="Arial" w:hAnsi="Arial" w:cs="Arial"/>
                <w:sz w:val="16"/>
                <w:szCs w:val="16"/>
              </w:rPr>
            </w:pPr>
            <w:r w:rsidRPr="001705D1">
              <w:rPr>
                <w:rFonts w:ascii="Arial" w:hAnsi="Arial" w:cs="Arial"/>
                <w:sz w:val="16"/>
                <w:szCs w:val="16"/>
              </w:rPr>
              <w:t>Terapia física integral grupal (</w:t>
            </w:r>
            <w:proofErr w:type="spellStart"/>
            <w:r w:rsidRPr="001705D1">
              <w:rPr>
                <w:rFonts w:ascii="Arial" w:hAnsi="Arial" w:cs="Arial"/>
                <w:sz w:val="16"/>
                <w:szCs w:val="16"/>
              </w:rPr>
              <w:t>max</w:t>
            </w:r>
            <w:proofErr w:type="spellEnd"/>
            <w:r w:rsidRPr="001705D1">
              <w:rPr>
                <w:rFonts w:ascii="Arial" w:hAnsi="Arial" w:cs="Arial"/>
                <w:sz w:val="16"/>
                <w:szCs w:val="16"/>
              </w:rPr>
              <w:t xml:space="preserve"> 5 participantes), con enfoque diferencial dirigida a niños, niñas y adolescentes entre los 0 y 18 </w:t>
            </w:r>
            <w:proofErr w:type="gramStart"/>
            <w:r w:rsidRPr="001705D1">
              <w:rPr>
                <w:rFonts w:ascii="Arial" w:hAnsi="Arial" w:cs="Arial"/>
                <w:sz w:val="16"/>
                <w:szCs w:val="16"/>
              </w:rPr>
              <w:t>años de edad</w:t>
            </w:r>
            <w:proofErr w:type="gramEnd"/>
            <w:r w:rsidRPr="001705D1">
              <w:rPr>
                <w:rFonts w:ascii="Arial" w:hAnsi="Arial" w:cs="Arial"/>
                <w:sz w:val="16"/>
                <w:szCs w:val="16"/>
              </w:rPr>
              <w:t xml:space="preserve"> con discapacidad </w:t>
            </w:r>
            <w:proofErr w:type="spellStart"/>
            <w:r w:rsidRPr="001705D1">
              <w:rPr>
                <w:rFonts w:ascii="Arial" w:hAnsi="Arial" w:cs="Arial"/>
                <w:sz w:val="16"/>
                <w:szCs w:val="16"/>
              </w:rPr>
              <w:t>Multiple</w:t>
            </w:r>
            <w:proofErr w:type="spellEnd"/>
            <w:r w:rsidRPr="001705D1">
              <w:rPr>
                <w:rFonts w:ascii="Arial" w:hAnsi="Arial" w:cs="Arial"/>
                <w:sz w:val="16"/>
                <w:szCs w:val="16"/>
              </w:rPr>
              <w:t xml:space="preserve"> como parte del apoyo terapéutico a los procesos de habilitación y rehabilitación de los usuarios del subsistema de salud de las fuerzas militares (SSFM), asignados a la Dirección de Sanidad del Ejército – Regional </w:t>
            </w:r>
            <w:proofErr w:type="spellStart"/>
            <w:r w:rsidRPr="001705D1">
              <w:rPr>
                <w:rFonts w:ascii="Arial" w:hAnsi="Arial" w:cs="Arial"/>
                <w:sz w:val="16"/>
                <w:szCs w:val="16"/>
              </w:rPr>
              <w:t>N°</w:t>
            </w:r>
            <w:proofErr w:type="spellEnd"/>
            <w:r w:rsidRPr="001705D1">
              <w:rPr>
                <w:rFonts w:ascii="Arial" w:hAnsi="Arial" w:cs="Arial"/>
                <w:sz w:val="16"/>
                <w:szCs w:val="16"/>
              </w:rPr>
              <w:t>. 9 y sus unidades centralizadas en la ciudad de Bogotá para la vigencia 2026.</w:t>
            </w:r>
          </w:p>
        </w:tc>
        <w:tc>
          <w:tcPr>
            <w:tcW w:w="512" w:type="pct"/>
            <w:vAlign w:val="center"/>
            <w:hideMark/>
          </w:tcPr>
          <w:p w14:paraId="6D53670E" w14:textId="77777777" w:rsidR="005A2FF9" w:rsidRPr="001705D1" w:rsidRDefault="005A2FF9" w:rsidP="00D95E9B">
            <w:pPr>
              <w:jc w:val="center"/>
              <w:rPr>
                <w:rFonts w:ascii="Arial" w:hAnsi="Arial" w:cs="Arial"/>
                <w:b/>
                <w:bCs/>
                <w:sz w:val="16"/>
                <w:szCs w:val="16"/>
              </w:rPr>
            </w:pPr>
            <w:r w:rsidRPr="001705D1">
              <w:rPr>
                <w:rFonts w:ascii="Arial" w:hAnsi="Arial" w:cs="Arial"/>
                <w:b/>
                <w:bCs/>
                <w:sz w:val="16"/>
                <w:szCs w:val="16"/>
              </w:rPr>
              <w:t>GRUPAL</w:t>
            </w:r>
          </w:p>
        </w:tc>
        <w:tc>
          <w:tcPr>
            <w:tcW w:w="470" w:type="pct"/>
            <w:vAlign w:val="center"/>
            <w:hideMark/>
          </w:tcPr>
          <w:p w14:paraId="33A56964"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SERVICIO</w:t>
            </w:r>
          </w:p>
        </w:tc>
        <w:tc>
          <w:tcPr>
            <w:tcW w:w="473" w:type="pct"/>
            <w:vAlign w:val="center"/>
            <w:hideMark/>
          </w:tcPr>
          <w:p w14:paraId="6BC8EAFB"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UN</w:t>
            </w:r>
          </w:p>
        </w:tc>
      </w:tr>
      <w:tr w:rsidR="005A2FF9" w:rsidRPr="001705D1" w14:paraId="30FA8665" w14:textId="77777777" w:rsidTr="00D95E9B">
        <w:trPr>
          <w:trHeight w:val="1759"/>
        </w:trPr>
        <w:tc>
          <w:tcPr>
            <w:tcW w:w="442" w:type="pct"/>
            <w:shd w:val="clear" w:color="000000" w:fill="FFFFFF"/>
            <w:vAlign w:val="center"/>
            <w:hideMark/>
          </w:tcPr>
          <w:p w14:paraId="08BC2868"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lastRenderedPageBreak/>
              <w:t>1</w:t>
            </w:r>
          </w:p>
        </w:tc>
        <w:tc>
          <w:tcPr>
            <w:tcW w:w="441" w:type="pct"/>
            <w:shd w:val="clear" w:color="000000" w:fill="FFFFFF"/>
            <w:vAlign w:val="center"/>
            <w:hideMark/>
          </w:tcPr>
          <w:p w14:paraId="3566CF62"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890213</w:t>
            </w:r>
          </w:p>
        </w:tc>
        <w:tc>
          <w:tcPr>
            <w:tcW w:w="441" w:type="pct"/>
            <w:vAlign w:val="center"/>
            <w:hideMark/>
          </w:tcPr>
          <w:p w14:paraId="442EC5E2"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85122100</w:t>
            </w:r>
          </w:p>
        </w:tc>
        <w:tc>
          <w:tcPr>
            <w:tcW w:w="441" w:type="pct"/>
            <w:vAlign w:val="center"/>
            <w:hideMark/>
          </w:tcPr>
          <w:p w14:paraId="516A3C6D"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93122</w:t>
            </w:r>
          </w:p>
        </w:tc>
        <w:tc>
          <w:tcPr>
            <w:tcW w:w="651" w:type="pct"/>
            <w:vAlign w:val="center"/>
            <w:hideMark/>
          </w:tcPr>
          <w:p w14:paraId="739D0CD1" w14:textId="77777777" w:rsidR="005A2FF9" w:rsidRPr="001705D1" w:rsidRDefault="005A2FF9" w:rsidP="00D95E9B">
            <w:pPr>
              <w:jc w:val="center"/>
              <w:rPr>
                <w:rFonts w:ascii="Arial" w:hAnsi="Arial" w:cs="Arial"/>
                <w:b/>
                <w:bCs/>
                <w:sz w:val="16"/>
                <w:szCs w:val="16"/>
              </w:rPr>
            </w:pPr>
            <w:r w:rsidRPr="001705D1">
              <w:rPr>
                <w:rFonts w:ascii="Arial" w:hAnsi="Arial" w:cs="Arial"/>
                <w:b/>
                <w:bCs/>
                <w:sz w:val="16"/>
                <w:szCs w:val="16"/>
              </w:rPr>
              <w:t>VALORACION INICIAL TERAPIA OCUPACIONAL</w:t>
            </w:r>
          </w:p>
        </w:tc>
        <w:tc>
          <w:tcPr>
            <w:tcW w:w="1641" w:type="pct"/>
            <w:gridSpan w:val="2"/>
            <w:vAlign w:val="bottom"/>
            <w:hideMark/>
          </w:tcPr>
          <w:p w14:paraId="6B01AB5A" w14:textId="77777777" w:rsidR="005A2FF9" w:rsidRPr="001705D1" w:rsidRDefault="005A2FF9" w:rsidP="00D95E9B">
            <w:pPr>
              <w:jc w:val="both"/>
              <w:rPr>
                <w:rFonts w:ascii="Arial" w:hAnsi="Arial" w:cs="Arial"/>
                <w:sz w:val="16"/>
                <w:szCs w:val="16"/>
              </w:rPr>
            </w:pPr>
            <w:r w:rsidRPr="001705D1">
              <w:rPr>
                <w:rFonts w:ascii="Arial" w:hAnsi="Arial" w:cs="Arial"/>
                <w:sz w:val="16"/>
                <w:szCs w:val="16"/>
              </w:rPr>
              <w:t xml:space="preserve">Valoración o consulta de primera vez en el área de Terapia Ocupacional, con enfoque diferencial (aplicación de escalas de funcionalidad) dirigida a niños, niñas y adolescentes entre los 0 y 18 años de edad con discapacidad </w:t>
            </w:r>
            <w:proofErr w:type="spellStart"/>
            <w:r w:rsidRPr="001705D1">
              <w:rPr>
                <w:rFonts w:ascii="Arial" w:hAnsi="Arial" w:cs="Arial"/>
                <w:sz w:val="16"/>
                <w:szCs w:val="16"/>
              </w:rPr>
              <w:t>Multiple</w:t>
            </w:r>
            <w:proofErr w:type="spellEnd"/>
            <w:r w:rsidRPr="001705D1">
              <w:rPr>
                <w:rFonts w:ascii="Arial" w:hAnsi="Arial" w:cs="Arial"/>
                <w:sz w:val="16"/>
                <w:szCs w:val="16"/>
              </w:rPr>
              <w:t xml:space="preserve"> como parte del apoyo terapéutico a los procesos de habilitación y rehabilitación de los usuarios del subsistema de salud de las fuerzas militares (SSFM), asignados a la Dirección de Sanidad del Ejército – Regional </w:t>
            </w:r>
            <w:proofErr w:type="spellStart"/>
            <w:r w:rsidRPr="001705D1">
              <w:rPr>
                <w:rFonts w:ascii="Arial" w:hAnsi="Arial" w:cs="Arial"/>
                <w:sz w:val="16"/>
                <w:szCs w:val="16"/>
              </w:rPr>
              <w:t>N°</w:t>
            </w:r>
            <w:proofErr w:type="spellEnd"/>
            <w:r w:rsidRPr="001705D1">
              <w:rPr>
                <w:rFonts w:ascii="Arial" w:hAnsi="Arial" w:cs="Arial"/>
                <w:sz w:val="16"/>
                <w:szCs w:val="16"/>
              </w:rPr>
              <w:t xml:space="preserve"> 9,  y sus unidades centralizadas en la ciudad de Bogotá para la vigencia 2026</w:t>
            </w:r>
          </w:p>
        </w:tc>
        <w:tc>
          <w:tcPr>
            <w:tcW w:w="470" w:type="pct"/>
            <w:vAlign w:val="center"/>
            <w:hideMark/>
          </w:tcPr>
          <w:p w14:paraId="3A179E99"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SERVICIO</w:t>
            </w:r>
          </w:p>
        </w:tc>
        <w:tc>
          <w:tcPr>
            <w:tcW w:w="473" w:type="pct"/>
            <w:vAlign w:val="center"/>
            <w:hideMark/>
          </w:tcPr>
          <w:p w14:paraId="372C13A6"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UN</w:t>
            </w:r>
          </w:p>
        </w:tc>
      </w:tr>
      <w:tr w:rsidR="005A2FF9" w:rsidRPr="001705D1" w14:paraId="4BD722F9" w14:textId="77777777" w:rsidTr="00D95E9B">
        <w:trPr>
          <w:trHeight w:val="2194"/>
        </w:trPr>
        <w:tc>
          <w:tcPr>
            <w:tcW w:w="442" w:type="pct"/>
            <w:vMerge w:val="restart"/>
            <w:shd w:val="clear" w:color="000000" w:fill="FFFFFF"/>
            <w:vAlign w:val="center"/>
            <w:hideMark/>
          </w:tcPr>
          <w:p w14:paraId="1602A849"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2</w:t>
            </w:r>
          </w:p>
        </w:tc>
        <w:tc>
          <w:tcPr>
            <w:tcW w:w="441" w:type="pct"/>
            <w:vMerge w:val="restart"/>
            <w:shd w:val="clear" w:color="000000" w:fill="FFFFFF"/>
            <w:vAlign w:val="center"/>
            <w:hideMark/>
          </w:tcPr>
          <w:p w14:paraId="7EFEB8F4"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938303</w:t>
            </w:r>
          </w:p>
        </w:tc>
        <w:tc>
          <w:tcPr>
            <w:tcW w:w="441" w:type="pct"/>
            <w:vMerge w:val="restart"/>
            <w:vAlign w:val="center"/>
            <w:hideMark/>
          </w:tcPr>
          <w:p w14:paraId="0D0A70F0"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85122100</w:t>
            </w:r>
          </w:p>
        </w:tc>
        <w:tc>
          <w:tcPr>
            <w:tcW w:w="441" w:type="pct"/>
            <w:vMerge w:val="restart"/>
            <w:vAlign w:val="center"/>
            <w:hideMark/>
          </w:tcPr>
          <w:p w14:paraId="649B6A3F"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93122</w:t>
            </w:r>
          </w:p>
        </w:tc>
        <w:tc>
          <w:tcPr>
            <w:tcW w:w="651" w:type="pct"/>
            <w:vMerge w:val="restart"/>
            <w:vAlign w:val="center"/>
            <w:hideMark/>
          </w:tcPr>
          <w:p w14:paraId="3947E288" w14:textId="77777777" w:rsidR="005A2FF9" w:rsidRPr="001705D1" w:rsidRDefault="005A2FF9" w:rsidP="00D95E9B">
            <w:pPr>
              <w:jc w:val="center"/>
              <w:rPr>
                <w:rFonts w:ascii="Arial" w:hAnsi="Arial" w:cs="Arial"/>
                <w:b/>
                <w:bCs/>
                <w:sz w:val="16"/>
                <w:szCs w:val="16"/>
              </w:rPr>
            </w:pPr>
            <w:r w:rsidRPr="001705D1">
              <w:rPr>
                <w:rFonts w:ascii="Arial" w:hAnsi="Arial" w:cs="Arial"/>
                <w:b/>
                <w:bCs/>
                <w:sz w:val="16"/>
                <w:szCs w:val="16"/>
              </w:rPr>
              <w:t xml:space="preserve"> TERAPIA OCUPACIONAL INTEGRAL</w:t>
            </w:r>
          </w:p>
        </w:tc>
        <w:tc>
          <w:tcPr>
            <w:tcW w:w="1129" w:type="pct"/>
            <w:vAlign w:val="bottom"/>
            <w:hideMark/>
          </w:tcPr>
          <w:p w14:paraId="15CA479C" w14:textId="77777777" w:rsidR="005A2FF9" w:rsidRPr="001705D1" w:rsidRDefault="005A2FF9" w:rsidP="00D95E9B">
            <w:pPr>
              <w:jc w:val="both"/>
              <w:rPr>
                <w:rFonts w:ascii="Arial" w:hAnsi="Arial" w:cs="Arial"/>
                <w:sz w:val="16"/>
                <w:szCs w:val="16"/>
              </w:rPr>
            </w:pPr>
            <w:r w:rsidRPr="001705D1">
              <w:rPr>
                <w:rFonts w:ascii="Arial" w:hAnsi="Arial" w:cs="Arial"/>
                <w:sz w:val="16"/>
                <w:szCs w:val="16"/>
              </w:rPr>
              <w:t xml:space="preserve">Terapia ocupacional integral individual con enfoque diferencial, dirigida a niños, niñas y adolescentes entre los 0 y 18 </w:t>
            </w:r>
            <w:proofErr w:type="gramStart"/>
            <w:r w:rsidRPr="001705D1">
              <w:rPr>
                <w:rFonts w:ascii="Arial" w:hAnsi="Arial" w:cs="Arial"/>
                <w:sz w:val="16"/>
                <w:szCs w:val="16"/>
              </w:rPr>
              <w:t>años de edad</w:t>
            </w:r>
            <w:proofErr w:type="gramEnd"/>
            <w:r w:rsidRPr="001705D1">
              <w:rPr>
                <w:rFonts w:ascii="Arial" w:hAnsi="Arial" w:cs="Arial"/>
                <w:sz w:val="16"/>
                <w:szCs w:val="16"/>
              </w:rPr>
              <w:t xml:space="preserve"> con discapacidad </w:t>
            </w:r>
            <w:proofErr w:type="spellStart"/>
            <w:r w:rsidRPr="001705D1">
              <w:rPr>
                <w:rFonts w:ascii="Arial" w:hAnsi="Arial" w:cs="Arial"/>
                <w:sz w:val="16"/>
                <w:szCs w:val="16"/>
              </w:rPr>
              <w:t>Multiple</w:t>
            </w:r>
            <w:proofErr w:type="spellEnd"/>
            <w:r w:rsidRPr="001705D1">
              <w:rPr>
                <w:rFonts w:ascii="Arial" w:hAnsi="Arial" w:cs="Arial"/>
                <w:sz w:val="16"/>
                <w:szCs w:val="16"/>
              </w:rPr>
              <w:t xml:space="preserve"> como parte del apoyo terapéutico a los procesos de habilitación y rehabilitación de los usuarios del subsistema de salud de las fuerzas militares (SSFM), asignados a la Dirección de Sanidad del Ejército – Regional </w:t>
            </w:r>
            <w:proofErr w:type="spellStart"/>
            <w:r w:rsidRPr="001705D1">
              <w:rPr>
                <w:rFonts w:ascii="Arial" w:hAnsi="Arial" w:cs="Arial"/>
                <w:sz w:val="16"/>
                <w:szCs w:val="16"/>
              </w:rPr>
              <w:t>N°</w:t>
            </w:r>
            <w:proofErr w:type="spellEnd"/>
            <w:r w:rsidRPr="001705D1">
              <w:rPr>
                <w:rFonts w:ascii="Arial" w:hAnsi="Arial" w:cs="Arial"/>
                <w:sz w:val="16"/>
                <w:szCs w:val="16"/>
              </w:rPr>
              <w:t xml:space="preserve"> 9 y sus unidades centralizadas en la ciudad de Bogotá para la vigencia 2026</w:t>
            </w:r>
          </w:p>
        </w:tc>
        <w:tc>
          <w:tcPr>
            <w:tcW w:w="512" w:type="pct"/>
            <w:vAlign w:val="center"/>
            <w:hideMark/>
          </w:tcPr>
          <w:p w14:paraId="0C29FB19" w14:textId="77777777" w:rsidR="005A2FF9" w:rsidRPr="001705D1" w:rsidRDefault="005A2FF9" w:rsidP="00D95E9B">
            <w:pPr>
              <w:jc w:val="center"/>
              <w:rPr>
                <w:rFonts w:ascii="Arial" w:hAnsi="Arial" w:cs="Arial"/>
                <w:b/>
                <w:bCs/>
                <w:sz w:val="16"/>
                <w:szCs w:val="16"/>
              </w:rPr>
            </w:pPr>
            <w:r w:rsidRPr="001705D1">
              <w:rPr>
                <w:rFonts w:ascii="Arial" w:hAnsi="Arial" w:cs="Arial"/>
                <w:b/>
                <w:bCs/>
                <w:sz w:val="16"/>
                <w:szCs w:val="16"/>
              </w:rPr>
              <w:t xml:space="preserve">INDIVIDUAL </w:t>
            </w:r>
          </w:p>
        </w:tc>
        <w:tc>
          <w:tcPr>
            <w:tcW w:w="470" w:type="pct"/>
            <w:vAlign w:val="center"/>
            <w:hideMark/>
          </w:tcPr>
          <w:p w14:paraId="4192B63D"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SERVICIO</w:t>
            </w:r>
          </w:p>
        </w:tc>
        <w:tc>
          <w:tcPr>
            <w:tcW w:w="473" w:type="pct"/>
            <w:vAlign w:val="center"/>
            <w:hideMark/>
          </w:tcPr>
          <w:p w14:paraId="346618EE"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UN</w:t>
            </w:r>
          </w:p>
        </w:tc>
      </w:tr>
      <w:tr w:rsidR="005A2FF9" w:rsidRPr="001705D1" w14:paraId="257ADC40" w14:textId="77777777" w:rsidTr="00D95E9B">
        <w:trPr>
          <w:trHeight w:val="2830"/>
        </w:trPr>
        <w:tc>
          <w:tcPr>
            <w:tcW w:w="442" w:type="pct"/>
            <w:vMerge/>
            <w:vAlign w:val="center"/>
            <w:hideMark/>
          </w:tcPr>
          <w:p w14:paraId="1765935C" w14:textId="77777777" w:rsidR="005A2FF9" w:rsidRPr="001705D1" w:rsidRDefault="005A2FF9" w:rsidP="00D95E9B">
            <w:pPr>
              <w:rPr>
                <w:rFonts w:ascii="Arial" w:hAnsi="Arial" w:cs="Arial"/>
                <w:sz w:val="16"/>
                <w:szCs w:val="16"/>
              </w:rPr>
            </w:pPr>
          </w:p>
        </w:tc>
        <w:tc>
          <w:tcPr>
            <w:tcW w:w="441" w:type="pct"/>
            <w:vMerge/>
            <w:vAlign w:val="center"/>
            <w:hideMark/>
          </w:tcPr>
          <w:p w14:paraId="2ED2EF4A" w14:textId="77777777" w:rsidR="005A2FF9" w:rsidRPr="001705D1" w:rsidRDefault="005A2FF9" w:rsidP="00D95E9B">
            <w:pPr>
              <w:rPr>
                <w:rFonts w:ascii="Arial" w:hAnsi="Arial" w:cs="Arial"/>
                <w:sz w:val="16"/>
                <w:szCs w:val="16"/>
              </w:rPr>
            </w:pPr>
          </w:p>
        </w:tc>
        <w:tc>
          <w:tcPr>
            <w:tcW w:w="441" w:type="pct"/>
            <w:vMerge/>
            <w:vAlign w:val="center"/>
            <w:hideMark/>
          </w:tcPr>
          <w:p w14:paraId="6D32AC91" w14:textId="77777777" w:rsidR="005A2FF9" w:rsidRPr="001705D1" w:rsidRDefault="005A2FF9" w:rsidP="00D95E9B">
            <w:pPr>
              <w:rPr>
                <w:rFonts w:ascii="Arial" w:hAnsi="Arial" w:cs="Arial"/>
                <w:sz w:val="16"/>
                <w:szCs w:val="16"/>
              </w:rPr>
            </w:pPr>
          </w:p>
        </w:tc>
        <w:tc>
          <w:tcPr>
            <w:tcW w:w="441" w:type="pct"/>
            <w:vMerge/>
            <w:vAlign w:val="center"/>
            <w:hideMark/>
          </w:tcPr>
          <w:p w14:paraId="4C1329D7" w14:textId="77777777" w:rsidR="005A2FF9" w:rsidRPr="001705D1" w:rsidRDefault="005A2FF9" w:rsidP="00D95E9B">
            <w:pPr>
              <w:rPr>
                <w:rFonts w:ascii="Arial" w:hAnsi="Arial" w:cs="Arial"/>
                <w:sz w:val="16"/>
                <w:szCs w:val="16"/>
              </w:rPr>
            </w:pPr>
          </w:p>
        </w:tc>
        <w:tc>
          <w:tcPr>
            <w:tcW w:w="651" w:type="pct"/>
            <w:vMerge/>
            <w:vAlign w:val="center"/>
            <w:hideMark/>
          </w:tcPr>
          <w:p w14:paraId="1638FDFE" w14:textId="77777777" w:rsidR="005A2FF9" w:rsidRPr="001705D1" w:rsidRDefault="005A2FF9" w:rsidP="00D95E9B">
            <w:pPr>
              <w:rPr>
                <w:rFonts w:ascii="Arial" w:hAnsi="Arial" w:cs="Arial"/>
                <w:b/>
                <w:bCs/>
                <w:sz w:val="16"/>
                <w:szCs w:val="16"/>
              </w:rPr>
            </w:pPr>
          </w:p>
        </w:tc>
        <w:tc>
          <w:tcPr>
            <w:tcW w:w="1129" w:type="pct"/>
            <w:vAlign w:val="bottom"/>
            <w:hideMark/>
          </w:tcPr>
          <w:p w14:paraId="2374A76E" w14:textId="77777777" w:rsidR="005A2FF9" w:rsidRPr="001705D1" w:rsidRDefault="005A2FF9" w:rsidP="00D95E9B">
            <w:pPr>
              <w:jc w:val="both"/>
              <w:rPr>
                <w:rFonts w:ascii="Arial" w:hAnsi="Arial" w:cs="Arial"/>
                <w:sz w:val="16"/>
                <w:szCs w:val="16"/>
              </w:rPr>
            </w:pPr>
            <w:r w:rsidRPr="001705D1">
              <w:rPr>
                <w:rFonts w:ascii="Arial" w:hAnsi="Arial" w:cs="Arial"/>
                <w:sz w:val="16"/>
                <w:szCs w:val="16"/>
              </w:rPr>
              <w:t>Terapia ocupacional integral grupal (</w:t>
            </w:r>
            <w:proofErr w:type="spellStart"/>
            <w:r w:rsidRPr="001705D1">
              <w:rPr>
                <w:rFonts w:ascii="Arial" w:hAnsi="Arial" w:cs="Arial"/>
                <w:sz w:val="16"/>
                <w:szCs w:val="16"/>
              </w:rPr>
              <w:t>max</w:t>
            </w:r>
            <w:proofErr w:type="spellEnd"/>
            <w:r w:rsidRPr="001705D1">
              <w:rPr>
                <w:rFonts w:ascii="Arial" w:hAnsi="Arial" w:cs="Arial"/>
                <w:sz w:val="16"/>
                <w:szCs w:val="16"/>
              </w:rPr>
              <w:t xml:space="preserve"> 5 participantes) con enfoque diferencial, dirigida a niños, niñas y adolescentes entre los 0 y 18 </w:t>
            </w:r>
            <w:proofErr w:type="gramStart"/>
            <w:r w:rsidRPr="001705D1">
              <w:rPr>
                <w:rFonts w:ascii="Arial" w:hAnsi="Arial" w:cs="Arial"/>
                <w:sz w:val="16"/>
                <w:szCs w:val="16"/>
              </w:rPr>
              <w:t>años de edad</w:t>
            </w:r>
            <w:proofErr w:type="gramEnd"/>
            <w:r w:rsidRPr="001705D1">
              <w:rPr>
                <w:rFonts w:ascii="Arial" w:hAnsi="Arial" w:cs="Arial"/>
                <w:sz w:val="16"/>
                <w:szCs w:val="16"/>
              </w:rPr>
              <w:t xml:space="preserve"> con discapacidad </w:t>
            </w:r>
            <w:proofErr w:type="spellStart"/>
            <w:r w:rsidRPr="001705D1">
              <w:rPr>
                <w:rFonts w:ascii="Arial" w:hAnsi="Arial" w:cs="Arial"/>
                <w:sz w:val="16"/>
                <w:szCs w:val="16"/>
              </w:rPr>
              <w:t>Multiple</w:t>
            </w:r>
            <w:proofErr w:type="spellEnd"/>
            <w:r w:rsidRPr="001705D1">
              <w:rPr>
                <w:rFonts w:ascii="Arial" w:hAnsi="Arial" w:cs="Arial"/>
                <w:sz w:val="16"/>
                <w:szCs w:val="16"/>
              </w:rPr>
              <w:t xml:space="preserve"> como parte del apoyo terapéutico a los procesos de habilitación y rehabilitación de los usuarios del subsistema de salud de las fuerzas militares (SSFM), asignados a la Dirección de Sanidad del Ejército – Regional </w:t>
            </w:r>
            <w:proofErr w:type="spellStart"/>
            <w:r w:rsidRPr="001705D1">
              <w:rPr>
                <w:rFonts w:ascii="Arial" w:hAnsi="Arial" w:cs="Arial"/>
                <w:sz w:val="16"/>
                <w:szCs w:val="16"/>
              </w:rPr>
              <w:t>N°</w:t>
            </w:r>
            <w:proofErr w:type="spellEnd"/>
            <w:r w:rsidRPr="001705D1">
              <w:rPr>
                <w:rFonts w:ascii="Arial" w:hAnsi="Arial" w:cs="Arial"/>
                <w:sz w:val="16"/>
                <w:szCs w:val="16"/>
              </w:rPr>
              <w:t xml:space="preserve"> 9, y sus unidades centralizadas en la ciudad de Bogotá para la vigencia 2026</w:t>
            </w:r>
          </w:p>
        </w:tc>
        <w:tc>
          <w:tcPr>
            <w:tcW w:w="512" w:type="pct"/>
            <w:vAlign w:val="center"/>
            <w:hideMark/>
          </w:tcPr>
          <w:p w14:paraId="4D47FC9A" w14:textId="77777777" w:rsidR="005A2FF9" w:rsidRPr="001705D1" w:rsidRDefault="005A2FF9" w:rsidP="00D95E9B">
            <w:pPr>
              <w:jc w:val="center"/>
              <w:rPr>
                <w:rFonts w:ascii="Arial" w:hAnsi="Arial" w:cs="Arial"/>
                <w:b/>
                <w:bCs/>
                <w:sz w:val="16"/>
                <w:szCs w:val="16"/>
              </w:rPr>
            </w:pPr>
            <w:r w:rsidRPr="001705D1">
              <w:rPr>
                <w:rFonts w:ascii="Arial" w:hAnsi="Arial" w:cs="Arial"/>
                <w:b/>
                <w:bCs/>
                <w:sz w:val="16"/>
                <w:szCs w:val="16"/>
              </w:rPr>
              <w:t>GRUPAL</w:t>
            </w:r>
          </w:p>
        </w:tc>
        <w:tc>
          <w:tcPr>
            <w:tcW w:w="470" w:type="pct"/>
            <w:vAlign w:val="center"/>
            <w:hideMark/>
          </w:tcPr>
          <w:p w14:paraId="5DB29163"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SERVICIO</w:t>
            </w:r>
          </w:p>
        </w:tc>
        <w:tc>
          <w:tcPr>
            <w:tcW w:w="473" w:type="pct"/>
            <w:vAlign w:val="center"/>
            <w:hideMark/>
          </w:tcPr>
          <w:p w14:paraId="26805CF5"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UN</w:t>
            </w:r>
          </w:p>
        </w:tc>
      </w:tr>
      <w:tr w:rsidR="005A2FF9" w:rsidRPr="001705D1" w14:paraId="204117A7" w14:textId="77777777" w:rsidTr="00D95E9B">
        <w:trPr>
          <w:trHeight w:val="2100"/>
        </w:trPr>
        <w:tc>
          <w:tcPr>
            <w:tcW w:w="442" w:type="pct"/>
            <w:shd w:val="clear" w:color="000000" w:fill="FFFFFF"/>
            <w:vAlign w:val="center"/>
            <w:hideMark/>
          </w:tcPr>
          <w:p w14:paraId="75605465"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1</w:t>
            </w:r>
          </w:p>
        </w:tc>
        <w:tc>
          <w:tcPr>
            <w:tcW w:w="441" w:type="pct"/>
            <w:shd w:val="clear" w:color="000000" w:fill="FFFFFF"/>
            <w:vAlign w:val="center"/>
            <w:hideMark/>
          </w:tcPr>
          <w:p w14:paraId="0B929C08"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890210</w:t>
            </w:r>
          </w:p>
        </w:tc>
        <w:tc>
          <w:tcPr>
            <w:tcW w:w="441" w:type="pct"/>
            <w:vAlign w:val="center"/>
            <w:hideMark/>
          </w:tcPr>
          <w:p w14:paraId="1278A3C5" w14:textId="77777777" w:rsidR="005A2FF9" w:rsidRPr="001705D1" w:rsidRDefault="005A2FF9" w:rsidP="00D95E9B">
            <w:pPr>
              <w:jc w:val="both"/>
              <w:rPr>
                <w:rFonts w:ascii="Arial" w:hAnsi="Arial" w:cs="Arial"/>
                <w:sz w:val="16"/>
                <w:szCs w:val="16"/>
              </w:rPr>
            </w:pPr>
            <w:r w:rsidRPr="001705D1">
              <w:rPr>
                <w:rFonts w:ascii="Arial" w:hAnsi="Arial" w:cs="Arial"/>
                <w:sz w:val="16"/>
                <w:szCs w:val="16"/>
              </w:rPr>
              <w:t>85122100</w:t>
            </w:r>
          </w:p>
        </w:tc>
        <w:tc>
          <w:tcPr>
            <w:tcW w:w="441" w:type="pct"/>
            <w:vAlign w:val="center"/>
            <w:hideMark/>
          </w:tcPr>
          <w:p w14:paraId="392F6D45" w14:textId="77777777" w:rsidR="005A2FF9" w:rsidRPr="001705D1" w:rsidRDefault="005A2FF9" w:rsidP="00D95E9B">
            <w:pPr>
              <w:jc w:val="both"/>
              <w:rPr>
                <w:rFonts w:ascii="Arial" w:hAnsi="Arial" w:cs="Arial"/>
                <w:sz w:val="16"/>
                <w:szCs w:val="16"/>
              </w:rPr>
            </w:pPr>
            <w:r w:rsidRPr="001705D1">
              <w:rPr>
                <w:rFonts w:ascii="Arial" w:hAnsi="Arial" w:cs="Arial"/>
                <w:sz w:val="16"/>
                <w:szCs w:val="16"/>
              </w:rPr>
              <w:t>93122</w:t>
            </w:r>
          </w:p>
        </w:tc>
        <w:tc>
          <w:tcPr>
            <w:tcW w:w="651" w:type="pct"/>
            <w:vAlign w:val="center"/>
            <w:hideMark/>
          </w:tcPr>
          <w:p w14:paraId="6B7FCC73" w14:textId="77777777" w:rsidR="005A2FF9" w:rsidRPr="001705D1" w:rsidRDefault="005A2FF9" w:rsidP="00D95E9B">
            <w:pPr>
              <w:jc w:val="center"/>
              <w:rPr>
                <w:rFonts w:ascii="Arial" w:hAnsi="Arial" w:cs="Arial"/>
                <w:b/>
                <w:bCs/>
                <w:sz w:val="16"/>
                <w:szCs w:val="16"/>
              </w:rPr>
            </w:pPr>
            <w:r w:rsidRPr="001705D1">
              <w:rPr>
                <w:rFonts w:ascii="Arial" w:hAnsi="Arial" w:cs="Arial"/>
                <w:b/>
                <w:bCs/>
                <w:sz w:val="16"/>
                <w:szCs w:val="16"/>
              </w:rPr>
              <w:t>VALORACION INICIAL TERAPIA DE LENGUAJE</w:t>
            </w:r>
          </w:p>
        </w:tc>
        <w:tc>
          <w:tcPr>
            <w:tcW w:w="1641" w:type="pct"/>
            <w:gridSpan w:val="2"/>
            <w:vAlign w:val="bottom"/>
            <w:hideMark/>
          </w:tcPr>
          <w:p w14:paraId="20D3568F" w14:textId="77777777" w:rsidR="005A2FF9" w:rsidRPr="001705D1" w:rsidRDefault="005A2FF9" w:rsidP="00D95E9B">
            <w:pPr>
              <w:jc w:val="both"/>
              <w:rPr>
                <w:rFonts w:ascii="Arial" w:hAnsi="Arial" w:cs="Arial"/>
                <w:sz w:val="16"/>
                <w:szCs w:val="16"/>
              </w:rPr>
            </w:pPr>
            <w:r w:rsidRPr="001705D1">
              <w:rPr>
                <w:rFonts w:ascii="Arial" w:hAnsi="Arial" w:cs="Arial"/>
                <w:sz w:val="16"/>
                <w:szCs w:val="16"/>
              </w:rPr>
              <w:t xml:space="preserve">Valoración o consulta de primera vez en el área de terapia del lenguaje con enfoque diferencial aplicación de escalas de funcionalidad dirigida a niños, niñas y adolescentes entre los 0 y 18 años de edad con discapacidad </w:t>
            </w:r>
            <w:proofErr w:type="spellStart"/>
            <w:r w:rsidRPr="001705D1">
              <w:rPr>
                <w:rFonts w:ascii="Arial" w:hAnsi="Arial" w:cs="Arial"/>
                <w:sz w:val="16"/>
                <w:szCs w:val="16"/>
              </w:rPr>
              <w:t>Multiple</w:t>
            </w:r>
            <w:proofErr w:type="spellEnd"/>
            <w:r w:rsidRPr="001705D1">
              <w:rPr>
                <w:rFonts w:ascii="Arial" w:hAnsi="Arial" w:cs="Arial"/>
                <w:sz w:val="16"/>
                <w:szCs w:val="16"/>
              </w:rPr>
              <w:t xml:space="preserve"> como parte del apoyo terapéutico a los procesos de habilitación y rehabilitación de los usuarios del subsistema de salud de las fuerzas militares (SSFM), asignados a la Dirección de Sanidad del Ejército – Regional </w:t>
            </w:r>
            <w:proofErr w:type="spellStart"/>
            <w:r w:rsidRPr="001705D1">
              <w:rPr>
                <w:rFonts w:ascii="Arial" w:hAnsi="Arial" w:cs="Arial"/>
                <w:sz w:val="16"/>
                <w:szCs w:val="16"/>
              </w:rPr>
              <w:t>N°</w:t>
            </w:r>
            <w:proofErr w:type="spellEnd"/>
            <w:r w:rsidRPr="001705D1">
              <w:rPr>
                <w:rFonts w:ascii="Arial" w:hAnsi="Arial" w:cs="Arial"/>
                <w:sz w:val="16"/>
                <w:szCs w:val="16"/>
              </w:rPr>
              <w:t xml:space="preserve"> 9, y sus unidades centralizadas en la ciudad de Bogotá para la vigencia 2026 </w:t>
            </w:r>
          </w:p>
        </w:tc>
        <w:tc>
          <w:tcPr>
            <w:tcW w:w="470" w:type="pct"/>
            <w:vAlign w:val="center"/>
            <w:hideMark/>
          </w:tcPr>
          <w:p w14:paraId="66AC6C50"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SERVICIO</w:t>
            </w:r>
          </w:p>
        </w:tc>
        <w:tc>
          <w:tcPr>
            <w:tcW w:w="473" w:type="pct"/>
            <w:vAlign w:val="center"/>
            <w:hideMark/>
          </w:tcPr>
          <w:p w14:paraId="7FC41406"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UN</w:t>
            </w:r>
          </w:p>
        </w:tc>
      </w:tr>
      <w:tr w:rsidR="005A2FF9" w:rsidRPr="001705D1" w14:paraId="74C5FDDC" w14:textId="77777777" w:rsidTr="00D95E9B">
        <w:trPr>
          <w:trHeight w:val="2887"/>
        </w:trPr>
        <w:tc>
          <w:tcPr>
            <w:tcW w:w="442" w:type="pct"/>
            <w:vMerge w:val="restart"/>
            <w:shd w:val="clear" w:color="000000" w:fill="FFFFFF"/>
            <w:vAlign w:val="center"/>
            <w:hideMark/>
          </w:tcPr>
          <w:p w14:paraId="7C3523AD"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lastRenderedPageBreak/>
              <w:t>2</w:t>
            </w:r>
          </w:p>
        </w:tc>
        <w:tc>
          <w:tcPr>
            <w:tcW w:w="441" w:type="pct"/>
            <w:vMerge w:val="restart"/>
            <w:shd w:val="clear" w:color="000000" w:fill="FFFFFF"/>
            <w:vAlign w:val="center"/>
            <w:hideMark/>
          </w:tcPr>
          <w:p w14:paraId="1DA6A507"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937001</w:t>
            </w:r>
          </w:p>
        </w:tc>
        <w:tc>
          <w:tcPr>
            <w:tcW w:w="441" w:type="pct"/>
            <w:vMerge w:val="restart"/>
            <w:vAlign w:val="center"/>
            <w:hideMark/>
          </w:tcPr>
          <w:p w14:paraId="1D15B6B7"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85122100</w:t>
            </w:r>
          </w:p>
        </w:tc>
        <w:tc>
          <w:tcPr>
            <w:tcW w:w="441" w:type="pct"/>
            <w:vMerge w:val="restart"/>
            <w:vAlign w:val="center"/>
            <w:hideMark/>
          </w:tcPr>
          <w:p w14:paraId="650F54A8"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93122</w:t>
            </w:r>
          </w:p>
        </w:tc>
        <w:tc>
          <w:tcPr>
            <w:tcW w:w="651" w:type="pct"/>
            <w:vMerge w:val="restart"/>
            <w:vAlign w:val="center"/>
            <w:hideMark/>
          </w:tcPr>
          <w:p w14:paraId="182FAA7E" w14:textId="77777777" w:rsidR="005A2FF9" w:rsidRPr="001705D1" w:rsidRDefault="005A2FF9" w:rsidP="00D95E9B">
            <w:pPr>
              <w:jc w:val="center"/>
              <w:rPr>
                <w:rFonts w:ascii="Arial" w:hAnsi="Arial" w:cs="Arial"/>
                <w:b/>
                <w:bCs/>
                <w:sz w:val="16"/>
                <w:szCs w:val="16"/>
              </w:rPr>
            </w:pPr>
            <w:r w:rsidRPr="001705D1">
              <w:rPr>
                <w:rFonts w:ascii="Arial" w:hAnsi="Arial" w:cs="Arial"/>
                <w:b/>
                <w:bCs/>
                <w:sz w:val="16"/>
                <w:szCs w:val="16"/>
              </w:rPr>
              <w:t xml:space="preserve"> TERAPIA DE LENGUAJE INTEGRAL</w:t>
            </w:r>
          </w:p>
        </w:tc>
        <w:tc>
          <w:tcPr>
            <w:tcW w:w="1129" w:type="pct"/>
            <w:vAlign w:val="bottom"/>
            <w:hideMark/>
          </w:tcPr>
          <w:p w14:paraId="77AC681B" w14:textId="77777777" w:rsidR="005A2FF9" w:rsidRPr="001705D1" w:rsidRDefault="005A2FF9" w:rsidP="00D95E9B">
            <w:pPr>
              <w:jc w:val="both"/>
              <w:rPr>
                <w:rFonts w:ascii="Arial" w:hAnsi="Arial" w:cs="Arial"/>
                <w:sz w:val="16"/>
                <w:szCs w:val="16"/>
              </w:rPr>
            </w:pPr>
            <w:r w:rsidRPr="001705D1">
              <w:rPr>
                <w:rFonts w:ascii="Arial" w:hAnsi="Arial" w:cs="Arial"/>
                <w:sz w:val="16"/>
                <w:szCs w:val="16"/>
              </w:rPr>
              <w:t xml:space="preserve">Terapia del lenguaje integral individual con enfoque diferencial dirigida a niños, niñas y adolescentes entre los 0 y 18 </w:t>
            </w:r>
            <w:proofErr w:type="gramStart"/>
            <w:r w:rsidRPr="001705D1">
              <w:rPr>
                <w:rFonts w:ascii="Arial" w:hAnsi="Arial" w:cs="Arial"/>
                <w:sz w:val="16"/>
                <w:szCs w:val="16"/>
              </w:rPr>
              <w:t>años de edad</w:t>
            </w:r>
            <w:proofErr w:type="gramEnd"/>
            <w:r w:rsidRPr="001705D1">
              <w:rPr>
                <w:rFonts w:ascii="Arial" w:hAnsi="Arial" w:cs="Arial"/>
                <w:sz w:val="16"/>
                <w:szCs w:val="16"/>
              </w:rPr>
              <w:t xml:space="preserve"> con discapacidad </w:t>
            </w:r>
            <w:proofErr w:type="spellStart"/>
            <w:r w:rsidRPr="001705D1">
              <w:rPr>
                <w:rFonts w:ascii="Arial" w:hAnsi="Arial" w:cs="Arial"/>
                <w:sz w:val="16"/>
                <w:szCs w:val="16"/>
              </w:rPr>
              <w:t>Multiple</w:t>
            </w:r>
            <w:proofErr w:type="spellEnd"/>
            <w:r w:rsidRPr="001705D1">
              <w:rPr>
                <w:rFonts w:ascii="Arial" w:hAnsi="Arial" w:cs="Arial"/>
                <w:sz w:val="16"/>
                <w:szCs w:val="16"/>
              </w:rPr>
              <w:t xml:space="preserve"> como parte del apoyo terapéutico a los procesos de habilitación y rehabilitación de los usuarios del subsistema de salud de las fuerzas militares (SSFM), asignados a la Dirección de Sanidad del Ejército – Regional </w:t>
            </w:r>
            <w:proofErr w:type="spellStart"/>
            <w:r w:rsidRPr="001705D1">
              <w:rPr>
                <w:rFonts w:ascii="Arial" w:hAnsi="Arial" w:cs="Arial"/>
                <w:sz w:val="16"/>
                <w:szCs w:val="16"/>
              </w:rPr>
              <w:t>N°</w:t>
            </w:r>
            <w:proofErr w:type="spellEnd"/>
            <w:r w:rsidRPr="001705D1">
              <w:rPr>
                <w:rFonts w:ascii="Arial" w:hAnsi="Arial" w:cs="Arial"/>
                <w:sz w:val="16"/>
                <w:szCs w:val="16"/>
              </w:rPr>
              <w:t xml:space="preserve"> 9, y sus unidades centralizadas en la ciudad de Bogotá para la vigencia 2026.</w:t>
            </w:r>
          </w:p>
        </w:tc>
        <w:tc>
          <w:tcPr>
            <w:tcW w:w="512" w:type="pct"/>
            <w:vAlign w:val="center"/>
            <w:hideMark/>
          </w:tcPr>
          <w:p w14:paraId="2C22C6D3" w14:textId="77777777" w:rsidR="005A2FF9" w:rsidRPr="001705D1" w:rsidRDefault="005A2FF9" w:rsidP="00D95E9B">
            <w:pPr>
              <w:jc w:val="center"/>
              <w:rPr>
                <w:rFonts w:ascii="Arial" w:hAnsi="Arial" w:cs="Arial"/>
                <w:b/>
                <w:bCs/>
                <w:sz w:val="16"/>
                <w:szCs w:val="16"/>
              </w:rPr>
            </w:pPr>
            <w:r w:rsidRPr="001705D1">
              <w:rPr>
                <w:rFonts w:ascii="Arial" w:hAnsi="Arial" w:cs="Arial"/>
                <w:b/>
                <w:bCs/>
                <w:sz w:val="16"/>
                <w:szCs w:val="16"/>
              </w:rPr>
              <w:t xml:space="preserve">INDIVIDUAL </w:t>
            </w:r>
          </w:p>
        </w:tc>
        <w:tc>
          <w:tcPr>
            <w:tcW w:w="470" w:type="pct"/>
            <w:vAlign w:val="center"/>
            <w:hideMark/>
          </w:tcPr>
          <w:p w14:paraId="4D325F99"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SERVICIO</w:t>
            </w:r>
          </w:p>
        </w:tc>
        <w:tc>
          <w:tcPr>
            <w:tcW w:w="473" w:type="pct"/>
            <w:vAlign w:val="center"/>
            <w:hideMark/>
          </w:tcPr>
          <w:p w14:paraId="208A4D58"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UN</w:t>
            </w:r>
          </w:p>
        </w:tc>
      </w:tr>
      <w:tr w:rsidR="005A2FF9" w:rsidRPr="001705D1" w14:paraId="07963F3E" w14:textId="77777777" w:rsidTr="00D95E9B">
        <w:trPr>
          <w:trHeight w:val="2562"/>
        </w:trPr>
        <w:tc>
          <w:tcPr>
            <w:tcW w:w="442" w:type="pct"/>
            <w:vMerge/>
            <w:vAlign w:val="center"/>
            <w:hideMark/>
          </w:tcPr>
          <w:p w14:paraId="6AA8D967" w14:textId="77777777" w:rsidR="005A2FF9" w:rsidRPr="001705D1" w:rsidRDefault="005A2FF9" w:rsidP="00D95E9B">
            <w:pPr>
              <w:rPr>
                <w:rFonts w:ascii="Arial" w:hAnsi="Arial" w:cs="Arial"/>
                <w:sz w:val="16"/>
                <w:szCs w:val="16"/>
              </w:rPr>
            </w:pPr>
          </w:p>
        </w:tc>
        <w:tc>
          <w:tcPr>
            <w:tcW w:w="441" w:type="pct"/>
            <w:vMerge/>
            <w:vAlign w:val="center"/>
            <w:hideMark/>
          </w:tcPr>
          <w:p w14:paraId="6AA9479D" w14:textId="77777777" w:rsidR="005A2FF9" w:rsidRPr="001705D1" w:rsidRDefault="005A2FF9" w:rsidP="00D95E9B">
            <w:pPr>
              <w:rPr>
                <w:rFonts w:ascii="Arial" w:hAnsi="Arial" w:cs="Arial"/>
                <w:sz w:val="16"/>
                <w:szCs w:val="16"/>
              </w:rPr>
            </w:pPr>
          </w:p>
        </w:tc>
        <w:tc>
          <w:tcPr>
            <w:tcW w:w="441" w:type="pct"/>
            <w:vMerge/>
            <w:vAlign w:val="center"/>
            <w:hideMark/>
          </w:tcPr>
          <w:p w14:paraId="7B2D5442" w14:textId="77777777" w:rsidR="005A2FF9" w:rsidRPr="001705D1" w:rsidRDefault="005A2FF9" w:rsidP="00D95E9B">
            <w:pPr>
              <w:rPr>
                <w:rFonts w:ascii="Arial" w:hAnsi="Arial" w:cs="Arial"/>
                <w:sz w:val="16"/>
                <w:szCs w:val="16"/>
              </w:rPr>
            </w:pPr>
          </w:p>
        </w:tc>
        <w:tc>
          <w:tcPr>
            <w:tcW w:w="441" w:type="pct"/>
            <w:vMerge/>
            <w:vAlign w:val="center"/>
            <w:hideMark/>
          </w:tcPr>
          <w:p w14:paraId="15065C58" w14:textId="77777777" w:rsidR="005A2FF9" w:rsidRPr="001705D1" w:rsidRDefault="005A2FF9" w:rsidP="00D95E9B">
            <w:pPr>
              <w:rPr>
                <w:rFonts w:ascii="Arial" w:hAnsi="Arial" w:cs="Arial"/>
                <w:sz w:val="16"/>
                <w:szCs w:val="16"/>
              </w:rPr>
            </w:pPr>
          </w:p>
        </w:tc>
        <w:tc>
          <w:tcPr>
            <w:tcW w:w="651" w:type="pct"/>
            <w:vMerge/>
            <w:vAlign w:val="center"/>
            <w:hideMark/>
          </w:tcPr>
          <w:p w14:paraId="301152E4" w14:textId="77777777" w:rsidR="005A2FF9" w:rsidRPr="001705D1" w:rsidRDefault="005A2FF9" w:rsidP="00D95E9B">
            <w:pPr>
              <w:rPr>
                <w:rFonts w:ascii="Arial" w:hAnsi="Arial" w:cs="Arial"/>
                <w:b/>
                <w:bCs/>
                <w:sz w:val="16"/>
                <w:szCs w:val="16"/>
              </w:rPr>
            </w:pPr>
          </w:p>
        </w:tc>
        <w:tc>
          <w:tcPr>
            <w:tcW w:w="1129" w:type="pct"/>
            <w:vAlign w:val="bottom"/>
            <w:hideMark/>
          </w:tcPr>
          <w:p w14:paraId="23A5D424" w14:textId="77777777" w:rsidR="005A2FF9" w:rsidRPr="001705D1" w:rsidRDefault="005A2FF9" w:rsidP="00D95E9B">
            <w:pPr>
              <w:jc w:val="both"/>
              <w:rPr>
                <w:rFonts w:ascii="Arial" w:hAnsi="Arial" w:cs="Arial"/>
                <w:sz w:val="16"/>
                <w:szCs w:val="16"/>
              </w:rPr>
            </w:pPr>
            <w:r w:rsidRPr="001705D1">
              <w:rPr>
                <w:rFonts w:ascii="Arial" w:hAnsi="Arial" w:cs="Arial"/>
                <w:sz w:val="16"/>
                <w:szCs w:val="16"/>
              </w:rPr>
              <w:t>Terapia del lenguaje integral grupal (</w:t>
            </w:r>
            <w:proofErr w:type="spellStart"/>
            <w:r w:rsidRPr="001705D1">
              <w:rPr>
                <w:rFonts w:ascii="Arial" w:hAnsi="Arial" w:cs="Arial"/>
                <w:sz w:val="16"/>
                <w:szCs w:val="16"/>
              </w:rPr>
              <w:t>max</w:t>
            </w:r>
            <w:proofErr w:type="spellEnd"/>
            <w:r w:rsidRPr="001705D1">
              <w:rPr>
                <w:rFonts w:ascii="Arial" w:hAnsi="Arial" w:cs="Arial"/>
                <w:sz w:val="16"/>
                <w:szCs w:val="16"/>
              </w:rPr>
              <w:t xml:space="preserve"> 5 participantes) con enfoque diferencial dirigida a niños, niñas y adolescentes entre los 0 y 18 </w:t>
            </w:r>
            <w:proofErr w:type="gramStart"/>
            <w:r w:rsidRPr="001705D1">
              <w:rPr>
                <w:rFonts w:ascii="Arial" w:hAnsi="Arial" w:cs="Arial"/>
                <w:sz w:val="16"/>
                <w:szCs w:val="16"/>
              </w:rPr>
              <w:t>años de edad</w:t>
            </w:r>
            <w:proofErr w:type="gramEnd"/>
            <w:r w:rsidRPr="001705D1">
              <w:rPr>
                <w:rFonts w:ascii="Arial" w:hAnsi="Arial" w:cs="Arial"/>
                <w:sz w:val="16"/>
                <w:szCs w:val="16"/>
              </w:rPr>
              <w:t xml:space="preserve"> con discapacidad </w:t>
            </w:r>
            <w:proofErr w:type="spellStart"/>
            <w:r w:rsidRPr="001705D1">
              <w:rPr>
                <w:rFonts w:ascii="Arial" w:hAnsi="Arial" w:cs="Arial"/>
                <w:sz w:val="16"/>
                <w:szCs w:val="16"/>
              </w:rPr>
              <w:t>Multiple</w:t>
            </w:r>
            <w:proofErr w:type="spellEnd"/>
            <w:r w:rsidRPr="001705D1">
              <w:rPr>
                <w:rFonts w:ascii="Arial" w:hAnsi="Arial" w:cs="Arial"/>
                <w:sz w:val="16"/>
                <w:szCs w:val="16"/>
              </w:rPr>
              <w:t xml:space="preserve"> como parte del apoyo terapéutico a los procesos de habilitación y rehabilitación de los usuarios del subsistema de salud de las fuerzas militares (SSFM), asignados a la Dirección de Sanidad del Ejército – Regional </w:t>
            </w:r>
            <w:proofErr w:type="spellStart"/>
            <w:r w:rsidRPr="001705D1">
              <w:rPr>
                <w:rFonts w:ascii="Arial" w:hAnsi="Arial" w:cs="Arial"/>
                <w:sz w:val="16"/>
                <w:szCs w:val="16"/>
              </w:rPr>
              <w:t>N°</w:t>
            </w:r>
            <w:proofErr w:type="spellEnd"/>
            <w:r w:rsidRPr="001705D1">
              <w:rPr>
                <w:rFonts w:ascii="Arial" w:hAnsi="Arial" w:cs="Arial"/>
                <w:sz w:val="16"/>
                <w:szCs w:val="16"/>
              </w:rPr>
              <w:t xml:space="preserve"> 9 y sus unidades centralizadas en la ciudad de Bogotá para la vigencia 2026</w:t>
            </w:r>
          </w:p>
        </w:tc>
        <w:tc>
          <w:tcPr>
            <w:tcW w:w="512" w:type="pct"/>
            <w:vAlign w:val="center"/>
            <w:hideMark/>
          </w:tcPr>
          <w:p w14:paraId="2BC81E5B" w14:textId="77777777" w:rsidR="005A2FF9" w:rsidRPr="001705D1" w:rsidRDefault="005A2FF9" w:rsidP="00D95E9B">
            <w:pPr>
              <w:jc w:val="center"/>
              <w:rPr>
                <w:rFonts w:ascii="Arial" w:hAnsi="Arial" w:cs="Arial"/>
                <w:b/>
                <w:bCs/>
                <w:sz w:val="16"/>
                <w:szCs w:val="16"/>
              </w:rPr>
            </w:pPr>
            <w:r w:rsidRPr="001705D1">
              <w:rPr>
                <w:rFonts w:ascii="Arial" w:hAnsi="Arial" w:cs="Arial"/>
                <w:b/>
                <w:bCs/>
                <w:sz w:val="16"/>
                <w:szCs w:val="16"/>
              </w:rPr>
              <w:t>GRUPAL</w:t>
            </w:r>
          </w:p>
        </w:tc>
        <w:tc>
          <w:tcPr>
            <w:tcW w:w="470" w:type="pct"/>
            <w:vAlign w:val="center"/>
            <w:hideMark/>
          </w:tcPr>
          <w:p w14:paraId="37414228"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SERVICIO</w:t>
            </w:r>
          </w:p>
        </w:tc>
        <w:tc>
          <w:tcPr>
            <w:tcW w:w="473" w:type="pct"/>
            <w:vAlign w:val="center"/>
            <w:hideMark/>
          </w:tcPr>
          <w:p w14:paraId="5D93BBBE"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UN</w:t>
            </w:r>
          </w:p>
        </w:tc>
      </w:tr>
      <w:tr w:rsidR="005A2FF9" w:rsidRPr="001705D1" w14:paraId="21CCA0D2" w14:textId="77777777" w:rsidTr="00D95E9B">
        <w:trPr>
          <w:trHeight w:val="1500"/>
        </w:trPr>
        <w:tc>
          <w:tcPr>
            <w:tcW w:w="442" w:type="pct"/>
            <w:shd w:val="clear" w:color="000000" w:fill="FFFFFF"/>
            <w:vAlign w:val="center"/>
            <w:hideMark/>
          </w:tcPr>
          <w:p w14:paraId="2A04F17C"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1</w:t>
            </w:r>
          </w:p>
        </w:tc>
        <w:tc>
          <w:tcPr>
            <w:tcW w:w="441" w:type="pct"/>
            <w:shd w:val="clear" w:color="000000" w:fill="FFFFFF"/>
            <w:vAlign w:val="center"/>
            <w:hideMark/>
          </w:tcPr>
          <w:p w14:paraId="1AB0F239"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890208</w:t>
            </w:r>
          </w:p>
        </w:tc>
        <w:tc>
          <w:tcPr>
            <w:tcW w:w="441" w:type="pct"/>
            <w:vAlign w:val="center"/>
            <w:hideMark/>
          </w:tcPr>
          <w:p w14:paraId="114935D3"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85122100</w:t>
            </w:r>
          </w:p>
        </w:tc>
        <w:tc>
          <w:tcPr>
            <w:tcW w:w="441" w:type="pct"/>
            <w:vAlign w:val="center"/>
            <w:hideMark/>
          </w:tcPr>
          <w:p w14:paraId="40A28D36"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93122</w:t>
            </w:r>
          </w:p>
        </w:tc>
        <w:tc>
          <w:tcPr>
            <w:tcW w:w="651" w:type="pct"/>
            <w:vAlign w:val="center"/>
            <w:hideMark/>
          </w:tcPr>
          <w:p w14:paraId="371014E1" w14:textId="77777777" w:rsidR="005A2FF9" w:rsidRPr="001705D1" w:rsidRDefault="005A2FF9" w:rsidP="00D95E9B">
            <w:pPr>
              <w:jc w:val="center"/>
              <w:rPr>
                <w:rFonts w:ascii="Arial" w:hAnsi="Arial" w:cs="Arial"/>
                <w:b/>
                <w:bCs/>
                <w:sz w:val="16"/>
                <w:szCs w:val="16"/>
              </w:rPr>
            </w:pPr>
            <w:r w:rsidRPr="001705D1">
              <w:rPr>
                <w:rFonts w:ascii="Arial" w:hAnsi="Arial" w:cs="Arial"/>
                <w:b/>
                <w:bCs/>
                <w:sz w:val="16"/>
                <w:szCs w:val="16"/>
              </w:rPr>
              <w:t>VALORACION INICIAL PSICOLOGIA</w:t>
            </w:r>
          </w:p>
        </w:tc>
        <w:tc>
          <w:tcPr>
            <w:tcW w:w="1641" w:type="pct"/>
            <w:gridSpan w:val="2"/>
            <w:vAlign w:val="center"/>
            <w:hideMark/>
          </w:tcPr>
          <w:p w14:paraId="7EFDC16B" w14:textId="77777777" w:rsidR="005A2FF9" w:rsidRPr="001705D1" w:rsidRDefault="005A2FF9" w:rsidP="00D95E9B">
            <w:pPr>
              <w:jc w:val="both"/>
              <w:rPr>
                <w:rFonts w:ascii="Arial" w:hAnsi="Arial" w:cs="Arial"/>
                <w:sz w:val="16"/>
                <w:szCs w:val="16"/>
              </w:rPr>
            </w:pPr>
            <w:r w:rsidRPr="001705D1">
              <w:rPr>
                <w:rFonts w:ascii="Arial" w:hAnsi="Arial" w:cs="Arial"/>
                <w:sz w:val="16"/>
                <w:szCs w:val="16"/>
              </w:rPr>
              <w:t xml:space="preserve">Valoración o consulta de primera vez en el área de psicología (aplicación de escalas de funcionalidad), con enfoque diferencial dirigida a niños, niñas y adolescentes entre los 0 y 18 años de edad con discapacidad </w:t>
            </w:r>
            <w:proofErr w:type="spellStart"/>
            <w:r w:rsidRPr="001705D1">
              <w:rPr>
                <w:rFonts w:ascii="Arial" w:hAnsi="Arial" w:cs="Arial"/>
                <w:sz w:val="16"/>
                <w:szCs w:val="16"/>
              </w:rPr>
              <w:t>Multiple</w:t>
            </w:r>
            <w:proofErr w:type="spellEnd"/>
            <w:r w:rsidRPr="001705D1">
              <w:rPr>
                <w:rFonts w:ascii="Arial" w:hAnsi="Arial" w:cs="Arial"/>
                <w:sz w:val="16"/>
                <w:szCs w:val="16"/>
              </w:rPr>
              <w:t xml:space="preserve"> como parte del apoyo terapéutico a los procesos de habilitación y rehabilitación de los usuarios del subsistema de salud de las fuerzas militares (SSFM), asignados a la Dirección de Sanidad del Ejército – Regional </w:t>
            </w:r>
            <w:proofErr w:type="spellStart"/>
            <w:r w:rsidRPr="001705D1">
              <w:rPr>
                <w:rFonts w:ascii="Arial" w:hAnsi="Arial" w:cs="Arial"/>
                <w:sz w:val="16"/>
                <w:szCs w:val="16"/>
              </w:rPr>
              <w:t>N°</w:t>
            </w:r>
            <w:proofErr w:type="spellEnd"/>
            <w:r w:rsidRPr="001705D1">
              <w:rPr>
                <w:rFonts w:ascii="Arial" w:hAnsi="Arial" w:cs="Arial"/>
                <w:sz w:val="16"/>
                <w:szCs w:val="16"/>
              </w:rPr>
              <w:t xml:space="preserve"> 9, y sus unidades centralizadas en la ciudad de Bogotá para la vigencia 2026</w:t>
            </w:r>
          </w:p>
        </w:tc>
        <w:tc>
          <w:tcPr>
            <w:tcW w:w="470" w:type="pct"/>
            <w:vAlign w:val="center"/>
            <w:hideMark/>
          </w:tcPr>
          <w:p w14:paraId="67F22339"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SERVICIO</w:t>
            </w:r>
          </w:p>
        </w:tc>
        <w:tc>
          <w:tcPr>
            <w:tcW w:w="473" w:type="pct"/>
            <w:vAlign w:val="center"/>
            <w:hideMark/>
          </w:tcPr>
          <w:p w14:paraId="4F3E3D90"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UN</w:t>
            </w:r>
          </w:p>
        </w:tc>
      </w:tr>
      <w:tr w:rsidR="005A2FF9" w:rsidRPr="001705D1" w14:paraId="42927BD4" w14:textId="77777777" w:rsidTr="00D95E9B">
        <w:trPr>
          <w:trHeight w:val="142"/>
        </w:trPr>
        <w:tc>
          <w:tcPr>
            <w:tcW w:w="442" w:type="pct"/>
            <w:vMerge w:val="restart"/>
            <w:shd w:val="clear" w:color="000000" w:fill="FFFFFF"/>
            <w:vAlign w:val="center"/>
            <w:hideMark/>
          </w:tcPr>
          <w:p w14:paraId="42425428"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2</w:t>
            </w:r>
          </w:p>
        </w:tc>
        <w:tc>
          <w:tcPr>
            <w:tcW w:w="441" w:type="pct"/>
            <w:vMerge w:val="restart"/>
            <w:shd w:val="clear" w:color="000000" w:fill="FFFFFF"/>
            <w:vAlign w:val="center"/>
            <w:hideMark/>
          </w:tcPr>
          <w:p w14:paraId="05A36165"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890308</w:t>
            </w:r>
          </w:p>
        </w:tc>
        <w:tc>
          <w:tcPr>
            <w:tcW w:w="441" w:type="pct"/>
            <w:vMerge w:val="restart"/>
            <w:vAlign w:val="center"/>
            <w:hideMark/>
          </w:tcPr>
          <w:p w14:paraId="67DC1184"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85122100</w:t>
            </w:r>
          </w:p>
        </w:tc>
        <w:tc>
          <w:tcPr>
            <w:tcW w:w="441" w:type="pct"/>
            <w:vMerge w:val="restart"/>
            <w:vAlign w:val="center"/>
            <w:hideMark/>
          </w:tcPr>
          <w:p w14:paraId="0098ED24"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93122</w:t>
            </w:r>
          </w:p>
        </w:tc>
        <w:tc>
          <w:tcPr>
            <w:tcW w:w="651" w:type="pct"/>
            <w:vMerge w:val="restart"/>
            <w:vAlign w:val="center"/>
            <w:hideMark/>
          </w:tcPr>
          <w:p w14:paraId="05CE3F0B" w14:textId="77777777" w:rsidR="005A2FF9" w:rsidRPr="001705D1" w:rsidRDefault="005A2FF9" w:rsidP="00D95E9B">
            <w:pPr>
              <w:jc w:val="center"/>
              <w:rPr>
                <w:rFonts w:ascii="Arial" w:hAnsi="Arial" w:cs="Arial"/>
                <w:b/>
                <w:bCs/>
                <w:sz w:val="16"/>
                <w:szCs w:val="16"/>
              </w:rPr>
            </w:pPr>
            <w:r w:rsidRPr="001705D1">
              <w:rPr>
                <w:rFonts w:ascii="Arial" w:hAnsi="Arial" w:cs="Arial"/>
                <w:b/>
                <w:bCs/>
                <w:sz w:val="16"/>
                <w:szCs w:val="16"/>
              </w:rPr>
              <w:t xml:space="preserve">Control o seguimiento PSICOLOGÍA </w:t>
            </w:r>
          </w:p>
        </w:tc>
        <w:tc>
          <w:tcPr>
            <w:tcW w:w="1129" w:type="pct"/>
            <w:vAlign w:val="bottom"/>
            <w:hideMark/>
          </w:tcPr>
          <w:p w14:paraId="54554EFB" w14:textId="77777777" w:rsidR="005A2FF9" w:rsidRPr="001705D1" w:rsidRDefault="005A2FF9" w:rsidP="00D95E9B">
            <w:pPr>
              <w:jc w:val="both"/>
              <w:rPr>
                <w:rFonts w:ascii="Arial" w:hAnsi="Arial" w:cs="Arial"/>
                <w:sz w:val="16"/>
                <w:szCs w:val="16"/>
              </w:rPr>
            </w:pPr>
            <w:r w:rsidRPr="001705D1">
              <w:rPr>
                <w:rFonts w:ascii="Arial" w:hAnsi="Arial" w:cs="Arial"/>
                <w:sz w:val="16"/>
                <w:szCs w:val="16"/>
              </w:rPr>
              <w:t xml:space="preserve">Consulta de psicología individual, con enfoque diferencial dirigida a niños, niñas y adolescentes entre los 0 y 18 </w:t>
            </w:r>
            <w:proofErr w:type="gramStart"/>
            <w:r w:rsidRPr="001705D1">
              <w:rPr>
                <w:rFonts w:ascii="Arial" w:hAnsi="Arial" w:cs="Arial"/>
                <w:sz w:val="16"/>
                <w:szCs w:val="16"/>
              </w:rPr>
              <w:t>años de edad</w:t>
            </w:r>
            <w:proofErr w:type="gramEnd"/>
            <w:r w:rsidRPr="001705D1">
              <w:rPr>
                <w:rFonts w:ascii="Arial" w:hAnsi="Arial" w:cs="Arial"/>
                <w:sz w:val="16"/>
                <w:szCs w:val="16"/>
              </w:rPr>
              <w:t xml:space="preserve"> con discapacidad </w:t>
            </w:r>
            <w:proofErr w:type="spellStart"/>
            <w:r w:rsidRPr="001705D1">
              <w:rPr>
                <w:rFonts w:ascii="Arial" w:hAnsi="Arial" w:cs="Arial"/>
                <w:sz w:val="16"/>
                <w:szCs w:val="16"/>
              </w:rPr>
              <w:t>Multiple</w:t>
            </w:r>
            <w:proofErr w:type="spellEnd"/>
            <w:r w:rsidRPr="001705D1">
              <w:rPr>
                <w:rFonts w:ascii="Arial" w:hAnsi="Arial" w:cs="Arial"/>
                <w:sz w:val="16"/>
                <w:szCs w:val="16"/>
              </w:rPr>
              <w:t xml:space="preserve"> como parte del apoyo terapéutico a los procesos de habilitación y rehabilitación de los usuarios del subsistema de salud de las fuerzas militares (SSFM), asignados a la Dirección de Sanidad del Ejército – Regional </w:t>
            </w:r>
            <w:proofErr w:type="spellStart"/>
            <w:r w:rsidRPr="001705D1">
              <w:rPr>
                <w:rFonts w:ascii="Arial" w:hAnsi="Arial" w:cs="Arial"/>
                <w:sz w:val="16"/>
                <w:szCs w:val="16"/>
              </w:rPr>
              <w:t>N°</w:t>
            </w:r>
            <w:proofErr w:type="spellEnd"/>
            <w:r w:rsidRPr="001705D1">
              <w:rPr>
                <w:rFonts w:ascii="Arial" w:hAnsi="Arial" w:cs="Arial"/>
                <w:sz w:val="16"/>
                <w:szCs w:val="16"/>
              </w:rPr>
              <w:t xml:space="preserve"> 9, y sus unidades centralizadas en la ciudad de Bogotá para la vigencia 2026</w:t>
            </w:r>
          </w:p>
        </w:tc>
        <w:tc>
          <w:tcPr>
            <w:tcW w:w="512" w:type="pct"/>
            <w:vAlign w:val="center"/>
            <w:hideMark/>
          </w:tcPr>
          <w:p w14:paraId="67C3CB2E" w14:textId="77777777" w:rsidR="005A2FF9" w:rsidRPr="001705D1" w:rsidRDefault="005A2FF9" w:rsidP="00D95E9B">
            <w:pPr>
              <w:jc w:val="center"/>
              <w:rPr>
                <w:rFonts w:ascii="Arial" w:hAnsi="Arial" w:cs="Arial"/>
                <w:b/>
                <w:bCs/>
                <w:sz w:val="16"/>
                <w:szCs w:val="16"/>
              </w:rPr>
            </w:pPr>
            <w:r w:rsidRPr="001705D1">
              <w:rPr>
                <w:rFonts w:ascii="Arial" w:hAnsi="Arial" w:cs="Arial"/>
                <w:b/>
                <w:bCs/>
                <w:sz w:val="16"/>
                <w:szCs w:val="16"/>
              </w:rPr>
              <w:t xml:space="preserve">INDIVIDUAL </w:t>
            </w:r>
          </w:p>
        </w:tc>
        <w:tc>
          <w:tcPr>
            <w:tcW w:w="470" w:type="pct"/>
            <w:vAlign w:val="center"/>
            <w:hideMark/>
          </w:tcPr>
          <w:p w14:paraId="5D56960D"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SERVICIO</w:t>
            </w:r>
          </w:p>
        </w:tc>
        <w:tc>
          <w:tcPr>
            <w:tcW w:w="473" w:type="pct"/>
            <w:vAlign w:val="center"/>
            <w:hideMark/>
          </w:tcPr>
          <w:p w14:paraId="5DC7519A"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UN</w:t>
            </w:r>
          </w:p>
        </w:tc>
      </w:tr>
      <w:tr w:rsidR="005A2FF9" w:rsidRPr="001705D1" w14:paraId="2982B049" w14:textId="77777777" w:rsidTr="00D95E9B">
        <w:trPr>
          <w:trHeight w:val="2546"/>
        </w:trPr>
        <w:tc>
          <w:tcPr>
            <w:tcW w:w="442" w:type="pct"/>
            <w:vMerge/>
            <w:vAlign w:val="center"/>
            <w:hideMark/>
          </w:tcPr>
          <w:p w14:paraId="08A549AA" w14:textId="77777777" w:rsidR="005A2FF9" w:rsidRPr="001705D1" w:rsidRDefault="005A2FF9" w:rsidP="00D95E9B">
            <w:pPr>
              <w:rPr>
                <w:rFonts w:ascii="Arial" w:hAnsi="Arial" w:cs="Arial"/>
                <w:sz w:val="16"/>
                <w:szCs w:val="16"/>
              </w:rPr>
            </w:pPr>
          </w:p>
        </w:tc>
        <w:tc>
          <w:tcPr>
            <w:tcW w:w="441" w:type="pct"/>
            <w:vMerge/>
            <w:vAlign w:val="center"/>
            <w:hideMark/>
          </w:tcPr>
          <w:p w14:paraId="4807A379" w14:textId="77777777" w:rsidR="005A2FF9" w:rsidRPr="001705D1" w:rsidRDefault="005A2FF9" w:rsidP="00D95E9B">
            <w:pPr>
              <w:rPr>
                <w:rFonts w:ascii="Arial" w:hAnsi="Arial" w:cs="Arial"/>
                <w:sz w:val="16"/>
                <w:szCs w:val="16"/>
              </w:rPr>
            </w:pPr>
          </w:p>
        </w:tc>
        <w:tc>
          <w:tcPr>
            <w:tcW w:w="441" w:type="pct"/>
            <w:vMerge/>
            <w:vAlign w:val="center"/>
            <w:hideMark/>
          </w:tcPr>
          <w:p w14:paraId="681732F2" w14:textId="77777777" w:rsidR="005A2FF9" w:rsidRPr="001705D1" w:rsidRDefault="005A2FF9" w:rsidP="00D95E9B">
            <w:pPr>
              <w:rPr>
                <w:rFonts w:ascii="Arial" w:hAnsi="Arial" w:cs="Arial"/>
                <w:sz w:val="16"/>
                <w:szCs w:val="16"/>
              </w:rPr>
            </w:pPr>
          </w:p>
        </w:tc>
        <w:tc>
          <w:tcPr>
            <w:tcW w:w="441" w:type="pct"/>
            <w:vMerge/>
            <w:vAlign w:val="center"/>
            <w:hideMark/>
          </w:tcPr>
          <w:p w14:paraId="5D0A4D85" w14:textId="77777777" w:rsidR="005A2FF9" w:rsidRPr="001705D1" w:rsidRDefault="005A2FF9" w:rsidP="00D95E9B">
            <w:pPr>
              <w:rPr>
                <w:rFonts w:ascii="Arial" w:hAnsi="Arial" w:cs="Arial"/>
                <w:sz w:val="16"/>
                <w:szCs w:val="16"/>
              </w:rPr>
            </w:pPr>
          </w:p>
        </w:tc>
        <w:tc>
          <w:tcPr>
            <w:tcW w:w="651" w:type="pct"/>
            <w:vMerge/>
            <w:vAlign w:val="center"/>
            <w:hideMark/>
          </w:tcPr>
          <w:p w14:paraId="6F4CDED3" w14:textId="77777777" w:rsidR="005A2FF9" w:rsidRPr="001705D1" w:rsidRDefault="005A2FF9" w:rsidP="00D95E9B">
            <w:pPr>
              <w:rPr>
                <w:rFonts w:ascii="Arial" w:hAnsi="Arial" w:cs="Arial"/>
                <w:b/>
                <w:bCs/>
                <w:sz w:val="16"/>
                <w:szCs w:val="16"/>
              </w:rPr>
            </w:pPr>
          </w:p>
        </w:tc>
        <w:tc>
          <w:tcPr>
            <w:tcW w:w="1129" w:type="pct"/>
            <w:vAlign w:val="bottom"/>
            <w:hideMark/>
          </w:tcPr>
          <w:p w14:paraId="730D39FD" w14:textId="77777777" w:rsidR="005A2FF9" w:rsidRPr="001705D1" w:rsidRDefault="005A2FF9" w:rsidP="00D95E9B">
            <w:pPr>
              <w:jc w:val="both"/>
              <w:rPr>
                <w:rFonts w:ascii="Arial" w:hAnsi="Arial" w:cs="Arial"/>
                <w:sz w:val="16"/>
                <w:szCs w:val="16"/>
              </w:rPr>
            </w:pPr>
            <w:r w:rsidRPr="001705D1">
              <w:rPr>
                <w:rFonts w:ascii="Arial" w:hAnsi="Arial" w:cs="Arial"/>
                <w:sz w:val="16"/>
                <w:szCs w:val="16"/>
              </w:rPr>
              <w:t>Consulta de psicología grupal (</w:t>
            </w:r>
            <w:proofErr w:type="spellStart"/>
            <w:r w:rsidRPr="001705D1">
              <w:rPr>
                <w:rFonts w:ascii="Arial" w:hAnsi="Arial" w:cs="Arial"/>
                <w:sz w:val="16"/>
                <w:szCs w:val="16"/>
              </w:rPr>
              <w:t>max</w:t>
            </w:r>
            <w:proofErr w:type="spellEnd"/>
            <w:r w:rsidRPr="001705D1">
              <w:rPr>
                <w:rFonts w:ascii="Arial" w:hAnsi="Arial" w:cs="Arial"/>
                <w:sz w:val="16"/>
                <w:szCs w:val="16"/>
              </w:rPr>
              <w:t xml:space="preserve"> 5 participantes), con enfoque diferencial dirigida a niños, niñas y adolescentes entre los 0 y 18 </w:t>
            </w:r>
            <w:proofErr w:type="gramStart"/>
            <w:r w:rsidRPr="001705D1">
              <w:rPr>
                <w:rFonts w:ascii="Arial" w:hAnsi="Arial" w:cs="Arial"/>
                <w:sz w:val="16"/>
                <w:szCs w:val="16"/>
              </w:rPr>
              <w:t>años de edad</w:t>
            </w:r>
            <w:proofErr w:type="gramEnd"/>
            <w:r w:rsidRPr="001705D1">
              <w:rPr>
                <w:rFonts w:ascii="Arial" w:hAnsi="Arial" w:cs="Arial"/>
                <w:sz w:val="16"/>
                <w:szCs w:val="16"/>
              </w:rPr>
              <w:t xml:space="preserve"> con discapacidad </w:t>
            </w:r>
            <w:proofErr w:type="spellStart"/>
            <w:r w:rsidRPr="001705D1">
              <w:rPr>
                <w:rFonts w:ascii="Arial" w:hAnsi="Arial" w:cs="Arial"/>
                <w:sz w:val="16"/>
                <w:szCs w:val="16"/>
              </w:rPr>
              <w:t>Multiple</w:t>
            </w:r>
            <w:proofErr w:type="spellEnd"/>
            <w:r w:rsidRPr="001705D1">
              <w:rPr>
                <w:rFonts w:ascii="Arial" w:hAnsi="Arial" w:cs="Arial"/>
                <w:sz w:val="16"/>
                <w:szCs w:val="16"/>
              </w:rPr>
              <w:t xml:space="preserve"> como parte del apoyo terapéutico a los procesos de habilitación y rehabilitación de los usuarios del subsistema de salud de las fuerzas militares (SSFM), asignados a la Dirección de Sanidad del Ejército – Regional </w:t>
            </w:r>
            <w:proofErr w:type="spellStart"/>
            <w:r w:rsidRPr="001705D1">
              <w:rPr>
                <w:rFonts w:ascii="Arial" w:hAnsi="Arial" w:cs="Arial"/>
                <w:sz w:val="16"/>
                <w:szCs w:val="16"/>
              </w:rPr>
              <w:t>N°</w:t>
            </w:r>
            <w:proofErr w:type="spellEnd"/>
            <w:r w:rsidRPr="001705D1">
              <w:rPr>
                <w:rFonts w:ascii="Arial" w:hAnsi="Arial" w:cs="Arial"/>
                <w:sz w:val="16"/>
                <w:szCs w:val="16"/>
              </w:rPr>
              <w:t xml:space="preserve"> 9, y sus unidades centralizadas en la ciudad de Bogotá para la vigencia 2026</w:t>
            </w:r>
          </w:p>
        </w:tc>
        <w:tc>
          <w:tcPr>
            <w:tcW w:w="512" w:type="pct"/>
            <w:vAlign w:val="center"/>
            <w:hideMark/>
          </w:tcPr>
          <w:p w14:paraId="5D768A22" w14:textId="77777777" w:rsidR="005A2FF9" w:rsidRPr="001705D1" w:rsidRDefault="005A2FF9" w:rsidP="00D95E9B">
            <w:pPr>
              <w:jc w:val="center"/>
              <w:rPr>
                <w:rFonts w:ascii="Arial" w:hAnsi="Arial" w:cs="Arial"/>
                <w:b/>
                <w:bCs/>
                <w:sz w:val="16"/>
                <w:szCs w:val="16"/>
              </w:rPr>
            </w:pPr>
            <w:r w:rsidRPr="001705D1">
              <w:rPr>
                <w:rFonts w:ascii="Arial" w:hAnsi="Arial" w:cs="Arial"/>
                <w:b/>
                <w:bCs/>
                <w:sz w:val="16"/>
                <w:szCs w:val="16"/>
              </w:rPr>
              <w:t>GRUPAL</w:t>
            </w:r>
          </w:p>
        </w:tc>
        <w:tc>
          <w:tcPr>
            <w:tcW w:w="470" w:type="pct"/>
            <w:vAlign w:val="center"/>
            <w:hideMark/>
          </w:tcPr>
          <w:p w14:paraId="279E117F"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SERVICIO</w:t>
            </w:r>
          </w:p>
        </w:tc>
        <w:tc>
          <w:tcPr>
            <w:tcW w:w="473" w:type="pct"/>
            <w:vAlign w:val="center"/>
            <w:hideMark/>
          </w:tcPr>
          <w:p w14:paraId="7611F220" w14:textId="77777777" w:rsidR="005A2FF9" w:rsidRPr="001705D1" w:rsidRDefault="005A2FF9" w:rsidP="00D95E9B">
            <w:pPr>
              <w:jc w:val="center"/>
              <w:rPr>
                <w:rFonts w:ascii="Arial" w:hAnsi="Arial" w:cs="Arial"/>
                <w:sz w:val="16"/>
                <w:szCs w:val="16"/>
              </w:rPr>
            </w:pPr>
            <w:r w:rsidRPr="001705D1">
              <w:rPr>
                <w:rFonts w:ascii="Arial" w:hAnsi="Arial" w:cs="Arial"/>
                <w:sz w:val="16"/>
                <w:szCs w:val="16"/>
              </w:rPr>
              <w:t>UN</w:t>
            </w:r>
          </w:p>
        </w:tc>
      </w:tr>
    </w:tbl>
    <w:p w14:paraId="377B95C2" w14:textId="29747ABC" w:rsidR="00242D2B" w:rsidRDefault="00242D2B" w:rsidP="00242D2B">
      <w:pPr>
        <w:pStyle w:val="Textoindependiente"/>
        <w:spacing w:before="7"/>
        <w:rPr>
          <w:b/>
          <w:sz w:val="15"/>
        </w:rPr>
      </w:pPr>
      <w:r>
        <w:rPr>
          <w:b/>
          <w:noProof/>
          <w:sz w:val="15"/>
        </w:rPr>
        <w:drawing>
          <wp:anchor distT="0" distB="0" distL="0" distR="0" simplePos="0" relativeHeight="251659264" behindDoc="0" locked="0" layoutInCell="1" allowOverlap="1" wp14:anchorId="461B382F" wp14:editId="1D473A5E">
            <wp:simplePos x="0" y="0"/>
            <wp:positionH relativeFrom="page">
              <wp:posOffset>530444</wp:posOffset>
            </wp:positionH>
            <wp:positionV relativeFrom="page">
              <wp:posOffset>11636475</wp:posOffset>
            </wp:positionV>
            <wp:extent cx="1105587" cy="510097"/>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7" cstate="print"/>
                    <a:stretch>
                      <a:fillRect/>
                    </a:stretch>
                  </pic:blipFill>
                  <pic:spPr>
                    <a:xfrm>
                      <a:off x="0" y="0"/>
                      <a:ext cx="1105587" cy="510097"/>
                    </a:xfrm>
                    <a:prstGeom prst="rect">
                      <a:avLst/>
                    </a:prstGeom>
                  </pic:spPr>
                </pic:pic>
              </a:graphicData>
            </a:graphic>
          </wp:anchor>
        </w:drawing>
      </w:r>
      <w:r>
        <w:rPr>
          <w:b/>
          <w:noProof/>
          <w:sz w:val="15"/>
        </w:rPr>
        <w:drawing>
          <wp:anchor distT="0" distB="0" distL="0" distR="0" simplePos="0" relativeHeight="251660288" behindDoc="0" locked="0" layoutInCell="1" allowOverlap="1" wp14:anchorId="7C824ED1" wp14:editId="2E1695D9">
            <wp:simplePos x="0" y="0"/>
            <wp:positionH relativeFrom="page">
              <wp:posOffset>530444</wp:posOffset>
            </wp:positionH>
            <wp:positionV relativeFrom="page">
              <wp:posOffset>11636475</wp:posOffset>
            </wp:positionV>
            <wp:extent cx="1105587" cy="510097"/>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7" cstate="print"/>
                    <a:stretch>
                      <a:fillRect/>
                    </a:stretch>
                  </pic:blipFill>
                  <pic:spPr>
                    <a:xfrm>
                      <a:off x="0" y="0"/>
                      <a:ext cx="1105587" cy="510097"/>
                    </a:xfrm>
                    <a:prstGeom prst="rect">
                      <a:avLst/>
                    </a:prstGeom>
                  </pic:spPr>
                </pic:pic>
              </a:graphicData>
            </a:graphic>
          </wp:anchor>
        </w:drawing>
      </w:r>
    </w:p>
    <w:p w14:paraId="1DDB11E1" w14:textId="469E513F" w:rsidR="00940164" w:rsidRPr="00940164" w:rsidRDefault="00242D2B" w:rsidP="00242D2B">
      <w:pPr>
        <w:tabs>
          <w:tab w:val="left" w:pos="1077"/>
        </w:tabs>
        <w:spacing w:before="228"/>
        <w:rPr>
          <w:rFonts w:ascii="Arial Nova" w:eastAsia="Arial MT" w:hAnsi="Arial Nova" w:cs="Times New Roman"/>
          <w:color w:val="000000"/>
        </w:rPr>
      </w:pPr>
      <w:r>
        <w:rPr>
          <w:rFonts w:ascii="Arial" w:hAnsi="Arial"/>
          <w:b/>
          <w:noProof/>
          <w:sz w:val="20"/>
        </w:rPr>
        <mc:AlternateContent>
          <mc:Choice Requires="wps">
            <w:drawing>
              <wp:anchor distT="0" distB="0" distL="0" distR="0" simplePos="0" relativeHeight="251666432" behindDoc="1" locked="0" layoutInCell="1" allowOverlap="1" wp14:anchorId="337F6B4B" wp14:editId="3A43DE55">
                <wp:simplePos x="0" y="0"/>
                <wp:positionH relativeFrom="page">
                  <wp:posOffset>900303</wp:posOffset>
                </wp:positionH>
                <wp:positionV relativeFrom="paragraph">
                  <wp:posOffset>-755650</wp:posOffset>
                </wp:positionV>
                <wp:extent cx="5603240" cy="5779135"/>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03240" cy="5779135"/>
                        </a:xfrm>
                        <a:custGeom>
                          <a:avLst/>
                          <a:gdLst/>
                          <a:ahLst/>
                          <a:cxnLst/>
                          <a:rect l="l" t="t" r="r" b="b"/>
                          <a:pathLst>
                            <a:path w="5603240" h="5779135">
                              <a:moveTo>
                                <a:pt x="1687576" y="4914684"/>
                              </a:moveTo>
                              <a:lnTo>
                                <a:pt x="1686788" y="4870208"/>
                              </a:lnTo>
                              <a:lnTo>
                                <a:pt x="1682369" y="4825365"/>
                              </a:lnTo>
                              <a:lnTo>
                                <a:pt x="1674050" y="4778032"/>
                              </a:lnTo>
                              <a:lnTo>
                                <a:pt x="1662823" y="4731385"/>
                              </a:lnTo>
                              <a:lnTo>
                                <a:pt x="1648663" y="4685436"/>
                              </a:lnTo>
                              <a:lnTo>
                                <a:pt x="1631518" y="4640173"/>
                              </a:lnTo>
                              <a:lnTo>
                                <a:pt x="1611363" y="4595584"/>
                              </a:lnTo>
                              <a:lnTo>
                                <a:pt x="1588198" y="4551680"/>
                              </a:lnTo>
                              <a:lnTo>
                                <a:pt x="1561973" y="4508436"/>
                              </a:lnTo>
                              <a:lnTo>
                                <a:pt x="1532661" y="4465853"/>
                              </a:lnTo>
                              <a:lnTo>
                                <a:pt x="1532204" y="4465269"/>
                              </a:lnTo>
                              <a:lnTo>
                                <a:pt x="1532204" y="4996637"/>
                              </a:lnTo>
                              <a:lnTo>
                                <a:pt x="1531708" y="5044605"/>
                              </a:lnTo>
                              <a:lnTo>
                                <a:pt x="1526616" y="5090706"/>
                              </a:lnTo>
                              <a:lnTo>
                                <a:pt x="1516964" y="5134940"/>
                              </a:lnTo>
                              <a:lnTo>
                                <a:pt x="1502778" y="5177294"/>
                              </a:lnTo>
                              <a:lnTo>
                                <a:pt x="1484122" y="5217807"/>
                              </a:lnTo>
                              <a:lnTo>
                                <a:pt x="1460995" y="5256479"/>
                              </a:lnTo>
                              <a:lnTo>
                                <a:pt x="1433474" y="5293296"/>
                              </a:lnTo>
                              <a:lnTo>
                                <a:pt x="1401572" y="5328285"/>
                              </a:lnTo>
                              <a:lnTo>
                                <a:pt x="1370342" y="5356936"/>
                              </a:lnTo>
                              <a:lnTo>
                                <a:pt x="1332966" y="5386362"/>
                              </a:lnTo>
                              <a:lnTo>
                                <a:pt x="1289278" y="5416410"/>
                              </a:lnTo>
                              <a:lnTo>
                                <a:pt x="1239139" y="5446903"/>
                              </a:lnTo>
                              <a:lnTo>
                                <a:pt x="463042" y="4670844"/>
                              </a:lnTo>
                              <a:lnTo>
                                <a:pt x="337413" y="4545203"/>
                              </a:lnTo>
                              <a:lnTo>
                                <a:pt x="364451" y="4498289"/>
                              </a:lnTo>
                              <a:lnTo>
                                <a:pt x="392214" y="4456354"/>
                              </a:lnTo>
                              <a:lnTo>
                                <a:pt x="420712" y="4419358"/>
                              </a:lnTo>
                              <a:lnTo>
                                <a:pt x="449961" y="4387215"/>
                              </a:lnTo>
                              <a:lnTo>
                                <a:pt x="486003" y="4354271"/>
                              </a:lnTo>
                              <a:lnTo>
                                <a:pt x="523760" y="4325785"/>
                              </a:lnTo>
                              <a:lnTo>
                                <a:pt x="563257" y="4301820"/>
                              </a:lnTo>
                              <a:lnTo>
                                <a:pt x="604456" y="4282402"/>
                              </a:lnTo>
                              <a:lnTo>
                                <a:pt x="647357" y="4267543"/>
                              </a:lnTo>
                              <a:lnTo>
                                <a:pt x="691959" y="4257319"/>
                              </a:lnTo>
                              <a:lnTo>
                                <a:pt x="738263" y="4251731"/>
                              </a:lnTo>
                              <a:lnTo>
                                <a:pt x="786244" y="4250817"/>
                              </a:lnTo>
                              <a:lnTo>
                                <a:pt x="835914" y="4254627"/>
                              </a:lnTo>
                              <a:lnTo>
                                <a:pt x="881329" y="4262132"/>
                              </a:lnTo>
                              <a:lnTo>
                                <a:pt x="926617" y="4273359"/>
                              </a:lnTo>
                              <a:lnTo>
                                <a:pt x="971765" y="4288345"/>
                              </a:lnTo>
                              <a:lnTo>
                                <a:pt x="1016774" y="4307116"/>
                              </a:lnTo>
                              <a:lnTo>
                                <a:pt x="1061618" y="4329671"/>
                              </a:lnTo>
                              <a:lnTo>
                                <a:pt x="1106309" y="4356062"/>
                              </a:lnTo>
                              <a:lnTo>
                                <a:pt x="1150823" y="4386288"/>
                              </a:lnTo>
                              <a:lnTo>
                                <a:pt x="1195171" y="4420374"/>
                              </a:lnTo>
                              <a:lnTo>
                                <a:pt x="1239342" y="4458360"/>
                              </a:lnTo>
                              <a:lnTo>
                                <a:pt x="1283335" y="4500245"/>
                              </a:lnTo>
                              <a:lnTo>
                                <a:pt x="1324991" y="4543984"/>
                              </a:lnTo>
                              <a:lnTo>
                                <a:pt x="1362760" y="4587913"/>
                              </a:lnTo>
                              <a:lnTo>
                                <a:pt x="1396644" y="4632045"/>
                              </a:lnTo>
                              <a:lnTo>
                                <a:pt x="1426692" y="4676394"/>
                              </a:lnTo>
                              <a:lnTo>
                                <a:pt x="1452943" y="4720945"/>
                              </a:lnTo>
                              <a:lnTo>
                                <a:pt x="1475397" y="4765700"/>
                              </a:lnTo>
                              <a:lnTo>
                                <a:pt x="1494116" y="4810658"/>
                              </a:lnTo>
                              <a:lnTo>
                                <a:pt x="1509102" y="4855832"/>
                              </a:lnTo>
                              <a:lnTo>
                                <a:pt x="1520405" y="4901209"/>
                              </a:lnTo>
                              <a:lnTo>
                                <a:pt x="1528064" y="4946777"/>
                              </a:lnTo>
                              <a:lnTo>
                                <a:pt x="1532204" y="4996637"/>
                              </a:lnTo>
                              <a:lnTo>
                                <a:pt x="1532204" y="4465269"/>
                              </a:lnTo>
                              <a:lnTo>
                                <a:pt x="1500238" y="4423918"/>
                              </a:lnTo>
                              <a:lnTo>
                                <a:pt x="1464678" y="4382643"/>
                              </a:lnTo>
                              <a:lnTo>
                                <a:pt x="1425956" y="4342003"/>
                              </a:lnTo>
                              <a:lnTo>
                                <a:pt x="1384223" y="4302315"/>
                              </a:lnTo>
                              <a:lnTo>
                                <a:pt x="1341742" y="4265904"/>
                              </a:lnTo>
                              <a:lnTo>
                                <a:pt x="1298511" y="4232745"/>
                              </a:lnTo>
                              <a:lnTo>
                                <a:pt x="1254544" y="4202785"/>
                              </a:lnTo>
                              <a:lnTo>
                                <a:pt x="1209865" y="4176014"/>
                              </a:lnTo>
                              <a:lnTo>
                                <a:pt x="1164475" y="4152379"/>
                              </a:lnTo>
                              <a:lnTo>
                                <a:pt x="1118387" y="4131856"/>
                              </a:lnTo>
                              <a:lnTo>
                                <a:pt x="1071626" y="4114419"/>
                              </a:lnTo>
                              <a:lnTo>
                                <a:pt x="1018120" y="4098925"/>
                              </a:lnTo>
                              <a:lnTo>
                                <a:pt x="965860" y="4088168"/>
                              </a:lnTo>
                              <a:lnTo>
                                <a:pt x="914844" y="4082084"/>
                              </a:lnTo>
                              <a:lnTo>
                                <a:pt x="865085" y="4080586"/>
                              </a:lnTo>
                              <a:lnTo>
                                <a:pt x="816597" y="4083583"/>
                              </a:lnTo>
                              <a:lnTo>
                                <a:pt x="769404" y="4091000"/>
                              </a:lnTo>
                              <a:lnTo>
                                <a:pt x="723519" y="4102735"/>
                              </a:lnTo>
                              <a:lnTo>
                                <a:pt x="687641" y="4115689"/>
                              </a:lnTo>
                              <a:lnTo>
                                <a:pt x="650773" y="4132415"/>
                              </a:lnTo>
                              <a:lnTo>
                                <a:pt x="612927" y="4152925"/>
                              </a:lnTo>
                              <a:lnTo>
                                <a:pt x="574052" y="4177169"/>
                              </a:lnTo>
                              <a:lnTo>
                                <a:pt x="534174" y="4205173"/>
                              </a:lnTo>
                              <a:lnTo>
                                <a:pt x="493255" y="4236885"/>
                              </a:lnTo>
                              <a:lnTo>
                                <a:pt x="451294" y="4272305"/>
                              </a:lnTo>
                              <a:lnTo>
                                <a:pt x="408266" y="4311408"/>
                              </a:lnTo>
                              <a:lnTo>
                                <a:pt x="364096" y="4354271"/>
                              </a:lnTo>
                              <a:lnTo>
                                <a:pt x="0" y="4718304"/>
                              </a:lnTo>
                              <a:lnTo>
                                <a:pt x="28968" y="4747260"/>
                              </a:lnTo>
                              <a:lnTo>
                                <a:pt x="62611" y="4713605"/>
                              </a:lnTo>
                              <a:lnTo>
                                <a:pt x="88544" y="4692002"/>
                              </a:lnTo>
                              <a:lnTo>
                                <a:pt x="115785" y="4677715"/>
                              </a:lnTo>
                              <a:lnTo>
                                <a:pt x="144170" y="4670844"/>
                              </a:lnTo>
                              <a:lnTo>
                                <a:pt x="173545" y="4671441"/>
                              </a:lnTo>
                              <a:lnTo>
                                <a:pt x="230898" y="4701070"/>
                              </a:lnTo>
                              <a:lnTo>
                                <a:pt x="270090" y="4733379"/>
                              </a:lnTo>
                              <a:lnTo>
                                <a:pt x="316369" y="4777359"/>
                              </a:lnTo>
                              <a:lnTo>
                                <a:pt x="1001395" y="5462397"/>
                              </a:lnTo>
                              <a:lnTo>
                                <a:pt x="1041603" y="5504408"/>
                              </a:lnTo>
                              <a:lnTo>
                                <a:pt x="1071829" y="5540032"/>
                              </a:lnTo>
                              <a:lnTo>
                                <a:pt x="1102741" y="5592699"/>
                              </a:lnTo>
                              <a:lnTo>
                                <a:pt x="1107846" y="5625592"/>
                              </a:lnTo>
                              <a:lnTo>
                                <a:pt x="1103147" y="5657151"/>
                              </a:lnTo>
                              <a:lnTo>
                                <a:pt x="1088872" y="5687390"/>
                              </a:lnTo>
                              <a:lnTo>
                                <a:pt x="1065276" y="5716270"/>
                              </a:lnTo>
                              <a:lnTo>
                                <a:pt x="1031621" y="5749925"/>
                              </a:lnTo>
                              <a:lnTo>
                                <a:pt x="1060450" y="5778754"/>
                              </a:lnTo>
                              <a:lnTo>
                                <a:pt x="1392326" y="5446903"/>
                              </a:lnTo>
                              <a:lnTo>
                                <a:pt x="1460246" y="5378958"/>
                              </a:lnTo>
                              <a:lnTo>
                                <a:pt x="1498536" y="5338724"/>
                              </a:lnTo>
                              <a:lnTo>
                                <a:pt x="1533347" y="5298084"/>
                              </a:lnTo>
                              <a:lnTo>
                                <a:pt x="1564652" y="5257038"/>
                              </a:lnTo>
                              <a:lnTo>
                                <a:pt x="1592453" y="5215585"/>
                              </a:lnTo>
                              <a:lnTo>
                                <a:pt x="1616735" y="5173751"/>
                              </a:lnTo>
                              <a:lnTo>
                                <a:pt x="1637461" y="5131524"/>
                              </a:lnTo>
                              <a:lnTo>
                                <a:pt x="1654644" y="5088915"/>
                              </a:lnTo>
                              <a:lnTo>
                                <a:pt x="1668259" y="5045913"/>
                              </a:lnTo>
                              <a:lnTo>
                                <a:pt x="1678292" y="5002542"/>
                              </a:lnTo>
                              <a:lnTo>
                                <a:pt x="1684731" y="4958804"/>
                              </a:lnTo>
                              <a:lnTo>
                                <a:pt x="1687576" y="4914684"/>
                              </a:lnTo>
                              <a:close/>
                            </a:path>
                            <a:path w="5603240" h="5779135">
                              <a:moveTo>
                                <a:pt x="3185922" y="3653409"/>
                              </a:moveTo>
                              <a:lnTo>
                                <a:pt x="3157093" y="3624453"/>
                              </a:lnTo>
                              <a:lnTo>
                                <a:pt x="3125978" y="3655441"/>
                              </a:lnTo>
                              <a:lnTo>
                                <a:pt x="3099447" y="3677983"/>
                              </a:lnTo>
                              <a:lnTo>
                                <a:pt x="3072269" y="3692956"/>
                              </a:lnTo>
                              <a:lnTo>
                                <a:pt x="3044444" y="3700297"/>
                              </a:lnTo>
                              <a:lnTo>
                                <a:pt x="3015996" y="3699891"/>
                              </a:lnTo>
                              <a:lnTo>
                                <a:pt x="2959239" y="3670846"/>
                              </a:lnTo>
                              <a:lnTo>
                                <a:pt x="2920784" y="3639248"/>
                              </a:lnTo>
                              <a:lnTo>
                                <a:pt x="2875534" y="3596259"/>
                              </a:lnTo>
                              <a:lnTo>
                                <a:pt x="2182622" y="2903347"/>
                              </a:lnTo>
                              <a:lnTo>
                                <a:pt x="2142858" y="2861868"/>
                              </a:lnTo>
                              <a:lnTo>
                                <a:pt x="2112962" y="2826601"/>
                              </a:lnTo>
                              <a:lnTo>
                                <a:pt x="2082927" y="2774696"/>
                              </a:lnTo>
                              <a:lnTo>
                                <a:pt x="2078875" y="2742882"/>
                              </a:lnTo>
                              <a:lnTo>
                                <a:pt x="2084362" y="2711996"/>
                              </a:lnTo>
                              <a:lnTo>
                                <a:pt x="2099259" y="2682011"/>
                              </a:lnTo>
                              <a:lnTo>
                                <a:pt x="2123440" y="2652903"/>
                              </a:lnTo>
                              <a:lnTo>
                                <a:pt x="2154428" y="2621788"/>
                              </a:lnTo>
                              <a:lnTo>
                                <a:pt x="2125472" y="2592832"/>
                              </a:lnTo>
                              <a:lnTo>
                                <a:pt x="1872107" y="2846197"/>
                              </a:lnTo>
                              <a:lnTo>
                                <a:pt x="1892795" y="2892056"/>
                              </a:lnTo>
                              <a:lnTo>
                                <a:pt x="1974938" y="3075736"/>
                              </a:lnTo>
                              <a:lnTo>
                                <a:pt x="2279802" y="3765816"/>
                              </a:lnTo>
                              <a:lnTo>
                                <a:pt x="2382647" y="3995293"/>
                              </a:lnTo>
                              <a:lnTo>
                                <a:pt x="2336584" y="3974808"/>
                              </a:lnTo>
                              <a:lnTo>
                                <a:pt x="2152091" y="3893489"/>
                              </a:lnTo>
                              <a:lnTo>
                                <a:pt x="1458810" y="3591903"/>
                              </a:lnTo>
                              <a:lnTo>
                                <a:pt x="1228217" y="3490087"/>
                              </a:lnTo>
                              <a:lnTo>
                                <a:pt x="974979" y="3743325"/>
                              </a:lnTo>
                              <a:lnTo>
                                <a:pt x="1003935" y="3772281"/>
                              </a:lnTo>
                              <a:lnTo>
                                <a:pt x="1030287" y="3747732"/>
                              </a:lnTo>
                              <a:lnTo>
                                <a:pt x="1054874" y="3728555"/>
                              </a:lnTo>
                              <a:lnTo>
                                <a:pt x="1077671" y="3715016"/>
                              </a:lnTo>
                              <a:lnTo>
                                <a:pt x="1098677" y="3707384"/>
                              </a:lnTo>
                              <a:lnTo>
                                <a:pt x="1118298" y="3704259"/>
                              </a:lnTo>
                              <a:lnTo>
                                <a:pt x="1136904" y="3704005"/>
                              </a:lnTo>
                              <a:lnTo>
                                <a:pt x="1154353" y="3706584"/>
                              </a:lnTo>
                              <a:lnTo>
                                <a:pt x="1194384" y="3724618"/>
                              </a:lnTo>
                              <a:lnTo>
                                <a:pt x="1251864" y="3768687"/>
                              </a:lnTo>
                              <a:lnTo>
                                <a:pt x="1285494" y="3800475"/>
                              </a:lnTo>
                              <a:lnTo>
                                <a:pt x="1978406" y="4493387"/>
                              </a:lnTo>
                              <a:lnTo>
                                <a:pt x="2018080" y="4534890"/>
                              </a:lnTo>
                              <a:lnTo>
                                <a:pt x="2047951" y="4570196"/>
                              </a:lnTo>
                              <a:lnTo>
                                <a:pt x="2077974" y="4622038"/>
                              </a:lnTo>
                              <a:lnTo>
                                <a:pt x="2082076" y="4653902"/>
                              </a:lnTo>
                              <a:lnTo>
                                <a:pt x="2076665" y="4684738"/>
                              </a:lnTo>
                              <a:lnTo>
                                <a:pt x="2061972" y="4714532"/>
                              </a:lnTo>
                              <a:lnTo>
                                <a:pt x="2038223" y="4743323"/>
                              </a:lnTo>
                              <a:lnTo>
                                <a:pt x="2006600" y="4774946"/>
                              </a:lnTo>
                              <a:lnTo>
                                <a:pt x="2035429" y="4803775"/>
                              </a:lnTo>
                              <a:lnTo>
                                <a:pt x="2346833" y="4492498"/>
                              </a:lnTo>
                              <a:lnTo>
                                <a:pt x="2317877" y="4463542"/>
                              </a:lnTo>
                              <a:lnTo>
                                <a:pt x="2286254" y="4495292"/>
                              </a:lnTo>
                              <a:lnTo>
                                <a:pt x="2259723" y="4517758"/>
                              </a:lnTo>
                              <a:lnTo>
                                <a:pt x="2232545" y="4532681"/>
                              </a:lnTo>
                              <a:lnTo>
                                <a:pt x="2204720" y="4539970"/>
                              </a:lnTo>
                              <a:lnTo>
                                <a:pt x="2176272" y="4539488"/>
                              </a:lnTo>
                              <a:lnTo>
                                <a:pt x="2120074" y="4509948"/>
                              </a:lnTo>
                              <a:lnTo>
                                <a:pt x="2081682" y="4478325"/>
                              </a:lnTo>
                              <a:lnTo>
                                <a:pt x="2036445" y="4435348"/>
                              </a:lnTo>
                              <a:lnTo>
                                <a:pt x="1327912" y="3726815"/>
                              </a:lnTo>
                              <a:lnTo>
                                <a:pt x="1556778" y="3828821"/>
                              </a:lnTo>
                              <a:lnTo>
                                <a:pt x="2336901" y="4171429"/>
                              </a:lnTo>
                              <a:lnTo>
                                <a:pt x="2565781" y="4273423"/>
                              </a:lnTo>
                              <a:lnTo>
                                <a:pt x="2587625" y="4251706"/>
                              </a:lnTo>
                              <a:lnTo>
                                <a:pt x="2567063" y="4206011"/>
                              </a:lnTo>
                              <a:lnTo>
                                <a:pt x="2485440" y="4022915"/>
                              </a:lnTo>
                              <a:lnTo>
                                <a:pt x="2142439" y="3243148"/>
                              </a:lnTo>
                              <a:lnTo>
                                <a:pt x="2040382" y="3014345"/>
                              </a:lnTo>
                              <a:lnTo>
                                <a:pt x="2748915" y="3722878"/>
                              </a:lnTo>
                              <a:lnTo>
                                <a:pt x="2788539" y="3764381"/>
                              </a:lnTo>
                              <a:lnTo>
                                <a:pt x="2818409" y="3799700"/>
                              </a:lnTo>
                              <a:lnTo>
                                <a:pt x="2848483" y="3851656"/>
                              </a:lnTo>
                              <a:lnTo>
                                <a:pt x="2852940" y="3883088"/>
                              </a:lnTo>
                              <a:lnTo>
                                <a:pt x="2847657" y="3913759"/>
                              </a:lnTo>
                              <a:lnTo>
                                <a:pt x="2832836" y="3943667"/>
                              </a:lnTo>
                              <a:lnTo>
                                <a:pt x="2808732" y="3972814"/>
                              </a:lnTo>
                              <a:lnTo>
                                <a:pt x="2776982" y="4004437"/>
                              </a:lnTo>
                              <a:lnTo>
                                <a:pt x="2805938" y="4033393"/>
                              </a:lnTo>
                              <a:lnTo>
                                <a:pt x="3185922" y="3653409"/>
                              </a:lnTo>
                              <a:close/>
                            </a:path>
                            <a:path w="5603240" h="5779135">
                              <a:moveTo>
                                <a:pt x="3751313" y="3008249"/>
                              </a:moveTo>
                              <a:lnTo>
                                <a:pt x="3751199" y="2961386"/>
                              </a:lnTo>
                              <a:lnTo>
                                <a:pt x="3744874" y="2907677"/>
                              </a:lnTo>
                              <a:lnTo>
                                <a:pt x="3732682" y="2856382"/>
                              </a:lnTo>
                              <a:lnTo>
                                <a:pt x="3714496" y="2807512"/>
                              </a:lnTo>
                              <a:lnTo>
                                <a:pt x="3690162" y="2761094"/>
                              </a:lnTo>
                              <a:lnTo>
                                <a:pt x="3659555" y="2717139"/>
                              </a:lnTo>
                              <a:lnTo>
                                <a:pt x="3622548" y="2675648"/>
                              </a:lnTo>
                              <a:lnTo>
                                <a:pt x="3589617" y="2645854"/>
                              </a:lnTo>
                              <a:lnTo>
                                <a:pt x="3554323" y="2619781"/>
                              </a:lnTo>
                              <a:lnTo>
                                <a:pt x="3516719" y="2597442"/>
                              </a:lnTo>
                              <a:lnTo>
                                <a:pt x="3476879" y="2578862"/>
                              </a:lnTo>
                              <a:lnTo>
                                <a:pt x="3435362" y="2564638"/>
                              </a:lnTo>
                              <a:lnTo>
                                <a:pt x="3392843" y="2555075"/>
                              </a:lnTo>
                              <a:lnTo>
                                <a:pt x="3349447" y="2549817"/>
                              </a:lnTo>
                              <a:lnTo>
                                <a:pt x="3305302" y="2548509"/>
                              </a:lnTo>
                              <a:lnTo>
                                <a:pt x="3272536" y="2550934"/>
                              </a:lnTo>
                              <a:lnTo>
                                <a:pt x="3233407" y="2555849"/>
                              </a:lnTo>
                              <a:lnTo>
                                <a:pt x="3187839" y="2563139"/>
                              </a:lnTo>
                              <a:lnTo>
                                <a:pt x="3135757" y="2572677"/>
                              </a:lnTo>
                              <a:lnTo>
                                <a:pt x="3077095" y="2584348"/>
                              </a:lnTo>
                              <a:lnTo>
                                <a:pt x="3011805" y="2598039"/>
                              </a:lnTo>
                              <a:lnTo>
                                <a:pt x="2943072" y="2612110"/>
                              </a:lnTo>
                              <a:lnTo>
                                <a:pt x="2880499" y="2623502"/>
                              </a:lnTo>
                              <a:lnTo>
                                <a:pt x="2824111" y="2632125"/>
                              </a:lnTo>
                              <a:lnTo>
                                <a:pt x="2773934" y="2637840"/>
                              </a:lnTo>
                              <a:lnTo>
                                <a:pt x="2729992" y="2640507"/>
                              </a:lnTo>
                              <a:lnTo>
                                <a:pt x="2692298" y="2640038"/>
                              </a:lnTo>
                              <a:lnTo>
                                <a:pt x="2627871" y="2628087"/>
                              </a:lnTo>
                              <a:lnTo>
                                <a:pt x="2569489" y="2598039"/>
                              </a:lnTo>
                              <a:lnTo>
                                <a:pt x="2516263" y="2542603"/>
                              </a:lnTo>
                              <a:lnTo>
                                <a:pt x="2495740" y="2505049"/>
                              </a:lnTo>
                              <a:lnTo>
                                <a:pt x="2482253" y="2463546"/>
                              </a:lnTo>
                              <a:lnTo>
                                <a:pt x="2475484" y="2418080"/>
                              </a:lnTo>
                              <a:lnTo>
                                <a:pt x="2477566" y="2372626"/>
                              </a:lnTo>
                              <a:lnTo>
                                <a:pt x="2489174" y="2330246"/>
                              </a:lnTo>
                              <a:lnTo>
                                <a:pt x="2510002" y="2291092"/>
                              </a:lnTo>
                              <a:lnTo>
                                <a:pt x="2539746" y="2255266"/>
                              </a:lnTo>
                              <a:lnTo>
                                <a:pt x="2572093" y="2227465"/>
                              </a:lnTo>
                              <a:lnTo>
                                <a:pt x="2608681" y="2204605"/>
                              </a:lnTo>
                              <a:lnTo>
                                <a:pt x="2649347" y="2186876"/>
                              </a:lnTo>
                              <a:lnTo>
                                <a:pt x="2693924" y="2174494"/>
                              </a:lnTo>
                              <a:lnTo>
                                <a:pt x="2740609" y="2167953"/>
                              </a:lnTo>
                              <a:lnTo>
                                <a:pt x="2787548" y="2167534"/>
                              </a:lnTo>
                              <a:lnTo>
                                <a:pt x="2834436" y="2173516"/>
                              </a:lnTo>
                              <a:lnTo>
                                <a:pt x="2880995" y="2186178"/>
                              </a:lnTo>
                              <a:lnTo>
                                <a:pt x="2919107" y="2201507"/>
                              </a:lnTo>
                              <a:lnTo>
                                <a:pt x="2959239" y="2221725"/>
                              </a:lnTo>
                              <a:lnTo>
                                <a:pt x="3001340" y="2246871"/>
                              </a:lnTo>
                              <a:lnTo>
                                <a:pt x="3045371" y="2276970"/>
                              </a:lnTo>
                              <a:lnTo>
                                <a:pt x="3091307" y="2312035"/>
                              </a:lnTo>
                              <a:lnTo>
                                <a:pt x="3115691" y="2287651"/>
                              </a:lnTo>
                              <a:lnTo>
                                <a:pt x="2749042" y="1920875"/>
                              </a:lnTo>
                              <a:lnTo>
                                <a:pt x="2724658" y="1945386"/>
                              </a:lnTo>
                              <a:lnTo>
                                <a:pt x="2737751" y="1965680"/>
                              </a:lnTo>
                              <a:lnTo>
                                <a:pt x="2747416" y="1983346"/>
                              </a:lnTo>
                              <a:lnTo>
                                <a:pt x="2753512" y="1998421"/>
                              </a:lnTo>
                              <a:lnTo>
                                <a:pt x="2755900" y="2010918"/>
                              </a:lnTo>
                              <a:lnTo>
                                <a:pt x="2755646" y="2022436"/>
                              </a:lnTo>
                              <a:lnTo>
                                <a:pt x="2729966" y="2059609"/>
                              </a:lnTo>
                              <a:lnTo>
                                <a:pt x="2694152" y="2076145"/>
                              </a:lnTo>
                              <a:lnTo>
                                <a:pt x="2668397" y="2084451"/>
                              </a:lnTo>
                              <a:lnTo>
                                <a:pt x="2610802" y="2105622"/>
                              </a:lnTo>
                              <a:lnTo>
                                <a:pt x="2559558" y="2130971"/>
                              </a:lnTo>
                              <a:lnTo>
                                <a:pt x="2514587" y="2160460"/>
                              </a:lnTo>
                              <a:lnTo>
                                <a:pt x="2475865" y="2194052"/>
                              </a:lnTo>
                              <a:lnTo>
                                <a:pt x="2441257" y="2233155"/>
                              </a:lnTo>
                              <a:lnTo>
                                <a:pt x="2413317" y="2274620"/>
                              </a:lnTo>
                              <a:lnTo>
                                <a:pt x="2392146" y="2318448"/>
                              </a:lnTo>
                              <a:lnTo>
                                <a:pt x="2377821" y="2364663"/>
                              </a:lnTo>
                              <a:lnTo>
                                <a:pt x="2370429" y="2413241"/>
                              </a:lnTo>
                              <a:lnTo>
                                <a:pt x="2370074" y="2464181"/>
                              </a:lnTo>
                              <a:lnTo>
                                <a:pt x="2376386" y="2515412"/>
                              </a:lnTo>
                              <a:lnTo>
                                <a:pt x="2388285" y="2564193"/>
                              </a:lnTo>
                              <a:lnTo>
                                <a:pt x="2405850" y="2610535"/>
                              </a:lnTo>
                              <a:lnTo>
                                <a:pt x="2429141" y="2654465"/>
                              </a:lnTo>
                              <a:lnTo>
                                <a:pt x="2458250" y="2695968"/>
                              </a:lnTo>
                              <a:lnTo>
                                <a:pt x="2493264" y="2735072"/>
                              </a:lnTo>
                              <a:lnTo>
                                <a:pt x="2526944" y="2765552"/>
                              </a:lnTo>
                              <a:lnTo>
                                <a:pt x="2562441" y="2791434"/>
                              </a:lnTo>
                              <a:lnTo>
                                <a:pt x="2599702" y="2812986"/>
                              </a:lnTo>
                              <a:lnTo>
                                <a:pt x="2638679" y="2830449"/>
                              </a:lnTo>
                              <a:lnTo>
                                <a:pt x="2679471" y="2843453"/>
                              </a:lnTo>
                              <a:lnTo>
                                <a:pt x="2722067" y="2851785"/>
                              </a:lnTo>
                              <a:lnTo>
                                <a:pt x="2766491" y="2856026"/>
                              </a:lnTo>
                              <a:lnTo>
                                <a:pt x="2812796" y="2856738"/>
                              </a:lnTo>
                              <a:lnTo>
                                <a:pt x="2846755" y="2854909"/>
                              </a:lnTo>
                              <a:lnTo>
                                <a:pt x="2885960" y="2850794"/>
                              </a:lnTo>
                              <a:lnTo>
                                <a:pt x="2930499" y="2844571"/>
                              </a:lnTo>
                              <a:lnTo>
                                <a:pt x="2980448" y="2836405"/>
                              </a:lnTo>
                              <a:lnTo>
                                <a:pt x="3035884" y="2826474"/>
                              </a:lnTo>
                              <a:lnTo>
                                <a:pt x="3167723" y="2801455"/>
                              </a:lnTo>
                              <a:lnTo>
                                <a:pt x="3227209" y="2790482"/>
                              </a:lnTo>
                              <a:lnTo>
                                <a:pt x="3275330" y="2782227"/>
                              </a:lnTo>
                              <a:lnTo>
                                <a:pt x="3312071" y="2776867"/>
                              </a:lnTo>
                              <a:lnTo>
                                <a:pt x="3337433" y="2774569"/>
                              </a:lnTo>
                              <a:lnTo>
                                <a:pt x="3372840" y="2774226"/>
                              </a:lnTo>
                              <a:lnTo>
                                <a:pt x="3406483" y="2777020"/>
                              </a:lnTo>
                              <a:lnTo>
                                <a:pt x="3468497" y="2792222"/>
                              </a:lnTo>
                              <a:lnTo>
                                <a:pt x="3521595" y="2818727"/>
                              </a:lnTo>
                              <a:lnTo>
                                <a:pt x="3565271" y="2853309"/>
                              </a:lnTo>
                              <a:lnTo>
                                <a:pt x="3596195" y="2890342"/>
                              </a:lnTo>
                              <a:lnTo>
                                <a:pt x="3618814" y="2930944"/>
                              </a:lnTo>
                              <a:lnTo>
                                <a:pt x="3633254" y="2975114"/>
                              </a:lnTo>
                              <a:lnTo>
                                <a:pt x="3639693" y="3022854"/>
                              </a:lnTo>
                              <a:lnTo>
                                <a:pt x="3636238" y="3071749"/>
                              </a:lnTo>
                              <a:lnTo>
                                <a:pt x="3621824" y="3118396"/>
                              </a:lnTo>
                              <a:lnTo>
                                <a:pt x="3596627" y="3162808"/>
                              </a:lnTo>
                              <a:lnTo>
                                <a:pt x="3560826" y="3204972"/>
                              </a:lnTo>
                              <a:lnTo>
                                <a:pt x="3523602" y="3237598"/>
                              </a:lnTo>
                              <a:lnTo>
                                <a:pt x="3483165" y="3264116"/>
                              </a:lnTo>
                              <a:lnTo>
                                <a:pt x="3439477" y="3284359"/>
                              </a:lnTo>
                              <a:lnTo>
                                <a:pt x="3392551" y="3298190"/>
                              </a:lnTo>
                              <a:lnTo>
                                <a:pt x="3344367" y="3306178"/>
                              </a:lnTo>
                              <a:lnTo>
                                <a:pt x="3297720" y="3308146"/>
                              </a:lnTo>
                              <a:lnTo>
                                <a:pt x="3252584" y="3303714"/>
                              </a:lnTo>
                              <a:lnTo>
                                <a:pt x="3208909" y="3292475"/>
                              </a:lnTo>
                              <a:lnTo>
                                <a:pt x="3173006" y="3278568"/>
                              </a:lnTo>
                              <a:lnTo>
                                <a:pt x="3133242" y="3259290"/>
                              </a:lnTo>
                              <a:lnTo>
                                <a:pt x="3089757" y="3234563"/>
                              </a:lnTo>
                              <a:lnTo>
                                <a:pt x="3042704" y="3204260"/>
                              </a:lnTo>
                              <a:lnTo>
                                <a:pt x="2992247" y="3168269"/>
                              </a:lnTo>
                              <a:lnTo>
                                <a:pt x="2967863" y="3192653"/>
                              </a:lnTo>
                              <a:lnTo>
                                <a:pt x="3331591" y="3556254"/>
                              </a:lnTo>
                              <a:lnTo>
                                <a:pt x="3355975" y="3531870"/>
                              </a:lnTo>
                              <a:lnTo>
                                <a:pt x="3341954" y="3512426"/>
                              </a:lnTo>
                              <a:lnTo>
                                <a:pt x="3331565" y="3495421"/>
                              </a:lnTo>
                              <a:lnTo>
                                <a:pt x="3324872" y="3480905"/>
                              </a:lnTo>
                              <a:lnTo>
                                <a:pt x="3321939" y="3468878"/>
                              </a:lnTo>
                              <a:lnTo>
                                <a:pt x="3321685" y="3458819"/>
                              </a:lnTo>
                              <a:lnTo>
                                <a:pt x="3323983" y="3449193"/>
                              </a:lnTo>
                              <a:lnTo>
                                <a:pt x="3370897" y="3408222"/>
                              </a:lnTo>
                              <a:lnTo>
                                <a:pt x="3441954" y="3373882"/>
                              </a:lnTo>
                              <a:lnTo>
                                <a:pt x="3482835" y="3356178"/>
                              </a:lnTo>
                              <a:lnTo>
                                <a:pt x="3515182" y="3340989"/>
                              </a:lnTo>
                              <a:lnTo>
                                <a:pt x="3555365" y="3318383"/>
                              </a:lnTo>
                              <a:lnTo>
                                <a:pt x="3596297" y="3288068"/>
                              </a:lnTo>
                              <a:lnTo>
                                <a:pt x="3635629" y="3252216"/>
                              </a:lnTo>
                              <a:lnTo>
                                <a:pt x="3668344" y="3216008"/>
                              </a:lnTo>
                              <a:lnTo>
                                <a:pt x="3695801" y="3177997"/>
                              </a:lnTo>
                              <a:lnTo>
                                <a:pt x="3717912" y="3138220"/>
                              </a:lnTo>
                              <a:lnTo>
                                <a:pt x="3734587" y="3096666"/>
                              </a:lnTo>
                              <a:lnTo>
                                <a:pt x="3745750" y="3053334"/>
                              </a:lnTo>
                              <a:lnTo>
                                <a:pt x="3751313" y="3008249"/>
                              </a:lnTo>
                              <a:close/>
                            </a:path>
                            <a:path w="5603240" h="5779135">
                              <a:moveTo>
                                <a:pt x="4629772" y="2054428"/>
                              </a:moveTo>
                              <a:lnTo>
                                <a:pt x="4629709" y="2000008"/>
                              </a:lnTo>
                              <a:lnTo>
                                <a:pt x="4625213" y="1943481"/>
                              </a:lnTo>
                              <a:lnTo>
                                <a:pt x="4618202" y="1895856"/>
                              </a:lnTo>
                              <a:lnTo>
                                <a:pt x="4608398" y="1848840"/>
                              </a:lnTo>
                              <a:lnTo>
                                <a:pt x="4595787" y="1802460"/>
                              </a:lnTo>
                              <a:lnTo>
                                <a:pt x="4580344" y="1756702"/>
                              </a:lnTo>
                              <a:lnTo>
                                <a:pt x="4562043" y="1711591"/>
                              </a:lnTo>
                              <a:lnTo>
                                <a:pt x="4540885" y="1667103"/>
                              </a:lnTo>
                              <a:lnTo>
                                <a:pt x="4516818" y="1623263"/>
                              </a:lnTo>
                              <a:lnTo>
                                <a:pt x="4515383" y="1620964"/>
                              </a:lnTo>
                              <a:lnTo>
                                <a:pt x="4515383" y="2142782"/>
                              </a:lnTo>
                              <a:lnTo>
                                <a:pt x="4508754" y="2192223"/>
                              </a:lnTo>
                              <a:lnTo>
                                <a:pt x="4495470" y="2238743"/>
                              </a:lnTo>
                              <a:lnTo>
                                <a:pt x="4475632" y="2282291"/>
                              </a:lnTo>
                              <a:lnTo>
                                <a:pt x="4449292" y="2322830"/>
                              </a:lnTo>
                              <a:lnTo>
                                <a:pt x="4416552" y="2360295"/>
                              </a:lnTo>
                              <a:lnTo>
                                <a:pt x="4381678" y="2390864"/>
                              </a:lnTo>
                              <a:lnTo>
                                <a:pt x="4344327" y="2415362"/>
                              </a:lnTo>
                              <a:lnTo>
                                <a:pt x="4304487" y="2433688"/>
                              </a:lnTo>
                              <a:lnTo>
                                <a:pt x="4262171" y="2445778"/>
                              </a:lnTo>
                              <a:lnTo>
                                <a:pt x="4217365" y="2451557"/>
                              </a:lnTo>
                              <a:lnTo>
                                <a:pt x="4170057" y="2450947"/>
                              </a:lnTo>
                              <a:lnTo>
                                <a:pt x="4120261" y="2443861"/>
                              </a:lnTo>
                              <a:lnTo>
                                <a:pt x="4081195" y="2434450"/>
                              </a:lnTo>
                              <a:lnTo>
                                <a:pt x="4041737" y="2422144"/>
                              </a:lnTo>
                              <a:lnTo>
                                <a:pt x="4001884" y="2406916"/>
                              </a:lnTo>
                              <a:lnTo>
                                <a:pt x="3961663" y="2388793"/>
                              </a:lnTo>
                              <a:lnTo>
                                <a:pt x="3921061" y="2367737"/>
                              </a:lnTo>
                              <a:lnTo>
                                <a:pt x="3880078" y="2343759"/>
                              </a:lnTo>
                              <a:lnTo>
                                <a:pt x="3838740" y="2316848"/>
                              </a:lnTo>
                              <a:lnTo>
                                <a:pt x="3797058" y="2286978"/>
                              </a:lnTo>
                              <a:lnTo>
                                <a:pt x="3755009" y="2254161"/>
                              </a:lnTo>
                              <a:lnTo>
                                <a:pt x="3712629" y="2218385"/>
                              </a:lnTo>
                              <a:lnTo>
                                <a:pt x="3669906" y="2179650"/>
                              </a:lnTo>
                              <a:lnTo>
                                <a:pt x="3626866" y="2137918"/>
                              </a:lnTo>
                              <a:lnTo>
                                <a:pt x="3582581" y="2092109"/>
                              </a:lnTo>
                              <a:lnTo>
                                <a:pt x="3541890" y="2046795"/>
                              </a:lnTo>
                              <a:lnTo>
                                <a:pt x="3504730" y="2001989"/>
                              </a:lnTo>
                              <a:lnTo>
                                <a:pt x="3471113" y="1957705"/>
                              </a:lnTo>
                              <a:lnTo>
                                <a:pt x="3440988" y="1913940"/>
                              </a:lnTo>
                              <a:lnTo>
                                <a:pt x="3414344" y="1870710"/>
                              </a:lnTo>
                              <a:lnTo>
                                <a:pt x="3391154" y="1828012"/>
                              </a:lnTo>
                              <a:lnTo>
                                <a:pt x="3371392" y="1785848"/>
                              </a:lnTo>
                              <a:lnTo>
                                <a:pt x="3355048" y="1744243"/>
                              </a:lnTo>
                              <a:lnTo>
                                <a:pt x="3342081" y="1703184"/>
                              </a:lnTo>
                              <a:lnTo>
                                <a:pt x="3332480" y="1662684"/>
                              </a:lnTo>
                              <a:lnTo>
                                <a:pt x="3325749" y="1613090"/>
                              </a:lnTo>
                              <a:lnTo>
                                <a:pt x="3325545" y="1565757"/>
                              </a:lnTo>
                              <a:lnTo>
                                <a:pt x="3331794" y="1520748"/>
                              </a:lnTo>
                              <a:lnTo>
                                <a:pt x="3344392" y="1478076"/>
                              </a:lnTo>
                              <a:lnTo>
                                <a:pt x="3363252" y="1437779"/>
                              </a:lnTo>
                              <a:lnTo>
                                <a:pt x="3388309" y="1399908"/>
                              </a:lnTo>
                              <a:lnTo>
                                <a:pt x="3419475" y="1364488"/>
                              </a:lnTo>
                              <a:lnTo>
                                <a:pt x="3457016" y="1331226"/>
                              </a:lnTo>
                              <a:lnTo>
                                <a:pt x="3496691" y="1304404"/>
                              </a:lnTo>
                              <a:lnTo>
                                <a:pt x="3538499" y="1284135"/>
                              </a:lnTo>
                              <a:lnTo>
                                <a:pt x="3582390" y="1270508"/>
                              </a:lnTo>
                              <a:lnTo>
                                <a:pt x="3628364" y="1263611"/>
                              </a:lnTo>
                              <a:lnTo>
                                <a:pt x="3676891" y="1263611"/>
                              </a:lnTo>
                              <a:lnTo>
                                <a:pt x="3727285" y="1270508"/>
                              </a:lnTo>
                              <a:lnTo>
                                <a:pt x="3726904" y="1270508"/>
                              </a:lnTo>
                              <a:lnTo>
                                <a:pt x="3764026" y="1279537"/>
                              </a:lnTo>
                              <a:lnTo>
                                <a:pt x="3802316" y="1291729"/>
                              </a:lnTo>
                              <a:lnTo>
                                <a:pt x="3841305" y="1307020"/>
                              </a:lnTo>
                              <a:lnTo>
                                <a:pt x="3880980" y="1325397"/>
                              </a:lnTo>
                              <a:lnTo>
                                <a:pt x="3921341" y="1346885"/>
                              </a:lnTo>
                              <a:lnTo>
                                <a:pt x="3962400" y="1371498"/>
                              </a:lnTo>
                              <a:lnTo>
                                <a:pt x="4004119" y="1399260"/>
                              </a:lnTo>
                              <a:lnTo>
                                <a:pt x="4046512" y="1430185"/>
                              </a:lnTo>
                              <a:lnTo>
                                <a:pt x="4089577" y="1464284"/>
                              </a:lnTo>
                              <a:lnTo>
                                <a:pt x="4133304" y="1501584"/>
                              </a:lnTo>
                              <a:lnTo>
                                <a:pt x="4177703" y="1542110"/>
                              </a:lnTo>
                              <a:lnTo>
                                <a:pt x="4222750" y="1585849"/>
                              </a:lnTo>
                              <a:lnTo>
                                <a:pt x="4266590" y="1631073"/>
                              </a:lnTo>
                              <a:lnTo>
                                <a:pt x="4306824" y="1675422"/>
                              </a:lnTo>
                              <a:lnTo>
                                <a:pt x="4343451" y="1718919"/>
                              </a:lnTo>
                              <a:lnTo>
                                <a:pt x="4376496" y="1761528"/>
                              </a:lnTo>
                              <a:lnTo>
                                <a:pt x="4405973" y="1803273"/>
                              </a:lnTo>
                              <a:lnTo>
                                <a:pt x="4431881" y="1844141"/>
                              </a:lnTo>
                              <a:lnTo>
                                <a:pt x="4454233" y="1884146"/>
                              </a:lnTo>
                              <a:lnTo>
                                <a:pt x="4473054" y="1923262"/>
                              </a:lnTo>
                              <a:lnTo>
                                <a:pt x="4488370" y="1961591"/>
                              </a:lnTo>
                              <a:lnTo>
                                <a:pt x="4500105" y="1998840"/>
                              </a:lnTo>
                              <a:lnTo>
                                <a:pt x="4515243" y="2090229"/>
                              </a:lnTo>
                              <a:lnTo>
                                <a:pt x="4515282" y="2090458"/>
                              </a:lnTo>
                              <a:lnTo>
                                <a:pt x="4515383" y="2142782"/>
                              </a:lnTo>
                              <a:lnTo>
                                <a:pt x="4515383" y="1620964"/>
                              </a:lnTo>
                              <a:lnTo>
                                <a:pt x="4489856" y="1580057"/>
                              </a:lnTo>
                              <a:lnTo>
                                <a:pt x="4460062" y="1537639"/>
                              </a:lnTo>
                              <a:lnTo>
                                <a:pt x="4427131" y="1495602"/>
                              </a:lnTo>
                              <a:lnTo>
                                <a:pt x="4391330" y="1454353"/>
                              </a:lnTo>
                              <a:lnTo>
                                <a:pt x="4352544" y="1413764"/>
                              </a:lnTo>
                              <a:lnTo>
                                <a:pt x="4313110" y="1376108"/>
                              </a:lnTo>
                              <a:lnTo>
                                <a:pt x="4272978" y="1341348"/>
                              </a:lnTo>
                              <a:lnTo>
                                <a:pt x="4232160" y="1309458"/>
                              </a:lnTo>
                              <a:lnTo>
                                <a:pt x="4190644" y="1280439"/>
                              </a:lnTo>
                              <a:lnTo>
                                <a:pt x="4163504" y="1263611"/>
                              </a:lnTo>
                              <a:lnTo>
                                <a:pt x="4148442" y="1254264"/>
                              </a:lnTo>
                              <a:lnTo>
                                <a:pt x="4105541" y="1230922"/>
                              </a:lnTo>
                              <a:lnTo>
                                <a:pt x="4061942" y="1210386"/>
                              </a:lnTo>
                              <a:lnTo>
                                <a:pt x="4017645" y="1192644"/>
                              </a:lnTo>
                              <a:lnTo>
                                <a:pt x="3972649" y="1177671"/>
                              </a:lnTo>
                              <a:lnTo>
                                <a:pt x="3926967" y="1165453"/>
                              </a:lnTo>
                              <a:lnTo>
                                <a:pt x="3880574" y="1155979"/>
                              </a:lnTo>
                              <a:lnTo>
                                <a:pt x="3833495" y="1149223"/>
                              </a:lnTo>
                              <a:lnTo>
                                <a:pt x="3779545" y="1145235"/>
                              </a:lnTo>
                              <a:lnTo>
                                <a:pt x="3724389" y="1145235"/>
                              </a:lnTo>
                              <a:lnTo>
                                <a:pt x="3673056" y="1149565"/>
                              </a:lnTo>
                              <a:lnTo>
                                <a:pt x="3623894" y="1158074"/>
                              </a:lnTo>
                              <a:lnTo>
                                <a:pt x="3576917" y="1170724"/>
                              </a:lnTo>
                              <a:lnTo>
                                <a:pt x="3532124" y="1187475"/>
                              </a:lnTo>
                              <a:lnTo>
                                <a:pt x="3489528" y="1208303"/>
                              </a:lnTo>
                              <a:lnTo>
                                <a:pt x="3449129" y="1233170"/>
                              </a:lnTo>
                              <a:lnTo>
                                <a:pt x="3410966" y="1262049"/>
                              </a:lnTo>
                              <a:lnTo>
                                <a:pt x="3375025" y="1294892"/>
                              </a:lnTo>
                              <a:lnTo>
                                <a:pt x="3341814" y="1330858"/>
                              </a:lnTo>
                              <a:lnTo>
                                <a:pt x="3312249" y="1368628"/>
                              </a:lnTo>
                              <a:lnTo>
                                <a:pt x="3286379" y="1408201"/>
                              </a:lnTo>
                              <a:lnTo>
                                <a:pt x="3264230" y="1449565"/>
                              </a:lnTo>
                              <a:lnTo>
                                <a:pt x="3245853" y="1492719"/>
                              </a:lnTo>
                              <a:lnTo>
                                <a:pt x="3231299" y="1537639"/>
                              </a:lnTo>
                              <a:lnTo>
                                <a:pt x="3220580" y="1584312"/>
                              </a:lnTo>
                              <a:lnTo>
                                <a:pt x="3213760" y="1632750"/>
                              </a:lnTo>
                              <a:lnTo>
                                <a:pt x="3210864" y="1682915"/>
                              </a:lnTo>
                              <a:lnTo>
                                <a:pt x="3211957" y="1734820"/>
                              </a:lnTo>
                              <a:lnTo>
                                <a:pt x="3215944" y="1781416"/>
                              </a:lnTo>
                              <a:lnTo>
                                <a:pt x="3222637" y="1827377"/>
                              </a:lnTo>
                              <a:lnTo>
                                <a:pt x="3232073" y="1872742"/>
                              </a:lnTo>
                              <a:lnTo>
                                <a:pt x="3244240" y="1917471"/>
                              </a:lnTo>
                              <a:lnTo>
                                <a:pt x="3259150" y="1961591"/>
                              </a:lnTo>
                              <a:lnTo>
                                <a:pt x="3276828" y="2005088"/>
                              </a:lnTo>
                              <a:lnTo>
                                <a:pt x="3297275" y="2047963"/>
                              </a:lnTo>
                              <a:lnTo>
                                <a:pt x="3320516" y="2090229"/>
                              </a:lnTo>
                              <a:lnTo>
                                <a:pt x="3346551" y="2131847"/>
                              </a:lnTo>
                              <a:lnTo>
                                <a:pt x="3375393" y="2172855"/>
                              </a:lnTo>
                              <a:lnTo>
                                <a:pt x="3407054" y="2213229"/>
                              </a:lnTo>
                              <a:lnTo>
                                <a:pt x="3441560" y="2252980"/>
                              </a:lnTo>
                              <a:lnTo>
                                <a:pt x="3478911" y="2292096"/>
                              </a:lnTo>
                              <a:lnTo>
                                <a:pt x="3520414" y="2331783"/>
                              </a:lnTo>
                              <a:lnTo>
                                <a:pt x="3562375" y="2368346"/>
                              </a:lnTo>
                              <a:lnTo>
                                <a:pt x="3604806" y="2401836"/>
                              </a:lnTo>
                              <a:lnTo>
                                <a:pt x="3647706" y="2432253"/>
                              </a:lnTo>
                              <a:lnTo>
                                <a:pt x="3691064" y="2459659"/>
                              </a:lnTo>
                              <a:lnTo>
                                <a:pt x="3734892" y="2484043"/>
                              </a:lnTo>
                              <a:lnTo>
                                <a:pt x="3779189" y="2505468"/>
                              </a:lnTo>
                              <a:lnTo>
                                <a:pt x="3823944" y="2523934"/>
                              </a:lnTo>
                              <a:lnTo>
                                <a:pt x="3869182" y="2539466"/>
                              </a:lnTo>
                              <a:lnTo>
                                <a:pt x="3914889" y="2552115"/>
                              </a:lnTo>
                              <a:lnTo>
                                <a:pt x="3961079" y="2561894"/>
                              </a:lnTo>
                              <a:lnTo>
                                <a:pt x="4007739" y="2568829"/>
                              </a:lnTo>
                              <a:lnTo>
                                <a:pt x="4063022" y="2573210"/>
                              </a:lnTo>
                              <a:lnTo>
                                <a:pt x="4115079" y="2573210"/>
                              </a:lnTo>
                              <a:lnTo>
                                <a:pt x="4167708" y="2568524"/>
                              </a:lnTo>
                              <a:lnTo>
                                <a:pt x="4217136" y="2559532"/>
                              </a:lnTo>
                              <a:lnTo>
                                <a:pt x="4264622" y="2546146"/>
                              </a:lnTo>
                              <a:lnTo>
                                <a:pt x="4310177" y="2528405"/>
                              </a:lnTo>
                              <a:lnTo>
                                <a:pt x="4353814" y="2506319"/>
                              </a:lnTo>
                              <a:lnTo>
                                <a:pt x="4395546" y="2479941"/>
                              </a:lnTo>
                              <a:lnTo>
                                <a:pt x="4432427" y="2451557"/>
                              </a:lnTo>
                              <a:lnTo>
                                <a:pt x="4473321" y="2414397"/>
                              </a:lnTo>
                              <a:lnTo>
                                <a:pt x="4507865" y="2376741"/>
                              </a:lnTo>
                              <a:lnTo>
                                <a:pt x="4538180" y="2336977"/>
                              </a:lnTo>
                              <a:lnTo>
                                <a:pt x="4564253" y="2295131"/>
                              </a:lnTo>
                              <a:lnTo>
                                <a:pt x="4586033" y="2251176"/>
                              </a:lnTo>
                              <a:lnTo>
                                <a:pt x="4603508" y="2205139"/>
                              </a:lnTo>
                              <a:lnTo>
                                <a:pt x="4616640" y="2156993"/>
                              </a:lnTo>
                              <a:lnTo>
                                <a:pt x="4625403" y="2106765"/>
                              </a:lnTo>
                              <a:lnTo>
                                <a:pt x="4629772" y="2054428"/>
                              </a:lnTo>
                              <a:close/>
                            </a:path>
                            <a:path w="5603240" h="5779135">
                              <a:moveTo>
                                <a:pt x="5602617" y="1066076"/>
                              </a:moveTo>
                              <a:lnTo>
                                <a:pt x="5599658" y="1016203"/>
                              </a:lnTo>
                              <a:lnTo>
                                <a:pt x="5592711" y="964184"/>
                              </a:lnTo>
                              <a:lnTo>
                                <a:pt x="5581675" y="910005"/>
                              </a:lnTo>
                              <a:lnTo>
                                <a:pt x="5566422" y="853668"/>
                              </a:lnTo>
                              <a:lnTo>
                                <a:pt x="5546852" y="795147"/>
                              </a:lnTo>
                              <a:lnTo>
                                <a:pt x="5510784" y="799973"/>
                              </a:lnTo>
                              <a:lnTo>
                                <a:pt x="5526176" y="867575"/>
                              </a:lnTo>
                              <a:lnTo>
                                <a:pt x="5537149" y="929601"/>
                              </a:lnTo>
                              <a:lnTo>
                                <a:pt x="5543829" y="986053"/>
                              </a:lnTo>
                              <a:lnTo>
                                <a:pt x="5546344" y="1036878"/>
                              </a:lnTo>
                              <a:lnTo>
                                <a:pt x="5544807" y="1082052"/>
                              </a:lnTo>
                              <a:lnTo>
                                <a:pt x="5539359" y="1121537"/>
                              </a:lnTo>
                              <a:lnTo>
                                <a:pt x="5528310" y="1165021"/>
                              </a:lnTo>
                              <a:lnTo>
                                <a:pt x="5511736" y="1206601"/>
                              </a:lnTo>
                              <a:lnTo>
                                <a:pt x="5489778" y="1246263"/>
                              </a:lnTo>
                              <a:lnTo>
                                <a:pt x="5462575" y="1283995"/>
                              </a:lnTo>
                              <a:lnTo>
                                <a:pt x="5430266" y="1319784"/>
                              </a:lnTo>
                              <a:lnTo>
                                <a:pt x="5388902" y="1356741"/>
                              </a:lnTo>
                              <a:lnTo>
                                <a:pt x="5344833" y="1387513"/>
                              </a:lnTo>
                              <a:lnTo>
                                <a:pt x="5298008" y="1411986"/>
                              </a:lnTo>
                              <a:lnTo>
                                <a:pt x="5248389" y="1430045"/>
                              </a:lnTo>
                              <a:lnTo>
                                <a:pt x="5195951" y="1441577"/>
                              </a:lnTo>
                              <a:lnTo>
                                <a:pt x="5150726" y="1446250"/>
                              </a:lnTo>
                              <a:lnTo>
                                <a:pt x="5104904" y="1446288"/>
                              </a:lnTo>
                              <a:lnTo>
                                <a:pt x="5058537" y="1441551"/>
                              </a:lnTo>
                              <a:lnTo>
                                <a:pt x="5011648" y="1431886"/>
                              </a:lnTo>
                              <a:lnTo>
                                <a:pt x="4964303" y="1417129"/>
                              </a:lnTo>
                              <a:lnTo>
                                <a:pt x="4916551" y="1397127"/>
                              </a:lnTo>
                              <a:lnTo>
                                <a:pt x="4875466" y="1376286"/>
                              </a:lnTo>
                              <a:lnTo>
                                <a:pt x="4834331" y="1352461"/>
                              </a:lnTo>
                              <a:lnTo>
                                <a:pt x="4793145" y="1325600"/>
                              </a:lnTo>
                              <a:lnTo>
                                <a:pt x="4751933" y="1295641"/>
                              </a:lnTo>
                              <a:lnTo>
                                <a:pt x="4710696" y="1262545"/>
                              </a:lnTo>
                              <a:lnTo>
                                <a:pt x="4669472" y="1226248"/>
                              </a:lnTo>
                              <a:lnTo>
                                <a:pt x="4628261" y="1186688"/>
                              </a:lnTo>
                              <a:lnTo>
                                <a:pt x="4586135" y="1143228"/>
                              </a:lnTo>
                              <a:lnTo>
                                <a:pt x="4547171" y="1100277"/>
                              </a:lnTo>
                              <a:lnTo>
                                <a:pt x="4511357" y="1057833"/>
                              </a:lnTo>
                              <a:lnTo>
                                <a:pt x="4478629" y="1015911"/>
                              </a:lnTo>
                              <a:lnTo>
                                <a:pt x="4448975" y="974496"/>
                              </a:lnTo>
                              <a:lnTo>
                                <a:pt x="4422356" y="933589"/>
                              </a:lnTo>
                              <a:lnTo>
                                <a:pt x="4398734" y="893203"/>
                              </a:lnTo>
                              <a:lnTo>
                                <a:pt x="4378071" y="853313"/>
                              </a:lnTo>
                              <a:lnTo>
                                <a:pt x="4354957" y="801712"/>
                              </a:lnTo>
                              <a:lnTo>
                                <a:pt x="4337355" y="751776"/>
                              </a:lnTo>
                              <a:lnTo>
                                <a:pt x="4325137" y="703554"/>
                              </a:lnTo>
                              <a:lnTo>
                                <a:pt x="4318190" y="657047"/>
                              </a:lnTo>
                              <a:lnTo>
                                <a:pt x="4316400" y="612254"/>
                              </a:lnTo>
                              <a:lnTo>
                                <a:pt x="4319651" y="569214"/>
                              </a:lnTo>
                              <a:lnTo>
                                <a:pt x="4329785" y="520623"/>
                              </a:lnTo>
                              <a:lnTo>
                                <a:pt x="4345686" y="474929"/>
                              </a:lnTo>
                              <a:lnTo>
                                <a:pt x="4367288" y="432142"/>
                              </a:lnTo>
                              <a:lnTo>
                                <a:pt x="4394530" y="392239"/>
                              </a:lnTo>
                              <a:lnTo>
                                <a:pt x="4427347" y="355219"/>
                              </a:lnTo>
                              <a:lnTo>
                                <a:pt x="4463770" y="322630"/>
                              </a:lnTo>
                              <a:lnTo>
                                <a:pt x="4502480" y="295541"/>
                              </a:lnTo>
                              <a:lnTo>
                                <a:pt x="4543488" y="274053"/>
                              </a:lnTo>
                              <a:lnTo>
                                <a:pt x="4586821" y="258267"/>
                              </a:lnTo>
                              <a:lnTo>
                                <a:pt x="4632503" y="248297"/>
                              </a:lnTo>
                              <a:lnTo>
                                <a:pt x="4680585" y="244221"/>
                              </a:lnTo>
                              <a:lnTo>
                                <a:pt x="4723930" y="245757"/>
                              </a:lnTo>
                              <a:lnTo>
                                <a:pt x="4769497" y="252133"/>
                              </a:lnTo>
                              <a:lnTo>
                                <a:pt x="4817275" y="263486"/>
                              </a:lnTo>
                              <a:lnTo>
                                <a:pt x="4867262" y="279908"/>
                              </a:lnTo>
                              <a:lnTo>
                                <a:pt x="4919472" y="301485"/>
                              </a:lnTo>
                              <a:lnTo>
                                <a:pt x="4973866" y="328333"/>
                              </a:lnTo>
                              <a:lnTo>
                                <a:pt x="5030470" y="360553"/>
                              </a:lnTo>
                              <a:lnTo>
                                <a:pt x="5050917" y="340106"/>
                              </a:lnTo>
                              <a:lnTo>
                                <a:pt x="4669917" y="0"/>
                              </a:lnTo>
                              <a:lnTo>
                                <a:pt x="4646803" y="23114"/>
                              </a:lnTo>
                              <a:lnTo>
                                <a:pt x="4660328" y="45021"/>
                              </a:lnTo>
                              <a:lnTo>
                                <a:pt x="4670425" y="66268"/>
                              </a:lnTo>
                              <a:lnTo>
                                <a:pt x="4677270" y="86702"/>
                              </a:lnTo>
                              <a:lnTo>
                                <a:pt x="4681093" y="106172"/>
                              </a:lnTo>
                              <a:lnTo>
                                <a:pt x="4680978" y="119595"/>
                              </a:lnTo>
                              <a:lnTo>
                                <a:pt x="4656912" y="157924"/>
                              </a:lnTo>
                              <a:lnTo>
                                <a:pt x="4608068" y="174498"/>
                              </a:lnTo>
                              <a:lnTo>
                                <a:pt x="4559338" y="188379"/>
                              </a:lnTo>
                              <a:lnTo>
                                <a:pt x="4513605" y="205828"/>
                              </a:lnTo>
                              <a:lnTo>
                                <a:pt x="4470870" y="226745"/>
                              </a:lnTo>
                              <a:lnTo>
                                <a:pt x="4431119" y="251040"/>
                              </a:lnTo>
                              <a:lnTo>
                                <a:pt x="4394339" y="278612"/>
                              </a:lnTo>
                              <a:lnTo>
                                <a:pt x="4360545" y="309372"/>
                              </a:lnTo>
                              <a:lnTo>
                                <a:pt x="4326712" y="346100"/>
                              </a:lnTo>
                              <a:lnTo>
                                <a:pt x="4296600" y="384949"/>
                              </a:lnTo>
                              <a:lnTo>
                                <a:pt x="4270248" y="425970"/>
                              </a:lnTo>
                              <a:lnTo>
                                <a:pt x="4247705" y="469138"/>
                              </a:lnTo>
                              <a:lnTo>
                                <a:pt x="4229062" y="514489"/>
                              </a:lnTo>
                              <a:lnTo>
                                <a:pt x="4214380" y="562025"/>
                              </a:lnTo>
                              <a:lnTo>
                                <a:pt x="4203700" y="611759"/>
                              </a:lnTo>
                              <a:lnTo>
                                <a:pt x="4197642" y="656945"/>
                              </a:lnTo>
                              <a:lnTo>
                                <a:pt x="4194657" y="702475"/>
                              </a:lnTo>
                              <a:lnTo>
                                <a:pt x="4194797" y="748385"/>
                              </a:lnTo>
                              <a:lnTo>
                                <a:pt x="4198137" y="794664"/>
                              </a:lnTo>
                              <a:lnTo>
                                <a:pt x="4204728" y="841324"/>
                              </a:lnTo>
                              <a:lnTo>
                                <a:pt x="4214622" y="888390"/>
                              </a:lnTo>
                              <a:lnTo>
                                <a:pt x="4227893" y="935863"/>
                              </a:lnTo>
                              <a:lnTo>
                                <a:pt x="4244594" y="983742"/>
                              </a:lnTo>
                              <a:lnTo>
                                <a:pt x="4264279" y="1031354"/>
                              </a:lnTo>
                              <a:lnTo>
                                <a:pt x="4286605" y="1077963"/>
                              </a:lnTo>
                              <a:lnTo>
                                <a:pt x="4311561" y="1123556"/>
                              </a:lnTo>
                              <a:lnTo>
                                <a:pt x="4339171" y="1168107"/>
                              </a:lnTo>
                              <a:lnTo>
                                <a:pt x="4369435" y="1211580"/>
                              </a:lnTo>
                              <a:lnTo>
                                <a:pt x="4402353" y="1253972"/>
                              </a:lnTo>
                              <a:lnTo>
                                <a:pt x="4437951" y="1295260"/>
                              </a:lnTo>
                              <a:lnTo>
                                <a:pt x="4476242" y="1335405"/>
                              </a:lnTo>
                              <a:lnTo>
                                <a:pt x="4516044" y="1373378"/>
                              </a:lnTo>
                              <a:lnTo>
                                <a:pt x="4556645" y="1408430"/>
                              </a:lnTo>
                              <a:lnTo>
                                <a:pt x="4598060" y="1440586"/>
                              </a:lnTo>
                              <a:lnTo>
                                <a:pt x="4640262" y="1469885"/>
                              </a:lnTo>
                              <a:lnTo>
                                <a:pt x="4683264" y="1496339"/>
                              </a:lnTo>
                              <a:lnTo>
                                <a:pt x="4727041" y="1519974"/>
                              </a:lnTo>
                              <a:lnTo>
                                <a:pt x="4771593" y="1540814"/>
                              </a:lnTo>
                              <a:lnTo>
                                <a:pt x="4816907" y="1558899"/>
                              </a:lnTo>
                              <a:lnTo>
                                <a:pt x="4862982" y="1574241"/>
                              </a:lnTo>
                              <a:lnTo>
                                <a:pt x="4909820" y="1586865"/>
                              </a:lnTo>
                              <a:lnTo>
                                <a:pt x="4961991" y="1597609"/>
                              </a:lnTo>
                              <a:lnTo>
                                <a:pt x="5012868" y="1604073"/>
                              </a:lnTo>
                              <a:lnTo>
                                <a:pt x="5062448" y="1606270"/>
                              </a:lnTo>
                              <a:lnTo>
                                <a:pt x="5110708" y="1604225"/>
                              </a:lnTo>
                              <a:lnTo>
                                <a:pt x="5157673" y="1597964"/>
                              </a:lnTo>
                              <a:lnTo>
                                <a:pt x="5203329" y="1587525"/>
                              </a:lnTo>
                              <a:lnTo>
                                <a:pt x="5247665" y="1572907"/>
                              </a:lnTo>
                              <a:lnTo>
                                <a:pt x="5290705" y="1554149"/>
                              </a:lnTo>
                              <a:lnTo>
                                <a:pt x="5332425" y="1531277"/>
                              </a:lnTo>
                              <a:lnTo>
                                <a:pt x="5372824" y="1504302"/>
                              </a:lnTo>
                              <a:lnTo>
                                <a:pt x="5411914" y="1473250"/>
                              </a:lnTo>
                              <a:lnTo>
                                <a:pt x="5449697" y="1438148"/>
                              </a:lnTo>
                              <a:lnTo>
                                <a:pt x="5488165" y="1396111"/>
                              </a:lnTo>
                              <a:lnTo>
                                <a:pt x="5521134" y="1352359"/>
                              </a:lnTo>
                              <a:lnTo>
                                <a:pt x="5548541" y="1306868"/>
                              </a:lnTo>
                              <a:lnTo>
                                <a:pt x="5570359" y="1259573"/>
                              </a:lnTo>
                              <a:lnTo>
                                <a:pt x="5586527" y="1210424"/>
                              </a:lnTo>
                              <a:lnTo>
                                <a:pt x="5597017" y="1159383"/>
                              </a:lnTo>
                              <a:lnTo>
                                <a:pt x="5601690" y="1113802"/>
                              </a:lnTo>
                              <a:lnTo>
                                <a:pt x="5602617" y="1066076"/>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4D89E550" id="Graphic 26" o:spid="_x0000_s1026" style="position:absolute;margin-left:70.9pt;margin-top:-59.5pt;width:441.2pt;height:455.05pt;z-index:-251650048;visibility:visible;mso-wrap-style:square;mso-wrap-distance-left:0;mso-wrap-distance-top:0;mso-wrap-distance-right:0;mso-wrap-distance-bottom:0;mso-position-horizontal:absolute;mso-position-horizontal-relative:page;mso-position-vertical:absolute;mso-position-vertical-relative:text;v-text-anchor:top" coordsize="5603240,5779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" path="m1687576,4914684r-788,-44476l1682369,4825365r-8319,-47333l1662823,4731385r-14160,-45949l1631518,4640173r-20155,-44589l1588198,4551680r-26225,-43244l1532661,4465853r-457,-584l1532204,4996637r-496,47968l1526616,5090706r-9652,44234l1502778,5177294r-18656,40513l1460995,5256479r-27521,36817l1401572,5328285r-31230,28651l1332966,5386362r-43688,30048l1239139,5446903,463042,4670844,337413,4545203r27038,-46914l392214,4456354r28498,-36996l449961,4387215r36042,-32944l523760,4325785r39497,-23965l604456,4282402r42901,-14859l691959,4257319r46304,-5588l786244,4250817r49670,3810l881329,4262132r45288,11227l971765,4288345r45009,18771l1061618,4329671r44691,26391l1150823,4386288r44348,34086l1239342,4458360r43993,41885l1324991,4543984r37769,43929l1396644,4632045r30048,44349l1452943,4720945r22454,44755l1494116,4810658r14986,45174l1520405,4901209r7659,45568l1532204,4996637r,-531368l1500238,4423918r-35560,-41275l1425956,4342003r-41733,-39688l1341742,4265904r-43231,-33159l1254544,4202785r-44679,-26771l1164475,4152379r-46088,-20523l1071626,4114419r-53506,-15494l965860,4088168r-51016,-6084l865085,4080586r-48488,2997l769404,4091000r-45885,11735l687641,4115689r-36868,16726l612927,4152925r-38875,24244l534174,4205173r-40919,31712l451294,4272305r-43028,39103l364096,4354271,,4718304r28968,28956l62611,4713605r25933,-21603l115785,4677715r28385,-6871l173545,4671441r57353,29629l270090,4733379r46279,43980l1001395,5462397r40208,42011l1071829,5540032r30912,52667l1107846,5625592r-4699,31559l1088872,5687390r-23596,28880l1031621,5749925r28829,28829l1392326,5446903r67920,-67945l1498536,5338724r34811,-40640l1564652,5257038r27801,-41453l1616735,5173751r20726,-42227l1654644,5088915r13615,-43002l1678292,5002542r6439,-43738l1687576,4914684xem3185922,3653409r-28829,-28956l3125978,3655441r-26531,22542l3072269,3692956r-27825,7341l3015996,3699891r-56757,-29045l2920784,3639248r-45250,-42989l2182622,2903347r-39764,-41479l2112962,2826601r-30035,-51905l2078875,2742882r5487,-30886l2099259,2682011r24181,-29108l2154428,2621788r-28956,-28956l1872107,2846197r20688,45859l1974938,3075736r304864,690080l2382647,3995293r-46063,-20485l2152091,3893489,1458810,3591903,1228217,3490087,974979,3743325r28956,28956l1030287,3747732r24587,-19177l1077671,3715016r21006,-7632l1118298,3704259r18606,-254l1154353,3706584r40031,18034l1251864,3768687r33630,31788l1978406,4493387r39674,41503l2047951,4570196r30023,51842l2082076,4653902r-5411,30836l2061972,4714532r-23749,28791l2006600,4774946r28829,28829l2346833,4492498r-28956,-28956l2286254,4495292r-26531,22466l2232545,4532681r-27825,7289l2176272,4539488r-56198,-29540l2081682,4478325r-45237,-42977l1327912,3726815r228866,102006l2336901,4171429r228880,101994l2587625,4251706r-20562,-45695l2485440,4022915,2142439,3243148,2040382,3014345r708533,708533l2788539,3764381r29870,35319l2848483,3851656r4457,31432l2847657,3913759r-14821,29908l2808732,3972814r-31750,31623l2805938,4033393r379984,-379984xem3751313,3008249r-114,-46863l3744874,2907677r-12192,-51295l3714496,2807512r-24334,-46418l3659555,2717139r-37007,-41491l3589617,2645854r-35294,-26073l3516719,2597442r-39840,-18580l3435362,2564638r-42519,-9563l3349447,2549817r-44145,-1308l3272536,2550934r-39129,4915l3187839,2563139r-52082,9538l3077095,2584348r-65290,13691l2943072,2612110r-62573,11392l2824111,2632125r-50177,5715l2729992,2640507r-37694,-469l2627871,2628087r-58382,-30048l2516263,2542603r-20523,-37554l2482253,2463546r-6769,-45466l2477566,2372626r11608,-42380l2510002,2291092r29744,-35826l2572093,2227465r36588,-22860l2649347,2186876r44577,-12382l2740609,2167953r46939,-419l2834436,2173516r46559,12662l2919107,2201507r40132,20218l3001340,2246871r44031,30099l3091307,2312035r24384,-24384l2749042,1920875r-24384,24511l2737751,1965680r9665,17666l2753512,1998421r2388,12497l2755646,2022436r-25680,37173l2694152,2076145r-25755,8306l2610802,2105622r-51244,25349l2514587,2160460r-38722,33592l2441257,2233155r-27940,41465l2392146,2318448r-14325,46215l2370429,2413241r-355,50940l2376386,2515412r11899,48781l2405850,2610535r23291,43930l2458250,2695968r35014,39104l2526944,2765552r35497,25882l2599702,2812986r38977,17463l2679471,2843453r42596,8332l2766491,2856026r46305,712l2846755,2854909r39205,-4115l2930499,2844571r49949,-8166l3035884,2826474r131839,-25019l3227209,2790482r48121,-8255l3312071,2776867r25362,-2298l3372840,2774226r33643,2794l3468497,2792222r53098,26505l3565271,2853309r30924,37033l3618814,2930944r14440,44170l3639693,3022854r-3455,48895l3621824,3118396r-25197,44412l3560826,3204972r-37224,32626l3483165,3264116r-43688,20243l3392551,3298190r-48184,7988l3297720,3308146r-45136,-4432l3208909,3292475r-35903,-13907l3133242,3259290r-43485,-24727l3042704,3204260r-50457,-35991l2967863,3192653r363728,363601l3355975,3531870r-14021,-19444l3331565,3495421r-6693,-14516l3321939,3468878r-254,-10059l3323983,3449193r46914,-40971l3441954,3373882r40881,-17704l3515182,3340989r40183,-22606l3596297,3288068r39332,-35852l3668344,3216008r27457,-38011l3717912,3138220r16675,-41554l3745750,3053334r5563,-45085xem4629772,2054428r-63,-54420l4625213,1943481r-7011,-47625l4608398,1848840r-12611,-46380l4580344,1756702r-18301,-45111l4540885,1667103r-24067,-43840l4515383,1620964r,521818l4508754,2192223r-13284,46520l4475632,2282291r-26340,40539l4416552,2360295r-34874,30569l4344327,2415362r-39840,18326l4262171,2445778r-44806,5779l4170057,2450947r-49796,-7086l4081195,2434450r-39458,-12306l4001884,2406916r-40221,-18123l3921061,2367737r-40983,-23978l3838740,2316848r-41682,-29870l3755009,2254161r-42380,-35776l3669906,2179650r-43040,-41732l3582581,2092109r-40691,-45314l3504730,2001989r-33617,-44284l3440988,1913940r-26644,-43230l3391154,1828012r-19762,-42164l3355048,1744243r-12967,-41059l3332480,1662684r-6731,-49594l3325545,1565757r6249,-45009l3344392,1478076r18860,-40297l3388309,1399908r31166,-35420l3457016,1331226r39675,-26822l3538499,1284135r43891,-13627l3628364,1263611r48527,l3727285,1270508r-381,l3764026,1279537r38290,12192l3841305,1307020r39675,18377l3921341,1346885r41059,24613l4004119,1399260r42393,30925l4089577,1464284r43727,37300l4177703,1542110r45047,43739l4266590,1631073r40234,44349l4343451,1718919r33045,42609l4405973,1803273r25908,40868l4454233,1884146r18821,39116l4488370,1961591r11735,37249l4515243,2090229r39,229l4515383,2142782r,-521818l4489856,1580057r-29794,-42418l4427131,1495602r-35801,-41249l4352544,1413764r-39434,-37656l4272978,1341348r-40818,-31890l4190644,1280439r-27140,-16828l4148442,1254264r-42901,-23342l4061942,1210386r-44297,-17742l3972649,1177671r-45682,-12218l3880574,1155979r-47079,-6756l3779545,1145235r-55156,l3673056,1149565r-49162,8509l3576917,1170724r-44793,16751l3489528,1208303r-40399,24867l3410966,1262049r-35941,32843l3341814,1330858r-29565,37770l3286379,1408201r-22149,41364l3245853,1492719r-14554,44920l3220580,1584312r-6820,48438l3210864,1682915r1093,51905l3215944,1781416r6693,45961l3232073,1872742r12167,44729l3259150,1961591r17678,43497l3297275,2047963r23241,42266l3346551,2131847r28842,41008l3407054,2213229r34506,39751l3478911,2292096r41503,39687l3562375,2368346r42431,33490l3647706,2432253r43358,27406l3734892,2484043r44297,21425l3823944,2523934r45238,15532l3914889,2552115r46190,9779l4007739,2568829r55283,4381l4115079,2573210r52629,-4686l4217136,2559532r47486,-13386l4310177,2528405r43637,-22086l4395546,2479941r36881,-28384l4473321,2414397r34544,-37656l4538180,2336977r26073,-41846l4586033,2251176r17475,-46037l4616640,2156993r8763,-50228l4629772,2054428xem5602617,1066076r-2959,-49873l5592711,964184r-11036,-54179l5566422,853668r-19570,-58521l5510784,799973r15392,67602l5537149,929601r6680,56452l5546344,1036878r-1537,45174l5539359,1121537r-11049,43484l5511736,1206601r-21958,39662l5462575,1283995r-32309,35789l5388902,1356741r-44069,30772l5298008,1411986r-49619,18059l5195951,1441577r-45225,4673l5104904,1446288r-46367,-4737l5011648,1431886r-47345,-14757l4916551,1397127r-41085,-20841l4834331,1352461r-41186,-26861l4751933,1295641r-41237,-33096l4669472,1226248r-41211,-39560l4586135,1143228r-38964,-42951l4511357,1057833r-32728,-41922l4448975,974496r-26619,-40907l4398734,893203r-20663,-39890l4354957,801712r-17602,-49936l4325137,703554r-6947,-46507l4316400,612254r3251,-43040l4329785,520623r15901,-45694l4367288,432142r27242,-39903l4427347,355219r36423,-32589l4502480,295541r41008,-21488l4586821,258267r45682,-9970l4680585,244221r43345,1536l4769497,252133r47778,11353l4867262,279908r52210,21577l4973866,328333r56604,32220l5050917,340106,4669917,r-23114,23114l4660328,45021r10097,21247l4677270,86702r3823,19470l4680978,119595r-24066,38329l4608068,174498r-48730,13881l4513605,205828r-42735,20917l4431119,251040r-36780,27572l4360545,309372r-33833,36728l4296600,384949r-26352,41021l4247705,469138r-18643,45351l4214380,562025r-10680,49734l4197642,656945r-2985,45530l4194797,748385r3340,46279l4204728,841324r9894,47066l4227893,935863r16701,47879l4264279,1031354r22326,46609l4311561,1123556r27610,44551l4369435,1211580r32918,42392l4437951,1295260r38291,40145l4516044,1373378r40601,35052l4598060,1440586r42202,29299l4683264,1496339r43777,23635l4771593,1540814r45314,18085l4862982,1574241r46838,12624l4961991,1597609r50877,6464l5062448,1606270r48260,-2045l5157673,1597964r45656,-10439l5247665,1572907r43040,-18758l5332425,1531277r40399,-26975l5411914,1473250r37783,-35102l5488165,1396111r32969,-43752l5548541,1306868r21818,-47295l5586527,1210424r10490,-51041l5601690,1113802r927,-47726xe" fillcolor="silver" stroked="f">
                <v:fill opacity="32896f"/>
                <v:path arrowok="t"/>
                <w10:wrap anchorx="page"/>
              </v:shape>
            </w:pict>
          </mc:Fallback>
        </mc:AlternateContent>
      </w:r>
    </w:p>
    <w:p w14:paraId="78499B95" w14:textId="77777777" w:rsidR="00940164" w:rsidRDefault="00940164" w:rsidP="00940164">
      <w:pPr>
        <w:spacing w:line="240" w:lineRule="auto"/>
        <w:jc w:val="center"/>
        <w:rPr>
          <w:rFonts w:ascii="Arial Nova" w:eastAsia="Calibri" w:hAnsi="Arial Nova" w:cs="Times New Roman"/>
          <w:b/>
          <w:bCs/>
          <w:color w:val="000000"/>
          <w:lang w:val="es-MX"/>
        </w:rPr>
      </w:pPr>
      <w:r w:rsidRPr="00940164">
        <w:rPr>
          <w:rFonts w:ascii="Arial Nova" w:eastAsia="Calibri" w:hAnsi="Arial Nova" w:cs="Times New Roman"/>
          <w:b/>
          <w:bCs/>
          <w:color w:val="000000"/>
          <w:lang w:val="es-MX"/>
        </w:rPr>
        <w:t>REQUERIMIENTOS TECNICOS ADICIONALES DE OBLIGATORIO CUMPLIMIENTO</w:t>
      </w:r>
    </w:p>
    <w:p w14:paraId="1FC08B02" w14:textId="77777777" w:rsidR="00242D2B" w:rsidRDefault="005E6EB9" w:rsidP="005A2FF9">
      <w:pPr>
        <w:widowControl w:val="0"/>
        <w:autoSpaceDE w:val="0"/>
        <w:autoSpaceDN w:val="0"/>
        <w:spacing w:after="0" w:line="240" w:lineRule="auto"/>
        <w:ind w:left="360"/>
        <w:jc w:val="both"/>
        <w:rPr>
          <w:rFonts w:ascii="Arial Nova" w:eastAsia="Arial MT" w:hAnsi="Arial Nova" w:cs="Times New Roman"/>
          <w:color w:val="000000"/>
        </w:rPr>
      </w:pPr>
      <w:r w:rsidRPr="00940164">
        <w:rPr>
          <w:rFonts w:ascii="Arial Nova" w:eastAsia="Arial MT" w:hAnsi="Arial Nova" w:cs="Times New Roman"/>
          <w:color w:val="000000"/>
        </w:rPr>
        <w:t>El oferente debe manifestar que cumple con todas y cada una de las especificaciones técnicas de obligatorio cumplimiento y adicionales descritas en el presente numeral las cuales se evaluarán en el FORMULARIO ESPECIFICACIONES TÉCNICAS DE OBLIGATORIO CUMPLIMIENTO como CUMPLE O NO CUMPLE:</w:t>
      </w:r>
    </w:p>
    <w:p w14:paraId="2BC9C3D1" w14:textId="77777777" w:rsidR="005A2FF9" w:rsidRDefault="005A2FF9" w:rsidP="005A2FF9">
      <w:pPr>
        <w:widowControl w:val="0"/>
        <w:autoSpaceDE w:val="0"/>
        <w:autoSpaceDN w:val="0"/>
        <w:spacing w:after="0" w:line="240" w:lineRule="auto"/>
        <w:ind w:left="360"/>
        <w:jc w:val="both"/>
        <w:rPr>
          <w:rFonts w:ascii="Arial Nova" w:eastAsia="Arial MT" w:hAnsi="Arial Nova" w:cs="Times New Roman"/>
          <w:color w:val="000000"/>
        </w:rPr>
      </w:pPr>
    </w:p>
    <w:p w14:paraId="363366AA" w14:textId="7DC5A862" w:rsidR="005A2FF9" w:rsidRPr="001705D1" w:rsidRDefault="005A2FF9" w:rsidP="005A2FF9">
      <w:pPr>
        <w:rPr>
          <w:rFonts w:ascii="Arial" w:hAnsi="Arial" w:cs="Arial"/>
          <w:b/>
          <w:bCs/>
          <w:sz w:val="20"/>
          <w:szCs w:val="20"/>
          <w:lang w:val="es-ES"/>
        </w:rPr>
      </w:pPr>
    </w:p>
    <w:tbl>
      <w:tblPr>
        <w:tblStyle w:val="Tablaconcuadrcula18"/>
        <w:tblW w:w="10109" w:type="dxa"/>
        <w:tblLook w:val="04A0" w:firstRow="1" w:lastRow="0" w:firstColumn="1" w:lastColumn="0" w:noHBand="0" w:noVBand="1"/>
      </w:tblPr>
      <w:tblGrid>
        <w:gridCol w:w="694"/>
        <w:gridCol w:w="9415"/>
      </w:tblGrid>
      <w:tr w:rsidR="005A2FF9" w:rsidRPr="001705D1" w14:paraId="4A52F450" w14:textId="77777777" w:rsidTr="00D95E9B">
        <w:tc>
          <w:tcPr>
            <w:tcW w:w="694" w:type="dxa"/>
            <w:shd w:val="clear" w:color="auto" w:fill="BFBFBF" w:themeFill="background1" w:themeFillShade="BF"/>
          </w:tcPr>
          <w:p w14:paraId="6CF64F76" w14:textId="77777777" w:rsidR="005A2FF9" w:rsidRPr="001705D1" w:rsidRDefault="005A2FF9" w:rsidP="00D95E9B">
            <w:pPr>
              <w:widowControl w:val="0"/>
              <w:suppressAutoHyphens/>
              <w:jc w:val="both"/>
              <w:rPr>
                <w:rFonts w:ascii="Arial" w:eastAsia="DejaVu Sans" w:hAnsi="Arial" w:cs="Arial"/>
                <w:b/>
                <w:bCs/>
                <w:kern w:val="1"/>
                <w:sz w:val="20"/>
                <w:szCs w:val="20"/>
                <w:lang w:val="es-ES" w:eastAsia="es-CO"/>
              </w:rPr>
            </w:pPr>
          </w:p>
          <w:p w14:paraId="40535B8D" w14:textId="77777777" w:rsidR="005A2FF9" w:rsidRPr="001705D1" w:rsidRDefault="005A2FF9" w:rsidP="00D95E9B">
            <w:pPr>
              <w:widowControl w:val="0"/>
              <w:suppressAutoHyphens/>
              <w:jc w:val="both"/>
              <w:rPr>
                <w:rFonts w:ascii="Arial" w:eastAsia="DejaVu Sans" w:hAnsi="Arial" w:cs="Arial"/>
                <w:b/>
                <w:bCs/>
                <w:kern w:val="1"/>
                <w:sz w:val="20"/>
                <w:szCs w:val="20"/>
                <w:lang w:val="es-ES" w:eastAsia="es-CO"/>
              </w:rPr>
            </w:pPr>
            <w:r w:rsidRPr="001705D1">
              <w:rPr>
                <w:rFonts w:ascii="Arial" w:eastAsia="DejaVu Sans" w:hAnsi="Arial" w:cs="Arial"/>
                <w:b/>
                <w:bCs/>
                <w:kern w:val="1"/>
                <w:sz w:val="20"/>
                <w:szCs w:val="20"/>
                <w:lang w:val="es-ES" w:eastAsia="es-CO"/>
              </w:rPr>
              <w:t>ITEM</w:t>
            </w:r>
          </w:p>
        </w:tc>
        <w:tc>
          <w:tcPr>
            <w:tcW w:w="9415" w:type="dxa"/>
            <w:shd w:val="clear" w:color="auto" w:fill="BFBFBF" w:themeFill="background1" w:themeFillShade="BF"/>
          </w:tcPr>
          <w:p w14:paraId="58EC0976" w14:textId="77777777" w:rsidR="005A2FF9" w:rsidRDefault="005A2FF9" w:rsidP="00D95E9B">
            <w:pPr>
              <w:widowControl w:val="0"/>
              <w:suppressAutoHyphens/>
              <w:jc w:val="both"/>
              <w:rPr>
                <w:rFonts w:ascii="Arial" w:eastAsia="DejaVu Sans" w:hAnsi="Arial" w:cs="Arial"/>
                <w:b/>
                <w:bCs/>
                <w:kern w:val="1"/>
                <w:sz w:val="20"/>
                <w:szCs w:val="20"/>
                <w:lang w:val="pt-PT" w:eastAsia="es-CO"/>
              </w:rPr>
            </w:pPr>
          </w:p>
          <w:p w14:paraId="7233DA84" w14:textId="77777777" w:rsidR="005A2FF9" w:rsidRPr="001705D1" w:rsidRDefault="005A2FF9" w:rsidP="00D95E9B">
            <w:pPr>
              <w:widowControl w:val="0"/>
              <w:suppressAutoHyphens/>
              <w:jc w:val="both"/>
              <w:rPr>
                <w:rFonts w:ascii="Arial" w:eastAsia="DejaVu Sans" w:hAnsi="Arial" w:cs="Arial"/>
                <w:b/>
                <w:bCs/>
                <w:kern w:val="1"/>
                <w:sz w:val="20"/>
                <w:szCs w:val="20"/>
                <w:lang w:val="pt-PT" w:eastAsia="es-CO"/>
              </w:rPr>
            </w:pPr>
            <w:r>
              <w:rPr>
                <w:rFonts w:ascii="Arial" w:eastAsia="DejaVu Sans" w:hAnsi="Arial" w:cs="Arial"/>
                <w:b/>
                <w:bCs/>
                <w:kern w:val="1"/>
                <w:sz w:val="20"/>
                <w:szCs w:val="20"/>
                <w:lang w:val="pt-PT" w:eastAsia="es-CO"/>
              </w:rPr>
              <w:t xml:space="preserve">ESPECIFICACIONES </w:t>
            </w:r>
          </w:p>
        </w:tc>
      </w:tr>
      <w:tr w:rsidR="005A2FF9" w:rsidRPr="001705D1" w14:paraId="19395875" w14:textId="77777777" w:rsidTr="00D95E9B">
        <w:tc>
          <w:tcPr>
            <w:tcW w:w="694" w:type="dxa"/>
            <w:shd w:val="clear" w:color="auto" w:fill="BFBFBF" w:themeFill="background1" w:themeFillShade="BF"/>
          </w:tcPr>
          <w:p w14:paraId="6B736C5D" w14:textId="77777777" w:rsidR="005A2FF9" w:rsidRPr="001705D1" w:rsidRDefault="005A2FF9" w:rsidP="00D95E9B">
            <w:pPr>
              <w:widowControl w:val="0"/>
              <w:suppressAutoHyphens/>
              <w:jc w:val="center"/>
              <w:rPr>
                <w:rFonts w:ascii="Arial" w:eastAsia="DejaVu Sans" w:hAnsi="Arial" w:cs="Arial"/>
                <w:bCs/>
                <w:kern w:val="1"/>
                <w:sz w:val="20"/>
                <w:szCs w:val="20"/>
                <w:lang w:val="es-ES" w:eastAsia="es-CO"/>
              </w:rPr>
            </w:pPr>
            <w:r w:rsidRPr="001705D1">
              <w:rPr>
                <w:rFonts w:ascii="Arial" w:eastAsia="DejaVu Sans" w:hAnsi="Arial" w:cs="Arial"/>
                <w:bCs/>
                <w:kern w:val="1"/>
                <w:sz w:val="20"/>
                <w:szCs w:val="20"/>
                <w:lang w:val="es-ES" w:eastAsia="es-CO"/>
              </w:rPr>
              <w:t>1</w:t>
            </w:r>
          </w:p>
        </w:tc>
        <w:tc>
          <w:tcPr>
            <w:tcW w:w="9415" w:type="dxa"/>
            <w:shd w:val="clear" w:color="auto" w:fill="F2F2F2" w:themeFill="background1" w:themeFillShade="F2"/>
            <w:vAlign w:val="center"/>
          </w:tcPr>
          <w:p w14:paraId="46111AAE" w14:textId="77777777" w:rsidR="005A2FF9" w:rsidRPr="001705D1" w:rsidRDefault="005A2FF9" w:rsidP="00D95E9B">
            <w:pPr>
              <w:widowControl w:val="0"/>
              <w:suppressAutoHyphens/>
              <w:jc w:val="both"/>
              <w:rPr>
                <w:rFonts w:ascii="Arial" w:eastAsia="DejaVu Sans" w:hAnsi="Arial" w:cs="Arial"/>
                <w:bCs/>
                <w:kern w:val="1"/>
                <w:sz w:val="20"/>
                <w:szCs w:val="20"/>
                <w:lang w:eastAsia="es-CO"/>
              </w:rPr>
            </w:pPr>
            <w:r w:rsidRPr="001705D1">
              <w:rPr>
                <w:rFonts w:ascii="Arial" w:hAnsi="Arial" w:cs="Arial"/>
              </w:rPr>
              <w:t>El oferente deberá presentar con su oferta la Inscripción en el Registro Especial de Prestadores de Servicios de Salud - Dirección de Prestación de Servicios y Atención Primaria - Ministerio de Salud y Protección Social o certificado de Habilitación expedido por las Direcciones Departamentales y Territoriales de Salud donde se encuentre ubicado el prestador correspondiente (Anexar Registro y/o Certificado donde se evidencie los servicios ofrecidos, complejidad y tipo de modalidad en que son prestados.) o su equivalente.</w:t>
            </w:r>
          </w:p>
        </w:tc>
      </w:tr>
      <w:tr w:rsidR="005A2FF9" w:rsidRPr="001705D1" w14:paraId="7809AD02" w14:textId="77777777" w:rsidTr="00D95E9B">
        <w:tc>
          <w:tcPr>
            <w:tcW w:w="694" w:type="dxa"/>
            <w:shd w:val="clear" w:color="auto" w:fill="BFBFBF" w:themeFill="background1" w:themeFillShade="BF"/>
          </w:tcPr>
          <w:p w14:paraId="480352C6" w14:textId="77777777" w:rsidR="005A2FF9" w:rsidRPr="001705D1" w:rsidRDefault="005A2FF9" w:rsidP="00D95E9B">
            <w:pPr>
              <w:widowControl w:val="0"/>
              <w:suppressAutoHyphens/>
              <w:jc w:val="center"/>
              <w:rPr>
                <w:rFonts w:ascii="Arial" w:eastAsia="DejaVu Sans" w:hAnsi="Arial" w:cs="Arial"/>
                <w:bCs/>
                <w:kern w:val="1"/>
                <w:sz w:val="20"/>
                <w:szCs w:val="20"/>
                <w:lang w:val="es-ES" w:eastAsia="es-CO"/>
              </w:rPr>
            </w:pPr>
            <w:r w:rsidRPr="001705D1">
              <w:rPr>
                <w:rFonts w:ascii="Arial" w:eastAsia="DejaVu Sans" w:hAnsi="Arial" w:cs="Arial"/>
                <w:bCs/>
                <w:kern w:val="1"/>
                <w:sz w:val="20"/>
                <w:szCs w:val="20"/>
                <w:lang w:val="es-ES" w:eastAsia="es-CO"/>
              </w:rPr>
              <w:t>2</w:t>
            </w:r>
          </w:p>
        </w:tc>
        <w:tc>
          <w:tcPr>
            <w:tcW w:w="9415" w:type="dxa"/>
            <w:shd w:val="clear" w:color="auto" w:fill="F2F2F2" w:themeFill="background1" w:themeFillShade="F2"/>
            <w:vAlign w:val="center"/>
          </w:tcPr>
          <w:p w14:paraId="428B60B4" w14:textId="77777777" w:rsidR="005A2FF9" w:rsidRPr="001705D1" w:rsidRDefault="005A2FF9" w:rsidP="00D95E9B">
            <w:pPr>
              <w:widowControl w:val="0"/>
              <w:suppressAutoHyphens/>
              <w:jc w:val="both"/>
              <w:rPr>
                <w:rFonts w:ascii="Arial" w:eastAsia="DejaVu Sans" w:hAnsi="Arial" w:cs="Arial"/>
                <w:bCs/>
                <w:kern w:val="1"/>
                <w:sz w:val="20"/>
                <w:szCs w:val="20"/>
                <w:lang w:val="es-ES" w:eastAsia="es-CO"/>
              </w:rPr>
            </w:pPr>
            <w:r w:rsidRPr="001705D1">
              <w:rPr>
                <w:rFonts w:ascii="Arial" w:hAnsi="Arial" w:cs="Arial"/>
              </w:rPr>
              <w:t xml:space="preserve">El oferente deberá presentar con su oferta el cargue de indicadores de calidad en los períodos establecidos en la Resolución 256 de 2016 </w:t>
            </w:r>
          </w:p>
        </w:tc>
      </w:tr>
      <w:tr w:rsidR="005A2FF9" w:rsidRPr="001705D1" w14:paraId="2E49B2CC" w14:textId="77777777" w:rsidTr="00D95E9B">
        <w:tc>
          <w:tcPr>
            <w:tcW w:w="694" w:type="dxa"/>
            <w:shd w:val="clear" w:color="auto" w:fill="BFBFBF" w:themeFill="background1" w:themeFillShade="BF"/>
          </w:tcPr>
          <w:p w14:paraId="263F1AD7" w14:textId="77777777" w:rsidR="005A2FF9" w:rsidRPr="001705D1" w:rsidRDefault="005A2FF9" w:rsidP="00D95E9B">
            <w:pPr>
              <w:widowControl w:val="0"/>
              <w:suppressAutoHyphens/>
              <w:jc w:val="center"/>
              <w:rPr>
                <w:rFonts w:ascii="Arial" w:eastAsia="DejaVu Sans" w:hAnsi="Arial" w:cs="Arial"/>
                <w:bCs/>
                <w:kern w:val="1"/>
                <w:sz w:val="20"/>
                <w:szCs w:val="20"/>
                <w:lang w:val="es-ES" w:eastAsia="es-CO"/>
              </w:rPr>
            </w:pPr>
            <w:r w:rsidRPr="001705D1">
              <w:rPr>
                <w:rFonts w:ascii="Arial" w:eastAsia="DejaVu Sans" w:hAnsi="Arial" w:cs="Arial"/>
                <w:bCs/>
                <w:kern w:val="1"/>
                <w:sz w:val="20"/>
                <w:szCs w:val="20"/>
                <w:lang w:val="es-ES" w:eastAsia="es-CO"/>
              </w:rPr>
              <w:t>3</w:t>
            </w:r>
          </w:p>
        </w:tc>
        <w:tc>
          <w:tcPr>
            <w:tcW w:w="9415" w:type="dxa"/>
            <w:shd w:val="clear" w:color="auto" w:fill="F2F2F2" w:themeFill="background1" w:themeFillShade="F2"/>
            <w:vAlign w:val="center"/>
          </w:tcPr>
          <w:p w14:paraId="5DF58059" w14:textId="77777777" w:rsidR="005A2FF9" w:rsidRPr="001705D1" w:rsidRDefault="005A2FF9" w:rsidP="00D95E9B">
            <w:pPr>
              <w:widowControl w:val="0"/>
              <w:suppressAutoHyphens/>
              <w:jc w:val="both"/>
              <w:rPr>
                <w:rFonts w:ascii="Arial" w:eastAsia="DejaVu Sans" w:hAnsi="Arial" w:cs="Arial"/>
                <w:bCs/>
                <w:kern w:val="1"/>
                <w:sz w:val="20"/>
                <w:szCs w:val="20"/>
                <w:lang w:val="es-ES" w:eastAsia="es-CO"/>
              </w:rPr>
            </w:pPr>
            <w:r w:rsidRPr="001705D1">
              <w:rPr>
                <w:rFonts w:ascii="Arial" w:hAnsi="Arial" w:cs="Arial"/>
              </w:rPr>
              <w:t xml:space="preserve">El oferente deberá presentar los estudios de capacidad instalada </w:t>
            </w:r>
            <w:proofErr w:type="gramStart"/>
            <w:r w:rsidRPr="001705D1">
              <w:rPr>
                <w:rFonts w:ascii="Arial" w:hAnsi="Arial" w:cs="Arial"/>
              </w:rPr>
              <w:t>de acuerdo a</w:t>
            </w:r>
            <w:proofErr w:type="gramEnd"/>
            <w:r w:rsidRPr="001705D1">
              <w:rPr>
                <w:rFonts w:ascii="Arial" w:hAnsi="Arial" w:cs="Arial"/>
              </w:rPr>
              <w:t xml:space="preserve"> su infraestructura y profesionales</w:t>
            </w:r>
          </w:p>
        </w:tc>
      </w:tr>
      <w:tr w:rsidR="005A2FF9" w:rsidRPr="001705D1" w14:paraId="06F3038F" w14:textId="77777777" w:rsidTr="00D95E9B">
        <w:tc>
          <w:tcPr>
            <w:tcW w:w="694" w:type="dxa"/>
            <w:shd w:val="clear" w:color="auto" w:fill="BFBFBF" w:themeFill="background1" w:themeFillShade="BF"/>
          </w:tcPr>
          <w:p w14:paraId="5C5CF521" w14:textId="77777777" w:rsidR="005A2FF9" w:rsidRPr="001705D1" w:rsidRDefault="005A2FF9" w:rsidP="00D95E9B">
            <w:pPr>
              <w:widowControl w:val="0"/>
              <w:suppressAutoHyphens/>
              <w:jc w:val="center"/>
              <w:rPr>
                <w:rFonts w:ascii="Arial" w:eastAsia="DejaVu Sans" w:hAnsi="Arial" w:cs="Arial"/>
                <w:bCs/>
                <w:kern w:val="1"/>
                <w:sz w:val="20"/>
                <w:szCs w:val="20"/>
                <w:lang w:val="es-ES" w:eastAsia="es-CO"/>
              </w:rPr>
            </w:pPr>
            <w:r w:rsidRPr="001705D1">
              <w:rPr>
                <w:rFonts w:ascii="Arial" w:eastAsia="DejaVu Sans" w:hAnsi="Arial" w:cs="Arial"/>
                <w:bCs/>
                <w:kern w:val="1"/>
                <w:sz w:val="20"/>
                <w:szCs w:val="20"/>
                <w:lang w:val="es-ES" w:eastAsia="es-CO"/>
              </w:rPr>
              <w:t>4</w:t>
            </w:r>
          </w:p>
        </w:tc>
        <w:tc>
          <w:tcPr>
            <w:tcW w:w="9415" w:type="dxa"/>
            <w:shd w:val="clear" w:color="auto" w:fill="F2F2F2" w:themeFill="background1" w:themeFillShade="F2"/>
            <w:vAlign w:val="center"/>
          </w:tcPr>
          <w:p w14:paraId="7534D597" w14:textId="77777777" w:rsidR="005A2FF9" w:rsidRPr="001705D1" w:rsidRDefault="005A2FF9" w:rsidP="00D95E9B">
            <w:pPr>
              <w:widowControl w:val="0"/>
              <w:suppressAutoHyphens/>
              <w:jc w:val="both"/>
              <w:rPr>
                <w:rFonts w:ascii="Arial" w:eastAsia="DejaVu Sans" w:hAnsi="Arial" w:cs="Arial"/>
                <w:bCs/>
                <w:kern w:val="1"/>
                <w:sz w:val="20"/>
                <w:szCs w:val="20"/>
                <w:lang w:eastAsia="es-CO"/>
              </w:rPr>
            </w:pPr>
            <w:r w:rsidRPr="001705D1">
              <w:rPr>
                <w:rFonts w:ascii="Arial" w:hAnsi="Arial" w:cs="Arial"/>
              </w:rPr>
              <w:t xml:space="preserve">El oferente se compromete mediante una </w:t>
            </w:r>
            <w:proofErr w:type="spellStart"/>
            <w:r w:rsidRPr="001705D1">
              <w:rPr>
                <w:rFonts w:ascii="Arial" w:hAnsi="Arial" w:cs="Arial"/>
              </w:rPr>
              <w:t>certificacion</w:t>
            </w:r>
            <w:proofErr w:type="spellEnd"/>
            <w:r w:rsidRPr="001705D1">
              <w:rPr>
                <w:rFonts w:ascii="Arial" w:hAnsi="Arial" w:cs="Arial"/>
              </w:rPr>
              <w:t xml:space="preserve"> firmada por el representante legal en donde manifiesta que los servicios prestados en rehabilitación funcional son realizados por profesionales idóneos quienes prestarán los servicios para la ejecución del contrato objeto del presente proceso garantizando el estándar de talento humano establecido en la Resolución 3100 del año 2019 del Ministerio de Salud y de la Protección social y por ningún motivo podrá ser asumido por estudiantes o practicantes.</w:t>
            </w:r>
          </w:p>
        </w:tc>
      </w:tr>
      <w:tr w:rsidR="005A2FF9" w:rsidRPr="001705D1" w14:paraId="6921ABD6" w14:textId="77777777" w:rsidTr="00D95E9B">
        <w:tc>
          <w:tcPr>
            <w:tcW w:w="694" w:type="dxa"/>
            <w:shd w:val="clear" w:color="auto" w:fill="BFBFBF" w:themeFill="background1" w:themeFillShade="BF"/>
          </w:tcPr>
          <w:p w14:paraId="33DC489C" w14:textId="77777777" w:rsidR="005A2FF9" w:rsidRPr="001705D1" w:rsidRDefault="005A2FF9" w:rsidP="00D95E9B">
            <w:pPr>
              <w:widowControl w:val="0"/>
              <w:suppressAutoHyphens/>
              <w:jc w:val="center"/>
              <w:rPr>
                <w:rFonts w:ascii="Arial" w:eastAsia="DejaVu Sans" w:hAnsi="Arial" w:cs="Arial"/>
                <w:bCs/>
                <w:kern w:val="1"/>
                <w:sz w:val="20"/>
                <w:szCs w:val="20"/>
                <w:lang w:val="es-ES" w:eastAsia="es-CO"/>
              </w:rPr>
            </w:pPr>
            <w:r w:rsidRPr="001705D1">
              <w:rPr>
                <w:rFonts w:ascii="Arial" w:eastAsia="DejaVu Sans" w:hAnsi="Arial" w:cs="Arial"/>
                <w:bCs/>
                <w:kern w:val="1"/>
                <w:sz w:val="20"/>
                <w:szCs w:val="20"/>
                <w:lang w:val="es-ES" w:eastAsia="es-CO"/>
              </w:rPr>
              <w:t>5</w:t>
            </w:r>
          </w:p>
        </w:tc>
        <w:tc>
          <w:tcPr>
            <w:tcW w:w="9415" w:type="dxa"/>
            <w:shd w:val="clear" w:color="auto" w:fill="F2F2F2" w:themeFill="background1" w:themeFillShade="F2"/>
            <w:vAlign w:val="center"/>
          </w:tcPr>
          <w:p w14:paraId="24DA6356" w14:textId="77777777" w:rsidR="005A2FF9" w:rsidRPr="001705D1" w:rsidRDefault="005A2FF9" w:rsidP="00D95E9B">
            <w:pPr>
              <w:widowControl w:val="0"/>
              <w:suppressAutoHyphens/>
              <w:jc w:val="both"/>
              <w:rPr>
                <w:rFonts w:ascii="Arial" w:eastAsia="DejaVu Sans" w:hAnsi="Arial" w:cs="Arial"/>
                <w:bCs/>
                <w:kern w:val="1"/>
                <w:sz w:val="20"/>
                <w:szCs w:val="20"/>
                <w:lang w:eastAsia="es-CO"/>
              </w:rPr>
            </w:pPr>
            <w:r w:rsidRPr="001705D1">
              <w:rPr>
                <w:rFonts w:ascii="Arial" w:hAnsi="Arial" w:cs="Arial"/>
              </w:rPr>
              <w:t xml:space="preserve">El oferente se compromete mediante una </w:t>
            </w:r>
            <w:proofErr w:type="spellStart"/>
            <w:r w:rsidRPr="001705D1">
              <w:rPr>
                <w:rFonts w:ascii="Arial" w:hAnsi="Arial" w:cs="Arial"/>
              </w:rPr>
              <w:t>certificacion</w:t>
            </w:r>
            <w:proofErr w:type="spellEnd"/>
            <w:r w:rsidRPr="001705D1">
              <w:rPr>
                <w:rFonts w:ascii="Arial" w:hAnsi="Arial" w:cs="Arial"/>
              </w:rPr>
              <w:t xml:space="preserve"> firmada por el representante legal en donde manifiesta que los servicios prestados en rehabilitación/habilitación funcional bajo el enfoque diferencial serán prestados por profesionales con experiencia mínima de dos (2) años en: Terapia Física (neurodesarrollo) Terapia Ocupacional (integración sensorial), Terapia del Leguaje (</w:t>
            </w:r>
            <w:proofErr w:type="spellStart"/>
            <w:r w:rsidRPr="001705D1">
              <w:rPr>
                <w:rFonts w:ascii="Arial" w:hAnsi="Arial" w:cs="Arial"/>
              </w:rPr>
              <w:t>miofuncional</w:t>
            </w:r>
            <w:proofErr w:type="spellEnd"/>
            <w:r w:rsidRPr="001705D1">
              <w:rPr>
                <w:rFonts w:ascii="Arial" w:hAnsi="Arial" w:cs="Arial"/>
              </w:rPr>
              <w:t>) y Psicología Clínica.</w:t>
            </w:r>
          </w:p>
        </w:tc>
      </w:tr>
      <w:tr w:rsidR="005A2FF9" w:rsidRPr="001705D1" w14:paraId="1B49FDB2" w14:textId="77777777" w:rsidTr="00D95E9B">
        <w:tc>
          <w:tcPr>
            <w:tcW w:w="694" w:type="dxa"/>
            <w:shd w:val="clear" w:color="auto" w:fill="BFBFBF" w:themeFill="background1" w:themeFillShade="BF"/>
          </w:tcPr>
          <w:p w14:paraId="4BCA2987" w14:textId="77777777" w:rsidR="005A2FF9" w:rsidRPr="001705D1" w:rsidRDefault="005A2FF9" w:rsidP="00D95E9B">
            <w:pPr>
              <w:widowControl w:val="0"/>
              <w:suppressAutoHyphens/>
              <w:jc w:val="center"/>
              <w:rPr>
                <w:rFonts w:ascii="Arial" w:eastAsia="DejaVu Sans" w:hAnsi="Arial" w:cs="Arial"/>
                <w:bCs/>
                <w:kern w:val="1"/>
                <w:sz w:val="20"/>
                <w:szCs w:val="20"/>
                <w:lang w:val="es-ES" w:eastAsia="es-CO"/>
              </w:rPr>
            </w:pPr>
            <w:r w:rsidRPr="001705D1">
              <w:rPr>
                <w:rFonts w:ascii="Arial" w:eastAsia="DejaVu Sans" w:hAnsi="Arial" w:cs="Arial"/>
                <w:bCs/>
                <w:kern w:val="1"/>
                <w:sz w:val="20"/>
                <w:szCs w:val="20"/>
                <w:lang w:val="es-ES" w:eastAsia="es-CO"/>
              </w:rPr>
              <w:t>6</w:t>
            </w:r>
          </w:p>
        </w:tc>
        <w:tc>
          <w:tcPr>
            <w:tcW w:w="9415" w:type="dxa"/>
            <w:shd w:val="clear" w:color="auto" w:fill="F2F2F2" w:themeFill="background1" w:themeFillShade="F2"/>
            <w:vAlign w:val="center"/>
          </w:tcPr>
          <w:p w14:paraId="25A7F264" w14:textId="77777777" w:rsidR="005A2FF9" w:rsidRPr="001705D1" w:rsidRDefault="005A2FF9" w:rsidP="00D95E9B">
            <w:pPr>
              <w:jc w:val="both"/>
              <w:rPr>
                <w:rFonts w:ascii="Arial" w:hAnsi="Arial" w:cs="Arial"/>
              </w:rPr>
            </w:pPr>
            <w:r w:rsidRPr="001705D1">
              <w:rPr>
                <w:rFonts w:ascii="Arial" w:hAnsi="Arial" w:cs="Arial"/>
              </w:rPr>
              <w:t xml:space="preserve">ESPECIFICACIONES TÉCNICAS ADICIONALES DE OBLIGATORIO CUMPLIMIENTO: (Anexo C – Formato de evaluación del portafolio de servicios de rehabilitación). Se realizará visita técnica previa a las Instituciones Prestadores del Servicio de Rehabilitación Funcional designados como posibles oferentes, con el fin de realizar la respectiva verificación teniendo </w:t>
            </w:r>
            <w:r w:rsidRPr="001705D1">
              <w:rPr>
                <w:rFonts w:ascii="Arial" w:hAnsi="Arial" w:cs="Arial"/>
              </w:rPr>
              <w:lastRenderedPageBreak/>
              <w:t>en cuenta la norma de habilitación Resolución 3100 de 2019 del Ministerio de Salud y de la Protección Social: (NO SUBSANABLE).</w:t>
            </w:r>
          </w:p>
          <w:p w14:paraId="370AB1B5" w14:textId="77777777" w:rsidR="005A2FF9" w:rsidRPr="001705D1" w:rsidRDefault="005A2FF9" w:rsidP="00D95E9B">
            <w:pPr>
              <w:jc w:val="both"/>
              <w:rPr>
                <w:rFonts w:ascii="Arial" w:hAnsi="Arial" w:cs="Arial"/>
              </w:rPr>
            </w:pPr>
            <w:r w:rsidRPr="001705D1">
              <w:rPr>
                <w:rFonts w:ascii="Arial" w:hAnsi="Arial" w:cs="Arial"/>
              </w:rPr>
              <w:t xml:space="preserve">El oferente deberá certificar mediante documento firmado por Representante Legal, que cuenta con la infraestructura, los recursos tecnológicos y técnicos, así como el recurso humano acordes a la norma de Habilitación de los servicios y </w:t>
            </w:r>
            <w:proofErr w:type="gramStart"/>
            <w:r w:rsidRPr="001705D1">
              <w:rPr>
                <w:rFonts w:ascii="Arial" w:hAnsi="Arial" w:cs="Arial"/>
              </w:rPr>
              <w:t>de acuerdo a</w:t>
            </w:r>
            <w:proofErr w:type="gramEnd"/>
            <w:r w:rsidRPr="001705D1">
              <w:rPr>
                <w:rFonts w:ascii="Arial" w:hAnsi="Arial" w:cs="Arial"/>
              </w:rPr>
              <w:t xml:space="preserve"> la población objeto. (Previa visita técnica), tales como: </w:t>
            </w:r>
          </w:p>
          <w:p w14:paraId="30503C41" w14:textId="77777777" w:rsidR="005A2FF9" w:rsidRPr="001705D1" w:rsidRDefault="005A2FF9" w:rsidP="00D95E9B">
            <w:pPr>
              <w:jc w:val="both"/>
              <w:rPr>
                <w:rFonts w:ascii="Arial" w:hAnsi="Arial" w:cs="Arial"/>
              </w:rPr>
            </w:pPr>
            <w:r w:rsidRPr="001705D1">
              <w:rPr>
                <w:rFonts w:ascii="Arial" w:hAnsi="Arial" w:cs="Arial"/>
              </w:rPr>
              <w:t xml:space="preserve"> </w:t>
            </w:r>
          </w:p>
          <w:p w14:paraId="112458BE" w14:textId="77777777" w:rsidR="005A2FF9" w:rsidRPr="001705D1" w:rsidRDefault="005A2FF9" w:rsidP="00D95E9B">
            <w:pPr>
              <w:jc w:val="both"/>
              <w:rPr>
                <w:rFonts w:ascii="Arial" w:hAnsi="Arial" w:cs="Arial"/>
              </w:rPr>
            </w:pPr>
            <w:r w:rsidRPr="001705D1">
              <w:rPr>
                <w:rFonts w:ascii="Arial" w:hAnsi="Arial" w:cs="Arial"/>
              </w:rPr>
              <w:t xml:space="preserve"> A. Áreas terapéuticas para sesiones grupales.</w:t>
            </w:r>
          </w:p>
          <w:p w14:paraId="3A6D1D4F" w14:textId="77777777" w:rsidR="005A2FF9" w:rsidRPr="001705D1" w:rsidRDefault="005A2FF9" w:rsidP="00D95E9B">
            <w:pPr>
              <w:jc w:val="both"/>
              <w:rPr>
                <w:rFonts w:ascii="Arial" w:hAnsi="Arial" w:cs="Arial"/>
              </w:rPr>
            </w:pPr>
            <w:r w:rsidRPr="001705D1">
              <w:rPr>
                <w:rFonts w:ascii="Arial" w:hAnsi="Arial" w:cs="Arial"/>
              </w:rPr>
              <w:t xml:space="preserve"> B. Áreas terapéuticas independientes para sesiones individuales.</w:t>
            </w:r>
          </w:p>
          <w:p w14:paraId="070A2097" w14:textId="77777777" w:rsidR="005A2FF9" w:rsidRPr="001705D1" w:rsidRDefault="005A2FF9" w:rsidP="005A2FF9">
            <w:pPr>
              <w:numPr>
                <w:ilvl w:val="0"/>
                <w:numId w:val="17"/>
              </w:numPr>
              <w:ind w:left="0"/>
              <w:jc w:val="both"/>
              <w:rPr>
                <w:rFonts w:ascii="Arial" w:hAnsi="Arial" w:cs="Arial"/>
                <w:shd w:val="clear" w:color="auto" w:fill="FFFFFF"/>
              </w:rPr>
            </w:pPr>
            <w:r w:rsidRPr="001705D1">
              <w:rPr>
                <w:rFonts w:ascii="Arial" w:hAnsi="Arial" w:cs="Arial"/>
                <w:shd w:val="clear" w:color="auto" w:fill="FFFFFF"/>
              </w:rPr>
              <w:t xml:space="preserve">Áreas terapéuticas independientes para trabajo individual debe contar: </w:t>
            </w:r>
          </w:p>
          <w:p w14:paraId="2A90FFDF" w14:textId="77777777" w:rsidR="005A2FF9" w:rsidRPr="001705D1" w:rsidRDefault="005A2FF9" w:rsidP="005A2FF9">
            <w:pPr>
              <w:pStyle w:val="Prrafodelista"/>
              <w:numPr>
                <w:ilvl w:val="0"/>
                <w:numId w:val="18"/>
              </w:numPr>
              <w:jc w:val="both"/>
              <w:rPr>
                <w:rFonts w:ascii="Arial" w:hAnsi="Arial" w:cs="Arial"/>
                <w:shd w:val="clear" w:color="auto" w:fill="FFFFFF"/>
                <w:lang w:eastAsia="es-CO"/>
              </w:rPr>
            </w:pPr>
            <w:r w:rsidRPr="001705D1">
              <w:rPr>
                <w:rFonts w:ascii="Arial" w:hAnsi="Arial" w:cs="Arial"/>
              </w:rPr>
              <w:t>Mesas de trabajo y sillas en cada consultorio</w:t>
            </w:r>
          </w:p>
          <w:p w14:paraId="17B4DEA3" w14:textId="77777777" w:rsidR="005A2FF9" w:rsidRPr="001705D1" w:rsidRDefault="005A2FF9" w:rsidP="005A2FF9">
            <w:pPr>
              <w:pStyle w:val="Listaconvietas2"/>
              <w:numPr>
                <w:ilvl w:val="0"/>
                <w:numId w:val="18"/>
              </w:numPr>
              <w:spacing w:line="276" w:lineRule="auto"/>
              <w:contextualSpacing/>
              <w:jc w:val="both"/>
              <w:rPr>
                <w:rFonts w:ascii="Arial" w:hAnsi="Arial" w:cs="Arial"/>
                <w:b/>
              </w:rPr>
            </w:pPr>
            <w:r w:rsidRPr="001705D1">
              <w:rPr>
                <w:rFonts w:ascii="Arial" w:hAnsi="Arial" w:cs="Arial"/>
              </w:rPr>
              <w:t>Material lúdico y terapéutico</w:t>
            </w:r>
          </w:p>
          <w:p w14:paraId="10CDD7C7" w14:textId="77777777" w:rsidR="005A2FF9" w:rsidRPr="001705D1" w:rsidRDefault="005A2FF9" w:rsidP="005A2FF9">
            <w:pPr>
              <w:pStyle w:val="Listaconvietas2"/>
              <w:numPr>
                <w:ilvl w:val="0"/>
                <w:numId w:val="18"/>
              </w:numPr>
              <w:spacing w:line="276" w:lineRule="auto"/>
              <w:contextualSpacing/>
              <w:jc w:val="both"/>
              <w:rPr>
                <w:rFonts w:ascii="Arial" w:hAnsi="Arial" w:cs="Arial"/>
                <w:b/>
              </w:rPr>
            </w:pPr>
            <w:r w:rsidRPr="001705D1">
              <w:rPr>
                <w:rFonts w:ascii="Arial" w:hAnsi="Arial" w:cs="Arial"/>
              </w:rPr>
              <w:t>Una batería de evaluación de proceso fonológico</w:t>
            </w:r>
          </w:p>
          <w:p w14:paraId="43DBA87D" w14:textId="77777777" w:rsidR="005A2FF9" w:rsidRPr="001705D1" w:rsidRDefault="005A2FF9" w:rsidP="005A2FF9">
            <w:pPr>
              <w:pStyle w:val="Listaconvietas2"/>
              <w:numPr>
                <w:ilvl w:val="0"/>
                <w:numId w:val="18"/>
              </w:numPr>
              <w:spacing w:line="276" w:lineRule="auto"/>
              <w:contextualSpacing/>
              <w:jc w:val="both"/>
              <w:rPr>
                <w:rFonts w:ascii="Arial" w:hAnsi="Arial" w:cs="Arial"/>
                <w:b/>
              </w:rPr>
            </w:pPr>
            <w:r w:rsidRPr="001705D1">
              <w:rPr>
                <w:rFonts w:ascii="Arial" w:hAnsi="Arial" w:cs="Arial"/>
              </w:rPr>
              <w:t>Una batería de evaluación del desarrollo psicomotor</w:t>
            </w:r>
          </w:p>
          <w:p w14:paraId="5CDB89EB" w14:textId="77777777" w:rsidR="005A2FF9" w:rsidRPr="001705D1" w:rsidRDefault="005A2FF9" w:rsidP="005A2FF9">
            <w:pPr>
              <w:pStyle w:val="Listaconvietas2"/>
              <w:numPr>
                <w:ilvl w:val="0"/>
                <w:numId w:val="18"/>
              </w:numPr>
              <w:spacing w:line="276" w:lineRule="auto"/>
              <w:contextualSpacing/>
              <w:jc w:val="both"/>
              <w:rPr>
                <w:rFonts w:ascii="Arial" w:hAnsi="Arial" w:cs="Arial"/>
                <w:b/>
              </w:rPr>
            </w:pPr>
            <w:r w:rsidRPr="001705D1">
              <w:rPr>
                <w:rFonts w:ascii="Arial" w:hAnsi="Arial" w:cs="Arial"/>
              </w:rPr>
              <w:t>Una batería de evaluación psicológica</w:t>
            </w:r>
          </w:p>
          <w:p w14:paraId="6D46D349" w14:textId="77777777" w:rsidR="005A2FF9" w:rsidRPr="001705D1" w:rsidRDefault="005A2FF9" w:rsidP="005A2FF9">
            <w:pPr>
              <w:pStyle w:val="Listaconvietas2"/>
              <w:numPr>
                <w:ilvl w:val="0"/>
                <w:numId w:val="18"/>
              </w:numPr>
              <w:spacing w:line="276" w:lineRule="auto"/>
              <w:contextualSpacing/>
              <w:jc w:val="both"/>
              <w:rPr>
                <w:rFonts w:ascii="Arial" w:hAnsi="Arial" w:cs="Arial"/>
                <w:b/>
              </w:rPr>
            </w:pPr>
            <w:r w:rsidRPr="001705D1">
              <w:rPr>
                <w:rFonts w:ascii="Arial" w:hAnsi="Arial" w:cs="Arial"/>
              </w:rPr>
              <w:t>Una batería de evaluación Fisioterapéutica</w:t>
            </w:r>
          </w:p>
          <w:p w14:paraId="51248C55" w14:textId="77777777" w:rsidR="005A2FF9" w:rsidRPr="001705D1" w:rsidRDefault="005A2FF9" w:rsidP="005A2FF9">
            <w:pPr>
              <w:pStyle w:val="Listaconvietas2"/>
              <w:numPr>
                <w:ilvl w:val="0"/>
                <w:numId w:val="18"/>
              </w:numPr>
              <w:spacing w:line="276" w:lineRule="auto"/>
              <w:contextualSpacing/>
              <w:jc w:val="both"/>
              <w:rPr>
                <w:rFonts w:ascii="Arial" w:hAnsi="Arial" w:cs="Arial"/>
                <w:b/>
              </w:rPr>
            </w:pPr>
            <w:r w:rsidRPr="001705D1">
              <w:rPr>
                <w:rFonts w:ascii="Arial" w:hAnsi="Arial" w:cs="Arial"/>
              </w:rPr>
              <w:t>Una batería de evaluación Terapia Ocupacional</w:t>
            </w:r>
          </w:p>
          <w:p w14:paraId="0228799E" w14:textId="77777777" w:rsidR="005A2FF9" w:rsidRPr="001705D1" w:rsidRDefault="005A2FF9" w:rsidP="005A2FF9">
            <w:pPr>
              <w:pStyle w:val="Listaconvietas2"/>
              <w:numPr>
                <w:ilvl w:val="0"/>
                <w:numId w:val="18"/>
              </w:numPr>
              <w:spacing w:line="276" w:lineRule="auto"/>
              <w:contextualSpacing/>
              <w:jc w:val="both"/>
              <w:rPr>
                <w:rFonts w:ascii="Arial" w:hAnsi="Arial" w:cs="Arial"/>
                <w:b/>
              </w:rPr>
            </w:pPr>
            <w:r w:rsidRPr="001705D1">
              <w:rPr>
                <w:rFonts w:ascii="Arial" w:hAnsi="Arial" w:cs="Arial"/>
              </w:rPr>
              <w:t>Un kit material sensorial.</w:t>
            </w:r>
          </w:p>
          <w:p w14:paraId="65CE429E" w14:textId="77777777" w:rsidR="005A2FF9" w:rsidRPr="001705D1" w:rsidRDefault="005A2FF9" w:rsidP="005A2FF9">
            <w:pPr>
              <w:pStyle w:val="Listaconvietas2"/>
              <w:numPr>
                <w:ilvl w:val="0"/>
                <w:numId w:val="18"/>
              </w:numPr>
              <w:spacing w:line="276" w:lineRule="auto"/>
              <w:contextualSpacing/>
              <w:jc w:val="both"/>
              <w:rPr>
                <w:rFonts w:ascii="Arial" w:hAnsi="Arial" w:cs="Arial"/>
                <w:b/>
              </w:rPr>
            </w:pPr>
            <w:r w:rsidRPr="001705D1">
              <w:rPr>
                <w:rFonts w:ascii="Arial" w:hAnsi="Arial" w:cs="Arial"/>
              </w:rPr>
              <w:t>Juegos de material para apoyo de desarrollo lógico matemático.</w:t>
            </w:r>
          </w:p>
          <w:p w14:paraId="34DE8549" w14:textId="77777777" w:rsidR="005A2FF9" w:rsidRPr="001705D1" w:rsidRDefault="005A2FF9" w:rsidP="005A2FF9">
            <w:pPr>
              <w:pStyle w:val="Listaconvietas2"/>
              <w:numPr>
                <w:ilvl w:val="0"/>
                <w:numId w:val="18"/>
              </w:numPr>
              <w:spacing w:line="276" w:lineRule="auto"/>
              <w:contextualSpacing/>
              <w:jc w:val="both"/>
              <w:rPr>
                <w:rFonts w:ascii="Arial" w:hAnsi="Arial" w:cs="Arial"/>
                <w:b/>
              </w:rPr>
            </w:pPr>
            <w:r w:rsidRPr="001705D1">
              <w:rPr>
                <w:rFonts w:ascii="Arial" w:hAnsi="Arial" w:cs="Arial"/>
              </w:rPr>
              <w:t>Juegos de material con ayudas audiovisuales para proceso de lecto-escritura</w:t>
            </w:r>
          </w:p>
          <w:p w14:paraId="57AC22DA" w14:textId="77777777" w:rsidR="005A2FF9" w:rsidRPr="001705D1" w:rsidRDefault="005A2FF9" w:rsidP="005A2FF9">
            <w:pPr>
              <w:pStyle w:val="Listaconvietas2"/>
              <w:numPr>
                <w:ilvl w:val="0"/>
                <w:numId w:val="18"/>
              </w:numPr>
              <w:spacing w:line="276" w:lineRule="auto"/>
              <w:contextualSpacing/>
              <w:jc w:val="both"/>
              <w:rPr>
                <w:rFonts w:ascii="Arial" w:hAnsi="Arial" w:cs="Arial"/>
              </w:rPr>
            </w:pPr>
            <w:r w:rsidRPr="001705D1">
              <w:rPr>
                <w:rFonts w:ascii="Arial" w:hAnsi="Arial" w:cs="Arial"/>
              </w:rPr>
              <w:t>Un Gimnasio Terapéutico.</w:t>
            </w:r>
          </w:p>
          <w:p w14:paraId="01C1DD2A" w14:textId="77777777" w:rsidR="005A2FF9" w:rsidRPr="001705D1" w:rsidRDefault="005A2FF9" w:rsidP="005A2FF9">
            <w:pPr>
              <w:pStyle w:val="Listaconvietas2"/>
              <w:numPr>
                <w:ilvl w:val="0"/>
                <w:numId w:val="18"/>
              </w:numPr>
              <w:spacing w:line="276" w:lineRule="auto"/>
              <w:contextualSpacing/>
              <w:jc w:val="both"/>
              <w:rPr>
                <w:rFonts w:ascii="Arial" w:hAnsi="Arial" w:cs="Arial"/>
              </w:rPr>
            </w:pPr>
            <w:r w:rsidRPr="001705D1">
              <w:rPr>
                <w:rFonts w:ascii="Arial" w:hAnsi="Arial" w:cs="Arial"/>
              </w:rPr>
              <w:t>Ayudas audiovisuales (sistema de sonido, pantallas, computadores) para la sesión presencial o virtual.</w:t>
            </w:r>
          </w:p>
          <w:p w14:paraId="054E512E" w14:textId="77777777" w:rsidR="005A2FF9" w:rsidRPr="001705D1" w:rsidRDefault="005A2FF9" w:rsidP="005A2FF9">
            <w:pPr>
              <w:pStyle w:val="Listaconvietas2"/>
              <w:numPr>
                <w:ilvl w:val="0"/>
                <w:numId w:val="18"/>
              </w:numPr>
              <w:spacing w:line="276" w:lineRule="auto"/>
              <w:contextualSpacing/>
              <w:jc w:val="both"/>
              <w:rPr>
                <w:rFonts w:ascii="Arial" w:hAnsi="Arial" w:cs="Arial"/>
              </w:rPr>
            </w:pPr>
            <w:r w:rsidRPr="001705D1">
              <w:rPr>
                <w:rFonts w:ascii="Arial" w:hAnsi="Arial" w:cs="Arial"/>
              </w:rPr>
              <w:t>Arnés entrenamiento gateo</w:t>
            </w:r>
          </w:p>
          <w:p w14:paraId="288CF8AE" w14:textId="77777777" w:rsidR="005A2FF9" w:rsidRPr="001705D1" w:rsidRDefault="005A2FF9" w:rsidP="005A2FF9">
            <w:pPr>
              <w:pStyle w:val="Listaconvietas2"/>
              <w:numPr>
                <w:ilvl w:val="0"/>
                <w:numId w:val="18"/>
              </w:numPr>
              <w:spacing w:line="276" w:lineRule="auto"/>
              <w:contextualSpacing/>
              <w:jc w:val="both"/>
              <w:rPr>
                <w:rFonts w:ascii="Arial" w:hAnsi="Arial" w:cs="Arial"/>
              </w:rPr>
            </w:pPr>
            <w:r w:rsidRPr="001705D1">
              <w:rPr>
                <w:rFonts w:ascii="Arial" w:hAnsi="Arial" w:cs="Arial"/>
              </w:rPr>
              <w:t>Grúa y Arnés entrenamiento marcha</w:t>
            </w:r>
          </w:p>
          <w:p w14:paraId="432CE0B3" w14:textId="77777777" w:rsidR="005A2FF9" w:rsidRPr="001705D1" w:rsidRDefault="005A2FF9" w:rsidP="005A2FF9">
            <w:pPr>
              <w:pStyle w:val="Listaconvietas2"/>
              <w:numPr>
                <w:ilvl w:val="0"/>
                <w:numId w:val="18"/>
              </w:numPr>
              <w:spacing w:line="276" w:lineRule="auto"/>
              <w:contextualSpacing/>
              <w:jc w:val="both"/>
              <w:rPr>
                <w:rFonts w:ascii="Arial" w:hAnsi="Arial" w:cs="Arial"/>
              </w:rPr>
            </w:pPr>
            <w:r w:rsidRPr="001705D1">
              <w:rPr>
                <w:rFonts w:ascii="Arial" w:hAnsi="Arial" w:cs="Arial"/>
              </w:rPr>
              <w:t>Caminadores para entrenamiento marcha</w:t>
            </w:r>
          </w:p>
          <w:p w14:paraId="2BB51825" w14:textId="77777777" w:rsidR="005A2FF9" w:rsidRPr="001705D1" w:rsidRDefault="005A2FF9" w:rsidP="005A2FF9">
            <w:pPr>
              <w:pStyle w:val="Listaconvietas2"/>
              <w:numPr>
                <w:ilvl w:val="0"/>
                <w:numId w:val="18"/>
              </w:numPr>
              <w:spacing w:line="276" w:lineRule="auto"/>
              <w:contextualSpacing/>
              <w:jc w:val="both"/>
              <w:rPr>
                <w:rFonts w:ascii="Arial" w:hAnsi="Arial" w:cs="Arial"/>
              </w:rPr>
            </w:pPr>
            <w:r w:rsidRPr="001705D1">
              <w:rPr>
                <w:rFonts w:ascii="Arial" w:hAnsi="Arial" w:cs="Arial"/>
              </w:rPr>
              <w:t>Camillas terapéuticas</w:t>
            </w:r>
          </w:p>
          <w:p w14:paraId="5D6C0ED1" w14:textId="77777777" w:rsidR="005A2FF9" w:rsidRPr="001705D1" w:rsidRDefault="005A2FF9" w:rsidP="005A2FF9">
            <w:pPr>
              <w:pStyle w:val="Listaconvietas2"/>
              <w:numPr>
                <w:ilvl w:val="0"/>
                <w:numId w:val="18"/>
              </w:numPr>
              <w:spacing w:line="276" w:lineRule="auto"/>
              <w:contextualSpacing/>
              <w:jc w:val="both"/>
              <w:rPr>
                <w:rFonts w:ascii="Arial" w:hAnsi="Arial" w:cs="Arial"/>
              </w:rPr>
            </w:pPr>
            <w:r w:rsidRPr="001705D1">
              <w:rPr>
                <w:rFonts w:ascii="Arial" w:hAnsi="Arial" w:cs="Arial"/>
              </w:rPr>
              <w:t>Bolsas de peso.</w:t>
            </w:r>
          </w:p>
          <w:p w14:paraId="15815DCA" w14:textId="77777777" w:rsidR="005A2FF9" w:rsidRPr="001705D1" w:rsidRDefault="005A2FF9" w:rsidP="005A2FF9">
            <w:pPr>
              <w:pStyle w:val="Listaconvietas2"/>
              <w:numPr>
                <w:ilvl w:val="0"/>
                <w:numId w:val="18"/>
              </w:numPr>
              <w:spacing w:line="276" w:lineRule="auto"/>
              <w:contextualSpacing/>
              <w:jc w:val="both"/>
              <w:rPr>
                <w:rFonts w:ascii="Arial" w:hAnsi="Arial" w:cs="Arial"/>
              </w:rPr>
            </w:pPr>
            <w:r w:rsidRPr="001705D1">
              <w:rPr>
                <w:rFonts w:ascii="Arial" w:hAnsi="Arial" w:cs="Arial"/>
              </w:rPr>
              <w:t>Pista de psicomotricidad: triángulos, cubos, escaleras, arco</w:t>
            </w:r>
          </w:p>
          <w:p w14:paraId="1EF7DD82" w14:textId="77777777" w:rsidR="005A2FF9" w:rsidRPr="001705D1" w:rsidRDefault="005A2FF9" w:rsidP="005A2FF9">
            <w:pPr>
              <w:pStyle w:val="Listaconvietas2"/>
              <w:numPr>
                <w:ilvl w:val="0"/>
                <w:numId w:val="18"/>
              </w:numPr>
              <w:spacing w:line="276" w:lineRule="auto"/>
              <w:contextualSpacing/>
              <w:jc w:val="both"/>
              <w:rPr>
                <w:rFonts w:ascii="Arial" w:hAnsi="Arial" w:cs="Arial"/>
              </w:rPr>
            </w:pPr>
            <w:r w:rsidRPr="001705D1">
              <w:rPr>
                <w:rFonts w:ascii="Arial" w:hAnsi="Arial" w:cs="Arial"/>
              </w:rPr>
              <w:t>Gimnasio infantil, escalador, caminador y elíptico.</w:t>
            </w:r>
          </w:p>
          <w:p w14:paraId="25F996E0" w14:textId="77777777" w:rsidR="005A2FF9" w:rsidRPr="001705D1" w:rsidRDefault="005A2FF9" w:rsidP="005A2FF9">
            <w:pPr>
              <w:pStyle w:val="Listaconvietas2"/>
              <w:tabs>
                <w:tab w:val="clear" w:pos="1140"/>
              </w:tabs>
              <w:spacing w:line="276" w:lineRule="auto"/>
              <w:ind w:left="360" w:firstLine="0"/>
              <w:contextualSpacing/>
              <w:jc w:val="both"/>
              <w:rPr>
                <w:rFonts w:ascii="Arial" w:hAnsi="Arial" w:cs="Arial"/>
                <w:b/>
                <w:highlight w:val="yellow"/>
              </w:rPr>
            </w:pPr>
            <w:r w:rsidRPr="001705D1">
              <w:rPr>
                <w:rFonts w:ascii="Arial" w:hAnsi="Arial" w:cs="Arial"/>
              </w:rPr>
              <w:t>El oferente deberá cumplir con las normas Universales de Bioseguridad, manejo de desechos, asepsia y antisepsia. y todas las que se han estipulado por el MINSALUD.</w:t>
            </w:r>
          </w:p>
          <w:p w14:paraId="731DD043" w14:textId="77777777" w:rsidR="005A2FF9" w:rsidRPr="001705D1" w:rsidRDefault="005A2FF9" w:rsidP="00D95E9B">
            <w:pPr>
              <w:pStyle w:val="Textoindependiente"/>
              <w:shd w:val="clear" w:color="auto" w:fill="FFFFFF" w:themeFill="background1"/>
              <w:spacing w:line="276" w:lineRule="auto"/>
              <w:ind w:left="720"/>
            </w:pPr>
            <w:r w:rsidRPr="001705D1">
              <w:t xml:space="preserve">Nota: Los posibles oferentes deben contar con suficiencia científica, técnica y administrativa que garantice la prestación de servicios, objeto del contrato a los usuarios del subsistema de salud de las fuerzas militares. </w:t>
            </w:r>
          </w:p>
          <w:p w14:paraId="59CB7FB7" w14:textId="77777777" w:rsidR="005A2FF9" w:rsidRPr="001705D1" w:rsidRDefault="005A2FF9" w:rsidP="00D95E9B">
            <w:pPr>
              <w:jc w:val="both"/>
              <w:rPr>
                <w:rFonts w:ascii="Arial" w:hAnsi="Arial" w:cs="Arial"/>
              </w:rPr>
            </w:pPr>
            <w:r w:rsidRPr="001705D1">
              <w:rPr>
                <w:rFonts w:ascii="Arial" w:hAnsi="Arial" w:cs="Arial"/>
              </w:rPr>
              <w:t xml:space="preserve"> C. Zonas verdes, salón o patio para actividades recreativas.</w:t>
            </w:r>
          </w:p>
          <w:p w14:paraId="6EEF868A" w14:textId="77777777" w:rsidR="005A2FF9" w:rsidRPr="001705D1" w:rsidRDefault="005A2FF9" w:rsidP="00D95E9B">
            <w:pPr>
              <w:jc w:val="both"/>
              <w:rPr>
                <w:rFonts w:ascii="Arial" w:hAnsi="Arial" w:cs="Arial"/>
              </w:rPr>
            </w:pPr>
            <w:r w:rsidRPr="001705D1">
              <w:rPr>
                <w:rFonts w:ascii="Arial" w:hAnsi="Arial" w:cs="Arial"/>
              </w:rPr>
              <w:t xml:space="preserve"> D. Zonas de alimentación.</w:t>
            </w:r>
          </w:p>
          <w:p w14:paraId="76094E05" w14:textId="77777777" w:rsidR="005A2FF9" w:rsidRPr="001705D1" w:rsidRDefault="005A2FF9" w:rsidP="00D95E9B">
            <w:pPr>
              <w:jc w:val="both"/>
              <w:rPr>
                <w:rFonts w:ascii="Arial" w:hAnsi="Arial" w:cs="Arial"/>
              </w:rPr>
            </w:pPr>
            <w:r w:rsidRPr="001705D1">
              <w:rPr>
                <w:rFonts w:ascii="Arial" w:hAnsi="Arial" w:cs="Arial"/>
              </w:rPr>
              <w:t xml:space="preserve"> E. Baños.</w:t>
            </w:r>
          </w:p>
          <w:p w14:paraId="5E03199D" w14:textId="77777777" w:rsidR="005A2FF9" w:rsidRPr="001705D1" w:rsidRDefault="005A2FF9" w:rsidP="00D95E9B">
            <w:pPr>
              <w:jc w:val="both"/>
              <w:rPr>
                <w:rFonts w:ascii="Arial" w:hAnsi="Arial" w:cs="Arial"/>
              </w:rPr>
            </w:pPr>
            <w:r w:rsidRPr="001705D1">
              <w:rPr>
                <w:rFonts w:ascii="Arial" w:hAnsi="Arial" w:cs="Arial"/>
              </w:rPr>
              <w:t xml:space="preserve"> F. Las instalaciones deben tener los ajustes razonables para el acceso y movilización, así como tener buena iluminación y ventilación.</w:t>
            </w:r>
          </w:p>
          <w:p w14:paraId="37FA895B" w14:textId="77777777" w:rsidR="005A2FF9" w:rsidRPr="001705D1" w:rsidRDefault="005A2FF9" w:rsidP="00D95E9B">
            <w:pPr>
              <w:jc w:val="both"/>
              <w:rPr>
                <w:rFonts w:ascii="Arial" w:hAnsi="Arial" w:cs="Arial"/>
              </w:rPr>
            </w:pPr>
            <w:r w:rsidRPr="001705D1">
              <w:rPr>
                <w:rFonts w:ascii="Arial" w:hAnsi="Arial" w:cs="Arial"/>
              </w:rPr>
              <w:t xml:space="preserve"> G. Las instalaciones de la institución deben contar con baños con adaptaciones y rampas de acceso en caso de requerirlas.</w:t>
            </w:r>
          </w:p>
          <w:p w14:paraId="2174426D" w14:textId="77777777" w:rsidR="005A2FF9" w:rsidRPr="001705D1" w:rsidRDefault="005A2FF9" w:rsidP="00D95E9B">
            <w:pPr>
              <w:jc w:val="both"/>
              <w:rPr>
                <w:rFonts w:ascii="Arial" w:hAnsi="Arial" w:cs="Arial"/>
              </w:rPr>
            </w:pPr>
          </w:p>
          <w:p w14:paraId="04250553" w14:textId="77777777" w:rsidR="005A2FF9" w:rsidRPr="001705D1" w:rsidRDefault="005A2FF9" w:rsidP="00D95E9B">
            <w:pPr>
              <w:widowControl w:val="0"/>
              <w:suppressAutoHyphens/>
              <w:jc w:val="both"/>
              <w:rPr>
                <w:rFonts w:ascii="Arial" w:eastAsia="DejaVu Sans" w:hAnsi="Arial" w:cs="Arial"/>
                <w:bCs/>
                <w:kern w:val="1"/>
                <w:sz w:val="20"/>
                <w:szCs w:val="20"/>
                <w:lang w:eastAsia="es-CO"/>
              </w:rPr>
            </w:pPr>
            <w:r w:rsidRPr="001705D1">
              <w:rPr>
                <w:rFonts w:ascii="Arial" w:hAnsi="Arial" w:cs="Arial"/>
              </w:rPr>
              <w:t xml:space="preserve">El oferente deberá presentar con su oferta, los Protocolos y Guías de manejo interdisciplinario sobre discapacidad / deficiencias que atiende en  la Institución, así como los procedimientos, </w:t>
            </w:r>
            <w:r w:rsidRPr="001705D1">
              <w:rPr>
                <w:rFonts w:ascii="Arial" w:hAnsi="Arial" w:cs="Arial"/>
              </w:rPr>
              <w:lastRenderedPageBreak/>
              <w:t>dando cumplimiento  al estándar de procesos prioritarios asistenciales, debe contar con el registro de métodos de elaboración de guía de práctica clínica y documento de adopción de guías mediante acta de comité de calidad o acto administrativo o Resolución o lo definido por el sistema de Gestión de Calidad, escogidas de acuerdo a las 5 primeras causas de consulta por cada servicio, además de las mandatarias y contar con el plan de implementación de guías.</w:t>
            </w:r>
          </w:p>
        </w:tc>
      </w:tr>
      <w:tr w:rsidR="005A2FF9" w:rsidRPr="001705D1" w14:paraId="6181B347" w14:textId="77777777" w:rsidTr="00D95E9B">
        <w:tc>
          <w:tcPr>
            <w:tcW w:w="694" w:type="dxa"/>
            <w:shd w:val="clear" w:color="auto" w:fill="BFBFBF" w:themeFill="background1" w:themeFillShade="BF"/>
          </w:tcPr>
          <w:p w14:paraId="00966684" w14:textId="77777777" w:rsidR="005A2FF9" w:rsidRPr="001705D1" w:rsidRDefault="005A2FF9" w:rsidP="00D95E9B">
            <w:pPr>
              <w:widowControl w:val="0"/>
              <w:suppressAutoHyphens/>
              <w:jc w:val="center"/>
              <w:rPr>
                <w:rFonts w:ascii="Arial" w:eastAsia="DejaVu Sans" w:hAnsi="Arial" w:cs="Arial"/>
                <w:bCs/>
                <w:kern w:val="1"/>
                <w:sz w:val="20"/>
                <w:szCs w:val="20"/>
                <w:lang w:val="es-ES" w:eastAsia="es-CO"/>
              </w:rPr>
            </w:pPr>
            <w:r w:rsidRPr="001705D1">
              <w:rPr>
                <w:rFonts w:ascii="Arial" w:eastAsia="DejaVu Sans" w:hAnsi="Arial" w:cs="Arial"/>
                <w:bCs/>
                <w:kern w:val="1"/>
                <w:sz w:val="20"/>
                <w:szCs w:val="20"/>
                <w:lang w:val="es-ES" w:eastAsia="es-CO"/>
              </w:rPr>
              <w:lastRenderedPageBreak/>
              <w:t>7</w:t>
            </w:r>
          </w:p>
        </w:tc>
        <w:tc>
          <w:tcPr>
            <w:tcW w:w="9415" w:type="dxa"/>
            <w:shd w:val="clear" w:color="auto" w:fill="F2F2F2" w:themeFill="background1" w:themeFillShade="F2"/>
            <w:vAlign w:val="center"/>
          </w:tcPr>
          <w:p w14:paraId="24E7890E" w14:textId="77777777" w:rsidR="005A2FF9" w:rsidRPr="001705D1" w:rsidRDefault="005A2FF9" w:rsidP="00D95E9B">
            <w:pPr>
              <w:widowControl w:val="0"/>
              <w:suppressAutoHyphens/>
              <w:jc w:val="both"/>
              <w:rPr>
                <w:rFonts w:ascii="Arial" w:eastAsia="DejaVu Sans" w:hAnsi="Arial" w:cs="Arial"/>
                <w:bCs/>
                <w:kern w:val="1"/>
                <w:sz w:val="20"/>
                <w:szCs w:val="20"/>
                <w:lang w:eastAsia="es-CO"/>
              </w:rPr>
            </w:pPr>
            <w:r w:rsidRPr="001705D1">
              <w:rPr>
                <w:rFonts w:ascii="Arial" w:hAnsi="Arial" w:cs="Arial"/>
              </w:rPr>
              <w:t xml:space="preserve">El oferente en las áreas de atención al usuario y las administrativas deben cumplir con normas de accesibilidad para todo tipo de población incluyendo a la población con discapacidad </w:t>
            </w:r>
            <w:proofErr w:type="spellStart"/>
            <w:r w:rsidRPr="001705D1">
              <w:rPr>
                <w:rFonts w:ascii="Arial" w:hAnsi="Arial" w:cs="Arial"/>
              </w:rPr>
              <w:t>Multiple</w:t>
            </w:r>
            <w:proofErr w:type="spellEnd"/>
            <w:r w:rsidRPr="001705D1">
              <w:rPr>
                <w:rFonts w:ascii="Arial" w:hAnsi="Arial" w:cs="Arial"/>
              </w:rPr>
              <w:t xml:space="preserve"> (objeto del contrato) este requisito será verificado a través de la visita técnica durante el </w:t>
            </w:r>
            <w:proofErr w:type="spellStart"/>
            <w:r w:rsidRPr="001705D1">
              <w:rPr>
                <w:rFonts w:ascii="Arial" w:hAnsi="Arial" w:cs="Arial"/>
              </w:rPr>
              <w:t>termino</w:t>
            </w:r>
            <w:proofErr w:type="spellEnd"/>
            <w:r w:rsidRPr="001705D1">
              <w:rPr>
                <w:rFonts w:ascii="Arial" w:hAnsi="Arial" w:cs="Arial"/>
              </w:rPr>
              <w:t xml:space="preserve"> de la evaluación.</w:t>
            </w:r>
          </w:p>
        </w:tc>
      </w:tr>
      <w:tr w:rsidR="005A2FF9" w:rsidRPr="001705D1" w14:paraId="1C799CF1" w14:textId="77777777" w:rsidTr="00D95E9B">
        <w:tc>
          <w:tcPr>
            <w:tcW w:w="694" w:type="dxa"/>
            <w:shd w:val="clear" w:color="auto" w:fill="BFBFBF" w:themeFill="background1" w:themeFillShade="BF"/>
          </w:tcPr>
          <w:p w14:paraId="47C7A44A" w14:textId="77777777" w:rsidR="005A2FF9" w:rsidRPr="001705D1" w:rsidRDefault="005A2FF9" w:rsidP="00D95E9B">
            <w:pPr>
              <w:widowControl w:val="0"/>
              <w:suppressAutoHyphens/>
              <w:jc w:val="center"/>
              <w:rPr>
                <w:rFonts w:ascii="Arial" w:eastAsia="DejaVu Sans" w:hAnsi="Arial" w:cs="Arial"/>
                <w:bCs/>
                <w:kern w:val="1"/>
                <w:sz w:val="20"/>
                <w:szCs w:val="20"/>
                <w:lang w:val="es-ES" w:eastAsia="es-CO"/>
              </w:rPr>
            </w:pPr>
            <w:r w:rsidRPr="001705D1">
              <w:rPr>
                <w:rFonts w:ascii="Arial" w:eastAsia="DejaVu Sans" w:hAnsi="Arial" w:cs="Arial"/>
                <w:bCs/>
                <w:kern w:val="1"/>
                <w:sz w:val="20"/>
                <w:szCs w:val="20"/>
                <w:lang w:val="es-ES" w:eastAsia="es-CO"/>
              </w:rPr>
              <w:t>8</w:t>
            </w:r>
          </w:p>
        </w:tc>
        <w:tc>
          <w:tcPr>
            <w:tcW w:w="9415" w:type="dxa"/>
            <w:shd w:val="clear" w:color="auto" w:fill="F2F2F2" w:themeFill="background1" w:themeFillShade="F2"/>
            <w:vAlign w:val="center"/>
          </w:tcPr>
          <w:p w14:paraId="50F685D8" w14:textId="77777777" w:rsidR="005A2FF9" w:rsidRPr="001705D1" w:rsidRDefault="005A2FF9" w:rsidP="00D95E9B">
            <w:pPr>
              <w:widowControl w:val="0"/>
              <w:suppressAutoHyphens/>
              <w:jc w:val="both"/>
              <w:rPr>
                <w:rFonts w:ascii="Arial" w:eastAsia="DejaVu Sans" w:hAnsi="Arial" w:cs="Arial"/>
                <w:bCs/>
                <w:kern w:val="1"/>
                <w:sz w:val="20"/>
                <w:szCs w:val="20"/>
                <w:lang w:eastAsia="es-CO"/>
              </w:rPr>
            </w:pPr>
            <w:r w:rsidRPr="001705D1">
              <w:rPr>
                <w:rFonts w:ascii="Arial" w:hAnsi="Arial" w:cs="Arial"/>
              </w:rPr>
              <w:t xml:space="preserve">El oferente deberá presentar con su oferta, protocolo de Bioseguridad </w:t>
            </w:r>
            <w:proofErr w:type="gramStart"/>
            <w:r w:rsidRPr="001705D1">
              <w:rPr>
                <w:rFonts w:ascii="Arial" w:hAnsi="Arial" w:cs="Arial"/>
              </w:rPr>
              <w:t>de acuerdo a</w:t>
            </w:r>
            <w:proofErr w:type="gramEnd"/>
            <w:r w:rsidRPr="001705D1">
              <w:rPr>
                <w:rFonts w:ascii="Arial" w:hAnsi="Arial" w:cs="Arial"/>
              </w:rPr>
              <w:t xml:space="preserve"> la normatividad vigente emitida por el Ministerio de Salud y Protección social y entes Territoriales.</w:t>
            </w:r>
          </w:p>
        </w:tc>
      </w:tr>
      <w:tr w:rsidR="005A2FF9" w:rsidRPr="001705D1" w14:paraId="1809B746" w14:textId="77777777" w:rsidTr="00D95E9B">
        <w:tc>
          <w:tcPr>
            <w:tcW w:w="694" w:type="dxa"/>
            <w:shd w:val="clear" w:color="auto" w:fill="BFBFBF" w:themeFill="background1" w:themeFillShade="BF"/>
          </w:tcPr>
          <w:p w14:paraId="00868B7E" w14:textId="77777777" w:rsidR="005A2FF9" w:rsidRPr="001705D1" w:rsidRDefault="005A2FF9" w:rsidP="00D95E9B">
            <w:pPr>
              <w:widowControl w:val="0"/>
              <w:suppressAutoHyphens/>
              <w:jc w:val="center"/>
              <w:rPr>
                <w:rFonts w:ascii="Arial" w:eastAsia="DejaVu Sans" w:hAnsi="Arial" w:cs="Arial"/>
                <w:bCs/>
                <w:kern w:val="1"/>
                <w:sz w:val="20"/>
                <w:szCs w:val="20"/>
                <w:lang w:val="es-ES" w:eastAsia="es-CO"/>
              </w:rPr>
            </w:pPr>
            <w:r w:rsidRPr="001705D1">
              <w:rPr>
                <w:rFonts w:ascii="Arial" w:eastAsia="DejaVu Sans" w:hAnsi="Arial" w:cs="Arial"/>
                <w:bCs/>
                <w:kern w:val="1"/>
                <w:sz w:val="20"/>
                <w:szCs w:val="20"/>
                <w:lang w:val="es-ES" w:eastAsia="es-CO"/>
              </w:rPr>
              <w:t>0</w:t>
            </w:r>
          </w:p>
        </w:tc>
        <w:tc>
          <w:tcPr>
            <w:tcW w:w="9415" w:type="dxa"/>
            <w:shd w:val="clear" w:color="auto" w:fill="F2F2F2" w:themeFill="background1" w:themeFillShade="F2"/>
            <w:vAlign w:val="center"/>
          </w:tcPr>
          <w:p w14:paraId="44A20E41" w14:textId="77777777" w:rsidR="005A2FF9" w:rsidRPr="001705D1" w:rsidRDefault="005A2FF9" w:rsidP="00D95E9B">
            <w:pPr>
              <w:widowControl w:val="0"/>
              <w:suppressAutoHyphens/>
              <w:jc w:val="both"/>
              <w:rPr>
                <w:rFonts w:ascii="Arial" w:eastAsia="DejaVu Sans" w:hAnsi="Arial" w:cs="Arial"/>
                <w:bCs/>
                <w:kern w:val="1"/>
                <w:sz w:val="20"/>
                <w:szCs w:val="20"/>
                <w:lang w:eastAsia="es-CO"/>
              </w:rPr>
            </w:pPr>
            <w:r w:rsidRPr="001705D1">
              <w:rPr>
                <w:rFonts w:ascii="Arial" w:hAnsi="Arial" w:cs="Arial"/>
              </w:rPr>
              <w:t xml:space="preserve">El oferente deberá certificar que cuenta con la existencia de una política de Seguridad del paciente aseguramiento de la referencia y la inclusión de reuniones cuando se requiera concertar por fallas en la calidad de la </w:t>
            </w:r>
            <w:proofErr w:type="spellStart"/>
            <w:r w:rsidRPr="001705D1">
              <w:rPr>
                <w:rFonts w:ascii="Arial" w:hAnsi="Arial" w:cs="Arial"/>
              </w:rPr>
              <w:t>prestacióin</w:t>
            </w:r>
            <w:proofErr w:type="spellEnd"/>
            <w:r w:rsidRPr="001705D1">
              <w:rPr>
                <w:rFonts w:ascii="Arial" w:hAnsi="Arial" w:cs="Arial"/>
              </w:rPr>
              <w:t xml:space="preserve"> de los servicios de salud.</w:t>
            </w:r>
          </w:p>
        </w:tc>
      </w:tr>
      <w:tr w:rsidR="005A2FF9" w:rsidRPr="001705D1" w14:paraId="5C9E92B3" w14:textId="77777777" w:rsidTr="00D95E9B">
        <w:tc>
          <w:tcPr>
            <w:tcW w:w="694" w:type="dxa"/>
            <w:shd w:val="clear" w:color="auto" w:fill="BFBFBF" w:themeFill="background1" w:themeFillShade="BF"/>
          </w:tcPr>
          <w:p w14:paraId="47C8A756" w14:textId="77777777" w:rsidR="005A2FF9" w:rsidRPr="001705D1" w:rsidRDefault="005A2FF9" w:rsidP="00D95E9B">
            <w:pPr>
              <w:widowControl w:val="0"/>
              <w:suppressAutoHyphens/>
              <w:jc w:val="center"/>
              <w:rPr>
                <w:rFonts w:ascii="Arial" w:eastAsia="DejaVu Sans" w:hAnsi="Arial" w:cs="Arial"/>
                <w:bCs/>
                <w:kern w:val="1"/>
                <w:sz w:val="20"/>
                <w:szCs w:val="20"/>
                <w:lang w:val="es-ES" w:eastAsia="es-CO"/>
              </w:rPr>
            </w:pPr>
            <w:r w:rsidRPr="001705D1">
              <w:rPr>
                <w:rFonts w:ascii="Arial" w:eastAsia="DejaVu Sans" w:hAnsi="Arial" w:cs="Arial"/>
                <w:bCs/>
                <w:kern w:val="1"/>
                <w:sz w:val="20"/>
                <w:szCs w:val="20"/>
                <w:lang w:val="es-ES" w:eastAsia="es-CO"/>
              </w:rPr>
              <w:t>10</w:t>
            </w:r>
          </w:p>
        </w:tc>
        <w:tc>
          <w:tcPr>
            <w:tcW w:w="9415" w:type="dxa"/>
            <w:shd w:val="clear" w:color="auto" w:fill="F2F2F2" w:themeFill="background1" w:themeFillShade="F2"/>
            <w:vAlign w:val="center"/>
          </w:tcPr>
          <w:p w14:paraId="77C85CD7" w14:textId="77777777" w:rsidR="005A2FF9" w:rsidRPr="001705D1" w:rsidRDefault="005A2FF9" w:rsidP="00D95E9B">
            <w:pPr>
              <w:widowControl w:val="0"/>
              <w:suppressAutoHyphens/>
              <w:jc w:val="both"/>
              <w:rPr>
                <w:rFonts w:ascii="Arial" w:eastAsia="DejaVu Sans" w:hAnsi="Arial" w:cs="Arial"/>
                <w:bCs/>
                <w:kern w:val="1"/>
                <w:sz w:val="20"/>
                <w:szCs w:val="20"/>
                <w:lang w:eastAsia="es-CO"/>
              </w:rPr>
            </w:pPr>
            <w:r w:rsidRPr="001705D1">
              <w:rPr>
                <w:rFonts w:ascii="Arial" w:hAnsi="Arial" w:cs="Arial"/>
              </w:rPr>
              <w:t xml:space="preserve">El oferente deberá presentar con su oferta el Manual de Procesos y de Procedimientos </w:t>
            </w:r>
            <w:proofErr w:type="gramStart"/>
            <w:r w:rsidRPr="001705D1">
              <w:rPr>
                <w:rFonts w:ascii="Arial" w:hAnsi="Arial" w:cs="Arial"/>
              </w:rPr>
              <w:t>de acuerdo a</w:t>
            </w:r>
            <w:proofErr w:type="gramEnd"/>
            <w:r w:rsidRPr="001705D1">
              <w:rPr>
                <w:rFonts w:ascii="Arial" w:hAnsi="Arial" w:cs="Arial"/>
              </w:rPr>
              <w:t xml:space="preserve"> la prestación de servicios y los estándares de habilitación.</w:t>
            </w:r>
          </w:p>
        </w:tc>
      </w:tr>
      <w:tr w:rsidR="005A2FF9" w:rsidRPr="001705D1" w14:paraId="2FB3897F" w14:textId="77777777" w:rsidTr="00D95E9B">
        <w:tc>
          <w:tcPr>
            <w:tcW w:w="694" w:type="dxa"/>
            <w:shd w:val="clear" w:color="auto" w:fill="BFBFBF" w:themeFill="background1" w:themeFillShade="BF"/>
          </w:tcPr>
          <w:p w14:paraId="4A6EBAC3" w14:textId="77777777" w:rsidR="005A2FF9" w:rsidRPr="001705D1" w:rsidRDefault="005A2FF9" w:rsidP="00D95E9B">
            <w:pPr>
              <w:widowControl w:val="0"/>
              <w:suppressAutoHyphens/>
              <w:jc w:val="center"/>
              <w:rPr>
                <w:rFonts w:ascii="Arial" w:eastAsia="DejaVu Sans" w:hAnsi="Arial" w:cs="Arial"/>
                <w:bCs/>
                <w:kern w:val="1"/>
                <w:sz w:val="20"/>
                <w:szCs w:val="20"/>
                <w:lang w:val="es-ES" w:eastAsia="es-CO"/>
              </w:rPr>
            </w:pPr>
            <w:r w:rsidRPr="001705D1">
              <w:rPr>
                <w:rFonts w:ascii="Arial" w:eastAsia="DejaVu Sans" w:hAnsi="Arial" w:cs="Arial"/>
                <w:bCs/>
                <w:kern w:val="1"/>
                <w:sz w:val="20"/>
                <w:szCs w:val="20"/>
                <w:lang w:val="es-ES" w:eastAsia="es-CO"/>
              </w:rPr>
              <w:t>11</w:t>
            </w:r>
          </w:p>
        </w:tc>
        <w:tc>
          <w:tcPr>
            <w:tcW w:w="9415" w:type="dxa"/>
            <w:shd w:val="clear" w:color="auto" w:fill="F2F2F2" w:themeFill="background1" w:themeFillShade="F2"/>
            <w:vAlign w:val="center"/>
          </w:tcPr>
          <w:p w14:paraId="14FFAD99" w14:textId="77777777" w:rsidR="005A2FF9" w:rsidRPr="001705D1" w:rsidRDefault="005A2FF9" w:rsidP="00D95E9B">
            <w:pPr>
              <w:widowControl w:val="0"/>
              <w:suppressAutoHyphens/>
              <w:jc w:val="both"/>
              <w:rPr>
                <w:rFonts w:ascii="Arial" w:eastAsia="DejaVu Sans" w:hAnsi="Arial" w:cs="Arial"/>
                <w:bCs/>
                <w:kern w:val="1"/>
                <w:sz w:val="20"/>
                <w:szCs w:val="20"/>
                <w:lang w:eastAsia="es-CO"/>
              </w:rPr>
            </w:pPr>
            <w:r w:rsidRPr="001705D1">
              <w:rPr>
                <w:rFonts w:ascii="Arial" w:hAnsi="Arial" w:cs="Arial"/>
              </w:rPr>
              <w:t>PORTAFOLIO DE SERVICIOS: el oferente deberá presentar portafolio de servicios actualizado y habilitado como IPS al 2026.</w:t>
            </w:r>
          </w:p>
        </w:tc>
      </w:tr>
      <w:tr w:rsidR="005A2FF9" w:rsidRPr="001705D1" w14:paraId="71CFDFA9" w14:textId="77777777" w:rsidTr="00D95E9B">
        <w:tc>
          <w:tcPr>
            <w:tcW w:w="694" w:type="dxa"/>
            <w:shd w:val="clear" w:color="auto" w:fill="BFBFBF" w:themeFill="background1" w:themeFillShade="BF"/>
          </w:tcPr>
          <w:p w14:paraId="15AE887C" w14:textId="77777777" w:rsidR="005A2FF9" w:rsidRPr="001705D1" w:rsidRDefault="005A2FF9" w:rsidP="00D95E9B">
            <w:pPr>
              <w:widowControl w:val="0"/>
              <w:suppressAutoHyphens/>
              <w:jc w:val="center"/>
              <w:rPr>
                <w:rFonts w:ascii="Arial" w:eastAsia="DejaVu Sans" w:hAnsi="Arial" w:cs="Arial"/>
                <w:bCs/>
                <w:kern w:val="1"/>
                <w:sz w:val="20"/>
                <w:szCs w:val="20"/>
                <w:lang w:val="es-ES" w:eastAsia="es-CO"/>
              </w:rPr>
            </w:pPr>
            <w:r w:rsidRPr="001705D1">
              <w:rPr>
                <w:rFonts w:ascii="Arial" w:eastAsia="DejaVu Sans" w:hAnsi="Arial" w:cs="Arial"/>
                <w:bCs/>
                <w:kern w:val="1"/>
                <w:sz w:val="20"/>
                <w:szCs w:val="20"/>
                <w:lang w:val="es-ES" w:eastAsia="es-CO"/>
              </w:rPr>
              <w:t>12</w:t>
            </w:r>
          </w:p>
        </w:tc>
        <w:tc>
          <w:tcPr>
            <w:tcW w:w="9415" w:type="dxa"/>
            <w:shd w:val="clear" w:color="auto" w:fill="F2F2F2" w:themeFill="background1" w:themeFillShade="F2"/>
            <w:vAlign w:val="center"/>
          </w:tcPr>
          <w:p w14:paraId="63B6AB20" w14:textId="77777777" w:rsidR="005A2FF9" w:rsidRPr="001705D1" w:rsidRDefault="005A2FF9" w:rsidP="00D95E9B">
            <w:pPr>
              <w:widowControl w:val="0"/>
              <w:suppressAutoHyphens/>
              <w:jc w:val="both"/>
              <w:rPr>
                <w:rFonts w:ascii="Arial" w:eastAsia="DejaVu Sans" w:hAnsi="Arial" w:cs="Arial"/>
                <w:bCs/>
                <w:kern w:val="1"/>
                <w:sz w:val="20"/>
                <w:szCs w:val="20"/>
                <w:lang w:eastAsia="es-CO"/>
              </w:rPr>
            </w:pPr>
            <w:r w:rsidRPr="001705D1">
              <w:rPr>
                <w:rFonts w:ascii="Arial" w:hAnsi="Arial" w:cs="Arial"/>
              </w:rPr>
              <w:t>CARTA DE GARANTIA CIENTIFICA: carta garantizando que el contratista debe tener suficiencia científica, técnica y administrativa que garantice la prestación de servicios objeto del contrato a los usuarios del Subsistema de Salud de las Fuerzas Militares.</w:t>
            </w:r>
          </w:p>
        </w:tc>
      </w:tr>
      <w:tr w:rsidR="005A2FF9" w:rsidRPr="001705D1" w14:paraId="69B761AF" w14:textId="77777777" w:rsidTr="00D95E9B">
        <w:tc>
          <w:tcPr>
            <w:tcW w:w="694" w:type="dxa"/>
            <w:shd w:val="clear" w:color="auto" w:fill="BFBFBF" w:themeFill="background1" w:themeFillShade="BF"/>
          </w:tcPr>
          <w:p w14:paraId="4EC44BF5" w14:textId="77777777" w:rsidR="005A2FF9" w:rsidRPr="001705D1" w:rsidRDefault="005A2FF9" w:rsidP="00D95E9B">
            <w:pPr>
              <w:widowControl w:val="0"/>
              <w:suppressAutoHyphens/>
              <w:jc w:val="center"/>
              <w:rPr>
                <w:rFonts w:ascii="Arial" w:eastAsia="DejaVu Sans" w:hAnsi="Arial" w:cs="Arial"/>
                <w:bCs/>
                <w:kern w:val="1"/>
                <w:sz w:val="20"/>
                <w:szCs w:val="20"/>
                <w:lang w:val="es-ES" w:eastAsia="es-CO"/>
              </w:rPr>
            </w:pPr>
            <w:r w:rsidRPr="001705D1">
              <w:rPr>
                <w:rFonts w:ascii="Arial" w:eastAsia="DejaVu Sans" w:hAnsi="Arial" w:cs="Arial"/>
                <w:bCs/>
                <w:kern w:val="1"/>
                <w:sz w:val="20"/>
                <w:szCs w:val="20"/>
                <w:lang w:val="es-ES" w:eastAsia="es-CO"/>
              </w:rPr>
              <w:t>13</w:t>
            </w:r>
          </w:p>
        </w:tc>
        <w:tc>
          <w:tcPr>
            <w:tcW w:w="9415" w:type="dxa"/>
            <w:shd w:val="clear" w:color="auto" w:fill="F2F2F2" w:themeFill="background1" w:themeFillShade="F2"/>
            <w:vAlign w:val="center"/>
          </w:tcPr>
          <w:p w14:paraId="5BA2CFB1" w14:textId="77777777" w:rsidR="005A2FF9" w:rsidRPr="001705D1" w:rsidRDefault="005A2FF9" w:rsidP="00D95E9B">
            <w:pPr>
              <w:jc w:val="both"/>
              <w:rPr>
                <w:rFonts w:ascii="Arial" w:hAnsi="Arial" w:cs="Arial"/>
              </w:rPr>
            </w:pPr>
            <w:r w:rsidRPr="001705D1">
              <w:rPr>
                <w:rFonts w:ascii="Arial" w:hAnsi="Arial" w:cs="Arial"/>
              </w:rPr>
              <w:t xml:space="preserve">La red externa contratada deberá contar con mínimo dos sedes que permitan la accesibilidad, teniendo en cuenta su </w:t>
            </w:r>
            <w:proofErr w:type="spellStart"/>
            <w:r w:rsidRPr="001705D1">
              <w:rPr>
                <w:rFonts w:ascii="Arial" w:hAnsi="Arial" w:cs="Arial"/>
              </w:rPr>
              <w:t>georeferenciacion</w:t>
            </w:r>
            <w:proofErr w:type="spellEnd"/>
            <w:r w:rsidRPr="001705D1">
              <w:rPr>
                <w:rFonts w:ascii="Arial" w:hAnsi="Arial" w:cs="Arial"/>
              </w:rPr>
              <w:t xml:space="preserve"> sustentado en el acuerdo 059 de 2015, en su </w:t>
            </w:r>
            <w:proofErr w:type="spellStart"/>
            <w:r w:rsidRPr="001705D1">
              <w:rPr>
                <w:rFonts w:ascii="Arial" w:hAnsi="Arial" w:cs="Arial"/>
              </w:rPr>
              <w:t>articulo</w:t>
            </w:r>
            <w:proofErr w:type="spellEnd"/>
            <w:r w:rsidRPr="001705D1">
              <w:rPr>
                <w:rFonts w:ascii="Arial" w:hAnsi="Arial" w:cs="Arial"/>
              </w:rPr>
              <w:t xml:space="preserve"> Artículo 3°. Parámetros para la atención en salud de las </w:t>
            </w:r>
            <w:proofErr w:type="spellStart"/>
            <w:r w:rsidRPr="001705D1">
              <w:rPr>
                <w:rFonts w:ascii="Arial" w:hAnsi="Arial" w:cs="Arial"/>
              </w:rPr>
              <w:t>PcD</w:t>
            </w:r>
            <w:proofErr w:type="spellEnd"/>
            <w:r w:rsidRPr="001705D1">
              <w:rPr>
                <w:rFonts w:ascii="Arial" w:hAnsi="Arial" w:cs="Arial"/>
              </w:rPr>
              <w:t xml:space="preserve"> del SSMP. Parágrafo 1°, en el que refiere: Parágrafo 1°. Propender porque los servicios de salud para las personas con discapacidad sean prestados en los lugares más cercanos posibles al lugar de su residencia, conforme a lo regulado</w:t>
            </w:r>
          </w:p>
          <w:p w14:paraId="1006A367" w14:textId="77777777" w:rsidR="005A2FF9" w:rsidRPr="001705D1" w:rsidRDefault="005A2FF9" w:rsidP="00D95E9B">
            <w:pPr>
              <w:widowControl w:val="0"/>
              <w:suppressAutoHyphens/>
              <w:jc w:val="both"/>
              <w:rPr>
                <w:rFonts w:ascii="Arial" w:eastAsia="DejaVu Sans" w:hAnsi="Arial" w:cs="Arial"/>
                <w:bCs/>
                <w:kern w:val="1"/>
                <w:sz w:val="20"/>
                <w:szCs w:val="20"/>
                <w:lang w:eastAsia="es-CO"/>
              </w:rPr>
            </w:pPr>
            <w:r w:rsidRPr="001705D1">
              <w:rPr>
                <w:rFonts w:ascii="Arial" w:hAnsi="Arial" w:cs="Arial"/>
              </w:rPr>
              <w:t>en el Sistema de Referencia y Contrarreferencia del SSMP (subrayado y negrilla fuera del texto).</w:t>
            </w:r>
          </w:p>
        </w:tc>
      </w:tr>
    </w:tbl>
    <w:p w14:paraId="3B2B6A6A" w14:textId="77777777" w:rsidR="005A2FF9" w:rsidRPr="001705D1" w:rsidRDefault="005A2FF9" w:rsidP="005A2FF9">
      <w:pPr>
        <w:pStyle w:val="Ttulo1"/>
        <w:ind w:left="1440"/>
      </w:pPr>
    </w:p>
    <w:p w14:paraId="0B9E374F" w14:textId="77777777" w:rsidR="005A2FF9" w:rsidRPr="001705D1" w:rsidRDefault="005A2FF9" w:rsidP="005A2FF9"/>
    <w:p w14:paraId="4FBC7A29" w14:textId="77777777" w:rsidR="005A2FF9" w:rsidRPr="001705D1" w:rsidRDefault="005A2FF9" w:rsidP="005A2FF9">
      <w:pPr>
        <w:rPr>
          <w:rFonts w:ascii="Arial" w:hAnsi="Arial" w:cs="Arial"/>
          <w:b/>
        </w:rPr>
      </w:pPr>
      <w:r w:rsidRPr="001705D1">
        <w:rPr>
          <w:rFonts w:ascii="Arial" w:hAnsi="Arial" w:cs="Arial"/>
          <w:b/>
        </w:rPr>
        <w:t>OBLIGACIONES ESPEC</w:t>
      </w:r>
      <w:r w:rsidRPr="001705D1">
        <w:rPr>
          <w:rFonts w:ascii="Arial" w:hAnsi="Arial" w:cs="Arial" w:hint="eastAsia"/>
          <w:b/>
        </w:rPr>
        <w:t>Í</w:t>
      </w:r>
      <w:r w:rsidRPr="001705D1">
        <w:rPr>
          <w:rFonts w:ascii="Arial" w:hAnsi="Arial" w:cs="Arial"/>
          <w:b/>
        </w:rPr>
        <w:t xml:space="preserve">FICAS DEL FUTURO CONTRATISTA </w:t>
      </w:r>
      <w:proofErr w:type="gramStart"/>
      <w:r w:rsidRPr="001705D1">
        <w:rPr>
          <w:rFonts w:ascii="Arial" w:hAnsi="Arial" w:cs="Arial"/>
          <w:b/>
        </w:rPr>
        <w:t>DE ACUERDO A</w:t>
      </w:r>
      <w:proofErr w:type="gramEnd"/>
      <w:r w:rsidRPr="001705D1">
        <w:rPr>
          <w:rFonts w:ascii="Arial" w:hAnsi="Arial" w:cs="Arial"/>
          <w:b/>
        </w:rPr>
        <w:t xml:space="preserve"> LA CIRCULAR N</w:t>
      </w:r>
      <w:r w:rsidRPr="001705D1">
        <w:rPr>
          <w:rFonts w:ascii="Arial" w:hAnsi="Arial" w:cs="Arial" w:hint="eastAsia"/>
          <w:b/>
        </w:rPr>
        <w:t>°</w:t>
      </w:r>
      <w:r w:rsidRPr="001705D1">
        <w:rPr>
          <w:rFonts w:ascii="Arial" w:hAnsi="Arial" w:cs="Arial"/>
          <w:b/>
        </w:rPr>
        <w:t xml:space="preserve"> 120009214402 DEL 18 DE NOVIEMBRE DE 2020</w:t>
      </w:r>
    </w:p>
    <w:p w14:paraId="0CA75409" w14:textId="77777777" w:rsidR="005A2FF9" w:rsidRPr="001705D1" w:rsidRDefault="005A2FF9" w:rsidP="005A2FF9">
      <w:pPr>
        <w:rPr>
          <w:rFonts w:ascii="Arial" w:hAnsi="Arial" w:cs="Arial"/>
          <w:b/>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9214"/>
      </w:tblGrid>
      <w:tr w:rsidR="005A2FF9" w:rsidRPr="001705D1" w14:paraId="38967832" w14:textId="77777777" w:rsidTr="00D95E9B">
        <w:trPr>
          <w:trHeight w:val="20"/>
        </w:trPr>
        <w:tc>
          <w:tcPr>
            <w:tcW w:w="704" w:type="dxa"/>
            <w:shd w:val="clear" w:color="000000" w:fill="BFBFBF"/>
            <w:vAlign w:val="center"/>
          </w:tcPr>
          <w:p w14:paraId="0A4F8848" w14:textId="77777777" w:rsidR="005A2FF9" w:rsidRPr="001705D1" w:rsidRDefault="005A2FF9" w:rsidP="00D95E9B">
            <w:pPr>
              <w:jc w:val="center"/>
              <w:rPr>
                <w:rFonts w:ascii="Arial" w:hAnsi="Arial" w:cs="Arial"/>
                <w:b/>
                <w:bCs/>
              </w:rPr>
            </w:pPr>
            <w:r w:rsidRPr="001705D1">
              <w:rPr>
                <w:rFonts w:ascii="Arial" w:hAnsi="Arial" w:cs="Arial"/>
                <w:b/>
                <w:bCs/>
              </w:rPr>
              <w:t>ITEM</w:t>
            </w:r>
          </w:p>
        </w:tc>
        <w:tc>
          <w:tcPr>
            <w:tcW w:w="9214" w:type="dxa"/>
            <w:shd w:val="clear" w:color="000000" w:fill="BFBFBF"/>
            <w:vAlign w:val="center"/>
          </w:tcPr>
          <w:p w14:paraId="282BEFAD" w14:textId="77777777" w:rsidR="005A2FF9" w:rsidRPr="001705D1" w:rsidRDefault="005A2FF9" w:rsidP="00D95E9B">
            <w:pPr>
              <w:jc w:val="center"/>
              <w:rPr>
                <w:rFonts w:ascii="Arial" w:hAnsi="Arial" w:cs="Arial"/>
                <w:b/>
                <w:bCs/>
              </w:rPr>
            </w:pPr>
            <w:r w:rsidRPr="001705D1">
              <w:rPr>
                <w:rFonts w:ascii="Arial" w:hAnsi="Arial" w:cs="Arial"/>
                <w:b/>
                <w:bCs/>
                <w:lang w:val="es-ES"/>
              </w:rPr>
              <w:t>DESCRIPCION</w:t>
            </w:r>
          </w:p>
        </w:tc>
      </w:tr>
      <w:tr w:rsidR="005A2FF9" w:rsidRPr="001705D1" w14:paraId="42FFB18D" w14:textId="77777777" w:rsidTr="00D95E9B">
        <w:trPr>
          <w:trHeight w:val="20"/>
        </w:trPr>
        <w:tc>
          <w:tcPr>
            <w:tcW w:w="704" w:type="dxa"/>
            <w:noWrap/>
            <w:vAlign w:val="center"/>
          </w:tcPr>
          <w:p w14:paraId="7F8DE06A" w14:textId="77777777" w:rsidR="005A2FF9" w:rsidRPr="001705D1" w:rsidRDefault="005A2FF9" w:rsidP="00D95E9B">
            <w:pPr>
              <w:jc w:val="center"/>
              <w:rPr>
                <w:rFonts w:ascii="Arial" w:hAnsi="Arial" w:cs="Arial"/>
              </w:rPr>
            </w:pPr>
            <w:r w:rsidRPr="001705D1">
              <w:rPr>
                <w:rFonts w:ascii="Arial" w:hAnsi="Arial" w:cs="Arial"/>
              </w:rPr>
              <w:t>1</w:t>
            </w:r>
          </w:p>
        </w:tc>
        <w:tc>
          <w:tcPr>
            <w:tcW w:w="9214" w:type="dxa"/>
            <w:vAlign w:val="center"/>
          </w:tcPr>
          <w:p w14:paraId="00E742F0" w14:textId="77777777" w:rsidR="005A2FF9" w:rsidRPr="001705D1" w:rsidRDefault="005A2FF9" w:rsidP="00D95E9B">
            <w:pPr>
              <w:jc w:val="both"/>
              <w:rPr>
                <w:rFonts w:ascii="Arial" w:hAnsi="Arial" w:cs="Arial"/>
              </w:rPr>
            </w:pPr>
            <w:r w:rsidRPr="001705D1">
              <w:rPr>
                <w:rFonts w:ascii="Arial" w:hAnsi="Arial" w:cs="Arial"/>
              </w:rPr>
              <w:t>La institución contratada deberán estar inscrita en el Registro Especial de Prestadores de Servicios de Salud – REPS de la Dirección de Prestación de Servicios y Atención Primaria - Ministerio de Salud y Protección Social, Certificado de Habilitación expedido por las Direcciones Departamentales y Territoriales  de Salud, donde se encuentre ubicado el prestador correspondiente, de acuerdo a la Resolución 3100 de 2019.(Anexar Registro y/o Certificado donde se evidencie los servicios ofrecidos, complejidad y tipo de modalidad en que son prestados)</w:t>
            </w:r>
          </w:p>
        </w:tc>
      </w:tr>
      <w:tr w:rsidR="005A2FF9" w:rsidRPr="001705D1" w14:paraId="46EBF202" w14:textId="77777777" w:rsidTr="00D95E9B">
        <w:trPr>
          <w:trHeight w:val="20"/>
        </w:trPr>
        <w:tc>
          <w:tcPr>
            <w:tcW w:w="704" w:type="dxa"/>
            <w:noWrap/>
            <w:vAlign w:val="center"/>
          </w:tcPr>
          <w:p w14:paraId="664B492F" w14:textId="77777777" w:rsidR="005A2FF9" w:rsidRPr="001705D1" w:rsidRDefault="005A2FF9" w:rsidP="00D95E9B">
            <w:pPr>
              <w:jc w:val="center"/>
              <w:rPr>
                <w:rFonts w:ascii="Arial" w:hAnsi="Arial" w:cs="Arial"/>
              </w:rPr>
            </w:pPr>
            <w:r w:rsidRPr="001705D1">
              <w:rPr>
                <w:rFonts w:ascii="Arial" w:hAnsi="Arial" w:cs="Arial"/>
              </w:rPr>
              <w:t>2</w:t>
            </w:r>
          </w:p>
        </w:tc>
        <w:tc>
          <w:tcPr>
            <w:tcW w:w="9214" w:type="dxa"/>
            <w:vAlign w:val="center"/>
          </w:tcPr>
          <w:p w14:paraId="71438901" w14:textId="77777777" w:rsidR="005A2FF9" w:rsidRPr="001705D1" w:rsidRDefault="005A2FF9" w:rsidP="00D95E9B">
            <w:pPr>
              <w:jc w:val="both"/>
              <w:rPr>
                <w:rFonts w:ascii="Arial" w:hAnsi="Arial" w:cs="Arial"/>
              </w:rPr>
            </w:pPr>
            <w:r w:rsidRPr="001705D1">
              <w:rPr>
                <w:rFonts w:ascii="Arial" w:hAnsi="Arial" w:cs="Arial"/>
              </w:rPr>
              <w:t xml:space="preserve">La institución contratada tendrá que certificar que el personal se encuentra registrado en el RETHUS, con experiencia laboral mínimo dos (2) años de los cuales un (1) año en manejo de población con discapacidad; por ningún motivo podrán ser atendidos por estudiantes o practicantes. “Certificación firmada por el representante legal en donde manifiesta que los servicios prestados en habilitación y rehabilitación para usuarios con discapacidad serán </w:t>
            </w:r>
            <w:r w:rsidRPr="001705D1">
              <w:rPr>
                <w:rFonts w:ascii="Arial" w:hAnsi="Arial" w:cs="Arial"/>
              </w:rPr>
              <w:lastRenderedPageBreak/>
              <w:t>prestados por profesionales con experiencia en: Fisioterapia o terapia física: (</w:t>
            </w:r>
            <w:proofErr w:type="spellStart"/>
            <w:r w:rsidRPr="001705D1">
              <w:rPr>
                <w:rFonts w:ascii="Arial" w:hAnsi="Arial" w:cs="Arial"/>
              </w:rPr>
              <w:t>Neurorehabilitación</w:t>
            </w:r>
            <w:proofErr w:type="spellEnd"/>
            <w:r w:rsidRPr="001705D1">
              <w:rPr>
                <w:rFonts w:ascii="Arial" w:hAnsi="Arial" w:cs="Arial"/>
              </w:rPr>
              <w:t>), Terapia Ocupacional: (Terapia cognitiva conductual), Fonoaudiología: (Integración sensorial) y psicología (Terapia cognitiva comportamental)”.</w:t>
            </w:r>
          </w:p>
        </w:tc>
      </w:tr>
      <w:tr w:rsidR="005A2FF9" w:rsidRPr="001705D1" w14:paraId="073E78C4" w14:textId="77777777" w:rsidTr="00D95E9B">
        <w:trPr>
          <w:trHeight w:val="20"/>
        </w:trPr>
        <w:tc>
          <w:tcPr>
            <w:tcW w:w="704" w:type="dxa"/>
            <w:noWrap/>
            <w:vAlign w:val="center"/>
          </w:tcPr>
          <w:p w14:paraId="64B0204C" w14:textId="77777777" w:rsidR="005A2FF9" w:rsidRPr="001705D1" w:rsidRDefault="005A2FF9" w:rsidP="00D95E9B">
            <w:pPr>
              <w:jc w:val="center"/>
              <w:rPr>
                <w:rFonts w:ascii="Arial" w:hAnsi="Arial" w:cs="Arial"/>
              </w:rPr>
            </w:pPr>
            <w:r w:rsidRPr="001705D1">
              <w:rPr>
                <w:rFonts w:ascii="Arial" w:hAnsi="Arial" w:cs="Arial"/>
              </w:rPr>
              <w:lastRenderedPageBreak/>
              <w:t>3</w:t>
            </w:r>
          </w:p>
        </w:tc>
        <w:tc>
          <w:tcPr>
            <w:tcW w:w="9214" w:type="dxa"/>
            <w:vAlign w:val="center"/>
          </w:tcPr>
          <w:p w14:paraId="53D40130" w14:textId="77777777" w:rsidR="005A2FF9" w:rsidRPr="001705D1" w:rsidRDefault="005A2FF9" w:rsidP="00D95E9B">
            <w:pPr>
              <w:jc w:val="both"/>
              <w:rPr>
                <w:rFonts w:ascii="Arial" w:hAnsi="Arial" w:cs="Arial"/>
              </w:rPr>
            </w:pPr>
            <w:r w:rsidRPr="001705D1">
              <w:rPr>
                <w:rFonts w:ascii="Arial" w:hAnsi="Arial" w:cs="Arial"/>
              </w:rPr>
              <w:t xml:space="preserve">Toda intervención que se realice por la red externa contratada para la atención en salud de las personas con </w:t>
            </w:r>
            <w:proofErr w:type="gramStart"/>
            <w:r w:rsidRPr="001705D1">
              <w:rPr>
                <w:rFonts w:ascii="Arial" w:hAnsi="Arial" w:cs="Arial"/>
              </w:rPr>
              <w:t>discapacidad,</w:t>
            </w:r>
            <w:proofErr w:type="gramEnd"/>
            <w:r w:rsidRPr="001705D1">
              <w:rPr>
                <w:rFonts w:ascii="Arial" w:hAnsi="Arial" w:cs="Arial"/>
              </w:rPr>
              <w:t xml:space="preserve"> deberá estar registrada y autorizada a través del consentimiento informado, así como con los apoyos y ajustes razonables requeridos.</w:t>
            </w:r>
          </w:p>
        </w:tc>
      </w:tr>
      <w:tr w:rsidR="005A2FF9" w:rsidRPr="001705D1" w14:paraId="35EB02DC" w14:textId="77777777" w:rsidTr="00D95E9B">
        <w:trPr>
          <w:trHeight w:val="20"/>
        </w:trPr>
        <w:tc>
          <w:tcPr>
            <w:tcW w:w="704" w:type="dxa"/>
            <w:noWrap/>
            <w:vAlign w:val="center"/>
          </w:tcPr>
          <w:p w14:paraId="02ABA104" w14:textId="77777777" w:rsidR="005A2FF9" w:rsidRPr="001705D1" w:rsidRDefault="005A2FF9" w:rsidP="00D95E9B">
            <w:pPr>
              <w:jc w:val="center"/>
              <w:rPr>
                <w:rFonts w:ascii="Arial" w:hAnsi="Arial" w:cs="Arial"/>
              </w:rPr>
            </w:pPr>
            <w:r w:rsidRPr="001705D1">
              <w:rPr>
                <w:rFonts w:ascii="Arial" w:hAnsi="Arial" w:cs="Arial"/>
              </w:rPr>
              <w:t>4</w:t>
            </w:r>
          </w:p>
        </w:tc>
        <w:tc>
          <w:tcPr>
            <w:tcW w:w="9214" w:type="dxa"/>
            <w:vAlign w:val="center"/>
          </w:tcPr>
          <w:p w14:paraId="0D4CD792" w14:textId="77777777" w:rsidR="005A2FF9" w:rsidRPr="001705D1" w:rsidRDefault="005A2FF9" w:rsidP="00D95E9B">
            <w:pPr>
              <w:jc w:val="both"/>
              <w:rPr>
                <w:rFonts w:ascii="Arial" w:hAnsi="Arial" w:cs="Arial"/>
              </w:rPr>
            </w:pPr>
            <w:r w:rsidRPr="001705D1">
              <w:rPr>
                <w:rFonts w:ascii="Arial" w:hAnsi="Arial" w:cs="Arial"/>
              </w:rPr>
              <w:t>La institución contratada debe cumplir con todos los estándares de habilitación según la Resolución 3100 de 2019 del Ministerio de Salud y de la Protección Social:                                                                                                                                                                                                                a. Áreas terapéuticas para trabajo grupal.</w:t>
            </w:r>
          </w:p>
          <w:p w14:paraId="57F6A999" w14:textId="77777777" w:rsidR="005A2FF9" w:rsidRPr="001705D1" w:rsidRDefault="005A2FF9" w:rsidP="00D95E9B">
            <w:pPr>
              <w:jc w:val="both"/>
              <w:rPr>
                <w:rFonts w:ascii="Arial" w:hAnsi="Arial" w:cs="Arial"/>
              </w:rPr>
            </w:pPr>
            <w:r w:rsidRPr="001705D1">
              <w:rPr>
                <w:rFonts w:ascii="Arial" w:hAnsi="Arial" w:cs="Arial"/>
              </w:rPr>
              <w:t>b. Áreas terapéuticas independientes para trabajo individual.</w:t>
            </w:r>
          </w:p>
          <w:p w14:paraId="2CD52DD6" w14:textId="77777777" w:rsidR="005A2FF9" w:rsidRPr="001705D1" w:rsidRDefault="005A2FF9" w:rsidP="00D95E9B">
            <w:pPr>
              <w:jc w:val="both"/>
              <w:rPr>
                <w:rFonts w:ascii="Arial" w:hAnsi="Arial" w:cs="Arial"/>
              </w:rPr>
            </w:pPr>
            <w:proofErr w:type="spellStart"/>
            <w:r w:rsidRPr="001705D1">
              <w:rPr>
                <w:rFonts w:ascii="Arial" w:hAnsi="Arial" w:cs="Arial"/>
              </w:rPr>
              <w:t>c.Zonas</w:t>
            </w:r>
            <w:proofErr w:type="spellEnd"/>
            <w:r w:rsidRPr="001705D1">
              <w:rPr>
                <w:rFonts w:ascii="Arial" w:hAnsi="Arial" w:cs="Arial"/>
              </w:rPr>
              <w:t xml:space="preserve"> verdes, salón o patio para actividades recreativas.</w:t>
            </w:r>
          </w:p>
          <w:p w14:paraId="094C3E71" w14:textId="77777777" w:rsidR="005A2FF9" w:rsidRPr="001705D1" w:rsidRDefault="005A2FF9" w:rsidP="00D95E9B">
            <w:pPr>
              <w:jc w:val="both"/>
              <w:rPr>
                <w:rFonts w:ascii="Arial" w:hAnsi="Arial" w:cs="Arial"/>
              </w:rPr>
            </w:pPr>
            <w:proofErr w:type="spellStart"/>
            <w:r w:rsidRPr="001705D1">
              <w:rPr>
                <w:rFonts w:ascii="Arial" w:hAnsi="Arial" w:cs="Arial"/>
              </w:rPr>
              <w:t>d.Zonas</w:t>
            </w:r>
            <w:proofErr w:type="spellEnd"/>
            <w:r w:rsidRPr="001705D1">
              <w:rPr>
                <w:rFonts w:ascii="Arial" w:hAnsi="Arial" w:cs="Arial"/>
              </w:rPr>
              <w:t xml:space="preserve"> de alimentación.</w:t>
            </w:r>
          </w:p>
          <w:p w14:paraId="4D042468" w14:textId="77777777" w:rsidR="005A2FF9" w:rsidRPr="001705D1" w:rsidRDefault="005A2FF9" w:rsidP="00D95E9B">
            <w:pPr>
              <w:jc w:val="both"/>
              <w:rPr>
                <w:rFonts w:ascii="Arial" w:hAnsi="Arial" w:cs="Arial"/>
              </w:rPr>
            </w:pPr>
            <w:r w:rsidRPr="001705D1">
              <w:rPr>
                <w:rFonts w:ascii="Arial" w:hAnsi="Arial" w:cs="Arial"/>
              </w:rPr>
              <w:t xml:space="preserve">e. Baños con adaptaciones </w:t>
            </w:r>
            <w:proofErr w:type="gramStart"/>
            <w:r w:rsidRPr="001705D1">
              <w:rPr>
                <w:rFonts w:ascii="Arial" w:hAnsi="Arial" w:cs="Arial"/>
              </w:rPr>
              <w:t>de acuerdo a</w:t>
            </w:r>
            <w:proofErr w:type="gramEnd"/>
            <w:r w:rsidRPr="001705D1">
              <w:rPr>
                <w:rFonts w:ascii="Arial" w:hAnsi="Arial" w:cs="Arial"/>
              </w:rPr>
              <w:t xml:space="preserve"> la capacidad instalada y rampas de acceso en caso de requerirlas para cada área terapéutica.</w:t>
            </w:r>
          </w:p>
          <w:p w14:paraId="32F57BD4" w14:textId="77777777" w:rsidR="005A2FF9" w:rsidRPr="001705D1" w:rsidRDefault="005A2FF9" w:rsidP="00D95E9B">
            <w:pPr>
              <w:jc w:val="both"/>
              <w:rPr>
                <w:rFonts w:ascii="Arial" w:hAnsi="Arial" w:cs="Arial"/>
              </w:rPr>
            </w:pPr>
            <w:r w:rsidRPr="001705D1">
              <w:rPr>
                <w:rFonts w:ascii="Arial" w:hAnsi="Arial" w:cs="Arial"/>
              </w:rPr>
              <w:t>f. Todas las instalaciones de la institución deberán tener los ajustes razonables para el acceso y movilización, así como tener buena iluminación y ventilación.</w:t>
            </w:r>
          </w:p>
          <w:p w14:paraId="0E9C49E3" w14:textId="77777777" w:rsidR="005A2FF9" w:rsidRPr="001705D1" w:rsidRDefault="005A2FF9" w:rsidP="00D95E9B">
            <w:pPr>
              <w:jc w:val="both"/>
              <w:rPr>
                <w:rFonts w:ascii="Arial" w:hAnsi="Arial" w:cs="Arial"/>
              </w:rPr>
            </w:pPr>
            <w:r w:rsidRPr="001705D1">
              <w:rPr>
                <w:rFonts w:ascii="Arial" w:hAnsi="Arial" w:cs="Arial"/>
              </w:rPr>
              <w:t>g. Protocolos de mantenimiento.</w:t>
            </w:r>
          </w:p>
          <w:p w14:paraId="1CCB4316" w14:textId="77777777" w:rsidR="005A2FF9" w:rsidRPr="001705D1" w:rsidRDefault="005A2FF9" w:rsidP="00D95E9B">
            <w:pPr>
              <w:jc w:val="both"/>
              <w:rPr>
                <w:rFonts w:ascii="Arial" w:hAnsi="Arial" w:cs="Arial"/>
              </w:rPr>
            </w:pPr>
            <w:r w:rsidRPr="001705D1">
              <w:rPr>
                <w:rFonts w:ascii="Arial" w:hAnsi="Arial" w:cs="Arial"/>
              </w:rPr>
              <w:t>h. Recurso humano.</w:t>
            </w:r>
          </w:p>
          <w:p w14:paraId="3CD9709E" w14:textId="77777777" w:rsidR="005A2FF9" w:rsidRPr="001705D1" w:rsidRDefault="005A2FF9" w:rsidP="00D95E9B">
            <w:pPr>
              <w:jc w:val="both"/>
              <w:rPr>
                <w:rFonts w:ascii="Arial" w:hAnsi="Arial" w:cs="Arial"/>
              </w:rPr>
            </w:pPr>
            <w:proofErr w:type="spellStart"/>
            <w:r w:rsidRPr="001705D1">
              <w:rPr>
                <w:rFonts w:ascii="Arial" w:hAnsi="Arial" w:cs="Arial"/>
              </w:rPr>
              <w:t>i.Manual</w:t>
            </w:r>
            <w:proofErr w:type="spellEnd"/>
            <w:r w:rsidRPr="001705D1">
              <w:rPr>
                <w:rFonts w:ascii="Arial" w:hAnsi="Arial" w:cs="Arial"/>
              </w:rPr>
              <w:t xml:space="preserve"> de procesos y procedimiento.</w:t>
            </w:r>
          </w:p>
          <w:p w14:paraId="7CC23E21" w14:textId="77777777" w:rsidR="005A2FF9" w:rsidRPr="001705D1" w:rsidRDefault="005A2FF9" w:rsidP="00D95E9B">
            <w:pPr>
              <w:jc w:val="both"/>
              <w:rPr>
                <w:rFonts w:ascii="Arial" w:hAnsi="Arial" w:cs="Arial"/>
              </w:rPr>
            </w:pPr>
            <w:r w:rsidRPr="001705D1">
              <w:rPr>
                <w:rFonts w:ascii="Arial" w:hAnsi="Arial" w:cs="Arial"/>
              </w:rPr>
              <w:t>j. Dotación y Mantenimiento.</w:t>
            </w:r>
          </w:p>
          <w:p w14:paraId="42D664EF" w14:textId="77777777" w:rsidR="005A2FF9" w:rsidRPr="001705D1" w:rsidRDefault="005A2FF9" w:rsidP="00D95E9B">
            <w:pPr>
              <w:jc w:val="both"/>
              <w:rPr>
                <w:rFonts w:ascii="Arial" w:hAnsi="Arial" w:cs="Arial"/>
              </w:rPr>
            </w:pPr>
            <w:r w:rsidRPr="001705D1">
              <w:rPr>
                <w:rFonts w:ascii="Arial" w:hAnsi="Arial" w:cs="Arial"/>
              </w:rPr>
              <w:t>k. Estándares de habilitación.</w:t>
            </w:r>
          </w:p>
        </w:tc>
      </w:tr>
      <w:tr w:rsidR="005A2FF9" w:rsidRPr="001705D1" w14:paraId="3F13BA27" w14:textId="77777777" w:rsidTr="00D95E9B">
        <w:trPr>
          <w:trHeight w:val="20"/>
        </w:trPr>
        <w:tc>
          <w:tcPr>
            <w:tcW w:w="704" w:type="dxa"/>
            <w:noWrap/>
            <w:vAlign w:val="center"/>
          </w:tcPr>
          <w:p w14:paraId="13D98A31" w14:textId="77777777" w:rsidR="005A2FF9" w:rsidRPr="001705D1" w:rsidRDefault="005A2FF9" w:rsidP="00D95E9B">
            <w:pPr>
              <w:jc w:val="center"/>
              <w:rPr>
                <w:rFonts w:ascii="Arial" w:hAnsi="Arial" w:cs="Arial"/>
              </w:rPr>
            </w:pPr>
            <w:r w:rsidRPr="001705D1">
              <w:rPr>
                <w:rFonts w:ascii="Arial" w:hAnsi="Arial" w:cs="Arial"/>
              </w:rPr>
              <w:t>5</w:t>
            </w:r>
          </w:p>
        </w:tc>
        <w:tc>
          <w:tcPr>
            <w:tcW w:w="9214" w:type="dxa"/>
            <w:vAlign w:val="center"/>
          </w:tcPr>
          <w:p w14:paraId="1B972C3B" w14:textId="77777777" w:rsidR="005A2FF9" w:rsidRPr="001705D1" w:rsidRDefault="005A2FF9" w:rsidP="00D95E9B">
            <w:pPr>
              <w:jc w:val="both"/>
              <w:rPr>
                <w:rFonts w:ascii="Arial" w:hAnsi="Arial" w:cs="Arial"/>
              </w:rPr>
            </w:pPr>
            <w:r w:rsidRPr="001705D1">
              <w:rPr>
                <w:rFonts w:ascii="Arial" w:hAnsi="Arial" w:cs="Arial"/>
              </w:rPr>
              <w:t>La institución al inicio del contrato, deberá realizar una evaluación individual que permita identificar la condición de salud con base a la Clasificación Internacional de Funcionamiento, discapacidad y salud – CIF por parte del equipo interdisciplinario de rehabilitación; identificando las necesidades, objetivos terapéuticos, plan de tratamiento y duración en tiempo, del proceso de intervención de habilitación/rehabilitación, proyectado de acuerdo con el tiempo de duración del contrato; siempre y cuando el ESM no cuente con el equipo interdisciplinario de rehabilitación.</w:t>
            </w:r>
          </w:p>
          <w:p w14:paraId="11889047" w14:textId="77777777" w:rsidR="005A2FF9" w:rsidRPr="001705D1" w:rsidRDefault="005A2FF9" w:rsidP="00D95E9B">
            <w:pPr>
              <w:jc w:val="both"/>
              <w:rPr>
                <w:rFonts w:ascii="Arial" w:hAnsi="Arial" w:cs="Arial"/>
              </w:rPr>
            </w:pPr>
            <w:r w:rsidRPr="001705D1">
              <w:rPr>
                <w:rFonts w:ascii="Arial" w:hAnsi="Arial" w:cs="Arial"/>
              </w:rPr>
              <w:t>Así mismo deberá realizar una valoración del entorno social y familiar por parte del trabajador social, que identifique las condiciones que puedan afectar el correcto desempeño del tratamiento; al igual que conocer cuáles son las expectativas y proyecto de vida para el menor.</w:t>
            </w:r>
          </w:p>
        </w:tc>
      </w:tr>
      <w:tr w:rsidR="005A2FF9" w:rsidRPr="001705D1" w14:paraId="112381E4" w14:textId="77777777" w:rsidTr="00D95E9B">
        <w:trPr>
          <w:trHeight w:val="20"/>
        </w:trPr>
        <w:tc>
          <w:tcPr>
            <w:tcW w:w="704" w:type="dxa"/>
            <w:noWrap/>
            <w:vAlign w:val="center"/>
          </w:tcPr>
          <w:p w14:paraId="72D93325" w14:textId="77777777" w:rsidR="005A2FF9" w:rsidRPr="001705D1" w:rsidRDefault="005A2FF9" w:rsidP="00D95E9B">
            <w:pPr>
              <w:jc w:val="center"/>
              <w:rPr>
                <w:rFonts w:ascii="Arial" w:hAnsi="Arial" w:cs="Arial"/>
              </w:rPr>
            </w:pPr>
            <w:r w:rsidRPr="001705D1">
              <w:rPr>
                <w:rFonts w:ascii="Arial" w:hAnsi="Arial" w:cs="Arial"/>
              </w:rPr>
              <w:t>6</w:t>
            </w:r>
          </w:p>
        </w:tc>
        <w:tc>
          <w:tcPr>
            <w:tcW w:w="9214" w:type="dxa"/>
          </w:tcPr>
          <w:p w14:paraId="118C0F80" w14:textId="77777777" w:rsidR="005A2FF9" w:rsidRPr="001705D1" w:rsidRDefault="005A2FF9" w:rsidP="00D95E9B">
            <w:pPr>
              <w:jc w:val="both"/>
              <w:rPr>
                <w:rFonts w:ascii="Arial" w:hAnsi="Arial" w:cs="Arial"/>
              </w:rPr>
            </w:pPr>
            <w:r w:rsidRPr="001705D1">
              <w:rPr>
                <w:rFonts w:ascii="Arial" w:hAnsi="Arial" w:cs="Arial"/>
              </w:rPr>
              <w:t>La institución contratada deberá presentar el Plan Individualizado de Tratamiento (PIT), de acuerdo al diagnóstico emitido por los médicos y/o profesionales del Subsistema de Salud de las Fuerzas Militares, el cual debe contar con un objetivo general integral y unos objetivos específicos que sean claros, medibles en tiempo, con un método de ejecución integral que contemple las habilidades establecidas, necesidades del usuario, metas y compromisos y que integren plenamente la corresponsabilidad de la familia o cuidador  realizando las anotaciones correspondientes en la historia clínica; este debe ser presentado al coordinador del programa de rehabilitación y discapacidad para ser avalado por el equipo interdisciplinario de rehabilitación.</w:t>
            </w:r>
          </w:p>
          <w:p w14:paraId="453B5B1F" w14:textId="77777777" w:rsidR="005A2FF9" w:rsidRPr="001705D1" w:rsidRDefault="005A2FF9" w:rsidP="00D95E9B">
            <w:pPr>
              <w:jc w:val="both"/>
              <w:rPr>
                <w:rFonts w:ascii="Arial" w:hAnsi="Arial" w:cs="Arial"/>
              </w:rPr>
            </w:pPr>
          </w:p>
        </w:tc>
      </w:tr>
      <w:tr w:rsidR="005A2FF9" w:rsidRPr="001705D1" w14:paraId="30BA410F" w14:textId="77777777" w:rsidTr="00D95E9B">
        <w:trPr>
          <w:trHeight w:val="20"/>
        </w:trPr>
        <w:tc>
          <w:tcPr>
            <w:tcW w:w="704" w:type="dxa"/>
            <w:noWrap/>
            <w:vAlign w:val="center"/>
          </w:tcPr>
          <w:p w14:paraId="1A3AC233" w14:textId="77777777" w:rsidR="005A2FF9" w:rsidRPr="001705D1" w:rsidRDefault="005A2FF9" w:rsidP="00D95E9B">
            <w:pPr>
              <w:jc w:val="center"/>
              <w:rPr>
                <w:rFonts w:ascii="Arial" w:hAnsi="Arial" w:cs="Arial"/>
              </w:rPr>
            </w:pPr>
            <w:r w:rsidRPr="001705D1">
              <w:rPr>
                <w:rFonts w:ascii="Arial" w:hAnsi="Arial" w:cs="Arial"/>
              </w:rPr>
              <w:lastRenderedPageBreak/>
              <w:t>7</w:t>
            </w:r>
          </w:p>
        </w:tc>
        <w:tc>
          <w:tcPr>
            <w:tcW w:w="9214" w:type="dxa"/>
            <w:vAlign w:val="center"/>
          </w:tcPr>
          <w:p w14:paraId="5B38E51C" w14:textId="77777777" w:rsidR="005A2FF9" w:rsidRPr="001705D1" w:rsidRDefault="005A2FF9" w:rsidP="00D95E9B">
            <w:pPr>
              <w:jc w:val="both"/>
              <w:rPr>
                <w:rFonts w:ascii="Arial" w:hAnsi="Arial" w:cs="Arial"/>
              </w:rPr>
            </w:pPr>
            <w:r w:rsidRPr="001705D1">
              <w:rPr>
                <w:rFonts w:ascii="Arial" w:hAnsi="Arial" w:cs="Arial"/>
              </w:rPr>
              <w:t>La institución contratada deberá entregar al coordinador del programa de rehabilitación del ESM, la programación mensual con el horario de atención y de actividades que se realizarán con cada uno de los niños, niñas y adolescentes con discapacidad física; así como los cambios a que haya lugar durante el mes. Facilitando los horarios de los procesos educativos que cada niño realice.</w:t>
            </w:r>
          </w:p>
        </w:tc>
      </w:tr>
      <w:tr w:rsidR="005A2FF9" w:rsidRPr="001705D1" w14:paraId="2D7A0B7E" w14:textId="77777777" w:rsidTr="00D95E9B">
        <w:trPr>
          <w:trHeight w:val="20"/>
        </w:trPr>
        <w:tc>
          <w:tcPr>
            <w:tcW w:w="704" w:type="dxa"/>
            <w:noWrap/>
            <w:vAlign w:val="center"/>
          </w:tcPr>
          <w:p w14:paraId="745EA6C6" w14:textId="77777777" w:rsidR="005A2FF9" w:rsidRPr="001705D1" w:rsidRDefault="005A2FF9" w:rsidP="00D95E9B">
            <w:pPr>
              <w:jc w:val="center"/>
              <w:rPr>
                <w:rFonts w:ascii="Arial" w:hAnsi="Arial" w:cs="Arial"/>
              </w:rPr>
            </w:pPr>
            <w:r w:rsidRPr="001705D1">
              <w:rPr>
                <w:rFonts w:ascii="Arial" w:hAnsi="Arial" w:cs="Arial"/>
              </w:rPr>
              <w:t>8</w:t>
            </w:r>
          </w:p>
        </w:tc>
        <w:tc>
          <w:tcPr>
            <w:tcW w:w="9214" w:type="dxa"/>
            <w:vAlign w:val="center"/>
          </w:tcPr>
          <w:p w14:paraId="6E310153" w14:textId="77777777" w:rsidR="005A2FF9" w:rsidRPr="001705D1" w:rsidRDefault="005A2FF9" w:rsidP="00D95E9B">
            <w:pPr>
              <w:jc w:val="both"/>
              <w:rPr>
                <w:rFonts w:ascii="Arial" w:hAnsi="Arial" w:cs="Arial"/>
              </w:rPr>
            </w:pPr>
            <w:r w:rsidRPr="001705D1">
              <w:rPr>
                <w:rFonts w:ascii="Arial" w:hAnsi="Arial" w:cs="Arial"/>
              </w:rPr>
              <w:t>La institución contratada deberá ofrecer asesoría y consejería individual a la familia, niño, niña o adolescente, para el logro de los objetivos propuestos por cada área de desarrollo de acuerdo con el resultado de la evaluación inicial.</w:t>
            </w:r>
          </w:p>
          <w:p w14:paraId="690CAFAE" w14:textId="77777777" w:rsidR="005A2FF9" w:rsidRPr="001705D1" w:rsidRDefault="005A2FF9" w:rsidP="00D95E9B">
            <w:pPr>
              <w:jc w:val="both"/>
              <w:rPr>
                <w:rFonts w:ascii="Arial" w:hAnsi="Arial" w:cs="Arial"/>
              </w:rPr>
            </w:pPr>
            <w:r w:rsidRPr="001705D1">
              <w:rPr>
                <w:rFonts w:ascii="Arial" w:hAnsi="Arial" w:cs="Arial"/>
              </w:rPr>
              <w:t xml:space="preserve">También deberán promover la utilización de planes caseros en cada una de las áreas de desarrollo, con el fin de afianzar el compromiso de los padres en el proceso de habilitación/rehabilitación funcional de los niños, niñas y adolescentes con discapacidad </w:t>
            </w:r>
            <w:proofErr w:type="spellStart"/>
            <w:r w:rsidRPr="001705D1">
              <w:rPr>
                <w:rFonts w:ascii="Arial" w:hAnsi="Arial" w:cs="Arial"/>
              </w:rPr>
              <w:t>Fìsica</w:t>
            </w:r>
            <w:proofErr w:type="spellEnd"/>
            <w:r w:rsidRPr="001705D1">
              <w:rPr>
                <w:rFonts w:ascii="Arial" w:hAnsi="Arial" w:cs="Arial"/>
              </w:rPr>
              <w:t>, los cuales deben quedar registrados en la historia clínica y realizar el seguimiento y cumplimiento de estos.</w:t>
            </w:r>
          </w:p>
          <w:p w14:paraId="26BCA105" w14:textId="77777777" w:rsidR="005A2FF9" w:rsidRPr="001705D1" w:rsidRDefault="005A2FF9" w:rsidP="00D95E9B">
            <w:pPr>
              <w:jc w:val="both"/>
              <w:rPr>
                <w:rFonts w:ascii="Arial" w:hAnsi="Arial" w:cs="Arial"/>
              </w:rPr>
            </w:pPr>
            <w:r w:rsidRPr="001705D1">
              <w:rPr>
                <w:rFonts w:ascii="Arial" w:hAnsi="Arial" w:cs="Arial"/>
              </w:rPr>
              <w:t>La institución contratada deberá garantizar que el tiempo establecido para la atención será mínimo de 40 minutos, de los cuales 30 minutos serán para el desarrollo de las actividades terapéuticas y 10 minutos para la asesoría a los padres de familia y/o cuidador, entrenamiento en ayudas técnicas, las cuales deben ser documentadas y soportadas en los registros de atención de los usuarios y en el seguimiento del plan terapéutico y el diligenciamiento de la historia clínica.</w:t>
            </w:r>
          </w:p>
        </w:tc>
      </w:tr>
      <w:tr w:rsidR="005A2FF9" w:rsidRPr="001705D1" w14:paraId="3C503EAB" w14:textId="77777777" w:rsidTr="00D95E9B">
        <w:trPr>
          <w:trHeight w:val="20"/>
        </w:trPr>
        <w:tc>
          <w:tcPr>
            <w:tcW w:w="704" w:type="dxa"/>
            <w:noWrap/>
            <w:vAlign w:val="center"/>
          </w:tcPr>
          <w:p w14:paraId="3E17AFF9" w14:textId="77777777" w:rsidR="005A2FF9" w:rsidRPr="001705D1" w:rsidRDefault="005A2FF9" w:rsidP="00D95E9B">
            <w:pPr>
              <w:jc w:val="center"/>
              <w:rPr>
                <w:rFonts w:ascii="Arial" w:hAnsi="Arial" w:cs="Arial"/>
              </w:rPr>
            </w:pPr>
            <w:r w:rsidRPr="001705D1">
              <w:rPr>
                <w:rFonts w:ascii="Arial" w:hAnsi="Arial" w:cs="Arial"/>
              </w:rPr>
              <w:t>9</w:t>
            </w:r>
          </w:p>
        </w:tc>
        <w:tc>
          <w:tcPr>
            <w:tcW w:w="9214" w:type="dxa"/>
            <w:vAlign w:val="center"/>
          </w:tcPr>
          <w:p w14:paraId="2DC6BD13" w14:textId="77777777" w:rsidR="005A2FF9" w:rsidRPr="001705D1" w:rsidRDefault="005A2FF9" w:rsidP="00D95E9B">
            <w:pPr>
              <w:jc w:val="both"/>
              <w:rPr>
                <w:rFonts w:ascii="Arial" w:hAnsi="Arial" w:cs="Arial"/>
              </w:rPr>
            </w:pPr>
            <w:r w:rsidRPr="001705D1">
              <w:rPr>
                <w:rFonts w:ascii="Arial" w:hAnsi="Arial" w:cs="Arial"/>
              </w:rPr>
              <w:t>La institución contratada deberá garantizar sesiones a nivel individual y grupal; estas últimas deberán estar justificadas en el PIT, deberán contar con un máximo de 3 participantes que tendrán el mismo tipo de discapacidad, momento de curso de vida y no podrán superar la cantidad de sesiones individuales programadas.</w:t>
            </w:r>
          </w:p>
        </w:tc>
      </w:tr>
      <w:tr w:rsidR="005A2FF9" w:rsidRPr="001705D1" w14:paraId="515BE7B6" w14:textId="77777777" w:rsidTr="00D95E9B">
        <w:trPr>
          <w:trHeight w:val="20"/>
        </w:trPr>
        <w:tc>
          <w:tcPr>
            <w:tcW w:w="704" w:type="dxa"/>
            <w:noWrap/>
            <w:vAlign w:val="center"/>
          </w:tcPr>
          <w:p w14:paraId="6D810BDF" w14:textId="77777777" w:rsidR="005A2FF9" w:rsidRPr="001705D1" w:rsidRDefault="005A2FF9" w:rsidP="00D95E9B">
            <w:pPr>
              <w:jc w:val="center"/>
              <w:rPr>
                <w:rFonts w:ascii="Arial" w:hAnsi="Arial" w:cs="Arial"/>
              </w:rPr>
            </w:pPr>
            <w:r w:rsidRPr="001705D1">
              <w:rPr>
                <w:rFonts w:ascii="Arial" w:hAnsi="Arial" w:cs="Arial"/>
              </w:rPr>
              <w:t>10</w:t>
            </w:r>
          </w:p>
        </w:tc>
        <w:tc>
          <w:tcPr>
            <w:tcW w:w="9214" w:type="dxa"/>
            <w:vAlign w:val="center"/>
          </w:tcPr>
          <w:p w14:paraId="0AB15D7B" w14:textId="77777777" w:rsidR="005A2FF9" w:rsidRPr="001705D1" w:rsidRDefault="005A2FF9" w:rsidP="00D95E9B">
            <w:pPr>
              <w:jc w:val="both"/>
              <w:rPr>
                <w:rFonts w:ascii="Arial" w:hAnsi="Arial" w:cs="Arial"/>
              </w:rPr>
            </w:pPr>
            <w:r w:rsidRPr="001705D1">
              <w:rPr>
                <w:rFonts w:ascii="Arial" w:hAnsi="Arial" w:cs="Arial"/>
              </w:rPr>
              <w:t xml:space="preserve">La institución contratada deberá entregar al coordinador del programa de rehabilitación del ESM y al supervisor del proceso un informe semestral de la evolución del usuario y donde se evidencie el avance y logros obtenidos por el niño, niña o adolescente, </w:t>
            </w:r>
            <w:proofErr w:type="gramStart"/>
            <w:r w:rsidRPr="001705D1">
              <w:rPr>
                <w:rFonts w:ascii="Arial" w:hAnsi="Arial" w:cs="Arial"/>
              </w:rPr>
              <w:t>de acuerdo a</w:t>
            </w:r>
            <w:proofErr w:type="gramEnd"/>
            <w:r w:rsidRPr="001705D1">
              <w:rPr>
                <w:rFonts w:ascii="Arial" w:hAnsi="Arial" w:cs="Arial"/>
              </w:rPr>
              <w:t xml:space="preserve"> las metas, compromisos y tiempos establecidos. Así como el replanteamiento de estos, </w:t>
            </w:r>
            <w:proofErr w:type="gramStart"/>
            <w:r w:rsidRPr="001705D1">
              <w:rPr>
                <w:rFonts w:ascii="Arial" w:hAnsi="Arial" w:cs="Arial"/>
              </w:rPr>
              <w:t>en caso que</w:t>
            </w:r>
            <w:proofErr w:type="gramEnd"/>
            <w:r w:rsidRPr="001705D1">
              <w:rPr>
                <w:rFonts w:ascii="Arial" w:hAnsi="Arial" w:cs="Arial"/>
              </w:rPr>
              <w:t xml:space="preserve"> lo requiera.</w:t>
            </w:r>
          </w:p>
        </w:tc>
      </w:tr>
      <w:tr w:rsidR="005A2FF9" w:rsidRPr="001705D1" w14:paraId="63C57212" w14:textId="77777777" w:rsidTr="00D95E9B">
        <w:trPr>
          <w:trHeight w:val="20"/>
        </w:trPr>
        <w:tc>
          <w:tcPr>
            <w:tcW w:w="704" w:type="dxa"/>
            <w:noWrap/>
            <w:vAlign w:val="center"/>
          </w:tcPr>
          <w:p w14:paraId="4DD51B84" w14:textId="77777777" w:rsidR="005A2FF9" w:rsidRPr="001705D1" w:rsidRDefault="005A2FF9" w:rsidP="00D95E9B">
            <w:pPr>
              <w:jc w:val="center"/>
              <w:rPr>
                <w:rFonts w:ascii="Arial" w:hAnsi="Arial" w:cs="Arial"/>
              </w:rPr>
            </w:pPr>
            <w:r w:rsidRPr="001705D1">
              <w:rPr>
                <w:rFonts w:ascii="Arial" w:hAnsi="Arial" w:cs="Arial"/>
              </w:rPr>
              <w:t>11</w:t>
            </w:r>
          </w:p>
        </w:tc>
        <w:tc>
          <w:tcPr>
            <w:tcW w:w="9214" w:type="dxa"/>
            <w:vAlign w:val="center"/>
          </w:tcPr>
          <w:p w14:paraId="038D6E19" w14:textId="77777777" w:rsidR="005A2FF9" w:rsidRPr="001705D1" w:rsidRDefault="005A2FF9" w:rsidP="00D95E9B">
            <w:pPr>
              <w:jc w:val="both"/>
              <w:rPr>
                <w:rFonts w:ascii="Arial" w:hAnsi="Arial" w:cs="Arial"/>
              </w:rPr>
            </w:pPr>
            <w:r w:rsidRPr="001705D1">
              <w:rPr>
                <w:rFonts w:ascii="Arial" w:hAnsi="Arial" w:cs="Arial"/>
              </w:rPr>
              <w:t>La institución contratada al finalizar el contrato deberá presentar un informe de cierre que permita identificar y evidenciar el cumplimiento de objetivos y metas trazadas, en relación con el plan de tratamiento inicial, generando recomendaciones al familiar, al coordinador del programa de rehabilitación ESM y al supervisor del proceso.</w:t>
            </w:r>
          </w:p>
        </w:tc>
      </w:tr>
      <w:tr w:rsidR="005A2FF9" w:rsidRPr="001705D1" w14:paraId="0770C826" w14:textId="77777777" w:rsidTr="00D95E9B">
        <w:trPr>
          <w:trHeight w:val="20"/>
        </w:trPr>
        <w:tc>
          <w:tcPr>
            <w:tcW w:w="704" w:type="dxa"/>
            <w:noWrap/>
            <w:vAlign w:val="center"/>
          </w:tcPr>
          <w:p w14:paraId="28B61733" w14:textId="77777777" w:rsidR="005A2FF9" w:rsidRPr="001705D1" w:rsidRDefault="005A2FF9" w:rsidP="00D95E9B">
            <w:pPr>
              <w:jc w:val="center"/>
              <w:rPr>
                <w:rFonts w:ascii="Arial" w:hAnsi="Arial" w:cs="Arial"/>
              </w:rPr>
            </w:pPr>
            <w:r w:rsidRPr="001705D1">
              <w:rPr>
                <w:rFonts w:ascii="Arial" w:hAnsi="Arial" w:cs="Arial"/>
              </w:rPr>
              <w:t>12</w:t>
            </w:r>
          </w:p>
        </w:tc>
        <w:tc>
          <w:tcPr>
            <w:tcW w:w="9214" w:type="dxa"/>
            <w:vAlign w:val="center"/>
          </w:tcPr>
          <w:p w14:paraId="6CA4C043" w14:textId="77777777" w:rsidR="005A2FF9" w:rsidRPr="001705D1" w:rsidRDefault="005A2FF9" w:rsidP="00D95E9B">
            <w:pPr>
              <w:jc w:val="both"/>
              <w:rPr>
                <w:rFonts w:ascii="Arial" w:hAnsi="Arial" w:cs="Arial"/>
              </w:rPr>
            </w:pPr>
            <w:r w:rsidRPr="001705D1">
              <w:rPr>
                <w:rFonts w:ascii="Arial" w:hAnsi="Arial" w:cs="Arial"/>
              </w:rPr>
              <w:t>La institución contratada asignará un trabajador social y/o psicólogo quién será el enlace oficial entre la familia - cuidador y el coordinador del programa de rehabilitación del ESM; así mismo realizará las remisiones que se consideren pertinentes para procesos terapéuticos familiares.</w:t>
            </w:r>
          </w:p>
        </w:tc>
      </w:tr>
      <w:tr w:rsidR="005A2FF9" w:rsidRPr="001705D1" w14:paraId="12EB2BB8" w14:textId="77777777" w:rsidTr="00D95E9B">
        <w:trPr>
          <w:trHeight w:val="20"/>
        </w:trPr>
        <w:tc>
          <w:tcPr>
            <w:tcW w:w="704" w:type="dxa"/>
            <w:noWrap/>
            <w:vAlign w:val="center"/>
          </w:tcPr>
          <w:p w14:paraId="0CBB0C62" w14:textId="77777777" w:rsidR="005A2FF9" w:rsidRPr="001705D1" w:rsidRDefault="005A2FF9" w:rsidP="00D95E9B">
            <w:pPr>
              <w:jc w:val="center"/>
              <w:rPr>
                <w:rFonts w:ascii="Arial" w:hAnsi="Arial" w:cs="Arial"/>
              </w:rPr>
            </w:pPr>
            <w:r w:rsidRPr="001705D1">
              <w:rPr>
                <w:rFonts w:ascii="Arial" w:hAnsi="Arial" w:cs="Arial"/>
              </w:rPr>
              <w:t>13</w:t>
            </w:r>
          </w:p>
        </w:tc>
        <w:tc>
          <w:tcPr>
            <w:tcW w:w="9214" w:type="dxa"/>
            <w:vAlign w:val="center"/>
          </w:tcPr>
          <w:p w14:paraId="7ED6D660" w14:textId="77777777" w:rsidR="005A2FF9" w:rsidRPr="001705D1" w:rsidRDefault="005A2FF9" w:rsidP="00D95E9B">
            <w:pPr>
              <w:jc w:val="both"/>
              <w:rPr>
                <w:rFonts w:ascii="Arial" w:hAnsi="Arial" w:cs="Arial"/>
              </w:rPr>
            </w:pPr>
            <w:r w:rsidRPr="001705D1">
              <w:rPr>
                <w:rFonts w:ascii="Arial" w:hAnsi="Arial" w:cs="Arial"/>
              </w:rPr>
              <w:t>La institución contratada deberá garantizar la realización de mínimo una visita domiciliaria por parte del trabajador social a la familia y/o cuidador, presentando un informe al coordinador del programa de rehabilitación del ESM y al supervisor del proceso sobre los hallazgos, recomendaciones y/o intervenciones que se consideren pertinentes para cada caso</w:t>
            </w:r>
          </w:p>
        </w:tc>
      </w:tr>
      <w:tr w:rsidR="005A2FF9" w:rsidRPr="001705D1" w14:paraId="5CB367AC" w14:textId="77777777" w:rsidTr="00D95E9B">
        <w:trPr>
          <w:trHeight w:val="20"/>
        </w:trPr>
        <w:tc>
          <w:tcPr>
            <w:tcW w:w="704" w:type="dxa"/>
            <w:noWrap/>
            <w:vAlign w:val="center"/>
          </w:tcPr>
          <w:p w14:paraId="62F8FBA5" w14:textId="77777777" w:rsidR="005A2FF9" w:rsidRPr="001705D1" w:rsidRDefault="005A2FF9" w:rsidP="00D95E9B">
            <w:pPr>
              <w:jc w:val="center"/>
              <w:rPr>
                <w:rFonts w:ascii="Arial" w:hAnsi="Arial" w:cs="Arial"/>
              </w:rPr>
            </w:pPr>
            <w:r w:rsidRPr="001705D1">
              <w:rPr>
                <w:rFonts w:ascii="Arial" w:hAnsi="Arial" w:cs="Arial"/>
              </w:rPr>
              <w:t>14</w:t>
            </w:r>
          </w:p>
        </w:tc>
        <w:tc>
          <w:tcPr>
            <w:tcW w:w="9214" w:type="dxa"/>
            <w:vAlign w:val="center"/>
          </w:tcPr>
          <w:p w14:paraId="04DAE5ED" w14:textId="77777777" w:rsidR="005A2FF9" w:rsidRPr="001705D1" w:rsidRDefault="005A2FF9" w:rsidP="00D95E9B">
            <w:pPr>
              <w:jc w:val="both"/>
              <w:rPr>
                <w:rFonts w:ascii="Arial" w:hAnsi="Arial" w:cs="Arial"/>
              </w:rPr>
            </w:pPr>
            <w:r w:rsidRPr="001705D1">
              <w:rPr>
                <w:rFonts w:ascii="Arial" w:hAnsi="Arial" w:cs="Arial"/>
              </w:rPr>
              <w:t xml:space="preserve">La institución contratada deberá realizar asesoría, acompañamiento y orientación a los profesionales del contexto escolar y a la institución educativa donde se encuentre realizando procesos de inclusión el niño, niña y adolescente con discapacidad física (NNACD), </w:t>
            </w:r>
            <w:proofErr w:type="gramStart"/>
            <w:r w:rsidRPr="001705D1">
              <w:rPr>
                <w:rFonts w:ascii="Arial" w:hAnsi="Arial" w:cs="Arial"/>
              </w:rPr>
              <w:t xml:space="preserve">de </w:t>
            </w:r>
            <w:r w:rsidRPr="001705D1">
              <w:rPr>
                <w:rFonts w:ascii="Arial" w:hAnsi="Arial" w:cs="Arial"/>
              </w:rPr>
              <w:lastRenderedPageBreak/>
              <w:t>acuerdo a</w:t>
            </w:r>
            <w:proofErr w:type="gramEnd"/>
            <w:r w:rsidRPr="001705D1">
              <w:rPr>
                <w:rFonts w:ascii="Arial" w:hAnsi="Arial" w:cs="Arial"/>
              </w:rPr>
              <w:t xml:space="preserve"> la necesidad de cada usuario; así mismo deberá informar al coordinador del programa de rehabilitación del ESM de estas acciones para dar seguimiento.</w:t>
            </w:r>
          </w:p>
        </w:tc>
      </w:tr>
      <w:tr w:rsidR="005A2FF9" w:rsidRPr="001705D1" w14:paraId="5235BB48" w14:textId="77777777" w:rsidTr="00D95E9B">
        <w:trPr>
          <w:trHeight w:val="20"/>
        </w:trPr>
        <w:tc>
          <w:tcPr>
            <w:tcW w:w="704" w:type="dxa"/>
            <w:noWrap/>
            <w:vAlign w:val="center"/>
          </w:tcPr>
          <w:p w14:paraId="699D22A0" w14:textId="77777777" w:rsidR="005A2FF9" w:rsidRPr="001705D1" w:rsidRDefault="005A2FF9" w:rsidP="00D95E9B">
            <w:pPr>
              <w:jc w:val="center"/>
              <w:rPr>
                <w:rFonts w:ascii="Arial" w:hAnsi="Arial" w:cs="Arial"/>
              </w:rPr>
            </w:pPr>
            <w:r w:rsidRPr="001705D1">
              <w:rPr>
                <w:rFonts w:ascii="Arial" w:hAnsi="Arial" w:cs="Arial"/>
              </w:rPr>
              <w:lastRenderedPageBreak/>
              <w:t>15</w:t>
            </w:r>
          </w:p>
        </w:tc>
        <w:tc>
          <w:tcPr>
            <w:tcW w:w="9214" w:type="dxa"/>
            <w:vAlign w:val="center"/>
          </w:tcPr>
          <w:p w14:paraId="4C46389A" w14:textId="77777777" w:rsidR="005A2FF9" w:rsidRPr="001705D1" w:rsidRDefault="005A2FF9" w:rsidP="00D95E9B">
            <w:pPr>
              <w:jc w:val="both"/>
              <w:rPr>
                <w:rFonts w:ascii="Arial" w:hAnsi="Arial" w:cs="Arial"/>
              </w:rPr>
            </w:pPr>
            <w:r w:rsidRPr="001705D1">
              <w:rPr>
                <w:rFonts w:ascii="Arial" w:hAnsi="Arial" w:cs="Arial"/>
              </w:rPr>
              <w:t>La institución contratada deberá asesorar a las familias y/o cuidador, sobre los procesos de inclusión social, en actividades educativas, sociales, laborales acordes a su desempeño e intereses (Ley Estatutaria de Discapacidad).</w:t>
            </w:r>
          </w:p>
          <w:p w14:paraId="3CF65C0A" w14:textId="77777777" w:rsidR="005A2FF9" w:rsidRPr="001705D1" w:rsidRDefault="005A2FF9" w:rsidP="00D95E9B">
            <w:pPr>
              <w:jc w:val="both"/>
              <w:rPr>
                <w:rFonts w:ascii="Arial" w:hAnsi="Arial" w:cs="Arial"/>
              </w:rPr>
            </w:pPr>
            <w:r w:rsidRPr="001705D1">
              <w:rPr>
                <w:rFonts w:ascii="Arial" w:hAnsi="Arial" w:cs="Arial"/>
              </w:rPr>
              <w:t xml:space="preserve">Así mismo, deberá realizar tres talleres de sensibilización y capacitación dirigidos a las familias de los </w:t>
            </w:r>
            <w:proofErr w:type="spellStart"/>
            <w:r w:rsidRPr="001705D1">
              <w:rPr>
                <w:rFonts w:ascii="Arial" w:hAnsi="Arial" w:cs="Arial"/>
              </w:rPr>
              <w:t>NNAcD</w:t>
            </w:r>
            <w:proofErr w:type="spellEnd"/>
            <w:r w:rsidRPr="001705D1">
              <w:rPr>
                <w:rFonts w:ascii="Arial" w:hAnsi="Arial" w:cs="Arial"/>
              </w:rPr>
              <w:t xml:space="preserve"> a través de los cuáles se les brinden herramientas de empoderamiento; el cual estará soportado en un informe con anexos fotográficos y entregados al coordinador de rehabilitación de discapacidad del ESM.</w:t>
            </w:r>
          </w:p>
        </w:tc>
      </w:tr>
      <w:tr w:rsidR="005A2FF9" w:rsidRPr="001705D1" w14:paraId="21B10377" w14:textId="77777777" w:rsidTr="00D95E9B">
        <w:trPr>
          <w:trHeight w:val="20"/>
        </w:trPr>
        <w:tc>
          <w:tcPr>
            <w:tcW w:w="704" w:type="dxa"/>
            <w:noWrap/>
            <w:vAlign w:val="center"/>
          </w:tcPr>
          <w:p w14:paraId="725E9637" w14:textId="77777777" w:rsidR="005A2FF9" w:rsidRPr="001705D1" w:rsidRDefault="005A2FF9" w:rsidP="00D95E9B">
            <w:pPr>
              <w:jc w:val="center"/>
              <w:rPr>
                <w:rFonts w:ascii="Arial" w:hAnsi="Arial" w:cs="Arial"/>
              </w:rPr>
            </w:pPr>
            <w:r w:rsidRPr="001705D1">
              <w:rPr>
                <w:rFonts w:ascii="Arial" w:hAnsi="Arial" w:cs="Arial"/>
              </w:rPr>
              <w:t>16</w:t>
            </w:r>
          </w:p>
        </w:tc>
        <w:tc>
          <w:tcPr>
            <w:tcW w:w="9214" w:type="dxa"/>
            <w:vAlign w:val="center"/>
          </w:tcPr>
          <w:p w14:paraId="31B5ACC0" w14:textId="77777777" w:rsidR="005A2FF9" w:rsidRPr="001705D1" w:rsidRDefault="005A2FF9" w:rsidP="00D95E9B">
            <w:pPr>
              <w:jc w:val="both"/>
              <w:rPr>
                <w:rFonts w:ascii="Arial" w:hAnsi="Arial" w:cs="Arial"/>
              </w:rPr>
            </w:pPr>
            <w:r w:rsidRPr="001705D1">
              <w:rPr>
                <w:rFonts w:ascii="Arial" w:hAnsi="Arial" w:cs="Arial"/>
              </w:rPr>
              <w:t xml:space="preserve">La institución contratada deberá facilitar el agendamiento de las sesiones acorde a las actividades diarias y escolares de cada niño, niña y/o adolescente con discapacidad física, para garantizar una asistencia efectiva a las mismas. Así mismo </w:t>
            </w:r>
            <w:proofErr w:type="gramStart"/>
            <w:r w:rsidRPr="001705D1">
              <w:rPr>
                <w:rFonts w:ascii="Arial" w:hAnsi="Arial" w:cs="Arial"/>
              </w:rPr>
              <w:t>asegurar</w:t>
            </w:r>
            <w:proofErr w:type="gramEnd"/>
            <w:r w:rsidRPr="001705D1">
              <w:rPr>
                <w:rFonts w:ascii="Arial" w:hAnsi="Arial" w:cs="Arial"/>
              </w:rPr>
              <w:t xml:space="preserve"> que los profesionales que prestan los servicios sean permanentes, evitando que haya cambios en el contexto de la consulta que pueda generar retrocesos en la adaptación, colaboración y empatía</w:t>
            </w:r>
          </w:p>
        </w:tc>
      </w:tr>
      <w:tr w:rsidR="005A2FF9" w:rsidRPr="001705D1" w14:paraId="07A8DC43" w14:textId="77777777" w:rsidTr="00D95E9B">
        <w:trPr>
          <w:trHeight w:val="20"/>
        </w:trPr>
        <w:tc>
          <w:tcPr>
            <w:tcW w:w="704" w:type="dxa"/>
            <w:noWrap/>
            <w:vAlign w:val="center"/>
          </w:tcPr>
          <w:p w14:paraId="1EDEAB2C" w14:textId="77777777" w:rsidR="005A2FF9" w:rsidRPr="001705D1" w:rsidRDefault="005A2FF9" w:rsidP="00D95E9B">
            <w:pPr>
              <w:jc w:val="center"/>
              <w:rPr>
                <w:rFonts w:ascii="Arial" w:hAnsi="Arial" w:cs="Arial"/>
              </w:rPr>
            </w:pPr>
            <w:r w:rsidRPr="001705D1">
              <w:rPr>
                <w:rFonts w:ascii="Arial" w:hAnsi="Arial" w:cs="Arial"/>
              </w:rPr>
              <w:t>17</w:t>
            </w:r>
          </w:p>
        </w:tc>
        <w:tc>
          <w:tcPr>
            <w:tcW w:w="9214" w:type="dxa"/>
            <w:vAlign w:val="center"/>
          </w:tcPr>
          <w:p w14:paraId="5F5980A3" w14:textId="77777777" w:rsidR="005A2FF9" w:rsidRPr="001705D1" w:rsidRDefault="005A2FF9" w:rsidP="00D95E9B">
            <w:pPr>
              <w:jc w:val="both"/>
              <w:rPr>
                <w:rFonts w:ascii="Arial" w:hAnsi="Arial" w:cs="Arial"/>
              </w:rPr>
            </w:pPr>
            <w:r w:rsidRPr="001705D1">
              <w:rPr>
                <w:rFonts w:ascii="Arial" w:hAnsi="Arial" w:cs="Arial"/>
              </w:rPr>
              <w:t xml:space="preserve">La institución contratada deberá informar por medio escrito al coordinador del programa de rehabilitación, y al supervisor del proceso las novedades presentadas con los </w:t>
            </w:r>
            <w:proofErr w:type="spellStart"/>
            <w:r w:rsidRPr="001705D1">
              <w:rPr>
                <w:rFonts w:ascii="Arial" w:hAnsi="Arial" w:cs="Arial"/>
              </w:rPr>
              <w:t>NNAcD</w:t>
            </w:r>
            <w:proofErr w:type="spellEnd"/>
            <w:r w:rsidRPr="001705D1">
              <w:rPr>
                <w:rFonts w:ascii="Arial" w:hAnsi="Arial" w:cs="Arial"/>
              </w:rPr>
              <w:t xml:space="preserve"> respecto al ausentismo semanal, retiro del programa, cambios de terapeutas, ajustes en el plan de tratamiento, cambios de domicilio y situaciones especiales con notificación obligatoria</w:t>
            </w:r>
          </w:p>
        </w:tc>
      </w:tr>
      <w:tr w:rsidR="005A2FF9" w:rsidRPr="001705D1" w14:paraId="35E2B842" w14:textId="77777777" w:rsidTr="00D95E9B">
        <w:trPr>
          <w:trHeight w:val="20"/>
        </w:trPr>
        <w:tc>
          <w:tcPr>
            <w:tcW w:w="704" w:type="dxa"/>
            <w:noWrap/>
            <w:vAlign w:val="center"/>
          </w:tcPr>
          <w:p w14:paraId="7416B128" w14:textId="77777777" w:rsidR="005A2FF9" w:rsidRPr="001705D1" w:rsidRDefault="005A2FF9" w:rsidP="00D95E9B">
            <w:pPr>
              <w:jc w:val="center"/>
              <w:rPr>
                <w:rFonts w:ascii="Arial" w:hAnsi="Arial" w:cs="Arial"/>
              </w:rPr>
            </w:pPr>
            <w:r w:rsidRPr="001705D1">
              <w:rPr>
                <w:rFonts w:ascii="Arial" w:hAnsi="Arial" w:cs="Arial"/>
              </w:rPr>
              <w:t>18</w:t>
            </w:r>
          </w:p>
        </w:tc>
        <w:tc>
          <w:tcPr>
            <w:tcW w:w="9214" w:type="dxa"/>
            <w:vAlign w:val="center"/>
          </w:tcPr>
          <w:p w14:paraId="25973BED" w14:textId="77777777" w:rsidR="005A2FF9" w:rsidRPr="001705D1" w:rsidRDefault="005A2FF9" w:rsidP="00D95E9B">
            <w:pPr>
              <w:jc w:val="both"/>
              <w:rPr>
                <w:rFonts w:ascii="Arial" w:hAnsi="Arial" w:cs="Arial"/>
              </w:rPr>
            </w:pPr>
            <w:r w:rsidRPr="001705D1">
              <w:rPr>
                <w:rFonts w:ascii="Arial" w:hAnsi="Arial" w:cs="Arial"/>
              </w:rPr>
              <w:t>La institución contratada solo podrá facturar hasta máximo dos (2) inasistencias mensuales, las cuales deberán tener causa justificada y reportada al coordinador de rehabilitación del ESM en la fecha que ocurra la novedad</w:t>
            </w:r>
          </w:p>
        </w:tc>
      </w:tr>
      <w:tr w:rsidR="005A2FF9" w:rsidRPr="001705D1" w14:paraId="2F404453" w14:textId="77777777" w:rsidTr="00D95E9B">
        <w:trPr>
          <w:trHeight w:val="20"/>
        </w:trPr>
        <w:tc>
          <w:tcPr>
            <w:tcW w:w="704" w:type="dxa"/>
            <w:noWrap/>
            <w:vAlign w:val="center"/>
          </w:tcPr>
          <w:p w14:paraId="55C3888D" w14:textId="77777777" w:rsidR="005A2FF9" w:rsidRPr="001705D1" w:rsidRDefault="005A2FF9" w:rsidP="00D95E9B">
            <w:pPr>
              <w:jc w:val="center"/>
              <w:rPr>
                <w:rFonts w:ascii="Arial" w:hAnsi="Arial" w:cs="Arial"/>
              </w:rPr>
            </w:pPr>
            <w:r w:rsidRPr="001705D1">
              <w:rPr>
                <w:rFonts w:ascii="Arial" w:hAnsi="Arial" w:cs="Arial"/>
              </w:rPr>
              <w:t>19</w:t>
            </w:r>
          </w:p>
        </w:tc>
        <w:tc>
          <w:tcPr>
            <w:tcW w:w="9214" w:type="dxa"/>
            <w:vAlign w:val="center"/>
          </w:tcPr>
          <w:p w14:paraId="495A7B7D" w14:textId="77777777" w:rsidR="005A2FF9" w:rsidRPr="001705D1" w:rsidRDefault="005A2FF9" w:rsidP="00D95E9B">
            <w:pPr>
              <w:jc w:val="both"/>
              <w:rPr>
                <w:rFonts w:ascii="Arial" w:hAnsi="Arial" w:cs="Arial"/>
              </w:rPr>
            </w:pPr>
            <w:r w:rsidRPr="001705D1">
              <w:rPr>
                <w:rFonts w:ascii="Arial" w:hAnsi="Arial" w:cs="Arial"/>
              </w:rPr>
              <w:t>La institución contratada deberá presentar y dar cumplimiento a Protocolos y Guías de Manejo de las primeras diez (10) causas de morbilidad de acuerdo con los parámetros establecidos por el Ministerio de Salud y Protección Social y que son utilizadas dentro de la institución</w:t>
            </w:r>
          </w:p>
        </w:tc>
      </w:tr>
      <w:tr w:rsidR="005A2FF9" w:rsidRPr="001705D1" w14:paraId="3BCCE10E" w14:textId="77777777" w:rsidTr="00D95E9B">
        <w:trPr>
          <w:trHeight w:val="20"/>
        </w:trPr>
        <w:tc>
          <w:tcPr>
            <w:tcW w:w="704" w:type="dxa"/>
            <w:noWrap/>
            <w:vAlign w:val="center"/>
          </w:tcPr>
          <w:p w14:paraId="4F89FCCB" w14:textId="77777777" w:rsidR="005A2FF9" w:rsidRPr="001705D1" w:rsidRDefault="005A2FF9" w:rsidP="00D95E9B">
            <w:pPr>
              <w:jc w:val="center"/>
              <w:rPr>
                <w:rFonts w:ascii="Arial" w:hAnsi="Arial" w:cs="Arial"/>
              </w:rPr>
            </w:pPr>
            <w:r w:rsidRPr="001705D1">
              <w:rPr>
                <w:rFonts w:ascii="Arial" w:hAnsi="Arial" w:cs="Arial"/>
              </w:rPr>
              <w:t>20</w:t>
            </w:r>
          </w:p>
        </w:tc>
        <w:tc>
          <w:tcPr>
            <w:tcW w:w="9214" w:type="dxa"/>
            <w:vAlign w:val="center"/>
          </w:tcPr>
          <w:p w14:paraId="7BB3CD03" w14:textId="77777777" w:rsidR="005A2FF9" w:rsidRPr="001705D1" w:rsidRDefault="005A2FF9" w:rsidP="00D95E9B">
            <w:pPr>
              <w:jc w:val="both"/>
              <w:rPr>
                <w:rFonts w:ascii="Arial" w:hAnsi="Arial" w:cs="Arial"/>
              </w:rPr>
            </w:pPr>
            <w:r w:rsidRPr="001705D1">
              <w:rPr>
                <w:rFonts w:ascii="Arial" w:hAnsi="Arial" w:cs="Arial"/>
              </w:rPr>
              <w:t xml:space="preserve">La institución contratada deberá permitir al equipo interdisciplinario de rehabilitación del ESM el acceso a las Historias Clínicas (teniendo en cuenta la Resolución 1995 de 1999), estadísticas, soportes y demás documentos relacionados con la atención de los pacientes; así como aprobar la realización de visitas periódicas por parte del área de </w:t>
            </w:r>
            <w:proofErr w:type="spellStart"/>
            <w:r w:rsidRPr="001705D1">
              <w:rPr>
                <w:rFonts w:ascii="Arial" w:hAnsi="Arial" w:cs="Arial"/>
              </w:rPr>
              <w:t>auditoria</w:t>
            </w:r>
            <w:proofErr w:type="spellEnd"/>
            <w:r w:rsidRPr="001705D1">
              <w:rPr>
                <w:rFonts w:ascii="Arial" w:hAnsi="Arial" w:cs="Arial"/>
              </w:rPr>
              <w:t xml:space="preserve"> de calidad del ESM y verificar las condiciones de las instalaciones, recurso humano disponible, en el momento de la ejecución del contrato.</w:t>
            </w:r>
          </w:p>
        </w:tc>
      </w:tr>
      <w:tr w:rsidR="005A2FF9" w:rsidRPr="001705D1" w14:paraId="5F28DC8A" w14:textId="77777777" w:rsidTr="00D95E9B">
        <w:trPr>
          <w:trHeight w:val="20"/>
        </w:trPr>
        <w:tc>
          <w:tcPr>
            <w:tcW w:w="704" w:type="dxa"/>
            <w:noWrap/>
            <w:vAlign w:val="center"/>
          </w:tcPr>
          <w:p w14:paraId="3DE29E64" w14:textId="77777777" w:rsidR="005A2FF9" w:rsidRPr="001705D1" w:rsidRDefault="005A2FF9" w:rsidP="00D95E9B">
            <w:pPr>
              <w:jc w:val="center"/>
              <w:rPr>
                <w:rFonts w:ascii="Arial" w:hAnsi="Arial" w:cs="Arial"/>
              </w:rPr>
            </w:pPr>
            <w:r w:rsidRPr="001705D1">
              <w:rPr>
                <w:rFonts w:ascii="Arial" w:hAnsi="Arial" w:cs="Arial"/>
              </w:rPr>
              <w:t>21</w:t>
            </w:r>
          </w:p>
        </w:tc>
        <w:tc>
          <w:tcPr>
            <w:tcW w:w="9214" w:type="dxa"/>
            <w:vAlign w:val="center"/>
          </w:tcPr>
          <w:p w14:paraId="39E34708" w14:textId="77777777" w:rsidR="005A2FF9" w:rsidRPr="001705D1" w:rsidRDefault="005A2FF9" w:rsidP="00D95E9B">
            <w:pPr>
              <w:jc w:val="both"/>
              <w:rPr>
                <w:rFonts w:ascii="Arial" w:hAnsi="Arial" w:cs="Arial"/>
              </w:rPr>
            </w:pPr>
            <w:r w:rsidRPr="001705D1">
              <w:rPr>
                <w:rFonts w:ascii="Arial" w:hAnsi="Arial" w:cs="Arial"/>
              </w:rPr>
              <w:t>La institución contratada deberá  certificar por escrito  su compromiso de no cobrar a la Dirección y/o Establecimiento de Sanidad Militar, costos por servicios de educación formal en aulas regulares o especiales, así como: insumos de aseo y cuidado personal, sombras terapéutica, transporte, aditamentos o accesorios que no suplan funciones vitales ni objetivos terapéuticos dentro del proceso de habilitación/rehabilitación integral en salud y aquellos servicios adicionales que la institución preste por fuera de lo pactado en el respectivo contrato o que induzcan a la demanda de los mismos. Tampoco deberá prescribir, recomendar o sugerir por escrito o verbal, servicios que no estén contemplados dentro del Plan de Servicios de Sanidad Militar y en el respectivo contrato.</w:t>
            </w:r>
          </w:p>
        </w:tc>
      </w:tr>
      <w:tr w:rsidR="005A2FF9" w:rsidRPr="001705D1" w14:paraId="3407B74F" w14:textId="77777777" w:rsidTr="00D95E9B">
        <w:trPr>
          <w:trHeight w:val="20"/>
        </w:trPr>
        <w:tc>
          <w:tcPr>
            <w:tcW w:w="704" w:type="dxa"/>
            <w:noWrap/>
            <w:vAlign w:val="center"/>
          </w:tcPr>
          <w:p w14:paraId="3DA183C8" w14:textId="77777777" w:rsidR="005A2FF9" w:rsidRPr="001705D1" w:rsidRDefault="005A2FF9" w:rsidP="00D95E9B">
            <w:pPr>
              <w:jc w:val="center"/>
              <w:rPr>
                <w:rFonts w:ascii="Arial" w:hAnsi="Arial" w:cs="Arial"/>
              </w:rPr>
            </w:pPr>
            <w:r w:rsidRPr="001705D1">
              <w:rPr>
                <w:rFonts w:ascii="Arial" w:hAnsi="Arial" w:cs="Arial"/>
              </w:rPr>
              <w:t>22</w:t>
            </w:r>
          </w:p>
        </w:tc>
        <w:tc>
          <w:tcPr>
            <w:tcW w:w="9214" w:type="dxa"/>
            <w:vAlign w:val="center"/>
          </w:tcPr>
          <w:p w14:paraId="78496DD7" w14:textId="77777777" w:rsidR="005A2FF9" w:rsidRPr="001705D1" w:rsidRDefault="005A2FF9" w:rsidP="00D95E9B">
            <w:pPr>
              <w:jc w:val="both"/>
              <w:rPr>
                <w:rFonts w:ascii="Arial" w:hAnsi="Arial" w:cs="Arial"/>
              </w:rPr>
            </w:pPr>
            <w:r w:rsidRPr="001705D1">
              <w:rPr>
                <w:rFonts w:ascii="Arial" w:hAnsi="Arial" w:cs="Arial"/>
              </w:rPr>
              <w:t>La institución contratada certificará por escrito su compromiso de no realizar, ni incitar, ni recomendar a los usuarios, padres de familia y/o acudientes actos de promoción de intereses contrarios a la misión del Subsistema de Salud de las Fuerzas Militares lo que dará lugar a la terminación anticipada del respectivo contrato.</w:t>
            </w:r>
          </w:p>
        </w:tc>
      </w:tr>
      <w:tr w:rsidR="005A2FF9" w:rsidRPr="001705D1" w14:paraId="358653C9" w14:textId="77777777" w:rsidTr="00D95E9B">
        <w:trPr>
          <w:trHeight w:val="20"/>
        </w:trPr>
        <w:tc>
          <w:tcPr>
            <w:tcW w:w="704" w:type="dxa"/>
            <w:noWrap/>
            <w:vAlign w:val="center"/>
          </w:tcPr>
          <w:p w14:paraId="27102240" w14:textId="77777777" w:rsidR="005A2FF9" w:rsidRPr="001705D1" w:rsidRDefault="005A2FF9" w:rsidP="00D95E9B">
            <w:pPr>
              <w:jc w:val="center"/>
              <w:rPr>
                <w:rFonts w:ascii="Arial" w:hAnsi="Arial" w:cs="Arial"/>
              </w:rPr>
            </w:pPr>
            <w:r w:rsidRPr="001705D1">
              <w:rPr>
                <w:rFonts w:ascii="Arial" w:hAnsi="Arial" w:cs="Arial"/>
              </w:rPr>
              <w:lastRenderedPageBreak/>
              <w:t>23</w:t>
            </w:r>
          </w:p>
        </w:tc>
        <w:tc>
          <w:tcPr>
            <w:tcW w:w="9214" w:type="dxa"/>
            <w:vAlign w:val="center"/>
          </w:tcPr>
          <w:p w14:paraId="30FEAED8" w14:textId="77777777" w:rsidR="005A2FF9" w:rsidRPr="001705D1" w:rsidRDefault="005A2FF9" w:rsidP="00D95E9B">
            <w:pPr>
              <w:jc w:val="both"/>
              <w:rPr>
                <w:rFonts w:ascii="Arial" w:hAnsi="Arial" w:cs="Arial"/>
              </w:rPr>
            </w:pPr>
            <w:r w:rsidRPr="001705D1">
              <w:rPr>
                <w:rFonts w:ascii="Arial" w:hAnsi="Arial" w:cs="Arial"/>
              </w:rPr>
              <w:t>La institución contratada debe responder por las no conformidades que se presenten en desarrollo de la prestación de servicios a los usuarios y aplicará las acciones de mejora pertinentes. Lo anterior, sin perjuicio de las responsabilidades civiles y contractuales que como prestadores del servicio se deriven de esta actividad.</w:t>
            </w:r>
          </w:p>
        </w:tc>
      </w:tr>
      <w:tr w:rsidR="005A2FF9" w:rsidRPr="001705D1" w14:paraId="77913370" w14:textId="77777777" w:rsidTr="00D95E9B">
        <w:trPr>
          <w:trHeight w:val="20"/>
        </w:trPr>
        <w:tc>
          <w:tcPr>
            <w:tcW w:w="704" w:type="dxa"/>
            <w:noWrap/>
            <w:vAlign w:val="center"/>
          </w:tcPr>
          <w:p w14:paraId="7D490C26" w14:textId="77777777" w:rsidR="005A2FF9" w:rsidRPr="001705D1" w:rsidRDefault="005A2FF9" w:rsidP="00D95E9B">
            <w:pPr>
              <w:jc w:val="center"/>
              <w:rPr>
                <w:rFonts w:ascii="Arial" w:hAnsi="Arial" w:cs="Arial"/>
              </w:rPr>
            </w:pPr>
            <w:r w:rsidRPr="001705D1">
              <w:rPr>
                <w:rFonts w:ascii="Arial" w:hAnsi="Arial" w:cs="Arial"/>
              </w:rPr>
              <w:t>24</w:t>
            </w:r>
          </w:p>
        </w:tc>
        <w:tc>
          <w:tcPr>
            <w:tcW w:w="9214" w:type="dxa"/>
            <w:vAlign w:val="center"/>
          </w:tcPr>
          <w:p w14:paraId="76640E9A" w14:textId="77777777" w:rsidR="005A2FF9" w:rsidRPr="001705D1" w:rsidRDefault="005A2FF9" w:rsidP="00D95E9B">
            <w:pPr>
              <w:jc w:val="both"/>
              <w:rPr>
                <w:rFonts w:ascii="Arial" w:hAnsi="Arial" w:cs="Arial"/>
              </w:rPr>
            </w:pPr>
            <w:r w:rsidRPr="001705D1">
              <w:rPr>
                <w:rFonts w:ascii="Arial" w:hAnsi="Arial" w:cs="Arial"/>
              </w:rPr>
              <w:t>La institución contratada debe recibir, tramitar y solucionar de manera diligente y sin dilaciones injustificadas las peticiones, las quejas o sugerencias de los usuarios que recaigan sobre la prestación del servicio objeto del contrato, para lo cual se debe efectuar un consolidado de las quejas, reclamos o sugerencias y las acciones adelantadas para su solución y/o mejoramiento. Igualmente deberá enviar copia de la respuesta generada por la institución de la petición, queja o reclamo, al coordinador del programa de rehabilitación del ESM y al supervisor del proceso, así como el manejo de satisfacción de usuarios verificada por encuestas del servicio.</w:t>
            </w:r>
          </w:p>
        </w:tc>
      </w:tr>
      <w:tr w:rsidR="005A2FF9" w:rsidRPr="001705D1" w14:paraId="2182E140" w14:textId="77777777" w:rsidTr="00D95E9B">
        <w:trPr>
          <w:trHeight w:val="20"/>
        </w:trPr>
        <w:tc>
          <w:tcPr>
            <w:tcW w:w="704" w:type="dxa"/>
            <w:noWrap/>
            <w:vAlign w:val="center"/>
          </w:tcPr>
          <w:p w14:paraId="186F3585" w14:textId="77777777" w:rsidR="005A2FF9" w:rsidRPr="001705D1" w:rsidRDefault="005A2FF9" w:rsidP="00D95E9B">
            <w:pPr>
              <w:jc w:val="center"/>
              <w:rPr>
                <w:rFonts w:ascii="Arial" w:hAnsi="Arial" w:cs="Arial"/>
              </w:rPr>
            </w:pPr>
            <w:r w:rsidRPr="001705D1">
              <w:rPr>
                <w:rFonts w:ascii="Arial" w:hAnsi="Arial" w:cs="Arial"/>
              </w:rPr>
              <w:t>25</w:t>
            </w:r>
          </w:p>
        </w:tc>
        <w:tc>
          <w:tcPr>
            <w:tcW w:w="9214" w:type="dxa"/>
            <w:vAlign w:val="center"/>
          </w:tcPr>
          <w:p w14:paraId="7D64DD18" w14:textId="77777777" w:rsidR="005A2FF9" w:rsidRPr="001705D1" w:rsidRDefault="005A2FF9" w:rsidP="00D95E9B">
            <w:pPr>
              <w:jc w:val="both"/>
              <w:rPr>
                <w:rFonts w:ascii="Arial" w:hAnsi="Arial" w:cs="Arial"/>
              </w:rPr>
            </w:pPr>
            <w:r w:rsidRPr="001705D1">
              <w:rPr>
                <w:rFonts w:ascii="Arial" w:hAnsi="Arial" w:cs="Arial"/>
              </w:rPr>
              <w:t>Durante la ejecución del contrato, la institución contratada deberá aceptar la inclusión de nuevos usuarios, así como el retiro de estos; toda vez que sea a causa de traslados de los padres y/o razones de fuerza mayor, previo concepto del coordinador del programa de rehabilitación del ESM y supervisor del proceso.</w:t>
            </w:r>
          </w:p>
        </w:tc>
      </w:tr>
      <w:tr w:rsidR="005A2FF9" w:rsidRPr="001705D1" w14:paraId="4385C274" w14:textId="77777777" w:rsidTr="00D95E9B">
        <w:trPr>
          <w:trHeight w:val="20"/>
        </w:trPr>
        <w:tc>
          <w:tcPr>
            <w:tcW w:w="704" w:type="dxa"/>
            <w:noWrap/>
            <w:vAlign w:val="center"/>
          </w:tcPr>
          <w:p w14:paraId="35080DB9" w14:textId="77777777" w:rsidR="005A2FF9" w:rsidRPr="001705D1" w:rsidRDefault="005A2FF9" w:rsidP="00D95E9B">
            <w:pPr>
              <w:jc w:val="center"/>
              <w:rPr>
                <w:rFonts w:ascii="Arial" w:hAnsi="Arial" w:cs="Arial"/>
              </w:rPr>
            </w:pPr>
            <w:r w:rsidRPr="001705D1">
              <w:rPr>
                <w:rFonts w:ascii="Arial" w:hAnsi="Arial" w:cs="Arial"/>
              </w:rPr>
              <w:t>26</w:t>
            </w:r>
          </w:p>
        </w:tc>
        <w:tc>
          <w:tcPr>
            <w:tcW w:w="9214" w:type="dxa"/>
            <w:vAlign w:val="center"/>
          </w:tcPr>
          <w:p w14:paraId="110331E6" w14:textId="77777777" w:rsidR="005A2FF9" w:rsidRPr="001705D1" w:rsidRDefault="005A2FF9" w:rsidP="00D95E9B">
            <w:pPr>
              <w:jc w:val="both"/>
              <w:rPr>
                <w:rFonts w:ascii="Arial" w:hAnsi="Arial" w:cs="Arial"/>
              </w:rPr>
            </w:pPr>
            <w:r w:rsidRPr="001705D1">
              <w:rPr>
                <w:rFonts w:ascii="Arial" w:hAnsi="Arial" w:cs="Arial"/>
              </w:rPr>
              <w:t xml:space="preserve">La institución contratada deberá comprometerse a mantener informado mensualmente al supervisor del contrato y al coordinador del programa de rehabilitación del ESM, del estado de ejecución del contrato. Alcanzado el 70% de la ejecución del contrato, el supervisor deberá informar al ordenador del gasto y solicitar una adición de rubro para dar continuidad a los tratamientos instaurados. </w:t>
            </w:r>
          </w:p>
          <w:p w14:paraId="429E072B" w14:textId="77777777" w:rsidR="005A2FF9" w:rsidRPr="001705D1" w:rsidRDefault="005A2FF9" w:rsidP="00D95E9B">
            <w:pPr>
              <w:jc w:val="both"/>
              <w:rPr>
                <w:rFonts w:ascii="Arial" w:hAnsi="Arial" w:cs="Arial"/>
              </w:rPr>
            </w:pPr>
            <w:r w:rsidRPr="001705D1">
              <w:rPr>
                <w:rFonts w:ascii="Arial" w:hAnsi="Arial" w:cs="Arial"/>
              </w:rPr>
              <w:t xml:space="preserve">No se podrán suspender los servicios de rehabilitación a los </w:t>
            </w:r>
            <w:proofErr w:type="spellStart"/>
            <w:r w:rsidRPr="001705D1">
              <w:rPr>
                <w:rFonts w:ascii="Arial" w:hAnsi="Arial" w:cs="Arial"/>
              </w:rPr>
              <w:t>NNAcD</w:t>
            </w:r>
            <w:proofErr w:type="spellEnd"/>
            <w:r w:rsidRPr="001705D1">
              <w:rPr>
                <w:rFonts w:ascii="Arial" w:hAnsi="Arial" w:cs="Arial"/>
              </w:rPr>
              <w:t>, ni prestarlos sin la debida autorización de servicio por falta de recursos económicos y deberán tomarse acciones necesarias para dar continuidad a los mismos.</w:t>
            </w:r>
          </w:p>
        </w:tc>
      </w:tr>
      <w:tr w:rsidR="005A2FF9" w:rsidRPr="001705D1" w14:paraId="3DDE13E1" w14:textId="77777777" w:rsidTr="00D95E9B">
        <w:trPr>
          <w:trHeight w:val="20"/>
        </w:trPr>
        <w:tc>
          <w:tcPr>
            <w:tcW w:w="704" w:type="dxa"/>
            <w:noWrap/>
            <w:vAlign w:val="center"/>
          </w:tcPr>
          <w:p w14:paraId="7D81C111" w14:textId="77777777" w:rsidR="005A2FF9" w:rsidRPr="001705D1" w:rsidRDefault="005A2FF9" w:rsidP="00D95E9B">
            <w:pPr>
              <w:jc w:val="center"/>
              <w:rPr>
                <w:rFonts w:ascii="Arial" w:hAnsi="Arial" w:cs="Arial"/>
              </w:rPr>
            </w:pPr>
            <w:r w:rsidRPr="001705D1">
              <w:rPr>
                <w:rFonts w:ascii="Arial" w:hAnsi="Arial" w:cs="Arial"/>
              </w:rPr>
              <w:t>27</w:t>
            </w:r>
          </w:p>
        </w:tc>
        <w:tc>
          <w:tcPr>
            <w:tcW w:w="9214" w:type="dxa"/>
            <w:vAlign w:val="center"/>
          </w:tcPr>
          <w:p w14:paraId="75D89CB6" w14:textId="77777777" w:rsidR="005A2FF9" w:rsidRPr="001705D1" w:rsidRDefault="005A2FF9" w:rsidP="00D95E9B">
            <w:pPr>
              <w:jc w:val="both"/>
              <w:rPr>
                <w:rFonts w:ascii="Arial" w:hAnsi="Arial" w:cs="Arial"/>
              </w:rPr>
            </w:pPr>
            <w:r w:rsidRPr="001705D1">
              <w:rPr>
                <w:rFonts w:ascii="Arial" w:hAnsi="Arial" w:cs="Arial"/>
              </w:rPr>
              <w:t xml:space="preserve">La institución contratada deberá prestar los servicios en el inmueble presentado en la oferta. En caso de requerir cambio de instalaciones durante la ejecución del contrato deberá ser tendiente a mejorar la calidad del servicio o superarla y deberá informar al coordinador del programa de rehabilitación y al supervisor del contrato, anexando copia de la habilitación emitida por la Secretaria de Salud. </w:t>
            </w:r>
          </w:p>
          <w:p w14:paraId="1200F5EB" w14:textId="77777777" w:rsidR="005A2FF9" w:rsidRPr="001705D1" w:rsidRDefault="005A2FF9" w:rsidP="00D95E9B">
            <w:pPr>
              <w:jc w:val="both"/>
              <w:rPr>
                <w:rFonts w:ascii="Arial" w:hAnsi="Arial" w:cs="Arial"/>
              </w:rPr>
            </w:pPr>
            <w:r w:rsidRPr="001705D1">
              <w:rPr>
                <w:rFonts w:ascii="Arial" w:hAnsi="Arial" w:cs="Arial"/>
              </w:rPr>
              <w:t xml:space="preserve">El supervisor del contrato en compañía de </w:t>
            </w:r>
            <w:proofErr w:type="spellStart"/>
            <w:r w:rsidRPr="001705D1">
              <w:rPr>
                <w:rFonts w:ascii="Arial" w:hAnsi="Arial" w:cs="Arial"/>
              </w:rPr>
              <w:t>auditoria</w:t>
            </w:r>
            <w:proofErr w:type="spellEnd"/>
            <w:r w:rsidRPr="001705D1">
              <w:rPr>
                <w:rFonts w:ascii="Arial" w:hAnsi="Arial" w:cs="Arial"/>
              </w:rPr>
              <w:t xml:space="preserve"> de la calidad del ESM, deberá realizar visita de verificación y emitir el concepto favorable, e informar al ordenador del gasto para que se efectué la correspondiente modificación al contrato, indicando el nuevo lugar de ejecución. Cualquier cambio que realice la institución contratada en los profesionales aprobados al inicio del contrato, deberá ser del mismo perfil y experiencia profesional o de superior calidad y deberá ser notificado al supervisor del contrato y coordinador del programa de rehabilitación del ESM.</w:t>
            </w:r>
          </w:p>
          <w:p w14:paraId="49E6FF54" w14:textId="77777777" w:rsidR="005A2FF9" w:rsidRPr="001705D1" w:rsidRDefault="005A2FF9" w:rsidP="00D95E9B">
            <w:pPr>
              <w:jc w:val="both"/>
              <w:rPr>
                <w:rFonts w:ascii="Arial" w:hAnsi="Arial" w:cs="Arial"/>
              </w:rPr>
            </w:pPr>
            <w:r w:rsidRPr="001705D1">
              <w:rPr>
                <w:rFonts w:ascii="Arial" w:hAnsi="Arial" w:cs="Arial"/>
              </w:rPr>
              <w:t>Mantener vigentes los permisos, licencias y títulos especiales exigidos por parte de la ley o las autoridades administrativas, civiles o sanitarias, para el ejercicio de las actividades contratadas, cualquier cambio debe ser informado al coordinador del Programa Niños, Niñas y Adolescentes con Discapacidad y al supervisor del contrato.</w:t>
            </w:r>
          </w:p>
        </w:tc>
      </w:tr>
      <w:tr w:rsidR="005A2FF9" w:rsidRPr="001705D1" w14:paraId="59B9E5CC" w14:textId="77777777" w:rsidTr="00D95E9B">
        <w:trPr>
          <w:trHeight w:val="20"/>
        </w:trPr>
        <w:tc>
          <w:tcPr>
            <w:tcW w:w="704" w:type="dxa"/>
            <w:noWrap/>
            <w:vAlign w:val="center"/>
          </w:tcPr>
          <w:p w14:paraId="0BAD7AD4" w14:textId="77777777" w:rsidR="005A2FF9" w:rsidRPr="001705D1" w:rsidRDefault="005A2FF9" w:rsidP="00D95E9B">
            <w:pPr>
              <w:jc w:val="center"/>
              <w:rPr>
                <w:rFonts w:ascii="Arial" w:hAnsi="Arial" w:cs="Arial"/>
              </w:rPr>
            </w:pPr>
            <w:r w:rsidRPr="001705D1">
              <w:rPr>
                <w:rFonts w:ascii="Arial" w:hAnsi="Arial" w:cs="Arial"/>
              </w:rPr>
              <w:t>28</w:t>
            </w:r>
          </w:p>
        </w:tc>
        <w:tc>
          <w:tcPr>
            <w:tcW w:w="9214" w:type="dxa"/>
            <w:vAlign w:val="center"/>
          </w:tcPr>
          <w:p w14:paraId="194DD38F" w14:textId="77777777" w:rsidR="005A2FF9" w:rsidRPr="001705D1" w:rsidRDefault="005A2FF9" w:rsidP="00D95E9B">
            <w:pPr>
              <w:jc w:val="both"/>
              <w:rPr>
                <w:rFonts w:ascii="Arial" w:hAnsi="Arial" w:cs="Arial"/>
              </w:rPr>
            </w:pPr>
            <w:r w:rsidRPr="001705D1">
              <w:rPr>
                <w:rFonts w:ascii="Arial" w:hAnsi="Arial" w:cs="Arial"/>
              </w:rPr>
              <w:t xml:space="preserve">De conformidad con lo establecido en el Artículo 41 de la Ley 80 de 1993 y artículo 23 de la Ley 1150 de 2007, la institución contratada al momento de oficializar el contrato y de presentar las respectivas facturas con los respectivos RIPS para su radicación, deberá acreditar el pago mensual de los aportes de la afiliación y cotización a los sistemas de Seguridad Social y Cajas de Compensación Familiar, Instituto de Bienestar familiar y Sena. Para tal fin deberá allegar </w:t>
            </w:r>
            <w:r w:rsidRPr="001705D1">
              <w:rPr>
                <w:rFonts w:ascii="Arial" w:hAnsi="Arial" w:cs="Arial"/>
              </w:rPr>
              <w:lastRenderedPageBreak/>
              <w:t xml:space="preserve">con la correspondiente factura, certificación donde conste dicho cumplimiento firmado por el representante legal o el revisor fiscal, conforme a la normatividad legal vigente que estuviese obligado a tener. Comunicar por escrito al contratante cualquier cambio en la información suministrada para el desarrollo del contrato; de igual forma, se deberá informar cualquier cambio en el número de cuenta bancaria, con el fin de realizar los respectivos contratos modificatorios, allegando en original la certificación bancaria correspondiente. </w:t>
            </w:r>
          </w:p>
        </w:tc>
      </w:tr>
      <w:tr w:rsidR="005A2FF9" w:rsidRPr="001705D1" w14:paraId="16151D37" w14:textId="77777777" w:rsidTr="00D95E9B">
        <w:trPr>
          <w:trHeight w:val="20"/>
        </w:trPr>
        <w:tc>
          <w:tcPr>
            <w:tcW w:w="704" w:type="dxa"/>
            <w:noWrap/>
            <w:vAlign w:val="center"/>
          </w:tcPr>
          <w:p w14:paraId="4BB19C93" w14:textId="77777777" w:rsidR="005A2FF9" w:rsidRPr="001705D1" w:rsidRDefault="005A2FF9" w:rsidP="00D95E9B">
            <w:pPr>
              <w:jc w:val="center"/>
              <w:rPr>
                <w:rFonts w:ascii="Arial" w:hAnsi="Arial" w:cs="Arial"/>
              </w:rPr>
            </w:pPr>
            <w:r w:rsidRPr="001705D1">
              <w:rPr>
                <w:rFonts w:ascii="Arial" w:hAnsi="Arial" w:cs="Arial"/>
              </w:rPr>
              <w:lastRenderedPageBreak/>
              <w:t>29</w:t>
            </w:r>
          </w:p>
        </w:tc>
        <w:tc>
          <w:tcPr>
            <w:tcW w:w="9214" w:type="dxa"/>
            <w:vAlign w:val="center"/>
          </w:tcPr>
          <w:p w14:paraId="77D08898" w14:textId="77777777" w:rsidR="005A2FF9" w:rsidRPr="001705D1" w:rsidRDefault="005A2FF9" w:rsidP="00D95E9B">
            <w:pPr>
              <w:jc w:val="both"/>
              <w:rPr>
                <w:rFonts w:ascii="Arial" w:hAnsi="Arial" w:cs="Arial"/>
              </w:rPr>
            </w:pPr>
            <w:r w:rsidRPr="001705D1">
              <w:rPr>
                <w:rFonts w:ascii="Arial" w:hAnsi="Arial" w:cs="Arial"/>
              </w:rPr>
              <w:t>En el caso en que durante el tiempo de ejecución del contrato surja alguna eventualidad de fuerza mayor o caso fortuito que afecte a cualquiera de las partes, la red externa contratada informará por escrito al supervisor del contrato, con el fin de definir la solución de mutuo acuerdo.</w:t>
            </w:r>
          </w:p>
        </w:tc>
      </w:tr>
      <w:tr w:rsidR="005A2FF9" w:rsidRPr="001705D1" w14:paraId="26880B35" w14:textId="77777777" w:rsidTr="00D95E9B">
        <w:trPr>
          <w:trHeight w:val="20"/>
        </w:trPr>
        <w:tc>
          <w:tcPr>
            <w:tcW w:w="704" w:type="dxa"/>
            <w:noWrap/>
            <w:vAlign w:val="center"/>
          </w:tcPr>
          <w:p w14:paraId="430E9355" w14:textId="77777777" w:rsidR="005A2FF9" w:rsidRPr="001705D1" w:rsidRDefault="005A2FF9" w:rsidP="00D95E9B">
            <w:pPr>
              <w:jc w:val="center"/>
              <w:rPr>
                <w:rFonts w:ascii="Arial" w:hAnsi="Arial" w:cs="Arial"/>
              </w:rPr>
            </w:pPr>
            <w:r w:rsidRPr="001705D1">
              <w:rPr>
                <w:rFonts w:ascii="Arial" w:hAnsi="Arial" w:cs="Arial"/>
              </w:rPr>
              <w:t>30</w:t>
            </w:r>
          </w:p>
        </w:tc>
        <w:tc>
          <w:tcPr>
            <w:tcW w:w="9214" w:type="dxa"/>
            <w:vAlign w:val="center"/>
          </w:tcPr>
          <w:p w14:paraId="2137013E" w14:textId="77777777" w:rsidR="005A2FF9" w:rsidRPr="001705D1" w:rsidRDefault="005A2FF9" w:rsidP="00D95E9B">
            <w:pPr>
              <w:jc w:val="both"/>
              <w:rPr>
                <w:rFonts w:ascii="Arial" w:hAnsi="Arial" w:cs="Arial"/>
              </w:rPr>
            </w:pPr>
            <w:r w:rsidRPr="001705D1">
              <w:rPr>
                <w:rFonts w:ascii="Arial" w:hAnsi="Arial" w:cs="Arial"/>
              </w:rPr>
              <w:t xml:space="preserve">La institución contratada deberá comprometerse a notificar ante las entidades como el Instituto Colombiano de Bienestar Familiar (ICBF), las comisarías de familia, inspecciones de policía o personerías municipales o distritales, e inclusive ante la Fiscalía General de la Nación, todo acto de negligencia por parte de los padres o adultos responsables de los </w:t>
            </w:r>
            <w:proofErr w:type="spellStart"/>
            <w:r w:rsidRPr="001705D1">
              <w:rPr>
                <w:rFonts w:ascii="Arial" w:hAnsi="Arial" w:cs="Arial"/>
              </w:rPr>
              <w:t>NNAcD</w:t>
            </w:r>
            <w:proofErr w:type="spellEnd"/>
            <w:r w:rsidRPr="001705D1">
              <w:rPr>
                <w:rFonts w:ascii="Arial" w:hAnsi="Arial" w:cs="Arial"/>
              </w:rPr>
              <w:t>, o cuando detecten indicios de maltratos físicos, psicológicos, violencia intrafamiliar o violencia sexual, preservando la cadena de custodia si fuera el caso; y deberá ser notificado al coordinador del programa de rehabilitación del ESM y supervisor del contrato.</w:t>
            </w:r>
          </w:p>
          <w:p w14:paraId="56376770" w14:textId="77777777" w:rsidR="005A2FF9" w:rsidRPr="001705D1" w:rsidRDefault="005A2FF9" w:rsidP="00D95E9B">
            <w:pPr>
              <w:jc w:val="both"/>
              <w:rPr>
                <w:rFonts w:ascii="Arial" w:hAnsi="Arial" w:cs="Arial"/>
              </w:rPr>
            </w:pPr>
            <w:r w:rsidRPr="001705D1">
              <w:rPr>
                <w:rFonts w:ascii="Arial" w:hAnsi="Arial" w:cs="Arial"/>
              </w:rPr>
              <w:t xml:space="preserve">Para lo anterior, deberá contar con un protocolo de manejo en los casos que los padres soliciten desistimiento de los tratamientos; teniendo en cuenta que priman los derechos de los niños sobre los de los adultos. Dicho procedimiento debe incluir la intervención de entes de control anteriormente mencionados. </w:t>
            </w:r>
          </w:p>
        </w:tc>
      </w:tr>
      <w:tr w:rsidR="005A2FF9" w:rsidRPr="001705D1" w14:paraId="756E40F3" w14:textId="77777777" w:rsidTr="00D95E9B">
        <w:trPr>
          <w:trHeight w:val="20"/>
        </w:trPr>
        <w:tc>
          <w:tcPr>
            <w:tcW w:w="704" w:type="dxa"/>
            <w:noWrap/>
            <w:vAlign w:val="center"/>
          </w:tcPr>
          <w:p w14:paraId="4C22A9B9" w14:textId="77777777" w:rsidR="005A2FF9" w:rsidRPr="001705D1" w:rsidRDefault="005A2FF9" w:rsidP="00D95E9B">
            <w:pPr>
              <w:jc w:val="center"/>
              <w:rPr>
                <w:rFonts w:ascii="Arial" w:hAnsi="Arial" w:cs="Arial"/>
              </w:rPr>
            </w:pPr>
            <w:r w:rsidRPr="001705D1">
              <w:rPr>
                <w:rFonts w:ascii="Arial" w:hAnsi="Arial" w:cs="Arial"/>
              </w:rPr>
              <w:t>31</w:t>
            </w:r>
          </w:p>
        </w:tc>
        <w:tc>
          <w:tcPr>
            <w:tcW w:w="9214" w:type="dxa"/>
            <w:vAlign w:val="center"/>
          </w:tcPr>
          <w:p w14:paraId="68D60442" w14:textId="77777777" w:rsidR="005A2FF9" w:rsidRPr="001705D1" w:rsidRDefault="005A2FF9" w:rsidP="00D95E9B">
            <w:pPr>
              <w:jc w:val="both"/>
              <w:rPr>
                <w:rFonts w:ascii="Arial" w:hAnsi="Arial" w:cs="Arial"/>
              </w:rPr>
            </w:pPr>
            <w:r w:rsidRPr="001705D1">
              <w:rPr>
                <w:rFonts w:ascii="Arial" w:hAnsi="Arial" w:cs="Arial"/>
              </w:rPr>
              <w:t xml:space="preserve">La institución contratada no podrá cobrar al ESM las tecnologías en salud de carácter experimental, sobre la cual no exista evidencia científica, seguridad o costo efectividad, aplicación de tratamientos de carácter experimental o que no hayan sido reconocidas por las autoridades nacionales competentes. No podrá aplicar procedimientos que no estén incluidos en el contrato. </w:t>
            </w:r>
          </w:p>
        </w:tc>
      </w:tr>
      <w:tr w:rsidR="005A2FF9" w:rsidRPr="001705D1" w14:paraId="2DB9C5A4" w14:textId="77777777" w:rsidTr="00D95E9B">
        <w:trPr>
          <w:trHeight w:val="20"/>
        </w:trPr>
        <w:tc>
          <w:tcPr>
            <w:tcW w:w="704" w:type="dxa"/>
            <w:noWrap/>
            <w:vAlign w:val="center"/>
          </w:tcPr>
          <w:p w14:paraId="21BE967A" w14:textId="77777777" w:rsidR="005A2FF9" w:rsidRPr="001705D1" w:rsidRDefault="005A2FF9" w:rsidP="00D95E9B">
            <w:pPr>
              <w:jc w:val="center"/>
              <w:rPr>
                <w:rFonts w:ascii="Arial" w:hAnsi="Arial" w:cs="Arial"/>
              </w:rPr>
            </w:pPr>
            <w:r w:rsidRPr="001705D1">
              <w:rPr>
                <w:rFonts w:ascii="Arial" w:hAnsi="Arial" w:cs="Arial"/>
              </w:rPr>
              <w:t>32</w:t>
            </w:r>
          </w:p>
        </w:tc>
        <w:tc>
          <w:tcPr>
            <w:tcW w:w="9214" w:type="dxa"/>
            <w:vAlign w:val="center"/>
          </w:tcPr>
          <w:p w14:paraId="279F84E3" w14:textId="77777777" w:rsidR="005A2FF9" w:rsidRPr="001705D1" w:rsidRDefault="005A2FF9" w:rsidP="00D95E9B">
            <w:pPr>
              <w:jc w:val="both"/>
              <w:rPr>
                <w:rFonts w:ascii="Arial" w:hAnsi="Arial" w:cs="Arial"/>
              </w:rPr>
            </w:pPr>
            <w:r w:rsidRPr="001705D1">
              <w:rPr>
                <w:rFonts w:ascii="Arial" w:hAnsi="Arial" w:cs="Arial"/>
              </w:rPr>
              <w:t xml:space="preserve">La institución contratada deberá acceder a entregar información estadística requerida por el ESM, respecto a los procedimientos y actividades realizadas a los </w:t>
            </w:r>
            <w:proofErr w:type="spellStart"/>
            <w:r w:rsidRPr="001705D1">
              <w:rPr>
                <w:rFonts w:ascii="Arial" w:hAnsi="Arial" w:cs="Arial"/>
              </w:rPr>
              <w:t>NNAcD</w:t>
            </w:r>
            <w:proofErr w:type="spellEnd"/>
            <w:r w:rsidRPr="001705D1">
              <w:rPr>
                <w:rFonts w:ascii="Arial" w:hAnsi="Arial" w:cs="Arial"/>
              </w:rPr>
              <w:t>, durante la ejecución del contrato</w:t>
            </w:r>
          </w:p>
        </w:tc>
      </w:tr>
      <w:tr w:rsidR="005A2FF9" w:rsidRPr="001705D1" w14:paraId="380454DB" w14:textId="77777777" w:rsidTr="00D95E9B">
        <w:trPr>
          <w:trHeight w:val="20"/>
        </w:trPr>
        <w:tc>
          <w:tcPr>
            <w:tcW w:w="704" w:type="dxa"/>
            <w:noWrap/>
            <w:vAlign w:val="center"/>
          </w:tcPr>
          <w:p w14:paraId="4AE001DD" w14:textId="77777777" w:rsidR="005A2FF9" w:rsidRPr="001705D1" w:rsidRDefault="005A2FF9" w:rsidP="00D95E9B">
            <w:pPr>
              <w:jc w:val="center"/>
              <w:rPr>
                <w:rFonts w:ascii="Arial" w:hAnsi="Arial" w:cs="Arial"/>
              </w:rPr>
            </w:pPr>
            <w:r w:rsidRPr="001705D1">
              <w:rPr>
                <w:rFonts w:ascii="Arial" w:hAnsi="Arial" w:cs="Arial"/>
              </w:rPr>
              <w:t>33</w:t>
            </w:r>
          </w:p>
        </w:tc>
        <w:tc>
          <w:tcPr>
            <w:tcW w:w="9214" w:type="dxa"/>
            <w:vAlign w:val="center"/>
          </w:tcPr>
          <w:p w14:paraId="0EB45A99" w14:textId="77777777" w:rsidR="005A2FF9" w:rsidRPr="001705D1" w:rsidRDefault="005A2FF9" w:rsidP="00D95E9B">
            <w:pPr>
              <w:jc w:val="both"/>
              <w:rPr>
                <w:rFonts w:ascii="Arial" w:hAnsi="Arial" w:cs="Arial"/>
              </w:rPr>
            </w:pPr>
            <w:r w:rsidRPr="001705D1">
              <w:rPr>
                <w:rFonts w:ascii="Arial" w:hAnsi="Arial" w:cs="Arial"/>
              </w:rPr>
              <w:t xml:space="preserve">La red externa deberá abstenerse de realizar actos que atenten contra la salud física y mental de los </w:t>
            </w:r>
            <w:proofErr w:type="spellStart"/>
            <w:r w:rsidRPr="001705D1">
              <w:rPr>
                <w:rFonts w:ascii="Arial" w:hAnsi="Arial" w:cs="Arial"/>
              </w:rPr>
              <w:t>NNAcD</w:t>
            </w:r>
            <w:proofErr w:type="spellEnd"/>
            <w:r w:rsidRPr="001705D1">
              <w:rPr>
                <w:rFonts w:ascii="Arial" w:hAnsi="Arial" w:cs="Arial"/>
              </w:rPr>
              <w:t>. Ante cualquier evento de estos que se presenten, se deberá responder civil, penal y contractualmente</w:t>
            </w:r>
          </w:p>
        </w:tc>
      </w:tr>
      <w:tr w:rsidR="005A2FF9" w:rsidRPr="001705D1" w14:paraId="47AB17C2" w14:textId="77777777" w:rsidTr="00D95E9B">
        <w:trPr>
          <w:trHeight w:val="20"/>
        </w:trPr>
        <w:tc>
          <w:tcPr>
            <w:tcW w:w="704" w:type="dxa"/>
            <w:noWrap/>
            <w:vAlign w:val="center"/>
          </w:tcPr>
          <w:p w14:paraId="19383505" w14:textId="77777777" w:rsidR="005A2FF9" w:rsidRPr="001705D1" w:rsidRDefault="005A2FF9" w:rsidP="00D95E9B">
            <w:pPr>
              <w:jc w:val="center"/>
              <w:rPr>
                <w:rFonts w:ascii="Arial" w:hAnsi="Arial" w:cs="Arial"/>
              </w:rPr>
            </w:pPr>
            <w:r w:rsidRPr="001705D1">
              <w:rPr>
                <w:rFonts w:ascii="Arial" w:hAnsi="Arial" w:cs="Arial"/>
              </w:rPr>
              <w:t>34</w:t>
            </w:r>
          </w:p>
        </w:tc>
        <w:tc>
          <w:tcPr>
            <w:tcW w:w="9214" w:type="dxa"/>
            <w:vAlign w:val="center"/>
          </w:tcPr>
          <w:p w14:paraId="1C56C408" w14:textId="77777777" w:rsidR="005A2FF9" w:rsidRPr="001705D1" w:rsidRDefault="005A2FF9" w:rsidP="00D95E9B">
            <w:pPr>
              <w:jc w:val="both"/>
              <w:rPr>
                <w:rFonts w:ascii="Arial" w:hAnsi="Arial" w:cs="Arial"/>
              </w:rPr>
            </w:pPr>
            <w:r w:rsidRPr="001705D1">
              <w:rPr>
                <w:rFonts w:ascii="Arial" w:hAnsi="Arial" w:cs="Arial"/>
              </w:rPr>
              <w:t>La institución contratada deberá contar con los servicios de terapia física, fonoaudiología, terapia ocupacional, piscología, trabajo social, especialista de apoyo para los comités interdisciplinarios de rehabilitación en (fisiatría, psiquiatría infantil, neuropediatría y neuropsicología, entre otros).</w:t>
            </w:r>
          </w:p>
        </w:tc>
      </w:tr>
      <w:tr w:rsidR="005A2FF9" w:rsidRPr="001705D1" w14:paraId="4C78586B" w14:textId="77777777" w:rsidTr="00D95E9B">
        <w:trPr>
          <w:trHeight w:val="20"/>
        </w:trPr>
        <w:tc>
          <w:tcPr>
            <w:tcW w:w="704" w:type="dxa"/>
            <w:noWrap/>
            <w:vAlign w:val="center"/>
          </w:tcPr>
          <w:p w14:paraId="09BB57CE" w14:textId="77777777" w:rsidR="005A2FF9" w:rsidRPr="001705D1" w:rsidRDefault="005A2FF9" w:rsidP="00D95E9B">
            <w:pPr>
              <w:jc w:val="center"/>
              <w:rPr>
                <w:rFonts w:ascii="Arial" w:hAnsi="Arial" w:cs="Arial"/>
              </w:rPr>
            </w:pPr>
            <w:r w:rsidRPr="001705D1">
              <w:rPr>
                <w:rFonts w:ascii="Arial" w:hAnsi="Arial" w:cs="Arial"/>
              </w:rPr>
              <w:t>36</w:t>
            </w:r>
          </w:p>
        </w:tc>
        <w:tc>
          <w:tcPr>
            <w:tcW w:w="9214" w:type="dxa"/>
            <w:vAlign w:val="center"/>
          </w:tcPr>
          <w:p w14:paraId="732423A5" w14:textId="77777777" w:rsidR="005A2FF9" w:rsidRPr="001705D1" w:rsidRDefault="005A2FF9" w:rsidP="00D95E9B">
            <w:pPr>
              <w:jc w:val="both"/>
              <w:rPr>
                <w:rFonts w:ascii="Arial" w:hAnsi="Arial" w:cs="Arial"/>
              </w:rPr>
            </w:pPr>
            <w:r w:rsidRPr="001705D1">
              <w:rPr>
                <w:rFonts w:ascii="Arial" w:hAnsi="Arial" w:cs="Arial"/>
              </w:rPr>
              <w:t xml:space="preserve">Estudios de capacidad instalada cada tres meses </w:t>
            </w:r>
            <w:proofErr w:type="gramStart"/>
            <w:r w:rsidRPr="001705D1">
              <w:rPr>
                <w:rFonts w:ascii="Arial" w:hAnsi="Arial" w:cs="Arial"/>
              </w:rPr>
              <w:t>de acuerdo al</w:t>
            </w:r>
            <w:proofErr w:type="gramEnd"/>
            <w:r w:rsidRPr="001705D1">
              <w:rPr>
                <w:rFonts w:ascii="Arial" w:hAnsi="Arial" w:cs="Arial"/>
              </w:rPr>
              <w:t xml:space="preserve"> ingreso de usuarios nuevos.</w:t>
            </w:r>
          </w:p>
        </w:tc>
      </w:tr>
      <w:tr w:rsidR="005A2FF9" w:rsidRPr="001705D1" w14:paraId="1852604E" w14:textId="77777777" w:rsidTr="00D95E9B">
        <w:trPr>
          <w:trHeight w:val="20"/>
        </w:trPr>
        <w:tc>
          <w:tcPr>
            <w:tcW w:w="704" w:type="dxa"/>
            <w:noWrap/>
            <w:vAlign w:val="center"/>
          </w:tcPr>
          <w:p w14:paraId="3FE4D4DE" w14:textId="77777777" w:rsidR="005A2FF9" w:rsidRPr="001705D1" w:rsidRDefault="005A2FF9" w:rsidP="00D95E9B">
            <w:pPr>
              <w:jc w:val="center"/>
              <w:rPr>
                <w:rFonts w:ascii="Arial" w:hAnsi="Arial" w:cs="Arial"/>
              </w:rPr>
            </w:pPr>
            <w:r w:rsidRPr="001705D1">
              <w:rPr>
                <w:rFonts w:ascii="Arial" w:hAnsi="Arial" w:cs="Arial"/>
              </w:rPr>
              <w:t>37</w:t>
            </w:r>
          </w:p>
        </w:tc>
        <w:tc>
          <w:tcPr>
            <w:tcW w:w="9214" w:type="dxa"/>
            <w:vAlign w:val="center"/>
          </w:tcPr>
          <w:p w14:paraId="48C713E0" w14:textId="77777777" w:rsidR="005A2FF9" w:rsidRPr="001705D1" w:rsidRDefault="005A2FF9" w:rsidP="00D95E9B">
            <w:pPr>
              <w:jc w:val="both"/>
              <w:rPr>
                <w:rFonts w:ascii="Arial" w:hAnsi="Arial" w:cs="Arial"/>
              </w:rPr>
            </w:pPr>
            <w:r w:rsidRPr="001705D1">
              <w:rPr>
                <w:rFonts w:ascii="Arial" w:hAnsi="Arial" w:cs="Arial"/>
              </w:rPr>
              <w:t xml:space="preserve">Copia del </w:t>
            </w:r>
            <w:proofErr w:type="spellStart"/>
            <w:r w:rsidRPr="001705D1">
              <w:rPr>
                <w:rFonts w:ascii="Arial" w:hAnsi="Arial" w:cs="Arial"/>
              </w:rPr>
              <w:t>Pamec</w:t>
            </w:r>
            <w:proofErr w:type="spellEnd"/>
            <w:r w:rsidRPr="001705D1">
              <w:rPr>
                <w:rFonts w:ascii="Arial" w:hAnsi="Arial" w:cs="Arial"/>
              </w:rPr>
              <w:t xml:space="preserve"> (ruta y plan de mejora año 2025 y año 2026)</w:t>
            </w:r>
          </w:p>
        </w:tc>
      </w:tr>
      <w:tr w:rsidR="005A2FF9" w:rsidRPr="001705D1" w14:paraId="6363B4CB" w14:textId="77777777" w:rsidTr="00D95E9B">
        <w:trPr>
          <w:trHeight w:val="20"/>
        </w:trPr>
        <w:tc>
          <w:tcPr>
            <w:tcW w:w="704" w:type="dxa"/>
            <w:noWrap/>
            <w:vAlign w:val="center"/>
          </w:tcPr>
          <w:p w14:paraId="2B454157" w14:textId="77777777" w:rsidR="005A2FF9" w:rsidRPr="001705D1" w:rsidRDefault="005A2FF9" w:rsidP="00D95E9B">
            <w:pPr>
              <w:jc w:val="center"/>
              <w:rPr>
                <w:rFonts w:ascii="Arial" w:hAnsi="Arial" w:cs="Arial"/>
              </w:rPr>
            </w:pPr>
            <w:r w:rsidRPr="001705D1">
              <w:rPr>
                <w:rFonts w:ascii="Arial" w:hAnsi="Arial" w:cs="Arial"/>
              </w:rPr>
              <w:t>38</w:t>
            </w:r>
          </w:p>
        </w:tc>
        <w:tc>
          <w:tcPr>
            <w:tcW w:w="9214" w:type="dxa"/>
            <w:vAlign w:val="center"/>
          </w:tcPr>
          <w:p w14:paraId="1AE87881" w14:textId="77777777" w:rsidR="005A2FF9" w:rsidRPr="001705D1" w:rsidRDefault="005A2FF9" w:rsidP="00D95E9B">
            <w:pPr>
              <w:jc w:val="both"/>
              <w:rPr>
                <w:rFonts w:ascii="Arial" w:hAnsi="Arial" w:cs="Arial"/>
              </w:rPr>
            </w:pPr>
            <w:r w:rsidRPr="001705D1">
              <w:rPr>
                <w:rFonts w:ascii="Arial" w:hAnsi="Arial" w:cs="Arial"/>
              </w:rPr>
              <w:t>Cumplimiento Resolución 0256 de 2016 (Matriz de seguimiento y monitoreo de los indicadores de calidad y alerta temprana, mensual y semestral), año 2025 y año 2026</w:t>
            </w:r>
          </w:p>
        </w:tc>
      </w:tr>
      <w:tr w:rsidR="005A2FF9" w:rsidRPr="001705D1" w14:paraId="5C79DCA8" w14:textId="77777777" w:rsidTr="00D95E9B">
        <w:trPr>
          <w:trHeight w:val="20"/>
        </w:trPr>
        <w:tc>
          <w:tcPr>
            <w:tcW w:w="704" w:type="dxa"/>
            <w:noWrap/>
            <w:vAlign w:val="center"/>
          </w:tcPr>
          <w:p w14:paraId="031BB7FA" w14:textId="77777777" w:rsidR="005A2FF9" w:rsidRPr="001705D1" w:rsidRDefault="005A2FF9" w:rsidP="00D95E9B">
            <w:pPr>
              <w:jc w:val="center"/>
              <w:rPr>
                <w:rFonts w:ascii="Arial" w:hAnsi="Arial" w:cs="Arial"/>
              </w:rPr>
            </w:pPr>
            <w:r w:rsidRPr="001705D1">
              <w:rPr>
                <w:rFonts w:ascii="Arial" w:hAnsi="Arial" w:cs="Arial"/>
              </w:rPr>
              <w:t>39</w:t>
            </w:r>
          </w:p>
        </w:tc>
        <w:tc>
          <w:tcPr>
            <w:tcW w:w="9214" w:type="dxa"/>
            <w:vAlign w:val="center"/>
          </w:tcPr>
          <w:p w14:paraId="596D9855" w14:textId="77777777" w:rsidR="005A2FF9" w:rsidRPr="001705D1" w:rsidRDefault="005A2FF9" w:rsidP="00D95E9B">
            <w:pPr>
              <w:jc w:val="both"/>
              <w:rPr>
                <w:rFonts w:ascii="Arial" w:hAnsi="Arial" w:cs="Arial"/>
              </w:rPr>
            </w:pPr>
            <w:r w:rsidRPr="001705D1">
              <w:rPr>
                <w:rFonts w:ascii="Arial" w:hAnsi="Arial" w:cs="Arial"/>
              </w:rPr>
              <w:t>Copia del cargue de reportes de información a través de la plataforma establecido por el Ministerio de Protección de Salud.</w:t>
            </w:r>
          </w:p>
        </w:tc>
      </w:tr>
      <w:tr w:rsidR="005A2FF9" w:rsidRPr="001705D1" w14:paraId="73994757" w14:textId="77777777" w:rsidTr="00D95E9B">
        <w:trPr>
          <w:trHeight w:val="20"/>
        </w:trPr>
        <w:tc>
          <w:tcPr>
            <w:tcW w:w="704" w:type="dxa"/>
            <w:noWrap/>
            <w:vAlign w:val="center"/>
          </w:tcPr>
          <w:p w14:paraId="4A12F977" w14:textId="77777777" w:rsidR="005A2FF9" w:rsidRPr="001705D1" w:rsidRDefault="005A2FF9" w:rsidP="00D95E9B">
            <w:pPr>
              <w:jc w:val="center"/>
              <w:rPr>
                <w:rFonts w:ascii="Arial" w:hAnsi="Arial" w:cs="Arial"/>
              </w:rPr>
            </w:pPr>
            <w:r w:rsidRPr="001705D1">
              <w:rPr>
                <w:rFonts w:ascii="Arial" w:hAnsi="Arial" w:cs="Arial"/>
              </w:rPr>
              <w:lastRenderedPageBreak/>
              <w:t>40</w:t>
            </w:r>
          </w:p>
        </w:tc>
        <w:tc>
          <w:tcPr>
            <w:tcW w:w="9214" w:type="dxa"/>
            <w:vAlign w:val="center"/>
          </w:tcPr>
          <w:p w14:paraId="54F91B4D" w14:textId="77777777" w:rsidR="005A2FF9" w:rsidRPr="001705D1" w:rsidRDefault="005A2FF9" w:rsidP="00D95E9B">
            <w:pPr>
              <w:jc w:val="both"/>
              <w:rPr>
                <w:rFonts w:ascii="Arial" w:hAnsi="Arial" w:cs="Arial"/>
              </w:rPr>
            </w:pPr>
            <w:r w:rsidRPr="001705D1">
              <w:rPr>
                <w:rFonts w:ascii="Arial" w:hAnsi="Arial" w:cs="Arial"/>
              </w:rPr>
              <w:t>Programa de seguridad del paciente (Socializado y evaluado).</w:t>
            </w:r>
          </w:p>
        </w:tc>
      </w:tr>
      <w:tr w:rsidR="005A2FF9" w:rsidRPr="001705D1" w14:paraId="70FB9138" w14:textId="77777777" w:rsidTr="00D95E9B">
        <w:trPr>
          <w:trHeight w:val="20"/>
        </w:trPr>
        <w:tc>
          <w:tcPr>
            <w:tcW w:w="704" w:type="dxa"/>
            <w:noWrap/>
            <w:vAlign w:val="center"/>
          </w:tcPr>
          <w:p w14:paraId="5A52C3CC" w14:textId="77777777" w:rsidR="005A2FF9" w:rsidRPr="001705D1" w:rsidRDefault="005A2FF9" w:rsidP="00D95E9B">
            <w:pPr>
              <w:jc w:val="center"/>
              <w:rPr>
                <w:rFonts w:ascii="Arial" w:hAnsi="Arial" w:cs="Arial"/>
              </w:rPr>
            </w:pPr>
            <w:r w:rsidRPr="001705D1">
              <w:rPr>
                <w:rFonts w:ascii="Arial" w:hAnsi="Arial" w:cs="Arial"/>
              </w:rPr>
              <w:t>41</w:t>
            </w:r>
          </w:p>
        </w:tc>
        <w:tc>
          <w:tcPr>
            <w:tcW w:w="9214" w:type="dxa"/>
            <w:vAlign w:val="center"/>
          </w:tcPr>
          <w:p w14:paraId="342E583B" w14:textId="77777777" w:rsidR="005A2FF9" w:rsidRPr="001705D1" w:rsidRDefault="005A2FF9" w:rsidP="00D95E9B">
            <w:pPr>
              <w:jc w:val="both"/>
              <w:rPr>
                <w:rFonts w:ascii="Arial" w:hAnsi="Arial" w:cs="Arial"/>
              </w:rPr>
            </w:pPr>
            <w:r w:rsidRPr="001705D1">
              <w:rPr>
                <w:rFonts w:ascii="Arial" w:hAnsi="Arial" w:cs="Arial"/>
              </w:rPr>
              <w:t xml:space="preserve">Reportes de eventos adversos presentados durante el mes, con su respectiva gestión y Reporte al coordinador del programa y al supervisor del contrato. </w:t>
            </w:r>
          </w:p>
        </w:tc>
      </w:tr>
      <w:tr w:rsidR="005A2FF9" w:rsidRPr="001705D1" w14:paraId="515A88D3" w14:textId="77777777" w:rsidTr="00D95E9B">
        <w:trPr>
          <w:trHeight w:val="20"/>
        </w:trPr>
        <w:tc>
          <w:tcPr>
            <w:tcW w:w="704" w:type="dxa"/>
            <w:noWrap/>
            <w:vAlign w:val="center"/>
          </w:tcPr>
          <w:p w14:paraId="7DFEFD9D" w14:textId="77777777" w:rsidR="005A2FF9" w:rsidRPr="001705D1" w:rsidRDefault="005A2FF9" w:rsidP="00D95E9B">
            <w:pPr>
              <w:jc w:val="center"/>
              <w:rPr>
                <w:rFonts w:ascii="Arial" w:hAnsi="Arial" w:cs="Arial"/>
              </w:rPr>
            </w:pPr>
            <w:r w:rsidRPr="001705D1">
              <w:rPr>
                <w:rFonts w:ascii="Arial" w:hAnsi="Arial" w:cs="Arial"/>
              </w:rPr>
              <w:t>42</w:t>
            </w:r>
          </w:p>
        </w:tc>
        <w:tc>
          <w:tcPr>
            <w:tcW w:w="9214" w:type="dxa"/>
            <w:vAlign w:val="center"/>
          </w:tcPr>
          <w:p w14:paraId="3A545C02" w14:textId="77777777" w:rsidR="005A2FF9" w:rsidRPr="001705D1" w:rsidRDefault="005A2FF9" w:rsidP="00D95E9B">
            <w:pPr>
              <w:jc w:val="both"/>
              <w:rPr>
                <w:rFonts w:ascii="Arial" w:hAnsi="Arial" w:cs="Arial"/>
              </w:rPr>
            </w:pPr>
            <w:r w:rsidRPr="001705D1">
              <w:rPr>
                <w:rFonts w:ascii="Arial" w:hAnsi="Arial" w:cs="Arial"/>
              </w:rPr>
              <w:t>Implementación de los paquetes institucionales de seguridad del paciente del Ministerio de Protección de Salud.</w:t>
            </w:r>
          </w:p>
        </w:tc>
      </w:tr>
      <w:tr w:rsidR="005A2FF9" w:rsidRPr="001705D1" w14:paraId="1C35A613" w14:textId="77777777" w:rsidTr="00D95E9B">
        <w:trPr>
          <w:trHeight w:val="20"/>
        </w:trPr>
        <w:tc>
          <w:tcPr>
            <w:tcW w:w="704" w:type="dxa"/>
            <w:noWrap/>
            <w:vAlign w:val="center"/>
          </w:tcPr>
          <w:p w14:paraId="193FE72A" w14:textId="77777777" w:rsidR="005A2FF9" w:rsidRPr="001705D1" w:rsidRDefault="005A2FF9" w:rsidP="00D95E9B">
            <w:pPr>
              <w:jc w:val="center"/>
              <w:rPr>
                <w:rFonts w:ascii="Arial" w:hAnsi="Arial" w:cs="Arial"/>
              </w:rPr>
            </w:pPr>
            <w:r w:rsidRPr="001705D1">
              <w:rPr>
                <w:rFonts w:ascii="Arial" w:hAnsi="Arial" w:cs="Arial"/>
              </w:rPr>
              <w:t>43</w:t>
            </w:r>
          </w:p>
        </w:tc>
        <w:tc>
          <w:tcPr>
            <w:tcW w:w="9214" w:type="dxa"/>
            <w:vAlign w:val="center"/>
          </w:tcPr>
          <w:p w14:paraId="4393E7EF" w14:textId="77777777" w:rsidR="005A2FF9" w:rsidRPr="001705D1" w:rsidRDefault="005A2FF9" w:rsidP="00D95E9B">
            <w:pPr>
              <w:jc w:val="both"/>
              <w:rPr>
                <w:rFonts w:ascii="Arial" w:hAnsi="Arial" w:cs="Arial"/>
              </w:rPr>
            </w:pPr>
            <w:r w:rsidRPr="001705D1">
              <w:rPr>
                <w:rFonts w:ascii="Arial" w:hAnsi="Arial" w:cs="Arial"/>
              </w:rPr>
              <w:t xml:space="preserve">Seguimiento al Proceso de referencia y </w:t>
            </w:r>
            <w:proofErr w:type="spellStart"/>
            <w:r w:rsidRPr="001705D1">
              <w:rPr>
                <w:rFonts w:ascii="Arial" w:hAnsi="Arial" w:cs="Arial"/>
              </w:rPr>
              <w:t>contrareferencia</w:t>
            </w:r>
            <w:proofErr w:type="spellEnd"/>
          </w:p>
        </w:tc>
      </w:tr>
      <w:tr w:rsidR="005A2FF9" w:rsidRPr="001705D1" w14:paraId="658C9453" w14:textId="77777777" w:rsidTr="00D95E9B">
        <w:trPr>
          <w:trHeight w:val="20"/>
        </w:trPr>
        <w:tc>
          <w:tcPr>
            <w:tcW w:w="704" w:type="dxa"/>
            <w:noWrap/>
            <w:vAlign w:val="center"/>
          </w:tcPr>
          <w:p w14:paraId="5130F01B" w14:textId="77777777" w:rsidR="005A2FF9" w:rsidRPr="001705D1" w:rsidRDefault="005A2FF9" w:rsidP="00D95E9B">
            <w:pPr>
              <w:jc w:val="center"/>
              <w:rPr>
                <w:rFonts w:ascii="Arial" w:hAnsi="Arial" w:cs="Arial"/>
              </w:rPr>
            </w:pPr>
            <w:r w:rsidRPr="001705D1">
              <w:rPr>
                <w:rFonts w:ascii="Arial" w:hAnsi="Arial" w:cs="Arial"/>
              </w:rPr>
              <w:t>44</w:t>
            </w:r>
          </w:p>
        </w:tc>
        <w:tc>
          <w:tcPr>
            <w:tcW w:w="9214" w:type="dxa"/>
            <w:vAlign w:val="center"/>
          </w:tcPr>
          <w:p w14:paraId="5D782767" w14:textId="77777777" w:rsidR="005A2FF9" w:rsidRPr="001705D1" w:rsidRDefault="005A2FF9" w:rsidP="00D95E9B">
            <w:pPr>
              <w:jc w:val="both"/>
              <w:rPr>
                <w:rFonts w:ascii="Arial" w:hAnsi="Arial" w:cs="Arial"/>
              </w:rPr>
            </w:pPr>
            <w:r w:rsidRPr="001705D1">
              <w:rPr>
                <w:rFonts w:ascii="Arial" w:hAnsi="Arial" w:cs="Arial"/>
              </w:rPr>
              <w:t>Nombramiento comités de obligatorio cumplimiento (Copia de actas de comités de calidad, seguridad del paciente, historias clínicas, vigilancias epidemiológicas, infecciones, ética y referencia) y seguimiento cada tres (3) meses</w:t>
            </w:r>
          </w:p>
        </w:tc>
      </w:tr>
      <w:tr w:rsidR="005A2FF9" w:rsidRPr="001705D1" w14:paraId="7ABB27AC" w14:textId="77777777" w:rsidTr="00D95E9B">
        <w:trPr>
          <w:trHeight w:val="20"/>
        </w:trPr>
        <w:tc>
          <w:tcPr>
            <w:tcW w:w="704" w:type="dxa"/>
            <w:noWrap/>
            <w:vAlign w:val="center"/>
          </w:tcPr>
          <w:p w14:paraId="5D23224C" w14:textId="77777777" w:rsidR="005A2FF9" w:rsidRPr="001705D1" w:rsidRDefault="005A2FF9" w:rsidP="00D95E9B">
            <w:pPr>
              <w:jc w:val="center"/>
              <w:rPr>
                <w:rFonts w:ascii="Arial" w:hAnsi="Arial" w:cs="Arial"/>
              </w:rPr>
            </w:pPr>
            <w:r w:rsidRPr="001705D1">
              <w:rPr>
                <w:rFonts w:ascii="Arial" w:hAnsi="Arial" w:cs="Arial"/>
              </w:rPr>
              <w:t>45</w:t>
            </w:r>
          </w:p>
        </w:tc>
        <w:tc>
          <w:tcPr>
            <w:tcW w:w="9214" w:type="dxa"/>
            <w:vAlign w:val="center"/>
          </w:tcPr>
          <w:p w14:paraId="27E797E6" w14:textId="77777777" w:rsidR="005A2FF9" w:rsidRPr="001705D1" w:rsidRDefault="005A2FF9" w:rsidP="00D95E9B">
            <w:pPr>
              <w:jc w:val="both"/>
              <w:rPr>
                <w:rFonts w:ascii="Arial" w:hAnsi="Arial" w:cs="Arial"/>
              </w:rPr>
            </w:pPr>
            <w:r w:rsidRPr="001705D1">
              <w:rPr>
                <w:rFonts w:ascii="Arial" w:hAnsi="Arial" w:cs="Arial"/>
              </w:rPr>
              <w:t>Reporte encuestas de satisfacción al cliente cada tres (3) meses</w:t>
            </w:r>
          </w:p>
        </w:tc>
      </w:tr>
      <w:tr w:rsidR="005A2FF9" w:rsidRPr="001705D1" w14:paraId="79FE24BE" w14:textId="77777777" w:rsidTr="00D95E9B">
        <w:trPr>
          <w:trHeight w:val="20"/>
        </w:trPr>
        <w:tc>
          <w:tcPr>
            <w:tcW w:w="704" w:type="dxa"/>
            <w:noWrap/>
            <w:vAlign w:val="center"/>
          </w:tcPr>
          <w:p w14:paraId="78EDD882" w14:textId="77777777" w:rsidR="005A2FF9" w:rsidRPr="001705D1" w:rsidRDefault="005A2FF9" w:rsidP="00D95E9B">
            <w:pPr>
              <w:jc w:val="center"/>
              <w:rPr>
                <w:rFonts w:ascii="Arial" w:hAnsi="Arial" w:cs="Arial"/>
              </w:rPr>
            </w:pPr>
            <w:r w:rsidRPr="001705D1">
              <w:rPr>
                <w:rFonts w:ascii="Arial" w:hAnsi="Arial" w:cs="Arial"/>
              </w:rPr>
              <w:t>46</w:t>
            </w:r>
          </w:p>
        </w:tc>
        <w:tc>
          <w:tcPr>
            <w:tcW w:w="9214" w:type="dxa"/>
            <w:vAlign w:val="center"/>
          </w:tcPr>
          <w:p w14:paraId="5797EA23" w14:textId="77777777" w:rsidR="005A2FF9" w:rsidRPr="001705D1" w:rsidRDefault="005A2FF9" w:rsidP="00D95E9B">
            <w:pPr>
              <w:jc w:val="both"/>
              <w:rPr>
                <w:rFonts w:ascii="Arial" w:hAnsi="Arial" w:cs="Arial"/>
              </w:rPr>
            </w:pPr>
            <w:r w:rsidRPr="001705D1">
              <w:rPr>
                <w:rFonts w:ascii="Arial" w:hAnsi="Arial" w:cs="Arial"/>
              </w:rPr>
              <w:t xml:space="preserve">La institución contratada debe realizar trimestral o antes si es necesario, reuniones con la coordinación del programa y supervisor del </w:t>
            </w:r>
            <w:proofErr w:type="spellStart"/>
            <w:r w:rsidRPr="001705D1">
              <w:rPr>
                <w:rFonts w:ascii="Arial" w:hAnsi="Arial" w:cs="Arial"/>
              </w:rPr>
              <w:t>contratro</w:t>
            </w:r>
            <w:proofErr w:type="spellEnd"/>
            <w:r w:rsidRPr="001705D1">
              <w:rPr>
                <w:rFonts w:ascii="Arial" w:hAnsi="Arial" w:cs="Arial"/>
              </w:rPr>
              <w:t>, para el seguimiento a los procesos en los cuáles se evidencie el incumplimiento del contrato o fallas de calidad en la prestación del servicio (Se deberá levantar un acta de la reunión que incluya los compromisos de ser necesario).</w:t>
            </w:r>
          </w:p>
        </w:tc>
      </w:tr>
      <w:tr w:rsidR="005A2FF9" w:rsidRPr="001705D1" w14:paraId="087D0BB2" w14:textId="77777777" w:rsidTr="00D95E9B">
        <w:trPr>
          <w:trHeight w:val="20"/>
        </w:trPr>
        <w:tc>
          <w:tcPr>
            <w:tcW w:w="704" w:type="dxa"/>
            <w:noWrap/>
            <w:vAlign w:val="center"/>
          </w:tcPr>
          <w:p w14:paraId="25D479AC" w14:textId="77777777" w:rsidR="005A2FF9" w:rsidRPr="001705D1" w:rsidRDefault="005A2FF9" w:rsidP="00D95E9B">
            <w:pPr>
              <w:jc w:val="center"/>
              <w:rPr>
                <w:rFonts w:ascii="Arial" w:hAnsi="Arial" w:cs="Arial"/>
              </w:rPr>
            </w:pPr>
            <w:r w:rsidRPr="001705D1">
              <w:rPr>
                <w:rFonts w:ascii="Arial" w:hAnsi="Arial" w:cs="Arial"/>
              </w:rPr>
              <w:t>47</w:t>
            </w:r>
          </w:p>
        </w:tc>
        <w:tc>
          <w:tcPr>
            <w:tcW w:w="9214" w:type="dxa"/>
            <w:vAlign w:val="center"/>
          </w:tcPr>
          <w:p w14:paraId="634C7DA5" w14:textId="77777777" w:rsidR="005A2FF9" w:rsidRPr="001705D1" w:rsidRDefault="005A2FF9" w:rsidP="00D95E9B">
            <w:pPr>
              <w:jc w:val="both"/>
              <w:rPr>
                <w:rFonts w:ascii="Arial" w:hAnsi="Arial" w:cs="Arial"/>
              </w:rPr>
            </w:pPr>
            <w:r w:rsidRPr="001705D1">
              <w:rPr>
                <w:rFonts w:ascii="Arial" w:hAnsi="Arial" w:cs="Arial"/>
              </w:rPr>
              <w:t>La red externa contratada deberá realizar un plan de mejoramiento como resultado de la auditoria de calidad en salud en caso de requerirlo o acta de reunión con compromisos realizados por el ESM</w:t>
            </w:r>
          </w:p>
        </w:tc>
      </w:tr>
      <w:tr w:rsidR="005A2FF9" w:rsidRPr="001705D1" w14:paraId="6F44C3DB" w14:textId="77777777" w:rsidTr="00D95E9B">
        <w:trPr>
          <w:trHeight w:val="20"/>
        </w:trPr>
        <w:tc>
          <w:tcPr>
            <w:tcW w:w="704" w:type="dxa"/>
            <w:noWrap/>
            <w:vAlign w:val="center"/>
          </w:tcPr>
          <w:p w14:paraId="40365C98" w14:textId="77777777" w:rsidR="005A2FF9" w:rsidRPr="001705D1" w:rsidRDefault="005A2FF9" w:rsidP="00D95E9B">
            <w:pPr>
              <w:jc w:val="center"/>
              <w:rPr>
                <w:rFonts w:ascii="Arial" w:hAnsi="Arial" w:cs="Arial"/>
              </w:rPr>
            </w:pPr>
            <w:r w:rsidRPr="001705D1">
              <w:rPr>
                <w:rFonts w:ascii="Arial" w:hAnsi="Arial" w:cs="Arial"/>
              </w:rPr>
              <w:t>48</w:t>
            </w:r>
          </w:p>
        </w:tc>
        <w:tc>
          <w:tcPr>
            <w:tcW w:w="9214" w:type="dxa"/>
            <w:vAlign w:val="center"/>
          </w:tcPr>
          <w:p w14:paraId="008AFE27" w14:textId="77777777" w:rsidR="005A2FF9" w:rsidRPr="001705D1" w:rsidRDefault="005A2FF9" w:rsidP="00D95E9B">
            <w:pPr>
              <w:jc w:val="both"/>
              <w:rPr>
                <w:rFonts w:ascii="Arial" w:hAnsi="Arial" w:cs="Arial"/>
              </w:rPr>
            </w:pPr>
            <w:r w:rsidRPr="001705D1">
              <w:rPr>
                <w:rFonts w:ascii="Arial" w:hAnsi="Arial" w:cs="Arial"/>
              </w:rPr>
              <w:t xml:space="preserve">La red externa contratada deberá </w:t>
            </w:r>
            <w:bookmarkStart w:id="0" w:name="_Hlk222471811"/>
            <w:r w:rsidRPr="001705D1">
              <w:rPr>
                <w:rFonts w:ascii="Arial" w:hAnsi="Arial" w:cs="Arial"/>
              </w:rPr>
              <w:t xml:space="preserve">contar </w:t>
            </w:r>
            <w:proofErr w:type="gramStart"/>
            <w:r w:rsidRPr="001705D1">
              <w:rPr>
                <w:rFonts w:ascii="Arial" w:hAnsi="Arial" w:cs="Arial"/>
              </w:rPr>
              <w:t>con  mínimo</w:t>
            </w:r>
            <w:proofErr w:type="gramEnd"/>
            <w:r w:rsidRPr="001705D1">
              <w:rPr>
                <w:rFonts w:ascii="Arial" w:hAnsi="Arial" w:cs="Arial"/>
              </w:rPr>
              <w:t xml:space="preserve"> </w:t>
            </w:r>
            <w:r w:rsidRPr="001705D1">
              <w:rPr>
                <w:rFonts w:ascii="Arial" w:hAnsi="Arial" w:cs="Arial"/>
                <w:b/>
              </w:rPr>
              <w:t>dos sedes</w:t>
            </w:r>
            <w:r w:rsidRPr="001705D1">
              <w:rPr>
                <w:rFonts w:ascii="Arial" w:hAnsi="Arial" w:cs="Arial"/>
              </w:rPr>
              <w:t xml:space="preserve"> </w:t>
            </w:r>
            <w:bookmarkEnd w:id="0"/>
            <w:r w:rsidRPr="001705D1">
              <w:rPr>
                <w:rFonts w:ascii="Arial" w:hAnsi="Arial" w:cs="Arial"/>
              </w:rPr>
              <w:t xml:space="preserve">que permitan la </w:t>
            </w:r>
            <w:proofErr w:type="gramStart"/>
            <w:r w:rsidRPr="001705D1">
              <w:rPr>
                <w:rFonts w:ascii="Arial" w:hAnsi="Arial" w:cs="Arial"/>
              </w:rPr>
              <w:t xml:space="preserve">accesibilidad,  </w:t>
            </w:r>
            <w:r w:rsidRPr="001705D1">
              <w:rPr>
                <w:rFonts w:ascii="Arial" w:eastAsia="Arial" w:hAnsi="Arial" w:cs="Arial"/>
              </w:rPr>
              <w:t>teniendo</w:t>
            </w:r>
            <w:proofErr w:type="gramEnd"/>
            <w:r w:rsidRPr="001705D1">
              <w:rPr>
                <w:rFonts w:ascii="Arial" w:eastAsia="Arial" w:hAnsi="Arial" w:cs="Arial"/>
              </w:rPr>
              <w:t xml:space="preserve"> en cuenta su </w:t>
            </w:r>
            <w:proofErr w:type="spellStart"/>
            <w:r w:rsidRPr="001705D1">
              <w:rPr>
                <w:rFonts w:ascii="Arial" w:eastAsia="Arial" w:hAnsi="Arial" w:cs="Arial"/>
              </w:rPr>
              <w:t>georeferenciacion</w:t>
            </w:r>
            <w:proofErr w:type="spellEnd"/>
            <w:r w:rsidRPr="001705D1">
              <w:rPr>
                <w:rFonts w:ascii="Arial" w:eastAsia="Arial" w:hAnsi="Arial" w:cs="Arial"/>
              </w:rPr>
              <w:t xml:space="preserve"> sustentado en el acuerdo 059 de 2015, en su </w:t>
            </w:r>
            <w:proofErr w:type="spellStart"/>
            <w:r w:rsidRPr="001705D1">
              <w:rPr>
                <w:rFonts w:ascii="Arial" w:eastAsia="Arial" w:hAnsi="Arial" w:cs="Arial"/>
              </w:rPr>
              <w:t>articulo</w:t>
            </w:r>
            <w:proofErr w:type="spellEnd"/>
            <w:r w:rsidRPr="001705D1">
              <w:rPr>
                <w:rFonts w:ascii="Arial" w:eastAsia="Arial" w:hAnsi="Arial" w:cs="Arial"/>
              </w:rPr>
              <w:t xml:space="preserve"> </w:t>
            </w:r>
            <w:r w:rsidRPr="001705D1">
              <w:rPr>
                <w:rFonts w:ascii="Arial" w:eastAsia="Arial" w:hAnsi="Arial" w:cs="Arial"/>
                <w:i/>
                <w:iCs/>
              </w:rPr>
              <w:t xml:space="preserve">Artículo 3°. Parámetros para la atención en salud de las </w:t>
            </w:r>
            <w:proofErr w:type="spellStart"/>
            <w:r w:rsidRPr="001705D1">
              <w:rPr>
                <w:rFonts w:ascii="Arial" w:eastAsia="Arial" w:hAnsi="Arial" w:cs="Arial"/>
                <w:i/>
                <w:iCs/>
              </w:rPr>
              <w:t>PcD</w:t>
            </w:r>
            <w:proofErr w:type="spellEnd"/>
            <w:r w:rsidRPr="001705D1">
              <w:rPr>
                <w:rFonts w:ascii="Arial" w:eastAsia="Arial" w:hAnsi="Arial" w:cs="Arial"/>
                <w:i/>
                <w:iCs/>
              </w:rPr>
              <w:t xml:space="preserve"> del SSMP. Parágrafo 1°, en el que refiere: Parágrafo 1°. </w:t>
            </w:r>
            <w:r w:rsidRPr="001705D1">
              <w:rPr>
                <w:rFonts w:ascii="Arial" w:eastAsia="Arial" w:hAnsi="Arial" w:cs="Arial"/>
                <w:b/>
                <w:bCs/>
                <w:i/>
                <w:iCs/>
                <w:u w:val="single"/>
              </w:rPr>
              <w:t>Propender porque los servicios de salud para las personas con discapacidad sean prestados en los lugares más cercanos posibles al lugar de su residencia</w:t>
            </w:r>
            <w:r w:rsidRPr="001705D1">
              <w:rPr>
                <w:rFonts w:ascii="Arial" w:eastAsia="Arial" w:hAnsi="Arial" w:cs="Arial"/>
                <w:i/>
                <w:iCs/>
              </w:rPr>
              <w:t>, conforme a lo regulado en el Sistema de Referencia y Contrarreferencia del SSMP (subrayado y negrilla fuera del texto).</w:t>
            </w:r>
          </w:p>
        </w:tc>
      </w:tr>
      <w:tr w:rsidR="005A2FF9" w:rsidRPr="001705D1" w14:paraId="39BDC0AC" w14:textId="77777777" w:rsidTr="00D95E9B">
        <w:trPr>
          <w:trHeight w:val="20"/>
        </w:trPr>
        <w:tc>
          <w:tcPr>
            <w:tcW w:w="704" w:type="dxa"/>
            <w:noWrap/>
            <w:vAlign w:val="center"/>
          </w:tcPr>
          <w:p w14:paraId="3C1A9069" w14:textId="77777777" w:rsidR="005A2FF9" w:rsidRPr="001705D1" w:rsidRDefault="005A2FF9" w:rsidP="00D95E9B">
            <w:pPr>
              <w:jc w:val="center"/>
              <w:rPr>
                <w:rFonts w:ascii="Arial" w:hAnsi="Arial" w:cs="Arial"/>
              </w:rPr>
            </w:pPr>
            <w:r w:rsidRPr="001705D1">
              <w:rPr>
                <w:rFonts w:ascii="Arial" w:hAnsi="Arial" w:cs="Arial"/>
              </w:rPr>
              <w:t>49</w:t>
            </w:r>
          </w:p>
        </w:tc>
        <w:tc>
          <w:tcPr>
            <w:tcW w:w="9214" w:type="dxa"/>
            <w:vAlign w:val="center"/>
          </w:tcPr>
          <w:p w14:paraId="6222E814" w14:textId="77777777" w:rsidR="005A2FF9" w:rsidRPr="001705D1" w:rsidRDefault="005A2FF9" w:rsidP="00D95E9B">
            <w:pPr>
              <w:jc w:val="both"/>
              <w:rPr>
                <w:rFonts w:ascii="Arial" w:hAnsi="Arial" w:cs="Arial"/>
              </w:rPr>
            </w:pPr>
            <w:r w:rsidRPr="001705D1">
              <w:rPr>
                <w:rFonts w:ascii="Arial" w:hAnsi="Arial" w:cs="Arial"/>
              </w:rPr>
              <w:t>La red externa contratada deberá entregar soportes del cargue de los indicadores de calidad y de planes de mejoramiento al sistema de información SISPRO del Ministerio de Salud y Protección Social.</w:t>
            </w:r>
          </w:p>
          <w:p w14:paraId="702E4298" w14:textId="77777777" w:rsidR="005A2FF9" w:rsidRPr="001705D1" w:rsidRDefault="005A2FF9" w:rsidP="00D95E9B">
            <w:pPr>
              <w:jc w:val="both"/>
              <w:rPr>
                <w:rFonts w:ascii="Arial" w:hAnsi="Arial" w:cs="Arial"/>
              </w:rPr>
            </w:pPr>
            <w:r w:rsidRPr="001705D1">
              <w:rPr>
                <w:rFonts w:ascii="Arial" w:hAnsi="Arial" w:cs="Arial"/>
              </w:rPr>
              <w:t>La institución contratada deberá tener dentro de su cronograma de actividades los procedimientos de auditoria médica concurrente en especial y en casos de pacientes por eventos adversos o incidentes reportados por la empresa contratada, Sistema de referencia y contra referencia, proceso de autorizaciones y remisiones.</w:t>
            </w:r>
          </w:p>
        </w:tc>
      </w:tr>
    </w:tbl>
    <w:p w14:paraId="100F8FEE" w14:textId="77777777" w:rsidR="005A2FF9" w:rsidRDefault="005A2FF9" w:rsidP="005A2FF9">
      <w:pPr>
        <w:widowControl w:val="0"/>
        <w:autoSpaceDE w:val="0"/>
        <w:autoSpaceDN w:val="0"/>
        <w:spacing w:after="0" w:line="240" w:lineRule="auto"/>
        <w:jc w:val="both"/>
        <w:rPr>
          <w:rFonts w:ascii="Arial Nova" w:eastAsia="Arial MT" w:hAnsi="Arial Nova" w:cs="Times New Roman"/>
          <w:color w:val="000000"/>
        </w:rPr>
      </w:pPr>
    </w:p>
    <w:p w14:paraId="77266D25" w14:textId="77777777" w:rsidR="005A2FF9" w:rsidRPr="005A2FF9" w:rsidRDefault="005A2FF9" w:rsidP="005A2FF9">
      <w:pPr>
        <w:rPr>
          <w:rFonts w:ascii="Arial Nova" w:eastAsia="Arial MT" w:hAnsi="Arial Nova" w:cs="Times New Roman"/>
        </w:rPr>
      </w:pPr>
    </w:p>
    <w:p w14:paraId="2F58ADD9" w14:textId="4EBDD9D7" w:rsidR="00EC123D" w:rsidRPr="005A2FF9" w:rsidRDefault="00242D2B" w:rsidP="005A2FF9">
      <w:pPr>
        <w:pStyle w:val="Textoindependiente"/>
        <w:spacing w:before="7"/>
        <w:rPr>
          <w:b/>
          <w:sz w:val="15"/>
        </w:rPr>
      </w:pPr>
      <w:r>
        <w:rPr>
          <w:b/>
          <w:noProof/>
          <w:sz w:val="15"/>
        </w:rPr>
        <w:drawing>
          <wp:anchor distT="0" distB="0" distL="0" distR="0" simplePos="0" relativeHeight="251668480" behindDoc="0" locked="0" layoutInCell="1" allowOverlap="1" wp14:anchorId="27C73D1A" wp14:editId="217FE823">
            <wp:simplePos x="0" y="0"/>
            <wp:positionH relativeFrom="page">
              <wp:posOffset>530444</wp:posOffset>
            </wp:positionH>
            <wp:positionV relativeFrom="page">
              <wp:posOffset>11636475</wp:posOffset>
            </wp:positionV>
            <wp:extent cx="1105587" cy="510097"/>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7" cstate="print"/>
                    <a:stretch>
                      <a:fillRect/>
                    </a:stretch>
                  </pic:blipFill>
                  <pic:spPr>
                    <a:xfrm>
                      <a:off x="0" y="0"/>
                      <a:ext cx="1105587" cy="510097"/>
                    </a:xfrm>
                    <a:prstGeom prst="rect">
                      <a:avLst/>
                    </a:prstGeom>
                  </pic:spPr>
                </pic:pic>
              </a:graphicData>
            </a:graphic>
          </wp:anchor>
        </w:drawing>
      </w:r>
      <w:bookmarkStart w:id="1" w:name="_Hlk141672389"/>
      <w:bookmarkStart w:id="2" w:name="_Hlk141670612"/>
    </w:p>
    <w:p w14:paraId="28A203C5" w14:textId="705180A9" w:rsidR="00F9581E" w:rsidRDefault="00F9581E" w:rsidP="000542BE">
      <w:pPr>
        <w:spacing w:after="0" w:line="240" w:lineRule="auto"/>
        <w:ind w:right="51"/>
        <w:jc w:val="both"/>
        <w:rPr>
          <w:rFonts w:ascii="Arial Narrow" w:eastAsia="Times New Roman" w:hAnsi="Arial Narrow" w:cs="Arial"/>
          <w:color w:val="000000"/>
          <w:lang w:val="es-MX" w:eastAsia="es-CO"/>
        </w:rPr>
      </w:pPr>
      <w:r>
        <w:rPr>
          <w:rFonts w:ascii="Arial Narrow" w:eastAsia="Times New Roman" w:hAnsi="Arial Narrow" w:cs="Arial"/>
          <w:color w:val="000000"/>
          <w:lang w:val="es-MX" w:eastAsia="es-CO"/>
        </w:rPr>
        <w:t>Firma Representante Legal</w:t>
      </w:r>
    </w:p>
    <w:p w14:paraId="036F4B4D" w14:textId="68C0F8AD" w:rsidR="00F9581E" w:rsidRPr="009563CC" w:rsidRDefault="00F9581E" w:rsidP="000542BE">
      <w:pPr>
        <w:spacing w:after="0" w:line="240" w:lineRule="auto"/>
        <w:ind w:right="51"/>
        <w:jc w:val="both"/>
        <w:rPr>
          <w:rFonts w:ascii="Arial" w:eastAsia="SimSun" w:hAnsi="Arial" w:cs="Arial"/>
          <w:color w:val="000000" w:themeColor="text1"/>
          <w:kern w:val="3"/>
          <w:sz w:val="20"/>
          <w:szCs w:val="20"/>
          <w:lang w:val="es-ES" w:eastAsia="zh-CN" w:bidi="hi-IN"/>
        </w:rPr>
      </w:pPr>
      <w:proofErr w:type="spellStart"/>
      <w:r>
        <w:rPr>
          <w:rFonts w:ascii="Arial Narrow" w:eastAsia="Times New Roman" w:hAnsi="Arial Narrow" w:cs="Arial"/>
          <w:color w:val="000000"/>
          <w:lang w:val="es-MX" w:eastAsia="es-CO"/>
        </w:rPr>
        <w:t>Nit</w:t>
      </w:r>
      <w:proofErr w:type="spellEnd"/>
    </w:p>
    <w:bookmarkEnd w:id="1"/>
    <w:bookmarkEnd w:id="2"/>
    <w:p w14:paraId="527FBC5C" w14:textId="77777777" w:rsidR="009563CC" w:rsidRPr="009563CC" w:rsidRDefault="009563CC" w:rsidP="009563CC">
      <w:pPr>
        <w:spacing w:after="200" w:line="276" w:lineRule="auto"/>
        <w:ind w:left="720"/>
        <w:contextualSpacing/>
        <w:jc w:val="both"/>
        <w:rPr>
          <w:rFonts w:ascii="Arial" w:eastAsia="SimSun" w:hAnsi="Arial" w:cs="Arial"/>
          <w:color w:val="000000" w:themeColor="text1"/>
          <w:kern w:val="3"/>
          <w:sz w:val="20"/>
          <w:szCs w:val="20"/>
          <w:lang w:val="es-ES" w:eastAsia="zh-CN" w:bidi="hi-IN"/>
        </w:rPr>
      </w:pPr>
    </w:p>
    <w:sectPr w:rsidR="009563CC" w:rsidRPr="009563CC" w:rsidSect="004E6887">
      <w:headerReference w:type="even" r:id="rId8"/>
      <w:headerReference w:type="default" r:id="rId9"/>
      <w:footerReference w:type="default" r:id="rId10"/>
      <w:headerReference w:type="first" r:id="rId11"/>
      <w:pgSz w:w="11910" w:h="16850"/>
      <w:pgMar w:top="1800" w:right="940" w:bottom="1320" w:left="840" w:header="671" w:footer="11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90929" w14:textId="77777777" w:rsidR="00490C45" w:rsidRDefault="00490C45">
      <w:pPr>
        <w:spacing w:after="0" w:line="240" w:lineRule="auto"/>
      </w:pPr>
      <w:r>
        <w:separator/>
      </w:r>
    </w:p>
  </w:endnote>
  <w:endnote w:type="continuationSeparator" w:id="0">
    <w:p w14:paraId="59EB284F" w14:textId="77777777" w:rsidR="00490C45" w:rsidRDefault="00490C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oto Sans Symbols">
    <w:altName w:val="Calibri"/>
    <w:charset w:val="00"/>
    <w:family w:val="auto"/>
    <w:pitch w:val="default"/>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jaVu Sans">
    <w:altName w:val="Times New Roman"/>
    <w:charset w:val="86"/>
    <w:family w:val="swiss"/>
    <w:pitch w:val="default"/>
    <w:sig w:usb0="00000000" w:usb1="00000000"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ookman">
    <w:altName w:val="Bookman Old Style"/>
    <w:charset w:val="00"/>
    <w:family w:val="roman"/>
    <w:pitch w:val="variable"/>
    <w:sig w:usb0="00000003" w:usb1="00000000" w:usb2="00000000" w:usb3="00000000" w:csb0="00000001" w:csb1="00000000"/>
  </w:font>
  <w:font w:name="ClassGarmnd BT">
    <w:altName w:val="Bookman Old Style"/>
    <w:charset w:val="00"/>
    <w:family w:val="roman"/>
    <w:pitch w:val="variable"/>
    <w:sig w:usb0="00000087" w:usb1="00000000" w:usb2="00000000" w:usb3="00000000" w:csb0="0000001B"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Liberation Sans">
    <w:altName w:val="Arial"/>
    <w:charset w:val="00"/>
    <w:family w:val="swiss"/>
    <w:pitch w:val="variable"/>
  </w:font>
  <w:font w:name="Helvetica">
    <w:panose1 w:val="020B0604020202020204"/>
    <w:charset w:val="00"/>
    <w:family w:val="swiss"/>
    <w:pitch w:val="variable"/>
    <w:sig w:usb0="00000007" w:usb1="00000000" w:usb2="00000000" w:usb3="00000000" w:csb0="00000093" w:csb1="00000000"/>
  </w:font>
  <w:font w:name="Lucida Sans">
    <w:panose1 w:val="020B0602030504020204"/>
    <w:charset w:val="00"/>
    <w:family w:val="swiss"/>
    <w:pitch w:val="variable"/>
    <w:sig w:usb0="00000003" w:usb1="00000000" w:usb2="00000000" w:usb3="00000000" w:csb0="00000001" w:csb1="00000000"/>
  </w:font>
  <w:font w:name="Arial Nova">
    <w:charset w:val="00"/>
    <w:family w:val="swiss"/>
    <w:pitch w:val="variable"/>
    <w:sig w:usb0="0000028F" w:usb1="00000002"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3E720" w14:textId="77777777" w:rsidR="00DF681A" w:rsidRDefault="00DF681A">
    <w:pPr>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816C0" w14:textId="77777777" w:rsidR="00490C45" w:rsidRDefault="00490C45">
      <w:pPr>
        <w:spacing w:after="0" w:line="240" w:lineRule="auto"/>
      </w:pPr>
      <w:r>
        <w:separator/>
      </w:r>
    </w:p>
  </w:footnote>
  <w:footnote w:type="continuationSeparator" w:id="0">
    <w:p w14:paraId="6E665FCC" w14:textId="77777777" w:rsidR="00490C45" w:rsidRDefault="00490C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5A745" w14:textId="5E8154DD" w:rsidR="00DF681A" w:rsidRDefault="00DF681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BE5CA" w14:textId="22A19A66" w:rsidR="00DF681A" w:rsidRDefault="00DF681A">
    <w:pPr>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D9EE7" w14:textId="25FFB9A2" w:rsidR="00DF681A" w:rsidRDefault="00DF681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B1D4C414"/>
    <w:lvl w:ilvl="0">
      <w:start w:val="1"/>
      <w:numFmt w:val="decimal"/>
      <w:pStyle w:val="Listaconnmeros2"/>
      <w:lvlText w:val="%1."/>
      <w:lvlJc w:val="left"/>
      <w:pPr>
        <w:tabs>
          <w:tab w:val="num" w:pos="854"/>
        </w:tabs>
        <w:ind w:left="854" w:hanging="360"/>
      </w:pPr>
    </w:lvl>
  </w:abstractNum>
  <w:abstractNum w:abstractNumId="1" w15:restartNumberingAfterBreak="0">
    <w:nsid w:val="001E33FD"/>
    <w:multiLevelType w:val="singleLevel"/>
    <w:tmpl w:val="0C0A0001"/>
    <w:styleLink w:val="111111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0A53B1F"/>
    <w:multiLevelType w:val="multilevel"/>
    <w:tmpl w:val="95FE95B2"/>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12A161E2"/>
    <w:multiLevelType w:val="hybridMultilevel"/>
    <w:tmpl w:val="51C6B1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E293557"/>
    <w:multiLevelType w:val="hybridMultilevel"/>
    <w:tmpl w:val="18887430"/>
    <w:lvl w:ilvl="0" w:tplc="F8DA4E20">
      <w:start w:val="10"/>
      <w:numFmt w:val="decimal"/>
      <w:pStyle w:val="TtuloTDC2"/>
      <w:lvlText w:val="%1."/>
      <w:lvlJc w:val="left"/>
      <w:pPr>
        <w:ind w:left="439" w:hanging="332"/>
      </w:pPr>
      <w:rPr>
        <w:rFonts w:ascii="Arial" w:eastAsia="Arial" w:hAnsi="Arial" w:cs="Arial" w:hint="default"/>
        <w:b/>
        <w:bCs/>
        <w:spacing w:val="-1"/>
        <w:w w:val="99"/>
        <w:sz w:val="20"/>
        <w:szCs w:val="20"/>
        <w:lang w:val="es-ES" w:eastAsia="en-US" w:bidi="ar-SA"/>
      </w:rPr>
    </w:lvl>
    <w:lvl w:ilvl="1" w:tplc="8DAA25AA">
      <w:numFmt w:val="bullet"/>
      <w:lvlText w:val=""/>
      <w:lvlJc w:val="left"/>
      <w:pPr>
        <w:ind w:left="1173" w:hanging="358"/>
      </w:pPr>
      <w:rPr>
        <w:rFonts w:ascii="Symbol" w:eastAsia="Symbol" w:hAnsi="Symbol" w:cs="Symbol" w:hint="default"/>
        <w:w w:val="99"/>
        <w:sz w:val="20"/>
        <w:szCs w:val="20"/>
        <w:lang w:val="es-ES" w:eastAsia="en-US" w:bidi="ar-SA"/>
      </w:rPr>
    </w:lvl>
    <w:lvl w:ilvl="2" w:tplc="5858C330">
      <w:numFmt w:val="bullet"/>
      <w:lvlText w:val="•"/>
      <w:lvlJc w:val="left"/>
      <w:pPr>
        <w:ind w:left="2148" w:hanging="358"/>
      </w:pPr>
      <w:rPr>
        <w:rFonts w:hint="default"/>
        <w:lang w:val="es-ES" w:eastAsia="en-US" w:bidi="ar-SA"/>
      </w:rPr>
    </w:lvl>
    <w:lvl w:ilvl="3" w:tplc="7D6622F4">
      <w:numFmt w:val="bullet"/>
      <w:lvlText w:val="•"/>
      <w:lvlJc w:val="left"/>
      <w:pPr>
        <w:ind w:left="3116" w:hanging="358"/>
      </w:pPr>
      <w:rPr>
        <w:rFonts w:hint="default"/>
        <w:lang w:val="es-ES" w:eastAsia="en-US" w:bidi="ar-SA"/>
      </w:rPr>
    </w:lvl>
    <w:lvl w:ilvl="4" w:tplc="2EB2B252">
      <w:numFmt w:val="bullet"/>
      <w:lvlText w:val="•"/>
      <w:lvlJc w:val="left"/>
      <w:pPr>
        <w:ind w:left="4084" w:hanging="358"/>
      </w:pPr>
      <w:rPr>
        <w:rFonts w:hint="default"/>
        <w:lang w:val="es-ES" w:eastAsia="en-US" w:bidi="ar-SA"/>
      </w:rPr>
    </w:lvl>
    <w:lvl w:ilvl="5" w:tplc="961405B6">
      <w:numFmt w:val="bullet"/>
      <w:lvlText w:val="•"/>
      <w:lvlJc w:val="left"/>
      <w:pPr>
        <w:ind w:left="5052" w:hanging="358"/>
      </w:pPr>
      <w:rPr>
        <w:rFonts w:hint="default"/>
        <w:lang w:val="es-ES" w:eastAsia="en-US" w:bidi="ar-SA"/>
      </w:rPr>
    </w:lvl>
    <w:lvl w:ilvl="6" w:tplc="945AE1F6">
      <w:numFmt w:val="bullet"/>
      <w:lvlText w:val="•"/>
      <w:lvlJc w:val="left"/>
      <w:pPr>
        <w:ind w:left="6020" w:hanging="358"/>
      </w:pPr>
      <w:rPr>
        <w:rFonts w:hint="default"/>
        <w:lang w:val="es-ES" w:eastAsia="en-US" w:bidi="ar-SA"/>
      </w:rPr>
    </w:lvl>
    <w:lvl w:ilvl="7" w:tplc="44ACE908">
      <w:numFmt w:val="bullet"/>
      <w:lvlText w:val="•"/>
      <w:lvlJc w:val="left"/>
      <w:pPr>
        <w:ind w:left="6988" w:hanging="358"/>
      </w:pPr>
      <w:rPr>
        <w:rFonts w:hint="default"/>
        <w:lang w:val="es-ES" w:eastAsia="en-US" w:bidi="ar-SA"/>
      </w:rPr>
    </w:lvl>
    <w:lvl w:ilvl="8" w:tplc="954E6790">
      <w:numFmt w:val="bullet"/>
      <w:lvlText w:val="•"/>
      <w:lvlJc w:val="left"/>
      <w:pPr>
        <w:ind w:left="7956" w:hanging="358"/>
      </w:pPr>
      <w:rPr>
        <w:rFonts w:hint="default"/>
        <w:lang w:val="es-ES" w:eastAsia="en-US" w:bidi="ar-SA"/>
      </w:rPr>
    </w:lvl>
  </w:abstractNum>
  <w:abstractNum w:abstractNumId="6" w15:restartNumberingAfterBreak="0">
    <w:nsid w:val="1E3046B3"/>
    <w:multiLevelType w:val="hybridMultilevel"/>
    <w:tmpl w:val="DCF8C512"/>
    <w:styleLink w:val="111111411"/>
    <w:lvl w:ilvl="0" w:tplc="0C0A0019">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30E5E6F"/>
    <w:multiLevelType w:val="hybridMultilevel"/>
    <w:tmpl w:val="45D43532"/>
    <w:lvl w:ilvl="0" w:tplc="270C6D7C">
      <w:numFmt w:val="bullet"/>
      <w:lvlText w:val=""/>
      <w:lvlJc w:val="left"/>
      <w:pPr>
        <w:ind w:left="429" w:hanging="348"/>
      </w:pPr>
      <w:rPr>
        <w:rFonts w:ascii="Symbol" w:eastAsia="Symbol" w:hAnsi="Symbol" w:cs="Symbol" w:hint="default"/>
        <w:b w:val="0"/>
        <w:bCs w:val="0"/>
        <w:i w:val="0"/>
        <w:iCs w:val="0"/>
        <w:spacing w:val="0"/>
        <w:w w:val="100"/>
        <w:sz w:val="16"/>
        <w:szCs w:val="16"/>
        <w:lang w:val="es-ES" w:eastAsia="en-US" w:bidi="ar-SA"/>
      </w:rPr>
    </w:lvl>
    <w:lvl w:ilvl="1" w:tplc="A7B088E8">
      <w:numFmt w:val="bullet"/>
      <w:lvlText w:val="•"/>
      <w:lvlJc w:val="left"/>
      <w:pPr>
        <w:ind w:left="1312" w:hanging="348"/>
      </w:pPr>
      <w:rPr>
        <w:rFonts w:hint="default"/>
        <w:lang w:val="es-ES" w:eastAsia="en-US" w:bidi="ar-SA"/>
      </w:rPr>
    </w:lvl>
    <w:lvl w:ilvl="2" w:tplc="C38C5DF8">
      <w:numFmt w:val="bullet"/>
      <w:lvlText w:val="•"/>
      <w:lvlJc w:val="left"/>
      <w:pPr>
        <w:ind w:left="2205" w:hanging="348"/>
      </w:pPr>
      <w:rPr>
        <w:rFonts w:hint="default"/>
        <w:lang w:val="es-ES" w:eastAsia="en-US" w:bidi="ar-SA"/>
      </w:rPr>
    </w:lvl>
    <w:lvl w:ilvl="3" w:tplc="60C26288">
      <w:numFmt w:val="bullet"/>
      <w:lvlText w:val="•"/>
      <w:lvlJc w:val="left"/>
      <w:pPr>
        <w:ind w:left="3098" w:hanging="348"/>
      </w:pPr>
      <w:rPr>
        <w:rFonts w:hint="default"/>
        <w:lang w:val="es-ES" w:eastAsia="en-US" w:bidi="ar-SA"/>
      </w:rPr>
    </w:lvl>
    <w:lvl w:ilvl="4" w:tplc="808E4C6C">
      <w:numFmt w:val="bullet"/>
      <w:lvlText w:val="•"/>
      <w:lvlJc w:val="left"/>
      <w:pPr>
        <w:ind w:left="3991" w:hanging="348"/>
      </w:pPr>
      <w:rPr>
        <w:rFonts w:hint="default"/>
        <w:lang w:val="es-ES" w:eastAsia="en-US" w:bidi="ar-SA"/>
      </w:rPr>
    </w:lvl>
    <w:lvl w:ilvl="5" w:tplc="4BD47238">
      <w:numFmt w:val="bullet"/>
      <w:lvlText w:val="•"/>
      <w:lvlJc w:val="left"/>
      <w:pPr>
        <w:ind w:left="4884" w:hanging="348"/>
      </w:pPr>
      <w:rPr>
        <w:rFonts w:hint="default"/>
        <w:lang w:val="es-ES" w:eastAsia="en-US" w:bidi="ar-SA"/>
      </w:rPr>
    </w:lvl>
    <w:lvl w:ilvl="6" w:tplc="29B0A384">
      <w:numFmt w:val="bullet"/>
      <w:lvlText w:val="•"/>
      <w:lvlJc w:val="left"/>
      <w:pPr>
        <w:ind w:left="5777" w:hanging="348"/>
      </w:pPr>
      <w:rPr>
        <w:rFonts w:hint="default"/>
        <w:lang w:val="es-ES" w:eastAsia="en-US" w:bidi="ar-SA"/>
      </w:rPr>
    </w:lvl>
    <w:lvl w:ilvl="7" w:tplc="8BF004A2">
      <w:numFmt w:val="bullet"/>
      <w:lvlText w:val="•"/>
      <w:lvlJc w:val="left"/>
      <w:pPr>
        <w:ind w:left="6670" w:hanging="348"/>
      </w:pPr>
      <w:rPr>
        <w:rFonts w:hint="default"/>
        <w:lang w:val="es-ES" w:eastAsia="en-US" w:bidi="ar-SA"/>
      </w:rPr>
    </w:lvl>
    <w:lvl w:ilvl="8" w:tplc="30C07ED8">
      <w:numFmt w:val="bullet"/>
      <w:lvlText w:val="•"/>
      <w:lvlJc w:val="left"/>
      <w:pPr>
        <w:ind w:left="7563" w:hanging="348"/>
      </w:pPr>
      <w:rPr>
        <w:rFonts w:hint="default"/>
        <w:lang w:val="es-ES" w:eastAsia="en-US" w:bidi="ar-SA"/>
      </w:rPr>
    </w:lvl>
  </w:abstractNum>
  <w:abstractNum w:abstractNumId="8" w15:restartNumberingAfterBreak="0">
    <w:nsid w:val="33712549"/>
    <w:multiLevelType w:val="multilevel"/>
    <w:tmpl w:val="1FD80964"/>
    <w:lvl w:ilvl="0">
      <w:start w:val="1"/>
      <w:numFmt w:val="bullet"/>
      <w:pStyle w:val="Logro"/>
      <w:lvlText w:val="-"/>
      <w:lvlJc w:val="left"/>
      <w:pPr>
        <w:ind w:left="821" w:hanging="360"/>
      </w:pPr>
      <w:rPr>
        <w:rFonts w:ascii="Arial Narrow" w:eastAsia="Times New Roman" w:hAnsi="Arial Narrow"/>
        <w:sz w:val="22"/>
      </w:rPr>
    </w:lvl>
    <w:lvl w:ilvl="1">
      <w:start w:val="1"/>
      <w:numFmt w:val="bullet"/>
      <w:lvlText w:val="o"/>
      <w:lvlJc w:val="left"/>
      <w:pPr>
        <w:ind w:left="1541" w:hanging="360"/>
      </w:pPr>
      <w:rPr>
        <w:rFonts w:ascii="Courier New" w:eastAsia="Times New Roman" w:hAnsi="Courier New"/>
      </w:rPr>
    </w:lvl>
    <w:lvl w:ilvl="2">
      <w:start w:val="1"/>
      <w:numFmt w:val="bullet"/>
      <w:lvlText w:val="▪"/>
      <w:lvlJc w:val="left"/>
      <w:pPr>
        <w:ind w:left="2261" w:hanging="360"/>
      </w:pPr>
      <w:rPr>
        <w:rFonts w:ascii="Noto Sans Symbols" w:eastAsia="Times New Roman" w:hAnsi="Noto Sans Symbols"/>
      </w:rPr>
    </w:lvl>
    <w:lvl w:ilvl="3">
      <w:start w:val="1"/>
      <w:numFmt w:val="bullet"/>
      <w:lvlText w:val="●"/>
      <w:lvlJc w:val="left"/>
      <w:pPr>
        <w:ind w:left="2981" w:hanging="360"/>
      </w:pPr>
      <w:rPr>
        <w:rFonts w:ascii="Noto Sans Symbols" w:eastAsia="Times New Roman" w:hAnsi="Noto Sans Symbols"/>
      </w:rPr>
    </w:lvl>
    <w:lvl w:ilvl="4">
      <w:start w:val="1"/>
      <w:numFmt w:val="bullet"/>
      <w:lvlText w:val="o"/>
      <w:lvlJc w:val="left"/>
      <w:pPr>
        <w:ind w:left="3701" w:hanging="360"/>
      </w:pPr>
      <w:rPr>
        <w:rFonts w:ascii="Courier New" w:eastAsia="Times New Roman" w:hAnsi="Courier New"/>
      </w:rPr>
    </w:lvl>
    <w:lvl w:ilvl="5">
      <w:start w:val="1"/>
      <w:numFmt w:val="bullet"/>
      <w:lvlText w:val="▪"/>
      <w:lvlJc w:val="left"/>
      <w:pPr>
        <w:ind w:left="4421" w:hanging="360"/>
      </w:pPr>
      <w:rPr>
        <w:rFonts w:ascii="Noto Sans Symbols" w:eastAsia="Times New Roman" w:hAnsi="Noto Sans Symbols"/>
      </w:rPr>
    </w:lvl>
    <w:lvl w:ilvl="6">
      <w:start w:val="1"/>
      <w:numFmt w:val="bullet"/>
      <w:lvlText w:val="●"/>
      <w:lvlJc w:val="left"/>
      <w:pPr>
        <w:ind w:left="5141" w:hanging="360"/>
      </w:pPr>
      <w:rPr>
        <w:rFonts w:ascii="Noto Sans Symbols" w:eastAsia="Times New Roman" w:hAnsi="Noto Sans Symbols"/>
      </w:rPr>
    </w:lvl>
    <w:lvl w:ilvl="7">
      <w:start w:val="1"/>
      <w:numFmt w:val="bullet"/>
      <w:lvlText w:val="o"/>
      <w:lvlJc w:val="left"/>
      <w:pPr>
        <w:ind w:left="5861" w:hanging="360"/>
      </w:pPr>
      <w:rPr>
        <w:rFonts w:ascii="Courier New" w:eastAsia="Times New Roman" w:hAnsi="Courier New"/>
      </w:rPr>
    </w:lvl>
    <w:lvl w:ilvl="8">
      <w:start w:val="1"/>
      <w:numFmt w:val="bullet"/>
      <w:lvlText w:val="▪"/>
      <w:lvlJc w:val="left"/>
      <w:pPr>
        <w:ind w:left="6581" w:hanging="360"/>
      </w:pPr>
      <w:rPr>
        <w:rFonts w:ascii="Noto Sans Symbols" w:eastAsia="Times New Roman" w:hAnsi="Noto Sans Symbols"/>
      </w:rPr>
    </w:lvl>
  </w:abstractNum>
  <w:abstractNum w:abstractNumId="9" w15:restartNumberingAfterBreak="0">
    <w:nsid w:val="35B949F7"/>
    <w:multiLevelType w:val="singleLevel"/>
    <w:tmpl w:val="0C0A0001"/>
    <w:styleLink w:val="1111111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7C6545A"/>
    <w:multiLevelType w:val="hybridMultilevel"/>
    <w:tmpl w:val="70B09076"/>
    <w:lvl w:ilvl="0" w:tplc="AC06D9BC">
      <w:start w:val="1"/>
      <w:numFmt w:val="upperLetter"/>
      <w:lvlText w:val="%1."/>
      <w:lvlJc w:val="left"/>
      <w:pPr>
        <w:ind w:left="311" w:hanging="197"/>
        <w:jc w:val="left"/>
      </w:pPr>
      <w:rPr>
        <w:rFonts w:ascii="Arial MT" w:eastAsia="Arial MT" w:hAnsi="Arial MT" w:cs="Arial MT" w:hint="default"/>
        <w:b w:val="0"/>
        <w:bCs w:val="0"/>
        <w:i w:val="0"/>
        <w:iCs w:val="0"/>
        <w:spacing w:val="0"/>
        <w:w w:val="100"/>
        <w:sz w:val="16"/>
        <w:szCs w:val="16"/>
        <w:lang w:val="es-ES" w:eastAsia="en-US" w:bidi="ar-SA"/>
      </w:rPr>
    </w:lvl>
    <w:lvl w:ilvl="1" w:tplc="89B2EAB6">
      <w:numFmt w:val="bullet"/>
      <w:lvlText w:val=""/>
      <w:lvlJc w:val="left"/>
      <w:pPr>
        <w:ind w:left="789" w:hanging="360"/>
      </w:pPr>
      <w:rPr>
        <w:rFonts w:ascii="Symbol" w:eastAsia="Symbol" w:hAnsi="Symbol" w:cs="Symbol" w:hint="default"/>
        <w:b w:val="0"/>
        <w:bCs w:val="0"/>
        <w:i w:val="0"/>
        <w:iCs w:val="0"/>
        <w:spacing w:val="0"/>
        <w:w w:val="100"/>
        <w:sz w:val="16"/>
        <w:szCs w:val="16"/>
        <w:lang w:val="es-ES" w:eastAsia="en-US" w:bidi="ar-SA"/>
      </w:rPr>
    </w:lvl>
    <w:lvl w:ilvl="2" w:tplc="F8C8D0FA">
      <w:numFmt w:val="bullet"/>
      <w:lvlText w:val="•"/>
      <w:lvlJc w:val="left"/>
      <w:pPr>
        <w:ind w:left="1732" w:hanging="360"/>
      </w:pPr>
      <w:rPr>
        <w:rFonts w:hint="default"/>
        <w:lang w:val="es-ES" w:eastAsia="en-US" w:bidi="ar-SA"/>
      </w:rPr>
    </w:lvl>
    <w:lvl w:ilvl="3" w:tplc="C0749912">
      <w:numFmt w:val="bullet"/>
      <w:lvlText w:val="•"/>
      <w:lvlJc w:val="left"/>
      <w:pPr>
        <w:ind w:left="2684" w:hanging="360"/>
      </w:pPr>
      <w:rPr>
        <w:rFonts w:hint="default"/>
        <w:lang w:val="es-ES" w:eastAsia="en-US" w:bidi="ar-SA"/>
      </w:rPr>
    </w:lvl>
    <w:lvl w:ilvl="4" w:tplc="E1287348">
      <w:numFmt w:val="bullet"/>
      <w:lvlText w:val="•"/>
      <w:lvlJc w:val="left"/>
      <w:pPr>
        <w:ind w:left="3636" w:hanging="360"/>
      </w:pPr>
      <w:rPr>
        <w:rFonts w:hint="default"/>
        <w:lang w:val="es-ES" w:eastAsia="en-US" w:bidi="ar-SA"/>
      </w:rPr>
    </w:lvl>
    <w:lvl w:ilvl="5" w:tplc="FE54A10C">
      <w:numFmt w:val="bullet"/>
      <w:lvlText w:val="•"/>
      <w:lvlJc w:val="left"/>
      <w:pPr>
        <w:ind w:left="4588" w:hanging="360"/>
      </w:pPr>
      <w:rPr>
        <w:rFonts w:hint="default"/>
        <w:lang w:val="es-ES" w:eastAsia="en-US" w:bidi="ar-SA"/>
      </w:rPr>
    </w:lvl>
    <w:lvl w:ilvl="6" w:tplc="E862B486">
      <w:numFmt w:val="bullet"/>
      <w:lvlText w:val="•"/>
      <w:lvlJc w:val="left"/>
      <w:pPr>
        <w:ind w:left="5540" w:hanging="360"/>
      </w:pPr>
      <w:rPr>
        <w:rFonts w:hint="default"/>
        <w:lang w:val="es-ES" w:eastAsia="en-US" w:bidi="ar-SA"/>
      </w:rPr>
    </w:lvl>
    <w:lvl w:ilvl="7" w:tplc="1F02D622">
      <w:numFmt w:val="bullet"/>
      <w:lvlText w:val="•"/>
      <w:lvlJc w:val="left"/>
      <w:pPr>
        <w:ind w:left="6492" w:hanging="360"/>
      </w:pPr>
      <w:rPr>
        <w:rFonts w:hint="default"/>
        <w:lang w:val="es-ES" w:eastAsia="en-US" w:bidi="ar-SA"/>
      </w:rPr>
    </w:lvl>
    <w:lvl w:ilvl="8" w:tplc="9852264C">
      <w:numFmt w:val="bullet"/>
      <w:lvlText w:val="•"/>
      <w:lvlJc w:val="left"/>
      <w:pPr>
        <w:ind w:left="7444" w:hanging="360"/>
      </w:pPr>
      <w:rPr>
        <w:rFonts w:hint="default"/>
        <w:lang w:val="es-ES" w:eastAsia="en-US" w:bidi="ar-SA"/>
      </w:rPr>
    </w:lvl>
  </w:abstractNum>
  <w:abstractNum w:abstractNumId="11" w15:restartNumberingAfterBreak="0">
    <w:nsid w:val="3CFB1F6A"/>
    <w:multiLevelType w:val="hybridMultilevel"/>
    <w:tmpl w:val="A0E02902"/>
    <w:lvl w:ilvl="0" w:tplc="CC16003C">
      <w:start w:val="1"/>
      <w:numFmt w:val="decimal"/>
      <w:pStyle w:val="Ttulo31"/>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0F70DE9"/>
    <w:multiLevelType w:val="hybridMultilevel"/>
    <w:tmpl w:val="7C1A6C72"/>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4E0A18F1"/>
    <w:multiLevelType w:val="hybridMultilevel"/>
    <w:tmpl w:val="F76A33EC"/>
    <w:lvl w:ilvl="0" w:tplc="331E8874">
      <w:start w:val="1"/>
      <w:numFmt w:val="decimal"/>
      <w:lvlText w:val="%1."/>
      <w:lvlJc w:val="left"/>
      <w:pPr>
        <w:ind w:left="861" w:hanging="363"/>
        <w:jc w:val="left"/>
      </w:pPr>
      <w:rPr>
        <w:rFonts w:ascii="Arial MT" w:eastAsia="Arial MT" w:hAnsi="Arial MT" w:cs="Arial MT" w:hint="default"/>
        <w:b w:val="0"/>
        <w:bCs w:val="0"/>
        <w:i w:val="0"/>
        <w:iCs w:val="0"/>
        <w:spacing w:val="-3"/>
        <w:w w:val="99"/>
        <w:sz w:val="20"/>
        <w:szCs w:val="20"/>
        <w:lang w:val="es-ES" w:eastAsia="en-US" w:bidi="ar-SA"/>
      </w:rPr>
    </w:lvl>
    <w:lvl w:ilvl="1" w:tplc="4CEC5044">
      <w:numFmt w:val="bullet"/>
      <w:lvlText w:val="•"/>
      <w:lvlJc w:val="left"/>
      <w:pPr>
        <w:ind w:left="1708" w:hanging="363"/>
      </w:pPr>
      <w:rPr>
        <w:rFonts w:hint="default"/>
        <w:lang w:val="es-ES" w:eastAsia="en-US" w:bidi="ar-SA"/>
      </w:rPr>
    </w:lvl>
    <w:lvl w:ilvl="2" w:tplc="9C5614E6">
      <w:numFmt w:val="bullet"/>
      <w:lvlText w:val="•"/>
      <w:lvlJc w:val="left"/>
      <w:pPr>
        <w:ind w:left="2557" w:hanging="363"/>
      </w:pPr>
      <w:rPr>
        <w:rFonts w:hint="default"/>
        <w:lang w:val="es-ES" w:eastAsia="en-US" w:bidi="ar-SA"/>
      </w:rPr>
    </w:lvl>
    <w:lvl w:ilvl="3" w:tplc="FC86318A">
      <w:numFmt w:val="bullet"/>
      <w:lvlText w:val="•"/>
      <w:lvlJc w:val="left"/>
      <w:pPr>
        <w:ind w:left="3406" w:hanging="363"/>
      </w:pPr>
      <w:rPr>
        <w:rFonts w:hint="default"/>
        <w:lang w:val="es-ES" w:eastAsia="en-US" w:bidi="ar-SA"/>
      </w:rPr>
    </w:lvl>
    <w:lvl w:ilvl="4" w:tplc="D4A67E68">
      <w:numFmt w:val="bullet"/>
      <w:lvlText w:val="•"/>
      <w:lvlJc w:val="left"/>
      <w:pPr>
        <w:ind w:left="4255" w:hanging="363"/>
      </w:pPr>
      <w:rPr>
        <w:rFonts w:hint="default"/>
        <w:lang w:val="es-ES" w:eastAsia="en-US" w:bidi="ar-SA"/>
      </w:rPr>
    </w:lvl>
    <w:lvl w:ilvl="5" w:tplc="D8F4AA10">
      <w:numFmt w:val="bullet"/>
      <w:lvlText w:val="•"/>
      <w:lvlJc w:val="left"/>
      <w:pPr>
        <w:ind w:left="5104" w:hanging="363"/>
      </w:pPr>
      <w:rPr>
        <w:rFonts w:hint="default"/>
        <w:lang w:val="es-ES" w:eastAsia="en-US" w:bidi="ar-SA"/>
      </w:rPr>
    </w:lvl>
    <w:lvl w:ilvl="6" w:tplc="AFEEF1C4">
      <w:numFmt w:val="bullet"/>
      <w:lvlText w:val="•"/>
      <w:lvlJc w:val="left"/>
      <w:pPr>
        <w:ind w:left="5953" w:hanging="363"/>
      </w:pPr>
      <w:rPr>
        <w:rFonts w:hint="default"/>
        <w:lang w:val="es-ES" w:eastAsia="en-US" w:bidi="ar-SA"/>
      </w:rPr>
    </w:lvl>
    <w:lvl w:ilvl="7" w:tplc="841CC0B6">
      <w:numFmt w:val="bullet"/>
      <w:lvlText w:val="•"/>
      <w:lvlJc w:val="left"/>
      <w:pPr>
        <w:ind w:left="6802" w:hanging="363"/>
      </w:pPr>
      <w:rPr>
        <w:rFonts w:hint="default"/>
        <w:lang w:val="es-ES" w:eastAsia="en-US" w:bidi="ar-SA"/>
      </w:rPr>
    </w:lvl>
    <w:lvl w:ilvl="8" w:tplc="A530AD5C">
      <w:numFmt w:val="bullet"/>
      <w:lvlText w:val="•"/>
      <w:lvlJc w:val="left"/>
      <w:pPr>
        <w:ind w:left="7651" w:hanging="363"/>
      </w:pPr>
      <w:rPr>
        <w:rFonts w:hint="default"/>
        <w:lang w:val="es-ES" w:eastAsia="en-US" w:bidi="ar-SA"/>
      </w:rPr>
    </w:lvl>
  </w:abstractNum>
  <w:abstractNum w:abstractNumId="1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5D2472D6"/>
    <w:multiLevelType w:val="hybridMultilevel"/>
    <w:tmpl w:val="B95ECF38"/>
    <w:styleLink w:val="111111111"/>
    <w:lvl w:ilvl="0" w:tplc="18561DAA">
      <w:start w:val="1"/>
      <w:numFmt w:val="decimal"/>
      <w:lvlText w:val="%1."/>
      <w:lvlJc w:val="left"/>
      <w:pPr>
        <w:ind w:left="1702" w:hanging="348"/>
      </w:pPr>
      <w:rPr>
        <w:rFonts w:ascii="Tahoma" w:eastAsia="Tahoma" w:hAnsi="Tahoma" w:cs="Tahoma" w:hint="default"/>
        <w:spacing w:val="-1"/>
        <w:w w:val="100"/>
        <w:sz w:val="22"/>
        <w:szCs w:val="22"/>
        <w:lang w:val="es-CO" w:eastAsia="es-CO" w:bidi="es-CO"/>
      </w:rPr>
    </w:lvl>
    <w:lvl w:ilvl="1" w:tplc="692E6848">
      <w:numFmt w:val="bullet"/>
      <w:lvlText w:val="•"/>
      <w:lvlJc w:val="left"/>
      <w:pPr>
        <w:ind w:left="2612" w:hanging="348"/>
      </w:pPr>
      <w:rPr>
        <w:rFonts w:hint="default"/>
        <w:lang w:val="es-CO" w:eastAsia="es-CO" w:bidi="es-CO"/>
      </w:rPr>
    </w:lvl>
    <w:lvl w:ilvl="2" w:tplc="2BB65270">
      <w:numFmt w:val="bullet"/>
      <w:lvlText w:val="•"/>
      <w:lvlJc w:val="left"/>
      <w:pPr>
        <w:ind w:left="3524" w:hanging="348"/>
      </w:pPr>
      <w:rPr>
        <w:rFonts w:hint="default"/>
        <w:lang w:val="es-CO" w:eastAsia="es-CO" w:bidi="es-CO"/>
      </w:rPr>
    </w:lvl>
    <w:lvl w:ilvl="3" w:tplc="1B48DC78">
      <w:numFmt w:val="bullet"/>
      <w:lvlText w:val="•"/>
      <w:lvlJc w:val="left"/>
      <w:pPr>
        <w:ind w:left="4436" w:hanging="348"/>
      </w:pPr>
      <w:rPr>
        <w:rFonts w:hint="default"/>
        <w:lang w:val="es-CO" w:eastAsia="es-CO" w:bidi="es-CO"/>
      </w:rPr>
    </w:lvl>
    <w:lvl w:ilvl="4" w:tplc="63343C5A">
      <w:numFmt w:val="bullet"/>
      <w:lvlText w:val="•"/>
      <w:lvlJc w:val="left"/>
      <w:pPr>
        <w:ind w:left="5348" w:hanging="348"/>
      </w:pPr>
      <w:rPr>
        <w:rFonts w:hint="default"/>
        <w:lang w:val="es-CO" w:eastAsia="es-CO" w:bidi="es-CO"/>
      </w:rPr>
    </w:lvl>
    <w:lvl w:ilvl="5" w:tplc="CD107FCA">
      <w:numFmt w:val="bullet"/>
      <w:lvlText w:val="•"/>
      <w:lvlJc w:val="left"/>
      <w:pPr>
        <w:ind w:left="6261" w:hanging="348"/>
      </w:pPr>
      <w:rPr>
        <w:rFonts w:hint="default"/>
        <w:lang w:val="es-CO" w:eastAsia="es-CO" w:bidi="es-CO"/>
      </w:rPr>
    </w:lvl>
    <w:lvl w:ilvl="6" w:tplc="DCD0B4D2">
      <w:numFmt w:val="bullet"/>
      <w:lvlText w:val="•"/>
      <w:lvlJc w:val="left"/>
      <w:pPr>
        <w:ind w:left="7173" w:hanging="348"/>
      </w:pPr>
      <w:rPr>
        <w:rFonts w:hint="default"/>
        <w:lang w:val="es-CO" w:eastAsia="es-CO" w:bidi="es-CO"/>
      </w:rPr>
    </w:lvl>
    <w:lvl w:ilvl="7" w:tplc="9302442C">
      <w:numFmt w:val="bullet"/>
      <w:lvlText w:val="•"/>
      <w:lvlJc w:val="left"/>
      <w:pPr>
        <w:ind w:left="8085" w:hanging="348"/>
      </w:pPr>
      <w:rPr>
        <w:rFonts w:hint="default"/>
        <w:lang w:val="es-CO" w:eastAsia="es-CO" w:bidi="es-CO"/>
      </w:rPr>
    </w:lvl>
    <w:lvl w:ilvl="8" w:tplc="A9F22676">
      <w:numFmt w:val="bullet"/>
      <w:lvlText w:val="•"/>
      <w:lvlJc w:val="left"/>
      <w:pPr>
        <w:ind w:left="8997" w:hanging="348"/>
      </w:pPr>
      <w:rPr>
        <w:rFonts w:hint="default"/>
        <w:lang w:val="es-CO" w:eastAsia="es-CO" w:bidi="es-CO"/>
      </w:rPr>
    </w:lvl>
  </w:abstractNum>
  <w:abstractNum w:abstractNumId="16" w15:restartNumberingAfterBreak="0">
    <w:nsid w:val="6EFF6A47"/>
    <w:multiLevelType w:val="hybridMultilevel"/>
    <w:tmpl w:val="F1364754"/>
    <w:styleLink w:val="11111112"/>
    <w:lvl w:ilvl="0" w:tplc="EAF66810">
      <w:start w:val="1"/>
      <w:numFmt w:val="lowerLetter"/>
      <w:lvlText w:val="%1)"/>
      <w:lvlJc w:val="left"/>
      <w:pPr>
        <w:ind w:left="982" w:hanging="329"/>
      </w:pPr>
      <w:rPr>
        <w:rFonts w:ascii="Tahoma" w:eastAsia="Tahoma" w:hAnsi="Tahoma" w:cs="Tahoma" w:hint="default"/>
        <w:spacing w:val="-1"/>
        <w:w w:val="100"/>
        <w:sz w:val="22"/>
        <w:szCs w:val="22"/>
        <w:lang w:val="es-CO" w:eastAsia="es-CO" w:bidi="es-CO"/>
      </w:rPr>
    </w:lvl>
    <w:lvl w:ilvl="1" w:tplc="A41A2824">
      <w:numFmt w:val="bullet"/>
      <w:lvlText w:val="•"/>
      <w:lvlJc w:val="left"/>
      <w:pPr>
        <w:ind w:left="1964" w:hanging="329"/>
      </w:pPr>
      <w:rPr>
        <w:rFonts w:hint="default"/>
        <w:lang w:val="es-CO" w:eastAsia="es-CO" w:bidi="es-CO"/>
      </w:rPr>
    </w:lvl>
    <w:lvl w:ilvl="2" w:tplc="52EE069E">
      <w:numFmt w:val="bullet"/>
      <w:lvlText w:val="•"/>
      <w:lvlJc w:val="left"/>
      <w:pPr>
        <w:ind w:left="2948" w:hanging="329"/>
      </w:pPr>
      <w:rPr>
        <w:rFonts w:hint="default"/>
        <w:lang w:val="es-CO" w:eastAsia="es-CO" w:bidi="es-CO"/>
      </w:rPr>
    </w:lvl>
    <w:lvl w:ilvl="3" w:tplc="3884B2AC">
      <w:numFmt w:val="bullet"/>
      <w:lvlText w:val="•"/>
      <w:lvlJc w:val="left"/>
      <w:pPr>
        <w:ind w:left="3932" w:hanging="329"/>
      </w:pPr>
      <w:rPr>
        <w:rFonts w:hint="default"/>
        <w:lang w:val="es-CO" w:eastAsia="es-CO" w:bidi="es-CO"/>
      </w:rPr>
    </w:lvl>
    <w:lvl w:ilvl="4" w:tplc="EC4CA8F2">
      <w:numFmt w:val="bullet"/>
      <w:lvlText w:val="•"/>
      <w:lvlJc w:val="left"/>
      <w:pPr>
        <w:ind w:left="4916" w:hanging="329"/>
      </w:pPr>
      <w:rPr>
        <w:rFonts w:hint="default"/>
        <w:lang w:val="es-CO" w:eastAsia="es-CO" w:bidi="es-CO"/>
      </w:rPr>
    </w:lvl>
    <w:lvl w:ilvl="5" w:tplc="D3448346">
      <w:numFmt w:val="bullet"/>
      <w:lvlText w:val="•"/>
      <w:lvlJc w:val="left"/>
      <w:pPr>
        <w:ind w:left="5901" w:hanging="329"/>
      </w:pPr>
      <w:rPr>
        <w:rFonts w:hint="default"/>
        <w:lang w:val="es-CO" w:eastAsia="es-CO" w:bidi="es-CO"/>
      </w:rPr>
    </w:lvl>
    <w:lvl w:ilvl="6" w:tplc="7A047640">
      <w:numFmt w:val="bullet"/>
      <w:lvlText w:val="•"/>
      <w:lvlJc w:val="left"/>
      <w:pPr>
        <w:ind w:left="6885" w:hanging="329"/>
      </w:pPr>
      <w:rPr>
        <w:rFonts w:hint="default"/>
        <w:lang w:val="es-CO" w:eastAsia="es-CO" w:bidi="es-CO"/>
      </w:rPr>
    </w:lvl>
    <w:lvl w:ilvl="7" w:tplc="ED2C332E">
      <w:numFmt w:val="bullet"/>
      <w:lvlText w:val="•"/>
      <w:lvlJc w:val="left"/>
      <w:pPr>
        <w:ind w:left="7869" w:hanging="329"/>
      </w:pPr>
      <w:rPr>
        <w:rFonts w:hint="default"/>
        <w:lang w:val="es-CO" w:eastAsia="es-CO" w:bidi="es-CO"/>
      </w:rPr>
    </w:lvl>
    <w:lvl w:ilvl="8" w:tplc="E620DCFE">
      <w:numFmt w:val="bullet"/>
      <w:lvlText w:val="•"/>
      <w:lvlJc w:val="left"/>
      <w:pPr>
        <w:ind w:left="8853" w:hanging="329"/>
      </w:pPr>
      <w:rPr>
        <w:rFonts w:hint="default"/>
        <w:lang w:val="es-CO" w:eastAsia="es-CO" w:bidi="es-CO"/>
      </w:rPr>
    </w:lvl>
  </w:abstractNum>
  <w:abstractNum w:abstractNumId="17" w15:restartNumberingAfterBreak="0">
    <w:nsid w:val="74FF2135"/>
    <w:multiLevelType w:val="hybridMultilevel"/>
    <w:tmpl w:val="357660AC"/>
    <w:lvl w:ilvl="0" w:tplc="463CC6E6">
      <w:start w:val="3"/>
      <w:numFmt w:val="upperLetter"/>
      <w:lvlText w:val="%1."/>
      <w:lvlJc w:val="left"/>
      <w:pPr>
        <w:ind w:left="318" w:hanging="204"/>
        <w:jc w:val="left"/>
      </w:pPr>
      <w:rPr>
        <w:rFonts w:ascii="Arial MT" w:eastAsia="Arial MT" w:hAnsi="Arial MT" w:cs="Arial MT" w:hint="default"/>
        <w:b w:val="0"/>
        <w:bCs w:val="0"/>
        <w:i w:val="0"/>
        <w:iCs w:val="0"/>
        <w:spacing w:val="-1"/>
        <w:w w:val="100"/>
        <w:sz w:val="16"/>
        <w:szCs w:val="16"/>
        <w:lang w:val="es-ES" w:eastAsia="en-US" w:bidi="ar-SA"/>
      </w:rPr>
    </w:lvl>
    <w:lvl w:ilvl="1" w:tplc="19EA88E4">
      <w:numFmt w:val="bullet"/>
      <w:lvlText w:val="•"/>
      <w:lvlJc w:val="left"/>
      <w:pPr>
        <w:ind w:left="1222" w:hanging="204"/>
      </w:pPr>
      <w:rPr>
        <w:rFonts w:hint="default"/>
        <w:lang w:val="es-ES" w:eastAsia="en-US" w:bidi="ar-SA"/>
      </w:rPr>
    </w:lvl>
    <w:lvl w:ilvl="2" w:tplc="191C92AC">
      <w:numFmt w:val="bullet"/>
      <w:lvlText w:val="•"/>
      <w:lvlJc w:val="left"/>
      <w:pPr>
        <w:ind w:left="2125" w:hanging="204"/>
      </w:pPr>
      <w:rPr>
        <w:rFonts w:hint="default"/>
        <w:lang w:val="es-ES" w:eastAsia="en-US" w:bidi="ar-SA"/>
      </w:rPr>
    </w:lvl>
    <w:lvl w:ilvl="3" w:tplc="65D4D9B0">
      <w:numFmt w:val="bullet"/>
      <w:lvlText w:val="•"/>
      <w:lvlJc w:val="left"/>
      <w:pPr>
        <w:ind w:left="3028" w:hanging="204"/>
      </w:pPr>
      <w:rPr>
        <w:rFonts w:hint="default"/>
        <w:lang w:val="es-ES" w:eastAsia="en-US" w:bidi="ar-SA"/>
      </w:rPr>
    </w:lvl>
    <w:lvl w:ilvl="4" w:tplc="EFA897DA">
      <w:numFmt w:val="bullet"/>
      <w:lvlText w:val="•"/>
      <w:lvlJc w:val="left"/>
      <w:pPr>
        <w:ind w:left="3931" w:hanging="204"/>
      </w:pPr>
      <w:rPr>
        <w:rFonts w:hint="default"/>
        <w:lang w:val="es-ES" w:eastAsia="en-US" w:bidi="ar-SA"/>
      </w:rPr>
    </w:lvl>
    <w:lvl w:ilvl="5" w:tplc="14160A48">
      <w:numFmt w:val="bullet"/>
      <w:lvlText w:val="•"/>
      <w:lvlJc w:val="left"/>
      <w:pPr>
        <w:ind w:left="4834" w:hanging="204"/>
      </w:pPr>
      <w:rPr>
        <w:rFonts w:hint="default"/>
        <w:lang w:val="es-ES" w:eastAsia="en-US" w:bidi="ar-SA"/>
      </w:rPr>
    </w:lvl>
    <w:lvl w:ilvl="6" w:tplc="CDF25448">
      <w:numFmt w:val="bullet"/>
      <w:lvlText w:val="•"/>
      <w:lvlJc w:val="left"/>
      <w:pPr>
        <w:ind w:left="5737" w:hanging="204"/>
      </w:pPr>
      <w:rPr>
        <w:rFonts w:hint="default"/>
        <w:lang w:val="es-ES" w:eastAsia="en-US" w:bidi="ar-SA"/>
      </w:rPr>
    </w:lvl>
    <w:lvl w:ilvl="7" w:tplc="C9FC60A8">
      <w:numFmt w:val="bullet"/>
      <w:lvlText w:val="•"/>
      <w:lvlJc w:val="left"/>
      <w:pPr>
        <w:ind w:left="6640" w:hanging="204"/>
      </w:pPr>
      <w:rPr>
        <w:rFonts w:hint="default"/>
        <w:lang w:val="es-ES" w:eastAsia="en-US" w:bidi="ar-SA"/>
      </w:rPr>
    </w:lvl>
    <w:lvl w:ilvl="8" w:tplc="882A3BBA">
      <w:numFmt w:val="bullet"/>
      <w:lvlText w:val="•"/>
      <w:lvlJc w:val="left"/>
      <w:pPr>
        <w:ind w:left="7543" w:hanging="204"/>
      </w:pPr>
      <w:rPr>
        <w:rFonts w:hint="default"/>
        <w:lang w:val="es-ES" w:eastAsia="en-US" w:bidi="ar-SA"/>
      </w:rPr>
    </w:lvl>
  </w:abstractNum>
  <w:num w:numId="1" w16cid:durableId="1802384445">
    <w:abstractNumId w:val="5"/>
  </w:num>
  <w:num w:numId="2" w16cid:durableId="182983966">
    <w:abstractNumId w:val="8"/>
  </w:num>
  <w:num w:numId="3" w16cid:durableId="1720742216">
    <w:abstractNumId w:val="11"/>
  </w:num>
  <w:num w:numId="4" w16cid:durableId="870533424">
    <w:abstractNumId w:val="0"/>
  </w:num>
  <w:num w:numId="5" w16cid:durableId="1449616432">
    <w:abstractNumId w:val="14"/>
  </w:num>
  <w:num w:numId="6" w16cid:durableId="301858964">
    <w:abstractNumId w:val="3"/>
  </w:num>
  <w:num w:numId="7" w16cid:durableId="578755332">
    <w:abstractNumId w:val="6"/>
  </w:num>
  <w:num w:numId="8" w16cid:durableId="2102288621">
    <w:abstractNumId w:val="1"/>
  </w:num>
  <w:num w:numId="9" w16cid:durableId="2023556120">
    <w:abstractNumId w:val="9"/>
  </w:num>
  <w:num w:numId="10" w16cid:durableId="154417541">
    <w:abstractNumId w:val="16"/>
  </w:num>
  <w:num w:numId="11" w16cid:durableId="2090881217">
    <w:abstractNumId w:val="15"/>
  </w:num>
  <w:num w:numId="12" w16cid:durableId="1186940056">
    <w:abstractNumId w:val="17"/>
  </w:num>
  <w:num w:numId="13" w16cid:durableId="801461687">
    <w:abstractNumId w:val="7"/>
  </w:num>
  <w:num w:numId="14" w16cid:durableId="324169020">
    <w:abstractNumId w:val="10"/>
  </w:num>
  <w:num w:numId="15" w16cid:durableId="2092046446">
    <w:abstractNumId w:val="13"/>
  </w:num>
  <w:num w:numId="16" w16cid:durableId="63459564">
    <w:abstractNumId w:val="2"/>
  </w:num>
  <w:num w:numId="17" w16cid:durableId="1708525696">
    <w:abstractNumId w:val="12"/>
  </w:num>
  <w:num w:numId="18" w16cid:durableId="725958326">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099"/>
    <w:rsid w:val="00014D54"/>
    <w:rsid w:val="00014EFA"/>
    <w:rsid w:val="0004026A"/>
    <w:rsid w:val="00043596"/>
    <w:rsid w:val="000462CC"/>
    <w:rsid w:val="00051B65"/>
    <w:rsid w:val="000542BE"/>
    <w:rsid w:val="00055CB7"/>
    <w:rsid w:val="00071E3C"/>
    <w:rsid w:val="000859FF"/>
    <w:rsid w:val="00090A77"/>
    <w:rsid w:val="00096BBA"/>
    <w:rsid w:val="000A5E73"/>
    <w:rsid w:val="000B4728"/>
    <w:rsid w:val="000C16ED"/>
    <w:rsid w:val="000D04F2"/>
    <w:rsid w:val="000D5A76"/>
    <w:rsid w:val="000D6C38"/>
    <w:rsid w:val="000E0BF0"/>
    <w:rsid w:val="000E19E4"/>
    <w:rsid w:val="001100A1"/>
    <w:rsid w:val="00110E46"/>
    <w:rsid w:val="00112D7B"/>
    <w:rsid w:val="001148C6"/>
    <w:rsid w:val="00114B3D"/>
    <w:rsid w:val="00137C68"/>
    <w:rsid w:val="0014163E"/>
    <w:rsid w:val="001418BA"/>
    <w:rsid w:val="0014299D"/>
    <w:rsid w:val="00150694"/>
    <w:rsid w:val="00150FAA"/>
    <w:rsid w:val="00155523"/>
    <w:rsid w:val="001620CB"/>
    <w:rsid w:val="001668B3"/>
    <w:rsid w:val="00176530"/>
    <w:rsid w:val="00183EE2"/>
    <w:rsid w:val="0018461F"/>
    <w:rsid w:val="001965EB"/>
    <w:rsid w:val="001A609A"/>
    <w:rsid w:val="001A7D0F"/>
    <w:rsid w:val="001B2D40"/>
    <w:rsid w:val="001B391C"/>
    <w:rsid w:val="001B4418"/>
    <w:rsid w:val="001D1848"/>
    <w:rsid w:val="001D6163"/>
    <w:rsid w:val="002015D3"/>
    <w:rsid w:val="00212AEC"/>
    <w:rsid w:val="0023592A"/>
    <w:rsid w:val="00236F06"/>
    <w:rsid w:val="002425B2"/>
    <w:rsid w:val="00242D2B"/>
    <w:rsid w:val="0024561C"/>
    <w:rsid w:val="00246C5D"/>
    <w:rsid w:val="002820E2"/>
    <w:rsid w:val="002B0B6F"/>
    <w:rsid w:val="002B4FB3"/>
    <w:rsid w:val="002D7AE0"/>
    <w:rsid w:val="002F31DC"/>
    <w:rsid w:val="002F7E68"/>
    <w:rsid w:val="00316366"/>
    <w:rsid w:val="003340C0"/>
    <w:rsid w:val="00340A95"/>
    <w:rsid w:val="0034366E"/>
    <w:rsid w:val="003536B2"/>
    <w:rsid w:val="003640F4"/>
    <w:rsid w:val="00372108"/>
    <w:rsid w:val="003735F7"/>
    <w:rsid w:val="00386862"/>
    <w:rsid w:val="003C34DF"/>
    <w:rsid w:val="003D083C"/>
    <w:rsid w:val="003D086C"/>
    <w:rsid w:val="003E04D4"/>
    <w:rsid w:val="004070DE"/>
    <w:rsid w:val="00410D7F"/>
    <w:rsid w:val="00412348"/>
    <w:rsid w:val="0041568F"/>
    <w:rsid w:val="004160E2"/>
    <w:rsid w:val="00417B10"/>
    <w:rsid w:val="004211A1"/>
    <w:rsid w:val="004213C2"/>
    <w:rsid w:val="00426806"/>
    <w:rsid w:val="00431E0D"/>
    <w:rsid w:val="00441923"/>
    <w:rsid w:val="004741D9"/>
    <w:rsid w:val="00490C45"/>
    <w:rsid w:val="00497814"/>
    <w:rsid w:val="004B5B58"/>
    <w:rsid w:val="004D6304"/>
    <w:rsid w:val="004E338B"/>
    <w:rsid w:val="004E6887"/>
    <w:rsid w:val="004F620C"/>
    <w:rsid w:val="00504479"/>
    <w:rsid w:val="00516EE6"/>
    <w:rsid w:val="005279A3"/>
    <w:rsid w:val="00530389"/>
    <w:rsid w:val="005370C7"/>
    <w:rsid w:val="00537697"/>
    <w:rsid w:val="0054056D"/>
    <w:rsid w:val="00544B9F"/>
    <w:rsid w:val="00555338"/>
    <w:rsid w:val="00557A92"/>
    <w:rsid w:val="005708DB"/>
    <w:rsid w:val="005723CA"/>
    <w:rsid w:val="005765A2"/>
    <w:rsid w:val="005852F0"/>
    <w:rsid w:val="005A2FF9"/>
    <w:rsid w:val="005B7E19"/>
    <w:rsid w:val="005D44AC"/>
    <w:rsid w:val="005E6EB9"/>
    <w:rsid w:val="005F31AA"/>
    <w:rsid w:val="00607617"/>
    <w:rsid w:val="00611EF8"/>
    <w:rsid w:val="006213A5"/>
    <w:rsid w:val="006308D8"/>
    <w:rsid w:val="006367C5"/>
    <w:rsid w:val="006368D5"/>
    <w:rsid w:val="00637942"/>
    <w:rsid w:val="0065150F"/>
    <w:rsid w:val="00656BBE"/>
    <w:rsid w:val="00680A3B"/>
    <w:rsid w:val="00682A02"/>
    <w:rsid w:val="00695DC5"/>
    <w:rsid w:val="006A2D74"/>
    <w:rsid w:val="006A7486"/>
    <w:rsid w:val="006C4D98"/>
    <w:rsid w:val="006C709C"/>
    <w:rsid w:val="006D4C0E"/>
    <w:rsid w:val="006D60AF"/>
    <w:rsid w:val="006E69D7"/>
    <w:rsid w:val="00711405"/>
    <w:rsid w:val="00736A88"/>
    <w:rsid w:val="00746BE2"/>
    <w:rsid w:val="00747678"/>
    <w:rsid w:val="00770759"/>
    <w:rsid w:val="00772EFC"/>
    <w:rsid w:val="00772F7F"/>
    <w:rsid w:val="00775478"/>
    <w:rsid w:val="00785BA4"/>
    <w:rsid w:val="00790A79"/>
    <w:rsid w:val="007B61E8"/>
    <w:rsid w:val="007D2208"/>
    <w:rsid w:val="007F37AE"/>
    <w:rsid w:val="007F6D19"/>
    <w:rsid w:val="0080772E"/>
    <w:rsid w:val="00815163"/>
    <w:rsid w:val="00824E7A"/>
    <w:rsid w:val="00837C1D"/>
    <w:rsid w:val="00840F59"/>
    <w:rsid w:val="008417EF"/>
    <w:rsid w:val="008627CD"/>
    <w:rsid w:val="00876CAD"/>
    <w:rsid w:val="00881346"/>
    <w:rsid w:val="008A1530"/>
    <w:rsid w:val="008C356F"/>
    <w:rsid w:val="008D328A"/>
    <w:rsid w:val="008D50BF"/>
    <w:rsid w:val="008D625B"/>
    <w:rsid w:val="008E4C9A"/>
    <w:rsid w:val="008E4CAA"/>
    <w:rsid w:val="008F0702"/>
    <w:rsid w:val="008F12CB"/>
    <w:rsid w:val="00913195"/>
    <w:rsid w:val="0092198B"/>
    <w:rsid w:val="00923770"/>
    <w:rsid w:val="009271E8"/>
    <w:rsid w:val="00940164"/>
    <w:rsid w:val="00943238"/>
    <w:rsid w:val="009563CC"/>
    <w:rsid w:val="00983C5E"/>
    <w:rsid w:val="0099476A"/>
    <w:rsid w:val="009A096D"/>
    <w:rsid w:val="009A323A"/>
    <w:rsid w:val="009B0099"/>
    <w:rsid w:val="009B2E3C"/>
    <w:rsid w:val="009C5E3F"/>
    <w:rsid w:val="009D593F"/>
    <w:rsid w:val="00A01B64"/>
    <w:rsid w:val="00A04E42"/>
    <w:rsid w:val="00A0677D"/>
    <w:rsid w:val="00A10694"/>
    <w:rsid w:val="00A15068"/>
    <w:rsid w:val="00A1578C"/>
    <w:rsid w:val="00A168F6"/>
    <w:rsid w:val="00A2755A"/>
    <w:rsid w:val="00A37576"/>
    <w:rsid w:val="00A43549"/>
    <w:rsid w:val="00A509CB"/>
    <w:rsid w:val="00A50DDF"/>
    <w:rsid w:val="00A57EF2"/>
    <w:rsid w:val="00A65CA9"/>
    <w:rsid w:val="00A76FA7"/>
    <w:rsid w:val="00A817D8"/>
    <w:rsid w:val="00A86BD2"/>
    <w:rsid w:val="00A90426"/>
    <w:rsid w:val="00AA0B1B"/>
    <w:rsid w:val="00AB06D8"/>
    <w:rsid w:val="00AB2E35"/>
    <w:rsid w:val="00AB3FDF"/>
    <w:rsid w:val="00AC48CF"/>
    <w:rsid w:val="00AC59BE"/>
    <w:rsid w:val="00AD7A78"/>
    <w:rsid w:val="00AE2363"/>
    <w:rsid w:val="00AF67ED"/>
    <w:rsid w:val="00B23ED1"/>
    <w:rsid w:val="00B2730C"/>
    <w:rsid w:val="00B53B2E"/>
    <w:rsid w:val="00B5557F"/>
    <w:rsid w:val="00B649E6"/>
    <w:rsid w:val="00B708B2"/>
    <w:rsid w:val="00B77EA9"/>
    <w:rsid w:val="00BA39EB"/>
    <w:rsid w:val="00BF491A"/>
    <w:rsid w:val="00C2298A"/>
    <w:rsid w:val="00C31EB2"/>
    <w:rsid w:val="00C376B4"/>
    <w:rsid w:val="00C81716"/>
    <w:rsid w:val="00C97991"/>
    <w:rsid w:val="00CA3899"/>
    <w:rsid w:val="00CC1210"/>
    <w:rsid w:val="00CC5146"/>
    <w:rsid w:val="00CD2230"/>
    <w:rsid w:val="00CD5333"/>
    <w:rsid w:val="00CE6A8F"/>
    <w:rsid w:val="00CE6CA1"/>
    <w:rsid w:val="00CF0C5C"/>
    <w:rsid w:val="00D0087B"/>
    <w:rsid w:val="00D03590"/>
    <w:rsid w:val="00D269E1"/>
    <w:rsid w:val="00D31D90"/>
    <w:rsid w:val="00D4073A"/>
    <w:rsid w:val="00D70CD4"/>
    <w:rsid w:val="00D808AA"/>
    <w:rsid w:val="00DA2DC2"/>
    <w:rsid w:val="00DB7716"/>
    <w:rsid w:val="00DD3633"/>
    <w:rsid w:val="00DD5A35"/>
    <w:rsid w:val="00DE0C44"/>
    <w:rsid w:val="00DE56C8"/>
    <w:rsid w:val="00DF3208"/>
    <w:rsid w:val="00DF681A"/>
    <w:rsid w:val="00E41454"/>
    <w:rsid w:val="00E5798D"/>
    <w:rsid w:val="00E72042"/>
    <w:rsid w:val="00E94E49"/>
    <w:rsid w:val="00EA56F3"/>
    <w:rsid w:val="00EC123D"/>
    <w:rsid w:val="00EC5F34"/>
    <w:rsid w:val="00EE2403"/>
    <w:rsid w:val="00EF404E"/>
    <w:rsid w:val="00EF4CF3"/>
    <w:rsid w:val="00EF5EB2"/>
    <w:rsid w:val="00F35AAD"/>
    <w:rsid w:val="00F472D9"/>
    <w:rsid w:val="00F5304A"/>
    <w:rsid w:val="00F74495"/>
    <w:rsid w:val="00F81BFD"/>
    <w:rsid w:val="00F9581E"/>
    <w:rsid w:val="00F96235"/>
    <w:rsid w:val="00FA01FC"/>
    <w:rsid w:val="00FA6DEA"/>
    <w:rsid w:val="00FB34C2"/>
    <w:rsid w:val="00FC06B5"/>
    <w:rsid w:val="00FD4B08"/>
    <w:rsid w:val="00FD71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AA7883"/>
  <w15:chartTrackingRefBased/>
  <w15:docId w15:val="{E75E99C3-1369-4B35-890A-204D2EE3D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AL Título 1,Edgar 1,Gesamzüberschrift,MT1,Nombre Proyecto,Pregunta,Title1,Title1 AL,h1,título 1,1 ghost,g"/>
    <w:basedOn w:val="Normal"/>
    <w:next w:val="Normal"/>
    <w:link w:val="Ttulo1Car"/>
    <w:uiPriority w:val="9"/>
    <w:qFormat/>
    <w:rsid w:val="002F31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aliases w:val="Edgar 2,título 2,Título 2 -BCN,H2"/>
    <w:basedOn w:val="Normal"/>
    <w:next w:val="Normal"/>
    <w:link w:val="Ttulo2Car"/>
    <w:uiPriority w:val="9"/>
    <w:qFormat/>
    <w:rsid w:val="00AA0B1B"/>
    <w:pPr>
      <w:keepNext/>
      <w:spacing w:after="0" w:line="240" w:lineRule="auto"/>
      <w:jc w:val="center"/>
      <w:outlineLvl w:val="1"/>
    </w:pPr>
    <w:rPr>
      <w:rFonts w:ascii="Arial" w:eastAsia="Times New Roman" w:hAnsi="Arial" w:cs="Arial"/>
      <w:b/>
      <w:bCs/>
      <w:sz w:val="28"/>
      <w:szCs w:val="24"/>
      <w:lang w:val="es-ES" w:eastAsia="es-ES"/>
    </w:rPr>
  </w:style>
  <w:style w:type="paragraph" w:styleId="Ttulo3">
    <w:name w:val="heading 3"/>
    <w:aliases w:val="Edgar 3,Heading 3 - old,alltoc,TITULO PRINCIPAL"/>
    <w:basedOn w:val="Normal"/>
    <w:next w:val="Normal"/>
    <w:link w:val="Ttulo3Car"/>
    <w:uiPriority w:val="9"/>
    <w:unhideWhenUsed/>
    <w:qFormat/>
    <w:rsid w:val="002F31DC"/>
    <w:pPr>
      <w:keepNext/>
      <w:keepLines/>
      <w:spacing w:before="40" w:after="0"/>
      <w:outlineLvl w:val="2"/>
    </w:pPr>
    <w:rPr>
      <w:rFonts w:ascii="Arial" w:eastAsia="Times New Roman" w:hAnsi="Arial" w:cs="Times New Roman"/>
      <w:b/>
      <w:bCs/>
      <w:kern w:val="1"/>
      <w:sz w:val="20"/>
      <w:szCs w:val="24"/>
      <w:lang w:eastAsia="es-CO"/>
    </w:rPr>
  </w:style>
  <w:style w:type="paragraph" w:styleId="Ttulo4">
    <w:name w:val="heading 4"/>
    <w:aliases w:val="Edgar 4"/>
    <w:basedOn w:val="Normal"/>
    <w:next w:val="Normal"/>
    <w:link w:val="Ttulo4Car"/>
    <w:uiPriority w:val="9"/>
    <w:unhideWhenUsed/>
    <w:qFormat/>
    <w:rsid w:val="002F31DC"/>
    <w:pPr>
      <w:keepNext/>
      <w:keepLines/>
      <w:spacing w:before="40" w:after="0"/>
      <w:outlineLvl w:val="3"/>
    </w:pPr>
    <w:rPr>
      <w:rFonts w:ascii="Calibri Light" w:eastAsia="Times New Roman" w:hAnsi="Calibri Light" w:cs="Times New Roman"/>
      <w:i/>
      <w:iCs/>
      <w:color w:val="2E74B5"/>
      <w:sz w:val="20"/>
      <w:szCs w:val="20"/>
      <w:lang w:val="es-ES" w:eastAsia="es-ES"/>
    </w:rPr>
  </w:style>
  <w:style w:type="paragraph" w:styleId="Ttulo5">
    <w:name w:val="heading 5"/>
    <w:aliases w:val="Título 1.1"/>
    <w:basedOn w:val="Normal"/>
    <w:next w:val="Normal"/>
    <w:link w:val="Ttulo5Car"/>
    <w:uiPriority w:val="9"/>
    <w:unhideWhenUsed/>
    <w:qFormat/>
    <w:rsid w:val="002F31DC"/>
    <w:pPr>
      <w:keepNext/>
      <w:keepLines/>
      <w:spacing w:before="40" w:after="0"/>
      <w:outlineLvl w:val="4"/>
    </w:pPr>
    <w:rPr>
      <w:rFonts w:ascii="Calibri Light" w:eastAsia="Times New Roman" w:hAnsi="Calibri Light" w:cs="Times New Roman"/>
      <w:color w:val="2E74B5"/>
      <w:sz w:val="20"/>
      <w:szCs w:val="20"/>
      <w:lang w:val="es-ES" w:eastAsia="es-ES"/>
    </w:rPr>
  </w:style>
  <w:style w:type="paragraph" w:styleId="Ttulo6">
    <w:name w:val="heading 6"/>
    <w:basedOn w:val="Normal"/>
    <w:next w:val="Normal"/>
    <w:link w:val="Ttulo6Car"/>
    <w:qFormat/>
    <w:rsid w:val="000542BE"/>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basedOn w:val="Normal"/>
    <w:next w:val="Normal"/>
    <w:link w:val="Ttulo7Car"/>
    <w:qFormat/>
    <w:rsid w:val="000542BE"/>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0542BE"/>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qFormat/>
    <w:rsid w:val="000542BE"/>
    <w:pPr>
      <w:keepNext/>
      <w:spacing w:after="0" w:line="240" w:lineRule="auto"/>
      <w:ind w:left="720"/>
      <w:jc w:val="both"/>
      <w:outlineLvl w:val="8"/>
    </w:pPr>
    <w:rPr>
      <w:rFonts w:ascii="Arial" w:eastAsia="Times New Roman" w:hAnsi="Arial" w:cs="Times New Roman"/>
      <w:b/>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rsid w:val="009B009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B009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B0099"/>
    <w:pPr>
      <w:widowControl w:val="0"/>
      <w:autoSpaceDE w:val="0"/>
      <w:autoSpaceDN w:val="0"/>
      <w:spacing w:after="0" w:line="240" w:lineRule="auto"/>
    </w:pPr>
    <w:rPr>
      <w:rFonts w:ascii="Arial MT" w:eastAsia="Arial MT" w:hAnsi="Arial MT" w:cs="Arial MT"/>
      <w:lang w:val="es-ES"/>
    </w:rPr>
  </w:style>
  <w:style w:type="table" w:customStyle="1" w:styleId="TableNormal2">
    <w:name w:val="Table Normal2"/>
    <w:uiPriority w:val="2"/>
    <w:semiHidden/>
    <w:unhideWhenUsed/>
    <w:qFormat/>
    <w:rsid w:val="00F530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Encabezado">
    <w:name w:val="header"/>
    <w:aliases w:val="encabezado, Car14, Car6, Car6 Car, Car6 Car Car Car, Car6 Car1 Car,AL Encabezado,Car14,Car6,Car6 Car,Car6 Car Car Car,Car6 Car1 Car,En-tête 1.1,Encabezado 1,Encabezado AL,Encabezado Car Car Car,Encabezado Car1 Car,Tit 1,h,h10,h18,h8,h9"/>
    <w:basedOn w:val="Normal"/>
    <w:link w:val="EncabezadoCar"/>
    <w:unhideWhenUsed/>
    <w:qFormat/>
    <w:rsid w:val="00F5304A"/>
    <w:pPr>
      <w:tabs>
        <w:tab w:val="center" w:pos="4419"/>
        <w:tab w:val="right" w:pos="8838"/>
      </w:tabs>
      <w:spacing w:after="0" w:line="240" w:lineRule="auto"/>
    </w:pPr>
  </w:style>
  <w:style w:type="character" w:customStyle="1" w:styleId="EncabezadoCar">
    <w:name w:val="Encabezado Car"/>
    <w:aliases w:val="encabezado Car, Car14 Car, Car6 Car1, Car6 Car Car, Car6 Car Car Car Car, Car6 Car1 Car Car,AL Encabezado Car,Car14 Car,Car6 Car1,Car6 Car Car,Car6 Car Car Car Car,Car6 Car1 Car Car,En-tête 1.1 Car,Encabezado 1 Car,Encabezado AL Car,h Car"/>
    <w:basedOn w:val="Fuentedeprrafopredeter"/>
    <w:link w:val="Encabezado"/>
    <w:rsid w:val="00F5304A"/>
  </w:style>
  <w:style w:type="paragraph" w:styleId="Piedepgina">
    <w:name w:val="footer"/>
    <w:aliases w:val="AL Pie de página,Pie de página AL,f,Car13"/>
    <w:basedOn w:val="Normal"/>
    <w:link w:val="PiedepginaCar"/>
    <w:uiPriority w:val="99"/>
    <w:unhideWhenUsed/>
    <w:qFormat/>
    <w:rsid w:val="00F5304A"/>
    <w:pPr>
      <w:tabs>
        <w:tab w:val="center" w:pos="4419"/>
        <w:tab w:val="right" w:pos="8838"/>
      </w:tabs>
      <w:spacing w:after="0" w:line="240" w:lineRule="auto"/>
    </w:pPr>
  </w:style>
  <w:style w:type="character" w:customStyle="1" w:styleId="PiedepginaCar">
    <w:name w:val="Pie de página Car"/>
    <w:aliases w:val="AL Pie de página Car,Pie de página AL Car,f Car,Car13 Car"/>
    <w:basedOn w:val="Fuentedeprrafopredeter"/>
    <w:link w:val="Piedepgina"/>
    <w:uiPriority w:val="99"/>
    <w:rsid w:val="00F5304A"/>
  </w:style>
  <w:style w:type="table" w:customStyle="1" w:styleId="TableNormal3">
    <w:name w:val="Table Normal3"/>
    <w:uiPriority w:val="2"/>
    <w:semiHidden/>
    <w:unhideWhenUsed/>
    <w:qFormat/>
    <w:rsid w:val="00F530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824E7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ar">
    <w:name w:val="Título 2 Car"/>
    <w:aliases w:val="Edgar 2 Car,título 2 Car,Título 2 -BCN Car,H2 Car"/>
    <w:basedOn w:val="Fuentedeprrafopredeter"/>
    <w:link w:val="Ttulo2"/>
    <w:uiPriority w:val="9"/>
    <w:rsid w:val="00AA0B1B"/>
    <w:rPr>
      <w:rFonts w:ascii="Arial" w:eastAsia="Times New Roman" w:hAnsi="Arial" w:cs="Arial"/>
      <w:b/>
      <w:bCs/>
      <w:sz w:val="28"/>
      <w:szCs w:val="24"/>
      <w:lang w:val="es-ES" w:eastAsia="es-ES"/>
    </w:rPr>
  </w:style>
  <w:style w:type="paragraph" w:styleId="Textoindependiente">
    <w:name w:val="Body Text"/>
    <w:aliases w:val="bt,body text,body tesx,TextindepT2,EHPT,Body Text2,ändrad,tabla 2,contents,Subsection Body Text,Table Bullet 1,TABLA DE CONTENIDO 3,TABLA DE CONTENIDO 3 Car Car,TABLA DE CONTENIDO 3 Car Car Car Car Car,contents Car Car Car,Body3"/>
    <w:basedOn w:val="Normal"/>
    <w:link w:val="TextoindependienteCar"/>
    <w:uiPriority w:val="1"/>
    <w:qFormat/>
    <w:rsid w:val="00AA0B1B"/>
    <w:pPr>
      <w:spacing w:after="0" w:line="240" w:lineRule="auto"/>
      <w:jc w:val="both"/>
    </w:pPr>
    <w:rPr>
      <w:rFonts w:ascii="Arial" w:eastAsia="Times New Roman" w:hAnsi="Arial" w:cs="Arial"/>
      <w:sz w:val="24"/>
      <w:szCs w:val="24"/>
      <w:lang w:val="es-MX" w:eastAsia="es-ES"/>
    </w:rPr>
  </w:style>
  <w:style w:type="character" w:customStyle="1" w:styleId="TextoindependienteCar">
    <w:name w:val="Texto independiente Car"/>
    <w:aliases w:val="bt Car1,body text Car1,body tesx Car1,TextindepT2 Car1,EHPT Car1,Body Text2 Car1,ändrad Car1,tabla 2 Car1,contents Car1,Subsection Body Text Car1,Table Bullet 1 Car1,TABLA DE CONTENIDO 3 Car1,TABLA DE CONTENIDO 3 Car Car Car1"/>
    <w:basedOn w:val="Fuentedeprrafopredeter"/>
    <w:link w:val="Textoindependiente"/>
    <w:uiPriority w:val="1"/>
    <w:qFormat/>
    <w:rsid w:val="00AA0B1B"/>
    <w:rPr>
      <w:rFonts w:ascii="Arial" w:eastAsia="Times New Roman" w:hAnsi="Arial" w:cs="Arial"/>
      <w:sz w:val="24"/>
      <w:szCs w:val="24"/>
      <w:lang w:val="es-MX" w:eastAsia="es-ES"/>
    </w:rPr>
  </w:style>
  <w:style w:type="paragraph" w:styleId="Prrafodelista">
    <w:name w:val="List Paragraph"/>
    <w:aliases w:val="Bullet List,FooterText,numbered,List Paragraph1,Paragraphe de liste1,lp1,Párrafo de lista1,Scitum normal,Párrafo de lista11,Cuadrícula media 1 - Énfasis 21,Párrafo de lista2,Lista multicolor - Énfasis 11,Lista vistosa - Énfasis 13,He,l"/>
    <w:basedOn w:val="Normal"/>
    <w:link w:val="PrrafodelistaCar"/>
    <w:uiPriority w:val="34"/>
    <w:qFormat/>
    <w:rsid w:val="005F31AA"/>
    <w:pPr>
      <w:ind w:left="720"/>
      <w:contextualSpacing/>
    </w:pPr>
  </w:style>
  <w:style w:type="paragraph" w:styleId="Sangradetextonormal">
    <w:name w:val="Body Text Indent"/>
    <w:basedOn w:val="Normal"/>
    <w:link w:val="SangradetextonormalCar"/>
    <w:rsid w:val="00B2730C"/>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B2730C"/>
    <w:rPr>
      <w:rFonts w:ascii="Times New Roman" w:eastAsia="Times New Roman" w:hAnsi="Times New Roman" w:cs="Times New Roman"/>
      <w:sz w:val="24"/>
      <w:szCs w:val="24"/>
      <w:lang w:val="es-ES" w:eastAsia="es-ES"/>
    </w:rPr>
  </w:style>
  <w:style w:type="paragraph" w:customStyle="1" w:styleId="Textoindependiente31">
    <w:name w:val="Texto independiente 31"/>
    <w:basedOn w:val="Normal"/>
    <w:rsid w:val="00A509CB"/>
    <w:pPr>
      <w:spacing w:after="0" w:line="240" w:lineRule="auto"/>
    </w:pPr>
    <w:rPr>
      <w:rFonts w:ascii="Arial" w:eastAsia="Times New Roman" w:hAnsi="Arial" w:cs="Times New Roman"/>
      <w:sz w:val="24"/>
      <w:szCs w:val="20"/>
      <w:lang w:eastAsia="es-ES"/>
    </w:rPr>
  </w:style>
  <w:style w:type="paragraph" w:customStyle="1" w:styleId="Textoindependiente21">
    <w:name w:val="Texto independiente 21"/>
    <w:basedOn w:val="Normal"/>
    <w:rsid w:val="00A509CB"/>
    <w:pPr>
      <w:spacing w:after="0" w:line="240" w:lineRule="auto"/>
      <w:jc w:val="both"/>
    </w:pPr>
    <w:rPr>
      <w:rFonts w:ascii="Arial" w:eastAsia="Times New Roman" w:hAnsi="Arial" w:cs="Times New Roman"/>
      <w:sz w:val="24"/>
      <w:szCs w:val="20"/>
      <w:lang w:eastAsia="es-ES"/>
    </w:rPr>
  </w:style>
  <w:style w:type="character" w:styleId="Hipervnculo">
    <w:name w:val="Hyperlink"/>
    <w:basedOn w:val="Fuentedeprrafopredeter"/>
    <w:uiPriority w:val="99"/>
    <w:unhideWhenUsed/>
    <w:qFormat/>
    <w:rsid w:val="003C34DF"/>
    <w:rPr>
      <w:color w:val="0000FF"/>
      <w:u w:val="single"/>
    </w:rPr>
  </w:style>
  <w:style w:type="paragraph" w:styleId="Sinespaciado">
    <w:name w:val="No Spacing"/>
    <w:aliases w:val="Titulos figuras,Aries,No Spacing1,No Spacing_0,Sin espaciado3,Stinking Styles3,k,espaciado,Medium Grid 2,Sin espaciado2,TRABAJO,Sin espaciado11,alejo,Encabezado CCE,Sin espaciado4,Formato,Sin espaciado41,Sin espaciado5,PONAL,Normal2"/>
    <w:link w:val="SinespaciadoCar"/>
    <w:uiPriority w:val="1"/>
    <w:qFormat/>
    <w:rsid w:val="003C34DF"/>
    <w:pPr>
      <w:widowControl w:val="0"/>
      <w:autoSpaceDE w:val="0"/>
      <w:autoSpaceDN w:val="0"/>
      <w:spacing w:after="0" w:line="240" w:lineRule="auto"/>
    </w:pPr>
    <w:rPr>
      <w:rFonts w:ascii="Arial MT" w:eastAsia="Arial MT" w:hAnsi="Arial MT" w:cs="Arial MT"/>
      <w:lang w:val="es-ES"/>
    </w:rPr>
  </w:style>
  <w:style w:type="paragraph" w:styleId="Ttulo">
    <w:name w:val="Title"/>
    <w:aliases w:val=" Car, Car Car Car, Car2,AL Título,Car Car,Car Car Car,Car2,Car21,Sin Negrita,Sin Negrita + 10 pt,TITULO 1,Title_0,Título AL,Título AL + 9 pt,Título Car Car,Título Car Car Car,Título Car Car Car Car Car,Título1,Títulos Principales sin numeración"/>
    <w:basedOn w:val="Normal"/>
    <w:link w:val="TtuloCar"/>
    <w:qFormat/>
    <w:rsid w:val="001100A1"/>
    <w:pPr>
      <w:widowControl w:val="0"/>
      <w:autoSpaceDE w:val="0"/>
      <w:autoSpaceDN w:val="0"/>
      <w:spacing w:after="0" w:line="240" w:lineRule="auto"/>
    </w:pPr>
    <w:rPr>
      <w:rFonts w:ascii="Times New Roman" w:eastAsia="Times New Roman" w:hAnsi="Times New Roman" w:cs="Times New Roman"/>
      <w:lang w:val="es-ES"/>
    </w:rPr>
  </w:style>
  <w:style w:type="character" w:customStyle="1" w:styleId="TtuloCar">
    <w:name w:val="Título Car"/>
    <w:aliases w:val=" Car Car, Car Car Car Car, Car2 Car,AL Título Car,Car Car Car1,Car Car Car Car1,Car2 Car,Car21 Car,Sin Negrita Car,Sin Negrita + 10 pt Car,TITULO 1 Car,Title_0 Car,Título AL Car,Título AL + 9 pt Car,Título Car Car Car1,Título Car Car Car Car"/>
    <w:basedOn w:val="Fuentedeprrafopredeter"/>
    <w:link w:val="Ttulo"/>
    <w:rsid w:val="001100A1"/>
    <w:rPr>
      <w:rFonts w:ascii="Times New Roman" w:eastAsia="Times New Roman" w:hAnsi="Times New Roman" w:cs="Times New Roman"/>
      <w:lang w:val="es-ES"/>
    </w:rPr>
  </w:style>
  <w:style w:type="paragraph" w:styleId="TDC2">
    <w:name w:val="toc 2"/>
    <w:basedOn w:val="Normal"/>
    <w:next w:val="Normal"/>
    <w:autoRedefine/>
    <w:uiPriority w:val="39"/>
    <w:unhideWhenUsed/>
    <w:rsid w:val="00D269E1"/>
    <w:pPr>
      <w:widowControl w:val="0"/>
      <w:tabs>
        <w:tab w:val="left" w:pos="960"/>
        <w:tab w:val="right" w:leader="dot" w:pos="8828"/>
      </w:tabs>
      <w:suppressAutoHyphens/>
      <w:spacing w:after="0" w:line="360" w:lineRule="auto"/>
      <w:ind w:left="238"/>
      <w:contextualSpacing/>
      <w:jc w:val="both"/>
    </w:pPr>
    <w:rPr>
      <w:rFonts w:ascii="Arial" w:eastAsia="DejaVu Sans" w:hAnsi="Arial" w:cs="Times New Roman"/>
      <w:smallCaps/>
      <w:kern w:val="1"/>
      <w:sz w:val="20"/>
      <w:szCs w:val="20"/>
      <w:lang w:eastAsia="es-CO"/>
    </w:rPr>
  </w:style>
  <w:style w:type="paragraph" w:styleId="TDC1">
    <w:name w:val="toc 1"/>
    <w:basedOn w:val="Normal"/>
    <w:next w:val="Normal"/>
    <w:autoRedefine/>
    <w:uiPriority w:val="39"/>
    <w:unhideWhenUsed/>
    <w:rsid w:val="00D269E1"/>
    <w:pPr>
      <w:widowControl w:val="0"/>
      <w:tabs>
        <w:tab w:val="left" w:pos="480"/>
        <w:tab w:val="right" w:leader="dot" w:pos="8828"/>
      </w:tabs>
      <w:suppressAutoHyphens/>
      <w:spacing w:after="0" w:line="240" w:lineRule="auto"/>
      <w:contextualSpacing/>
      <w:jc w:val="both"/>
    </w:pPr>
    <w:rPr>
      <w:rFonts w:ascii="Arial" w:eastAsia="DejaVu Sans" w:hAnsi="Arial" w:cs="Times New Roman"/>
      <w:b/>
      <w:bCs/>
      <w:caps/>
      <w:kern w:val="1"/>
      <w:sz w:val="20"/>
      <w:szCs w:val="20"/>
      <w:lang w:eastAsia="es-CO"/>
    </w:rPr>
  </w:style>
  <w:style w:type="character" w:customStyle="1" w:styleId="Ttulo1Car">
    <w:name w:val="Título 1 Car"/>
    <w:aliases w:val="AL Título 1 Car,Edgar 1 Car,Gesamzüberschrift Car,MT1 Car,Nombre Proyecto Car,Pregunta Car,Title1 Car,Title1 AL Car,h1 Car,título 1 Car,1 ghost Car,g Car"/>
    <w:basedOn w:val="Fuentedeprrafopredeter"/>
    <w:link w:val="Ttulo1"/>
    <w:uiPriority w:val="9"/>
    <w:rsid w:val="002F31DC"/>
    <w:rPr>
      <w:rFonts w:asciiTheme="majorHAnsi" w:eastAsiaTheme="majorEastAsia" w:hAnsiTheme="majorHAnsi" w:cstheme="majorBidi"/>
      <w:color w:val="2F5496" w:themeColor="accent1" w:themeShade="BF"/>
      <w:sz w:val="32"/>
      <w:szCs w:val="32"/>
    </w:rPr>
  </w:style>
  <w:style w:type="paragraph" w:customStyle="1" w:styleId="Ttulo31">
    <w:name w:val="Título 31"/>
    <w:basedOn w:val="Normal"/>
    <w:next w:val="Normal"/>
    <w:unhideWhenUsed/>
    <w:qFormat/>
    <w:rsid w:val="002F31DC"/>
    <w:pPr>
      <w:keepNext/>
      <w:keepLines/>
      <w:widowControl w:val="0"/>
      <w:numPr>
        <w:numId w:val="3"/>
      </w:numPr>
      <w:suppressAutoHyphens/>
      <w:spacing w:after="0" w:line="360" w:lineRule="auto"/>
      <w:ind w:left="329" w:hanging="222"/>
      <w:contextualSpacing/>
      <w:jc w:val="both"/>
      <w:outlineLvl w:val="2"/>
    </w:pPr>
    <w:rPr>
      <w:rFonts w:ascii="Arial" w:eastAsia="Times New Roman" w:hAnsi="Arial" w:cs="Times New Roman"/>
      <w:b/>
      <w:bCs/>
      <w:kern w:val="1"/>
      <w:sz w:val="20"/>
      <w:szCs w:val="24"/>
      <w:lang w:eastAsia="es-CO"/>
    </w:rPr>
  </w:style>
  <w:style w:type="paragraph" w:customStyle="1" w:styleId="Ttulo41">
    <w:name w:val="Título 41"/>
    <w:basedOn w:val="Normal"/>
    <w:next w:val="Normal"/>
    <w:uiPriority w:val="9"/>
    <w:unhideWhenUsed/>
    <w:qFormat/>
    <w:rsid w:val="002F31DC"/>
    <w:pPr>
      <w:keepNext/>
      <w:keepLines/>
      <w:spacing w:before="40" w:after="0" w:line="240" w:lineRule="auto"/>
      <w:contextualSpacing/>
      <w:jc w:val="both"/>
      <w:outlineLvl w:val="3"/>
    </w:pPr>
    <w:rPr>
      <w:rFonts w:ascii="Calibri Light" w:eastAsia="Times New Roman" w:hAnsi="Calibri Light" w:cs="Times New Roman"/>
      <w:i/>
      <w:iCs/>
      <w:color w:val="2E74B5"/>
      <w:sz w:val="20"/>
      <w:szCs w:val="20"/>
      <w:lang w:val="es-ES" w:eastAsia="es-ES"/>
    </w:rPr>
  </w:style>
  <w:style w:type="paragraph" w:customStyle="1" w:styleId="Ttulo51">
    <w:name w:val="Título 51"/>
    <w:basedOn w:val="Normal"/>
    <w:next w:val="Normal"/>
    <w:uiPriority w:val="9"/>
    <w:unhideWhenUsed/>
    <w:rsid w:val="002F31DC"/>
    <w:pPr>
      <w:keepNext/>
      <w:keepLines/>
      <w:spacing w:before="40" w:after="0" w:line="240" w:lineRule="auto"/>
      <w:contextualSpacing/>
      <w:jc w:val="both"/>
      <w:outlineLvl w:val="4"/>
    </w:pPr>
    <w:rPr>
      <w:rFonts w:ascii="Calibri Light" w:eastAsia="Times New Roman" w:hAnsi="Calibri Light" w:cs="Times New Roman"/>
      <w:color w:val="2E74B5"/>
      <w:sz w:val="20"/>
      <w:szCs w:val="20"/>
      <w:lang w:val="es-ES" w:eastAsia="es-ES"/>
    </w:rPr>
  </w:style>
  <w:style w:type="numbering" w:customStyle="1" w:styleId="Sinlista1">
    <w:name w:val="Sin lista1"/>
    <w:next w:val="Sinlista"/>
    <w:uiPriority w:val="99"/>
    <w:semiHidden/>
    <w:unhideWhenUsed/>
    <w:rsid w:val="002F31DC"/>
  </w:style>
  <w:style w:type="character" w:customStyle="1" w:styleId="Ttulo3Car">
    <w:name w:val="Título 3 Car"/>
    <w:aliases w:val="Edgar 3 Car,Heading 3 - old Car,alltoc Car,TITULO PRINCIPAL Car"/>
    <w:basedOn w:val="Fuentedeprrafopredeter"/>
    <w:link w:val="Ttulo3"/>
    <w:uiPriority w:val="9"/>
    <w:rsid w:val="002F31DC"/>
    <w:rPr>
      <w:rFonts w:ascii="Arial" w:eastAsia="Times New Roman" w:hAnsi="Arial" w:cs="Times New Roman"/>
      <w:b/>
      <w:bCs/>
      <w:kern w:val="1"/>
      <w:sz w:val="20"/>
      <w:szCs w:val="24"/>
      <w:lang w:eastAsia="es-CO"/>
    </w:rPr>
  </w:style>
  <w:style w:type="character" w:customStyle="1" w:styleId="Ttulo4Car">
    <w:name w:val="Título 4 Car"/>
    <w:aliases w:val="Edgar 4 Car"/>
    <w:basedOn w:val="Fuentedeprrafopredeter"/>
    <w:link w:val="Ttulo4"/>
    <w:uiPriority w:val="9"/>
    <w:rsid w:val="002F31DC"/>
    <w:rPr>
      <w:rFonts w:ascii="Calibri Light" w:eastAsia="Times New Roman" w:hAnsi="Calibri Light" w:cs="Times New Roman"/>
      <w:i/>
      <w:iCs/>
      <w:color w:val="2E74B5"/>
      <w:sz w:val="20"/>
      <w:szCs w:val="20"/>
      <w:lang w:val="es-ES" w:eastAsia="es-ES"/>
    </w:rPr>
  </w:style>
  <w:style w:type="character" w:customStyle="1" w:styleId="Ttulo5Car">
    <w:name w:val="Título 5 Car"/>
    <w:aliases w:val="Título 1.1 Car"/>
    <w:basedOn w:val="Fuentedeprrafopredeter"/>
    <w:link w:val="Ttulo5"/>
    <w:uiPriority w:val="9"/>
    <w:rsid w:val="002F31DC"/>
    <w:rPr>
      <w:rFonts w:ascii="Calibri Light" w:eastAsia="Times New Roman" w:hAnsi="Calibri Light" w:cs="Times New Roman"/>
      <w:color w:val="2E74B5"/>
      <w:sz w:val="20"/>
      <w:szCs w:val="20"/>
      <w:lang w:val="es-ES" w:eastAsia="es-ES"/>
    </w:rPr>
  </w:style>
  <w:style w:type="character" w:customStyle="1" w:styleId="SinespaciadoCar">
    <w:name w:val="Sin espaciado Car"/>
    <w:aliases w:val="Titulos figuras Car,Aries Car,No Spacing1 Car,No Spacing_0 Car,Sin espaciado3 Car,Stinking Styles3 Car,k Car,espaciado Car,Medium Grid 2 Car,Sin espaciado2 Car,TRABAJO Car,Sin espaciado11 Car,alejo Car,Encabezado CCE Car,Formato Car"/>
    <w:basedOn w:val="Fuentedeprrafopredeter"/>
    <w:link w:val="Sinespaciado"/>
    <w:uiPriority w:val="1"/>
    <w:qFormat/>
    <w:rsid w:val="002F31DC"/>
    <w:rPr>
      <w:rFonts w:ascii="Arial MT" w:eastAsia="Arial MT" w:hAnsi="Arial MT" w:cs="Arial MT"/>
      <w:lang w:val="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Párrafo de lista2 Car,He Car,l Car"/>
    <w:link w:val="Prrafodelista"/>
    <w:uiPriority w:val="34"/>
    <w:qFormat/>
    <w:locked/>
    <w:rsid w:val="002F31DC"/>
  </w:style>
  <w:style w:type="paragraph" w:styleId="Textodeglobo">
    <w:name w:val="Balloon Text"/>
    <w:basedOn w:val="Normal"/>
    <w:link w:val="TextodegloboCar"/>
    <w:uiPriority w:val="99"/>
    <w:unhideWhenUsed/>
    <w:rsid w:val="002F31DC"/>
    <w:pPr>
      <w:widowControl w:val="0"/>
      <w:suppressAutoHyphens/>
      <w:spacing w:after="0" w:line="240" w:lineRule="auto"/>
      <w:contextualSpacing/>
      <w:jc w:val="both"/>
    </w:pPr>
    <w:rPr>
      <w:rFonts w:ascii="Segoe UI" w:eastAsia="DejaVu Sans" w:hAnsi="Segoe UI" w:cs="Segoe UI"/>
      <w:kern w:val="1"/>
      <w:sz w:val="18"/>
      <w:szCs w:val="18"/>
      <w:lang w:eastAsia="es-CO"/>
    </w:rPr>
  </w:style>
  <w:style w:type="character" w:customStyle="1" w:styleId="TextodegloboCar">
    <w:name w:val="Texto de globo Car"/>
    <w:basedOn w:val="Fuentedeprrafopredeter"/>
    <w:link w:val="Textodeglobo"/>
    <w:uiPriority w:val="99"/>
    <w:rsid w:val="002F31DC"/>
    <w:rPr>
      <w:rFonts w:ascii="Segoe UI" w:eastAsia="DejaVu Sans" w:hAnsi="Segoe UI" w:cs="Segoe UI"/>
      <w:kern w:val="1"/>
      <w:sz w:val="18"/>
      <w:szCs w:val="18"/>
      <w:lang w:eastAsia="es-CO"/>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2F31DC"/>
    <w:pPr>
      <w:spacing w:before="100" w:beforeAutospacing="1" w:after="119" w:line="240" w:lineRule="auto"/>
      <w:contextualSpacing/>
      <w:jc w:val="both"/>
    </w:pPr>
    <w:rPr>
      <w:rFonts w:ascii="Times New Roman" w:eastAsia="Times New Roman" w:hAnsi="Times New Roman" w:cs="Times New Roman"/>
      <w:sz w:val="20"/>
      <w:szCs w:val="24"/>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2F31DC"/>
    <w:rPr>
      <w:rFonts w:ascii="Times New Roman" w:eastAsia="Times New Roman" w:hAnsi="Times New Roman" w:cs="Times New Roman"/>
      <w:sz w:val="20"/>
      <w:szCs w:val="24"/>
      <w:lang w:val="es-ES" w:eastAsia="es-ES"/>
    </w:rPr>
  </w:style>
  <w:style w:type="character" w:customStyle="1" w:styleId="apple-converted-space">
    <w:name w:val="apple-converted-space"/>
    <w:basedOn w:val="Fuentedeprrafopredeter"/>
    <w:rsid w:val="002F31DC"/>
  </w:style>
  <w:style w:type="paragraph" w:customStyle="1" w:styleId="Default">
    <w:name w:val="Default"/>
    <w:link w:val="DefaultCar"/>
    <w:qFormat/>
    <w:rsid w:val="002F31DC"/>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qFormat/>
    <w:rsid w:val="002F31DC"/>
    <w:rPr>
      <w:rFonts w:ascii="Arial" w:eastAsia="Calibri" w:hAnsi="Arial" w:cs="Arial"/>
      <w:color w:val="000000"/>
      <w:sz w:val="24"/>
      <w:szCs w:val="24"/>
    </w:rPr>
  </w:style>
  <w:style w:type="table" w:styleId="Tablaconcuadrcula">
    <w:name w:val="Table Grid"/>
    <w:basedOn w:val="Tablanormal"/>
    <w:uiPriority w:val="39"/>
    <w:rsid w:val="002F31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unhideWhenUsed/>
    <w:rsid w:val="002F31DC"/>
    <w:pPr>
      <w:spacing w:after="0" w:line="240" w:lineRule="auto"/>
      <w:contextualSpacing/>
      <w:jc w:val="both"/>
    </w:pPr>
    <w:rPr>
      <w:rFonts w:ascii="Times New Roman" w:eastAsia="Times New Roman" w:hAnsi="Times New Roman" w:cs="Times New Roman"/>
      <w:sz w:val="20"/>
      <w:szCs w:val="20"/>
      <w:lang w:val="en-US"/>
    </w:rPr>
  </w:style>
  <w:style w:type="character" w:customStyle="1" w:styleId="TextocomentarioCar">
    <w:name w:val="Texto comentario Car"/>
    <w:basedOn w:val="Fuentedeprrafopredeter"/>
    <w:link w:val="Textocomentario"/>
    <w:uiPriority w:val="99"/>
    <w:rsid w:val="002F31DC"/>
    <w:rPr>
      <w:rFonts w:ascii="Times New Roman" w:eastAsia="Times New Roman" w:hAnsi="Times New Roman" w:cs="Times New Roman"/>
      <w:sz w:val="20"/>
      <w:szCs w:val="20"/>
      <w:lang w:val="en-US"/>
    </w:rPr>
  </w:style>
  <w:style w:type="character" w:styleId="Refdecomentario">
    <w:name w:val="annotation reference"/>
    <w:basedOn w:val="Fuentedeprrafopredeter"/>
    <w:uiPriority w:val="99"/>
    <w:unhideWhenUsed/>
    <w:rsid w:val="002F31DC"/>
    <w:rPr>
      <w:sz w:val="16"/>
      <w:szCs w:val="16"/>
    </w:rPr>
  </w:style>
  <w:style w:type="paragraph" w:styleId="Asuntodelcomentario">
    <w:name w:val="annotation subject"/>
    <w:basedOn w:val="Textocomentario"/>
    <w:next w:val="Textocomentario"/>
    <w:link w:val="AsuntodelcomentarioCar"/>
    <w:uiPriority w:val="99"/>
    <w:unhideWhenUsed/>
    <w:rsid w:val="002F31DC"/>
    <w:pPr>
      <w:widowControl w:val="0"/>
      <w:suppressAutoHyphens/>
    </w:pPr>
    <w:rPr>
      <w:rFonts w:ascii="Liberation Serif" w:eastAsia="DejaVu Sans" w:hAnsi="Liberation Serif"/>
      <w:b/>
      <w:bCs/>
      <w:kern w:val="1"/>
      <w:lang w:val="es-CO" w:eastAsia="es-CO"/>
    </w:rPr>
  </w:style>
  <w:style w:type="character" w:customStyle="1" w:styleId="AsuntodelcomentarioCar">
    <w:name w:val="Asunto del comentario Car"/>
    <w:basedOn w:val="TextocomentarioCar"/>
    <w:link w:val="Asuntodelcomentario"/>
    <w:uiPriority w:val="99"/>
    <w:rsid w:val="002F31DC"/>
    <w:rPr>
      <w:rFonts w:ascii="Liberation Serif" w:eastAsia="DejaVu Sans" w:hAnsi="Liberation Serif" w:cs="Times New Roman"/>
      <w:b/>
      <w:bCs/>
      <w:kern w:val="1"/>
      <w:sz w:val="20"/>
      <w:szCs w:val="20"/>
      <w:lang w:val="en-US" w:eastAsia="es-CO"/>
    </w:rPr>
  </w:style>
  <w:style w:type="table" w:customStyle="1" w:styleId="Cuadrculadetablaclara1">
    <w:name w:val="Cuadrícula de tabla clara1"/>
    <w:basedOn w:val="Tablanormal"/>
    <w:next w:val="Tablaconcuadrculaclara"/>
    <w:uiPriority w:val="40"/>
    <w:rsid w:val="002F31DC"/>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5">
    <w:name w:val="Table Normal5"/>
    <w:uiPriority w:val="2"/>
    <w:unhideWhenUsed/>
    <w:qFormat/>
    <w:rsid w:val="002F31DC"/>
    <w:rPr>
      <w:rFonts w:eastAsia="Times New Roman"/>
      <w:lang w:val="en-US"/>
    </w:rPr>
    <w:tblPr>
      <w:tblInd w:w="0" w:type="dxa"/>
      <w:tblCellMar>
        <w:top w:w="0" w:type="dxa"/>
        <w:left w:w="0" w:type="dxa"/>
        <w:bottom w:w="0" w:type="dxa"/>
        <w:right w:w="0" w:type="dxa"/>
      </w:tblCellMar>
    </w:tblPr>
  </w:style>
  <w:style w:type="character" w:customStyle="1" w:styleId="TextoindependienteCar1">
    <w:name w:val="Texto independiente Car1"/>
    <w:aliases w:val="bt Car,body text Car,body tesx Car,TextindepT2 Car,EHPT Car,Body Text2 Car,ändrad Car,tabla 2 Car,contents Car,Subsection Body Text Car,Table Bullet 1 Car,TABLA DE CONTENIDO 3 Car,TABLA DE CONTENIDO 3 Car Car Car,Body3 Car"/>
    <w:basedOn w:val="Fuentedeprrafopredeter"/>
    <w:rsid w:val="002F31DC"/>
    <w:rPr>
      <w:rFonts w:eastAsia="Times New Roman"/>
      <w:lang w:val="es-ES_tradnl"/>
    </w:rPr>
  </w:style>
  <w:style w:type="character" w:customStyle="1" w:styleId="ratingstaremptyratingstar">
    <w:name w:val="ratingstar emptyratingstar"/>
    <w:basedOn w:val="Fuentedeprrafopredeter"/>
    <w:rsid w:val="002F31DC"/>
  </w:style>
  <w:style w:type="paragraph" w:styleId="Textoindependiente2">
    <w:name w:val="Body Text 2"/>
    <w:basedOn w:val="Normal"/>
    <w:link w:val="Textoindependiente2Car"/>
    <w:unhideWhenUsed/>
    <w:rsid w:val="002F31DC"/>
    <w:pPr>
      <w:spacing w:after="120" w:line="480" w:lineRule="auto"/>
      <w:contextualSpacing/>
      <w:jc w:val="both"/>
    </w:pPr>
    <w:rPr>
      <w:rFonts w:ascii="Times New Roman" w:eastAsia="Times New Roman" w:hAnsi="Times New Roman" w:cs="Times New Roman"/>
      <w:sz w:val="20"/>
      <w:szCs w:val="20"/>
      <w:lang w:val="es-ES" w:eastAsia="es-ES"/>
    </w:rPr>
  </w:style>
  <w:style w:type="character" w:customStyle="1" w:styleId="Textoindependiente2Car">
    <w:name w:val="Texto independiente 2 Car"/>
    <w:basedOn w:val="Fuentedeprrafopredeter"/>
    <w:link w:val="Textoindependiente2"/>
    <w:rsid w:val="002F31DC"/>
    <w:rPr>
      <w:rFonts w:ascii="Times New Roman" w:eastAsia="Times New Roman" w:hAnsi="Times New Roman" w:cs="Times New Roman"/>
      <w:sz w:val="20"/>
      <w:szCs w:val="20"/>
      <w:lang w:val="es-ES" w:eastAsia="es-ES"/>
    </w:rPr>
  </w:style>
  <w:style w:type="paragraph" w:customStyle="1" w:styleId="Logro">
    <w:name w:val="Logro"/>
    <w:basedOn w:val="Normal"/>
    <w:rsid w:val="002F31DC"/>
    <w:pPr>
      <w:numPr>
        <w:numId w:val="2"/>
      </w:numPr>
      <w:spacing w:after="0" w:line="240" w:lineRule="auto"/>
      <w:contextualSpacing/>
      <w:jc w:val="both"/>
    </w:pPr>
    <w:rPr>
      <w:rFonts w:ascii="Arial" w:eastAsia="Times New Roman" w:hAnsi="Arial" w:cs="Arial"/>
      <w:sz w:val="20"/>
      <w:szCs w:val="24"/>
      <w:lang w:eastAsia="es-CO"/>
    </w:rPr>
  </w:style>
  <w:style w:type="paragraph" w:styleId="HTMLconformatoprevio">
    <w:name w:val="HTML Preformatted"/>
    <w:basedOn w:val="Normal"/>
    <w:link w:val="HTMLconformatoprevioCar"/>
    <w:uiPriority w:val="99"/>
    <w:semiHidden/>
    <w:unhideWhenUsed/>
    <w:rsid w:val="002F31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semiHidden/>
    <w:rsid w:val="002F31DC"/>
    <w:rPr>
      <w:rFonts w:ascii="Courier New" w:eastAsia="Times New Roman" w:hAnsi="Courier New" w:cs="Courier New"/>
      <w:sz w:val="20"/>
      <w:szCs w:val="20"/>
      <w:lang w:eastAsia="es-CO"/>
    </w:rPr>
  </w:style>
  <w:style w:type="paragraph" w:customStyle="1" w:styleId="TtuloTDC1">
    <w:name w:val="Título TDC1"/>
    <w:basedOn w:val="Ttulo1"/>
    <w:next w:val="Normal"/>
    <w:uiPriority w:val="39"/>
    <w:unhideWhenUsed/>
    <w:rsid w:val="002F31DC"/>
    <w:pPr>
      <w:keepNext w:val="0"/>
      <w:keepLines w:val="0"/>
      <w:ind w:left="360" w:hanging="332"/>
      <w:contextualSpacing/>
      <w:jc w:val="both"/>
      <w:outlineLvl w:val="9"/>
    </w:pPr>
    <w:rPr>
      <w:rFonts w:ascii="Arial" w:eastAsia="DejaVu Sans" w:hAnsi="Arial" w:cs="Times New Roman"/>
      <w:bCs/>
      <w:sz w:val="20"/>
      <w:szCs w:val="24"/>
      <w:lang w:eastAsia="es-CO"/>
    </w:rPr>
  </w:style>
  <w:style w:type="paragraph" w:customStyle="1" w:styleId="TDC31">
    <w:name w:val="TDC 31"/>
    <w:basedOn w:val="Normal"/>
    <w:next w:val="Normal"/>
    <w:autoRedefine/>
    <w:uiPriority w:val="39"/>
    <w:unhideWhenUsed/>
    <w:rsid w:val="002F31DC"/>
    <w:pPr>
      <w:widowControl w:val="0"/>
      <w:suppressAutoHyphens/>
      <w:spacing w:after="0" w:line="240" w:lineRule="auto"/>
      <w:ind w:left="480"/>
      <w:contextualSpacing/>
      <w:jc w:val="both"/>
    </w:pPr>
    <w:rPr>
      <w:rFonts w:eastAsia="DejaVu Sans" w:cs="Times New Roman"/>
      <w:i/>
      <w:iCs/>
      <w:kern w:val="1"/>
      <w:sz w:val="20"/>
      <w:szCs w:val="20"/>
      <w:lang w:eastAsia="es-CO"/>
    </w:rPr>
  </w:style>
  <w:style w:type="paragraph" w:customStyle="1" w:styleId="TDC41">
    <w:name w:val="TDC 41"/>
    <w:basedOn w:val="Normal"/>
    <w:next w:val="Normal"/>
    <w:autoRedefine/>
    <w:uiPriority w:val="39"/>
    <w:unhideWhenUsed/>
    <w:rsid w:val="002F31DC"/>
    <w:pPr>
      <w:widowControl w:val="0"/>
      <w:suppressAutoHyphens/>
      <w:spacing w:after="0" w:line="240" w:lineRule="auto"/>
      <w:ind w:left="720"/>
      <w:contextualSpacing/>
      <w:jc w:val="both"/>
    </w:pPr>
    <w:rPr>
      <w:rFonts w:eastAsia="DejaVu Sans" w:cs="Times New Roman"/>
      <w:kern w:val="1"/>
      <w:sz w:val="18"/>
      <w:szCs w:val="18"/>
      <w:lang w:eastAsia="es-CO"/>
    </w:rPr>
  </w:style>
  <w:style w:type="paragraph" w:customStyle="1" w:styleId="TDC51">
    <w:name w:val="TDC 51"/>
    <w:basedOn w:val="Normal"/>
    <w:next w:val="Normal"/>
    <w:autoRedefine/>
    <w:uiPriority w:val="39"/>
    <w:unhideWhenUsed/>
    <w:rsid w:val="002F31DC"/>
    <w:pPr>
      <w:widowControl w:val="0"/>
      <w:suppressAutoHyphens/>
      <w:spacing w:after="0" w:line="240" w:lineRule="auto"/>
      <w:ind w:left="960"/>
      <w:contextualSpacing/>
      <w:jc w:val="both"/>
    </w:pPr>
    <w:rPr>
      <w:rFonts w:eastAsia="DejaVu Sans" w:cs="Times New Roman"/>
      <w:kern w:val="1"/>
      <w:sz w:val="18"/>
      <w:szCs w:val="18"/>
      <w:lang w:eastAsia="es-CO"/>
    </w:rPr>
  </w:style>
  <w:style w:type="paragraph" w:customStyle="1" w:styleId="TDC61">
    <w:name w:val="TDC 61"/>
    <w:basedOn w:val="Normal"/>
    <w:next w:val="Normal"/>
    <w:autoRedefine/>
    <w:uiPriority w:val="39"/>
    <w:unhideWhenUsed/>
    <w:rsid w:val="002F31DC"/>
    <w:pPr>
      <w:widowControl w:val="0"/>
      <w:suppressAutoHyphens/>
      <w:spacing w:after="0" w:line="240" w:lineRule="auto"/>
      <w:ind w:left="1200"/>
      <w:contextualSpacing/>
      <w:jc w:val="both"/>
    </w:pPr>
    <w:rPr>
      <w:rFonts w:eastAsia="DejaVu Sans" w:cs="Times New Roman"/>
      <w:kern w:val="1"/>
      <w:sz w:val="18"/>
      <w:szCs w:val="18"/>
      <w:lang w:eastAsia="es-CO"/>
    </w:rPr>
  </w:style>
  <w:style w:type="paragraph" w:customStyle="1" w:styleId="TDC71">
    <w:name w:val="TDC 71"/>
    <w:basedOn w:val="Normal"/>
    <w:next w:val="Normal"/>
    <w:autoRedefine/>
    <w:uiPriority w:val="39"/>
    <w:unhideWhenUsed/>
    <w:rsid w:val="002F31DC"/>
    <w:pPr>
      <w:widowControl w:val="0"/>
      <w:suppressAutoHyphens/>
      <w:spacing w:after="0" w:line="240" w:lineRule="auto"/>
      <w:ind w:left="1440"/>
      <w:contextualSpacing/>
      <w:jc w:val="both"/>
    </w:pPr>
    <w:rPr>
      <w:rFonts w:eastAsia="DejaVu Sans" w:cs="Times New Roman"/>
      <w:kern w:val="1"/>
      <w:sz w:val="18"/>
      <w:szCs w:val="18"/>
      <w:lang w:eastAsia="es-CO"/>
    </w:rPr>
  </w:style>
  <w:style w:type="paragraph" w:customStyle="1" w:styleId="TDC81">
    <w:name w:val="TDC 81"/>
    <w:basedOn w:val="Normal"/>
    <w:next w:val="Normal"/>
    <w:autoRedefine/>
    <w:uiPriority w:val="39"/>
    <w:unhideWhenUsed/>
    <w:rsid w:val="002F31DC"/>
    <w:pPr>
      <w:widowControl w:val="0"/>
      <w:suppressAutoHyphens/>
      <w:spacing w:after="0" w:line="240" w:lineRule="auto"/>
      <w:ind w:left="1680"/>
      <w:contextualSpacing/>
      <w:jc w:val="both"/>
    </w:pPr>
    <w:rPr>
      <w:rFonts w:eastAsia="DejaVu Sans" w:cs="Times New Roman"/>
      <w:kern w:val="1"/>
      <w:sz w:val="18"/>
      <w:szCs w:val="18"/>
      <w:lang w:eastAsia="es-CO"/>
    </w:rPr>
  </w:style>
  <w:style w:type="paragraph" w:customStyle="1" w:styleId="TDC91">
    <w:name w:val="TDC 91"/>
    <w:basedOn w:val="Normal"/>
    <w:next w:val="Normal"/>
    <w:autoRedefine/>
    <w:uiPriority w:val="39"/>
    <w:unhideWhenUsed/>
    <w:rsid w:val="002F31DC"/>
    <w:pPr>
      <w:widowControl w:val="0"/>
      <w:suppressAutoHyphens/>
      <w:spacing w:after="0" w:line="240" w:lineRule="auto"/>
      <w:ind w:left="1920"/>
      <w:contextualSpacing/>
      <w:jc w:val="both"/>
    </w:pPr>
    <w:rPr>
      <w:rFonts w:eastAsia="DejaVu Sans" w:cs="Times New Roman"/>
      <w:kern w:val="1"/>
      <w:sz w:val="18"/>
      <w:szCs w:val="18"/>
      <w:lang w:eastAsia="es-CO"/>
    </w:rPr>
  </w:style>
  <w:style w:type="character" w:customStyle="1" w:styleId="nfasissutil1">
    <w:name w:val="Énfasis sutil1"/>
    <w:basedOn w:val="Fuentedeprrafopredeter"/>
    <w:uiPriority w:val="19"/>
    <w:rsid w:val="002F31DC"/>
    <w:rPr>
      <w:i/>
      <w:iCs/>
      <w:color w:val="404040"/>
    </w:rPr>
  </w:style>
  <w:style w:type="character" w:styleId="Hipervnculovisitado">
    <w:name w:val="FollowedHyperlink"/>
    <w:basedOn w:val="Fuentedeprrafopredeter"/>
    <w:uiPriority w:val="99"/>
    <w:unhideWhenUsed/>
    <w:rsid w:val="002F31DC"/>
    <w:rPr>
      <w:color w:val="954F72"/>
      <w:u w:val="single"/>
    </w:rPr>
  </w:style>
  <w:style w:type="paragraph" w:customStyle="1" w:styleId="msonormal0">
    <w:name w:val="msonormal"/>
    <w:basedOn w:val="Normal"/>
    <w:rsid w:val="002F31D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2F31DC"/>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4">
    <w:name w:val="xl64"/>
    <w:basedOn w:val="Normal"/>
    <w:rsid w:val="002F31DC"/>
    <w:pPr>
      <w:pBdr>
        <w:top w:val="single" w:sz="8" w:space="0" w:color="000000"/>
        <w:left w:val="single" w:sz="8" w:space="0" w:color="000000"/>
        <w:bottom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5">
    <w:name w:val="xl65"/>
    <w:basedOn w:val="Normal"/>
    <w:rsid w:val="002F31DC"/>
    <w:pPr>
      <w:pBdr>
        <w:top w:val="single" w:sz="8" w:space="0" w:color="000000"/>
        <w:bottom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6">
    <w:name w:val="xl66"/>
    <w:basedOn w:val="Normal"/>
    <w:rsid w:val="002F31DC"/>
    <w:pPr>
      <w:pBdr>
        <w:top w:val="single" w:sz="8" w:space="0" w:color="000000"/>
        <w:bottom w:val="single" w:sz="8" w:space="0" w:color="000000"/>
        <w:right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7">
    <w:name w:val="xl67"/>
    <w:basedOn w:val="Normal"/>
    <w:rsid w:val="002F31DC"/>
    <w:pPr>
      <w:pBdr>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8">
    <w:name w:val="xl68"/>
    <w:basedOn w:val="Normal"/>
    <w:rsid w:val="002F31D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9">
    <w:name w:val="xl69"/>
    <w:basedOn w:val="Normal"/>
    <w:rsid w:val="002F31D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0">
    <w:name w:val="xl70"/>
    <w:basedOn w:val="Normal"/>
    <w:rsid w:val="002F31D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1">
    <w:name w:val="xl71"/>
    <w:basedOn w:val="Normal"/>
    <w:rsid w:val="002F31D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72">
    <w:name w:val="xl72"/>
    <w:basedOn w:val="Normal"/>
    <w:rsid w:val="002F31DC"/>
    <w:pPr>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73">
    <w:name w:val="xl73"/>
    <w:basedOn w:val="Normal"/>
    <w:rsid w:val="002F31DC"/>
    <w:pPr>
      <w:pBdr>
        <w:top w:val="single" w:sz="8" w:space="0" w:color="000000"/>
        <w:left w:val="single" w:sz="8" w:space="0" w:color="000000"/>
        <w:bottom w:val="single" w:sz="8"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4">
    <w:name w:val="xl74"/>
    <w:basedOn w:val="Normal"/>
    <w:rsid w:val="002F31DC"/>
    <w:pPr>
      <w:pBdr>
        <w:top w:val="single" w:sz="8" w:space="0" w:color="000000"/>
        <w:bottom w:val="single" w:sz="8" w:space="0" w:color="000000"/>
      </w:pBdr>
      <w:spacing w:before="100" w:beforeAutospacing="1" w:after="100" w:afterAutospacing="1" w:line="240" w:lineRule="auto"/>
    </w:pPr>
    <w:rPr>
      <w:rFonts w:ascii="Arial" w:eastAsia="Times New Roman" w:hAnsi="Arial" w:cs="Arial"/>
      <w:sz w:val="20"/>
      <w:szCs w:val="20"/>
      <w:lang w:eastAsia="es-CO"/>
    </w:rPr>
  </w:style>
  <w:style w:type="paragraph" w:customStyle="1" w:styleId="xl75">
    <w:name w:val="xl75"/>
    <w:basedOn w:val="Normal"/>
    <w:rsid w:val="002F31DC"/>
    <w:pPr>
      <w:pBdr>
        <w:top w:val="single" w:sz="8" w:space="0" w:color="000000"/>
        <w:bottom w:val="single" w:sz="8"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6">
    <w:name w:val="xl76"/>
    <w:basedOn w:val="Normal"/>
    <w:rsid w:val="002F31DC"/>
    <w:pPr>
      <w:pBdr>
        <w:top w:val="single" w:sz="8" w:space="0" w:color="000000"/>
        <w:bottom w:val="single" w:sz="8"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77">
    <w:name w:val="xl77"/>
    <w:basedOn w:val="Normal"/>
    <w:rsid w:val="002F31DC"/>
    <w:pPr>
      <w:pBdr>
        <w:top w:val="single" w:sz="8" w:space="0" w:color="000000"/>
        <w:left w:val="single" w:sz="4" w:space="0" w:color="000000"/>
        <w:bottom w:val="single" w:sz="8" w:space="0" w:color="000000"/>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
    <w:name w:val="xl78"/>
    <w:basedOn w:val="Normal"/>
    <w:rsid w:val="002F31DC"/>
    <w:pPr>
      <w:pBdr>
        <w:top w:val="single" w:sz="8" w:space="0" w:color="000000"/>
        <w:left w:val="single" w:sz="4" w:space="0" w:color="000000"/>
        <w:bottom w:val="single" w:sz="8" w:space="0" w:color="000000"/>
        <w:right w:val="single" w:sz="8" w:space="0" w:color="000000"/>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79">
    <w:name w:val="xl79"/>
    <w:basedOn w:val="Normal"/>
    <w:rsid w:val="002F31DC"/>
    <w:pPr>
      <w:pBdr>
        <w:left w:val="single" w:sz="8" w:space="0" w:color="000000"/>
        <w:bottom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0">
    <w:name w:val="xl80"/>
    <w:basedOn w:val="Normal"/>
    <w:rsid w:val="002F31DC"/>
    <w:pPr>
      <w:pBdr>
        <w:bottom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
    <w:name w:val="xl81"/>
    <w:basedOn w:val="Normal"/>
    <w:rsid w:val="002F31DC"/>
    <w:pPr>
      <w:pBdr>
        <w:bottom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2">
    <w:name w:val="xl82"/>
    <w:basedOn w:val="Normal"/>
    <w:rsid w:val="002F31DC"/>
    <w:pPr>
      <w:pBdr>
        <w:bottom w:val="single" w:sz="8" w:space="0" w:color="000000"/>
        <w:right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3">
    <w:name w:val="xl83"/>
    <w:basedOn w:val="Normal"/>
    <w:rsid w:val="002F31DC"/>
    <w:pPr>
      <w:pBdr>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4">
    <w:name w:val="xl84"/>
    <w:basedOn w:val="Normal"/>
    <w:rsid w:val="002F31DC"/>
    <w:pP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85">
    <w:name w:val="xl85"/>
    <w:basedOn w:val="Normal"/>
    <w:rsid w:val="002F31DC"/>
    <w:pP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86">
    <w:name w:val="xl86"/>
    <w:basedOn w:val="Normal"/>
    <w:rsid w:val="002F31DC"/>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7">
    <w:name w:val="xl87"/>
    <w:basedOn w:val="Normal"/>
    <w:rsid w:val="002F31DC"/>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8">
    <w:name w:val="xl88"/>
    <w:basedOn w:val="Normal"/>
    <w:rsid w:val="002F31DC"/>
    <w:pPr>
      <w:pBdr>
        <w:top w:val="single" w:sz="8" w:space="0" w:color="000000"/>
        <w:bottom w:val="single" w:sz="4" w:space="0" w:color="000000"/>
        <w:right w:val="single" w:sz="8" w:space="0" w:color="000000"/>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9">
    <w:name w:val="xl89"/>
    <w:basedOn w:val="Normal"/>
    <w:rsid w:val="002F31DC"/>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0">
    <w:name w:val="xl90"/>
    <w:basedOn w:val="Normal"/>
    <w:rsid w:val="002F31DC"/>
    <w:pPr>
      <w:pBdr>
        <w:top w:val="single" w:sz="4" w:space="0" w:color="000000"/>
        <w:bottom w:val="single" w:sz="4"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1">
    <w:name w:val="xl91"/>
    <w:basedOn w:val="Normal"/>
    <w:rsid w:val="002F31DC"/>
    <w:pPr>
      <w:pBdr>
        <w:top w:val="single" w:sz="4" w:space="0" w:color="000000"/>
        <w:bottom w:val="single" w:sz="4" w:space="0" w:color="000000"/>
        <w:right w:val="single" w:sz="8"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2">
    <w:name w:val="xl92"/>
    <w:basedOn w:val="Normal"/>
    <w:rsid w:val="002F31DC"/>
    <w:pPr>
      <w:spacing w:before="100" w:beforeAutospacing="1" w:after="100" w:afterAutospacing="1" w:line="240" w:lineRule="auto"/>
    </w:pPr>
    <w:rPr>
      <w:rFonts w:ascii="Arial" w:eastAsia="Times New Roman" w:hAnsi="Arial" w:cs="Arial"/>
      <w:sz w:val="20"/>
      <w:szCs w:val="20"/>
      <w:lang w:eastAsia="es-CO"/>
    </w:rPr>
  </w:style>
  <w:style w:type="paragraph" w:customStyle="1" w:styleId="xl93">
    <w:name w:val="xl93"/>
    <w:basedOn w:val="Normal"/>
    <w:rsid w:val="002F31D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4">
    <w:name w:val="xl94"/>
    <w:basedOn w:val="Normal"/>
    <w:rsid w:val="002F31DC"/>
    <w:pPr>
      <w:pBdr>
        <w:top w:val="single" w:sz="4"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5">
    <w:name w:val="xl95"/>
    <w:basedOn w:val="Normal"/>
    <w:rsid w:val="002F31DC"/>
    <w:pPr>
      <w:pBdr>
        <w:top w:val="single" w:sz="8" w:space="0" w:color="000000"/>
        <w:bottom w:val="single" w:sz="8" w:space="0" w:color="000000"/>
        <w:right w:val="single" w:sz="8" w:space="0" w:color="000000"/>
      </w:pBdr>
      <w:shd w:val="clear" w:color="808080" w:fill="808080"/>
      <w:spacing w:before="100" w:beforeAutospacing="1" w:after="100" w:afterAutospacing="1" w:line="240" w:lineRule="auto"/>
      <w:textAlignment w:val="center"/>
    </w:pPr>
    <w:rPr>
      <w:rFonts w:ascii="Arial" w:eastAsia="Times New Roman" w:hAnsi="Arial" w:cs="Arial"/>
      <w:b/>
      <w:bCs/>
      <w:sz w:val="32"/>
      <w:szCs w:val="32"/>
      <w:lang w:eastAsia="es-CO"/>
    </w:rPr>
  </w:style>
  <w:style w:type="paragraph" w:customStyle="1" w:styleId="xl96">
    <w:name w:val="xl96"/>
    <w:basedOn w:val="Normal"/>
    <w:rsid w:val="002F31D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7">
    <w:name w:val="xl97"/>
    <w:basedOn w:val="Normal"/>
    <w:rsid w:val="002F31D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8">
    <w:name w:val="xl98"/>
    <w:basedOn w:val="Normal"/>
    <w:rsid w:val="002F31D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
    <w:name w:val="xl99"/>
    <w:basedOn w:val="Normal"/>
    <w:rsid w:val="002F31D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00">
    <w:name w:val="xl100"/>
    <w:basedOn w:val="Normal"/>
    <w:rsid w:val="002F31DC"/>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01">
    <w:name w:val="xl101"/>
    <w:basedOn w:val="Normal"/>
    <w:rsid w:val="002F31DC"/>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2">
    <w:name w:val="xl102"/>
    <w:basedOn w:val="Normal"/>
    <w:rsid w:val="002F31DC"/>
    <w:pPr>
      <w:pBdr>
        <w:top w:val="single" w:sz="4" w:space="0" w:color="000000"/>
        <w:bottom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03">
    <w:name w:val="xl103"/>
    <w:basedOn w:val="Normal"/>
    <w:rsid w:val="002F31DC"/>
    <w:pPr>
      <w:pBdr>
        <w:top w:val="single" w:sz="4" w:space="0" w:color="000000"/>
        <w:bottom w:val="single" w:sz="4"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04">
    <w:name w:val="xl104"/>
    <w:basedOn w:val="Normal"/>
    <w:rsid w:val="002F31DC"/>
    <w:pPr>
      <w:pBdr>
        <w:top w:val="single" w:sz="8" w:space="0" w:color="000000"/>
        <w:bottom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05">
    <w:name w:val="xl105"/>
    <w:basedOn w:val="Normal"/>
    <w:rsid w:val="002F31DC"/>
    <w:pPr>
      <w:pBdr>
        <w:top w:val="single" w:sz="8" w:space="0" w:color="000000"/>
        <w:left w:val="single" w:sz="4" w:space="0" w:color="000000"/>
        <w:right w:val="single" w:sz="8" w:space="0" w:color="000000"/>
      </w:pBdr>
      <w:shd w:val="clear" w:color="FFFFFF"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6">
    <w:name w:val="xl106"/>
    <w:basedOn w:val="Normal"/>
    <w:rsid w:val="002F31DC"/>
    <w:pPr>
      <w:pBdr>
        <w:left w:val="single" w:sz="4" w:space="0" w:color="000000"/>
        <w:bottom w:val="single" w:sz="8" w:space="0" w:color="000000"/>
        <w:right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07">
    <w:name w:val="xl107"/>
    <w:basedOn w:val="Normal"/>
    <w:rsid w:val="002F31DC"/>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8">
    <w:name w:val="xl108"/>
    <w:basedOn w:val="Normal"/>
    <w:rsid w:val="002F31DC"/>
    <w:pPr>
      <w:pBdr>
        <w:top w:val="single" w:sz="4" w:space="0" w:color="000000"/>
        <w:bottom w:val="single" w:sz="4" w:space="0" w:color="000000"/>
      </w:pBdr>
      <w:shd w:val="clear" w:color="000000" w:fill="FFFFFF"/>
      <w:spacing w:before="100" w:beforeAutospacing="1" w:after="100" w:afterAutospacing="1" w:line="240" w:lineRule="auto"/>
    </w:pPr>
    <w:rPr>
      <w:rFonts w:ascii="Calibri" w:eastAsia="Times New Roman" w:hAnsi="Calibri" w:cs="Calibri"/>
      <w:sz w:val="20"/>
      <w:szCs w:val="20"/>
      <w:lang w:eastAsia="es-CO"/>
    </w:rPr>
  </w:style>
  <w:style w:type="paragraph" w:customStyle="1" w:styleId="xl109">
    <w:name w:val="xl109"/>
    <w:basedOn w:val="Normal"/>
    <w:rsid w:val="002F31DC"/>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Calibri" w:eastAsia="Times New Roman" w:hAnsi="Calibri" w:cs="Calibri"/>
      <w:sz w:val="20"/>
      <w:szCs w:val="20"/>
      <w:lang w:eastAsia="es-CO"/>
    </w:rPr>
  </w:style>
  <w:style w:type="paragraph" w:customStyle="1" w:styleId="xl110">
    <w:name w:val="xl110"/>
    <w:basedOn w:val="Normal"/>
    <w:rsid w:val="002F31DC"/>
    <w:pPr>
      <w:pBdr>
        <w:top w:val="single" w:sz="8" w:space="0" w:color="000000"/>
        <w:left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1">
    <w:name w:val="xl111"/>
    <w:basedOn w:val="Normal"/>
    <w:rsid w:val="002F31DC"/>
    <w:pPr>
      <w:pBdr>
        <w:left w:val="single" w:sz="4" w:space="0" w:color="000000"/>
        <w:bottom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12">
    <w:name w:val="xl112"/>
    <w:basedOn w:val="Normal"/>
    <w:rsid w:val="002F31DC"/>
    <w:pPr>
      <w:pBdr>
        <w:top w:val="single" w:sz="8" w:space="0" w:color="000000"/>
        <w:left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3">
    <w:name w:val="xl113"/>
    <w:basedOn w:val="Normal"/>
    <w:rsid w:val="002F31DC"/>
    <w:pPr>
      <w:pBdr>
        <w:top w:val="single" w:sz="8" w:space="0" w:color="000000"/>
        <w:left w:val="single" w:sz="8" w:space="0" w:color="000000"/>
      </w:pBdr>
      <w:shd w:val="clear" w:color="FFFFFF"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4">
    <w:name w:val="xl114"/>
    <w:basedOn w:val="Normal"/>
    <w:rsid w:val="002F31DC"/>
    <w:pPr>
      <w:pBdr>
        <w:top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15">
    <w:name w:val="xl115"/>
    <w:basedOn w:val="Normal"/>
    <w:rsid w:val="002F31DC"/>
    <w:pPr>
      <w:pBdr>
        <w:top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16">
    <w:name w:val="xl116"/>
    <w:basedOn w:val="Normal"/>
    <w:rsid w:val="002F31DC"/>
    <w:pPr>
      <w:pBdr>
        <w:left w:val="single" w:sz="8" w:space="0" w:color="000000"/>
        <w:bottom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17">
    <w:name w:val="xl117"/>
    <w:basedOn w:val="Normal"/>
    <w:rsid w:val="002F31DC"/>
    <w:pPr>
      <w:pBdr>
        <w:bottom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18">
    <w:name w:val="xl118"/>
    <w:basedOn w:val="Normal"/>
    <w:rsid w:val="002F31DC"/>
    <w:pPr>
      <w:pBdr>
        <w:bottom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19">
    <w:name w:val="xl119"/>
    <w:basedOn w:val="Normal"/>
    <w:rsid w:val="002F31DC"/>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0">
    <w:name w:val="xl120"/>
    <w:basedOn w:val="Normal"/>
    <w:rsid w:val="002F31DC"/>
    <w:pPr>
      <w:pBdr>
        <w:top w:val="single" w:sz="8" w:space="0" w:color="000000"/>
        <w:left w:val="single" w:sz="8" w:space="0" w:color="000000"/>
        <w:right w:val="single" w:sz="4" w:space="0" w:color="000000"/>
      </w:pBdr>
      <w:shd w:val="clear" w:color="FFFFFF"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1">
    <w:name w:val="xl121"/>
    <w:basedOn w:val="Normal"/>
    <w:rsid w:val="002F31DC"/>
    <w:pPr>
      <w:pBdr>
        <w:left w:val="single" w:sz="8" w:space="0" w:color="000000"/>
        <w:bottom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22">
    <w:name w:val="xl122"/>
    <w:basedOn w:val="Normal"/>
    <w:rsid w:val="002F31DC"/>
    <w:pPr>
      <w:pBdr>
        <w:top w:val="single" w:sz="8"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3">
    <w:name w:val="xl123"/>
    <w:basedOn w:val="Normal"/>
    <w:rsid w:val="002F31DC"/>
    <w:pPr>
      <w:pBdr>
        <w:top w:val="single" w:sz="8" w:space="0" w:color="000000"/>
        <w:bottom w:val="single" w:sz="4"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24">
    <w:name w:val="xl124"/>
    <w:basedOn w:val="Normal"/>
    <w:rsid w:val="002F31DC"/>
    <w:pPr>
      <w:pBdr>
        <w:top w:val="single" w:sz="8" w:space="0" w:color="000000"/>
        <w:bottom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25">
    <w:name w:val="xl125"/>
    <w:basedOn w:val="Normal"/>
    <w:rsid w:val="002F31DC"/>
    <w:pPr>
      <w:pBdr>
        <w:bottom w:val="single" w:sz="8" w:space="0" w:color="000000"/>
        <w:right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26">
    <w:name w:val="xl126"/>
    <w:basedOn w:val="Normal"/>
    <w:rsid w:val="002F31DC"/>
    <w:pPr>
      <w:pBdr>
        <w:top w:val="single" w:sz="8" w:space="0" w:color="000000"/>
        <w:bottom w:val="single" w:sz="4" w:space="0" w:color="000000"/>
        <w:right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27">
    <w:name w:val="xl127"/>
    <w:basedOn w:val="Normal"/>
    <w:rsid w:val="002F31DC"/>
    <w:pPr>
      <w:pBdr>
        <w:top w:val="single" w:sz="4" w:space="0" w:color="000000"/>
        <w:bottom w:val="single" w:sz="4" w:space="0" w:color="000000"/>
        <w:right w:val="single" w:sz="8"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28">
    <w:name w:val="xl128"/>
    <w:basedOn w:val="Normal"/>
    <w:rsid w:val="002F31DC"/>
    <w:pPr>
      <w:pBdr>
        <w:top w:val="single" w:sz="4" w:space="0" w:color="000000"/>
        <w:bottom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29">
    <w:name w:val="xl129"/>
    <w:basedOn w:val="Normal"/>
    <w:rsid w:val="002F31DC"/>
    <w:pPr>
      <w:pBdr>
        <w:left w:val="single" w:sz="8" w:space="0" w:color="000000"/>
        <w:bottom w:val="single" w:sz="8" w:space="0" w:color="000000"/>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0">
    <w:name w:val="xl130"/>
    <w:basedOn w:val="Normal"/>
    <w:rsid w:val="002F31DC"/>
    <w:pPr>
      <w:pBdr>
        <w:top w:val="single" w:sz="4" w:space="0" w:color="000000"/>
        <w:left w:val="single" w:sz="8" w:space="0" w:color="000000"/>
        <w:bottom w:val="single" w:sz="4" w:space="0" w:color="000000"/>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1">
    <w:name w:val="xl131"/>
    <w:basedOn w:val="Normal"/>
    <w:rsid w:val="002F31DC"/>
    <w:pPr>
      <w:pBdr>
        <w:top w:val="single" w:sz="8" w:space="0" w:color="000000"/>
        <w:left w:val="single" w:sz="8" w:space="0" w:color="000000"/>
        <w:bottom w:val="single" w:sz="4" w:space="0" w:color="000000"/>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2">
    <w:name w:val="xl132"/>
    <w:basedOn w:val="Normal"/>
    <w:rsid w:val="002F31DC"/>
    <w:pPr>
      <w:pBdr>
        <w:top w:val="single" w:sz="4" w:space="0" w:color="000000"/>
        <w:left w:val="single" w:sz="8" w:space="0" w:color="000000"/>
        <w:bottom w:val="single" w:sz="8" w:space="0" w:color="000000"/>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3">
    <w:name w:val="xl133"/>
    <w:basedOn w:val="Normal"/>
    <w:rsid w:val="002F31DC"/>
    <w:pPr>
      <w:pBdr>
        <w:top w:val="single" w:sz="8" w:space="0" w:color="000000"/>
        <w:left w:val="single" w:sz="8" w:space="0" w:color="000000"/>
        <w:bottom w:val="single" w:sz="4" w:space="0" w:color="000000"/>
      </w:pBdr>
      <w:shd w:val="clear" w:color="FFFFFF"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4">
    <w:name w:val="xl134"/>
    <w:basedOn w:val="Normal"/>
    <w:rsid w:val="002F31DC"/>
    <w:pPr>
      <w:pBdr>
        <w:top w:val="single" w:sz="4" w:space="0" w:color="000000"/>
        <w:left w:val="single" w:sz="8" w:space="0" w:color="000000"/>
        <w:bottom w:val="single" w:sz="4" w:space="0" w:color="000000"/>
      </w:pBdr>
      <w:shd w:val="clear" w:color="FFFFFF"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35">
    <w:name w:val="xl135"/>
    <w:basedOn w:val="Normal"/>
    <w:rsid w:val="002F31DC"/>
    <w:pPr>
      <w:pBdr>
        <w:left w:val="single" w:sz="4" w:space="0" w:color="000000"/>
      </w:pBdr>
      <w:shd w:val="clear" w:color="FFFFFF" w:fill="FFFFFF"/>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36">
    <w:name w:val="xl136"/>
    <w:basedOn w:val="Normal"/>
    <w:rsid w:val="002F31DC"/>
    <w:pPr>
      <w:spacing w:before="100" w:beforeAutospacing="1" w:after="100" w:afterAutospacing="1" w:line="240" w:lineRule="auto"/>
    </w:pPr>
    <w:rPr>
      <w:rFonts w:ascii="Calibri" w:eastAsia="Times New Roman" w:hAnsi="Calibri" w:cs="Calibri"/>
      <w:sz w:val="24"/>
      <w:szCs w:val="24"/>
      <w:lang w:eastAsia="es-CO"/>
    </w:rPr>
  </w:style>
  <w:style w:type="paragraph" w:customStyle="1" w:styleId="xl137">
    <w:name w:val="xl137"/>
    <w:basedOn w:val="Normal"/>
    <w:rsid w:val="002F31DC"/>
    <w:pPr>
      <w:pBdr>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38">
    <w:name w:val="xl138"/>
    <w:basedOn w:val="Normal"/>
    <w:rsid w:val="002F31DC"/>
    <w:pPr>
      <w:pBdr>
        <w:left w:val="single" w:sz="4" w:space="0" w:color="000000"/>
        <w:bottom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39">
    <w:name w:val="xl139"/>
    <w:basedOn w:val="Normal"/>
    <w:rsid w:val="002F31DC"/>
    <w:pPr>
      <w:pBdr>
        <w:bottom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40">
    <w:name w:val="xl140"/>
    <w:basedOn w:val="Normal"/>
    <w:rsid w:val="002F31DC"/>
    <w:pPr>
      <w:pBdr>
        <w:bottom w:val="single" w:sz="4"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41">
    <w:name w:val="xl141"/>
    <w:basedOn w:val="Normal"/>
    <w:rsid w:val="002F31DC"/>
    <w:pPr>
      <w:pBdr>
        <w:top w:val="single" w:sz="8"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2">
    <w:name w:val="xl142"/>
    <w:basedOn w:val="Normal"/>
    <w:rsid w:val="002F31DC"/>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43">
    <w:name w:val="xl143"/>
    <w:basedOn w:val="Normal"/>
    <w:rsid w:val="002F31DC"/>
    <w:pPr>
      <w:pBdr>
        <w:top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44">
    <w:name w:val="xl144"/>
    <w:basedOn w:val="Normal"/>
    <w:rsid w:val="002F31DC"/>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45">
    <w:name w:val="xl145"/>
    <w:basedOn w:val="Normal"/>
    <w:rsid w:val="002F31DC"/>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46">
    <w:name w:val="xl146"/>
    <w:basedOn w:val="Normal"/>
    <w:rsid w:val="002F31DC"/>
    <w:pPr>
      <w:pBdr>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47">
    <w:name w:val="xl147"/>
    <w:basedOn w:val="Normal"/>
    <w:rsid w:val="002F31DC"/>
    <w:pPr>
      <w:pBdr>
        <w:top w:val="single" w:sz="8"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48">
    <w:name w:val="xl148"/>
    <w:basedOn w:val="Normal"/>
    <w:rsid w:val="002F31DC"/>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49">
    <w:name w:val="xl149"/>
    <w:basedOn w:val="Normal"/>
    <w:rsid w:val="002F31DC"/>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50">
    <w:name w:val="xl150"/>
    <w:basedOn w:val="Normal"/>
    <w:rsid w:val="002F31D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151">
    <w:name w:val="xl151"/>
    <w:basedOn w:val="Normal"/>
    <w:rsid w:val="002F31D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152">
    <w:name w:val="xl152"/>
    <w:basedOn w:val="Normal"/>
    <w:rsid w:val="002F31D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153">
    <w:name w:val="xl153"/>
    <w:basedOn w:val="Normal"/>
    <w:rsid w:val="002F31DC"/>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54">
    <w:name w:val="xl154"/>
    <w:basedOn w:val="Normal"/>
    <w:rsid w:val="002F31DC"/>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55">
    <w:name w:val="xl155"/>
    <w:basedOn w:val="Normal"/>
    <w:rsid w:val="002F31DC"/>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56">
    <w:name w:val="xl156"/>
    <w:basedOn w:val="Normal"/>
    <w:rsid w:val="002F31DC"/>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57">
    <w:name w:val="xl157"/>
    <w:basedOn w:val="Normal"/>
    <w:rsid w:val="002F31DC"/>
    <w:pPr>
      <w:pBdr>
        <w:bottom w:val="single" w:sz="8" w:space="0" w:color="auto"/>
      </w:pBdr>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58">
    <w:name w:val="xl158"/>
    <w:basedOn w:val="Normal"/>
    <w:rsid w:val="002F31D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59">
    <w:name w:val="xl159"/>
    <w:basedOn w:val="Normal"/>
    <w:rsid w:val="002F31D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160">
    <w:name w:val="xl160"/>
    <w:basedOn w:val="Normal"/>
    <w:rsid w:val="002F3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161">
    <w:name w:val="xl161"/>
    <w:basedOn w:val="Normal"/>
    <w:rsid w:val="002F31DC"/>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162">
    <w:name w:val="xl162"/>
    <w:basedOn w:val="Normal"/>
    <w:rsid w:val="002F31D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163">
    <w:name w:val="xl163"/>
    <w:basedOn w:val="Normal"/>
    <w:rsid w:val="002F31DC"/>
    <w:pPr>
      <w:pBdr>
        <w:top w:val="single" w:sz="8" w:space="0" w:color="auto"/>
        <w:left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164">
    <w:name w:val="xl164"/>
    <w:basedOn w:val="Normal"/>
    <w:rsid w:val="002F31DC"/>
    <w:pPr>
      <w:pBdr>
        <w:top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165">
    <w:name w:val="xl165"/>
    <w:basedOn w:val="Normal"/>
    <w:rsid w:val="002F31DC"/>
    <w:pPr>
      <w:pBdr>
        <w:top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166">
    <w:name w:val="xl166"/>
    <w:basedOn w:val="Normal"/>
    <w:rsid w:val="002F31DC"/>
    <w:pPr>
      <w:pBdr>
        <w:top w:val="single" w:sz="8" w:space="0" w:color="auto"/>
        <w:left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67">
    <w:name w:val="xl167"/>
    <w:basedOn w:val="Normal"/>
    <w:rsid w:val="002F31DC"/>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68">
    <w:name w:val="xl168"/>
    <w:basedOn w:val="Normal"/>
    <w:rsid w:val="002F31DC"/>
    <w:pPr>
      <w:pBdr>
        <w:top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69">
    <w:name w:val="xl169"/>
    <w:basedOn w:val="Normal"/>
    <w:rsid w:val="002F31DC"/>
    <w:pPr>
      <w:pBdr>
        <w:top w:val="single" w:sz="4" w:space="0" w:color="auto"/>
        <w:left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0">
    <w:name w:val="xl170"/>
    <w:basedOn w:val="Normal"/>
    <w:rsid w:val="002F31DC"/>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1">
    <w:name w:val="xl171"/>
    <w:basedOn w:val="Normal"/>
    <w:rsid w:val="002F31DC"/>
    <w:pPr>
      <w:pBdr>
        <w:top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2">
    <w:name w:val="xl172"/>
    <w:basedOn w:val="Normal"/>
    <w:rsid w:val="002F31DC"/>
    <w:pPr>
      <w:pBdr>
        <w:top w:val="single" w:sz="4" w:space="0" w:color="auto"/>
        <w:left w:val="single" w:sz="8"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3">
    <w:name w:val="xl173"/>
    <w:basedOn w:val="Normal"/>
    <w:rsid w:val="002F31DC"/>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4">
    <w:name w:val="xl174"/>
    <w:basedOn w:val="Normal"/>
    <w:rsid w:val="002F31DC"/>
    <w:pPr>
      <w:pBdr>
        <w:top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5">
    <w:name w:val="xl175"/>
    <w:basedOn w:val="Normal"/>
    <w:rsid w:val="002F31DC"/>
    <w:pPr>
      <w:pBdr>
        <w:left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6">
    <w:name w:val="xl176"/>
    <w:basedOn w:val="Normal"/>
    <w:rsid w:val="002F31DC"/>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paragraph" w:customStyle="1" w:styleId="xl177">
    <w:name w:val="xl177"/>
    <w:basedOn w:val="Normal"/>
    <w:rsid w:val="002F31DC"/>
    <w:pPr>
      <w:pBdr>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lang w:eastAsia="es-CO"/>
    </w:rPr>
  </w:style>
  <w:style w:type="table" w:customStyle="1" w:styleId="TableNormal11">
    <w:name w:val="Table Normal11"/>
    <w:uiPriority w:val="2"/>
    <w:qFormat/>
    <w:rsid w:val="002F31D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character" w:customStyle="1" w:styleId="Ttulo3Car1">
    <w:name w:val="Título 3 Car1"/>
    <w:basedOn w:val="Fuentedeprrafopredeter"/>
    <w:uiPriority w:val="9"/>
    <w:semiHidden/>
    <w:rsid w:val="002F31DC"/>
    <w:rPr>
      <w:rFonts w:asciiTheme="majorHAnsi" w:eastAsiaTheme="majorEastAsia" w:hAnsiTheme="majorHAnsi" w:cstheme="majorBidi"/>
      <w:color w:val="1F3763" w:themeColor="accent1" w:themeShade="7F"/>
      <w:sz w:val="24"/>
      <w:szCs w:val="24"/>
    </w:rPr>
  </w:style>
  <w:style w:type="character" w:customStyle="1" w:styleId="Ttulo4Car1">
    <w:name w:val="Título 4 Car1"/>
    <w:basedOn w:val="Fuentedeprrafopredeter"/>
    <w:uiPriority w:val="9"/>
    <w:semiHidden/>
    <w:rsid w:val="002F31DC"/>
    <w:rPr>
      <w:rFonts w:asciiTheme="majorHAnsi" w:eastAsiaTheme="majorEastAsia" w:hAnsiTheme="majorHAnsi" w:cstheme="majorBidi"/>
      <w:i/>
      <w:iCs/>
      <w:color w:val="2F5496" w:themeColor="accent1" w:themeShade="BF"/>
    </w:rPr>
  </w:style>
  <w:style w:type="character" w:customStyle="1" w:styleId="Ttulo5Car1">
    <w:name w:val="Título 5 Car1"/>
    <w:basedOn w:val="Fuentedeprrafopredeter"/>
    <w:uiPriority w:val="9"/>
    <w:semiHidden/>
    <w:rsid w:val="002F31DC"/>
    <w:rPr>
      <w:rFonts w:asciiTheme="majorHAnsi" w:eastAsiaTheme="majorEastAsia" w:hAnsiTheme="majorHAnsi" w:cstheme="majorBidi"/>
      <w:color w:val="2F5496" w:themeColor="accent1" w:themeShade="BF"/>
    </w:rPr>
  </w:style>
  <w:style w:type="table" w:styleId="Tablaconcuadrculaclara">
    <w:name w:val="Grid Table Light"/>
    <w:basedOn w:val="Tablanormal"/>
    <w:uiPriority w:val="40"/>
    <w:rsid w:val="002F31D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nfasissutil">
    <w:name w:val="Subtle Emphasis"/>
    <w:basedOn w:val="Fuentedeprrafopredeter"/>
    <w:uiPriority w:val="19"/>
    <w:qFormat/>
    <w:rsid w:val="002F31DC"/>
    <w:rPr>
      <w:i/>
      <w:iCs/>
      <w:color w:val="404040" w:themeColor="text1" w:themeTint="BF"/>
    </w:rPr>
  </w:style>
  <w:style w:type="numbering" w:customStyle="1" w:styleId="Sinlista2">
    <w:name w:val="Sin lista2"/>
    <w:next w:val="Sinlista"/>
    <w:uiPriority w:val="99"/>
    <w:semiHidden/>
    <w:unhideWhenUsed/>
    <w:rsid w:val="002F31DC"/>
  </w:style>
  <w:style w:type="table" w:customStyle="1" w:styleId="Tablaconcuadrcula1">
    <w:name w:val="Tabla con cuadrícula1"/>
    <w:basedOn w:val="Tablanormal"/>
    <w:next w:val="Tablaconcuadrcula"/>
    <w:uiPriority w:val="59"/>
    <w:qFormat/>
    <w:rsid w:val="002F31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next w:val="Tablaconcuadrculaclara"/>
    <w:uiPriority w:val="40"/>
    <w:rsid w:val="002F31DC"/>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6">
    <w:name w:val="Table Normal6"/>
    <w:uiPriority w:val="2"/>
    <w:unhideWhenUsed/>
    <w:qFormat/>
    <w:rsid w:val="002F31DC"/>
    <w:rPr>
      <w:rFonts w:eastAsia="Times New Roman"/>
      <w:lang w:val="en-US"/>
    </w:rPr>
    <w:tblPr>
      <w:tblInd w:w="0" w:type="dxa"/>
      <w:tblCellMar>
        <w:top w:w="0" w:type="dxa"/>
        <w:left w:w="0" w:type="dxa"/>
        <w:bottom w:w="0" w:type="dxa"/>
        <w:right w:w="0" w:type="dxa"/>
      </w:tblCellMar>
    </w:tblPr>
  </w:style>
  <w:style w:type="paragraph" w:customStyle="1" w:styleId="TtuloTDC2">
    <w:name w:val="Título TDC2"/>
    <w:basedOn w:val="Ttulo1"/>
    <w:next w:val="Normal"/>
    <w:uiPriority w:val="39"/>
    <w:unhideWhenUsed/>
    <w:rsid w:val="002F31DC"/>
    <w:pPr>
      <w:keepNext w:val="0"/>
      <w:keepLines w:val="0"/>
      <w:numPr>
        <w:numId w:val="1"/>
      </w:numPr>
      <w:ind w:left="360"/>
      <w:contextualSpacing/>
      <w:jc w:val="both"/>
      <w:outlineLvl w:val="9"/>
    </w:pPr>
    <w:rPr>
      <w:rFonts w:ascii="Arial" w:eastAsia="DejaVu Sans" w:hAnsi="Arial" w:cs="Times New Roman"/>
      <w:bCs/>
      <w:sz w:val="20"/>
      <w:szCs w:val="24"/>
      <w:lang w:eastAsia="es-CO"/>
    </w:rPr>
  </w:style>
  <w:style w:type="paragraph" w:customStyle="1" w:styleId="TDC32">
    <w:name w:val="TDC 32"/>
    <w:basedOn w:val="Normal"/>
    <w:next w:val="Normal"/>
    <w:autoRedefine/>
    <w:uiPriority w:val="39"/>
    <w:unhideWhenUsed/>
    <w:rsid w:val="002F31DC"/>
    <w:pPr>
      <w:widowControl w:val="0"/>
      <w:suppressAutoHyphens/>
      <w:spacing w:after="0" w:line="240" w:lineRule="auto"/>
      <w:ind w:left="480"/>
      <w:contextualSpacing/>
      <w:jc w:val="both"/>
    </w:pPr>
    <w:rPr>
      <w:rFonts w:eastAsia="DejaVu Sans" w:cs="Times New Roman"/>
      <w:i/>
      <w:iCs/>
      <w:kern w:val="1"/>
      <w:sz w:val="20"/>
      <w:szCs w:val="20"/>
      <w:lang w:eastAsia="es-CO"/>
    </w:rPr>
  </w:style>
  <w:style w:type="paragraph" w:customStyle="1" w:styleId="TDC42">
    <w:name w:val="TDC 42"/>
    <w:basedOn w:val="Normal"/>
    <w:next w:val="Normal"/>
    <w:autoRedefine/>
    <w:uiPriority w:val="39"/>
    <w:unhideWhenUsed/>
    <w:rsid w:val="002F31DC"/>
    <w:pPr>
      <w:widowControl w:val="0"/>
      <w:suppressAutoHyphens/>
      <w:spacing w:after="0" w:line="240" w:lineRule="auto"/>
      <w:ind w:left="720"/>
      <w:contextualSpacing/>
      <w:jc w:val="both"/>
    </w:pPr>
    <w:rPr>
      <w:rFonts w:eastAsia="DejaVu Sans" w:cs="Times New Roman"/>
      <w:kern w:val="1"/>
      <w:sz w:val="18"/>
      <w:szCs w:val="18"/>
      <w:lang w:eastAsia="es-CO"/>
    </w:rPr>
  </w:style>
  <w:style w:type="paragraph" w:customStyle="1" w:styleId="TDC52">
    <w:name w:val="TDC 52"/>
    <w:basedOn w:val="Normal"/>
    <w:next w:val="Normal"/>
    <w:autoRedefine/>
    <w:uiPriority w:val="39"/>
    <w:unhideWhenUsed/>
    <w:rsid w:val="002F31DC"/>
    <w:pPr>
      <w:widowControl w:val="0"/>
      <w:suppressAutoHyphens/>
      <w:spacing w:after="0" w:line="240" w:lineRule="auto"/>
      <w:ind w:left="960"/>
      <w:contextualSpacing/>
      <w:jc w:val="both"/>
    </w:pPr>
    <w:rPr>
      <w:rFonts w:eastAsia="DejaVu Sans" w:cs="Times New Roman"/>
      <w:kern w:val="1"/>
      <w:sz w:val="18"/>
      <w:szCs w:val="18"/>
      <w:lang w:eastAsia="es-CO"/>
    </w:rPr>
  </w:style>
  <w:style w:type="paragraph" w:customStyle="1" w:styleId="TDC62">
    <w:name w:val="TDC 62"/>
    <w:basedOn w:val="Normal"/>
    <w:next w:val="Normal"/>
    <w:autoRedefine/>
    <w:uiPriority w:val="39"/>
    <w:unhideWhenUsed/>
    <w:rsid w:val="002F31DC"/>
    <w:pPr>
      <w:widowControl w:val="0"/>
      <w:suppressAutoHyphens/>
      <w:spacing w:after="0" w:line="240" w:lineRule="auto"/>
      <w:ind w:left="1200"/>
      <w:contextualSpacing/>
      <w:jc w:val="both"/>
    </w:pPr>
    <w:rPr>
      <w:rFonts w:eastAsia="DejaVu Sans" w:cs="Times New Roman"/>
      <w:kern w:val="1"/>
      <w:sz w:val="18"/>
      <w:szCs w:val="18"/>
      <w:lang w:eastAsia="es-CO"/>
    </w:rPr>
  </w:style>
  <w:style w:type="paragraph" w:customStyle="1" w:styleId="TDC72">
    <w:name w:val="TDC 72"/>
    <w:basedOn w:val="Normal"/>
    <w:next w:val="Normal"/>
    <w:autoRedefine/>
    <w:uiPriority w:val="39"/>
    <w:unhideWhenUsed/>
    <w:rsid w:val="002F31DC"/>
    <w:pPr>
      <w:widowControl w:val="0"/>
      <w:suppressAutoHyphens/>
      <w:spacing w:after="0" w:line="240" w:lineRule="auto"/>
      <w:ind w:left="1440"/>
      <w:contextualSpacing/>
      <w:jc w:val="both"/>
    </w:pPr>
    <w:rPr>
      <w:rFonts w:eastAsia="DejaVu Sans" w:cs="Times New Roman"/>
      <w:kern w:val="1"/>
      <w:sz w:val="18"/>
      <w:szCs w:val="18"/>
      <w:lang w:eastAsia="es-CO"/>
    </w:rPr>
  </w:style>
  <w:style w:type="paragraph" w:customStyle="1" w:styleId="TDC82">
    <w:name w:val="TDC 82"/>
    <w:basedOn w:val="Normal"/>
    <w:next w:val="Normal"/>
    <w:autoRedefine/>
    <w:uiPriority w:val="39"/>
    <w:unhideWhenUsed/>
    <w:rsid w:val="002F31DC"/>
    <w:pPr>
      <w:widowControl w:val="0"/>
      <w:suppressAutoHyphens/>
      <w:spacing w:after="0" w:line="240" w:lineRule="auto"/>
      <w:ind w:left="1680"/>
      <w:contextualSpacing/>
      <w:jc w:val="both"/>
    </w:pPr>
    <w:rPr>
      <w:rFonts w:eastAsia="DejaVu Sans" w:cs="Times New Roman"/>
      <w:kern w:val="1"/>
      <w:sz w:val="18"/>
      <w:szCs w:val="18"/>
      <w:lang w:eastAsia="es-CO"/>
    </w:rPr>
  </w:style>
  <w:style w:type="paragraph" w:customStyle="1" w:styleId="TDC92">
    <w:name w:val="TDC 92"/>
    <w:basedOn w:val="Normal"/>
    <w:next w:val="Normal"/>
    <w:autoRedefine/>
    <w:uiPriority w:val="39"/>
    <w:unhideWhenUsed/>
    <w:rsid w:val="002F31DC"/>
    <w:pPr>
      <w:widowControl w:val="0"/>
      <w:suppressAutoHyphens/>
      <w:spacing w:after="0" w:line="240" w:lineRule="auto"/>
      <w:ind w:left="1920"/>
      <w:contextualSpacing/>
      <w:jc w:val="both"/>
    </w:pPr>
    <w:rPr>
      <w:rFonts w:eastAsia="DejaVu Sans" w:cs="Times New Roman"/>
      <w:kern w:val="1"/>
      <w:sz w:val="18"/>
      <w:szCs w:val="18"/>
      <w:lang w:eastAsia="es-CO"/>
    </w:rPr>
  </w:style>
  <w:style w:type="table" w:customStyle="1" w:styleId="TableNormal12">
    <w:name w:val="Table Normal12"/>
    <w:uiPriority w:val="2"/>
    <w:qFormat/>
    <w:rsid w:val="002F31D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paragraph" w:customStyle="1" w:styleId="s19">
    <w:name w:val="s19"/>
    <w:basedOn w:val="Normal"/>
    <w:qFormat/>
    <w:rsid w:val="00A168F6"/>
    <w:pPr>
      <w:spacing w:before="100" w:beforeAutospacing="1" w:after="100" w:afterAutospacing="1"/>
    </w:pPr>
    <w:rPr>
      <w:rFonts w:ascii="Calibri" w:eastAsia="Calibri" w:hAnsi="Calibri" w:cs="Times New Roman"/>
    </w:rPr>
  </w:style>
  <w:style w:type="character" w:customStyle="1" w:styleId="Ttulo6Car">
    <w:name w:val="Título 6 Car"/>
    <w:basedOn w:val="Fuentedeprrafopredeter"/>
    <w:link w:val="Ttulo6"/>
    <w:rsid w:val="000542BE"/>
    <w:rPr>
      <w:rFonts w:ascii="Arial" w:eastAsia="Times New Roman" w:hAnsi="Arial" w:cs="Times New Roman"/>
      <w:b/>
      <w:sz w:val="28"/>
      <w:szCs w:val="20"/>
      <w:lang w:val="es-MX" w:eastAsia="es-ES"/>
    </w:rPr>
  </w:style>
  <w:style w:type="character" w:customStyle="1" w:styleId="Ttulo7Car">
    <w:name w:val="Título 7 Car"/>
    <w:basedOn w:val="Fuentedeprrafopredeter"/>
    <w:link w:val="Ttulo7"/>
    <w:rsid w:val="000542BE"/>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0542BE"/>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0542BE"/>
    <w:rPr>
      <w:rFonts w:ascii="Arial" w:eastAsia="Times New Roman" w:hAnsi="Arial" w:cs="Times New Roman"/>
      <w:b/>
      <w:sz w:val="24"/>
      <w:szCs w:val="20"/>
      <w:lang w:eastAsia="es-ES"/>
    </w:rPr>
  </w:style>
  <w:style w:type="numbering" w:customStyle="1" w:styleId="Sinlista3">
    <w:name w:val="Sin lista3"/>
    <w:next w:val="Sinlista"/>
    <w:uiPriority w:val="99"/>
    <w:semiHidden/>
    <w:unhideWhenUsed/>
    <w:rsid w:val="000542BE"/>
  </w:style>
  <w:style w:type="paragraph" w:customStyle="1" w:styleId="MARITZA3">
    <w:name w:val="MARITZA3"/>
    <w:link w:val="MARITZA3Car"/>
    <w:qFormat/>
    <w:rsid w:val="000542BE"/>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Continuarlista">
    <w:name w:val="List Continue"/>
    <w:basedOn w:val="Normal"/>
    <w:uiPriority w:val="99"/>
    <w:rsid w:val="000542BE"/>
    <w:pPr>
      <w:spacing w:after="120" w:line="240" w:lineRule="auto"/>
      <w:ind w:left="283"/>
    </w:pPr>
    <w:rPr>
      <w:rFonts w:ascii="Times" w:eastAsia="Times" w:hAnsi="Times" w:cs="Times New Roman"/>
      <w:sz w:val="24"/>
      <w:szCs w:val="20"/>
      <w:lang w:val="es-ES_tradnl" w:eastAsia="es-ES"/>
    </w:rPr>
  </w:style>
  <w:style w:type="table" w:customStyle="1" w:styleId="Tablaconcuadrcula2">
    <w:name w:val="Tabla con cuadrícula2"/>
    <w:basedOn w:val="Tablanormal"/>
    <w:next w:val="Tablaconcuadrcula"/>
    <w:uiPriority w:val="59"/>
    <w:rsid w:val="000542B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western">
    <w:name w:val="western"/>
    <w:basedOn w:val="Normal"/>
    <w:qFormat/>
    <w:rsid w:val="000542BE"/>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0542BE"/>
    <w:pPr>
      <w:ind w:firstLine="210"/>
    </w:pPr>
    <w:rPr>
      <w:sz w:val="20"/>
      <w:szCs w:val="20"/>
      <w:lang w:val="es-CO"/>
    </w:rPr>
  </w:style>
  <w:style w:type="character" w:customStyle="1" w:styleId="Textoindependienteprimerasangra2Car">
    <w:name w:val="Texto independiente primera sangría 2 Car"/>
    <w:basedOn w:val="SangradetextonormalCar"/>
    <w:link w:val="Textoindependienteprimerasangra2"/>
    <w:uiPriority w:val="99"/>
    <w:rsid w:val="000542BE"/>
    <w:rPr>
      <w:rFonts w:ascii="Times New Roman" w:eastAsia="Times New Roman" w:hAnsi="Times New Roman" w:cs="Times New Roman"/>
      <w:sz w:val="20"/>
      <w:szCs w:val="20"/>
      <w:lang w:val="es-ES" w:eastAsia="es-ES"/>
    </w:rPr>
  </w:style>
  <w:style w:type="paragraph" w:customStyle="1" w:styleId="Articulo">
    <w:name w:val="Articulo"/>
    <w:basedOn w:val="Normal"/>
    <w:next w:val="Normal"/>
    <w:link w:val="ArticuloCar"/>
    <w:autoRedefine/>
    <w:rsid w:val="000542BE"/>
    <w:pPr>
      <w:spacing w:after="0" w:line="240" w:lineRule="auto"/>
      <w:ind w:left="567" w:right="51"/>
      <w:jc w:val="both"/>
    </w:pPr>
    <w:rPr>
      <w:rFonts w:ascii="Arial Narrow" w:eastAsia="Times New Roman" w:hAnsi="Arial Narrow" w:cs="Times New Roman"/>
      <w:b/>
      <w:sz w:val="24"/>
      <w:szCs w:val="20"/>
      <w:lang w:val="es-ES_tradnl" w:eastAsia="es-ES"/>
    </w:rPr>
  </w:style>
  <w:style w:type="paragraph" w:customStyle="1" w:styleId="BodyText21">
    <w:name w:val="Body Text 21"/>
    <w:basedOn w:val="Normal"/>
    <w:rsid w:val="000542BE"/>
    <w:pPr>
      <w:widowControl w:val="0"/>
      <w:spacing w:after="0" w:line="240" w:lineRule="auto"/>
      <w:jc w:val="both"/>
    </w:pPr>
    <w:rPr>
      <w:rFonts w:ascii="Times New Roman" w:eastAsia="Times New Roman" w:hAnsi="Times New Roman" w:cs="Times New Roman"/>
      <w:sz w:val="24"/>
      <w:szCs w:val="20"/>
      <w:lang w:eastAsia="es-ES"/>
    </w:rPr>
  </w:style>
  <w:style w:type="paragraph" w:customStyle="1" w:styleId="Estilo1">
    <w:name w:val="Estilo1"/>
    <w:basedOn w:val="Normal"/>
    <w:link w:val="Estilo1Car"/>
    <w:qFormat/>
    <w:rsid w:val="000542BE"/>
    <w:pPr>
      <w:spacing w:after="0" w:line="220" w:lineRule="atLeast"/>
    </w:pPr>
    <w:rPr>
      <w:rFonts w:ascii="Times New Roman" w:eastAsia="Times New Roman" w:hAnsi="Times New Roman" w:cs="Times New Roman"/>
      <w:sz w:val="20"/>
      <w:szCs w:val="20"/>
      <w:lang w:val="es-MX" w:eastAsia="es-ES"/>
    </w:rPr>
  </w:style>
  <w:style w:type="paragraph" w:customStyle="1" w:styleId="-pgina-">
    <w:name w:val="-pgina-"/>
    <w:basedOn w:val="Normal"/>
    <w:rsid w:val="000542BE"/>
    <w:pPr>
      <w:spacing w:after="0" w:line="240" w:lineRule="auto"/>
    </w:pPr>
    <w:rPr>
      <w:rFonts w:ascii="Times New Roman" w:eastAsia="Arial Unicode MS" w:hAnsi="Times New Roman" w:cs="Times New Roman"/>
      <w:sz w:val="24"/>
      <w:szCs w:val="24"/>
      <w:lang w:val="es-ES" w:eastAsia="ko-KR"/>
    </w:rPr>
  </w:style>
  <w:style w:type="paragraph" w:customStyle="1" w:styleId="Car">
    <w:name w:val="Car"/>
    <w:basedOn w:val="Normal"/>
    <w:rsid w:val="000542BE"/>
    <w:pPr>
      <w:spacing w:line="240" w:lineRule="exact"/>
    </w:pPr>
    <w:rPr>
      <w:rFonts w:ascii="Verdana" w:eastAsia="Times New Roman" w:hAnsi="Verdana" w:cs="Times New Roman"/>
      <w:sz w:val="20"/>
      <w:szCs w:val="20"/>
      <w:lang w:val="en-US"/>
    </w:rPr>
  </w:style>
  <w:style w:type="paragraph" w:customStyle="1" w:styleId="Textosinformato1">
    <w:name w:val="Texto sin formato1"/>
    <w:basedOn w:val="Normal"/>
    <w:rsid w:val="000542BE"/>
    <w:pPr>
      <w:spacing w:after="0" w:line="240" w:lineRule="auto"/>
    </w:pPr>
    <w:rPr>
      <w:rFonts w:ascii="Courier New" w:eastAsia="Times New Roman" w:hAnsi="Courier New" w:cs="Times New Roman"/>
      <w:sz w:val="20"/>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0542BE"/>
    <w:pPr>
      <w:spacing w:line="240" w:lineRule="exact"/>
    </w:pPr>
    <w:rPr>
      <w:rFonts w:ascii="Times New Roman" w:eastAsia="Times New Roman" w:hAnsi="Times New Roman" w:cs="Times New Roman"/>
      <w:sz w:val="21"/>
      <w:szCs w:val="21"/>
      <w:lang w:val="en-US"/>
    </w:rPr>
  </w:style>
  <w:style w:type="paragraph" w:customStyle="1" w:styleId="xl26">
    <w:name w:val="xl26"/>
    <w:basedOn w:val="Normal"/>
    <w:rsid w:val="000542BE"/>
    <w:pPr>
      <w:pBdr>
        <w:bottom w:val="single" w:sz="4" w:space="0" w:color="auto"/>
        <w:right w:val="single" w:sz="4" w:space="0" w:color="auto"/>
      </w:pBdr>
      <w:spacing w:before="100" w:beforeAutospacing="1" w:after="100" w:afterAutospacing="1" w:line="240" w:lineRule="auto"/>
      <w:jc w:val="both"/>
      <w:textAlignment w:val="center"/>
    </w:pPr>
    <w:rPr>
      <w:rFonts w:ascii="Arial Narrow" w:eastAsia="Arial Unicode MS" w:hAnsi="Arial Narrow" w:cs="Arial Unicode MS"/>
      <w:sz w:val="24"/>
      <w:szCs w:val="24"/>
      <w:lang w:val="es-ES" w:eastAsia="es-ES"/>
    </w:rPr>
  </w:style>
  <w:style w:type="paragraph" w:customStyle="1" w:styleId="ttulo0">
    <w:name w:val="título"/>
    <w:rsid w:val="000542B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Mapadeldocumento">
    <w:name w:val="Document Map"/>
    <w:basedOn w:val="Normal"/>
    <w:link w:val="MapadeldocumentoCar"/>
    <w:rsid w:val="000542BE"/>
    <w:pPr>
      <w:shd w:val="clear" w:color="auto" w:fill="000080"/>
      <w:spacing w:after="0" w:line="240" w:lineRule="auto"/>
    </w:pPr>
    <w:rPr>
      <w:rFonts w:ascii="Tahoma" w:eastAsia="Times New Roman" w:hAnsi="Tahoma" w:cs="Times New Roman"/>
      <w:sz w:val="24"/>
      <w:szCs w:val="24"/>
      <w:lang w:val="es-ES" w:eastAsia="es-CO"/>
    </w:rPr>
  </w:style>
  <w:style w:type="character" w:customStyle="1" w:styleId="MapadeldocumentoCar">
    <w:name w:val="Mapa del documento Car"/>
    <w:basedOn w:val="Fuentedeprrafopredeter"/>
    <w:link w:val="Mapadeldocumento"/>
    <w:rsid w:val="000542BE"/>
    <w:rPr>
      <w:rFonts w:ascii="Tahoma" w:eastAsia="Times New Roman" w:hAnsi="Tahoma" w:cs="Times New Roman"/>
      <w:sz w:val="24"/>
      <w:szCs w:val="24"/>
      <w:shd w:val="clear" w:color="auto" w:fill="000080"/>
      <w:lang w:val="es-ES" w:eastAsia="es-CO"/>
    </w:rPr>
  </w:style>
  <w:style w:type="paragraph" w:customStyle="1" w:styleId="CharCarCarCarCarCarCarCarCharCharCar">
    <w:name w:val="Char Car Car Car Car Car Car Car Char Char Car"/>
    <w:basedOn w:val="Normal"/>
    <w:rsid w:val="000542BE"/>
    <w:pPr>
      <w:spacing w:line="240" w:lineRule="exact"/>
    </w:pPr>
    <w:rPr>
      <w:rFonts w:ascii="Verdana" w:eastAsia="Times New Roman" w:hAnsi="Verdana" w:cs="Times New Roman"/>
      <w:sz w:val="20"/>
      <w:szCs w:val="20"/>
      <w:lang w:val="en-US"/>
    </w:rPr>
  </w:style>
  <w:style w:type="paragraph" w:styleId="Subttulo">
    <w:name w:val="Subtitle"/>
    <w:basedOn w:val="Normal"/>
    <w:link w:val="SubttuloCar"/>
    <w:uiPriority w:val="11"/>
    <w:qFormat/>
    <w:rsid w:val="000542BE"/>
    <w:pPr>
      <w:spacing w:after="60" w:line="240" w:lineRule="auto"/>
      <w:jc w:val="center"/>
      <w:outlineLvl w:val="1"/>
    </w:pPr>
    <w:rPr>
      <w:rFonts w:ascii="Arial" w:eastAsia="Times New Roman" w:hAnsi="Arial" w:cs="Times New Roman"/>
      <w:sz w:val="24"/>
      <w:szCs w:val="20"/>
      <w:lang w:eastAsia="es-ES"/>
    </w:rPr>
  </w:style>
  <w:style w:type="character" w:customStyle="1" w:styleId="SubttuloCar">
    <w:name w:val="Subtítulo Car"/>
    <w:basedOn w:val="Fuentedeprrafopredeter"/>
    <w:link w:val="Subttulo"/>
    <w:uiPriority w:val="11"/>
    <w:rsid w:val="000542BE"/>
    <w:rPr>
      <w:rFonts w:ascii="Arial" w:eastAsia="Times New Roman" w:hAnsi="Arial" w:cs="Times New Roman"/>
      <w:sz w:val="24"/>
      <w:szCs w:val="20"/>
      <w:lang w:eastAsia="es-ES"/>
    </w:rPr>
  </w:style>
  <w:style w:type="paragraph" w:styleId="Textoindependiente3">
    <w:name w:val="Body Text 3"/>
    <w:basedOn w:val="Sangradetextonormal"/>
    <w:link w:val="Textoindependiente3Car"/>
    <w:uiPriority w:val="99"/>
    <w:rsid w:val="000542BE"/>
    <w:pPr>
      <w:widowControl w:val="0"/>
    </w:pPr>
    <w:rPr>
      <w:sz w:val="20"/>
      <w:szCs w:val="20"/>
      <w:lang w:val="es-ES_tradnl"/>
    </w:rPr>
  </w:style>
  <w:style w:type="character" w:customStyle="1" w:styleId="Textoindependiente3Car">
    <w:name w:val="Texto independiente 3 Car"/>
    <w:basedOn w:val="Fuentedeprrafopredeter"/>
    <w:link w:val="Textoindependiente3"/>
    <w:uiPriority w:val="99"/>
    <w:rsid w:val="000542BE"/>
    <w:rPr>
      <w:rFonts w:ascii="Times New Roman" w:eastAsia="Times New Roman" w:hAnsi="Times New Roman" w:cs="Times New Roman"/>
      <w:sz w:val="20"/>
      <w:szCs w:val="20"/>
      <w:lang w:val="es-ES_tradnl" w:eastAsia="es-ES"/>
    </w:rPr>
  </w:style>
  <w:style w:type="paragraph" w:styleId="Lista2">
    <w:name w:val="List 2"/>
    <w:basedOn w:val="Normal"/>
    <w:uiPriority w:val="99"/>
    <w:rsid w:val="000542BE"/>
    <w:pPr>
      <w:spacing w:after="0" w:line="240" w:lineRule="auto"/>
      <w:ind w:left="566" w:hanging="283"/>
    </w:pPr>
    <w:rPr>
      <w:rFonts w:ascii="Times New Roman" w:eastAsia="Times New Roman" w:hAnsi="Times New Roman" w:cs="Times New Roman"/>
      <w:sz w:val="20"/>
      <w:szCs w:val="20"/>
      <w:lang w:eastAsia="es-ES"/>
    </w:rPr>
  </w:style>
  <w:style w:type="paragraph" w:styleId="Sangra2detindependiente">
    <w:name w:val="Body Text Indent 2"/>
    <w:basedOn w:val="Normal"/>
    <w:link w:val="Sangra2detindependienteCar"/>
    <w:uiPriority w:val="99"/>
    <w:rsid w:val="000542BE"/>
    <w:pPr>
      <w:tabs>
        <w:tab w:val="left" w:pos="-1440"/>
        <w:tab w:val="left" w:pos="2160"/>
      </w:tabs>
      <w:suppressAutoHyphens/>
      <w:spacing w:after="0" w:line="240" w:lineRule="auto"/>
      <w:ind w:left="720" w:hanging="720"/>
      <w:jc w:val="both"/>
    </w:pPr>
    <w:rPr>
      <w:rFonts w:ascii="Times New Roman" w:eastAsia="Times New Roman" w:hAnsi="Times New Roman" w:cs="Times New Roman"/>
      <w:spacing w:val="-3"/>
      <w:sz w:val="24"/>
      <w:szCs w:val="20"/>
      <w:lang w:val="es-ES_tradnl" w:eastAsia="es-ES"/>
    </w:rPr>
  </w:style>
  <w:style w:type="character" w:customStyle="1" w:styleId="Sangra2detindependienteCar">
    <w:name w:val="Sangría 2 de t. independiente Car"/>
    <w:basedOn w:val="Fuentedeprrafopredeter"/>
    <w:link w:val="Sangra2detindependiente"/>
    <w:uiPriority w:val="99"/>
    <w:rsid w:val="000542BE"/>
    <w:rPr>
      <w:rFonts w:ascii="Times New Roman" w:eastAsia="Times New Roman" w:hAnsi="Times New Roman" w:cs="Times New Roman"/>
      <w:spacing w:val="-3"/>
      <w:sz w:val="24"/>
      <w:szCs w:val="20"/>
      <w:lang w:val="es-ES_tradnl" w:eastAsia="es-ES"/>
    </w:rPr>
  </w:style>
  <w:style w:type="paragraph" w:customStyle="1" w:styleId="Sangra3detindependiente1">
    <w:name w:val="Sangría 3 de t. independiente1"/>
    <w:basedOn w:val="Normal"/>
    <w:rsid w:val="000542BE"/>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styleId="Sangra3detindependiente">
    <w:name w:val="Body Text Indent 3"/>
    <w:basedOn w:val="Normal"/>
    <w:link w:val="Sangra3detindependienteCar"/>
    <w:uiPriority w:val="99"/>
    <w:rsid w:val="000542BE"/>
    <w:pPr>
      <w:spacing w:after="0" w:line="360" w:lineRule="auto"/>
      <w:ind w:left="600"/>
      <w:jc w:val="both"/>
    </w:pPr>
    <w:rPr>
      <w:rFonts w:ascii="Arial" w:eastAsia="Times New Roman" w:hAnsi="Arial" w:cs="Times New Roman"/>
      <w:sz w:val="24"/>
      <w:szCs w:val="20"/>
      <w:lang w:val="es-MX" w:eastAsia="es-ES"/>
    </w:rPr>
  </w:style>
  <w:style w:type="character" w:customStyle="1" w:styleId="Sangra3detindependienteCar">
    <w:name w:val="Sangría 3 de t. independiente Car"/>
    <w:basedOn w:val="Fuentedeprrafopredeter"/>
    <w:link w:val="Sangra3detindependiente"/>
    <w:uiPriority w:val="99"/>
    <w:rsid w:val="000542BE"/>
    <w:rPr>
      <w:rFonts w:ascii="Arial" w:eastAsia="Times New Roman" w:hAnsi="Arial" w:cs="Times New Roman"/>
      <w:sz w:val="24"/>
      <w:szCs w:val="20"/>
      <w:lang w:val="es-MX" w:eastAsia="es-ES"/>
    </w:rPr>
  </w:style>
  <w:style w:type="character" w:styleId="Nmerodepgina">
    <w:name w:val="page number"/>
    <w:basedOn w:val="Fuentedeprrafopredeter"/>
    <w:rsid w:val="000542BE"/>
  </w:style>
  <w:style w:type="paragraph" w:styleId="Descripcin">
    <w:name w:val="caption"/>
    <w:aliases w:val="caption"/>
    <w:basedOn w:val="Normal"/>
    <w:next w:val="Normal"/>
    <w:qFormat/>
    <w:rsid w:val="000542BE"/>
    <w:pPr>
      <w:tabs>
        <w:tab w:val="left" w:pos="1134"/>
      </w:tabs>
      <w:spacing w:after="0" w:line="240" w:lineRule="auto"/>
      <w:jc w:val="center"/>
    </w:pPr>
    <w:rPr>
      <w:rFonts w:ascii="Arial" w:eastAsia="Times New Roman" w:hAnsi="Arial" w:cs="Times New Roman"/>
      <w:b/>
      <w:bCs/>
      <w:sz w:val="24"/>
      <w:szCs w:val="24"/>
      <w:lang w:val="es-ES" w:eastAsia="es-ES"/>
    </w:rPr>
  </w:style>
  <w:style w:type="paragraph" w:customStyle="1" w:styleId="60exhnormal">
    <w:name w:val="60 exh normal"/>
    <w:basedOn w:val="Normal"/>
    <w:rsid w:val="000542BE"/>
    <w:pPr>
      <w:tabs>
        <w:tab w:val="num" w:pos="360"/>
      </w:tabs>
      <w:spacing w:after="0" w:line="240" w:lineRule="auto"/>
    </w:pPr>
    <w:rPr>
      <w:rFonts w:ascii="Arial" w:eastAsia="Times New Roman" w:hAnsi="Arial" w:cs="Times New Roman"/>
      <w:sz w:val="24"/>
      <w:szCs w:val="20"/>
      <w:lang w:val="en-US" w:eastAsia="es-ES"/>
    </w:rPr>
  </w:style>
  <w:style w:type="paragraph" w:customStyle="1" w:styleId="MARITZA4">
    <w:name w:val="MARITZA4"/>
    <w:basedOn w:val="MARITZA3"/>
    <w:rsid w:val="000542BE"/>
    <w:pPr>
      <w:jc w:val="center"/>
    </w:pPr>
    <w:rPr>
      <w:b/>
    </w:rPr>
  </w:style>
  <w:style w:type="paragraph" w:customStyle="1" w:styleId="Ttulo1ttulo1Pregunta">
    <w:name w:val="Título 1.título 1.Pregunta"/>
    <w:basedOn w:val="Normal"/>
    <w:next w:val="Normal"/>
    <w:rsid w:val="000542BE"/>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24">
    <w:name w:val="xl24"/>
    <w:basedOn w:val="Normal"/>
    <w:rsid w:val="000542B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25">
    <w:name w:val="xl25"/>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27">
    <w:name w:val="xl27"/>
    <w:basedOn w:val="Normal"/>
    <w:rsid w:val="000542BE"/>
    <w:pPr>
      <w:spacing w:before="100" w:beforeAutospacing="1" w:after="100" w:afterAutospacing="1" w:line="240" w:lineRule="auto"/>
      <w:jc w:val="center"/>
    </w:pPr>
    <w:rPr>
      <w:rFonts w:ascii="Arial Narrow" w:eastAsia="Arial Unicode MS" w:hAnsi="Arial Narrow" w:cs="Arial Unicode MS"/>
      <w:b/>
      <w:bCs/>
      <w:sz w:val="24"/>
      <w:szCs w:val="24"/>
      <w:lang w:val="es-ES" w:eastAsia="es-ES"/>
    </w:rPr>
  </w:style>
  <w:style w:type="paragraph" w:customStyle="1" w:styleId="xl28">
    <w:name w:val="xl28"/>
    <w:basedOn w:val="Normal"/>
    <w:rsid w:val="000542BE"/>
    <w:pPr>
      <w:spacing w:before="100" w:beforeAutospacing="1" w:after="100" w:afterAutospacing="1" w:line="240" w:lineRule="auto"/>
    </w:pPr>
    <w:rPr>
      <w:rFonts w:ascii="Tahoma" w:eastAsia="Arial Unicode MS" w:hAnsi="Tahoma" w:cs="Tahoma"/>
      <w:lang w:val="es-ES" w:eastAsia="es-ES"/>
    </w:rPr>
  </w:style>
  <w:style w:type="paragraph" w:customStyle="1" w:styleId="xl29">
    <w:name w:val="xl29"/>
    <w:basedOn w:val="Normal"/>
    <w:rsid w:val="000542BE"/>
    <w:pPr>
      <w:spacing w:before="100" w:beforeAutospacing="1" w:after="100" w:afterAutospacing="1" w:line="240" w:lineRule="auto"/>
    </w:pPr>
    <w:rPr>
      <w:rFonts w:ascii="Tahoma" w:eastAsia="Arial Unicode MS" w:hAnsi="Tahoma" w:cs="Tahoma"/>
      <w:lang w:val="es-ES" w:eastAsia="es-ES"/>
    </w:rPr>
  </w:style>
  <w:style w:type="paragraph" w:customStyle="1" w:styleId="xl30">
    <w:name w:val="xl30"/>
    <w:basedOn w:val="Normal"/>
    <w:rsid w:val="000542BE"/>
    <w:pPr>
      <w:spacing w:before="100" w:beforeAutospacing="1" w:after="100" w:afterAutospacing="1" w:line="240" w:lineRule="auto"/>
    </w:pPr>
    <w:rPr>
      <w:rFonts w:ascii="Arial Narrow" w:eastAsia="Arial Unicode MS" w:hAnsi="Arial Narrow" w:cs="Arial Unicode MS"/>
      <w:lang w:val="es-ES" w:eastAsia="es-ES"/>
    </w:rPr>
  </w:style>
  <w:style w:type="paragraph" w:customStyle="1" w:styleId="xl31">
    <w:name w:val="xl31"/>
    <w:basedOn w:val="Normal"/>
    <w:rsid w:val="000542BE"/>
    <w:pPr>
      <w:spacing w:before="100" w:beforeAutospacing="1" w:after="100" w:afterAutospacing="1" w:line="240" w:lineRule="auto"/>
      <w:textAlignment w:val="center"/>
    </w:pPr>
    <w:rPr>
      <w:rFonts w:ascii="Arial Unicode MS" w:eastAsia="Arial Unicode MS" w:hAnsi="Arial Unicode MS" w:cs="Arial Unicode MS"/>
      <w:sz w:val="24"/>
      <w:szCs w:val="24"/>
      <w:lang w:val="es-ES" w:eastAsia="es-ES"/>
    </w:rPr>
  </w:style>
  <w:style w:type="paragraph" w:customStyle="1" w:styleId="xl32">
    <w:name w:val="xl32"/>
    <w:basedOn w:val="Normal"/>
    <w:rsid w:val="000542BE"/>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customStyle="1" w:styleId="xl33">
    <w:name w:val="xl33"/>
    <w:basedOn w:val="Normal"/>
    <w:rsid w:val="000542BE"/>
    <w:pPr>
      <w:pBdr>
        <w:left w:val="single" w:sz="8" w:space="0" w:color="auto"/>
        <w:bottom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4">
    <w:name w:val="xl34"/>
    <w:basedOn w:val="Normal"/>
    <w:rsid w:val="000542BE"/>
    <w:pPr>
      <w:pBdr>
        <w:top w:val="single" w:sz="4" w:space="0" w:color="auto"/>
        <w:left w:val="single" w:sz="8" w:space="0" w:color="auto"/>
        <w:bottom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5">
    <w:name w:val="xl35"/>
    <w:basedOn w:val="Normal"/>
    <w:rsid w:val="000542BE"/>
    <w:pPr>
      <w:pBdr>
        <w:top w:val="single" w:sz="4" w:space="0" w:color="auto"/>
        <w:left w:val="single" w:sz="8" w:space="0" w:color="auto"/>
        <w:bottom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6">
    <w:name w:val="xl36"/>
    <w:basedOn w:val="Normal"/>
    <w:rsid w:val="000542BE"/>
    <w:pPr>
      <w:pBdr>
        <w:bottom w:val="single" w:sz="4"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7">
    <w:name w:val="xl37"/>
    <w:basedOn w:val="Normal"/>
    <w:rsid w:val="000542BE"/>
    <w:pPr>
      <w:pBdr>
        <w:top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8">
    <w:name w:val="xl38"/>
    <w:basedOn w:val="Normal"/>
    <w:rsid w:val="000542BE"/>
    <w:pPr>
      <w:pBdr>
        <w:top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9">
    <w:name w:val="xl39"/>
    <w:basedOn w:val="Normal"/>
    <w:rsid w:val="000542BE"/>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0">
    <w:name w:val="xl40"/>
    <w:basedOn w:val="Normal"/>
    <w:rsid w:val="000542BE"/>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1">
    <w:name w:val="xl41"/>
    <w:basedOn w:val="Normal"/>
    <w:rsid w:val="000542BE"/>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2">
    <w:name w:val="xl42"/>
    <w:basedOn w:val="Normal"/>
    <w:rsid w:val="000542BE"/>
    <w:pPr>
      <w:spacing w:before="100" w:beforeAutospacing="1" w:after="100" w:afterAutospacing="1" w:line="240" w:lineRule="auto"/>
    </w:pPr>
    <w:rPr>
      <w:rFonts w:ascii="Tahoma" w:eastAsia="Arial Unicode MS" w:hAnsi="Tahoma" w:cs="Tahoma"/>
      <w:b/>
      <w:bCs/>
      <w:lang w:val="es-ES" w:eastAsia="es-ES"/>
    </w:rPr>
  </w:style>
  <w:style w:type="paragraph" w:customStyle="1" w:styleId="xl43">
    <w:name w:val="xl43"/>
    <w:basedOn w:val="Normal"/>
    <w:rsid w:val="000542B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customStyle="1" w:styleId="xl44">
    <w:name w:val="xl44"/>
    <w:basedOn w:val="Normal"/>
    <w:rsid w:val="000542BE"/>
    <w:pPr>
      <w:pBdr>
        <w:top w:val="single" w:sz="4" w:space="0" w:color="auto"/>
        <w:left w:val="single" w:sz="4" w:space="0" w:color="auto"/>
        <w:bottom w:val="single" w:sz="8" w:space="0" w:color="auto"/>
      </w:pBdr>
      <w:shd w:val="clear" w:color="auto" w:fill="C0C0C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45">
    <w:name w:val="xl45"/>
    <w:basedOn w:val="Normal"/>
    <w:rsid w:val="000542BE"/>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46">
    <w:name w:val="xl46"/>
    <w:basedOn w:val="Normal"/>
    <w:rsid w:val="000542BE"/>
    <w:pPr>
      <w:pBdr>
        <w:top w:val="single" w:sz="8" w:space="0" w:color="auto"/>
        <w:left w:val="single" w:sz="8" w:space="0" w:color="auto"/>
        <w:bottom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47">
    <w:name w:val="xl47"/>
    <w:basedOn w:val="Normal"/>
    <w:rsid w:val="000542BE"/>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48">
    <w:name w:val="xl48"/>
    <w:basedOn w:val="Normal"/>
    <w:rsid w:val="000542BE"/>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49">
    <w:name w:val="xl49"/>
    <w:basedOn w:val="Normal"/>
    <w:rsid w:val="000542BE"/>
    <w:pPr>
      <w:pBdr>
        <w:top w:val="single" w:sz="8" w:space="0" w:color="auto"/>
        <w:bottom w:val="single" w:sz="8" w:space="0" w:color="auto"/>
        <w:right w:val="single" w:sz="8" w:space="0" w:color="auto"/>
      </w:pBdr>
      <w:shd w:val="clear" w:color="auto" w:fill="C0C0C0"/>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0">
    <w:name w:val="xl50"/>
    <w:basedOn w:val="Normal"/>
    <w:rsid w:val="000542BE"/>
    <w:pP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52">
    <w:name w:val="xl52"/>
    <w:basedOn w:val="Normal"/>
    <w:rsid w:val="000542BE"/>
    <w:pPr>
      <w:pBdr>
        <w:top w:val="single" w:sz="8" w:space="0" w:color="auto"/>
        <w:bottom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3">
    <w:name w:val="xl53"/>
    <w:basedOn w:val="Normal"/>
    <w:rsid w:val="000542BE"/>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4">
    <w:name w:val="xl54"/>
    <w:basedOn w:val="Normal"/>
    <w:rsid w:val="000542BE"/>
    <w:pPr>
      <w:spacing w:before="100" w:beforeAutospacing="1" w:after="100" w:afterAutospacing="1" w:line="240" w:lineRule="auto"/>
      <w:textAlignment w:val="center"/>
    </w:pPr>
    <w:rPr>
      <w:rFonts w:ascii="Arial Unicode MS" w:eastAsia="Arial Unicode MS" w:hAnsi="Arial Unicode MS" w:cs="Arial Unicode MS"/>
      <w:sz w:val="24"/>
      <w:szCs w:val="24"/>
      <w:lang w:val="es-ES" w:eastAsia="es-ES"/>
    </w:rPr>
  </w:style>
  <w:style w:type="paragraph" w:customStyle="1" w:styleId="xl55">
    <w:name w:val="xl55"/>
    <w:basedOn w:val="Normal"/>
    <w:rsid w:val="000542BE"/>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rsid w:val="000542B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rsid w:val="000542BE"/>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rsid w:val="000542BE"/>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rsid w:val="000542B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rsid w:val="000542BE"/>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styleId="Textosinformato">
    <w:name w:val="Plain Text"/>
    <w:aliases w:val="Car10"/>
    <w:basedOn w:val="Normal"/>
    <w:link w:val="TextosinformatoCar"/>
    <w:rsid w:val="000542BE"/>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aliases w:val="Car10 Car"/>
    <w:basedOn w:val="Fuentedeprrafopredeter"/>
    <w:link w:val="Textosinformato"/>
    <w:rsid w:val="000542BE"/>
    <w:rPr>
      <w:rFonts w:ascii="Courier New" w:eastAsia="Times New Roman" w:hAnsi="Courier New" w:cs="Times New Roman"/>
      <w:sz w:val="20"/>
      <w:szCs w:val="20"/>
      <w:lang w:val="es-ES" w:eastAsia="es-ES"/>
    </w:rPr>
  </w:style>
  <w:style w:type="paragraph" w:styleId="Listaconvietas2">
    <w:name w:val="List Bullet 2"/>
    <w:basedOn w:val="Normal"/>
    <w:autoRedefine/>
    <w:uiPriority w:val="99"/>
    <w:rsid w:val="000542BE"/>
    <w:pPr>
      <w:tabs>
        <w:tab w:val="num" w:pos="1140"/>
      </w:tabs>
      <w:spacing w:after="0" w:line="240" w:lineRule="auto"/>
      <w:ind w:left="1140" w:hanging="435"/>
    </w:pPr>
    <w:rPr>
      <w:rFonts w:ascii="Times New Roman" w:eastAsia="Times New Roman" w:hAnsi="Times New Roman" w:cs="Times New Roman"/>
      <w:sz w:val="24"/>
      <w:szCs w:val="24"/>
      <w:lang w:val="es-ES" w:eastAsia="es-ES"/>
    </w:rPr>
  </w:style>
  <w:style w:type="paragraph" w:styleId="Listaconvietas3">
    <w:name w:val="List Bullet 3"/>
    <w:basedOn w:val="Normal"/>
    <w:autoRedefine/>
    <w:rsid w:val="000542BE"/>
    <w:pPr>
      <w:tabs>
        <w:tab w:val="num" w:pos="360"/>
      </w:tabs>
      <w:spacing w:after="0" w:line="240" w:lineRule="auto"/>
      <w:ind w:left="360" w:hanging="360"/>
    </w:pPr>
    <w:rPr>
      <w:rFonts w:ascii="Times New Roman" w:eastAsia="Times New Roman" w:hAnsi="Times New Roman" w:cs="Times New Roman"/>
      <w:sz w:val="24"/>
      <w:szCs w:val="24"/>
      <w:lang w:val="es-ES" w:eastAsia="es-ES"/>
    </w:rPr>
  </w:style>
  <w:style w:type="paragraph" w:styleId="Listaconvietas">
    <w:name w:val="List Bullet"/>
    <w:basedOn w:val="Normal"/>
    <w:autoRedefine/>
    <w:rsid w:val="000542BE"/>
    <w:pPr>
      <w:tabs>
        <w:tab w:val="num" w:pos="-3240"/>
      </w:tabs>
      <w:spacing w:after="0" w:line="240" w:lineRule="auto"/>
      <w:ind w:left="360" w:hanging="360"/>
      <w:jc w:val="both"/>
    </w:pPr>
    <w:rPr>
      <w:rFonts w:ascii="Tahoma" w:eastAsia="Times New Roman" w:hAnsi="Tahoma" w:cs="Tahoma"/>
      <w:sz w:val="24"/>
      <w:szCs w:val="20"/>
      <w:lang w:val="es-ES_tradnl" w:eastAsia="es-ES"/>
    </w:rPr>
  </w:style>
  <w:style w:type="paragraph" w:customStyle="1" w:styleId="Sangradetextonormal1">
    <w:name w:val="Sangría de texto normal1"/>
    <w:basedOn w:val="Normal"/>
    <w:rsid w:val="000542BE"/>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Tibitoc">
    <w:name w:val="Tibitoc"/>
    <w:basedOn w:val="Normal"/>
    <w:uiPriority w:val="99"/>
    <w:rsid w:val="000542BE"/>
    <w:pPr>
      <w:spacing w:after="0" w:line="240" w:lineRule="auto"/>
      <w:jc w:val="center"/>
    </w:pPr>
    <w:rPr>
      <w:rFonts w:ascii="Arial" w:eastAsia="Times New Roman" w:hAnsi="Arial" w:cs="Times New Roman"/>
      <w:b/>
      <w:szCs w:val="20"/>
      <w:lang w:val="es-ES_tradnl" w:eastAsia="es-ES"/>
    </w:rPr>
  </w:style>
  <w:style w:type="character" w:styleId="Fuerte">
    <w:name w:val="Strong"/>
    <w:uiPriority w:val="22"/>
    <w:qFormat/>
    <w:rsid w:val="000542BE"/>
    <w:rPr>
      <w:b/>
      <w:bCs/>
    </w:rPr>
  </w:style>
  <w:style w:type="paragraph" w:customStyle="1" w:styleId="CarCarCarCar">
    <w:name w:val="Car Car Car Car"/>
    <w:basedOn w:val="Normal"/>
    <w:rsid w:val="000542BE"/>
    <w:pPr>
      <w:spacing w:line="240" w:lineRule="exact"/>
    </w:pPr>
    <w:rPr>
      <w:rFonts w:ascii="Verdana" w:eastAsia="Times New Roman" w:hAnsi="Verdana" w:cs="Times New Roman"/>
      <w:sz w:val="20"/>
      <w:szCs w:val="20"/>
      <w:lang w:val="en-US"/>
    </w:rPr>
  </w:style>
  <w:style w:type="paragraph" w:styleId="Textodebloque">
    <w:name w:val="Block Text"/>
    <w:basedOn w:val="Normal"/>
    <w:uiPriority w:val="99"/>
    <w:rsid w:val="000542BE"/>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subcaptulo">
    <w:name w:val="subcaptulo"/>
    <w:basedOn w:val="Normal"/>
    <w:rsid w:val="000542B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captulo0">
    <w:name w:val="Subcapítulo"/>
    <w:basedOn w:val="Normal"/>
    <w:rsid w:val="000542BE"/>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xl51">
    <w:name w:val="xl51"/>
    <w:basedOn w:val="Normal"/>
    <w:rsid w:val="000542BE"/>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CharCarCarCarCarCarCarCarCharCharCar1">
    <w:name w:val="Char Car Car Car Car Car Car Car Char Char Car1"/>
    <w:basedOn w:val="Normal"/>
    <w:rsid w:val="000542BE"/>
    <w:pPr>
      <w:spacing w:line="240" w:lineRule="exact"/>
    </w:pPr>
    <w:rPr>
      <w:rFonts w:ascii="Verdana" w:eastAsia="Times New Roman" w:hAnsi="Verdana" w:cs="Times New Roman"/>
      <w:sz w:val="20"/>
      <w:szCs w:val="20"/>
      <w:lang w:val="en-US"/>
    </w:rPr>
  </w:style>
  <w:style w:type="paragraph" w:customStyle="1" w:styleId="maritza40">
    <w:name w:val="maritza4"/>
    <w:basedOn w:val="Normal"/>
    <w:rsid w:val="000542BE"/>
    <w:pPr>
      <w:spacing w:after="0" w:line="240" w:lineRule="auto"/>
      <w:jc w:val="center"/>
    </w:pPr>
    <w:rPr>
      <w:rFonts w:ascii="Times New Roman" w:eastAsia="Times New Roman" w:hAnsi="Times New Roman" w:cs="Times New Roman"/>
      <w:b/>
      <w:bCs/>
      <w:sz w:val="24"/>
      <w:szCs w:val="24"/>
      <w:lang w:val="es-ES" w:eastAsia="es-ES"/>
    </w:rPr>
  </w:style>
  <w:style w:type="paragraph" w:customStyle="1" w:styleId="-PGINA-0">
    <w:name w:val="- PÁGINA -"/>
    <w:rsid w:val="000542BE"/>
    <w:pPr>
      <w:spacing w:after="0" w:line="240" w:lineRule="auto"/>
    </w:pPr>
    <w:rPr>
      <w:rFonts w:ascii="Times New Roman" w:eastAsia="Times New Roman" w:hAnsi="Times New Roman" w:cs="Times New Roman"/>
      <w:sz w:val="24"/>
      <w:szCs w:val="24"/>
      <w:lang w:val="es-ES" w:eastAsia="es-ES"/>
    </w:rPr>
  </w:style>
  <w:style w:type="paragraph" w:styleId="Listaconvietas4">
    <w:name w:val="List Bullet 4"/>
    <w:basedOn w:val="Normal"/>
    <w:autoRedefine/>
    <w:rsid w:val="000542BE"/>
    <w:pPr>
      <w:tabs>
        <w:tab w:val="num" w:pos="600"/>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uiPriority w:val="99"/>
    <w:rsid w:val="000542BE"/>
    <w:pPr>
      <w:spacing w:after="0" w:line="240" w:lineRule="auto"/>
    </w:pPr>
    <w:rPr>
      <w:rFonts w:ascii="Times New Roman" w:eastAsia="Times New Roman" w:hAnsi="Times New Roman" w:cs="Times New Roman"/>
      <w:sz w:val="24"/>
      <w:szCs w:val="20"/>
      <w:lang w:val="es-ES" w:eastAsia="es-ES"/>
    </w:rPr>
  </w:style>
  <w:style w:type="character" w:customStyle="1" w:styleId="SaludoCar">
    <w:name w:val="Saludo Car"/>
    <w:basedOn w:val="Fuentedeprrafopredeter"/>
    <w:link w:val="Saludo"/>
    <w:uiPriority w:val="99"/>
    <w:rsid w:val="000542BE"/>
    <w:rPr>
      <w:rFonts w:ascii="Times New Roman" w:eastAsia="Times New Roman" w:hAnsi="Times New Roman" w:cs="Times New Roman"/>
      <w:sz w:val="24"/>
      <w:szCs w:val="20"/>
      <w:lang w:val="es-ES" w:eastAsia="es-ES"/>
    </w:rPr>
  </w:style>
  <w:style w:type="paragraph" w:customStyle="1" w:styleId="Subttulo2">
    <w:name w:val="Subtítulo 2"/>
    <w:basedOn w:val="Subttulo"/>
    <w:next w:val="Normal"/>
    <w:rsid w:val="000542BE"/>
    <w:pPr>
      <w:tabs>
        <w:tab w:val="left" w:pos="567"/>
      </w:tabs>
      <w:spacing w:after="0"/>
      <w:ind w:left="567" w:hanging="737"/>
      <w:jc w:val="both"/>
    </w:pPr>
    <w:rPr>
      <w:b/>
      <w:color w:val="000000"/>
      <w:sz w:val="20"/>
    </w:rPr>
  </w:style>
  <w:style w:type="paragraph" w:customStyle="1" w:styleId="BodyText22">
    <w:name w:val="Body Text 22"/>
    <w:basedOn w:val="Normal"/>
    <w:rsid w:val="000542BE"/>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rsid w:val="000542BE"/>
    <w:pPr>
      <w:keepNext w:val="0"/>
      <w:widowControl w:val="0"/>
      <w:tabs>
        <w:tab w:val="left" w:pos="-2694"/>
        <w:tab w:val="num" w:pos="360"/>
        <w:tab w:val="left" w:pos="2410"/>
      </w:tabs>
      <w:spacing w:before="200" w:after="160" w:line="264" w:lineRule="auto"/>
      <w:ind w:left="720" w:hanging="720"/>
      <w:jc w:val="both"/>
    </w:pPr>
    <w:rPr>
      <w:rFonts w:ascii="ClassGarmnd BT" w:hAnsi="ClassGarmnd BT" w:cs="Times New Roman"/>
      <w:b w:val="0"/>
      <w:bCs w:val="0"/>
      <w:smallCaps/>
      <w:sz w:val="22"/>
      <w:szCs w:val="20"/>
      <w:lang w:val="es-CL"/>
    </w:rPr>
  </w:style>
  <w:style w:type="paragraph" w:styleId="Lista">
    <w:name w:val="List"/>
    <w:basedOn w:val="Normal"/>
    <w:rsid w:val="000542BE"/>
    <w:pPr>
      <w:spacing w:after="0" w:line="240" w:lineRule="auto"/>
      <w:ind w:left="283" w:hanging="283"/>
    </w:pPr>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0542BE"/>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0"/>
      <w:lang w:eastAsia="es-ES"/>
    </w:rPr>
  </w:style>
  <w:style w:type="character" w:customStyle="1" w:styleId="EncabezadodemensajeCar">
    <w:name w:val="Encabezado de mensaje Car"/>
    <w:basedOn w:val="Fuentedeprrafopredeter"/>
    <w:link w:val="Encabezadodemensaje"/>
    <w:rsid w:val="000542BE"/>
    <w:rPr>
      <w:rFonts w:ascii="Arial" w:eastAsia="Times New Roman" w:hAnsi="Arial" w:cs="Times New Roman"/>
      <w:sz w:val="24"/>
      <w:szCs w:val="20"/>
      <w:shd w:val="pct20" w:color="auto" w:fill="auto"/>
      <w:lang w:eastAsia="es-ES"/>
    </w:rPr>
  </w:style>
  <w:style w:type="paragraph" w:styleId="Cierre">
    <w:name w:val="Closing"/>
    <w:basedOn w:val="Normal"/>
    <w:link w:val="CierreCar"/>
    <w:rsid w:val="000542BE"/>
    <w:pPr>
      <w:spacing w:after="0" w:line="240" w:lineRule="auto"/>
      <w:ind w:left="4252"/>
    </w:pPr>
    <w:rPr>
      <w:rFonts w:ascii="Times New Roman" w:eastAsia="Times New Roman" w:hAnsi="Times New Roman" w:cs="Times New Roman"/>
      <w:sz w:val="20"/>
      <w:szCs w:val="20"/>
      <w:lang w:eastAsia="es-ES"/>
    </w:rPr>
  </w:style>
  <w:style w:type="character" w:customStyle="1" w:styleId="CierreCar">
    <w:name w:val="Cierre Car"/>
    <w:basedOn w:val="Fuentedeprrafopredeter"/>
    <w:link w:val="Cierre"/>
    <w:rsid w:val="000542BE"/>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rsid w:val="000542B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oa">
    <w:name w:val="toa"/>
    <w:basedOn w:val="Normal"/>
    <w:rsid w:val="000542BE"/>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styleId="Textonotapie">
    <w:name w:val="footnote text"/>
    <w:aliases w:val="Car3,FA Fu,Footnote Text Cha,Footnote Text Char Char Char,Footnote Text Char Char Char Char,Footnote Text Char Char Char Char Char,Footnote Text Char Char Char Char Char Char Char Char,Footnote reference,ft,texto de nota al pie"/>
    <w:basedOn w:val="Normal"/>
    <w:link w:val="TextonotapieCar"/>
    <w:uiPriority w:val="99"/>
    <w:qFormat/>
    <w:rsid w:val="000542BE"/>
    <w:pPr>
      <w:spacing w:after="0" w:line="240" w:lineRule="auto"/>
    </w:pPr>
    <w:rPr>
      <w:rFonts w:ascii="Times" w:eastAsia="Times" w:hAnsi="Times" w:cs="Times New Roman"/>
      <w:sz w:val="24"/>
      <w:szCs w:val="20"/>
      <w:lang w:val="es-ES_tradnl" w:eastAsia="es-ES"/>
    </w:rPr>
  </w:style>
  <w:style w:type="character" w:customStyle="1" w:styleId="TextonotapieCar">
    <w:name w:val="Texto nota pie Car"/>
    <w:aliases w:val="Car3 Car,FA Fu Car,Footnote Text Cha Car,Footnote Text Char Char Char Car,Footnote Text Char Char Char Char Car,Footnote Text Char Char Char Char Char Car,Footnote Text Char Char Char Char Char Char Char Char Car,ft Car"/>
    <w:basedOn w:val="Fuentedeprrafopredeter"/>
    <w:link w:val="Textonotapie"/>
    <w:uiPriority w:val="99"/>
    <w:rsid w:val="000542BE"/>
    <w:rPr>
      <w:rFonts w:ascii="Times" w:eastAsia="Times" w:hAnsi="Times" w:cs="Times New Roman"/>
      <w:sz w:val="24"/>
      <w:szCs w:val="20"/>
      <w:lang w:val="es-ES_tradnl" w:eastAsia="es-ES"/>
    </w:rPr>
  </w:style>
  <w:style w:type="paragraph" w:customStyle="1" w:styleId="FR2">
    <w:name w:val="FR2"/>
    <w:rsid w:val="000542BE"/>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rsid w:val="000542B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
    <w:basedOn w:val="Normal"/>
    <w:rsid w:val="000542BE"/>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0542BE"/>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rsid w:val="000542B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0542BE"/>
    <w:rPr>
      <w:color w:val="000000"/>
    </w:rPr>
  </w:style>
  <w:style w:type="paragraph" w:customStyle="1" w:styleId="Textodebloque1">
    <w:name w:val="Texto de bloque1"/>
    <w:basedOn w:val="Normal"/>
    <w:rsid w:val="000542B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styleId="Fecha">
    <w:name w:val="Date"/>
    <w:basedOn w:val="Normal"/>
    <w:next w:val="Normal"/>
    <w:link w:val="FechaCar"/>
    <w:rsid w:val="000542BE"/>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0542BE"/>
    <w:rPr>
      <w:rFonts w:ascii="Times New Roman" w:eastAsia="Times New Roman" w:hAnsi="Times New Roman" w:cs="Times New Roman"/>
      <w:sz w:val="20"/>
      <w:szCs w:val="20"/>
      <w:lang w:eastAsia="es-ES"/>
    </w:rPr>
  </w:style>
  <w:style w:type="paragraph" w:customStyle="1" w:styleId="CarCarCarCarCarCarCar">
    <w:name w:val="Car Car Car Car Car Car Car"/>
    <w:basedOn w:val="Normal"/>
    <w:rsid w:val="000542BE"/>
    <w:pPr>
      <w:spacing w:line="240" w:lineRule="exact"/>
    </w:pPr>
    <w:rPr>
      <w:rFonts w:ascii="Verdana" w:eastAsia="Times New Roman" w:hAnsi="Verdana" w:cs="Times New Roman"/>
      <w:sz w:val="20"/>
      <w:szCs w:val="20"/>
      <w:lang w:val="en-US"/>
    </w:rPr>
  </w:style>
  <w:style w:type="paragraph" w:customStyle="1" w:styleId="1">
    <w:name w:val="1"/>
    <w:basedOn w:val="Normal"/>
    <w:rsid w:val="000542BE"/>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rsid w:val="000542BE"/>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rsid w:val="000542BE"/>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0542BE"/>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rsid w:val="000542BE"/>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0542BE"/>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rsid w:val="000542BE"/>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0542BE"/>
    <w:pPr>
      <w:widowControl w:val="0"/>
      <w:spacing w:after="1123"/>
    </w:pPr>
    <w:rPr>
      <w:rFonts w:ascii="JLKMPM+TimesNewRoman" w:eastAsia="Times New Roman" w:hAnsi="JLKMPM+TimesNewRoman" w:cs="JLKMPM+TimesNewRoman"/>
      <w:color w:val="auto"/>
      <w:lang w:val="es-ES" w:eastAsia="es-ES"/>
    </w:rPr>
  </w:style>
  <w:style w:type="paragraph" w:customStyle="1" w:styleId="CM5">
    <w:name w:val="CM5"/>
    <w:basedOn w:val="Default"/>
    <w:next w:val="Default"/>
    <w:rsid w:val="000542BE"/>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DefaultParagraphFontParaCharCharCharCar">
    <w:name w:val="Default Paragraph Font Para Char Char Char Car"/>
    <w:basedOn w:val="Normal"/>
    <w:rsid w:val="000542BE"/>
    <w:pPr>
      <w:spacing w:line="240" w:lineRule="exact"/>
    </w:pPr>
    <w:rPr>
      <w:rFonts w:ascii="Verdana" w:eastAsia="Times New Roman" w:hAnsi="Verdana" w:cs="Times New Roman"/>
      <w:sz w:val="20"/>
      <w:szCs w:val="20"/>
      <w:lang w:val="en-US"/>
    </w:rPr>
  </w:style>
  <w:style w:type="paragraph" w:customStyle="1" w:styleId="tibitoc0">
    <w:name w:val="tibitoc"/>
    <w:basedOn w:val="Normal"/>
    <w:rsid w:val="000542BE"/>
    <w:pPr>
      <w:spacing w:after="0" w:line="240" w:lineRule="auto"/>
      <w:jc w:val="center"/>
    </w:pPr>
    <w:rPr>
      <w:rFonts w:ascii="Arial" w:eastAsia="Arial Unicode MS" w:hAnsi="Arial" w:cs="Arial"/>
      <w:b/>
      <w:bCs/>
      <w:lang w:val="es-ES" w:eastAsia="ko-KR"/>
    </w:rPr>
  </w:style>
  <w:style w:type="character" w:customStyle="1" w:styleId="CarCar5">
    <w:name w:val="Car Car5"/>
    <w:rsid w:val="000542BE"/>
    <w:rPr>
      <w:rFonts w:ascii="Arial" w:hAnsi="Arial"/>
      <w:sz w:val="24"/>
      <w:lang w:val="es-CO" w:eastAsia="es-ES" w:bidi="ar-SA"/>
    </w:rPr>
  </w:style>
  <w:style w:type="paragraph" w:customStyle="1" w:styleId="Technical4">
    <w:name w:val="Technical 4"/>
    <w:rsid w:val="000542BE"/>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rsid w:val="000542BE"/>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PARTE">
    <w:name w:val="PARTE"/>
    <w:basedOn w:val="Normal"/>
    <w:rsid w:val="000542BE"/>
    <w:pPr>
      <w:spacing w:after="0" w:line="240" w:lineRule="auto"/>
      <w:jc w:val="center"/>
    </w:pPr>
    <w:rPr>
      <w:rFonts w:ascii="Arial Narrow" w:eastAsia="Times New Roman" w:hAnsi="Arial Narrow" w:cs="Times New Roman"/>
      <w:b/>
      <w:sz w:val="28"/>
      <w:szCs w:val="28"/>
      <w:lang w:val="es-ES" w:eastAsia="es-ES"/>
    </w:rPr>
  </w:style>
  <w:style w:type="paragraph" w:customStyle="1" w:styleId="font5">
    <w:name w:val="font5"/>
    <w:basedOn w:val="Normal"/>
    <w:rsid w:val="000542BE"/>
    <w:pPr>
      <w:spacing w:before="100" w:beforeAutospacing="1" w:after="100" w:afterAutospacing="1" w:line="240" w:lineRule="auto"/>
    </w:pPr>
    <w:rPr>
      <w:rFonts w:ascii="Arial" w:eastAsia="Times New Roman" w:hAnsi="Arial" w:cs="Arial"/>
      <w:sz w:val="16"/>
      <w:szCs w:val="16"/>
      <w:lang w:eastAsia="es-CO"/>
    </w:rPr>
  </w:style>
  <w:style w:type="paragraph" w:customStyle="1" w:styleId="font6">
    <w:name w:val="font6"/>
    <w:basedOn w:val="Normal"/>
    <w:rsid w:val="000542BE"/>
    <w:pPr>
      <w:spacing w:before="100" w:beforeAutospacing="1" w:after="100" w:afterAutospacing="1" w:line="240" w:lineRule="auto"/>
    </w:pPr>
    <w:rPr>
      <w:rFonts w:ascii="Arial" w:eastAsia="Times New Roman" w:hAnsi="Arial" w:cs="Arial"/>
      <w:b/>
      <w:bCs/>
      <w:color w:val="FF0000"/>
      <w:sz w:val="16"/>
      <w:szCs w:val="16"/>
      <w:lang w:eastAsia="es-CO"/>
    </w:rPr>
  </w:style>
  <w:style w:type="paragraph" w:customStyle="1" w:styleId="Contenidodelatabla">
    <w:name w:val="Contenido de la tabla"/>
    <w:basedOn w:val="Normal"/>
    <w:rsid w:val="000542BE"/>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SangradetextonormalCar1">
    <w:name w:val="Sangría de texto normal Car1"/>
    <w:uiPriority w:val="99"/>
    <w:rsid w:val="000542BE"/>
    <w:rPr>
      <w:rFonts w:ascii="Arial" w:eastAsia="Times New Roman" w:hAnsi="Arial" w:cs="Times New Roman"/>
      <w:sz w:val="20"/>
      <w:szCs w:val="20"/>
    </w:rPr>
  </w:style>
  <w:style w:type="character" w:styleId="Refdenotaalpie">
    <w:name w:val="footnote reference"/>
    <w:aliases w:val="Appel note de bas de page,BVI fnr,Footnote number,Footnotes refss,Texto de nota al pie,referencia nota al pie"/>
    <w:uiPriority w:val="99"/>
    <w:rsid w:val="000542BE"/>
    <w:rPr>
      <w:vertAlign w:val="superscript"/>
    </w:rPr>
  </w:style>
  <w:style w:type="character" w:styleId="nfasis">
    <w:name w:val="Emphasis"/>
    <w:aliases w:val="NORMAL"/>
    <w:uiPriority w:val="20"/>
    <w:qFormat/>
    <w:rsid w:val="000542BE"/>
    <w:rPr>
      <w:i/>
      <w:iCs/>
    </w:rPr>
  </w:style>
  <w:style w:type="character" w:customStyle="1" w:styleId="CharacterStyle1">
    <w:name w:val="Character Style 1"/>
    <w:rsid w:val="000542BE"/>
    <w:rPr>
      <w:sz w:val="20"/>
      <w:szCs w:val="20"/>
    </w:rPr>
  </w:style>
  <w:style w:type="paragraph" w:customStyle="1" w:styleId="Listavistosa-nfasis11">
    <w:name w:val="Lista vistosa - Énfasis 11"/>
    <w:basedOn w:val="Normal"/>
    <w:qFormat/>
    <w:rsid w:val="000542BE"/>
    <w:pPr>
      <w:widowControl w:val="0"/>
      <w:adjustRightInd w:val="0"/>
      <w:spacing w:after="0" w:line="360" w:lineRule="atLeast"/>
      <w:ind w:left="720"/>
      <w:contextualSpacing/>
      <w:jc w:val="both"/>
      <w:textAlignment w:val="baseline"/>
    </w:pPr>
    <w:rPr>
      <w:rFonts w:ascii="Arial" w:eastAsia="Times New Roman" w:hAnsi="Arial" w:cs="Arial"/>
      <w:sz w:val="24"/>
      <w:szCs w:val="24"/>
      <w:lang w:val="es-ES" w:eastAsia="es-ES"/>
    </w:rPr>
  </w:style>
  <w:style w:type="character" w:customStyle="1" w:styleId="TtuloCar1">
    <w:name w:val="Título Car1"/>
    <w:aliases w:val="AL Título Car1,Sin Negrita + 10 pt Car1,Sin Negrita Car1,Título AL + 9 pt Car1,Título AL Car1"/>
    <w:rsid w:val="000542BE"/>
    <w:rPr>
      <w:rFonts w:ascii="Arial" w:eastAsia="Times New Roman" w:hAnsi="Arial" w:cs="Times New Roman"/>
      <w:b/>
      <w:sz w:val="20"/>
      <w:szCs w:val="20"/>
    </w:rPr>
  </w:style>
  <w:style w:type="character" w:customStyle="1" w:styleId="SubttuloCar1">
    <w:name w:val="Subtítulo Car1"/>
    <w:uiPriority w:val="11"/>
    <w:rsid w:val="000542BE"/>
    <w:rPr>
      <w:rFonts w:ascii="Cambria" w:eastAsia="Times New Roman" w:hAnsi="Cambria" w:cs="Times New Roman"/>
      <w:i/>
      <w:iCs/>
      <w:color w:val="4F81BD"/>
      <w:spacing w:val="15"/>
      <w:sz w:val="24"/>
      <w:szCs w:val="24"/>
      <w:lang w:val="es-ES" w:eastAsia="es-ES"/>
    </w:rPr>
  </w:style>
  <w:style w:type="character" w:customStyle="1" w:styleId="TextosinformatoCar1">
    <w:name w:val="Texto sin formato Car1"/>
    <w:rsid w:val="000542BE"/>
    <w:rPr>
      <w:rFonts w:ascii="Consolas" w:eastAsia="Times New Roman" w:hAnsi="Consolas" w:cs="Consolas"/>
      <w:sz w:val="21"/>
      <w:szCs w:val="21"/>
      <w:lang w:val="es-ES" w:eastAsia="es-ES"/>
    </w:rPr>
  </w:style>
  <w:style w:type="paragraph" w:customStyle="1" w:styleId="ListaCC">
    <w:name w:val="Lista CC."/>
    <w:basedOn w:val="Normal"/>
    <w:rsid w:val="000542BE"/>
    <w:pPr>
      <w:spacing w:after="0" w:line="240" w:lineRule="auto"/>
    </w:pPr>
    <w:rPr>
      <w:rFonts w:ascii="Arial" w:eastAsia="Times New Roman" w:hAnsi="Arial" w:cs="Times New Roman"/>
      <w:sz w:val="24"/>
      <w:szCs w:val="20"/>
      <w:lang w:eastAsia="es-ES"/>
    </w:rPr>
  </w:style>
  <w:style w:type="paragraph" w:customStyle="1" w:styleId="default0">
    <w:name w:val="default"/>
    <w:basedOn w:val="Normal"/>
    <w:rsid w:val="000542BE"/>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customStyle="1" w:styleId="ParaAttribute1">
    <w:name w:val="ParaAttribute1"/>
    <w:rsid w:val="000542BE"/>
    <w:pPr>
      <w:widowControl w:val="0"/>
      <w:tabs>
        <w:tab w:val="left" w:pos="2268"/>
      </w:tabs>
      <w:wordWrap w:val="0"/>
      <w:spacing w:after="0" w:line="240" w:lineRule="auto"/>
      <w:jc w:val="both"/>
    </w:pPr>
    <w:rPr>
      <w:rFonts w:ascii="Times New Roman" w:eastAsia="¹Å" w:hAnsi="Times New Roman" w:cs="Times New Roman"/>
      <w:sz w:val="20"/>
      <w:szCs w:val="20"/>
      <w:lang w:eastAsia="es-CO"/>
    </w:rPr>
  </w:style>
  <w:style w:type="character" w:customStyle="1" w:styleId="CharAttribute1">
    <w:name w:val="CharAttribute1"/>
    <w:rsid w:val="000542BE"/>
    <w:rPr>
      <w:rFonts w:ascii="Arial Narrow" w:eastAsia="Times New Roman"/>
      <w:b/>
      <w:sz w:val="16"/>
    </w:rPr>
  </w:style>
  <w:style w:type="character" w:customStyle="1" w:styleId="CharAttribute2">
    <w:name w:val="CharAttribute2"/>
    <w:rsid w:val="000542BE"/>
    <w:rPr>
      <w:rFonts w:ascii="Times New Roman" w:eastAsia="Times New Roman"/>
    </w:rPr>
  </w:style>
  <w:style w:type="paragraph" w:customStyle="1" w:styleId="CharChar">
    <w:name w:val="Char Char"/>
    <w:basedOn w:val="Normal"/>
    <w:rsid w:val="000542BE"/>
    <w:pPr>
      <w:spacing w:line="240" w:lineRule="exact"/>
    </w:pPr>
    <w:rPr>
      <w:rFonts w:ascii="Verdana" w:eastAsia="Times New Roman" w:hAnsi="Verdana" w:cs="Times New Roman"/>
      <w:sz w:val="20"/>
      <w:szCs w:val="20"/>
      <w:lang w:val="en-US"/>
    </w:rPr>
  </w:style>
  <w:style w:type="paragraph" w:customStyle="1" w:styleId="CharChar1">
    <w:name w:val="Char Char1"/>
    <w:basedOn w:val="Normal"/>
    <w:rsid w:val="000542BE"/>
    <w:pPr>
      <w:spacing w:line="240" w:lineRule="exact"/>
    </w:pPr>
    <w:rPr>
      <w:rFonts w:ascii="Verdana" w:eastAsia="Times New Roman" w:hAnsi="Verdana" w:cs="Times New Roman"/>
      <w:sz w:val="20"/>
      <w:szCs w:val="20"/>
      <w:lang w:val="en-US"/>
    </w:rPr>
  </w:style>
  <w:style w:type="paragraph" w:customStyle="1" w:styleId="textoindependiente0">
    <w:name w:val="textoindependiente"/>
    <w:basedOn w:val="Normal"/>
    <w:rsid w:val="000542BE"/>
    <w:pPr>
      <w:spacing w:after="120" w:line="240" w:lineRule="auto"/>
      <w:jc w:val="both"/>
    </w:pPr>
    <w:rPr>
      <w:rFonts w:ascii="Arial" w:eastAsia="Arial Unicode MS" w:hAnsi="Arial" w:cs="Arial"/>
      <w:spacing w:val="-2"/>
      <w:sz w:val="24"/>
      <w:szCs w:val="24"/>
      <w:lang w:val="es-ES" w:eastAsia="es-ES"/>
    </w:rPr>
  </w:style>
  <w:style w:type="paragraph" w:customStyle="1" w:styleId="TEXTO">
    <w:name w:val="TEXTO"/>
    <w:qFormat/>
    <w:rsid w:val="000542B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styleId="Lista3">
    <w:name w:val="List 3"/>
    <w:basedOn w:val="Normal"/>
    <w:rsid w:val="000542BE"/>
    <w:pPr>
      <w:spacing w:after="0" w:line="240" w:lineRule="auto"/>
      <w:ind w:left="849" w:hanging="283"/>
      <w:contextualSpacing/>
    </w:pPr>
    <w:rPr>
      <w:rFonts w:ascii="Times New Roman" w:eastAsia="Times New Roman" w:hAnsi="Times New Roman" w:cs="Times New Roman"/>
      <w:sz w:val="20"/>
      <w:szCs w:val="20"/>
      <w:lang w:eastAsia="es-ES"/>
    </w:rPr>
  </w:style>
  <w:style w:type="paragraph" w:customStyle="1" w:styleId="CM49">
    <w:name w:val="CM49"/>
    <w:basedOn w:val="Default"/>
    <w:next w:val="Default"/>
    <w:rsid w:val="000542BE"/>
    <w:pPr>
      <w:widowControl w:val="0"/>
      <w:spacing w:after="268"/>
    </w:pPr>
    <w:rPr>
      <w:rFonts w:ascii="Times New Roman" w:eastAsia="Times New Roman" w:hAnsi="Times New Roman" w:cs="Times New Roman"/>
      <w:color w:val="auto"/>
      <w:lang w:val="es-ES" w:eastAsia="es-ES"/>
    </w:rPr>
  </w:style>
  <w:style w:type="paragraph" w:styleId="Continuarlista2">
    <w:name w:val="List Continue 2"/>
    <w:basedOn w:val="Normal"/>
    <w:uiPriority w:val="99"/>
    <w:rsid w:val="000542BE"/>
    <w:pPr>
      <w:spacing w:after="120" w:line="240" w:lineRule="auto"/>
      <w:ind w:left="566"/>
      <w:contextualSpacing/>
    </w:pPr>
    <w:rPr>
      <w:rFonts w:ascii="Times New Roman" w:eastAsia="Times New Roman" w:hAnsi="Times New Roman" w:cs="Times New Roman"/>
      <w:sz w:val="20"/>
      <w:szCs w:val="20"/>
      <w:lang w:eastAsia="es-ES"/>
    </w:rPr>
  </w:style>
  <w:style w:type="paragraph" w:customStyle="1" w:styleId="xl178">
    <w:name w:val="xl178"/>
    <w:basedOn w:val="Normal"/>
    <w:rsid w:val="000542BE"/>
    <w:pPr>
      <w:pBdr>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79">
    <w:name w:val="xl179"/>
    <w:basedOn w:val="Normal"/>
    <w:rsid w:val="000542BE"/>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80">
    <w:name w:val="xl180"/>
    <w:basedOn w:val="Normal"/>
    <w:rsid w:val="000542BE"/>
    <w:pPr>
      <w:pBdr>
        <w:top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181">
    <w:name w:val="xl181"/>
    <w:basedOn w:val="Normal"/>
    <w:rsid w:val="000542B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82">
    <w:name w:val="xl182"/>
    <w:basedOn w:val="Normal"/>
    <w:rsid w:val="000542B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83">
    <w:name w:val="xl183"/>
    <w:basedOn w:val="Normal"/>
    <w:rsid w:val="000542B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84">
    <w:name w:val="xl184"/>
    <w:basedOn w:val="Normal"/>
    <w:rsid w:val="000542BE"/>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85">
    <w:name w:val="xl185"/>
    <w:basedOn w:val="Normal"/>
    <w:rsid w:val="000542BE"/>
    <w:pPr>
      <w:pBdr>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186">
    <w:name w:val="xl186"/>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87">
    <w:name w:val="xl187"/>
    <w:basedOn w:val="Normal"/>
    <w:rsid w:val="000542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88">
    <w:name w:val="xl188"/>
    <w:basedOn w:val="Normal"/>
    <w:rsid w:val="000542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89">
    <w:name w:val="xl189"/>
    <w:basedOn w:val="Normal"/>
    <w:rsid w:val="000542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90">
    <w:name w:val="xl190"/>
    <w:basedOn w:val="Normal"/>
    <w:rsid w:val="000542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color w:val="000000"/>
      <w:sz w:val="18"/>
      <w:szCs w:val="18"/>
      <w:lang w:val="es-ES" w:eastAsia="es-ES"/>
    </w:rPr>
  </w:style>
  <w:style w:type="paragraph" w:customStyle="1" w:styleId="xl191">
    <w:name w:val="xl191"/>
    <w:basedOn w:val="Normal"/>
    <w:rsid w:val="000542BE"/>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92">
    <w:name w:val="xl192"/>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93">
    <w:name w:val="xl193"/>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val="es-ES" w:eastAsia="es-ES"/>
    </w:rPr>
  </w:style>
  <w:style w:type="paragraph" w:customStyle="1" w:styleId="xl194">
    <w:name w:val="xl194"/>
    <w:basedOn w:val="Normal"/>
    <w:rsid w:val="000542BE"/>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95">
    <w:name w:val="xl195"/>
    <w:basedOn w:val="Normal"/>
    <w:rsid w:val="000542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8"/>
      <w:szCs w:val="18"/>
      <w:lang w:val="es-ES" w:eastAsia="es-ES"/>
    </w:rPr>
  </w:style>
  <w:style w:type="paragraph" w:customStyle="1" w:styleId="xl196">
    <w:name w:val="xl196"/>
    <w:basedOn w:val="Normal"/>
    <w:rsid w:val="000542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8"/>
      <w:szCs w:val="18"/>
      <w:lang w:val="es-ES" w:eastAsia="es-ES"/>
    </w:rPr>
  </w:style>
  <w:style w:type="paragraph" w:customStyle="1" w:styleId="xl197">
    <w:name w:val="xl197"/>
    <w:basedOn w:val="Normal"/>
    <w:rsid w:val="000542BE"/>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both"/>
      <w:textAlignment w:val="center"/>
    </w:pPr>
    <w:rPr>
      <w:rFonts w:ascii="Arial" w:eastAsia="Times New Roman" w:hAnsi="Arial" w:cs="Arial"/>
      <w:b/>
      <w:bCs/>
      <w:color w:val="000000"/>
      <w:sz w:val="18"/>
      <w:szCs w:val="18"/>
      <w:lang w:val="es-ES" w:eastAsia="es-ES"/>
    </w:rPr>
  </w:style>
  <w:style w:type="paragraph" w:customStyle="1" w:styleId="xl198">
    <w:name w:val="xl198"/>
    <w:basedOn w:val="Normal"/>
    <w:rsid w:val="000542BE"/>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val="es-ES" w:eastAsia="es-ES"/>
    </w:rPr>
  </w:style>
  <w:style w:type="paragraph" w:customStyle="1" w:styleId="xl199">
    <w:name w:val="xl199"/>
    <w:basedOn w:val="Normal"/>
    <w:rsid w:val="000542B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200">
    <w:name w:val="xl200"/>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201">
    <w:name w:val="xl201"/>
    <w:basedOn w:val="Normal"/>
    <w:rsid w:val="000542BE"/>
    <w:pPr>
      <w:pBdr>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202">
    <w:name w:val="xl202"/>
    <w:basedOn w:val="Normal"/>
    <w:rsid w:val="000542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203">
    <w:name w:val="xl203"/>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204">
    <w:name w:val="xl204"/>
    <w:basedOn w:val="Normal"/>
    <w:rsid w:val="000542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205">
    <w:name w:val="xl205"/>
    <w:basedOn w:val="Normal"/>
    <w:rsid w:val="000542BE"/>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206">
    <w:name w:val="xl206"/>
    <w:basedOn w:val="Normal"/>
    <w:rsid w:val="000542BE"/>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207">
    <w:name w:val="xl207"/>
    <w:basedOn w:val="Normal"/>
    <w:rsid w:val="000542BE"/>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208">
    <w:name w:val="xl208"/>
    <w:basedOn w:val="Normal"/>
    <w:rsid w:val="000542BE"/>
    <w:pPr>
      <w:pBdr>
        <w:lef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209">
    <w:name w:val="xl209"/>
    <w:basedOn w:val="Normal"/>
    <w:rsid w:val="000542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210">
    <w:name w:val="xl210"/>
    <w:basedOn w:val="Normal"/>
    <w:rsid w:val="000542B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211">
    <w:name w:val="xl211"/>
    <w:basedOn w:val="Normal"/>
    <w:rsid w:val="000542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Arial" w:eastAsia="Times New Roman" w:hAnsi="Arial" w:cs="Arial"/>
      <w:sz w:val="18"/>
      <w:szCs w:val="18"/>
      <w:lang w:val="es-ES" w:eastAsia="es-ES"/>
    </w:rPr>
  </w:style>
  <w:style w:type="paragraph" w:customStyle="1" w:styleId="xl212">
    <w:name w:val="xl212"/>
    <w:basedOn w:val="Normal"/>
    <w:rsid w:val="000542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213">
    <w:name w:val="xl213"/>
    <w:basedOn w:val="Normal"/>
    <w:rsid w:val="000542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eastAsia="Times New Roman" w:hAnsi="Arial" w:cs="Arial"/>
      <w:color w:val="000000"/>
      <w:sz w:val="18"/>
      <w:szCs w:val="18"/>
      <w:lang w:val="es-ES" w:eastAsia="es-ES"/>
    </w:rPr>
  </w:style>
  <w:style w:type="paragraph" w:customStyle="1" w:styleId="xl214">
    <w:name w:val="xl214"/>
    <w:basedOn w:val="Normal"/>
    <w:rsid w:val="000542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8"/>
      <w:szCs w:val="18"/>
      <w:lang w:val="es-ES" w:eastAsia="es-ES"/>
    </w:rPr>
  </w:style>
  <w:style w:type="paragraph" w:customStyle="1" w:styleId="Norm">
    <w:name w:val="Norm"/>
    <w:basedOn w:val="Normal"/>
    <w:rsid w:val="000542BE"/>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Infodocumentosadjuntos">
    <w:name w:val="Info documentos adjuntos"/>
    <w:basedOn w:val="Normal"/>
    <w:rsid w:val="000542BE"/>
    <w:pPr>
      <w:spacing w:after="0" w:line="240" w:lineRule="auto"/>
    </w:pPr>
    <w:rPr>
      <w:rFonts w:ascii="Times New Roman" w:eastAsia="Times New Roman" w:hAnsi="Times New Roman" w:cs="Times New Roman"/>
      <w:sz w:val="24"/>
      <w:szCs w:val="24"/>
      <w:lang w:val="es-ES" w:eastAsia="es-ES"/>
    </w:rPr>
  </w:style>
  <w:style w:type="paragraph" w:styleId="Continuarlista3">
    <w:name w:val="List Continue 3"/>
    <w:basedOn w:val="Normal"/>
    <w:uiPriority w:val="99"/>
    <w:unhideWhenUsed/>
    <w:rsid w:val="000542BE"/>
    <w:pPr>
      <w:spacing w:after="120" w:line="240" w:lineRule="auto"/>
      <w:ind w:left="1080"/>
      <w:contextualSpacing/>
    </w:pPr>
    <w:rPr>
      <w:rFonts w:ascii="Times New Roman" w:eastAsia="Times New Roman" w:hAnsi="Times New Roman" w:cs="Times New Roman"/>
      <w:sz w:val="24"/>
      <w:szCs w:val="24"/>
      <w:lang w:eastAsia="es-ES"/>
    </w:rPr>
  </w:style>
  <w:style w:type="paragraph" w:customStyle="1" w:styleId="pa16">
    <w:name w:val="pa16"/>
    <w:basedOn w:val="Normal"/>
    <w:rsid w:val="000542BE"/>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paragraph" w:customStyle="1" w:styleId="ParaAttribute12">
    <w:name w:val="ParaAttribute12"/>
    <w:rsid w:val="000542BE"/>
    <w:pPr>
      <w:widowControl w:val="0"/>
      <w:tabs>
        <w:tab w:val="left" w:pos="2268"/>
      </w:tabs>
      <w:wordWrap w:val="0"/>
      <w:spacing w:after="0" w:line="240" w:lineRule="auto"/>
      <w:jc w:val="center"/>
    </w:pPr>
    <w:rPr>
      <w:rFonts w:ascii="Times New Roman" w:eastAsia="¹Å" w:hAnsi="Times New Roman" w:cs="Times New Roman"/>
      <w:sz w:val="20"/>
      <w:szCs w:val="20"/>
      <w:lang w:eastAsia="es-CO"/>
    </w:rPr>
  </w:style>
  <w:style w:type="character" w:customStyle="1" w:styleId="CharAttribute10">
    <w:name w:val="CharAttribute10"/>
    <w:rsid w:val="000542BE"/>
    <w:rPr>
      <w:rFonts w:ascii="Arial" w:eastAsia="Times New Roman"/>
      <w:b/>
    </w:rPr>
  </w:style>
  <w:style w:type="character" w:customStyle="1" w:styleId="CharAttribute8">
    <w:name w:val="CharAttribute8"/>
    <w:rsid w:val="000542BE"/>
    <w:rPr>
      <w:rFonts w:ascii="Arial" w:eastAsia="Times New Roman"/>
    </w:rPr>
  </w:style>
  <w:style w:type="paragraph" w:customStyle="1" w:styleId="ParaAttribute4">
    <w:name w:val="ParaAttribute4"/>
    <w:rsid w:val="000542BE"/>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raAttribute8">
    <w:name w:val="ParaAttribute8"/>
    <w:rsid w:val="000542BE"/>
    <w:pPr>
      <w:widowControl w:val="0"/>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11">
    <w:name w:val="ParaAttribute11"/>
    <w:rsid w:val="000542BE"/>
    <w:pPr>
      <w:widowControl w:val="0"/>
      <w:wordWrap w:val="0"/>
      <w:spacing w:after="0" w:line="240" w:lineRule="auto"/>
      <w:ind w:right="51"/>
      <w:jc w:val="both"/>
    </w:pPr>
    <w:rPr>
      <w:rFonts w:ascii="Times New Roman" w:eastAsia="¹Å" w:hAnsi="Times New Roman" w:cs="Times New Roman"/>
      <w:sz w:val="20"/>
      <w:szCs w:val="20"/>
      <w:lang w:eastAsia="es-CO"/>
    </w:rPr>
  </w:style>
  <w:style w:type="paragraph" w:customStyle="1" w:styleId="ParaAttribute18">
    <w:name w:val="ParaAttribute18"/>
    <w:rsid w:val="000542BE"/>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raAttribute101">
    <w:name w:val="ParaAttribute101"/>
    <w:rsid w:val="000542BE"/>
    <w:pPr>
      <w:widowControl w:val="0"/>
      <w:tabs>
        <w:tab w:val="left" w:pos="497"/>
      </w:tabs>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09">
    <w:name w:val="ParaAttribute109"/>
    <w:rsid w:val="000542BE"/>
    <w:pPr>
      <w:widowControl w:val="0"/>
      <w:wordWrap w:val="0"/>
      <w:spacing w:after="0" w:line="240" w:lineRule="auto"/>
      <w:ind w:right="51" w:hanging="2"/>
      <w:jc w:val="both"/>
    </w:pPr>
    <w:rPr>
      <w:rFonts w:ascii="Times New Roman" w:eastAsia="¹Å" w:hAnsi="Times New Roman" w:cs="Times New Roman"/>
      <w:sz w:val="20"/>
      <w:szCs w:val="20"/>
      <w:lang w:eastAsia="es-CO"/>
    </w:rPr>
  </w:style>
  <w:style w:type="paragraph" w:customStyle="1" w:styleId="ParaAttribute110">
    <w:name w:val="ParaAttribute110"/>
    <w:rsid w:val="000542BE"/>
    <w:pPr>
      <w:widowControl w:val="0"/>
      <w:wordWrap w:val="0"/>
      <w:spacing w:after="0" w:line="240" w:lineRule="auto"/>
      <w:ind w:left="72" w:right="51"/>
      <w:jc w:val="both"/>
    </w:pPr>
    <w:rPr>
      <w:rFonts w:ascii="Times New Roman" w:eastAsia="¹Å" w:hAnsi="Times New Roman" w:cs="Times New Roman"/>
      <w:sz w:val="20"/>
      <w:szCs w:val="20"/>
      <w:lang w:eastAsia="es-CO"/>
    </w:rPr>
  </w:style>
  <w:style w:type="paragraph" w:customStyle="1" w:styleId="ParaAttribute111">
    <w:name w:val="ParaAttribute111"/>
    <w:rsid w:val="000542BE"/>
    <w:pPr>
      <w:widowControl w:val="0"/>
      <w:wordWrap w:val="0"/>
      <w:spacing w:after="0" w:line="240" w:lineRule="auto"/>
      <w:ind w:left="18" w:right="51"/>
      <w:jc w:val="both"/>
    </w:pPr>
    <w:rPr>
      <w:rFonts w:ascii="Times New Roman" w:eastAsia="¹Å" w:hAnsi="Times New Roman" w:cs="Times New Roman"/>
      <w:sz w:val="20"/>
      <w:szCs w:val="20"/>
      <w:lang w:eastAsia="es-CO"/>
    </w:rPr>
  </w:style>
  <w:style w:type="character" w:customStyle="1" w:styleId="CharAttribute18">
    <w:name w:val="CharAttribute18"/>
    <w:rsid w:val="000542BE"/>
    <w:rPr>
      <w:rFonts w:ascii="Arial" w:eastAsia="Times New Roman"/>
      <w:b/>
      <w:u w:val="single"/>
    </w:rPr>
  </w:style>
  <w:style w:type="character" w:customStyle="1" w:styleId="CharAttribute27">
    <w:name w:val="CharAttribute27"/>
    <w:rsid w:val="000542BE"/>
    <w:rPr>
      <w:rFonts w:ascii="Arial" w:eastAsia="Times New Roman"/>
      <w:u w:val="single"/>
    </w:rPr>
  </w:style>
  <w:style w:type="character" w:customStyle="1" w:styleId="CharAttribute66">
    <w:name w:val="CharAttribute66"/>
    <w:rsid w:val="000542BE"/>
    <w:rPr>
      <w:rFonts w:ascii="Arial" w:eastAsia="Times New Roman"/>
      <w:b/>
      <w:sz w:val="18"/>
    </w:rPr>
  </w:style>
  <w:style w:type="character" w:customStyle="1" w:styleId="CharAttribute67">
    <w:name w:val="CharAttribute67"/>
    <w:rsid w:val="000542BE"/>
    <w:rPr>
      <w:rFonts w:ascii="Arial" w:eastAsia="Times New Roman"/>
      <w:b/>
      <w:sz w:val="16"/>
    </w:rPr>
  </w:style>
  <w:style w:type="paragraph" w:customStyle="1" w:styleId="ParaAttribute100">
    <w:name w:val="ParaAttribute100"/>
    <w:rsid w:val="000542BE"/>
    <w:pPr>
      <w:widowControl w:val="0"/>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15">
    <w:name w:val="ParaAttribute115"/>
    <w:rsid w:val="000542BE"/>
    <w:pPr>
      <w:widowControl w:val="0"/>
      <w:wordWrap w:val="0"/>
      <w:spacing w:after="0" w:line="240" w:lineRule="auto"/>
      <w:ind w:left="557"/>
      <w:jc w:val="center"/>
    </w:pPr>
    <w:rPr>
      <w:rFonts w:ascii="Times New Roman" w:eastAsia="¹Å" w:hAnsi="Times New Roman" w:cs="Times New Roman"/>
      <w:sz w:val="20"/>
      <w:szCs w:val="20"/>
      <w:lang w:eastAsia="es-CO"/>
    </w:rPr>
  </w:style>
  <w:style w:type="paragraph" w:customStyle="1" w:styleId="ParaAttribute117">
    <w:name w:val="ParaAttribute117"/>
    <w:rsid w:val="000542BE"/>
    <w:pPr>
      <w:widowControl w:val="0"/>
      <w:wordWrap w:val="0"/>
      <w:spacing w:after="0" w:line="240" w:lineRule="auto"/>
      <w:ind w:right="48"/>
      <w:jc w:val="both"/>
    </w:pPr>
    <w:rPr>
      <w:rFonts w:ascii="Times New Roman" w:eastAsia="¹Å" w:hAnsi="Times New Roman" w:cs="Times New Roman"/>
      <w:sz w:val="20"/>
      <w:szCs w:val="20"/>
      <w:lang w:eastAsia="es-CO"/>
    </w:rPr>
  </w:style>
  <w:style w:type="paragraph" w:customStyle="1" w:styleId="ParaAttribute119">
    <w:name w:val="ParaAttribute119"/>
    <w:rsid w:val="000542BE"/>
    <w:pPr>
      <w:widowControl w:val="0"/>
      <w:wordWrap w:val="0"/>
      <w:spacing w:after="0" w:line="240" w:lineRule="auto"/>
      <w:ind w:left="1434"/>
      <w:jc w:val="both"/>
    </w:pPr>
    <w:rPr>
      <w:rFonts w:ascii="Times New Roman" w:eastAsia="¹Å" w:hAnsi="Times New Roman" w:cs="Times New Roman"/>
      <w:sz w:val="20"/>
      <w:szCs w:val="20"/>
      <w:lang w:eastAsia="es-CO"/>
    </w:rPr>
  </w:style>
  <w:style w:type="paragraph" w:customStyle="1" w:styleId="ParaAttribute10">
    <w:name w:val="ParaAttribute10"/>
    <w:rsid w:val="000542BE"/>
    <w:pPr>
      <w:widowControl w:val="0"/>
      <w:wordWrap w:val="0"/>
      <w:spacing w:after="0" w:line="240" w:lineRule="auto"/>
      <w:ind w:left="567" w:right="51"/>
      <w:jc w:val="both"/>
    </w:pPr>
    <w:rPr>
      <w:rFonts w:ascii="Times New Roman" w:eastAsia="¹Å" w:hAnsi="Times New Roman" w:cs="Times New Roman"/>
      <w:sz w:val="20"/>
      <w:szCs w:val="20"/>
      <w:lang w:eastAsia="es-CO"/>
    </w:rPr>
  </w:style>
  <w:style w:type="character" w:customStyle="1" w:styleId="CharAttribute12">
    <w:name w:val="CharAttribute12"/>
    <w:rsid w:val="000542BE"/>
    <w:rPr>
      <w:rFonts w:ascii="Arial" w:eastAsia="Times New Roman"/>
      <w:sz w:val="18"/>
    </w:rPr>
  </w:style>
  <w:style w:type="paragraph" w:customStyle="1" w:styleId="ParaAttribute17">
    <w:name w:val="ParaAttribute17"/>
    <w:rsid w:val="000542BE"/>
    <w:pPr>
      <w:widowControl w:val="0"/>
      <w:wordWrap w:val="0"/>
      <w:spacing w:after="0" w:line="240" w:lineRule="auto"/>
      <w:ind w:right="51" w:hanging="567"/>
      <w:jc w:val="both"/>
    </w:pPr>
    <w:rPr>
      <w:rFonts w:ascii="Times New Roman" w:eastAsia="¹Å" w:hAnsi="Times New Roman" w:cs="Times New Roman"/>
      <w:sz w:val="20"/>
      <w:szCs w:val="20"/>
      <w:lang w:eastAsia="es-CO"/>
    </w:rPr>
  </w:style>
  <w:style w:type="paragraph" w:customStyle="1" w:styleId="ParaAttribute31">
    <w:name w:val="ParaAttribute31"/>
    <w:rsid w:val="000542BE"/>
    <w:pPr>
      <w:widowControl w:val="0"/>
      <w:wordWrap w:val="0"/>
      <w:spacing w:after="0" w:line="240" w:lineRule="auto"/>
      <w:ind w:right="51" w:hanging="426"/>
      <w:jc w:val="both"/>
    </w:pPr>
    <w:rPr>
      <w:rFonts w:ascii="Times New Roman" w:eastAsia="¹Å" w:hAnsi="Times New Roman" w:cs="Times New Roman"/>
      <w:sz w:val="20"/>
      <w:szCs w:val="20"/>
      <w:lang w:eastAsia="es-CO"/>
    </w:rPr>
  </w:style>
  <w:style w:type="paragraph" w:customStyle="1" w:styleId="ParaAttribute70">
    <w:name w:val="ParaAttribute70"/>
    <w:rsid w:val="000542BE"/>
    <w:pPr>
      <w:widowControl w:val="0"/>
      <w:wordWrap w:val="0"/>
      <w:spacing w:after="0" w:line="240" w:lineRule="auto"/>
      <w:ind w:left="1134" w:right="51" w:hanging="567"/>
      <w:jc w:val="both"/>
    </w:pPr>
    <w:rPr>
      <w:rFonts w:ascii="Times New Roman" w:eastAsia="¹Å" w:hAnsi="Times New Roman" w:cs="Times New Roman"/>
      <w:sz w:val="20"/>
      <w:szCs w:val="20"/>
      <w:lang w:eastAsia="es-CO"/>
    </w:rPr>
  </w:style>
  <w:style w:type="paragraph" w:customStyle="1" w:styleId="ParaAttribute71">
    <w:name w:val="ParaAttribute71"/>
    <w:rsid w:val="000542BE"/>
    <w:pPr>
      <w:widowControl w:val="0"/>
      <w:wordWrap w:val="0"/>
      <w:spacing w:after="0" w:line="240" w:lineRule="auto"/>
      <w:ind w:right="51" w:hanging="425"/>
      <w:jc w:val="both"/>
    </w:pPr>
    <w:rPr>
      <w:rFonts w:ascii="Times New Roman" w:eastAsia="¹Å" w:hAnsi="Times New Roman" w:cs="Times New Roman"/>
      <w:sz w:val="20"/>
      <w:szCs w:val="20"/>
      <w:lang w:eastAsia="es-CO"/>
    </w:rPr>
  </w:style>
  <w:style w:type="character" w:customStyle="1" w:styleId="CharAttribute45">
    <w:name w:val="CharAttribute45"/>
    <w:rsid w:val="000542BE"/>
    <w:rPr>
      <w:rFonts w:ascii="Arial" w:eastAsia="MS Mincho"/>
      <w:b/>
    </w:rPr>
  </w:style>
  <w:style w:type="character" w:customStyle="1" w:styleId="CharAttribute48">
    <w:name w:val="CharAttribute48"/>
    <w:rsid w:val="000542BE"/>
    <w:rPr>
      <w:rFonts w:ascii="Arial" w:eastAsia="MS Mincho"/>
    </w:rPr>
  </w:style>
  <w:style w:type="character" w:customStyle="1" w:styleId="CharAttribute49">
    <w:name w:val="CharAttribute49"/>
    <w:rsid w:val="000542BE"/>
    <w:rPr>
      <w:rFonts w:ascii="Arial" w:eastAsia="MS Mincho"/>
      <w:u w:val="single"/>
    </w:rPr>
  </w:style>
  <w:style w:type="paragraph" w:styleId="Revisin">
    <w:name w:val="Revision"/>
    <w:hidden/>
    <w:uiPriority w:val="99"/>
    <w:semiHidden/>
    <w:rsid w:val="000542BE"/>
    <w:pPr>
      <w:spacing w:after="0" w:line="240" w:lineRule="auto"/>
    </w:pPr>
    <w:rPr>
      <w:rFonts w:ascii="Times New Roman" w:eastAsia="Times New Roman" w:hAnsi="Times New Roman" w:cs="Times New Roman"/>
      <w:sz w:val="20"/>
      <w:szCs w:val="20"/>
      <w:lang w:eastAsia="es-ES"/>
    </w:rPr>
  </w:style>
  <w:style w:type="table" w:customStyle="1" w:styleId="Tablaconcuadrcula11">
    <w:name w:val="Tabla con cuadrícula11"/>
    <w:basedOn w:val="Tablanormal"/>
    <w:next w:val="Tablaconcuadrcula"/>
    <w:uiPriority w:val="59"/>
    <w:rsid w:val="000542B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ireccinHTML">
    <w:name w:val="HTML Address"/>
    <w:basedOn w:val="Normal"/>
    <w:link w:val="DireccinHTMLCar"/>
    <w:uiPriority w:val="99"/>
    <w:unhideWhenUsed/>
    <w:rsid w:val="000542BE"/>
    <w:pPr>
      <w:spacing w:after="0" w:line="240" w:lineRule="auto"/>
    </w:pPr>
    <w:rPr>
      <w:rFonts w:ascii="Times New Roman" w:eastAsia="Times New Roman" w:hAnsi="Times New Roman" w:cs="Times New Roman"/>
      <w:i/>
      <w:iCs/>
      <w:sz w:val="24"/>
      <w:szCs w:val="24"/>
      <w:lang w:eastAsia="es-ES"/>
    </w:rPr>
  </w:style>
  <w:style w:type="character" w:customStyle="1" w:styleId="DireccinHTMLCar">
    <w:name w:val="Dirección HTML Car"/>
    <w:basedOn w:val="Fuentedeprrafopredeter"/>
    <w:link w:val="DireccinHTML"/>
    <w:uiPriority w:val="99"/>
    <w:rsid w:val="000542BE"/>
    <w:rPr>
      <w:rFonts w:ascii="Times New Roman" w:eastAsia="Times New Roman" w:hAnsi="Times New Roman" w:cs="Times New Roman"/>
      <w:i/>
      <w:iCs/>
      <w:sz w:val="24"/>
      <w:szCs w:val="24"/>
      <w:lang w:eastAsia="es-ES"/>
    </w:rPr>
  </w:style>
  <w:style w:type="paragraph" w:customStyle="1" w:styleId="font7">
    <w:name w:val="font7"/>
    <w:basedOn w:val="Normal"/>
    <w:rsid w:val="000542BE"/>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8">
    <w:name w:val="font8"/>
    <w:basedOn w:val="Normal"/>
    <w:rsid w:val="000542BE"/>
    <w:pPr>
      <w:spacing w:before="100" w:beforeAutospacing="1" w:after="100" w:afterAutospacing="1" w:line="240" w:lineRule="auto"/>
    </w:pPr>
    <w:rPr>
      <w:rFonts w:ascii="Arial" w:eastAsia="Times New Roman" w:hAnsi="Arial" w:cs="Arial"/>
      <w:b/>
      <w:bCs/>
      <w:sz w:val="20"/>
      <w:szCs w:val="20"/>
      <w:lang w:eastAsia="es-CO"/>
    </w:rPr>
  </w:style>
  <w:style w:type="paragraph" w:customStyle="1" w:styleId="font9">
    <w:name w:val="font9"/>
    <w:basedOn w:val="Normal"/>
    <w:rsid w:val="000542BE"/>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0">
    <w:name w:val="font10"/>
    <w:basedOn w:val="Normal"/>
    <w:rsid w:val="000542BE"/>
    <w:pPr>
      <w:spacing w:before="100" w:beforeAutospacing="1" w:after="100" w:afterAutospacing="1" w:line="240" w:lineRule="auto"/>
    </w:pPr>
    <w:rPr>
      <w:rFonts w:ascii="Arial" w:eastAsia="Times New Roman" w:hAnsi="Arial" w:cs="Arial"/>
      <w:b/>
      <w:bCs/>
      <w:color w:val="000000"/>
      <w:sz w:val="20"/>
      <w:szCs w:val="20"/>
      <w:lang w:eastAsia="es-CO"/>
    </w:rPr>
  </w:style>
  <w:style w:type="character" w:customStyle="1" w:styleId="ArticuloCar">
    <w:name w:val="Articulo Car"/>
    <w:link w:val="Articulo"/>
    <w:rsid w:val="000542BE"/>
    <w:rPr>
      <w:rFonts w:ascii="Arial Narrow" w:eastAsia="Times New Roman" w:hAnsi="Arial Narrow" w:cs="Times New Roman"/>
      <w:b/>
      <w:sz w:val="24"/>
      <w:szCs w:val="20"/>
      <w:lang w:val="es-ES_tradnl" w:eastAsia="es-ES"/>
    </w:rPr>
  </w:style>
  <w:style w:type="paragraph" w:customStyle="1" w:styleId="p9">
    <w:name w:val="p9"/>
    <w:basedOn w:val="Normal"/>
    <w:rsid w:val="000542BE"/>
    <w:pPr>
      <w:widowControl w:val="0"/>
      <w:tabs>
        <w:tab w:val="left" w:pos="720"/>
      </w:tabs>
      <w:spacing w:after="0" w:line="280" w:lineRule="atLeast"/>
      <w:jc w:val="both"/>
    </w:pPr>
    <w:rPr>
      <w:rFonts w:ascii="Arial" w:eastAsia="Times New Roman" w:hAnsi="Arial" w:cs="Times New Roman"/>
      <w:sz w:val="24"/>
      <w:szCs w:val="24"/>
      <w:lang w:val="en-US" w:eastAsia="es-ES"/>
    </w:rPr>
  </w:style>
  <w:style w:type="character" w:customStyle="1" w:styleId="Cuadrculamedia2Car2">
    <w:name w:val="Cuadrícula media 2 Car2"/>
    <w:link w:val="Cuadrculamedia2"/>
    <w:uiPriority w:val="1"/>
    <w:rsid w:val="000542BE"/>
    <w:rPr>
      <w:rFonts w:ascii="Times New Roman" w:eastAsia="Times New Roman" w:hAnsi="Times New Roman"/>
      <w:sz w:val="24"/>
      <w:szCs w:val="24"/>
      <w:lang w:bidi="ar-SA"/>
    </w:rPr>
  </w:style>
  <w:style w:type="table" w:customStyle="1" w:styleId="Cuadrculamedia21">
    <w:name w:val="Cuadrícula media 21"/>
    <w:basedOn w:val="Tablanormal"/>
    <w:next w:val="Cuadrculamedia2"/>
    <w:uiPriority w:val="1"/>
    <w:semiHidden/>
    <w:unhideWhenUsed/>
    <w:rsid w:val="000542BE"/>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5828862457704173522msonospacing">
    <w:name w:val="m_5828862457704173522msonospacing"/>
    <w:basedOn w:val="Normal"/>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1368257797643685590msobodytext">
    <w:name w:val="m_-1368257797643685590msobodytext"/>
    <w:basedOn w:val="Normal"/>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1368257797643685590western">
    <w:name w:val="m_-1368257797643685590western"/>
    <w:basedOn w:val="Normal"/>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rsid w:val="000542BE"/>
    <w:pPr>
      <w:widowControl w:val="0"/>
      <w:suppressAutoHyphens/>
      <w:autoSpaceDN w:val="0"/>
      <w:spacing w:after="0" w:line="240" w:lineRule="auto"/>
      <w:textAlignment w:val="baseline"/>
    </w:pPr>
    <w:rPr>
      <w:rFonts w:ascii="Liberation Serif" w:eastAsia="DejaVu Sans" w:hAnsi="Liberation Serif" w:cs="Times New Roman"/>
      <w:kern w:val="3"/>
      <w:sz w:val="24"/>
      <w:szCs w:val="24"/>
      <w:lang w:eastAsia="es-CO"/>
    </w:rPr>
  </w:style>
  <w:style w:type="character" w:customStyle="1" w:styleId="MapadeldocumentoCar1">
    <w:name w:val="Mapa del documento Car1"/>
    <w:basedOn w:val="Fuentedeprrafopredeter"/>
    <w:uiPriority w:val="99"/>
    <w:semiHidden/>
    <w:rsid w:val="000542BE"/>
    <w:rPr>
      <w:rFonts w:ascii="Segoe UI" w:hAnsi="Segoe UI" w:cs="Segoe UI"/>
      <w:sz w:val="16"/>
      <w:szCs w:val="16"/>
    </w:rPr>
  </w:style>
  <w:style w:type="paragraph" w:customStyle="1" w:styleId="xmsonormal">
    <w:name w:val="x_msonormal"/>
    <w:basedOn w:val="Normal"/>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1">
    <w:name w:val="Sin lista11"/>
    <w:next w:val="Sinlista"/>
    <w:uiPriority w:val="99"/>
    <w:semiHidden/>
    <w:unhideWhenUsed/>
    <w:rsid w:val="000542BE"/>
  </w:style>
  <w:style w:type="character" w:customStyle="1" w:styleId="Fuentedeprrafopredeter1">
    <w:name w:val="Fuente de párrafo predeter.1"/>
    <w:rsid w:val="000542BE"/>
  </w:style>
  <w:style w:type="paragraph" w:customStyle="1" w:styleId="Encabezado1">
    <w:name w:val="Encabezado1"/>
    <w:basedOn w:val="Normal"/>
    <w:next w:val="Textoindependiente"/>
    <w:rsid w:val="000542BE"/>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rsid w:val="000542BE"/>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0542BE"/>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rsid w:val="000542BE"/>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0542BE"/>
    <w:pPr>
      <w:widowControl/>
      <w:tabs>
        <w:tab w:val="center" w:pos="4252"/>
        <w:tab w:val="right" w:pos="8504"/>
      </w:tabs>
    </w:pPr>
  </w:style>
  <w:style w:type="paragraph" w:customStyle="1" w:styleId="Contenidodelmarco">
    <w:name w:val="Contenido del marco"/>
    <w:basedOn w:val="Textoindependiente"/>
    <w:rsid w:val="000542BE"/>
    <w:pPr>
      <w:widowControl w:val="0"/>
      <w:suppressAutoHyphens/>
      <w:spacing w:after="120"/>
      <w:jc w:val="left"/>
    </w:pPr>
    <w:rPr>
      <w:rFonts w:ascii="Liberation Serif" w:eastAsia="DejaVu Sans" w:hAnsi="Liberation Serif" w:cs="Times New Roman"/>
      <w:kern w:val="1"/>
      <w:lang w:val="es-CO" w:eastAsia="es-CO"/>
    </w:rPr>
  </w:style>
  <w:style w:type="paragraph" w:customStyle="1" w:styleId="Encabezadodelatabla">
    <w:name w:val="Encabezado de la tabla"/>
    <w:basedOn w:val="Contenidodelatabla"/>
    <w:rsid w:val="000542BE"/>
    <w:pPr>
      <w:jc w:val="center"/>
    </w:pPr>
    <w:rPr>
      <w:b/>
      <w:bCs/>
      <w:lang w:eastAsia="es-CO"/>
    </w:rPr>
  </w:style>
  <w:style w:type="character" w:styleId="Textodelmarcadordeposicin">
    <w:name w:val="Placeholder Text"/>
    <w:basedOn w:val="Fuentedeprrafopredeter"/>
    <w:uiPriority w:val="99"/>
    <w:semiHidden/>
    <w:rsid w:val="000542BE"/>
    <w:rPr>
      <w:color w:val="808080"/>
    </w:rPr>
  </w:style>
  <w:style w:type="paragraph" w:customStyle="1" w:styleId="CM117">
    <w:name w:val="CM117"/>
    <w:basedOn w:val="Default"/>
    <w:next w:val="Default"/>
    <w:uiPriority w:val="99"/>
    <w:rsid w:val="000542BE"/>
    <w:rPr>
      <w:color w:val="auto"/>
    </w:rPr>
  </w:style>
  <w:style w:type="table" w:customStyle="1" w:styleId="TableGrid0">
    <w:name w:val="Table Grid0"/>
    <w:rsid w:val="000542BE"/>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0542BE"/>
    <w:rPr>
      <w:color w:val="605E5C"/>
      <w:shd w:val="clear" w:color="auto" w:fill="E1DFDD"/>
    </w:rPr>
  </w:style>
  <w:style w:type="table" w:customStyle="1" w:styleId="NormalTable0">
    <w:name w:val="Normal Table0"/>
    <w:uiPriority w:val="2"/>
    <w:semiHidden/>
    <w:unhideWhenUsed/>
    <w:qFormat/>
    <w:rsid w:val="000542B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gqlncc">
    <w:name w:val="gqlncc"/>
    <w:basedOn w:val="Normal"/>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gkelc">
    <w:name w:val="hgkelc"/>
    <w:basedOn w:val="Fuentedeprrafopredeter"/>
    <w:rsid w:val="000542BE"/>
  </w:style>
  <w:style w:type="character" w:customStyle="1" w:styleId="Mencinsinresolver2">
    <w:name w:val="Mención sin resolver2"/>
    <w:basedOn w:val="Fuentedeprrafopredeter"/>
    <w:uiPriority w:val="99"/>
    <w:semiHidden/>
    <w:unhideWhenUsed/>
    <w:rsid w:val="000542BE"/>
    <w:rPr>
      <w:color w:val="605E5C"/>
      <w:shd w:val="clear" w:color="auto" w:fill="E1DFDD"/>
    </w:rPr>
  </w:style>
  <w:style w:type="paragraph" w:customStyle="1" w:styleId="cuerpo">
    <w:name w:val="cuerpo"/>
    <w:basedOn w:val="Normal"/>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itulo">
    <w:name w:val="titulo"/>
    <w:basedOn w:val="Fuentedeprrafopredeter"/>
    <w:rsid w:val="000542BE"/>
  </w:style>
  <w:style w:type="paragraph" w:customStyle="1" w:styleId="pie">
    <w:name w:val="pie"/>
    <w:basedOn w:val="Normal"/>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inguno">
    <w:name w:val="Ninguno"/>
    <w:rsid w:val="000542BE"/>
  </w:style>
  <w:style w:type="character" w:customStyle="1" w:styleId="MARITZA3Car">
    <w:name w:val="MARITZA3 Car"/>
    <w:link w:val="MARITZA3"/>
    <w:locked/>
    <w:rsid w:val="000542BE"/>
    <w:rPr>
      <w:rFonts w:ascii="Times New Roman" w:eastAsia="Times New Roman" w:hAnsi="Times New Roman" w:cs="Times New Roman"/>
      <w:sz w:val="24"/>
      <w:szCs w:val="20"/>
      <w:lang w:val="en-US" w:eastAsia="es-ES"/>
    </w:rPr>
  </w:style>
  <w:style w:type="table" w:customStyle="1" w:styleId="TableNormal0">
    <w:name w:val="Table Normal_0"/>
    <w:uiPriority w:val="2"/>
    <w:unhideWhenUsed/>
    <w:qFormat/>
    <w:rsid w:val="000542BE"/>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Cuerpo0">
    <w:name w:val="Cuerpo"/>
    <w:rsid w:val="000542BE"/>
    <w:pPr>
      <w:spacing w:after="0" w:line="240" w:lineRule="auto"/>
    </w:pPr>
    <w:rPr>
      <w:rFonts w:ascii="Helvetica" w:eastAsia="Arial Unicode MS" w:hAnsi="Arial Unicode MS" w:cs="Arial Unicode MS"/>
      <w:color w:val="000000"/>
      <w:sz w:val="24"/>
      <w:szCs w:val="24"/>
      <w:lang w:val="es-ES_tradnl" w:eastAsia="es-CO"/>
    </w:rPr>
  </w:style>
  <w:style w:type="character" w:customStyle="1" w:styleId="posttitle">
    <w:name w:val="posttitle"/>
    <w:basedOn w:val="Fuentedeprrafopredeter"/>
    <w:rsid w:val="000542BE"/>
  </w:style>
  <w:style w:type="paragraph" w:customStyle="1" w:styleId="Sinespaciado1">
    <w:name w:val="Sin espaciado1"/>
    <w:link w:val="NoSpacingChar"/>
    <w:uiPriority w:val="1"/>
    <w:qFormat/>
    <w:rsid w:val="000542BE"/>
    <w:pPr>
      <w:spacing w:after="0" w:line="240" w:lineRule="auto"/>
    </w:pPr>
    <w:rPr>
      <w:rFonts w:ascii="Calibri" w:eastAsia="Calibri" w:hAnsi="Calibri" w:cs="Times New Roman"/>
      <w:lang w:val="es-ES"/>
    </w:rPr>
  </w:style>
  <w:style w:type="character" w:customStyle="1" w:styleId="NoSpacingChar">
    <w:name w:val="No Spacing Char"/>
    <w:link w:val="Sinespaciado1"/>
    <w:locked/>
    <w:rsid w:val="000542BE"/>
    <w:rPr>
      <w:rFonts w:ascii="Calibri" w:eastAsia="Calibri" w:hAnsi="Calibri" w:cs="Times New Roman"/>
      <w:lang w:val="es-ES"/>
    </w:rPr>
  </w:style>
  <w:style w:type="table" w:customStyle="1" w:styleId="TableGrid">
    <w:name w:val="TableGrid"/>
    <w:rsid w:val="000542BE"/>
    <w:pPr>
      <w:spacing w:after="0" w:line="240" w:lineRule="auto"/>
    </w:pPr>
    <w:rPr>
      <w:rFonts w:eastAsia="Times New Roman"/>
      <w:lang w:eastAsia="es-CO"/>
    </w:rPr>
    <w:tblPr>
      <w:tblCellMar>
        <w:top w:w="0" w:type="dxa"/>
        <w:left w:w="0" w:type="dxa"/>
        <w:bottom w:w="0" w:type="dxa"/>
        <w:right w:w="0" w:type="dxa"/>
      </w:tblCellMar>
    </w:tblPr>
  </w:style>
  <w:style w:type="paragraph" w:customStyle="1" w:styleId="parrafo">
    <w:name w:val="parrafo"/>
    <w:basedOn w:val="Normal"/>
    <w:rsid w:val="000542B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0542BE"/>
    <w:rPr>
      <w:color w:val="605E5C"/>
      <w:shd w:val="clear" w:color="auto" w:fill="E1DFDD"/>
    </w:rPr>
  </w:style>
  <w:style w:type="table" w:customStyle="1" w:styleId="TableNormal10">
    <w:name w:val="Table Normal_1"/>
    <w:semiHidden/>
    <w:rsid w:val="000542BE"/>
    <w:pPr>
      <w:spacing w:after="0" w:line="240" w:lineRule="auto"/>
    </w:pPr>
    <w:rPr>
      <w:rFonts w:ascii="Times New Roman" w:eastAsia="Times New Roman" w:hAnsi="Times New Roman" w:cs="Times New Roman"/>
      <w:sz w:val="20"/>
      <w:szCs w:val="20"/>
      <w:lang w:eastAsia="es-CO"/>
    </w:rPr>
    <w:tblPr>
      <w:tblCellMar>
        <w:top w:w="0" w:type="dxa"/>
        <w:left w:w="0" w:type="dxa"/>
        <w:bottom w:w="0" w:type="dxa"/>
        <w:right w:w="0" w:type="dxa"/>
      </w:tblCellMar>
    </w:tblPr>
  </w:style>
  <w:style w:type="table" w:customStyle="1" w:styleId="Tablaconcuadrcula21">
    <w:name w:val="Tabla con cuadrícula21"/>
    <w:basedOn w:val="Tablanormal"/>
    <w:rsid w:val="000542BE"/>
    <w:pPr>
      <w:spacing w:after="0" w:line="240" w:lineRule="auto"/>
    </w:pPr>
    <w:rPr>
      <w:rFonts w:ascii="Times New Roman" w:eastAsia="Times New Roman" w:hAnsi="Times New Roman" w:cs="Times New Roman"/>
      <w:sz w:val="20"/>
      <w:szCs w:val="20"/>
      <w:lang w:eastAsia="es-CO"/>
    </w:rPr>
    <w:tblPr>
      <w:tblCellMar>
        <w:left w:w="0" w:type="dxa"/>
        <w:right w:w="0" w:type="dxa"/>
      </w:tblCellMar>
    </w:tblPr>
  </w:style>
  <w:style w:type="paragraph" w:customStyle="1" w:styleId="font0">
    <w:name w:val="font0"/>
    <w:basedOn w:val="Normal"/>
    <w:rsid w:val="000542BE"/>
    <w:pPr>
      <w:spacing w:before="100" w:beforeAutospacing="1" w:after="100" w:afterAutospacing="1" w:line="240" w:lineRule="auto"/>
    </w:pPr>
    <w:rPr>
      <w:rFonts w:ascii="Calibri" w:eastAsia="Times New Roman" w:hAnsi="Calibri" w:cs="Calibri"/>
      <w:color w:val="000000"/>
      <w:sz w:val="24"/>
      <w:szCs w:val="24"/>
      <w:lang w:eastAsia="es-CO"/>
    </w:rPr>
  </w:style>
  <w:style w:type="paragraph" w:customStyle="1" w:styleId="font1">
    <w:name w:val="font1"/>
    <w:basedOn w:val="Normal"/>
    <w:rsid w:val="000542BE"/>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2">
    <w:name w:val="font2"/>
    <w:basedOn w:val="Normal"/>
    <w:rsid w:val="000542BE"/>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3">
    <w:name w:val="font3"/>
    <w:basedOn w:val="Normal"/>
    <w:rsid w:val="000542BE"/>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4">
    <w:name w:val="font4"/>
    <w:basedOn w:val="Normal"/>
    <w:rsid w:val="000542BE"/>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11">
    <w:name w:val="font11"/>
    <w:basedOn w:val="Normal"/>
    <w:rsid w:val="000542BE"/>
    <w:pPr>
      <w:spacing w:before="100" w:beforeAutospacing="1" w:after="100" w:afterAutospacing="1" w:line="240" w:lineRule="auto"/>
    </w:pPr>
    <w:rPr>
      <w:rFonts w:ascii="Calibri" w:eastAsia="Times New Roman" w:hAnsi="Calibri" w:cs="Calibri"/>
      <w:color w:val="000000"/>
      <w:sz w:val="24"/>
      <w:szCs w:val="24"/>
      <w:lang w:eastAsia="es-CO"/>
    </w:rPr>
  </w:style>
  <w:style w:type="paragraph" w:customStyle="1" w:styleId="et2">
    <w:name w:val="et2"/>
    <w:basedOn w:val="Normal"/>
    <w:rsid w:val="000542BE"/>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et3">
    <w:name w:val="et3"/>
    <w:basedOn w:val="Normal"/>
    <w:rsid w:val="000542BE"/>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et4">
    <w:name w:val="et4"/>
    <w:basedOn w:val="Normal"/>
    <w:rsid w:val="000542BE"/>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et5">
    <w:name w:val="et5"/>
    <w:basedOn w:val="Normal"/>
    <w:rsid w:val="000542BE"/>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et6">
    <w:name w:val="et6"/>
    <w:basedOn w:val="Normal"/>
    <w:rsid w:val="000542BE"/>
    <w:pPr>
      <w:pBdr>
        <w:top w:val="single" w:sz="4" w:space="0" w:color="000000"/>
        <w:left w:val="single" w:sz="4" w:space="0" w:color="000000"/>
        <w:bottom w:val="single" w:sz="4" w:space="0" w:color="000000"/>
      </w:pBdr>
      <w:shd w:val="clear" w:color="auto" w:fill="D9D9D9"/>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et7">
    <w:name w:val="et7"/>
    <w:basedOn w:val="Normal"/>
    <w:rsid w:val="000542BE"/>
    <w:pPr>
      <w:pBdr>
        <w:top w:val="single" w:sz="4" w:space="0" w:color="000000"/>
        <w:bottom w:val="single" w:sz="4" w:space="0" w:color="000000"/>
      </w:pBdr>
      <w:shd w:val="clear" w:color="auto" w:fill="D9D9D9"/>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et8">
    <w:name w:val="et8"/>
    <w:basedOn w:val="Normal"/>
    <w:rsid w:val="000542BE"/>
    <w:pPr>
      <w:pBdr>
        <w:top w:val="single" w:sz="4" w:space="0" w:color="000000"/>
        <w:left w:val="single" w:sz="4" w:space="0" w:color="000000"/>
        <w:bottom w:val="single" w:sz="4" w:space="0" w:color="000000"/>
        <w:right w:val="single" w:sz="4" w:space="0" w:color="000000"/>
      </w:pBdr>
      <w:shd w:val="clear" w:color="auto" w:fill="D9D9D9"/>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et9">
    <w:name w:val="et9"/>
    <w:basedOn w:val="Normal"/>
    <w:rsid w:val="000542BE"/>
    <w:pPr>
      <w:pBdr>
        <w:top w:val="single" w:sz="4" w:space="0" w:color="000000"/>
        <w:left w:val="single" w:sz="4" w:space="0" w:color="000000"/>
        <w:bottom w:val="single" w:sz="4" w:space="0" w:color="000000"/>
        <w:right w:val="single" w:sz="4" w:space="0" w:color="000000"/>
      </w:pBdr>
      <w:shd w:val="clear" w:color="auto"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et10">
    <w:name w:val="et10"/>
    <w:basedOn w:val="Normal"/>
    <w:rsid w:val="000542BE"/>
    <w:pPr>
      <w:pBdr>
        <w:top w:val="single" w:sz="4" w:space="0" w:color="000000"/>
        <w:left w:val="single" w:sz="4" w:space="0" w:color="000000"/>
        <w:bottom w:val="single" w:sz="4" w:space="0" w:color="000000"/>
        <w:right w:val="single" w:sz="4" w:space="0" w:color="000000"/>
      </w:pBdr>
      <w:shd w:val="clear" w:color="auto"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et11">
    <w:name w:val="et11"/>
    <w:basedOn w:val="Normal"/>
    <w:rsid w:val="000542BE"/>
    <w:pPr>
      <w:pBdr>
        <w:top w:val="single" w:sz="4" w:space="0" w:color="000000"/>
        <w:left w:val="single" w:sz="4" w:space="0" w:color="000000"/>
        <w:bottom w:val="single" w:sz="4" w:space="0" w:color="000000"/>
        <w:right w:val="single" w:sz="4" w:space="0" w:color="000000"/>
      </w:pBdr>
      <w:shd w:val="clear" w:color="auto"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et12">
    <w:name w:val="et12"/>
    <w:basedOn w:val="Normal"/>
    <w:rsid w:val="000542BE"/>
    <w:pPr>
      <w:pBdr>
        <w:top w:val="single" w:sz="4" w:space="0" w:color="000000"/>
        <w:left w:val="single" w:sz="4" w:space="0" w:color="000000"/>
        <w:bottom w:val="single" w:sz="4" w:space="0" w:color="000000"/>
        <w:right w:val="single" w:sz="4" w:space="0" w:color="000000"/>
      </w:pBdr>
      <w:shd w:val="clear" w:color="auto"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et13">
    <w:name w:val="et13"/>
    <w:basedOn w:val="Normal"/>
    <w:rsid w:val="000542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et14">
    <w:name w:val="et14"/>
    <w:basedOn w:val="Normal"/>
    <w:rsid w:val="000542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et15">
    <w:name w:val="et15"/>
    <w:basedOn w:val="Normal"/>
    <w:rsid w:val="000542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et16">
    <w:name w:val="et16"/>
    <w:basedOn w:val="Normal"/>
    <w:rsid w:val="000542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et17">
    <w:name w:val="et17"/>
    <w:basedOn w:val="Normal"/>
    <w:rsid w:val="000542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et18">
    <w:name w:val="et18"/>
    <w:basedOn w:val="Normal"/>
    <w:rsid w:val="000542BE"/>
    <w:pPr>
      <w:pBdr>
        <w:top w:val="single" w:sz="4" w:space="0" w:color="000000"/>
        <w:bottom w:val="single" w:sz="4" w:space="0" w:color="000000"/>
        <w:right w:val="single" w:sz="4" w:space="0" w:color="000000"/>
      </w:pBdr>
      <w:shd w:val="clear" w:color="auto" w:fill="D9D9D9"/>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et19">
    <w:name w:val="et19"/>
    <w:basedOn w:val="Normal"/>
    <w:rsid w:val="000542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et20">
    <w:name w:val="et20"/>
    <w:basedOn w:val="Normal"/>
    <w:rsid w:val="000542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et21">
    <w:name w:val="et21"/>
    <w:basedOn w:val="Normal"/>
    <w:rsid w:val="000542BE"/>
    <w:pPr>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character" w:customStyle="1" w:styleId="font41">
    <w:name w:val="font41"/>
    <w:basedOn w:val="Fuentedeprrafopredeter"/>
    <w:rsid w:val="000542BE"/>
    <w:rPr>
      <w:rFonts w:ascii="Arial" w:hAnsi="Arial" w:cs="Arial" w:hint="default"/>
      <w:b w:val="0"/>
      <w:bCs w:val="0"/>
      <w:i w:val="0"/>
      <w:iCs w:val="0"/>
      <w:strike w:val="0"/>
      <w:dstrike w:val="0"/>
      <w:color w:val="000000"/>
      <w:u w:val="none"/>
      <w:effect w:val="none"/>
    </w:rPr>
  </w:style>
  <w:style w:type="character" w:customStyle="1" w:styleId="Mencinsinresolver4">
    <w:name w:val="Mención sin resolver4"/>
    <w:basedOn w:val="Fuentedeprrafopredeter"/>
    <w:uiPriority w:val="99"/>
    <w:semiHidden/>
    <w:unhideWhenUsed/>
    <w:rsid w:val="000542BE"/>
    <w:rPr>
      <w:color w:val="605E5C"/>
      <w:shd w:val="clear" w:color="auto" w:fill="E1DFDD"/>
    </w:rPr>
  </w:style>
  <w:style w:type="table" w:styleId="Cuadrculamedia2">
    <w:name w:val="Medium Grid 2"/>
    <w:basedOn w:val="Tablanormal"/>
    <w:link w:val="Cuadrculamedia2Car2"/>
    <w:uiPriority w:val="1"/>
    <w:semiHidden/>
    <w:unhideWhenUsed/>
    <w:rsid w:val="000542BE"/>
    <w:pPr>
      <w:spacing w:after="0" w:line="240" w:lineRule="auto"/>
    </w:pPr>
    <w:rPr>
      <w:rFonts w:ascii="Times New Roman" w:eastAsia="Times New Roman" w:hAnsi="Times New Roman"/>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Sinlista4">
    <w:name w:val="Sin lista4"/>
    <w:next w:val="Sinlista"/>
    <w:uiPriority w:val="99"/>
    <w:semiHidden/>
    <w:unhideWhenUsed/>
    <w:rsid w:val="001620CB"/>
  </w:style>
  <w:style w:type="table" w:customStyle="1" w:styleId="Tabladelista4-nfasis31">
    <w:name w:val="Tabla de lista 4 - Énfasis 31"/>
    <w:basedOn w:val="Tablanormal"/>
    <w:next w:val="Tabladelista4-nfasis3"/>
    <w:uiPriority w:val="49"/>
    <w:rsid w:val="001620CB"/>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tcBorders>
        <w:shd w:val="clear" w:color="auto" w:fill="9BBB59"/>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styleId="Mencinsinresolver">
    <w:name w:val="Unresolved Mention"/>
    <w:basedOn w:val="Fuentedeprrafopredeter"/>
    <w:uiPriority w:val="99"/>
    <w:semiHidden/>
    <w:unhideWhenUsed/>
    <w:rsid w:val="001620CB"/>
    <w:rPr>
      <w:color w:val="605E5C"/>
      <w:shd w:val="clear" w:color="auto" w:fill="E1DFDD"/>
    </w:rPr>
  </w:style>
  <w:style w:type="paragraph" w:customStyle="1" w:styleId="TtuloTDC3">
    <w:name w:val="Título TDC3"/>
    <w:basedOn w:val="Ttulo1"/>
    <w:next w:val="Normal"/>
    <w:uiPriority w:val="39"/>
    <w:unhideWhenUsed/>
    <w:qFormat/>
    <w:rsid w:val="001620CB"/>
    <w:pPr>
      <w:outlineLvl w:val="9"/>
    </w:pPr>
    <w:rPr>
      <w:lang w:eastAsia="es-CO"/>
    </w:rPr>
  </w:style>
  <w:style w:type="paragraph" w:customStyle="1" w:styleId="TDC33">
    <w:name w:val="TDC 33"/>
    <w:basedOn w:val="Normal"/>
    <w:next w:val="Normal"/>
    <w:autoRedefine/>
    <w:uiPriority w:val="39"/>
    <w:unhideWhenUsed/>
    <w:rsid w:val="001620CB"/>
    <w:pPr>
      <w:spacing w:after="100"/>
      <w:ind w:left="440"/>
    </w:pPr>
    <w:rPr>
      <w:rFonts w:eastAsia="Times New Roman" w:cs="Times New Roman"/>
      <w:lang w:eastAsia="es-CO"/>
    </w:rPr>
  </w:style>
  <w:style w:type="paragraph" w:customStyle="1" w:styleId="TITULOPRINCIPAL1">
    <w:name w:val="TITULO PRINCIPAL1"/>
    <w:basedOn w:val="Normal"/>
    <w:next w:val="Normal"/>
    <w:uiPriority w:val="9"/>
    <w:qFormat/>
    <w:rsid w:val="001620CB"/>
    <w:pPr>
      <w:keepNext/>
      <w:spacing w:before="240" w:after="60" w:line="240" w:lineRule="auto"/>
      <w:jc w:val="center"/>
      <w:outlineLvl w:val="2"/>
    </w:pPr>
    <w:rPr>
      <w:rFonts w:ascii="Arial" w:eastAsia="Times New Roman" w:hAnsi="Arial" w:cs="Times New Roman"/>
      <w:b/>
      <w:bCs/>
      <w:color w:val="000000"/>
      <w:szCs w:val="26"/>
      <w:lang w:val="x-none" w:eastAsia="es-ES"/>
    </w:rPr>
  </w:style>
  <w:style w:type="numbering" w:customStyle="1" w:styleId="Sinlista12">
    <w:name w:val="Sin lista12"/>
    <w:next w:val="Sinlista"/>
    <w:uiPriority w:val="99"/>
    <w:semiHidden/>
    <w:unhideWhenUsed/>
    <w:rsid w:val="001620CB"/>
  </w:style>
  <w:style w:type="numbering" w:customStyle="1" w:styleId="Sinlista111">
    <w:name w:val="Sin lista111"/>
    <w:next w:val="Sinlista"/>
    <w:uiPriority w:val="99"/>
    <w:semiHidden/>
    <w:unhideWhenUsed/>
    <w:rsid w:val="001620CB"/>
  </w:style>
  <w:style w:type="numbering" w:customStyle="1" w:styleId="Sinlista21">
    <w:name w:val="Sin lista21"/>
    <w:next w:val="Sinlista"/>
    <w:uiPriority w:val="99"/>
    <w:semiHidden/>
    <w:unhideWhenUsed/>
    <w:rsid w:val="001620CB"/>
  </w:style>
  <w:style w:type="paragraph" w:customStyle="1" w:styleId="CM1">
    <w:name w:val="CM1"/>
    <w:basedOn w:val="Default"/>
    <w:next w:val="Default"/>
    <w:uiPriority w:val="99"/>
    <w:rsid w:val="001620CB"/>
    <w:rPr>
      <w:color w:val="auto"/>
    </w:rPr>
  </w:style>
  <w:style w:type="character" w:customStyle="1" w:styleId="TextocomentarioCar1">
    <w:name w:val="Texto comentario Car1"/>
    <w:basedOn w:val="Fuentedeprrafopredeter"/>
    <w:uiPriority w:val="99"/>
    <w:semiHidden/>
    <w:rsid w:val="001620CB"/>
    <w:rPr>
      <w:sz w:val="20"/>
      <w:szCs w:val="20"/>
    </w:rPr>
  </w:style>
  <w:style w:type="character" w:customStyle="1" w:styleId="AsuntodelcomentarioCar1">
    <w:name w:val="Asunto del comentario Car1"/>
    <w:basedOn w:val="TextocomentarioCar1"/>
    <w:uiPriority w:val="99"/>
    <w:semiHidden/>
    <w:rsid w:val="001620CB"/>
    <w:rPr>
      <w:b/>
      <w:bCs/>
      <w:sz w:val="20"/>
      <w:szCs w:val="20"/>
    </w:rPr>
  </w:style>
  <w:style w:type="character" w:customStyle="1" w:styleId="TextodegloboCar1">
    <w:name w:val="Texto de globo Car1"/>
    <w:basedOn w:val="Fuentedeprrafopredeter"/>
    <w:uiPriority w:val="99"/>
    <w:semiHidden/>
    <w:rsid w:val="001620CB"/>
    <w:rPr>
      <w:rFonts w:ascii="Segoe UI" w:hAnsi="Segoe UI" w:cs="Segoe UI"/>
      <w:sz w:val="18"/>
      <w:szCs w:val="18"/>
    </w:rPr>
  </w:style>
  <w:style w:type="table" w:customStyle="1" w:styleId="Tablaconcuadrcula111">
    <w:name w:val="Tabla con cuadrícula111"/>
    <w:basedOn w:val="Tablanormal"/>
    <w:next w:val="Tablaconcuadrcula"/>
    <w:rsid w:val="001620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620CB"/>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qFormat/>
    <w:rsid w:val="001620CB"/>
  </w:style>
  <w:style w:type="character" w:customStyle="1" w:styleId="eop">
    <w:name w:val="eop"/>
    <w:basedOn w:val="Fuentedeprrafopredeter"/>
    <w:rsid w:val="001620CB"/>
  </w:style>
  <w:style w:type="character" w:customStyle="1" w:styleId="tabchar">
    <w:name w:val="tabchar"/>
    <w:basedOn w:val="Fuentedeprrafopredeter"/>
    <w:rsid w:val="001620CB"/>
  </w:style>
  <w:style w:type="character" w:customStyle="1" w:styleId="scxw1293990">
    <w:name w:val="scxw1293990"/>
    <w:basedOn w:val="Fuentedeprrafopredeter"/>
    <w:rsid w:val="001620CB"/>
  </w:style>
  <w:style w:type="character" w:customStyle="1" w:styleId="scxw30219996">
    <w:name w:val="scxw30219996"/>
    <w:basedOn w:val="Fuentedeprrafopredeter"/>
    <w:rsid w:val="001620CB"/>
  </w:style>
  <w:style w:type="character" w:customStyle="1" w:styleId="findhit">
    <w:name w:val="findhit"/>
    <w:basedOn w:val="Fuentedeprrafopredeter"/>
    <w:rsid w:val="001620CB"/>
  </w:style>
  <w:style w:type="paragraph" w:customStyle="1" w:styleId="CarCarCar1Car">
    <w:name w:val="Car Car Car1 Car"/>
    <w:basedOn w:val="Normal"/>
    <w:rsid w:val="001620CB"/>
    <w:pPr>
      <w:spacing w:line="240" w:lineRule="exact"/>
      <w:jc w:val="both"/>
    </w:pPr>
    <w:rPr>
      <w:rFonts w:ascii="Verdana" w:eastAsia="Times New Roman" w:hAnsi="Verdana" w:cs="Times New Roman"/>
      <w:sz w:val="20"/>
      <w:szCs w:val="20"/>
      <w:lang w:val="es-ES"/>
    </w:rPr>
  </w:style>
  <w:style w:type="paragraph" w:styleId="Listaconnmeros2">
    <w:name w:val="List Number 2"/>
    <w:basedOn w:val="Normal"/>
    <w:rsid w:val="001620CB"/>
    <w:pPr>
      <w:numPr>
        <w:numId w:val="4"/>
      </w:numPr>
      <w:spacing w:after="0" w:line="240" w:lineRule="auto"/>
      <w:ind w:left="0" w:firstLine="0"/>
      <w:jc w:val="both"/>
    </w:pPr>
    <w:rPr>
      <w:rFonts w:ascii="Times New Roman" w:eastAsia="MS Mincho" w:hAnsi="Times New Roman" w:cs="Times New Roman"/>
      <w:sz w:val="24"/>
      <w:szCs w:val="24"/>
      <w:lang w:val="es-ES" w:eastAsia="es-ES"/>
    </w:rPr>
  </w:style>
  <w:style w:type="paragraph" w:customStyle="1" w:styleId="Textoindependiente32">
    <w:name w:val="Texto independiente 32"/>
    <w:basedOn w:val="Normal"/>
    <w:rsid w:val="001620CB"/>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3">
    <w:name w:val="Texto independiente 33"/>
    <w:basedOn w:val="Normal"/>
    <w:rsid w:val="001620CB"/>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BodyText2Car">
    <w:name w:val="Body Text 2 Car"/>
    <w:basedOn w:val="Normal"/>
    <w:rsid w:val="001620CB"/>
    <w:pPr>
      <w:widowControl w:val="0"/>
      <w:spacing w:after="0" w:line="240" w:lineRule="auto"/>
      <w:ind w:left="851"/>
      <w:jc w:val="both"/>
    </w:pPr>
    <w:rPr>
      <w:rFonts w:ascii="Arial" w:eastAsia="Times New Roman" w:hAnsi="Arial" w:cs="Times New Roman"/>
      <w:szCs w:val="20"/>
      <w:lang w:val="es-ES" w:eastAsia="es-ES"/>
    </w:rPr>
  </w:style>
  <w:style w:type="paragraph" w:customStyle="1" w:styleId="2">
    <w:name w:val="2"/>
    <w:basedOn w:val="Normal"/>
    <w:next w:val="Sangradetextonormal"/>
    <w:rsid w:val="001620CB"/>
    <w:pPr>
      <w:spacing w:after="0" w:line="240" w:lineRule="auto"/>
      <w:ind w:left="1418"/>
      <w:jc w:val="both"/>
    </w:pPr>
    <w:rPr>
      <w:rFonts w:ascii="Tahoma" w:eastAsia="Times New Roman" w:hAnsi="Tahoma" w:cs="Times New Roman"/>
      <w:b/>
      <w:spacing w:val="-2"/>
      <w:sz w:val="24"/>
      <w:szCs w:val="24"/>
      <w:lang w:val="es-ES"/>
    </w:rPr>
  </w:style>
  <w:style w:type="paragraph" w:customStyle="1" w:styleId="CUERPOTEXTO">
    <w:name w:val="CUERPO TEXTO"/>
    <w:rsid w:val="001620CB"/>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CarCar1">
    <w:name w:val="Car Car1"/>
    <w:rsid w:val="001620CB"/>
    <w:rPr>
      <w:sz w:val="24"/>
      <w:szCs w:val="24"/>
      <w:lang w:val="es-ES" w:eastAsia="es-ES"/>
    </w:rPr>
  </w:style>
  <w:style w:type="character" w:customStyle="1" w:styleId="CarCar2">
    <w:name w:val="Car Car2"/>
    <w:rsid w:val="001620CB"/>
    <w:rPr>
      <w:rFonts w:ascii="Calibri" w:hAnsi="Calibri"/>
      <w:sz w:val="22"/>
      <w:szCs w:val="22"/>
    </w:rPr>
  </w:style>
  <w:style w:type="paragraph" w:customStyle="1" w:styleId="Pa39">
    <w:name w:val="Pa39"/>
    <w:basedOn w:val="Normal"/>
    <w:next w:val="Normal"/>
    <w:rsid w:val="001620CB"/>
    <w:pPr>
      <w:adjustRightInd w:val="0"/>
      <w:spacing w:after="0" w:line="181" w:lineRule="atLeast"/>
      <w:jc w:val="both"/>
    </w:pPr>
    <w:rPr>
      <w:rFonts w:ascii="Times New Roman" w:eastAsia="Times New Roman" w:hAnsi="Times New Roman" w:cs="Times New Roman"/>
      <w:sz w:val="24"/>
      <w:szCs w:val="24"/>
      <w:lang w:eastAsia="es-CO"/>
    </w:rPr>
  </w:style>
  <w:style w:type="character" w:customStyle="1" w:styleId="A9">
    <w:name w:val="A9"/>
    <w:rsid w:val="001620CB"/>
    <w:rPr>
      <w:color w:val="000000"/>
      <w:sz w:val="19"/>
      <w:szCs w:val="19"/>
    </w:rPr>
  </w:style>
  <w:style w:type="paragraph" w:customStyle="1" w:styleId="numeral">
    <w:name w:val="numeral"/>
    <w:basedOn w:val="Normal"/>
    <w:link w:val="numeralCar"/>
    <w:uiPriority w:val="99"/>
    <w:rsid w:val="001620CB"/>
    <w:pPr>
      <w:spacing w:after="0" w:line="240" w:lineRule="auto"/>
      <w:jc w:val="both"/>
    </w:pPr>
    <w:rPr>
      <w:rFonts w:ascii="Arial Narrow" w:eastAsia="Times New Roman" w:hAnsi="Arial Narrow" w:cs="Times New Roman"/>
      <w:b/>
      <w:caps/>
      <w:lang w:val="es-ES" w:eastAsia="es-ES"/>
    </w:rPr>
  </w:style>
  <w:style w:type="character" w:customStyle="1" w:styleId="numeralCar">
    <w:name w:val="numeral Car"/>
    <w:link w:val="numeral"/>
    <w:uiPriority w:val="99"/>
    <w:rsid w:val="001620CB"/>
    <w:rPr>
      <w:rFonts w:ascii="Arial Narrow" w:eastAsia="Times New Roman" w:hAnsi="Arial Narrow" w:cs="Times New Roman"/>
      <w:b/>
      <w:caps/>
      <w:lang w:val="es-ES" w:eastAsia="es-ES"/>
    </w:rPr>
  </w:style>
  <w:style w:type="paragraph" w:customStyle="1" w:styleId="pa390">
    <w:name w:val="pa39"/>
    <w:basedOn w:val="Normal"/>
    <w:rsid w:val="001620CB"/>
    <w:pPr>
      <w:spacing w:before="100" w:beforeAutospacing="1" w:after="100" w:afterAutospacing="1" w:line="240" w:lineRule="auto"/>
      <w:jc w:val="both"/>
    </w:pPr>
    <w:rPr>
      <w:rFonts w:ascii="Times New Roman" w:eastAsia="Times New Roman" w:hAnsi="Times New Roman" w:cs="Times New Roman"/>
      <w:color w:val="663300"/>
      <w:sz w:val="24"/>
      <w:szCs w:val="24"/>
      <w:lang w:val="es-ES" w:eastAsia="es-ES"/>
    </w:rPr>
  </w:style>
  <w:style w:type="paragraph" w:customStyle="1" w:styleId="BodyText31">
    <w:name w:val="Body Text 31"/>
    <w:basedOn w:val="Normal"/>
    <w:uiPriority w:val="99"/>
    <w:rsid w:val="001620CB"/>
    <w:pPr>
      <w:widowControl w:val="0"/>
      <w:spacing w:after="0" w:line="240" w:lineRule="auto"/>
      <w:jc w:val="both"/>
    </w:pPr>
    <w:rPr>
      <w:rFonts w:ascii="Arial" w:eastAsia="Times New Roman" w:hAnsi="Arial" w:cs="Times New Roman"/>
      <w:sz w:val="24"/>
      <w:szCs w:val="20"/>
      <w:lang w:val="es-ES_tradnl" w:eastAsia="es-ES"/>
    </w:rPr>
  </w:style>
  <w:style w:type="character" w:customStyle="1" w:styleId="CarCar4">
    <w:name w:val="Car Car4"/>
    <w:rsid w:val="001620CB"/>
    <w:rPr>
      <w:rFonts w:ascii="Calibri" w:eastAsia="Times New Roman" w:hAnsi="Calibri" w:cs="Times New Roman"/>
      <w:lang w:val="es-ES" w:eastAsia="es-ES"/>
    </w:rPr>
  </w:style>
  <w:style w:type="character" w:customStyle="1" w:styleId="Estilo1Car">
    <w:name w:val="Estilo1 Car"/>
    <w:link w:val="Estilo1"/>
    <w:rsid w:val="001620CB"/>
    <w:rPr>
      <w:rFonts w:ascii="Times New Roman" w:eastAsia="Times New Roman" w:hAnsi="Times New Roman" w:cs="Times New Roman"/>
      <w:sz w:val="20"/>
      <w:szCs w:val="20"/>
      <w:lang w:val="es-MX" w:eastAsia="es-ES"/>
    </w:rPr>
  </w:style>
  <w:style w:type="character" w:customStyle="1" w:styleId="a90">
    <w:name w:val="a9"/>
    <w:basedOn w:val="Fuentedeprrafopredeter"/>
    <w:rsid w:val="001620CB"/>
  </w:style>
  <w:style w:type="paragraph" w:customStyle="1" w:styleId="Textoindependiente22">
    <w:name w:val="Texto independiente 22"/>
    <w:basedOn w:val="Normal"/>
    <w:rsid w:val="001620CB"/>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Lneadeasunto">
    <w:name w:val="Línea de asunto"/>
    <w:basedOn w:val="Normal"/>
    <w:rsid w:val="001620CB"/>
    <w:pPr>
      <w:spacing w:after="0" w:line="240" w:lineRule="auto"/>
      <w:jc w:val="both"/>
    </w:pPr>
    <w:rPr>
      <w:rFonts w:ascii="Times New Roman" w:eastAsia="Times New Roman" w:hAnsi="Times New Roman" w:cs="Times New Roman"/>
      <w:sz w:val="24"/>
      <w:szCs w:val="24"/>
      <w:lang w:val="es-ES" w:eastAsia="es-ES"/>
    </w:rPr>
  </w:style>
  <w:style w:type="paragraph" w:customStyle="1" w:styleId="MAYUS">
    <w:name w:val="MAYUS"/>
    <w:basedOn w:val="Ttulo4"/>
    <w:rsid w:val="001620CB"/>
    <w:pPr>
      <w:widowControl w:val="0"/>
      <w:numPr>
        <w:numId w:val="5"/>
      </w:numPr>
      <w:tabs>
        <w:tab w:val="clear" w:pos="720"/>
      </w:tabs>
      <w:autoSpaceDE w:val="0"/>
      <w:autoSpaceDN w:val="0"/>
      <w:spacing w:line="240" w:lineRule="auto"/>
      <w:ind w:left="0" w:firstLine="0"/>
      <w:jc w:val="both"/>
    </w:pPr>
    <w:rPr>
      <w:b/>
      <w:bCs/>
      <w:color w:val="4472C4"/>
      <w:sz w:val="22"/>
      <w:szCs w:val="22"/>
      <w:lang w:val="en-US" w:eastAsia="en-US"/>
    </w:rPr>
  </w:style>
  <w:style w:type="paragraph" w:customStyle="1" w:styleId="BodyText23">
    <w:name w:val="Body Text 23"/>
    <w:basedOn w:val="Normal"/>
    <w:rsid w:val="001620C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rsid w:val="001620CB"/>
    <w:pPr>
      <w:keepLines w:val="0"/>
      <w:numPr>
        <w:numId w:val="6"/>
      </w:numPr>
      <w:spacing w:before="0" w:line="240" w:lineRule="auto"/>
      <w:jc w:val="both"/>
    </w:pPr>
    <w:rPr>
      <w:rFonts w:ascii="Arial Narrow" w:eastAsia="Times New Roman" w:hAnsi="Arial Narrow" w:cs="Arial"/>
      <w:b/>
      <w:bCs/>
      <w:caps/>
      <w:color w:val="auto"/>
      <w:sz w:val="22"/>
      <w:szCs w:val="22"/>
      <w:lang w:val="es-ES" w:eastAsia="es-ES"/>
    </w:rPr>
  </w:style>
  <w:style w:type="paragraph" w:customStyle="1" w:styleId="MEBOG">
    <w:name w:val="MEBOG"/>
    <w:basedOn w:val="Normal"/>
    <w:link w:val="MEBOGCar"/>
    <w:qFormat/>
    <w:rsid w:val="001620CB"/>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1620CB"/>
    <w:rPr>
      <w:rFonts w:ascii="Arial" w:eastAsia="Times New Roman" w:hAnsi="Arial" w:cs="Times New Roman"/>
      <w:sz w:val="16"/>
      <w:szCs w:val="16"/>
      <w:lang w:val="es-MX" w:eastAsia="es-ES"/>
    </w:rPr>
  </w:style>
  <w:style w:type="table" w:customStyle="1" w:styleId="Tablaconcuadrcula22">
    <w:name w:val="Tabla con cuadrícula22"/>
    <w:basedOn w:val="Tablanormal"/>
    <w:uiPriority w:val="59"/>
    <w:rsid w:val="001620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1620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620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1620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1620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59"/>
    <w:rsid w:val="001620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detexto">
    <w:name w:val="Cuerpo de texto"/>
    <w:basedOn w:val="Normal"/>
    <w:rsid w:val="001620CB"/>
    <w:pPr>
      <w:autoSpaceDE w:val="0"/>
      <w:autoSpaceDN w:val="0"/>
      <w:adjustRightInd w:val="0"/>
      <w:spacing w:after="0" w:line="240" w:lineRule="auto"/>
      <w:jc w:val="both"/>
    </w:pPr>
    <w:rPr>
      <w:rFonts w:ascii="Arial" w:eastAsia="Times New Roman" w:hAnsi="Arial" w:cs="Arial"/>
      <w:sz w:val="20"/>
      <w:szCs w:val="24"/>
      <w:lang w:val="es-ES" w:eastAsia="es-ES"/>
    </w:rPr>
  </w:style>
  <w:style w:type="paragraph" w:customStyle="1" w:styleId="charchar0">
    <w:name w:val="charchar"/>
    <w:basedOn w:val="Normal"/>
    <w:rsid w:val="001620CB"/>
    <w:pPr>
      <w:spacing w:line="240" w:lineRule="atLeast"/>
      <w:jc w:val="both"/>
    </w:pPr>
    <w:rPr>
      <w:rFonts w:ascii="Verdana" w:eastAsia="Calibri" w:hAnsi="Verdana" w:cs="Times New Roman"/>
      <w:sz w:val="20"/>
      <w:szCs w:val="20"/>
      <w:lang w:val="es-ES" w:eastAsia="es-ES"/>
    </w:rPr>
  </w:style>
  <w:style w:type="paragraph" w:styleId="Firma">
    <w:name w:val="Signature"/>
    <w:basedOn w:val="Normal"/>
    <w:link w:val="FirmaCar"/>
    <w:rsid w:val="001620CB"/>
    <w:pPr>
      <w:spacing w:after="0" w:line="240" w:lineRule="auto"/>
      <w:ind w:left="4252"/>
      <w:jc w:val="both"/>
    </w:pPr>
    <w:rPr>
      <w:rFonts w:ascii="Arial" w:eastAsia="Times New Roman" w:hAnsi="Arial" w:cs="Times New Roman"/>
      <w:sz w:val="20"/>
      <w:szCs w:val="20"/>
      <w:lang w:val="es-ES" w:eastAsia="es-ES"/>
    </w:rPr>
  </w:style>
  <w:style w:type="character" w:customStyle="1" w:styleId="FirmaCar">
    <w:name w:val="Firma Car"/>
    <w:basedOn w:val="Fuentedeprrafopredeter"/>
    <w:link w:val="Firma"/>
    <w:rsid w:val="001620CB"/>
    <w:rPr>
      <w:rFonts w:ascii="Arial" w:eastAsia="Times New Roman" w:hAnsi="Arial" w:cs="Times New Roman"/>
      <w:sz w:val="20"/>
      <w:szCs w:val="20"/>
      <w:lang w:val="es-ES" w:eastAsia="es-ES"/>
    </w:rPr>
  </w:style>
  <w:style w:type="paragraph" w:customStyle="1" w:styleId="Firmapuesto">
    <w:name w:val="Firma puesto"/>
    <w:basedOn w:val="Firma"/>
    <w:rsid w:val="001620CB"/>
  </w:style>
  <w:style w:type="paragraph" w:customStyle="1" w:styleId="Firmaorganizacin">
    <w:name w:val="Firma organización"/>
    <w:basedOn w:val="Firma"/>
    <w:rsid w:val="001620CB"/>
  </w:style>
  <w:style w:type="paragraph" w:customStyle="1" w:styleId="xl505">
    <w:name w:val="xl505"/>
    <w:basedOn w:val="Normal"/>
    <w:rsid w:val="001620C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506">
    <w:name w:val="xl506"/>
    <w:basedOn w:val="Normal"/>
    <w:rsid w:val="001620C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507">
    <w:name w:val="xl507"/>
    <w:basedOn w:val="Normal"/>
    <w:rsid w:val="001620C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08">
    <w:name w:val="xl508"/>
    <w:basedOn w:val="Normal"/>
    <w:rsid w:val="001620CB"/>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09">
    <w:name w:val="xl509"/>
    <w:basedOn w:val="Normal"/>
    <w:rsid w:val="001620CB"/>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510">
    <w:name w:val="xl510"/>
    <w:basedOn w:val="Normal"/>
    <w:rsid w:val="001620CB"/>
    <w:pPr>
      <w:pBdr>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11">
    <w:name w:val="xl511"/>
    <w:basedOn w:val="Normal"/>
    <w:rsid w:val="001620CB"/>
    <w:pPr>
      <w:pBdr>
        <w:right w:val="single" w:sz="8"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512">
    <w:name w:val="xl512"/>
    <w:basedOn w:val="Normal"/>
    <w:rsid w:val="001620CB"/>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3">
    <w:name w:val="xl513"/>
    <w:basedOn w:val="Normal"/>
    <w:rsid w:val="001620CB"/>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514">
    <w:name w:val="xl514"/>
    <w:basedOn w:val="Normal"/>
    <w:rsid w:val="001620CB"/>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515">
    <w:name w:val="xl515"/>
    <w:basedOn w:val="Normal"/>
    <w:rsid w:val="001620CB"/>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16">
    <w:name w:val="xl516"/>
    <w:basedOn w:val="Normal"/>
    <w:rsid w:val="001620C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17">
    <w:name w:val="xl517"/>
    <w:basedOn w:val="Normal"/>
    <w:rsid w:val="001620CB"/>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518">
    <w:name w:val="xl518"/>
    <w:basedOn w:val="Normal"/>
    <w:rsid w:val="001620CB"/>
    <w:pPr>
      <w:pBdr>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519">
    <w:name w:val="xl519"/>
    <w:basedOn w:val="Normal"/>
    <w:rsid w:val="001620CB"/>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520">
    <w:name w:val="xl520"/>
    <w:basedOn w:val="Normal"/>
    <w:rsid w:val="001620C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22">
    <w:name w:val="xl522"/>
    <w:basedOn w:val="Normal"/>
    <w:rsid w:val="001620CB"/>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23">
    <w:name w:val="xl523"/>
    <w:basedOn w:val="Normal"/>
    <w:rsid w:val="001620C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24">
    <w:name w:val="xl524"/>
    <w:basedOn w:val="Normal"/>
    <w:rsid w:val="001620CB"/>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25">
    <w:name w:val="xl525"/>
    <w:basedOn w:val="Normal"/>
    <w:rsid w:val="001620C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526">
    <w:name w:val="xl526"/>
    <w:basedOn w:val="Normal"/>
    <w:rsid w:val="001620C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527">
    <w:name w:val="xl527"/>
    <w:basedOn w:val="Normal"/>
    <w:rsid w:val="001620C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521">
    <w:name w:val="xl521"/>
    <w:basedOn w:val="Normal"/>
    <w:rsid w:val="001620C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31">
    <w:name w:val="Sin lista31"/>
    <w:next w:val="Sinlista"/>
    <w:uiPriority w:val="99"/>
    <w:semiHidden/>
    <w:unhideWhenUsed/>
    <w:rsid w:val="001620CB"/>
  </w:style>
  <w:style w:type="numbering" w:customStyle="1" w:styleId="Sinlista1111">
    <w:name w:val="Sin lista1111"/>
    <w:next w:val="Sinlista"/>
    <w:uiPriority w:val="99"/>
    <w:semiHidden/>
    <w:unhideWhenUsed/>
    <w:rsid w:val="001620CB"/>
  </w:style>
  <w:style w:type="table" w:customStyle="1" w:styleId="Tablaconcuadrcula6">
    <w:name w:val="Tabla con cuadrícula6"/>
    <w:basedOn w:val="Tablanormal"/>
    <w:next w:val="Tablaconcuadrcula"/>
    <w:uiPriority w:val="59"/>
    <w:rsid w:val="001620C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1620CB"/>
  </w:style>
  <w:style w:type="table" w:customStyle="1" w:styleId="Tablaconcuadrcula12">
    <w:name w:val="Tabla con cuadrícula12"/>
    <w:basedOn w:val="Tablanormal"/>
    <w:next w:val="Tablaconcuadrcula"/>
    <w:uiPriority w:val="59"/>
    <w:rsid w:val="001620C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
    <w:name w:val="Tabla con cuadrícula211"/>
    <w:basedOn w:val="Tablanormal"/>
    <w:uiPriority w:val="59"/>
    <w:rsid w:val="001620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1620CB"/>
  </w:style>
  <w:style w:type="table" w:customStyle="1" w:styleId="Tablaconcuadrcula31">
    <w:name w:val="Tabla con cuadrícula31"/>
    <w:basedOn w:val="Tablanormal"/>
    <w:next w:val="Tablaconcuadrcula"/>
    <w:uiPriority w:val="59"/>
    <w:rsid w:val="001620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1620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1620C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unhideWhenUsed/>
    <w:qFormat/>
    <w:rsid w:val="001620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51">
    <w:name w:val="Tabla con cuadrícula51"/>
    <w:basedOn w:val="Tablanormal"/>
    <w:next w:val="Tablaconcuadrcula"/>
    <w:uiPriority w:val="59"/>
    <w:rsid w:val="001620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1620CB"/>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1620CB"/>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59"/>
    <w:rsid w:val="001620CB"/>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1">
    <w:name w:val="Sin lista41"/>
    <w:next w:val="Sinlista"/>
    <w:uiPriority w:val="99"/>
    <w:semiHidden/>
    <w:unhideWhenUsed/>
    <w:rsid w:val="001620CB"/>
  </w:style>
  <w:style w:type="character" w:customStyle="1" w:styleId="titulocontainer">
    <w:name w:val="titulocontainer"/>
    <w:rsid w:val="001620CB"/>
  </w:style>
  <w:style w:type="character" w:customStyle="1" w:styleId="sr-only">
    <w:name w:val="sr-only"/>
    <w:rsid w:val="001620CB"/>
  </w:style>
  <w:style w:type="table" w:customStyle="1" w:styleId="Tablaconcuadrcula10">
    <w:name w:val="Tabla con cuadrícula10"/>
    <w:basedOn w:val="Tablanormal"/>
    <w:next w:val="Tablaconcuadrcula"/>
    <w:uiPriority w:val="59"/>
    <w:rsid w:val="001620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font-s">
    <w:name w:val="ms-font-s"/>
    <w:rsid w:val="001620CB"/>
  </w:style>
  <w:style w:type="table" w:customStyle="1" w:styleId="Tablaconcuadrcula26">
    <w:name w:val="Tabla con cuadrícula26"/>
    <w:basedOn w:val="Tablanormal"/>
    <w:next w:val="Tablaconcuadrcula"/>
    <w:uiPriority w:val="59"/>
    <w:rsid w:val="001620C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
    <w:name w:val="Sin lista111111"/>
    <w:next w:val="Sinlista"/>
    <w:uiPriority w:val="99"/>
    <w:semiHidden/>
    <w:unhideWhenUsed/>
    <w:rsid w:val="001620CB"/>
  </w:style>
  <w:style w:type="numbering" w:customStyle="1" w:styleId="111111411">
    <w:name w:val="1 / 1.1 / 1.1.1411"/>
    <w:basedOn w:val="Sinlista"/>
    <w:next w:val="111111"/>
    <w:rsid w:val="001620CB"/>
    <w:pPr>
      <w:numPr>
        <w:numId w:val="7"/>
      </w:numPr>
    </w:pPr>
  </w:style>
  <w:style w:type="numbering" w:styleId="111111">
    <w:name w:val="Outline List 2"/>
    <w:basedOn w:val="Sinlista"/>
    <w:uiPriority w:val="99"/>
    <w:semiHidden/>
    <w:unhideWhenUsed/>
    <w:rsid w:val="001620CB"/>
  </w:style>
  <w:style w:type="paragraph" w:customStyle="1" w:styleId="Normal0">
    <w:name w:val="Normal0"/>
    <w:qFormat/>
    <w:rsid w:val="001620CB"/>
    <w:rPr>
      <w:rFonts w:ascii="Calibri" w:eastAsia="Calibri" w:hAnsi="Calibri" w:cs="Calibri"/>
      <w:lang w:eastAsia="es-CO"/>
    </w:rPr>
  </w:style>
  <w:style w:type="table" w:customStyle="1" w:styleId="Tablaconcuadrcula4-nfasis11">
    <w:name w:val="Tabla con cuadrícula 4 - Énfasis 11"/>
    <w:basedOn w:val="Tablanormal"/>
    <w:next w:val="Tablaconcuadrcula4-nfasis1"/>
    <w:uiPriority w:val="49"/>
    <w:rsid w:val="001620CB"/>
    <w:pPr>
      <w:widowControl w:val="0"/>
      <w:autoSpaceDE w:val="0"/>
      <w:autoSpaceDN w:val="0"/>
      <w:spacing w:after="0" w:line="240" w:lineRule="auto"/>
    </w:pPr>
    <w:rPr>
      <w:lang w:val="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Mencinsinresolver5">
    <w:name w:val="Mención sin resolver5"/>
    <w:basedOn w:val="Fuentedeprrafopredeter"/>
    <w:uiPriority w:val="99"/>
    <w:semiHidden/>
    <w:unhideWhenUsed/>
    <w:rsid w:val="001620CB"/>
    <w:rPr>
      <w:color w:val="605E5C"/>
      <w:shd w:val="clear" w:color="auto" w:fill="E1DFDD"/>
    </w:rPr>
  </w:style>
  <w:style w:type="table" w:customStyle="1" w:styleId="Tablaconcuadrcula6concolores-nfasis31">
    <w:name w:val="Tabla con cuadrícula 6 con colores - Énfasis 31"/>
    <w:basedOn w:val="Tablanormal"/>
    <w:next w:val="Tablaconcuadrcula6concolores-nfasis3"/>
    <w:uiPriority w:val="51"/>
    <w:rsid w:val="001620CB"/>
    <w:pPr>
      <w:spacing w:after="0" w:line="240" w:lineRule="auto"/>
    </w:pPr>
    <w:rPr>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dontsplit">
    <w:name w:val="dontsplit"/>
    <w:basedOn w:val="Normal"/>
    <w:rsid w:val="001620CB"/>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Textonotaalfinal">
    <w:name w:val="endnote text"/>
    <w:basedOn w:val="Normal"/>
    <w:link w:val="TextonotaalfinalCar"/>
    <w:uiPriority w:val="99"/>
    <w:semiHidden/>
    <w:unhideWhenUsed/>
    <w:rsid w:val="001620CB"/>
    <w:pPr>
      <w:spacing w:after="0" w:line="240" w:lineRule="auto"/>
    </w:pPr>
    <w:rPr>
      <w:rFonts w:ascii="Times New Roman" w:eastAsia="Times New Roman" w:hAnsi="Times New Roman" w:cs="Times New Roman"/>
      <w:sz w:val="20"/>
      <w:szCs w:val="20"/>
      <w:lang w:eastAsia="es-MX"/>
    </w:rPr>
  </w:style>
  <w:style w:type="character" w:customStyle="1" w:styleId="TextonotaalfinalCar">
    <w:name w:val="Texto nota al final Car"/>
    <w:basedOn w:val="Fuentedeprrafopredeter"/>
    <w:link w:val="Textonotaalfinal"/>
    <w:uiPriority w:val="99"/>
    <w:semiHidden/>
    <w:rsid w:val="001620CB"/>
    <w:rPr>
      <w:rFonts w:ascii="Times New Roman" w:eastAsia="Times New Roman" w:hAnsi="Times New Roman" w:cs="Times New Roman"/>
      <w:sz w:val="20"/>
      <w:szCs w:val="20"/>
      <w:lang w:eastAsia="es-MX"/>
    </w:rPr>
  </w:style>
  <w:style w:type="character" w:styleId="Refdenotaalfinal">
    <w:name w:val="endnote reference"/>
    <w:basedOn w:val="Fuentedeprrafopredeter"/>
    <w:uiPriority w:val="99"/>
    <w:semiHidden/>
    <w:unhideWhenUsed/>
    <w:rsid w:val="001620CB"/>
    <w:rPr>
      <w:vertAlign w:val="superscript"/>
    </w:rPr>
  </w:style>
  <w:style w:type="numbering" w:customStyle="1" w:styleId="Sinlista5">
    <w:name w:val="Sin lista5"/>
    <w:next w:val="Sinlista"/>
    <w:uiPriority w:val="99"/>
    <w:semiHidden/>
    <w:unhideWhenUsed/>
    <w:rsid w:val="001620CB"/>
  </w:style>
  <w:style w:type="table" w:customStyle="1" w:styleId="Tablaconcuadrcula13">
    <w:name w:val="Tabla con cuadrícula13"/>
    <w:basedOn w:val="Tablanormal"/>
    <w:next w:val="Tablaconcuadrcula"/>
    <w:uiPriority w:val="39"/>
    <w:qFormat/>
    <w:rsid w:val="001620C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1">
    <w:name w:val="Table Normal131"/>
    <w:uiPriority w:val="2"/>
    <w:semiHidden/>
    <w:unhideWhenUsed/>
    <w:qFormat/>
    <w:rsid w:val="001620C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nfasis12">
    <w:name w:val="Tabla con cuadrícula 4 - Énfasis 12"/>
    <w:basedOn w:val="Tablanormal"/>
    <w:next w:val="Tablaconcuadrcula4-nfasis1"/>
    <w:uiPriority w:val="49"/>
    <w:rsid w:val="001620CB"/>
    <w:pPr>
      <w:widowControl w:val="0"/>
      <w:autoSpaceDE w:val="0"/>
      <w:autoSpaceDN w:val="0"/>
      <w:spacing w:after="0" w:line="240" w:lineRule="auto"/>
    </w:pPr>
    <w:rPr>
      <w:lang w:val="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6concolores-nfasis32">
    <w:name w:val="Tabla con cuadrícula 6 con colores - Énfasis 32"/>
    <w:basedOn w:val="Tablanormal"/>
    <w:next w:val="Tablaconcuadrcula6concolores-nfasis3"/>
    <w:uiPriority w:val="51"/>
    <w:rsid w:val="001620CB"/>
    <w:pPr>
      <w:widowControl w:val="0"/>
      <w:autoSpaceDE w:val="0"/>
      <w:autoSpaceDN w:val="0"/>
      <w:spacing w:after="0" w:line="240" w:lineRule="auto"/>
    </w:pPr>
    <w:rPr>
      <w:color w:val="76923C"/>
      <w:lang w:val="en-U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bottom w:val="single" w:sz="12" w:space="0" w:color="C2D69B"/>
        </w:tcBorders>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styleId="Tabladelista4-nfasis3">
    <w:name w:val="List Table 4 Accent 3"/>
    <w:basedOn w:val="Tablanormal"/>
    <w:uiPriority w:val="49"/>
    <w:rsid w:val="001620C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4-nfasis1">
    <w:name w:val="Grid Table 4 Accent 1"/>
    <w:basedOn w:val="Tablanormal"/>
    <w:uiPriority w:val="49"/>
    <w:rsid w:val="001620C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concuadrcula6concolores-nfasis3">
    <w:name w:val="Grid Table 6 Colorful Accent 3"/>
    <w:basedOn w:val="Tablanormal"/>
    <w:uiPriority w:val="51"/>
    <w:rsid w:val="001620CB"/>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Sinlista6">
    <w:name w:val="Sin lista6"/>
    <w:next w:val="Sinlista"/>
    <w:uiPriority w:val="99"/>
    <w:semiHidden/>
    <w:unhideWhenUsed/>
    <w:rsid w:val="00340A95"/>
  </w:style>
  <w:style w:type="numbering" w:customStyle="1" w:styleId="Sinlista13">
    <w:name w:val="Sin lista13"/>
    <w:next w:val="Sinlista"/>
    <w:uiPriority w:val="99"/>
    <w:semiHidden/>
    <w:unhideWhenUsed/>
    <w:rsid w:val="00340A95"/>
  </w:style>
  <w:style w:type="numbering" w:customStyle="1" w:styleId="Sinlista22">
    <w:name w:val="Sin lista22"/>
    <w:next w:val="Sinlista"/>
    <w:uiPriority w:val="99"/>
    <w:semiHidden/>
    <w:unhideWhenUsed/>
    <w:rsid w:val="00340A95"/>
  </w:style>
  <w:style w:type="table" w:customStyle="1" w:styleId="Tablaconcuadrcula112">
    <w:name w:val="Tabla con cuadrícula112"/>
    <w:basedOn w:val="Tablanormal"/>
    <w:next w:val="Tablaconcuadrcula"/>
    <w:rsid w:val="00340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340A95"/>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23">
    <w:name w:val="Tabla con cuadrícula23"/>
    <w:basedOn w:val="Tablanormal"/>
    <w:uiPriority w:val="59"/>
    <w:rsid w:val="00340A9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2">
    <w:name w:val="Table Normal112"/>
    <w:uiPriority w:val="2"/>
    <w:semiHidden/>
    <w:unhideWhenUsed/>
    <w:qFormat/>
    <w:rsid w:val="00340A9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340A9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32">
    <w:name w:val="Sin lista32"/>
    <w:next w:val="Sinlista"/>
    <w:uiPriority w:val="99"/>
    <w:semiHidden/>
    <w:unhideWhenUsed/>
    <w:rsid w:val="00340A95"/>
  </w:style>
  <w:style w:type="numbering" w:customStyle="1" w:styleId="Sinlista112">
    <w:name w:val="Sin lista112"/>
    <w:next w:val="Sinlista"/>
    <w:uiPriority w:val="99"/>
    <w:semiHidden/>
    <w:unhideWhenUsed/>
    <w:rsid w:val="00340A95"/>
  </w:style>
  <w:style w:type="numbering" w:customStyle="1" w:styleId="Sinlista1112">
    <w:name w:val="Sin lista1112"/>
    <w:next w:val="Sinlista"/>
    <w:uiPriority w:val="99"/>
    <w:semiHidden/>
    <w:unhideWhenUsed/>
    <w:rsid w:val="00340A95"/>
  </w:style>
  <w:style w:type="table" w:customStyle="1" w:styleId="Tablaconcuadrcula212">
    <w:name w:val="Tabla con cuadrícula212"/>
    <w:basedOn w:val="Tablanormal"/>
    <w:uiPriority w:val="59"/>
    <w:rsid w:val="00340A9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340A95"/>
  </w:style>
  <w:style w:type="table" w:customStyle="1" w:styleId="Tablaconcuadrcula1112">
    <w:name w:val="Tabla con cuadrícula1112"/>
    <w:basedOn w:val="Tablanormal"/>
    <w:next w:val="Tablaconcuadrcula"/>
    <w:uiPriority w:val="59"/>
    <w:rsid w:val="00340A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2">
    <w:name w:val="Table Normal122"/>
    <w:uiPriority w:val="2"/>
    <w:semiHidden/>
    <w:unhideWhenUsed/>
    <w:qFormat/>
    <w:rsid w:val="00340A9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42">
    <w:name w:val="Sin lista42"/>
    <w:next w:val="Sinlista"/>
    <w:uiPriority w:val="99"/>
    <w:semiHidden/>
    <w:unhideWhenUsed/>
    <w:rsid w:val="00340A95"/>
  </w:style>
  <w:style w:type="numbering" w:customStyle="1" w:styleId="Sinlista11112">
    <w:name w:val="Sin lista11112"/>
    <w:next w:val="Sinlista"/>
    <w:uiPriority w:val="99"/>
    <w:semiHidden/>
    <w:unhideWhenUsed/>
    <w:rsid w:val="00340A95"/>
  </w:style>
  <w:style w:type="numbering" w:customStyle="1" w:styleId="1111114111">
    <w:name w:val="1 / 1.1 / 1.1.14111"/>
    <w:basedOn w:val="Sinlista"/>
    <w:next w:val="111111"/>
    <w:rsid w:val="00340A95"/>
  </w:style>
  <w:style w:type="numbering" w:customStyle="1" w:styleId="1111111">
    <w:name w:val="1 / 1.1 / 1.1.11"/>
    <w:basedOn w:val="Sinlista"/>
    <w:next w:val="111111"/>
    <w:uiPriority w:val="99"/>
    <w:semiHidden/>
    <w:unhideWhenUsed/>
    <w:rsid w:val="00340A95"/>
  </w:style>
  <w:style w:type="table" w:customStyle="1" w:styleId="Tablaconcuadrcula4-nfasis13">
    <w:name w:val="Tabla con cuadrícula 4 - Énfasis 13"/>
    <w:basedOn w:val="Tablanormal"/>
    <w:next w:val="Tablaconcuadrcula4-nfasis1"/>
    <w:uiPriority w:val="49"/>
    <w:rsid w:val="00340A95"/>
    <w:pPr>
      <w:widowControl w:val="0"/>
      <w:autoSpaceDE w:val="0"/>
      <w:autoSpaceDN w:val="0"/>
      <w:spacing w:after="0" w:line="240" w:lineRule="auto"/>
    </w:pPr>
    <w:rPr>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delista4-nfasis311">
    <w:name w:val="Tabla de lista 4 - Énfasis 311"/>
    <w:basedOn w:val="Tablanormal"/>
    <w:uiPriority w:val="49"/>
    <w:rsid w:val="00340A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tuloTDC">
    <w:name w:val="TOC Heading"/>
    <w:basedOn w:val="Ttulo1"/>
    <w:next w:val="Normal"/>
    <w:uiPriority w:val="39"/>
    <w:unhideWhenUsed/>
    <w:qFormat/>
    <w:rsid w:val="00340A95"/>
    <w:pPr>
      <w:spacing w:before="480" w:line="276" w:lineRule="auto"/>
      <w:jc w:val="both"/>
      <w:outlineLvl w:val="9"/>
    </w:pPr>
    <w:rPr>
      <w:b/>
      <w:bCs/>
      <w:sz w:val="28"/>
      <w:szCs w:val="28"/>
      <w:lang w:eastAsia="es-MX"/>
    </w:rPr>
  </w:style>
  <w:style w:type="paragraph" w:styleId="TDC3">
    <w:name w:val="toc 3"/>
    <w:basedOn w:val="Normal"/>
    <w:next w:val="Normal"/>
    <w:autoRedefine/>
    <w:uiPriority w:val="39"/>
    <w:unhideWhenUsed/>
    <w:rsid w:val="00340A95"/>
    <w:pPr>
      <w:spacing w:after="0" w:line="240" w:lineRule="auto"/>
      <w:ind w:left="480"/>
    </w:pPr>
    <w:rPr>
      <w:rFonts w:eastAsia="Times New Roman" w:cstheme="minorHAnsi"/>
      <w:sz w:val="20"/>
      <w:szCs w:val="20"/>
      <w:lang w:eastAsia="es-MX"/>
    </w:rPr>
  </w:style>
  <w:style w:type="paragraph" w:styleId="TDC4">
    <w:name w:val="toc 4"/>
    <w:basedOn w:val="Normal"/>
    <w:next w:val="Normal"/>
    <w:autoRedefine/>
    <w:uiPriority w:val="39"/>
    <w:semiHidden/>
    <w:unhideWhenUsed/>
    <w:rsid w:val="00340A95"/>
    <w:pPr>
      <w:spacing w:after="0" w:line="240" w:lineRule="auto"/>
      <w:ind w:left="720"/>
    </w:pPr>
    <w:rPr>
      <w:rFonts w:eastAsia="Times New Roman" w:cstheme="minorHAnsi"/>
      <w:sz w:val="20"/>
      <w:szCs w:val="20"/>
      <w:lang w:eastAsia="es-MX"/>
    </w:rPr>
  </w:style>
  <w:style w:type="paragraph" w:styleId="TDC5">
    <w:name w:val="toc 5"/>
    <w:basedOn w:val="Normal"/>
    <w:next w:val="Normal"/>
    <w:autoRedefine/>
    <w:uiPriority w:val="39"/>
    <w:semiHidden/>
    <w:unhideWhenUsed/>
    <w:rsid w:val="00340A95"/>
    <w:pPr>
      <w:spacing w:after="0" w:line="240" w:lineRule="auto"/>
      <w:ind w:left="960"/>
    </w:pPr>
    <w:rPr>
      <w:rFonts w:eastAsia="Times New Roman" w:cstheme="minorHAnsi"/>
      <w:sz w:val="20"/>
      <w:szCs w:val="20"/>
      <w:lang w:eastAsia="es-MX"/>
    </w:rPr>
  </w:style>
  <w:style w:type="paragraph" w:styleId="TDC6">
    <w:name w:val="toc 6"/>
    <w:basedOn w:val="Normal"/>
    <w:next w:val="Normal"/>
    <w:autoRedefine/>
    <w:uiPriority w:val="39"/>
    <w:semiHidden/>
    <w:unhideWhenUsed/>
    <w:rsid w:val="00340A95"/>
    <w:pPr>
      <w:spacing w:after="0" w:line="240" w:lineRule="auto"/>
      <w:ind w:left="1200"/>
    </w:pPr>
    <w:rPr>
      <w:rFonts w:eastAsia="Times New Roman" w:cstheme="minorHAnsi"/>
      <w:sz w:val="20"/>
      <w:szCs w:val="20"/>
      <w:lang w:eastAsia="es-MX"/>
    </w:rPr>
  </w:style>
  <w:style w:type="paragraph" w:styleId="TDC7">
    <w:name w:val="toc 7"/>
    <w:basedOn w:val="Normal"/>
    <w:next w:val="Normal"/>
    <w:autoRedefine/>
    <w:uiPriority w:val="39"/>
    <w:semiHidden/>
    <w:unhideWhenUsed/>
    <w:rsid w:val="00340A95"/>
    <w:pPr>
      <w:spacing w:after="0" w:line="240" w:lineRule="auto"/>
      <w:ind w:left="1440"/>
    </w:pPr>
    <w:rPr>
      <w:rFonts w:eastAsia="Times New Roman" w:cstheme="minorHAnsi"/>
      <w:sz w:val="20"/>
      <w:szCs w:val="20"/>
      <w:lang w:eastAsia="es-MX"/>
    </w:rPr>
  </w:style>
  <w:style w:type="paragraph" w:styleId="TDC8">
    <w:name w:val="toc 8"/>
    <w:basedOn w:val="Normal"/>
    <w:next w:val="Normal"/>
    <w:autoRedefine/>
    <w:uiPriority w:val="39"/>
    <w:semiHidden/>
    <w:unhideWhenUsed/>
    <w:rsid w:val="00340A95"/>
    <w:pPr>
      <w:spacing w:after="0" w:line="240" w:lineRule="auto"/>
      <w:ind w:left="1680"/>
    </w:pPr>
    <w:rPr>
      <w:rFonts w:eastAsia="Times New Roman" w:cstheme="minorHAnsi"/>
      <w:sz w:val="20"/>
      <w:szCs w:val="20"/>
      <w:lang w:eastAsia="es-MX"/>
    </w:rPr>
  </w:style>
  <w:style w:type="paragraph" w:styleId="TDC9">
    <w:name w:val="toc 9"/>
    <w:basedOn w:val="Normal"/>
    <w:next w:val="Normal"/>
    <w:autoRedefine/>
    <w:uiPriority w:val="39"/>
    <w:semiHidden/>
    <w:unhideWhenUsed/>
    <w:rsid w:val="00340A95"/>
    <w:pPr>
      <w:spacing w:after="0" w:line="240" w:lineRule="auto"/>
      <w:ind w:left="1920"/>
    </w:pPr>
    <w:rPr>
      <w:rFonts w:eastAsia="Times New Roman" w:cstheme="minorHAnsi"/>
      <w:sz w:val="20"/>
      <w:szCs w:val="20"/>
      <w:lang w:eastAsia="es-MX"/>
    </w:rPr>
  </w:style>
  <w:style w:type="numbering" w:customStyle="1" w:styleId="Sinlista51">
    <w:name w:val="Sin lista51"/>
    <w:next w:val="Sinlista"/>
    <w:uiPriority w:val="99"/>
    <w:semiHidden/>
    <w:unhideWhenUsed/>
    <w:rsid w:val="00340A95"/>
  </w:style>
  <w:style w:type="table" w:customStyle="1" w:styleId="TableNormal132">
    <w:name w:val="Table Normal132"/>
    <w:uiPriority w:val="2"/>
    <w:semiHidden/>
    <w:unhideWhenUsed/>
    <w:qFormat/>
    <w:rsid w:val="00340A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61">
    <w:name w:val="Sin lista61"/>
    <w:next w:val="Sinlista"/>
    <w:uiPriority w:val="99"/>
    <w:semiHidden/>
    <w:unhideWhenUsed/>
    <w:rsid w:val="00340A95"/>
  </w:style>
  <w:style w:type="table" w:customStyle="1" w:styleId="Tablaconcuadrcula14">
    <w:name w:val="Tabla con cuadrícula14"/>
    <w:basedOn w:val="Tablanormal"/>
    <w:next w:val="Tablaconcuadrcula"/>
    <w:uiPriority w:val="59"/>
    <w:rsid w:val="00340A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1">
    <w:name w:val="Table Normal141"/>
    <w:uiPriority w:val="2"/>
    <w:semiHidden/>
    <w:unhideWhenUsed/>
    <w:qFormat/>
    <w:rsid w:val="00340A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7">
    <w:name w:val="Sin lista7"/>
    <w:next w:val="Sinlista"/>
    <w:uiPriority w:val="99"/>
    <w:semiHidden/>
    <w:unhideWhenUsed/>
    <w:rsid w:val="005E6EB9"/>
  </w:style>
  <w:style w:type="table" w:customStyle="1" w:styleId="Tabladelista4-nfasis312">
    <w:name w:val="Tabla de lista 4 - Énfasis 312"/>
    <w:basedOn w:val="Tablanormal"/>
    <w:uiPriority w:val="49"/>
    <w:rsid w:val="005E6EB9"/>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tcBorders>
        <w:shd w:val="clear" w:color="auto" w:fill="9BBB59"/>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concuadrcula15">
    <w:name w:val="Tabla con cuadrícula15"/>
    <w:basedOn w:val="Tablanormal"/>
    <w:next w:val="Tablaconcuadrcula"/>
    <w:uiPriority w:val="39"/>
    <w:rsid w:val="005E6EB9"/>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5E6EB9"/>
  </w:style>
  <w:style w:type="numbering" w:customStyle="1" w:styleId="Sinlista23">
    <w:name w:val="Sin lista23"/>
    <w:next w:val="Sinlista"/>
    <w:uiPriority w:val="99"/>
    <w:semiHidden/>
    <w:unhideWhenUsed/>
    <w:rsid w:val="005E6EB9"/>
  </w:style>
  <w:style w:type="table" w:customStyle="1" w:styleId="Tablaconcuadrcula113">
    <w:name w:val="Tabla con cuadrícula113"/>
    <w:basedOn w:val="Tablanormal"/>
    <w:next w:val="Tablaconcuadrcula"/>
    <w:rsid w:val="005E6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5E6EB9"/>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aconcuadrcula24">
    <w:name w:val="Tabla con cuadrícula24"/>
    <w:basedOn w:val="Tablanormal"/>
    <w:uiPriority w:val="39"/>
    <w:rsid w:val="005E6EB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3">
    <w:name w:val="Table Normal113"/>
    <w:uiPriority w:val="2"/>
    <w:semiHidden/>
    <w:unhideWhenUsed/>
    <w:qFormat/>
    <w:rsid w:val="005E6EB9"/>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5E6EB9"/>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33">
    <w:name w:val="Sin lista33"/>
    <w:next w:val="Sinlista"/>
    <w:uiPriority w:val="99"/>
    <w:semiHidden/>
    <w:unhideWhenUsed/>
    <w:rsid w:val="005E6EB9"/>
  </w:style>
  <w:style w:type="numbering" w:customStyle="1" w:styleId="Sinlista113">
    <w:name w:val="Sin lista113"/>
    <w:next w:val="Sinlista"/>
    <w:uiPriority w:val="99"/>
    <w:semiHidden/>
    <w:unhideWhenUsed/>
    <w:rsid w:val="005E6EB9"/>
  </w:style>
  <w:style w:type="numbering" w:customStyle="1" w:styleId="Sinlista1113">
    <w:name w:val="Sin lista1113"/>
    <w:next w:val="Sinlista"/>
    <w:uiPriority w:val="99"/>
    <w:semiHidden/>
    <w:unhideWhenUsed/>
    <w:rsid w:val="005E6EB9"/>
  </w:style>
  <w:style w:type="table" w:customStyle="1" w:styleId="Tablaconcuadrcula213">
    <w:name w:val="Tabla con cuadrícula213"/>
    <w:basedOn w:val="Tablanormal"/>
    <w:uiPriority w:val="59"/>
    <w:rsid w:val="005E6EB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5E6EB9"/>
  </w:style>
  <w:style w:type="table" w:customStyle="1" w:styleId="Tablaconcuadrcula1113">
    <w:name w:val="Tabla con cuadrícula1113"/>
    <w:basedOn w:val="Tablanormal"/>
    <w:next w:val="Tablaconcuadrcula"/>
    <w:uiPriority w:val="59"/>
    <w:rsid w:val="005E6E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3">
    <w:name w:val="Table Normal123"/>
    <w:uiPriority w:val="2"/>
    <w:semiHidden/>
    <w:unhideWhenUsed/>
    <w:qFormat/>
    <w:rsid w:val="005E6EB9"/>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43">
    <w:name w:val="Sin lista43"/>
    <w:next w:val="Sinlista"/>
    <w:uiPriority w:val="99"/>
    <w:semiHidden/>
    <w:unhideWhenUsed/>
    <w:rsid w:val="005E6EB9"/>
  </w:style>
  <w:style w:type="numbering" w:customStyle="1" w:styleId="Sinlista11113">
    <w:name w:val="Sin lista11113"/>
    <w:next w:val="Sinlista"/>
    <w:uiPriority w:val="99"/>
    <w:semiHidden/>
    <w:unhideWhenUsed/>
    <w:rsid w:val="005E6EB9"/>
  </w:style>
  <w:style w:type="numbering" w:customStyle="1" w:styleId="1111114112">
    <w:name w:val="1 / 1.1 / 1.1.14112"/>
    <w:basedOn w:val="Sinlista"/>
    <w:next w:val="111111"/>
    <w:rsid w:val="005E6EB9"/>
  </w:style>
  <w:style w:type="numbering" w:customStyle="1" w:styleId="1111112">
    <w:name w:val="1 / 1.1 / 1.1.12"/>
    <w:basedOn w:val="Sinlista"/>
    <w:next w:val="111111"/>
    <w:uiPriority w:val="99"/>
    <w:semiHidden/>
    <w:unhideWhenUsed/>
    <w:rsid w:val="005E6EB9"/>
    <w:pPr>
      <w:numPr>
        <w:numId w:val="8"/>
      </w:numPr>
    </w:pPr>
  </w:style>
  <w:style w:type="table" w:customStyle="1" w:styleId="Tablaconcuadrcula4-nfasis14">
    <w:name w:val="Tabla con cuadrícula 4 - Énfasis 14"/>
    <w:basedOn w:val="Tablanormal"/>
    <w:next w:val="Tablaconcuadrcula4-nfasis1"/>
    <w:uiPriority w:val="49"/>
    <w:rsid w:val="005E6EB9"/>
    <w:pPr>
      <w:widowControl w:val="0"/>
      <w:autoSpaceDE w:val="0"/>
      <w:autoSpaceDN w:val="0"/>
      <w:spacing w:after="0" w:line="240" w:lineRule="auto"/>
    </w:pPr>
    <w:rPr>
      <w:lang w:val="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xl1373">
    <w:name w:val="xl1373"/>
    <w:basedOn w:val="Normal"/>
    <w:rsid w:val="005E6EB9"/>
    <w:pPr>
      <w:spacing w:before="100" w:beforeAutospacing="1" w:after="100" w:afterAutospacing="1" w:line="240" w:lineRule="auto"/>
      <w:textAlignment w:val="center"/>
    </w:pPr>
    <w:rPr>
      <w:rFonts w:ascii="Arial" w:eastAsia="Times New Roman" w:hAnsi="Arial" w:cs="Arial"/>
      <w:sz w:val="18"/>
      <w:szCs w:val="18"/>
      <w:lang w:val="es-ES_tradnl" w:eastAsia="es-ES_tradnl"/>
    </w:rPr>
  </w:style>
  <w:style w:type="paragraph" w:customStyle="1" w:styleId="xl1374">
    <w:name w:val="xl1374"/>
    <w:basedOn w:val="Normal"/>
    <w:rsid w:val="005E6EB9"/>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24"/>
      <w:szCs w:val="24"/>
      <w:lang w:val="es-ES_tradnl" w:eastAsia="es-ES_tradnl"/>
    </w:rPr>
  </w:style>
  <w:style w:type="paragraph" w:customStyle="1" w:styleId="xl1375">
    <w:name w:val="xl1375"/>
    <w:basedOn w:val="Normal"/>
    <w:rsid w:val="005E6EB9"/>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val="es-ES_tradnl" w:eastAsia="es-ES_tradnl"/>
    </w:rPr>
  </w:style>
  <w:style w:type="paragraph" w:customStyle="1" w:styleId="xl1376">
    <w:name w:val="xl1376"/>
    <w:basedOn w:val="Normal"/>
    <w:rsid w:val="005E6EB9"/>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val="es-ES_tradnl" w:eastAsia="es-ES_tradnl"/>
    </w:rPr>
  </w:style>
  <w:style w:type="paragraph" w:customStyle="1" w:styleId="xl1377">
    <w:name w:val="xl1377"/>
    <w:basedOn w:val="Normal"/>
    <w:rsid w:val="005E6EB9"/>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20"/>
      <w:szCs w:val="20"/>
      <w:lang w:val="es-ES_tradnl" w:eastAsia="es-ES_tradnl"/>
    </w:rPr>
  </w:style>
  <w:style w:type="paragraph" w:customStyle="1" w:styleId="xl1378">
    <w:name w:val="xl1378"/>
    <w:basedOn w:val="Normal"/>
    <w:rsid w:val="005E6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_tradnl" w:eastAsia="es-ES_tradnl"/>
    </w:rPr>
  </w:style>
  <w:style w:type="paragraph" w:customStyle="1" w:styleId="xl1379">
    <w:name w:val="xl1379"/>
    <w:basedOn w:val="Normal"/>
    <w:rsid w:val="005E6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ES_tradnl" w:eastAsia="es-ES_tradnl"/>
    </w:rPr>
  </w:style>
  <w:style w:type="paragraph" w:customStyle="1" w:styleId="xl1380">
    <w:name w:val="xl1380"/>
    <w:basedOn w:val="Normal"/>
    <w:rsid w:val="005E6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_tradnl"/>
    </w:rPr>
  </w:style>
  <w:style w:type="paragraph" w:customStyle="1" w:styleId="xl1381">
    <w:name w:val="xl1381"/>
    <w:basedOn w:val="Normal"/>
    <w:rsid w:val="005E6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ES_tradnl"/>
    </w:rPr>
  </w:style>
  <w:style w:type="paragraph" w:customStyle="1" w:styleId="xl1382">
    <w:name w:val="xl1382"/>
    <w:basedOn w:val="Normal"/>
    <w:rsid w:val="005E6E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ES_tradnl"/>
    </w:rPr>
  </w:style>
  <w:style w:type="paragraph" w:customStyle="1" w:styleId="xl1383">
    <w:name w:val="xl1383"/>
    <w:basedOn w:val="Normal"/>
    <w:rsid w:val="005E6EB9"/>
    <w:pPr>
      <w:spacing w:before="100" w:beforeAutospacing="1" w:after="100" w:afterAutospacing="1" w:line="240" w:lineRule="auto"/>
      <w:jc w:val="center"/>
      <w:textAlignment w:val="center"/>
    </w:pPr>
    <w:rPr>
      <w:rFonts w:ascii="Arial" w:eastAsia="Times New Roman" w:hAnsi="Arial" w:cs="Arial"/>
      <w:sz w:val="18"/>
      <w:szCs w:val="18"/>
      <w:lang w:val="es-ES_tradnl" w:eastAsia="es-ES_tradnl"/>
    </w:rPr>
  </w:style>
  <w:style w:type="paragraph" w:customStyle="1" w:styleId="xl1384">
    <w:name w:val="xl1384"/>
    <w:basedOn w:val="Normal"/>
    <w:rsid w:val="005E6EB9"/>
    <w:pPr>
      <w:shd w:val="clear" w:color="000000" w:fill="FFFFFF"/>
      <w:spacing w:before="100" w:beforeAutospacing="1" w:after="100" w:afterAutospacing="1" w:line="240" w:lineRule="auto"/>
      <w:textAlignment w:val="center"/>
    </w:pPr>
    <w:rPr>
      <w:rFonts w:ascii="Arial" w:eastAsia="Times New Roman" w:hAnsi="Arial" w:cs="Arial"/>
      <w:sz w:val="18"/>
      <w:szCs w:val="18"/>
      <w:lang w:val="es-ES_tradnl" w:eastAsia="es-ES_tradnl"/>
    </w:rPr>
  </w:style>
  <w:style w:type="paragraph" w:customStyle="1" w:styleId="xl1385">
    <w:name w:val="xl1385"/>
    <w:basedOn w:val="Normal"/>
    <w:rsid w:val="005E6EB9"/>
    <w:pP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val="es-ES_tradnl" w:eastAsia="es-ES_tradnl"/>
    </w:rPr>
  </w:style>
  <w:style w:type="table" w:customStyle="1" w:styleId="Tabladecuadrcula41">
    <w:name w:val="Tabla de cuadrícula 41"/>
    <w:basedOn w:val="Tablanormal"/>
    <w:next w:val="Tabladecuadrcula4"/>
    <w:uiPriority w:val="49"/>
    <w:rsid w:val="005E6EB9"/>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
    <w:name w:val="Tabla de lista 41"/>
    <w:basedOn w:val="Tablanormal"/>
    <w:next w:val="Tabladelista4"/>
    <w:uiPriority w:val="49"/>
    <w:rsid w:val="005E6EB9"/>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5oscura-nfasis31">
    <w:name w:val="Tabla con cuadrícula 5 oscura - Énfasis 31"/>
    <w:basedOn w:val="Tablanormal"/>
    <w:next w:val="Tablaconcuadrcula5oscura-nfasis3"/>
    <w:uiPriority w:val="50"/>
    <w:rsid w:val="005E6EB9"/>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Tablaconcuadrcula6concolores1">
    <w:name w:val="Tabla con cuadrícula 6 con colores1"/>
    <w:basedOn w:val="Tablanormal"/>
    <w:next w:val="Tablaconcuadrcula6concolores"/>
    <w:uiPriority w:val="51"/>
    <w:rsid w:val="005E6EB9"/>
    <w:pPr>
      <w:spacing w:after="0" w:line="240" w:lineRule="auto"/>
    </w:pPr>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21">
    <w:name w:val="Tabla de cuadrícula 21"/>
    <w:basedOn w:val="Tablanormal"/>
    <w:next w:val="Tabladecuadrcula2"/>
    <w:uiPriority w:val="47"/>
    <w:rsid w:val="005E6EB9"/>
    <w:pPr>
      <w:spacing w:after="0" w:line="240" w:lineRule="auto"/>
    </w:p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1111111">
    <w:name w:val="1 / 1.1 / 1.1.111"/>
    <w:basedOn w:val="Sinlista"/>
    <w:next w:val="111111"/>
    <w:rsid w:val="005E6EB9"/>
    <w:pPr>
      <w:numPr>
        <w:numId w:val="9"/>
      </w:numPr>
    </w:pPr>
  </w:style>
  <w:style w:type="paragraph" w:customStyle="1" w:styleId="selectionshareable">
    <w:name w:val="selectionshareable"/>
    <w:basedOn w:val="Normal"/>
    <w:rsid w:val="005E6EB9"/>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111111111">
    <w:name w:val="1 / 1.1 / 1.1.1111"/>
    <w:basedOn w:val="Sinlista"/>
    <w:next w:val="111111"/>
    <w:rsid w:val="005E6EB9"/>
    <w:pPr>
      <w:numPr>
        <w:numId w:val="11"/>
      </w:numPr>
    </w:pPr>
  </w:style>
  <w:style w:type="numbering" w:customStyle="1" w:styleId="11111112">
    <w:name w:val="1 / 1.1 / 1.1.112"/>
    <w:basedOn w:val="Sinlista"/>
    <w:next w:val="111111"/>
    <w:uiPriority w:val="99"/>
    <w:semiHidden/>
    <w:unhideWhenUsed/>
    <w:rsid w:val="005E6EB9"/>
    <w:pPr>
      <w:numPr>
        <w:numId w:val="10"/>
      </w:numPr>
    </w:pPr>
  </w:style>
  <w:style w:type="table" w:customStyle="1" w:styleId="Tablaconcuadrcula261">
    <w:name w:val="Tabla con cuadrícula261"/>
    <w:basedOn w:val="Tablanormal"/>
    <w:next w:val="Tablaconcuadrcula"/>
    <w:uiPriority w:val="59"/>
    <w:rsid w:val="005E6E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39"/>
    <w:qFormat/>
    <w:rsid w:val="005E6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1111">
    <w:name w:val="1 / 1.1 / 1.1.141111"/>
    <w:basedOn w:val="Sinlista"/>
    <w:next w:val="111111"/>
    <w:rsid w:val="005E6EB9"/>
  </w:style>
  <w:style w:type="numbering" w:customStyle="1" w:styleId="11111121">
    <w:name w:val="1 / 1.1 / 1.1.121"/>
    <w:basedOn w:val="Sinlista"/>
    <w:next w:val="111111"/>
    <w:uiPriority w:val="99"/>
    <w:semiHidden/>
    <w:unhideWhenUsed/>
    <w:rsid w:val="005E6EB9"/>
  </w:style>
  <w:style w:type="numbering" w:customStyle="1" w:styleId="111111112">
    <w:name w:val="1 / 1.1 / 1.1.1112"/>
    <w:basedOn w:val="Sinlista"/>
    <w:next w:val="111111"/>
    <w:rsid w:val="005E6EB9"/>
  </w:style>
  <w:style w:type="numbering" w:customStyle="1" w:styleId="1111111111">
    <w:name w:val="1 / 1.1 / 1.1.11111"/>
    <w:basedOn w:val="Sinlista"/>
    <w:next w:val="111111"/>
    <w:rsid w:val="005E6EB9"/>
  </w:style>
  <w:style w:type="numbering" w:customStyle="1" w:styleId="111111121">
    <w:name w:val="1 / 1.1 / 1.1.1121"/>
    <w:basedOn w:val="Sinlista"/>
    <w:next w:val="111111"/>
    <w:uiPriority w:val="99"/>
    <w:semiHidden/>
    <w:unhideWhenUsed/>
    <w:rsid w:val="005E6EB9"/>
  </w:style>
  <w:style w:type="table" w:customStyle="1" w:styleId="Tablaconcuadrcula151">
    <w:name w:val="Tabla con cuadrícula151"/>
    <w:basedOn w:val="Tablanormal"/>
    <w:next w:val="Tablaconcuadrcula"/>
    <w:uiPriority w:val="39"/>
    <w:qFormat/>
    <w:rsid w:val="005E6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qFormat/>
    <w:rsid w:val="005E6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4">
    <w:name w:val="Grid Table 4"/>
    <w:basedOn w:val="Tablanormal"/>
    <w:uiPriority w:val="49"/>
    <w:rsid w:val="005E6EB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4">
    <w:name w:val="List Table 4"/>
    <w:basedOn w:val="Tablanormal"/>
    <w:uiPriority w:val="49"/>
    <w:rsid w:val="005E6EB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5oscura-nfasis3">
    <w:name w:val="Grid Table 5 Dark Accent 3"/>
    <w:basedOn w:val="Tablanormal"/>
    <w:uiPriority w:val="50"/>
    <w:rsid w:val="005E6EB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6concolores">
    <w:name w:val="Grid Table 6 Colorful"/>
    <w:basedOn w:val="Tablanormal"/>
    <w:uiPriority w:val="51"/>
    <w:rsid w:val="005E6EB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2">
    <w:name w:val="Grid Table 2"/>
    <w:basedOn w:val="Tablanormal"/>
    <w:uiPriority w:val="47"/>
    <w:rsid w:val="005E6EB9"/>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152">
    <w:name w:val="Tabla con cuadrícula152"/>
    <w:basedOn w:val="Tablanormal"/>
    <w:next w:val="Tablaconcuadrcula"/>
    <w:uiPriority w:val="39"/>
    <w:qFormat/>
    <w:rsid w:val="005E6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5A2F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2840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12</Pages>
  <Words>5398</Words>
  <Characters>29691</Characters>
  <Application>Microsoft Office Word</Application>
  <DocSecurity>0</DocSecurity>
  <Lines>247</Lines>
  <Paragraphs>70</Paragraphs>
  <ScaleCrop>false</ScaleCrop>
  <HeadingPairs>
    <vt:vector size="4" baseType="variant">
      <vt:variant>
        <vt:lpstr>Título</vt:lpstr>
      </vt:variant>
      <vt:variant>
        <vt:i4>1</vt:i4>
      </vt:variant>
      <vt:variant>
        <vt:lpstr>Títulos</vt:lpstr>
      </vt:variant>
      <vt:variant>
        <vt:i4>5</vt:i4>
      </vt:variant>
    </vt:vector>
  </HeadingPairs>
  <TitlesOfParts>
    <vt:vector size="6" baseType="lpstr">
      <vt:lpstr/>
      <vt:lpstr>ESPECIFICACIONES TECNICAS DE OBLIGATORIO CUMPLIMIENTO</vt:lpstr>
      <vt:lpstr/>
      <vt:lpstr/>
      <vt:lpstr>ESPECIFICACIONES TECNICAS ADICIONALES DE OBLIGATORIO CUMPLIMIENTO </vt:lpstr>
      <vt:lpstr>    TÉRMINO DE RESPUESTA DE LA GARANTÍA TÉCNICA.</vt:lpstr>
    </vt:vector>
  </TitlesOfParts>
  <Company/>
  <LinksUpToDate>false</LinksUpToDate>
  <CharactersWithSpaces>35019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57302</dc:creator>
  <cp:keywords/>
  <dc:description/>
  <cp:lastModifiedBy>Alexandra Mendoza</cp:lastModifiedBy>
  <cp:revision>28</cp:revision>
  <cp:lastPrinted>2023-07-06T21:19:00Z</cp:lastPrinted>
  <dcterms:created xsi:type="dcterms:W3CDTF">2023-07-21T16:13:00Z</dcterms:created>
  <dcterms:modified xsi:type="dcterms:W3CDTF">2026-06-05T01:09:00Z</dcterms:modified>
</cp:coreProperties>
</file>