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2491"/>
        <w:tblW w:w="10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624"/>
        <w:gridCol w:w="1219"/>
        <w:gridCol w:w="6926"/>
      </w:tblGrid>
      <w:tr w:rsidR="00934534" w:rsidRPr="00517FE2" w14:paraId="0B3B4E71" w14:textId="77777777" w:rsidTr="00DC4AA7">
        <w:trPr>
          <w:trHeight w:val="320"/>
          <w:tblHeader/>
        </w:trPr>
        <w:tc>
          <w:tcPr>
            <w:tcW w:w="10612" w:type="dxa"/>
            <w:gridSpan w:val="4"/>
            <w:tcBorders>
              <w:bottom w:val="single" w:sz="4" w:space="0" w:color="auto"/>
            </w:tcBorders>
            <w:shd w:val="clear" w:color="auto" w:fill="E6E6E6"/>
            <w:vAlign w:val="center"/>
          </w:tcPr>
          <w:p w14:paraId="2BDAED52" w14:textId="69E461C6" w:rsidR="00934534" w:rsidRPr="008E1EEB" w:rsidRDefault="48739715" w:rsidP="00DC4AA7">
            <w:pPr>
              <w:pStyle w:val="Prrafodelista"/>
              <w:numPr>
                <w:ilvl w:val="0"/>
                <w:numId w:val="19"/>
              </w:numPr>
              <w:jc w:val="both"/>
              <w:rPr>
                <w:rFonts w:ascii="Arial" w:eastAsia="Arial" w:hAnsi="Arial" w:cs="Arial"/>
                <w:sz w:val="22"/>
                <w:szCs w:val="22"/>
              </w:rPr>
            </w:pPr>
            <w:bookmarkStart w:id="0" w:name="_Hlk127445644"/>
            <w:r w:rsidRPr="710FF0D4">
              <w:rPr>
                <w:rStyle w:val="ui-provider"/>
                <w:rFonts w:ascii="Arial" w:eastAsia="Arial" w:hAnsi="Arial" w:cs="Arial"/>
                <w:b/>
                <w:bCs/>
                <w:color w:val="000000" w:themeColor="text1"/>
                <w:sz w:val="22"/>
                <w:szCs w:val="22"/>
              </w:rPr>
              <w:t xml:space="preserve">ÍTEM: </w:t>
            </w:r>
            <w:r w:rsidR="4F7B3EA8" w:rsidRPr="710FF0D4">
              <w:rPr>
                <w:rStyle w:val="ui-provider"/>
                <w:rFonts w:ascii="Arial" w:eastAsia="Arial" w:hAnsi="Arial" w:cs="Arial"/>
                <w:b/>
                <w:bCs/>
                <w:color w:val="000000" w:themeColor="text1"/>
                <w:sz w:val="22"/>
                <w:szCs w:val="22"/>
              </w:rPr>
              <w:t xml:space="preserve"> </w:t>
            </w:r>
            <w:r w:rsidR="748DFA7B" w:rsidRPr="710FF0D4">
              <w:rPr>
                <w:rFonts w:ascii="Arial" w:eastAsia="Arial" w:hAnsi="Arial" w:cs="Arial"/>
                <w:b/>
                <w:bCs/>
                <w:color w:val="000000" w:themeColor="text1"/>
                <w:sz w:val="22"/>
                <w:szCs w:val="22"/>
                <w:lang w:val="es-CO"/>
              </w:rPr>
              <w:t>PRESTAR LOS SERVICIOS DE</w:t>
            </w:r>
            <w:r w:rsidR="748DFA7B" w:rsidRPr="710FF0D4">
              <w:rPr>
                <w:rFonts w:ascii="Arial" w:eastAsia="Arial" w:hAnsi="Arial" w:cs="Arial"/>
                <w:color w:val="000000" w:themeColor="text1"/>
                <w:sz w:val="22"/>
                <w:szCs w:val="22"/>
                <w:lang w:val="es-CO"/>
              </w:rPr>
              <w:t xml:space="preserve"> </w:t>
            </w:r>
            <w:r w:rsidR="748DFA7B" w:rsidRPr="710FF0D4">
              <w:rPr>
                <w:rFonts w:ascii="Arial" w:eastAsia="Arial" w:hAnsi="Arial" w:cs="Arial"/>
                <w:b/>
                <w:bCs/>
                <w:color w:val="000000" w:themeColor="text1"/>
                <w:sz w:val="22"/>
                <w:szCs w:val="22"/>
                <w:lang w:val="es-CO"/>
              </w:rPr>
              <w:t xml:space="preserve">MANTENIMIENTO PREVENTIVO Y CORRECTIVO POR DEMANDA CON BOLSA DE PARTES Y ELEMENTOS NUEVOS QUE SOPORTEN LA OPERACIÓN Y LOS EQUIPOS DE COMPUTO Y PERIFERICOS PARA USUARIO FINAL </w:t>
            </w:r>
            <w:r w:rsidR="748DFA7B" w:rsidRPr="710FF0D4">
              <w:rPr>
                <w:rFonts w:ascii="Arial" w:eastAsia="Arial" w:hAnsi="Arial" w:cs="Arial"/>
                <w:sz w:val="22"/>
                <w:szCs w:val="22"/>
              </w:rPr>
              <w:t xml:space="preserve"> </w:t>
            </w:r>
          </w:p>
          <w:p w14:paraId="3983AAC6" w14:textId="5230E219" w:rsidR="00934534" w:rsidRPr="008E1EEB" w:rsidRDefault="00934534" w:rsidP="00DC4AA7">
            <w:pPr>
              <w:pStyle w:val="Prrafodelista"/>
              <w:jc w:val="both"/>
              <w:rPr>
                <w:rStyle w:val="ui-provider"/>
                <w:rFonts w:ascii="Arial" w:eastAsia="Arial" w:hAnsi="Arial" w:cs="Arial"/>
                <w:b/>
                <w:bCs/>
                <w:color w:val="000000" w:themeColor="text1"/>
                <w:sz w:val="22"/>
                <w:szCs w:val="22"/>
              </w:rPr>
            </w:pPr>
          </w:p>
        </w:tc>
      </w:tr>
      <w:tr w:rsidR="00934534" w:rsidRPr="00517FE2" w14:paraId="26D227D2" w14:textId="77777777" w:rsidTr="00DC4AA7">
        <w:trPr>
          <w:trHeight w:val="320"/>
          <w:tblHeader/>
        </w:trPr>
        <w:tc>
          <w:tcPr>
            <w:tcW w:w="10612" w:type="dxa"/>
            <w:gridSpan w:val="4"/>
            <w:tcBorders>
              <w:bottom w:val="single" w:sz="4" w:space="0" w:color="auto"/>
            </w:tcBorders>
            <w:shd w:val="clear" w:color="auto" w:fill="E6E6E6"/>
            <w:vAlign w:val="center"/>
          </w:tcPr>
          <w:p w14:paraId="7D3CF6BA" w14:textId="0D228BD1" w:rsidR="00934534" w:rsidRPr="005D7853" w:rsidRDefault="48739715" w:rsidP="00DC4AA7">
            <w:pPr>
              <w:pStyle w:val="Subttulo"/>
              <w:rPr>
                <w:rFonts w:ascii="Arial" w:eastAsia="Arial" w:hAnsi="Arial" w:cs="Arial"/>
                <w:sz w:val="22"/>
                <w:szCs w:val="22"/>
              </w:rPr>
            </w:pPr>
            <w:r w:rsidRPr="710FF0D4">
              <w:rPr>
                <w:rFonts w:ascii="Arial" w:eastAsia="Arial" w:hAnsi="Arial" w:cs="Arial"/>
                <w:sz w:val="22"/>
                <w:szCs w:val="22"/>
              </w:rPr>
              <w:t>1.1 SUBÍTEM: MANTENIMIENTO PREVENTIVO</w:t>
            </w:r>
            <w:r w:rsidR="7E7120DE" w:rsidRPr="710FF0D4">
              <w:rPr>
                <w:rFonts w:ascii="Arial" w:eastAsia="Arial" w:hAnsi="Arial" w:cs="Arial"/>
                <w:sz w:val="22"/>
                <w:szCs w:val="22"/>
              </w:rPr>
              <w:t xml:space="preserve"> (impresoras, escáner, Pc de escritorio, Pc Portátil, Video Beam</w:t>
            </w:r>
            <w:r w:rsidR="1052FCB5" w:rsidRPr="710FF0D4">
              <w:rPr>
                <w:rFonts w:ascii="Arial" w:eastAsia="Arial" w:hAnsi="Arial" w:cs="Arial"/>
                <w:sz w:val="22"/>
                <w:szCs w:val="22"/>
              </w:rPr>
              <w:t xml:space="preserve"> Ver Anexo 1</w:t>
            </w:r>
            <w:r w:rsidR="00D037BC">
              <w:rPr>
                <w:rFonts w:ascii="Arial" w:eastAsia="Arial" w:hAnsi="Arial" w:cs="Arial"/>
                <w:sz w:val="22"/>
                <w:szCs w:val="22"/>
              </w:rPr>
              <w:t xml:space="preserve"> de este Anexo Técnico</w:t>
            </w:r>
            <w:r w:rsidR="7E7120DE" w:rsidRPr="710FF0D4">
              <w:rPr>
                <w:rFonts w:ascii="Arial" w:eastAsia="Arial" w:hAnsi="Arial" w:cs="Arial"/>
                <w:sz w:val="22"/>
                <w:szCs w:val="22"/>
              </w:rPr>
              <w:t>)</w:t>
            </w:r>
          </w:p>
        </w:tc>
      </w:tr>
      <w:tr w:rsidR="00934534" w:rsidRPr="00517FE2" w14:paraId="20F228D7" w14:textId="77777777" w:rsidTr="00DC4AA7">
        <w:trPr>
          <w:trHeight w:val="320"/>
          <w:tblHeader/>
        </w:trPr>
        <w:tc>
          <w:tcPr>
            <w:tcW w:w="2467" w:type="dxa"/>
            <w:gridSpan w:val="2"/>
            <w:tcBorders>
              <w:bottom w:val="single" w:sz="4" w:space="0" w:color="auto"/>
            </w:tcBorders>
            <w:shd w:val="clear" w:color="auto" w:fill="E6E6E6"/>
            <w:vAlign w:val="center"/>
          </w:tcPr>
          <w:p w14:paraId="674E6CA4" w14:textId="77777777" w:rsidR="00934534" w:rsidRPr="00517FE2" w:rsidRDefault="48739715" w:rsidP="00DC4AA7">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Denominación del Bien: </w:t>
            </w:r>
          </w:p>
        </w:tc>
        <w:tc>
          <w:tcPr>
            <w:tcW w:w="8145" w:type="dxa"/>
            <w:gridSpan w:val="2"/>
            <w:tcBorders>
              <w:bottom w:val="single" w:sz="4" w:space="0" w:color="auto"/>
            </w:tcBorders>
            <w:shd w:val="clear" w:color="auto" w:fill="E6E6E6"/>
            <w:vAlign w:val="center"/>
          </w:tcPr>
          <w:p w14:paraId="46AAC91D" w14:textId="0B3569A8" w:rsidR="00934534" w:rsidRPr="008F2CF2" w:rsidRDefault="05A99122" w:rsidP="00DC4AA7">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 xml:space="preserve">Hardware </w:t>
            </w:r>
          </w:p>
        </w:tc>
      </w:tr>
      <w:tr w:rsidR="00934534" w:rsidRPr="00517FE2" w14:paraId="5A768923" w14:textId="77777777" w:rsidTr="00DC4AA7">
        <w:trPr>
          <w:trHeight w:val="320"/>
          <w:tblHeader/>
        </w:trPr>
        <w:tc>
          <w:tcPr>
            <w:tcW w:w="2467" w:type="dxa"/>
            <w:gridSpan w:val="2"/>
            <w:tcBorders>
              <w:bottom w:val="single" w:sz="4" w:space="0" w:color="auto"/>
            </w:tcBorders>
            <w:shd w:val="clear" w:color="auto" w:fill="E6E6E6"/>
            <w:vAlign w:val="center"/>
          </w:tcPr>
          <w:p w14:paraId="051588A4" w14:textId="77777777" w:rsidR="00934534" w:rsidRPr="00517FE2" w:rsidRDefault="48739715" w:rsidP="00DC4AA7">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Denominación Técnica: </w:t>
            </w:r>
          </w:p>
        </w:tc>
        <w:tc>
          <w:tcPr>
            <w:tcW w:w="8145" w:type="dxa"/>
            <w:gridSpan w:val="2"/>
            <w:tcBorders>
              <w:bottom w:val="single" w:sz="4" w:space="0" w:color="auto"/>
            </w:tcBorders>
            <w:shd w:val="clear" w:color="auto" w:fill="E6E6E6"/>
            <w:vAlign w:val="center"/>
          </w:tcPr>
          <w:p w14:paraId="2627A876" w14:textId="404F8903" w:rsidR="00934534" w:rsidRPr="000F689D" w:rsidRDefault="7921EEA9" w:rsidP="00DC4AA7">
            <w:pPr>
              <w:jc w:val="both"/>
              <w:rPr>
                <w:rFonts w:ascii="Arial" w:eastAsia="Arial" w:hAnsi="Arial" w:cs="Arial"/>
                <w:color w:val="000000" w:themeColor="text1"/>
                <w:sz w:val="22"/>
                <w:szCs w:val="22"/>
              </w:rPr>
            </w:pPr>
            <w:r w:rsidRPr="710FF0D4">
              <w:rPr>
                <w:rFonts w:ascii="Arial" w:eastAsia="Arial" w:hAnsi="Arial" w:cs="Arial"/>
                <w:color w:val="000000" w:themeColor="text1"/>
                <w:sz w:val="22"/>
                <w:szCs w:val="22"/>
              </w:rPr>
              <w:t xml:space="preserve">Mantenimiento </w:t>
            </w:r>
            <w:r w:rsidRPr="00DC4AA7">
              <w:rPr>
                <w:rFonts w:ascii="Arial" w:eastAsia="Arial" w:hAnsi="Arial" w:cs="Arial"/>
                <w:b/>
                <w:bCs/>
                <w:color w:val="000000" w:themeColor="text1"/>
                <w:sz w:val="22"/>
                <w:szCs w:val="22"/>
                <w:u w:val="single"/>
              </w:rPr>
              <w:t>p</w:t>
            </w:r>
            <w:r w:rsidRPr="00253C35">
              <w:rPr>
                <w:rFonts w:ascii="Arial" w:eastAsia="Arial" w:hAnsi="Arial" w:cs="Arial"/>
                <w:b/>
                <w:bCs/>
                <w:color w:val="000000" w:themeColor="text1"/>
                <w:sz w:val="22"/>
                <w:szCs w:val="22"/>
                <w:u w:val="single"/>
              </w:rPr>
              <w:t>reventivo</w:t>
            </w:r>
            <w:r w:rsidRPr="710FF0D4">
              <w:rPr>
                <w:rFonts w:ascii="Arial" w:eastAsia="Arial" w:hAnsi="Arial" w:cs="Arial"/>
                <w:color w:val="000000" w:themeColor="text1"/>
                <w:sz w:val="22"/>
                <w:szCs w:val="22"/>
              </w:rPr>
              <w:t xml:space="preserve"> de equipos de cómputo y periféricos para usuarios finales de la Comisión Nacional del Servicio Civil.</w:t>
            </w:r>
          </w:p>
        </w:tc>
      </w:tr>
      <w:tr w:rsidR="00934534" w:rsidRPr="00517FE2" w14:paraId="2F9ED2A8" w14:textId="77777777" w:rsidTr="00DC4AA7">
        <w:trPr>
          <w:trHeight w:val="320"/>
          <w:tblHeader/>
        </w:trPr>
        <w:tc>
          <w:tcPr>
            <w:tcW w:w="2467" w:type="dxa"/>
            <w:gridSpan w:val="2"/>
            <w:tcBorders>
              <w:bottom w:val="single" w:sz="4" w:space="0" w:color="auto"/>
            </w:tcBorders>
            <w:shd w:val="clear" w:color="auto" w:fill="E6E6E6"/>
            <w:vAlign w:val="center"/>
          </w:tcPr>
          <w:p w14:paraId="1077EE7E" w14:textId="77777777" w:rsidR="00934534" w:rsidRPr="00517FE2" w:rsidRDefault="48739715" w:rsidP="00DC4AA7">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Cantidad:</w:t>
            </w:r>
          </w:p>
        </w:tc>
        <w:tc>
          <w:tcPr>
            <w:tcW w:w="8145" w:type="dxa"/>
            <w:gridSpan w:val="2"/>
            <w:tcBorders>
              <w:bottom w:val="single" w:sz="4" w:space="0" w:color="auto"/>
            </w:tcBorders>
            <w:shd w:val="clear" w:color="auto" w:fill="E6E6E6"/>
            <w:vAlign w:val="center"/>
          </w:tcPr>
          <w:p w14:paraId="64050507" w14:textId="2C6FDDAF" w:rsidR="00934534" w:rsidRPr="008F2CF2" w:rsidRDefault="57FF1C53" w:rsidP="00DC4AA7">
            <w:pPr>
              <w:contextualSpacing/>
              <w:mirrorIndents/>
              <w:jc w:val="both"/>
              <w:rPr>
                <w:rFonts w:ascii="Arial" w:eastAsia="Arial" w:hAnsi="Arial" w:cs="Arial"/>
                <w:color w:val="000000"/>
                <w:sz w:val="22"/>
                <w:szCs w:val="22"/>
              </w:rPr>
            </w:pPr>
            <w:r w:rsidRPr="50512F68">
              <w:rPr>
                <w:rFonts w:ascii="Arial" w:eastAsia="Arial" w:hAnsi="Arial" w:cs="Arial"/>
                <w:color w:val="000000" w:themeColor="text1"/>
                <w:sz w:val="22"/>
                <w:szCs w:val="22"/>
              </w:rPr>
              <w:t>1</w:t>
            </w:r>
          </w:p>
        </w:tc>
      </w:tr>
      <w:tr w:rsidR="00934534" w:rsidRPr="00517FE2" w14:paraId="31D36A66" w14:textId="77777777" w:rsidTr="00DC4AA7">
        <w:trPr>
          <w:trHeight w:val="320"/>
          <w:tblHeader/>
        </w:trPr>
        <w:tc>
          <w:tcPr>
            <w:tcW w:w="2467" w:type="dxa"/>
            <w:gridSpan w:val="2"/>
            <w:tcBorders>
              <w:bottom w:val="single" w:sz="4" w:space="0" w:color="auto"/>
            </w:tcBorders>
            <w:shd w:val="clear" w:color="auto" w:fill="E6E6E6"/>
            <w:vAlign w:val="center"/>
          </w:tcPr>
          <w:p w14:paraId="7B044D32" w14:textId="77777777" w:rsidR="00934534" w:rsidRPr="00517FE2" w:rsidRDefault="48739715" w:rsidP="00DC4AA7">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Unidad de Medida: </w:t>
            </w:r>
          </w:p>
        </w:tc>
        <w:tc>
          <w:tcPr>
            <w:tcW w:w="8145" w:type="dxa"/>
            <w:gridSpan w:val="2"/>
            <w:tcBorders>
              <w:bottom w:val="single" w:sz="4" w:space="0" w:color="auto"/>
            </w:tcBorders>
            <w:shd w:val="clear" w:color="auto" w:fill="E6E6E6"/>
            <w:vAlign w:val="center"/>
          </w:tcPr>
          <w:p w14:paraId="6F127305" w14:textId="77777777" w:rsidR="00934534" w:rsidRPr="008F2CF2" w:rsidRDefault="48739715" w:rsidP="00DC4AA7">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Meses</w:t>
            </w:r>
          </w:p>
        </w:tc>
      </w:tr>
      <w:tr w:rsidR="00934534" w:rsidRPr="00517FE2" w14:paraId="63C37E06" w14:textId="77777777" w:rsidTr="00DC4AA7">
        <w:trPr>
          <w:trHeight w:val="320"/>
          <w:tblHeader/>
        </w:trPr>
        <w:tc>
          <w:tcPr>
            <w:tcW w:w="2467" w:type="dxa"/>
            <w:gridSpan w:val="2"/>
            <w:tcBorders>
              <w:bottom w:val="single" w:sz="4" w:space="0" w:color="auto"/>
            </w:tcBorders>
            <w:shd w:val="clear" w:color="auto" w:fill="E6E6E6"/>
            <w:vAlign w:val="center"/>
          </w:tcPr>
          <w:p w14:paraId="16A58DF8" w14:textId="77777777" w:rsidR="00934534" w:rsidRPr="00517FE2" w:rsidRDefault="48739715" w:rsidP="00DC4AA7">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Clasificación UNSPSC</w:t>
            </w:r>
          </w:p>
        </w:tc>
        <w:tc>
          <w:tcPr>
            <w:tcW w:w="8145" w:type="dxa"/>
            <w:gridSpan w:val="2"/>
            <w:tcBorders>
              <w:bottom w:val="single" w:sz="4" w:space="0" w:color="auto"/>
            </w:tcBorders>
            <w:shd w:val="clear" w:color="auto" w:fill="E6E6E6"/>
            <w:vAlign w:val="center"/>
          </w:tcPr>
          <w:p w14:paraId="68441E6F" w14:textId="62735A99" w:rsidR="00934534" w:rsidRPr="008F2CF2" w:rsidRDefault="48739715" w:rsidP="00DC4AA7">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 xml:space="preserve">81112300 </w:t>
            </w:r>
            <w:r w:rsidR="7E7120DE" w:rsidRPr="710FF0D4">
              <w:rPr>
                <w:rFonts w:ascii="Arial" w:eastAsia="Arial" w:hAnsi="Arial" w:cs="Arial"/>
                <w:color w:val="000000" w:themeColor="text1"/>
                <w:sz w:val="22"/>
                <w:szCs w:val="22"/>
              </w:rPr>
              <w:t>mantenimiento</w:t>
            </w:r>
            <w:r w:rsidRPr="710FF0D4">
              <w:rPr>
                <w:rFonts w:ascii="Arial" w:eastAsia="Arial" w:hAnsi="Arial" w:cs="Arial"/>
                <w:color w:val="000000" w:themeColor="text1"/>
                <w:sz w:val="22"/>
                <w:szCs w:val="22"/>
              </w:rPr>
              <w:t xml:space="preserve"> y soporte de hardware de computador</w:t>
            </w:r>
          </w:p>
          <w:p w14:paraId="18508322" w14:textId="652DD8EF" w:rsidR="00934534" w:rsidRPr="008F2CF2" w:rsidRDefault="48739715" w:rsidP="00DC4AA7">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 xml:space="preserve">81111800 </w:t>
            </w:r>
            <w:r w:rsidR="7E7120DE" w:rsidRPr="710FF0D4">
              <w:rPr>
                <w:rFonts w:ascii="Arial" w:eastAsia="Arial" w:hAnsi="Arial" w:cs="Arial"/>
                <w:color w:val="000000" w:themeColor="text1"/>
                <w:sz w:val="22"/>
                <w:szCs w:val="22"/>
              </w:rPr>
              <w:t>servicios</w:t>
            </w:r>
            <w:r w:rsidRPr="710FF0D4">
              <w:rPr>
                <w:rFonts w:ascii="Arial" w:eastAsia="Arial" w:hAnsi="Arial" w:cs="Arial"/>
                <w:color w:val="000000" w:themeColor="text1"/>
                <w:sz w:val="22"/>
                <w:szCs w:val="22"/>
              </w:rPr>
              <w:t xml:space="preserve"> de sistemas y administración de componentes de sistemas</w:t>
            </w:r>
          </w:p>
        </w:tc>
      </w:tr>
      <w:tr w:rsidR="00934534" w:rsidRPr="00517FE2" w14:paraId="3A2CACB9" w14:textId="77777777" w:rsidTr="00DC4AA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12"/>
          <w:tblHeader/>
        </w:trPr>
        <w:tc>
          <w:tcPr>
            <w:tcW w:w="1843" w:type="dxa"/>
            <w:tcBorders>
              <w:top w:val="single" w:sz="6" w:space="0" w:color="auto"/>
              <w:left w:val="single" w:sz="6" w:space="0" w:color="auto"/>
              <w:bottom w:val="single" w:sz="6" w:space="0" w:color="auto"/>
              <w:right w:val="single" w:sz="6" w:space="0" w:color="auto"/>
            </w:tcBorders>
            <w:shd w:val="clear" w:color="auto" w:fill="E6E6E6"/>
            <w:vAlign w:val="center"/>
          </w:tcPr>
          <w:p w14:paraId="5DC6A1BE" w14:textId="64A80A8C" w:rsidR="00934534" w:rsidRPr="008F2CF2" w:rsidRDefault="230F38A7" w:rsidP="00DC4AA7">
            <w:pPr>
              <w:contextualSpacing/>
              <w:mirrorIndents/>
              <w:jc w:val="center"/>
              <w:rPr>
                <w:rFonts w:ascii="Arial" w:eastAsia="Arial" w:hAnsi="Arial" w:cs="Arial"/>
                <w:b/>
                <w:bCs/>
                <w:color w:val="000000"/>
                <w:sz w:val="22"/>
                <w:szCs w:val="22"/>
              </w:rPr>
            </w:pPr>
            <w:r w:rsidRPr="710FF0D4">
              <w:rPr>
                <w:rFonts w:ascii="Arial" w:eastAsia="Arial" w:hAnsi="Arial" w:cs="Arial"/>
                <w:b/>
                <w:bCs/>
                <w:color w:val="000000" w:themeColor="text1"/>
                <w:sz w:val="22"/>
                <w:szCs w:val="22"/>
              </w:rPr>
              <w:t>Ítem</w:t>
            </w:r>
          </w:p>
        </w:tc>
        <w:tc>
          <w:tcPr>
            <w:tcW w:w="1843"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14:paraId="2837CFA4" w14:textId="0C29C0F3" w:rsidR="00934534" w:rsidRPr="00517FE2" w:rsidRDefault="230F38A7" w:rsidP="00DC4AA7">
            <w:pPr>
              <w:contextualSpacing/>
              <w:mirrorIndents/>
              <w:jc w:val="center"/>
              <w:rPr>
                <w:rFonts w:ascii="Arial" w:eastAsia="Arial" w:hAnsi="Arial" w:cs="Arial"/>
                <w:b/>
                <w:bCs/>
                <w:color w:val="000000"/>
                <w:sz w:val="22"/>
                <w:szCs w:val="22"/>
              </w:rPr>
            </w:pPr>
            <w:r w:rsidRPr="710FF0D4">
              <w:rPr>
                <w:rFonts w:ascii="Arial" w:eastAsia="Arial" w:hAnsi="Arial" w:cs="Arial"/>
                <w:b/>
                <w:bCs/>
                <w:color w:val="000000" w:themeColor="text1"/>
                <w:sz w:val="22"/>
                <w:szCs w:val="22"/>
              </w:rPr>
              <w:t>Característica</w:t>
            </w:r>
          </w:p>
        </w:tc>
        <w:tc>
          <w:tcPr>
            <w:tcW w:w="6926" w:type="dxa"/>
            <w:tcBorders>
              <w:top w:val="single" w:sz="6" w:space="0" w:color="auto"/>
              <w:left w:val="single" w:sz="6" w:space="0" w:color="auto"/>
              <w:bottom w:val="single" w:sz="6" w:space="0" w:color="auto"/>
              <w:right w:val="single" w:sz="6" w:space="0" w:color="auto"/>
            </w:tcBorders>
            <w:shd w:val="clear" w:color="auto" w:fill="E6E6E6"/>
            <w:vAlign w:val="center"/>
          </w:tcPr>
          <w:p w14:paraId="00258359" w14:textId="3756834D" w:rsidR="00934534" w:rsidRPr="00517FE2" w:rsidRDefault="230F38A7" w:rsidP="00DC4AA7">
            <w:pPr>
              <w:contextualSpacing/>
              <w:mirrorIndents/>
              <w:jc w:val="center"/>
              <w:rPr>
                <w:rFonts w:ascii="Arial" w:eastAsia="Arial" w:hAnsi="Arial" w:cs="Arial"/>
                <w:b/>
                <w:bCs/>
                <w:color w:val="000000"/>
                <w:sz w:val="22"/>
                <w:szCs w:val="22"/>
              </w:rPr>
            </w:pPr>
            <w:r w:rsidRPr="710FF0D4">
              <w:rPr>
                <w:rFonts w:ascii="Arial" w:eastAsia="Arial" w:hAnsi="Arial" w:cs="Arial"/>
                <w:b/>
                <w:bCs/>
                <w:color w:val="000000" w:themeColor="text1"/>
                <w:sz w:val="22"/>
                <w:szCs w:val="22"/>
              </w:rPr>
              <w:t>Mínimo requerido</w:t>
            </w:r>
          </w:p>
        </w:tc>
      </w:tr>
      <w:tr w:rsidR="0069223D" w:rsidRPr="00517FE2" w14:paraId="4F8C0F72" w14:textId="77777777" w:rsidTr="00DC4AA7">
        <w:trPr>
          <w:trHeight w:val="320"/>
        </w:trPr>
        <w:tc>
          <w:tcPr>
            <w:tcW w:w="1843" w:type="dxa"/>
            <w:vMerge w:val="restart"/>
            <w:vAlign w:val="center"/>
          </w:tcPr>
          <w:p w14:paraId="5EEB024F" w14:textId="509A87C3" w:rsidR="0069223D" w:rsidRPr="0069223D" w:rsidRDefault="230F38A7" w:rsidP="00DC4AA7">
            <w:pPr>
              <w:pStyle w:val="Prrafodelista"/>
              <w:ind w:left="0"/>
              <w:jc w:val="center"/>
              <w:rPr>
                <w:rFonts w:ascii="Arial" w:eastAsia="Arial" w:hAnsi="Arial" w:cs="Arial"/>
                <w:b/>
                <w:bCs/>
                <w:sz w:val="22"/>
                <w:szCs w:val="22"/>
              </w:rPr>
            </w:pPr>
            <w:r w:rsidRPr="710FF0D4">
              <w:rPr>
                <w:rFonts w:ascii="Arial" w:eastAsia="Arial" w:hAnsi="Arial" w:cs="Arial"/>
                <w:b/>
                <w:bCs/>
                <w:sz w:val="22"/>
                <w:szCs w:val="22"/>
              </w:rPr>
              <w:t>1.</w:t>
            </w:r>
            <w:r w:rsidR="1052FCB5" w:rsidRPr="710FF0D4">
              <w:rPr>
                <w:rFonts w:ascii="Arial" w:eastAsia="Arial" w:hAnsi="Arial" w:cs="Arial"/>
                <w:b/>
                <w:bCs/>
                <w:sz w:val="22"/>
                <w:szCs w:val="22"/>
              </w:rPr>
              <w:t>1</w:t>
            </w:r>
            <w:r w:rsidRPr="710FF0D4">
              <w:rPr>
                <w:rFonts w:ascii="Arial" w:eastAsia="Arial" w:hAnsi="Arial" w:cs="Arial"/>
                <w:b/>
                <w:bCs/>
                <w:sz w:val="22"/>
                <w:szCs w:val="22"/>
              </w:rPr>
              <w:t xml:space="preserve"> Servicio De Mantenimiento Preventivo</w:t>
            </w:r>
          </w:p>
        </w:tc>
        <w:tc>
          <w:tcPr>
            <w:tcW w:w="1843" w:type="dxa"/>
            <w:gridSpan w:val="2"/>
            <w:tcBorders>
              <w:right w:val="single" w:sz="4" w:space="0" w:color="auto"/>
            </w:tcBorders>
            <w:vAlign w:val="center"/>
          </w:tcPr>
          <w:p w14:paraId="78C47566" w14:textId="77777777" w:rsidR="0069223D" w:rsidRPr="0069223D" w:rsidRDefault="230F38A7" w:rsidP="00DC4AA7">
            <w:pPr>
              <w:jc w:val="center"/>
              <w:rPr>
                <w:rFonts w:ascii="Arial" w:eastAsia="Arial" w:hAnsi="Arial" w:cs="Arial"/>
                <w:b/>
                <w:bCs/>
                <w:sz w:val="22"/>
                <w:szCs w:val="22"/>
              </w:rPr>
            </w:pPr>
            <w:r w:rsidRPr="710FF0D4">
              <w:rPr>
                <w:rFonts w:ascii="Arial" w:eastAsia="Arial" w:hAnsi="Arial" w:cs="Arial"/>
                <w:b/>
                <w:bCs/>
                <w:sz w:val="22"/>
                <w:szCs w:val="22"/>
              </w:rPr>
              <w:t>Requerimientos Técnicos</w:t>
            </w:r>
          </w:p>
        </w:tc>
        <w:tc>
          <w:tcPr>
            <w:tcW w:w="6926" w:type="dxa"/>
            <w:tcBorders>
              <w:top w:val="single" w:sz="4" w:space="0" w:color="auto"/>
              <w:left w:val="single" w:sz="4" w:space="0" w:color="auto"/>
              <w:bottom w:val="single" w:sz="4" w:space="0" w:color="auto"/>
            </w:tcBorders>
            <w:vAlign w:val="center"/>
          </w:tcPr>
          <w:p w14:paraId="23D8CF0E" w14:textId="1AEBC799" w:rsidR="0069223D" w:rsidRPr="00D56E70" w:rsidRDefault="230F38A7" w:rsidP="00DC4AA7">
            <w:pPr>
              <w:pStyle w:val="Default"/>
              <w:jc w:val="both"/>
              <w:rPr>
                <w:rFonts w:ascii="Arial" w:eastAsia="Arial" w:hAnsi="Arial" w:cs="Arial"/>
                <w:sz w:val="22"/>
                <w:szCs w:val="22"/>
                <w:lang w:eastAsia="es-ES"/>
              </w:rPr>
            </w:pPr>
            <w:r w:rsidRPr="710FF0D4">
              <w:rPr>
                <w:rFonts w:ascii="Arial" w:eastAsia="Arial" w:hAnsi="Arial" w:cs="Arial"/>
                <w:sz w:val="22"/>
                <w:szCs w:val="22"/>
                <w:lang w:eastAsia="es-ES"/>
              </w:rPr>
              <w:t xml:space="preserve">Los requerimientos técnicos se realizarán </w:t>
            </w:r>
            <w:r w:rsidR="1BFABB16" w:rsidRPr="710FF0D4">
              <w:rPr>
                <w:rFonts w:ascii="Arial" w:eastAsia="Arial" w:hAnsi="Arial" w:cs="Arial"/>
                <w:sz w:val="22"/>
                <w:szCs w:val="22"/>
                <w:lang w:eastAsia="es-ES"/>
              </w:rPr>
              <w:t>de acuerdo con</w:t>
            </w:r>
            <w:r w:rsidRPr="710FF0D4">
              <w:rPr>
                <w:rFonts w:ascii="Arial" w:eastAsia="Arial" w:hAnsi="Arial" w:cs="Arial"/>
                <w:sz w:val="22"/>
                <w:szCs w:val="22"/>
                <w:lang w:eastAsia="es-ES"/>
              </w:rPr>
              <w:t xml:space="preserve"> los procedimientos establecidos por el CNSC, para la realización de los mantenimientos preventivos.</w:t>
            </w:r>
          </w:p>
        </w:tc>
      </w:tr>
      <w:tr w:rsidR="0069223D" w:rsidRPr="00517FE2" w14:paraId="0AB64B21" w14:textId="77777777" w:rsidTr="00DC4AA7">
        <w:trPr>
          <w:trHeight w:val="320"/>
        </w:trPr>
        <w:tc>
          <w:tcPr>
            <w:tcW w:w="1843" w:type="dxa"/>
            <w:vMerge/>
            <w:vAlign w:val="center"/>
          </w:tcPr>
          <w:p w14:paraId="4B396D91" w14:textId="77777777" w:rsidR="0069223D" w:rsidRPr="0069223D" w:rsidRDefault="0069223D" w:rsidP="00DC4AA7">
            <w:pPr>
              <w:pStyle w:val="Prrafodelista"/>
              <w:ind w:left="0"/>
              <w:jc w:val="center"/>
              <w:rPr>
                <w:b/>
                <w:bCs/>
                <w:sz w:val="18"/>
                <w:szCs w:val="18"/>
              </w:rPr>
            </w:pPr>
          </w:p>
        </w:tc>
        <w:tc>
          <w:tcPr>
            <w:tcW w:w="1843" w:type="dxa"/>
            <w:gridSpan w:val="2"/>
            <w:tcBorders>
              <w:right w:val="single" w:sz="4" w:space="0" w:color="auto"/>
            </w:tcBorders>
            <w:vAlign w:val="center"/>
          </w:tcPr>
          <w:p w14:paraId="752D35C1" w14:textId="77777777" w:rsidR="0069223D" w:rsidRPr="0069223D" w:rsidRDefault="230F38A7" w:rsidP="00DC4AA7">
            <w:pPr>
              <w:pStyle w:val="Prrafodelista"/>
              <w:ind w:left="0"/>
              <w:jc w:val="center"/>
              <w:rPr>
                <w:rFonts w:ascii="Arial" w:eastAsia="Arial" w:hAnsi="Arial" w:cs="Arial"/>
                <w:b/>
                <w:bCs/>
                <w:sz w:val="22"/>
                <w:szCs w:val="22"/>
              </w:rPr>
            </w:pPr>
            <w:r w:rsidRPr="710FF0D4">
              <w:rPr>
                <w:rFonts w:ascii="Arial" w:eastAsia="Arial" w:hAnsi="Arial" w:cs="Arial"/>
                <w:b/>
                <w:bCs/>
                <w:sz w:val="22"/>
                <w:szCs w:val="22"/>
              </w:rPr>
              <w:t>Requerimientos mínimos</w:t>
            </w:r>
          </w:p>
        </w:tc>
        <w:tc>
          <w:tcPr>
            <w:tcW w:w="6926" w:type="dxa"/>
            <w:tcBorders>
              <w:top w:val="single" w:sz="4" w:space="0" w:color="auto"/>
              <w:left w:val="single" w:sz="4" w:space="0" w:color="auto"/>
              <w:bottom w:val="single" w:sz="4" w:space="0" w:color="auto"/>
            </w:tcBorders>
            <w:vAlign w:val="center"/>
          </w:tcPr>
          <w:p w14:paraId="21536701" w14:textId="77777777" w:rsidR="00B742DF" w:rsidRPr="00B742DF" w:rsidRDefault="73E5C538" w:rsidP="00DC4AA7">
            <w:pPr>
              <w:pStyle w:val="Default"/>
              <w:jc w:val="both"/>
              <w:rPr>
                <w:rFonts w:ascii="Arial" w:eastAsia="Arial" w:hAnsi="Arial" w:cs="Arial"/>
                <w:sz w:val="22"/>
                <w:szCs w:val="22"/>
              </w:rPr>
            </w:pPr>
            <w:r w:rsidRPr="710FF0D4">
              <w:rPr>
                <w:rFonts w:ascii="Arial" w:eastAsia="Arial" w:hAnsi="Arial" w:cs="Arial"/>
                <w:sz w:val="22"/>
                <w:szCs w:val="22"/>
              </w:rPr>
              <w:t>El servicio de mantenimiento preventivo deberá ser ejecutado por un equipo técnico calificado y con experiencia comprobada.</w:t>
            </w:r>
          </w:p>
          <w:p w14:paraId="17A34691" w14:textId="77777777" w:rsidR="00B742DF" w:rsidRPr="00B742DF" w:rsidRDefault="73E5C538" w:rsidP="00DC4AA7">
            <w:pPr>
              <w:pStyle w:val="Default"/>
              <w:jc w:val="both"/>
              <w:rPr>
                <w:rFonts w:ascii="Arial" w:eastAsia="Arial" w:hAnsi="Arial" w:cs="Arial"/>
                <w:sz w:val="22"/>
                <w:szCs w:val="22"/>
              </w:rPr>
            </w:pPr>
            <w:r w:rsidRPr="710FF0D4">
              <w:rPr>
                <w:rFonts w:ascii="Arial" w:eastAsia="Arial" w:hAnsi="Arial" w:cs="Arial"/>
                <w:sz w:val="22"/>
                <w:szCs w:val="22"/>
              </w:rPr>
              <w:t xml:space="preserve">Dicho mantenimiento se realizará </w:t>
            </w:r>
            <w:r w:rsidRPr="710FF0D4">
              <w:rPr>
                <w:rFonts w:ascii="Arial" w:eastAsia="Arial" w:hAnsi="Arial" w:cs="Arial"/>
                <w:b/>
                <w:bCs/>
                <w:sz w:val="22"/>
                <w:szCs w:val="22"/>
              </w:rPr>
              <w:t>una (1) vez</w:t>
            </w:r>
            <w:r w:rsidRPr="710FF0D4">
              <w:rPr>
                <w:rFonts w:ascii="Arial" w:eastAsia="Arial" w:hAnsi="Arial" w:cs="Arial"/>
                <w:sz w:val="22"/>
                <w:szCs w:val="22"/>
              </w:rPr>
              <w:t xml:space="preserve"> a los equipos relacionados en la tabla </w:t>
            </w:r>
            <w:r w:rsidRPr="710FF0D4">
              <w:rPr>
                <w:rFonts w:ascii="Arial" w:eastAsia="Arial" w:hAnsi="Arial" w:cs="Arial"/>
                <w:b/>
                <w:bCs/>
                <w:sz w:val="22"/>
                <w:szCs w:val="22"/>
              </w:rPr>
              <w:t>“ANEXO 1”</w:t>
            </w:r>
            <w:r w:rsidRPr="710FF0D4">
              <w:rPr>
                <w:rFonts w:ascii="Arial" w:eastAsia="Arial" w:hAnsi="Arial" w:cs="Arial"/>
                <w:sz w:val="22"/>
                <w:szCs w:val="22"/>
              </w:rPr>
              <w:t xml:space="preserve"> durante el plazo de ejecución del contrato. El cronograma de actividades será definido </w:t>
            </w:r>
            <w:proofErr w:type="gramStart"/>
            <w:r w:rsidRPr="710FF0D4">
              <w:rPr>
                <w:rFonts w:ascii="Arial" w:eastAsia="Arial" w:hAnsi="Arial" w:cs="Arial"/>
                <w:sz w:val="22"/>
                <w:szCs w:val="22"/>
              </w:rPr>
              <w:t>conjuntamente con</w:t>
            </w:r>
            <w:proofErr w:type="gramEnd"/>
            <w:r w:rsidRPr="710FF0D4">
              <w:rPr>
                <w:rFonts w:ascii="Arial" w:eastAsia="Arial" w:hAnsi="Arial" w:cs="Arial"/>
                <w:sz w:val="22"/>
                <w:szCs w:val="22"/>
              </w:rPr>
              <w:t xml:space="preserve"> el contratista, posterior a la firma del acta de inicio.</w:t>
            </w:r>
          </w:p>
          <w:p w14:paraId="6DD6DACD" w14:textId="77777777" w:rsidR="00B742DF" w:rsidRPr="00B742DF" w:rsidRDefault="73E5C538" w:rsidP="00DC4AA7">
            <w:pPr>
              <w:pStyle w:val="Default"/>
              <w:jc w:val="both"/>
              <w:rPr>
                <w:rFonts w:ascii="Arial" w:eastAsia="Arial" w:hAnsi="Arial" w:cs="Arial"/>
                <w:sz w:val="22"/>
                <w:szCs w:val="22"/>
              </w:rPr>
            </w:pPr>
            <w:r w:rsidRPr="710FF0D4">
              <w:rPr>
                <w:rFonts w:ascii="Arial" w:eastAsia="Arial" w:hAnsi="Arial" w:cs="Arial"/>
                <w:sz w:val="22"/>
                <w:szCs w:val="22"/>
              </w:rPr>
              <w:t xml:space="preserve">Los </w:t>
            </w:r>
            <w:r w:rsidRPr="710FF0D4">
              <w:rPr>
                <w:rFonts w:ascii="Arial" w:eastAsia="Arial" w:hAnsi="Arial" w:cs="Arial"/>
                <w:b/>
                <w:bCs/>
                <w:sz w:val="22"/>
                <w:szCs w:val="22"/>
              </w:rPr>
              <w:t>elementos consumibles</w:t>
            </w:r>
            <w:r w:rsidRPr="710FF0D4">
              <w:rPr>
                <w:rFonts w:ascii="Arial" w:eastAsia="Arial" w:hAnsi="Arial" w:cs="Arial"/>
                <w:sz w:val="22"/>
                <w:szCs w:val="22"/>
              </w:rPr>
              <w:t xml:space="preserve"> necesarios para la correcta prestación del servicio estarán a cargo exclusivo del proponente, sin que esto implique costos adicionales para el contrato.</w:t>
            </w:r>
          </w:p>
          <w:p w14:paraId="6694D82A" w14:textId="77777777" w:rsidR="00B742DF" w:rsidRPr="00B742DF" w:rsidRDefault="73E5C538" w:rsidP="00DC4AA7">
            <w:pPr>
              <w:pStyle w:val="Default"/>
              <w:jc w:val="both"/>
              <w:rPr>
                <w:rFonts w:ascii="Arial" w:eastAsia="Arial" w:hAnsi="Arial" w:cs="Arial"/>
                <w:sz w:val="22"/>
                <w:szCs w:val="22"/>
              </w:rPr>
            </w:pPr>
            <w:r w:rsidRPr="710FF0D4">
              <w:rPr>
                <w:rFonts w:ascii="Arial" w:eastAsia="Arial" w:hAnsi="Arial" w:cs="Arial"/>
                <w:sz w:val="22"/>
                <w:szCs w:val="22"/>
              </w:rPr>
              <w:t xml:space="preserve">El equipo técnico deberá contar con un </w:t>
            </w:r>
            <w:r w:rsidRPr="710FF0D4">
              <w:rPr>
                <w:rFonts w:ascii="Arial" w:eastAsia="Arial" w:hAnsi="Arial" w:cs="Arial"/>
                <w:b/>
                <w:bCs/>
                <w:sz w:val="22"/>
                <w:szCs w:val="22"/>
              </w:rPr>
              <w:t>kit de herramientas especializado</w:t>
            </w:r>
            <w:r w:rsidRPr="710FF0D4">
              <w:rPr>
                <w:rFonts w:ascii="Arial" w:eastAsia="Arial" w:hAnsi="Arial" w:cs="Arial"/>
                <w:sz w:val="22"/>
                <w:szCs w:val="22"/>
              </w:rPr>
              <w:t xml:space="preserve"> que garantice la adecuada ejecución de las labores de mantenimiento.</w:t>
            </w:r>
          </w:p>
          <w:p w14:paraId="7735C076" w14:textId="0FE38294" w:rsidR="00B742DF" w:rsidRPr="00B742DF" w:rsidRDefault="73E5C538" w:rsidP="00DC4AA7">
            <w:pPr>
              <w:pStyle w:val="Default"/>
              <w:jc w:val="both"/>
              <w:rPr>
                <w:rFonts w:ascii="Arial" w:eastAsia="Arial" w:hAnsi="Arial" w:cs="Arial"/>
                <w:sz w:val="22"/>
                <w:szCs w:val="22"/>
              </w:rPr>
            </w:pPr>
            <w:r w:rsidRPr="710FF0D4">
              <w:rPr>
                <w:rFonts w:ascii="Arial" w:eastAsia="Arial" w:hAnsi="Arial" w:cs="Arial"/>
                <w:sz w:val="22"/>
                <w:szCs w:val="22"/>
              </w:rPr>
              <w:t xml:space="preserve">Al finalizar el ciclo de mantenimiento establecido, el proponente deberá entregar un </w:t>
            </w:r>
            <w:r w:rsidRPr="710FF0D4">
              <w:rPr>
                <w:rFonts w:ascii="Arial" w:eastAsia="Arial" w:hAnsi="Arial" w:cs="Arial"/>
                <w:b/>
                <w:bCs/>
                <w:sz w:val="22"/>
                <w:szCs w:val="22"/>
              </w:rPr>
              <w:t>informe detallado</w:t>
            </w:r>
            <w:r w:rsidRPr="710FF0D4">
              <w:rPr>
                <w:rFonts w:ascii="Arial" w:eastAsia="Arial" w:hAnsi="Arial" w:cs="Arial"/>
                <w:sz w:val="22"/>
                <w:szCs w:val="22"/>
              </w:rPr>
              <w:t xml:space="preserve"> —en formato digital— que contemple las actividades realizadas sobre cada uno de los equipos intervenidos, especificando el estado inicial, las acciones correctivas o preventivas efectuadas y las observaciones pertinentes.</w:t>
            </w:r>
          </w:p>
          <w:p w14:paraId="1544C7EB" w14:textId="6719BCB1" w:rsidR="00307F9E" w:rsidRPr="00B012D8" w:rsidRDefault="00307F9E" w:rsidP="00DC4AA7">
            <w:pPr>
              <w:pStyle w:val="Default"/>
              <w:jc w:val="both"/>
              <w:rPr>
                <w:rFonts w:ascii="Arial" w:eastAsia="Arial" w:hAnsi="Arial" w:cs="Arial"/>
                <w:sz w:val="22"/>
                <w:szCs w:val="22"/>
                <w:lang w:eastAsia="es-ES"/>
              </w:rPr>
            </w:pPr>
          </w:p>
        </w:tc>
      </w:tr>
      <w:tr w:rsidR="0069223D" w:rsidRPr="00517FE2" w14:paraId="6E91A87A" w14:textId="77777777" w:rsidTr="00DC4AA7">
        <w:trPr>
          <w:trHeight w:val="330"/>
        </w:trPr>
        <w:tc>
          <w:tcPr>
            <w:tcW w:w="1843" w:type="dxa"/>
            <w:vMerge/>
            <w:vAlign w:val="center"/>
          </w:tcPr>
          <w:p w14:paraId="0E6CF2C7" w14:textId="77777777" w:rsidR="0069223D" w:rsidRPr="00B012D8" w:rsidRDefault="0069223D" w:rsidP="00DC4AA7">
            <w:pPr>
              <w:pStyle w:val="Prrafodelista"/>
              <w:ind w:left="0"/>
              <w:rPr>
                <w:bCs/>
                <w:sz w:val="18"/>
                <w:szCs w:val="18"/>
              </w:rPr>
            </w:pPr>
          </w:p>
        </w:tc>
        <w:tc>
          <w:tcPr>
            <w:tcW w:w="1843" w:type="dxa"/>
            <w:gridSpan w:val="2"/>
            <w:tcBorders>
              <w:right w:val="single" w:sz="4" w:space="0" w:color="auto"/>
            </w:tcBorders>
          </w:tcPr>
          <w:p w14:paraId="1C51CA6D" w14:textId="28B91E8A" w:rsidR="0069223D" w:rsidRPr="00D56E70" w:rsidRDefault="0069223D" w:rsidP="00DC4AA7">
            <w:pPr>
              <w:pStyle w:val="Prrafodelista"/>
              <w:ind w:left="0"/>
              <w:jc w:val="center"/>
              <w:rPr>
                <w:rFonts w:ascii="Arial" w:eastAsia="Arial" w:hAnsi="Arial" w:cs="Arial"/>
                <w:b/>
                <w:bCs/>
                <w:sz w:val="22"/>
                <w:szCs w:val="22"/>
              </w:rPr>
            </w:pPr>
          </w:p>
          <w:p w14:paraId="08CF80A8" w14:textId="77777777" w:rsidR="0069223D" w:rsidRPr="00D56E70" w:rsidRDefault="230F38A7" w:rsidP="00DC4AA7">
            <w:pPr>
              <w:pStyle w:val="Prrafodelista"/>
              <w:ind w:left="0"/>
              <w:jc w:val="center"/>
              <w:rPr>
                <w:rFonts w:ascii="Arial" w:eastAsia="Arial" w:hAnsi="Arial" w:cs="Arial"/>
                <w:b/>
                <w:bCs/>
                <w:sz w:val="22"/>
                <w:szCs w:val="22"/>
              </w:rPr>
            </w:pPr>
            <w:r w:rsidRPr="710FF0D4">
              <w:rPr>
                <w:rFonts w:ascii="Arial" w:eastAsia="Arial" w:hAnsi="Arial" w:cs="Arial"/>
                <w:b/>
                <w:bCs/>
                <w:sz w:val="22"/>
                <w:szCs w:val="22"/>
              </w:rPr>
              <w:t>Horario</w:t>
            </w:r>
          </w:p>
        </w:tc>
        <w:tc>
          <w:tcPr>
            <w:tcW w:w="6926" w:type="dxa"/>
            <w:tcBorders>
              <w:top w:val="single" w:sz="4" w:space="0" w:color="auto"/>
              <w:left w:val="single" w:sz="4" w:space="0" w:color="auto"/>
              <w:bottom w:val="single" w:sz="4" w:space="0" w:color="auto"/>
            </w:tcBorders>
          </w:tcPr>
          <w:p w14:paraId="3420C64E" w14:textId="2BB154D4" w:rsidR="0069223D" w:rsidRPr="00D56E70" w:rsidRDefault="0069223D" w:rsidP="00DC4AA7">
            <w:pPr>
              <w:ind w:right="51"/>
              <w:jc w:val="both"/>
              <w:rPr>
                <w:rFonts w:ascii="Arial" w:eastAsia="Arial" w:hAnsi="Arial" w:cs="Arial"/>
                <w:color w:val="000000"/>
                <w:sz w:val="22"/>
                <w:szCs w:val="22"/>
                <w:lang w:val="es-CO"/>
              </w:rPr>
            </w:pPr>
          </w:p>
          <w:p w14:paraId="50B04E64" w14:textId="77777777" w:rsidR="0069223D" w:rsidRDefault="230F38A7" w:rsidP="00DC4AA7">
            <w:pPr>
              <w:ind w:right="51"/>
              <w:jc w:val="both"/>
              <w:rPr>
                <w:rFonts w:ascii="Arial" w:eastAsia="Arial" w:hAnsi="Arial" w:cs="Arial"/>
                <w:color w:val="000000"/>
                <w:sz w:val="22"/>
                <w:szCs w:val="22"/>
                <w:lang w:val="es-CO"/>
              </w:rPr>
            </w:pPr>
            <w:r w:rsidRPr="710FF0D4">
              <w:rPr>
                <w:rFonts w:ascii="Arial" w:eastAsia="Arial" w:hAnsi="Arial" w:cs="Arial"/>
                <w:color w:val="000000" w:themeColor="text1"/>
                <w:sz w:val="22"/>
                <w:szCs w:val="22"/>
                <w:lang w:val="es-CO"/>
              </w:rPr>
              <w:t>Lunes a viernes – 7:00 am. – 4:30 pm.</w:t>
            </w:r>
          </w:p>
          <w:p w14:paraId="6864655E" w14:textId="77777777" w:rsidR="006B33CC" w:rsidRPr="00D56E70" w:rsidRDefault="006B33CC" w:rsidP="00DC4AA7">
            <w:pPr>
              <w:ind w:right="51"/>
              <w:jc w:val="both"/>
              <w:rPr>
                <w:rFonts w:ascii="Arial" w:eastAsia="Arial" w:hAnsi="Arial" w:cs="Arial"/>
                <w:color w:val="000000"/>
                <w:sz w:val="22"/>
                <w:szCs w:val="22"/>
                <w:lang w:val="es-CO"/>
              </w:rPr>
            </w:pPr>
          </w:p>
        </w:tc>
      </w:tr>
      <w:tr w:rsidR="0069223D" w:rsidRPr="00517FE2" w14:paraId="366532A2" w14:textId="77777777" w:rsidTr="00DC4AA7">
        <w:trPr>
          <w:trHeight w:val="1201"/>
        </w:trPr>
        <w:tc>
          <w:tcPr>
            <w:tcW w:w="1843" w:type="dxa"/>
            <w:vMerge/>
            <w:vAlign w:val="center"/>
          </w:tcPr>
          <w:p w14:paraId="22C3D27C" w14:textId="77777777" w:rsidR="0069223D" w:rsidRPr="00B012D8" w:rsidRDefault="0069223D" w:rsidP="00DC4AA7">
            <w:pPr>
              <w:pStyle w:val="Prrafodelista"/>
              <w:ind w:left="0"/>
              <w:rPr>
                <w:bCs/>
                <w:sz w:val="18"/>
                <w:szCs w:val="18"/>
              </w:rPr>
            </w:pPr>
          </w:p>
        </w:tc>
        <w:tc>
          <w:tcPr>
            <w:tcW w:w="1843" w:type="dxa"/>
            <w:gridSpan w:val="2"/>
            <w:tcBorders>
              <w:bottom w:val="single" w:sz="4" w:space="0" w:color="auto"/>
              <w:right w:val="single" w:sz="4" w:space="0" w:color="auto"/>
            </w:tcBorders>
            <w:vAlign w:val="center"/>
          </w:tcPr>
          <w:p w14:paraId="4D6EB49E" w14:textId="297B47E1" w:rsidR="0069223D" w:rsidRPr="00D56E70" w:rsidRDefault="230F38A7" w:rsidP="00DC4AA7">
            <w:pPr>
              <w:pStyle w:val="Prrafodelista"/>
              <w:ind w:left="0"/>
              <w:jc w:val="center"/>
              <w:rPr>
                <w:rFonts w:ascii="Arial" w:eastAsia="Arial" w:hAnsi="Arial" w:cs="Arial"/>
                <w:b/>
                <w:bCs/>
                <w:sz w:val="22"/>
                <w:szCs w:val="22"/>
              </w:rPr>
            </w:pPr>
            <w:r w:rsidRPr="710FF0D4">
              <w:rPr>
                <w:rFonts w:ascii="Arial" w:eastAsia="Arial" w:hAnsi="Arial" w:cs="Arial"/>
                <w:b/>
                <w:bCs/>
                <w:sz w:val="22"/>
                <w:szCs w:val="22"/>
              </w:rPr>
              <w:t>Cobertura</w:t>
            </w:r>
          </w:p>
        </w:tc>
        <w:tc>
          <w:tcPr>
            <w:tcW w:w="6926" w:type="dxa"/>
            <w:tcBorders>
              <w:top w:val="single" w:sz="4" w:space="0" w:color="auto"/>
              <w:left w:val="single" w:sz="4" w:space="0" w:color="auto"/>
              <w:bottom w:val="single" w:sz="4" w:space="0" w:color="auto"/>
            </w:tcBorders>
            <w:vAlign w:val="center"/>
          </w:tcPr>
          <w:p w14:paraId="2B13EC83" w14:textId="2E3A7451" w:rsidR="0069223D" w:rsidRPr="00D56E70" w:rsidRDefault="54588157" w:rsidP="00DC4AA7">
            <w:pPr>
              <w:ind w:right="51"/>
              <w:jc w:val="both"/>
              <w:rPr>
                <w:rFonts w:ascii="Arial" w:eastAsia="Arial" w:hAnsi="Arial" w:cs="Arial"/>
                <w:color w:val="000000"/>
                <w:sz w:val="22"/>
                <w:szCs w:val="22"/>
                <w:lang w:val="es-CO"/>
              </w:rPr>
            </w:pPr>
            <w:r w:rsidRPr="235B5DA7">
              <w:rPr>
                <w:rFonts w:ascii="Arial" w:eastAsia="Arial" w:hAnsi="Arial" w:cs="Arial"/>
                <w:color w:val="000000" w:themeColor="text1"/>
                <w:sz w:val="22"/>
                <w:szCs w:val="22"/>
                <w:lang w:val="es-CO"/>
              </w:rPr>
              <w:t xml:space="preserve">El servicio se prestará en LA COMISIÓN NACIONAL DEL SERVICIO CIVIL, en sus </w:t>
            </w:r>
            <w:r w:rsidR="33AE038B" w:rsidRPr="235B5DA7">
              <w:rPr>
                <w:rFonts w:ascii="Arial" w:eastAsia="Arial" w:hAnsi="Arial" w:cs="Arial"/>
                <w:color w:val="000000" w:themeColor="text1"/>
                <w:sz w:val="22"/>
                <w:szCs w:val="22"/>
                <w:lang w:val="es-CO"/>
              </w:rPr>
              <w:t>tre</w:t>
            </w:r>
            <w:r w:rsidRPr="235B5DA7">
              <w:rPr>
                <w:rFonts w:ascii="Arial" w:eastAsia="Arial" w:hAnsi="Arial" w:cs="Arial"/>
                <w:color w:val="000000" w:themeColor="text1"/>
                <w:sz w:val="22"/>
                <w:szCs w:val="22"/>
                <w:lang w:val="es-CO"/>
              </w:rPr>
              <w:t>s sedes - Carrera. 16 #96-64 Bogotá, en todas sus oficinas</w:t>
            </w:r>
            <w:r w:rsidR="33AE038B" w:rsidRPr="235B5DA7">
              <w:rPr>
                <w:rFonts w:ascii="Arial" w:eastAsia="Arial" w:hAnsi="Arial" w:cs="Arial"/>
                <w:color w:val="000000" w:themeColor="text1"/>
                <w:sz w:val="22"/>
                <w:szCs w:val="22"/>
                <w:lang w:val="es-CO"/>
              </w:rPr>
              <w:t>,</w:t>
            </w:r>
            <w:r w:rsidR="33AE038B" w:rsidRPr="235B5DA7">
              <w:rPr>
                <w:rFonts w:ascii="Arial" w:eastAsia="Arial" w:hAnsi="Arial" w:cs="Arial"/>
                <w:sz w:val="22"/>
                <w:szCs w:val="22"/>
              </w:rPr>
              <w:t xml:space="preserve"> </w:t>
            </w:r>
            <w:r w:rsidR="33AE038B" w:rsidRPr="235B5DA7">
              <w:rPr>
                <w:rFonts w:ascii="Arial" w:eastAsia="Arial" w:hAnsi="Arial" w:cs="Arial"/>
                <w:color w:val="000000" w:themeColor="text1"/>
                <w:sz w:val="22"/>
                <w:szCs w:val="22"/>
                <w:lang w:val="es-CO"/>
              </w:rPr>
              <w:t>Calle 100 No. 9a-45 torre 1 pisos 12 y 13</w:t>
            </w:r>
            <w:r w:rsidRPr="235B5DA7">
              <w:rPr>
                <w:rFonts w:ascii="Arial" w:eastAsia="Arial" w:hAnsi="Arial" w:cs="Arial"/>
                <w:color w:val="000000" w:themeColor="text1"/>
                <w:sz w:val="22"/>
                <w:szCs w:val="22"/>
                <w:lang w:val="es-CO"/>
              </w:rPr>
              <w:t xml:space="preserve"> </w:t>
            </w:r>
            <w:r w:rsidR="33AE038B" w:rsidRPr="235B5DA7">
              <w:rPr>
                <w:rFonts w:ascii="Arial" w:eastAsia="Arial" w:hAnsi="Arial" w:cs="Arial"/>
                <w:color w:val="000000" w:themeColor="text1"/>
                <w:sz w:val="22"/>
                <w:szCs w:val="22"/>
                <w:lang w:val="es-CO"/>
              </w:rPr>
              <w:t xml:space="preserve">y </w:t>
            </w:r>
            <w:r w:rsidRPr="235B5DA7">
              <w:rPr>
                <w:rFonts w:ascii="Arial" w:eastAsia="Arial" w:hAnsi="Arial" w:cs="Arial"/>
                <w:color w:val="000000" w:themeColor="text1"/>
                <w:sz w:val="22"/>
                <w:szCs w:val="22"/>
                <w:lang w:val="es-CO"/>
              </w:rPr>
              <w:t>en la sede de Mo</w:t>
            </w:r>
            <w:r w:rsidR="283DFF3B" w:rsidRPr="235B5DA7">
              <w:rPr>
                <w:rFonts w:ascii="Arial" w:eastAsia="Arial" w:hAnsi="Arial" w:cs="Arial"/>
                <w:color w:val="000000" w:themeColor="text1"/>
                <w:sz w:val="22"/>
                <w:szCs w:val="22"/>
                <w:lang w:val="es-CO"/>
              </w:rPr>
              <w:t>n</w:t>
            </w:r>
            <w:r w:rsidRPr="235B5DA7">
              <w:rPr>
                <w:rFonts w:ascii="Arial" w:eastAsia="Arial" w:hAnsi="Arial" w:cs="Arial"/>
                <w:color w:val="000000" w:themeColor="text1"/>
                <w:sz w:val="22"/>
                <w:szCs w:val="22"/>
                <w:lang w:val="es-CO"/>
              </w:rPr>
              <w:t>tevideo Calle 17 # 69-60 Bogotá.</w:t>
            </w:r>
          </w:p>
        </w:tc>
      </w:tr>
      <w:bookmarkEnd w:id="0"/>
    </w:tbl>
    <w:p w14:paraId="4AA4EB52" w14:textId="3ECF78E9" w:rsidR="00AB3960" w:rsidRDefault="00AB3960" w:rsidP="00ED46C5">
      <w:pPr>
        <w:ind w:left="720" w:hanging="720"/>
        <w:rPr>
          <w:sz w:val="20"/>
          <w:szCs w:val="20"/>
        </w:rPr>
      </w:pPr>
    </w:p>
    <w:tbl>
      <w:tblPr>
        <w:tblpPr w:leftFromText="141" w:rightFromText="141" w:vertAnchor="text" w:tblpXSpec="center" w:tblpY="1"/>
        <w:tblOverlap w:val="neve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1417"/>
        <w:gridCol w:w="7777"/>
      </w:tblGrid>
      <w:tr w:rsidR="00AB3960" w:rsidRPr="00517FE2" w14:paraId="631D6D82" w14:textId="77777777" w:rsidTr="00681187">
        <w:trPr>
          <w:cantSplit/>
          <w:trHeight w:val="320"/>
          <w:tblHeader/>
        </w:trPr>
        <w:tc>
          <w:tcPr>
            <w:tcW w:w="10045" w:type="dxa"/>
            <w:gridSpan w:val="3"/>
            <w:tcBorders>
              <w:bottom w:val="single" w:sz="4" w:space="0" w:color="auto"/>
            </w:tcBorders>
            <w:shd w:val="clear" w:color="auto" w:fill="E6E6E6"/>
            <w:vAlign w:val="center"/>
          </w:tcPr>
          <w:p w14:paraId="33E49463" w14:textId="10BA8F24" w:rsidR="00AB3960" w:rsidRPr="00517FE2" w:rsidRDefault="16238E6F" w:rsidP="00681187">
            <w:pPr>
              <w:pStyle w:val="Ttulo1"/>
              <w:numPr>
                <w:ilvl w:val="0"/>
                <w:numId w:val="19"/>
              </w:numPr>
              <w:ind w:left="485" w:hanging="283"/>
              <w:contextualSpacing/>
              <w:mirrorIndents/>
              <w:jc w:val="both"/>
              <w:rPr>
                <w:rStyle w:val="ui-provider"/>
                <w:rFonts w:ascii="Arial" w:eastAsia="Arial" w:hAnsi="Arial" w:cs="Arial"/>
                <w:sz w:val="22"/>
                <w:szCs w:val="22"/>
              </w:rPr>
            </w:pPr>
            <w:bookmarkStart w:id="1" w:name="_Hlk127445654"/>
            <w:r w:rsidRPr="710FF0D4">
              <w:rPr>
                <w:rFonts w:ascii="Arial" w:eastAsia="Arial" w:hAnsi="Arial" w:cs="Arial"/>
                <w:sz w:val="22"/>
                <w:szCs w:val="22"/>
              </w:rPr>
              <w:lastRenderedPageBreak/>
              <w:t xml:space="preserve">ÍTEM: </w:t>
            </w:r>
            <w:r w:rsidR="67362A92" w:rsidRPr="710FF0D4">
              <w:rPr>
                <w:rStyle w:val="ui-provider"/>
                <w:rFonts w:ascii="Arial" w:eastAsia="Arial" w:hAnsi="Arial" w:cs="Arial"/>
                <w:sz w:val="22"/>
                <w:szCs w:val="22"/>
              </w:rPr>
              <w:t>PRESTAR EL SERVICIO DE MANTENIMIENTO PREVENTIVO Y CORRECTIVO DE EQUIPOS DE CÓMPUTO Y PERIFÉRICOS PARA USUARIO FINAL DE LA COMISIÓN NACIONAL DEL SERVICIO CIVIL.</w:t>
            </w:r>
          </w:p>
        </w:tc>
      </w:tr>
      <w:tr w:rsidR="00AB3960" w:rsidRPr="00517FE2" w14:paraId="240AD0CD" w14:textId="77777777" w:rsidTr="00681187">
        <w:trPr>
          <w:cantSplit/>
          <w:trHeight w:val="320"/>
          <w:tblHeader/>
        </w:trPr>
        <w:tc>
          <w:tcPr>
            <w:tcW w:w="10045" w:type="dxa"/>
            <w:gridSpan w:val="3"/>
            <w:tcBorders>
              <w:bottom w:val="single" w:sz="4" w:space="0" w:color="auto"/>
            </w:tcBorders>
            <w:shd w:val="clear" w:color="auto" w:fill="E6E6E6"/>
            <w:vAlign w:val="center"/>
          </w:tcPr>
          <w:p w14:paraId="7AFF025E" w14:textId="43CB3172" w:rsidR="00AB3960" w:rsidRPr="00517FE2" w:rsidRDefault="00AB3960" w:rsidP="00681187">
            <w:pPr>
              <w:pStyle w:val="Subttulo"/>
              <w:numPr>
                <w:ilvl w:val="1"/>
                <w:numId w:val="13"/>
              </w:numPr>
              <w:jc w:val="left"/>
              <w:rPr>
                <w:rFonts w:ascii="Arial" w:eastAsia="Arial" w:hAnsi="Arial" w:cs="Arial"/>
                <w:sz w:val="22"/>
                <w:szCs w:val="22"/>
              </w:rPr>
            </w:pPr>
            <w:r w:rsidRPr="710FF0D4">
              <w:rPr>
                <w:rFonts w:ascii="Arial" w:eastAsia="Arial" w:hAnsi="Arial" w:cs="Arial"/>
                <w:sz w:val="22"/>
                <w:szCs w:val="22"/>
              </w:rPr>
              <w:t xml:space="preserve">SUBÍTEM: MANTENIMIENTO CORRECTIVO </w:t>
            </w:r>
            <w:r w:rsidR="3E942087" w:rsidRPr="710FF0D4">
              <w:rPr>
                <w:rFonts w:ascii="Arial" w:eastAsia="Arial" w:hAnsi="Arial" w:cs="Arial"/>
                <w:sz w:val="22"/>
                <w:szCs w:val="22"/>
              </w:rPr>
              <w:t xml:space="preserve">(impresoras, </w:t>
            </w:r>
            <w:r w:rsidR="52BE8B67" w:rsidRPr="710FF0D4">
              <w:rPr>
                <w:rFonts w:ascii="Arial" w:eastAsia="Arial" w:hAnsi="Arial" w:cs="Arial"/>
                <w:sz w:val="22"/>
                <w:szCs w:val="22"/>
              </w:rPr>
              <w:t>escáner</w:t>
            </w:r>
            <w:r w:rsidR="3E942087" w:rsidRPr="710FF0D4">
              <w:rPr>
                <w:rFonts w:ascii="Arial" w:eastAsia="Arial" w:hAnsi="Arial" w:cs="Arial"/>
                <w:sz w:val="22"/>
                <w:szCs w:val="22"/>
              </w:rPr>
              <w:t xml:space="preserve">, Pc de escritorio, Pc </w:t>
            </w:r>
            <w:r w:rsidR="52BE8B67" w:rsidRPr="710FF0D4">
              <w:rPr>
                <w:rFonts w:ascii="Arial" w:eastAsia="Arial" w:hAnsi="Arial" w:cs="Arial"/>
                <w:sz w:val="22"/>
                <w:szCs w:val="22"/>
              </w:rPr>
              <w:t>Portátil</w:t>
            </w:r>
            <w:r w:rsidR="6FF78FE8" w:rsidRPr="710FF0D4">
              <w:rPr>
                <w:rFonts w:ascii="Arial" w:eastAsia="Arial" w:hAnsi="Arial" w:cs="Arial"/>
                <w:sz w:val="22"/>
                <w:szCs w:val="22"/>
              </w:rPr>
              <w:t>, Video Beam</w:t>
            </w:r>
            <w:r w:rsidR="1052FCB5" w:rsidRPr="710FF0D4">
              <w:rPr>
                <w:rFonts w:ascii="Arial" w:eastAsia="Arial" w:hAnsi="Arial" w:cs="Arial"/>
                <w:sz w:val="22"/>
                <w:szCs w:val="22"/>
              </w:rPr>
              <w:t>. (Ver Anexo 1</w:t>
            </w:r>
            <w:r w:rsidR="3E942087" w:rsidRPr="710FF0D4">
              <w:rPr>
                <w:rFonts w:ascii="Arial" w:eastAsia="Arial" w:hAnsi="Arial" w:cs="Arial"/>
                <w:sz w:val="22"/>
                <w:szCs w:val="22"/>
              </w:rPr>
              <w:t>)</w:t>
            </w:r>
          </w:p>
        </w:tc>
      </w:tr>
      <w:tr w:rsidR="00AB3960" w:rsidRPr="00517FE2" w14:paraId="7167E876" w14:textId="77777777" w:rsidTr="00681187">
        <w:trPr>
          <w:cantSplit/>
          <w:trHeight w:val="320"/>
          <w:tblHeader/>
        </w:trPr>
        <w:tc>
          <w:tcPr>
            <w:tcW w:w="2268" w:type="dxa"/>
            <w:gridSpan w:val="2"/>
            <w:tcBorders>
              <w:bottom w:val="single" w:sz="4" w:space="0" w:color="auto"/>
            </w:tcBorders>
            <w:shd w:val="clear" w:color="auto" w:fill="E6E6E6"/>
            <w:vAlign w:val="center"/>
          </w:tcPr>
          <w:p w14:paraId="4DF91DAA" w14:textId="77777777" w:rsidR="00AB3960" w:rsidRPr="00517FE2" w:rsidRDefault="00AB3960" w:rsidP="00681187">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Denominación del Bien: </w:t>
            </w:r>
          </w:p>
        </w:tc>
        <w:tc>
          <w:tcPr>
            <w:tcW w:w="7777" w:type="dxa"/>
            <w:tcBorders>
              <w:bottom w:val="single" w:sz="4" w:space="0" w:color="auto"/>
            </w:tcBorders>
            <w:shd w:val="clear" w:color="auto" w:fill="E6E6E6"/>
            <w:vAlign w:val="center"/>
          </w:tcPr>
          <w:p w14:paraId="68F3F0C0" w14:textId="77777777" w:rsidR="00AB3960" w:rsidRPr="00517FE2" w:rsidRDefault="00AB3960" w:rsidP="00681187">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Hardware</w:t>
            </w:r>
          </w:p>
        </w:tc>
      </w:tr>
      <w:tr w:rsidR="00AB3960" w:rsidRPr="00517FE2" w14:paraId="1BD5049D" w14:textId="77777777" w:rsidTr="00681187">
        <w:trPr>
          <w:cantSplit/>
          <w:trHeight w:val="320"/>
          <w:tblHeader/>
        </w:trPr>
        <w:tc>
          <w:tcPr>
            <w:tcW w:w="2268" w:type="dxa"/>
            <w:gridSpan w:val="2"/>
            <w:tcBorders>
              <w:bottom w:val="single" w:sz="4" w:space="0" w:color="auto"/>
            </w:tcBorders>
            <w:shd w:val="clear" w:color="auto" w:fill="E6E6E6"/>
            <w:vAlign w:val="center"/>
          </w:tcPr>
          <w:p w14:paraId="3A4DFA98" w14:textId="77777777" w:rsidR="00AB3960" w:rsidRPr="00517FE2" w:rsidRDefault="00AB3960" w:rsidP="00681187">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Denominación Técnica: </w:t>
            </w:r>
          </w:p>
        </w:tc>
        <w:tc>
          <w:tcPr>
            <w:tcW w:w="7777" w:type="dxa"/>
            <w:tcBorders>
              <w:bottom w:val="single" w:sz="4" w:space="0" w:color="auto"/>
            </w:tcBorders>
            <w:shd w:val="clear" w:color="auto" w:fill="E6E6E6"/>
            <w:vAlign w:val="center"/>
          </w:tcPr>
          <w:p w14:paraId="5C935948" w14:textId="2E9E401C" w:rsidR="00AB3960" w:rsidRPr="00517FE2" w:rsidRDefault="6C7CF016" w:rsidP="00681187">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 xml:space="preserve">Mantenimiento </w:t>
            </w:r>
            <w:r w:rsidRPr="00253C35">
              <w:rPr>
                <w:rFonts w:ascii="Arial" w:eastAsia="Arial" w:hAnsi="Arial" w:cs="Arial"/>
                <w:b/>
                <w:bCs/>
                <w:color w:val="000000" w:themeColor="text1"/>
                <w:sz w:val="22"/>
                <w:szCs w:val="22"/>
                <w:u w:val="single"/>
              </w:rPr>
              <w:t>correctivo</w:t>
            </w:r>
            <w:r w:rsidRPr="710FF0D4">
              <w:rPr>
                <w:rFonts w:ascii="Arial" w:eastAsia="Arial" w:hAnsi="Arial" w:cs="Arial"/>
                <w:color w:val="000000" w:themeColor="text1"/>
                <w:sz w:val="22"/>
                <w:szCs w:val="22"/>
              </w:rPr>
              <w:t xml:space="preserve"> de equipos de cómputo y periféricos para usuarios finales de la Comisión Nacional del Servicio Civil.</w:t>
            </w:r>
          </w:p>
        </w:tc>
      </w:tr>
      <w:tr w:rsidR="00AB3960" w:rsidRPr="00517FE2" w14:paraId="713EE002" w14:textId="77777777" w:rsidTr="00681187">
        <w:trPr>
          <w:cantSplit/>
          <w:trHeight w:val="320"/>
          <w:tblHeader/>
        </w:trPr>
        <w:tc>
          <w:tcPr>
            <w:tcW w:w="2268" w:type="dxa"/>
            <w:gridSpan w:val="2"/>
            <w:tcBorders>
              <w:bottom w:val="single" w:sz="4" w:space="0" w:color="auto"/>
            </w:tcBorders>
            <w:shd w:val="clear" w:color="auto" w:fill="E6E6E6"/>
            <w:vAlign w:val="center"/>
          </w:tcPr>
          <w:p w14:paraId="561EAC43" w14:textId="77777777" w:rsidR="00AB3960" w:rsidRPr="00517FE2" w:rsidRDefault="00AB3960" w:rsidP="00681187">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Cantidad:</w:t>
            </w:r>
          </w:p>
        </w:tc>
        <w:tc>
          <w:tcPr>
            <w:tcW w:w="7777" w:type="dxa"/>
            <w:tcBorders>
              <w:bottom w:val="single" w:sz="4" w:space="0" w:color="auto"/>
            </w:tcBorders>
            <w:shd w:val="clear" w:color="auto" w:fill="E6E6E6"/>
            <w:vAlign w:val="center"/>
          </w:tcPr>
          <w:p w14:paraId="71C36D24" w14:textId="77777777" w:rsidR="00AB3960" w:rsidRPr="00517FE2" w:rsidRDefault="00AB3960" w:rsidP="00681187">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N/A</w:t>
            </w:r>
          </w:p>
        </w:tc>
      </w:tr>
      <w:tr w:rsidR="00AB3960" w:rsidRPr="00517FE2" w14:paraId="72432AD9" w14:textId="77777777" w:rsidTr="00681187">
        <w:trPr>
          <w:cantSplit/>
          <w:trHeight w:val="320"/>
          <w:tblHeader/>
        </w:trPr>
        <w:tc>
          <w:tcPr>
            <w:tcW w:w="2268" w:type="dxa"/>
            <w:gridSpan w:val="2"/>
            <w:tcBorders>
              <w:bottom w:val="single" w:sz="4" w:space="0" w:color="auto"/>
            </w:tcBorders>
            <w:shd w:val="clear" w:color="auto" w:fill="E6E6E6"/>
            <w:vAlign w:val="center"/>
          </w:tcPr>
          <w:p w14:paraId="14249627" w14:textId="77777777" w:rsidR="00AB3960" w:rsidRPr="00517FE2" w:rsidRDefault="00AB3960" w:rsidP="00681187">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Unidad de Medida: </w:t>
            </w:r>
          </w:p>
        </w:tc>
        <w:tc>
          <w:tcPr>
            <w:tcW w:w="7777" w:type="dxa"/>
            <w:tcBorders>
              <w:bottom w:val="single" w:sz="4" w:space="0" w:color="auto"/>
            </w:tcBorders>
            <w:shd w:val="clear" w:color="auto" w:fill="E6E6E6"/>
            <w:vAlign w:val="center"/>
          </w:tcPr>
          <w:p w14:paraId="5AA11F85" w14:textId="77777777" w:rsidR="00AB3960" w:rsidRPr="00517FE2" w:rsidRDefault="00AB3960" w:rsidP="00681187">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Unidad</w:t>
            </w:r>
          </w:p>
        </w:tc>
      </w:tr>
      <w:tr w:rsidR="00AB3960" w:rsidRPr="00517FE2" w14:paraId="77471905" w14:textId="77777777" w:rsidTr="00681187">
        <w:trPr>
          <w:cantSplit/>
          <w:trHeight w:val="320"/>
          <w:tblHeader/>
        </w:trPr>
        <w:tc>
          <w:tcPr>
            <w:tcW w:w="2268" w:type="dxa"/>
            <w:gridSpan w:val="2"/>
            <w:tcBorders>
              <w:bottom w:val="single" w:sz="4" w:space="0" w:color="auto"/>
            </w:tcBorders>
            <w:shd w:val="clear" w:color="auto" w:fill="E6E6E6"/>
            <w:vAlign w:val="center"/>
          </w:tcPr>
          <w:p w14:paraId="15CFB880" w14:textId="77777777" w:rsidR="00AB3960" w:rsidRPr="00517FE2" w:rsidRDefault="00AB3960" w:rsidP="00681187">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Clasificación UNSPSC</w:t>
            </w:r>
          </w:p>
        </w:tc>
        <w:tc>
          <w:tcPr>
            <w:tcW w:w="7777" w:type="dxa"/>
            <w:tcBorders>
              <w:bottom w:val="single" w:sz="4" w:space="0" w:color="auto"/>
            </w:tcBorders>
            <w:shd w:val="clear" w:color="auto" w:fill="E6E6E6"/>
            <w:vAlign w:val="center"/>
          </w:tcPr>
          <w:p w14:paraId="14CF2532" w14:textId="540265D1" w:rsidR="00AB3960" w:rsidRPr="00B47A09" w:rsidRDefault="00AB3960" w:rsidP="00681187">
            <w:pPr>
              <w:jc w:val="both"/>
              <w:rPr>
                <w:rFonts w:ascii="Arial" w:eastAsia="Arial" w:hAnsi="Arial" w:cs="Arial"/>
                <w:color w:val="000000"/>
                <w:sz w:val="22"/>
                <w:szCs w:val="22"/>
              </w:rPr>
            </w:pPr>
            <w:r w:rsidRPr="710FF0D4">
              <w:rPr>
                <w:rFonts w:ascii="Arial" w:eastAsia="Arial" w:hAnsi="Arial" w:cs="Arial"/>
                <w:color w:val="000000" w:themeColor="text1"/>
                <w:sz w:val="22"/>
                <w:szCs w:val="22"/>
              </w:rPr>
              <w:t xml:space="preserve">81112300 </w:t>
            </w:r>
            <w:r w:rsidR="00A17D46" w:rsidRPr="710FF0D4">
              <w:rPr>
                <w:rFonts w:ascii="Arial" w:eastAsia="Arial" w:hAnsi="Arial" w:cs="Arial"/>
                <w:color w:val="000000" w:themeColor="text1"/>
                <w:sz w:val="22"/>
                <w:szCs w:val="22"/>
              </w:rPr>
              <w:t>mantenimiento</w:t>
            </w:r>
            <w:r w:rsidRPr="710FF0D4">
              <w:rPr>
                <w:rFonts w:ascii="Arial" w:eastAsia="Arial" w:hAnsi="Arial" w:cs="Arial"/>
                <w:color w:val="000000" w:themeColor="text1"/>
                <w:sz w:val="22"/>
                <w:szCs w:val="22"/>
              </w:rPr>
              <w:t xml:space="preserve"> y soporte de hardware de computador</w:t>
            </w:r>
          </w:p>
          <w:p w14:paraId="5CE5CF1B" w14:textId="1D3B2630" w:rsidR="00AB3960" w:rsidRPr="00517FE2" w:rsidRDefault="00AB3960" w:rsidP="00681187">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 xml:space="preserve">81111800 </w:t>
            </w:r>
            <w:r w:rsidR="00A17D46" w:rsidRPr="710FF0D4">
              <w:rPr>
                <w:rFonts w:ascii="Arial" w:eastAsia="Arial" w:hAnsi="Arial" w:cs="Arial"/>
                <w:color w:val="000000" w:themeColor="text1"/>
                <w:sz w:val="22"/>
                <w:szCs w:val="22"/>
              </w:rPr>
              <w:t>servicios</w:t>
            </w:r>
            <w:r w:rsidRPr="710FF0D4">
              <w:rPr>
                <w:rFonts w:ascii="Arial" w:eastAsia="Arial" w:hAnsi="Arial" w:cs="Arial"/>
                <w:color w:val="000000" w:themeColor="text1"/>
                <w:sz w:val="22"/>
                <w:szCs w:val="22"/>
              </w:rPr>
              <w:t xml:space="preserve"> de sistemas y administración de componentes de sistemas</w:t>
            </w:r>
          </w:p>
        </w:tc>
      </w:tr>
      <w:tr w:rsidR="00AB3960" w:rsidRPr="00517FE2" w14:paraId="2377B6D4" w14:textId="77777777" w:rsidTr="0068118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12"/>
          <w:tblHeader/>
        </w:trPr>
        <w:tc>
          <w:tcPr>
            <w:tcW w:w="851" w:type="dxa"/>
            <w:tcBorders>
              <w:top w:val="single" w:sz="6" w:space="0" w:color="auto"/>
              <w:left w:val="single" w:sz="6" w:space="0" w:color="auto"/>
              <w:bottom w:val="single" w:sz="6" w:space="0" w:color="auto"/>
              <w:right w:val="single" w:sz="6" w:space="0" w:color="auto"/>
            </w:tcBorders>
            <w:shd w:val="clear" w:color="auto" w:fill="E6E6E6"/>
            <w:vAlign w:val="center"/>
          </w:tcPr>
          <w:p w14:paraId="7D97C954" w14:textId="119DB64E" w:rsidR="00AB3960" w:rsidRPr="00517FE2" w:rsidRDefault="48739715" w:rsidP="00681187">
            <w:pPr>
              <w:pStyle w:val="MARITZA4"/>
              <w:widowControl/>
              <w:suppressAutoHyphens w:val="0"/>
              <w:contextualSpacing/>
              <w:mirrorIndents/>
              <w:rPr>
                <w:rFonts w:ascii="Arial" w:eastAsia="Arial" w:hAnsi="Arial" w:cs="Arial"/>
                <w:snapToGrid/>
                <w:color w:val="000000"/>
                <w:spacing w:val="0"/>
                <w:sz w:val="22"/>
                <w:szCs w:val="22"/>
                <w:lang w:val="es-ES"/>
              </w:rPr>
            </w:pPr>
            <w:r w:rsidRPr="710FF0D4">
              <w:rPr>
                <w:rFonts w:ascii="Arial" w:eastAsia="Arial" w:hAnsi="Arial" w:cs="Arial"/>
                <w:snapToGrid/>
                <w:color w:val="000000"/>
                <w:spacing w:val="0"/>
                <w:sz w:val="22"/>
                <w:szCs w:val="22"/>
                <w:lang w:val="es-ES"/>
              </w:rPr>
              <w:t>Ítem</w:t>
            </w:r>
          </w:p>
        </w:tc>
        <w:tc>
          <w:tcPr>
            <w:tcW w:w="1417" w:type="dxa"/>
            <w:tcBorders>
              <w:top w:val="single" w:sz="6" w:space="0" w:color="auto"/>
              <w:left w:val="single" w:sz="6" w:space="0" w:color="auto"/>
              <w:bottom w:val="single" w:sz="6" w:space="0" w:color="auto"/>
              <w:right w:val="single" w:sz="6" w:space="0" w:color="auto"/>
            </w:tcBorders>
            <w:shd w:val="clear" w:color="auto" w:fill="E6E6E6"/>
            <w:vAlign w:val="center"/>
          </w:tcPr>
          <w:p w14:paraId="431386BD" w14:textId="21812800" w:rsidR="00AB3960" w:rsidRPr="00517FE2" w:rsidRDefault="48739715" w:rsidP="00681187">
            <w:pPr>
              <w:contextualSpacing/>
              <w:mirrorIndents/>
              <w:jc w:val="center"/>
              <w:rPr>
                <w:rFonts w:ascii="Arial" w:eastAsia="Arial" w:hAnsi="Arial" w:cs="Arial"/>
                <w:b/>
                <w:bCs/>
                <w:color w:val="000000"/>
                <w:sz w:val="22"/>
                <w:szCs w:val="22"/>
              </w:rPr>
            </w:pPr>
            <w:r w:rsidRPr="710FF0D4">
              <w:rPr>
                <w:rFonts w:ascii="Arial" w:eastAsia="Arial" w:hAnsi="Arial" w:cs="Arial"/>
                <w:b/>
                <w:bCs/>
                <w:color w:val="000000" w:themeColor="text1"/>
                <w:sz w:val="22"/>
                <w:szCs w:val="22"/>
              </w:rPr>
              <w:t>Característica</w:t>
            </w:r>
          </w:p>
        </w:tc>
        <w:tc>
          <w:tcPr>
            <w:tcW w:w="7777" w:type="dxa"/>
            <w:tcBorders>
              <w:top w:val="single" w:sz="6" w:space="0" w:color="auto"/>
              <w:left w:val="single" w:sz="6" w:space="0" w:color="auto"/>
              <w:bottom w:val="single" w:sz="6" w:space="0" w:color="auto"/>
              <w:right w:val="single" w:sz="6" w:space="0" w:color="auto"/>
            </w:tcBorders>
            <w:shd w:val="clear" w:color="auto" w:fill="E6E6E6"/>
            <w:vAlign w:val="center"/>
          </w:tcPr>
          <w:p w14:paraId="5F24D7CD" w14:textId="676643FC" w:rsidR="00AB3960" w:rsidRPr="00517FE2" w:rsidRDefault="48739715" w:rsidP="00681187">
            <w:pPr>
              <w:contextualSpacing/>
              <w:mirrorIndents/>
              <w:jc w:val="center"/>
              <w:rPr>
                <w:rFonts w:ascii="Arial" w:eastAsia="Arial" w:hAnsi="Arial" w:cs="Arial"/>
                <w:b/>
                <w:bCs/>
                <w:color w:val="000000"/>
                <w:sz w:val="22"/>
                <w:szCs w:val="22"/>
              </w:rPr>
            </w:pPr>
            <w:r w:rsidRPr="710FF0D4">
              <w:rPr>
                <w:rFonts w:ascii="Arial" w:eastAsia="Arial" w:hAnsi="Arial" w:cs="Arial"/>
                <w:b/>
                <w:bCs/>
                <w:color w:val="000000" w:themeColor="text1"/>
                <w:sz w:val="22"/>
                <w:szCs w:val="22"/>
              </w:rPr>
              <w:t>Mínimo requerido</w:t>
            </w:r>
          </w:p>
        </w:tc>
      </w:tr>
      <w:tr w:rsidR="009D6E26" w:rsidRPr="00517FE2" w14:paraId="4FBF359A" w14:textId="77777777" w:rsidTr="00681187">
        <w:trPr>
          <w:cantSplit/>
          <w:trHeight w:val="1172"/>
        </w:trPr>
        <w:tc>
          <w:tcPr>
            <w:tcW w:w="851" w:type="dxa"/>
            <w:vMerge w:val="restart"/>
            <w:vAlign w:val="center"/>
          </w:tcPr>
          <w:p w14:paraId="62A2E0BB" w14:textId="6785684D" w:rsidR="009D6E26" w:rsidRPr="00D56E70" w:rsidRDefault="49BC0F76" w:rsidP="00681187">
            <w:pPr>
              <w:pStyle w:val="Prrafodelista"/>
              <w:ind w:left="0"/>
              <w:jc w:val="center"/>
              <w:rPr>
                <w:rFonts w:ascii="Arial" w:eastAsia="Arial" w:hAnsi="Arial" w:cs="Arial"/>
                <w:b/>
                <w:bCs/>
                <w:sz w:val="22"/>
                <w:szCs w:val="22"/>
              </w:rPr>
            </w:pPr>
            <w:r w:rsidRPr="710FF0D4">
              <w:rPr>
                <w:rFonts w:ascii="Arial" w:eastAsia="Arial" w:hAnsi="Arial" w:cs="Arial"/>
                <w:b/>
                <w:bCs/>
                <w:sz w:val="22"/>
                <w:szCs w:val="22"/>
              </w:rPr>
              <w:t>2.</w:t>
            </w:r>
            <w:r w:rsidR="1052FCB5" w:rsidRPr="710FF0D4">
              <w:rPr>
                <w:rFonts w:ascii="Arial" w:eastAsia="Arial" w:hAnsi="Arial" w:cs="Arial"/>
                <w:b/>
                <w:bCs/>
                <w:sz w:val="22"/>
                <w:szCs w:val="22"/>
              </w:rPr>
              <w:t>1</w:t>
            </w:r>
            <w:r w:rsidR="7E7120DE" w:rsidRPr="710FF0D4">
              <w:rPr>
                <w:rFonts w:ascii="Arial" w:eastAsia="Arial" w:hAnsi="Arial" w:cs="Arial"/>
                <w:b/>
                <w:bCs/>
                <w:sz w:val="22"/>
                <w:szCs w:val="22"/>
              </w:rPr>
              <w:t xml:space="preserve"> </w:t>
            </w:r>
            <w:r w:rsidRPr="710FF0D4">
              <w:rPr>
                <w:rFonts w:ascii="Arial" w:eastAsia="Arial" w:hAnsi="Arial" w:cs="Arial"/>
                <w:b/>
                <w:bCs/>
                <w:sz w:val="22"/>
                <w:szCs w:val="22"/>
              </w:rPr>
              <w:t>Servicio Mantenimiento Correctivo</w:t>
            </w:r>
          </w:p>
        </w:tc>
        <w:tc>
          <w:tcPr>
            <w:tcW w:w="1417" w:type="dxa"/>
            <w:vAlign w:val="center"/>
          </w:tcPr>
          <w:p w14:paraId="42B5E7EA" w14:textId="40D60750" w:rsidR="009D6E26" w:rsidRPr="00D56E70" w:rsidRDefault="49BC0F76" w:rsidP="00681187">
            <w:pPr>
              <w:spacing w:before="240"/>
              <w:jc w:val="center"/>
              <w:rPr>
                <w:rFonts w:ascii="Arial" w:eastAsia="Arial" w:hAnsi="Arial" w:cs="Arial"/>
                <w:b/>
                <w:bCs/>
                <w:sz w:val="22"/>
                <w:szCs w:val="22"/>
              </w:rPr>
            </w:pPr>
            <w:r w:rsidRPr="710FF0D4">
              <w:rPr>
                <w:rFonts w:ascii="Arial" w:eastAsia="Arial" w:hAnsi="Arial" w:cs="Arial"/>
                <w:b/>
                <w:bCs/>
                <w:sz w:val="22"/>
                <w:szCs w:val="22"/>
              </w:rPr>
              <w:t>Descripción</w:t>
            </w:r>
          </w:p>
        </w:tc>
        <w:tc>
          <w:tcPr>
            <w:tcW w:w="7777" w:type="dxa"/>
            <w:vAlign w:val="center"/>
          </w:tcPr>
          <w:p w14:paraId="48A7AC93" w14:textId="4CA9631F" w:rsidR="00145533" w:rsidRPr="00145533" w:rsidRDefault="27873746" w:rsidP="00681187">
            <w:pPr>
              <w:pStyle w:val="Default"/>
              <w:jc w:val="both"/>
              <w:rPr>
                <w:rFonts w:ascii="Arial" w:eastAsia="Arial" w:hAnsi="Arial" w:cs="Arial"/>
                <w:sz w:val="22"/>
                <w:szCs w:val="22"/>
              </w:rPr>
            </w:pPr>
            <w:r w:rsidRPr="710FF0D4">
              <w:rPr>
                <w:rFonts w:ascii="Arial" w:eastAsia="Arial" w:hAnsi="Arial" w:cs="Arial"/>
                <w:sz w:val="22"/>
                <w:szCs w:val="22"/>
              </w:rPr>
              <w:t xml:space="preserve">El servicio de mantenimiento correctivo comprende el soporte técnico en sitio para los equipos de cómputo de usuario final, incluyendo </w:t>
            </w:r>
            <w:r w:rsidRPr="710FF0D4">
              <w:rPr>
                <w:rFonts w:ascii="Arial" w:eastAsia="Arial" w:hAnsi="Arial" w:cs="Arial"/>
                <w:b/>
                <w:bCs/>
                <w:sz w:val="22"/>
                <w:szCs w:val="22"/>
              </w:rPr>
              <w:t>PC de escritorio</w:t>
            </w:r>
            <w:r w:rsidR="7F1E1A6E" w:rsidRPr="710FF0D4">
              <w:rPr>
                <w:rFonts w:ascii="Arial" w:eastAsia="Arial" w:hAnsi="Arial" w:cs="Arial"/>
                <w:b/>
                <w:bCs/>
                <w:sz w:val="22"/>
                <w:szCs w:val="22"/>
              </w:rPr>
              <w:t>, impresoras</w:t>
            </w:r>
            <w:r w:rsidRPr="710FF0D4">
              <w:rPr>
                <w:rFonts w:ascii="Arial" w:eastAsia="Arial" w:hAnsi="Arial" w:cs="Arial"/>
                <w:b/>
                <w:bCs/>
                <w:sz w:val="22"/>
                <w:szCs w:val="22"/>
              </w:rPr>
              <w:t xml:space="preserve"> y PC portátiles</w:t>
            </w:r>
            <w:r w:rsidRPr="710FF0D4">
              <w:rPr>
                <w:rFonts w:ascii="Arial" w:eastAsia="Arial" w:hAnsi="Arial" w:cs="Arial"/>
                <w:sz w:val="22"/>
                <w:szCs w:val="22"/>
              </w:rPr>
              <w:t xml:space="preserve"> pertenecientes a la </w:t>
            </w:r>
            <w:r w:rsidRPr="710FF0D4">
              <w:rPr>
                <w:rFonts w:ascii="Arial" w:eastAsia="Arial" w:hAnsi="Arial" w:cs="Arial"/>
                <w:b/>
                <w:bCs/>
                <w:sz w:val="22"/>
                <w:szCs w:val="22"/>
              </w:rPr>
              <w:t>Comisión Nacional del Servicio Civil</w:t>
            </w:r>
            <w:r w:rsidRPr="710FF0D4">
              <w:rPr>
                <w:rFonts w:ascii="Arial" w:eastAsia="Arial" w:hAnsi="Arial" w:cs="Arial"/>
                <w:sz w:val="22"/>
                <w:szCs w:val="22"/>
              </w:rPr>
              <w:t>.</w:t>
            </w:r>
            <w:r w:rsidR="1EB706D6" w:rsidRPr="710FF0D4">
              <w:rPr>
                <w:rFonts w:ascii="Arial" w:eastAsia="Arial" w:hAnsi="Arial" w:cs="Arial"/>
                <w:sz w:val="22"/>
                <w:szCs w:val="22"/>
              </w:rPr>
              <w:t xml:space="preserve"> </w:t>
            </w:r>
            <w:r w:rsidRPr="710FF0D4">
              <w:rPr>
                <w:rFonts w:ascii="Arial" w:eastAsia="Arial" w:hAnsi="Arial" w:cs="Arial"/>
                <w:sz w:val="22"/>
                <w:szCs w:val="22"/>
              </w:rPr>
              <w:t>Este servicio abarca la ejecución de diagnósticos técnicos, así como el reemplazo de componentes de hardware cubiertos y asociados dentro del alcance del contrato.</w:t>
            </w:r>
          </w:p>
          <w:p w14:paraId="6607AE86" w14:textId="7A82C867" w:rsidR="009D6E26" w:rsidRPr="00145533" w:rsidRDefault="27873746" w:rsidP="00681187">
            <w:pPr>
              <w:pStyle w:val="Default"/>
              <w:jc w:val="both"/>
              <w:rPr>
                <w:rFonts w:ascii="Arial" w:eastAsia="Arial" w:hAnsi="Arial" w:cs="Arial"/>
                <w:sz w:val="22"/>
                <w:szCs w:val="22"/>
              </w:rPr>
            </w:pPr>
            <w:r w:rsidRPr="710FF0D4">
              <w:rPr>
                <w:rFonts w:ascii="Arial" w:eastAsia="Arial" w:hAnsi="Arial" w:cs="Arial"/>
                <w:sz w:val="22"/>
                <w:szCs w:val="22"/>
              </w:rPr>
              <w:t xml:space="preserve">Adicionalmente, se brindará </w:t>
            </w:r>
            <w:r w:rsidRPr="710FF0D4">
              <w:rPr>
                <w:rFonts w:ascii="Arial" w:eastAsia="Arial" w:hAnsi="Arial" w:cs="Arial"/>
                <w:b/>
                <w:bCs/>
                <w:sz w:val="22"/>
                <w:szCs w:val="22"/>
              </w:rPr>
              <w:t>soporte especializado</w:t>
            </w:r>
            <w:r w:rsidRPr="710FF0D4">
              <w:rPr>
                <w:rFonts w:ascii="Arial" w:eastAsia="Arial" w:hAnsi="Arial" w:cs="Arial"/>
                <w:sz w:val="22"/>
                <w:szCs w:val="22"/>
              </w:rPr>
              <w:t xml:space="preserve"> para la resolución de incidentes que, debido a su complejidad, no hayan podido ser solucionados por la mesa de servicios, garantizando así la continuidad operativa de los equipos y la mitigación de posibles afectaciones en los procesos institucionales.</w:t>
            </w:r>
          </w:p>
        </w:tc>
      </w:tr>
      <w:tr w:rsidR="009D6E26" w:rsidRPr="00517FE2" w14:paraId="55755248" w14:textId="77777777" w:rsidTr="00681187">
        <w:trPr>
          <w:cantSplit/>
          <w:trHeight w:val="670"/>
        </w:trPr>
        <w:tc>
          <w:tcPr>
            <w:tcW w:w="851" w:type="dxa"/>
            <w:vMerge/>
            <w:vAlign w:val="center"/>
          </w:tcPr>
          <w:p w14:paraId="75783680" w14:textId="77777777" w:rsidR="009D6E26" w:rsidRPr="00D56E70" w:rsidRDefault="009D6E26" w:rsidP="00681187">
            <w:pPr>
              <w:pStyle w:val="Prrafodelista"/>
              <w:ind w:left="0"/>
              <w:jc w:val="center"/>
              <w:rPr>
                <w:b/>
                <w:bCs/>
                <w:sz w:val="18"/>
                <w:szCs w:val="18"/>
              </w:rPr>
            </w:pPr>
          </w:p>
        </w:tc>
        <w:tc>
          <w:tcPr>
            <w:tcW w:w="1417" w:type="dxa"/>
            <w:vAlign w:val="center"/>
          </w:tcPr>
          <w:p w14:paraId="1FCFB960" w14:textId="352859D1" w:rsidR="009D6E26" w:rsidRPr="00D56E70" w:rsidRDefault="49BC0F76" w:rsidP="00681187">
            <w:pPr>
              <w:jc w:val="center"/>
              <w:rPr>
                <w:rFonts w:ascii="Arial" w:eastAsia="Arial" w:hAnsi="Arial" w:cs="Arial"/>
                <w:b/>
                <w:bCs/>
                <w:sz w:val="22"/>
                <w:szCs w:val="22"/>
              </w:rPr>
            </w:pPr>
            <w:r w:rsidRPr="710FF0D4">
              <w:rPr>
                <w:rFonts w:ascii="Arial" w:eastAsia="Arial" w:hAnsi="Arial" w:cs="Arial"/>
                <w:b/>
                <w:bCs/>
                <w:sz w:val="22"/>
                <w:szCs w:val="22"/>
              </w:rPr>
              <w:t>Requerimientos Técnicos</w:t>
            </w:r>
          </w:p>
        </w:tc>
        <w:tc>
          <w:tcPr>
            <w:tcW w:w="7777" w:type="dxa"/>
            <w:vAlign w:val="center"/>
          </w:tcPr>
          <w:p w14:paraId="7F074880" w14:textId="5B768BFD" w:rsidR="009D6E26" w:rsidRPr="00D56E70" w:rsidRDefault="75E85D9F" w:rsidP="00681187">
            <w:pPr>
              <w:pStyle w:val="Default"/>
              <w:jc w:val="both"/>
              <w:rPr>
                <w:rFonts w:ascii="Arial" w:eastAsia="Arial" w:hAnsi="Arial" w:cs="Arial"/>
                <w:sz w:val="22"/>
                <w:szCs w:val="22"/>
                <w:lang w:eastAsia="es-ES"/>
              </w:rPr>
            </w:pPr>
            <w:r w:rsidRPr="710FF0D4">
              <w:rPr>
                <w:rFonts w:ascii="Arial" w:eastAsia="Arial" w:hAnsi="Arial" w:cs="Arial"/>
                <w:sz w:val="22"/>
                <w:szCs w:val="22"/>
                <w:lang w:val="es-ES" w:eastAsia="es-ES"/>
              </w:rPr>
              <w:t xml:space="preserve">Los </w:t>
            </w:r>
            <w:r w:rsidRPr="710FF0D4">
              <w:rPr>
                <w:rFonts w:ascii="Arial" w:eastAsia="Arial" w:hAnsi="Arial" w:cs="Arial"/>
                <w:b/>
                <w:bCs/>
                <w:sz w:val="22"/>
                <w:szCs w:val="22"/>
                <w:lang w:val="es-ES" w:eastAsia="es-ES"/>
              </w:rPr>
              <w:t>requerimientos técnicos</w:t>
            </w:r>
            <w:r w:rsidRPr="710FF0D4">
              <w:rPr>
                <w:rFonts w:ascii="Arial" w:eastAsia="Arial" w:hAnsi="Arial" w:cs="Arial"/>
                <w:sz w:val="22"/>
                <w:szCs w:val="22"/>
                <w:lang w:val="es-ES" w:eastAsia="es-ES"/>
              </w:rPr>
              <w:t xml:space="preserve"> se gestionarán conforme a los procedimientos establecidos por la </w:t>
            </w:r>
            <w:r w:rsidRPr="710FF0D4">
              <w:rPr>
                <w:rFonts w:ascii="Arial" w:eastAsia="Arial" w:hAnsi="Arial" w:cs="Arial"/>
                <w:b/>
                <w:bCs/>
                <w:sz w:val="22"/>
                <w:szCs w:val="22"/>
                <w:lang w:val="es-ES" w:eastAsia="es-ES"/>
              </w:rPr>
              <w:t>CNSC</w:t>
            </w:r>
            <w:r w:rsidRPr="710FF0D4">
              <w:rPr>
                <w:rFonts w:ascii="Arial" w:eastAsia="Arial" w:hAnsi="Arial" w:cs="Arial"/>
                <w:sz w:val="22"/>
                <w:szCs w:val="22"/>
                <w:lang w:val="es-ES" w:eastAsia="es-ES"/>
              </w:rPr>
              <w:t>, asegurando el cumplimiento de los protocolos institucionales para la identificación, análisis y resolución de incidentes que requieran este servicio.</w:t>
            </w:r>
          </w:p>
        </w:tc>
      </w:tr>
      <w:tr w:rsidR="009D6E26" w:rsidRPr="00517FE2" w14:paraId="5466B71F" w14:textId="77777777" w:rsidTr="00681187">
        <w:trPr>
          <w:cantSplit/>
          <w:trHeight w:val="670"/>
        </w:trPr>
        <w:tc>
          <w:tcPr>
            <w:tcW w:w="851" w:type="dxa"/>
            <w:vMerge/>
            <w:vAlign w:val="center"/>
          </w:tcPr>
          <w:p w14:paraId="54BCE372" w14:textId="77777777" w:rsidR="009D6E26" w:rsidRPr="00D56E70" w:rsidRDefault="009D6E26" w:rsidP="00681187">
            <w:pPr>
              <w:pStyle w:val="Prrafodelista"/>
              <w:ind w:left="0"/>
              <w:jc w:val="center"/>
              <w:rPr>
                <w:b/>
                <w:bCs/>
                <w:sz w:val="18"/>
                <w:szCs w:val="18"/>
              </w:rPr>
            </w:pPr>
          </w:p>
        </w:tc>
        <w:tc>
          <w:tcPr>
            <w:tcW w:w="1417" w:type="dxa"/>
            <w:vAlign w:val="center"/>
          </w:tcPr>
          <w:p w14:paraId="6D6E68F3" w14:textId="0F4D89E6" w:rsidR="009D6E26" w:rsidRPr="00D56E70" w:rsidRDefault="49BC0F76" w:rsidP="00681187">
            <w:pPr>
              <w:ind w:hanging="66"/>
              <w:jc w:val="center"/>
              <w:rPr>
                <w:rFonts w:ascii="Arial" w:eastAsia="Arial" w:hAnsi="Arial" w:cs="Arial"/>
                <w:b/>
                <w:bCs/>
                <w:sz w:val="22"/>
                <w:szCs w:val="22"/>
              </w:rPr>
            </w:pPr>
            <w:r w:rsidRPr="710FF0D4">
              <w:rPr>
                <w:rFonts w:ascii="Arial" w:eastAsia="Arial" w:hAnsi="Arial" w:cs="Arial"/>
                <w:b/>
                <w:bCs/>
                <w:sz w:val="22"/>
                <w:szCs w:val="22"/>
              </w:rPr>
              <w:t>Requerimientos mínimos</w:t>
            </w:r>
          </w:p>
        </w:tc>
        <w:tc>
          <w:tcPr>
            <w:tcW w:w="7777" w:type="dxa"/>
            <w:vAlign w:val="center"/>
          </w:tcPr>
          <w:p w14:paraId="3AA8ED83" w14:textId="625DE0B1" w:rsidR="00210AD8" w:rsidRDefault="1114B104" w:rsidP="00681187">
            <w:pPr>
              <w:pStyle w:val="Default"/>
              <w:jc w:val="both"/>
              <w:rPr>
                <w:rFonts w:ascii="Arial" w:eastAsia="Arial" w:hAnsi="Arial" w:cs="Arial"/>
                <w:sz w:val="22"/>
                <w:szCs w:val="22"/>
              </w:rPr>
            </w:pPr>
            <w:r w:rsidRPr="710FF0D4">
              <w:rPr>
                <w:rFonts w:ascii="Arial" w:eastAsia="Arial" w:hAnsi="Arial" w:cs="Arial"/>
                <w:sz w:val="22"/>
                <w:szCs w:val="22"/>
              </w:rPr>
              <w:t xml:space="preserve">El servicio de mantenimiento correctivo comprende el soporte técnico en sitio para los equipos de cómputo de usuario final, incluyendo </w:t>
            </w:r>
            <w:r w:rsidRPr="710FF0D4">
              <w:rPr>
                <w:rFonts w:ascii="Arial" w:eastAsia="Arial" w:hAnsi="Arial" w:cs="Arial"/>
                <w:b/>
                <w:bCs/>
                <w:sz w:val="22"/>
                <w:szCs w:val="22"/>
              </w:rPr>
              <w:t>PC de escritorio</w:t>
            </w:r>
            <w:r w:rsidR="149B3B0A" w:rsidRPr="710FF0D4">
              <w:rPr>
                <w:rFonts w:ascii="Arial" w:eastAsia="Arial" w:hAnsi="Arial" w:cs="Arial"/>
                <w:b/>
                <w:bCs/>
                <w:sz w:val="22"/>
                <w:szCs w:val="22"/>
              </w:rPr>
              <w:t xml:space="preserve">, impresora y </w:t>
            </w:r>
            <w:r w:rsidRPr="710FF0D4">
              <w:rPr>
                <w:rFonts w:ascii="Arial" w:eastAsia="Arial" w:hAnsi="Arial" w:cs="Arial"/>
                <w:b/>
                <w:bCs/>
                <w:sz w:val="22"/>
                <w:szCs w:val="22"/>
              </w:rPr>
              <w:t>PC portátiles</w:t>
            </w:r>
            <w:r w:rsidRPr="710FF0D4">
              <w:rPr>
                <w:rFonts w:ascii="Arial" w:eastAsia="Arial" w:hAnsi="Arial" w:cs="Arial"/>
                <w:sz w:val="22"/>
                <w:szCs w:val="22"/>
              </w:rPr>
              <w:t xml:space="preserve"> pertenecientes a la </w:t>
            </w:r>
            <w:r w:rsidRPr="710FF0D4">
              <w:rPr>
                <w:rFonts w:ascii="Arial" w:eastAsia="Arial" w:hAnsi="Arial" w:cs="Arial"/>
                <w:b/>
                <w:bCs/>
                <w:sz w:val="22"/>
                <w:szCs w:val="22"/>
              </w:rPr>
              <w:t>Comisión Nacional del Servicio Civil</w:t>
            </w:r>
            <w:r w:rsidRPr="710FF0D4">
              <w:rPr>
                <w:rFonts w:ascii="Arial" w:eastAsia="Arial" w:hAnsi="Arial" w:cs="Arial"/>
                <w:sz w:val="22"/>
                <w:szCs w:val="22"/>
              </w:rPr>
              <w:t>.</w:t>
            </w:r>
          </w:p>
          <w:p w14:paraId="49A9D374" w14:textId="77777777" w:rsidR="00666289" w:rsidRPr="00210AD8" w:rsidRDefault="00666289" w:rsidP="00681187">
            <w:pPr>
              <w:pStyle w:val="Default"/>
              <w:jc w:val="both"/>
              <w:rPr>
                <w:rFonts w:ascii="Arial" w:eastAsia="Arial" w:hAnsi="Arial" w:cs="Arial"/>
                <w:sz w:val="22"/>
                <w:szCs w:val="22"/>
              </w:rPr>
            </w:pPr>
          </w:p>
          <w:p w14:paraId="606DF5A4" w14:textId="2036D827" w:rsidR="00210AD8" w:rsidRDefault="1114B104" w:rsidP="00681187">
            <w:pPr>
              <w:pStyle w:val="Default"/>
              <w:jc w:val="both"/>
              <w:rPr>
                <w:rFonts w:ascii="Arial" w:eastAsia="Arial" w:hAnsi="Arial" w:cs="Arial"/>
                <w:sz w:val="22"/>
                <w:szCs w:val="22"/>
              </w:rPr>
            </w:pPr>
            <w:r w:rsidRPr="710FF0D4">
              <w:rPr>
                <w:rFonts w:ascii="Arial" w:eastAsia="Arial" w:hAnsi="Arial" w:cs="Arial"/>
                <w:sz w:val="22"/>
                <w:szCs w:val="22"/>
              </w:rPr>
              <w:t xml:space="preserve">El servicio se prestará </w:t>
            </w:r>
            <w:r w:rsidRPr="710FF0D4">
              <w:rPr>
                <w:rFonts w:ascii="Arial" w:eastAsia="Arial" w:hAnsi="Arial" w:cs="Arial"/>
                <w:b/>
                <w:bCs/>
                <w:sz w:val="22"/>
                <w:szCs w:val="22"/>
              </w:rPr>
              <w:t>por demanda</w:t>
            </w:r>
            <w:r w:rsidRPr="710FF0D4">
              <w:rPr>
                <w:rFonts w:ascii="Arial" w:eastAsia="Arial" w:hAnsi="Arial" w:cs="Arial"/>
                <w:sz w:val="22"/>
                <w:szCs w:val="22"/>
              </w:rPr>
              <w:t xml:space="preserve"> a solicitud de la </w:t>
            </w:r>
            <w:r w:rsidRPr="710FF0D4">
              <w:rPr>
                <w:rFonts w:ascii="Arial" w:eastAsia="Arial" w:hAnsi="Arial" w:cs="Arial"/>
                <w:b/>
                <w:bCs/>
                <w:sz w:val="22"/>
                <w:szCs w:val="22"/>
              </w:rPr>
              <w:t>CNSC</w:t>
            </w:r>
            <w:r w:rsidRPr="710FF0D4">
              <w:rPr>
                <w:rFonts w:ascii="Arial" w:eastAsia="Arial" w:hAnsi="Arial" w:cs="Arial"/>
                <w:sz w:val="22"/>
                <w:szCs w:val="22"/>
              </w:rPr>
              <w:t>.</w:t>
            </w:r>
            <w:r w:rsidR="5E78A4C5" w:rsidRPr="710FF0D4">
              <w:rPr>
                <w:rFonts w:ascii="Arial" w:eastAsia="Arial" w:hAnsi="Arial" w:cs="Arial"/>
                <w:sz w:val="22"/>
                <w:szCs w:val="22"/>
              </w:rPr>
              <w:t xml:space="preserve"> </w:t>
            </w:r>
            <w:r w:rsidRPr="710FF0D4">
              <w:rPr>
                <w:rFonts w:ascii="Arial" w:eastAsia="Arial" w:hAnsi="Arial" w:cs="Arial"/>
                <w:sz w:val="22"/>
                <w:szCs w:val="22"/>
              </w:rPr>
              <w:t xml:space="preserve">Este servicio abarca la ejecución de diagnósticos técnicos, así como el reemplazo de componentes de hardware cubiertos y asociados dentro del alcance del contrato. La asistencia técnica no deberá superar las </w:t>
            </w:r>
            <w:r w:rsidRPr="710FF0D4">
              <w:rPr>
                <w:rFonts w:ascii="Arial" w:eastAsia="Arial" w:hAnsi="Arial" w:cs="Arial"/>
                <w:b/>
                <w:bCs/>
                <w:sz w:val="22"/>
                <w:szCs w:val="22"/>
              </w:rPr>
              <w:t>cuatro (4) horas</w:t>
            </w:r>
            <w:r w:rsidRPr="710FF0D4">
              <w:rPr>
                <w:rFonts w:ascii="Arial" w:eastAsia="Arial" w:hAnsi="Arial" w:cs="Arial"/>
                <w:sz w:val="22"/>
                <w:szCs w:val="22"/>
              </w:rPr>
              <w:t xml:space="preserve"> desde el momento en que se realice la solicitud de mantenimiento correctivo.</w:t>
            </w:r>
          </w:p>
          <w:p w14:paraId="33305AE4" w14:textId="77777777" w:rsidR="00666289" w:rsidRPr="00210AD8" w:rsidRDefault="00666289" w:rsidP="00681187">
            <w:pPr>
              <w:pStyle w:val="Default"/>
              <w:jc w:val="both"/>
              <w:rPr>
                <w:rFonts w:ascii="Arial" w:eastAsia="Arial" w:hAnsi="Arial" w:cs="Arial"/>
                <w:sz w:val="22"/>
                <w:szCs w:val="22"/>
              </w:rPr>
            </w:pPr>
          </w:p>
          <w:p w14:paraId="1B0815BB" w14:textId="77777777" w:rsidR="0097363E" w:rsidRDefault="1114B104" w:rsidP="00681187">
            <w:pPr>
              <w:pStyle w:val="Default"/>
              <w:numPr>
                <w:ilvl w:val="0"/>
                <w:numId w:val="17"/>
              </w:numPr>
              <w:ind w:left="211" w:hanging="142"/>
              <w:jc w:val="both"/>
              <w:rPr>
                <w:rFonts w:ascii="Arial" w:eastAsia="Arial" w:hAnsi="Arial" w:cs="Arial"/>
                <w:sz w:val="22"/>
                <w:szCs w:val="22"/>
              </w:rPr>
            </w:pPr>
            <w:r w:rsidRPr="710FF0D4">
              <w:rPr>
                <w:rFonts w:ascii="Arial" w:eastAsia="Arial" w:hAnsi="Arial" w:cs="Arial"/>
                <w:sz w:val="22"/>
                <w:szCs w:val="22"/>
              </w:rPr>
              <w:t xml:space="preserve">El contratista deberá presentar al supervisor del contrato, designado por el ordenador del gasto de la </w:t>
            </w:r>
            <w:r w:rsidRPr="710FF0D4">
              <w:rPr>
                <w:rFonts w:ascii="Arial" w:eastAsia="Arial" w:hAnsi="Arial" w:cs="Arial"/>
                <w:b/>
                <w:bCs/>
                <w:sz w:val="22"/>
                <w:szCs w:val="22"/>
              </w:rPr>
              <w:t>CNSC</w:t>
            </w:r>
            <w:r w:rsidRPr="710FF0D4">
              <w:rPr>
                <w:rFonts w:ascii="Arial" w:eastAsia="Arial" w:hAnsi="Arial" w:cs="Arial"/>
                <w:sz w:val="22"/>
                <w:szCs w:val="22"/>
              </w:rPr>
              <w:t>, un informe de diagnóstico detallado de los equipos y/o las partes a reemplazar, si aplica.</w:t>
            </w:r>
          </w:p>
          <w:p w14:paraId="36F13B56" w14:textId="398E16A9" w:rsidR="00210AD8" w:rsidRPr="0097363E" w:rsidRDefault="1114B104" w:rsidP="00681187">
            <w:pPr>
              <w:pStyle w:val="Default"/>
              <w:numPr>
                <w:ilvl w:val="0"/>
                <w:numId w:val="17"/>
              </w:numPr>
              <w:ind w:left="211" w:hanging="142"/>
              <w:jc w:val="both"/>
              <w:rPr>
                <w:rFonts w:ascii="Arial" w:eastAsia="Arial" w:hAnsi="Arial" w:cs="Arial"/>
                <w:sz w:val="22"/>
                <w:szCs w:val="22"/>
              </w:rPr>
            </w:pPr>
            <w:r w:rsidRPr="710FF0D4">
              <w:rPr>
                <w:rFonts w:ascii="Arial" w:eastAsia="Arial" w:hAnsi="Arial" w:cs="Arial"/>
                <w:sz w:val="22"/>
                <w:szCs w:val="22"/>
              </w:rPr>
              <w:t xml:space="preserve">El contratista garantizará a la </w:t>
            </w:r>
            <w:r w:rsidRPr="710FF0D4">
              <w:rPr>
                <w:rFonts w:ascii="Arial" w:eastAsia="Arial" w:hAnsi="Arial" w:cs="Arial"/>
                <w:b/>
                <w:bCs/>
                <w:sz w:val="22"/>
                <w:szCs w:val="22"/>
              </w:rPr>
              <w:t>CNSC</w:t>
            </w:r>
            <w:r w:rsidRPr="710FF0D4">
              <w:rPr>
                <w:rFonts w:ascii="Arial" w:eastAsia="Arial" w:hAnsi="Arial" w:cs="Arial"/>
                <w:sz w:val="22"/>
                <w:szCs w:val="22"/>
              </w:rPr>
              <w:t xml:space="preserve"> la correcta operación y funcionalidad de los equipos luego de efectuarse las actividades de mantenimiento correctivo.</w:t>
            </w:r>
          </w:p>
          <w:p w14:paraId="4427D1FF" w14:textId="77777777" w:rsidR="00666289" w:rsidRPr="00210AD8" w:rsidRDefault="00666289" w:rsidP="00681187">
            <w:pPr>
              <w:pStyle w:val="Default"/>
              <w:jc w:val="both"/>
              <w:rPr>
                <w:rFonts w:ascii="Arial" w:eastAsia="Arial" w:hAnsi="Arial" w:cs="Arial"/>
                <w:sz w:val="22"/>
                <w:szCs w:val="22"/>
              </w:rPr>
            </w:pPr>
          </w:p>
          <w:p w14:paraId="5F7E141A" w14:textId="77777777" w:rsidR="00210AD8" w:rsidRDefault="1114B104" w:rsidP="00681187">
            <w:pPr>
              <w:pStyle w:val="Default"/>
              <w:jc w:val="both"/>
              <w:rPr>
                <w:rFonts w:ascii="Arial" w:eastAsia="Arial" w:hAnsi="Arial" w:cs="Arial"/>
                <w:sz w:val="22"/>
                <w:szCs w:val="22"/>
              </w:rPr>
            </w:pPr>
            <w:r w:rsidRPr="710FF0D4">
              <w:rPr>
                <w:rFonts w:ascii="Arial" w:eastAsia="Arial" w:hAnsi="Arial" w:cs="Arial"/>
                <w:sz w:val="22"/>
                <w:szCs w:val="22"/>
              </w:rPr>
              <w:lastRenderedPageBreak/>
              <w:t xml:space="preserve">En caso de requerir hardware para la prestación del servicio, el contratista será responsable de su suministro. Los costos de los repuestos serán descontados de la </w:t>
            </w:r>
            <w:r w:rsidRPr="710FF0D4">
              <w:rPr>
                <w:rFonts w:ascii="Arial" w:eastAsia="Arial" w:hAnsi="Arial" w:cs="Arial"/>
                <w:b/>
                <w:bCs/>
                <w:sz w:val="22"/>
                <w:szCs w:val="22"/>
              </w:rPr>
              <w:t>bolsa de repuestos</w:t>
            </w:r>
            <w:r w:rsidRPr="710FF0D4">
              <w:rPr>
                <w:rFonts w:ascii="Arial" w:eastAsia="Arial" w:hAnsi="Arial" w:cs="Arial"/>
                <w:sz w:val="22"/>
                <w:szCs w:val="22"/>
              </w:rPr>
              <w:t xml:space="preserve"> estipulada dentro del contrato.</w:t>
            </w:r>
          </w:p>
          <w:p w14:paraId="5B68BF38" w14:textId="77777777" w:rsidR="00666289" w:rsidRPr="00210AD8" w:rsidRDefault="00666289" w:rsidP="00681187">
            <w:pPr>
              <w:pStyle w:val="Default"/>
              <w:jc w:val="both"/>
              <w:rPr>
                <w:rFonts w:ascii="Arial" w:eastAsia="Arial" w:hAnsi="Arial" w:cs="Arial"/>
                <w:sz w:val="22"/>
                <w:szCs w:val="22"/>
              </w:rPr>
            </w:pPr>
          </w:p>
          <w:p w14:paraId="34359963" w14:textId="77777777" w:rsidR="0097363E" w:rsidRDefault="1114B104" w:rsidP="00681187">
            <w:pPr>
              <w:pStyle w:val="Default"/>
              <w:numPr>
                <w:ilvl w:val="0"/>
                <w:numId w:val="18"/>
              </w:numPr>
              <w:ind w:left="211" w:hanging="142"/>
              <w:jc w:val="both"/>
              <w:rPr>
                <w:rFonts w:ascii="Arial" w:eastAsia="Arial" w:hAnsi="Arial" w:cs="Arial"/>
                <w:sz w:val="22"/>
                <w:szCs w:val="22"/>
              </w:rPr>
            </w:pPr>
            <w:r w:rsidRPr="710FF0D4">
              <w:rPr>
                <w:rFonts w:ascii="Arial" w:eastAsia="Arial" w:hAnsi="Arial" w:cs="Arial"/>
                <w:sz w:val="22"/>
                <w:szCs w:val="22"/>
              </w:rPr>
              <w:t>El contratista asumirá la totalidad de los costos asociados al transporte, importación, envío, mano de obra y cualquier otro gasto derivado de la ejecución del objeto contractual.</w:t>
            </w:r>
          </w:p>
          <w:p w14:paraId="6B174D59" w14:textId="6772A520" w:rsidR="00210AD8" w:rsidRPr="0097363E" w:rsidRDefault="1114B104" w:rsidP="00681187">
            <w:pPr>
              <w:pStyle w:val="Default"/>
              <w:numPr>
                <w:ilvl w:val="0"/>
                <w:numId w:val="18"/>
              </w:numPr>
              <w:ind w:left="211" w:hanging="142"/>
              <w:jc w:val="both"/>
              <w:rPr>
                <w:rFonts w:ascii="Arial" w:eastAsia="Arial" w:hAnsi="Arial" w:cs="Arial"/>
                <w:sz w:val="22"/>
                <w:szCs w:val="22"/>
              </w:rPr>
            </w:pPr>
            <w:r w:rsidRPr="710FF0D4">
              <w:rPr>
                <w:rFonts w:ascii="Arial" w:eastAsia="Arial" w:hAnsi="Arial" w:cs="Arial"/>
                <w:sz w:val="22"/>
                <w:szCs w:val="22"/>
              </w:rPr>
              <w:t>El personal asignado por el contratista deberá contar con los conocimientos y competencias técnicas necesarias para la prestación del servicio de mantenimiento correctivo e instalación de repuestos.</w:t>
            </w:r>
          </w:p>
          <w:p w14:paraId="0827F4E0" w14:textId="77777777" w:rsidR="00821450" w:rsidRPr="00210AD8" w:rsidRDefault="00821450" w:rsidP="00681187">
            <w:pPr>
              <w:pStyle w:val="Default"/>
              <w:jc w:val="both"/>
              <w:rPr>
                <w:rFonts w:ascii="Arial" w:eastAsia="Arial" w:hAnsi="Arial" w:cs="Arial"/>
                <w:b/>
                <w:bCs/>
                <w:sz w:val="22"/>
                <w:szCs w:val="22"/>
              </w:rPr>
            </w:pPr>
          </w:p>
          <w:p w14:paraId="77FF3F20" w14:textId="77777777" w:rsidR="00210AD8" w:rsidRPr="00210AD8" w:rsidRDefault="1114B104" w:rsidP="00681187">
            <w:pPr>
              <w:pStyle w:val="Default"/>
              <w:jc w:val="both"/>
              <w:rPr>
                <w:rFonts w:ascii="Arial" w:eastAsia="Arial" w:hAnsi="Arial" w:cs="Arial"/>
                <w:sz w:val="22"/>
                <w:szCs w:val="22"/>
              </w:rPr>
            </w:pPr>
            <w:r w:rsidRPr="710FF0D4">
              <w:rPr>
                <w:rFonts w:ascii="Arial" w:eastAsia="Arial" w:hAnsi="Arial" w:cs="Arial"/>
                <w:sz w:val="22"/>
                <w:szCs w:val="22"/>
              </w:rPr>
              <w:t>El incumplimiento de los plazos y las obligaciones pactadas dará lugar a la imposición de las multas establecidas en el contrato.</w:t>
            </w:r>
          </w:p>
          <w:p w14:paraId="3FBD18A1" w14:textId="57EF48A8" w:rsidR="00307F9E" w:rsidRPr="00586785" w:rsidRDefault="00307F9E" w:rsidP="00681187">
            <w:pPr>
              <w:pStyle w:val="Default"/>
              <w:jc w:val="both"/>
              <w:rPr>
                <w:rFonts w:ascii="Arial" w:eastAsia="Arial" w:hAnsi="Arial" w:cs="Arial"/>
                <w:sz w:val="22"/>
                <w:szCs w:val="22"/>
                <w:lang w:eastAsia="es-ES"/>
              </w:rPr>
            </w:pPr>
          </w:p>
        </w:tc>
      </w:tr>
      <w:tr w:rsidR="0049385E" w:rsidRPr="00517FE2" w14:paraId="47965F44" w14:textId="77777777" w:rsidTr="00681187">
        <w:trPr>
          <w:cantSplit/>
          <w:trHeight w:val="58"/>
        </w:trPr>
        <w:tc>
          <w:tcPr>
            <w:tcW w:w="851" w:type="dxa"/>
            <w:vMerge/>
            <w:vAlign w:val="center"/>
          </w:tcPr>
          <w:p w14:paraId="56A188E4" w14:textId="77777777" w:rsidR="0049385E" w:rsidRPr="00B012D8" w:rsidRDefault="0049385E" w:rsidP="00681187">
            <w:pPr>
              <w:pStyle w:val="Prrafodelista"/>
              <w:spacing w:before="240"/>
              <w:ind w:left="0"/>
              <w:mirrorIndents/>
              <w:rPr>
                <w:bCs/>
                <w:sz w:val="18"/>
                <w:szCs w:val="20"/>
              </w:rPr>
            </w:pPr>
          </w:p>
        </w:tc>
        <w:tc>
          <w:tcPr>
            <w:tcW w:w="1417" w:type="dxa"/>
            <w:vAlign w:val="center"/>
          </w:tcPr>
          <w:p w14:paraId="0E0D76DC" w14:textId="1AAE7B31" w:rsidR="0049385E" w:rsidRPr="009D6E26" w:rsidRDefault="4777B5D8" w:rsidP="00681187">
            <w:pPr>
              <w:pStyle w:val="Prrafodelista"/>
              <w:ind w:left="0"/>
              <w:jc w:val="center"/>
              <w:rPr>
                <w:rFonts w:ascii="Arial" w:eastAsia="Arial" w:hAnsi="Arial" w:cs="Arial"/>
                <w:b/>
                <w:bCs/>
                <w:sz w:val="22"/>
                <w:szCs w:val="22"/>
              </w:rPr>
            </w:pPr>
            <w:r w:rsidRPr="710FF0D4">
              <w:rPr>
                <w:rFonts w:ascii="Arial" w:eastAsia="Arial" w:hAnsi="Arial" w:cs="Arial"/>
                <w:b/>
                <w:bCs/>
                <w:sz w:val="22"/>
                <w:szCs w:val="22"/>
              </w:rPr>
              <w:t>Cobertura</w:t>
            </w:r>
          </w:p>
        </w:tc>
        <w:tc>
          <w:tcPr>
            <w:tcW w:w="7777" w:type="dxa"/>
            <w:vAlign w:val="center"/>
          </w:tcPr>
          <w:p w14:paraId="35959C35" w14:textId="45490F8C" w:rsidR="0049385E" w:rsidRPr="00D56E70" w:rsidRDefault="4777B5D8" w:rsidP="00681187">
            <w:pPr>
              <w:pStyle w:val="Default"/>
              <w:jc w:val="both"/>
              <w:rPr>
                <w:rFonts w:ascii="Arial" w:eastAsia="Arial" w:hAnsi="Arial" w:cs="Arial"/>
                <w:sz w:val="22"/>
                <w:szCs w:val="22"/>
                <w:lang w:eastAsia="es-ES"/>
              </w:rPr>
            </w:pPr>
            <w:r w:rsidRPr="710FF0D4">
              <w:rPr>
                <w:rFonts w:ascii="Arial" w:eastAsia="Arial" w:hAnsi="Arial" w:cs="Arial"/>
                <w:sz w:val="22"/>
                <w:szCs w:val="22"/>
              </w:rPr>
              <w:t>El servicio se prestará en LA COMISIÓN NACIONAL DEL SERVICIO CIVIL, en sus tres sedes - Carrera. 16 #96-64 Bogotá, en todas sus oficinas, Calle 100 No. 9a-45 torre 1 pisos 12 y 13 y en la sede de Mo</w:t>
            </w:r>
            <w:r w:rsidR="576FEF5E" w:rsidRPr="710FF0D4">
              <w:rPr>
                <w:rFonts w:ascii="Arial" w:eastAsia="Arial" w:hAnsi="Arial" w:cs="Arial"/>
                <w:sz w:val="22"/>
                <w:szCs w:val="22"/>
              </w:rPr>
              <w:t>n</w:t>
            </w:r>
            <w:r w:rsidRPr="710FF0D4">
              <w:rPr>
                <w:rFonts w:ascii="Arial" w:eastAsia="Arial" w:hAnsi="Arial" w:cs="Arial"/>
                <w:sz w:val="22"/>
                <w:szCs w:val="22"/>
              </w:rPr>
              <w:t>tevideo Calle 17 # 69-60 Bogotá.</w:t>
            </w:r>
          </w:p>
        </w:tc>
      </w:tr>
    </w:tbl>
    <w:bookmarkEnd w:id="1"/>
    <w:p w14:paraId="66BC9BF3" w14:textId="08F76689" w:rsidR="00A17D46" w:rsidRDefault="00681187" w:rsidP="00020E70">
      <w:pPr>
        <w:rPr>
          <w:sz w:val="20"/>
          <w:szCs w:val="20"/>
        </w:rPr>
      </w:pPr>
      <w:r>
        <w:rPr>
          <w:sz w:val="20"/>
          <w:szCs w:val="20"/>
        </w:rPr>
        <w:br w:type="textWrapping" w:clear="all"/>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9"/>
        <w:gridCol w:w="1701"/>
        <w:gridCol w:w="7916"/>
        <w:gridCol w:w="22"/>
      </w:tblGrid>
      <w:tr w:rsidR="00460B81" w:rsidRPr="00517FE2" w14:paraId="76C9B996" w14:textId="77777777" w:rsidTr="710FF0D4">
        <w:trPr>
          <w:gridAfter w:val="1"/>
          <w:wAfter w:w="22" w:type="dxa"/>
          <w:cantSplit/>
          <w:trHeight w:val="320"/>
          <w:tblHeader/>
          <w:jc w:val="center"/>
        </w:trPr>
        <w:tc>
          <w:tcPr>
            <w:tcW w:w="10746"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0CDF8A4F" w14:textId="34D9BD62" w:rsidR="00460B81" w:rsidRPr="00517FE2" w:rsidRDefault="485538D0" w:rsidP="710FF0D4">
            <w:pPr>
              <w:pStyle w:val="Ttulo1"/>
              <w:numPr>
                <w:ilvl w:val="0"/>
                <w:numId w:val="19"/>
              </w:numPr>
              <w:contextualSpacing/>
              <w:mirrorIndents/>
              <w:rPr>
                <w:rStyle w:val="ui-provider"/>
                <w:rFonts w:ascii="Arial" w:eastAsia="Arial" w:hAnsi="Arial" w:cs="Arial"/>
                <w:sz w:val="22"/>
                <w:szCs w:val="22"/>
              </w:rPr>
            </w:pPr>
            <w:proofErr w:type="gramStart"/>
            <w:r w:rsidRPr="710FF0D4">
              <w:rPr>
                <w:rFonts w:ascii="Arial" w:eastAsia="Arial" w:hAnsi="Arial" w:cs="Arial"/>
                <w:sz w:val="22"/>
                <w:szCs w:val="22"/>
              </w:rPr>
              <w:lastRenderedPageBreak/>
              <w:t>ÍTEM:</w:t>
            </w:r>
            <w:r w:rsidR="5EC6B3E6" w:rsidRPr="710FF0D4">
              <w:rPr>
                <w:rStyle w:val="ui-provider"/>
                <w:rFonts w:ascii="Arial" w:eastAsia="Arial" w:hAnsi="Arial" w:cs="Arial"/>
                <w:sz w:val="22"/>
                <w:szCs w:val="22"/>
              </w:rPr>
              <w:t>PRESTAR</w:t>
            </w:r>
            <w:proofErr w:type="gramEnd"/>
            <w:r w:rsidR="5EC6B3E6" w:rsidRPr="710FF0D4">
              <w:rPr>
                <w:rStyle w:val="ui-provider"/>
                <w:rFonts w:ascii="Arial" w:eastAsia="Arial" w:hAnsi="Arial" w:cs="Arial"/>
                <w:sz w:val="22"/>
                <w:szCs w:val="22"/>
              </w:rPr>
              <w:t xml:space="preserve"> EL SERVICIO DE MANTENIMIENTO PREVENTIVO Y CORRECTIVO DE EQUIPOS DE CÓMPUTO Y PERIFÉRICOS PARA USUARIO FINAL DE LA COMISIÓN NACIONAL DEL SERVICIO CIVIL.</w:t>
            </w:r>
          </w:p>
        </w:tc>
      </w:tr>
      <w:tr w:rsidR="00460B81" w:rsidRPr="00517FE2" w14:paraId="7018FFB5" w14:textId="77777777" w:rsidTr="710FF0D4">
        <w:trPr>
          <w:gridAfter w:val="1"/>
          <w:wAfter w:w="22" w:type="dxa"/>
          <w:cantSplit/>
          <w:trHeight w:val="320"/>
          <w:tblHeader/>
          <w:jc w:val="center"/>
        </w:trPr>
        <w:tc>
          <w:tcPr>
            <w:tcW w:w="10746"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33E194DF" w14:textId="3E1C9AEF" w:rsidR="00460B81" w:rsidRPr="00517FE2" w:rsidRDefault="463FB78C" w:rsidP="710FF0D4">
            <w:pPr>
              <w:pStyle w:val="Subttulo"/>
              <w:numPr>
                <w:ilvl w:val="1"/>
                <w:numId w:val="19"/>
              </w:numPr>
              <w:jc w:val="left"/>
              <w:rPr>
                <w:rFonts w:ascii="Arial" w:eastAsia="Arial" w:hAnsi="Arial" w:cs="Arial"/>
                <w:sz w:val="22"/>
                <w:szCs w:val="22"/>
              </w:rPr>
            </w:pPr>
            <w:r w:rsidRPr="710FF0D4">
              <w:rPr>
                <w:rFonts w:ascii="Arial" w:eastAsia="Arial" w:hAnsi="Arial" w:cs="Arial"/>
                <w:sz w:val="22"/>
                <w:szCs w:val="22"/>
              </w:rPr>
              <w:t xml:space="preserve">Bolsa de Repuestos </w:t>
            </w:r>
            <w:r w:rsidR="0AEE021F" w:rsidRPr="710FF0D4">
              <w:rPr>
                <w:rFonts w:ascii="Arial" w:eastAsia="Arial" w:hAnsi="Arial" w:cs="Arial"/>
                <w:sz w:val="22"/>
                <w:szCs w:val="22"/>
              </w:rPr>
              <w:t>(Ver Anexo 2</w:t>
            </w:r>
            <w:r w:rsidR="00D037BC">
              <w:rPr>
                <w:rFonts w:ascii="Arial" w:eastAsia="Arial" w:hAnsi="Arial" w:cs="Arial"/>
                <w:sz w:val="22"/>
                <w:szCs w:val="22"/>
              </w:rPr>
              <w:t xml:space="preserve"> de este Anexo Técnico</w:t>
            </w:r>
            <w:r w:rsidR="0AEE021F" w:rsidRPr="710FF0D4">
              <w:rPr>
                <w:rFonts w:ascii="Arial" w:eastAsia="Arial" w:hAnsi="Arial" w:cs="Arial"/>
                <w:sz w:val="22"/>
                <w:szCs w:val="22"/>
              </w:rPr>
              <w:t>)</w:t>
            </w:r>
          </w:p>
        </w:tc>
      </w:tr>
      <w:tr w:rsidR="00460B81" w:rsidRPr="00517FE2" w14:paraId="06E47F20" w14:textId="77777777" w:rsidTr="00DC4AA7">
        <w:trPr>
          <w:cantSplit/>
          <w:trHeight w:val="320"/>
          <w:tblHeader/>
          <w:jc w:val="center"/>
        </w:trPr>
        <w:tc>
          <w:tcPr>
            <w:tcW w:w="2830" w:type="dxa"/>
            <w:gridSpan w:val="2"/>
            <w:tcBorders>
              <w:bottom w:val="single" w:sz="4" w:space="0" w:color="auto"/>
            </w:tcBorders>
            <w:shd w:val="clear" w:color="auto" w:fill="E6E6E6"/>
            <w:vAlign w:val="center"/>
          </w:tcPr>
          <w:p w14:paraId="0A16B4A6" w14:textId="77777777" w:rsidR="00460B81" w:rsidRPr="00517FE2" w:rsidRDefault="485538D0" w:rsidP="710FF0D4">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Denominación del Bien: </w:t>
            </w:r>
          </w:p>
        </w:tc>
        <w:tc>
          <w:tcPr>
            <w:tcW w:w="7938" w:type="dxa"/>
            <w:gridSpan w:val="2"/>
            <w:tcBorders>
              <w:bottom w:val="single" w:sz="4" w:space="0" w:color="auto"/>
            </w:tcBorders>
            <w:shd w:val="clear" w:color="auto" w:fill="E6E6E6"/>
            <w:vAlign w:val="center"/>
          </w:tcPr>
          <w:p w14:paraId="241CFB61" w14:textId="77777777" w:rsidR="00460B81" w:rsidRPr="00517FE2" w:rsidRDefault="485538D0" w:rsidP="710FF0D4">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Hardware</w:t>
            </w:r>
          </w:p>
        </w:tc>
      </w:tr>
      <w:tr w:rsidR="00460B81" w:rsidRPr="00517FE2" w14:paraId="1ED472B1" w14:textId="77777777" w:rsidTr="00DC4AA7">
        <w:trPr>
          <w:cantSplit/>
          <w:trHeight w:val="320"/>
          <w:tblHeader/>
          <w:jc w:val="center"/>
        </w:trPr>
        <w:tc>
          <w:tcPr>
            <w:tcW w:w="2830" w:type="dxa"/>
            <w:gridSpan w:val="2"/>
            <w:tcBorders>
              <w:bottom w:val="single" w:sz="4" w:space="0" w:color="auto"/>
            </w:tcBorders>
            <w:shd w:val="clear" w:color="auto" w:fill="E6E6E6"/>
            <w:vAlign w:val="center"/>
          </w:tcPr>
          <w:p w14:paraId="06ED9BA9" w14:textId="77777777" w:rsidR="00460B81" w:rsidRPr="00517FE2" w:rsidRDefault="485538D0" w:rsidP="710FF0D4">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Denominación Técnica: </w:t>
            </w:r>
          </w:p>
        </w:tc>
        <w:tc>
          <w:tcPr>
            <w:tcW w:w="7938" w:type="dxa"/>
            <w:gridSpan w:val="2"/>
            <w:tcBorders>
              <w:bottom w:val="single" w:sz="4" w:space="0" w:color="auto"/>
            </w:tcBorders>
            <w:shd w:val="clear" w:color="auto" w:fill="E6E6E6"/>
            <w:vAlign w:val="center"/>
          </w:tcPr>
          <w:p w14:paraId="64795C3D" w14:textId="408E96B6" w:rsidR="00460B81" w:rsidRPr="00517FE2" w:rsidRDefault="0407D1AA" w:rsidP="710FF0D4">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Bolsa de repuestos y componentes nuevos destinados a garantizar la operatividad y continuidad funcional de los equipos de cómputo y periféricos de usuario final de la Comisión Nacional del Servicio Civil.</w:t>
            </w:r>
          </w:p>
        </w:tc>
      </w:tr>
      <w:tr w:rsidR="00460B81" w:rsidRPr="00517FE2" w14:paraId="3FB7A51F" w14:textId="77777777" w:rsidTr="00DC4AA7">
        <w:trPr>
          <w:cantSplit/>
          <w:trHeight w:val="320"/>
          <w:tblHeader/>
          <w:jc w:val="center"/>
        </w:trPr>
        <w:tc>
          <w:tcPr>
            <w:tcW w:w="2830" w:type="dxa"/>
            <w:gridSpan w:val="2"/>
            <w:tcBorders>
              <w:bottom w:val="single" w:sz="4" w:space="0" w:color="auto"/>
            </w:tcBorders>
            <w:shd w:val="clear" w:color="auto" w:fill="E6E6E6"/>
            <w:vAlign w:val="center"/>
          </w:tcPr>
          <w:p w14:paraId="5740C4AB" w14:textId="77777777" w:rsidR="00460B81" w:rsidRPr="00517FE2" w:rsidRDefault="485538D0" w:rsidP="710FF0D4">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Cantidad:</w:t>
            </w:r>
          </w:p>
        </w:tc>
        <w:tc>
          <w:tcPr>
            <w:tcW w:w="7938" w:type="dxa"/>
            <w:gridSpan w:val="2"/>
            <w:tcBorders>
              <w:bottom w:val="single" w:sz="4" w:space="0" w:color="auto"/>
            </w:tcBorders>
            <w:shd w:val="clear" w:color="auto" w:fill="E6E6E6"/>
            <w:vAlign w:val="center"/>
          </w:tcPr>
          <w:p w14:paraId="6AC5C230" w14:textId="77777777" w:rsidR="00460B81" w:rsidRPr="00517FE2" w:rsidRDefault="485538D0" w:rsidP="710FF0D4">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N/A</w:t>
            </w:r>
          </w:p>
        </w:tc>
      </w:tr>
      <w:tr w:rsidR="00460B81" w:rsidRPr="00517FE2" w14:paraId="1C18742B" w14:textId="77777777" w:rsidTr="00DC4AA7">
        <w:trPr>
          <w:cantSplit/>
          <w:trHeight w:val="320"/>
          <w:tblHeader/>
          <w:jc w:val="center"/>
        </w:trPr>
        <w:tc>
          <w:tcPr>
            <w:tcW w:w="2830" w:type="dxa"/>
            <w:gridSpan w:val="2"/>
            <w:tcBorders>
              <w:bottom w:val="single" w:sz="4" w:space="0" w:color="auto"/>
            </w:tcBorders>
            <w:shd w:val="clear" w:color="auto" w:fill="E6E6E6"/>
            <w:vAlign w:val="center"/>
          </w:tcPr>
          <w:p w14:paraId="03466F81" w14:textId="77777777" w:rsidR="00460B81" w:rsidRPr="00517FE2" w:rsidRDefault="485538D0" w:rsidP="710FF0D4">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Unidad de Medida: </w:t>
            </w:r>
          </w:p>
        </w:tc>
        <w:tc>
          <w:tcPr>
            <w:tcW w:w="7938" w:type="dxa"/>
            <w:gridSpan w:val="2"/>
            <w:tcBorders>
              <w:bottom w:val="single" w:sz="4" w:space="0" w:color="auto"/>
            </w:tcBorders>
            <w:shd w:val="clear" w:color="auto" w:fill="E6E6E6"/>
            <w:vAlign w:val="center"/>
          </w:tcPr>
          <w:p w14:paraId="40306827" w14:textId="77777777" w:rsidR="00460B81" w:rsidRPr="00517FE2" w:rsidRDefault="485538D0" w:rsidP="710FF0D4">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Unidad</w:t>
            </w:r>
          </w:p>
        </w:tc>
      </w:tr>
      <w:tr w:rsidR="00460B81" w:rsidRPr="00517FE2" w14:paraId="4A2F079D" w14:textId="77777777" w:rsidTr="00DC4AA7">
        <w:trPr>
          <w:cantSplit/>
          <w:trHeight w:val="320"/>
          <w:tblHeader/>
          <w:jc w:val="center"/>
        </w:trPr>
        <w:tc>
          <w:tcPr>
            <w:tcW w:w="2830" w:type="dxa"/>
            <w:gridSpan w:val="2"/>
            <w:tcBorders>
              <w:bottom w:val="single" w:sz="4" w:space="0" w:color="auto"/>
            </w:tcBorders>
            <w:shd w:val="clear" w:color="auto" w:fill="E6E6E6"/>
            <w:vAlign w:val="center"/>
          </w:tcPr>
          <w:p w14:paraId="712D517C" w14:textId="77777777" w:rsidR="00460B81" w:rsidRPr="00517FE2" w:rsidRDefault="485538D0" w:rsidP="710FF0D4">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Clasificación UNSPSC</w:t>
            </w:r>
          </w:p>
        </w:tc>
        <w:tc>
          <w:tcPr>
            <w:tcW w:w="7938" w:type="dxa"/>
            <w:gridSpan w:val="2"/>
            <w:tcBorders>
              <w:bottom w:val="single" w:sz="4" w:space="0" w:color="auto"/>
            </w:tcBorders>
            <w:shd w:val="clear" w:color="auto" w:fill="E6E6E6"/>
            <w:vAlign w:val="center"/>
          </w:tcPr>
          <w:p w14:paraId="729C0744" w14:textId="77777777" w:rsidR="00460B81" w:rsidRPr="00B47A09" w:rsidRDefault="485538D0" w:rsidP="710FF0D4">
            <w:pPr>
              <w:jc w:val="both"/>
              <w:rPr>
                <w:rFonts w:ascii="Arial" w:eastAsia="Arial" w:hAnsi="Arial" w:cs="Arial"/>
                <w:color w:val="000000"/>
                <w:sz w:val="22"/>
                <w:szCs w:val="22"/>
              </w:rPr>
            </w:pPr>
            <w:r w:rsidRPr="710FF0D4">
              <w:rPr>
                <w:rFonts w:ascii="Arial" w:eastAsia="Arial" w:hAnsi="Arial" w:cs="Arial"/>
                <w:color w:val="000000" w:themeColor="text1"/>
                <w:sz w:val="22"/>
                <w:szCs w:val="22"/>
              </w:rPr>
              <w:t>81112300 mantenimiento y soporte de hardware de computador</w:t>
            </w:r>
          </w:p>
          <w:p w14:paraId="66CFBA68" w14:textId="77777777" w:rsidR="00460B81" w:rsidRPr="00517FE2" w:rsidRDefault="485538D0" w:rsidP="710FF0D4">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81111800 servicios de sistemas y administración de componentes de sistemas</w:t>
            </w:r>
          </w:p>
        </w:tc>
      </w:tr>
      <w:tr w:rsidR="00460B81" w:rsidRPr="00517FE2" w14:paraId="17FEE807" w14:textId="77777777" w:rsidTr="00DC4AA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12"/>
          <w:tblHeader/>
          <w:jc w:val="center"/>
        </w:trPr>
        <w:tc>
          <w:tcPr>
            <w:tcW w:w="1129" w:type="dxa"/>
            <w:tcBorders>
              <w:top w:val="single" w:sz="6" w:space="0" w:color="auto"/>
              <w:left w:val="single" w:sz="6" w:space="0" w:color="auto"/>
              <w:bottom w:val="single" w:sz="6" w:space="0" w:color="auto"/>
              <w:right w:val="single" w:sz="6" w:space="0" w:color="auto"/>
            </w:tcBorders>
            <w:shd w:val="clear" w:color="auto" w:fill="E6E6E6"/>
            <w:vAlign w:val="center"/>
          </w:tcPr>
          <w:p w14:paraId="0943F817" w14:textId="77777777" w:rsidR="00460B81" w:rsidRPr="00517FE2" w:rsidRDefault="485538D0" w:rsidP="710FF0D4">
            <w:pPr>
              <w:pStyle w:val="MARITZA4"/>
              <w:widowControl/>
              <w:suppressAutoHyphens w:val="0"/>
              <w:contextualSpacing/>
              <w:mirrorIndents/>
              <w:rPr>
                <w:rFonts w:ascii="Arial" w:eastAsia="Arial" w:hAnsi="Arial" w:cs="Arial"/>
                <w:snapToGrid/>
                <w:color w:val="000000"/>
                <w:spacing w:val="0"/>
                <w:sz w:val="22"/>
                <w:szCs w:val="22"/>
                <w:lang w:val="es-ES"/>
              </w:rPr>
            </w:pPr>
            <w:r w:rsidRPr="710FF0D4">
              <w:rPr>
                <w:rFonts w:ascii="Arial" w:eastAsia="Arial" w:hAnsi="Arial" w:cs="Arial"/>
                <w:snapToGrid/>
                <w:color w:val="000000"/>
                <w:spacing w:val="0"/>
                <w:sz w:val="22"/>
                <w:szCs w:val="22"/>
                <w:lang w:val="es-ES"/>
              </w:rPr>
              <w:t>Ítem</w:t>
            </w:r>
          </w:p>
        </w:tc>
        <w:tc>
          <w:tcPr>
            <w:tcW w:w="1701" w:type="dxa"/>
            <w:tcBorders>
              <w:top w:val="single" w:sz="6" w:space="0" w:color="auto"/>
              <w:left w:val="single" w:sz="6" w:space="0" w:color="auto"/>
              <w:bottom w:val="single" w:sz="6" w:space="0" w:color="auto"/>
              <w:right w:val="single" w:sz="6" w:space="0" w:color="auto"/>
            </w:tcBorders>
            <w:shd w:val="clear" w:color="auto" w:fill="E6E6E6"/>
            <w:vAlign w:val="center"/>
          </w:tcPr>
          <w:p w14:paraId="0F914CF8" w14:textId="77777777" w:rsidR="00460B81" w:rsidRPr="00517FE2" w:rsidRDefault="485538D0" w:rsidP="710FF0D4">
            <w:pPr>
              <w:contextualSpacing/>
              <w:mirrorIndents/>
              <w:jc w:val="center"/>
              <w:rPr>
                <w:rFonts w:ascii="Arial" w:eastAsia="Arial" w:hAnsi="Arial" w:cs="Arial"/>
                <w:b/>
                <w:bCs/>
                <w:color w:val="000000"/>
                <w:sz w:val="22"/>
                <w:szCs w:val="22"/>
              </w:rPr>
            </w:pPr>
            <w:r w:rsidRPr="710FF0D4">
              <w:rPr>
                <w:rFonts w:ascii="Arial" w:eastAsia="Arial" w:hAnsi="Arial" w:cs="Arial"/>
                <w:b/>
                <w:bCs/>
                <w:color w:val="000000" w:themeColor="text1"/>
                <w:sz w:val="22"/>
                <w:szCs w:val="22"/>
              </w:rPr>
              <w:t>Característica</w:t>
            </w:r>
          </w:p>
        </w:tc>
        <w:tc>
          <w:tcPr>
            <w:tcW w:w="7938"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14:paraId="54428BED" w14:textId="77777777" w:rsidR="00460B81" w:rsidRPr="00517FE2" w:rsidRDefault="485538D0" w:rsidP="710FF0D4">
            <w:pPr>
              <w:contextualSpacing/>
              <w:mirrorIndents/>
              <w:jc w:val="center"/>
              <w:rPr>
                <w:rFonts w:ascii="Arial" w:eastAsia="Arial" w:hAnsi="Arial" w:cs="Arial"/>
                <w:b/>
                <w:bCs/>
                <w:color w:val="000000"/>
                <w:sz w:val="22"/>
                <w:szCs w:val="22"/>
              </w:rPr>
            </w:pPr>
            <w:r w:rsidRPr="710FF0D4">
              <w:rPr>
                <w:rFonts w:ascii="Arial" w:eastAsia="Arial" w:hAnsi="Arial" w:cs="Arial"/>
                <w:b/>
                <w:bCs/>
                <w:color w:val="000000" w:themeColor="text1"/>
                <w:sz w:val="22"/>
                <w:szCs w:val="22"/>
              </w:rPr>
              <w:t>Mínimo requerido</w:t>
            </w:r>
          </w:p>
        </w:tc>
      </w:tr>
      <w:tr w:rsidR="00460B81" w:rsidRPr="00517FE2" w14:paraId="1033A33D" w14:textId="77777777" w:rsidTr="00DC4AA7">
        <w:trPr>
          <w:cantSplit/>
          <w:trHeight w:val="670"/>
          <w:jc w:val="center"/>
        </w:trPr>
        <w:tc>
          <w:tcPr>
            <w:tcW w:w="1129" w:type="dxa"/>
            <w:vMerge w:val="restart"/>
            <w:vAlign w:val="center"/>
          </w:tcPr>
          <w:p w14:paraId="1620EC3A" w14:textId="124EAA6E" w:rsidR="00460B81" w:rsidRPr="00FC663F" w:rsidRDefault="1910DC10" w:rsidP="710FF0D4">
            <w:pPr>
              <w:pStyle w:val="Prrafodelista"/>
              <w:ind w:left="0"/>
              <w:jc w:val="center"/>
              <w:rPr>
                <w:rFonts w:ascii="Arial" w:eastAsia="Arial" w:hAnsi="Arial" w:cs="Arial"/>
                <w:b/>
                <w:bCs/>
                <w:sz w:val="22"/>
                <w:szCs w:val="22"/>
              </w:rPr>
            </w:pPr>
            <w:r w:rsidRPr="710FF0D4">
              <w:rPr>
                <w:rFonts w:ascii="Arial" w:eastAsia="Arial" w:hAnsi="Arial" w:cs="Arial"/>
                <w:b/>
                <w:bCs/>
                <w:color w:val="000000" w:themeColor="text1"/>
                <w:sz w:val="22"/>
                <w:szCs w:val="22"/>
              </w:rPr>
              <w:t>3</w:t>
            </w:r>
            <w:r w:rsidR="5A86A62E" w:rsidRPr="710FF0D4">
              <w:rPr>
                <w:rFonts w:ascii="Arial" w:eastAsia="Arial" w:hAnsi="Arial" w:cs="Arial"/>
                <w:b/>
                <w:bCs/>
                <w:color w:val="000000" w:themeColor="text1"/>
                <w:sz w:val="22"/>
                <w:szCs w:val="22"/>
              </w:rPr>
              <w:t>.</w:t>
            </w:r>
            <w:r w:rsidR="0AEE021F" w:rsidRPr="710FF0D4">
              <w:rPr>
                <w:rFonts w:ascii="Arial" w:eastAsia="Arial" w:hAnsi="Arial" w:cs="Arial"/>
                <w:b/>
                <w:bCs/>
                <w:color w:val="000000" w:themeColor="text1"/>
                <w:sz w:val="22"/>
                <w:szCs w:val="22"/>
              </w:rPr>
              <w:t>1</w:t>
            </w:r>
            <w:r w:rsidR="5A86A62E" w:rsidRPr="710FF0D4">
              <w:rPr>
                <w:rFonts w:ascii="Arial" w:eastAsia="Arial" w:hAnsi="Arial" w:cs="Arial"/>
                <w:b/>
                <w:bCs/>
                <w:color w:val="000000" w:themeColor="text1"/>
                <w:sz w:val="22"/>
                <w:szCs w:val="22"/>
              </w:rPr>
              <w:t xml:space="preserve"> Bolsa</w:t>
            </w:r>
            <w:r w:rsidR="1A291F66" w:rsidRPr="710FF0D4">
              <w:rPr>
                <w:rFonts w:ascii="Arial" w:eastAsia="Arial" w:hAnsi="Arial" w:cs="Arial"/>
                <w:b/>
                <w:bCs/>
                <w:color w:val="000000" w:themeColor="text1"/>
                <w:sz w:val="22"/>
                <w:szCs w:val="22"/>
              </w:rPr>
              <w:t xml:space="preserve"> de Repuestos</w:t>
            </w:r>
          </w:p>
        </w:tc>
        <w:tc>
          <w:tcPr>
            <w:tcW w:w="1701" w:type="dxa"/>
            <w:vAlign w:val="center"/>
          </w:tcPr>
          <w:p w14:paraId="08132E30" w14:textId="77777777" w:rsidR="00460B81" w:rsidRPr="00D56E70" w:rsidRDefault="485538D0" w:rsidP="710FF0D4">
            <w:pPr>
              <w:jc w:val="center"/>
              <w:rPr>
                <w:rFonts w:ascii="Arial" w:eastAsia="Arial" w:hAnsi="Arial" w:cs="Arial"/>
                <w:b/>
                <w:bCs/>
                <w:sz w:val="22"/>
                <w:szCs w:val="22"/>
              </w:rPr>
            </w:pPr>
            <w:r w:rsidRPr="710FF0D4">
              <w:rPr>
                <w:rFonts w:ascii="Arial" w:eastAsia="Arial" w:hAnsi="Arial" w:cs="Arial"/>
                <w:b/>
                <w:bCs/>
                <w:sz w:val="22"/>
                <w:szCs w:val="22"/>
              </w:rPr>
              <w:t>Requerimientos mínimos</w:t>
            </w:r>
          </w:p>
        </w:tc>
        <w:tc>
          <w:tcPr>
            <w:tcW w:w="7938" w:type="dxa"/>
            <w:gridSpan w:val="2"/>
            <w:vAlign w:val="center"/>
          </w:tcPr>
          <w:p w14:paraId="4E0C684E" w14:textId="7FD94A26" w:rsidR="00F51762" w:rsidRDefault="3B8CA89F" w:rsidP="710FF0D4">
            <w:pPr>
              <w:jc w:val="both"/>
              <w:rPr>
                <w:rFonts w:ascii="Arial" w:eastAsia="Arial" w:hAnsi="Arial" w:cs="Arial"/>
                <w:color w:val="000000" w:themeColor="text1"/>
                <w:sz w:val="22"/>
                <w:szCs w:val="22"/>
                <w:lang w:val="es-CO" w:eastAsia="es-CO"/>
              </w:rPr>
            </w:pPr>
            <w:r w:rsidRPr="710FF0D4">
              <w:rPr>
                <w:rFonts w:ascii="Arial" w:eastAsia="Arial" w:hAnsi="Arial" w:cs="Arial"/>
                <w:color w:val="000000" w:themeColor="text1"/>
                <w:sz w:val="22"/>
                <w:szCs w:val="22"/>
                <w:lang w:val="es-CO" w:eastAsia="es-CO"/>
              </w:rPr>
              <w:t>El Contratista deberá suministrar e instalar repuestos nuevos y originales, necesarios para reemplazar los componentes que, por daño o deterioro, afecten el óptimo funcionamiento de los equipos asignados a los usuarios finales de la Comisión Nacional del Servicio Civil (CNSC)</w:t>
            </w:r>
            <w:r w:rsidR="00D037BC">
              <w:rPr>
                <w:rFonts w:ascii="Arial" w:eastAsia="Arial" w:hAnsi="Arial" w:cs="Arial"/>
                <w:color w:val="000000" w:themeColor="text1"/>
                <w:sz w:val="22"/>
                <w:szCs w:val="22"/>
                <w:lang w:val="es-CO" w:eastAsia="es-CO"/>
              </w:rPr>
              <w:t>, previa aprobación y autorización del supervisor del contrato</w:t>
            </w:r>
            <w:r w:rsidRPr="710FF0D4">
              <w:rPr>
                <w:rFonts w:ascii="Arial" w:eastAsia="Arial" w:hAnsi="Arial" w:cs="Arial"/>
                <w:color w:val="000000" w:themeColor="text1"/>
                <w:sz w:val="22"/>
                <w:szCs w:val="22"/>
                <w:lang w:val="es-CO" w:eastAsia="es-CO"/>
              </w:rPr>
              <w:t>.</w:t>
            </w:r>
          </w:p>
          <w:p w14:paraId="6B0229D2" w14:textId="77777777" w:rsidR="00681187" w:rsidRDefault="00681187" w:rsidP="710FF0D4">
            <w:pPr>
              <w:jc w:val="both"/>
              <w:rPr>
                <w:rFonts w:ascii="Arial" w:eastAsia="Arial" w:hAnsi="Arial" w:cs="Arial"/>
                <w:color w:val="000000" w:themeColor="text1"/>
                <w:sz w:val="22"/>
                <w:szCs w:val="22"/>
                <w:lang w:val="es-CO" w:eastAsia="es-CO"/>
              </w:rPr>
            </w:pPr>
          </w:p>
          <w:p w14:paraId="4D0A6881" w14:textId="77777777" w:rsidR="00F51762" w:rsidRDefault="3B8CA89F" w:rsidP="710FF0D4">
            <w:pPr>
              <w:jc w:val="both"/>
              <w:rPr>
                <w:rFonts w:ascii="Arial" w:eastAsia="Arial" w:hAnsi="Arial" w:cs="Arial"/>
                <w:color w:val="000000" w:themeColor="text1"/>
                <w:sz w:val="22"/>
                <w:szCs w:val="22"/>
                <w:lang w:val="es-CO" w:eastAsia="es-CO"/>
              </w:rPr>
            </w:pPr>
            <w:r w:rsidRPr="710FF0D4">
              <w:rPr>
                <w:rFonts w:ascii="Arial" w:eastAsia="Arial" w:hAnsi="Arial" w:cs="Arial"/>
                <w:color w:val="000000" w:themeColor="text1"/>
                <w:sz w:val="22"/>
                <w:szCs w:val="22"/>
                <w:lang w:val="es-CO" w:eastAsia="es-CO"/>
              </w:rPr>
              <w:t>Los tiempos de respuesta para el reemplazo de dichos repuestos no podrán exceder los tres (3) días hábiles posteriores a la solicitud formal, y cualquier intervención deberá contar con la previa autorización del Supervisor del Contrato designado por la CNSC.</w:t>
            </w:r>
          </w:p>
          <w:p w14:paraId="430C8D21" w14:textId="77777777" w:rsidR="00681187" w:rsidRDefault="00681187" w:rsidP="710FF0D4">
            <w:pPr>
              <w:jc w:val="both"/>
              <w:rPr>
                <w:rFonts w:ascii="Arial" w:eastAsia="Arial" w:hAnsi="Arial" w:cs="Arial"/>
                <w:color w:val="000000" w:themeColor="text1"/>
                <w:sz w:val="22"/>
                <w:szCs w:val="22"/>
                <w:lang w:val="es-CO" w:eastAsia="es-CO"/>
              </w:rPr>
            </w:pPr>
          </w:p>
          <w:p w14:paraId="2357F37C" w14:textId="77777777" w:rsidR="00F51762" w:rsidRDefault="3B8CA89F" w:rsidP="710FF0D4">
            <w:pPr>
              <w:jc w:val="both"/>
              <w:rPr>
                <w:rFonts w:ascii="Arial" w:eastAsia="Arial" w:hAnsi="Arial" w:cs="Arial"/>
                <w:color w:val="000000" w:themeColor="text1"/>
                <w:sz w:val="22"/>
                <w:szCs w:val="22"/>
                <w:lang w:val="es-CO" w:eastAsia="es-CO"/>
              </w:rPr>
            </w:pPr>
            <w:r w:rsidRPr="710FF0D4">
              <w:rPr>
                <w:rFonts w:ascii="Arial" w:eastAsia="Arial" w:hAnsi="Arial" w:cs="Arial"/>
                <w:color w:val="000000" w:themeColor="text1"/>
                <w:sz w:val="22"/>
                <w:szCs w:val="22"/>
                <w:lang w:val="es-CO" w:eastAsia="es-CO"/>
              </w:rPr>
              <w:t>El Contratista deberá garantizar que todos los repuestos suministrados sean nuevos, originales, no remanufacturados y de fábrica, con una garantía mínima de seis (6) meses. Además, deberá disponer de personal técnico calificado y con experiencia comprobada en la prestación de servicios de mantenimiento correctivo e instalación de repuestos. La instalación de estos repuestos no generará ningún costo adicional para la CNSC.</w:t>
            </w:r>
          </w:p>
          <w:p w14:paraId="2EC7C110" w14:textId="77777777" w:rsidR="00681187" w:rsidRDefault="00681187" w:rsidP="710FF0D4">
            <w:pPr>
              <w:jc w:val="both"/>
              <w:rPr>
                <w:rFonts w:ascii="Arial" w:eastAsia="Arial" w:hAnsi="Arial" w:cs="Arial"/>
                <w:color w:val="000000" w:themeColor="text1"/>
                <w:sz w:val="22"/>
                <w:szCs w:val="22"/>
                <w:lang w:val="es-CO" w:eastAsia="es-CO"/>
              </w:rPr>
            </w:pPr>
          </w:p>
          <w:p w14:paraId="00248EA1" w14:textId="77777777" w:rsidR="00F51762" w:rsidRDefault="3B8CA89F" w:rsidP="710FF0D4">
            <w:pPr>
              <w:jc w:val="both"/>
              <w:rPr>
                <w:rFonts w:ascii="Arial" w:eastAsia="Arial" w:hAnsi="Arial" w:cs="Arial"/>
                <w:color w:val="000000" w:themeColor="text1"/>
                <w:sz w:val="22"/>
                <w:szCs w:val="22"/>
                <w:lang w:val="es-CO" w:eastAsia="es-CO"/>
              </w:rPr>
            </w:pPr>
            <w:r w:rsidRPr="710FF0D4">
              <w:rPr>
                <w:rFonts w:ascii="Arial" w:eastAsia="Arial" w:hAnsi="Arial" w:cs="Arial"/>
                <w:color w:val="000000" w:themeColor="text1"/>
                <w:sz w:val="22"/>
                <w:szCs w:val="22"/>
                <w:lang w:val="es-CO" w:eastAsia="es-CO"/>
              </w:rPr>
              <w:t>Una vez realizados los servicios contratados, estos deberán ser entregados a satisfacción del Supervisor del Contrato. Adicionalmente, en el momento de la entrega, instalación y configuración de los repuestos, el personal técnico de la CNSC verificará la condición física y funcionalidad de las partes instaladas en los equipos o periféricos afectados.</w:t>
            </w:r>
          </w:p>
          <w:p w14:paraId="63E7C0A9" w14:textId="77777777" w:rsidR="00681187" w:rsidRDefault="00681187" w:rsidP="710FF0D4">
            <w:pPr>
              <w:jc w:val="both"/>
              <w:rPr>
                <w:rFonts w:ascii="Arial" w:eastAsia="Arial" w:hAnsi="Arial" w:cs="Arial"/>
                <w:color w:val="000000" w:themeColor="text1"/>
                <w:sz w:val="22"/>
                <w:szCs w:val="22"/>
                <w:lang w:val="es-CO" w:eastAsia="es-CO"/>
              </w:rPr>
            </w:pPr>
          </w:p>
          <w:p w14:paraId="15805AE8" w14:textId="77777777" w:rsidR="00F51762" w:rsidRDefault="3B8CA89F" w:rsidP="710FF0D4">
            <w:pPr>
              <w:jc w:val="both"/>
              <w:rPr>
                <w:rFonts w:ascii="Arial" w:eastAsia="Arial" w:hAnsi="Arial" w:cs="Arial"/>
                <w:color w:val="000000" w:themeColor="text1"/>
                <w:sz w:val="22"/>
                <w:szCs w:val="22"/>
                <w:lang w:val="es-CO" w:eastAsia="es-CO"/>
              </w:rPr>
            </w:pPr>
            <w:r w:rsidRPr="710FF0D4">
              <w:rPr>
                <w:rFonts w:ascii="Arial" w:eastAsia="Arial" w:hAnsi="Arial" w:cs="Arial"/>
                <w:color w:val="000000" w:themeColor="text1"/>
                <w:sz w:val="22"/>
                <w:szCs w:val="22"/>
                <w:lang w:val="es-CO" w:eastAsia="es-CO"/>
              </w:rPr>
              <w:t>En caso de requerirse repuestos y/o elementos no contemplados dentro de la bolsa de repuestos acordada, el Supervisor del Contrato deberá gestionar la obtención de tres (3) cotizaciones formales para proceder con la adquisición, garantizando así la transparencia y eficiencia del proceso.</w:t>
            </w:r>
          </w:p>
          <w:p w14:paraId="029DD86E" w14:textId="77777777" w:rsidR="00681187" w:rsidRDefault="00681187" w:rsidP="710FF0D4">
            <w:pPr>
              <w:jc w:val="both"/>
              <w:rPr>
                <w:rFonts w:ascii="Arial" w:eastAsia="Arial" w:hAnsi="Arial" w:cs="Arial"/>
                <w:color w:val="000000"/>
                <w:sz w:val="22"/>
                <w:szCs w:val="22"/>
                <w:lang w:val="es-CO" w:eastAsia="es-CO"/>
              </w:rPr>
            </w:pPr>
          </w:p>
          <w:p w14:paraId="4C5FBF1D" w14:textId="47CABBCB" w:rsidR="00662A98" w:rsidRPr="00662A98" w:rsidRDefault="3B8CA89F" w:rsidP="00DC4AA7">
            <w:pPr>
              <w:jc w:val="both"/>
              <w:rPr>
                <w:rFonts w:ascii="Arial" w:eastAsia="Arial" w:hAnsi="Arial" w:cs="Arial"/>
                <w:color w:val="000000"/>
                <w:sz w:val="22"/>
                <w:szCs w:val="22"/>
                <w:lang w:val="es-CO" w:eastAsia="es-CO"/>
              </w:rPr>
            </w:pPr>
            <w:r w:rsidRPr="710FF0D4">
              <w:rPr>
                <w:rFonts w:ascii="Arial" w:eastAsia="Arial" w:hAnsi="Arial" w:cs="Arial"/>
                <w:color w:val="000000" w:themeColor="text1"/>
                <w:sz w:val="22"/>
                <w:szCs w:val="22"/>
                <w:lang w:val="es-CO" w:eastAsia="es-CO"/>
              </w:rPr>
              <w:t>El Contratista deberá cumplir rigurosamente con estas disposiciones, asegurando la calidad, disponibilidad y correcta instalación de los repuestos, en aras de mantener la continuidad operativa y tecnológica de la CNSC.</w:t>
            </w:r>
          </w:p>
        </w:tc>
      </w:tr>
      <w:tr w:rsidR="00460B81" w:rsidRPr="00517FE2" w14:paraId="41C68556" w14:textId="77777777" w:rsidTr="00DC4AA7">
        <w:trPr>
          <w:cantSplit/>
          <w:trHeight w:val="58"/>
          <w:jc w:val="center"/>
        </w:trPr>
        <w:tc>
          <w:tcPr>
            <w:tcW w:w="1129" w:type="dxa"/>
            <w:vMerge/>
            <w:vAlign w:val="center"/>
          </w:tcPr>
          <w:p w14:paraId="280A1DA0" w14:textId="77777777" w:rsidR="00460B81" w:rsidRPr="00B012D8" w:rsidRDefault="00460B81" w:rsidP="001556AB">
            <w:pPr>
              <w:pStyle w:val="Prrafodelista"/>
              <w:spacing w:before="240"/>
              <w:ind w:left="0"/>
              <w:mirrorIndents/>
              <w:rPr>
                <w:bCs/>
                <w:sz w:val="18"/>
                <w:szCs w:val="20"/>
              </w:rPr>
            </w:pPr>
          </w:p>
        </w:tc>
        <w:tc>
          <w:tcPr>
            <w:tcW w:w="1701" w:type="dxa"/>
            <w:vAlign w:val="center"/>
          </w:tcPr>
          <w:p w14:paraId="271F3B06" w14:textId="77777777" w:rsidR="00460B81" w:rsidRPr="009D6E26" w:rsidRDefault="485538D0" w:rsidP="710FF0D4">
            <w:pPr>
              <w:pStyle w:val="Prrafodelista"/>
              <w:ind w:left="0"/>
              <w:jc w:val="center"/>
              <w:rPr>
                <w:rFonts w:ascii="Arial" w:eastAsia="Arial" w:hAnsi="Arial" w:cs="Arial"/>
                <w:b/>
                <w:bCs/>
                <w:sz w:val="22"/>
                <w:szCs w:val="22"/>
              </w:rPr>
            </w:pPr>
            <w:r w:rsidRPr="710FF0D4">
              <w:rPr>
                <w:rFonts w:ascii="Arial" w:eastAsia="Arial" w:hAnsi="Arial" w:cs="Arial"/>
                <w:b/>
                <w:bCs/>
                <w:sz w:val="22"/>
                <w:szCs w:val="22"/>
              </w:rPr>
              <w:t>Cobertura</w:t>
            </w:r>
          </w:p>
        </w:tc>
        <w:tc>
          <w:tcPr>
            <w:tcW w:w="7938" w:type="dxa"/>
            <w:gridSpan w:val="2"/>
            <w:vAlign w:val="center"/>
          </w:tcPr>
          <w:p w14:paraId="74281BFC" w14:textId="102706AD" w:rsidR="00460B81" w:rsidRPr="00D56E70" w:rsidRDefault="485538D0" w:rsidP="710FF0D4">
            <w:pPr>
              <w:pStyle w:val="Default"/>
              <w:jc w:val="both"/>
              <w:rPr>
                <w:rFonts w:ascii="Arial" w:eastAsia="Arial" w:hAnsi="Arial" w:cs="Arial"/>
                <w:sz w:val="22"/>
                <w:szCs w:val="22"/>
                <w:lang w:eastAsia="es-ES"/>
              </w:rPr>
            </w:pPr>
            <w:r w:rsidRPr="710FF0D4">
              <w:rPr>
                <w:rFonts w:ascii="Arial" w:eastAsia="Arial" w:hAnsi="Arial" w:cs="Arial"/>
                <w:sz w:val="22"/>
                <w:szCs w:val="22"/>
              </w:rPr>
              <w:t>El servicio se prestará en LA COMISIÓN NACIONAL DEL SERVICIO CIVIL, en sus tres sedes - Carrera. 16 #96-64 Bogotá, en todas sus oficinas, Calle 100 No. 9a-45 torre 1 pisos 12 y 13 y en la sede de Mo</w:t>
            </w:r>
            <w:r w:rsidR="3451DFBA" w:rsidRPr="710FF0D4">
              <w:rPr>
                <w:rFonts w:ascii="Arial" w:eastAsia="Arial" w:hAnsi="Arial" w:cs="Arial"/>
                <w:sz w:val="22"/>
                <w:szCs w:val="22"/>
              </w:rPr>
              <w:t>n</w:t>
            </w:r>
            <w:r w:rsidRPr="710FF0D4">
              <w:rPr>
                <w:rFonts w:ascii="Arial" w:eastAsia="Arial" w:hAnsi="Arial" w:cs="Arial"/>
                <w:sz w:val="22"/>
                <w:szCs w:val="22"/>
              </w:rPr>
              <w:t>tevideo Calle 17 # 69-60 Bogotá.</w:t>
            </w:r>
          </w:p>
        </w:tc>
      </w:tr>
    </w:tbl>
    <w:p w14:paraId="4324A571" w14:textId="1E4622FB" w:rsidR="0D4B1F28" w:rsidRDefault="0D4B1F28" w:rsidP="0D4B1F28"/>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3"/>
        <w:gridCol w:w="1417"/>
        <w:gridCol w:w="7916"/>
        <w:gridCol w:w="22"/>
      </w:tblGrid>
      <w:tr w:rsidR="0059724A" w:rsidRPr="00517FE2" w14:paraId="5011690E" w14:textId="77777777" w:rsidTr="653CC4C0">
        <w:trPr>
          <w:gridAfter w:val="1"/>
          <w:wAfter w:w="22" w:type="dxa"/>
          <w:cantSplit/>
          <w:trHeight w:val="320"/>
          <w:tblHeader/>
          <w:jc w:val="center"/>
        </w:trPr>
        <w:tc>
          <w:tcPr>
            <w:tcW w:w="10746" w:type="dxa"/>
            <w:gridSpan w:val="3"/>
            <w:tcBorders>
              <w:bottom w:val="single" w:sz="4" w:space="0" w:color="auto"/>
            </w:tcBorders>
            <w:shd w:val="clear" w:color="auto" w:fill="E6E6E6"/>
            <w:vAlign w:val="center"/>
          </w:tcPr>
          <w:p w14:paraId="7D2D5B38" w14:textId="7D394861" w:rsidR="0059724A" w:rsidRPr="00517FE2" w:rsidRDefault="32DDB581" w:rsidP="710FF0D4">
            <w:pPr>
              <w:pStyle w:val="Ttulo1"/>
              <w:numPr>
                <w:ilvl w:val="0"/>
                <w:numId w:val="12"/>
              </w:numPr>
              <w:contextualSpacing/>
              <w:mirrorIndents/>
              <w:rPr>
                <w:rStyle w:val="ui-provider"/>
                <w:rFonts w:ascii="Arial" w:eastAsia="Arial" w:hAnsi="Arial" w:cs="Arial"/>
                <w:sz w:val="22"/>
                <w:szCs w:val="22"/>
              </w:rPr>
            </w:pPr>
            <w:r w:rsidRPr="710FF0D4">
              <w:rPr>
                <w:rFonts w:ascii="Arial" w:eastAsia="Arial" w:hAnsi="Arial" w:cs="Arial"/>
                <w:sz w:val="22"/>
                <w:szCs w:val="22"/>
              </w:rPr>
              <w:t xml:space="preserve">ÍTEM: </w:t>
            </w:r>
            <w:r w:rsidR="70B7B4F7" w:rsidRPr="710FF0D4">
              <w:rPr>
                <w:rStyle w:val="ui-provider"/>
                <w:rFonts w:ascii="Arial" w:eastAsia="Arial" w:hAnsi="Arial" w:cs="Arial"/>
                <w:sz w:val="22"/>
                <w:szCs w:val="22"/>
              </w:rPr>
              <w:t>PRESTAR EL SERVICIO DE MANTENIMIENTO PREVENTIVO Y CORRECTIVO DE EQUIPOS DE CÓMPUTO Y PERIFÉRICOS PARA USUARIO FINAL DE LA COMISIÓN NACIONAL DEL SERVICIO CIVIL.</w:t>
            </w:r>
          </w:p>
        </w:tc>
      </w:tr>
      <w:tr w:rsidR="0059724A" w:rsidRPr="00517FE2" w14:paraId="38CB98F9" w14:textId="77777777" w:rsidTr="653CC4C0">
        <w:trPr>
          <w:gridAfter w:val="1"/>
          <w:wAfter w:w="22" w:type="dxa"/>
          <w:cantSplit/>
          <w:trHeight w:val="320"/>
          <w:tblHeader/>
          <w:jc w:val="center"/>
        </w:trPr>
        <w:tc>
          <w:tcPr>
            <w:tcW w:w="10746" w:type="dxa"/>
            <w:gridSpan w:val="3"/>
            <w:tcBorders>
              <w:bottom w:val="single" w:sz="4" w:space="0" w:color="auto"/>
            </w:tcBorders>
            <w:shd w:val="clear" w:color="auto" w:fill="E6E6E6"/>
            <w:vAlign w:val="center"/>
          </w:tcPr>
          <w:p w14:paraId="46F825B6" w14:textId="08F33BB4" w:rsidR="0059724A" w:rsidRPr="00517FE2" w:rsidRDefault="32DDB581" w:rsidP="710FF0D4">
            <w:pPr>
              <w:pStyle w:val="Subttulo"/>
              <w:numPr>
                <w:ilvl w:val="1"/>
                <w:numId w:val="12"/>
              </w:numPr>
              <w:contextualSpacing/>
              <w:mirrorIndents/>
              <w:rPr>
                <w:rFonts w:ascii="Arial" w:eastAsia="Arial" w:hAnsi="Arial" w:cs="Arial"/>
                <w:sz w:val="22"/>
                <w:szCs w:val="22"/>
              </w:rPr>
            </w:pPr>
            <w:r w:rsidRPr="710FF0D4">
              <w:rPr>
                <w:rFonts w:ascii="Arial" w:eastAsia="Arial" w:hAnsi="Arial" w:cs="Arial"/>
                <w:sz w:val="22"/>
                <w:szCs w:val="22"/>
              </w:rPr>
              <w:t xml:space="preserve">SUBÍTEM: </w:t>
            </w:r>
            <w:r w:rsidR="7BB435F2" w:rsidRPr="710FF0D4">
              <w:rPr>
                <w:rFonts w:ascii="Arial" w:eastAsia="Arial" w:hAnsi="Arial" w:cs="Arial"/>
                <w:sz w:val="22"/>
                <w:szCs w:val="22"/>
              </w:rPr>
              <w:t>Mano de obra especialista en redes.</w:t>
            </w:r>
          </w:p>
        </w:tc>
      </w:tr>
      <w:tr w:rsidR="0059724A" w:rsidRPr="00517FE2" w14:paraId="523AFE15" w14:textId="77777777" w:rsidTr="653CC4C0">
        <w:trPr>
          <w:gridAfter w:val="1"/>
          <w:wAfter w:w="22" w:type="dxa"/>
          <w:cantSplit/>
          <w:trHeight w:val="320"/>
          <w:tblHeader/>
          <w:jc w:val="center"/>
        </w:trPr>
        <w:tc>
          <w:tcPr>
            <w:tcW w:w="2830" w:type="dxa"/>
            <w:gridSpan w:val="2"/>
            <w:tcBorders>
              <w:bottom w:val="single" w:sz="4" w:space="0" w:color="auto"/>
            </w:tcBorders>
            <w:shd w:val="clear" w:color="auto" w:fill="E6E6E6"/>
            <w:vAlign w:val="center"/>
          </w:tcPr>
          <w:p w14:paraId="75B86AD6" w14:textId="77777777" w:rsidR="0059724A" w:rsidRPr="00517FE2" w:rsidRDefault="32DDB581" w:rsidP="710FF0D4">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Denominación del Bien: </w:t>
            </w:r>
          </w:p>
        </w:tc>
        <w:tc>
          <w:tcPr>
            <w:tcW w:w="7916" w:type="dxa"/>
            <w:tcBorders>
              <w:bottom w:val="single" w:sz="4" w:space="0" w:color="auto"/>
            </w:tcBorders>
            <w:shd w:val="clear" w:color="auto" w:fill="E6E6E6"/>
            <w:vAlign w:val="center"/>
          </w:tcPr>
          <w:p w14:paraId="3EE7808A" w14:textId="77777777" w:rsidR="0059724A" w:rsidRPr="00517FE2" w:rsidRDefault="32DDB581" w:rsidP="710FF0D4">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Servicios</w:t>
            </w:r>
          </w:p>
        </w:tc>
      </w:tr>
      <w:tr w:rsidR="0059724A" w:rsidRPr="00517FE2" w14:paraId="1A7090B3" w14:textId="77777777" w:rsidTr="653CC4C0">
        <w:trPr>
          <w:gridAfter w:val="1"/>
          <w:wAfter w:w="22" w:type="dxa"/>
          <w:cantSplit/>
          <w:trHeight w:val="320"/>
          <w:tblHeader/>
          <w:jc w:val="center"/>
        </w:trPr>
        <w:tc>
          <w:tcPr>
            <w:tcW w:w="2830" w:type="dxa"/>
            <w:gridSpan w:val="2"/>
            <w:tcBorders>
              <w:bottom w:val="single" w:sz="4" w:space="0" w:color="auto"/>
            </w:tcBorders>
            <w:shd w:val="clear" w:color="auto" w:fill="E6E6E6"/>
            <w:vAlign w:val="center"/>
          </w:tcPr>
          <w:p w14:paraId="3C323E33" w14:textId="77777777" w:rsidR="0059724A" w:rsidRPr="00517FE2" w:rsidRDefault="32DDB581" w:rsidP="710FF0D4">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Denominación Técnica: </w:t>
            </w:r>
          </w:p>
        </w:tc>
        <w:tc>
          <w:tcPr>
            <w:tcW w:w="7916" w:type="dxa"/>
            <w:tcBorders>
              <w:bottom w:val="single" w:sz="4" w:space="0" w:color="auto"/>
            </w:tcBorders>
            <w:shd w:val="clear" w:color="auto" w:fill="E6E6E6"/>
            <w:vAlign w:val="center"/>
          </w:tcPr>
          <w:p w14:paraId="6E890ACF" w14:textId="178F06D7" w:rsidR="0059724A" w:rsidRPr="0059724A" w:rsidRDefault="70B7B4F7" w:rsidP="710FF0D4">
            <w:pPr>
              <w:contextualSpacing/>
              <w:mirrorIndents/>
              <w:jc w:val="both"/>
              <w:rPr>
                <w:rFonts w:ascii="Arial" w:eastAsia="Arial" w:hAnsi="Arial" w:cs="Arial"/>
                <w:b/>
                <w:bCs/>
                <w:color w:val="000000"/>
                <w:sz w:val="22"/>
                <w:szCs w:val="22"/>
              </w:rPr>
            </w:pPr>
            <w:r w:rsidRPr="710FF0D4">
              <w:rPr>
                <w:rFonts w:ascii="Arial" w:eastAsia="Arial" w:hAnsi="Arial" w:cs="Arial"/>
                <w:color w:val="000000" w:themeColor="text1"/>
                <w:sz w:val="22"/>
                <w:szCs w:val="22"/>
              </w:rPr>
              <w:t>Mano de obra especialista en redes.</w:t>
            </w:r>
          </w:p>
        </w:tc>
      </w:tr>
      <w:tr w:rsidR="0059724A" w:rsidRPr="00517FE2" w14:paraId="43BB0B53" w14:textId="77777777" w:rsidTr="653CC4C0">
        <w:trPr>
          <w:gridAfter w:val="1"/>
          <w:wAfter w:w="22" w:type="dxa"/>
          <w:cantSplit/>
          <w:trHeight w:val="320"/>
          <w:tblHeader/>
          <w:jc w:val="center"/>
        </w:trPr>
        <w:tc>
          <w:tcPr>
            <w:tcW w:w="2830" w:type="dxa"/>
            <w:gridSpan w:val="2"/>
            <w:tcBorders>
              <w:bottom w:val="single" w:sz="4" w:space="0" w:color="auto"/>
            </w:tcBorders>
            <w:shd w:val="clear" w:color="auto" w:fill="E6E6E6"/>
            <w:vAlign w:val="center"/>
          </w:tcPr>
          <w:p w14:paraId="6B6BF346" w14:textId="77777777" w:rsidR="0059724A" w:rsidRPr="00517FE2" w:rsidRDefault="32DDB581" w:rsidP="710FF0D4">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Unidad de Medida: </w:t>
            </w:r>
          </w:p>
        </w:tc>
        <w:tc>
          <w:tcPr>
            <w:tcW w:w="7916" w:type="dxa"/>
            <w:tcBorders>
              <w:bottom w:val="single" w:sz="4" w:space="0" w:color="auto"/>
            </w:tcBorders>
            <w:shd w:val="clear" w:color="auto" w:fill="E6E6E6"/>
            <w:vAlign w:val="center"/>
          </w:tcPr>
          <w:p w14:paraId="2760B2E0" w14:textId="77777777" w:rsidR="0059724A" w:rsidRPr="00517FE2" w:rsidRDefault="32DDB581" w:rsidP="710FF0D4">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Unidad</w:t>
            </w:r>
          </w:p>
        </w:tc>
      </w:tr>
      <w:tr w:rsidR="0059724A" w:rsidRPr="00517FE2" w14:paraId="2E6342FC" w14:textId="77777777" w:rsidTr="653CC4C0">
        <w:trPr>
          <w:gridAfter w:val="1"/>
          <w:wAfter w:w="22" w:type="dxa"/>
          <w:cantSplit/>
          <w:trHeight w:val="320"/>
          <w:tblHeader/>
          <w:jc w:val="center"/>
        </w:trPr>
        <w:tc>
          <w:tcPr>
            <w:tcW w:w="2830" w:type="dxa"/>
            <w:gridSpan w:val="2"/>
            <w:tcBorders>
              <w:bottom w:val="single" w:sz="4" w:space="0" w:color="auto"/>
            </w:tcBorders>
            <w:shd w:val="clear" w:color="auto" w:fill="E6E6E6"/>
            <w:vAlign w:val="center"/>
          </w:tcPr>
          <w:p w14:paraId="79AE41B8" w14:textId="77777777" w:rsidR="0059724A" w:rsidRPr="00517FE2" w:rsidRDefault="32DDB581" w:rsidP="710FF0D4">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Clasificación UNSPSC</w:t>
            </w:r>
          </w:p>
        </w:tc>
        <w:tc>
          <w:tcPr>
            <w:tcW w:w="7916" w:type="dxa"/>
            <w:tcBorders>
              <w:bottom w:val="single" w:sz="4" w:space="0" w:color="auto"/>
            </w:tcBorders>
            <w:shd w:val="clear" w:color="auto" w:fill="E6E6E6"/>
            <w:vAlign w:val="center"/>
          </w:tcPr>
          <w:p w14:paraId="2D1C367E" w14:textId="77777777" w:rsidR="0059724A" w:rsidRPr="00517FE2" w:rsidRDefault="32DDB581" w:rsidP="710FF0D4">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81111800 servicios de sistemas y administración de componentes de sistemas</w:t>
            </w:r>
          </w:p>
        </w:tc>
      </w:tr>
      <w:tr w:rsidR="0059724A" w:rsidRPr="00517FE2" w14:paraId="60E09196" w14:textId="77777777" w:rsidTr="653CC4C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22" w:type="dxa"/>
          <w:cantSplit/>
          <w:trHeight w:val="512"/>
          <w:tblHeader/>
          <w:jc w:val="center"/>
        </w:trPr>
        <w:tc>
          <w:tcPr>
            <w:tcW w:w="1413" w:type="dxa"/>
            <w:tcBorders>
              <w:top w:val="single" w:sz="6" w:space="0" w:color="auto"/>
              <w:left w:val="single" w:sz="6" w:space="0" w:color="auto"/>
              <w:bottom w:val="single" w:sz="6" w:space="0" w:color="auto"/>
              <w:right w:val="single" w:sz="6" w:space="0" w:color="auto"/>
            </w:tcBorders>
            <w:shd w:val="clear" w:color="auto" w:fill="E6E6E6"/>
            <w:vAlign w:val="center"/>
          </w:tcPr>
          <w:p w14:paraId="310D94C4" w14:textId="77777777" w:rsidR="0059724A" w:rsidRPr="00517FE2" w:rsidRDefault="32DDB581" w:rsidP="710FF0D4">
            <w:pPr>
              <w:pStyle w:val="MARITZA4"/>
              <w:widowControl/>
              <w:suppressAutoHyphens w:val="0"/>
              <w:contextualSpacing/>
              <w:mirrorIndents/>
              <w:rPr>
                <w:rFonts w:ascii="Arial" w:eastAsia="Arial" w:hAnsi="Arial" w:cs="Arial"/>
                <w:snapToGrid/>
                <w:color w:val="000000"/>
                <w:spacing w:val="0"/>
                <w:sz w:val="22"/>
                <w:szCs w:val="22"/>
                <w:lang w:val="es-ES"/>
              </w:rPr>
            </w:pPr>
            <w:r w:rsidRPr="710FF0D4">
              <w:rPr>
                <w:rFonts w:ascii="Arial" w:eastAsia="Arial" w:hAnsi="Arial" w:cs="Arial"/>
                <w:snapToGrid/>
                <w:color w:val="000000"/>
                <w:spacing w:val="0"/>
                <w:sz w:val="22"/>
                <w:szCs w:val="22"/>
                <w:lang w:val="es-ES"/>
              </w:rPr>
              <w:t>Ítem</w:t>
            </w:r>
          </w:p>
        </w:tc>
        <w:tc>
          <w:tcPr>
            <w:tcW w:w="1417" w:type="dxa"/>
            <w:tcBorders>
              <w:top w:val="single" w:sz="6" w:space="0" w:color="auto"/>
              <w:left w:val="single" w:sz="6" w:space="0" w:color="auto"/>
              <w:bottom w:val="single" w:sz="6" w:space="0" w:color="auto"/>
              <w:right w:val="single" w:sz="6" w:space="0" w:color="auto"/>
            </w:tcBorders>
            <w:shd w:val="clear" w:color="auto" w:fill="E6E6E6"/>
            <w:vAlign w:val="center"/>
          </w:tcPr>
          <w:p w14:paraId="7110E729" w14:textId="77777777" w:rsidR="0059724A" w:rsidRPr="00517FE2" w:rsidRDefault="32DDB581" w:rsidP="710FF0D4">
            <w:pPr>
              <w:contextualSpacing/>
              <w:mirrorIndents/>
              <w:jc w:val="center"/>
              <w:rPr>
                <w:rFonts w:ascii="Arial" w:eastAsia="Arial" w:hAnsi="Arial" w:cs="Arial"/>
                <w:b/>
                <w:bCs/>
                <w:color w:val="000000"/>
                <w:sz w:val="22"/>
                <w:szCs w:val="22"/>
              </w:rPr>
            </w:pPr>
            <w:r w:rsidRPr="710FF0D4">
              <w:rPr>
                <w:rFonts w:ascii="Arial" w:eastAsia="Arial" w:hAnsi="Arial" w:cs="Arial"/>
                <w:b/>
                <w:bCs/>
                <w:color w:val="000000" w:themeColor="text1"/>
                <w:sz w:val="22"/>
                <w:szCs w:val="22"/>
              </w:rPr>
              <w:t>Característica</w:t>
            </w:r>
          </w:p>
        </w:tc>
        <w:tc>
          <w:tcPr>
            <w:tcW w:w="7916" w:type="dxa"/>
            <w:tcBorders>
              <w:top w:val="single" w:sz="6" w:space="0" w:color="auto"/>
              <w:left w:val="single" w:sz="6" w:space="0" w:color="auto"/>
              <w:bottom w:val="single" w:sz="6" w:space="0" w:color="auto"/>
              <w:right w:val="single" w:sz="6" w:space="0" w:color="auto"/>
            </w:tcBorders>
            <w:shd w:val="clear" w:color="auto" w:fill="E6E6E6"/>
            <w:vAlign w:val="center"/>
          </w:tcPr>
          <w:p w14:paraId="3081066F" w14:textId="77777777" w:rsidR="0059724A" w:rsidRPr="00517FE2" w:rsidRDefault="32DDB581" w:rsidP="710FF0D4">
            <w:pPr>
              <w:contextualSpacing/>
              <w:mirrorIndents/>
              <w:jc w:val="center"/>
              <w:rPr>
                <w:rFonts w:ascii="Arial" w:eastAsia="Arial" w:hAnsi="Arial" w:cs="Arial"/>
                <w:b/>
                <w:bCs/>
                <w:color w:val="000000"/>
                <w:sz w:val="22"/>
                <w:szCs w:val="22"/>
              </w:rPr>
            </w:pPr>
            <w:r w:rsidRPr="710FF0D4">
              <w:rPr>
                <w:rFonts w:ascii="Arial" w:eastAsia="Arial" w:hAnsi="Arial" w:cs="Arial"/>
                <w:b/>
                <w:bCs/>
                <w:color w:val="000000" w:themeColor="text1"/>
                <w:sz w:val="22"/>
                <w:szCs w:val="22"/>
              </w:rPr>
              <w:t>Mínimo requerido</w:t>
            </w:r>
          </w:p>
        </w:tc>
      </w:tr>
      <w:tr w:rsidR="00995A8F" w:rsidRPr="00517FE2" w14:paraId="2C8DE1C2" w14:textId="77777777" w:rsidTr="653CC4C0">
        <w:trPr>
          <w:cantSplit/>
          <w:trHeight w:val="670"/>
          <w:jc w:val="center"/>
        </w:trPr>
        <w:tc>
          <w:tcPr>
            <w:tcW w:w="1413" w:type="dxa"/>
            <w:vMerge w:val="restart"/>
            <w:vAlign w:val="center"/>
          </w:tcPr>
          <w:p w14:paraId="0AD49935" w14:textId="4E9C45B7" w:rsidR="00995A8F" w:rsidRDefault="51A26295" w:rsidP="710FF0D4">
            <w:pPr>
              <w:pStyle w:val="Prrafodelista"/>
              <w:ind w:left="0"/>
              <w:jc w:val="center"/>
              <w:rPr>
                <w:rFonts w:ascii="Arial" w:eastAsia="Arial" w:hAnsi="Arial" w:cs="Arial"/>
                <w:color w:val="000000"/>
                <w:sz w:val="22"/>
                <w:szCs w:val="22"/>
              </w:rPr>
            </w:pPr>
            <w:r w:rsidRPr="653CC4C0">
              <w:rPr>
                <w:rFonts w:ascii="Arial" w:eastAsia="Arial" w:hAnsi="Arial" w:cs="Arial"/>
                <w:color w:val="000000" w:themeColor="text1"/>
                <w:sz w:val="22"/>
                <w:szCs w:val="22"/>
              </w:rPr>
              <w:t>4. Mano de obra especialista en redes.</w:t>
            </w:r>
          </w:p>
        </w:tc>
        <w:tc>
          <w:tcPr>
            <w:tcW w:w="1417" w:type="dxa"/>
            <w:vAlign w:val="center"/>
          </w:tcPr>
          <w:p w14:paraId="190632D7" w14:textId="4F83C60A" w:rsidR="00995A8F" w:rsidRPr="00D56E70" w:rsidRDefault="3F420020" w:rsidP="710FF0D4">
            <w:pPr>
              <w:jc w:val="center"/>
              <w:rPr>
                <w:rFonts w:ascii="Arial" w:eastAsia="Arial" w:hAnsi="Arial" w:cs="Arial"/>
                <w:b/>
                <w:bCs/>
                <w:sz w:val="22"/>
                <w:szCs w:val="22"/>
              </w:rPr>
            </w:pPr>
            <w:r w:rsidRPr="710FF0D4">
              <w:rPr>
                <w:rFonts w:ascii="Arial" w:eastAsia="Arial" w:hAnsi="Arial" w:cs="Arial"/>
                <w:b/>
                <w:bCs/>
                <w:sz w:val="22"/>
                <w:szCs w:val="22"/>
              </w:rPr>
              <w:t>Descripción</w:t>
            </w:r>
          </w:p>
        </w:tc>
        <w:tc>
          <w:tcPr>
            <w:tcW w:w="7938" w:type="dxa"/>
            <w:gridSpan w:val="2"/>
            <w:vAlign w:val="center"/>
          </w:tcPr>
          <w:p w14:paraId="1DD91881" w14:textId="6D071DE4" w:rsidR="00995A8F" w:rsidRPr="00F51762" w:rsidRDefault="3F420020" w:rsidP="710FF0D4">
            <w:pPr>
              <w:jc w:val="both"/>
              <w:rPr>
                <w:rFonts w:ascii="Arial" w:eastAsia="Arial" w:hAnsi="Arial" w:cs="Arial"/>
                <w:color w:val="000000"/>
                <w:sz w:val="22"/>
                <w:szCs w:val="22"/>
                <w:lang w:val="es-CO" w:eastAsia="es-CO"/>
              </w:rPr>
            </w:pPr>
            <w:r w:rsidRPr="710FF0D4">
              <w:rPr>
                <w:rFonts w:ascii="Arial" w:eastAsia="Arial" w:hAnsi="Arial" w:cs="Arial"/>
                <w:color w:val="000000" w:themeColor="text1"/>
                <w:sz w:val="22"/>
                <w:szCs w:val="22"/>
                <w:lang w:val="es-CO" w:eastAsia="es-CO"/>
              </w:rPr>
              <w:t>Solicitar la contratación de mano de obra calificada y especializada en redes, con el propósito de garantizar el correcto funcionamiento, mantenimiento y optimización de la infraestructura de red de la entidad, asegurando la conectividad, disponibilidad y seguridad de los sistemas de información.</w:t>
            </w:r>
          </w:p>
        </w:tc>
      </w:tr>
      <w:tr w:rsidR="00995A8F" w:rsidRPr="00517FE2" w14:paraId="339D0895" w14:textId="77777777" w:rsidTr="653CC4C0">
        <w:trPr>
          <w:cantSplit/>
          <w:trHeight w:val="2232"/>
          <w:jc w:val="center"/>
        </w:trPr>
        <w:tc>
          <w:tcPr>
            <w:tcW w:w="1413" w:type="dxa"/>
            <w:vMerge/>
            <w:vAlign w:val="center"/>
          </w:tcPr>
          <w:p w14:paraId="0B299592" w14:textId="02136D82" w:rsidR="00995A8F" w:rsidRPr="00FC663F" w:rsidRDefault="00995A8F" w:rsidP="00190F87">
            <w:pPr>
              <w:pStyle w:val="Prrafodelista"/>
              <w:ind w:left="0"/>
              <w:jc w:val="center"/>
              <w:rPr>
                <w:b/>
                <w:bCs/>
                <w:sz w:val="18"/>
                <w:szCs w:val="18"/>
              </w:rPr>
            </w:pPr>
          </w:p>
        </w:tc>
        <w:tc>
          <w:tcPr>
            <w:tcW w:w="1417" w:type="dxa"/>
            <w:vAlign w:val="center"/>
          </w:tcPr>
          <w:p w14:paraId="555BA6E7" w14:textId="77777777" w:rsidR="00995A8F" w:rsidRPr="00D56E70" w:rsidRDefault="3F420020" w:rsidP="710FF0D4">
            <w:pPr>
              <w:jc w:val="center"/>
              <w:rPr>
                <w:rFonts w:ascii="Arial" w:eastAsia="Arial" w:hAnsi="Arial" w:cs="Arial"/>
                <w:b/>
                <w:bCs/>
                <w:sz w:val="22"/>
                <w:szCs w:val="22"/>
              </w:rPr>
            </w:pPr>
            <w:r w:rsidRPr="710FF0D4">
              <w:rPr>
                <w:rFonts w:ascii="Arial" w:eastAsia="Arial" w:hAnsi="Arial" w:cs="Arial"/>
                <w:b/>
                <w:bCs/>
                <w:sz w:val="22"/>
                <w:szCs w:val="22"/>
              </w:rPr>
              <w:t>Requerimientos mínimos</w:t>
            </w:r>
          </w:p>
        </w:tc>
        <w:tc>
          <w:tcPr>
            <w:tcW w:w="7938" w:type="dxa"/>
            <w:gridSpan w:val="2"/>
            <w:vAlign w:val="center"/>
          </w:tcPr>
          <w:p w14:paraId="0E0121B1" w14:textId="77777777" w:rsidR="00654AAF" w:rsidRDefault="00654AAF" w:rsidP="710FF0D4">
            <w:pPr>
              <w:jc w:val="both"/>
              <w:rPr>
                <w:rFonts w:ascii="Arial" w:eastAsia="Arial" w:hAnsi="Arial" w:cs="Arial"/>
                <w:color w:val="000000"/>
                <w:sz w:val="22"/>
                <w:szCs w:val="22"/>
                <w:lang w:val="es-CO" w:eastAsia="es-CO"/>
              </w:rPr>
            </w:pPr>
          </w:p>
          <w:p w14:paraId="0CCFF3FF" w14:textId="77777777" w:rsidR="000702B6" w:rsidRDefault="739BDA47" w:rsidP="710FF0D4">
            <w:pPr>
              <w:jc w:val="both"/>
              <w:rPr>
                <w:rFonts w:ascii="Arial" w:eastAsia="Arial" w:hAnsi="Arial" w:cs="Arial"/>
                <w:color w:val="000000"/>
                <w:sz w:val="22"/>
                <w:szCs w:val="22"/>
                <w:lang w:val="es-CO" w:eastAsia="es-CO"/>
              </w:rPr>
            </w:pPr>
            <w:r w:rsidRPr="710FF0D4">
              <w:rPr>
                <w:rFonts w:ascii="Arial" w:eastAsia="Arial" w:hAnsi="Arial" w:cs="Arial"/>
                <w:color w:val="000000" w:themeColor="text1"/>
                <w:sz w:val="22"/>
                <w:szCs w:val="22"/>
                <w:lang w:val="es-CO" w:eastAsia="es-CO"/>
              </w:rPr>
              <w:t xml:space="preserve">El contratista deberá garantizar la calidad de los servicios prestados, así como la correcta implementación de las soluciones de red, con un periodo mínimo de soporte </w:t>
            </w:r>
            <w:proofErr w:type="spellStart"/>
            <w:r w:rsidRPr="710FF0D4">
              <w:rPr>
                <w:rFonts w:ascii="Arial" w:eastAsia="Arial" w:hAnsi="Arial" w:cs="Arial"/>
                <w:color w:val="000000" w:themeColor="text1"/>
                <w:sz w:val="22"/>
                <w:szCs w:val="22"/>
                <w:lang w:val="es-CO" w:eastAsia="es-CO"/>
              </w:rPr>
              <w:t>post-servicio</w:t>
            </w:r>
            <w:proofErr w:type="spellEnd"/>
            <w:r w:rsidRPr="710FF0D4">
              <w:rPr>
                <w:rFonts w:ascii="Arial" w:eastAsia="Arial" w:hAnsi="Arial" w:cs="Arial"/>
                <w:color w:val="000000" w:themeColor="text1"/>
                <w:sz w:val="22"/>
                <w:szCs w:val="22"/>
                <w:lang w:val="es-CO" w:eastAsia="es-CO"/>
              </w:rPr>
              <w:t xml:space="preserve"> de 30 días.</w:t>
            </w:r>
          </w:p>
          <w:p w14:paraId="109A434A" w14:textId="77777777" w:rsidR="00CA650B" w:rsidRDefault="00CA650B" w:rsidP="710FF0D4">
            <w:pPr>
              <w:jc w:val="both"/>
              <w:rPr>
                <w:rFonts w:ascii="Arial" w:eastAsia="Arial" w:hAnsi="Arial" w:cs="Arial"/>
                <w:color w:val="000000"/>
                <w:sz w:val="22"/>
                <w:szCs w:val="22"/>
                <w:lang w:val="es-CO" w:eastAsia="es-CO"/>
              </w:rPr>
            </w:pPr>
          </w:p>
          <w:p w14:paraId="2D310DB5" w14:textId="77777777" w:rsidR="00CA650B" w:rsidRDefault="3DFD0FB0" w:rsidP="710FF0D4">
            <w:pPr>
              <w:jc w:val="both"/>
              <w:rPr>
                <w:rFonts w:ascii="Arial" w:eastAsia="Arial" w:hAnsi="Arial" w:cs="Arial"/>
                <w:color w:val="000000"/>
                <w:sz w:val="22"/>
                <w:szCs w:val="22"/>
                <w:lang w:val="es-CO" w:eastAsia="es-CO"/>
              </w:rPr>
            </w:pPr>
            <w:r w:rsidRPr="710FF0D4">
              <w:rPr>
                <w:rFonts w:ascii="Arial" w:eastAsia="Arial" w:hAnsi="Arial" w:cs="Arial"/>
                <w:color w:val="000000" w:themeColor="text1"/>
                <w:sz w:val="22"/>
                <w:szCs w:val="22"/>
                <w:lang w:val="es-CO" w:eastAsia="es-CO"/>
              </w:rPr>
              <w:t>La mano de obra especializada deberá cubrir las siguientes actividades:</w:t>
            </w:r>
          </w:p>
          <w:p w14:paraId="4DDAB775" w14:textId="17D3E568" w:rsidR="00F539E6" w:rsidRPr="00F539E6" w:rsidRDefault="0C3B19B2" w:rsidP="710FF0D4">
            <w:pPr>
              <w:pStyle w:val="Prrafodelista"/>
              <w:numPr>
                <w:ilvl w:val="0"/>
                <w:numId w:val="24"/>
              </w:numPr>
              <w:spacing w:before="100" w:beforeAutospacing="1" w:after="100" w:afterAutospacing="1"/>
              <w:rPr>
                <w:rFonts w:ascii="Arial" w:eastAsia="Arial" w:hAnsi="Arial" w:cs="Arial"/>
                <w:color w:val="000000"/>
                <w:sz w:val="22"/>
                <w:szCs w:val="22"/>
                <w:lang w:val="es-CO" w:eastAsia="es-CO"/>
              </w:rPr>
            </w:pPr>
            <w:r w:rsidRPr="710FF0D4">
              <w:rPr>
                <w:rFonts w:ascii="Arial" w:eastAsia="Arial" w:hAnsi="Arial" w:cs="Arial"/>
                <w:color w:val="000000" w:themeColor="text1"/>
                <w:sz w:val="22"/>
                <w:szCs w:val="22"/>
                <w:lang w:val="es-CO" w:eastAsia="es-CO"/>
              </w:rPr>
              <w:t xml:space="preserve">Peinar </w:t>
            </w:r>
            <w:r w:rsidR="7A825822" w:rsidRPr="710FF0D4">
              <w:rPr>
                <w:rFonts w:ascii="Arial" w:eastAsia="Arial" w:hAnsi="Arial" w:cs="Arial"/>
                <w:color w:val="000000" w:themeColor="text1"/>
                <w:sz w:val="22"/>
                <w:szCs w:val="22"/>
                <w:lang w:val="es-CO" w:eastAsia="es-CO"/>
              </w:rPr>
              <w:t xml:space="preserve">(revisar detalladamente) </w:t>
            </w:r>
            <w:r w:rsidRPr="710FF0D4">
              <w:rPr>
                <w:rFonts w:ascii="Arial" w:eastAsia="Arial" w:hAnsi="Arial" w:cs="Arial"/>
                <w:color w:val="000000" w:themeColor="text1"/>
                <w:sz w:val="22"/>
                <w:szCs w:val="22"/>
                <w:lang w:val="es-CO" w:eastAsia="es-CO"/>
              </w:rPr>
              <w:t xml:space="preserve">el </w:t>
            </w:r>
            <w:proofErr w:type="spellStart"/>
            <w:r w:rsidRPr="710FF0D4">
              <w:rPr>
                <w:rFonts w:ascii="Arial" w:eastAsia="Arial" w:hAnsi="Arial" w:cs="Arial"/>
                <w:color w:val="000000" w:themeColor="text1"/>
                <w:sz w:val="22"/>
                <w:szCs w:val="22"/>
                <w:lang w:val="es-CO" w:eastAsia="es-CO"/>
              </w:rPr>
              <w:t>DataCenter</w:t>
            </w:r>
            <w:proofErr w:type="spellEnd"/>
          </w:p>
          <w:p w14:paraId="15A95A83" w14:textId="45399A21" w:rsidR="008C4A53" w:rsidRPr="008C4A53" w:rsidRDefault="09BC21A8" w:rsidP="710FF0D4">
            <w:pPr>
              <w:pStyle w:val="Prrafodelista"/>
              <w:numPr>
                <w:ilvl w:val="0"/>
                <w:numId w:val="24"/>
              </w:numPr>
              <w:spacing w:before="100" w:beforeAutospacing="1" w:after="100" w:afterAutospacing="1"/>
              <w:rPr>
                <w:rFonts w:ascii="Arial" w:eastAsia="Arial" w:hAnsi="Arial" w:cs="Arial"/>
                <w:sz w:val="22"/>
                <w:szCs w:val="22"/>
                <w:lang w:val="es-CO" w:eastAsia="es-CO"/>
              </w:rPr>
            </w:pPr>
            <w:r w:rsidRPr="710FF0D4">
              <w:rPr>
                <w:rFonts w:ascii="Arial" w:eastAsia="Arial" w:hAnsi="Arial" w:cs="Arial"/>
                <w:color w:val="000000" w:themeColor="text1"/>
                <w:sz w:val="22"/>
                <w:szCs w:val="22"/>
                <w:lang w:val="es-CO" w:eastAsia="es-CO"/>
              </w:rPr>
              <w:t>Diagnóstico y solución de incidentes relacionados con la conectividad de red.</w:t>
            </w:r>
          </w:p>
          <w:p w14:paraId="4BAA7D48" w14:textId="6333C26D" w:rsidR="00CA650B" w:rsidRPr="00CA650B" w:rsidRDefault="00CA650B" w:rsidP="710FF0D4">
            <w:pPr>
              <w:pStyle w:val="Prrafodelista"/>
              <w:jc w:val="both"/>
              <w:rPr>
                <w:rFonts w:ascii="Arial" w:eastAsia="Arial" w:hAnsi="Arial" w:cs="Arial"/>
                <w:color w:val="000000"/>
                <w:sz w:val="22"/>
                <w:szCs w:val="22"/>
                <w:lang w:val="es-CO" w:eastAsia="es-CO"/>
              </w:rPr>
            </w:pPr>
          </w:p>
          <w:p w14:paraId="2FB5E1A0" w14:textId="18531E28" w:rsidR="00FB4595" w:rsidRDefault="739BDA47" w:rsidP="710FF0D4">
            <w:pPr>
              <w:jc w:val="both"/>
              <w:rPr>
                <w:rFonts w:ascii="Arial" w:eastAsia="Arial" w:hAnsi="Arial" w:cs="Arial"/>
                <w:color w:val="000000"/>
                <w:sz w:val="22"/>
                <w:szCs w:val="22"/>
                <w:lang w:val="es-CO" w:eastAsia="es-CO"/>
              </w:rPr>
            </w:pPr>
            <w:r w:rsidRPr="710FF0D4">
              <w:rPr>
                <w:rFonts w:ascii="Arial" w:eastAsia="Arial" w:hAnsi="Arial" w:cs="Arial"/>
                <w:color w:val="000000" w:themeColor="text1"/>
                <w:sz w:val="22"/>
                <w:szCs w:val="22"/>
                <w:lang w:val="es-CO" w:eastAsia="es-CO"/>
              </w:rPr>
              <w:t>El cumplimiento de las actividades descritas será verificado por el Supervisor del Contrato designado por la entidad, quien validará los entregables y el desempeño del personal asignado.</w:t>
            </w:r>
          </w:p>
          <w:p w14:paraId="342F67D7" w14:textId="06FCC85C" w:rsidR="00FB4595" w:rsidRDefault="00FB4595" w:rsidP="710FF0D4">
            <w:pPr>
              <w:jc w:val="both"/>
              <w:rPr>
                <w:rFonts w:ascii="Arial" w:eastAsia="Arial" w:hAnsi="Arial" w:cs="Arial"/>
                <w:color w:val="000000"/>
                <w:sz w:val="22"/>
                <w:szCs w:val="22"/>
                <w:lang w:val="es-CO" w:eastAsia="es-CO"/>
              </w:rPr>
            </w:pPr>
          </w:p>
          <w:p w14:paraId="7FA6AA11" w14:textId="77777777" w:rsidR="00FB4595" w:rsidRPr="00FB4595" w:rsidRDefault="321D7E3D" w:rsidP="710FF0D4">
            <w:pPr>
              <w:numPr>
                <w:ilvl w:val="0"/>
                <w:numId w:val="22"/>
              </w:numPr>
              <w:jc w:val="both"/>
              <w:rPr>
                <w:rFonts w:ascii="Arial" w:eastAsia="Arial" w:hAnsi="Arial" w:cs="Arial"/>
                <w:color w:val="000000"/>
                <w:sz w:val="22"/>
                <w:szCs w:val="22"/>
                <w:lang w:val="es-CO" w:eastAsia="es-CO"/>
              </w:rPr>
            </w:pPr>
            <w:r w:rsidRPr="710FF0D4">
              <w:rPr>
                <w:rFonts w:ascii="Arial" w:eastAsia="Arial" w:hAnsi="Arial" w:cs="Arial"/>
                <w:color w:val="000000" w:themeColor="text1"/>
                <w:sz w:val="22"/>
                <w:szCs w:val="22"/>
                <w:lang w:val="es-CO" w:eastAsia="es-CO"/>
              </w:rPr>
              <w:t>El contratista deberá proporcionar todos los elementos de protección personal (EPP) requeridos.</w:t>
            </w:r>
          </w:p>
          <w:p w14:paraId="37D74CCE" w14:textId="77777777" w:rsidR="00FB4595" w:rsidRPr="00FB4595" w:rsidRDefault="321D7E3D" w:rsidP="710FF0D4">
            <w:pPr>
              <w:numPr>
                <w:ilvl w:val="0"/>
                <w:numId w:val="22"/>
              </w:numPr>
              <w:jc w:val="both"/>
              <w:rPr>
                <w:rFonts w:ascii="Arial" w:eastAsia="Arial" w:hAnsi="Arial" w:cs="Arial"/>
                <w:color w:val="000000"/>
                <w:sz w:val="22"/>
                <w:szCs w:val="22"/>
                <w:lang w:val="es-CO" w:eastAsia="es-CO"/>
              </w:rPr>
            </w:pPr>
            <w:r w:rsidRPr="710FF0D4">
              <w:rPr>
                <w:rFonts w:ascii="Arial" w:eastAsia="Arial" w:hAnsi="Arial" w:cs="Arial"/>
                <w:color w:val="000000" w:themeColor="text1"/>
                <w:sz w:val="22"/>
                <w:szCs w:val="22"/>
                <w:lang w:val="es-CO" w:eastAsia="es-CO"/>
              </w:rPr>
              <w:t>Cumplir con las normas de seguridad y políticas internas de la entidad.</w:t>
            </w:r>
          </w:p>
          <w:p w14:paraId="299AD2FD" w14:textId="39971E8C" w:rsidR="00995A8F" w:rsidRPr="00662A98" w:rsidRDefault="321D7E3D" w:rsidP="710FF0D4">
            <w:pPr>
              <w:numPr>
                <w:ilvl w:val="0"/>
                <w:numId w:val="22"/>
              </w:numPr>
              <w:jc w:val="both"/>
              <w:rPr>
                <w:rFonts w:ascii="Arial" w:eastAsia="Arial" w:hAnsi="Arial" w:cs="Arial"/>
                <w:color w:val="000000"/>
                <w:sz w:val="22"/>
                <w:szCs w:val="22"/>
                <w:lang w:val="es-CO" w:eastAsia="es-CO"/>
              </w:rPr>
            </w:pPr>
            <w:r w:rsidRPr="710FF0D4">
              <w:rPr>
                <w:rFonts w:ascii="Arial" w:eastAsia="Arial" w:hAnsi="Arial" w:cs="Arial"/>
                <w:color w:val="000000" w:themeColor="text1"/>
                <w:sz w:val="22"/>
                <w:szCs w:val="22"/>
                <w:lang w:val="es-CO" w:eastAsia="es-CO"/>
              </w:rPr>
              <w:t>Presentar informes de las actividades realizadas.</w:t>
            </w:r>
          </w:p>
        </w:tc>
      </w:tr>
      <w:tr w:rsidR="00995A8F" w:rsidRPr="00517FE2" w14:paraId="42BABBFD" w14:textId="77777777" w:rsidTr="653CC4C0">
        <w:trPr>
          <w:cantSplit/>
          <w:trHeight w:val="58"/>
          <w:jc w:val="center"/>
        </w:trPr>
        <w:tc>
          <w:tcPr>
            <w:tcW w:w="1413" w:type="dxa"/>
            <w:vMerge/>
            <w:vAlign w:val="center"/>
          </w:tcPr>
          <w:p w14:paraId="2A5EF959" w14:textId="77777777" w:rsidR="00995A8F" w:rsidRPr="00B012D8" w:rsidRDefault="00995A8F" w:rsidP="00190F87">
            <w:pPr>
              <w:pStyle w:val="Prrafodelista"/>
              <w:spacing w:before="240"/>
              <w:ind w:left="0"/>
              <w:mirrorIndents/>
              <w:rPr>
                <w:bCs/>
                <w:sz w:val="18"/>
                <w:szCs w:val="20"/>
              </w:rPr>
            </w:pPr>
          </w:p>
        </w:tc>
        <w:tc>
          <w:tcPr>
            <w:tcW w:w="1417" w:type="dxa"/>
            <w:vAlign w:val="center"/>
          </w:tcPr>
          <w:p w14:paraId="18908E2C" w14:textId="77777777" w:rsidR="00995A8F" w:rsidRPr="009D6E26" w:rsidRDefault="3F420020" w:rsidP="710FF0D4">
            <w:pPr>
              <w:pStyle w:val="Prrafodelista"/>
              <w:ind w:left="0"/>
              <w:jc w:val="center"/>
              <w:rPr>
                <w:rFonts w:ascii="Arial" w:eastAsia="Arial" w:hAnsi="Arial" w:cs="Arial"/>
                <w:b/>
                <w:bCs/>
                <w:sz w:val="22"/>
                <w:szCs w:val="22"/>
              </w:rPr>
            </w:pPr>
            <w:r w:rsidRPr="710FF0D4">
              <w:rPr>
                <w:rFonts w:ascii="Arial" w:eastAsia="Arial" w:hAnsi="Arial" w:cs="Arial"/>
                <w:b/>
                <w:bCs/>
                <w:sz w:val="22"/>
                <w:szCs w:val="22"/>
              </w:rPr>
              <w:t>Cobertura</w:t>
            </w:r>
          </w:p>
        </w:tc>
        <w:tc>
          <w:tcPr>
            <w:tcW w:w="7938" w:type="dxa"/>
            <w:gridSpan w:val="2"/>
            <w:vAlign w:val="center"/>
          </w:tcPr>
          <w:p w14:paraId="7CAAE25B" w14:textId="52452E72" w:rsidR="00995A8F" w:rsidRPr="00D56E70" w:rsidRDefault="3F420020" w:rsidP="710FF0D4">
            <w:pPr>
              <w:pStyle w:val="Default"/>
              <w:jc w:val="both"/>
              <w:rPr>
                <w:rFonts w:ascii="Arial" w:eastAsia="Arial" w:hAnsi="Arial" w:cs="Arial"/>
                <w:sz w:val="22"/>
                <w:szCs w:val="22"/>
                <w:lang w:eastAsia="es-ES"/>
              </w:rPr>
            </w:pPr>
            <w:r w:rsidRPr="710FF0D4">
              <w:rPr>
                <w:rFonts w:ascii="Arial" w:eastAsia="Arial" w:hAnsi="Arial" w:cs="Arial"/>
                <w:sz w:val="22"/>
                <w:szCs w:val="22"/>
              </w:rPr>
              <w:t>El servicio se prestará en LA COMISIÓN NACIONAL DEL SERVICIO CIVIL, en sus tres sedes - Carrera. 16 #96-64 Bogotá, en todas sus oficinas, Calle 100 No. 9a-45 torre 1 pisos 12 y 13 y en la sede de Mo</w:t>
            </w:r>
            <w:r w:rsidR="5F46B51A" w:rsidRPr="710FF0D4">
              <w:rPr>
                <w:rFonts w:ascii="Arial" w:eastAsia="Arial" w:hAnsi="Arial" w:cs="Arial"/>
                <w:sz w:val="22"/>
                <w:szCs w:val="22"/>
              </w:rPr>
              <w:t>n</w:t>
            </w:r>
            <w:r w:rsidRPr="710FF0D4">
              <w:rPr>
                <w:rFonts w:ascii="Arial" w:eastAsia="Arial" w:hAnsi="Arial" w:cs="Arial"/>
                <w:sz w:val="22"/>
                <w:szCs w:val="22"/>
              </w:rPr>
              <w:t>tevideo Calle 17 # 69-60 Bogotá.</w:t>
            </w:r>
          </w:p>
        </w:tc>
      </w:tr>
    </w:tbl>
    <w:p w14:paraId="10CAA75D" w14:textId="77777777" w:rsidR="009F3856" w:rsidRDefault="009F3856" w:rsidP="009F3856"/>
    <w:p w14:paraId="4FFBCB08" w14:textId="09A8D09F" w:rsidR="005D7716" w:rsidRDefault="005D7716"/>
    <w:p w14:paraId="2109D5C0" w14:textId="0EEAE62F" w:rsidR="005D7716" w:rsidRDefault="005D7716" w:rsidP="00355D9D">
      <w:pPr>
        <w:spacing w:after="200" w:line="276" w:lineRule="auto"/>
      </w:pPr>
      <w:r>
        <w:br w:type="page"/>
      </w:r>
    </w:p>
    <w:tbl>
      <w:tblPr>
        <w:tblW w:w="10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6"/>
        <w:gridCol w:w="1417"/>
        <w:gridCol w:w="8483"/>
      </w:tblGrid>
      <w:tr w:rsidR="00966A2F" w:rsidRPr="00517FE2" w14:paraId="44294B71" w14:textId="77777777" w:rsidTr="130B1DBE">
        <w:trPr>
          <w:cantSplit/>
          <w:trHeight w:val="320"/>
          <w:tblHeader/>
          <w:jc w:val="center"/>
        </w:trPr>
        <w:tc>
          <w:tcPr>
            <w:tcW w:w="10746" w:type="dxa"/>
            <w:gridSpan w:val="3"/>
            <w:tcBorders>
              <w:bottom w:val="single" w:sz="4" w:space="0" w:color="auto"/>
            </w:tcBorders>
            <w:shd w:val="clear" w:color="auto" w:fill="E6E6E6"/>
            <w:vAlign w:val="center"/>
          </w:tcPr>
          <w:p w14:paraId="22E19BF8" w14:textId="19CC4D15" w:rsidR="00966A2F" w:rsidRPr="00517FE2" w:rsidRDefault="095ADFB4" w:rsidP="710FF0D4">
            <w:pPr>
              <w:pStyle w:val="Ttulo1"/>
              <w:numPr>
                <w:ilvl w:val="0"/>
                <w:numId w:val="12"/>
              </w:numPr>
              <w:contextualSpacing/>
              <w:mirrorIndents/>
              <w:rPr>
                <w:rStyle w:val="ui-provider"/>
                <w:rFonts w:ascii="Arial" w:eastAsia="Arial" w:hAnsi="Arial" w:cs="Arial"/>
                <w:sz w:val="22"/>
                <w:szCs w:val="22"/>
              </w:rPr>
            </w:pPr>
            <w:bookmarkStart w:id="2" w:name="_Hlk127445676"/>
            <w:r w:rsidRPr="710FF0D4">
              <w:rPr>
                <w:rFonts w:ascii="Arial" w:eastAsia="Arial" w:hAnsi="Arial" w:cs="Arial"/>
                <w:sz w:val="22"/>
                <w:szCs w:val="22"/>
              </w:rPr>
              <w:lastRenderedPageBreak/>
              <w:t xml:space="preserve">ÍTEM: </w:t>
            </w:r>
            <w:r w:rsidR="4D6B26D7" w:rsidRPr="710FF0D4">
              <w:rPr>
                <w:rStyle w:val="ui-provider"/>
                <w:rFonts w:ascii="Arial" w:eastAsia="Arial" w:hAnsi="Arial" w:cs="Arial"/>
                <w:sz w:val="22"/>
                <w:szCs w:val="22"/>
              </w:rPr>
              <w:t>PRESTAR EL SERVICIO DE MANTENIMIENTO PREVENTIVO Y CORRECTIVO DE EQUIPOS DE CÓMPUTO Y PERIFÉRICOS PARA USUARIO FINAL DE LA COMISIÓN NACIONAL DEL SERVICIO CIVIL.</w:t>
            </w:r>
          </w:p>
        </w:tc>
      </w:tr>
      <w:tr w:rsidR="00966A2F" w:rsidRPr="00517FE2" w14:paraId="5450C075" w14:textId="77777777" w:rsidTr="130B1DBE">
        <w:trPr>
          <w:cantSplit/>
          <w:trHeight w:val="320"/>
          <w:tblHeader/>
          <w:jc w:val="center"/>
        </w:trPr>
        <w:tc>
          <w:tcPr>
            <w:tcW w:w="10746" w:type="dxa"/>
            <w:gridSpan w:val="3"/>
            <w:tcBorders>
              <w:bottom w:val="single" w:sz="4" w:space="0" w:color="auto"/>
            </w:tcBorders>
            <w:shd w:val="clear" w:color="auto" w:fill="E6E6E6"/>
            <w:vAlign w:val="center"/>
          </w:tcPr>
          <w:p w14:paraId="7F3FF96D" w14:textId="242F2A6C" w:rsidR="00966A2F" w:rsidRPr="00517FE2" w:rsidRDefault="714D3A96" w:rsidP="710FF0D4">
            <w:pPr>
              <w:pStyle w:val="Subttulo"/>
              <w:numPr>
                <w:ilvl w:val="1"/>
                <w:numId w:val="12"/>
              </w:numPr>
              <w:contextualSpacing/>
              <w:mirrorIndents/>
              <w:rPr>
                <w:rFonts w:ascii="Arial" w:eastAsia="Arial" w:hAnsi="Arial" w:cs="Arial"/>
                <w:sz w:val="22"/>
                <w:szCs w:val="22"/>
              </w:rPr>
            </w:pPr>
            <w:r w:rsidRPr="710FF0D4">
              <w:rPr>
                <w:rFonts w:ascii="Arial" w:eastAsia="Arial" w:hAnsi="Arial" w:cs="Arial"/>
                <w:sz w:val="22"/>
                <w:szCs w:val="22"/>
              </w:rPr>
              <w:t>SUBÍTEM: NIVELES DE SERVICIOS</w:t>
            </w:r>
          </w:p>
        </w:tc>
      </w:tr>
      <w:tr w:rsidR="00966A2F" w:rsidRPr="00517FE2" w14:paraId="044B8784" w14:textId="77777777" w:rsidTr="130B1DBE">
        <w:trPr>
          <w:cantSplit/>
          <w:trHeight w:val="320"/>
          <w:tblHeader/>
          <w:jc w:val="center"/>
        </w:trPr>
        <w:tc>
          <w:tcPr>
            <w:tcW w:w="2263" w:type="dxa"/>
            <w:gridSpan w:val="2"/>
            <w:tcBorders>
              <w:bottom w:val="single" w:sz="4" w:space="0" w:color="auto"/>
            </w:tcBorders>
            <w:shd w:val="clear" w:color="auto" w:fill="E6E6E6"/>
            <w:vAlign w:val="center"/>
          </w:tcPr>
          <w:p w14:paraId="38F43E11" w14:textId="77777777" w:rsidR="00966A2F" w:rsidRPr="00517FE2" w:rsidRDefault="714D3A96" w:rsidP="710FF0D4">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Denominación del Bien: </w:t>
            </w:r>
          </w:p>
        </w:tc>
        <w:tc>
          <w:tcPr>
            <w:tcW w:w="8483" w:type="dxa"/>
            <w:tcBorders>
              <w:bottom w:val="single" w:sz="4" w:space="0" w:color="auto"/>
            </w:tcBorders>
            <w:shd w:val="clear" w:color="auto" w:fill="E6E6E6"/>
            <w:vAlign w:val="center"/>
          </w:tcPr>
          <w:p w14:paraId="0CFDEBCB" w14:textId="77777777" w:rsidR="00966A2F" w:rsidRPr="00517FE2" w:rsidRDefault="714D3A96" w:rsidP="710FF0D4">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Servicios</w:t>
            </w:r>
          </w:p>
        </w:tc>
      </w:tr>
      <w:tr w:rsidR="00966A2F" w:rsidRPr="00517FE2" w14:paraId="343513DC" w14:textId="77777777" w:rsidTr="130B1DBE">
        <w:trPr>
          <w:cantSplit/>
          <w:trHeight w:val="320"/>
          <w:tblHeader/>
          <w:jc w:val="center"/>
        </w:trPr>
        <w:tc>
          <w:tcPr>
            <w:tcW w:w="2263" w:type="dxa"/>
            <w:gridSpan w:val="2"/>
            <w:tcBorders>
              <w:bottom w:val="single" w:sz="4" w:space="0" w:color="auto"/>
            </w:tcBorders>
            <w:shd w:val="clear" w:color="auto" w:fill="E6E6E6"/>
            <w:vAlign w:val="center"/>
          </w:tcPr>
          <w:p w14:paraId="609A9257" w14:textId="77777777" w:rsidR="00966A2F" w:rsidRPr="00517FE2" w:rsidRDefault="714D3A96" w:rsidP="710FF0D4">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Denominación Técnica: </w:t>
            </w:r>
          </w:p>
        </w:tc>
        <w:tc>
          <w:tcPr>
            <w:tcW w:w="8483" w:type="dxa"/>
            <w:tcBorders>
              <w:bottom w:val="single" w:sz="4" w:space="0" w:color="auto"/>
            </w:tcBorders>
            <w:shd w:val="clear" w:color="auto" w:fill="E6E6E6"/>
            <w:vAlign w:val="center"/>
          </w:tcPr>
          <w:p w14:paraId="24ED0712" w14:textId="77777777" w:rsidR="00966A2F" w:rsidRPr="00517FE2" w:rsidRDefault="714D3A96" w:rsidP="710FF0D4">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Niveles de Servicio</w:t>
            </w:r>
          </w:p>
        </w:tc>
      </w:tr>
      <w:tr w:rsidR="00966A2F" w:rsidRPr="00517FE2" w14:paraId="472F79DD" w14:textId="77777777" w:rsidTr="130B1DBE">
        <w:trPr>
          <w:cantSplit/>
          <w:trHeight w:val="320"/>
          <w:tblHeader/>
          <w:jc w:val="center"/>
        </w:trPr>
        <w:tc>
          <w:tcPr>
            <w:tcW w:w="2263" w:type="dxa"/>
            <w:gridSpan w:val="2"/>
            <w:tcBorders>
              <w:bottom w:val="single" w:sz="4" w:space="0" w:color="auto"/>
            </w:tcBorders>
            <w:shd w:val="clear" w:color="auto" w:fill="E6E6E6"/>
            <w:vAlign w:val="center"/>
          </w:tcPr>
          <w:p w14:paraId="1932A14A" w14:textId="77777777" w:rsidR="00966A2F" w:rsidRPr="00517FE2" w:rsidRDefault="714D3A96" w:rsidP="710FF0D4">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 xml:space="preserve">Unidad de Medida: </w:t>
            </w:r>
          </w:p>
        </w:tc>
        <w:tc>
          <w:tcPr>
            <w:tcW w:w="8483" w:type="dxa"/>
            <w:tcBorders>
              <w:bottom w:val="single" w:sz="4" w:space="0" w:color="auto"/>
            </w:tcBorders>
            <w:shd w:val="clear" w:color="auto" w:fill="E6E6E6"/>
            <w:vAlign w:val="center"/>
          </w:tcPr>
          <w:p w14:paraId="466260FC" w14:textId="77777777" w:rsidR="00966A2F" w:rsidRPr="00517FE2" w:rsidRDefault="714D3A96" w:rsidP="710FF0D4">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Unidad</w:t>
            </w:r>
          </w:p>
        </w:tc>
      </w:tr>
      <w:tr w:rsidR="007B353E" w:rsidRPr="00517FE2" w14:paraId="725F887E" w14:textId="77777777" w:rsidTr="130B1DBE">
        <w:trPr>
          <w:cantSplit/>
          <w:trHeight w:val="320"/>
          <w:tblHeader/>
          <w:jc w:val="center"/>
        </w:trPr>
        <w:tc>
          <w:tcPr>
            <w:tcW w:w="2263" w:type="dxa"/>
            <w:gridSpan w:val="2"/>
            <w:tcBorders>
              <w:bottom w:val="single" w:sz="4" w:space="0" w:color="auto"/>
            </w:tcBorders>
            <w:shd w:val="clear" w:color="auto" w:fill="E6E6E6"/>
            <w:vAlign w:val="center"/>
          </w:tcPr>
          <w:p w14:paraId="4FEA5B56" w14:textId="21FF2405" w:rsidR="007B353E" w:rsidRPr="00517FE2" w:rsidRDefault="56691905" w:rsidP="710FF0D4">
            <w:pPr>
              <w:contextualSpacing/>
              <w:mirrorIndents/>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Clasificación UNSPSC</w:t>
            </w:r>
          </w:p>
        </w:tc>
        <w:tc>
          <w:tcPr>
            <w:tcW w:w="8483" w:type="dxa"/>
            <w:tcBorders>
              <w:bottom w:val="single" w:sz="4" w:space="0" w:color="auto"/>
            </w:tcBorders>
            <w:shd w:val="clear" w:color="auto" w:fill="E6E6E6"/>
            <w:vAlign w:val="center"/>
          </w:tcPr>
          <w:p w14:paraId="6CBEE4E1" w14:textId="11EB272B" w:rsidR="007B353E" w:rsidRPr="00517FE2" w:rsidRDefault="56691905" w:rsidP="710FF0D4">
            <w:pPr>
              <w:contextualSpacing/>
              <w:mirrorIndents/>
              <w:jc w:val="both"/>
              <w:rPr>
                <w:rFonts w:ascii="Arial" w:eastAsia="Arial" w:hAnsi="Arial" w:cs="Arial"/>
                <w:color w:val="000000"/>
                <w:sz w:val="22"/>
                <w:szCs w:val="22"/>
              </w:rPr>
            </w:pPr>
            <w:r w:rsidRPr="710FF0D4">
              <w:rPr>
                <w:rFonts w:ascii="Arial" w:eastAsia="Arial" w:hAnsi="Arial" w:cs="Arial"/>
                <w:color w:val="000000" w:themeColor="text1"/>
                <w:sz w:val="22"/>
                <w:szCs w:val="22"/>
              </w:rPr>
              <w:t xml:space="preserve">81111800 </w:t>
            </w:r>
            <w:r w:rsidR="2284D5B1" w:rsidRPr="710FF0D4">
              <w:rPr>
                <w:rFonts w:ascii="Arial" w:eastAsia="Arial" w:hAnsi="Arial" w:cs="Arial"/>
                <w:color w:val="000000" w:themeColor="text1"/>
                <w:sz w:val="22"/>
                <w:szCs w:val="22"/>
              </w:rPr>
              <w:t>servicios</w:t>
            </w:r>
            <w:r w:rsidRPr="710FF0D4">
              <w:rPr>
                <w:rFonts w:ascii="Arial" w:eastAsia="Arial" w:hAnsi="Arial" w:cs="Arial"/>
                <w:color w:val="000000" w:themeColor="text1"/>
                <w:sz w:val="22"/>
                <w:szCs w:val="22"/>
              </w:rPr>
              <w:t xml:space="preserve"> de sistemas y administración de componentes de sistemas</w:t>
            </w:r>
          </w:p>
        </w:tc>
      </w:tr>
      <w:tr w:rsidR="00966A2F" w:rsidRPr="00517FE2" w14:paraId="47E4F72E" w14:textId="77777777" w:rsidTr="130B1DB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2"/>
          <w:tblHeader/>
          <w:jc w:val="center"/>
        </w:trPr>
        <w:tc>
          <w:tcPr>
            <w:tcW w:w="846" w:type="dxa"/>
            <w:tcBorders>
              <w:top w:val="single" w:sz="6" w:space="0" w:color="auto"/>
              <w:left w:val="single" w:sz="6" w:space="0" w:color="auto"/>
              <w:bottom w:val="single" w:sz="6" w:space="0" w:color="auto"/>
              <w:right w:val="single" w:sz="6" w:space="0" w:color="auto"/>
            </w:tcBorders>
            <w:shd w:val="clear" w:color="auto" w:fill="E6E6E6"/>
            <w:vAlign w:val="center"/>
          </w:tcPr>
          <w:p w14:paraId="0362F6B8" w14:textId="62B95C02" w:rsidR="00966A2F" w:rsidRPr="00517FE2" w:rsidRDefault="48739715" w:rsidP="710FF0D4">
            <w:pPr>
              <w:pStyle w:val="MARITZA4"/>
              <w:widowControl/>
              <w:suppressAutoHyphens w:val="0"/>
              <w:contextualSpacing/>
              <w:mirrorIndents/>
              <w:rPr>
                <w:rFonts w:ascii="Arial" w:eastAsia="Arial" w:hAnsi="Arial" w:cs="Arial"/>
                <w:snapToGrid/>
                <w:color w:val="000000"/>
                <w:spacing w:val="0"/>
                <w:sz w:val="22"/>
                <w:szCs w:val="22"/>
                <w:lang w:val="es-ES"/>
              </w:rPr>
            </w:pPr>
            <w:r w:rsidRPr="710FF0D4">
              <w:rPr>
                <w:rFonts w:ascii="Arial" w:eastAsia="Arial" w:hAnsi="Arial" w:cs="Arial"/>
                <w:snapToGrid/>
                <w:color w:val="000000"/>
                <w:spacing w:val="0"/>
                <w:sz w:val="22"/>
                <w:szCs w:val="22"/>
                <w:lang w:val="es-ES"/>
              </w:rPr>
              <w:t>Ítem</w:t>
            </w:r>
          </w:p>
        </w:tc>
        <w:tc>
          <w:tcPr>
            <w:tcW w:w="1417" w:type="dxa"/>
            <w:tcBorders>
              <w:top w:val="single" w:sz="6" w:space="0" w:color="auto"/>
              <w:left w:val="single" w:sz="6" w:space="0" w:color="auto"/>
              <w:bottom w:val="single" w:sz="6" w:space="0" w:color="auto"/>
              <w:right w:val="single" w:sz="6" w:space="0" w:color="auto"/>
            </w:tcBorders>
            <w:shd w:val="clear" w:color="auto" w:fill="E6E6E6"/>
            <w:vAlign w:val="center"/>
          </w:tcPr>
          <w:p w14:paraId="069FA5BF" w14:textId="66EAE957" w:rsidR="00966A2F" w:rsidRPr="00517FE2" w:rsidRDefault="48739715" w:rsidP="710FF0D4">
            <w:pPr>
              <w:contextualSpacing/>
              <w:mirrorIndents/>
              <w:jc w:val="center"/>
              <w:rPr>
                <w:rFonts w:ascii="Arial" w:eastAsia="Arial" w:hAnsi="Arial" w:cs="Arial"/>
                <w:b/>
                <w:bCs/>
                <w:color w:val="000000"/>
                <w:sz w:val="22"/>
                <w:szCs w:val="22"/>
              </w:rPr>
            </w:pPr>
            <w:r w:rsidRPr="710FF0D4">
              <w:rPr>
                <w:rFonts w:ascii="Arial" w:eastAsia="Arial" w:hAnsi="Arial" w:cs="Arial"/>
                <w:b/>
                <w:bCs/>
                <w:color w:val="000000" w:themeColor="text1"/>
                <w:sz w:val="22"/>
                <w:szCs w:val="22"/>
              </w:rPr>
              <w:t>Característica</w:t>
            </w:r>
          </w:p>
        </w:tc>
        <w:tc>
          <w:tcPr>
            <w:tcW w:w="8483" w:type="dxa"/>
            <w:tcBorders>
              <w:top w:val="single" w:sz="6" w:space="0" w:color="auto"/>
              <w:left w:val="single" w:sz="6" w:space="0" w:color="auto"/>
              <w:bottom w:val="single" w:sz="6" w:space="0" w:color="auto"/>
              <w:right w:val="single" w:sz="6" w:space="0" w:color="auto"/>
            </w:tcBorders>
            <w:shd w:val="clear" w:color="auto" w:fill="E6E6E6"/>
            <w:vAlign w:val="center"/>
          </w:tcPr>
          <w:p w14:paraId="35A64D01" w14:textId="14DEB518" w:rsidR="00966A2F" w:rsidRPr="00517FE2" w:rsidRDefault="48739715" w:rsidP="710FF0D4">
            <w:pPr>
              <w:contextualSpacing/>
              <w:mirrorIndents/>
              <w:jc w:val="center"/>
              <w:rPr>
                <w:rFonts w:ascii="Arial" w:eastAsia="Arial" w:hAnsi="Arial" w:cs="Arial"/>
                <w:b/>
                <w:bCs/>
                <w:color w:val="000000"/>
                <w:sz w:val="22"/>
                <w:szCs w:val="22"/>
              </w:rPr>
            </w:pPr>
            <w:r w:rsidRPr="710FF0D4">
              <w:rPr>
                <w:rFonts w:ascii="Arial" w:eastAsia="Arial" w:hAnsi="Arial" w:cs="Arial"/>
                <w:b/>
                <w:bCs/>
                <w:color w:val="000000" w:themeColor="text1"/>
                <w:sz w:val="22"/>
                <w:szCs w:val="22"/>
              </w:rPr>
              <w:t>Mínimo requerido</w:t>
            </w:r>
          </w:p>
        </w:tc>
      </w:tr>
      <w:tr w:rsidR="00952127" w:rsidRPr="00517FE2" w14:paraId="4D22CFA6" w14:textId="77777777" w:rsidTr="130B1DBE">
        <w:trPr>
          <w:cantSplit/>
          <w:trHeight w:val="320"/>
          <w:jc w:val="center"/>
        </w:trPr>
        <w:tc>
          <w:tcPr>
            <w:tcW w:w="846" w:type="dxa"/>
            <w:vAlign w:val="center"/>
          </w:tcPr>
          <w:p w14:paraId="35EB750E" w14:textId="5E8B89C2" w:rsidR="00952127" w:rsidRPr="00AA17C1" w:rsidRDefault="6F9B4043" w:rsidP="710FF0D4">
            <w:pPr>
              <w:mirrorIndents/>
              <w:rPr>
                <w:rFonts w:ascii="Arial" w:eastAsia="Arial" w:hAnsi="Arial" w:cs="Arial"/>
                <w:sz w:val="22"/>
                <w:szCs w:val="22"/>
              </w:rPr>
            </w:pPr>
            <w:r w:rsidRPr="710FF0D4">
              <w:rPr>
                <w:rFonts w:ascii="Arial" w:eastAsia="Arial" w:hAnsi="Arial" w:cs="Arial"/>
                <w:b/>
                <w:bCs/>
                <w:sz w:val="22"/>
                <w:szCs w:val="22"/>
              </w:rPr>
              <w:t xml:space="preserve">      </w:t>
            </w:r>
            <w:r w:rsidR="640CCEE9" w:rsidRPr="710FF0D4">
              <w:rPr>
                <w:rFonts w:ascii="Arial" w:eastAsia="Arial" w:hAnsi="Arial" w:cs="Arial"/>
                <w:b/>
                <w:bCs/>
                <w:sz w:val="22"/>
                <w:szCs w:val="22"/>
              </w:rPr>
              <w:t>5</w:t>
            </w:r>
            <w:r w:rsidRPr="710FF0D4">
              <w:rPr>
                <w:rFonts w:ascii="Arial" w:eastAsia="Arial" w:hAnsi="Arial" w:cs="Arial"/>
                <w:b/>
                <w:bCs/>
                <w:sz w:val="22"/>
                <w:szCs w:val="22"/>
              </w:rPr>
              <w:t>.2</w:t>
            </w:r>
          </w:p>
        </w:tc>
        <w:tc>
          <w:tcPr>
            <w:tcW w:w="1417" w:type="dxa"/>
            <w:vAlign w:val="center"/>
          </w:tcPr>
          <w:p w14:paraId="24F66FA8" w14:textId="6FD7057F" w:rsidR="00952127" w:rsidRPr="006E02F1" w:rsidRDefault="065C4D32" w:rsidP="710FF0D4">
            <w:pPr>
              <w:contextualSpacing/>
              <w:mirrorIndents/>
              <w:jc w:val="center"/>
              <w:rPr>
                <w:rFonts w:ascii="Arial" w:eastAsia="Arial" w:hAnsi="Arial" w:cs="Arial"/>
                <w:b/>
                <w:bCs/>
                <w:sz w:val="22"/>
                <w:szCs w:val="22"/>
              </w:rPr>
            </w:pPr>
            <w:r w:rsidRPr="710FF0D4">
              <w:rPr>
                <w:rFonts w:ascii="Arial" w:eastAsia="Arial" w:hAnsi="Arial" w:cs="Arial"/>
                <w:b/>
                <w:bCs/>
                <w:sz w:val="22"/>
                <w:szCs w:val="22"/>
              </w:rPr>
              <w:t>Soporte en Sitio</w:t>
            </w:r>
          </w:p>
        </w:tc>
        <w:tc>
          <w:tcPr>
            <w:tcW w:w="8483" w:type="dxa"/>
            <w:vAlign w:val="center"/>
          </w:tcPr>
          <w:p w14:paraId="15EA0086" w14:textId="323105A1" w:rsidR="00952127" w:rsidRPr="00517FE2" w:rsidRDefault="44DB687B" w:rsidP="710FF0D4">
            <w:pPr>
              <w:pStyle w:val="Default"/>
              <w:jc w:val="both"/>
              <w:rPr>
                <w:rFonts w:ascii="Arial" w:eastAsia="Arial" w:hAnsi="Arial" w:cs="Arial"/>
                <w:sz w:val="22"/>
                <w:szCs w:val="22"/>
              </w:rPr>
            </w:pPr>
            <w:r w:rsidRPr="710FF0D4">
              <w:rPr>
                <w:rFonts w:ascii="Arial" w:eastAsia="Arial" w:hAnsi="Arial" w:cs="Arial"/>
                <w:sz w:val="22"/>
                <w:szCs w:val="22"/>
                <w:lang w:val="es-ES" w:eastAsia="es-ES"/>
              </w:rPr>
              <w:t>El contratista deberá atender los requerimientos en sitio en un tiempo máximo de cuatro (4) horas, para los bienes amparados. Este servicio incluirá la instalación del hardware suministrado, el reemplazo de partes y la implementación de la solución definitiva en un plazo no superior a las veinticuatro (24) horas siguientes a la atención inicial.</w:t>
            </w:r>
          </w:p>
        </w:tc>
      </w:tr>
      <w:tr w:rsidR="004355C9" w:rsidRPr="00517FE2" w14:paraId="6F04DED0" w14:textId="77777777" w:rsidTr="130B1DBE">
        <w:trPr>
          <w:cantSplit/>
          <w:trHeight w:val="320"/>
          <w:jc w:val="center"/>
        </w:trPr>
        <w:tc>
          <w:tcPr>
            <w:tcW w:w="846" w:type="dxa"/>
            <w:vAlign w:val="center"/>
          </w:tcPr>
          <w:p w14:paraId="6B11B687" w14:textId="1C95C4F1" w:rsidR="004355C9" w:rsidRDefault="640CCEE9" w:rsidP="710FF0D4">
            <w:pPr>
              <w:mirrorIndents/>
              <w:rPr>
                <w:rFonts w:ascii="Arial" w:eastAsia="Arial" w:hAnsi="Arial" w:cs="Arial"/>
                <w:b/>
                <w:bCs/>
                <w:sz w:val="22"/>
                <w:szCs w:val="22"/>
              </w:rPr>
            </w:pPr>
            <w:r w:rsidRPr="710FF0D4">
              <w:rPr>
                <w:rFonts w:ascii="Arial" w:eastAsia="Arial" w:hAnsi="Arial" w:cs="Arial"/>
                <w:b/>
                <w:bCs/>
                <w:sz w:val="22"/>
                <w:szCs w:val="22"/>
              </w:rPr>
              <w:t xml:space="preserve">5.3 </w:t>
            </w:r>
          </w:p>
        </w:tc>
        <w:tc>
          <w:tcPr>
            <w:tcW w:w="1417" w:type="dxa"/>
            <w:vAlign w:val="center"/>
          </w:tcPr>
          <w:p w14:paraId="21944E02" w14:textId="79EAA56C" w:rsidR="004355C9" w:rsidRPr="006E02F1" w:rsidRDefault="640CCEE9" w:rsidP="710FF0D4">
            <w:pPr>
              <w:contextualSpacing/>
              <w:mirrorIndents/>
              <w:jc w:val="center"/>
              <w:rPr>
                <w:rFonts w:ascii="Arial" w:eastAsia="Arial" w:hAnsi="Arial" w:cs="Arial"/>
                <w:b/>
                <w:bCs/>
                <w:sz w:val="22"/>
                <w:szCs w:val="22"/>
              </w:rPr>
            </w:pPr>
            <w:r w:rsidRPr="710FF0D4">
              <w:rPr>
                <w:rFonts w:ascii="Arial" w:eastAsia="Arial" w:hAnsi="Arial" w:cs="Arial"/>
                <w:color w:val="000000" w:themeColor="text1"/>
                <w:sz w:val="22"/>
                <w:szCs w:val="22"/>
              </w:rPr>
              <w:t>Soporte Profesional</w:t>
            </w:r>
          </w:p>
        </w:tc>
        <w:tc>
          <w:tcPr>
            <w:tcW w:w="8483" w:type="dxa"/>
            <w:vAlign w:val="center"/>
          </w:tcPr>
          <w:p w14:paraId="6BD56384" w14:textId="77777777" w:rsidR="00A45822" w:rsidRDefault="6CD7EC6A" w:rsidP="710FF0D4">
            <w:pPr>
              <w:pStyle w:val="NormalWeb"/>
              <w:spacing w:before="0" w:beforeAutospacing="0" w:after="0" w:afterAutospacing="0"/>
              <w:jc w:val="both"/>
              <w:rPr>
                <w:rFonts w:ascii="Arial" w:eastAsia="Arial" w:hAnsi="Arial" w:cs="Arial"/>
                <w:b/>
                <w:bCs/>
                <w:color w:val="000000"/>
                <w:sz w:val="22"/>
                <w:szCs w:val="22"/>
              </w:rPr>
            </w:pPr>
            <w:r w:rsidRPr="710FF0D4">
              <w:rPr>
                <w:rFonts w:ascii="Arial" w:eastAsia="Arial" w:hAnsi="Arial" w:cs="Arial"/>
                <w:b/>
                <w:bCs/>
                <w:color w:val="000000" w:themeColor="text1"/>
                <w:sz w:val="22"/>
                <w:szCs w:val="22"/>
              </w:rPr>
              <w:t>El CONTRATISTA deberá obtener la aprobación previa del SUPERVISOR para el personal técnico o tecnólogo que prestará los servicios de mantenimiento correctivo y preventivo.</w:t>
            </w:r>
          </w:p>
          <w:p w14:paraId="162975DB" w14:textId="77777777" w:rsidR="00A45822" w:rsidRPr="00A45822" w:rsidRDefault="00A45822" w:rsidP="710FF0D4">
            <w:pPr>
              <w:pStyle w:val="NormalWeb"/>
              <w:spacing w:before="0" w:beforeAutospacing="0" w:after="0" w:afterAutospacing="0"/>
              <w:jc w:val="both"/>
              <w:rPr>
                <w:rFonts w:ascii="Arial" w:eastAsia="Arial" w:hAnsi="Arial" w:cs="Arial"/>
                <w:color w:val="000000"/>
                <w:sz w:val="22"/>
                <w:szCs w:val="22"/>
              </w:rPr>
            </w:pPr>
          </w:p>
          <w:p w14:paraId="7457A3BB" w14:textId="40E984D6" w:rsidR="00A45822" w:rsidRDefault="3CB9DB02" w:rsidP="710FF0D4">
            <w:pPr>
              <w:pStyle w:val="NormalWeb"/>
              <w:spacing w:before="0" w:beforeAutospacing="0" w:after="0" w:afterAutospacing="0"/>
              <w:jc w:val="both"/>
              <w:rPr>
                <w:rFonts w:ascii="Arial" w:eastAsia="Arial" w:hAnsi="Arial" w:cs="Arial"/>
                <w:color w:val="000000"/>
                <w:sz w:val="22"/>
                <w:szCs w:val="22"/>
              </w:rPr>
            </w:pPr>
            <w:r w:rsidRPr="130B1DBE">
              <w:rPr>
                <w:rFonts w:ascii="Arial" w:eastAsia="Arial" w:hAnsi="Arial" w:cs="Arial"/>
                <w:color w:val="000000" w:themeColor="text1"/>
                <w:sz w:val="22"/>
                <w:szCs w:val="22"/>
              </w:rPr>
              <w:t xml:space="preserve">A la firma del acta de inicio, el proponente deberá presentar las hojas de vida del personal </w:t>
            </w:r>
            <w:r w:rsidR="7FCBD9A0" w:rsidRPr="130B1DBE">
              <w:rPr>
                <w:rFonts w:ascii="Arial" w:eastAsia="Arial" w:hAnsi="Arial" w:cs="Arial"/>
                <w:color w:val="000000" w:themeColor="text1"/>
                <w:sz w:val="22"/>
                <w:szCs w:val="22"/>
              </w:rPr>
              <w:t xml:space="preserve">mínimo requerido en los </w:t>
            </w:r>
            <w:r w:rsidR="1AF6DE2D" w:rsidRPr="130B1DBE">
              <w:rPr>
                <w:rFonts w:ascii="Arial" w:eastAsia="Arial" w:hAnsi="Arial" w:cs="Arial"/>
                <w:color w:val="000000" w:themeColor="text1"/>
                <w:sz w:val="22"/>
                <w:szCs w:val="22"/>
              </w:rPr>
              <w:t>Pliegos de Condiciones</w:t>
            </w:r>
            <w:r w:rsidR="7FCBD9A0" w:rsidRPr="130B1DBE">
              <w:rPr>
                <w:rFonts w:ascii="Arial" w:eastAsia="Arial" w:hAnsi="Arial" w:cs="Arial"/>
                <w:color w:val="000000" w:themeColor="text1"/>
                <w:sz w:val="22"/>
                <w:szCs w:val="22"/>
              </w:rPr>
              <w:t xml:space="preserve"> del </w:t>
            </w:r>
            <w:r w:rsidR="399FD6CA" w:rsidRPr="130B1DBE">
              <w:rPr>
                <w:rFonts w:ascii="Arial" w:eastAsia="Arial" w:hAnsi="Arial" w:cs="Arial"/>
                <w:color w:val="000000" w:themeColor="text1"/>
                <w:sz w:val="22"/>
                <w:szCs w:val="22"/>
              </w:rPr>
              <w:t xml:space="preserve">presente </w:t>
            </w:r>
            <w:r w:rsidR="7FCBD9A0" w:rsidRPr="130B1DBE">
              <w:rPr>
                <w:rFonts w:ascii="Arial" w:eastAsia="Arial" w:hAnsi="Arial" w:cs="Arial"/>
                <w:color w:val="000000" w:themeColor="text1"/>
                <w:sz w:val="22"/>
                <w:szCs w:val="22"/>
              </w:rPr>
              <w:t>proceso</w:t>
            </w:r>
            <w:r w:rsidRPr="130B1DBE">
              <w:rPr>
                <w:rFonts w:ascii="Arial" w:eastAsia="Arial" w:hAnsi="Arial" w:cs="Arial"/>
                <w:color w:val="000000" w:themeColor="text1"/>
                <w:sz w:val="22"/>
                <w:szCs w:val="22"/>
              </w:rPr>
              <w:t>, quienes realizarán las visitas durante la ejecución del contrato. Dicho personal deberá contar con un mínimo de dos (2) años de experiencia, contados a partir de la fecha de expedición del diploma y/o matrícula profesional registrada ante el COPNIA, específicamente en labores relacionadas con el mantenimiento correctivo y preventivo de equipos.</w:t>
            </w:r>
          </w:p>
          <w:p w14:paraId="48ED8933" w14:textId="77777777" w:rsidR="00A45822" w:rsidRPr="00A45822" w:rsidRDefault="00A45822" w:rsidP="710FF0D4">
            <w:pPr>
              <w:pStyle w:val="NormalWeb"/>
              <w:spacing w:before="0" w:beforeAutospacing="0" w:after="0" w:afterAutospacing="0"/>
              <w:jc w:val="both"/>
              <w:rPr>
                <w:rFonts w:ascii="Arial" w:eastAsia="Arial" w:hAnsi="Arial" w:cs="Arial"/>
                <w:color w:val="000000"/>
                <w:sz w:val="22"/>
                <w:szCs w:val="22"/>
              </w:rPr>
            </w:pPr>
          </w:p>
          <w:p w14:paraId="518178D2" w14:textId="1FFFE9FE" w:rsidR="004355C9" w:rsidRPr="00A45822" w:rsidRDefault="6CD7EC6A" w:rsidP="710FF0D4">
            <w:pPr>
              <w:pStyle w:val="NormalWeb"/>
              <w:spacing w:before="0" w:beforeAutospacing="0" w:after="0" w:afterAutospacing="0"/>
              <w:jc w:val="both"/>
              <w:rPr>
                <w:rFonts w:ascii="Arial" w:eastAsia="Arial" w:hAnsi="Arial" w:cs="Arial"/>
                <w:color w:val="000000"/>
                <w:sz w:val="22"/>
                <w:szCs w:val="22"/>
              </w:rPr>
            </w:pPr>
            <w:r w:rsidRPr="235B5DA7">
              <w:rPr>
                <w:rFonts w:ascii="Arial" w:eastAsia="Arial" w:hAnsi="Arial" w:cs="Arial"/>
                <w:color w:val="000000" w:themeColor="text1"/>
                <w:sz w:val="22"/>
                <w:szCs w:val="22"/>
              </w:rPr>
              <w:t>En caso de que el personal presentado no cumpla con el perfil exigido, el CONTRATISTA dispondrá de un plazo máximo de cinco (5) días hábiles para sustituirlo, presentando las hojas de vida del personal técnico o tecnólogo en sistemas o carreras afines, con al menos un (1) año de experiencia, contada desde la fecha de expedición del diploma y/o matrícula profesional registrada ante el COPNIA, relacionada con el mantenimiento correctivo y preventivo de equipos.</w:t>
            </w:r>
            <w:r w:rsidR="2EAE78F5" w:rsidRPr="235B5DA7">
              <w:rPr>
                <w:rFonts w:ascii="Arial" w:eastAsia="Arial" w:hAnsi="Arial" w:cs="Arial"/>
                <w:color w:val="000000" w:themeColor="text1"/>
                <w:sz w:val="22"/>
                <w:szCs w:val="22"/>
              </w:rPr>
              <w:t xml:space="preserve"> Siempre cumpliendo con los requisitos mínimos exigidos en el pliego de condiciones objeto del proceso</w:t>
            </w:r>
            <w:r w:rsidR="001B78ED">
              <w:rPr>
                <w:rFonts w:ascii="Arial" w:eastAsia="Arial" w:hAnsi="Arial" w:cs="Arial"/>
                <w:color w:val="000000" w:themeColor="text1"/>
                <w:sz w:val="22"/>
                <w:szCs w:val="22"/>
              </w:rPr>
              <w:t xml:space="preserve"> y acorde con lo exigido en el Anexo Personal Mínimo Requerido del proceso de selección</w:t>
            </w:r>
            <w:r w:rsidR="2EAE78F5" w:rsidRPr="235B5DA7">
              <w:rPr>
                <w:rFonts w:ascii="Arial" w:eastAsia="Arial" w:hAnsi="Arial" w:cs="Arial"/>
                <w:color w:val="000000" w:themeColor="text1"/>
                <w:sz w:val="22"/>
                <w:szCs w:val="22"/>
              </w:rPr>
              <w:t xml:space="preserve">. </w:t>
            </w:r>
          </w:p>
        </w:tc>
      </w:tr>
      <w:tr w:rsidR="00952127" w:rsidRPr="00517FE2" w14:paraId="0815F042" w14:textId="77777777" w:rsidTr="130B1DBE">
        <w:trPr>
          <w:cantSplit/>
          <w:trHeight w:val="320"/>
          <w:jc w:val="center"/>
        </w:trPr>
        <w:tc>
          <w:tcPr>
            <w:tcW w:w="846" w:type="dxa"/>
            <w:vAlign w:val="center"/>
          </w:tcPr>
          <w:p w14:paraId="4B84EB45" w14:textId="489009F5" w:rsidR="00952127" w:rsidRPr="00517FE2" w:rsidRDefault="640CCEE9" w:rsidP="710FF0D4">
            <w:pPr>
              <w:pStyle w:val="Prrafodelista"/>
              <w:ind w:left="0"/>
              <w:mirrorIndents/>
              <w:jc w:val="center"/>
              <w:rPr>
                <w:rFonts w:ascii="Arial" w:eastAsia="Arial" w:hAnsi="Arial" w:cs="Arial"/>
                <w:sz w:val="22"/>
                <w:szCs w:val="22"/>
              </w:rPr>
            </w:pPr>
            <w:r w:rsidRPr="710FF0D4">
              <w:rPr>
                <w:rFonts w:ascii="Arial" w:eastAsia="Arial" w:hAnsi="Arial" w:cs="Arial"/>
                <w:b/>
                <w:bCs/>
                <w:sz w:val="22"/>
                <w:szCs w:val="22"/>
              </w:rPr>
              <w:t>5.4</w:t>
            </w:r>
          </w:p>
        </w:tc>
        <w:tc>
          <w:tcPr>
            <w:tcW w:w="1417" w:type="dxa"/>
            <w:vAlign w:val="center"/>
          </w:tcPr>
          <w:p w14:paraId="45429959" w14:textId="77469C64" w:rsidR="00952127" w:rsidRPr="006E02F1" w:rsidRDefault="065C4D32" w:rsidP="710FF0D4">
            <w:pPr>
              <w:contextualSpacing/>
              <w:mirrorIndents/>
              <w:jc w:val="center"/>
              <w:rPr>
                <w:rFonts w:ascii="Arial" w:eastAsia="Arial" w:hAnsi="Arial" w:cs="Arial"/>
                <w:b/>
                <w:bCs/>
                <w:sz w:val="22"/>
                <w:szCs w:val="22"/>
              </w:rPr>
            </w:pPr>
            <w:r w:rsidRPr="710FF0D4">
              <w:rPr>
                <w:rFonts w:ascii="Arial" w:eastAsia="Arial" w:hAnsi="Arial" w:cs="Arial"/>
                <w:b/>
                <w:bCs/>
                <w:sz w:val="22"/>
                <w:szCs w:val="22"/>
              </w:rPr>
              <w:t>Niveles de Servicio</w:t>
            </w:r>
          </w:p>
        </w:tc>
        <w:tc>
          <w:tcPr>
            <w:tcW w:w="8483" w:type="dxa"/>
            <w:vAlign w:val="center"/>
          </w:tcPr>
          <w:p w14:paraId="15A182FE" w14:textId="77777777" w:rsidR="00952127" w:rsidRPr="00D56E70" w:rsidRDefault="065C4D32" w:rsidP="710FF0D4">
            <w:pPr>
              <w:pStyle w:val="Ttulo2"/>
              <w:jc w:val="both"/>
              <w:rPr>
                <w:rFonts w:eastAsia="Arial" w:cs="Arial"/>
                <w:noProof w:val="0"/>
                <w:snapToGrid/>
                <w:color w:val="000000"/>
                <w:sz w:val="22"/>
                <w:szCs w:val="22"/>
                <w:lang w:val="es-CO"/>
              </w:rPr>
            </w:pPr>
            <w:r w:rsidRPr="710FF0D4">
              <w:rPr>
                <w:rFonts w:eastAsia="Arial" w:cs="Arial"/>
                <w:noProof w:val="0"/>
                <w:snapToGrid/>
                <w:color w:val="000000"/>
                <w:sz w:val="22"/>
                <w:szCs w:val="22"/>
                <w:lang w:val="es-CO"/>
              </w:rPr>
              <w:t>Horario de Servicio:</w:t>
            </w:r>
          </w:p>
          <w:p w14:paraId="3C94BD94" w14:textId="2D332E28" w:rsidR="00952127" w:rsidRPr="004077E4" w:rsidRDefault="065C4D32" w:rsidP="710FF0D4">
            <w:pPr>
              <w:pStyle w:val="Prrafodelista"/>
              <w:numPr>
                <w:ilvl w:val="0"/>
                <w:numId w:val="4"/>
              </w:numPr>
              <w:rPr>
                <w:rFonts w:ascii="Arial" w:eastAsia="Arial" w:hAnsi="Arial" w:cs="Arial"/>
                <w:color w:val="000000"/>
                <w:sz w:val="22"/>
                <w:szCs w:val="22"/>
                <w:lang w:val="es-CO"/>
              </w:rPr>
            </w:pPr>
            <w:r w:rsidRPr="710FF0D4">
              <w:rPr>
                <w:rFonts w:ascii="Arial" w:eastAsia="Arial" w:hAnsi="Arial" w:cs="Arial"/>
                <w:color w:val="000000" w:themeColor="text1"/>
                <w:sz w:val="22"/>
                <w:szCs w:val="22"/>
                <w:lang w:val="es-CO"/>
              </w:rPr>
              <w:t>Mantenimiento Preventivo</w:t>
            </w:r>
            <w:r w:rsidR="340A8855" w:rsidRPr="710FF0D4">
              <w:rPr>
                <w:rFonts w:ascii="Arial" w:eastAsia="Arial" w:hAnsi="Arial" w:cs="Arial"/>
                <w:color w:val="000000" w:themeColor="text1"/>
                <w:sz w:val="22"/>
                <w:szCs w:val="22"/>
                <w:lang w:val="es-CO"/>
              </w:rPr>
              <w:t xml:space="preserve">: </w:t>
            </w:r>
            <w:r w:rsidRPr="710FF0D4">
              <w:rPr>
                <w:rFonts w:ascii="Arial" w:eastAsia="Arial" w:hAnsi="Arial" w:cs="Arial"/>
                <w:color w:val="000000" w:themeColor="text1"/>
                <w:sz w:val="22"/>
                <w:szCs w:val="22"/>
                <w:lang w:val="es-CO"/>
              </w:rPr>
              <w:t xml:space="preserve">El Contratista debe garantizar disponibilidad del personal para prestar los servicios de lunes a viernes de 7:00 am. a </w:t>
            </w:r>
            <w:r w:rsidR="6CD7EC6A" w:rsidRPr="710FF0D4">
              <w:rPr>
                <w:rFonts w:ascii="Arial" w:eastAsia="Arial" w:hAnsi="Arial" w:cs="Arial"/>
                <w:color w:val="000000" w:themeColor="text1"/>
                <w:sz w:val="22"/>
                <w:szCs w:val="22"/>
                <w:lang w:val="es-CO"/>
              </w:rPr>
              <w:t>5</w:t>
            </w:r>
            <w:r w:rsidRPr="710FF0D4">
              <w:rPr>
                <w:rFonts w:ascii="Arial" w:eastAsia="Arial" w:hAnsi="Arial" w:cs="Arial"/>
                <w:color w:val="000000" w:themeColor="text1"/>
                <w:sz w:val="22"/>
                <w:szCs w:val="22"/>
                <w:lang w:val="es-CO"/>
              </w:rPr>
              <w:t>:00 p.m.</w:t>
            </w:r>
          </w:p>
          <w:p w14:paraId="2701B8A9" w14:textId="40D25DD9" w:rsidR="00C208C2" w:rsidRPr="00C208C2" w:rsidRDefault="065C4D32" w:rsidP="710FF0D4">
            <w:pPr>
              <w:pStyle w:val="Prrafodelista"/>
              <w:numPr>
                <w:ilvl w:val="0"/>
                <w:numId w:val="4"/>
              </w:numPr>
              <w:jc w:val="both"/>
              <w:rPr>
                <w:rFonts w:ascii="Arial" w:eastAsia="Arial" w:hAnsi="Arial" w:cs="Arial"/>
                <w:color w:val="000000"/>
                <w:sz w:val="22"/>
                <w:szCs w:val="22"/>
                <w:lang w:val="es-CO"/>
              </w:rPr>
            </w:pPr>
            <w:r w:rsidRPr="710FF0D4">
              <w:rPr>
                <w:rFonts w:ascii="Arial" w:eastAsia="Arial" w:hAnsi="Arial" w:cs="Arial"/>
                <w:color w:val="000000" w:themeColor="text1"/>
                <w:sz w:val="22"/>
                <w:szCs w:val="22"/>
                <w:lang w:val="es-CO"/>
              </w:rPr>
              <w:t>Mantenimiento Correctivo</w:t>
            </w:r>
            <w:r w:rsidR="340A8855" w:rsidRPr="710FF0D4">
              <w:rPr>
                <w:rFonts w:ascii="Arial" w:eastAsia="Arial" w:hAnsi="Arial" w:cs="Arial"/>
                <w:color w:val="000000" w:themeColor="text1"/>
                <w:sz w:val="22"/>
                <w:szCs w:val="22"/>
                <w:lang w:val="es-CO"/>
              </w:rPr>
              <w:t xml:space="preserve"> y </w:t>
            </w:r>
            <w:r w:rsidR="39793BA2" w:rsidRPr="710FF0D4">
              <w:rPr>
                <w:rFonts w:ascii="Arial" w:eastAsia="Arial" w:hAnsi="Arial" w:cs="Arial"/>
                <w:color w:val="000000" w:themeColor="text1"/>
                <w:sz w:val="22"/>
                <w:szCs w:val="22"/>
              </w:rPr>
              <w:t>Mano de obra especialista en redes</w:t>
            </w:r>
            <w:r w:rsidR="340A8855" w:rsidRPr="710FF0D4">
              <w:rPr>
                <w:rFonts w:ascii="Arial" w:eastAsia="Arial" w:hAnsi="Arial" w:cs="Arial"/>
                <w:color w:val="000000" w:themeColor="text1"/>
                <w:sz w:val="22"/>
                <w:szCs w:val="22"/>
                <w:lang w:val="es-CO"/>
              </w:rPr>
              <w:t xml:space="preserve">: </w:t>
            </w:r>
            <w:r w:rsidRPr="710FF0D4">
              <w:rPr>
                <w:rFonts w:ascii="Arial" w:eastAsia="Arial" w:hAnsi="Arial" w:cs="Arial"/>
                <w:color w:val="000000" w:themeColor="text1"/>
                <w:sz w:val="22"/>
                <w:szCs w:val="22"/>
                <w:lang w:val="es-CO"/>
              </w:rPr>
              <w:t>El contratista debe garantizar disponibilidad del personal para prestar los servicios en modalidad 5*8*4 (Cinco días a la semana / ocho horas al día y tiempo de respuesta de máximo 4 horas después de reportado el incidente).</w:t>
            </w:r>
          </w:p>
        </w:tc>
      </w:tr>
      <w:tr w:rsidR="00952127" w:rsidRPr="00517FE2" w14:paraId="088F57C5" w14:textId="77777777" w:rsidTr="130B1DBE">
        <w:trPr>
          <w:cantSplit/>
          <w:trHeight w:val="320"/>
          <w:jc w:val="center"/>
        </w:trPr>
        <w:tc>
          <w:tcPr>
            <w:tcW w:w="846" w:type="dxa"/>
            <w:vAlign w:val="center"/>
          </w:tcPr>
          <w:p w14:paraId="4CAEC4AE" w14:textId="1342B25C" w:rsidR="00952127" w:rsidRPr="00017F83" w:rsidRDefault="650C6830" w:rsidP="710FF0D4">
            <w:pPr>
              <w:pStyle w:val="Prrafodelista"/>
              <w:ind w:left="0"/>
              <w:mirrorIndents/>
              <w:jc w:val="center"/>
              <w:rPr>
                <w:rFonts w:ascii="Arial" w:eastAsia="Arial" w:hAnsi="Arial" w:cs="Arial"/>
                <w:b/>
                <w:bCs/>
                <w:sz w:val="22"/>
                <w:szCs w:val="22"/>
              </w:rPr>
            </w:pPr>
            <w:r w:rsidRPr="710FF0D4">
              <w:rPr>
                <w:rFonts w:ascii="Arial" w:eastAsia="Arial" w:hAnsi="Arial" w:cs="Arial"/>
                <w:b/>
                <w:bCs/>
                <w:sz w:val="22"/>
                <w:szCs w:val="22"/>
              </w:rPr>
              <w:lastRenderedPageBreak/>
              <w:t>5.5</w:t>
            </w:r>
          </w:p>
        </w:tc>
        <w:tc>
          <w:tcPr>
            <w:tcW w:w="1417" w:type="dxa"/>
            <w:vAlign w:val="center"/>
          </w:tcPr>
          <w:p w14:paraId="67BC2398" w14:textId="1C445388" w:rsidR="00952127" w:rsidRPr="00017F83" w:rsidRDefault="065C4D32" w:rsidP="710FF0D4">
            <w:pPr>
              <w:contextualSpacing/>
              <w:mirrorIndents/>
              <w:jc w:val="center"/>
              <w:rPr>
                <w:rFonts w:ascii="Arial" w:eastAsia="Arial" w:hAnsi="Arial" w:cs="Arial"/>
                <w:b/>
                <w:bCs/>
                <w:sz w:val="22"/>
                <w:szCs w:val="22"/>
              </w:rPr>
            </w:pPr>
            <w:r w:rsidRPr="710FF0D4">
              <w:rPr>
                <w:rFonts w:ascii="Arial" w:eastAsia="Arial" w:hAnsi="Arial" w:cs="Arial"/>
                <w:b/>
                <w:bCs/>
                <w:sz w:val="22"/>
                <w:szCs w:val="22"/>
              </w:rPr>
              <w:t>Mantenimiento Correctivo</w:t>
            </w:r>
            <w:r w:rsidR="21AC405E" w:rsidRPr="710FF0D4">
              <w:rPr>
                <w:rFonts w:ascii="Arial" w:eastAsia="Arial" w:hAnsi="Arial" w:cs="Arial"/>
                <w:b/>
                <w:bCs/>
                <w:sz w:val="22"/>
                <w:szCs w:val="22"/>
              </w:rPr>
              <w:t xml:space="preserve"> y </w:t>
            </w:r>
            <w:r w:rsidR="6890A16E" w:rsidRPr="710FF0D4">
              <w:rPr>
                <w:rFonts w:ascii="Arial" w:eastAsia="Arial" w:hAnsi="Arial" w:cs="Arial"/>
                <w:color w:val="000000" w:themeColor="text1"/>
                <w:sz w:val="22"/>
                <w:szCs w:val="22"/>
              </w:rPr>
              <w:t>m</w:t>
            </w:r>
            <w:r w:rsidR="21AC405E" w:rsidRPr="710FF0D4">
              <w:rPr>
                <w:rFonts w:ascii="Arial" w:eastAsia="Arial" w:hAnsi="Arial" w:cs="Arial"/>
                <w:color w:val="000000" w:themeColor="text1"/>
                <w:sz w:val="22"/>
                <w:szCs w:val="22"/>
              </w:rPr>
              <w:t xml:space="preserve">ano de obra especialista en redes. </w:t>
            </w:r>
          </w:p>
        </w:tc>
        <w:tc>
          <w:tcPr>
            <w:tcW w:w="8483" w:type="dxa"/>
            <w:vAlign w:val="center"/>
          </w:tcPr>
          <w:p w14:paraId="57ACCF2A" w14:textId="22EF13D0" w:rsidR="00AD32F4" w:rsidRDefault="065C4D32" w:rsidP="710FF0D4">
            <w:pPr>
              <w:pStyle w:val="Ttulo2"/>
              <w:jc w:val="both"/>
              <w:rPr>
                <w:rFonts w:eastAsia="Arial" w:cs="Arial"/>
                <w:b w:val="0"/>
                <w:noProof w:val="0"/>
                <w:snapToGrid/>
                <w:color w:val="000000"/>
                <w:sz w:val="22"/>
                <w:szCs w:val="22"/>
                <w:lang w:val="es-CO"/>
              </w:rPr>
            </w:pPr>
            <w:r w:rsidRPr="710FF0D4">
              <w:rPr>
                <w:rFonts w:eastAsia="Arial" w:cs="Arial"/>
                <w:b w:val="0"/>
                <w:noProof w:val="0"/>
                <w:snapToGrid/>
                <w:color w:val="000000"/>
                <w:sz w:val="22"/>
                <w:szCs w:val="22"/>
                <w:lang w:val="es-CO"/>
              </w:rPr>
              <w:t>El servicio de mantenimiento correctivo</w:t>
            </w:r>
            <w:r w:rsidR="21AC405E" w:rsidRPr="710FF0D4">
              <w:rPr>
                <w:rFonts w:eastAsia="Arial" w:cs="Arial"/>
                <w:b w:val="0"/>
                <w:noProof w:val="0"/>
                <w:snapToGrid/>
                <w:color w:val="000000"/>
                <w:sz w:val="22"/>
                <w:szCs w:val="22"/>
                <w:lang w:val="es-CO"/>
              </w:rPr>
              <w:t xml:space="preserve"> y </w:t>
            </w:r>
            <w:r w:rsidR="63DEBE30" w:rsidRPr="710FF0D4">
              <w:rPr>
                <w:rFonts w:eastAsia="Arial" w:cs="Arial"/>
                <w:b w:val="0"/>
                <w:noProof w:val="0"/>
                <w:snapToGrid/>
                <w:color w:val="000000"/>
                <w:sz w:val="22"/>
                <w:szCs w:val="22"/>
                <w:lang w:val="es-CO"/>
              </w:rPr>
              <w:t>m</w:t>
            </w:r>
            <w:r w:rsidR="21AC405E" w:rsidRPr="710FF0D4">
              <w:rPr>
                <w:rFonts w:eastAsia="Arial" w:cs="Arial"/>
                <w:b w:val="0"/>
                <w:noProof w:val="0"/>
                <w:snapToGrid/>
                <w:color w:val="000000"/>
                <w:sz w:val="22"/>
                <w:szCs w:val="22"/>
                <w:lang w:val="es-CO"/>
              </w:rPr>
              <w:t>ano de obra especialista en redes</w:t>
            </w:r>
            <w:r w:rsidRPr="710FF0D4">
              <w:rPr>
                <w:rFonts w:eastAsia="Arial" w:cs="Arial"/>
                <w:b w:val="0"/>
                <w:noProof w:val="0"/>
                <w:snapToGrid/>
                <w:color w:val="000000"/>
                <w:sz w:val="22"/>
                <w:szCs w:val="22"/>
                <w:lang w:val="es-CO"/>
              </w:rPr>
              <w:t xml:space="preserve"> deberá incluir diagnóstico y corrección de la falla. </w:t>
            </w:r>
          </w:p>
          <w:p w14:paraId="09609032" w14:textId="77777777" w:rsidR="0033511A" w:rsidRPr="00355D9D" w:rsidRDefault="0033511A" w:rsidP="710FF0D4">
            <w:pPr>
              <w:rPr>
                <w:rFonts w:ascii="Arial" w:eastAsia="Arial" w:hAnsi="Arial" w:cs="Arial"/>
                <w:color w:val="000000"/>
                <w:sz w:val="22"/>
                <w:szCs w:val="22"/>
                <w:lang w:val="es-CO"/>
              </w:rPr>
            </w:pPr>
          </w:p>
          <w:p w14:paraId="09AB6921" w14:textId="75584DC7" w:rsidR="00952127" w:rsidRDefault="065C4D32" w:rsidP="710FF0D4">
            <w:pPr>
              <w:pStyle w:val="Ttulo2"/>
              <w:jc w:val="both"/>
              <w:rPr>
                <w:rFonts w:eastAsia="Arial" w:cs="Arial"/>
                <w:b w:val="0"/>
                <w:noProof w:val="0"/>
                <w:snapToGrid/>
                <w:color w:val="000000"/>
                <w:sz w:val="22"/>
                <w:szCs w:val="22"/>
                <w:lang w:val="es-CO"/>
              </w:rPr>
            </w:pPr>
            <w:r w:rsidRPr="710FF0D4">
              <w:rPr>
                <w:rFonts w:eastAsia="Arial" w:cs="Arial"/>
                <w:b w:val="0"/>
                <w:noProof w:val="0"/>
                <w:snapToGrid/>
                <w:color w:val="000000"/>
                <w:sz w:val="22"/>
                <w:szCs w:val="22"/>
                <w:lang w:val="es-CO"/>
              </w:rPr>
              <w:t>Se debe entregar un informe detallado de la causa del incidente presentado.</w:t>
            </w:r>
          </w:p>
          <w:p w14:paraId="3807B909" w14:textId="77777777" w:rsidR="0033511A" w:rsidRPr="00355D9D" w:rsidRDefault="0033511A" w:rsidP="710FF0D4">
            <w:pPr>
              <w:rPr>
                <w:rFonts w:ascii="Arial" w:eastAsia="Arial" w:hAnsi="Arial" w:cs="Arial"/>
                <w:color w:val="000000"/>
                <w:sz w:val="22"/>
                <w:szCs w:val="22"/>
                <w:lang w:val="es-CO"/>
              </w:rPr>
            </w:pPr>
          </w:p>
          <w:p w14:paraId="647A3D19" w14:textId="2425D722" w:rsidR="00AD32F4" w:rsidRDefault="35CC488F" w:rsidP="710FF0D4">
            <w:pPr>
              <w:pStyle w:val="Ttulo2"/>
              <w:jc w:val="both"/>
              <w:rPr>
                <w:rFonts w:eastAsia="Arial" w:cs="Arial"/>
                <w:b w:val="0"/>
                <w:noProof w:val="0"/>
                <w:snapToGrid/>
                <w:color w:val="000000"/>
                <w:sz w:val="22"/>
                <w:szCs w:val="22"/>
                <w:lang w:val="es-CO"/>
              </w:rPr>
            </w:pPr>
            <w:r w:rsidRPr="710FF0D4">
              <w:rPr>
                <w:rFonts w:eastAsia="Arial" w:cs="Arial"/>
                <w:b w:val="0"/>
                <w:noProof w:val="0"/>
                <w:snapToGrid/>
                <w:color w:val="000000"/>
                <w:sz w:val="22"/>
                <w:szCs w:val="22"/>
                <w:lang w:val="es-CO"/>
              </w:rPr>
              <w:t>El servicio de Técnico con experiencia en solución de incidentes de servicio correctivo en hardware o software se descontará de la bolsa de Valor hora servicio de mantenimiento correctivo</w:t>
            </w:r>
            <w:r w:rsidR="63DEBE30" w:rsidRPr="710FF0D4">
              <w:rPr>
                <w:rFonts w:eastAsia="Arial" w:cs="Arial"/>
                <w:b w:val="0"/>
                <w:noProof w:val="0"/>
                <w:snapToGrid/>
                <w:color w:val="000000"/>
                <w:sz w:val="22"/>
                <w:szCs w:val="22"/>
                <w:lang w:val="es-CO"/>
              </w:rPr>
              <w:t xml:space="preserve"> o la mano de obra </w:t>
            </w:r>
            <w:r w:rsidR="6890A16E" w:rsidRPr="710FF0D4">
              <w:rPr>
                <w:rFonts w:eastAsia="Arial" w:cs="Arial"/>
                <w:b w:val="0"/>
                <w:noProof w:val="0"/>
                <w:snapToGrid/>
                <w:color w:val="000000"/>
                <w:sz w:val="22"/>
                <w:szCs w:val="22"/>
                <w:lang w:val="es-CO"/>
              </w:rPr>
              <w:t xml:space="preserve">especialista en </w:t>
            </w:r>
            <w:r w:rsidR="7598786A" w:rsidRPr="710FF0D4">
              <w:rPr>
                <w:rFonts w:eastAsia="Arial" w:cs="Arial"/>
                <w:b w:val="0"/>
                <w:noProof w:val="0"/>
                <w:snapToGrid/>
                <w:color w:val="000000"/>
                <w:sz w:val="22"/>
                <w:szCs w:val="22"/>
                <w:lang w:val="es-CO"/>
              </w:rPr>
              <w:t>redes contemplada</w:t>
            </w:r>
            <w:r w:rsidRPr="710FF0D4">
              <w:rPr>
                <w:rFonts w:eastAsia="Arial" w:cs="Arial"/>
                <w:b w:val="0"/>
                <w:noProof w:val="0"/>
                <w:snapToGrid/>
                <w:color w:val="000000"/>
                <w:sz w:val="22"/>
                <w:szCs w:val="22"/>
                <w:lang w:val="es-CO"/>
              </w:rPr>
              <w:t xml:space="preserve"> dentro del contrato.</w:t>
            </w:r>
          </w:p>
          <w:p w14:paraId="79E6D970" w14:textId="77777777" w:rsidR="0033511A" w:rsidRPr="00355D9D" w:rsidRDefault="0033511A" w:rsidP="710FF0D4">
            <w:pPr>
              <w:rPr>
                <w:rFonts w:ascii="Arial" w:eastAsia="Arial" w:hAnsi="Arial" w:cs="Arial"/>
                <w:color w:val="000000"/>
                <w:sz w:val="22"/>
                <w:szCs w:val="22"/>
                <w:lang w:val="es-CO"/>
              </w:rPr>
            </w:pPr>
          </w:p>
          <w:p w14:paraId="69C47152" w14:textId="77777777" w:rsidR="00355D9D" w:rsidRDefault="756A54AE" w:rsidP="710FF0D4">
            <w:pPr>
              <w:pStyle w:val="Ttulo2"/>
              <w:jc w:val="both"/>
              <w:rPr>
                <w:rFonts w:eastAsia="Arial" w:cs="Arial"/>
                <w:b w:val="0"/>
                <w:noProof w:val="0"/>
                <w:snapToGrid/>
                <w:color w:val="000000"/>
                <w:sz w:val="22"/>
                <w:szCs w:val="22"/>
                <w:lang w:val="es-CO"/>
              </w:rPr>
            </w:pPr>
            <w:r w:rsidRPr="710FF0D4">
              <w:rPr>
                <w:rFonts w:eastAsia="Arial" w:cs="Arial"/>
                <w:b w:val="0"/>
                <w:noProof w:val="0"/>
                <w:snapToGrid/>
                <w:color w:val="000000"/>
                <w:sz w:val="22"/>
                <w:szCs w:val="22"/>
                <w:lang w:val="es-CO"/>
              </w:rPr>
              <w:t>Durante el período de garantía, el servicio de mantenimiento correctivo deberá ejecutarse garantizando la resolución de incidentes que requieran repuestos en un tiempo máximo de cuatro (4) horas hábiles, contadas a partir del registro del requerimiento, conforme a los Acuerdos de Nivel de Servicio (ANS) establecidos.</w:t>
            </w:r>
          </w:p>
          <w:p w14:paraId="3A25D965" w14:textId="77777777" w:rsidR="00355D9D" w:rsidRPr="00355D9D" w:rsidRDefault="00355D9D" w:rsidP="710FF0D4">
            <w:pPr>
              <w:rPr>
                <w:rFonts w:ascii="Arial" w:eastAsia="Arial" w:hAnsi="Arial" w:cs="Arial"/>
                <w:sz w:val="22"/>
                <w:szCs w:val="22"/>
                <w:lang w:val="es-CO"/>
              </w:rPr>
            </w:pPr>
          </w:p>
          <w:p w14:paraId="303C3DAB" w14:textId="308052BE" w:rsidR="00355D9D" w:rsidRPr="00355D9D" w:rsidRDefault="756A54AE" w:rsidP="710FF0D4">
            <w:pPr>
              <w:pStyle w:val="Ttulo2"/>
              <w:jc w:val="both"/>
              <w:rPr>
                <w:rFonts w:eastAsia="Arial" w:cs="Arial"/>
                <w:b w:val="0"/>
                <w:noProof w:val="0"/>
                <w:snapToGrid/>
                <w:color w:val="000000"/>
                <w:sz w:val="22"/>
                <w:szCs w:val="22"/>
                <w:lang w:val="es-CO"/>
              </w:rPr>
            </w:pPr>
            <w:r w:rsidRPr="710FF0D4">
              <w:rPr>
                <w:rFonts w:eastAsia="Arial" w:cs="Arial"/>
                <w:b w:val="0"/>
                <w:noProof w:val="0"/>
                <w:snapToGrid/>
                <w:color w:val="000000"/>
                <w:sz w:val="22"/>
                <w:szCs w:val="22"/>
                <w:lang w:val="es-CO"/>
              </w:rPr>
              <w:t xml:space="preserve">En caso de que el incidente requiera repuestos y/o elementos no contemplados en la bolsa de repuestos del contrato, el CONTRATISTA deberá presentar las respectivas </w:t>
            </w:r>
            <w:r w:rsidR="3F9E8B25" w:rsidRPr="235B5DA7">
              <w:rPr>
                <w:rFonts w:eastAsia="Arial" w:cs="Arial"/>
                <w:b w:val="0"/>
                <w:noProof w:val="0"/>
                <w:color w:val="000000" w:themeColor="text1"/>
                <w:sz w:val="22"/>
                <w:szCs w:val="22"/>
                <w:lang w:val="es-CO"/>
              </w:rPr>
              <w:t xml:space="preserve">tres (3) </w:t>
            </w:r>
            <w:r w:rsidRPr="710FF0D4">
              <w:rPr>
                <w:rFonts w:eastAsia="Arial" w:cs="Arial"/>
                <w:b w:val="0"/>
                <w:noProof w:val="0"/>
                <w:snapToGrid/>
                <w:color w:val="000000"/>
                <w:sz w:val="22"/>
                <w:szCs w:val="22"/>
                <w:lang w:val="es-CO"/>
              </w:rPr>
              <w:t xml:space="preserve">cotizaciones para su </w:t>
            </w:r>
            <w:r w:rsidR="158E8494" w:rsidRPr="235B5DA7">
              <w:rPr>
                <w:rFonts w:eastAsia="Arial" w:cs="Arial"/>
                <w:b w:val="0"/>
                <w:noProof w:val="0"/>
                <w:color w:val="000000" w:themeColor="text1"/>
                <w:sz w:val="22"/>
                <w:szCs w:val="22"/>
                <w:lang w:val="es-CO"/>
              </w:rPr>
              <w:t xml:space="preserve">revisión </w:t>
            </w:r>
            <w:r w:rsidR="158E8494" w:rsidRPr="130B1DBE">
              <w:rPr>
                <w:rFonts w:eastAsia="Arial" w:cs="Arial"/>
                <w:b w:val="0"/>
                <w:noProof w:val="0"/>
                <w:color w:val="000000" w:themeColor="text1"/>
                <w:sz w:val="22"/>
                <w:szCs w:val="22"/>
                <w:lang w:val="es-CO"/>
              </w:rPr>
              <w:t>y</w:t>
            </w:r>
            <w:r w:rsidR="78993531" w:rsidRPr="130B1DBE">
              <w:rPr>
                <w:rFonts w:eastAsia="Arial" w:cs="Arial"/>
                <w:b w:val="0"/>
                <w:noProof w:val="0"/>
                <w:color w:val="000000" w:themeColor="text1"/>
                <w:sz w:val="22"/>
                <w:szCs w:val="22"/>
                <w:lang w:val="es-CO"/>
              </w:rPr>
              <w:t xml:space="preserve"> </w:t>
            </w:r>
            <w:r w:rsidRPr="710FF0D4">
              <w:rPr>
                <w:rFonts w:eastAsia="Arial" w:cs="Arial"/>
                <w:b w:val="0"/>
                <w:noProof w:val="0"/>
                <w:snapToGrid/>
                <w:color w:val="000000"/>
                <w:sz w:val="22"/>
                <w:szCs w:val="22"/>
                <w:lang w:val="es-CO"/>
              </w:rPr>
              <w:t>aprobación por parte del Supervisor del Contrato, designado por el ordenador del gasto de la CNSC, previo a su adquisición</w:t>
            </w:r>
            <w:r w:rsidR="4A4BE072" w:rsidRPr="710FF0D4">
              <w:rPr>
                <w:rFonts w:eastAsia="Arial" w:cs="Arial"/>
                <w:b w:val="0"/>
                <w:noProof w:val="0"/>
                <w:snapToGrid/>
                <w:color w:val="000000"/>
                <w:sz w:val="22"/>
                <w:szCs w:val="22"/>
                <w:lang w:val="es-CO"/>
              </w:rPr>
              <w:t>.</w:t>
            </w:r>
          </w:p>
          <w:p w14:paraId="7036FCDB" w14:textId="38AE1AD1" w:rsidR="00316FA4" w:rsidRPr="00355D9D" w:rsidRDefault="00316FA4" w:rsidP="710FF0D4">
            <w:pPr>
              <w:jc w:val="both"/>
              <w:rPr>
                <w:rFonts w:ascii="Arial" w:eastAsia="Arial" w:hAnsi="Arial" w:cs="Arial"/>
                <w:color w:val="000000"/>
                <w:sz w:val="22"/>
                <w:szCs w:val="22"/>
                <w:lang w:val="es-CO"/>
              </w:rPr>
            </w:pPr>
          </w:p>
        </w:tc>
      </w:tr>
      <w:tr w:rsidR="00952127" w:rsidRPr="00517FE2" w14:paraId="70D3773E" w14:textId="77777777" w:rsidTr="130B1DBE">
        <w:trPr>
          <w:cantSplit/>
          <w:trHeight w:val="320"/>
          <w:jc w:val="center"/>
        </w:trPr>
        <w:tc>
          <w:tcPr>
            <w:tcW w:w="846" w:type="dxa"/>
            <w:vAlign w:val="center"/>
          </w:tcPr>
          <w:p w14:paraId="7E26DDEE" w14:textId="742A18DB" w:rsidR="00952127" w:rsidRPr="00017F83" w:rsidRDefault="650C6830" w:rsidP="710FF0D4">
            <w:pPr>
              <w:pStyle w:val="Prrafodelista"/>
              <w:ind w:left="0"/>
              <w:mirrorIndents/>
              <w:jc w:val="center"/>
              <w:rPr>
                <w:rFonts w:ascii="Arial" w:eastAsia="Arial" w:hAnsi="Arial" w:cs="Arial"/>
                <w:b/>
                <w:bCs/>
                <w:sz w:val="22"/>
                <w:szCs w:val="22"/>
              </w:rPr>
            </w:pPr>
            <w:r w:rsidRPr="710FF0D4">
              <w:rPr>
                <w:rFonts w:ascii="Arial" w:eastAsia="Arial" w:hAnsi="Arial" w:cs="Arial"/>
                <w:b/>
                <w:bCs/>
                <w:sz w:val="22"/>
                <w:szCs w:val="22"/>
              </w:rPr>
              <w:t>5.6</w:t>
            </w:r>
          </w:p>
        </w:tc>
        <w:tc>
          <w:tcPr>
            <w:tcW w:w="1417" w:type="dxa"/>
            <w:vAlign w:val="center"/>
          </w:tcPr>
          <w:p w14:paraId="341CEA99" w14:textId="0E7399DC" w:rsidR="00952127" w:rsidRPr="00017F83" w:rsidRDefault="065C4D32" w:rsidP="710FF0D4">
            <w:pPr>
              <w:contextualSpacing/>
              <w:mirrorIndents/>
              <w:jc w:val="center"/>
              <w:rPr>
                <w:rFonts w:ascii="Arial" w:eastAsia="Arial" w:hAnsi="Arial" w:cs="Arial"/>
                <w:b/>
                <w:bCs/>
                <w:sz w:val="22"/>
                <w:szCs w:val="22"/>
              </w:rPr>
            </w:pPr>
            <w:r w:rsidRPr="710FF0D4">
              <w:rPr>
                <w:rFonts w:ascii="Arial" w:eastAsia="Arial" w:hAnsi="Arial" w:cs="Arial"/>
                <w:b/>
                <w:bCs/>
                <w:sz w:val="22"/>
                <w:szCs w:val="22"/>
              </w:rPr>
              <w:t>Verificación de partes</w:t>
            </w:r>
          </w:p>
        </w:tc>
        <w:tc>
          <w:tcPr>
            <w:tcW w:w="8483" w:type="dxa"/>
            <w:vAlign w:val="center"/>
          </w:tcPr>
          <w:p w14:paraId="0DF4B753" w14:textId="77777777" w:rsidR="00952127" w:rsidRPr="00D56E70" w:rsidRDefault="065C4D32" w:rsidP="710FF0D4">
            <w:pPr>
              <w:pStyle w:val="Ttulo2"/>
              <w:jc w:val="both"/>
              <w:rPr>
                <w:rFonts w:eastAsia="Arial" w:cs="Arial"/>
                <w:b w:val="0"/>
                <w:noProof w:val="0"/>
                <w:snapToGrid/>
                <w:color w:val="000000"/>
                <w:sz w:val="22"/>
                <w:szCs w:val="22"/>
                <w:lang w:val="es-CO"/>
              </w:rPr>
            </w:pPr>
            <w:r w:rsidRPr="710FF0D4">
              <w:rPr>
                <w:rFonts w:eastAsia="Arial" w:cs="Arial"/>
                <w:b w:val="0"/>
                <w:noProof w:val="0"/>
                <w:snapToGrid/>
                <w:color w:val="000000"/>
                <w:sz w:val="22"/>
                <w:szCs w:val="22"/>
                <w:lang w:val="es-CO"/>
              </w:rPr>
              <w:t>Se deberá adjuntar los catálogos y especificaciones de los dispositivos entregados e instalados y se realizará validación del número de partes a través de los canales disponibles del fabricante, para los casos que aplique.</w:t>
            </w:r>
          </w:p>
          <w:p w14:paraId="13B3B92C" w14:textId="0A377E4B" w:rsidR="00017F83" w:rsidRPr="00517FE2" w:rsidRDefault="00017F83" w:rsidP="710FF0D4">
            <w:pPr>
              <w:contextualSpacing/>
              <w:mirrorIndents/>
              <w:jc w:val="both"/>
              <w:rPr>
                <w:rFonts w:ascii="Arial" w:eastAsia="Arial" w:hAnsi="Arial" w:cs="Arial"/>
                <w:sz w:val="22"/>
                <w:szCs w:val="22"/>
              </w:rPr>
            </w:pPr>
          </w:p>
        </w:tc>
      </w:tr>
      <w:bookmarkEnd w:id="2"/>
    </w:tbl>
    <w:p w14:paraId="549D5F9E" w14:textId="13BE5C43" w:rsidR="00AB0744" w:rsidRDefault="00AB0744">
      <w:pPr>
        <w:spacing w:after="200" w:line="276" w:lineRule="auto"/>
        <w:rPr>
          <w:b/>
          <w:sz w:val="20"/>
          <w:szCs w:val="20"/>
        </w:rPr>
      </w:pPr>
    </w:p>
    <w:p w14:paraId="51958C15" w14:textId="0EA20DCE" w:rsidR="0095147D" w:rsidRPr="006C2E42" w:rsidRDefault="0095147D" w:rsidP="00020E70"/>
    <w:p w14:paraId="6C909867" w14:textId="7776E271" w:rsidR="0095147D" w:rsidRPr="006C2E42" w:rsidRDefault="0095147D" w:rsidP="00020E70">
      <w:r>
        <w:br w:type="page"/>
      </w:r>
    </w:p>
    <w:p w14:paraId="466BAAA3" w14:textId="38365D6D" w:rsidR="0095147D" w:rsidRPr="006C2E42" w:rsidRDefault="0095147D" w:rsidP="639A768D">
      <w:pPr>
        <w:rPr>
          <w:sz w:val="20"/>
          <w:szCs w:val="20"/>
          <w:lang w:val="es-CO"/>
        </w:rPr>
      </w:pPr>
      <w:r>
        <w:lastRenderedPageBreak/>
        <w:br/>
      </w:r>
    </w:p>
    <w:p w14:paraId="31DD103A" w14:textId="2A1289B7" w:rsidR="00020E70" w:rsidRDefault="00020E70" w:rsidP="235B5DA7">
      <w:pPr>
        <w:spacing w:after="200" w:line="276" w:lineRule="auto"/>
        <w:jc w:val="center"/>
        <w:rPr>
          <w:rFonts w:ascii="Arial" w:hAnsi="Arial" w:cs="Arial"/>
          <w:b/>
          <w:bCs/>
        </w:rPr>
      </w:pPr>
      <w:bookmarkStart w:id="3" w:name="_Hlk127445688"/>
      <w:r w:rsidRPr="130B1DBE">
        <w:rPr>
          <w:rFonts w:ascii="Arial" w:hAnsi="Arial" w:cs="Arial"/>
          <w:b/>
          <w:bCs/>
        </w:rPr>
        <w:t>ANEXO 1</w:t>
      </w:r>
    </w:p>
    <w:p w14:paraId="08C43BF8" w14:textId="42FDC674" w:rsidR="00020E70" w:rsidRDefault="00AA2FBD" w:rsidP="00284401">
      <w:pPr>
        <w:spacing w:after="200" w:line="276" w:lineRule="auto"/>
        <w:jc w:val="center"/>
        <w:rPr>
          <w:rFonts w:ascii="Arial" w:hAnsi="Arial" w:cs="Arial"/>
          <w:b/>
          <w:szCs w:val="20"/>
        </w:rPr>
      </w:pPr>
      <w:r w:rsidRPr="0169AFBD">
        <w:rPr>
          <w:rFonts w:ascii="Arial" w:hAnsi="Arial" w:cs="Arial"/>
          <w:b/>
          <w:bCs/>
        </w:rPr>
        <w:t>Equipos</w:t>
      </w:r>
      <w:r w:rsidR="00A22E94" w:rsidRPr="0169AFBD">
        <w:rPr>
          <w:rFonts w:ascii="Arial" w:hAnsi="Arial" w:cs="Arial"/>
          <w:b/>
          <w:bCs/>
        </w:rPr>
        <w:t xml:space="preserve"> de la CNSC</w:t>
      </w:r>
    </w:p>
    <w:tbl>
      <w:tblPr>
        <w:tblStyle w:val="Tablaconcuadrcula"/>
        <w:tblW w:w="0" w:type="auto"/>
        <w:jc w:val="center"/>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110"/>
        <w:gridCol w:w="1410"/>
        <w:gridCol w:w="3990"/>
      </w:tblGrid>
      <w:tr w:rsidR="0169AFBD" w14:paraId="1B0F21E8" w14:textId="77777777" w:rsidTr="0169AFBD">
        <w:trPr>
          <w:trHeight w:val="255"/>
          <w:jc w:val="center"/>
        </w:trPr>
        <w:tc>
          <w:tcPr>
            <w:tcW w:w="6510" w:type="dxa"/>
            <w:gridSpan w:val="3"/>
            <w:shd w:val="clear" w:color="auto" w:fill="BFBFBF" w:themeFill="background1" w:themeFillShade="BF"/>
            <w:tcMar>
              <w:left w:w="105" w:type="dxa"/>
              <w:right w:w="105" w:type="dxa"/>
            </w:tcMar>
          </w:tcPr>
          <w:p w14:paraId="7EDFDED1" w14:textId="50EB2180"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EQUIPOS DE COMPUTO TODO EN UNO</w:t>
            </w:r>
          </w:p>
        </w:tc>
      </w:tr>
      <w:tr w:rsidR="0169AFBD" w14:paraId="5017A31B" w14:textId="77777777" w:rsidTr="0169AFBD">
        <w:trPr>
          <w:trHeight w:val="255"/>
          <w:jc w:val="center"/>
        </w:trPr>
        <w:tc>
          <w:tcPr>
            <w:tcW w:w="1110" w:type="dxa"/>
            <w:tcMar>
              <w:left w:w="105" w:type="dxa"/>
              <w:right w:w="105" w:type="dxa"/>
            </w:tcMar>
          </w:tcPr>
          <w:p w14:paraId="67D0CC34" w14:textId="5C11FA96"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ITEM</w:t>
            </w:r>
          </w:p>
        </w:tc>
        <w:tc>
          <w:tcPr>
            <w:tcW w:w="1410" w:type="dxa"/>
            <w:tcMar>
              <w:left w:w="105" w:type="dxa"/>
              <w:right w:w="105" w:type="dxa"/>
            </w:tcMar>
          </w:tcPr>
          <w:p w14:paraId="46BF1A39" w14:textId="1A738209"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CANT</w:t>
            </w:r>
          </w:p>
        </w:tc>
        <w:tc>
          <w:tcPr>
            <w:tcW w:w="3990" w:type="dxa"/>
            <w:tcMar>
              <w:left w:w="105" w:type="dxa"/>
              <w:right w:w="105" w:type="dxa"/>
            </w:tcMar>
          </w:tcPr>
          <w:p w14:paraId="0819BE9A" w14:textId="3D5B0489"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DESCRIPCION</w:t>
            </w:r>
          </w:p>
        </w:tc>
      </w:tr>
      <w:tr w:rsidR="0169AFBD" w14:paraId="3C27D4B2" w14:textId="77777777" w:rsidTr="0169AFBD">
        <w:trPr>
          <w:trHeight w:val="255"/>
          <w:jc w:val="center"/>
        </w:trPr>
        <w:tc>
          <w:tcPr>
            <w:tcW w:w="1110" w:type="dxa"/>
            <w:tcMar>
              <w:left w:w="105" w:type="dxa"/>
              <w:right w:w="105" w:type="dxa"/>
            </w:tcMar>
          </w:tcPr>
          <w:p w14:paraId="553893AB" w14:textId="4DAF5DD3"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1</w:t>
            </w:r>
          </w:p>
        </w:tc>
        <w:tc>
          <w:tcPr>
            <w:tcW w:w="1410" w:type="dxa"/>
            <w:tcMar>
              <w:left w:w="105" w:type="dxa"/>
              <w:right w:w="105" w:type="dxa"/>
            </w:tcMar>
          </w:tcPr>
          <w:p w14:paraId="786B870F" w14:textId="3609073D"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160</w:t>
            </w:r>
          </w:p>
        </w:tc>
        <w:tc>
          <w:tcPr>
            <w:tcW w:w="3990" w:type="dxa"/>
            <w:tcMar>
              <w:left w:w="105" w:type="dxa"/>
              <w:right w:w="105" w:type="dxa"/>
            </w:tcMar>
          </w:tcPr>
          <w:p w14:paraId="0F8A273C" w14:textId="5B8818C4" w:rsidR="0169AFBD" w:rsidRDefault="0169AFBD" w:rsidP="0169AFBD">
            <w:pPr>
              <w:rPr>
                <w:rFonts w:ascii="Arial" w:eastAsia="Arial" w:hAnsi="Arial" w:cs="Arial"/>
                <w:color w:val="000000" w:themeColor="text1"/>
                <w:sz w:val="20"/>
                <w:szCs w:val="20"/>
              </w:rPr>
            </w:pPr>
            <w:r w:rsidRPr="0169AFBD">
              <w:rPr>
                <w:rFonts w:ascii="Arial" w:eastAsia="Arial" w:hAnsi="Arial" w:cs="Arial"/>
                <w:color w:val="000000" w:themeColor="text1"/>
                <w:sz w:val="20"/>
                <w:szCs w:val="20"/>
              </w:rPr>
              <w:t>LENOVO M93Z</w:t>
            </w:r>
          </w:p>
        </w:tc>
      </w:tr>
      <w:tr w:rsidR="0169AFBD" w14:paraId="30E9958A" w14:textId="77777777" w:rsidTr="0169AFBD">
        <w:trPr>
          <w:trHeight w:val="255"/>
          <w:jc w:val="center"/>
        </w:trPr>
        <w:tc>
          <w:tcPr>
            <w:tcW w:w="1110" w:type="dxa"/>
            <w:tcMar>
              <w:left w:w="105" w:type="dxa"/>
              <w:right w:w="105" w:type="dxa"/>
            </w:tcMar>
          </w:tcPr>
          <w:p w14:paraId="2B4A3FEA" w14:textId="5E12F5DC"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2</w:t>
            </w:r>
          </w:p>
        </w:tc>
        <w:tc>
          <w:tcPr>
            <w:tcW w:w="1410" w:type="dxa"/>
            <w:tcMar>
              <w:left w:w="105" w:type="dxa"/>
              <w:right w:w="105" w:type="dxa"/>
            </w:tcMar>
          </w:tcPr>
          <w:p w14:paraId="388BB394" w14:textId="5D2CE86F"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27</w:t>
            </w:r>
          </w:p>
        </w:tc>
        <w:tc>
          <w:tcPr>
            <w:tcW w:w="3990" w:type="dxa"/>
            <w:tcMar>
              <w:left w:w="105" w:type="dxa"/>
              <w:right w:w="105" w:type="dxa"/>
            </w:tcMar>
          </w:tcPr>
          <w:p w14:paraId="5CE815CD" w14:textId="5D5D2F6D" w:rsidR="0169AFBD" w:rsidRDefault="0169AFBD" w:rsidP="0169AFBD">
            <w:pPr>
              <w:rPr>
                <w:rFonts w:ascii="Arial" w:eastAsia="Arial" w:hAnsi="Arial" w:cs="Arial"/>
                <w:color w:val="000000" w:themeColor="text1"/>
                <w:sz w:val="20"/>
                <w:szCs w:val="20"/>
              </w:rPr>
            </w:pPr>
            <w:proofErr w:type="spellStart"/>
            <w:r w:rsidRPr="0169AFBD">
              <w:rPr>
                <w:rFonts w:ascii="Arial" w:eastAsia="Arial" w:hAnsi="Arial" w:cs="Arial"/>
                <w:color w:val="000000" w:themeColor="text1"/>
                <w:sz w:val="20"/>
                <w:szCs w:val="20"/>
              </w:rPr>
              <w:t>CompuMax</w:t>
            </w:r>
            <w:proofErr w:type="spellEnd"/>
          </w:p>
        </w:tc>
      </w:tr>
      <w:tr w:rsidR="0169AFBD" w14:paraId="3429D281" w14:textId="77777777" w:rsidTr="0169AFBD">
        <w:trPr>
          <w:trHeight w:val="255"/>
          <w:jc w:val="center"/>
        </w:trPr>
        <w:tc>
          <w:tcPr>
            <w:tcW w:w="1110" w:type="dxa"/>
            <w:tcMar>
              <w:left w:w="105" w:type="dxa"/>
              <w:right w:w="105" w:type="dxa"/>
            </w:tcMar>
          </w:tcPr>
          <w:p w14:paraId="76F2C743" w14:textId="5DC9E738"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3</w:t>
            </w:r>
          </w:p>
        </w:tc>
        <w:tc>
          <w:tcPr>
            <w:tcW w:w="1410" w:type="dxa"/>
            <w:tcMar>
              <w:left w:w="105" w:type="dxa"/>
              <w:right w:w="105" w:type="dxa"/>
            </w:tcMar>
          </w:tcPr>
          <w:p w14:paraId="14A609B7" w14:textId="199961A6"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58</w:t>
            </w:r>
          </w:p>
        </w:tc>
        <w:tc>
          <w:tcPr>
            <w:tcW w:w="3990" w:type="dxa"/>
            <w:tcMar>
              <w:left w:w="105" w:type="dxa"/>
              <w:right w:w="105" w:type="dxa"/>
            </w:tcMar>
          </w:tcPr>
          <w:p w14:paraId="287E5B75" w14:textId="092DFBBB" w:rsidR="0169AFBD" w:rsidRDefault="0169AFBD" w:rsidP="0169AFBD">
            <w:pPr>
              <w:rPr>
                <w:rFonts w:ascii="Arial" w:eastAsia="Arial" w:hAnsi="Arial" w:cs="Arial"/>
                <w:color w:val="000000" w:themeColor="text1"/>
                <w:sz w:val="20"/>
                <w:szCs w:val="20"/>
              </w:rPr>
            </w:pPr>
            <w:r w:rsidRPr="0169AFBD">
              <w:rPr>
                <w:rFonts w:ascii="Arial" w:eastAsia="Arial" w:hAnsi="Arial" w:cs="Arial"/>
                <w:color w:val="000000" w:themeColor="text1"/>
                <w:sz w:val="20"/>
                <w:szCs w:val="20"/>
              </w:rPr>
              <w:t>HP 800 G2</w:t>
            </w:r>
          </w:p>
        </w:tc>
      </w:tr>
      <w:tr w:rsidR="0169AFBD" w14:paraId="35AE278B" w14:textId="77777777" w:rsidTr="0169AFBD">
        <w:trPr>
          <w:trHeight w:val="255"/>
          <w:jc w:val="center"/>
        </w:trPr>
        <w:tc>
          <w:tcPr>
            <w:tcW w:w="1110" w:type="dxa"/>
            <w:tcMar>
              <w:left w:w="105" w:type="dxa"/>
              <w:right w:w="105" w:type="dxa"/>
            </w:tcMar>
          </w:tcPr>
          <w:p w14:paraId="262C1C96" w14:textId="1FB8F8F1"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4</w:t>
            </w:r>
          </w:p>
        </w:tc>
        <w:tc>
          <w:tcPr>
            <w:tcW w:w="1410" w:type="dxa"/>
            <w:tcMar>
              <w:left w:w="105" w:type="dxa"/>
              <w:right w:w="105" w:type="dxa"/>
            </w:tcMar>
          </w:tcPr>
          <w:p w14:paraId="516D6504" w14:textId="2EE80DCC"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3</w:t>
            </w:r>
          </w:p>
        </w:tc>
        <w:tc>
          <w:tcPr>
            <w:tcW w:w="3990" w:type="dxa"/>
            <w:tcMar>
              <w:left w:w="105" w:type="dxa"/>
              <w:right w:w="105" w:type="dxa"/>
            </w:tcMar>
          </w:tcPr>
          <w:p w14:paraId="1B371CAD" w14:textId="437F8894" w:rsidR="0169AFBD" w:rsidRDefault="0169AFBD" w:rsidP="0169AFBD">
            <w:pPr>
              <w:rPr>
                <w:rFonts w:ascii="Arial" w:eastAsia="Arial" w:hAnsi="Arial" w:cs="Arial"/>
                <w:color w:val="000000" w:themeColor="text1"/>
                <w:sz w:val="20"/>
                <w:szCs w:val="20"/>
              </w:rPr>
            </w:pPr>
            <w:r w:rsidRPr="0169AFBD">
              <w:rPr>
                <w:rFonts w:ascii="Arial" w:eastAsia="Arial" w:hAnsi="Arial" w:cs="Arial"/>
                <w:color w:val="000000" w:themeColor="text1"/>
                <w:sz w:val="20"/>
                <w:szCs w:val="20"/>
              </w:rPr>
              <w:t xml:space="preserve">IMAC CORE </w:t>
            </w:r>
          </w:p>
        </w:tc>
      </w:tr>
      <w:tr w:rsidR="0169AFBD" w:rsidRPr="007F548A" w14:paraId="224C55C1" w14:textId="77777777" w:rsidTr="0169AFBD">
        <w:trPr>
          <w:trHeight w:val="255"/>
          <w:jc w:val="center"/>
        </w:trPr>
        <w:tc>
          <w:tcPr>
            <w:tcW w:w="1110" w:type="dxa"/>
            <w:tcMar>
              <w:left w:w="105" w:type="dxa"/>
              <w:right w:w="105" w:type="dxa"/>
            </w:tcMar>
          </w:tcPr>
          <w:p w14:paraId="2ADCC43A" w14:textId="0385B22F"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5</w:t>
            </w:r>
          </w:p>
        </w:tc>
        <w:tc>
          <w:tcPr>
            <w:tcW w:w="1410" w:type="dxa"/>
            <w:tcMar>
              <w:left w:w="105" w:type="dxa"/>
              <w:right w:w="105" w:type="dxa"/>
            </w:tcMar>
          </w:tcPr>
          <w:p w14:paraId="109D0D52" w14:textId="47B73A0A"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65</w:t>
            </w:r>
          </w:p>
        </w:tc>
        <w:tc>
          <w:tcPr>
            <w:tcW w:w="3990" w:type="dxa"/>
            <w:tcMar>
              <w:left w:w="105" w:type="dxa"/>
              <w:right w:w="105" w:type="dxa"/>
            </w:tcMar>
          </w:tcPr>
          <w:p w14:paraId="647F3F44" w14:textId="479D0AF7" w:rsidR="0169AFBD" w:rsidRPr="00EC08C8" w:rsidRDefault="0169AFBD" w:rsidP="0169AFBD">
            <w:pPr>
              <w:rPr>
                <w:rFonts w:ascii="Arial" w:eastAsia="Arial" w:hAnsi="Arial" w:cs="Arial"/>
                <w:color w:val="000000" w:themeColor="text1"/>
                <w:sz w:val="20"/>
                <w:szCs w:val="20"/>
                <w:lang w:val="da-DK"/>
              </w:rPr>
            </w:pPr>
            <w:r w:rsidRPr="0169AFBD">
              <w:rPr>
                <w:rFonts w:ascii="Arial" w:eastAsia="Arial" w:hAnsi="Arial" w:cs="Arial"/>
                <w:color w:val="000000" w:themeColor="text1"/>
                <w:sz w:val="20"/>
                <w:szCs w:val="20"/>
                <w:lang w:val="en-US"/>
              </w:rPr>
              <w:t xml:space="preserve">Pc Smart All </w:t>
            </w:r>
            <w:proofErr w:type="gramStart"/>
            <w:r w:rsidRPr="0169AFBD">
              <w:rPr>
                <w:rFonts w:ascii="Arial" w:eastAsia="Arial" w:hAnsi="Arial" w:cs="Arial"/>
                <w:color w:val="000000" w:themeColor="text1"/>
                <w:sz w:val="20"/>
                <w:szCs w:val="20"/>
                <w:lang w:val="en-US"/>
              </w:rPr>
              <w:t>In</w:t>
            </w:r>
            <w:proofErr w:type="gramEnd"/>
            <w:r w:rsidRPr="0169AFBD">
              <w:rPr>
                <w:rFonts w:ascii="Arial" w:eastAsia="Arial" w:hAnsi="Arial" w:cs="Arial"/>
                <w:color w:val="000000" w:themeColor="text1"/>
                <w:sz w:val="20"/>
                <w:szCs w:val="20"/>
                <w:lang w:val="en-US"/>
              </w:rPr>
              <w:t xml:space="preserve"> One </w:t>
            </w:r>
          </w:p>
        </w:tc>
      </w:tr>
      <w:tr w:rsidR="0169AFBD" w14:paraId="7489A00F" w14:textId="77777777" w:rsidTr="0169AFBD">
        <w:trPr>
          <w:trHeight w:val="255"/>
          <w:jc w:val="center"/>
        </w:trPr>
        <w:tc>
          <w:tcPr>
            <w:tcW w:w="6510" w:type="dxa"/>
            <w:gridSpan w:val="3"/>
            <w:shd w:val="clear" w:color="auto" w:fill="BFBFBF" w:themeFill="background1" w:themeFillShade="BF"/>
            <w:tcMar>
              <w:left w:w="105" w:type="dxa"/>
              <w:right w:w="105" w:type="dxa"/>
            </w:tcMar>
          </w:tcPr>
          <w:p w14:paraId="1DCD2C62" w14:textId="42D3C7D3"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PORTATILES</w:t>
            </w:r>
          </w:p>
        </w:tc>
      </w:tr>
      <w:tr w:rsidR="0169AFBD" w14:paraId="0FF81383" w14:textId="77777777" w:rsidTr="0169AFBD">
        <w:trPr>
          <w:trHeight w:val="255"/>
          <w:jc w:val="center"/>
        </w:trPr>
        <w:tc>
          <w:tcPr>
            <w:tcW w:w="1110" w:type="dxa"/>
            <w:tcMar>
              <w:left w:w="105" w:type="dxa"/>
              <w:right w:w="105" w:type="dxa"/>
            </w:tcMar>
          </w:tcPr>
          <w:p w14:paraId="10198C33" w14:textId="435DB821"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ITEM</w:t>
            </w:r>
          </w:p>
        </w:tc>
        <w:tc>
          <w:tcPr>
            <w:tcW w:w="1410" w:type="dxa"/>
            <w:tcMar>
              <w:left w:w="105" w:type="dxa"/>
              <w:right w:w="105" w:type="dxa"/>
            </w:tcMar>
          </w:tcPr>
          <w:p w14:paraId="109980BD" w14:textId="1EF43FF1"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CANT</w:t>
            </w:r>
          </w:p>
        </w:tc>
        <w:tc>
          <w:tcPr>
            <w:tcW w:w="3990" w:type="dxa"/>
            <w:tcMar>
              <w:left w:w="105" w:type="dxa"/>
              <w:right w:w="105" w:type="dxa"/>
            </w:tcMar>
          </w:tcPr>
          <w:p w14:paraId="080A2514" w14:textId="7C7BBA28"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DESCRIPCION</w:t>
            </w:r>
          </w:p>
        </w:tc>
      </w:tr>
      <w:tr w:rsidR="0169AFBD" w14:paraId="40C83675" w14:textId="77777777" w:rsidTr="0169AFBD">
        <w:trPr>
          <w:trHeight w:val="255"/>
          <w:jc w:val="center"/>
        </w:trPr>
        <w:tc>
          <w:tcPr>
            <w:tcW w:w="1110" w:type="dxa"/>
            <w:tcMar>
              <w:left w:w="105" w:type="dxa"/>
              <w:right w:w="105" w:type="dxa"/>
            </w:tcMar>
          </w:tcPr>
          <w:p w14:paraId="28AFAB10" w14:textId="6B03E9F4"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1</w:t>
            </w:r>
          </w:p>
        </w:tc>
        <w:tc>
          <w:tcPr>
            <w:tcW w:w="1410" w:type="dxa"/>
            <w:tcMar>
              <w:left w:w="105" w:type="dxa"/>
              <w:right w:w="105" w:type="dxa"/>
            </w:tcMar>
          </w:tcPr>
          <w:p w14:paraId="60B3D6E5" w14:textId="335F54CD"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5</w:t>
            </w:r>
          </w:p>
        </w:tc>
        <w:tc>
          <w:tcPr>
            <w:tcW w:w="3990" w:type="dxa"/>
            <w:tcMar>
              <w:left w:w="105" w:type="dxa"/>
              <w:right w:w="105" w:type="dxa"/>
            </w:tcMar>
          </w:tcPr>
          <w:p w14:paraId="32E72698" w14:textId="7E9BAFF0" w:rsidR="0169AFBD" w:rsidRDefault="0169AFBD" w:rsidP="0169AFBD">
            <w:pPr>
              <w:rPr>
                <w:rFonts w:ascii="Arial" w:eastAsia="Arial" w:hAnsi="Arial" w:cs="Arial"/>
                <w:color w:val="000000" w:themeColor="text1"/>
                <w:sz w:val="20"/>
                <w:szCs w:val="20"/>
              </w:rPr>
            </w:pPr>
            <w:r w:rsidRPr="0169AFBD">
              <w:rPr>
                <w:rFonts w:ascii="Arial" w:eastAsia="Arial" w:hAnsi="Arial" w:cs="Arial"/>
                <w:color w:val="000000" w:themeColor="text1"/>
                <w:sz w:val="20"/>
                <w:szCs w:val="20"/>
              </w:rPr>
              <w:t xml:space="preserve">PORTATIL HP </w:t>
            </w:r>
          </w:p>
        </w:tc>
      </w:tr>
      <w:tr w:rsidR="0169AFBD" w14:paraId="0146A861" w14:textId="77777777" w:rsidTr="0169AFBD">
        <w:trPr>
          <w:trHeight w:val="255"/>
          <w:jc w:val="center"/>
        </w:trPr>
        <w:tc>
          <w:tcPr>
            <w:tcW w:w="6510" w:type="dxa"/>
            <w:gridSpan w:val="3"/>
            <w:shd w:val="clear" w:color="auto" w:fill="BFBFBF" w:themeFill="background1" w:themeFillShade="BF"/>
            <w:tcMar>
              <w:left w:w="105" w:type="dxa"/>
              <w:right w:w="105" w:type="dxa"/>
            </w:tcMar>
          </w:tcPr>
          <w:p w14:paraId="64585CA3" w14:textId="6BDB6B0D"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IMPRESORAS</w:t>
            </w:r>
          </w:p>
        </w:tc>
      </w:tr>
      <w:tr w:rsidR="0169AFBD" w14:paraId="01D6327E" w14:textId="77777777" w:rsidTr="0169AFBD">
        <w:trPr>
          <w:trHeight w:val="255"/>
          <w:jc w:val="center"/>
        </w:trPr>
        <w:tc>
          <w:tcPr>
            <w:tcW w:w="1110" w:type="dxa"/>
            <w:tcMar>
              <w:left w:w="105" w:type="dxa"/>
              <w:right w:w="105" w:type="dxa"/>
            </w:tcMar>
          </w:tcPr>
          <w:p w14:paraId="5A02E7C5" w14:textId="55B24754"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ITEM</w:t>
            </w:r>
          </w:p>
        </w:tc>
        <w:tc>
          <w:tcPr>
            <w:tcW w:w="1410" w:type="dxa"/>
            <w:tcMar>
              <w:left w:w="105" w:type="dxa"/>
              <w:right w:w="105" w:type="dxa"/>
            </w:tcMar>
          </w:tcPr>
          <w:p w14:paraId="535E5EE8" w14:textId="491CA613"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CANT</w:t>
            </w:r>
          </w:p>
        </w:tc>
        <w:tc>
          <w:tcPr>
            <w:tcW w:w="3990" w:type="dxa"/>
            <w:tcMar>
              <w:left w:w="105" w:type="dxa"/>
              <w:right w:w="105" w:type="dxa"/>
            </w:tcMar>
          </w:tcPr>
          <w:p w14:paraId="475DE71F" w14:textId="1CF5A6DB"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DESCRIPCION</w:t>
            </w:r>
          </w:p>
        </w:tc>
      </w:tr>
      <w:tr w:rsidR="0169AFBD" w14:paraId="4B297973" w14:textId="77777777" w:rsidTr="0169AFBD">
        <w:trPr>
          <w:trHeight w:val="255"/>
          <w:jc w:val="center"/>
        </w:trPr>
        <w:tc>
          <w:tcPr>
            <w:tcW w:w="1110" w:type="dxa"/>
            <w:tcMar>
              <w:left w:w="105" w:type="dxa"/>
              <w:right w:w="105" w:type="dxa"/>
            </w:tcMar>
          </w:tcPr>
          <w:p w14:paraId="73033928" w14:textId="406C70E6"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1</w:t>
            </w:r>
          </w:p>
        </w:tc>
        <w:tc>
          <w:tcPr>
            <w:tcW w:w="1410" w:type="dxa"/>
            <w:tcMar>
              <w:left w:w="105" w:type="dxa"/>
              <w:right w:w="105" w:type="dxa"/>
            </w:tcMar>
          </w:tcPr>
          <w:p w14:paraId="7F0AEE4A" w14:textId="1F9CF55A"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5</w:t>
            </w:r>
          </w:p>
        </w:tc>
        <w:tc>
          <w:tcPr>
            <w:tcW w:w="3990" w:type="dxa"/>
            <w:tcMar>
              <w:left w:w="105" w:type="dxa"/>
              <w:right w:w="105" w:type="dxa"/>
            </w:tcMar>
          </w:tcPr>
          <w:p w14:paraId="7EEEAD26" w14:textId="5A6DF195" w:rsidR="0169AFBD" w:rsidRDefault="0169AFBD" w:rsidP="0169AFBD">
            <w:pPr>
              <w:rPr>
                <w:rFonts w:ascii="Arial" w:eastAsia="Arial" w:hAnsi="Arial" w:cs="Arial"/>
                <w:color w:val="000000" w:themeColor="text1"/>
                <w:sz w:val="20"/>
                <w:szCs w:val="20"/>
              </w:rPr>
            </w:pPr>
            <w:r w:rsidRPr="0169AFBD">
              <w:rPr>
                <w:rFonts w:ascii="Arial" w:eastAsia="Arial" w:hAnsi="Arial" w:cs="Arial"/>
                <w:color w:val="000000" w:themeColor="text1"/>
                <w:sz w:val="20"/>
                <w:szCs w:val="20"/>
              </w:rPr>
              <w:t>IMPRESORA HP M 605</w:t>
            </w:r>
          </w:p>
        </w:tc>
      </w:tr>
      <w:tr w:rsidR="0169AFBD" w14:paraId="00A35073" w14:textId="77777777" w:rsidTr="0169AFBD">
        <w:trPr>
          <w:trHeight w:val="255"/>
          <w:jc w:val="center"/>
        </w:trPr>
        <w:tc>
          <w:tcPr>
            <w:tcW w:w="1110" w:type="dxa"/>
            <w:tcMar>
              <w:left w:w="105" w:type="dxa"/>
              <w:right w:w="105" w:type="dxa"/>
            </w:tcMar>
          </w:tcPr>
          <w:p w14:paraId="16038CAD" w14:textId="647F2F56"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2</w:t>
            </w:r>
          </w:p>
        </w:tc>
        <w:tc>
          <w:tcPr>
            <w:tcW w:w="1410" w:type="dxa"/>
            <w:tcMar>
              <w:left w:w="105" w:type="dxa"/>
              <w:right w:w="105" w:type="dxa"/>
            </w:tcMar>
          </w:tcPr>
          <w:p w14:paraId="09590F31" w14:textId="387F4857"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2</w:t>
            </w:r>
          </w:p>
        </w:tc>
        <w:tc>
          <w:tcPr>
            <w:tcW w:w="3990" w:type="dxa"/>
            <w:tcMar>
              <w:left w:w="105" w:type="dxa"/>
              <w:right w:w="105" w:type="dxa"/>
            </w:tcMar>
          </w:tcPr>
          <w:p w14:paraId="58058992" w14:textId="0D107124" w:rsidR="0169AFBD" w:rsidRDefault="0169AFBD" w:rsidP="0169AFBD">
            <w:pPr>
              <w:rPr>
                <w:rFonts w:ascii="Arial" w:eastAsia="Arial" w:hAnsi="Arial" w:cs="Arial"/>
                <w:color w:val="000000" w:themeColor="text1"/>
                <w:sz w:val="20"/>
                <w:szCs w:val="20"/>
              </w:rPr>
            </w:pPr>
            <w:r w:rsidRPr="0169AFBD">
              <w:rPr>
                <w:rFonts w:ascii="Arial" w:eastAsia="Arial" w:hAnsi="Arial" w:cs="Arial"/>
                <w:color w:val="000000" w:themeColor="text1"/>
                <w:sz w:val="20"/>
                <w:szCs w:val="20"/>
              </w:rPr>
              <w:t>IMPRESORA HP LJ 600 M602</w:t>
            </w:r>
          </w:p>
        </w:tc>
      </w:tr>
      <w:tr w:rsidR="0169AFBD" w14:paraId="2AFF5F15" w14:textId="77777777" w:rsidTr="0169AFBD">
        <w:trPr>
          <w:trHeight w:val="255"/>
          <w:jc w:val="center"/>
        </w:trPr>
        <w:tc>
          <w:tcPr>
            <w:tcW w:w="1110" w:type="dxa"/>
            <w:tcMar>
              <w:left w:w="105" w:type="dxa"/>
              <w:right w:w="105" w:type="dxa"/>
            </w:tcMar>
          </w:tcPr>
          <w:p w14:paraId="0BA6B9BF" w14:textId="470F5816"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3</w:t>
            </w:r>
          </w:p>
        </w:tc>
        <w:tc>
          <w:tcPr>
            <w:tcW w:w="1410" w:type="dxa"/>
            <w:tcMar>
              <w:left w:w="105" w:type="dxa"/>
              <w:right w:w="105" w:type="dxa"/>
            </w:tcMar>
          </w:tcPr>
          <w:p w14:paraId="565AFC15" w14:textId="744915ED"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3</w:t>
            </w:r>
          </w:p>
        </w:tc>
        <w:tc>
          <w:tcPr>
            <w:tcW w:w="3990" w:type="dxa"/>
            <w:tcMar>
              <w:left w:w="105" w:type="dxa"/>
              <w:right w:w="105" w:type="dxa"/>
            </w:tcMar>
          </w:tcPr>
          <w:p w14:paraId="0D930861" w14:textId="2D230763" w:rsidR="0169AFBD" w:rsidRDefault="0169AFBD" w:rsidP="0169AFBD">
            <w:pPr>
              <w:rPr>
                <w:rFonts w:ascii="Arial" w:eastAsia="Arial" w:hAnsi="Arial" w:cs="Arial"/>
                <w:color w:val="000000" w:themeColor="text1"/>
                <w:sz w:val="20"/>
                <w:szCs w:val="20"/>
              </w:rPr>
            </w:pPr>
            <w:r w:rsidRPr="0169AFBD">
              <w:rPr>
                <w:rFonts w:ascii="Arial" w:eastAsia="Arial" w:hAnsi="Arial" w:cs="Arial"/>
                <w:color w:val="000000" w:themeColor="text1"/>
                <w:sz w:val="20"/>
                <w:szCs w:val="20"/>
              </w:rPr>
              <w:t>IMPRESORA TSC TA 210/310</w:t>
            </w:r>
          </w:p>
        </w:tc>
      </w:tr>
      <w:tr w:rsidR="0169AFBD" w14:paraId="2E421608" w14:textId="77777777" w:rsidTr="0169AFBD">
        <w:trPr>
          <w:trHeight w:val="255"/>
          <w:jc w:val="center"/>
        </w:trPr>
        <w:tc>
          <w:tcPr>
            <w:tcW w:w="1110" w:type="dxa"/>
            <w:tcMar>
              <w:left w:w="105" w:type="dxa"/>
              <w:right w:w="105" w:type="dxa"/>
            </w:tcMar>
          </w:tcPr>
          <w:p w14:paraId="35FD1A68" w14:textId="56DA71A6"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4</w:t>
            </w:r>
          </w:p>
        </w:tc>
        <w:tc>
          <w:tcPr>
            <w:tcW w:w="1410" w:type="dxa"/>
            <w:tcMar>
              <w:left w:w="105" w:type="dxa"/>
              <w:right w:w="105" w:type="dxa"/>
            </w:tcMar>
          </w:tcPr>
          <w:p w14:paraId="6BB83400" w14:textId="6FBB555C"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1</w:t>
            </w:r>
          </w:p>
        </w:tc>
        <w:tc>
          <w:tcPr>
            <w:tcW w:w="3990" w:type="dxa"/>
            <w:tcMar>
              <w:left w:w="105" w:type="dxa"/>
              <w:right w:w="105" w:type="dxa"/>
            </w:tcMar>
          </w:tcPr>
          <w:p w14:paraId="6C56051C" w14:textId="3954DFAB" w:rsidR="0169AFBD" w:rsidRDefault="0169AFBD" w:rsidP="0169AFBD">
            <w:pPr>
              <w:rPr>
                <w:rFonts w:ascii="Arial" w:eastAsia="Arial" w:hAnsi="Arial" w:cs="Arial"/>
                <w:color w:val="000000" w:themeColor="text1"/>
                <w:sz w:val="20"/>
                <w:szCs w:val="20"/>
              </w:rPr>
            </w:pPr>
            <w:r w:rsidRPr="0169AFBD">
              <w:rPr>
                <w:rFonts w:ascii="Arial" w:eastAsia="Arial" w:hAnsi="Arial" w:cs="Arial"/>
                <w:color w:val="000000" w:themeColor="text1"/>
                <w:sz w:val="20"/>
                <w:szCs w:val="20"/>
              </w:rPr>
              <w:t>IMPRESORA DATACARD SD160</w:t>
            </w:r>
          </w:p>
        </w:tc>
      </w:tr>
      <w:tr w:rsidR="0169AFBD" w14:paraId="61973A3C" w14:textId="77777777" w:rsidTr="0169AFBD">
        <w:trPr>
          <w:trHeight w:val="255"/>
          <w:jc w:val="center"/>
        </w:trPr>
        <w:tc>
          <w:tcPr>
            <w:tcW w:w="1110" w:type="dxa"/>
            <w:tcMar>
              <w:left w:w="105" w:type="dxa"/>
              <w:right w:w="105" w:type="dxa"/>
            </w:tcMar>
          </w:tcPr>
          <w:p w14:paraId="774450DE" w14:textId="30A5B396"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5</w:t>
            </w:r>
          </w:p>
        </w:tc>
        <w:tc>
          <w:tcPr>
            <w:tcW w:w="1410" w:type="dxa"/>
            <w:tcMar>
              <w:left w:w="105" w:type="dxa"/>
              <w:right w:w="105" w:type="dxa"/>
            </w:tcMar>
          </w:tcPr>
          <w:p w14:paraId="5F9B9F50" w14:textId="60A8809C"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3</w:t>
            </w:r>
          </w:p>
        </w:tc>
        <w:tc>
          <w:tcPr>
            <w:tcW w:w="3990" w:type="dxa"/>
            <w:tcMar>
              <w:left w:w="105" w:type="dxa"/>
              <w:right w:w="105" w:type="dxa"/>
            </w:tcMar>
          </w:tcPr>
          <w:p w14:paraId="29C8B009" w14:textId="2AA2E9D1" w:rsidR="0169AFBD" w:rsidRDefault="0169AFBD" w:rsidP="0169AFBD">
            <w:pPr>
              <w:rPr>
                <w:rFonts w:ascii="Arial" w:eastAsia="Arial" w:hAnsi="Arial" w:cs="Arial"/>
                <w:color w:val="000000" w:themeColor="text1"/>
                <w:sz w:val="20"/>
                <w:szCs w:val="20"/>
              </w:rPr>
            </w:pPr>
            <w:r w:rsidRPr="0169AFBD">
              <w:rPr>
                <w:rFonts w:ascii="Arial" w:eastAsia="Arial" w:hAnsi="Arial" w:cs="Arial"/>
                <w:color w:val="000000" w:themeColor="text1"/>
                <w:sz w:val="20"/>
                <w:szCs w:val="20"/>
              </w:rPr>
              <w:t>IMPRESORA HP LJ MFP630</w:t>
            </w:r>
          </w:p>
        </w:tc>
      </w:tr>
      <w:tr w:rsidR="0169AFBD" w14:paraId="56C4E1A7" w14:textId="77777777" w:rsidTr="0169AFBD">
        <w:trPr>
          <w:trHeight w:val="255"/>
          <w:jc w:val="center"/>
        </w:trPr>
        <w:tc>
          <w:tcPr>
            <w:tcW w:w="6510" w:type="dxa"/>
            <w:gridSpan w:val="3"/>
            <w:shd w:val="clear" w:color="auto" w:fill="BFBFBF" w:themeFill="background1" w:themeFillShade="BF"/>
            <w:tcMar>
              <w:left w:w="105" w:type="dxa"/>
              <w:right w:w="105" w:type="dxa"/>
            </w:tcMar>
          </w:tcPr>
          <w:p w14:paraId="467FF632" w14:textId="38154757"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SCANNER</w:t>
            </w:r>
          </w:p>
        </w:tc>
      </w:tr>
      <w:tr w:rsidR="0169AFBD" w14:paraId="34B59183" w14:textId="77777777" w:rsidTr="0169AFBD">
        <w:trPr>
          <w:trHeight w:val="255"/>
          <w:jc w:val="center"/>
        </w:trPr>
        <w:tc>
          <w:tcPr>
            <w:tcW w:w="1110" w:type="dxa"/>
            <w:tcMar>
              <w:left w:w="105" w:type="dxa"/>
              <w:right w:w="105" w:type="dxa"/>
            </w:tcMar>
          </w:tcPr>
          <w:p w14:paraId="391A85A5" w14:textId="2BA3C7FF"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ITEM</w:t>
            </w:r>
          </w:p>
        </w:tc>
        <w:tc>
          <w:tcPr>
            <w:tcW w:w="1410" w:type="dxa"/>
            <w:tcMar>
              <w:left w:w="105" w:type="dxa"/>
              <w:right w:w="105" w:type="dxa"/>
            </w:tcMar>
          </w:tcPr>
          <w:p w14:paraId="7B8310F6" w14:textId="72142054"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CANT</w:t>
            </w:r>
          </w:p>
        </w:tc>
        <w:tc>
          <w:tcPr>
            <w:tcW w:w="3990" w:type="dxa"/>
            <w:tcMar>
              <w:left w:w="105" w:type="dxa"/>
              <w:right w:w="105" w:type="dxa"/>
            </w:tcMar>
          </w:tcPr>
          <w:p w14:paraId="053480E4" w14:textId="28CE7D7D"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DESCRIPCION</w:t>
            </w:r>
          </w:p>
        </w:tc>
      </w:tr>
      <w:tr w:rsidR="0169AFBD" w14:paraId="4AF8E726" w14:textId="77777777" w:rsidTr="0169AFBD">
        <w:trPr>
          <w:trHeight w:val="255"/>
          <w:jc w:val="center"/>
        </w:trPr>
        <w:tc>
          <w:tcPr>
            <w:tcW w:w="1110" w:type="dxa"/>
            <w:tcMar>
              <w:left w:w="105" w:type="dxa"/>
              <w:right w:w="105" w:type="dxa"/>
            </w:tcMar>
          </w:tcPr>
          <w:p w14:paraId="7E79E9CD" w14:textId="1A4DD0B3"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1</w:t>
            </w:r>
          </w:p>
        </w:tc>
        <w:tc>
          <w:tcPr>
            <w:tcW w:w="1410" w:type="dxa"/>
            <w:tcMar>
              <w:left w:w="105" w:type="dxa"/>
              <w:right w:w="105" w:type="dxa"/>
            </w:tcMar>
          </w:tcPr>
          <w:p w14:paraId="3337008E" w14:textId="77985D02"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3</w:t>
            </w:r>
          </w:p>
        </w:tc>
        <w:tc>
          <w:tcPr>
            <w:tcW w:w="3990" w:type="dxa"/>
            <w:tcMar>
              <w:left w:w="105" w:type="dxa"/>
              <w:right w:w="105" w:type="dxa"/>
            </w:tcMar>
          </w:tcPr>
          <w:p w14:paraId="326944E2" w14:textId="3F3118C3" w:rsidR="0169AFBD" w:rsidRDefault="0169AFBD" w:rsidP="0169AFBD">
            <w:pPr>
              <w:rPr>
                <w:rFonts w:ascii="Arial" w:eastAsia="Arial" w:hAnsi="Arial" w:cs="Arial"/>
                <w:color w:val="000000" w:themeColor="text1"/>
                <w:sz w:val="20"/>
                <w:szCs w:val="20"/>
              </w:rPr>
            </w:pPr>
            <w:r w:rsidRPr="0169AFBD">
              <w:rPr>
                <w:rFonts w:ascii="Arial" w:eastAsia="Arial" w:hAnsi="Arial" w:cs="Arial"/>
                <w:color w:val="000000" w:themeColor="text1"/>
                <w:sz w:val="20"/>
                <w:szCs w:val="20"/>
              </w:rPr>
              <w:t>SCANNER KODAK i2600</w:t>
            </w:r>
          </w:p>
        </w:tc>
      </w:tr>
      <w:tr w:rsidR="0169AFBD" w14:paraId="328B70B8" w14:textId="77777777" w:rsidTr="0169AFBD">
        <w:trPr>
          <w:trHeight w:val="255"/>
          <w:jc w:val="center"/>
        </w:trPr>
        <w:tc>
          <w:tcPr>
            <w:tcW w:w="1110" w:type="dxa"/>
            <w:tcMar>
              <w:left w:w="105" w:type="dxa"/>
              <w:right w:w="105" w:type="dxa"/>
            </w:tcMar>
          </w:tcPr>
          <w:p w14:paraId="39CEACF9" w14:textId="694C01A6"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2</w:t>
            </w:r>
          </w:p>
        </w:tc>
        <w:tc>
          <w:tcPr>
            <w:tcW w:w="1410" w:type="dxa"/>
            <w:tcMar>
              <w:left w:w="105" w:type="dxa"/>
              <w:right w:w="105" w:type="dxa"/>
            </w:tcMar>
          </w:tcPr>
          <w:p w14:paraId="1F5133B3" w14:textId="551E0300"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3</w:t>
            </w:r>
          </w:p>
        </w:tc>
        <w:tc>
          <w:tcPr>
            <w:tcW w:w="3990" w:type="dxa"/>
            <w:tcMar>
              <w:left w:w="105" w:type="dxa"/>
              <w:right w:w="105" w:type="dxa"/>
            </w:tcMar>
          </w:tcPr>
          <w:p w14:paraId="7706974F" w14:textId="38A5046A" w:rsidR="0169AFBD" w:rsidRDefault="0169AFBD" w:rsidP="0169AFBD">
            <w:pPr>
              <w:rPr>
                <w:rFonts w:ascii="Arial" w:eastAsia="Arial" w:hAnsi="Arial" w:cs="Arial"/>
                <w:color w:val="000000" w:themeColor="text1"/>
                <w:sz w:val="20"/>
                <w:szCs w:val="20"/>
              </w:rPr>
            </w:pPr>
            <w:r w:rsidRPr="0169AFBD">
              <w:rPr>
                <w:rFonts w:ascii="Arial" w:eastAsia="Arial" w:hAnsi="Arial" w:cs="Arial"/>
                <w:color w:val="000000" w:themeColor="text1"/>
                <w:sz w:val="20"/>
                <w:szCs w:val="20"/>
              </w:rPr>
              <w:t>SCANNER KODAK i2800</w:t>
            </w:r>
          </w:p>
        </w:tc>
      </w:tr>
      <w:tr w:rsidR="0169AFBD" w14:paraId="4F5A1DCE" w14:textId="77777777" w:rsidTr="0169AFBD">
        <w:trPr>
          <w:trHeight w:val="255"/>
          <w:jc w:val="center"/>
        </w:trPr>
        <w:tc>
          <w:tcPr>
            <w:tcW w:w="6510" w:type="dxa"/>
            <w:gridSpan w:val="3"/>
            <w:shd w:val="clear" w:color="auto" w:fill="BFBFBF" w:themeFill="background1" w:themeFillShade="BF"/>
            <w:tcMar>
              <w:left w:w="105" w:type="dxa"/>
              <w:right w:w="105" w:type="dxa"/>
            </w:tcMar>
          </w:tcPr>
          <w:p w14:paraId="340AC26B" w14:textId="0F787FA3"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VIDEO PROYECTORES</w:t>
            </w:r>
          </w:p>
        </w:tc>
      </w:tr>
      <w:tr w:rsidR="0169AFBD" w14:paraId="6BEB3A9D" w14:textId="77777777" w:rsidTr="0169AFBD">
        <w:trPr>
          <w:trHeight w:val="255"/>
          <w:jc w:val="center"/>
        </w:trPr>
        <w:tc>
          <w:tcPr>
            <w:tcW w:w="1110" w:type="dxa"/>
            <w:tcMar>
              <w:left w:w="105" w:type="dxa"/>
              <w:right w:w="105" w:type="dxa"/>
            </w:tcMar>
          </w:tcPr>
          <w:p w14:paraId="14629598" w14:textId="7BE33EFA"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ITEM</w:t>
            </w:r>
          </w:p>
        </w:tc>
        <w:tc>
          <w:tcPr>
            <w:tcW w:w="1410" w:type="dxa"/>
            <w:tcMar>
              <w:left w:w="105" w:type="dxa"/>
              <w:right w:w="105" w:type="dxa"/>
            </w:tcMar>
          </w:tcPr>
          <w:p w14:paraId="59A50E06" w14:textId="03143B24"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CANT</w:t>
            </w:r>
          </w:p>
        </w:tc>
        <w:tc>
          <w:tcPr>
            <w:tcW w:w="3990" w:type="dxa"/>
            <w:tcMar>
              <w:left w:w="105" w:type="dxa"/>
              <w:right w:w="105" w:type="dxa"/>
            </w:tcMar>
          </w:tcPr>
          <w:p w14:paraId="78E6B093" w14:textId="1FCFDC59"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DESCRIPCION</w:t>
            </w:r>
          </w:p>
        </w:tc>
      </w:tr>
      <w:tr w:rsidR="0169AFBD" w14:paraId="2A924014" w14:textId="77777777" w:rsidTr="0169AFBD">
        <w:trPr>
          <w:trHeight w:val="255"/>
          <w:jc w:val="center"/>
        </w:trPr>
        <w:tc>
          <w:tcPr>
            <w:tcW w:w="1110" w:type="dxa"/>
            <w:tcMar>
              <w:left w:w="105" w:type="dxa"/>
              <w:right w:w="105" w:type="dxa"/>
            </w:tcMar>
          </w:tcPr>
          <w:p w14:paraId="3329805C" w14:textId="6CD9F0DD"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1</w:t>
            </w:r>
          </w:p>
        </w:tc>
        <w:tc>
          <w:tcPr>
            <w:tcW w:w="1410" w:type="dxa"/>
            <w:tcMar>
              <w:left w:w="105" w:type="dxa"/>
              <w:right w:w="105" w:type="dxa"/>
            </w:tcMar>
          </w:tcPr>
          <w:p w14:paraId="0BC1F28E" w14:textId="4046A4AA"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1</w:t>
            </w:r>
          </w:p>
        </w:tc>
        <w:tc>
          <w:tcPr>
            <w:tcW w:w="3990" w:type="dxa"/>
            <w:tcMar>
              <w:left w:w="105" w:type="dxa"/>
              <w:right w:w="105" w:type="dxa"/>
            </w:tcMar>
          </w:tcPr>
          <w:p w14:paraId="3C2DA8C0" w14:textId="77ED828A" w:rsidR="0169AFBD" w:rsidRDefault="0169AFBD" w:rsidP="0169AFBD">
            <w:pPr>
              <w:rPr>
                <w:rFonts w:ascii="Arial" w:eastAsia="Arial" w:hAnsi="Arial" w:cs="Arial"/>
                <w:color w:val="000000" w:themeColor="text1"/>
                <w:sz w:val="20"/>
                <w:szCs w:val="20"/>
              </w:rPr>
            </w:pPr>
            <w:r w:rsidRPr="0169AFBD">
              <w:rPr>
                <w:rFonts w:ascii="Arial" w:eastAsia="Arial" w:hAnsi="Arial" w:cs="Arial"/>
                <w:color w:val="000000" w:themeColor="text1"/>
                <w:sz w:val="20"/>
                <w:szCs w:val="20"/>
                <w:lang w:val="en-US"/>
              </w:rPr>
              <w:t xml:space="preserve">VIDEO BEAM EPSON </w:t>
            </w:r>
          </w:p>
        </w:tc>
      </w:tr>
      <w:tr w:rsidR="0169AFBD" w14:paraId="5CF8F13B" w14:textId="77777777" w:rsidTr="0169AFBD">
        <w:trPr>
          <w:trHeight w:val="255"/>
          <w:jc w:val="center"/>
        </w:trPr>
        <w:tc>
          <w:tcPr>
            <w:tcW w:w="6510" w:type="dxa"/>
            <w:gridSpan w:val="3"/>
            <w:shd w:val="clear" w:color="auto" w:fill="BFBFBF" w:themeFill="background1" w:themeFillShade="BF"/>
            <w:tcMar>
              <w:left w:w="105" w:type="dxa"/>
              <w:right w:w="105" w:type="dxa"/>
            </w:tcMar>
          </w:tcPr>
          <w:p w14:paraId="749B10E2" w14:textId="235E5D74"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CONTROL DE ACCESO</w:t>
            </w:r>
          </w:p>
        </w:tc>
      </w:tr>
      <w:tr w:rsidR="0169AFBD" w14:paraId="64E5491B" w14:textId="77777777" w:rsidTr="0169AFBD">
        <w:trPr>
          <w:trHeight w:val="255"/>
          <w:jc w:val="center"/>
        </w:trPr>
        <w:tc>
          <w:tcPr>
            <w:tcW w:w="1110" w:type="dxa"/>
            <w:tcMar>
              <w:left w:w="105" w:type="dxa"/>
              <w:right w:w="105" w:type="dxa"/>
            </w:tcMar>
          </w:tcPr>
          <w:p w14:paraId="2FC59886" w14:textId="6BDDAD99"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ITEM</w:t>
            </w:r>
          </w:p>
        </w:tc>
        <w:tc>
          <w:tcPr>
            <w:tcW w:w="1410" w:type="dxa"/>
            <w:tcMar>
              <w:left w:w="105" w:type="dxa"/>
              <w:right w:w="105" w:type="dxa"/>
            </w:tcMar>
          </w:tcPr>
          <w:p w14:paraId="4B68E5BF" w14:textId="50B8EEC1"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CANT</w:t>
            </w:r>
          </w:p>
        </w:tc>
        <w:tc>
          <w:tcPr>
            <w:tcW w:w="3990" w:type="dxa"/>
            <w:tcMar>
              <w:left w:w="105" w:type="dxa"/>
              <w:right w:w="105" w:type="dxa"/>
            </w:tcMar>
          </w:tcPr>
          <w:p w14:paraId="2E2AFB05" w14:textId="7605FDE5"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b/>
                <w:bCs/>
                <w:color w:val="000000" w:themeColor="text1"/>
                <w:sz w:val="20"/>
                <w:szCs w:val="20"/>
              </w:rPr>
              <w:t>DESCRIPCION</w:t>
            </w:r>
          </w:p>
        </w:tc>
      </w:tr>
      <w:tr w:rsidR="0169AFBD" w14:paraId="63B1F7B8" w14:textId="77777777" w:rsidTr="0169AFBD">
        <w:trPr>
          <w:trHeight w:val="255"/>
          <w:jc w:val="center"/>
        </w:trPr>
        <w:tc>
          <w:tcPr>
            <w:tcW w:w="1110" w:type="dxa"/>
            <w:tcMar>
              <w:left w:w="105" w:type="dxa"/>
              <w:right w:w="105" w:type="dxa"/>
            </w:tcMar>
          </w:tcPr>
          <w:p w14:paraId="0927971F" w14:textId="430DC778"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1</w:t>
            </w:r>
          </w:p>
        </w:tc>
        <w:tc>
          <w:tcPr>
            <w:tcW w:w="1410" w:type="dxa"/>
            <w:tcMar>
              <w:left w:w="105" w:type="dxa"/>
              <w:right w:w="105" w:type="dxa"/>
            </w:tcMar>
          </w:tcPr>
          <w:p w14:paraId="29BB4ACC" w14:textId="25619108" w:rsidR="0169AFBD" w:rsidRDefault="0169AFBD" w:rsidP="0169AFBD">
            <w:pPr>
              <w:jc w:val="center"/>
              <w:rPr>
                <w:rFonts w:ascii="Arial" w:eastAsia="Arial" w:hAnsi="Arial" w:cs="Arial"/>
                <w:color w:val="000000" w:themeColor="text1"/>
                <w:sz w:val="20"/>
                <w:szCs w:val="20"/>
              </w:rPr>
            </w:pPr>
            <w:r w:rsidRPr="0169AFBD">
              <w:rPr>
                <w:rFonts w:ascii="Arial" w:eastAsia="Arial" w:hAnsi="Arial" w:cs="Arial"/>
                <w:color w:val="000000" w:themeColor="text1"/>
                <w:sz w:val="20"/>
                <w:szCs w:val="20"/>
              </w:rPr>
              <w:t>2</w:t>
            </w:r>
          </w:p>
        </w:tc>
        <w:tc>
          <w:tcPr>
            <w:tcW w:w="3990" w:type="dxa"/>
            <w:tcMar>
              <w:left w:w="105" w:type="dxa"/>
              <w:right w:w="105" w:type="dxa"/>
            </w:tcMar>
          </w:tcPr>
          <w:p w14:paraId="64E9E9DA" w14:textId="4787B46E" w:rsidR="0169AFBD" w:rsidRDefault="0169AFBD" w:rsidP="0169AFBD">
            <w:pPr>
              <w:rPr>
                <w:rFonts w:ascii="Arial" w:eastAsia="Arial" w:hAnsi="Arial" w:cs="Arial"/>
                <w:color w:val="000000" w:themeColor="text1"/>
                <w:sz w:val="20"/>
                <w:szCs w:val="20"/>
              </w:rPr>
            </w:pPr>
            <w:r w:rsidRPr="0169AFBD">
              <w:rPr>
                <w:rFonts w:ascii="Arial" w:eastAsia="Arial" w:hAnsi="Arial" w:cs="Arial"/>
                <w:color w:val="000000" w:themeColor="text1"/>
                <w:sz w:val="20"/>
                <w:szCs w:val="20"/>
                <w:lang w:val="en-US"/>
              </w:rPr>
              <w:t>BIOMTERICO ZKTECO MB160</w:t>
            </w:r>
          </w:p>
        </w:tc>
      </w:tr>
    </w:tbl>
    <w:p w14:paraId="5D480035" w14:textId="341CB33A" w:rsidR="00F43BDC" w:rsidRDefault="00F43BDC" w:rsidP="0169AFBD">
      <w:pPr>
        <w:pStyle w:val="Prrafodelista"/>
        <w:rPr>
          <w:lang w:val="es-CO"/>
        </w:rPr>
      </w:pPr>
    </w:p>
    <w:p w14:paraId="71A65715" w14:textId="77777777" w:rsidR="00F43BDC" w:rsidRDefault="00F43BDC">
      <w:pPr>
        <w:spacing w:after="200" w:line="276" w:lineRule="auto"/>
        <w:rPr>
          <w:szCs w:val="22"/>
          <w:lang w:val="es-CO"/>
        </w:rPr>
      </w:pPr>
      <w:r>
        <w:rPr>
          <w:szCs w:val="22"/>
          <w:lang w:val="es-CO"/>
        </w:rPr>
        <w:br w:type="page"/>
      </w:r>
    </w:p>
    <w:p w14:paraId="3FB544B8" w14:textId="77777777" w:rsidR="00BA7AFA" w:rsidRDefault="00BA7AFA" w:rsidP="00ED46C5">
      <w:pPr>
        <w:jc w:val="center"/>
        <w:rPr>
          <w:rFonts w:ascii="Arial" w:hAnsi="Arial" w:cs="Arial"/>
          <w:b/>
          <w:szCs w:val="20"/>
        </w:rPr>
      </w:pPr>
    </w:p>
    <w:p w14:paraId="0BF4BBCE" w14:textId="77777777" w:rsidR="00BA7AFA" w:rsidRDefault="00BA7AFA" w:rsidP="00ED46C5">
      <w:pPr>
        <w:jc w:val="center"/>
        <w:rPr>
          <w:rFonts w:ascii="Arial" w:hAnsi="Arial" w:cs="Arial"/>
          <w:b/>
          <w:szCs w:val="20"/>
        </w:rPr>
      </w:pPr>
    </w:p>
    <w:p w14:paraId="074DCB35" w14:textId="281A1718" w:rsidR="00ED46C5" w:rsidRDefault="00ED46C5" w:rsidP="00ED46C5">
      <w:pPr>
        <w:jc w:val="center"/>
        <w:rPr>
          <w:rFonts w:ascii="Arial" w:hAnsi="Arial" w:cs="Arial"/>
          <w:b/>
          <w:szCs w:val="20"/>
        </w:rPr>
      </w:pPr>
      <w:r>
        <w:rPr>
          <w:rFonts w:ascii="Arial" w:hAnsi="Arial" w:cs="Arial"/>
          <w:b/>
          <w:szCs w:val="20"/>
        </w:rPr>
        <w:t>ANEXO 2</w:t>
      </w:r>
    </w:p>
    <w:p w14:paraId="2C4C5461" w14:textId="77777777" w:rsidR="00ED46C5" w:rsidRDefault="00B012D8" w:rsidP="00F43BDC">
      <w:pPr>
        <w:jc w:val="center"/>
        <w:rPr>
          <w:rFonts w:ascii="Arial" w:hAnsi="Arial" w:cs="Arial"/>
          <w:b/>
          <w:szCs w:val="20"/>
        </w:rPr>
      </w:pPr>
      <w:r w:rsidRPr="00F43BDC">
        <w:rPr>
          <w:rFonts w:ascii="Arial" w:hAnsi="Arial" w:cs="Arial"/>
          <w:b/>
          <w:szCs w:val="20"/>
        </w:rPr>
        <w:t xml:space="preserve"> </w:t>
      </w:r>
      <w:bookmarkEnd w:id="3"/>
    </w:p>
    <w:p w14:paraId="3BBB2B29" w14:textId="7C92F19F" w:rsidR="00F43BDC" w:rsidRDefault="00F43BDC" w:rsidP="00F43BDC">
      <w:pPr>
        <w:jc w:val="center"/>
        <w:rPr>
          <w:sz w:val="20"/>
          <w:szCs w:val="20"/>
          <w:lang w:val="es-CO"/>
        </w:rPr>
      </w:pPr>
      <w:r w:rsidRPr="00F43BDC">
        <w:rPr>
          <w:rFonts w:ascii="Arial" w:hAnsi="Arial" w:cs="Arial"/>
          <w:b/>
          <w:szCs w:val="20"/>
        </w:rPr>
        <w:t xml:space="preserve">Bolsa de Repuestos </w:t>
      </w:r>
    </w:p>
    <w:p w14:paraId="16739485" w14:textId="77777777" w:rsidR="00F43BDC" w:rsidRDefault="00F43BDC" w:rsidP="00F43BDC">
      <w:pPr>
        <w:pStyle w:val="Prrafodelista"/>
        <w:rPr>
          <w:sz w:val="20"/>
          <w:szCs w:val="20"/>
        </w:rPr>
      </w:pPr>
    </w:p>
    <w:p w14:paraId="6B1576E0" w14:textId="113700FF" w:rsidR="00F43BDC" w:rsidRDefault="003C1BD9" w:rsidP="003C1BD9">
      <w:pPr>
        <w:pStyle w:val="Prrafodelista"/>
        <w:jc w:val="center"/>
        <w:rPr>
          <w:sz w:val="20"/>
          <w:szCs w:val="20"/>
        </w:rPr>
      </w:pPr>
      <w:r>
        <w:rPr>
          <w:noProof/>
        </w:rPr>
        <w:drawing>
          <wp:inline distT="0" distB="0" distL="0" distR="0" wp14:anchorId="062E03BE" wp14:editId="5E53464F">
            <wp:extent cx="5029772" cy="2234316"/>
            <wp:effectExtent l="0" t="0" r="0" b="0"/>
            <wp:docPr id="1012715318"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715318" name="Imagen 1" descr="Interfaz de usuario gráfica, Texto, Aplicación&#10;&#10;El contenido generado por IA puede ser incorrecto."/>
                    <pic:cNvPicPr/>
                  </pic:nvPicPr>
                  <pic:blipFill>
                    <a:blip r:embed="rId11"/>
                    <a:stretch>
                      <a:fillRect/>
                    </a:stretch>
                  </pic:blipFill>
                  <pic:spPr>
                    <a:xfrm>
                      <a:off x="0" y="0"/>
                      <a:ext cx="5034802" cy="2236550"/>
                    </a:xfrm>
                    <a:prstGeom prst="rect">
                      <a:avLst/>
                    </a:prstGeom>
                  </pic:spPr>
                </pic:pic>
              </a:graphicData>
            </a:graphic>
          </wp:inline>
        </w:drawing>
      </w:r>
    </w:p>
    <w:p w14:paraId="317E50EF" w14:textId="77777777" w:rsidR="00F43BDC" w:rsidRDefault="00F43BDC" w:rsidP="00F43BDC">
      <w:pPr>
        <w:pStyle w:val="Prrafodelista"/>
        <w:rPr>
          <w:sz w:val="20"/>
          <w:szCs w:val="20"/>
        </w:rPr>
      </w:pPr>
    </w:p>
    <w:p w14:paraId="20D8A1B0" w14:textId="1479CD1C" w:rsidR="58BA50A2" w:rsidRDefault="58BA50A2" w:rsidP="50512F68">
      <w:pPr>
        <w:pStyle w:val="Prrafodelista"/>
      </w:pPr>
      <w:r>
        <w:rPr>
          <w:noProof/>
        </w:rPr>
        <w:drawing>
          <wp:inline distT="0" distB="0" distL="0" distR="0" wp14:anchorId="1C8F0783" wp14:editId="0BE1B321">
            <wp:extent cx="3547847" cy="3062130"/>
            <wp:effectExtent l="0" t="0" r="0" b="0"/>
            <wp:docPr id="3464700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470045" name="Picture 346470045"/>
                    <pic:cNvPicPr/>
                  </pic:nvPicPr>
                  <pic:blipFill>
                    <a:blip r:embed="rId12">
                      <a:extLst>
                        <a:ext uri="{28A0092B-C50C-407E-A947-70E740481C1C}">
                          <a14:useLocalDpi xmlns:a14="http://schemas.microsoft.com/office/drawing/2010/main"/>
                        </a:ext>
                      </a:extLst>
                    </a:blip>
                    <a:stretch>
                      <a:fillRect/>
                    </a:stretch>
                  </pic:blipFill>
                  <pic:spPr>
                    <a:xfrm>
                      <a:off x="0" y="0"/>
                      <a:ext cx="3547847" cy="3062130"/>
                    </a:xfrm>
                    <a:prstGeom prst="rect">
                      <a:avLst/>
                    </a:prstGeom>
                  </pic:spPr>
                </pic:pic>
              </a:graphicData>
            </a:graphic>
          </wp:inline>
        </w:drawing>
      </w:r>
    </w:p>
    <w:p w14:paraId="55F3A77B" w14:textId="77777777" w:rsidR="00F43BDC" w:rsidRDefault="00F43BDC" w:rsidP="00F43BDC">
      <w:pPr>
        <w:pStyle w:val="Prrafodelista"/>
        <w:rPr>
          <w:sz w:val="20"/>
          <w:szCs w:val="20"/>
        </w:rPr>
      </w:pPr>
    </w:p>
    <w:p w14:paraId="6F4BE674" w14:textId="77777777" w:rsidR="00681187" w:rsidRDefault="00681187" w:rsidP="00F43BDC">
      <w:pPr>
        <w:pStyle w:val="Prrafodelista"/>
        <w:rPr>
          <w:sz w:val="20"/>
          <w:szCs w:val="20"/>
        </w:rPr>
      </w:pPr>
    </w:p>
    <w:p w14:paraId="7B912319" w14:textId="77777777" w:rsidR="00681187" w:rsidRDefault="00681187" w:rsidP="00F43BDC">
      <w:pPr>
        <w:pStyle w:val="Prrafodelista"/>
        <w:rPr>
          <w:sz w:val="20"/>
          <w:szCs w:val="20"/>
        </w:rPr>
      </w:pPr>
    </w:p>
    <w:p w14:paraId="32646219" w14:textId="77777777" w:rsidR="00681187" w:rsidRDefault="00681187" w:rsidP="00F43BDC">
      <w:pPr>
        <w:pStyle w:val="Prrafodelista"/>
        <w:rPr>
          <w:sz w:val="20"/>
          <w:szCs w:val="20"/>
        </w:rPr>
      </w:pPr>
    </w:p>
    <w:p w14:paraId="2E6EA1E3" w14:textId="77777777" w:rsidR="00681187" w:rsidRDefault="00681187" w:rsidP="00F43BDC">
      <w:pPr>
        <w:pStyle w:val="Prrafodelista"/>
        <w:rPr>
          <w:sz w:val="20"/>
          <w:szCs w:val="20"/>
        </w:rPr>
      </w:pPr>
    </w:p>
    <w:p w14:paraId="2E908ABF" w14:textId="77777777" w:rsidR="00681187" w:rsidRDefault="00681187" w:rsidP="00F43BDC">
      <w:pPr>
        <w:pStyle w:val="Prrafodelista"/>
        <w:rPr>
          <w:sz w:val="20"/>
          <w:szCs w:val="20"/>
        </w:rPr>
      </w:pPr>
    </w:p>
    <w:p w14:paraId="58D49BC6" w14:textId="77777777" w:rsidR="00681187" w:rsidRDefault="00681187" w:rsidP="00F43BDC">
      <w:pPr>
        <w:pStyle w:val="Prrafodelista"/>
        <w:rPr>
          <w:sz w:val="20"/>
          <w:szCs w:val="20"/>
        </w:rPr>
      </w:pPr>
    </w:p>
    <w:p w14:paraId="49A9D85B" w14:textId="3088330E" w:rsidR="005C456D" w:rsidRPr="00B012D8" w:rsidRDefault="2CF4F45A" w:rsidP="639A768D">
      <w:pPr>
        <w:jc w:val="center"/>
      </w:pPr>
      <w:r w:rsidRPr="653CC4C0">
        <w:rPr>
          <w:rFonts w:ascii="Arial" w:hAnsi="Arial" w:cs="Arial"/>
          <w:b/>
          <w:bCs/>
        </w:rPr>
        <w:lastRenderedPageBreak/>
        <w:t xml:space="preserve">Mantenimiento correctivo </w:t>
      </w:r>
      <w:r w:rsidR="5E90F8D3" w:rsidRPr="653CC4C0">
        <w:rPr>
          <w:rFonts w:ascii="Arial" w:hAnsi="Arial" w:cs="Arial"/>
          <w:b/>
          <w:bCs/>
        </w:rPr>
        <w:t xml:space="preserve">y mano de obra especialista  </w:t>
      </w:r>
    </w:p>
    <w:p w14:paraId="3C7B452F" w14:textId="320A14D5" w:rsidR="653CC4C0" w:rsidRDefault="653CC4C0" w:rsidP="653CC4C0">
      <w:pPr>
        <w:jc w:val="center"/>
      </w:pPr>
    </w:p>
    <w:p w14:paraId="290E302E" w14:textId="31F84EF1" w:rsidR="363B95D7" w:rsidRDefault="363B95D7" w:rsidP="008154F8">
      <w:pPr>
        <w:jc w:val="center"/>
      </w:pPr>
      <w:r>
        <w:rPr>
          <w:noProof/>
        </w:rPr>
        <w:drawing>
          <wp:inline distT="0" distB="0" distL="0" distR="0" wp14:anchorId="27595082" wp14:editId="3C251CE6">
            <wp:extent cx="6400800" cy="1962150"/>
            <wp:effectExtent l="0" t="0" r="0" b="0"/>
            <wp:docPr id="17779933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993308" name="Picture 1777993308"/>
                    <pic:cNvPicPr/>
                  </pic:nvPicPr>
                  <pic:blipFill>
                    <a:blip r:embed="rId13">
                      <a:extLst>
                        <a:ext uri="{28A0092B-C50C-407E-A947-70E740481C1C}">
                          <a14:useLocalDpi xmlns:a14="http://schemas.microsoft.com/office/drawing/2010/main"/>
                        </a:ext>
                      </a:extLst>
                    </a:blip>
                    <a:stretch>
                      <a:fillRect/>
                    </a:stretch>
                  </pic:blipFill>
                  <pic:spPr>
                    <a:xfrm>
                      <a:off x="0" y="0"/>
                      <a:ext cx="6400800" cy="1962150"/>
                    </a:xfrm>
                    <a:prstGeom prst="rect">
                      <a:avLst/>
                    </a:prstGeom>
                  </pic:spPr>
                </pic:pic>
              </a:graphicData>
            </a:graphic>
          </wp:inline>
        </w:drawing>
      </w:r>
    </w:p>
    <w:sectPr w:rsidR="363B95D7" w:rsidSect="00DC4AA7">
      <w:headerReference w:type="default" r:id="rId14"/>
      <w:footerReference w:type="default" r:id="rId15"/>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CDE3" w14:textId="77777777" w:rsidR="005B7AB3" w:rsidRDefault="005B7AB3" w:rsidP="00496698">
      <w:r>
        <w:separator/>
      </w:r>
    </w:p>
  </w:endnote>
  <w:endnote w:type="continuationSeparator" w:id="0">
    <w:p w14:paraId="58D18FF6" w14:textId="77777777" w:rsidR="005B7AB3" w:rsidRDefault="005B7AB3" w:rsidP="00496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45"/>
      <w:gridCol w:w="2945"/>
      <w:gridCol w:w="2945"/>
    </w:tblGrid>
    <w:tr w:rsidR="71E9D799" w14:paraId="330EA5D1" w14:textId="77777777" w:rsidTr="00B221F3">
      <w:trPr>
        <w:trHeight w:val="300"/>
      </w:trPr>
      <w:tc>
        <w:tcPr>
          <w:tcW w:w="2945" w:type="dxa"/>
        </w:tcPr>
        <w:p w14:paraId="142381FA" w14:textId="32B1342B" w:rsidR="71E9D799" w:rsidRDefault="71E9D799" w:rsidP="00B221F3">
          <w:pPr>
            <w:ind w:left="-115"/>
          </w:pPr>
        </w:p>
      </w:tc>
      <w:tc>
        <w:tcPr>
          <w:tcW w:w="2945" w:type="dxa"/>
        </w:tcPr>
        <w:p w14:paraId="5F447ECD" w14:textId="0F02A0B8" w:rsidR="71E9D799" w:rsidRDefault="71E9D799" w:rsidP="00B221F3">
          <w:pPr>
            <w:jc w:val="center"/>
          </w:pPr>
        </w:p>
      </w:tc>
      <w:tc>
        <w:tcPr>
          <w:tcW w:w="2945" w:type="dxa"/>
        </w:tcPr>
        <w:p w14:paraId="25E2003D" w14:textId="19384F10" w:rsidR="71E9D799" w:rsidRDefault="71E9D799" w:rsidP="00B221F3">
          <w:pPr>
            <w:ind w:right="-115"/>
            <w:jc w:val="right"/>
          </w:pPr>
        </w:p>
      </w:tc>
    </w:tr>
  </w:tbl>
  <w:p w14:paraId="01BAF5FB" w14:textId="5BD5C57F" w:rsidR="71E9D799" w:rsidRDefault="71E9D799" w:rsidP="00B221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73AF3" w14:textId="77777777" w:rsidR="005B7AB3" w:rsidRDefault="005B7AB3" w:rsidP="00496698">
      <w:r>
        <w:separator/>
      </w:r>
    </w:p>
  </w:footnote>
  <w:footnote w:type="continuationSeparator" w:id="0">
    <w:p w14:paraId="1933DF93" w14:textId="77777777" w:rsidR="005B7AB3" w:rsidRDefault="005B7AB3" w:rsidP="004966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94A0" w14:textId="0E8B6CA2" w:rsidR="009161F1" w:rsidRDefault="50512F68" w:rsidP="710FF0D4">
    <w:pPr>
      <w:jc w:val="center"/>
      <w:rPr>
        <w:rFonts w:ascii="Arial" w:eastAsia="Arial" w:hAnsi="Arial" w:cs="Arial"/>
        <w:b/>
        <w:bCs/>
      </w:rPr>
    </w:pPr>
    <w:bookmarkStart w:id="4" w:name="_Hlk127445701"/>
    <w:r w:rsidRPr="50512F68">
      <w:rPr>
        <w:rFonts w:ascii="Arial" w:eastAsia="Arial" w:hAnsi="Arial" w:cs="Arial"/>
        <w:b/>
        <w:bCs/>
      </w:rPr>
      <w:t xml:space="preserve">ANEXO No. 5 FICHATÉCNICA </w:t>
    </w:r>
  </w:p>
  <w:p w14:paraId="0126C2EB" w14:textId="5D2F1915" w:rsidR="009161F1" w:rsidRDefault="710FF0D4" w:rsidP="710FF0D4">
    <w:pPr>
      <w:jc w:val="center"/>
      <w:rPr>
        <w:rFonts w:ascii="Arial" w:eastAsia="Arial" w:hAnsi="Arial" w:cs="Arial"/>
        <w:b/>
        <w:bCs/>
        <w:sz w:val="22"/>
        <w:szCs w:val="22"/>
      </w:rPr>
    </w:pPr>
    <w:r w:rsidRPr="710FF0D4">
      <w:rPr>
        <w:rFonts w:ascii="Arial" w:eastAsia="Arial" w:hAnsi="Arial" w:cs="Arial"/>
        <w:b/>
        <w:bCs/>
        <w:sz w:val="22"/>
        <w:szCs w:val="22"/>
      </w:rPr>
      <w:t>Comisión Nacional del Servicio Civil – CNSC</w:t>
    </w:r>
  </w:p>
  <w:p w14:paraId="47105290" w14:textId="77777777" w:rsidR="009161F1" w:rsidRDefault="009161F1" w:rsidP="710FF0D4">
    <w:pPr>
      <w:jc w:val="center"/>
      <w:rPr>
        <w:rFonts w:ascii="Arial" w:eastAsia="Arial" w:hAnsi="Arial" w:cs="Arial"/>
        <w:b/>
        <w:bCs/>
        <w:sz w:val="22"/>
        <w:szCs w:val="22"/>
      </w:rPr>
    </w:pPr>
  </w:p>
  <w:p w14:paraId="24C3D22E" w14:textId="104D3458" w:rsidR="00586785" w:rsidRDefault="710FF0D4" w:rsidP="00DC4AA7">
    <w:pPr>
      <w:pStyle w:val="Encabezado"/>
      <w:tabs>
        <w:tab w:val="clear" w:pos="8838"/>
        <w:tab w:val="right" w:pos="8931"/>
      </w:tabs>
      <w:ind w:right="-268"/>
      <w:jc w:val="center"/>
      <w:rPr>
        <w:rFonts w:ascii="Arial" w:eastAsia="Arial" w:hAnsi="Arial" w:cs="Arial"/>
        <w:b/>
        <w:bCs/>
        <w:color w:val="000000" w:themeColor="text1"/>
      </w:rPr>
    </w:pPr>
    <w:r w:rsidRPr="710FF0D4">
      <w:rPr>
        <w:rFonts w:ascii="Arial" w:eastAsia="Arial" w:hAnsi="Arial" w:cs="Arial"/>
        <w:b/>
        <w:bCs/>
      </w:rPr>
      <w:t xml:space="preserve">PROCESO: </w:t>
    </w:r>
    <w:r w:rsidR="00D037BC" w:rsidRPr="00D037BC">
      <w:rPr>
        <w:rFonts w:ascii="Arial" w:eastAsia="Arial" w:hAnsi="Arial" w:cs="Arial"/>
        <w:b/>
        <w:bCs/>
        <w:color w:val="000000" w:themeColor="text1"/>
      </w:rPr>
      <w:t xml:space="preserve">PRESTAR LOS SERVICIOS DE MANTENIMIENTO PREVENTIVO Y </w:t>
    </w:r>
    <w:r w:rsidR="00D037BC">
      <w:rPr>
        <w:rFonts w:ascii="Arial" w:eastAsia="Arial" w:hAnsi="Arial" w:cs="Arial"/>
        <w:b/>
        <w:bCs/>
        <w:color w:val="000000" w:themeColor="text1"/>
      </w:rPr>
      <w:t>C</w:t>
    </w:r>
    <w:r w:rsidR="00D037BC" w:rsidRPr="00D037BC">
      <w:rPr>
        <w:rFonts w:ascii="Arial" w:eastAsia="Arial" w:hAnsi="Arial" w:cs="Arial"/>
        <w:b/>
        <w:bCs/>
        <w:color w:val="000000" w:themeColor="text1"/>
      </w:rPr>
      <w:t>ORRECTIVO CON BOLSA DE REPUESTOS, QUE SOPORTEN LA OPERACIÓN DE LOS EQUIPOS DE COMPUTO Y PERIFERICOS PARA USUARIO FINAL DE LA COMISIÓN NACIONAL DEL SERVICIO CIVIL</w:t>
    </w:r>
    <w:r w:rsidRPr="710FF0D4">
      <w:rPr>
        <w:rFonts w:ascii="Arial" w:eastAsia="Arial" w:hAnsi="Arial" w:cs="Arial"/>
        <w:b/>
        <w:bCs/>
        <w:color w:val="000000" w:themeColor="text1"/>
      </w:rPr>
      <w:t xml:space="preserve"> </w:t>
    </w:r>
    <w:r w:rsidRPr="710FF0D4">
      <w:rPr>
        <w:rFonts w:ascii="Arial" w:eastAsia="Arial" w:hAnsi="Arial" w:cs="Arial"/>
      </w:rPr>
      <w:t xml:space="preserve"> </w:t>
    </w:r>
  </w:p>
  <w:p w14:paraId="73F24040" w14:textId="77777777" w:rsidR="00DC4AA7" w:rsidRPr="00DC4AA7" w:rsidRDefault="00DC4AA7" w:rsidP="00DC4AA7">
    <w:pPr>
      <w:pStyle w:val="Encabezado"/>
      <w:tabs>
        <w:tab w:val="clear" w:pos="8838"/>
        <w:tab w:val="right" w:pos="8931"/>
      </w:tabs>
      <w:ind w:right="-268"/>
      <w:jc w:val="center"/>
      <w:rPr>
        <w:rFonts w:ascii="Arial" w:eastAsia="Arial" w:hAnsi="Arial" w:cs="Arial"/>
        <w:b/>
        <w:bCs/>
        <w:color w:val="000000" w:themeColor="text1"/>
      </w:rPr>
    </w:pPr>
  </w:p>
  <w:bookmarkEnd w:id="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5A6B"/>
    <w:multiLevelType w:val="multilevel"/>
    <w:tmpl w:val="FCD2B14A"/>
    <w:lvl w:ilvl="0">
      <w:start w:val="2"/>
      <w:numFmt w:val="decimal"/>
      <w:lvlText w:val="%1"/>
      <w:lvlJc w:val="left"/>
      <w:pPr>
        <w:ind w:left="360" w:hanging="360"/>
      </w:pPr>
      <w:rPr>
        <w:rFonts w:hint="default"/>
      </w:rPr>
    </w:lvl>
    <w:lvl w:ilvl="1">
      <w:start w:val="1"/>
      <w:numFmt w:val="decimal"/>
      <w:lvlText w:val="%1.%2"/>
      <w:lvlJc w:val="left"/>
      <w:pPr>
        <w:ind w:left="461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043CF7"/>
    <w:multiLevelType w:val="hybridMultilevel"/>
    <w:tmpl w:val="2FFE8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4B1A83"/>
    <w:multiLevelType w:val="multilevel"/>
    <w:tmpl w:val="8B56F0A0"/>
    <w:lvl w:ilvl="0">
      <w:start w:val="4"/>
      <w:numFmt w:val="decimal"/>
      <w:lvlText w:val="%1."/>
      <w:lvlJc w:val="left"/>
      <w:pPr>
        <w:ind w:left="720" w:hanging="360"/>
      </w:pPr>
      <w:rPr>
        <w:rFonts w:hint="default"/>
      </w:rPr>
    </w:lvl>
    <w:lvl w:ilvl="1">
      <w:start w:val="1"/>
      <w:numFmt w:val="decimal"/>
      <w:isLgl/>
      <w:lvlText w:val="%1.%2"/>
      <w:lvlJc w:val="left"/>
      <w:pPr>
        <w:ind w:left="84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560" w:hanging="72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2760" w:hanging="1440"/>
      </w:pPr>
      <w:rPr>
        <w:rFonts w:hint="default"/>
      </w:rPr>
    </w:lvl>
  </w:abstractNum>
  <w:abstractNum w:abstractNumId="3" w15:restartNumberingAfterBreak="0">
    <w:nsid w:val="159819C9"/>
    <w:multiLevelType w:val="multilevel"/>
    <w:tmpl w:val="F87068D6"/>
    <w:lvl w:ilvl="0">
      <w:start w:val="4"/>
      <w:numFmt w:val="decimal"/>
      <w:lvlText w:val="%1"/>
      <w:lvlJc w:val="left"/>
      <w:pPr>
        <w:ind w:left="360" w:hanging="360"/>
      </w:pPr>
      <w:rPr>
        <w:rFonts w:hint="default"/>
      </w:rPr>
    </w:lvl>
    <w:lvl w:ilvl="1">
      <w:start w:val="1"/>
      <w:numFmt w:val="decimal"/>
      <w:lvlText w:val="%1.%2"/>
      <w:lvlJc w:val="left"/>
      <w:pPr>
        <w:ind w:left="2805" w:hanging="360"/>
      </w:pPr>
      <w:rPr>
        <w:rFonts w:hint="default"/>
      </w:rPr>
    </w:lvl>
    <w:lvl w:ilvl="2">
      <w:start w:val="1"/>
      <w:numFmt w:val="decimal"/>
      <w:lvlText w:val="%1.%2.%3"/>
      <w:lvlJc w:val="left"/>
      <w:pPr>
        <w:ind w:left="5610" w:hanging="720"/>
      </w:pPr>
      <w:rPr>
        <w:rFonts w:hint="default"/>
      </w:rPr>
    </w:lvl>
    <w:lvl w:ilvl="3">
      <w:start w:val="1"/>
      <w:numFmt w:val="decimal"/>
      <w:lvlText w:val="%1.%2.%3.%4"/>
      <w:lvlJc w:val="left"/>
      <w:pPr>
        <w:ind w:left="8055" w:hanging="720"/>
      </w:pPr>
      <w:rPr>
        <w:rFonts w:hint="default"/>
      </w:rPr>
    </w:lvl>
    <w:lvl w:ilvl="4">
      <w:start w:val="1"/>
      <w:numFmt w:val="decimal"/>
      <w:lvlText w:val="%1.%2.%3.%4.%5"/>
      <w:lvlJc w:val="left"/>
      <w:pPr>
        <w:ind w:left="10500" w:hanging="720"/>
      </w:pPr>
      <w:rPr>
        <w:rFonts w:hint="default"/>
      </w:rPr>
    </w:lvl>
    <w:lvl w:ilvl="5">
      <w:start w:val="1"/>
      <w:numFmt w:val="decimal"/>
      <w:lvlText w:val="%1.%2.%3.%4.%5.%6"/>
      <w:lvlJc w:val="left"/>
      <w:pPr>
        <w:ind w:left="13305" w:hanging="1080"/>
      </w:pPr>
      <w:rPr>
        <w:rFonts w:hint="default"/>
      </w:rPr>
    </w:lvl>
    <w:lvl w:ilvl="6">
      <w:start w:val="1"/>
      <w:numFmt w:val="decimal"/>
      <w:lvlText w:val="%1.%2.%3.%4.%5.%6.%7"/>
      <w:lvlJc w:val="left"/>
      <w:pPr>
        <w:ind w:left="15750" w:hanging="1080"/>
      </w:pPr>
      <w:rPr>
        <w:rFonts w:hint="default"/>
      </w:rPr>
    </w:lvl>
    <w:lvl w:ilvl="7">
      <w:start w:val="1"/>
      <w:numFmt w:val="decimal"/>
      <w:lvlText w:val="%1.%2.%3.%4.%5.%6.%7.%8"/>
      <w:lvlJc w:val="left"/>
      <w:pPr>
        <w:ind w:left="18555" w:hanging="1440"/>
      </w:pPr>
      <w:rPr>
        <w:rFonts w:hint="default"/>
      </w:rPr>
    </w:lvl>
    <w:lvl w:ilvl="8">
      <w:start w:val="1"/>
      <w:numFmt w:val="decimal"/>
      <w:lvlText w:val="%1.%2.%3.%4.%5.%6.%7.%8.%9"/>
      <w:lvlJc w:val="left"/>
      <w:pPr>
        <w:ind w:left="21000" w:hanging="1440"/>
      </w:pPr>
      <w:rPr>
        <w:rFonts w:hint="default"/>
      </w:rPr>
    </w:lvl>
  </w:abstractNum>
  <w:abstractNum w:abstractNumId="4" w15:restartNumberingAfterBreak="0">
    <w:nsid w:val="1732101B"/>
    <w:multiLevelType w:val="multilevel"/>
    <w:tmpl w:val="42E2679A"/>
    <w:lvl w:ilvl="0">
      <w:start w:val="1"/>
      <w:numFmt w:val="decimal"/>
      <w:lvlText w:val="%1."/>
      <w:lvlJc w:val="left"/>
      <w:pPr>
        <w:ind w:left="360" w:hanging="360"/>
      </w:pPr>
      <w:rPr>
        <w:rFonts w:hint="default"/>
        <w:b/>
      </w:rPr>
    </w:lvl>
    <w:lvl w:ilvl="1">
      <w:start w:val="2"/>
      <w:numFmt w:val="decimal"/>
      <w:lvlText w:val="%1.%2."/>
      <w:lvlJc w:val="left"/>
      <w:pPr>
        <w:ind w:left="792" w:hanging="432"/>
      </w:pPr>
      <w:rPr>
        <w:rFonts w:hint="default"/>
      </w:rPr>
    </w:lvl>
    <w:lvl w:ilvl="2">
      <w:start w:val="1"/>
      <w:numFmt w:val="decimal"/>
      <w:lvlText w:val="%1.%2.%3."/>
      <w:lvlJc w:val="left"/>
      <w:pPr>
        <w:ind w:left="178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D05513"/>
    <w:multiLevelType w:val="hybridMultilevel"/>
    <w:tmpl w:val="DD64E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B40659B"/>
    <w:multiLevelType w:val="multilevel"/>
    <w:tmpl w:val="8FA2DEBC"/>
    <w:lvl w:ilvl="0">
      <w:start w:val="4"/>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640" w:hanging="72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abstractNum w:abstractNumId="7" w15:restartNumberingAfterBreak="0">
    <w:nsid w:val="2C8D569A"/>
    <w:multiLevelType w:val="multilevel"/>
    <w:tmpl w:val="1F263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3C55C2"/>
    <w:multiLevelType w:val="hybridMultilevel"/>
    <w:tmpl w:val="93549586"/>
    <w:lvl w:ilvl="0" w:tplc="AA7A85C8">
      <w:start w:val="1"/>
      <w:numFmt w:val="decimal"/>
      <w:lvlText w:val="%1."/>
      <w:lvlJc w:val="left"/>
      <w:pPr>
        <w:ind w:left="1020" w:hanging="360"/>
      </w:pPr>
    </w:lvl>
    <w:lvl w:ilvl="1" w:tplc="C7E070C4">
      <w:start w:val="1"/>
      <w:numFmt w:val="decimal"/>
      <w:lvlText w:val="%2."/>
      <w:lvlJc w:val="left"/>
      <w:pPr>
        <w:ind w:left="1020" w:hanging="360"/>
      </w:pPr>
    </w:lvl>
    <w:lvl w:ilvl="2" w:tplc="71B81EEC">
      <w:start w:val="1"/>
      <w:numFmt w:val="decimal"/>
      <w:lvlText w:val="%3."/>
      <w:lvlJc w:val="left"/>
      <w:pPr>
        <w:ind w:left="1020" w:hanging="360"/>
      </w:pPr>
    </w:lvl>
    <w:lvl w:ilvl="3" w:tplc="883E2D04">
      <w:start w:val="1"/>
      <w:numFmt w:val="decimal"/>
      <w:lvlText w:val="%4."/>
      <w:lvlJc w:val="left"/>
      <w:pPr>
        <w:ind w:left="1020" w:hanging="360"/>
      </w:pPr>
    </w:lvl>
    <w:lvl w:ilvl="4" w:tplc="55BC986E">
      <w:start w:val="1"/>
      <w:numFmt w:val="decimal"/>
      <w:lvlText w:val="%5."/>
      <w:lvlJc w:val="left"/>
      <w:pPr>
        <w:ind w:left="1020" w:hanging="360"/>
      </w:pPr>
    </w:lvl>
    <w:lvl w:ilvl="5" w:tplc="4B6CBC78">
      <w:start w:val="1"/>
      <w:numFmt w:val="decimal"/>
      <w:lvlText w:val="%6."/>
      <w:lvlJc w:val="left"/>
      <w:pPr>
        <w:ind w:left="1020" w:hanging="360"/>
      </w:pPr>
    </w:lvl>
    <w:lvl w:ilvl="6" w:tplc="EE2CD29E">
      <w:start w:val="1"/>
      <w:numFmt w:val="decimal"/>
      <w:lvlText w:val="%7."/>
      <w:lvlJc w:val="left"/>
      <w:pPr>
        <w:ind w:left="1020" w:hanging="360"/>
      </w:pPr>
    </w:lvl>
    <w:lvl w:ilvl="7" w:tplc="B3E4E704">
      <w:start w:val="1"/>
      <w:numFmt w:val="decimal"/>
      <w:lvlText w:val="%8."/>
      <w:lvlJc w:val="left"/>
      <w:pPr>
        <w:ind w:left="1020" w:hanging="360"/>
      </w:pPr>
    </w:lvl>
    <w:lvl w:ilvl="8" w:tplc="1546759C">
      <w:start w:val="1"/>
      <w:numFmt w:val="decimal"/>
      <w:lvlText w:val="%9."/>
      <w:lvlJc w:val="left"/>
      <w:pPr>
        <w:ind w:left="1020" w:hanging="360"/>
      </w:pPr>
    </w:lvl>
  </w:abstractNum>
  <w:abstractNum w:abstractNumId="9" w15:restartNumberingAfterBreak="0">
    <w:nsid w:val="37D40128"/>
    <w:multiLevelType w:val="hybridMultilevel"/>
    <w:tmpl w:val="0A3A96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91D58F4"/>
    <w:multiLevelType w:val="multilevel"/>
    <w:tmpl w:val="B2E0F1A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2E1771A"/>
    <w:multiLevelType w:val="hybridMultilevel"/>
    <w:tmpl w:val="D0945CA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4C5E6729"/>
    <w:multiLevelType w:val="hybridMultilevel"/>
    <w:tmpl w:val="6FB632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8DB233D"/>
    <w:multiLevelType w:val="multilevel"/>
    <w:tmpl w:val="41C6BC98"/>
    <w:lvl w:ilvl="0">
      <w:start w:val="1"/>
      <w:numFmt w:val="decimal"/>
      <w:lvlText w:val="%1."/>
      <w:lvlJc w:val="left"/>
      <w:pPr>
        <w:ind w:left="720" w:hanging="360"/>
      </w:pPr>
      <w:rPr>
        <w:rFonts w:hint="default"/>
        <w:b/>
        <w:color w:val="000000"/>
        <w:sz w:val="20"/>
      </w:rPr>
    </w:lvl>
    <w:lvl w:ilvl="1">
      <w:start w:val="1"/>
      <w:numFmt w:val="decimal"/>
      <w:isLgl/>
      <w:lvlText w:val="%1.%2"/>
      <w:lvlJc w:val="left"/>
      <w:pPr>
        <w:ind w:left="2805" w:hanging="360"/>
      </w:pPr>
      <w:rPr>
        <w:rFonts w:hint="default"/>
      </w:rPr>
    </w:lvl>
    <w:lvl w:ilvl="2">
      <w:start w:val="1"/>
      <w:numFmt w:val="decimal"/>
      <w:isLgl/>
      <w:lvlText w:val="%1.%2.%3"/>
      <w:lvlJc w:val="left"/>
      <w:pPr>
        <w:ind w:left="5250" w:hanging="720"/>
      </w:pPr>
      <w:rPr>
        <w:rFonts w:hint="default"/>
      </w:rPr>
    </w:lvl>
    <w:lvl w:ilvl="3">
      <w:start w:val="1"/>
      <w:numFmt w:val="decimal"/>
      <w:isLgl/>
      <w:lvlText w:val="%1.%2.%3.%4"/>
      <w:lvlJc w:val="left"/>
      <w:pPr>
        <w:ind w:left="7335" w:hanging="720"/>
      </w:pPr>
      <w:rPr>
        <w:rFonts w:hint="default"/>
      </w:rPr>
    </w:lvl>
    <w:lvl w:ilvl="4">
      <w:start w:val="1"/>
      <w:numFmt w:val="decimal"/>
      <w:isLgl/>
      <w:lvlText w:val="%1.%2.%3.%4.%5"/>
      <w:lvlJc w:val="left"/>
      <w:pPr>
        <w:ind w:left="9420" w:hanging="720"/>
      </w:pPr>
      <w:rPr>
        <w:rFonts w:hint="default"/>
      </w:rPr>
    </w:lvl>
    <w:lvl w:ilvl="5">
      <w:start w:val="1"/>
      <w:numFmt w:val="decimal"/>
      <w:isLgl/>
      <w:lvlText w:val="%1.%2.%3.%4.%5.%6"/>
      <w:lvlJc w:val="left"/>
      <w:pPr>
        <w:ind w:left="11865" w:hanging="1080"/>
      </w:pPr>
      <w:rPr>
        <w:rFonts w:hint="default"/>
      </w:rPr>
    </w:lvl>
    <w:lvl w:ilvl="6">
      <w:start w:val="1"/>
      <w:numFmt w:val="decimal"/>
      <w:isLgl/>
      <w:lvlText w:val="%1.%2.%3.%4.%5.%6.%7"/>
      <w:lvlJc w:val="left"/>
      <w:pPr>
        <w:ind w:left="13950" w:hanging="1080"/>
      </w:pPr>
      <w:rPr>
        <w:rFonts w:hint="default"/>
      </w:rPr>
    </w:lvl>
    <w:lvl w:ilvl="7">
      <w:start w:val="1"/>
      <w:numFmt w:val="decimal"/>
      <w:isLgl/>
      <w:lvlText w:val="%1.%2.%3.%4.%5.%6.%7.%8"/>
      <w:lvlJc w:val="left"/>
      <w:pPr>
        <w:ind w:left="16395" w:hanging="1440"/>
      </w:pPr>
      <w:rPr>
        <w:rFonts w:hint="default"/>
      </w:rPr>
    </w:lvl>
    <w:lvl w:ilvl="8">
      <w:start w:val="1"/>
      <w:numFmt w:val="decimal"/>
      <w:isLgl/>
      <w:lvlText w:val="%1.%2.%3.%4.%5.%6.%7.%8.%9"/>
      <w:lvlJc w:val="left"/>
      <w:pPr>
        <w:ind w:left="18480" w:hanging="1440"/>
      </w:pPr>
      <w:rPr>
        <w:rFonts w:hint="default"/>
      </w:rPr>
    </w:lvl>
  </w:abstractNum>
  <w:abstractNum w:abstractNumId="14" w15:restartNumberingAfterBreak="0">
    <w:nsid w:val="59C21DDA"/>
    <w:multiLevelType w:val="hybridMultilevel"/>
    <w:tmpl w:val="0A7CA3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AEC5D14"/>
    <w:multiLevelType w:val="hybridMultilevel"/>
    <w:tmpl w:val="14B23D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D735099"/>
    <w:multiLevelType w:val="hybridMultilevel"/>
    <w:tmpl w:val="75C221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34E7508"/>
    <w:multiLevelType w:val="multilevel"/>
    <w:tmpl w:val="2A902C9A"/>
    <w:lvl w:ilvl="0">
      <w:start w:val="4"/>
      <w:numFmt w:val="decimal"/>
      <w:lvlText w:val="%1"/>
      <w:lvlJc w:val="left"/>
      <w:pPr>
        <w:ind w:left="360" w:hanging="360"/>
      </w:pPr>
      <w:rPr>
        <w:rFonts w:hint="default"/>
      </w:rPr>
    </w:lvl>
    <w:lvl w:ilvl="1">
      <w:start w:val="1"/>
      <w:numFmt w:val="decimal"/>
      <w:lvlText w:val="%1.%2"/>
      <w:lvlJc w:val="left"/>
      <w:pPr>
        <w:ind w:left="4613" w:hanging="360"/>
      </w:pPr>
      <w:rPr>
        <w:rFonts w:hint="default"/>
      </w:rPr>
    </w:lvl>
    <w:lvl w:ilvl="2">
      <w:start w:val="1"/>
      <w:numFmt w:val="decimal"/>
      <w:lvlText w:val="%1.%2.%3"/>
      <w:lvlJc w:val="left"/>
      <w:pPr>
        <w:ind w:left="9226" w:hanging="720"/>
      </w:pPr>
      <w:rPr>
        <w:rFonts w:hint="default"/>
      </w:rPr>
    </w:lvl>
    <w:lvl w:ilvl="3">
      <w:start w:val="1"/>
      <w:numFmt w:val="decimal"/>
      <w:lvlText w:val="%1.%2.%3.%4"/>
      <w:lvlJc w:val="left"/>
      <w:pPr>
        <w:ind w:left="13479" w:hanging="720"/>
      </w:pPr>
      <w:rPr>
        <w:rFonts w:hint="default"/>
      </w:rPr>
    </w:lvl>
    <w:lvl w:ilvl="4">
      <w:start w:val="1"/>
      <w:numFmt w:val="decimal"/>
      <w:lvlText w:val="%1.%2.%3.%4.%5"/>
      <w:lvlJc w:val="left"/>
      <w:pPr>
        <w:ind w:left="17732" w:hanging="720"/>
      </w:pPr>
      <w:rPr>
        <w:rFonts w:hint="default"/>
      </w:rPr>
    </w:lvl>
    <w:lvl w:ilvl="5">
      <w:start w:val="1"/>
      <w:numFmt w:val="decimal"/>
      <w:lvlText w:val="%1.%2.%3.%4.%5.%6"/>
      <w:lvlJc w:val="left"/>
      <w:pPr>
        <w:ind w:left="22345" w:hanging="1080"/>
      </w:pPr>
      <w:rPr>
        <w:rFonts w:hint="default"/>
      </w:rPr>
    </w:lvl>
    <w:lvl w:ilvl="6">
      <w:start w:val="1"/>
      <w:numFmt w:val="decimal"/>
      <w:lvlText w:val="%1.%2.%3.%4.%5.%6.%7"/>
      <w:lvlJc w:val="left"/>
      <w:pPr>
        <w:ind w:left="26598" w:hanging="1080"/>
      </w:pPr>
      <w:rPr>
        <w:rFonts w:hint="default"/>
      </w:rPr>
    </w:lvl>
    <w:lvl w:ilvl="7">
      <w:start w:val="1"/>
      <w:numFmt w:val="decimal"/>
      <w:lvlText w:val="%1.%2.%3.%4.%5.%6.%7.%8"/>
      <w:lvlJc w:val="left"/>
      <w:pPr>
        <w:ind w:left="31211" w:hanging="1440"/>
      </w:pPr>
      <w:rPr>
        <w:rFonts w:hint="default"/>
      </w:rPr>
    </w:lvl>
    <w:lvl w:ilvl="8">
      <w:start w:val="1"/>
      <w:numFmt w:val="decimal"/>
      <w:lvlText w:val="%1.%2.%3.%4.%5.%6.%7.%8.%9"/>
      <w:lvlJc w:val="left"/>
      <w:pPr>
        <w:ind w:left="-30072" w:hanging="1440"/>
      </w:pPr>
      <w:rPr>
        <w:rFonts w:hint="default"/>
      </w:rPr>
    </w:lvl>
  </w:abstractNum>
  <w:abstractNum w:abstractNumId="18" w15:restartNumberingAfterBreak="0">
    <w:nsid w:val="63E501A1"/>
    <w:multiLevelType w:val="multilevel"/>
    <w:tmpl w:val="635E706E"/>
    <w:lvl w:ilvl="0">
      <w:start w:val="2"/>
      <w:numFmt w:val="decimal"/>
      <w:lvlText w:val="%1"/>
      <w:lvlJc w:val="left"/>
      <w:pPr>
        <w:ind w:left="360" w:hanging="360"/>
      </w:pPr>
      <w:rPr>
        <w:rFonts w:hint="default"/>
      </w:rPr>
    </w:lvl>
    <w:lvl w:ilvl="1">
      <w:start w:val="1"/>
      <w:numFmt w:val="decimal"/>
      <w:lvlText w:val="%1.%2"/>
      <w:lvlJc w:val="left"/>
      <w:pPr>
        <w:ind w:left="1365" w:hanging="360"/>
      </w:pPr>
      <w:rPr>
        <w:rFonts w:hint="default"/>
      </w:rPr>
    </w:lvl>
    <w:lvl w:ilvl="2">
      <w:start w:val="1"/>
      <w:numFmt w:val="decimal"/>
      <w:lvlText w:val="%1.%2.%3"/>
      <w:lvlJc w:val="left"/>
      <w:pPr>
        <w:ind w:left="2730" w:hanging="720"/>
      </w:pPr>
      <w:rPr>
        <w:rFonts w:hint="default"/>
      </w:rPr>
    </w:lvl>
    <w:lvl w:ilvl="3">
      <w:start w:val="1"/>
      <w:numFmt w:val="decimal"/>
      <w:lvlText w:val="%1.%2.%3.%4"/>
      <w:lvlJc w:val="left"/>
      <w:pPr>
        <w:ind w:left="3735" w:hanging="720"/>
      </w:pPr>
      <w:rPr>
        <w:rFonts w:hint="default"/>
      </w:rPr>
    </w:lvl>
    <w:lvl w:ilvl="4">
      <w:start w:val="1"/>
      <w:numFmt w:val="decimal"/>
      <w:lvlText w:val="%1.%2.%3.%4.%5"/>
      <w:lvlJc w:val="left"/>
      <w:pPr>
        <w:ind w:left="4740" w:hanging="720"/>
      </w:pPr>
      <w:rPr>
        <w:rFonts w:hint="default"/>
      </w:rPr>
    </w:lvl>
    <w:lvl w:ilvl="5">
      <w:start w:val="1"/>
      <w:numFmt w:val="decimal"/>
      <w:lvlText w:val="%1.%2.%3.%4.%5.%6"/>
      <w:lvlJc w:val="left"/>
      <w:pPr>
        <w:ind w:left="6105" w:hanging="1080"/>
      </w:pPr>
      <w:rPr>
        <w:rFonts w:hint="default"/>
      </w:rPr>
    </w:lvl>
    <w:lvl w:ilvl="6">
      <w:start w:val="1"/>
      <w:numFmt w:val="decimal"/>
      <w:lvlText w:val="%1.%2.%3.%4.%5.%6.%7"/>
      <w:lvlJc w:val="left"/>
      <w:pPr>
        <w:ind w:left="7110" w:hanging="1080"/>
      </w:pPr>
      <w:rPr>
        <w:rFonts w:hint="default"/>
      </w:rPr>
    </w:lvl>
    <w:lvl w:ilvl="7">
      <w:start w:val="1"/>
      <w:numFmt w:val="decimal"/>
      <w:lvlText w:val="%1.%2.%3.%4.%5.%6.%7.%8"/>
      <w:lvlJc w:val="left"/>
      <w:pPr>
        <w:ind w:left="8475" w:hanging="1440"/>
      </w:pPr>
      <w:rPr>
        <w:rFonts w:hint="default"/>
      </w:rPr>
    </w:lvl>
    <w:lvl w:ilvl="8">
      <w:start w:val="1"/>
      <w:numFmt w:val="decimal"/>
      <w:lvlText w:val="%1.%2.%3.%4.%5.%6.%7.%8.%9"/>
      <w:lvlJc w:val="left"/>
      <w:pPr>
        <w:ind w:left="9480" w:hanging="1440"/>
      </w:pPr>
      <w:rPr>
        <w:rFonts w:hint="default"/>
      </w:rPr>
    </w:lvl>
  </w:abstractNum>
  <w:abstractNum w:abstractNumId="19" w15:restartNumberingAfterBreak="0">
    <w:nsid w:val="6AA054E7"/>
    <w:multiLevelType w:val="hybridMultilevel"/>
    <w:tmpl w:val="DF44ED06"/>
    <w:lvl w:ilvl="0" w:tplc="BDF4B0AE">
      <w:start w:val="1"/>
      <w:numFmt w:val="bullet"/>
      <w:lvlText w:val=""/>
      <w:lvlJc w:val="left"/>
      <w:pPr>
        <w:ind w:left="720" w:hanging="360"/>
      </w:pPr>
      <w:rPr>
        <w:rFonts w:ascii="Symbol" w:hAnsi="Symbol" w:hint="default"/>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B031408"/>
    <w:multiLevelType w:val="hybridMultilevel"/>
    <w:tmpl w:val="4B06745E"/>
    <w:lvl w:ilvl="0" w:tplc="1AD23D0C">
      <w:start w:val="6"/>
      <w:numFmt w:val="decimal"/>
      <w:lvlText w:val="%1."/>
      <w:lvlJc w:val="left"/>
      <w:pPr>
        <w:ind w:left="720" w:hanging="360"/>
      </w:pPr>
      <w:rPr>
        <w:rFonts w:hint="default"/>
        <w:b/>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FC34EA8"/>
    <w:multiLevelType w:val="multilevel"/>
    <w:tmpl w:val="8256AB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1DA138C"/>
    <w:multiLevelType w:val="multilevel"/>
    <w:tmpl w:val="2F68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0A4896"/>
    <w:multiLevelType w:val="multilevel"/>
    <w:tmpl w:val="ADC28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4115857">
    <w:abstractNumId w:val="4"/>
  </w:num>
  <w:num w:numId="2" w16cid:durableId="173492733">
    <w:abstractNumId w:val="14"/>
  </w:num>
  <w:num w:numId="3" w16cid:durableId="1391807901">
    <w:abstractNumId w:val="12"/>
  </w:num>
  <w:num w:numId="4" w16cid:durableId="978195060">
    <w:abstractNumId w:val="9"/>
  </w:num>
  <w:num w:numId="5" w16cid:durableId="1998341176">
    <w:abstractNumId w:val="0"/>
  </w:num>
  <w:num w:numId="6" w16cid:durableId="362557753">
    <w:abstractNumId w:val="10"/>
  </w:num>
  <w:num w:numId="7" w16cid:durableId="220360975">
    <w:abstractNumId w:val="6"/>
  </w:num>
  <w:num w:numId="8" w16cid:durableId="2012444693">
    <w:abstractNumId w:val="8"/>
  </w:num>
  <w:num w:numId="9" w16cid:durableId="1842819619">
    <w:abstractNumId w:val="17"/>
  </w:num>
  <w:num w:numId="10" w16cid:durableId="1631207733">
    <w:abstractNumId w:val="21"/>
  </w:num>
  <w:num w:numId="11" w16cid:durableId="1984505801">
    <w:abstractNumId w:val="3"/>
  </w:num>
  <w:num w:numId="12" w16cid:durableId="1038359866">
    <w:abstractNumId w:val="2"/>
  </w:num>
  <w:num w:numId="13" w16cid:durableId="2073775550">
    <w:abstractNumId w:val="18"/>
  </w:num>
  <w:num w:numId="14" w16cid:durableId="1977876778">
    <w:abstractNumId w:val="20"/>
  </w:num>
  <w:num w:numId="15" w16cid:durableId="2138909223">
    <w:abstractNumId w:val="16"/>
  </w:num>
  <w:num w:numId="16" w16cid:durableId="568463795">
    <w:abstractNumId w:val="11"/>
  </w:num>
  <w:num w:numId="17" w16cid:durableId="1684211866">
    <w:abstractNumId w:val="5"/>
  </w:num>
  <w:num w:numId="18" w16cid:durableId="459416686">
    <w:abstractNumId w:val="15"/>
  </w:num>
  <w:num w:numId="19" w16cid:durableId="242375671">
    <w:abstractNumId w:val="13"/>
  </w:num>
  <w:num w:numId="20" w16cid:durableId="941303251">
    <w:abstractNumId w:val="23"/>
  </w:num>
  <w:num w:numId="21" w16cid:durableId="2094815927">
    <w:abstractNumId w:val="22"/>
  </w:num>
  <w:num w:numId="22" w16cid:durableId="326327768">
    <w:abstractNumId w:val="1"/>
  </w:num>
  <w:num w:numId="23" w16cid:durableId="1460950940">
    <w:abstractNumId w:val="7"/>
  </w:num>
  <w:num w:numId="24" w16cid:durableId="1590114026">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363"/>
    <w:rsid w:val="00007065"/>
    <w:rsid w:val="00007B87"/>
    <w:rsid w:val="00014CCC"/>
    <w:rsid w:val="00016808"/>
    <w:rsid w:val="00016BAB"/>
    <w:rsid w:val="00017F83"/>
    <w:rsid w:val="00020E70"/>
    <w:rsid w:val="000259CC"/>
    <w:rsid w:val="00026AA4"/>
    <w:rsid w:val="00027758"/>
    <w:rsid w:val="00035C53"/>
    <w:rsid w:val="000374D4"/>
    <w:rsid w:val="00042090"/>
    <w:rsid w:val="00047DB6"/>
    <w:rsid w:val="000506CC"/>
    <w:rsid w:val="00054D83"/>
    <w:rsid w:val="00054F05"/>
    <w:rsid w:val="00057616"/>
    <w:rsid w:val="00060EE2"/>
    <w:rsid w:val="00062632"/>
    <w:rsid w:val="000702B6"/>
    <w:rsid w:val="00071D78"/>
    <w:rsid w:val="00075866"/>
    <w:rsid w:val="00077F58"/>
    <w:rsid w:val="000800C6"/>
    <w:rsid w:val="0008253B"/>
    <w:rsid w:val="00090AA3"/>
    <w:rsid w:val="000933DE"/>
    <w:rsid w:val="00094D83"/>
    <w:rsid w:val="000A0829"/>
    <w:rsid w:val="000A4BFB"/>
    <w:rsid w:val="000A54DE"/>
    <w:rsid w:val="000A6DBB"/>
    <w:rsid w:val="000A7496"/>
    <w:rsid w:val="000A7821"/>
    <w:rsid w:val="000A7A7D"/>
    <w:rsid w:val="000B0E5C"/>
    <w:rsid w:val="000B2C23"/>
    <w:rsid w:val="000B3873"/>
    <w:rsid w:val="000B3DE7"/>
    <w:rsid w:val="000B551B"/>
    <w:rsid w:val="000B615B"/>
    <w:rsid w:val="000C1E8B"/>
    <w:rsid w:val="000C32A3"/>
    <w:rsid w:val="000C33EB"/>
    <w:rsid w:val="000C5B07"/>
    <w:rsid w:val="000D2CCC"/>
    <w:rsid w:val="000D48CC"/>
    <w:rsid w:val="000D6CED"/>
    <w:rsid w:val="000E0A3D"/>
    <w:rsid w:val="000E2B7E"/>
    <w:rsid w:val="000E5708"/>
    <w:rsid w:val="000E678F"/>
    <w:rsid w:val="000F1B69"/>
    <w:rsid w:val="000F1E50"/>
    <w:rsid w:val="000F689D"/>
    <w:rsid w:val="00103E13"/>
    <w:rsid w:val="00103F44"/>
    <w:rsid w:val="001069E9"/>
    <w:rsid w:val="0011261E"/>
    <w:rsid w:val="0011482E"/>
    <w:rsid w:val="001148DF"/>
    <w:rsid w:val="00117437"/>
    <w:rsid w:val="00122DF1"/>
    <w:rsid w:val="00122F8A"/>
    <w:rsid w:val="00124678"/>
    <w:rsid w:val="001261D3"/>
    <w:rsid w:val="00126C7F"/>
    <w:rsid w:val="00127488"/>
    <w:rsid w:val="001276AC"/>
    <w:rsid w:val="00132501"/>
    <w:rsid w:val="00134184"/>
    <w:rsid w:val="00135185"/>
    <w:rsid w:val="001367F5"/>
    <w:rsid w:val="00136FA0"/>
    <w:rsid w:val="0013762B"/>
    <w:rsid w:val="00137718"/>
    <w:rsid w:val="0014094D"/>
    <w:rsid w:val="00141B54"/>
    <w:rsid w:val="00143095"/>
    <w:rsid w:val="001432E6"/>
    <w:rsid w:val="00145533"/>
    <w:rsid w:val="00152535"/>
    <w:rsid w:val="001533EE"/>
    <w:rsid w:val="00154391"/>
    <w:rsid w:val="00160264"/>
    <w:rsid w:val="00162502"/>
    <w:rsid w:val="00166EC2"/>
    <w:rsid w:val="0017179A"/>
    <w:rsid w:val="00172931"/>
    <w:rsid w:val="00172B45"/>
    <w:rsid w:val="001868E9"/>
    <w:rsid w:val="001900CF"/>
    <w:rsid w:val="00190B69"/>
    <w:rsid w:val="00191527"/>
    <w:rsid w:val="00195884"/>
    <w:rsid w:val="001A04D1"/>
    <w:rsid w:val="001A116D"/>
    <w:rsid w:val="001A5DEF"/>
    <w:rsid w:val="001B2874"/>
    <w:rsid w:val="001B2FCC"/>
    <w:rsid w:val="001B78ED"/>
    <w:rsid w:val="001C1BF2"/>
    <w:rsid w:val="001C2813"/>
    <w:rsid w:val="001C2A53"/>
    <w:rsid w:val="001C2F3A"/>
    <w:rsid w:val="001C463B"/>
    <w:rsid w:val="001C6890"/>
    <w:rsid w:val="001D0D66"/>
    <w:rsid w:val="001D3255"/>
    <w:rsid w:val="001E14AF"/>
    <w:rsid w:val="001E1663"/>
    <w:rsid w:val="001E1E3B"/>
    <w:rsid w:val="001E4B08"/>
    <w:rsid w:val="001E5E5A"/>
    <w:rsid w:val="001E7758"/>
    <w:rsid w:val="001F179C"/>
    <w:rsid w:val="001F1EFD"/>
    <w:rsid w:val="001F4853"/>
    <w:rsid w:val="001F5525"/>
    <w:rsid w:val="0020116A"/>
    <w:rsid w:val="002106D6"/>
    <w:rsid w:val="00210AD8"/>
    <w:rsid w:val="0021224E"/>
    <w:rsid w:val="00214057"/>
    <w:rsid w:val="002208F3"/>
    <w:rsid w:val="00220D6A"/>
    <w:rsid w:val="00221564"/>
    <w:rsid w:val="002243DE"/>
    <w:rsid w:val="00224778"/>
    <w:rsid w:val="00233DEB"/>
    <w:rsid w:val="002340FA"/>
    <w:rsid w:val="002362D1"/>
    <w:rsid w:val="002368B5"/>
    <w:rsid w:val="00236D22"/>
    <w:rsid w:val="00236EA0"/>
    <w:rsid w:val="00240F42"/>
    <w:rsid w:val="002426D9"/>
    <w:rsid w:val="002443FB"/>
    <w:rsid w:val="00253C35"/>
    <w:rsid w:val="002632C8"/>
    <w:rsid w:val="002659B4"/>
    <w:rsid w:val="002672C4"/>
    <w:rsid w:val="00267386"/>
    <w:rsid w:val="00267B18"/>
    <w:rsid w:val="00274413"/>
    <w:rsid w:val="00280FFA"/>
    <w:rsid w:val="0028271D"/>
    <w:rsid w:val="00284401"/>
    <w:rsid w:val="00287B06"/>
    <w:rsid w:val="002905DB"/>
    <w:rsid w:val="00290C7B"/>
    <w:rsid w:val="0029142A"/>
    <w:rsid w:val="0029270B"/>
    <w:rsid w:val="00292CC0"/>
    <w:rsid w:val="00295F8E"/>
    <w:rsid w:val="002A6DD2"/>
    <w:rsid w:val="002A73F3"/>
    <w:rsid w:val="002C02F1"/>
    <w:rsid w:val="002C55F2"/>
    <w:rsid w:val="002C6940"/>
    <w:rsid w:val="002D0F90"/>
    <w:rsid w:val="002D1D71"/>
    <w:rsid w:val="002E2F3D"/>
    <w:rsid w:val="002E3DF3"/>
    <w:rsid w:val="002E7498"/>
    <w:rsid w:val="002F164A"/>
    <w:rsid w:val="002F67CA"/>
    <w:rsid w:val="002F6FFF"/>
    <w:rsid w:val="00300462"/>
    <w:rsid w:val="00302F80"/>
    <w:rsid w:val="00304B4D"/>
    <w:rsid w:val="00307F9E"/>
    <w:rsid w:val="003144DC"/>
    <w:rsid w:val="00316FA4"/>
    <w:rsid w:val="0032002E"/>
    <w:rsid w:val="00326443"/>
    <w:rsid w:val="00327215"/>
    <w:rsid w:val="00327F87"/>
    <w:rsid w:val="0033283A"/>
    <w:rsid w:val="00334A40"/>
    <w:rsid w:val="0033511A"/>
    <w:rsid w:val="00335D71"/>
    <w:rsid w:val="003412A0"/>
    <w:rsid w:val="0034593D"/>
    <w:rsid w:val="00350F66"/>
    <w:rsid w:val="00355D9D"/>
    <w:rsid w:val="00357152"/>
    <w:rsid w:val="00357EB6"/>
    <w:rsid w:val="00360404"/>
    <w:rsid w:val="00362539"/>
    <w:rsid w:val="00362BA9"/>
    <w:rsid w:val="003658AB"/>
    <w:rsid w:val="00365A9B"/>
    <w:rsid w:val="003717F7"/>
    <w:rsid w:val="00375ACA"/>
    <w:rsid w:val="0037633C"/>
    <w:rsid w:val="00382CBD"/>
    <w:rsid w:val="003832C6"/>
    <w:rsid w:val="00384742"/>
    <w:rsid w:val="003850BB"/>
    <w:rsid w:val="00386671"/>
    <w:rsid w:val="00386F1A"/>
    <w:rsid w:val="0038777E"/>
    <w:rsid w:val="00387AFD"/>
    <w:rsid w:val="00387EEF"/>
    <w:rsid w:val="00393459"/>
    <w:rsid w:val="00393D11"/>
    <w:rsid w:val="00394629"/>
    <w:rsid w:val="003A0F9C"/>
    <w:rsid w:val="003A2220"/>
    <w:rsid w:val="003A4E00"/>
    <w:rsid w:val="003B0CFA"/>
    <w:rsid w:val="003B10F9"/>
    <w:rsid w:val="003B415E"/>
    <w:rsid w:val="003B5484"/>
    <w:rsid w:val="003B5D93"/>
    <w:rsid w:val="003B7598"/>
    <w:rsid w:val="003C1BD9"/>
    <w:rsid w:val="003C21A9"/>
    <w:rsid w:val="003C256E"/>
    <w:rsid w:val="003C3298"/>
    <w:rsid w:val="003C45B5"/>
    <w:rsid w:val="003C5094"/>
    <w:rsid w:val="003C5330"/>
    <w:rsid w:val="003C563E"/>
    <w:rsid w:val="003C61AD"/>
    <w:rsid w:val="003C65F2"/>
    <w:rsid w:val="003C6691"/>
    <w:rsid w:val="003C6C52"/>
    <w:rsid w:val="003C7B17"/>
    <w:rsid w:val="003D2018"/>
    <w:rsid w:val="003D2B8A"/>
    <w:rsid w:val="003D4AAC"/>
    <w:rsid w:val="003E5115"/>
    <w:rsid w:val="003E714C"/>
    <w:rsid w:val="003F242F"/>
    <w:rsid w:val="003F2A80"/>
    <w:rsid w:val="003F3A65"/>
    <w:rsid w:val="00401D3E"/>
    <w:rsid w:val="00405582"/>
    <w:rsid w:val="00405A28"/>
    <w:rsid w:val="00406AB6"/>
    <w:rsid w:val="004077E4"/>
    <w:rsid w:val="00410773"/>
    <w:rsid w:val="004125CB"/>
    <w:rsid w:val="00414740"/>
    <w:rsid w:val="004148C6"/>
    <w:rsid w:val="004169D6"/>
    <w:rsid w:val="00421BF6"/>
    <w:rsid w:val="0042380A"/>
    <w:rsid w:val="004302F2"/>
    <w:rsid w:val="00431973"/>
    <w:rsid w:val="004355C9"/>
    <w:rsid w:val="00444973"/>
    <w:rsid w:val="004537F2"/>
    <w:rsid w:val="00456A09"/>
    <w:rsid w:val="00460B81"/>
    <w:rsid w:val="004628E9"/>
    <w:rsid w:val="00473008"/>
    <w:rsid w:val="00482589"/>
    <w:rsid w:val="00484B33"/>
    <w:rsid w:val="0049385E"/>
    <w:rsid w:val="00493A37"/>
    <w:rsid w:val="00494138"/>
    <w:rsid w:val="00496698"/>
    <w:rsid w:val="0049739F"/>
    <w:rsid w:val="004A1A87"/>
    <w:rsid w:val="004A1A8E"/>
    <w:rsid w:val="004A1B41"/>
    <w:rsid w:val="004A1FE1"/>
    <w:rsid w:val="004A496B"/>
    <w:rsid w:val="004A740D"/>
    <w:rsid w:val="004B5B71"/>
    <w:rsid w:val="004B602E"/>
    <w:rsid w:val="004B638B"/>
    <w:rsid w:val="004D20B6"/>
    <w:rsid w:val="004D5C90"/>
    <w:rsid w:val="004D74CC"/>
    <w:rsid w:val="004E01EC"/>
    <w:rsid w:val="004E136D"/>
    <w:rsid w:val="004E46C3"/>
    <w:rsid w:val="004E7C6B"/>
    <w:rsid w:val="004F1F7B"/>
    <w:rsid w:val="004F40F2"/>
    <w:rsid w:val="004F5400"/>
    <w:rsid w:val="004F59A0"/>
    <w:rsid w:val="00503AF3"/>
    <w:rsid w:val="005043C3"/>
    <w:rsid w:val="00505756"/>
    <w:rsid w:val="00506CE6"/>
    <w:rsid w:val="005120DF"/>
    <w:rsid w:val="0051348C"/>
    <w:rsid w:val="00514EC9"/>
    <w:rsid w:val="00516EAD"/>
    <w:rsid w:val="00517FE2"/>
    <w:rsid w:val="0052314C"/>
    <w:rsid w:val="00530723"/>
    <w:rsid w:val="005313D6"/>
    <w:rsid w:val="005409E5"/>
    <w:rsid w:val="00543988"/>
    <w:rsid w:val="00543E12"/>
    <w:rsid w:val="005447E0"/>
    <w:rsid w:val="005455BF"/>
    <w:rsid w:val="00556C68"/>
    <w:rsid w:val="00560EF1"/>
    <w:rsid w:val="00562E39"/>
    <w:rsid w:val="005651FC"/>
    <w:rsid w:val="0057263A"/>
    <w:rsid w:val="00573187"/>
    <w:rsid w:val="005746BA"/>
    <w:rsid w:val="0057673C"/>
    <w:rsid w:val="005769E3"/>
    <w:rsid w:val="00580CB0"/>
    <w:rsid w:val="00582363"/>
    <w:rsid w:val="0058379A"/>
    <w:rsid w:val="005863F9"/>
    <w:rsid w:val="00586785"/>
    <w:rsid w:val="00587015"/>
    <w:rsid w:val="00587571"/>
    <w:rsid w:val="00594516"/>
    <w:rsid w:val="0059724A"/>
    <w:rsid w:val="005977D3"/>
    <w:rsid w:val="005A3836"/>
    <w:rsid w:val="005A45B5"/>
    <w:rsid w:val="005A5079"/>
    <w:rsid w:val="005A54D1"/>
    <w:rsid w:val="005B46DE"/>
    <w:rsid w:val="005B4C66"/>
    <w:rsid w:val="005B6FFE"/>
    <w:rsid w:val="005B7AB3"/>
    <w:rsid w:val="005C1A15"/>
    <w:rsid w:val="005C214B"/>
    <w:rsid w:val="005C2910"/>
    <w:rsid w:val="005C391E"/>
    <w:rsid w:val="005C456D"/>
    <w:rsid w:val="005C7BCE"/>
    <w:rsid w:val="005D16C9"/>
    <w:rsid w:val="005D61AE"/>
    <w:rsid w:val="005D7716"/>
    <w:rsid w:val="005D7853"/>
    <w:rsid w:val="005E5693"/>
    <w:rsid w:val="005F2DD7"/>
    <w:rsid w:val="005F33B3"/>
    <w:rsid w:val="005F3404"/>
    <w:rsid w:val="005F3C76"/>
    <w:rsid w:val="005F425A"/>
    <w:rsid w:val="005F676F"/>
    <w:rsid w:val="00601E95"/>
    <w:rsid w:val="0060514E"/>
    <w:rsid w:val="006059C4"/>
    <w:rsid w:val="0060714B"/>
    <w:rsid w:val="00620611"/>
    <w:rsid w:val="0062180A"/>
    <w:rsid w:val="00622C0B"/>
    <w:rsid w:val="00622F4C"/>
    <w:rsid w:val="00623035"/>
    <w:rsid w:val="00624ADF"/>
    <w:rsid w:val="0062610E"/>
    <w:rsid w:val="00626469"/>
    <w:rsid w:val="00630918"/>
    <w:rsid w:val="006311D2"/>
    <w:rsid w:val="006426B6"/>
    <w:rsid w:val="00645AD3"/>
    <w:rsid w:val="00647C04"/>
    <w:rsid w:val="0065094B"/>
    <w:rsid w:val="00654AAF"/>
    <w:rsid w:val="0065555B"/>
    <w:rsid w:val="00661ABE"/>
    <w:rsid w:val="00662A98"/>
    <w:rsid w:val="00665E8A"/>
    <w:rsid w:val="00666289"/>
    <w:rsid w:val="00666624"/>
    <w:rsid w:val="00666CF0"/>
    <w:rsid w:val="0067484D"/>
    <w:rsid w:val="00681187"/>
    <w:rsid w:val="0068791A"/>
    <w:rsid w:val="0069223D"/>
    <w:rsid w:val="00694D25"/>
    <w:rsid w:val="00695AC9"/>
    <w:rsid w:val="006A043A"/>
    <w:rsid w:val="006A5277"/>
    <w:rsid w:val="006B0C22"/>
    <w:rsid w:val="006B31F2"/>
    <w:rsid w:val="006B33CC"/>
    <w:rsid w:val="006B6491"/>
    <w:rsid w:val="006C0F63"/>
    <w:rsid w:val="006C1894"/>
    <w:rsid w:val="006C2E42"/>
    <w:rsid w:val="006C4171"/>
    <w:rsid w:val="006D4496"/>
    <w:rsid w:val="006D5604"/>
    <w:rsid w:val="006E02F1"/>
    <w:rsid w:val="006E139D"/>
    <w:rsid w:val="006E3AD7"/>
    <w:rsid w:val="006F061E"/>
    <w:rsid w:val="006F41F6"/>
    <w:rsid w:val="006F52CF"/>
    <w:rsid w:val="006F54AD"/>
    <w:rsid w:val="006F643C"/>
    <w:rsid w:val="006F71D1"/>
    <w:rsid w:val="006F74F0"/>
    <w:rsid w:val="00700222"/>
    <w:rsid w:val="00700389"/>
    <w:rsid w:val="00703BB6"/>
    <w:rsid w:val="00703DB0"/>
    <w:rsid w:val="00704CF5"/>
    <w:rsid w:val="007174D6"/>
    <w:rsid w:val="0072037A"/>
    <w:rsid w:val="0072116A"/>
    <w:rsid w:val="007212BB"/>
    <w:rsid w:val="00721E74"/>
    <w:rsid w:val="00722386"/>
    <w:rsid w:val="007238E2"/>
    <w:rsid w:val="00723A44"/>
    <w:rsid w:val="00736008"/>
    <w:rsid w:val="00740F80"/>
    <w:rsid w:val="007447CE"/>
    <w:rsid w:val="00745301"/>
    <w:rsid w:val="00750DB0"/>
    <w:rsid w:val="00751350"/>
    <w:rsid w:val="0075206A"/>
    <w:rsid w:val="0075306F"/>
    <w:rsid w:val="00753670"/>
    <w:rsid w:val="0075430C"/>
    <w:rsid w:val="00754CA9"/>
    <w:rsid w:val="007559FD"/>
    <w:rsid w:val="00760A74"/>
    <w:rsid w:val="00762E11"/>
    <w:rsid w:val="00763E78"/>
    <w:rsid w:val="0077172A"/>
    <w:rsid w:val="00777FA9"/>
    <w:rsid w:val="00780238"/>
    <w:rsid w:val="00795E94"/>
    <w:rsid w:val="007977CD"/>
    <w:rsid w:val="007A3B45"/>
    <w:rsid w:val="007A723D"/>
    <w:rsid w:val="007B2253"/>
    <w:rsid w:val="007B353E"/>
    <w:rsid w:val="007B7875"/>
    <w:rsid w:val="007B7949"/>
    <w:rsid w:val="007C09BC"/>
    <w:rsid w:val="007C1DCF"/>
    <w:rsid w:val="007C3C21"/>
    <w:rsid w:val="007D2A2A"/>
    <w:rsid w:val="007D596E"/>
    <w:rsid w:val="007E3DCB"/>
    <w:rsid w:val="007E79C1"/>
    <w:rsid w:val="007F1118"/>
    <w:rsid w:val="007F235B"/>
    <w:rsid w:val="007F504F"/>
    <w:rsid w:val="007F548A"/>
    <w:rsid w:val="007F6662"/>
    <w:rsid w:val="00804AF1"/>
    <w:rsid w:val="00804B23"/>
    <w:rsid w:val="008051B4"/>
    <w:rsid w:val="0081128D"/>
    <w:rsid w:val="008122B0"/>
    <w:rsid w:val="00812BA8"/>
    <w:rsid w:val="0081335B"/>
    <w:rsid w:val="008133CB"/>
    <w:rsid w:val="008154F8"/>
    <w:rsid w:val="00815BF1"/>
    <w:rsid w:val="0081635D"/>
    <w:rsid w:val="008163B3"/>
    <w:rsid w:val="00817374"/>
    <w:rsid w:val="008213FF"/>
    <w:rsid w:val="00821450"/>
    <w:rsid w:val="008222D3"/>
    <w:rsid w:val="00827011"/>
    <w:rsid w:val="008313C7"/>
    <w:rsid w:val="008318DD"/>
    <w:rsid w:val="00832155"/>
    <w:rsid w:val="00832451"/>
    <w:rsid w:val="00835676"/>
    <w:rsid w:val="0083578B"/>
    <w:rsid w:val="00841129"/>
    <w:rsid w:val="00842F2B"/>
    <w:rsid w:val="008446C2"/>
    <w:rsid w:val="008504A6"/>
    <w:rsid w:val="008548B5"/>
    <w:rsid w:val="00855056"/>
    <w:rsid w:val="008653F4"/>
    <w:rsid w:val="00871C7B"/>
    <w:rsid w:val="00873C72"/>
    <w:rsid w:val="00875B7B"/>
    <w:rsid w:val="00884311"/>
    <w:rsid w:val="0088477A"/>
    <w:rsid w:val="00884E58"/>
    <w:rsid w:val="008873A8"/>
    <w:rsid w:val="0089330D"/>
    <w:rsid w:val="00897CFC"/>
    <w:rsid w:val="008A1413"/>
    <w:rsid w:val="008A20BF"/>
    <w:rsid w:val="008A2948"/>
    <w:rsid w:val="008A2A7F"/>
    <w:rsid w:val="008B75E2"/>
    <w:rsid w:val="008C358F"/>
    <w:rsid w:val="008C36F9"/>
    <w:rsid w:val="008C4A53"/>
    <w:rsid w:val="008C53BE"/>
    <w:rsid w:val="008C541C"/>
    <w:rsid w:val="008C690A"/>
    <w:rsid w:val="008C78AA"/>
    <w:rsid w:val="008D2133"/>
    <w:rsid w:val="008D25B8"/>
    <w:rsid w:val="008D3748"/>
    <w:rsid w:val="008D4BF6"/>
    <w:rsid w:val="008D514D"/>
    <w:rsid w:val="008D72BA"/>
    <w:rsid w:val="008E1EEB"/>
    <w:rsid w:val="008E26A1"/>
    <w:rsid w:val="008E2FC9"/>
    <w:rsid w:val="008F2CF2"/>
    <w:rsid w:val="008F4DA6"/>
    <w:rsid w:val="00903805"/>
    <w:rsid w:val="00904558"/>
    <w:rsid w:val="00905498"/>
    <w:rsid w:val="00907E58"/>
    <w:rsid w:val="009161F1"/>
    <w:rsid w:val="00930BCE"/>
    <w:rsid w:val="00932E65"/>
    <w:rsid w:val="00933142"/>
    <w:rsid w:val="00934534"/>
    <w:rsid w:val="0095147D"/>
    <w:rsid w:val="00951506"/>
    <w:rsid w:val="00952127"/>
    <w:rsid w:val="00952C0B"/>
    <w:rsid w:val="009547DA"/>
    <w:rsid w:val="009571C2"/>
    <w:rsid w:val="0096252D"/>
    <w:rsid w:val="00965FB2"/>
    <w:rsid w:val="00966A2F"/>
    <w:rsid w:val="0097363E"/>
    <w:rsid w:val="00974225"/>
    <w:rsid w:val="00975EC9"/>
    <w:rsid w:val="009802A0"/>
    <w:rsid w:val="00980E8F"/>
    <w:rsid w:val="00981C91"/>
    <w:rsid w:val="00981E34"/>
    <w:rsid w:val="00983E29"/>
    <w:rsid w:val="00990405"/>
    <w:rsid w:val="0099046C"/>
    <w:rsid w:val="0099575A"/>
    <w:rsid w:val="00995A8F"/>
    <w:rsid w:val="009960CC"/>
    <w:rsid w:val="009B4067"/>
    <w:rsid w:val="009B68DD"/>
    <w:rsid w:val="009C5C2D"/>
    <w:rsid w:val="009C64C7"/>
    <w:rsid w:val="009D0C46"/>
    <w:rsid w:val="009D2B1B"/>
    <w:rsid w:val="009D6E26"/>
    <w:rsid w:val="009E2EEC"/>
    <w:rsid w:val="009E3D8A"/>
    <w:rsid w:val="009E5964"/>
    <w:rsid w:val="009E748B"/>
    <w:rsid w:val="009F193D"/>
    <w:rsid w:val="009F3415"/>
    <w:rsid w:val="009F3856"/>
    <w:rsid w:val="009F4902"/>
    <w:rsid w:val="009F53C8"/>
    <w:rsid w:val="009F5D91"/>
    <w:rsid w:val="009F6EDA"/>
    <w:rsid w:val="00A01178"/>
    <w:rsid w:val="00A0371F"/>
    <w:rsid w:val="00A110D5"/>
    <w:rsid w:val="00A13DEF"/>
    <w:rsid w:val="00A14231"/>
    <w:rsid w:val="00A17D46"/>
    <w:rsid w:val="00A22E94"/>
    <w:rsid w:val="00A24A36"/>
    <w:rsid w:val="00A3306A"/>
    <w:rsid w:val="00A35873"/>
    <w:rsid w:val="00A411E9"/>
    <w:rsid w:val="00A45822"/>
    <w:rsid w:val="00A50C72"/>
    <w:rsid w:val="00A55DA9"/>
    <w:rsid w:val="00A64CF4"/>
    <w:rsid w:val="00A65A61"/>
    <w:rsid w:val="00A67977"/>
    <w:rsid w:val="00A738FB"/>
    <w:rsid w:val="00A75702"/>
    <w:rsid w:val="00A75A2E"/>
    <w:rsid w:val="00A75B96"/>
    <w:rsid w:val="00A81C3A"/>
    <w:rsid w:val="00A859AF"/>
    <w:rsid w:val="00A908FB"/>
    <w:rsid w:val="00A942A3"/>
    <w:rsid w:val="00A94C1F"/>
    <w:rsid w:val="00A96152"/>
    <w:rsid w:val="00AA17C1"/>
    <w:rsid w:val="00AA252B"/>
    <w:rsid w:val="00AA2A0C"/>
    <w:rsid w:val="00AA2FBD"/>
    <w:rsid w:val="00AA7406"/>
    <w:rsid w:val="00AB0744"/>
    <w:rsid w:val="00AB3960"/>
    <w:rsid w:val="00AC5B0C"/>
    <w:rsid w:val="00AD0334"/>
    <w:rsid w:val="00AD0357"/>
    <w:rsid w:val="00AD32F4"/>
    <w:rsid w:val="00AE2312"/>
    <w:rsid w:val="00AE3373"/>
    <w:rsid w:val="00AE3898"/>
    <w:rsid w:val="00B012D8"/>
    <w:rsid w:val="00B10400"/>
    <w:rsid w:val="00B11492"/>
    <w:rsid w:val="00B21EA4"/>
    <w:rsid w:val="00B221F3"/>
    <w:rsid w:val="00B23A92"/>
    <w:rsid w:val="00B24C87"/>
    <w:rsid w:val="00B24CBF"/>
    <w:rsid w:val="00B27335"/>
    <w:rsid w:val="00B3115D"/>
    <w:rsid w:val="00B347E8"/>
    <w:rsid w:val="00B40654"/>
    <w:rsid w:val="00B40A76"/>
    <w:rsid w:val="00B41E09"/>
    <w:rsid w:val="00B43C7F"/>
    <w:rsid w:val="00B47A09"/>
    <w:rsid w:val="00B564C0"/>
    <w:rsid w:val="00B578E9"/>
    <w:rsid w:val="00B601EC"/>
    <w:rsid w:val="00B65488"/>
    <w:rsid w:val="00B6617C"/>
    <w:rsid w:val="00B67A2E"/>
    <w:rsid w:val="00B742DF"/>
    <w:rsid w:val="00B75821"/>
    <w:rsid w:val="00B90997"/>
    <w:rsid w:val="00B934CC"/>
    <w:rsid w:val="00B95F37"/>
    <w:rsid w:val="00B966B0"/>
    <w:rsid w:val="00BA02FC"/>
    <w:rsid w:val="00BA1220"/>
    <w:rsid w:val="00BA51A8"/>
    <w:rsid w:val="00BA7AFA"/>
    <w:rsid w:val="00BB3789"/>
    <w:rsid w:val="00BB613D"/>
    <w:rsid w:val="00BB65F3"/>
    <w:rsid w:val="00BB6C65"/>
    <w:rsid w:val="00BC0CB2"/>
    <w:rsid w:val="00BC2BFE"/>
    <w:rsid w:val="00BC3E41"/>
    <w:rsid w:val="00BC3FCE"/>
    <w:rsid w:val="00BC508B"/>
    <w:rsid w:val="00BC53CE"/>
    <w:rsid w:val="00BC6068"/>
    <w:rsid w:val="00BD5D6C"/>
    <w:rsid w:val="00BD5EE9"/>
    <w:rsid w:val="00BD66BC"/>
    <w:rsid w:val="00BD7711"/>
    <w:rsid w:val="00BE1ED0"/>
    <w:rsid w:val="00BE38C8"/>
    <w:rsid w:val="00BF17ED"/>
    <w:rsid w:val="00BF4A88"/>
    <w:rsid w:val="00BF733A"/>
    <w:rsid w:val="00C0283F"/>
    <w:rsid w:val="00C045CD"/>
    <w:rsid w:val="00C0759E"/>
    <w:rsid w:val="00C07B3C"/>
    <w:rsid w:val="00C14673"/>
    <w:rsid w:val="00C17D2A"/>
    <w:rsid w:val="00C208C2"/>
    <w:rsid w:val="00C26744"/>
    <w:rsid w:val="00C26DA9"/>
    <w:rsid w:val="00C278B5"/>
    <w:rsid w:val="00C33EDE"/>
    <w:rsid w:val="00C359E9"/>
    <w:rsid w:val="00C37228"/>
    <w:rsid w:val="00C42DD1"/>
    <w:rsid w:val="00C44371"/>
    <w:rsid w:val="00C44D84"/>
    <w:rsid w:val="00C56CCF"/>
    <w:rsid w:val="00C57DC0"/>
    <w:rsid w:val="00C64A1D"/>
    <w:rsid w:val="00C65481"/>
    <w:rsid w:val="00C705BE"/>
    <w:rsid w:val="00C73599"/>
    <w:rsid w:val="00C73C94"/>
    <w:rsid w:val="00C811DA"/>
    <w:rsid w:val="00C830B5"/>
    <w:rsid w:val="00C8320A"/>
    <w:rsid w:val="00C836E7"/>
    <w:rsid w:val="00C90CEF"/>
    <w:rsid w:val="00C92763"/>
    <w:rsid w:val="00C953D1"/>
    <w:rsid w:val="00C95E19"/>
    <w:rsid w:val="00C96E59"/>
    <w:rsid w:val="00C970D6"/>
    <w:rsid w:val="00C978B5"/>
    <w:rsid w:val="00CA33EA"/>
    <w:rsid w:val="00CA399F"/>
    <w:rsid w:val="00CA650B"/>
    <w:rsid w:val="00CB241B"/>
    <w:rsid w:val="00CB6B7F"/>
    <w:rsid w:val="00CB715D"/>
    <w:rsid w:val="00CC1ACD"/>
    <w:rsid w:val="00CC354B"/>
    <w:rsid w:val="00CC4075"/>
    <w:rsid w:val="00CC725C"/>
    <w:rsid w:val="00CD1EFC"/>
    <w:rsid w:val="00CD3E26"/>
    <w:rsid w:val="00CD62B9"/>
    <w:rsid w:val="00CD7106"/>
    <w:rsid w:val="00CD7C80"/>
    <w:rsid w:val="00CE0E95"/>
    <w:rsid w:val="00CE18AF"/>
    <w:rsid w:val="00CE22B7"/>
    <w:rsid w:val="00CE254C"/>
    <w:rsid w:val="00CE47B5"/>
    <w:rsid w:val="00CE4CA2"/>
    <w:rsid w:val="00CE5FC6"/>
    <w:rsid w:val="00CE6267"/>
    <w:rsid w:val="00CE746E"/>
    <w:rsid w:val="00CE79C2"/>
    <w:rsid w:val="00CF1B4F"/>
    <w:rsid w:val="00CF5D95"/>
    <w:rsid w:val="00D0271D"/>
    <w:rsid w:val="00D037BC"/>
    <w:rsid w:val="00D075FA"/>
    <w:rsid w:val="00D1419D"/>
    <w:rsid w:val="00D15EFD"/>
    <w:rsid w:val="00D16E86"/>
    <w:rsid w:val="00D2005E"/>
    <w:rsid w:val="00D20926"/>
    <w:rsid w:val="00D22864"/>
    <w:rsid w:val="00D411B6"/>
    <w:rsid w:val="00D43EAA"/>
    <w:rsid w:val="00D53506"/>
    <w:rsid w:val="00D54429"/>
    <w:rsid w:val="00D554DD"/>
    <w:rsid w:val="00D56E70"/>
    <w:rsid w:val="00D637CA"/>
    <w:rsid w:val="00D639C4"/>
    <w:rsid w:val="00D66B4E"/>
    <w:rsid w:val="00D67835"/>
    <w:rsid w:val="00D71E9D"/>
    <w:rsid w:val="00D726DB"/>
    <w:rsid w:val="00D75B1A"/>
    <w:rsid w:val="00D77F0F"/>
    <w:rsid w:val="00D81F6B"/>
    <w:rsid w:val="00D83626"/>
    <w:rsid w:val="00D867B6"/>
    <w:rsid w:val="00D954C5"/>
    <w:rsid w:val="00DA1171"/>
    <w:rsid w:val="00DA550A"/>
    <w:rsid w:val="00DB0453"/>
    <w:rsid w:val="00DB47C7"/>
    <w:rsid w:val="00DB5CD2"/>
    <w:rsid w:val="00DB5D8E"/>
    <w:rsid w:val="00DB719E"/>
    <w:rsid w:val="00DC164F"/>
    <w:rsid w:val="00DC209C"/>
    <w:rsid w:val="00DC4AA7"/>
    <w:rsid w:val="00DC647A"/>
    <w:rsid w:val="00DC6974"/>
    <w:rsid w:val="00DD07A2"/>
    <w:rsid w:val="00DD125B"/>
    <w:rsid w:val="00DE1938"/>
    <w:rsid w:val="00DE2EE3"/>
    <w:rsid w:val="00DE3A56"/>
    <w:rsid w:val="00DE57ED"/>
    <w:rsid w:val="00DE5E2F"/>
    <w:rsid w:val="00DE7B3F"/>
    <w:rsid w:val="00DF260E"/>
    <w:rsid w:val="00DF38C4"/>
    <w:rsid w:val="00E01B68"/>
    <w:rsid w:val="00E02A5F"/>
    <w:rsid w:val="00E0314F"/>
    <w:rsid w:val="00E07385"/>
    <w:rsid w:val="00E10AD9"/>
    <w:rsid w:val="00E1128F"/>
    <w:rsid w:val="00E11EA0"/>
    <w:rsid w:val="00E12326"/>
    <w:rsid w:val="00E14A76"/>
    <w:rsid w:val="00E21A06"/>
    <w:rsid w:val="00E245EC"/>
    <w:rsid w:val="00E324B0"/>
    <w:rsid w:val="00E338ED"/>
    <w:rsid w:val="00E40819"/>
    <w:rsid w:val="00E4133B"/>
    <w:rsid w:val="00E43F48"/>
    <w:rsid w:val="00E467F8"/>
    <w:rsid w:val="00E53291"/>
    <w:rsid w:val="00E5417D"/>
    <w:rsid w:val="00E56505"/>
    <w:rsid w:val="00E56811"/>
    <w:rsid w:val="00E61ABD"/>
    <w:rsid w:val="00E66AF0"/>
    <w:rsid w:val="00E66EFD"/>
    <w:rsid w:val="00E71516"/>
    <w:rsid w:val="00E73047"/>
    <w:rsid w:val="00E753E2"/>
    <w:rsid w:val="00E7714C"/>
    <w:rsid w:val="00E831C8"/>
    <w:rsid w:val="00E84777"/>
    <w:rsid w:val="00E9009B"/>
    <w:rsid w:val="00E913EB"/>
    <w:rsid w:val="00EC08C8"/>
    <w:rsid w:val="00EC391D"/>
    <w:rsid w:val="00EC52B1"/>
    <w:rsid w:val="00ED0022"/>
    <w:rsid w:val="00ED23B1"/>
    <w:rsid w:val="00ED3591"/>
    <w:rsid w:val="00ED46C5"/>
    <w:rsid w:val="00ED5CCF"/>
    <w:rsid w:val="00ED5E76"/>
    <w:rsid w:val="00EE2DB1"/>
    <w:rsid w:val="00EE4161"/>
    <w:rsid w:val="00EE474A"/>
    <w:rsid w:val="00EF07AA"/>
    <w:rsid w:val="00EF12D4"/>
    <w:rsid w:val="00EF335A"/>
    <w:rsid w:val="00EF40BE"/>
    <w:rsid w:val="00EF4FCF"/>
    <w:rsid w:val="00EF64DB"/>
    <w:rsid w:val="00F001F9"/>
    <w:rsid w:val="00F0567A"/>
    <w:rsid w:val="00F10123"/>
    <w:rsid w:val="00F105A7"/>
    <w:rsid w:val="00F107CD"/>
    <w:rsid w:val="00F14E50"/>
    <w:rsid w:val="00F20361"/>
    <w:rsid w:val="00F23421"/>
    <w:rsid w:val="00F2787B"/>
    <w:rsid w:val="00F315BC"/>
    <w:rsid w:val="00F42BA3"/>
    <w:rsid w:val="00F43BDC"/>
    <w:rsid w:val="00F43D1F"/>
    <w:rsid w:val="00F465EF"/>
    <w:rsid w:val="00F51762"/>
    <w:rsid w:val="00F539E6"/>
    <w:rsid w:val="00F53F01"/>
    <w:rsid w:val="00F5696D"/>
    <w:rsid w:val="00F56B8A"/>
    <w:rsid w:val="00F61CD0"/>
    <w:rsid w:val="00F66006"/>
    <w:rsid w:val="00F74129"/>
    <w:rsid w:val="00F74607"/>
    <w:rsid w:val="00F7623D"/>
    <w:rsid w:val="00F77DAC"/>
    <w:rsid w:val="00F83A29"/>
    <w:rsid w:val="00F85033"/>
    <w:rsid w:val="00F8542D"/>
    <w:rsid w:val="00F928AD"/>
    <w:rsid w:val="00F93FFE"/>
    <w:rsid w:val="00FA126E"/>
    <w:rsid w:val="00FA2032"/>
    <w:rsid w:val="00FA4BC2"/>
    <w:rsid w:val="00FA5097"/>
    <w:rsid w:val="00FA76D9"/>
    <w:rsid w:val="00FB0A03"/>
    <w:rsid w:val="00FB0C11"/>
    <w:rsid w:val="00FB1BAB"/>
    <w:rsid w:val="00FB31D6"/>
    <w:rsid w:val="00FB4595"/>
    <w:rsid w:val="00FB5A9E"/>
    <w:rsid w:val="00FB6247"/>
    <w:rsid w:val="00FB631A"/>
    <w:rsid w:val="00FC140C"/>
    <w:rsid w:val="00FC2F19"/>
    <w:rsid w:val="00FC663F"/>
    <w:rsid w:val="00FD12E9"/>
    <w:rsid w:val="00FD35B2"/>
    <w:rsid w:val="00FE29F5"/>
    <w:rsid w:val="00FF7719"/>
    <w:rsid w:val="0169AFBD"/>
    <w:rsid w:val="01C82949"/>
    <w:rsid w:val="0407D1AA"/>
    <w:rsid w:val="044DD866"/>
    <w:rsid w:val="04AAB2F8"/>
    <w:rsid w:val="05884607"/>
    <w:rsid w:val="05A99122"/>
    <w:rsid w:val="065C4D32"/>
    <w:rsid w:val="07830E61"/>
    <w:rsid w:val="084D5B6B"/>
    <w:rsid w:val="08B4C1F7"/>
    <w:rsid w:val="095ADFB4"/>
    <w:rsid w:val="095FD1A9"/>
    <w:rsid w:val="09BC21A8"/>
    <w:rsid w:val="0A61A894"/>
    <w:rsid w:val="0AA289EE"/>
    <w:rsid w:val="0AEE021F"/>
    <w:rsid w:val="0B67C07B"/>
    <w:rsid w:val="0C3B19B2"/>
    <w:rsid w:val="0C43D5DB"/>
    <w:rsid w:val="0D4B1F28"/>
    <w:rsid w:val="0DB024C1"/>
    <w:rsid w:val="0EEAC4EA"/>
    <w:rsid w:val="102B05EF"/>
    <w:rsid w:val="1052FCB5"/>
    <w:rsid w:val="1114B104"/>
    <w:rsid w:val="130B1DBE"/>
    <w:rsid w:val="13749E51"/>
    <w:rsid w:val="149B3B0A"/>
    <w:rsid w:val="150EBAFD"/>
    <w:rsid w:val="158E8494"/>
    <w:rsid w:val="16238E6F"/>
    <w:rsid w:val="17FD9C73"/>
    <w:rsid w:val="18BAE896"/>
    <w:rsid w:val="1910DC10"/>
    <w:rsid w:val="19F9555E"/>
    <w:rsid w:val="1A291F66"/>
    <w:rsid w:val="1AF6DE2D"/>
    <w:rsid w:val="1B2A8895"/>
    <w:rsid w:val="1BFABB16"/>
    <w:rsid w:val="1EB706D6"/>
    <w:rsid w:val="201FCAEC"/>
    <w:rsid w:val="21AC405E"/>
    <w:rsid w:val="2284D5B1"/>
    <w:rsid w:val="230F38A7"/>
    <w:rsid w:val="235B5DA7"/>
    <w:rsid w:val="23EE75F6"/>
    <w:rsid w:val="2563BAAD"/>
    <w:rsid w:val="2629B09D"/>
    <w:rsid w:val="26CF630F"/>
    <w:rsid w:val="27873746"/>
    <w:rsid w:val="2831310A"/>
    <w:rsid w:val="283DFF3B"/>
    <w:rsid w:val="29AD3D7C"/>
    <w:rsid w:val="2BCE9479"/>
    <w:rsid w:val="2CF4F45A"/>
    <w:rsid w:val="2EAE78F5"/>
    <w:rsid w:val="321D7E3D"/>
    <w:rsid w:val="32704EB6"/>
    <w:rsid w:val="32DDB581"/>
    <w:rsid w:val="33AE038B"/>
    <w:rsid w:val="340A8855"/>
    <w:rsid w:val="3451DFBA"/>
    <w:rsid w:val="35CC488F"/>
    <w:rsid w:val="363B95D7"/>
    <w:rsid w:val="379880C9"/>
    <w:rsid w:val="37ABC447"/>
    <w:rsid w:val="37BE190C"/>
    <w:rsid w:val="39793BA2"/>
    <w:rsid w:val="399FD6CA"/>
    <w:rsid w:val="39A2A387"/>
    <w:rsid w:val="3B8CA89F"/>
    <w:rsid w:val="3CB9DB02"/>
    <w:rsid w:val="3DFD0FB0"/>
    <w:rsid w:val="3E942087"/>
    <w:rsid w:val="3F420020"/>
    <w:rsid w:val="3F9E8B25"/>
    <w:rsid w:val="41D13DD5"/>
    <w:rsid w:val="42B25D79"/>
    <w:rsid w:val="44CA2A8A"/>
    <w:rsid w:val="44DB687B"/>
    <w:rsid w:val="45D2E666"/>
    <w:rsid w:val="46271745"/>
    <w:rsid w:val="463FB78C"/>
    <w:rsid w:val="4777B5D8"/>
    <w:rsid w:val="47F438D0"/>
    <w:rsid w:val="485538D0"/>
    <w:rsid w:val="48739715"/>
    <w:rsid w:val="4885B0A8"/>
    <w:rsid w:val="48876260"/>
    <w:rsid w:val="49BC0F76"/>
    <w:rsid w:val="4A4BE072"/>
    <w:rsid w:val="4C2C92C8"/>
    <w:rsid w:val="4D6B26D7"/>
    <w:rsid w:val="4E4588AB"/>
    <w:rsid w:val="4EFD2306"/>
    <w:rsid w:val="4F10F531"/>
    <w:rsid w:val="4F7B3EA8"/>
    <w:rsid w:val="50512F68"/>
    <w:rsid w:val="50BD782C"/>
    <w:rsid w:val="51A26295"/>
    <w:rsid w:val="52BE8B67"/>
    <w:rsid w:val="54588157"/>
    <w:rsid w:val="559F59A4"/>
    <w:rsid w:val="56691905"/>
    <w:rsid w:val="576FEF5E"/>
    <w:rsid w:val="57FF1C53"/>
    <w:rsid w:val="58BA50A2"/>
    <w:rsid w:val="59417D7B"/>
    <w:rsid w:val="5945F279"/>
    <w:rsid w:val="59602E4F"/>
    <w:rsid w:val="59F076DE"/>
    <w:rsid w:val="5A86A62E"/>
    <w:rsid w:val="5B87A512"/>
    <w:rsid w:val="5BC65A22"/>
    <w:rsid w:val="5E40C57F"/>
    <w:rsid w:val="5E78A4C5"/>
    <w:rsid w:val="5E90F8D3"/>
    <w:rsid w:val="5EAF4D09"/>
    <w:rsid w:val="5EC6B3E6"/>
    <w:rsid w:val="5F46B51A"/>
    <w:rsid w:val="5F5F95DA"/>
    <w:rsid w:val="62D3BEE2"/>
    <w:rsid w:val="639A768D"/>
    <w:rsid w:val="63DEBE30"/>
    <w:rsid w:val="640CCEE9"/>
    <w:rsid w:val="650C6830"/>
    <w:rsid w:val="652B8B6E"/>
    <w:rsid w:val="653CC4C0"/>
    <w:rsid w:val="6655F9B7"/>
    <w:rsid w:val="67362A92"/>
    <w:rsid w:val="6890A16E"/>
    <w:rsid w:val="6C542CC4"/>
    <w:rsid w:val="6C7CF016"/>
    <w:rsid w:val="6CD7EC6A"/>
    <w:rsid w:val="6EAE0C58"/>
    <w:rsid w:val="6F9B4043"/>
    <w:rsid w:val="6FF78FE8"/>
    <w:rsid w:val="70B7B4F7"/>
    <w:rsid w:val="710FF0D4"/>
    <w:rsid w:val="714D3A96"/>
    <w:rsid w:val="71E9D799"/>
    <w:rsid w:val="727D18ED"/>
    <w:rsid w:val="72EC9D04"/>
    <w:rsid w:val="739BDA47"/>
    <w:rsid w:val="73E5C538"/>
    <w:rsid w:val="748DFA7B"/>
    <w:rsid w:val="756A54AE"/>
    <w:rsid w:val="7570114E"/>
    <w:rsid w:val="7598786A"/>
    <w:rsid w:val="75E85D9F"/>
    <w:rsid w:val="77AC4575"/>
    <w:rsid w:val="78993531"/>
    <w:rsid w:val="7921EEA9"/>
    <w:rsid w:val="79F9A655"/>
    <w:rsid w:val="7A825822"/>
    <w:rsid w:val="7AC3AC85"/>
    <w:rsid w:val="7B4464E5"/>
    <w:rsid w:val="7BB435F2"/>
    <w:rsid w:val="7BD70C04"/>
    <w:rsid w:val="7D073AAD"/>
    <w:rsid w:val="7E7120DE"/>
    <w:rsid w:val="7ED20A61"/>
    <w:rsid w:val="7F1E1A6E"/>
    <w:rsid w:val="7FCBD9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8728C4"/>
  <w15:docId w15:val="{5562B950-A5C6-4D01-8929-39303F03F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B81"/>
    <w:pPr>
      <w:spacing w:after="0" w:line="240" w:lineRule="auto"/>
    </w:pPr>
    <w:rPr>
      <w:rFonts w:ascii="Times New Roman" w:eastAsia="MS Mincho" w:hAnsi="Times New Roman" w:cs="Times New Roman"/>
      <w:sz w:val="24"/>
      <w:szCs w:val="24"/>
      <w:lang w:val="es-ES" w:eastAsia="es-ES"/>
    </w:rPr>
  </w:style>
  <w:style w:type="paragraph" w:styleId="Ttulo1">
    <w:name w:val="heading 1"/>
    <w:basedOn w:val="Normal"/>
    <w:next w:val="Normal"/>
    <w:link w:val="Ttulo1Car"/>
    <w:uiPriority w:val="9"/>
    <w:qFormat/>
    <w:rsid w:val="00FB6247"/>
    <w:pPr>
      <w:ind w:left="935"/>
      <w:jc w:val="center"/>
      <w:outlineLvl w:val="0"/>
    </w:pPr>
    <w:rPr>
      <w:b/>
      <w:color w:val="000000"/>
      <w:sz w:val="20"/>
    </w:rPr>
  </w:style>
  <w:style w:type="paragraph" w:styleId="Ttulo2">
    <w:name w:val="heading 2"/>
    <w:aliases w:val="Title Header2,título 2,Edgar 2,Título 2 -BCN"/>
    <w:basedOn w:val="Normal"/>
    <w:next w:val="Normal"/>
    <w:link w:val="Ttulo2Car"/>
    <w:qFormat/>
    <w:rsid w:val="002208F3"/>
    <w:pPr>
      <w:keepNext/>
      <w:autoSpaceDE w:val="0"/>
      <w:autoSpaceDN w:val="0"/>
      <w:adjustRightInd w:val="0"/>
      <w:outlineLvl w:val="1"/>
    </w:pPr>
    <w:rPr>
      <w:rFonts w:ascii="Arial" w:eastAsia="Times New Roman" w:hAnsi="Arial"/>
      <w:b/>
      <w:noProof/>
      <w:snapToGrid w:val="0"/>
      <w:szCs w:val="4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582363"/>
    <w:rPr>
      <w:color w:val="0000FF"/>
      <w:u w:val="single"/>
    </w:rPr>
  </w:style>
  <w:style w:type="paragraph" w:styleId="Sangradetextonormal">
    <w:name w:val="Body Text Indent"/>
    <w:basedOn w:val="Normal"/>
    <w:link w:val="SangradetextonormalCar"/>
    <w:uiPriority w:val="99"/>
    <w:rsid w:val="00582363"/>
    <w:pPr>
      <w:widowControl w:val="0"/>
      <w:spacing w:after="120"/>
      <w:ind w:left="283"/>
    </w:pPr>
    <w:rPr>
      <w:rFonts w:ascii="Courier New" w:eastAsia="Times New Roman" w:hAnsi="Courier New" w:cs="Courier New"/>
      <w:sz w:val="20"/>
      <w:szCs w:val="20"/>
    </w:rPr>
  </w:style>
  <w:style w:type="character" w:customStyle="1" w:styleId="SangradetextonormalCar">
    <w:name w:val="Sangría de texto normal Car"/>
    <w:basedOn w:val="Fuentedeprrafopredeter"/>
    <w:link w:val="Sangradetextonormal"/>
    <w:uiPriority w:val="99"/>
    <w:rsid w:val="00582363"/>
    <w:rPr>
      <w:rFonts w:ascii="Courier New" w:eastAsia="Times New Roman" w:hAnsi="Courier New" w:cs="Courier New"/>
      <w:sz w:val="20"/>
      <w:szCs w:val="20"/>
      <w:lang w:val="es-ES" w:eastAsia="es-ES"/>
    </w:rPr>
  </w:style>
  <w:style w:type="paragraph" w:customStyle="1" w:styleId="Prrafodelista1">
    <w:name w:val="Párrafo de lista1"/>
    <w:basedOn w:val="Normal"/>
    <w:uiPriority w:val="99"/>
    <w:rsid w:val="00582363"/>
    <w:pPr>
      <w:ind w:left="720"/>
      <w:contextualSpacing/>
    </w:pPr>
    <w:rPr>
      <w:rFonts w:eastAsia="Times New Roman"/>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Foot"/>
    <w:basedOn w:val="Normal"/>
    <w:link w:val="PrrafodelistaCar"/>
    <w:uiPriority w:val="34"/>
    <w:qFormat/>
    <w:rsid w:val="001F4853"/>
    <w:pPr>
      <w:ind w:left="720"/>
      <w:contextualSpacing/>
    </w:pPr>
  </w:style>
  <w:style w:type="character" w:customStyle="1" w:styleId="Ttulo2Car">
    <w:name w:val="Título 2 Car"/>
    <w:aliases w:val="Title Header2 Car,título 2 Car,Edgar 2 Car,Título 2 -BCN Car"/>
    <w:basedOn w:val="Fuentedeprrafopredeter"/>
    <w:link w:val="Ttulo2"/>
    <w:rsid w:val="002208F3"/>
    <w:rPr>
      <w:rFonts w:ascii="Arial" w:eastAsia="Times New Roman" w:hAnsi="Arial" w:cs="Times New Roman"/>
      <w:b/>
      <w:noProof/>
      <w:snapToGrid w:val="0"/>
      <w:sz w:val="24"/>
      <w:szCs w:val="48"/>
      <w:lang w:val="es-MX" w:eastAsia="es-ES"/>
    </w:rPr>
  </w:style>
  <w:style w:type="paragraph" w:styleId="Encabezado">
    <w:name w:val="header"/>
    <w:aliases w:val="he"/>
    <w:basedOn w:val="Normal"/>
    <w:link w:val="EncabezadoCar"/>
    <w:unhideWhenUsed/>
    <w:rsid w:val="002208F3"/>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e Car"/>
    <w:basedOn w:val="Fuentedeprrafopredeter"/>
    <w:link w:val="Encabezado"/>
    <w:rsid w:val="002208F3"/>
    <w:rPr>
      <w:rFonts w:ascii="Calibri" w:eastAsia="Calibri" w:hAnsi="Calibri" w:cs="Times New Roman"/>
      <w:lang w:val="es-CO"/>
    </w:rPr>
  </w:style>
  <w:style w:type="paragraph" w:customStyle="1" w:styleId="Default">
    <w:name w:val="Default"/>
    <w:rsid w:val="002208F3"/>
    <w:pPr>
      <w:autoSpaceDE w:val="0"/>
      <w:autoSpaceDN w:val="0"/>
      <w:adjustRightInd w:val="0"/>
      <w:spacing w:after="0" w:line="240" w:lineRule="auto"/>
    </w:pPr>
    <w:rPr>
      <w:rFonts w:ascii="Calibri" w:eastAsia="Calibri" w:hAnsi="Calibri" w:cs="Calibri"/>
      <w:color w:val="000000"/>
      <w:sz w:val="24"/>
      <w:szCs w:val="24"/>
      <w:lang w:val="es-CO"/>
    </w:rPr>
  </w:style>
  <w:style w:type="paragraph" w:customStyle="1" w:styleId="MARITZA4">
    <w:name w:val="MARITZA4"/>
    <w:basedOn w:val="Normal"/>
    <w:rsid w:val="002208F3"/>
    <w:pPr>
      <w:widowControl w:val="0"/>
      <w:tabs>
        <w:tab w:val="left" w:pos="-720"/>
        <w:tab w:val="left" w:pos="0"/>
      </w:tabs>
      <w:suppressAutoHyphens/>
      <w:jc w:val="center"/>
    </w:pPr>
    <w:rPr>
      <w:rFonts w:ascii="Courier New" w:eastAsia="Times New Roman" w:hAnsi="Courier New"/>
      <w:b/>
      <w:snapToGrid w:val="0"/>
      <w:spacing w:val="-2"/>
      <w:szCs w:val="20"/>
      <w:lang w:val="en-US"/>
    </w:rPr>
  </w:style>
  <w:style w:type="paragraph" w:styleId="Textonotapie">
    <w:name w:val="footnote text"/>
    <w:basedOn w:val="Normal"/>
    <w:link w:val="TextonotapieCar"/>
    <w:rsid w:val="002208F3"/>
    <w:rPr>
      <w:rFonts w:eastAsia="Times New Roman"/>
      <w:sz w:val="20"/>
      <w:szCs w:val="20"/>
    </w:rPr>
  </w:style>
  <w:style w:type="character" w:customStyle="1" w:styleId="TextonotapieCar">
    <w:name w:val="Texto nota pie Car"/>
    <w:basedOn w:val="Fuentedeprrafopredeter"/>
    <w:link w:val="Textonotapie"/>
    <w:rsid w:val="002208F3"/>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uiPriority w:val="9"/>
    <w:rsid w:val="00FB6247"/>
    <w:rPr>
      <w:rFonts w:ascii="Times New Roman" w:eastAsia="MS Mincho" w:hAnsi="Times New Roman" w:cs="Times New Roman"/>
      <w:b/>
      <w:color w:val="000000"/>
      <w:sz w:val="20"/>
      <w:szCs w:val="24"/>
      <w:lang w:val="es-ES" w:eastAsia="es-ES"/>
    </w:rPr>
  </w:style>
  <w:style w:type="paragraph" w:styleId="Subttulo">
    <w:name w:val="Subtitle"/>
    <w:basedOn w:val="Normal"/>
    <w:next w:val="Normal"/>
    <w:link w:val="SubttuloCar"/>
    <w:uiPriority w:val="11"/>
    <w:qFormat/>
    <w:rsid w:val="00FB6247"/>
    <w:pPr>
      <w:jc w:val="center"/>
    </w:pPr>
    <w:rPr>
      <w:b/>
      <w:color w:val="000000"/>
      <w:sz w:val="20"/>
    </w:rPr>
  </w:style>
  <w:style w:type="character" w:customStyle="1" w:styleId="SubttuloCar">
    <w:name w:val="Subtítulo Car"/>
    <w:basedOn w:val="Fuentedeprrafopredeter"/>
    <w:link w:val="Subttulo"/>
    <w:uiPriority w:val="11"/>
    <w:rsid w:val="00FB6247"/>
    <w:rPr>
      <w:rFonts w:ascii="Times New Roman" w:eastAsia="MS Mincho" w:hAnsi="Times New Roman" w:cs="Times New Roman"/>
      <w:b/>
      <w:color w:val="000000"/>
      <w:sz w:val="20"/>
      <w:szCs w:val="24"/>
      <w:lang w:val="es-ES" w:eastAsia="es-ES"/>
    </w:rPr>
  </w:style>
  <w:style w:type="paragraph" w:styleId="Ttulo">
    <w:name w:val="Title"/>
    <w:basedOn w:val="Normal"/>
    <w:next w:val="Normal"/>
    <w:link w:val="TtuloCar"/>
    <w:uiPriority w:val="10"/>
    <w:qFormat/>
    <w:rsid w:val="00FB6247"/>
    <w:pPr>
      <w:jc w:val="center"/>
    </w:pPr>
    <w:rPr>
      <w:b/>
      <w:color w:val="000000"/>
      <w:sz w:val="20"/>
    </w:rPr>
  </w:style>
  <w:style w:type="character" w:customStyle="1" w:styleId="TtuloCar">
    <w:name w:val="Título Car"/>
    <w:basedOn w:val="Fuentedeprrafopredeter"/>
    <w:link w:val="Ttulo"/>
    <w:uiPriority w:val="10"/>
    <w:rsid w:val="00FB6247"/>
    <w:rPr>
      <w:rFonts w:ascii="Times New Roman" w:eastAsia="MS Mincho" w:hAnsi="Times New Roman" w:cs="Times New Roman"/>
      <w:b/>
      <w:color w:val="000000"/>
      <w:sz w:val="20"/>
      <w:szCs w:val="24"/>
      <w:lang w:val="es-ES" w:eastAsia="es-ES"/>
    </w:rPr>
  </w:style>
  <w:style w:type="paragraph" w:styleId="Piedepgina">
    <w:name w:val="footer"/>
    <w:basedOn w:val="Normal"/>
    <w:link w:val="PiedepginaCar"/>
    <w:uiPriority w:val="99"/>
    <w:unhideWhenUsed/>
    <w:rsid w:val="00496698"/>
    <w:pPr>
      <w:tabs>
        <w:tab w:val="center" w:pos="4419"/>
        <w:tab w:val="right" w:pos="8838"/>
      </w:tabs>
    </w:pPr>
  </w:style>
  <w:style w:type="character" w:customStyle="1" w:styleId="PiedepginaCar">
    <w:name w:val="Pie de página Car"/>
    <w:basedOn w:val="Fuentedeprrafopredeter"/>
    <w:link w:val="Piedepgina"/>
    <w:uiPriority w:val="99"/>
    <w:rsid w:val="00496698"/>
    <w:rPr>
      <w:rFonts w:ascii="Times New Roman" w:eastAsia="MS Mincho" w:hAnsi="Times New Roman" w:cs="Times New Roman"/>
      <w:sz w:val="24"/>
      <w:szCs w:val="24"/>
      <w:lang w:val="es-ES" w:eastAsia="es-ES"/>
    </w:rPr>
  </w:style>
  <w:style w:type="paragraph" w:styleId="Textodeglobo">
    <w:name w:val="Balloon Text"/>
    <w:basedOn w:val="Normal"/>
    <w:link w:val="TextodegloboCar"/>
    <w:uiPriority w:val="99"/>
    <w:semiHidden/>
    <w:unhideWhenUsed/>
    <w:rsid w:val="009B4067"/>
    <w:rPr>
      <w:rFonts w:ascii="Tahoma" w:hAnsi="Tahoma" w:cs="Tahoma"/>
      <w:sz w:val="16"/>
      <w:szCs w:val="16"/>
    </w:rPr>
  </w:style>
  <w:style w:type="character" w:customStyle="1" w:styleId="TextodegloboCar">
    <w:name w:val="Texto de globo Car"/>
    <w:basedOn w:val="Fuentedeprrafopredeter"/>
    <w:link w:val="Textodeglobo"/>
    <w:uiPriority w:val="99"/>
    <w:semiHidden/>
    <w:rsid w:val="009B4067"/>
    <w:rPr>
      <w:rFonts w:ascii="Tahoma" w:eastAsia="MS Mincho" w:hAnsi="Tahoma" w:cs="Tahoma"/>
      <w:sz w:val="16"/>
      <w:szCs w:val="16"/>
      <w:lang w:val="es-ES" w:eastAsia="es-ES"/>
    </w:rPr>
  </w:style>
  <w:style w:type="paragraph" w:styleId="Revisin">
    <w:name w:val="Revision"/>
    <w:hidden/>
    <w:uiPriority w:val="99"/>
    <w:semiHidden/>
    <w:rsid w:val="0029270B"/>
    <w:pPr>
      <w:spacing w:after="0" w:line="240" w:lineRule="auto"/>
    </w:pPr>
    <w:rPr>
      <w:rFonts w:ascii="Times New Roman" w:eastAsia="MS Mincho" w:hAnsi="Times New Roman" w:cs="Times New Roman"/>
      <w:sz w:val="24"/>
      <w:szCs w:val="24"/>
      <w:lang w:val="es-ES" w:eastAsia="es-ES"/>
    </w:rPr>
  </w:style>
  <w:style w:type="table" w:styleId="Tablaconcuadrcula">
    <w:name w:val="Table Grid"/>
    <w:basedOn w:val="Tablanormal"/>
    <w:uiPriority w:val="39"/>
    <w:rsid w:val="006748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0A7A7D"/>
    <w:pPr>
      <w:ind w:right="51"/>
      <w:jc w:val="both"/>
    </w:pPr>
    <w:rPr>
      <w:rFonts w:eastAsia="Times New Roman"/>
      <w:color w:val="000080"/>
      <w:sz w:val="22"/>
      <w:szCs w:val="22"/>
      <w:lang w:val="es-CO"/>
    </w:rPr>
  </w:style>
  <w:style w:type="character" w:customStyle="1" w:styleId="Textoindependiente3Car">
    <w:name w:val="Texto independiente 3 Car"/>
    <w:basedOn w:val="Fuentedeprrafopredeter"/>
    <w:link w:val="Textoindependiente3"/>
    <w:rsid w:val="000A7A7D"/>
    <w:rPr>
      <w:rFonts w:ascii="Times New Roman" w:eastAsia="Times New Roman" w:hAnsi="Times New Roman" w:cs="Times New Roman"/>
      <w:color w:val="000080"/>
      <w:lang w:val="es-CO" w:eastAsia="es-ES"/>
    </w:rPr>
  </w:style>
  <w:style w:type="paragraph" w:styleId="Fecha">
    <w:name w:val="Date"/>
    <w:basedOn w:val="Normal"/>
    <w:next w:val="Normal"/>
    <w:link w:val="FechaCar"/>
    <w:uiPriority w:val="99"/>
    <w:semiHidden/>
    <w:unhideWhenUsed/>
    <w:rsid w:val="00280FFA"/>
  </w:style>
  <w:style w:type="character" w:customStyle="1" w:styleId="FechaCar">
    <w:name w:val="Fecha Car"/>
    <w:basedOn w:val="Fuentedeprrafopredeter"/>
    <w:link w:val="Fecha"/>
    <w:uiPriority w:val="99"/>
    <w:semiHidden/>
    <w:rsid w:val="00280FFA"/>
    <w:rPr>
      <w:rFonts w:ascii="Times New Roman" w:eastAsia="MS Mincho" w:hAnsi="Times New Roman" w:cs="Times New Roman"/>
      <w:sz w:val="24"/>
      <w:szCs w:val="24"/>
      <w:lang w:val="es-ES" w:eastAsia="es-ES"/>
    </w:rPr>
  </w:style>
  <w:style w:type="character" w:customStyle="1" w:styleId="ListLabel4">
    <w:name w:val="ListLabel 4"/>
    <w:qFormat/>
    <w:rsid w:val="007C09BC"/>
    <w:rPr>
      <w:rFonts w:cs="Courier New"/>
    </w:rPr>
  </w:style>
  <w:style w:type="character" w:styleId="Refdecomentario">
    <w:name w:val="annotation reference"/>
    <w:basedOn w:val="Fuentedeprrafopredeter"/>
    <w:uiPriority w:val="99"/>
    <w:semiHidden/>
    <w:unhideWhenUsed/>
    <w:rsid w:val="00BD7711"/>
    <w:rPr>
      <w:sz w:val="16"/>
      <w:szCs w:val="16"/>
    </w:rPr>
  </w:style>
  <w:style w:type="paragraph" w:styleId="Textocomentario">
    <w:name w:val="annotation text"/>
    <w:basedOn w:val="Normal"/>
    <w:link w:val="TextocomentarioCar"/>
    <w:uiPriority w:val="99"/>
    <w:unhideWhenUsed/>
    <w:rsid w:val="00BD7711"/>
    <w:rPr>
      <w:sz w:val="20"/>
      <w:szCs w:val="20"/>
    </w:rPr>
  </w:style>
  <w:style w:type="character" w:customStyle="1" w:styleId="TextocomentarioCar">
    <w:name w:val="Texto comentario Car"/>
    <w:basedOn w:val="Fuentedeprrafopredeter"/>
    <w:link w:val="Textocomentario"/>
    <w:uiPriority w:val="99"/>
    <w:rsid w:val="00BD7711"/>
    <w:rPr>
      <w:rFonts w:ascii="Times New Roman" w:eastAsia="MS Mincho"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D7711"/>
    <w:rPr>
      <w:b/>
      <w:bCs/>
    </w:rPr>
  </w:style>
  <w:style w:type="character" w:customStyle="1" w:styleId="AsuntodelcomentarioCar">
    <w:name w:val="Asunto del comentario Car"/>
    <w:basedOn w:val="TextocomentarioCar"/>
    <w:link w:val="Asuntodelcomentario"/>
    <w:uiPriority w:val="99"/>
    <w:semiHidden/>
    <w:rsid w:val="00BD7711"/>
    <w:rPr>
      <w:rFonts w:ascii="Times New Roman" w:eastAsia="MS Mincho" w:hAnsi="Times New Roman" w:cs="Times New Roman"/>
      <w:b/>
      <w:bCs/>
      <w:sz w:val="20"/>
      <w:szCs w:val="2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B012D8"/>
    <w:rPr>
      <w:rFonts w:ascii="Times New Roman" w:eastAsia="MS Mincho" w:hAnsi="Times New Roman" w:cs="Times New Roman"/>
      <w:sz w:val="24"/>
      <w:szCs w:val="24"/>
      <w:lang w:val="es-ES" w:eastAsia="es-ES"/>
    </w:rPr>
  </w:style>
  <w:style w:type="paragraph" w:customStyle="1" w:styleId="Sinespaciado1">
    <w:name w:val="Sin espaciado1"/>
    <w:qFormat/>
    <w:rsid w:val="00AB0744"/>
    <w:pPr>
      <w:spacing w:after="0" w:line="240" w:lineRule="auto"/>
    </w:pPr>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FA4BC2"/>
    <w:pPr>
      <w:spacing w:before="100" w:beforeAutospacing="1" w:after="100" w:afterAutospacing="1"/>
    </w:pPr>
    <w:rPr>
      <w:rFonts w:eastAsia="Times New Roman"/>
      <w:lang w:val="es-CO" w:eastAsia="es-CO"/>
    </w:rPr>
  </w:style>
  <w:style w:type="character" w:customStyle="1" w:styleId="ui-provider">
    <w:name w:val="ui-provider"/>
    <w:basedOn w:val="Fuentedeprrafopredeter"/>
    <w:rsid w:val="008E1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75367">
      <w:bodyDiv w:val="1"/>
      <w:marLeft w:val="0"/>
      <w:marRight w:val="0"/>
      <w:marTop w:val="0"/>
      <w:marBottom w:val="0"/>
      <w:divBdr>
        <w:top w:val="none" w:sz="0" w:space="0" w:color="auto"/>
        <w:left w:val="none" w:sz="0" w:space="0" w:color="auto"/>
        <w:bottom w:val="none" w:sz="0" w:space="0" w:color="auto"/>
        <w:right w:val="none" w:sz="0" w:space="0" w:color="auto"/>
      </w:divBdr>
    </w:div>
    <w:div w:id="62457632">
      <w:bodyDiv w:val="1"/>
      <w:marLeft w:val="0"/>
      <w:marRight w:val="0"/>
      <w:marTop w:val="0"/>
      <w:marBottom w:val="0"/>
      <w:divBdr>
        <w:top w:val="none" w:sz="0" w:space="0" w:color="auto"/>
        <w:left w:val="none" w:sz="0" w:space="0" w:color="auto"/>
        <w:bottom w:val="none" w:sz="0" w:space="0" w:color="auto"/>
        <w:right w:val="none" w:sz="0" w:space="0" w:color="auto"/>
      </w:divBdr>
    </w:div>
    <w:div w:id="225847384">
      <w:bodyDiv w:val="1"/>
      <w:marLeft w:val="0"/>
      <w:marRight w:val="0"/>
      <w:marTop w:val="0"/>
      <w:marBottom w:val="0"/>
      <w:divBdr>
        <w:top w:val="none" w:sz="0" w:space="0" w:color="auto"/>
        <w:left w:val="none" w:sz="0" w:space="0" w:color="auto"/>
        <w:bottom w:val="none" w:sz="0" w:space="0" w:color="auto"/>
        <w:right w:val="none" w:sz="0" w:space="0" w:color="auto"/>
      </w:divBdr>
    </w:div>
    <w:div w:id="231503657">
      <w:bodyDiv w:val="1"/>
      <w:marLeft w:val="0"/>
      <w:marRight w:val="0"/>
      <w:marTop w:val="0"/>
      <w:marBottom w:val="0"/>
      <w:divBdr>
        <w:top w:val="none" w:sz="0" w:space="0" w:color="auto"/>
        <w:left w:val="none" w:sz="0" w:space="0" w:color="auto"/>
        <w:bottom w:val="none" w:sz="0" w:space="0" w:color="auto"/>
        <w:right w:val="none" w:sz="0" w:space="0" w:color="auto"/>
      </w:divBdr>
    </w:div>
    <w:div w:id="239675059">
      <w:bodyDiv w:val="1"/>
      <w:marLeft w:val="0"/>
      <w:marRight w:val="0"/>
      <w:marTop w:val="0"/>
      <w:marBottom w:val="0"/>
      <w:divBdr>
        <w:top w:val="none" w:sz="0" w:space="0" w:color="auto"/>
        <w:left w:val="none" w:sz="0" w:space="0" w:color="auto"/>
        <w:bottom w:val="none" w:sz="0" w:space="0" w:color="auto"/>
        <w:right w:val="none" w:sz="0" w:space="0" w:color="auto"/>
      </w:divBdr>
    </w:div>
    <w:div w:id="311952936">
      <w:bodyDiv w:val="1"/>
      <w:marLeft w:val="0"/>
      <w:marRight w:val="0"/>
      <w:marTop w:val="0"/>
      <w:marBottom w:val="0"/>
      <w:divBdr>
        <w:top w:val="none" w:sz="0" w:space="0" w:color="auto"/>
        <w:left w:val="none" w:sz="0" w:space="0" w:color="auto"/>
        <w:bottom w:val="none" w:sz="0" w:space="0" w:color="auto"/>
        <w:right w:val="none" w:sz="0" w:space="0" w:color="auto"/>
      </w:divBdr>
    </w:div>
    <w:div w:id="334766481">
      <w:bodyDiv w:val="1"/>
      <w:marLeft w:val="0"/>
      <w:marRight w:val="0"/>
      <w:marTop w:val="0"/>
      <w:marBottom w:val="0"/>
      <w:divBdr>
        <w:top w:val="none" w:sz="0" w:space="0" w:color="auto"/>
        <w:left w:val="none" w:sz="0" w:space="0" w:color="auto"/>
        <w:bottom w:val="none" w:sz="0" w:space="0" w:color="auto"/>
        <w:right w:val="none" w:sz="0" w:space="0" w:color="auto"/>
      </w:divBdr>
    </w:div>
    <w:div w:id="384570098">
      <w:bodyDiv w:val="1"/>
      <w:marLeft w:val="0"/>
      <w:marRight w:val="0"/>
      <w:marTop w:val="0"/>
      <w:marBottom w:val="0"/>
      <w:divBdr>
        <w:top w:val="none" w:sz="0" w:space="0" w:color="auto"/>
        <w:left w:val="none" w:sz="0" w:space="0" w:color="auto"/>
        <w:bottom w:val="none" w:sz="0" w:space="0" w:color="auto"/>
        <w:right w:val="none" w:sz="0" w:space="0" w:color="auto"/>
      </w:divBdr>
    </w:div>
    <w:div w:id="391657484">
      <w:bodyDiv w:val="1"/>
      <w:marLeft w:val="0"/>
      <w:marRight w:val="0"/>
      <w:marTop w:val="0"/>
      <w:marBottom w:val="0"/>
      <w:divBdr>
        <w:top w:val="none" w:sz="0" w:space="0" w:color="auto"/>
        <w:left w:val="none" w:sz="0" w:space="0" w:color="auto"/>
        <w:bottom w:val="none" w:sz="0" w:space="0" w:color="auto"/>
        <w:right w:val="none" w:sz="0" w:space="0" w:color="auto"/>
      </w:divBdr>
    </w:div>
    <w:div w:id="439421775">
      <w:bodyDiv w:val="1"/>
      <w:marLeft w:val="0"/>
      <w:marRight w:val="0"/>
      <w:marTop w:val="0"/>
      <w:marBottom w:val="0"/>
      <w:divBdr>
        <w:top w:val="none" w:sz="0" w:space="0" w:color="auto"/>
        <w:left w:val="none" w:sz="0" w:space="0" w:color="auto"/>
        <w:bottom w:val="none" w:sz="0" w:space="0" w:color="auto"/>
        <w:right w:val="none" w:sz="0" w:space="0" w:color="auto"/>
      </w:divBdr>
    </w:div>
    <w:div w:id="450520673">
      <w:bodyDiv w:val="1"/>
      <w:marLeft w:val="0"/>
      <w:marRight w:val="0"/>
      <w:marTop w:val="0"/>
      <w:marBottom w:val="0"/>
      <w:divBdr>
        <w:top w:val="none" w:sz="0" w:space="0" w:color="auto"/>
        <w:left w:val="none" w:sz="0" w:space="0" w:color="auto"/>
        <w:bottom w:val="none" w:sz="0" w:space="0" w:color="auto"/>
        <w:right w:val="none" w:sz="0" w:space="0" w:color="auto"/>
      </w:divBdr>
    </w:div>
    <w:div w:id="549921119">
      <w:bodyDiv w:val="1"/>
      <w:marLeft w:val="0"/>
      <w:marRight w:val="0"/>
      <w:marTop w:val="0"/>
      <w:marBottom w:val="0"/>
      <w:divBdr>
        <w:top w:val="none" w:sz="0" w:space="0" w:color="auto"/>
        <w:left w:val="none" w:sz="0" w:space="0" w:color="auto"/>
        <w:bottom w:val="none" w:sz="0" w:space="0" w:color="auto"/>
        <w:right w:val="none" w:sz="0" w:space="0" w:color="auto"/>
      </w:divBdr>
    </w:div>
    <w:div w:id="556891629">
      <w:bodyDiv w:val="1"/>
      <w:marLeft w:val="0"/>
      <w:marRight w:val="0"/>
      <w:marTop w:val="0"/>
      <w:marBottom w:val="0"/>
      <w:divBdr>
        <w:top w:val="none" w:sz="0" w:space="0" w:color="auto"/>
        <w:left w:val="none" w:sz="0" w:space="0" w:color="auto"/>
        <w:bottom w:val="none" w:sz="0" w:space="0" w:color="auto"/>
        <w:right w:val="none" w:sz="0" w:space="0" w:color="auto"/>
      </w:divBdr>
    </w:div>
    <w:div w:id="592326190">
      <w:bodyDiv w:val="1"/>
      <w:marLeft w:val="0"/>
      <w:marRight w:val="0"/>
      <w:marTop w:val="0"/>
      <w:marBottom w:val="0"/>
      <w:divBdr>
        <w:top w:val="none" w:sz="0" w:space="0" w:color="auto"/>
        <w:left w:val="none" w:sz="0" w:space="0" w:color="auto"/>
        <w:bottom w:val="none" w:sz="0" w:space="0" w:color="auto"/>
        <w:right w:val="none" w:sz="0" w:space="0" w:color="auto"/>
      </w:divBdr>
    </w:div>
    <w:div w:id="613826378">
      <w:bodyDiv w:val="1"/>
      <w:marLeft w:val="0"/>
      <w:marRight w:val="0"/>
      <w:marTop w:val="0"/>
      <w:marBottom w:val="0"/>
      <w:divBdr>
        <w:top w:val="none" w:sz="0" w:space="0" w:color="auto"/>
        <w:left w:val="none" w:sz="0" w:space="0" w:color="auto"/>
        <w:bottom w:val="none" w:sz="0" w:space="0" w:color="auto"/>
        <w:right w:val="none" w:sz="0" w:space="0" w:color="auto"/>
      </w:divBdr>
    </w:div>
    <w:div w:id="628825481">
      <w:bodyDiv w:val="1"/>
      <w:marLeft w:val="0"/>
      <w:marRight w:val="0"/>
      <w:marTop w:val="0"/>
      <w:marBottom w:val="0"/>
      <w:divBdr>
        <w:top w:val="none" w:sz="0" w:space="0" w:color="auto"/>
        <w:left w:val="none" w:sz="0" w:space="0" w:color="auto"/>
        <w:bottom w:val="none" w:sz="0" w:space="0" w:color="auto"/>
        <w:right w:val="none" w:sz="0" w:space="0" w:color="auto"/>
      </w:divBdr>
    </w:div>
    <w:div w:id="654383083">
      <w:bodyDiv w:val="1"/>
      <w:marLeft w:val="0"/>
      <w:marRight w:val="0"/>
      <w:marTop w:val="0"/>
      <w:marBottom w:val="0"/>
      <w:divBdr>
        <w:top w:val="none" w:sz="0" w:space="0" w:color="auto"/>
        <w:left w:val="none" w:sz="0" w:space="0" w:color="auto"/>
        <w:bottom w:val="none" w:sz="0" w:space="0" w:color="auto"/>
        <w:right w:val="none" w:sz="0" w:space="0" w:color="auto"/>
      </w:divBdr>
    </w:div>
    <w:div w:id="757604094">
      <w:bodyDiv w:val="1"/>
      <w:marLeft w:val="0"/>
      <w:marRight w:val="0"/>
      <w:marTop w:val="0"/>
      <w:marBottom w:val="0"/>
      <w:divBdr>
        <w:top w:val="none" w:sz="0" w:space="0" w:color="auto"/>
        <w:left w:val="none" w:sz="0" w:space="0" w:color="auto"/>
        <w:bottom w:val="none" w:sz="0" w:space="0" w:color="auto"/>
        <w:right w:val="none" w:sz="0" w:space="0" w:color="auto"/>
      </w:divBdr>
    </w:div>
    <w:div w:id="766076649">
      <w:bodyDiv w:val="1"/>
      <w:marLeft w:val="0"/>
      <w:marRight w:val="0"/>
      <w:marTop w:val="0"/>
      <w:marBottom w:val="0"/>
      <w:divBdr>
        <w:top w:val="none" w:sz="0" w:space="0" w:color="auto"/>
        <w:left w:val="none" w:sz="0" w:space="0" w:color="auto"/>
        <w:bottom w:val="none" w:sz="0" w:space="0" w:color="auto"/>
        <w:right w:val="none" w:sz="0" w:space="0" w:color="auto"/>
      </w:divBdr>
    </w:div>
    <w:div w:id="821317327">
      <w:bodyDiv w:val="1"/>
      <w:marLeft w:val="0"/>
      <w:marRight w:val="0"/>
      <w:marTop w:val="0"/>
      <w:marBottom w:val="0"/>
      <w:divBdr>
        <w:top w:val="none" w:sz="0" w:space="0" w:color="auto"/>
        <w:left w:val="none" w:sz="0" w:space="0" w:color="auto"/>
        <w:bottom w:val="none" w:sz="0" w:space="0" w:color="auto"/>
        <w:right w:val="none" w:sz="0" w:space="0" w:color="auto"/>
      </w:divBdr>
    </w:div>
    <w:div w:id="839589286">
      <w:bodyDiv w:val="1"/>
      <w:marLeft w:val="0"/>
      <w:marRight w:val="0"/>
      <w:marTop w:val="0"/>
      <w:marBottom w:val="0"/>
      <w:divBdr>
        <w:top w:val="none" w:sz="0" w:space="0" w:color="auto"/>
        <w:left w:val="none" w:sz="0" w:space="0" w:color="auto"/>
        <w:bottom w:val="none" w:sz="0" w:space="0" w:color="auto"/>
        <w:right w:val="none" w:sz="0" w:space="0" w:color="auto"/>
      </w:divBdr>
    </w:div>
    <w:div w:id="969944344">
      <w:bodyDiv w:val="1"/>
      <w:marLeft w:val="0"/>
      <w:marRight w:val="0"/>
      <w:marTop w:val="0"/>
      <w:marBottom w:val="0"/>
      <w:divBdr>
        <w:top w:val="none" w:sz="0" w:space="0" w:color="auto"/>
        <w:left w:val="none" w:sz="0" w:space="0" w:color="auto"/>
        <w:bottom w:val="none" w:sz="0" w:space="0" w:color="auto"/>
        <w:right w:val="none" w:sz="0" w:space="0" w:color="auto"/>
      </w:divBdr>
    </w:div>
    <w:div w:id="990526385">
      <w:bodyDiv w:val="1"/>
      <w:marLeft w:val="0"/>
      <w:marRight w:val="0"/>
      <w:marTop w:val="0"/>
      <w:marBottom w:val="0"/>
      <w:divBdr>
        <w:top w:val="none" w:sz="0" w:space="0" w:color="auto"/>
        <w:left w:val="none" w:sz="0" w:space="0" w:color="auto"/>
        <w:bottom w:val="none" w:sz="0" w:space="0" w:color="auto"/>
        <w:right w:val="none" w:sz="0" w:space="0" w:color="auto"/>
      </w:divBdr>
    </w:div>
    <w:div w:id="1123115563">
      <w:bodyDiv w:val="1"/>
      <w:marLeft w:val="0"/>
      <w:marRight w:val="0"/>
      <w:marTop w:val="0"/>
      <w:marBottom w:val="0"/>
      <w:divBdr>
        <w:top w:val="none" w:sz="0" w:space="0" w:color="auto"/>
        <w:left w:val="none" w:sz="0" w:space="0" w:color="auto"/>
        <w:bottom w:val="none" w:sz="0" w:space="0" w:color="auto"/>
        <w:right w:val="none" w:sz="0" w:space="0" w:color="auto"/>
      </w:divBdr>
    </w:div>
    <w:div w:id="1123689331">
      <w:bodyDiv w:val="1"/>
      <w:marLeft w:val="0"/>
      <w:marRight w:val="0"/>
      <w:marTop w:val="0"/>
      <w:marBottom w:val="0"/>
      <w:divBdr>
        <w:top w:val="none" w:sz="0" w:space="0" w:color="auto"/>
        <w:left w:val="none" w:sz="0" w:space="0" w:color="auto"/>
        <w:bottom w:val="none" w:sz="0" w:space="0" w:color="auto"/>
        <w:right w:val="none" w:sz="0" w:space="0" w:color="auto"/>
      </w:divBdr>
    </w:div>
    <w:div w:id="1287200402">
      <w:bodyDiv w:val="1"/>
      <w:marLeft w:val="0"/>
      <w:marRight w:val="0"/>
      <w:marTop w:val="0"/>
      <w:marBottom w:val="0"/>
      <w:divBdr>
        <w:top w:val="none" w:sz="0" w:space="0" w:color="auto"/>
        <w:left w:val="none" w:sz="0" w:space="0" w:color="auto"/>
        <w:bottom w:val="none" w:sz="0" w:space="0" w:color="auto"/>
        <w:right w:val="none" w:sz="0" w:space="0" w:color="auto"/>
      </w:divBdr>
    </w:div>
    <w:div w:id="1294603872">
      <w:bodyDiv w:val="1"/>
      <w:marLeft w:val="0"/>
      <w:marRight w:val="0"/>
      <w:marTop w:val="0"/>
      <w:marBottom w:val="0"/>
      <w:divBdr>
        <w:top w:val="none" w:sz="0" w:space="0" w:color="auto"/>
        <w:left w:val="none" w:sz="0" w:space="0" w:color="auto"/>
        <w:bottom w:val="none" w:sz="0" w:space="0" w:color="auto"/>
        <w:right w:val="none" w:sz="0" w:space="0" w:color="auto"/>
      </w:divBdr>
    </w:div>
    <w:div w:id="1318653123">
      <w:bodyDiv w:val="1"/>
      <w:marLeft w:val="0"/>
      <w:marRight w:val="0"/>
      <w:marTop w:val="0"/>
      <w:marBottom w:val="0"/>
      <w:divBdr>
        <w:top w:val="none" w:sz="0" w:space="0" w:color="auto"/>
        <w:left w:val="none" w:sz="0" w:space="0" w:color="auto"/>
        <w:bottom w:val="none" w:sz="0" w:space="0" w:color="auto"/>
        <w:right w:val="none" w:sz="0" w:space="0" w:color="auto"/>
      </w:divBdr>
    </w:div>
    <w:div w:id="1340425834">
      <w:bodyDiv w:val="1"/>
      <w:marLeft w:val="0"/>
      <w:marRight w:val="0"/>
      <w:marTop w:val="0"/>
      <w:marBottom w:val="0"/>
      <w:divBdr>
        <w:top w:val="none" w:sz="0" w:space="0" w:color="auto"/>
        <w:left w:val="none" w:sz="0" w:space="0" w:color="auto"/>
        <w:bottom w:val="none" w:sz="0" w:space="0" w:color="auto"/>
        <w:right w:val="none" w:sz="0" w:space="0" w:color="auto"/>
      </w:divBdr>
    </w:div>
    <w:div w:id="1346903833">
      <w:bodyDiv w:val="1"/>
      <w:marLeft w:val="0"/>
      <w:marRight w:val="0"/>
      <w:marTop w:val="0"/>
      <w:marBottom w:val="0"/>
      <w:divBdr>
        <w:top w:val="none" w:sz="0" w:space="0" w:color="auto"/>
        <w:left w:val="none" w:sz="0" w:space="0" w:color="auto"/>
        <w:bottom w:val="none" w:sz="0" w:space="0" w:color="auto"/>
        <w:right w:val="none" w:sz="0" w:space="0" w:color="auto"/>
      </w:divBdr>
    </w:div>
    <w:div w:id="1366642151">
      <w:bodyDiv w:val="1"/>
      <w:marLeft w:val="0"/>
      <w:marRight w:val="0"/>
      <w:marTop w:val="0"/>
      <w:marBottom w:val="0"/>
      <w:divBdr>
        <w:top w:val="none" w:sz="0" w:space="0" w:color="auto"/>
        <w:left w:val="none" w:sz="0" w:space="0" w:color="auto"/>
        <w:bottom w:val="none" w:sz="0" w:space="0" w:color="auto"/>
        <w:right w:val="none" w:sz="0" w:space="0" w:color="auto"/>
      </w:divBdr>
    </w:div>
    <w:div w:id="1444499709">
      <w:bodyDiv w:val="1"/>
      <w:marLeft w:val="0"/>
      <w:marRight w:val="0"/>
      <w:marTop w:val="0"/>
      <w:marBottom w:val="0"/>
      <w:divBdr>
        <w:top w:val="none" w:sz="0" w:space="0" w:color="auto"/>
        <w:left w:val="none" w:sz="0" w:space="0" w:color="auto"/>
        <w:bottom w:val="none" w:sz="0" w:space="0" w:color="auto"/>
        <w:right w:val="none" w:sz="0" w:space="0" w:color="auto"/>
      </w:divBdr>
    </w:div>
    <w:div w:id="1448549306">
      <w:bodyDiv w:val="1"/>
      <w:marLeft w:val="0"/>
      <w:marRight w:val="0"/>
      <w:marTop w:val="0"/>
      <w:marBottom w:val="0"/>
      <w:divBdr>
        <w:top w:val="none" w:sz="0" w:space="0" w:color="auto"/>
        <w:left w:val="none" w:sz="0" w:space="0" w:color="auto"/>
        <w:bottom w:val="none" w:sz="0" w:space="0" w:color="auto"/>
        <w:right w:val="none" w:sz="0" w:space="0" w:color="auto"/>
      </w:divBdr>
    </w:div>
    <w:div w:id="1481389846">
      <w:bodyDiv w:val="1"/>
      <w:marLeft w:val="0"/>
      <w:marRight w:val="0"/>
      <w:marTop w:val="0"/>
      <w:marBottom w:val="0"/>
      <w:divBdr>
        <w:top w:val="none" w:sz="0" w:space="0" w:color="auto"/>
        <w:left w:val="none" w:sz="0" w:space="0" w:color="auto"/>
        <w:bottom w:val="none" w:sz="0" w:space="0" w:color="auto"/>
        <w:right w:val="none" w:sz="0" w:space="0" w:color="auto"/>
      </w:divBdr>
    </w:div>
    <w:div w:id="1524589198">
      <w:bodyDiv w:val="1"/>
      <w:marLeft w:val="0"/>
      <w:marRight w:val="0"/>
      <w:marTop w:val="0"/>
      <w:marBottom w:val="0"/>
      <w:divBdr>
        <w:top w:val="none" w:sz="0" w:space="0" w:color="auto"/>
        <w:left w:val="none" w:sz="0" w:space="0" w:color="auto"/>
        <w:bottom w:val="none" w:sz="0" w:space="0" w:color="auto"/>
        <w:right w:val="none" w:sz="0" w:space="0" w:color="auto"/>
      </w:divBdr>
    </w:div>
    <w:div w:id="1527792963">
      <w:bodyDiv w:val="1"/>
      <w:marLeft w:val="0"/>
      <w:marRight w:val="0"/>
      <w:marTop w:val="0"/>
      <w:marBottom w:val="0"/>
      <w:divBdr>
        <w:top w:val="none" w:sz="0" w:space="0" w:color="auto"/>
        <w:left w:val="none" w:sz="0" w:space="0" w:color="auto"/>
        <w:bottom w:val="none" w:sz="0" w:space="0" w:color="auto"/>
        <w:right w:val="none" w:sz="0" w:space="0" w:color="auto"/>
      </w:divBdr>
    </w:div>
    <w:div w:id="1562672671">
      <w:bodyDiv w:val="1"/>
      <w:marLeft w:val="0"/>
      <w:marRight w:val="0"/>
      <w:marTop w:val="0"/>
      <w:marBottom w:val="0"/>
      <w:divBdr>
        <w:top w:val="none" w:sz="0" w:space="0" w:color="auto"/>
        <w:left w:val="none" w:sz="0" w:space="0" w:color="auto"/>
        <w:bottom w:val="none" w:sz="0" w:space="0" w:color="auto"/>
        <w:right w:val="none" w:sz="0" w:space="0" w:color="auto"/>
      </w:divBdr>
    </w:div>
    <w:div w:id="1570964313">
      <w:bodyDiv w:val="1"/>
      <w:marLeft w:val="0"/>
      <w:marRight w:val="0"/>
      <w:marTop w:val="0"/>
      <w:marBottom w:val="0"/>
      <w:divBdr>
        <w:top w:val="none" w:sz="0" w:space="0" w:color="auto"/>
        <w:left w:val="none" w:sz="0" w:space="0" w:color="auto"/>
        <w:bottom w:val="none" w:sz="0" w:space="0" w:color="auto"/>
        <w:right w:val="none" w:sz="0" w:space="0" w:color="auto"/>
      </w:divBdr>
    </w:div>
    <w:div w:id="1649558128">
      <w:bodyDiv w:val="1"/>
      <w:marLeft w:val="0"/>
      <w:marRight w:val="0"/>
      <w:marTop w:val="0"/>
      <w:marBottom w:val="0"/>
      <w:divBdr>
        <w:top w:val="none" w:sz="0" w:space="0" w:color="auto"/>
        <w:left w:val="none" w:sz="0" w:space="0" w:color="auto"/>
        <w:bottom w:val="none" w:sz="0" w:space="0" w:color="auto"/>
        <w:right w:val="none" w:sz="0" w:space="0" w:color="auto"/>
      </w:divBdr>
    </w:div>
    <w:div w:id="1669022531">
      <w:bodyDiv w:val="1"/>
      <w:marLeft w:val="0"/>
      <w:marRight w:val="0"/>
      <w:marTop w:val="0"/>
      <w:marBottom w:val="0"/>
      <w:divBdr>
        <w:top w:val="none" w:sz="0" w:space="0" w:color="auto"/>
        <w:left w:val="none" w:sz="0" w:space="0" w:color="auto"/>
        <w:bottom w:val="none" w:sz="0" w:space="0" w:color="auto"/>
        <w:right w:val="none" w:sz="0" w:space="0" w:color="auto"/>
      </w:divBdr>
    </w:div>
    <w:div w:id="1679311141">
      <w:bodyDiv w:val="1"/>
      <w:marLeft w:val="0"/>
      <w:marRight w:val="0"/>
      <w:marTop w:val="0"/>
      <w:marBottom w:val="0"/>
      <w:divBdr>
        <w:top w:val="none" w:sz="0" w:space="0" w:color="auto"/>
        <w:left w:val="none" w:sz="0" w:space="0" w:color="auto"/>
        <w:bottom w:val="none" w:sz="0" w:space="0" w:color="auto"/>
        <w:right w:val="none" w:sz="0" w:space="0" w:color="auto"/>
      </w:divBdr>
    </w:div>
    <w:div w:id="1694569812">
      <w:bodyDiv w:val="1"/>
      <w:marLeft w:val="0"/>
      <w:marRight w:val="0"/>
      <w:marTop w:val="0"/>
      <w:marBottom w:val="0"/>
      <w:divBdr>
        <w:top w:val="none" w:sz="0" w:space="0" w:color="auto"/>
        <w:left w:val="none" w:sz="0" w:space="0" w:color="auto"/>
        <w:bottom w:val="none" w:sz="0" w:space="0" w:color="auto"/>
        <w:right w:val="none" w:sz="0" w:space="0" w:color="auto"/>
      </w:divBdr>
    </w:div>
    <w:div w:id="1762875723">
      <w:bodyDiv w:val="1"/>
      <w:marLeft w:val="0"/>
      <w:marRight w:val="0"/>
      <w:marTop w:val="0"/>
      <w:marBottom w:val="0"/>
      <w:divBdr>
        <w:top w:val="none" w:sz="0" w:space="0" w:color="auto"/>
        <w:left w:val="none" w:sz="0" w:space="0" w:color="auto"/>
        <w:bottom w:val="none" w:sz="0" w:space="0" w:color="auto"/>
        <w:right w:val="none" w:sz="0" w:space="0" w:color="auto"/>
      </w:divBdr>
    </w:div>
    <w:div w:id="1776556188">
      <w:bodyDiv w:val="1"/>
      <w:marLeft w:val="0"/>
      <w:marRight w:val="0"/>
      <w:marTop w:val="0"/>
      <w:marBottom w:val="0"/>
      <w:divBdr>
        <w:top w:val="none" w:sz="0" w:space="0" w:color="auto"/>
        <w:left w:val="none" w:sz="0" w:space="0" w:color="auto"/>
        <w:bottom w:val="none" w:sz="0" w:space="0" w:color="auto"/>
        <w:right w:val="none" w:sz="0" w:space="0" w:color="auto"/>
      </w:divBdr>
    </w:div>
    <w:div w:id="1788887346">
      <w:bodyDiv w:val="1"/>
      <w:marLeft w:val="0"/>
      <w:marRight w:val="0"/>
      <w:marTop w:val="0"/>
      <w:marBottom w:val="0"/>
      <w:divBdr>
        <w:top w:val="none" w:sz="0" w:space="0" w:color="auto"/>
        <w:left w:val="none" w:sz="0" w:space="0" w:color="auto"/>
        <w:bottom w:val="none" w:sz="0" w:space="0" w:color="auto"/>
        <w:right w:val="none" w:sz="0" w:space="0" w:color="auto"/>
      </w:divBdr>
    </w:div>
    <w:div w:id="1800300103">
      <w:bodyDiv w:val="1"/>
      <w:marLeft w:val="0"/>
      <w:marRight w:val="0"/>
      <w:marTop w:val="0"/>
      <w:marBottom w:val="0"/>
      <w:divBdr>
        <w:top w:val="none" w:sz="0" w:space="0" w:color="auto"/>
        <w:left w:val="none" w:sz="0" w:space="0" w:color="auto"/>
        <w:bottom w:val="none" w:sz="0" w:space="0" w:color="auto"/>
        <w:right w:val="none" w:sz="0" w:space="0" w:color="auto"/>
      </w:divBdr>
    </w:div>
    <w:div w:id="1871529992">
      <w:bodyDiv w:val="1"/>
      <w:marLeft w:val="0"/>
      <w:marRight w:val="0"/>
      <w:marTop w:val="0"/>
      <w:marBottom w:val="0"/>
      <w:divBdr>
        <w:top w:val="none" w:sz="0" w:space="0" w:color="auto"/>
        <w:left w:val="none" w:sz="0" w:space="0" w:color="auto"/>
        <w:bottom w:val="none" w:sz="0" w:space="0" w:color="auto"/>
        <w:right w:val="none" w:sz="0" w:space="0" w:color="auto"/>
      </w:divBdr>
    </w:div>
    <w:div w:id="1875075621">
      <w:bodyDiv w:val="1"/>
      <w:marLeft w:val="0"/>
      <w:marRight w:val="0"/>
      <w:marTop w:val="0"/>
      <w:marBottom w:val="0"/>
      <w:divBdr>
        <w:top w:val="none" w:sz="0" w:space="0" w:color="auto"/>
        <w:left w:val="none" w:sz="0" w:space="0" w:color="auto"/>
        <w:bottom w:val="none" w:sz="0" w:space="0" w:color="auto"/>
        <w:right w:val="none" w:sz="0" w:space="0" w:color="auto"/>
      </w:divBdr>
    </w:div>
    <w:div w:id="1982685733">
      <w:bodyDiv w:val="1"/>
      <w:marLeft w:val="0"/>
      <w:marRight w:val="0"/>
      <w:marTop w:val="0"/>
      <w:marBottom w:val="0"/>
      <w:divBdr>
        <w:top w:val="none" w:sz="0" w:space="0" w:color="auto"/>
        <w:left w:val="none" w:sz="0" w:space="0" w:color="auto"/>
        <w:bottom w:val="none" w:sz="0" w:space="0" w:color="auto"/>
        <w:right w:val="none" w:sz="0" w:space="0" w:color="auto"/>
      </w:divBdr>
    </w:div>
    <w:div w:id="2042051814">
      <w:bodyDiv w:val="1"/>
      <w:marLeft w:val="0"/>
      <w:marRight w:val="0"/>
      <w:marTop w:val="0"/>
      <w:marBottom w:val="0"/>
      <w:divBdr>
        <w:top w:val="none" w:sz="0" w:space="0" w:color="auto"/>
        <w:left w:val="none" w:sz="0" w:space="0" w:color="auto"/>
        <w:bottom w:val="none" w:sz="0" w:space="0" w:color="auto"/>
        <w:right w:val="none" w:sz="0" w:space="0" w:color="auto"/>
      </w:divBdr>
    </w:div>
    <w:div w:id="2073385506">
      <w:bodyDiv w:val="1"/>
      <w:marLeft w:val="0"/>
      <w:marRight w:val="0"/>
      <w:marTop w:val="0"/>
      <w:marBottom w:val="0"/>
      <w:divBdr>
        <w:top w:val="none" w:sz="0" w:space="0" w:color="auto"/>
        <w:left w:val="none" w:sz="0" w:space="0" w:color="auto"/>
        <w:bottom w:val="none" w:sz="0" w:space="0" w:color="auto"/>
        <w:right w:val="none" w:sz="0" w:space="0" w:color="auto"/>
      </w:divBdr>
    </w:div>
    <w:div w:id="211427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3B22F409C910A458457A7A4C0746848" ma:contentTypeVersion="16" ma:contentTypeDescription="Crear nuevo documento." ma:contentTypeScope="" ma:versionID="70263da69a196918cfbe2e42807ffe40">
  <xsd:schema xmlns:xsd="http://www.w3.org/2001/XMLSchema" xmlns:xs="http://www.w3.org/2001/XMLSchema" xmlns:p="http://schemas.microsoft.com/office/2006/metadata/properties" xmlns:ns2="1587c923-d24e-4b7f-8933-f5058e6cacbc" xmlns:ns3="a6ab0a77-5c33-451e-a603-10c0689fbe4a" targetNamespace="http://schemas.microsoft.com/office/2006/metadata/properties" ma:root="true" ma:fieldsID="b918bb679df0ee32c9a08af6c034f636" ns2:_="" ns3:_="">
    <xsd:import namespace="1587c923-d24e-4b7f-8933-f5058e6cacbc"/>
    <xsd:import namespace="a6ab0a77-5c33-451e-a603-10c0689fbe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Descripc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7c923-d24e-4b7f-8933-f5058e6cac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cfcdd3c2-6565-4d24-8a0c-0159a39ab9a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Descripcion" ma:index="22" nillable="true" ma:displayName="Descripcion" ma:description="." ma:format="Dropdown" ma:internalName="Descripcion">
      <xsd:simpleType>
        <xsd:restriction base="dms:Text">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ab0a77-5c33-451e-a603-10c0689fbe4a"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46a80e5d-6182-480f-a153-c500ed91eaf4}" ma:internalName="TaxCatchAll" ma:showField="CatchAllData" ma:web="a6ab0a77-5c33-451e-a603-10c0689fbe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a6ab0a77-5c33-451e-a603-10c0689fbe4a" xsi:nil="true"/>
    <lcf76f155ced4ddcb4097134ff3c332f xmlns="1587c923-d24e-4b7f-8933-f5058e6cacbc">
      <Terms xmlns="http://schemas.microsoft.com/office/infopath/2007/PartnerControls"/>
    </lcf76f155ced4ddcb4097134ff3c332f>
    <Descripcion xmlns="1587c923-d24e-4b7f-8933-f5058e6cacb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3AE4E6-9675-4476-8B8A-5EE6C5171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7c923-d24e-4b7f-8933-f5058e6cacbc"/>
    <ds:schemaRef ds:uri="a6ab0a77-5c33-451e-a603-10c0689f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9C4287-2169-4BA0-B22F-D271F8C29BF3}">
  <ds:schemaRefs>
    <ds:schemaRef ds:uri="http://schemas.openxmlformats.org/officeDocument/2006/bibliography"/>
  </ds:schemaRefs>
</ds:datastoreItem>
</file>

<file path=customXml/itemProps3.xml><?xml version="1.0" encoding="utf-8"?>
<ds:datastoreItem xmlns:ds="http://schemas.openxmlformats.org/officeDocument/2006/customXml" ds:itemID="{AB7814BD-B221-4C85-8F67-266EE5A7C8F1}">
  <ds:schemaRefs>
    <ds:schemaRef ds:uri="http://schemas.microsoft.com/office/2006/metadata/properties"/>
    <ds:schemaRef ds:uri="http://schemas.microsoft.com/office/infopath/2007/PartnerControls"/>
    <ds:schemaRef ds:uri="a6ab0a77-5c33-451e-a603-10c0689fbe4a"/>
    <ds:schemaRef ds:uri="1587c923-d24e-4b7f-8933-f5058e6cacbc"/>
  </ds:schemaRefs>
</ds:datastoreItem>
</file>

<file path=customXml/itemProps4.xml><?xml version="1.0" encoding="utf-8"?>
<ds:datastoreItem xmlns:ds="http://schemas.openxmlformats.org/officeDocument/2006/customXml" ds:itemID="{29E8EFF1-2B2B-458D-9533-DCCCAB63F7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2410</Words>
  <Characters>13255</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EMC Corporation</Company>
  <LinksUpToDate>false</LinksUpToDate>
  <CharactersWithSpaces>15634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EMC</dc:creator>
  <cp:keywords/>
  <dc:description/>
  <cp:lastModifiedBy>Bibiana Yineth Duran Godoy</cp:lastModifiedBy>
  <cp:revision>32</cp:revision>
  <cp:lastPrinted>2015-06-18T13:40:00Z</cp:lastPrinted>
  <dcterms:created xsi:type="dcterms:W3CDTF">2025-03-10T11:28:00Z</dcterms:created>
  <dcterms:modified xsi:type="dcterms:W3CDTF">2026-05-04T18:20:00Z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0x01010023B22F409C910A458457A7A4C0746848</vt:lpwstr>
  </property>
  <property fmtid="{D5CDD505-2E9C-101B-9397-08002B2CF9AE}" pid="3" name="MediaServiceImageTags">
    <vt:lpwstr/>
  </property>
</Properties>
</file>