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C41387" w14:textId="77777777" w:rsidR="00F05433" w:rsidRPr="00440462" w:rsidRDefault="00F05433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rFonts w:ascii="Lora" w:eastAsia="Lora" w:hAnsi="Lora" w:cs="Lora"/>
          <w:color w:val="000000"/>
          <w:sz w:val="20"/>
          <w:szCs w:val="20"/>
        </w:rPr>
      </w:pPr>
    </w:p>
    <w:p w14:paraId="302DF3CB" w14:textId="77777777" w:rsidR="00F05433" w:rsidRPr="00440462" w:rsidRDefault="00F05433">
      <w:pPr>
        <w:spacing w:after="0" w:line="240" w:lineRule="auto"/>
        <w:rPr>
          <w:rFonts w:ascii="Lora" w:eastAsia="Times New Roman" w:hAnsi="Lora" w:cs="Times New Roman"/>
          <w:sz w:val="20"/>
          <w:szCs w:val="20"/>
        </w:rPr>
      </w:pPr>
    </w:p>
    <w:p w14:paraId="6DEE6CBD" w14:textId="7EC7FFE8" w:rsidR="00F05433" w:rsidRPr="00440462" w:rsidRDefault="00A260BF">
      <w:pPr>
        <w:tabs>
          <w:tab w:val="center" w:pos="4419"/>
          <w:tab w:val="right" w:pos="8838"/>
        </w:tabs>
        <w:spacing w:after="0" w:line="240" w:lineRule="auto"/>
        <w:jc w:val="center"/>
        <w:rPr>
          <w:rFonts w:ascii="Lora" w:eastAsia="Garamond" w:hAnsi="Lora" w:cs="Garamond"/>
          <w:b/>
          <w:bCs/>
          <w:sz w:val="20"/>
          <w:szCs w:val="20"/>
        </w:rPr>
      </w:pPr>
      <w:r w:rsidRPr="00440462">
        <w:rPr>
          <w:rFonts w:ascii="Lora" w:eastAsia="Garamond" w:hAnsi="Lora" w:cs="Garamond"/>
          <w:b/>
          <w:bCs/>
          <w:sz w:val="20"/>
          <w:szCs w:val="20"/>
        </w:rPr>
        <w:t>CONTRATO INTERADMINISTRATIVO No. CO1.PCCNTR.</w:t>
      </w:r>
      <w:r w:rsidRPr="00440462">
        <w:rPr>
          <w:rFonts w:ascii="Lora" w:hAnsi="Lora"/>
          <w:sz w:val="20"/>
          <w:szCs w:val="20"/>
        </w:rPr>
        <w:t xml:space="preserve"> </w:t>
      </w:r>
      <w:r w:rsidRPr="00440462">
        <w:rPr>
          <w:rFonts w:ascii="Lora" w:eastAsia="Garamond" w:hAnsi="Lora" w:cs="Garamond"/>
          <w:b/>
          <w:bCs/>
          <w:sz w:val="20"/>
          <w:szCs w:val="20"/>
        </w:rPr>
        <w:t>8899310 DEL 16 DE ENERO DE 2026, SUSCRITO CON LA SECRETARÍA DE EDUCACIÓN DEL DISTRITO Y EL CABILDO INDÍGENA MUISCA DE BOSA</w:t>
      </w:r>
    </w:p>
    <w:p w14:paraId="6ECE7F20" w14:textId="77777777" w:rsidR="00F05433" w:rsidRPr="00440462" w:rsidRDefault="00F05433">
      <w:pPr>
        <w:tabs>
          <w:tab w:val="center" w:pos="4419"/>
          <w:tab w:val="right" w:pos="8838"/>
        </w:tabs>
        <w:spacing w:after="0" w:line="240" w:lineRule="auto"/>
        <w:jc w:val="center"/>
        <w:rPr>
          <w:rFonts w:ascii="Lora" w:eastAsia="Garamond" w:hAnsi="Lora" w:cs="Garamond"/>
          <w:b/>
          <w:bCs/>
          <w:sz w:val="20"/>
          <w:szCs w:val="20"/>
        </w:rPr>
      </w:pPr>
    </w:p>
    <w:p w14:paraId="02EFE132" w14:textId="77777777" w:rsidR="00F05433" w:rsidRPr="00440462" w:rsidRDefault="00F05433">
      <w:pPr>
        <w:tabs>
          <w:tab w:val="center" w:pos="4419"/>
          <w:tab w:val="right" w:pos="8838"/>
        </w:tabs>
        <w:spacing w:after="0" w:line="240" w:lineRule="auto"/>
        <w:jc w:val="center"/>
        <w:rPr>
          <w:rFonts w:ascii="Lora" w:eastAsia="Garamond" w:hAnsi="Lora" w:cs="Garamond"/>
          <w:b/>
          <w:bCs/>
          <w:sz w:val="20"/>
          <w:szCs w:val="20"/>
        </w:rPr>
      </w:pPr>
    </w:p>
    <w:p w14:paraId="479EE44D" w14:textId="77777777" w:rsidR="00F05433" w:rsidRPr="00440462" w:rsidRDefault="00F05433">
      <w:pPr>
        <w:spacing w:after="0" w:line="240" w:lineRule="auto"/>
        <w:rPr>
          <w:rFonts w:ascii="Lora" w:eastAsia="Times New Roman" w:hAnsi="Lora" w:cs="Times New Roman"/>
          <w:sz w:val="20"/>
          <w:szCs w:val="20"/>
        </w:rPr>
      </w:pPr>
    </w:p>
    <w:p w14:paraId="35A92D1A" w14:textId="77777777" w:rsidR="00F05433" w:rsidRPr="00440462" w:rsidRDefault="00F05433">
      <w:pPr>
        <w:widowControl w:val="0"/>
        <w:spacing w:after="0" w:line="240" w:lineRule="auto"/>
        <w:jc w:val="center"/>
        <w:rPr>
          <w:rFonts w:ascii="Lora" w:eastAsia="Garamond" w:hAnsi="Lora" w:cs="Garamond"/>
          <w:b/>
          <w:bCs/>
          <w:sz w:val="20"/>
          <w:szCs w:val="20"/>
        </w:rPr>
      </w:pPr>
    </w:p>
    <w:p w14:paraId="363401BB" w14:textId="77777777" w:rsidR="00F05433" w:rsidRPr="00440462" w:rsidRDefault="00F05433">
      <w:pPr>
        <w:widowControl w:val="0"/>
        <w:spacing w:after="0" w:line="240" w:lineRule="auto"/>
        <w:jc w:val="center"/>
        <w:rPr>
          <w:rFonts w:ascii="Lora" w:eastAsia="Garamond" w:hAnsi="Lora" w:cs="Garamond"/>
          <w:b/>
          <w:bCs/>
          <w:sz w:val="20"/>
          <w:szCs w:val="20"/>
        </w:rPr>
      </w:pPr>
    </w:p>
    <w:p w14:paraId="0433411F" w14:textId="77777777" w:rsidR="00F05433" w:rsidRPr="00440462" w:rsidRDefault="00F05433">
      <w:pPr>
        <w:widowControl w:val="0"/>
        <w:spacing w:after="0" w:line="240" w:lineRule="auto"/>
        <w:jc w:val="center"/>
        <w:rPr>
          <w:rFonts w:ascii="Lora" w:eastAsia="Garamond" w:hAnsi="Lora" w:cs="Garamond"/>
          <w:b/>
          <w:bCs/>
          <w:sz w:val="20"/>
          <w:szCs w:val="20"/>
        </w:rPr>
      </w:pPr>
    </w:p>
    <w:p w14:paraId="3D56021A" w14:textId="77777777" w:rsidR="00F05433" w:rsidRPr="00440462" w:rsidRDefault="00F05433">
      <w:pPr>
        <w:widowControl w:val="0"/>
        <w:spacing w:after="0" w:line="240" w:lineRule="auto"/>
        <w:jc w:val="center"/>
        <w:rPr>
          <w:rFonts w:ascii="Lora" w:eastAsia="Garamond" w:hAnsi="Lora" w:cs="Garamond"/>
          <w:b/>
          <w:bCs/>
          <w:sz w:val="20"/>
          <w:szCs w:val="20"/>
        </w:rPr>
      </w:pPr>
    </w:p>
    <w:p w14:paraId="279B6FFF" w14:textId="77777777" w:rsidR="00F05433" w:rsidRPr="00440462" w:rsidRDefault="00F05433">
      <w:pPr>
        <w:widowControl w:val="0"/>
        <w:spacing w:after="0" w:line="240" w:lineRule="auto"/>
        <w:jc w:val="center"/>
        <w:rPr>
          <w:rFonts w:ascii="Lora" w:eastAsia="Garamond" w:hAnsi="Lora" w:cs="Garamond"/>
          <w:b/>
          <w:bCs/>
          <w:sz w:val="20"/>
          <w:szCs w:val="20"/>
        </w:rPr>
      </w:pPr>
    </w:p>
    <w:p w14:paraId="1124473B" w14:textId="77777777" w:rsidR="00F05433" w:rsidRPr="00440462" w:rsidRDefault="00A260BF">
      <w:pPr>
        <w:spacing w:after="0" w:line="240" w:lineRule="auto"/>
        <w:jc w:val="center"/>
        <w:rPr>
          <w:rFonts w:ascii="Lora" w:eastAsia="Garamond" w:hAnsi="Lora" w:cs="Garamond"/>
          <w:b/>
          <w:bCs/>
          <w:sz w:val="20"/>
          <w:szCs w:val="20"/>
        </w:rPr>
      </w:pPr>
      <w:r w:rsidRPr="00440462">
        <w:rPr>
          <w:rFonts w:ascii="Lora" w:eastAsia="Garamond" w:hAnsi="Lora" w:cs="Garamond"/>
          <w:b/>
          <w:bCs/>
          <w:sz w:val="20"/>
          <w:szCs w:val="20"/>
        </w:rPr>
        <w:t>OBJETIVO</w:t>
      </w:r>
    </w:p>
    <w:p w14:paraId="5D2BC8E2" w14:textId="7B51B1C2" w:rsidR="00F05433" w:rsidRPr="00440462" w:rsidRDefault="0029089F">
      <w:pPr>
        <w:widowControl w:val="0"/>
        <w:spacing w:after="0" w:line="240" w:lineRule="auto"/>
        <w:jc w:val="center"/>
        <w:rPr>
          <w:rFonts w:ascii="Lora" w:eastAsia="Garamond" w:hAnsi="Lora" w:cs="Garamond"/>
          <w:b/>
          <w:bCs/>
          <w:sz w:val="20"/>
          <w:szCs w:val="20"/>
        </w:rPr>
      </w:pPr>
      <w:r w:rsidRPr="00440462">
        <w:rPr>
          <w:rFonts w:ascii="Lora" w:eastAsia="Garamond" w:hAnsi="Lora" w:cs="Garamond"/>
          <w:sz w:val="20"/>
          <w:szCs w:val="20"/>
          <w:highlight w:val="yellow"/>
        </w:rPr>
        <w:t>DISEÑAR LOS CONTENIDOS PEDAGÓGICOS PROPIOS E INTERCULTURALES DEL SEGUNDO CAPÍTULO DEL PROYECTO EDUCATIVO COMUNITARIO (PEC) "SUNA TRANSMISIÓN DE SABERES", EN EL MARCO DEL DESARROLLO DE LA RUTA METODOLÓGICA VALIDADA Y APROBADA CON LA COMUNIDAD INDÍGENA MUISCA DE BOSA.</w:t>
      </w:r>
    </w:p>
    <w:p w14:paraId="73C6608A" w14:textId="77777777" w:rsidR="00F05433" w:rsidRPr="00440462" w:rsidRDefault="00F05433">
      <w:pPr>
        <w:widowControl w:val="0"/>
        <w:spacing w:after="0" w:line="240" w:lineRule="auto"/>
        <w:jc w:val="center"/>
        <w:rPr>
          <w:rFonts w:ascii="Lora" w:eastAsia="Garamond" w:hAnsi="Lora" w:cs="Garamond"/>
          <w:b/>
          <w:bCs/>
          <w:sz w:val="20"/>
          <w:szCs w:val="20"/>
        </w:rPr>
      </w:pPr>
    </w:p>
    <w:p w14:paraId="1C727131" w14:textId="77777777" w:rsidR="00F05433" w:rsidRPr="00440462" w:rsidRDefault="00F05433">
      <w:pPr>
        <w:widowControl w:val="0"/>
        <w:spacing w:after="0" w:line="240" w:lineRule="auto"/>
        <w:jc w:val="center"/>
        <w:rPr>
          <w:rFonts w:ascii="Lora" w:eastAsia="Garamond" w:hAnsi="Lora" w:cs="Garamond"/>
          <w:b/>
          <w:bCs/>
          <w:sz w:val="20"/>
          <w:szCs w:val="20"/>
        </w:rPr>
      </w:pPr>
    </w:p>
    <w:p w14:paraId="6D6D1D5F" w14:textId="77777777" w:rsidR="00F05433" w:rsidRPr="00440462" w:rsidRDefault="00A260BF">
      <w:pPr>
        <w:widowControl w:val="0"/>
        <w:tabs>
          <w:tab w:val="left" w:pos="5867"/>
        </w:tabs>
        <w:spacing w:after="0" w:line="240" w:lineRule="auto"/>
        <w:jc w:val="center"/>
        <w:rPr>
          <w:rFonts w:ascii="Lora" w:eastAsia="Garamond" w:hAnsi="Lora" w:cs="Garamond"/>
          <w:b/>
          <w:bCs/>
          <w:sz w:val="20"/>
          <w:szCs w:val="20"/>
        </w:rPr>
      </w:pPr>
      <w:r w:rsidRPr="00440462">
        <w:rPr>
          <w:rFonts w:ascii="Lora" w:eastAsia="Garamond" w:hAnsi="Lora" w:cs="Garamond"/>
          <w:b/>
          <w:bCs/>
          <w:sz w:val="20"/>
          <w:szCs w:val="20"/>
        </w:rPr>
        <w:tab/>
      </w:r>
    </w:p>
    <w:p w14:paraId="0E0CA4AD" w14:textId="77777777" w:rsidR="00F05433" w:rsidRPr="00440462" w:rsidRDefault="00F05433">
      <w:pPr>
        <w:widowControl w:val="0"/>
        <w:spacing w:after="0" w:line="240" w:lineRule="auto"/>
        <w:jc w:val="center"/>
        <w:rPr>
          <w:rFonts w:ascii="Lora" w:eastAsia="Garamond" w:hAnsi="Lora" w:cs="Garamond"/>
          <w:b/>
          <w:bCs/>
          <w:sz w:val="20"/>
          <w:szCs w:val="20"/>
        </w:rPr>
      </w:pPr>
    </w:p>
    <w:p w14:paraId="16162856" w14:textId="77777777" w:rsidR="00F05433" w:rsidRPr="00440462" w:rsidRDefault="00F05433">
      <w:pPr>
        <w:widowControl w:val="0"/>
        <w:spacing w:after="0" w:line="240" w:lineRule="auto"/>
        <w:jc w:val="center"/>
        <w:rPr>
          <w:rFonts w:ascii="Lora" w:eastAsia="Garamond" w:hAnsi="Lora" w:cs="Garamond"/>
          <w:b/>
          <w:bCs/>
          <w:sz w:val="20"/>
          <w:szCs w:val="20"/>
        </w:rPr>
      </w:pPr>
    </w:p>
    <w:p w14:paraId="6B163A84" w14:textId="1AF64799" w:rsidR="00F05433" w:rsidRPr="00440462" w:rsidRDefault="00A260BF">
      <w:pPr>
        <w:spacing w:after="0" w:line="240" w:lineRule="auto"/>
        <w:jc w:val="center"/>
        <w:rPr>
          <w:rFonts w:ascii="Lora" w:eastAsia="Garamond" w:hAnsi="Lora" w:cs="Garamond"/>
          <w:b/>
          <w:bCs/>
          <w:sz w:val="20"/>
          <w:szCs w:val="20"/>
        </w:rPr>
      </w:pPr>
      <w:r w:rsidRPr="00440462">
        <w:rPr>
          <w:rFonts w:ascii="Lora" w:eastAsia="Garamond" w:hAnsi="Lora" w:cs="Garamond"/>
          <w:b/>
          <w:bCs/>
          <w:sz w:val="20"/>
          <w:szCs w:val="20"/>
        </w:rPr>
        <w:t xml:space="preserve">PRIMER INFORME </w:t>
      </w:r>
      <w:r w:rsidR="0029089F" w:rsidRPr="00440462">
        <w:rPr>
          <w:rFonts w:ascii="Lora" w:eastAsia="Garamond" w:hAnsi="Lora" w:cs="Garamond"/>
          <w:b/>
          <w:bCs/>
          <w:sz w:val="20"/>
          <w:szCs w:val="20"/>
          <w:highlight w:val="yellow"/>
        </w:rPr>
        <w:t>FINANCIERO</w:t>
      </w:r>
    </w:p>
    <w:p w14:paraId="4ECFBA89" w14:textId="77777777" w:rsidR="00F05433" w:rsidRPr="00440462" w:rsidRDefault="00F05433">
      <w:pPr>
        <w:spacing w:after="0" w:line="240" w:lineRule="auto"/>
        <w:jc w:val="center"/>
        <w:rPr>
          <w:rFonts w:ascii="Lora" w:eastAsia="Garamond" w:hAnsi="Lora" w:cs="Garamond"/>
          <w:b/>
          <w:bCs/>
          <w:sz w:val="20"/>
          <w:szCs w:val="20"/>
        </w:rPr>
      </w:pPr>
    </w:p>
    <w:p w14:paraId="1233F8DB" w14:textId="77777777" w:rsidR="00F05433" w:rsidRPr="00440462" w:rsidRDefault="00F05433">
      <w:pPr>
        <w:spacing w:after="0" w:line="240" w:lineRule="auto"/>
        <w:jc w:val="center"/>
        <w:rPr>
          <w:rFonts w:ascii="Lora" w:eastAsia="Garamond" w:hAnsi="Lora" w:cs="Garamond"/>
          <w:b/>
          <w:bCs/>
          <w:sz w:val="20"/>
          <w:szCs w:val="20"/>
        </w:rPr>
      </w:pPr>
    </w:p>
    <w:p w14:paraId="6EDEB04A" w14:textId="77777777" w:rsidR="00F05433" w:rsidRPr="00440462" w:rsidRDefault="00F05433">
      <w:pPr>
        <w:spacing w:after="0" w:line="240" w:lineRule="auto"/>
        <w:jc w:val="center"/>
        <w:rPr>
          <w:rFonts w:ascii="Lora" w:eastAsia="Garamond" w:hAnsi="Lora" w:cs="Garamond"/>
          <w:b/>
          <w:bCs/>
          <w:sz w:val="20"/>
          <w:szCs w:val="20"/>
        </w:rPr>
      </w:pPr>
    </w:p>
    <w:p w14:paraId="701DF2B4" w14:textId="77777777" w:rsidR="00F05433" w:rsidRPr="00440462" w:rsidRDefault="00F05433">
      <w:pPr>
        <w:spacing w:after="0" w:line="240" w:lineRule="auto"/>
        <w:rPr>
          <w:rFonts w:ascii="Lora" w:eastAsia="Garamond" w:hAnsi="Lora" w:cs="Garamond"/>
          <w:b/>
          <w:bCs/>
          <w:sz w:val="20"/>
          <w:szCs w:val="20"/>
        </w:rPr>
      </w:pPr>
    </w:p>
    <w:p w14:paraId="47F4CBEA" w14:textId="77777777" w:rsidR="00F05433" w:rsidRPr="00440462" w:rsidRDefault="00F05433">
      <w:pPr>
        <w:spacing w:after="0" w:line="240" w:lineRule="auto"/>
        <w:jc w:val="center"/>
        <w:rPr>
          <w:rFonts w:ascii="Lora" w:eastAsia="Garamond" w:hAnsi="Lora" w:cs="Garamond"/>
          <w:b/>
          <w:bCs/>
          <w:sz w:val="20"/>
          <w:szCs w:val="20"/>
        </w:rPr>
      </w:pPr>
    </w:p>
    <w:p w14:paraId="153FB8D6" w14:textId="77777777" w:rsidR="00F05433" w:rsidRPr="00440462" w:rsidRDefault="00F05433">
      <w:pPr>
        <w:spacing w:after="0" w:line="240" w:lineRule="auto"/>
        <w:jc w:val="center"/>
        <w:rPr>
          <w:rFonts w:ascii="Lora" w:eastAsia="Garamond" w:hAnsi="Lora" w:cs="Garamond"/>
          <w:b/>
          <w:bCs/>
          <w:sz w:val="20"/>
          <w:szCs w:val="20"/>
        </w:rPr>
      </w:pPr>
    </w:p>
    <w:p w14:paraId="48A2A1A3" w14:textId="77777777" w:rsidR="00F05433" w:rsidRPr="00440462" w:rsidRDefault="00F05433">
      <w:pPr>
        <w:spacing w:after="0" w:line="240" w:lineRule="auto"/>
        <w:jc w:val="center"/>
        <w:rPr>
          <w:rFonts w:ascii="Lora" w:eastAsia="Garamond" w:hAnsi="Lora" w:cs="Garamond"/>
          <w:b/>
          <w:bCs/>
          <w:sz w:val="20"/>
          <w:szCs w:val="20"/>
        </w:rPr>
      </w:pPr>
    </w:p>
    <w:p w14:paraId="221FD763" w14:textId="77777777" w:rsidR="00F05433" w:rsidRPr="00440462" w:rsidRDefault="00F05433">
      <w:pPr>
        <w:spacing w:after="0" w:line="240" w:lineRule="auto"/>
        <w:jc w:val="center"/>
        <w:rPr>
          <w:rFonts w:ascii="Lora" w:eastAsia="Garamond" w:hAnsi="Lora" w:cs="Garamond"/>
          <w:b/>
          <w:bCs/>
          <w:sz w:val="20"/>
          <w:szCs w:val="20"/>
        </w:rPr>
      </w:pPr>
    </w:p>
    <w:p w14:paraId="3A96BD64" w14:textId="77777777" w:rsidR="00F05433" w:rsidRPr="00440462" w:rsidRDefault="00F05433">
      <w:pPr>
        <w:spacing w:after="0" w:line="240" w:lineRule="auto"/>
        <w:jc w:val="center"/>
        <w:rPr>
          <w:rFonts w:ascii="Lora" w:eastAsia="Garamond" w:hAnsi="Lora" w:cs="Garamond"/>
          <w:b/>
          <w:bCs/>
          <w:sz w:val="20"/>
          <w:szCs w:val="20"/>
        </w:rPr>
      </w:pPr>
    </w:p>
    <w:p w14:paraId="43EC89A8" w14:textId="77777777" w:rsidR="00F05433" w:rsidRPr="00440462" w:rsidRDefault="00F05433">
      <w:pPr>
        <w:spacing w:after="0" w:line="240" w:lineRule="auto"/>
        <w:jc w:val="center"/>
        <w:rPr>
          <w:rFonts w:ascii="Lora" w:eastAsia="Garamond" w:hAnsi="Lora" w:cs="Garamond"/>
          <w:b/>
          <w:bCs/>
          <w:sz w:val="20"/>
          <w:szCs w:val="20"/>
        </w:rPr>
      </w:pPr>
    </w:p>
    <w:p w14:paraId="6469D42F" w14:textId="77777777" w:rsidR="00F05433" w:rsidRPr="00440462" w:rsidRDefault="00A260BF">
      <w:pPr>
        <w:spacing w:after="0" w:line="240" w:lineRule="auto"/>
        <w:jc w:val="center"/>
        <w:rPr>
          <w:rFonts w:ascii="Lora" w:eastAsia="Times New Roman" w:hAnsi="Lora" w:cs="Times New Roman"/>
          <w:b/>
          <w:bCs/>
          <w:sz w:val="20"/>
          <w:szCs w:val="20"/>
        </w:rPr>
      </w:pPr>
      <w:r w:rsidRPr="00440462">
        <w:rPr>
          <w:rFonts w:ascii="Lora" w:eastAsia="Garamond" w:hAnsi="Lora" w:cs="Garamond"/>
          <w:b/>
          <w:bCs/>
          <w:sz w:val="20"/>
          <w:szCs w:val="20"/>
        </w:rPr>
        <w:t>23 de enero de 2026 al 2 de marzo de 2026</w:t>
      </w:r>
    </w:p>
    <w:p w14:paraId="5ED7DAB7" w14:textId="77777777" w:rsidR="00F05433" w:rsidRPr="00440462" w:rsidRDefault="00A260BF">
      <w:pPr>
        <w:pStyle w:val="Ttulo1"/>
        <w:spacing w:before="480" w:after="160" w:line="276" w:lineRule="auto"/>
        <w:ind w:left="1080"/>
        <w:jc w:val="both"/>
        <w:rPr>
          <w:rFonts w:ascii="Lora" w:eastAsia="Garamond" w:hAnsi="Lora" w:cs="Garamond"/>
          <w:b/>
          <w:bCs/>
          <w:color w:val="000000"/>
          <w:sz w:val="20"/>
          <w:szCs w:val="20"/>
        </w:rPr>
      </w:pPr>
      <w:bookmarkStart w:id="0" w:name="_heading=h.o4cyzo6ko3du" w:colFirst="0" w:colLast="0"/>
      <w:bookmarkEnd w:id="0"/>
      <w:r w:rsidRPr="00440462">
        <w:rPr>
          <w:rFonts w:ascii="Lora" w:eastAsia="Garamond" w:hAnsi="Lora" w:cs="Garamond"/>
          <w:b/>
          <w:bCs/>
          <w:color w:val="000000"/>
          <w:sz w:val="20"/>
          <w:szCs w:val="20"/>
        </w:rPr>
        <w:lastRenderedPageBreak/>
        <w:t>Componentes de los estudios previos</w:t>
      </w:r>
    </w:p>
    <w:p w14:paraId="19EE7912" w14:textId="77777777" w:rsidR="00F05433" w:rsidRPr="00440462" w:rsidRDefault="00A260BF">
      <w:pPr>
        <w:pStyle w:val="Ttulo2"/>
        <w:spacing w:line="360" w:lineRule="auto"/>
        <w:jc w:val="both"/>
        <w:rPr>
          <w:rFonts w:ascii="Lora" w:eastAsia="Garamond" w:hAnsi="Lora" w:cs="Garamond"/>
          <w:sz w:val="20"/>
          <w:szCs w:val="20"/>
        </w:rPr>
      </w:pPr>
      <w:bookmarkStart w:id="1" w:name="_heading=h.e07jhznbglnj" w:colFirst="0" w:colLast="0"/>
      <w:bookmarkEnd w:id="1"/>
      <w:r w:rsidRPr="00440462">
        <w:rPr>
          <w:rFonts w:ascii="Lora" w:eastAsia="Garamond" w:hAnsi="Lora" w:cs="Garamond"/>
          <w:sz w:val="20"/>
          <w:szCs w:val="20"/>
          <w:u w:val="single"/>
        </w:rPr>
        <w:t xml:space="preserve">Componente 1: </w:t>
      </w:r>
      <w:r w:rsidRPr="00440462">
        <w:rPr>
          <w:rFonts w:ascii="Lora" w:eastAsia="Garamond" w:hAnsi="Lora" w:cs="Garamond"/>
          <w:sz w:val="20"/>
          <w:szCs w:val="20"/>
        </w:rPr>
        <w:t> </w:t>
      </w:r>
    </w:p>
    <w:p w14:paraId="6CA7722A" w14:textId="77777777" w:rsidR="00F05433" w:rsidRPr="00440462" w:rsidRDefault="00A260BF">
      <w:pPr>
        <w:spacing w:after="0" w:line="360" w:lineRule="auto"/>
        <w:jc w:val="both"/>
        <w:rPr>
          <w:rFonts w:ascii="Lora" w:eastAsia="Garamond" w:hAnsi="Lora" w:cs="Garamond"/>
          <w:sz w:val="20"/>
          <w:szCs w:val="20"/>
        </w:rPr>
      </w:pPr>
      <w:r w:rsidRPr="00440462">
        <w:rPr>
          <w:rFonts w:ascii="Lora" w:eastAsia="Garamond" w:hAnsi="Lora" w:cs="Garamond"/>
          <w:sz w:val="20"/>
          <w:szCs w:val="20"/>
        </w:rPr>
        <w:t xml:space="preserve">Avance en los primeros encuentros comunitarios y con el equipo del Proyecto Educativo Comunitario (PEC) con el fin de construir la espiral de formación que brinde una orientación pedagógica en armonía con las bases de la </w:t>
      </w:r>
      <w:proofErr w:type="spellStart"/>
      <w:r w:rsidRPr="00440462">
        <w:rPr>
          <w:rFonts w:ascii="Lora" w:eastAsia="Garamond" w:hAnsi="Lora" w:cs="Garamond"/>
          <w:sz w:val="20"/>
          <w:szCs w:val="20"/>
        </w:rPr>
        <w:t>Suna</w:t>
      </w:r>
      <w:proofErr w:type="spellEnd"/>
      <w:r w:rsidRPr="00440462">
        <w:rPr>
          <w:rFonts w:ascii="Lora" w:eastAsia="Garamond" w:hAnsi="Lora" w:cs="Garamond"/>
          <w:sz w:val="20"/>
          <w:szCs w:val="20"/>
        </w:rPr>
        <w:t xml:space="preserve"> </w:t>
      </w:r>
      <w:proofErr w:type="spellStart"/>
      <w:r w:rsidRPr="00440462">
        <w:rPr>
          <w:rFonts w:ascii="Lora" w:eastAsia="Garamond" w:hAnsi="Lora" w:cs="Garamond"/>
          <w:sz w:val="20"/>
          <w:szCs w:val="20"/>
        </w:rPr>
        <w:t>Tamuy</w:t>
      </w:r>
      <w:proofErr w:type="spellEnd"/>
      <w:r w:rsidRPr="00440462">
        <w:rPr>
          <w:rFonts w:ascii="Lora" w:eastAsia="Garamond" w:hAnsi="Lora" w:cs="Garamond"/>
          <w:sz w:val="20"/>
          <w:szCs w:val="20"/>
        </w:rPr>
        <w:t xml:space="preserve"> construida en la fase an</w:t>
      </w:r>
      <w:r w:rsidRPr="00440462">
        <w:rPr>
          <w:rFonts w:ascii="Lora" w:eastAsia="Garamond" w:hAnsi="Lora" w:cs="Garamond"/>
          <w:sz w:val="20"/>
          <w:szCs w:val="20"/>
        </w:rPr>
        <w:t>terior y que permita evidenciar una transmisión de saberes desde el sistema de pensamiento propio Muisca.</w:t>
      </w:r>
    </w:p>
    <w:p w14:paraId="6ED3B229" w14:textId="77777777" w:rsidR="00F05433" w:rsidRPr="00440462" w:rsidRDefault="00F05433">
      <w:pPr>
        <w:spacing w:after="0" w:line="360" w:lineRule="auto"/>
        <w:rPr>
          <w:rFonts w:ascii="Lora" w:eastAsia="Garamond" w:hAnsi="Lora" w:cs="Garamond"/>
          <w:sz w:val="20"/>
          <w:szCs w:val="20"/>
        </w:rPr>
      </w:pPr>
    </w:p>
    <w:p w14:paraId="4A66C74E" w14:textId="77777777" w:rsidR="00F05433" w:rsidRPr="00440462" w:rsidRDefault="00A260BF">
      <w:pPr>
        <w:spacing w:after="0" w:line="360" w:lineRule="auto"/>
        <w:rPr>
          <w:rFonts w:ascii="Lora" w:eastAsia="Garamond" w:hAnsi="Lora" w:cs="Garamond"/>
          <w:sz w:val="20"/>
          <w:szCs w:val="20"/>
        </w:rPr>
      </w:pPr>
      <w:r w:rsidRPr="00440462">
        <w:rPr>
          <w:rFonts w:ascii="Lora" w:eastAsia="Garamond" w:hAnsi="Lora" w:cs="Garamond"/>
          <w:sz w:val="20"/>
          <w:szCs w:val="20"/>
        </w:rPr>
        <w:t>Los productos resultados de este componente son los siguientes:</w:t>
      </w:r>
    </w:p>
    <w:p w14:paraId="63F8D147" w14:textId="77777777" w:rsidR="00F05433" w:rsidRPr="00440462" w:rsidRDefault="00F05433">
      <w:pPr>
        <w:spacing w:after="0" w:line="360" w:lineRule="auto"/>
        <w:rPr>
          <w:rFonts w:ascii="Lora" w:eastAsia="Garamond" w:hAnsi="Lora" w:cs="Garamond"/>
          <w:sz w:val="20"/>
          <w:szCs w:val="20"/>
        </w:rPr>
      </w:pPr>
    </w:p>
    <w:p w14:paraId="5B8177BE" w14:textId="77777777" w:rsidR="00F05433" w:rsidRPr="00440462" w:rsidRDefault="00A260BF">
      <w:pPr>
        <w:spacing w:after="0" w:line="360" w:lineRule="auto"/>
        <w:jc w:val="both"/>
        <w:rPr>
          <w:rFonts w:ascii="Lora" w:eastAsia="Garamond" w:hAnsi="Lora" w:cs="Garamond"/>
          <w:sz w:val="20"/>
          <w:szCs w:val="20"/>
        </w:rPr>
      </w:pPr>
      <w:r w:rsidRPr="00440462">
        <w:rPr>
          <w:rFonts w:ascii="Lora" w:eastAsia="Garamond" w:hAnsi="Lora" w:cs="Garamond"/>
          <w:sz w:val="20"/>
          <w:szCs w:val="20"/>
        </w:rPr>
        <w:t xml:space="preserve">• </w:t>
      </w:r>
      <w:r w:rsidRPr="00440462">
        <w:rPr>
          <w:rFonts w:ascii="Lora" w:eastAsia="Garamond" w:hAnsi="Lora" w:cs="Garamond"/>
          <w:b/>
          <w:bCs/>
          <w:sz w:val="20"/>
          <w:szCs w:val="20"/>
        </w:rPr>
        <w:t>Producto 1:  </w:t>
      </w:r>
      <w:r w:rsidRPr="00440462">
        <w:rPr>
          <w:rFonts w:ascii="Lora" w:eastAsia="Garamond" w:hAnsi="Lora" w:cs="Garamond"/>
          <w:sz w:val="20"/>
          <w:szCs w:val="20"/>
        </w:rPr>
        <w:t>Documento memoria del pagamento de inicio y cierre del proceso, el cu</w:t>
      </w:r>
      <w:r w:rsidRPr="00440462">
        <w:rPr>
          <w:rFonts w:ascii="Lora" w:eastAsia="Garamond" w:hAnsi="Lora" w:cs="Garamond"/>
          <w:sz w:val="20"/>
          <w:szCs w:val="20"/>
        </w:rPr>
        <w:t>al plantea una descripción del desarrollo de la actividad, así como su registro fotográfico y conclusiones.</w:t>
      </w:r>
    </w:p>
    <w:p w14:paraId="10DBA3E5" w14:textId="77777777" w:rsidR="00F05433" w:rsidRPr="00440462" w:rsidRDefault="00A260BF">
      <w:pPr>
        <w:spacing w:after="0" w:line="360" w:lineRule="auto"/>
        <w:jc w:val="both"/>
        <w:rPr>
          <w:rFonts w:ascii="Lora" w:eastAsia="Garamond" w:hAnsi="Lora" w:cs="Garamond"/>
          <w:sz w:val="20"/>
          <w:szCs w:val="20"/>
        </w:rPr>
      </w:pPr>
      <w:r w:rsidRPr="00440462">
        <w:rPr>
          <w:rFonts w:ascii="Lora" w:eastAsia="Garamond" w:hAnsi="Lora" w:cs="Garamond"/>
          <w:sz w:val="20"/>
          <w:szCs w:val="20"/>
        </w:rPr>
        <w:t xml:space="preserve">• </w:t>
      </w:r>
      <w:r w:rsidRPr="00440462">
        <w:rPr>
          <w:rFonts w:ascii="Lora" w:eastAsia="Garamond" w:hAnsi="Lora" w:cs="Garamond"/>
          <w:b/>
          <w:bCs/>
          <w:sz w:val="20"/>
          <w:szCs w:val="20"/>
        </w:rPr>
        <w:t xml:space="preserve">Producto 2: </w:t>
      </w:r>
      <w:r w:rsidRPr="00440462">
        <w:rPr>
          <w:rFonts w:ascii="Lora" w:eastAsia="Garamond" w:hAnsi="Lora" w:cs="Garamond"/>
          <w:sz w:val="20"/>
          <w:szCs w:val="20"/>
        </w:rPr>
        <w:t xml:space="preserve">Documento de análisis en donde se evidencien los contenidos pedagógicos de la </w:t>
      </w:r>
      <w:proofErr w:type="spellStart"/>
      <w:r w:rsidRPr="00440462">
        <w:rPr>
          <w:rFonts w:ascii="Lora" w:eastAsia="Garamond" w:hAnsi="Lora" w:cs="Garamond"/>
          <w:sz w:val="20"/>
          <w:szCs w:val="20"/>
        </w:rPr>
        <w:t>Suna</w:t>
      </w:r>
      <w:proofErr w:type="spellEnd"/>
      <w:r w:rsidRPr="00440462">
        <w:rPr>
          <w:rFonts w:ascii="Lora" w:eastAsia="Garamond" w:hAnsi="Lora" w:cs="Garamond"/>
          <w:sz w:val="20"/>
          <w:szCs w:val="20"/>
        </w:rPr>
        <w:t xml:space="preserve"> </w:t>
      </w:r>
      <w:proofErr w:type="spellStart"/>
      <w:r w:rsidRPr="00440462">
        <w:rPr>
          <w:rFonts w:ascii="Lora" w:eastAsia="Garamond" w:hAnsi="Lora" w:cs="Garamond"/>
          <w:sz w:val="20"/>
          <w:szCs w:val="20"/>
        </w:rPr>
        <w:t>Tamuy</w:t>
      </w:r>
      <w:proofErr w:type="spellEnd"/>
      <w:r w:rsidRPr="00440462">
        <w:rPr>
          <w:rFonts w:ascii="Lora" w:eastAsia="Garamond" w:hAnsi="Lora" w:cs="Garamond"/>
          <w:sz w:val="20"/>
          <w:szCs w:val="20"/>
        </w:rPr>
        <w:t xml:space="preserve"> con el fin de integrar sus contenidos a la Suna de Transmisión de saberes.</w:t>
      </w:r>
    </w:p>
    <w:p w14:paraId="552B42EF" w14:textId="77777777" w:rsidR="00F05433" w:rsidRPr="00440462" w:rsidRDefault="00F05433">
      <w:pPr>
        <w:spacing w:after="0" w:line="360" w:lineRule="auto"/>
        <w:rPr>
          <w:rFonts w:ascii="Lora" w:eastAsia="Garamond" w:hAnsi="Lora" w:cs="Garamond"/>
          <w:sz w:val="20"/>
          <w:szCs w:val="20"/>
        </w:rPr>
      </w:pPr>
    </w:p>
    <w:p w14:paraId="77B3B43F" w14:textId="77777777" w:rsidR="00F05433" w:rsidRPr="00440462" w:rsidRDefault="00A260BF">
      <w:pPr>
        <w:spacing w:after="0" w:line="360" w:lineRule="auto"/>
        <w:ind w:right="50"/>
        <w:jc w:val="both"/>
        <w:rPr>
          <w:rFonts w:ascii="Lora" w:eastAsia="Garamond" w:hAnsi="Lora" w:cs="Garamond"/>
          <w:b/>
          <w:bCs/>
          <w:sz w:val="20"/>
          <w:szCs w:val="20"/>
        </w:rPr>
      </w:pPr>
      <w:r w:rsidRPr="00440462">
        <w:rPr>
          <w:rFonts w:ascii="Lora" w:eastAsia="Garamond" w:hAnsi="Lora" w:cs="Garamond"/>
          <w:sz w:val="20"/>
          <w:szCs w:val="20"/>
        </w:rPr>
        <w:t xml:space="preserve">De acuerdo con estos términos y condiciones descritas en el contrato interadministrativo y </w:t>
      </w:r>
      <w:r w:rsidRPr="00440462">
        <w:rPr>
          <w:rFonts w:ascii="Lora" w:eastAsia="Garamond" w:hAnsi="Lora" w:cs="Garamond"/>
          <w:sz w:val="20"/>
          <w:szCs w:val="20"/>
        </w:rPr>
        <w:t xml:space="preserve">acorde a los estudios previos se definió que para dar cumplimiento a los productos requeridos con el fin de gestionar el </w:t>
      </w:r>
      <w:r w:rsidRPr="00440462">
        <w:rPr>
          <w:rFonts w:ascii="Lora" w:eastAsia="Garamond" w:hAnsi="Lora" w:cs="Garamond"/>
          <w:b/>
          <w:bCs/>
          <w:sz w:val="20"/>
          <w:szCs w:val="20"/>
        </w:rPr>
        <w:t>PRIMER DESEMBOLSO equivalente al 30% del valor del contrato, correspondiente a SETENTA Y NUEVE MILLONES QUINIENTOS SESENTA MIL PESOS ($</w:t>
      </w:r>
      <w:r w:rsidRPr="00440462">
        <w:rPr>
          <w:rFonts w:ascii="Lora" w:eastAsia="Garamond" w:hAnsi="Lora" w:cs="Garamond"/>
          <w:b/>
          <w:bCs/>
          <w:sz w:val="20"/>
          <w:szCs w:val="20"/>
        </w:rPr>
        <w:t>79.560.000) M/CTE, previa aprobación por parte del supervisor del contrato del informe de supervisión y de la entrega de los productos 1 y 2.</w:t>
      </w:r>
    </w:p>
    <w:p w14:paraId="4416C488" w14:textId="77777777" w:rsidR="00F05433" w:rsidRPr="00440462" w:rsidRDefault="00F05433">
      <w:pPr>
        <w:spacing w:after="0" w:line="360" w:lineRule="auto"/>
        <w:ind w:right="50"/>
        <w:jc w:val="both"/>
        <w:rPr>
          <w:rFonts w:ascii="Lora" w:eastAsia="Garamond" w:hAnsi="Lora" w:cs="Garamond"/>
          <w:b/>
          <w:bCs/>
          <w:sz w:val="20"/>
          <w:szCs w:val="20"/>
        </w:rPr>
      </w:pPr>
    </w:p>
    <w:p w14:paraId="387E61C2" w14:textId="0F1DCD19" w:rsidR="00F05433" w:rsidRPr="00440462" w:rsidRDefault="00A260BF">
      <w:pPr>
        <w:widowControl w:val="0"/>
        <w:spacing w:after="0" w:line="360" w:lineRule="auto"/>
        <w:ind w:right="-92"/>
        <w:jc w:val="both"/>
        <w:rPr>
          <w:rFonts w:ascii="Lora" w:eastAsia="Garamond" w:hAnsi="Lora" w:cs="Garamond"/>
          <w:sz w:val="20"/>
          <w:szCs w:val="20"/>
        </w:rPr>
      </w:pPr>
      <w:r w:rsidRPr="00440462">
        <w:rPr>
          <w:rFonts w:ascii="Lora" w:eastAsia="Garamond" w:hAnsi="Lora" w:cs="Garamond"/>
          <w:sz w:val="20"/>
          <w:szCs w:val="20"/>
        </w:rPr>
        <w:t xml:space="preserve">Para el cumplimiento de este componente y primer objetivo del proyecto, el equipo realizó diferentes actividades </w:t>
      </w:r>
      <w:r w:rsidRPr="00440462">
        <w:rPr>
          <w:rFonts w:ascii="Lora" w:eastAsia="Garamond" w:hAnsi="Lora" w:cs="Garamond"/>
          <w:sz w:val="20"/>
          <w:szCs w:val="20"/>
        </w:rPr>
        <w:t xml:space="preserve">que permitieron la construcción de los productos 1 y 2 que se exponen en el desarrollo del </w:t>
      </w:r>
      <w:r w:rsidRPr="00440462">
        <w:rPr>
          <w:rFonts w:ascii="Lora" w:eastAsia="Garamond" w:hAnsi="Lora" w:cs="Garamond"/>
          <w:sz w:val="20"/>
          <w:szCs w:val="20"/>
          <w:u w:val="single"/>
        </w:rPr>
        <w:t>primer informe técnico</w:t>
      </w:r>
      <w:r w:rsidRPr="00440462">
        <w:rPr>
          <w:rFonts w:ascii="Lora" w:eastAsia="Garamond" w:hAnsi="Lora" w:cs="Garamond"/>
          <w:sz w:val="20"/>
          <w:szCs w:val="20"/>
        </w:rPr>
        <w:t xml:space="preserve"> correspondiente al tiempo de inicio del contrato </w:t>
      </w:r>
      <w:r w:rsidRPr="00440462">
        <w:rPr>
          <w:rFonts w:ascii="Lora" w:eastAsia="Garamond" w:hAnsi="Lora" w:cs="Garamond"/>
          <w:sz w:val="20"/>
          <w:szCs w:val="20"/>
          <w:highlight w:val="yellow"/>
        </w:rPr>
        <w:t>2</w:t>
      </w:r>
      <w:r w:rsidR="0029089F" w:rsidRPr="00440462">
        <w:rPr>
          <w:rFonts w:ascii="Lora" w:eastAsia="Garamond" w:hAnsi="Lora" w:cs="Garamond"/>
          <w:sz w:val="20"/>
          <w:szCs w:val="20"/>
          <w:highlight w:val="yellow"/>
        </w:rPr>
        <w:t>3</w:t>
      </w:r>
      <w:r w:rsidRPr="00440462">
        <w:rPr>
          <w:rFonts w:ascii="Lora" w:eastAsia="Garamond" w:hAnsi="Lora" w:cs="Garamond"/>
          <w:sz w:val="20"/>
          <w:szCs w:val="20"/>
        </w:rPr>
        <w:t xml:space="preserve"> de enero del año 2026 hasta el </w:t>
      </w:r>
      <w:r w:rsidR="00440462" w:rsidRPr="00440462">
        <w:rPr>
          <w:rFonts w:ascii="Lora" w:eastAsia="Garamond" w:hAnsi="Lora" w:cs="Garamond"/>
          <w:sz w:val="20"/>
          <w:szCs w:val="20"/>
          <w:highlight w:val="yellow"/>
        </w:rPr>
        <w:t>2 de marzo de 2026</w:t>
      </w:r>
      <w:r w:rsidRPr="00440462">
        <w:rPr>
          <w:rFonts w:ascii="Lora" w:eastAsia="Garamond" w:hAnsi="Lora" w:cs="Garamond"/>
          <w:sz w:val="20"/>
          <w:szCs w:val="20"/>
        </w:rPr>
        <w:t>.</w:t>
      </w:r>
    </w:p>
    <w:p w14:paraId="63792CD6" w14:textId="77777777" w:rsidR="00F05433" w:rsidRPr="00440462" w:rsidRDefault="00F05433">
      <w:pPr>
        <w:widowControl w:val="0"/>
        <w:spacing w:before="138" w:after="0" w:line="240" w:lineRule="auto"/>
        <w:rPr>
          <w:rFonts w:ascii="Lora" w:eastAsia="Garamond" w:hAnsi="Lora" w:cs="Garamond"/>
          <w:sz w:val="20"/>
          <w:szCs w:val="20"/>
        </w:rPr>
      </w:pPr>
    </w:p>
    <w:p w14:paraId="3AB9F405" w14:textId="77777777" w:rsidR="00F05433" w:rsidRPr="00440462" w:rsidRDefault="00A260BF">
      <w:pPr>
        <w:widowControl w:val="0"/>
        <w:spacing w:after="0" w:line="360" w:lineRule="auto"/>
        <w:ind w:right="50"/>
        <w:jc w:val="both"/>
        <w:rPr>
          <w:rFonts w:ascii="Lora" w:eastAsia="Garamond" w:hAnsi="Lora" w:cs="Garamond"/>
          <w:sz w:val="20"/>
          <w:szCs w:val="20"/>
        </w:rPr>
      </w:pPr>
      <w:r w:rsidRPr="00440462">
        <w:rPr>
          <w:rFonts w:ascii="Lora" w:eastAsia="Garamond" w:hAnsi="Lora" w:cs="Garamond"/>
          <w:sz w:val="20"/>
          <w:szCs w:val="20"/>
        </w:rPr>
        <w:t xml:space="preserve">Para dar alcance a este componente se </w:t>
      </w:r>
      <w:r w:rsidRPr="00440462">
        <w:rPr>
          <w:rFonts w:ascii="Lora" w:eastAsia="Garamond" w:hAnsi="Lora" w:cs="Garamond"/>
          <w:sz w:val="20"/>
          <w:szCs w:val="20"/>
        </w:rPr>
        <w:t xml:space="preserve">realizó un plan de trabajo el cual se proyecta cumplir con las obligaciones contractuales y en pro de la radicación puntual de los productos acordados </w:t>
      </w:r>
      <w:r w:rsidRPr="00440462">
        <w:rPr>
          <w:rFonts w:ascii="Lora" w:eastAsia="Garamond" w:hAnsi="Lora" w:cs="Garamond"/>
          <w:sz w:val="20"/>
          <w:szCs w:val="20"/>
        </w:rPr>
        <w:lastRenderedPageBreak/>
        <w:t>entre la Secretaría de Educación del Distrito y la Comunidad Indígena Muisca de Bosa.</w:t>
      </w:r>
    </w:p>
    <w:p w14:paraId="0AD33B56" w14:textId="77777777" w:rsidR="00F05433" w:rsidRPr="00440462" w:rsidRDefault="00F05433">
      <w:pPr>
        <w:widowControl w:val="0"/>
        <w:spacing w:after="0" w:line="360" w:lineRule="auto"/>
        <w:ind w:right="50"/>
        <w:jc w:val="both"/>
        <w:rPr>
          <w:rFonts w:ascii="Lora" w:eastAsia="Garamond" w:hAnsi="Lora" w:cs="Garamond"/>
          <w:i/>
          <w:iCs/>
          <w:sz w:val="20"/>
          <w:szCs w:val="20"/>
        </w:rPr>
      </w:pPr>
    </w:p>
    <w:p w14:paraId="64980BB6" w14:textId="772695A3" w:rsidR="00F05433" w:rsidRPr="00440462" w:rsidRDefault="00A260BF">
      <w:pPr>
        <w:spacing w:after="0" w:line="360" w:lineRule="auto"/>
        <w:jc w:val="both"/>
        <w:rPr>
          <w:rFonts w:ascii="Lora" w:eastAsia="Lora" w:hAnsi="Lora" w:cs="Lora"/>
          <w:color w:val="000000"/>
          <w:sz w:val="20"/>
          <w:szCs w:val="20"/>
        </w:rPr>
      </w:pPr>
      <w:r w:rsidRPr="00440462">
        <w:rPr>
          <w:rFonts w:ascii="Lora" w:eastAsia="Lora" w:hAnsi="Lora" w:cs="Lora"/>
          <w:color w:val="000000"/>
          <w:sz w:val="20"/>
          <w:szCs w:val="20"/>
        </w:rPr>
        <w:t xml:space="preserve">Este documento estará acompañado siempre </w:t>
      </w:r>
      <w:r w:rsidRPr="00440462">
        <w:rPr>
          <w:rFonts w:ascii="Lora" w:eastAsia="Lora" w:hAnsi="Lora" w:cs="Lora"/>
          <w:sz w:val="20"/>
          <w:szCs w:val="20"/>
        </w:rPr>
        <w:t>de una</w:t>
      </w:r>
      <w:r w:rsidRPr="00440462">
        <w:rPr>
          <w:rFonts w:ascii="Lora" w:eastAsia="Lora" w:hAnsi="Lora" w:cs="Lora"/>
          <w:color w:val="000000"/>
          <w:sz w:val="20"/>
          <w:szCs w:val="20"/>
        </w:rPr>
        <w:t xml:space="preserve"> matriz en Excel que contiene los valores por </w:t>
      </w:r>
      <w:r w:rsidR="0029089F" w:rsidRPr="00440462">
        <w:rPr>
          <w:rFonts w:ascii="Lora" w:eastAsia="Lora" w:hAnsi="Lora" w:cs="Lora"/>
          <w:sz w:val="20"/>
          <w:szCs w:val="20"/>
          <w:highlight w:val="yellow"/>
        </w:rPr>
        <w:t>producto</w:t>
      </w:r>
      <w:r w:rsidRPr="00440462">
        <w:rPr>
          <w:rFonts w:ascii="Lora" w:eastAsia="Lora" w:hAnsi="Lora" w:cs="Lora"/>
          <w:color w:val="000000"/>
          <w:sz w:val="20"/>
          <w:szCs w:val="20"/>
        </w:rPr>
        <w:t xml:space="preserve"> de los estudios previos y el detalle presupuestal correspondiente al primer informe financiero. </w:t>
      </w:r>
    </w:p>
    <w:p w14:paraId="38062B2C" w14:textId="77777777" w:rsidR="00F05433" w:rsidRPr="00440462" w:rsidRDefault="00F05433">
      <w:pPr>
        <w:spacing w:after="0" w:line="360" w:lineRule="auto"/>
        <w:jc w:val="both"/>
        <w:rPr>
          <w:rFonts w:ascii="Lora" w:eastAsia="Lora" w:hAnsi="Lora" w:cs="Lora"/>
          <w:color w:val="000000"/>
          <w:sz w:val="20"/>
          <w:szCs w:val="20"/>
        </w:rPr>
      </w:pPr>
    </w:p>
    <w:p w14:paraId="5FB2F998" w14:textId="2DD5CA91" w:rsidR="00F05433" w:rsidRPr="00440462" w:rsidRDefault="00A260BF">
      <w:pPr>
        <w:spacing w:after="0" w:line="360" w:lineRule="auto"/>
        <w:jc w:val="both"/>
        <w:rPr>
          <w:rFonts w:ascii="Lora" w:eastAsia="Lora" w:hAnsi="Lora" w:cs="Lora"/>
          <w:color w:val="000000"/>
          <w:sz w:val="20"/>
          <w:szCs w:val="20"/>
        </w:rPr>
      </w:pPr>
      <w:r w:rsidRPr="00440462">
        <w:rPr>
          <w:rFonts w:ascii="Lora" w:eastAsia="Lora" w:hAnsi="Lora" w:cs="Lora"/>
          <w:color w:val="000000"/>
          <w:sz w:val="20"/>
          <w:szCs w:val="20"/>
        </w:rPr>
        <w:t xml:space="preserve">La </w:t>
      </w:r>
      <w:r w:rsidRPr="00440462">
        <w:rPr>
          <w:rFonts w:ascii="Lora" w:eastAsia="Lora" w:hAnsi="Lora" w:cs="Lora"/>
          <w:b/>
          <w:bCs/>
          <w:color w:val="000000"/>
          <w:sz w:val="20"/>
          <w:szCs w:val="20"/>
        </w:rPr>
        <w:t>tabla No 1</w:t>
      </w:r>
      <w:r w:rsidRPr="00440462">
        <w:rPr>
          <w:rFonts w:ascii="Lora" w:eastAsia="Lora" w:hAnsi="Lora" w:cs="Lora"/>
          <w:color w:val="000000"/>
          <w:sz w:val="20"/>
          <w:szCs w:val="20"/>
        </w:rPr>
        <w:t xml:space="preserve"> describe los pagos realizados, correspondi</w:t>
      </w:r>
      <w:r w:rsidRPr="00440462">
        <w:rPr>
          <w:rFonts w:ascii="Lora" w:eastAsia="Lora" w:hAnsi="Lora" w:cs="Lora"/>
          <w:color w:val="000000"/>
          <w:sz w:val="20"/>
          <w:szCs w:val="20"/>
        </w:rPr>
        <w:t xml:space="preserve">entes al talento humano </w:t>
      </w:r>
      <w:r w:rsidR="001B20C6">
        <w:rPr>
          <w:rFonts w:ascii="Lora" w:eastAsia="Lora" w:hAnsi="Lora" w:cs="Lora"/>
          <w:color w:val="000000"/>
          <w:sz w:val="20"/>
          <w:szCs w:val="20"/>
        </w:rPr>
        <w:t xml:space="preserve">de </w:t>
      </w:r>
      <w:r w:rsidR="001B20C6" w:rsidRPr="00CA6E99">
        <w:rPr>
          <w:rFonts w:ascii="Lora" w:eastAsia="Lora" w:hAnsi="Lora" w:cs="Lora"/>
          <w:color w:val="FF0000"/>
          <w:sz w:val="20"/>
          <w:szCs w:val="20"/>
        </w:rPr>
        <w:t>8 días de enero</w:t>
      </w:r>
      <w:r w:rsidRPr="00440462">
        <w:rPr>
          <w:rFonts w:ascii="Lora" w:eastAsia="Lora" w:hAnsi="Lora" w:cs="Lora"/>
          <w:sz w:val="20"/>
          <w:szCs w:val="20"/>
        </w:rPr>
        <w:t xml:space="preserve"> y </w:t>
      </w:r>
      <w:r w:rsidRPr="00440462">
        <w:rPr>
          <w:rFonts w:ascii="Lora" w:eastAsia="Lora" w:hAnsi="Lora" w:cs="Lora"/>
          <w:sz w:val="20"/>
          <w:szCs w:val="20"/>
        </w:rPr>
        <w:t>febrero</w:t>
      </w:r>
      <w:r w:rsidRPr="00440462">
        <w:rPr>
          <w:rFonts w:ascii="Lora" w:eastAsia="Lora" w:hAnsi="Lora" w:cs="Lora"/>
          <w:color w:val="000000"/>
          <w:sz w:val="20"/>
          <w:szCs w:val="20"/>
        </w:rPr>
        <w:t>, constituido por: (1) Coordinadora,</w:t>
      </w:r>
      <w:r w:rsidRPr="00440462">
        <w:rPr>
          <w:rFonts w:ascii="Lora" w:eastAsia="Lora" w:hAnsi="Lora" w:cs="Lora"/>
          <w:sz w:val="20"/>
          <w:szCs w:val="20"/>
        </w:rPr>
        <w:t xml:space="preserve"> </w:t>
      </w:r>
      <w:r w:rsidRPr="00440462">
        <w:rPr>
          <w:rFonts w:ascii="Lora" w:eastAsia="Lora" w:hAnsi="Lora" w:cs="Lora"/>
          <w:color w:val="000000"/>
          <w:sz w:val="20"/>
          <w:szCs w:val="20"/>
        </w:rPr>
        <w:t>(</w:t>
      </w:r>
      <w:r w:rsidRPr="00440462">
        <w:rPr>
          <w:rFonts w:ascii="Lora" w:eastAsia="Lora" w:hAnsi="Lora" w:cs="Lora"/>
          <w:sz w:val="20"/>
          <w:szCs w:val="20"/>
        </w:rPr>
        <w:t>3</w:t>
      </w:r>
      <w:r w:rsidRPr="00440462">
        <w:rPr>
          <w:rFonts w:ascii="Lora" w:eastAsia="Lora" w:hAnsi="Lora" w:cs="Lora"/>
          <w:color w:val="000000"/>
          <w:sz w:val="20"/>
          <w:szCs w:val="20"/>
        </w:rPr>
        <w:t>) Pedagog</w:t>
      </w:r>
      <w:r w:rsidRPr="00440462">
        <w:rPr>
          <w:rFonts w:ascii="Lora" w:eastAsia="Lora" w:hAnsi="Lora" w:cs="Lora"/>
          <w:sz w:val="20"/>
          <w:szCs w:val="20"/>
        </w:rPr>
        <w:t>o</w:t>
      </w:r>
      <w:r w:rsidRPr="00440462">
        <w:rPr>
          <w:rFonts w:ascii="Lora" w:eastAsia="Lora" w:hAnsi="Lora" w:cs="Lora"/>
          <w:color w:val="000000"/>
          <w:sz w:val="20"/>
          <w:szCs w:val="20"/>
        </w:rPr>
        <w:t xml:space="preserve">s, </w:t>
      </w:r>
      <w:r w:rsidRPr="00440462">
        <w:rPr>
          <w:rFonts w:ascii="Lora" w:eastAsia="Lora" w:hAnsi="Lora" w:cs="Lora"/>
          <w:sz w:val="20"/>
          <w:szCs w:val="20"/>
        </w:rPr>
        <w:t>(1) Sabedora</w:t>
      </w:r>
      <w:r w:rsidRPr="00440462">
        <w:rPr>
          <w:rFonts w:ascii="Lora" w:eastAsia="Lora" w:hAnsi="Lora" w:cs="Lora"/>
          <w:color w:val="000000"/>
          <w:sz w:val="20"/>
          <w:szCs w:val="20"/>
        </w:rPr>
        <w:t xml:space="preserve">, </w:t>
      </w:r>
      <w:r w:rsidRPr="00440462">
        <w:rPr>
          <w:rFonts w:ascii="Lora" w:eastAsia="Lora" w:hAnsi="Lora" w:cs="Lora"/>
          <w:sz w:val="20"/>
          <w:szCs w:val="20"/>
        </w:rPr>
        <w:t>(1) apoyo administrativo y (1) Diseñador gráfico</w:t>
      </w:r>
      <w:r w:rsidRPr="00440462">
        <w:rPr>
          <w:rFonts w:ascii="Lora" w:eastAsia="Lora" w:hAnsi="Lora" w:cs="Lora"/>
          <w:color w:val="000000"/>
          <w:sz w:val="20"/>
          <w:szCs w:val="20"/>
        </w:rPr>
        <w:t>.</w:t>
      </w:r>
    </w:p>
    <w:p w14:paraId="50014F70" w14:textId="5C44BEDE" w:rsidR="00F05433" w:rsidRPr="00440462" w:rsidRDefault="00A260BF">
      <w:pPr>
        <w:spacing w:after="0" w:line="360" w:lineRule="auto"/>
        <w:jc w:val="center"/>
        <w:rPr>
          <w:rFonts w:ascii="Lora" w:eastAsia="Lora" w:hAnsi="Lora" w:cs="Lora"/>
          <w:b/>
          <w:bCs/>
          <w:sz w:val="20"/>
          <w:szCs w:val="20"/>
        </w:rPr>
      </w:pPr>
      <w:r w:rsidRPr="00440462">
        <w:rPr>
          <w:rFonts w:ascii="Lora" w:eastAsia="Lora" w:hAnsi="Lora" w:cs="Lora"/>
          <w:b/>
          <w:bCs/>
          <w:sz w:val="20"/>
          <w:szCs w:val="20"/>
        </w:rPr>
        <w:t>Tabla No 1 – Talento Humano</w:t>
      </w:r>
    </w:p>
    <w:tbl>
      <w:tblPr>
        <w:tblStyle w:val="a"/>
        <w:tblW w:w="10354" w:type="dxa"/>
        <w:tblInd w:w="-616" w:type="dxa"/>
        <w:tblLayout w:type="fixed"/>
        <w:tblLook w:val="0400" w:firstRow="0" w:lastRow="0" w:firstColumn="0" w:lastColumn="0" w:noHBand="0" w:noVBand="1"/>
      </w:tblPr>
      <w:tblGrid>
        <w:gridCol w:w="1562"/>
        <w:gridCol w:w="2365"/>
        <w:gridCol w:w="2285"/>
        <w:gridCol w:w="1840"/>
        <w:gridCol w:w="2025"/>
        <w:gridCol w:w="277"/>
      </w:tblGrid>
      <w:tr w:rsidR="00F05433" w:rsidRPr="00440462" w14:paraId="621D5EB4" w14:textId="77777777" w:rsidTr="00CE4E41">
        <w:trPr>
          <w:gridAfter w:val="1"/>
          <w:wAfter w:w="277" w:type="dxa"/>
          <w:trHeight w:val="606"/>
        </w:trPr>
        <w:tc>
          <w:tcPr>
            <w:tcW w:w="1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D5148F0" w14:textId="30DDBF55" w:rsidR="00F05433" w:rsidRPr="00440462" w:rsidRDefault="00440462">
            <w:pPr>
              <w:jc w:val="center"/>
              <w:rPr>
                <w:rFonts w:ascii="Lora" w:eastAsia="Lora" w:hAnsi="Lora" w:cs="Lora"/>
                <w:b/>
                <w:bCs/>
                <w:sz w:val="20"/>
                <w:szCs w:val="20"/>
              </w:rPr>
            </w:pPr>
            <w:r w:rsidRPr="00A21D50">
              <w:rPr>
                <w:rFonts w:ascii="Lora" w:eastAsia="Lora" w:hAnsi="Lora" w:cs="Lora"/>
                <w:b/>
                <w:bCs/>
                <w:sz w:val="20"/>
                <w:szCs w:val="20"/>
                <w:highlight w:val="yellow"/>
              </w:rPr>
              <w:t>PRODUCTO</w:t>
            </w:r>
            <w:r w:rsidRPr="00440462">
              <w:rPr>
                <w:rFonts w:ascii="Lora" w:eastAsia="Lora" w:hAnsi="Lora" w:cs="Lora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365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2680372" w14:textId="77777777" w:rsidR="00F05433" w:rsidRPr="00440462" w:rsidRDefault="00A260BF">
            <w:pPr>
              <w:jc w:val="center"/>
              <w:rPr>
                <w:rFonts w:ascii="Lora" w:eastAsia="Lora" w:hAnsi="Lora" w:cs="Lora"/>
                <w:b/>
                <w:bCs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b/>
                <w:bCs/>
                <w:sz w:val="20"/>
                <w:szCs w:val="20"/>
              </w:rPr>
              <w:t xml:space="preserve">DESCRIPCIÓN </w:t>
            </w:r>
          </w:p>
        </w:tc>
        <w:tc>
          <w:tcPr>
            <w:tcW w:w="2285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B58E13D" w14:textId="77777777" w:rsidR="00F05433" w:rsidRPr="00440462" w:rsidRDefault="00A260BF">
            <w:pPr>
              <w:jc w:val="center"/>
              <w:rPr>
                <w:rFonts w:ascii="Lora" w:eastAsia="Lora" w:hAnsi="Lora" w:cs="Lora"/>
                <w:b/>
                <w:bCs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b/>
                <w:bCs/>
                <w:sz w:val="20"/>
                <w:szCs w:val="20"/>
              </w:rPr>
              <w:t xml:space="preserve"> PRESUPUESTO  </w:t>
            </w:r>
          </w:p>
        </w:tc>
        <w:tc>
          <w:tcPr>
            <w:tcW w:w="184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BC5BD2C" w14:textId="77777777" w:rsidR="00F05433" w:rsidRPr="00440462" w:rsidRDefault="00A260BF">
            <w:pPr>
              <w:jc w:val="center"/>
              <w:rPr>
                <w:rFonts w:ascii="Lora" w:eastAsia="Lora" w:hAnsi="Lora" w:cs="Lora"/>
                <w:b/>
                <w:bCs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b/>
                <w:bCs/>
                <w:sz w:val="20"/>
                <w:szCs w:val="20"/>
              </w:rPr>
              <w:t xml:space="preserve"> VALOR PAGADO AL CORTE  </w:t>
            </w:r>
          </w:p>
        </w:tc>
        <w:tc>
          <w:tcPr>
            <w:tcW w:w="2025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BF71CEC" w14:textId="77777777" w:rsidR="00F05433" w:rsidRPr="00440462" w:rsidRDefault="00A260BF">
            <w:pPr>
              <w:jc w:val="center"/>
              <w:rPr>
                <w:rFonts w:ascii="Lora" w:eastAsia="Lora" w:hAnsi="Lora" w:cs="Lora"/>
                <w:b/>
                <w:bCs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b/>
                <w:bCs/>
                <w:sz w:val="20"/>
                <w:szCs w:val="20"/>
              </w:rPr>
              <w:t xml:space="preserve">SALDO POR EJECUTAR </w:t>
            </w:r>
          </w:p>
        </w:tc>
      </w:tr>
      <w:tr w:rsidR="00F05433" w:rsidRPr="00440462" w14:paraId="3D98CD77" w14:textId="77777777" w:rsidTr="00CE4E41">
        <w:trPr>
          <w:trHeight w:val="20"/>
        </w:trPr>
        <w:tc>
          <w:tcPr>
            <w:tcW w:w="1562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BC6F87C" w14:textId="77777777" w:rsidR="00F05433" w:rsidRPr="00440462" w:rsidRDefault="00F054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ora" w:eastAsia="Lora" w:hAnsi="Lora" w:cs="Lora"/>
                <w:b/>
                <w:bCs/>
                <w:sz w:val="20"/>
                <w:szCs w:val="20"/>
              </w:rPr>
            </w:pPr>
          </w:p>
        </w:tc>
        <w:tc>
          <w:tcPr>
            <w:tcW w:w="2365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B375F66" w14:textId="77777777" w:rsidR="00F05433" w:rsidRPr="00440462" w:rsidRDefault="00F054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ora" w:eastAsia="Lora" w:hAnsi="Lora" w:cs="Lora"/>
                <w:b/>
                <w:bCs/>
                <w:sz w:val="20"/>
                <w:szCs w:val="20"/>
              </w:rPr>
            </w:pPr>
          </w:p>
        </w:tc>
        <w:tc>
          <w:tcPr>
            <w:tcW w:w="2285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653A84A" w14:textId="77777777" w:rsidR="00F05433" w:rsidRPr="00440462" w:rsidRDefault="00F054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ora" w:eastAsia="Lora" w:hAnsi="Lora" w:cs="Lora"/>
                <w:b/>
                <w:bCs/>
                <w:sz w:val="20"/>
                <w:szCs w:val="20"/>
              </w:rPr>
            </w:pPr>
          </w:p>
        </w:tc>
        <w:tc>
          <w:tcPr>
            <w:tcW w:w="1840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26C0FB9" w14:textId="77777777" w:rsidR="00F05433" w:rsidRPr="00440462" w:rsidRDefault="00F054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ora" w:eastAsia="Lora" w:hAnsi="Lora" w:cs="Lora"/>
                <w:b/>
                <w:bCs/>
                <w:sz w:val="20"/>
                <w:szCs w:val="20"/>
              </w:rPr>
            </w:pPr>
          </w:p>
        </w:tc>
        <w:tc>
          <w:tcPr>
            <w:tcW w:w="2025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6A41B2C" w14:textId="77777777" w:rsidR="00F05433" w:rsidRPr="00440462" w:rsidRDefault="00F054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ora" w:eastAsia="Lora" w:hAnsi="Lora" w:cs="Lora"/>
                <w:b/>
                <w:bCs/>
                <w:sz w:val="20"/>
                <w:szCs w:val="20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B36790" w14:textId="77777777" w:rsidR="00F05433" w:rsidRPr="00440462" w:rsidRDefault="00F05433">
            <w:pPr>
              <w:jc w:val="center"/>
              <w:rPr>
                <w:rFonts w:ascii="Lora" w:eastAsia="Lora" w:hAnsi="Lora" w:cs="Lor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05433" w:rsidRPr="00440462" w14:paraId="276FA69A" w14:textId="77777777" w:rsidTr="00CE4E41">
        <w:trPr>
          <w:trHeight w:val="310"/>
        </w:trPr>
        <w:tc>
          <w:tcPr>
            <w:tcW w:w="1562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A0F1304" w14:textId="77777777" w:rsidR="00F05433" w:rsidRPr="00440462" w:rsidRDefault="00A260BF">
            <w:pPr>
              <w:jc w:val="center"/>
              <w:rPr>
                <w:rFonts w:ascii="Lora" w:eastAsia="Lora" w:hAnsi="Lora" w:cs="Lora"/>
                <w:color w:val="000000"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b/>
                <w:bCs/>
                <w:sz w:val="20"/>
                <w:szCs w:val="20"/>
              </w:rPr>
              <w:t>TALENTO HUMANO</w:t>
            </w:r>
            <w:r w:rsidRPr="00440462">
              <w:rPr>
                <w:rFonts w:ascii="Lora" w:eastAsia="Lora" w:hAnsi="Lora" w:cs="Lora"/>
                <w:sz w:val="20"/>
                <w:szCs w:val="20"/>
              </w:rPr>
              <w:t xml:space="preserve"> 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F59508E" w14:textId="77777777" w:rsidR="00F05433" w:rsidRPr="00440462" w:rsidRDefault="00A260BF">
            <w:pPr>
              <w:rPr>
                <w:rFonts w:ascii="Lora" w:eastAsia="Lora" w:hAnsi="Lora" w:cs="Lora"/>
                <w:color w:val="000000"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color w:val="000000"/>
                <w:sz w:val="20"/>
                <w:szCs w:val="20"/>
              </w:rPr>
              <w:t>Coordinador/a</w:t>
            </w:r>
          </w:p>
        </w:tc>
        <w:tc>
          <w:tcPr>
            <w:tcW w:w="2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07411BB" w14:textId="77777777" w:rsidR="00F05433" w:rsidRPr="00440462" w:rsidRDefault="00A260BF">
            <w:pPr>
              <w:spacing w:line="276" w:lineRule="auto"/>
              <w:jc w:val="center"/>
              <w:rPr>
                <w:rFonts w:ascii="Lora" w:hAnsi="Lora"/>
                <w:sz w:val="20"/>
                <w:szCs w:val="20"/>
              </w:rPr>
            </w:pPr>
            <w:r w:rsidRPr="00440462">
              <w:rPr>
                <w:rFonts w:ascii="Lora" w:eastAsia="Times New Roman" w:hAnsi="Lora" w:cs="Times New Roman"/>
                <w:sz w:val="20"/>
                <w:szCs w:val="20"/>
              </w:rPr>
              <w:t>$ 42,282,000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FD90AFA" w14:textId="77777777" w:rsidR="00F05433" w:rsidRPr="00440462" w:rsidRDefault="00A260BF">
            <w:pPr>
              <w:spacing w:line="276" w:lineRule="auto"/>
              <w:jc w:val="center"/>
              <w:rPr>
                <w:rFonts w:ascii="Lora" w:hAnsi="Lora"/>
                <w:sz w:val="20"/>
                <w:szCs w:val="20"/>
              </w:rPr>
            </w:pPr>
            <w:r w:rsidRPr="00440462">
              <w:rPr>
                <w:rFonts w:ascii="Lora" w:eastAsia="Times New Roman" w:hAnsi="Lora" w:cs="Times New Roman"/>
                <w:sz w:val="20"/>
                <w:szCs w:val="20"/>
              </w:rPr>
              <w:t>$ 5,950,800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486DCB6" w14:textId="77777777" w:rsidR="00F05433" w:rsidRPr="00440462" w:rsidRDefault="00A260BF">
            <w:pPr>
              <w:spacing w:line="276" w:lineRule="auto"/>
              <w:jc w:val="center"/>
              <w:rPr>
                <w:rFonts w:ascii="Lora" w:hAnsi="Lora"/>
                <w:sz w:val="20"/>
                <w:szCs w:val="20"/>
              </w:rPr>
            </w:pPr>
            <w:r w:rsidRPr="00440462">
              <w:rPr>
                <w:rFonts w:ascii="Lora" w:eastAsia="Times New Roman" w:hAnsi="Lora" w:cs="Times New Roman"/>
                <w:sz w:val="20"/>
                <w:szCs w:val="20"/>
              </w:rPr>
              <w:t>$ 36,331,200</w:t>
            </w:r>
          </w:p>
        </w:tc>
        <w:tc>
          <w:tcPr>
            <w:tcW w:w="277" w:type="dxa"/>
            <w:vAlign w:val="center"/>
          </w:tcPr>
          <w:p w14:paraId="44CDD4F5" w14:textId="77777777" w:rsidR="00F05433" w:rsidRPr="00440462" w:rsidRDefault="00F05433">
            <w:pPr>
              <w:rPr>
                <w:rFonts w:ascii="Lora" w:eastAsia="Lora" w:hAnsi="Lora" w:cs="Lora"/>
                <w:sz w:val="20"/>
                <w:szCs w:val="20"/>
              </w:rPr>
            </w:pPr>
          </w:p>
        </w:tc>
      </w:tr>
      <w:tr w:rsidR="00F05433" w:rsidRPr="00440462" w14:paraId="40CB38FD" w14:textId="77777777" w:rsidTr="00CE4E41">
        <w:trPr>
          <w:trHeight w:val="237"/>
        </w:trPr>
        <w:tc>
          <w:tcPr>
            <w:tcW w:w="1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157357F" w14:textId="77777777" w:rsidR="00F05433" w:rsidRPr="00440462" w:rsidRDefault="00F054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ora" w:eastAsia="Lora" w:hAnsi="Lora" w:cs="Lora"/>
                <w:sz w:val="20"/>
                <w:szCs w:val="20"/>
              </w:rPr>
            </w:pP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9ABEA8F" w14:textId="77777777" w:rsidR="00F05433" w:rsidRPr="00440462" w:rsidRDefault="00A260BF">
            <w:pPr>
              <w:rPr>
                <w:rFonts w:ascii="Lora" w:eastAsia="Lora" w:hAnsi="Lora" w:cs="Lora"/>
                <w:color w:val="000000"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color w:val="000000"/>
                <w:sz w:val="20"/>
                <w:szCs w:val="20"/>
              </w:rPr>
              <w:t>Pedagoga/o</w:t>
            </w:r>
          </w:p>
        </w:tc>
        <w:tc>
          <w:tcPr>
            <w:tcW w:w="22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35223E1" w14:textId="77777777" w:rsidR="00F05433" w:rsidRPr="00440462" w:rsidRDefault="00A260BF">
            <w:pPr>
              <w:spacing w:line="276" w:lineRule="auto"/>
              <w:jc w:val="center"/>
              <w:rPr>
                <w:rFonts w:ascii="Lora" w:hAnsi="Lora"/>
                <w:sz w:val="20"/>
                <w:szCs w:val="20"/>
              </w:rPr>
            </w:pPr>
            <w:r w:rsidRPr="00440462">
              <w:rPr>
                <w:rFonts w:ascii="Lora" w:eastAsia="Times New Roman" w:hAnsi="Lora" w:cs="Times New Roman"/>
                <w:sz w:val="20"/>
                <w:szCs w:val="20"/>
              </w:rPr>
              <w:t>$ 37,584,000</w:t>
            </w:r>
          </w:p>
        </w:tc>
        <w:tc>
          <w:tcPr>
            <w:tcW w:w="18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13728FF" w14:textId="77777777" w:rsidR="00F05433" w:rsidRPr="00440462" w:rsidRDefault="00A260BF">
            <w:pPr>
              <w:spacing w:line="276" w:lineRule="auto"/>
              <w:jc w:val="center"/>
              <w:rPr>
                <w:rFonts w:ascii="Lora" w:hAnsi="Lora"/>
                <w:sz w:val="20"/>
                <w:szCs w:val="20"/>
              </w:rPr>
            </w:pPr>
            <w:r w:rsidRPr="00440462">
              <w:rPr>
                <w:rFonts w:ascii="Lora" w:eastAsia="Times New Roman" w:hAnsi="Lora" w:cs="Times New Roman"/>
                <w:sz w:val="20"/>
                <w:szCs w:val="20"/>
              </w:rPr>
              <w:t>$ 5,289,600</w:t>
            </w:r>
          </w:p>
        </w:tc>
        <w:tc>
          <w:tcPr>
            <w:tcW w:w="20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5C2C8DF2" w14:textId="77777777" w:rsidR="00F05433" w:rsidRPr="00440462" w:rsidRDefault="00A260BF">
            <w:pPr>
              <w:spacing w:line="276" w:lineRule="auto"/>
              <w:jc w:val="center"/>
              <w:rPr>
                <w:rFonts w:ascii="Lora" w:hAnsi="Lora"/>
                <w:sz w:val="20"/>
                <w:szCs w:val="20"/>
              </w:rPr>
            </w:pPr>
            <w:r w:rsidRPr="00440462">
              <w:rPr>
                <w:rFonts w:ascii="Lora" w:eastAsia="Times New Roman" w:hAnsi="Lora" w:cs="Times New Roman"/>
                <w:sz w:val="20"/>
                <w:szCs w:val="20"/>
              </w:rPr>
              <w:t>$ 32,294,400</w:t>
            </w:r>
          </w:p>
        </w:tc>
        <w:tc>
          <w:tcPr>
            <w:tcW w:w="277" w:type="dxa"/>
            <w:vAlign w:val="center"/>
          </w:tcPr>
          <w:p w14:paraId="344E742A" w14:textId="77777777" w:rsidR="00F05433" w:rsidRPr="00440462" w:rsidRDefault="00F05433">
            <w:pPr>
              <w:rPr>
                <w:rFonts w:ascii="Lora" w:eastAsia="Lora" w:hAnsi="Lora" w:cs="Lora"/>
                <w:sz w:val="20"/>
                <w:szCs w:val="20"/>
              </w:rPr>
            </w:pPr>
          </w:p>
        </w:tc>
      </w:tr>
      <w:tr w:rsidR="00F05433" w:rsidRPr="00440462" w14:paraId="6981A8FD" w14:textId="77777777" w:rsidTr="00CE4E41">
        <w:trPr>
          <w:trHeight w:val="260"/>
        </w:trPr>
        <w:tc>
          <w:tcPr>
            <w:tcW w:w="1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F56118F" w14:textId="77777777" w:rsidR="00F05433" w:rsidRPr="00440462" w:rsidRDefault="00F054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ora" w:eastAsia="Lora" w:hAnsi="Lora" w:cs="Lora"/>
                <w:sz w:val="20"/>
                <w:szCs w:val="20"/>
              </w:rPr>
            </w:pP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3EC7803" w14:textId="77777777" w:rsidR="00F05433" w:rsidRPr="00440462" w:rsidRDefault="00A260BF">
            <w:pPr>
              <w:rPr>
                <w:rFonts w:ascii="Lora" w:eastAsia="Lora" w:hAnsi="Lora" w:cs="Lora"/>
                <w:color w:val="000000"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color w:val="000000"/>
                <w:sz w:val="20"/>
                <w:szCs w:val="20"/>
              </w:rPr>
              <w:t>Pedagoga/o</w:t>
            </w:r>
          </w:p>
        </w:tc>
        <w:tc>
          <w:tcPr>
            <w:tcW w:w="22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1C4D57F" w14:textId="77777777" w:rsidR="00F05433" w:rsidRPr="00440462" w:rsidRDefault="00A260BF">
            <w:pPr>
              <w:spacing w:line="276" w:lineRule="auto"/>
              <w:jc w:val="center"/>
              <w:rPr>
                <w:rFonts w:ascii="Lora" w:hAnsi="Lora"/>
                <w:sz w:val="20"/>
                <w:szCs w:val="20"/>
              </w:rPr>
            </w:pPr>
            <w:r w:rsidRPr="00440462">
              <w:rPr>
                <w:rFonts w:ascii="Lora" w:eastAsia="Times New Roman" w:hAnsi="Lora" w:cs="Times New Roman"/>
                <w:sz w:val="20"/>
                <w:szCs w:val="20"/>
              </w:rPr>
              <w:t>$ 37,584,000</w:t>
            </w:r>
          </w:p>
        </w:tc>
        <w:tc>
          <w:tcPr>
            <w:tcW w:w="18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73F2AC6" w14:textId="77777777" w:rsidR="00F05433" w:rsidRPr="00440462" w:rsidRDefault="00A260BF">
            <w:pPr>
              <w:spacing w:line="276" w:lineRule="auto"/>
              <w:jc w:val="center"/>
              <w:rPr>
                <w:rFonts w:ascii="Lora" w:hAnsi="Lora"/>
                <w:sz w:val="20"/>
                <w:szCs w:val="20"/>
              </w:rPr>
            </w:pPr>
            <w:r w:rsidRPr="00440462">
              <w:rPr>
                <w:rFonts w:ascii="Lora" w:eastAsia="Times New Roman" w:hAnsi="Lora" w:cs="Times New Roman"/>
                <w:sz w:val="20"/>
                <w:szCs w:val="20"/>
              </w:rPr>
              <w:t>$ 5,289,600</w:t>
            </w:r>
          </w:p>
        </w:tc>
        <w:tc>
          <w:tcPr>
            <w:tcW w:w="20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5D58CC43" w14:textId="77777777" w:rsidR="00F05433" w:rsidRPr="00440462" w:rsidRDefault="00A260BF">
            <w:pPr>
              <w:spacing w:line="276" w:lineRule="auto"/>
              <w:jc w:val="center"/>
              <w:rPr>
                <w:rFonts w:ascii="Lora" w:hAnsi="Lora"/>
                <w:sz w:val="20"/>
                <w:szCs w:val="20"/>
              </w:rPr>
            </w:pPr>
            <w:r w:rsidRPr="00440462">
              <w:rPr>
                <w:rFonts w:ascii="Lora" w:eastAsia="Times New Roman" w:hAnsi="Lora" w:cs="Times New Roman"/>
                <w:sz w:val="20"/>
                <w:szCs w:val="20"/>
              </w:rPr>
              <w:t>$ 32,294,400</w:t>
            </w:r>
          </w:p>
        </w:tc>
        <w:tc>
          <w:tcPr>
            <w:tcW w:w="277" w:type="dxa"/>
            <w:vAlign w:val="center"/>
          </w:tcPr>
          <w:p w14:paraId="32A11A7B" w14:textId="77777777" w:rsidR="00F05433" w:rsidRPr="00440462" w:rsidRDefault="00F05433">
            <w:pPr>
              <w:rPr>
                <w:rFonts w:ascii="Lora" w:eastAsia="Lora" w:hAnsi="Lora" w:cs="Lora"/>
                <w:sz w:val="20"/>
                <w:szCs w:val="20"/>
              </w:rPr>
            </w:pPr>
          </w:p>
        </w:tc>
      </w:tr>
      <w:tr w:rsidR="00F05433" w:rsidRPr="00440462" w14:paraId="2D6864E0" w14:textId="77777777" w:rsidTr="00CE4E41">
        <w:trPr>
          <w:trHeight w:val="297"/>
        </w:trPr>
        <w:tc>
          <w:tcPr>
            <w:tcW w:w="1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E3CD69D" w14:textId="77777777" w:rsidR="00F05433" w:rsidRPr="00440462" w:rsidRDefault="00F054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ora" w:eastAsia="Lora" w:hAnsi="Lora" w:cs="Lora"/>
                <w:sz w:val="20"/>
                <w:szCs w:val="20"/>
              </w:rPr>
            </w:pP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F0223AB" w14:textId="77777777" w:rsidR="00F05433" w:rsidRPr="00440462" w:rsidRDefault="00A260BF">
            <w:pPr>
              <w:rPr>
                <w:rFonts w:ascii="Lora" w:eastAsia="Lora" w:hAnsi="Lora" w:cs="Lora"/>
                <w:color w:val="000000"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sz w:val="20"/>
                <w:szCs w:val="20"/>
              </w:rPr>
              <w:t>Pedagoga/o</w:t>
            </w:r>
          </w:p>
        </w:tc>
        <w:tc>
          <w:tcPr>
            <w:tcW w:w="22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01F40C5" w14:textId="77777777" w:rsidR="00F05433" w:rsidRPr="00440462" w:rsidRDefault="00A260BF">
            <w:pPr>
              <w:spacing w:line="276" w:lineRule="auto"/>
              <w:jc w:val="center"/>
              <w:rPr>
                <w:rFonts w:ascii="Lora" w:hAnsi="Lora"/>
                <w:sz w:val="20"/>
                <w:szCs w:val="20"/>
              </w:rPr>
            </w:pPr>
            <w:r w:rsidRPr="00440462">
              <w:rPr>
                <w:rFonts w:ascii="Lora" w:eastAsia="Times New Roman" w:hAnsi="Lora" w:cs="Times New Roman"/>
                <w:sz w:val="20"/>
                <w:szCs w:val="20"/>
              </w:rPr>
              <w:t xml:space="preserve">$ </w:t>
            </w:r>
            <w:r w:rsidRPr="00440462">
              <w:rPr>
                <w:rFonts w:ascii="Lora" w:eastAsia="Times New Roman" w:hAnsi="Lora" w:cs="Times New Roman"/>
                <w:sz w:val="20"/>
                <w:szCs w:val="20"/>
              </w:rPr>
              <w:t>37,584,000</w:t>
            </w:r>
          </w:p>
        </w:tc>
        <w:tc>
          <w:tcPr>
            <w:tcW w:w="18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A04A3E8" w14:textId="77777777" w:rsidR="00F05433" w:rsidRPr="00440462" w:rsidRDefault="00A260BF">
            <w:pPr>
              <w:spacing w:line="276" w:lineRule="auto"/>
              <w:jc w:val="center"/>
              <w:rPr>
                <w:rFonts w:ascii="Lora" w:hAnsi="Lora"/>
                <w:sz w:val="20"/>
                <w:szCs w:val="20"/>
              </w:rPr>
            </w:pPr>
            <w:r w:rsidRPr="00440462">
              <w:rPr>
                <w:rFonts w:ascii="Lora" w:eastAsia="Times New Roman" w:hAnsi="Lora" w:cs="Times New Roman"/>
                <w:sz w:val="20"/>
                <w:szCs w:val="20"/>
              </w:rPr>
              <w:t>$ 5,289,600</w:t>
            </w:r>
          </w:p>
        </w:tc>
        <w:tc>
          <w:tcPr>
            <w:tcW w:w="20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F10A2B1" w14:textId="77777777" w:rsidR="00F05433" w:rsidRPr="00440462" w:rsidRDefault="00A260BF">
            <w:pPr>
              <w:spacing w:line="276" w:lineRule="auto"/>
              <w:jc w:val="center"/>
              <w:rPr>
                <w:rFonts w:ascii="Lora" w:hAnsi="Lora"/>
                <w:sz w:val="20"/>
                <w:szCs w:val="20"/>
              </w:rPr>
            </w:pPr>
            <w:r w:rsidRPr="00440462">
              <w:rPr>
                <w:rFonts w:ascii="Lora" w:eastAsia="Times New Roman" w:hAnsi="Lora" w:cs="Times New Roman"/>
                <w:sz w:val="20"/>
                <w:szCs w:val="20"/>
              </w:rPr>
              <w:t>$ 32,294,400</w:t>
            </w:r>
          </w:p>
        </w:tc>
        <w:tc>
          <w:tcPr>
            <w:tcW w:w="277" w:type="dxa"/>
            <w:vAlign w:val="center"/>
          </w:tcPr>
          <w:p w14:paraId="6C3E4EF8" w14:textId="77777777" w:rsidR="00F05433" w:rsidRPr="00440462" w:rsidRDefault="00F05433">
            <w:pPr>
              <w:rPr>
                <w:rFonts w:ascii="Lora" w:eastAsia="Lora" w:hAnsi="Lora" w:cs="Lora"/>
                <w:sz w:val="20"/>
                <w:szCs w:val="20"/>
              </w:rPr>
            </w:pPr>
          </w:p>
        </w:tc>
      </w:tr>
      <w:tr w:rsidR="00F05433" w:rsidRPr="00440462" w14:paraId="4FC5ADF0" w14:textId="77777777" w:rsidTr="00CE4E41">
        <w:trPr>
          <w:trHeight w:val="25"/>
        </w:trPr>
        <w:tc>
          <w:tcPr>
            <w:tcW w:w="1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8F2A4B1" w14:textId="77777777" w:rsidR="00F05433" w:rsidRPr="00440462" w:rsidRDefault="00F054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ora" w:eastAsia="Lora" w:hAnsi="Lora" w:cs="Lora"/>
                <w:sz w:val="20"/>
                <w:szCs w:val="20"/>
              </w:rPr>
            </w:pP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FA4E06F" w14:textId="77777777" w:rsidR="00F05433" w:rsidRPr="00440462" w:rsidRDefault="00A260BF">
            <w:pPr>
              <w:rPr>
                <w:rFonts w:ascii="Lora" w:eastAsia="Lora" w:hAnsi="Lora" w:cs="Lora"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sz w:val="20"/>
                <w:szCs w:val="20"/>
              </w:rPr>
              <w:t>Sabedor/a</w:t>
            </w:r>
          </w:p>
        </w:tc>
        <w:tc>
          <w:tcPr>
            <w:tcW w:w="22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342DCC3" w14:textId="77777777" w:rsidR="00F05433" w:rsidRPr="00440462" w:rsidRDefault="00A260BF">
            <w:pPr>
              <w:spacing w:line="276" w:lineRule="auto"/>
              <w:jc w:val="center"/>
              <w:rPr>
                <w:rFonts w:ascii="Lora" w:hAnsi="Lora"/>
                <w:sz w:val="20"/>
                <w:szCs w:val="20"/>
              </w:rPr>
            </w:pPr>
            <w:r w:rsidRPr="00440462">
              <w:rPr>
                <w:rFonts w:ascii="Lora" w:eastAsia="Times New Roman" w:hAnsi="Lora" w:cs="Times New Roman"/>
                <w:sz w:val="20"/>
                <w:szCs w:val="20"/>
              </w:rPr>
              <w:t>$ 23,490,000</w:t>
            </w:r>
          </w:p>
        </w:tc>
        <w:tc>
          <w:tcPr>
            <w:tcW w:w="18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71C07E6" w14:textId="77777777" w:rsidR="00F05433" w:rsidRPr="00440462" w:rsidRDefault="00A260BF">
            <w:pPr>
              <w:spacing w:line="276" w:lineRule="auto"/>
              <w:jc w:val="center"/>
              <w:rPr>
                <w:rFonts w:ascii="Lora" w:hAnsi="Lora"/>
                <w:sz w:val="20"/>
                <w:szCs w:val="20"/>
              </w:rPr>
            </w:pPr>
            <w:r w:rsidRPr="00440462">
              <w:rPr>
                <w:rFonts w:ascii="Lora" w:eastAsia="Times New Roman" w:hAnsi="Lora" w:cs="Times New Roman"/>
                <w:sz w:val="20"/>
                <w:szCs w:val="20"/>
              </w:rPr>
              <w:t>$ 3,306,000</w:t>
            </w:r>
          </w:p>
        </w:tc>
        <w:tc>
          <w:tcPr>
            <w:tcW w:w="20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2967BAFA" w14:textId="77777777" w:rsidR="00F05433" w:rsidRPr="00440462" w:rsidRDefault="00A260BF">
            <w:pPr>
              <w:spacing w:line="276" w:lineRule="auto"/>
              <w:jc w:val="center"/>
              <w:rPr>
                <w:rFonts w:ascii="Lora" w:hAnsi="Lora"/>
                <w:sz w:val="20"/>
                <w:szCs w:val="20"/>
              </w:rPr>
            </w:pPr>
            <w:r w:rsidRPr="00440462">
              <w:rPr>
                <w:rFonts w:ascii="Lora" w:eastAsia="Times New Roman" w:hAnsi="Lora" w:cs="Times New Roman"/>
                <w:sz w:val="20"/>
                <w:szCs w:val="20"/>
              </w:rPr>
              <w:t>$ 20,184,000</w:t>
            </w:r>
          </w:p>
        </w:tc>
        <w:tc>
          <w:tcPr>
            <w:tcW w:w="277" w:type="dxa"/>
            <w:vAlign w:val="center"/>
          </w:tcPr>
          <w:p w14:paraId="0B7CDA0C" w14:textId="77777777" w:rsidR="00F05433" w:rsidRPr="00440462" w:rsidRDefault="00F05433">
            <w:pPr>
              <w:rPr>
                <w:rFonts w:ascii="Lora" w:eastAsia="Lora" w:hAnsi="Lora" w:cs="Lora"/>
                <w:sz w:val="20"/>
                <w:szCs w:val="20"/>
              </w:rPr>
            </w:pPr>
          </w:p>
        </w:tc>
      </w:tr>
      <w:tr w:rsidR="00F05433" w:rsidRPr="00440462" w14:paraId="5F7A8554" w14:textId="77777777" w:rsidTr="00CE4E41">
        <w:trPr>
          <w:trHeight w:val="280"/>
        </w:trPr>
        <w:tc>
          <w:tcPr>
            <w:tcW w:w="1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DAEB723" w14:textId="77777777" w:rsidR="00F05433" w:rsidRPr="00440462" w:rsidRDefault="00F054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ora" w:eastAsia="Lora" w:hAnsi="Lora" w:cs="Lora"/>
                <w:sz w:val="20"/>
                <w:szCs w:val="20"/>
              </w:rPr>
            </w:pP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2B4A995" w14:textId="77777777" w:rsidR="00F05433" w:rsidRPr="00440462" w:rsidRDefault="00A260BF">
            <w:pPr>
              <w:rPr>
                <w:rFonts w:ascii="Lora" w:eastAsia="Lora" w:hAnsi="Lora" w:cs="Lora"/>
                <w:color w:val="000000"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color w:val="000000"/>
                <w:sz w:val="20"/>
                <w:szCs w:val="20"/>
              </w:rPr>
              <w:t>Administrativo</w:t>
            </w:r>
          </w:p>
        </w:tc>
        <w:tc>
          <w:tcPr>
            <w:tcW w:w="22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7DA9A50" w14:textId="77777777" w:rsidR="00F05433" w:rsidRPr="00440462" w:rsidRDefault="00A260BF">
            <w:pPr>
              <w:spacing w:line="276" w:lineRule="auto"/>
              <w:jc w:val="center"/>
              <w:rPr>
                <w:rFonts w:ascii="Lora" w:hAnsi="Lora"/>
                <w:sz w:val="20"/>
                <w:szCs w:val="20"/>
              </w:rPr>
            </w:pPr>
            <w:r w:rsidRPr="00440462">
              <w:rPr>
                <w:rFonts w:ascii="Lora" w:eastAsia="Times New Roman" w:hAnsi="Lora" w:cs="Times New Roman"/>
                <w:sz w:val="20"/>
                <w:szCs w:val="20"/>
              </w:rPr>
              <w:t>$ 25,369,200</w:t>
            </w:r>
          </w:p>
        </w:tc>
        <w:tc>
          <w:tcPr>
            <w:tcW w:w="18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85EB918" w14:textId="77777777" w:rsidR="00F05433" w:rsidRPr="00440462" w:rsidRDefault="00A260BF">
            <w:pPr>
              <w:spacing w:line="276" w:lineRule="auto"/>
              <w:jc w:val="center"/>
              <w:rPr>
                <w:rFonts w:ascii="Lora" w:hAnsi="Lora"/>
                <w:sz w:val="20"/>
                <w:szCs w:val="20"/>
              </w:rPr>
            </w:pPr>
            <w:r w:rsidRPr="00440462">
              <w:rPr>
                <w:rFonts w:ascii="Lora" w:eastAsia="Times New Roman" w:hAnsi="Lora" w:cs="Times New Roman"/>
                <w:sz w:val="20"/>
                <w:szCs w:val="20"/>
              </w:rPr>
              <w:t>$ 3,570,480</w:t>
            </w:r>
          </w:p>
        </w:tc>
        <w:tc>
          <w:tcPr>
            <w:tcW w:w="20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54EF92E0" w14:textId="77777777" w:rsidR="00F05433" w:rsidRPr="00440462" w:rsidRDefault="00A260BF">
            <w:pPr>
              <w:spacing w:line="276" w:lineRule="auto"/>
              <w:jc w:val="center"/>
              <w:rPr>
                <w:rFonts w:ascii="Lora" w:hAnsi="Lora"/>
                <w:sz w:val="20"/>
                <w:szCs w:val="20"/>
              </w:rPr>
            </w:pPr>
            <w:r w:rsidRPr="00440462">
              <w:rPr>
                <w:rFonts w:ascii="Lora" w:eastAsia="Times New Roman" w:hAnsi="Lora" w:cs="Times New Roman"/>
                <w:sz w:val="20"/>
                <w:szCs w:val="20"/>
              </w:rPr>
              <w:t>$ 21,798,720</w:t>
            </w:r>
          </w:p>
        </w:tc>
        <w:tc>
          <w:tcPr>
            <w:tcW w:w="277" w:type="dxa"/>
            <w:vAlign w:val="center"/>
          </w:tcPr>
          <w:p w14:paraId="05E28E52" w14:textId="77777777" w:rsidR="00F05433" w:rsidRPr="00440462" w:rsidRDefault="00F05433">
            <w:pPr>
              <w:rPr>
                <w:rFonts w:ascii="Lora" w:eastAsia="Lora" w:hAnsi="Lora" w:cs="Lora"/>
                <w:sz w:val="20"/>
                <w:szCs w:val="20"/>
              </w:rPr>
            </w:pPr>
          </w:p>
        </w:tc>
      </w:tr>
      <w:tr w:rsidR="00F05433" w:rsidRPr="00440462" w14:paraId="05B0519B" w14:textId="77777777" w:rsidTr="00CE4E41">
        <w:trPr>
          <w:trHeight w:val="280"/>
        </w:trPr>
        <w:tc>
          <w:tcPr>
            <w:tcW w:w="1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A59C16D" w14:textId="77777777" w:rsidR="00F05433" w:rsidRPr="00440462" w:rsidRDefault="00F054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ora" w:eastAsia="Lora" w:hAnsi="Lora" w:cs="Lora"/>
                <w:sz w:val="20"/>
                <w:szCs w:val="20"/>
              </w:rPr>
            </w:pP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05E7199" w14:textId="00CA30B9" w:rsidR="00F05433" w:rsidRPr="00440462" w:rsidRDefault="00440462">
            <w:pPr>
              <w:rPr>
                <w:rFonts w:ascii="Lora" w:eastAsia="Lora" w:hAnsi="Lora" w:cs="Lora"/>
                <w:color w:val="000000"/>
                <w:sz w:val="20"/>
                <w:szCs w:val="20"/>
              </w:rPr>
            </w:pPr>
            <w:r w:rsidRPr="00440462">
              <w:rPr>
                <w:rFonts w:ascii="Lora" w:eastAsia="Times New Roman" w:hAnsi="Lora" w:cs="Times New Roman"/>
                <w:sz w:val="20"/>
                <w:szCs w:val="20"/>
              </w:rPr>
              <w:t>(*)</w:t>
            </w:r>
            <w:r>
              <w:rPr>
                <w:rFonts w:ascii="Lora" w:eastAsia="Times New Roman" w:hAnsi="Lora" w:cs="Times New Roman"/>
                <w:sz w:val="20"/>
                <w:szCs w:val="20"/>
              </w:rPr>
              <w:t xml:space="preserve"> </w:t>
            </w:r>
            <w:r w:rsidRPr="00440462">
              <w:rPr>
                <w:rFonts w:ascii="Lora" w:eastAsia="Lora" w:hAnsi="Lora" w:cs="Lora"/>
                <w:color w:val="000000"/>
                <w:sz w:val="20"/>
                <w:szCs w:val="20"/>
              </w:rPr>
              <w:t xml:space="preserve">Diseñador </w:t>
            </w:r>
            <w:r w:rsidRPr="00440462">
              <w:rPr>
                <w:rFonts w:ascii="Lora" w:eastAsia="Lora" w:hAnsi="Lora" w:cs="Lora"/>
                <w:sz w:val="20"/>
                <w:szCs w:val="20"/>
              </w:rPr>
              <w:t>gráfico</w:t>
            </w:r>
          </w:p>
        </w:tc>
        <w:tc>
          <w:tcPr>
            <w:tcW w:w="22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238F64A" w14:textId="77777777" w:rsidR="00F05433" w:rsidRPr="00440462" w:rsidRDefault="00A260BF">
            <w:pPr>
              <w:spacing w:line="276" w:lineRule="auto"/>
              <w:jc w:val="center"/>
              <w:rPr>
                <w:rFonts w:ascii="Lora" w:hAnsi="Lora"/>
                <w:sz w:val="20"/>
                <w:szCs w:val="20"/>
              </w:rPr>
            </w:pPr>
            <w:r w:rsidRPr="00440462">
              <w:rPr>
                <w:rFonts w:ascii="Lora" w:eastAsia="Times New Roman" w:hAnsi="Lora" w:cs="Times New Roman"/>
                <w:sz w:val="20"/>
                <w:szCs w:val="20"/>
              </w:rPr>
              <w:t>$ 6,264,000</w:t>
            </w:r>
          </w:p>
        </w:tc>
        <w:tc>
          <w:tcPr>
            <w:tcW w:w="18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E4D4A73" w14:textId="11070249" w:rsidR="00F05433" w:rsidRPr="00440462" w:rsidRDefault="00A260BF">
            <w:pPr>
              <w:spacing w:line="276" w:lineRule="auto"/>
              <w:jc w:val="center"/>
              <w:rPr>
                <w:rFonts w:ascii="Lora" w:hAnsi="Lora"/>
                <w:sz w:val="20"/>
                <w:szCs w:val="20"/>
              </w:rPr>
            </w:pPr>
            <w:r w:rsidRPr="00440462">
              <w:rPr>
                <w:rFonts w:ascii="Lora" w:eastAsia="Times New Roman" w:hAnsi="Lora" w:cs="Times New Roman"/>
                <w:sz w:val="20"/>
                <w:szCs w:val="20"/>
              </w:rPr>
              <w:t>$ -</w:t>
            </w:r>
          </w:p>
        </w:tc>
        <w:tc>
          <w:tcPr>
            <w:tcW w:w="20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762E083F" w14:textId="77777777" w:rsidR="00F05433" w:rsidRPr="00440462" w:rsidRDefault="00A260BF">
            <w:pPr>
              <w:spacing w:line="276" w:lineRule="auto"/>
              <w:jc w:val="center"/>
              <w:rPr>
                <w:rFonts w:ascii="Lora" w:hAnsi="Lora"/>
                <w:sz w:val="20"/>
                <w:szCs w:val="20"/>
              </w:rPr>
            </w:pPr>
            <w:r w:rsidRPr="00440462">
              <w:rPr>
                <w:rFonts w:ascii="Lora" w:eastAsia="Times New Roman" w:hAnsi="Lora" w:cs="Times New Roman"/>
                <w:sz w:val="20"/>
                <w:szCs w:val="20"/>
              </w:rPr>
              <w:t>$ 6,264,000</w:t>
            </w:r>
          </w:p>
        </w:tc>
        <w:tc>
          <w:tcPr>
            <w:tcW w:w="277" w:type="dxa"/>
            <w:vAlign w:val="center"/>
          </w:tcPr>
          <w:p w14:paraId="5EFF5D6F" w14:textId="77777777" w:rsidR="00F05433" w:rsidRPr="00440462" w:rsidRDefault="00F05433">
            <w:pPr>
              <w:rPr>
                <w:rFonts w:ascii="Lora" w:eastAsia="Lora" w:hAnsi="Lora" w:cs="Lora"/>
                <w:sz w:val="20"/>
                <w:szCs w:val="20"/>
              </w:rPr>
            </w:pPr>
          </w:p>
        </w:tc>
      </w:tr>
      <w:tr w:rsidR="00F05433" w:rsidRPr="00440462" w14:paraId="31E7F116" w14:textId="77777777" w:rsidTr="00CE4E41">
        <w:trPr>
          <w:trHeight w:val="280"/>
        </w:trPr>
        <w:tc>
          <w:tcPr>
            <w:tcW w:w="15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8375876" w14:textId="77777777" w:rsidR="00F05433" w:rsidRPr="00440462" w:rsidRDefault="00F054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ora" w:eastAsia="Lora" w:hAnsi="Lora" w:cs="Lora"/>
                <w:sz w:val="20"/>
                <w:szCs w:val="20"/>
              </w:rPr>
            </w:pPr>
          </w:p>
        </w:tc>
        <w:tc>
          <w:tcPr>
            <w:tcW w:w="236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C000"/>
            <w:vAlign w:val="bottom"/>
          </w:tcPr>
          <w:p w14:paraId="5E4986B3" w14:textId="77777777" w:rsidR="00F05433" w:rsidRPr="00440462" w:rsidRDefault="00A260BF">
            <w:pPr>
              <w:jc w:val="center"/>
              <w:rPr>
                <w:rFonts w:ascii="Lora" w:eastAsia="Lora" w:hAnsi="Lora" w:cs="Lora"/>
                <w:b/>
                <w:bCs/>
                <w:color w:val="000000"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b/>
                <w:bCs/>
                <w:color w:val="000000"/>
                <w:sz w:val="20"/>
                <w:szCs w:val="20"/>
              </w:rPr>
              <w:t xml:space="preserve">Total 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C000"/>
            <w:vAlign w:val="bottom"/>
          </w:tcPr>
          <w:p w14:paraId="45C16714" w14:textId="77777777" w:rsidR="00F05433" w:rsidRPr="00440462" w:rsidRDefault="00A260BF">
            <w:pPr>
              <w:jc w:val="center"/>
              <w:rPr>
                <w:rFonts w:ascii="Lora" w:eastAsia="Lora" w:hAnsi="Lora" w:cs="Lora"/>
                <w:b/>
                <w:bCs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b/>
                <w:bCs/>
                <w:sz w:val="20"/>
                <w:szCs w:val="20"/>
              </w:rPr>
              <w:t xml:space="preserve">$ 210,157,200 </w:t>
            </w:r>
          </w:p>
        </w:tc>
        <w:tc>
          <w:tcPr>
            <w:tcW w:w="1840" w:type="dxa"/>
            <w:tcBorders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BBC04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279C533E" w14:textId="77777777" w:rsidR="00F05433" w:rsidRPr="00440462" w:rsidRDefault="00A260BF">
            <w:pPr>
              <w:spacing w:line="276" w:lineRule="auto"/>
              <w:jc w:val="center"/>
              <w:rPr>
                <w:rFonts w:ascii="Lora" w:eastAsia="Lora" w:hAnsi="Lora" w:cs="Lora"/>
                <w:b/>
                <w:bCs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b/>
                <w:bCs/>
                <w:sz w:val="20"/>
                <w:szCs w:val="20"/>
              </w:rPr>
              <w:t>$ 28,696,080</w:t>
            </w:r>
          </w:p>
        </w:tc>
        <w:tc>
          <w:tcPr>
            <w:tcW w:w="2025" w:type="dxa"/>
            <w:tcBorders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BBC04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332375C" w14:textId="77777777" w:rsidR="00F05433" w:rsidRPr="00440462" w:rsidRDefault="00A260BF">
            <w:pPr>
              <w:spacing w:line="276" w:lineRule="auto"/>
              <w:jc w:val="center"/>
              <w:rPr>
                <w:rFonts w:ascii="Lora" w:hAnsi="Lora"/>
                <w:b/>
                <w:bCs/>
                <w:sz w:val="20"/>
                <w:szCs w:val="20"/>
              </w:rPr>
            </w:pPr>
            <w:r w:rsidRPr="00440462">
              <w:rPr>
                <w:rFonts w:ascii="Lora" w:eastAsia="Times New Roman" w:hAnsi="Lora" w:cs="Times New Roman"/>
                <w:b/>
                <w:bCs/>
                <w:sz w:val="20"/>
                <w:szCs w:val="20"/>
              </w:rPr>
              <w:t xml:space="preserve">$ </w:t>
            </w:r>
            <w:r w:rsidRPr="00440462">
              <w:rPr>
                <w:rFonts w:ascii="Lora" w:eastAsia="Times New Roman" w:hAnsi="Lora" w:cs="Times New Roman"/>
                <w:b/>
                <w:bCs/>
                <w:sz w:val="20"/>
                <w:szCs w:val="20"/>
              </w:rPr>
              <w:t>181,461,120</w:t>
            </w:r>
          </w:p>
        </w:tc>
        <w:tc>
          <w:tcPr>
            <w:tcW w:w="277" w:type="dxa"/>
            <w:tcBorders>
              <w:left w:val="single" w:sz="4" w:space="0" w:color="000000"/>
            </w:tcBorders>
            <w:vAlign w:val="center"/>
          </w:tcPr>
          <w:p w14:paraId="288282FD" w14:textId="77777777" w:rsidR="00F05433" w:rsidRPr="00440462" w:rsidRDefault="00F05433">
            <w:pPr>
              <w:rPr>
                <w:rFonts w:ascii="Lora" w:eastAsia="Lora" w:hAnsi="Lora" w:cs="Lora"/>
                <w:sz w:val="20"/>
                <w:szCs w:val="20"/>
              </w:rPr>
            </w:pPr>
          </w:p>
        </w:tc>
      </w:tr>
    </w:tbl>
    <w:p w14:paraId="2A18B648" w14:textId="77777777" w:rsidR="00F05433" w:rsidRPr="00440462" w:rsidRDefault="00F05433">
      <w:pPr>
        <w:spacing w:after="0" w:line="360" w:lineRule="auto"/>
        <w:jc w:val="both"/>
        <w:rPr>
          <w:rFonts w:ascii="Lora" w:eastAsia="Lora" w:hAnsi="Lora" w:cs="Lora"/>
          <w:sz w:val="20"/>
          <w:szCs w:val="20"/>
        </w:rPr>
      </w:pPr>
    </w:p>
    <w:p w14:paraId="1115A11B" w14:textId="5E9C8D23" w:rsidR="00F05433" w:rsidRPr="00440462" w:rsidRDefault="00A260BF">
      <w:pPr>
        <w:spacing w:after="0" w:line="360" w:lineRule="auto"/>
        <w:jc w:val="both"/>
        <w:rPr>
          <w:rFonts w:ascii="Lora" w:eastAsia="Lora" w:hAnsi="Lora" w:cs="Lora"/>
          <w:sz w:val="20"/>
          <w:szCs w:val="20"/>
        </w:rPr>
      </w:pPr>
      <w:r w:rsidRPr="00440462">
        <w:rPr>
          <w:rFonts w:ascii="Lora" w:eastAsia="Lora" w:hAnsi="Lora" w:cs="Lora"/>
          <w:sz w:val="20"/>
          <w:szCs w:val="20"/>
        </w:rPr>
        <w:t xml:space="preserve">* El costo del </w:t>
      </w:r>
      <w:r w:rsidRPr="00440462">
        <w:rPr>
          <w:rFonts w:ascii="Lora" w:eastAsia="Lora" w:hAnsi="Lora" w:cs="Lora"/>
          <w:b/>
          <w:bCs/>
          <w:sz w:val="20"/>
          <w:szCs w:val="20"/>
        </w:rPr>
        <w:t>diseñador gráfico</w:t>
      </w:r>
      <w:r w:rsidRPr="00440462">
        <w:rPr>
          <w:rFonts w:ascii="Lora" w:eastAsia="Lora" w:hAnsi="Lora" w:cs="Lora"/>
          <w:sz w:val="20"/>
          <w:szCs w:val="20"/>
        </w:rPr>
        <w:t xml:space="preserve"> corresponde a la realización de material audiovisual. Este perfil se contratará en el mes de abril o mayo </w:t>
      </w:r>
      <w:r w:rsidR="008D7E95" w:rsidRPr="00440462">
        <w:rPr>
          <w:rFonts w:ascii="Lora" w:eastAsia="Lora" w:hAnsi="Lora" w:cs="Lora"/>
          <w:sz w:val="20"/>
          <w:szCs w:val="20"/>
        </w:rPr>
        <w:t>de acuerdo con</w:t>
      </w:r>
      <w:r w:rsidRPr="00440462">
        <w:rPr>
          <w:rFonts w:ascii="Lora" w:eastAsia="Lora" w:hAnsi="Lora" w:cs="Lora"/>
          <w:sz w:val="20"/>
          <w:szCs w:val="20"/>
        </w:rPr>
        <w:t xml:space="preserve"> lo planteado en la propuesta presentada por el cabildo y aprobada por la SED.</w:t>
      </w:r>
    </w:p>
    <w:p w14:paraId="6DA48B16" w14:textId="77777777" w:rsidR="00F05433" w:rsidRPr="00440462" w:rsidRDefault="00F05433">
      <w:pPr>
        <w:spacing w:after="0" w:line="360" w:lineRule="auto"/>
        <w:jc w:val="both"/>
        <w:rPr>
          <w:rFonts w:ascii="Lora" w:eastAsia="Lora" w:hAnsi="Lora" w:cs="Lora"/>
          <w:sz w:val="20"/>
          <w:szCs w:val="20"/>
        </w:rPr>
      </w:pPr>
    </w:p>
    <w:p w14:paraId="5C78B491" w14:textId="50B2A8F9" w:rsidR="00F05433" w:rsidRPr="00440462" w:rsidRDefault="00A260BF">
      <w:pPr>
        <w:spacing w:after="0" w:line="360" w:lineRule="auto"/>
        <w:jc w:val="both"/>
        <w:rPr>
          <w:rFonts w:ascii="Lora" w:eastAsia="Lora" w:hAnsi="Lora" w:cs="Lora"/>
          <w:b/>
          <w:bCs/>
          <w:sz w:val="20"/>
          <w:szCs w:val="20"/>
        </w:rPr>
      </w:pPr>
      <w:r w:rsidRPr="00440462">
        <w:rPr>
          <w:rFonts w:ascii="Lora" w:eastAsia="Lora" w:hAnsi="Lora" w:cs="Lora"/>
          <w:sz w:val="20"/>
          <w:szCs w:val="20"/>
        </w:rPr>
        <w:lastRenderedPageBreak/>
        <w:t xml:space="preserve">En la </w:t>
      </w:r>
      <w:r w:rsidRPr="00440462">
        <w:rPr>
          <w:rFonts w:ascii="Lora" w:eastAsia="Lora" w:hAnsi="Lora" w:cs="Lora"/>
          <w:b/>
          <w:bCs/>
          <w:sz w:val="20"/>
          <w:szCs w:val="20"/>
        </w:rPr>
        <w:t>tabla No 2</w:t>
      </w:r>
      <w:r w:rsidRPr="00440462">
        <w:rPr>
          <w:rFonts w:ascii="Lora" w:eastAsia="Lora" w:hAnsi="Lora" w:cs="Lora"/>
          <w:sz w:val="20"/>
          <w:szCs w:val="20"/>
        </w:rPr>
        <w:t xml:space="preserve"> se describe el </w:t>
      </w:r>
      <w:r w:rsidR="0029089F" w:rsidRPr="00440462">
        <w:rPr>
          <w:rFonts w:ascii="Lora" w:eastAsia="Lora" w:hAnsi="Lora" w:cs="Lora"/>
          <w:sz w:val="20"/>
          <w:szCs w:val="20"/>
          <w:highlight w:val="yellow"/>
        </w:rPr>
        <w:t>producto</w:t>
      </w:r>
      <w:r w:rsidRPr="00440462">
        <w:rPr>
          <w:rFonts w:ascii="Lora" w:eastAsia="Lora" w:hAnsi="Lora" w:cs="Lora"/>
          <w:sz w:val="20"/>
          <w:szCs w:val="20"/>
        </w:rPr>
        <w:t xml:space="preserve"> correspondient</w:t>
      </w:r>
      <w:r w:rsidRPr="00440462">
        <w:rPr>
          <w:rFonts w:ascii="Lora" w:eastAsia="Lora" w:hAnsi="Lora" w:cs="Lora"/>
          <w:sz w:val="20"/>
          <w:szCs w:val="20"/>
        </w:rPr>
        <w:t xml:space="preserve">e a </w:t>
      </w:r>
      <w:r w:rsidRPr="00440462">
        <w:rPr>
          <w:rFonts w:ascii="Lora" w:eastAsia="Lora" w:hAnsi="Lora" w:cs="Lora"/>
          <w:i/>
          <w:iCs/>
          <w:sz w:val="20"/>
          <w:szCs w:val="20"/>
        </w:rPr>
        <w:t>Insumos para pagamentos rituales de armonización para el inicio y cierre de las actividades.</w:t>
      </w:r>
    </w:p>
    <w:p w14:paraId="4D4B3289" w14:textId="77777777" w:rsidR="008D7E95" w:rsidRPr="00440462" w:rsidRDefault="008D7E95" w:rsidP="00A21D50">
      <w:pPr>
        <w:spacing w:after="0" w:line="240" w:lineRule="auto"/>
        <w:jc w:val="center"/>
        <w:rPr>
          <w:rFonts w:ascii="Lora" w:eastAsia="Lora" w:hAnsi="Lora" w:cs="Lora"/>
          <w:b/>
          <w:bCs/>
          <w:sz w:val="20"/>
          <w:szCs w:val="20"/>
        </w:rPr>
      </w:pPr>
    </w:p>
    <w:p w14:paraId="1BEFF606" w14:textId="3B8A8CE0" w:rsidR="00F05433" w:rsidRPr="00440462" w:rsidRDefault="00A260BF" w:rsidP="00A21D50">
      <w:pPr>
        <w:spacing w:after="0" w:line="240" w:lineRule="auto"/>
        <w:jc w:val="center"/>
        <w:rPr>
          <w:rFonts w:ascii="Lora" w:eastAsia="Lora" w:hAnsi="Lora" w:cs="Lora"/>
          <w:b/>
          <w:bCs/>
          <w:sz w:val="20"/>
          <w:szCs w:val="20"/>
        </w:rPr>
      </w:pPr>
      <w:r w:rsidRPr="00440462">
        <w:rPr>
          <w:rFonts w:ascii="Lora" w:eastAsia="Lora" w:hAnsi="Lora" w:cs="Lora"/>
          <w:b/>
          <w:bCs/>
          <w:sz w:val="20"/>
          <w:szCs w:val="20"/>
        </w:rPr>
        <w:t>Tabla No 2 – Insumos Rituales Pagamentos</w:t>
      </w:r>
    </w:p>
    <w:tbl>
      <w:tblPr>
        <w:tblStyle w:val="a0"/>
        <w:tblW w:w="9297" w:type="dxa"/>
        <w:tblInd w:w="-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575"/>
        <w:gridCol w:w="2653"/>
        <w:gridCol w:w="1701"/>
        <w:gridCol w:w="1712"/>
        <w:gridCol w:w="1656"/>
      </w:tblGrid>
      <w:tr w:rsidR="00F05433" w:rsidRPr="00440462" w14:paraId="414F54D9" w14:textId="77777777" w:rsidTr="00440462">
        <w:trPr>
          <w:trHeight w:val="282"/>
          <w:tblHeader/>
        </w:trPr>
        <w:tc>
          <w:tcPr>
            <w:tcW w:w="15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</w:tcPr>
          <w:p w14:paraId="5FBE103B" w14:textId="2E0531FA" w:rsidR="00F05433" w:rsidRPr="00440462" w:rsidRDefault="00440462">
            <w:pPr>
              <w:jc w:val="center"/>
              <w:rPr>
                <w:rFonts w:ascii="Lora" w:eastAsia="Lora" w:hAnsi="Lora" w:cs="Lora"/>
                <w:b/>
                <w:bCs/>
                <w:sz w:val="20"/>
                <w:szCs w:val="20"/>
              </w:rPr>
            </w:pPr>
            <w:r w:rsidRPr="00A21D50">
              <w:rPr>
                <w:rFonts w:ascii="Lora" w:eastAsia="Lora" w:hAnsi="Lora" w:cs="Lora"/>
                <w:b/>
                <w:bCs/>
                <w:sz w:val="20"/>
                <w:szCs w:val="20"/>
                <w:highlight w:val="yellow"/>
              </w:rPr>
              <w:t>PRODUCTO</w:t>
            </w:r>
          </w:p>
        </w:tc>
        <w:tc>
          <w:tcPr>
            <w:tcW w:w="265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</w:tcPr>
          <w:p w14:paraId="19818F49" w14:textId="77777777" w:rsidR="00F05433" w:rsidRPr="00440462" w:rsidRDefault="00A260BF">
            <w:pPr>
              <w:jc w:val="center"/>
              <w:rPr>
                <w:rFonts w:ascii="Lora" w:eastAsia="Lora" w:hAnsi="Lora" w:cs="Lora"/>
                <w:b/>
                <w:bCs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b/>
                <w:bCs/>
                <w:sz w:val="20"/>
                <w:szCs w:val="20"/>
              </w:rPr>
              <w:t>DESCRIPCIÓN</w:t>
            </w:r>
          </w:p>
        </w:tc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</w:tcPr>
          <w:p w14:paraId="1A62B3EC" w14:textId="77777777" w:rsidR="00F05433" w:rsidRPr="00440462" w:rsidRDefault="00A260BF">
            <w:pPr>
              <w:jc w:val="center"/>
              <w:rPr>
                <w:rFonts w:ascii="Lora" w:eastAsia="Lora" w:hAnsi="Lora" w:cs="Lora"/>
                <w:b/>
                <w:bCs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b/>
                <w:bCs/>
                <w:sz w:val="20"/>
                <w:szCs w:val="20"/>
              </w:rPr>
              <w:t>PRESUPUESTO</w:t>
            </w:r>
          </w:p>
        </w:tc>
        <w:tc>
          <w:tcPr>
            <w:tcW w:w="171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</w:tcPr>
          <w:p w14:paraId="579D1463" w14:textId="77777777" w:rsidR="00F05433" w:rsidRPr="00440462" w:rsidRDefault="00A260BF">
            <w:pPr>
              <w:jc w:val="center"/>
              <w:rPr>
                <w:rFonts w:ascii="Lora" w:eastAsia="Lora" w:hAnsi="Lora" w:cs="Lora"/>
                <w:b/>
                <w:bCs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b/>
                <w:bCs/>
                <w:sz w:val="20"/>
                <w:szCs w:val="20"/>
              </w:rPr>
              <w:t>VALOR UTILIZADO</w:t>
            </w:r>
          </w:p>
        </w:tc>
        <w:tc>
          <w:tcPr>
            <w:tcW w:w="165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</w:tcPr>
          <w:p w14:paraId="402407E3" w14:textId="77777777" w:rsidR="00F05433" w:rsidRPr="00440462" w:rsidRDefault="00A260BF">
            <w:pPr>
              <w:jc w:val="center"/>
              <w:rPr>
                <w:rFonts w:ascii="Lora" w:eastAsia="Lora" w:hAnsi="Lora" w:cs="Lora"/>
                <w:b/>
                <w:bCs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b/>
                <w:bCs/>
                <w:sz w:val="20"/>
                <w:szCs w:val="20"/>
              </w:rPr>
              <w:t>SALDO POR EJECUTAR</w:t>
            </w:r>
          </w:p>
        </w:tc>
      </w:tr>
      <w:tr w:rsidR="00F05433" w:rsidRPr="00440462" w14:paraId="2E88C6C6" w14:textId="77777777" w:rsidTr="00CE4E41">
        <w:trPr>
          <w:trHeight w:val="294"/>
          <w:tblHeader/>
        </w:trPr>
        <w:tc>
          <w:tcPr>
            <w:tcW w:w="15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</w:tcPr>
          <w:p w14:paraId="1B76EA51" w14:textId="77777777" w:rsidR="00F05433" w:rsidRPr="00440462" w:rsidRDefault="00F054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ora" w:eastAsia="Lora" w:hAnsi="Lora" w:cs="Lora"/>
                <w:b/>
                <w:bCs/>
                <w:sz w:val="20"/>
                <w:szCs w:val="20"/>
              </w:rPr>
            </w:pPr>
          </w:p>
        </w:tc>
        <w:tc>
          <w:tcPr>
            <w:tcW w:w="265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</w:tcPr>
          <w:p w14:paraId="3C07E4F7" w14:textId="77777777" w:rsidR="00F05433" w:rsidRPr="00440462" w:rsidRDefault="00F054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ora" w:eastAsia="Lora" w:hAnsi="Lora" w:cs="Lor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</w:tcPr>
          <w:p w14:paraId="15E7B2C5" w14:textId="77777777" w:rsidR="00F05433" w:rsidRPr="00440462" w:rsidRDefault="00F054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ora" w:eastAsia="Lora" w:hAnsi="Lora" w:cs="Lora"/>
                <w:b/>
                <w:bCs/>
                <w:sz w:val="20"/>
                <w:szCs w:val="20"/>
              </w:rPr>
            </w:pPr>
          </w:p>
        </w:tc>
        <w:tc>
          <w:tcPr>
            <w:tcW w:w="171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</w:tcPr>
          <w:p w14:paraId="74C1FDA4" w14:textId="77777777" w:rsidR="00F05433" w:rsidRPr="00440462" w:rsidRDefault="00F054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ora" w:eastAsia="Lora" w:hAnsi="Lora" w:cs="Lora"/>
                <w:b/>
                <w:bCs/>
                <w:sz w:val="20"/>
                <w:szCs w:val="20"/>
              </w:rPr>
            </w:pPr>
          </w:p>
        </w:tc>
        <w:tc>
          <w:tcPr>
            <w:tcW w:w="165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</w:tcPr>
          <w:p w14:paraId="512C60C2" w14:textId="77777777" w:rsidR="00F05433" w:rsidRPr="00440462" w:rsidRDefault="00F054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ora" w:eastAsia="Lora" w:hAnsi="Lora" w:cs="Lora"/>
                <w:b/>
                <w:bCs/>
                <w:sz w:val="20"/>
                <w:szCs w:val="20"/>
              </w:rPr>
            </w:pPr>
          </w:p>
        </w:tc>
      </w:tr>
      <w:tr w:rsidR="00F05433" w:rsidRPr="00440462" w14:paraId="42D13B33" w14:textId="77777777" w:rsidTr="00440462">
        <w:trPr>
          <w:trHeight w:val="1321"/>
          <w:tblHeader/>
        </w:trPr>
        <w:tc>
          <w:tcPr>
            <w:tcW w:w="15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</w:tcPr>
          <w:p w14:paraId="503E5AAB" w14:textId="77777777" w:rsidR="00F05433" w:rsidRPr="00440462" w:rsidRDefault="00A260BF">
            <w:pPr>
              <w:jc w:val="center"/>
              <w:rPr>
                <w:rFonts w:ascii="Lora" w:eastAsia="Lora" w:hAnsi="Lora" w:cs="Lora"/>
                <w:b/>
                <w:bCs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b/>
                <w:bCs/>
                <w:sz w:val="20"/>
                <w:szCs w:val="20"/>
              </w:rPr>
              <w:t xml:space="preserve">Insumos para pagamentos </w:t>
            </w:r>
          </w:p>
          <w:p w14:paraId="03292991" w14:textId="77777777" w:rsidR="00F05433" w:rsidRPr="00440462" w:rsidRDefault="00A260BF">
            <w:pPr>
              <w:jc w:val="center"/>
              <w:rPr>
                <w:rFonts w:ascii="Lora" w:eastAsia="Lora" w:hAnsi="Lora" w:cs="Lora"/>
                <w:b/>
                <w:bCs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b/>
                <w:bCs/>
                <w:sz w:val="20"/>
                <w:szCs w:val="20"/>
              </w:rPr>
              <w:t xml:space="preserve">rituales de armonización para el </w:t>
            </w:r>
          </w:p>
          <w:p w14:paraId="5D2C522D" w14:textId="77777777" w:rsidR="00F05433" w:rsidRPr="00440462" w:rsidRDefault="00A260BF">
            <w:pPr>
              <w:jc w:val="center"/>
              <w:rPr>
                <w:rFonts w:ascii="Lora" w:eastAsia="Lora" w:hAnsi="Lora" w:cs="Lora"/>
                <w:b/>
                <w:bCs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b/>
                <w:bCs/>
                <w:sz w:val="20"/>
                <w:szCs w:val="20"/>
              </w:rPr>
              <w:t xml:space="preserve">Inicio y cierre de las actividades </w:t>
            </w:r>
          </w:p>
          <w:p w14:paraId="08597287" w14:textId="77777777" w:rsidR="00F05433" w:rsidRPr="00440462" w:rsidRDefault="00F05433">
            <w:pPr>
              <w:jc w:val="center"/>
              <w:rPr>
                <w:rFonts w:ascii="Lora" w:eastAsia="Lora" w:hAnsi="Lora" w:cs="Lora"/>
                <w:b/>
                <w:bCs/>
                <w:sz w:val="20"/>
                <w:szCs w:val="20"/>
              </w:rPr>
            </w:pPr>
          </w:p>
        </w:tc>
        <w:tc>
          <w:tcPr>
            <w:tcW w:w="2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A8B57EB" w14:textId="77777777" w:rsidR="00F05433" w:rsidRPr="00440462" w:rsidRDefault="00A260BF">
            <w:pPr>
              <w:spacing w:line="276" w:lineRule="auto"/>
              <w:jc w:val="center"/>
              <w:rPr>
                <w:rFonts w:ascii="Lora" w:hAnsi="Lora"/>
                <w:sz w:val="20"/>
                <w:szCs w:val="20"/>
              </w:rPr>
            </w:pPr>
            <w:r w:rsidRPr="00440462">
              <w:rPr>
                <w:rFonts w:ascii="Lora" w:eastAsia="Times New Roman" w:hAnsi="Lora" w:cs="Times New Roman"/>
                <w:sz w:val="20"/>
                <w:szCs w:val="20"/>
              </w:rPr>
              <w:t>Insumos propios de armonización carbón litúrgico, copal, siete esencias, verde yaco, incienso.</w:t>
            </w:r>
          </w:p>
        </w:tc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B8B905" w14:textId="77777777" w:rsidR="00F05433" w:rsidRPr="00440462" w:rsidRDefault="00A260BF">
            <w:pPr>
              <w:jc w:val="center"/>
              <w:rPr>
                <w:rFonts w:ascii="Lora" w:eastAsia="Lora" w:hAnsi="Lora" w:cs="Lora"/>
                <w:color w:val="000000"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color w:val="000000"/>
                <w:sz w:val="20"/>
                <w:szCs w:val="20"/>
              </w:rPr>
              <w:t xml:space="preserve"> $       </w:t>
            </w:r>
            <w:r w:rsidRPr="00440462">
              <w:rPr>
                <w:rFonts w:ascii="Lora" w:eastAsia="Lora" w:hAnsi="Lora" w:cs="Lora"/>
                <w:sz w:val="20"/>
                <w:szCs w:val="20"/>
              </w:rPr>
              <w:t>4</w:t>
            </w:r>
            <w:r w:rsidRPr="00440462">
              <w:rPr>
                <w:rFonts w:ascii="Lora" w:eastAsia="Lora" w:hAnsi="Lora" w:cs="Lora"/>
                <w:color w:val="000000"/>
                <w:sz w:val="20"/>
                <w:szCs w:val="20"/>
              </w:rPr>
              <w:t>.</w:t>
            </w:r>
            <w:r w:rsidRPr="00440462">
              <w:rPr>
                <w:rFonts w:ascii="Lora" w:eastAsia="Lora" w:hAnsi="Lora" w:cs="Lora"/>
                <w:sz w:val="20"/>
                <w:szCs w:val="20"/>
              </w:rPr>
              <w:t>176</w:t>
            </w:r>
            <w:r w:rsidRPr="00440462">
              <w:rPr>
                <w:rFonts w:ascii="Lora" w:eastAsia="Lora" w:hAnsi="Lora" w:cs="Lora"/>
                <w:color w:val="000000"/>
                <w:sz w:val="20"/>
                <w:szCs w:val="20"/>
              </w:rPr>
              <w:t xml:space="preserve">.000 </w:t>
            </w:r>
          </w:p>
        </w:tc>
        <w:tc>
          <w:tcPr>
            <w:tcW w:w="1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F9EEF2D" w14:textId="77777777" w:rsidR="00F05433" w:rsidRPr="00440462" w:rsidRDefault="00A260BF">
            <w:pPr>
              <w:spacing w:line="276" w:lineRule="auto"/>
              <w:jc w:val="center"/>
              <w:rPr>
                <w:rFonts w:ascii="Lora" w:hAnsi="Lora"/>
                <w:sz w:val="20"/>
                <w:szCs w:val="20"/>
              </w:rPr>
            </w:pPr>
            <w:r w:rsidRPr="00440462">
              <w:rPr>
                <w:rFonts w:ascii="Lora" w:eastAsia="Times New Roman" w:hAnsi="Lora" w:cs="Times New Roman"/>
                <w:sz w:val="20"/>
                <w:szCs w:val="20"/>
              </w:rPr>
              <w:t>$ 480,000</w:t>
            </w:r>
          </w:p>
        </w:tc>
        <w:tc>
          <w:tcPr>
            <w:tcW w:w="165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4A5CA6" w14:textId="77777777" w:rsidR="00F05433" w:rsidRPr="00440462" w:rsidRDefault="00A260BF">
            <w:pPr>
              <w:jc w:val="center"/>
              <w:rPr>
                <w:rFonts w:ascii="Lora" w:eastAsia="Lora" w:hAnsi="Lora" w:cs="Lora"/>
                <w:color w:val="000000"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color w:val="000000"/>
                <w:sz w:val="20"/>
                <w:szCs w:val="20"/>
              </w:rPr>
              <w:t xml:space="preserve"> $      </w:t>
            </w:r>
            <w:r w:rsidRPr="00440462">
              <w:rPr>
                <w:rFonts w:ascii="Lora" w:eastAsia="Lora" w:hAnsi="Lora" w:cs="Lora"/>
                <w:sz w:val="20"/>
                <w:szCs w:val="20"/>
              </w:rPr>
              <w:t>2.088.000</w:t>
            </w:r>
          </w:p>
        </w:tc>
      </w:tr>
      <w:tr w:rsidR="00F05433" w:rsidRPr="00440462" w14:paraId="7D1CC78E" w14:textId="77777777" w:rsidTr="00440462">
        <w:trPr>
          <w:trHeight w:val="781"/>
          <w:tblHeader/>
        </w:trPr>
        <w:tc>
          <w:tcPr>
            <w:tcW w:w="15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</w:tcPr>
          <w:p w14:paraId="6FD8E6C5" w14:textId="77777777" w:rsidR="00F05433" w:rsidRPr="00440462" w:rsidRDefault="00F054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ora" w:eastAsia="Lora" w:hAnsi="Lora" w:cs="Lora"/>
                <w:color w:val="000000"/>
                <w:sz w:val="20"/>
                <w:szCs w:val="20"/>
              </w:rPr>
            </w:pPr>
          </w:p>
        </w:tc>
        <w:tc>
          <w:tcPr>
            <w:tcW w:w="2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F1A0C33" w14:textId="77777777" w:rsidR="00F05433" w:rsidRPr="00440462" w:rsidRDefault="00A260BF">
            <w:pPr>
              <w:spacing w:line="276" w:lineRule="auto"/>
              <w:jc w:val="center"/>
              <w:rPr>
                <w:rFonts w:ascii="Lora" w:hAnsi="Lora"/>
                <w:sz w:val="20"/>
                <w:szCs w:val="20"/>
              </w:rPr>
            </w:pPr>
            <w:r w:rsidRPr="00440462">
              <w:rPr>
                <w:rFonts w:ascii="Lora" w:eastAsia="Times New Roman" w:hAnsi="Lora" w:cs="Times New Roman"/>
                <w:sz w:val="20"/>
                <w:szCs w:val="20"/>
              </w:rPr>
              <w:t xml:space="preserve">Los </w:t>
            </w:r>
            <w:r w:rsidRPr="00440462">
              <w:rPr>
                <w:rFonts w:ascii="Lora" w:eastAsia="Times New Roman" w:hAnsi="Lora" w:cs="Times New Roman"/>
                <w:sz w:val="20"/>
                <w:szCs w:val="20"/>
              </w:rPr>
              <w:t>insumos propios de Armonización, medicinas como mambe, Osca y Hayo.</w:t>
            </w:r>
          </w:p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52EB73" w14:textId="77777777" w:rsidR="00F05433" w:rsidRPr="00440462" w:rsidRDefault="00F054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ora" w:eastAsia="Lora" w:hAnsi="Lora" w:cs="Lora"/>
                <w:sz w:val="20"/>
                <w:szCs w:val="20"/>
              </w:rPr>
            </w:pPr>
          </w:p>
        </w:tc>
        <w:tc>
          <w:tcPr>
            <w:tcW w:w="1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91F7C68" w14:textId="77777777" w:rsidR="00F05433" w:rsidRPr="00440462" w:rsidRDefault="00A260BF">
            <w:pPr>
              <w:spacing w:line="276" w:lineRule="auto"/>
              <w:jc w:val="center"/>
              <w:rPr>
                <w:rFonts w:ascii="Lora" w:hAnsi="Lora"/>
                <w:sz w:val="20"/>
                <w:szCs w:val="20"/>
              </w:rPr>
            </w:pPr>
            <w:r w:rsidRPr="00440462">
              <w:rPr>
                <w:rFonts w:ascii="Lora" w:eastAsia="Times New Roman" w:hAnsi="Lora" w:cs="Times New Roman"/>
                <w:sz w:val="20"/>
                <w:szCs w:val="20"/>
              </w:rPr>
              <w:t>$ 480,000</w:t>
            </w:r>
          </w:p>
        </w:tc>
        <w:tc>
          <w:tcPr>
            <w:tcW w:w="165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F4959E" w14:textId="77777777" w:rsidR="00F05433" w:rsidRPr="00440462" w:rsidRDefault="00F054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ora" w:eastAsia="Lora" w:hAnsi="Lora" w:cs="Lora"/>
                <w:color w:val="000000"/>
                <w:sz w:val="20"/>
                <w:szCs w:val="20"/>
              </w:rPr>
            </w:pPr>
          </w:p>
        </w:tc>
      </w:tr>
      <w:tr w:rsidR="00F05433" w:rsidRPr="00440462" w14:paraId="76EAF81E" w14:textId="77777777" w:rsidTr="00440462">
        <w:trPr>
          <w:trHeight w:val="781"/>
          <w:tblHeader/>
        </w:trPr>
        <w:tc>
          <w:tcPr>
            <w:tcW w:w="15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</w:tcPr>
          <w:p w14:paraId="542087D9" w14:textId="77777777" w:rsidR="00F05433" w:rsidRPr="00440462" w:rsidRDefault="00F054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ora" w:eastAsia="Lora" w:hAnsi="Lora" w:cs="Lora"/>
                <w:color w:val="000000"/>
                <w:sz w:val="20"/>
                <w:szCs w:val="20"/>
              </w:rPr>
            </w:pPr>
          </w:p>
        </w:tc>
        <w:tc>
          <w:tcPr>
            <w:tcW w:w="2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F087402" w14:textId="77777777" w:rsidR="00F05433" w:rsidRPr="00440462" w:rsidRDefault="00A260BF">
            <w:pPr>
              <w:spacing w:line="276" w:lineRule="auto"/>
              <w:jc w:val="center"/>
              <w:rPr>
                <w:rFonts w:ascii="Lora" w:hAnsi="Lora"/>
                <w:sz w:val="20"/>
                <w:szCs w:val="20"/>
              </w:rPr>
            </w:pPr>
            <w:r w:rsidRPr="00440462">
              <w:rPr>
                <w:rFonts w:ascii="Lora" w:eastAsia="Times New Roman" w:hAnsi="Lora" w:cs="Times New Roman"/>
                <w:sz w:val="20"/>
                <w:szCs w:val="20"/>
              </w:rPr>
              <w:t>Los insumos propios de Armonización, medicinas como mambe de maíz, mambe verde, ambira, entre otras.</w:t>
            </w:r>
          </w:p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576B50" w14:textId="77777777" w:rsidR="00F05433" w:rsidRPr="00440462" w:rsidRDefault="00F054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ora" w:eastAsia="Lora" w:hAnsi="Lora" w:cs="Lora"/>
                <w:sz w:val="20"/>
                <w:szCs w:val="20"/>
              </w:rPr>
            </w:pPr>
          </w:p>
        </w:tc>
        <w:tc>
          <w:tcPr>
            <w:tcW w:w="1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EBC95D4" w14:textId="77777777" w:rsidR="00F05433" w:rsidRPr="00440462" w:rsidRDefault="00A260BF">
            <w:pPr>
              <w:spacing w:line="276" w:lineRule="auto"/>
              <w:jc w:val="center"/>
              <w:rPr>
                <w:rFonts w:ascii="Lora" w:hAnsi="Lora"/>
                <w:sz w:val="20"/>
                <w:szCs w:val="20"/>
              </w:rPr>
            </w:pPr>
            <w:r w:rsidRPr="00440462">
              <w:rPr>
                <w:rFonts w:ascii="Lora" w:eastAsia="Times New Roman" w:hAnsi="Lora" w:cs="Times New Roman"/>
                <w:sz w:val="20"/>
                <w:szCs w:val="20"/>
              </w:rPr>
              <w:t>$ 450,000</w:t>
            </w:r>
          </w:p>
        </w:tc>
        <w:tc>
          <w:tcPr>
            <w:tcW w:w="165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CCE7F1" w14:textId="77777777" w:rsidR="00F05433" w:rsidRPr="00440462" w:rsidRDefault="00F054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ora" w:eastAsia="Lora" w:hAnsi="Lora" w:cs="Lora"/>
                <w:color w:val="000000"/>
                <w:sz w:val="20"/>
                <w:szCs w:val="20"/>
              </w:rPr>
            </w:pPr>
          </w:p>
        </w:tc>
      </w:tr>
      <w:tr w:rsidR="00F05433" w:rsidRPr="00440462" w14:paraId="5C2A10CD" w14:textId="77777777" w:rsidTr="00440462">
        <w:trPr>
          <w:trHeight w:val="781"/>
          <w:tblHeader/>
        </w:trPr>
        <w:tc>
          <w:tcPr>
            <w:tcW w:w="15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</w:tcPr>
          <w:p w14:paraId="2F3D827F" w14:textId="77777777" w:rsidR="00F05433" w:rsidRPr="00440462" w:rsidRDefault="00F054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ora" w:eastAsia="Lora" w:hAnsi="Lora" w:cs="Lora"/>
                <w:color w:val="000000"/>
                <w:sz w:val="20"/>
                <w:szCs w:val="20"/>
              </w:rPr>
            </w:pPr>
          </w:p>
        </w:tc>
        <w:tc>
          <w:tcPr>
            <w:tcW w:w="2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5C415AE" w14:textId="77777777" w:rsidR="00F05433" w:rsidRPr="00440462" w:rsidRDefault="00A260BF">
            <w:pPr>
              <w:spacing w:line="276" w:lineRule="auto"/>
              <w:jc w:val="center"/>
              <w:rPr>
                <w:rFonts w:ascii="Lora" w:hAnsi="Lora"/>
                <w:sz w:val="20"/>
                <w:szCs w:val="20"/>
              </w:rPr>
            </w:pPr>
            <w:r w:rsidRPr="00440462">
              <w:rPr>
                <w:rFonts w:ascii="Lora" w:eastAsia="Times New Roman" w:hAnsi="Lora" w:cs="Times New Roman"/>
                <w:sz w:val="20"/>
                <w:szCs w:val="20"/>
              </w:rPr>
              <w:t xml:space="preserve">Suministro de 31 aseguranzas para proceso de </w:t>
            </w:r>
            <w:r w:rsidRPr="00440462">
              <w:rPr>
                <w:rFonts w:ascii="Lora" w:eastAsia="Times New Roman" w:hAnsi="Lora" w:cs="Times New Roman"/>
                <w:sz w:val="20"/>
                <w:szCs w:val="20"/>
              </w:rPr>
              <w:t>pagamento de inicio del PEC, elaboradas con tejido ancestral y piedras naturales.</w:t>
            </w:r>
          </w:p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80A25B" w14:textId="77777777" w:rsidR="00F05433" w:rsidRPr="00440462" w:rsidRDefault="00F054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ora" w:eastAsia="Lora" w:hAnsi="Lora" w:cs="Lora"/>
                <w:sz w:val="20"/>
                <w:szCs w:val="20"/>
              </w:rPr>
            </w:pPr>
          </w:p>
        </w:tc>
        <w:tc>
          <w:tcPr>
            <w:tcW w:w="1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17E1575A" w14:textId="77777777" w:rsidR="00F05433" w:rsidRPr="00440462" w:rsidRDefault="00A260BF">
            <w:pPr>
              <w:spacing w:line="276" w:lineRule="auto"/>
              <w:jc w:val="center"/>
              <w:rPr>
                <w:rFonts w:ascii="Lora" w:hAnsi="Lora"/>
                <w:sz w:val="20"/>
                <w:szCs w:val="20"/>
              </w:rPr>
            </w:pPr>
            <w:r w:rsidRPr="00440462">
              <w:rPr>
                <w:rFonts w:ascii="Lora" w:eastAsia="Times New Roman" w:hAnsi="Lora" w:cs="Times New Roman"/>
                <w:sz w:val="20"/>
                <w:szCs w:val="20"/>
              </w:rPr>
              <w:t>$ 248,000</w:t>
            </w:r>
          </w:p>
        </w:tc>
        <w:tc>
          <w:tcPr>
            <w:tcW w:w="165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E0C674" w14:textId="77777777" w:rsidR="00F05433" w:rsidRPr="00440462" w:rsidRDefault="00F054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ora" w:eastAsia="Lora" w:hAnsi="Lora" w:cs="Lora"/>
                <w:color w:val="000000"/>
                <w:sz w:val="20"/>
                <w:szCs w:val="20"/>
              </w:rPr>
            </w:pPr>
          </w:p>
        </w:tc>
      </w:tr>
      <w:tr w:rsidR="00F05433" w:rsidRPr="00440462" w14:paraId="3637DDDC" w14:textId="77777777" w:rsidTr="00440462">
        <w:trPr>
          <w:trHeight w:val="781"/>
          <w:tblHeader/>
        </w:trPr>
        <w:tc>
          <w:tcPr>
            <w:tcW w:w="15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</w:tcPr>
          <w:p w14:paraId="54D37F4F" w14:textId="77777777" w:rsidR="00F05433" w:rsidRPr="00440462" w:rsidRDefault="00F054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ora" w:eastAsia="Lora" w:hAnsi="Lora" w:cs="Lora"/>
                <w:color w:val="000000"/>
                <w:sz w:val="20"/>
                <w:szCs w:val="20"/>
              </w:rPr>
            </w:pPr>
          </w:p>
        </w:tc>
        <w:tc>
          <w:tcPr>
            <w:tcW w:w="2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0C7D6AF" w14:textId="77777777" w:rsidR="00F05433" w:rsidRPr="00440462" w:rsidRDefault="00A260BF">
            <w:pPr>
              <w:spacing w:line="276" w:lineRule="auto"/>
              <w:jc w:val="center"/>
              <w:rPr>
                <w:rFonts w:ascii="Lora" w:hAnsi="Lora"/>
                <w:sz w:val="20"/>
                <w:szCs w:val="20"/>
              </w:rPr>
            </w:pPr>
            <w:r w:rsidRPr="00440462">
              <w:rPr>
                <w:rFonts w:ascii="Lora" w:eastAsia="Times New Roman" w:hAnsi="Lora" w:cs="Times New Roman"/>
                <w:sz w:val="20"/>
                <w:szCs w:val="20"/>
              </w:rPr>
              <w:t>Insumos propios de armonización cuarzos y velones.</w:t>
            </w:r>
          </w:p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83E160" w14:textId="77777777" w:rsidR="00F05433" w:rsidRPr="00440462" w:rsidRDefault="00F054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ora" w:eastAsia="Lora" w:hAnsi="Lora" w:cs="Lora"/>
                <w:sz w:val="20"/>
                <w:szCs w:val="20"/>
              </w:rPr>
            </w:pPr>
          </w:p>
        </w:tc>
        <w:tc>
          <w:tcPr>
            <w:tcW w:w="1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769E5A2" w14:textId="77777777" w:rsidR="00F05433" w:rsidRPr="00440462" w:rsidRDefault="00A260BF">
            <w:pPr>
              <w:spacing w:line="276" w:lineRule="auto"/>
              <w:jc w:val="center"/>
              <w:rPr>
                <w:rFonts w:ascii="Lora" w:hAnsi="Lora"/>
                <w:sz w:val="20"/>
                <w:szCs w:val="20"/>
              </w:rPr>
            </w:pPr>
            <w:r w:rsidRPr="00440462">
              <w:rPr>
                <w:rFonts w:ascii="Lora" w:eastAsia="Times New Roman" w:hAnsi="Lora" w:cs="Times New Roman"/>
                <w:sz w:val="20"/>
                <w:szCs w:val="20"/>
              </w:rPr>
              <w:t>$ 430,000</w:t>
            </w:r>
          </w:p>
        </w:tc>
        <w:tc>
          <w:tcPr>
            <w:tcW w:w="165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9B55CF" w14:textId="77777777" w:rsidR="00F05433" w:rsidRPr="00440462" w:rsidRDefault="00F054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ora" w:eastAsia="Lora" w:hAnsi="Lora" w:cs="Lora"/>
                <w:color w:val="000000"/>
                <w:sz w:val="20"/>
                <w:szCs w:val="20"/>
              </w:rPr>
            </w:pPr>
          </w:p>
        </w:tc>
      </w:tr>
      <w:tr w:rsidR="00F05433" w:rsidRPr="00440462" w14:paraId="374E7A7A" w14:textId="77777777" w:rsidTr="00440462">
        <w:trPr>
          <w:trHeight w:val="321"/>
          <w:tblHeader/>
        </w:trPr>
        <w:tc>
          <w:tcPr>
            <w:tcW w:w="15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</w:tcPr>
          <w:p w14:paraId="18471DD6" w14:textId="77777777" w:rsidR="00F05433" w:rsidRPr="00440462" w:rsidRDefault="00F054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ora" w:eastAsia="Lora" w:hAnsi="Lora" w:cs="Lora"/>
                <w:color w:val="000000"/>
                <w:sz w:val="20"/>
                <w:szCs w:val="20"/>
              </w:rPr>
            </w:pPr>
          </w:p>
        </w:tc>
        <w:tc>
          <w:tcPr>
            <w:tcW w:w="2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BBC04"/>
            <w:vAlign w:val="center"/>
          </w:tcPr>
          <w:p w14:paraId="7B505735" w14:textId="77777777" w:rsidR="00F05433" w:rsidRPr="00440462" w:rsidRDefault="00A260BF">
            <w:pPr>
              <w:jc w:val="center"/>
              <w:rPr>
                <w:rFonts w:ascii="Lora" w:eastAsia="Arial" w:hAnsi="Lora" w:cs="Arial"/>
                <w:b/>
                <w:bCs/>
                <w:sz w:val="20"/>
                <w:szCs w:val="20"/>
              </w:rPr>
            </w:pPr>
            <w:r w:rsidRPr="00440462">
              <w:rPr>
                <w:rFonts w:ascii="Lora" w:eastAsia="Arial" w:hAnsi="Lora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BBC04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542E7C7F" w14:textId="77777777" w:rsidR="00F05433" w:rsidRPr="00440462" w:rsidRDefault="00A260BF">
            <w:pPr>
              <w:spacing w:line="276" w:lineRule="auto"/>
              <w:jc w:val="center"/>
              <w:rPr>
                <w:rFonts w:ascii="Lora" w:eastAsia="Arial" w:hAnsi="Lora" w:cs="Arial"/>
                <w:b/>
                <w:bCs/>
                <w:sz w:val="20"/>
                <w:szCs w:val="20"/>
              </w:rPr>
            </w:pPr>
            <w:r w:rsidRPr="00440462">
              <w:rPr>
                <w:rFonts w:ascii="Lora" w:eastAsia="Arial" w:hAnsi="Lora" w:cs="Arial"/>
                <w:b/>
                <w:bCs/>
                <w:sz w:val="20"/>
                <w:szCs w:val="20"/>
              </w:rPr>
              <w:t>$ 4.176.000</w:t>
            </w:r>
          </w:p>
        </w:tc>
        <w:tc>
          <w:tcPr>
            <w:tcW w:w="1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BBC04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166AF1E0" w14:textId="77777777" w:rsidR="00F05433" w:rsidRPr="00440462" w:rsidRDefault="00A260BF">
            <w:pPr>
              <w:spacing w:line="276" w:lineRule="auto"/>
              <w:jc w:val="center"/>
              <w:rPr>
                <w:rFonts w:ascii="Lora" w:eastAsia="Arial" w:hAnsi="Lora" w:cs="Arial"/>
                <w:b/>
                <w:bCs/>
                <w:sz w:val="20"/>
                <w:szCs w:val="20"/>
              </w:rPr>
            </w:pPr>
            <w:r w:rsidRPr="00440462">
              <w:rPr>
                <w:rFonts w:ascii="Lora" w:eastAsia="Arial" w:hAnsi="Lora" w:cs="Arial"/>
                <w:b/>
                <w:bCs/>
                <w:sz w:val="20"/>
                <w:szCs w:val="20"/>
              </w:rPr>
              <w:t>$ 2.088.000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BBC04"/>
            <w:vAlign w:val="bottom"/>
          </w:tcPr>
          <w:p w14:paraId="1FCDDAC5" w14:textId="77777777" w:rsidR="00F05433" w:rsidRPr="00440462" w:rsidRDefault="00A260BF">
            <w:pPr>
              <w:jc w:val="center"/>
              <w:rPr>
                <w:rFonts w:ascii="Lora" w:eastAsia="Arial" w:hAnsi="Lora" w:cs="Arial"/>
                <w:b/>
                <w:bCs/>
                <w:sz w:val="20"/>
                <w:szCs w:val="20"/>
              </w:rPr>
            </w:pPr>
            <w:r w:rsidRPr="00440462">
              <w:rPr>
                <w:rFonts w:ascii="Lora" w:eastAsia="Arial" w:hAnsi="Lora" w:cs="Arial"/>
                <w:b/>
                <w:bCs/>
                <w:sz w:val="20"/>
                <w:szCs w:val="20"/>
              </w:rPr>
              <w:t xml:space="preserve"> $ 2.088.000        </w:t>
            </w:r>
          </w:p>
        </w:tc>
      </w:tr>
    </w:tbl>
    <w:p w14:paraId="7D1C949D" w14:textId="77777777" w:rsidR="00440462" w:rsidRPr="00440462" w:rsidRDefault="00440462">
      <w:pPr>
        <w:spacing w:line="360" w:lineRule="auto"/>
        <w:jc w:val="both"/>
        <w:rPr>
          <w:rFonts w:ascii="Lora" w:eastAsia="Lora" w:hAnsi="Lora" w:cs="Lora"/>
          <w:sz w:val="20"/>
          <w:szCs w:val="20"/>
        </w:rPr>
      </w:pPr>
    </w:p>
    <w:p w14:paraId="13CF7497" w14:textId="5D46B863" w:rsidR="00F05433" w:rsidRPr="00440462" w:rsidRDefault="00A260BF">
      <w:pPr>
        <w:spacing w:line="360" w:lineRule="auto"/>
        <w:jc w:val="both"/>
        <w:rPr>
          <w:rFonts w:ascii="Lora" w:eastAsia="Lora" w:hAnsi="Lora" w:cs="Lora"/>
          <w:b/>
          <w:bCs/>
          <w:sz w:val="20"/>
          <w:szCs w:val="20"/>
        </w:rPr>
      </w:pPr>
      <w:r w:rsidRPr="00440462">
        <w:rPr>
          <w:rFonts w:ascii="Lora" w:eastAsia="Lora" w:hAnsi="Lora" w:cs="Lora"/>
          <w:sz w:val="20"/>
          <w:szCs w:val="20"/>
        </w:rPr>
        <w:lastRenderedPageBreak/>
        <w:t xml:space="preserve">En la </w:t>
      </w:r>
      <w:r w:rsidRPr="00440462">
        <w:rPr>
          <w:rFonts w:ascii="Lora" w:eastAsia="Lora" w:hAnsi="Lora" w:cs="Lora"/>
          <w:b/>
          <w:bCs/>
          <w:sz w:val="20"/>
          <w:szCs w:val="20"/>
        </w:rPr>
        <w:t>tabla No 3</w:t>
      </w:r>
      <w:r w:rsidRPr="00440462">
        <w:rPr>
          <w:rFonts w:ascii="Lora" w:eastAsia="Lora" w:hAnsi="Lora" w:cs="Lora"/>
          <w:sz w:val="20"/>
          <w:szCs w:val="20"/>
        </w:rPr>
        <w:t xml:space="preserve"> se describe el rubro correspondiente a </w:t>
      </w:r>
      <w:r w:rsidRPr="00440462">
        <w:rPr>
          <w:rFonts w:ascii="Lora" w:eastAsia="Lora" w:hAnsi="Lora" w:cs="Lora"/>
          <w:i/>
          <w:iCs/>
          <w:sz w:val="20"/>
          <w:szCs w:val="20"/>
        </w:rPr>
        <w:t>Alquiler de transporte terrestre ida y vuelta con capacidad para 30 o 40 personas en el marco de los pagamentos de inicio y cierre.</w:t>
      </w:r>
    </w:p>
    <w:p w14:paraId="765AB8A7" w14:textId="77777777" w:rsidR="00F05433" w:rsidRPr="00440462" w:rsidRDefault="00A260BF">
      <w:pPr>
        <w:spacing w:after="0" w:line="360" w:lineRule="auto"/>
        <w:jc w:val="center"/>
        <w:rPr>
          <w:rFonts w:ascii="Lora" w:eastAsia="Lora" w:hAnsi="Lora" w:cs="Lora"/>
          <w:b/>
          <w:bCs/>
          <w:sz w:val="20"/>
          <w:szCs w:val="20"/>
        </w:rPr>
      </w:pPr>
      <w:r w:rsidRPr="00440462">
        <w:rPr>
          <w:rFonts w:ascii="Lora" w:eastAsia="Lora" w:hAnsi="Lora" w:cs="Lora"/>
          <w:b/>
          <w:bCs/>
          <w:sz w:val="20"/>
          <w:szCs w:val="20"/>
        </w:rPr>
        <w:t xml:space="preserve">Tabla No 3 – Alquiler de transporte </w:t>
      </w:r>
    </w:p>
    <w:tbl>
      <w:tblPr>
        <w:tblStyle w:val="a1"/>
        <w:tblW w:w="9300" w:type="dxa"/>
        <w:tblInd w:w="-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67"/>
        <w:gridCol w:w="2268"/>
        <w:gridCol w:w="1770"/>
        <w:gridCol w:w="1845"/>
        <w:gridCol w:w="1650"/>
      </w:tblGrid>
      <w:tr w:rsidR="00F05433" w:rsidRPr="00440462" w14:paraId="0FC28DAB" w14:textId="77777777">
        <w:trPr>
          <w:trHeight w:val="550"/>
        </w:trPr>
        <w:tc>
          <w:tcPr>
            <w:tcW w:w="1767" w:type="dxa"/>
            <w:vMerge w:val="restart"/>
            <w:shd w:val="clear" w:color="auto" w:fill="FFC000"/>
            <w:vAlign w:val="center"/>
          </w:tcPr>
          <w:p w14:paraId="116ADFEC" w14:textId="64BBFF27" w:rsidR="00F05433" w:rsidRPr="00440462" w:rsidRDefault="00440462">
            <w:pPr>
              <w:jc w:val="center"/>
              <w:rPr>
                <w:rFonts w:ascii="Lora" w:eastAsia="Lora" w:hAnsi="Lora" w:cs="Lora"/>
                <w:b/>
                <w:bCs/>
                <w:sz w:val="20"/>
                <w:szCs w:val="20"/>
              </w:rPr>
            </w:pPr>
            <w:r w:rsidRPr="00A21D50">
              <w:rPr>
                <w:rFonts w:ascii="Lora" w:eastAsia="Lora" w:hAnsi="Lora" w:cs="Lora"/>
                <w:b/>
                <w:bCs/>
                <w:sz w:val="20"/>
                <w:szCs w:val="20"/>
                <w:highlight w:val="yellow"/>
              </w:rPr>
              <w:t>PRODUCTO</w:t>
            </w:r>
          </w:p>
        </w:tc>
        <w:tc>
          <w:tcPr>
            <w:tcW w:w="2268" w:type="dxa"/>
            <w:vMerge w:val="restart"/>
            <w:shd w:val="clear" w:color="auto" w:fill="FFC000"/>
            <w:vAlign w:val="center"/>
          </w:tcPr>
          <w:p w14:paraId="4C1D20F3" w14:textId="77777777" w:rsidR="00F05433" w:rsidRPr="00440462" w:rsidRDefault="00A260BF">
            <w:pPr>
              <w:jc w:val="center"/>
              <w:rPr>
                <w:rFonts w:ascii="Lora" w:eastAsia="Lora" w:hAnsi="Lora" w:cs="Lora"/>
                <w:b/>
                <w:bCs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b/>
                <w:bCs/>
                <w:sz w:val="20"/>
                <w:szCs w:val="20"/>
              </w:rPr>
              <w:t>DESCRIPCIÓN</w:t>
            </w:r>
          </w:p>
        </w:tc>
        <w:tc>
          <w:tcPr>
            <w:tcW w:w="1770" w:type="dxa"/>
            <w:vMerge w:val="restart"/>
            <w:shd w:val="clear" w:color="auto" w:fill="FFC000"/>
            <w:vAlign w:val="center"/>
          </w:tcPr>
          <w:p w14:paraId="1485D74E" w14:textId="77777777" w:rsidR="00F05433" w:rsidRPr="00440462" w:rsidRDefault="00A260BF">
            <w:pPr>
              <w:jc w:val="center"/>
              <w:rPr>
                <w:rFonts w:ascii="Lora" w:eastAsia="Lora" w:hAnsi="Lora" w:cs="Lora"/>
                <w:b/>
                <w:bCs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b/>
                <w:bCs/>
                <w:sz w:val="20"/>
                <w:szCs w:val="20"/>
              </w:rPr>
              <w:t>PRESUPUESTO</w:t>
            </w:r>
          </w:p>
        </w:tc>
        <w:tc>
          <w:tcPr>
            <w:tcW w:w="1845" w:type="dxa"/>
            <w:vMerge w:val="restart"/>
            <w:shd w:val="clear" w:color="auto" w:fill="FFC000"/>
            <w:vAlign w:val="center"/>
          </w:tcPr>
          <w:p w14:paraId="6DA19AAF" w14:textId="77777777" w:rsidR="00F05433" w:rsidRPr="00440462" w:rsidRDefault="00A260BF">
            <w:pPr>
              <w:jc w:val="center"/>
              <w:rPr>
                <w:rFonts w:ascii="Lora" w:eastAsia="Lora" w:hAnsi="Lora" w:cs="Lora"/>
                <w:b/>
                <w:bCs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b/>
                <w:bCs/>
                <w:sz w:val="20"/>
                <w:szCs w:val="20"/>
              </w:rPr>
              <w:t xml:space="preserve">VALOR </w:t>
            </w:r>
            <w:r w:rsidRPr="00440462">
              <w:rPr>
                <w:rFonts w:ascii="Lora" w:eastAsia="Lora" w:hAnsi="Lora" w:cs="Lora"/>
                <w:b/>
                <w:bCs/>
                <w:sz w:val="20"/>
                <w:szCs w:val="20"/>
              </w:rPr>
              <w:t>UTILIZADO</w:t>
            </w:r>
          </w:p>
        </w:tc>
        <w:tc>
          <w:tcPr>
            <w:tcW w:w="1650" w:type="dxa"/>
            <w:vMerge w:val="restart"/>
            <w:shd w:val="clear" w:color="auto" w:fill="FFC000"/>
            <w:vAlign w:val="center"/>
          </w:tcPr>
          <w:p w14:paraId="6BB8131F" w14:textId="77777777" w:rsidR="00F05433" w:rsidRPr="00440462" w:rsidRDefault="00A260BF">
            <w:pPr>
              <w:jc w:val="center"/>
              <w:rPr>
                <w:rFonts w:ascii="Lora" w:eastAsia="Lora" w:hAnsi="Lora" w:cs="Lora"/>
                <w:b/>
                <w:bCs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b/>
                <w:bCs/>
                <w:sz w:val="20"/>
                <w:szCs w:val="20"/>
              </w:rPr>
              <w:t>SALDO POR EJECUTAR</w:t>
            </w:r>
          </w:p>
        </w:tc>
      </w:tr>
      <w:tr w:rsidR="00F05433" w:rsidRPr="00440462" w14:paraId="0F78B53F" w14:textId="77777777" w:rsidTr="00CE4E41">
        <w:trPr>
          <w:trHeight w:val="294"/>
        </w:trPr>
        <w:tc>
          <w:tcPr>
            <w:tcW w:w="1767" w:type="dxa"/>
            <w:vMerge/>
            <w:shd w:val="clear" w:color="auto" w:fill="FFC000"/>
            <w:vAlign w:val="center"/>
          </w:tcPr>
          <w:p w14:paraId="35C180E9" w14:textId="77777777" w:rsidR="00F05433" w:rsidRPr="00440462" w:rsidRDefault="00F054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ora" w:eastAsia="Lora" w:hAnsi="Lora" w:cs="Lora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FFC000"/>
            <w:vAlign w:val="center"/>
          </w:tcPr>
          <w:p w14:paraId="5B7B2F6D" w14:textId="77777777" w:rsidR="00F05433" w:rsidRPr="00440462" w:rsidRDefault="00F054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ora" w:eastAsia="Lora" w:hAnsi="Lora" w:cs="Lora"/>
                <w:b/>
                <w:bCs/>
                <w:sz w:val="20"/>
                <w:szCs w:val="20"/>
              </w:rPr>
            </w:pPr>
          </w:p>
        </w:tc>
        <w:tc>
          <w:tcPr>
            <w:tcW w:w="1770" w:type="dxa"/>
            <w:vMerge/>
            <w:shd w:val="clear" w:color="auto" w:fill="FFC000"/>
            <w:vAlign w:val="center"/>
          </w:tcPr>
          <w:p w14:paraId="1FD75F10" w14:textId="77777777" w:rsidR="00F05433" w:rsidRPr="00440462" w:rsidRDefault="00F054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ora" w:eastAsia="Lora" w:hAnsi="Lora" w:cs="Lora"/>
                <w:b/>
                <w:bCs/>
                <w:sz w:val="20"/>
                <w:szCs w:val="20"/>
              </w:rPr>
            </w:pPr>
          </w:p>
        </w:tc>
        <w:tc>
          <w:tcPr>
            <w:tcW w:w="1845" w:type="dxa"/>
            <w:vMerge/>
            <w:shd w:val="clear" w:color="auto" w:fill="FFC000"/>
            <w:vAlign w:val="center"/>
          </w:tcPr>
          <w:p w14:paraId="2466A2F5" w14:textId="77777777" w:rsidR="00F05433" w:rsidRPr="00440462" w:rsidRDefault="00F054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ora" w:eastAsia="Lora" w:hAnsi="Lora" w:cs="Lora"/>
                <w:b/>
                <w:bCs/>
                <w:sz w:val="20"/>
                <w:szCs w:val="20"/>
              </w:rPr>
            </w:pPr>
          </w:p>
        </w:tc>
        <w:tc>
          <w:tcPr>
            <w:tcW w:w="1650" w:type="dxa"/>
            <w:vMerge/>
            <w:shd w:val="clear" w:color="auto" w:fill="FFC000"/>
            <w:vAlign w:val="center"/>
          </w:tcPr>
          <w:p w14:paraId="1086690C" w14:textId="77777777" w:rsidR="00F05433" w:rsidRPr="00440462" w:rsidRDefault="00F054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ora" w:eastAsia="Lora" w:hAnsi="Lora" w:cs="Lora"/>
                <w:b/>
                <w:bCs/>
                <w:sz w:val="20"/>
                <w:szCs w:val="20"/>
              </w:rPr>
            </w:pPr>
          </w:p>
        </w:tc>
      </w:tr>
      <w:tr w:rsidR="00F05433" w:rsidRPr="00440462" w14:paraId="2A7762F9" w14:textId="77777777">
        <w:trPr>
          <w:trHeight w:val="1777"/>
        </w:trPr>
        <w:tc>
          <w:tcPr>
            <w:tcW w:w="1767" w:type="dxa"/>
            <w:vMerge w:val="restart"/>
            <w:shd w:val="clear" w:color="auto" w:fill="FFC000"/>
            <w:vAlign w:val="center"/>
          </w:tcPr>
          <w:p w14:paraId="24CDFB18" w14:textId="77777777" w:rsidR="00F05433" w:rsidRPr="00440462" w:rsidRDefault="00A260BF">
            <w:pPr>
              <w:jc w:val="center"/>
              <w:rPr>
                <w:rFonts w:ascii="Lora" w:eastAsia="Lora" w:hAnsi="Lora" w:cs="Lora"/>
                <w:b/>
                <w:bCs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b/>
                <w:bCs/>
                <w:sz w:val="20"/>
                <w:szCs w:val="20"/>
              </w:rPr>
              <w:t>2 (Buses) Alquiler de transporte terrestre ida y vuelta con capacidad para 30 o 40 personas en el marco de los pagamentos de inicio y cierre.</w:t>
            </w:r>
          </w:p>
        </w:tc>
        <w:tc>
          <w:tcPr>
            <w:tcW w:w="2268" w:type="dxa"/>
            <w:vAlign w:val="center"/>
          </w:tcPr>
          <w:p w14:paraId="0D268CF5" w14:textId="77777777" w:rsidR="00F05433" w:rsidRPr="00440462" w:rsidRDefault="00A260BF">
            <w:pPr>
              <w:jc w:val="center"/>
              <w:rPr>
                <w:rFonts w:ascii="Lora" w:eastAsia="Lora" w:hAnsi="Lora" w:cs="Lora"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sz w:val="20"/>
                <w:szCs w:val="20"/>
              </w:rPr>
              <w:t xml:space="preserve">Alquiler de transporte terrestre para 40 personas en el marco del </w:t>
            </w:r>
            <w:r w:rsidRPr="00440462">
              <w:rPr>
                <w:rFonts w:ascii="Lora" w:eastAsia="Lora" w:hAnsi="Lora" w:cs="Lora"/>
                <w:sz w:val="20"/>
                <w:szCs w:val="20"/>
              </w:rPr>
              <w:t>PAGAMENTO DE INICIO.</w:t>
            </w:r>
          </w:p>
        </w:tc>
        <w:tc>
          <w:tcPr>
            <w:tcW w:w="1770" w:type="dxa"/>
            <w:vAlign w:val="center"/>
          </w:tcPr>
          <w:p w14:paraId="1AFA4030" w14:textId="77777777" w:rsidR="00F05433" w:rsidRPr="00440462" w:rsidRDefault="00A260BF" w:rsidP="00A21D50">
            <w:pPr>
              <w:jc w:val="right"/>
              <w:rPr>
                <w:rFonts w:ascii="Lora" w:eastAsia="Lora" w:hAnsi="Lora" w:cs="Lora"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sz w:val="20"/>
                <w:szCs w:val="20"/>
              </w:rPr>
              <w:t xml:space="preserve"> $       1.044.000 </w:t>
            </w:r>
          </w:p>
        </w:tc>
        <w:tc>
          <w:tcPr>
            <w:tcW w:w="1845" w:type="dxa"/>
            <w:vAlign w:val="center"/>
          </w:tcPr>
          <w:p w14:paraId="0D7D3939" w14:textId="77777777" w:rsidR="00F05433" w:rsidRPr="00440462" w:rsidRDefault="00A260BF" w:rsidP="00A21D50">
            <w:pPr>
              <w:jc w:val="right"/>
              <w:rPr>
                <w:rFonts w:ascii="Lora" w:eastAsia="Lora" w:hAnsi="Lora" w:cs="Lora"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sz w:val="20"/>
                <w:szCs w:val="20"/>
              </w:rPr>
              <w:t xml:space="preserve"> $        522.000 </w:t>
            </w:r>
          </w:p>
        </w:tc>
        <w:tc>
          <w:tcPr>
            <w:tcW w:w="1650" w:type="dxa"/>
            <w:vAlign w:val="center"/>
          </w:tcPr>
          <w:p w14:paraId="1808F3A3" w14:textId="77777777" w:rsidR="00F05433" w:rsidRPr="00440462" w:rsidRDefault="00A260BF" w:rsidP="00A21D50">
            <w:pPr>
              <w:jc w:val="right"/>
              <w:rPr>
                <w:rFonts w:ascii="Lora" w:eastAsia="Lora" w:hAnsi="Lora" w:cs="Lora"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sz w:val="20"/>
                <w:szCs w:val="20"/>
              </w:rPr>
              <w:t xml:space="preserve"> $      522.000</w:t>
            </w:r>
          </w:p>
        </w:tc>
      </w:tr>
      <w:tr w:rsidR="00F05433" w:rsidRPr="00440462" w14:paraId="7695AECC" w14:textId="77777777">
        <w:trPr>
          <w:trHeight w:val="349"/>
        </w:trPr>
        <w:tc>
          <w:tcPr>
            <w:tcW w:w="1767" w:type="dxa"/>
            <w:vMerge/>
            <w:shd w:val="clear" w:color="auto" w:fill="FFC000"/>
            <w:vAlign w:val="center"/>
          </w:tcPr>
          <w:p w14:paraId="411CAB1F" w14:textId="77777777" w:rsidR="00F05433" w:rsidRPr="00440462" w:rsidRDefault="00F054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ora" w:eastAsia="Lora" w:hAnsi="Lora" w:cs="Lora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BBC04"/>
            <w:vAlign w:val="center"/>
          </w:tcPr>
          <w:p w14:paraId="03DD94BD" w14:textId="77777777" w:rsidR="00F05433" w:rsidRPr="00440462" w:rsidRDefault="00A260BF">
            <w:pPr>
              <w:jc w:val="center"/>
              <w:rPr>
                <w:rFonts w:ascii="Lora" w:eastAsia="Arial" w:hAnsi="Lora" w:cs="Arial"/>
                <w:b/>
                <w:bCs/>
                <w:sz w:val="20"/>
                <w:szCs w:val="20"/>
              </w:rPr>
            </w:pPr>
            <w:r w:rsidRPr="00440462">
              <w:rPr>
                <w:rFonts w:ascii="Lora" w:eastAsia="Arial" w:hAnsi="Lora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770" w:type="dxa"/>
            <w:shd w:val="clear" w:color="auto" w:fill="FBBC04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69FCD48" w14:textId="77777777" w:rsidR="00F05433" w:rsidRPr="00440462" w:rsidRDefault="00A260BF" w:rsidP="00A21D50">
            <w:pPr>
              <w:spacing w:line="276" w:lineRule="auto"/>
              <w:jc w:val="right"/>
              <w:rPr>
                <w:rFonts w:ascii="Lora" w:eastAsia="Arial" w:hAnsi="Lora" w:cs="Arial"/>
                <w:b/>
                <w:bCs/>
                <w:sz w:val="20"/>
                <w:szCs w:val="20"/>
              </w:rPr>
            </w:pPr>
            <w:r w:rsidRPr="00440462">
              <w:rPr>
                <w:rFonts w:ascii="Lora" w:eastAsia="Arial" w:hAnsi="Lora" w:cs="Arial"/>
                <w:b/>
                <w:bCs/>
                <w:sz w:val="20"/>
                <w:szCs w:val="20"/>
              </w:rPr>
              <w:t>$ 1.044.000</w:t>
            </w:r>
          </w:p>
        </w:tc>
        <w:tc>
          <w:tcPr>
            <w:tcW w:w="1845" w:type="dxa"/>
            <w:shd w:val="clear" w:color="auto" w:fill="FBBC04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1B932CF5" w14:textId="77777777" w:rsidR="00F05433" w:rsidRPr="00440462" w:rsidRDefault="00A260BF" w:rsidP="00A21D50">
            <w:pPr>
              <w:spacing w:line="276" w:lineRule="auto"/>
              <w:jc w:val="right"/>
              <w:rPr>
                <w:rFonts w:ascii="Lora" w:eastAsia="Arial" w:hAnsi="Lora" w:cs="Arial"/>
                <w:b/>
                <w:bCs/>
                <w:sz w:val="20"/>
                <w:szCs w:val="20"/>
              </w:rPr>
            </w:pPr>
            <w:r w:rsidRPr="00440462">
              <w:rPr>
                <w:rFonts w:ascii="Lora" w:eastAsia="Arial" w:hAnsi="Lora" w:cs="Arial"/>
                <w:b/>
                <w:bCs/>
                <w:sz w:val="20"/>
                <w:szCs w:val="20"/>
              </w:rPr>
              <w:t>$ 522.000</w:t>
            </w:r>
          </w:p>
        </w:tc>
        <w:tc>
          <w:tcPr>
            <w:tcW w:w="1650" w:type="dxa"/>
            <w:shd w:val="clear" w:color="auto" w:fill="FBBC04"/>
            <w:vAlign w:val="bottom"/>
          </w:tcPr>
          <w:p w14:paraId="783078C2" w14:textId="77777777" w:rsidR="00F05433" w:rsidRPr="00440462" w:rsidRDefault="00A260BF" w:rsidP="00A21D50">
            <w:pPr>
              <w:jc w:val="right"/>
              <w:rPr>
                <w:rFonts w:ascii="Lora" w:eastAsia="Arial" w:hAnsi="Lora" w:cs="Arial"/>
                <w:b/>
                <w:bCs/>
                <w:sz w:val="20"/>
                <w:szCs w:val="20"/>
              </w:rPr>
            </w:pPr>
            <w:r w:rsidRPr="00440462">
              <w:rPr>
                <w:rFonts w:ascii="Lora" w:eastAsia="Arial" w:hAnsi="Lora" w:cs="Arial"/>
                <w:b/>
                <w:bCs/>
                <w:sz w:val="20"/>
                <w:szCs w:val="20"/>
              </w:rPr>
              <w:t xml:space="preserve"> $ 522.000        </w:t>
            </w:r>
          </w:p>
        </w:tc>
      </w:tr>
    </w:tbl>
    <w:p w14:paraId="675FBFEB" w14:textId="77777777" w:rsidR="00F05433" w:rsidRPr="00440462" w:rsidRDefault="00F05433" w:rsidP="00A21D50">
      <w:pPr>
        <w:spacing w:after="0" w:line="240" w:lineRule="auto"/>
        <w:rPr>
          <w:rFonts w:ascii="Lora" w:eastAsia="Lora" w:hAnsi="Lora" w:cs="Lora"/>
          <w:sz w:val="20"/>
          <w:szCs w:val="20"/>
        </w:rPr>
      </w:pPr>
    </w:p>
    <w:p w14:paraId="065DF859" w14:textId="77777777" w:rsidR="00F05433" w:rsidRPr="00440462" w:rsidRDefault="00A260BF" w:rsidP="00A21D50">
      <w:pPr>
        <w:spacing w:line="240" w:lineRule="auto"/>
        <w:jc w:val="both"/>
        <w:rPr>
          <w:rFonts w:ascii="Lora" w:eastAsia="Lora" w:hAnsi="Lora" w:cs="Lora"/>
          <w:i/>
          <w:iCs/>
          <w:sz w:val="20"/>
          <w:szCs w:val="20"/>
        </w:rPr>
      </w:pPr>
      <w:r w:rsidRPr="00440462">
        <w:rPr>
          <w:rFonts w:ascii="Lora" w:eastAsia="Lora" w:hAnsi="Lora" w:cs="Lora"/>
          <w:sz w:val="20"/>
          <w:szCs w:val="20"/>
        </w:rPr>
        <w:t xml:space="preserve">En la </w:t>
      </w:r>
      <w:r w:rsidRPr="00440462">
        <w:rPr>
          <w:rFonts w:ascii="Lora" w:eastAsia="Lora" w:hAnsi="Lora" w:cs="Lora"/>
          <w:b/>
          <w:bCs/>
          <w:sz w:val="20"/>
          <w:szCs w:val="20"/>
        </w:rPr>
        <w:t>tabla No 4</w:t>
      </w:r>
      <w:r w:rsidRPr="00440462">
        <w:rPr>
          <w:rFonts w:ascii="Lora" w:eastAsia="Lora" w:hAnsi="Lora" w:cs="Lora"/>
          <w:sz w:val="20"/>
          <w:szCs w:val="20"/>
        </w:rPr>
        <w:t xml:space="preserve"> se describe el rubro correspondiente a </w:t>
      </w:r>
      <w:r w:rsidRPr="00440462">
        <w:rPr>
          <w:rFonts w:ascii="Lora" w:eastAsia="Lora" w:hAnsi="Lora" w:cs="Lora"/>
          <w:i/>
          <w:iCs/>
          <w:sz w:val="20"/>
          <w:szCs w:val="20"/>
        </w:rPr>
        <w:t xml:space="preserve">505 (refrigerios) Alimento propio </w:t>
      </w:r>
    </w:p>
    <w:p w14:paraId="5E0D1EF6" w14:textId="77777777" w:rsidR="00F05433" w:rsidRPr="00440462" w:rsidRDefault="00A260BF" w:rsidP="00A21D50">
      <w:pPr>
        <w:spacing w:after="0" w:line="240" w:lineRule="auto"/>
        <w:jc w:val="center"/>
        <w:rPr>
          <w:rFonts w:ascii="Lora" w:eastAsia="Lora" w:hAnsi="Lora" w:cs="Lora"/>
          <w:b/>
          <w:bCs/>
          <w:sz w:val="20"/>
          <w:szCs w:val="20"/>
        </w:rPr>
      </w:pPr>
      <w:r w:rsidRPr="00440462">
        <w:rPr>
          <w:rFonts w:ascii="Lora" w:eastAsia="Lora" w:hAnsi="Lora" w:cs="Lora"/>
          <w:b/>
          <w:bCs/>
          <w:sz w:val="20"/>
          <w:szCs w:val="20"/>
        </w:rPr>
        <w:t>Tabla No 4 – Alimento propio</w:t>
      </w:r>
    </w:p>
    <w:tbl>
      <w:tblPr>
        <w:tblStyle w:val="a2"/>
        <w:tblW w:w="9297" w:type="dxa"/>
        <w:tblInd w:w="-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05"/>
        <w:gridCol w:w="1930"/>
        <w:gridCol w:w="1764"/>
        <w:gridCol w:w="1842"/>
        <w:gridCol w:w="1656"/>
      </w:tblGrid>
      <w:tr w:rsidR="00F05433" w:rsidRPr="00440462" w14:paraId="460A1698" w14:textId="77777777" w:rsidTr="0051640E">
        <w:trPr>
          <w:trHeight w:val="550"/>
        </w:trPr>
        <w:tc>
          <w:tcPr>
            <w:tcW w:w="2105" w:type="dxa"/>
            <w:vMerge w:val="restart"/>
            <w:shd w:val="clear" w:color="auto" w:fill="FFC000"/>
            <w:vAlign w:val="center"/>
          </w:tcPr>
          <w:p w14:paraId="386998C9" w14:textId="79203C0D" w:rsidR="00F05433" w:rsidRPr="00440462" w:rsidRDefault="00440462">
            <w:pPr>
              <w:jc w:val="center"/>
              <w:rPr>
                <w:rFonts w:ascii="Lora" w:eastAsia="Lora" w:hAnsi="Lora" w:cs="Lora"/>
                <w:b/>
                <w:bCs/>
                <w:sz w:val="20"/>
                <w:szCs w:val="20"/>
              </w:rPr>
            </w:pPr>
            <w:r w:rsidRPr="00A21D50">
              <w:rPr>
                <w:rFonts w:ascii="Lora" w:eastAsia="Lora" w:hAnsi="Lora" w:cs="Lora"/>
                <w:b/>
                <w:bCs/>
                <w:sz w:val="20"/>
                <w:szCs w:val="20"/>
                <w:highlight w:val="yellow"/>
              </w:rPr>
              <w:t>PRODUCTO</w:t>
            </w:r>
          </w:p>
        </w:tc>
        <w:tc>
          <w:tcPr>
            <w:tcW w:w="1930" w:type="dxa"/>
            <w:vMerge w:val="restart"/>
            <w:shd w:val="clear" w:color="auto" w:fill="FFC000"/>
            <w:vAlign w:val="center"/>
          </w:tcPr>
          <w:p w14:paraId="4617338E" w14:textId="77777777" w:rsidR="00F05433" w:rsidRPr="00440462" w:rsidRDefault="00A260BF">
            <w:pPr>
              <w:jc w:val="center"/>
              <w:rPr>
                <w:rFonts w:ascii="Lora" w:eastAsia="Lora" w:hAnsi="Lora" w:cs="Lora"/>
                <w:b/>
                <w:bCs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b/>
                <w:bCs/>
                <w:sz w:val="20"/>
                <w:szCs w:val="20"/>
              </w:rPr>
              <w:t>DESCRIPCIÓN</w:t>
            </w:r>
          </w:p>
        </w:tc>
        <w:tc>
          <w:tcPr>
            <w:tcW w:w="1764" w:type="dxa"/>
            <w:vMerge w:val="restart"/>
            <w:shd w:val="clear" w:color="auto" w:fill="FFC000"/>
            <w:vAlign w:val="center"/>
          </w:tcPr>
          <w:p w14:paraId="0321B4F1" w14:textId="77777777" w:rsidR="00F05433" w:rsidRPr="00440462" w:rsidRDefault="00A260BF">
            <w:pPr>
              <w:jc w:val="center"/>
              <w:rPr>
                <w:rFonts w:ascii="Lora" w:eastAsia="Lora" w:hAnsi="Lora" w:cs="Lora"/>
                <w:b/>
                <w:bCs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b/>
                <w:bCs/>
                <w:sz w:val="20"/>
                <w:szCs w:val="20"/>
              </w:rPr>
              <w:t>PRESUPUESTO</w:t>
            </w:r>
          </w:p>
        </w:tc>
        <w:tc>
          <w:tcPr>
            <w:tcW w:w="1842" w:type="dxa"/>
            <w:vMerge w:val="restart"/>
            <w:shd w:val="clear" w:color="auto" w:fill="FFC000"/>
            <w:vAlign w:val="center"/>
          </w:tcPr>
          <w:p w14:paraId="3F2739AC" w14:textId="77777777" w:rsidR="00F05433" w:rsidRPr="00440462" w:rsidRDefault="00A260BF">
            <w:pPr>
              <w:jc w:val="center"/>
              <w:rPr>
                <w:rFonts w:ascii="Lora" w:eastAsia="Lora" w:hAnsi="Lora" w:cs="Lora"/>
                <w:b/>
                <w:bCs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b/>
                <w:bCs/>
                <w:sz w:val="20"/>
                <w:szCs w:val="20"/>
              </w:rPr>
              <w:t>VALOR UTILIZADO</w:t>
            </w:r>
          </w:p>
        </w:tc>
        <w:tc>
          <w:tcPr>
            <w:tcW w:w="1656" w:type="dxa"/>
            <w:vMerge w:val="restart"/>
            <w:shd w:val="clear" w:color="auto" w:fill="FFC000"/>
            <w:vAlign w:val="center"/>
          </w:tcPr>
          <w:p w14:paraId="5EDC5733" w14:textId="77777777" w:rsidR="00F05433" w:rsidRPr="00440462" w:rsidRDefault="00A260BF">
            <w:pPr>
              <w:jc w:val="center"/>
              <w:rPr>
                <w:rFonts w:ascii="Lora" w:eastAsia="Lora" w:hAnsi="Lora" w:cs="Lora"/>
                <w:b/>
                <w:bCs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b/>
                <w:bCs/>
                <w:sz w:val="20"/>
                <w:szCs w:val="20"/>
              </w:rPr>
              <w:t>SALDO POR EJECUTAR</w:t>
            </w:r>
          </w:p>
        </w:tc>
      </w:tr>
      <w:tr w:rsidR="00F05433" w:rsidRPr="00440462" w14:paraId="0347DC75" w14:textId="77777777" w:rsidTr="0051640E">
        <w:trPr>
          <w:trHeight w:val="294"/>
        </w:trPr>
        <w:tc>
          <w:tcPr>
            <w:tcW w:w="2105" w:type="dxa"/>
            <w:vMerge/>
            <w:shd w:val="clear" w:color="auto" w:fill="FFC000"/>
            <w:vAlign w:val="center"/>
          </w:tcPr>
          <w:p w14:paraId="0C11A19C" w14:textId="77777777" w:rsidR="00F05433" w:rsidRPr="00440462" w:rsidRDefault="00F054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ora" w:eastAsia="Lora" w:hAnsi="Lora" w:cs="Lora"/>
                <w:b/>
                <w:bCs/>
                <w:sz w:val="20"/>
                <w:szCs w:val="20"/>
              </w:rPr>
            </w:pPr>
          </w:p>
        </w:tc>
        <w:tc>
          <w:tcPr>
            <w:tcW w:w="1930" w:type="dxa"/>
            <w:vMerge/>
            <w:shd w:val="clear" w:color="auto" w:fill="FFC000"/>
            <w:vAlign w:val="center"/>
          </w:tcPr>
          <w:p w14:paraId="1B718FBA" w14:textId="77777777" w:rsidR="00F05433" w:rsidRPr="00440462" w:rsidRDefault="00F054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ora" w:eastAsia="Lora" w:hAnsi="Lora" w:cs="Lora"/>
                <w:b/>
                <w:bCs/>
                <w:sz w:val="20"/>
                <w:szCs w:val="20"/>
              </w:rPr>
            </w:pPr>
          </w:p>
        </w:tc>
        <w:tc>
          <w:tcPr>
            <w:tcW w:w="1764" w:type="dxa"/>
            <w:vMerge/>
            <w:shd w:val="clear" w:color="auto" w:fill="FFC000"/>
            <w:vAlign w:val="center"/>
          </w:tcPr>
          <w:p w14:paraId="6EA392EE" w14:textId="77777777" w:rsidR="00F05433" w:rsidRPr="00440462" w:rsidRDefault="00F054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ora" w:eastAsia="Lora" w:hAnsi="Lora" w:cs="Lora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vMerge/>
            <w:shd w:val="clear" w:color="auto" w:fill="FFC000"/>
            <w:vAlign w:val="center"/>
          </w:tcPr>
          <w:p w14:paraId="1448B5CA" w14:textId="77777777" w:rsidR="00F05433" w:rsidRPr="00440462" w:rsidRDefault="00F054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ora" w:eastAsia="Lora" w:hAnsi="Lora" w:cs="Lora"/>
                <w:b/>
                <w:bCs/>
                <w:sz w:val="20"/>
                <w:szCs w:val="20"/>
              </w:rPr>
            </w:pPr>
          </w:p>
        </w:tc>
        <w:tc>
          <w:tcPr>
            <w:tcW w:w="1656" w:type="dxa"/>
            <w:vMerge/>
            <w:shd w:val="clear" w:color="auto" w:fill="FFC000"/>
            <w:vAlign w:val="center"/>
          </w:tcPr>
          <w:p w14:paraId="4472CDA4" w14:textId="77777777" w:rsidR="00F05433" w:rsidRPr="00440462" w:rsidRDefault="00F054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ora" w:eastAsia="Lora" w:hAnsi="Lora" w:cs="Lora"/>
                <w:b/>
                <w:bCs/>
                <w:sz w:val="20"/>
                <w:szCs w:val="20"/>
              </w:rPr>
            </w:pPr>
          </w:p>
        </w:tc>
      </w:tr>
      <w:tr w:rsidR="00F05433" w:rsidRPr="00440462" w14:paraId="68AF229A" w14:textId="77777777" w:rsidTr="0051640E">
        <w:trPr>
          <w:trHeight w:val="503"/>
        </w:trPr>
        <w:tc>
          <w:tcPr>
            <w:tcW w:w="2105" w:type="dxa"/>
            <w:vMerge w:val="restart"/>
            <w:shd w:val="clear" w:color="auto" w:fill="FFC000"/>
            <w:vAlign w:val="center"/>
          </w:tcPr>
          <w:p w14:paraId="76E119BE" w14:textId="77777777" w:rsidR="00F05433" w:rsidRPr="00440462" w:rsidRDefault="00A260BF">
            <w:pPr>
              <w:widowControl/>
              <w:spacing w:after="160"/>
              <w:jc w:val="center"/>
              <w:rPr>
                <w:rFonts w:ascii="Lora" w:eastAsia="Lora" w:hAnsi="Lora" w:cs="Lora"/>
                <w:b/>
                <w:bCs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b/>
                <w:bCs/>
                <w:sz w:val="20"/>
                <w:szCs w:val="20"/>
              </w:rPr>
              <w:t>360 (alimento propio) Alimento propio que se entregará en el marco de la jornada pedagógica, dos tertulias y la asamblea de socialización del capítulo.</w:t>
            </w:r>
          </w:p>
        </w:tc>
        <w:tc>
          <w:tcPr>
            <w:tcW w:w="1930" w:type="dxa"/>
            <w:vAlign w:val="center"/>
          </w:tcPr>
          <w:p w14:paraId="34A5726E" w14:textId="77777777" w:rsidR="00F05433" w:rsidRPr="00440462" w:rsidRDefault="00A260BF">
            <w:pPr>
              <w:jc w:val="center"/>
              <w:rPr>
                <w:rFonts w:ascii="Lora" w:eastAsia="Lora" w:hAnsi="Lora" w:cs="Lora"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sz w:val="20"/>
                <w:szCs w:val="20"/>
              </w:rPr>
              <w:t>15 almuerzos para el desarrollo de la primera tertulia.</w:t>
            </w:r>
          </w:p>
        </w:tc>
        <w:tc>
          <w:tcPr>
            <w:tcW w:w="1764" w:type="dxa"/>
            <w:vMerge w:val="restart"/>
            <w:vAlign w:val="center"/>
          </w:tcPr>
          <w:p w14:paraId="4A23BFCD" w14:textId="77777777" w:rsidR="00F05433" w:rsidRPr="00440462" w:rsidRDefault="00A260BF" w:rsidP="0051640E">
            <w:pPr>
              <w:jc w:val="right"/>
              <w:rPr>
                <w:rFonts w:ascii="Lora" w:eastAsia="Lora" w:hAnsi="Lora" w:cs="Lora"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sz w:val="20"/>
                <w:szCs w:val="20"/>
              </w:rPr>
              <w:t xml:space="preserve"> $     9.020.160</w:t>
            </w:r>
          </w:p>
        </w:tc>
        <w:tc>
          <w:tcPr>
            <w:tcW w:w="1842" w:type="dxa"/>
            <w:vAlign w:val="center"/>
          </w:tcPr>
          <w:p w14:paraId="5881ED25" w14:textId="77777777" w:rsidR="00F05433" w:rsidRPr="00440462" w:rsidRDefault="00A260BF" w:rsidP="0051640E">
            <w:pPr>
              <w:jc w:val="right"/>
              <w:rPr>
                <w:rFonts w:ascii="Lora" w:eastAsia="Lora" w:hAnsi="Lora" w:cs="Lora"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sz w:val="20"/>
                <w:szCs w:val="20"/>
              </w:rPr>
              <w:t xml:space="preserve"> $        375.840</w:t>
            </w:r>
          </w:p>
        </w:tc>
        <w:tc>
          <w:tcPr>
            <w:tcW w:w="1656" w:type="dxa"/>
            <w:vMerge w:val="restart"/>
            <w:vAlign w:val="center"/>
          </w:tcPr>
          <w:p w14:paraId="0B737DD6" w14:textId="77777777" w:rsidR="00F05433" w:rsidRPr="00440462" w:rsidRDefault="00A260BF" w:rsidP="0051640E">
            <w:pPr>
              <w:jc w:val="right"/>
              <w:rPr>
                <w:rFonts w:ascii="Lora" w:eastAsia="Lora" w:hAnsi="Lora" w:cs="Lora"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sz w:val="20"/>
                <w:szCs w:val="20"/>
              </w:rPr>
              <w:t xml:space="preserve"> $      8.268</w:t>
            </w:r>
            <w:r w:rsidRPr="00440462">
              <w:rPr>
                <w:rFonts w:ascii="Lora" w:eastAsia="Lora" w:hAnsi="Lora" w:cs="Lora"/>
                <w:sz w:val="20"/>
                <w:szCs w:val="20"/>
              </w:rPr>
              <w:t>.480</w:t>
            </w:r>
          </w:p>
        </w:tc>
      </w:tr>
      <w:tr w:rsidR="00F05433" w:rsidRPr="00440462" w14:paraId="5803B3C6" w14:textId="77777777" w:rsidTr="0051640E">
        <w:trPr>
          <w:trHeight w:val="620"/>
        </w:trPr>
        <w:tc>
          <w:tcPr>
            <w:tcW w:w="2105" w:type="dxa"/>
            <w:vMerge/>
            <w:shd w:val="clear" w:color="auto" w:fill="FFC000"/>
            <w:vAlign w:val="center"/>
          </w:tcPr>
          <w:p w14:paraId="21CF6010" w14:textId="77777777" w:rsidR="00F05433" w:rsidRPr="00440462" w:rsidRDefault="00F054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ora" w:eastAsia="Lora" w:hAnsi="Lora" w:cs="Lora"/>
                <w:sz w:val="20"/>
                <w:szCs w:val="20"/>
              </w:rPr>
            </w:pPr>
          </w:p>
        </w:tc>
        <w:tc>
          <w:tcPr>
            <w:tcW w:w="1930" w:type="dxa"/>
            <w:vAlign w:val="center"/>
          </w:tcPr>
          <w:p w14:paraId="2BA511CB" w14:textId="77777777" w:rsidR="00F05433" w:rsidRPr="00440462" w:rsidRDefault="00A260BF">
            <w:pPr>
              <w:jc w:val="center"/>
              <w:rPr>
                <w:rFonts w:ascii="Lora" w:eastAsia="Lora" w:hAnsi="Lora" w:cs="Lora"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sz w:val="20"/>
                <w:szCs w:val="20"/>
              </w:rPr>
              <w:t>15 almuerzos para el desarrollo de la segunda tertulia.</w:t>
            </w:r>
          </w:p>
        </w:tc>
        <w:tc>
          <w:tcPr>
            <w:tcW w:w="1764" w:type="dxa"/>
            <w:vMerge/>
            <w:vAlign w:val="center"/>
          </w:tcPr>
          <w:p w14:paraId="76A85343" w14:textId="77777777" w:rsidR="00F05433" w:rsidRPr="00440462" w:rsidRDefault="00F05433" w:rsidP="00A21D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right"/>
              <w:rPr>
                <w:rFonts w:ascii="Lora" w:eastAsia="Lora" w:hAnsi="Lora" w:cs="Lora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328F2C39" w14:textId="77777777" w:rsidR="00F05433" w:rsidRPr="00440462" w:rsidRDefault="00A260BF" w:rsidP="00A21D50">
            <w:pPr>
              <w:jc w:val="right"/>
              <w:rPr>
                <w:rFonts w:ascii="Lora" w:eastAsia="Lora" w:hAnsi="Lora" w:cs="Lora"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sz w:val="20"/>
                <w:szCs w:val="20"/>
              </w:rPr>
              <w:t xml:space="preserve"> $        375.840 </w:t>
            </w:r>
          </w:p>
        </w:tc>
        <w:tc>
          <w:tcPr>
            <w:tcW w:w="1656" w:type="dxa"/>
            <w:vMerge/>
            <w:vAlign w:val="center"/>
          </w:tcPr>
          <w:p w14:paraId="39A05C5A" w14:textId="77777777" w:rsidR="00F05433" w:rsidRPr="00440462" w:rsidRDefault="00F054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ora" w:eastAsia="Lora" w:hAnsi="Lora" w:cs="Lora"/>
                <w:sz w:val="20"/>
                <w:szCs w:val="20"/>
              </w:rPr>
            </w:pPr>
          </w:p>
        </w:tc>
      </w:tr>
      <w:tr w:rsidR="00F05433" w:rsidRPr="00440462" w14:paraId="58757932" w14:textId="77777777" w:rsidTr="0051640E">
        <w:trPr>
          <w:trHeight w:val="234"/>
        </w:trPr>
        <w:tc>
          <w:tcPr>
            <w:tcW w:w="2105" w:type="dxa"/>
            <w:vMerge/>
            <w:shd w:val="clear" w:color="auto" w:fill="FFC000"/>
            <w:vAlign w:val="center"/>
          </w:tcPr>
          <w:p w14:paraId="21148CEC" w14:textId="77777777" w:rsidR="00F05433" w:rsidRPr="00440462" w:rsidRDefault="00F054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ora" w:eastAsia="Lora" w:hAnsi="Lora" w:cs="Lora"/>
                <w:sz w:val="20"/>
                <w:szCs w:val="20"/>
              </w:rPr>
            </w:pPr>
          </w:p>
        </w:tc>
        <w:tc>
          <w:tcPr>
            <w:tcW w:w="1930" w:type="dxa"/>
            <w:shd w:val="clear" w:color="auto" w:fill="FBBC04"/>
            <w:vAlign w:val="center"/>
          </w:tcPr>
          <w:p w14:paraId="2C6EF2FB" w14:textId="77777777" w:rsidR="00F05433" w:rsidRPr="00440462" w:rsidRDefault="00A260BF">
            <w:pPr>
              <w:jc w:val="center"/>
              <w:rPr>
                <w:rFonts w:ascii="Lora" w:eastAsia="Arial" w:hAnsi="Lora" w:cs="Arial"/>
                <w:b/>
                <w:bCs/>
                <w:sz w:val="20"/>
                <w:szCs w:val="20"/>
              </w:rPr>
            </w:pPr>
            <w:r w:rsidRPr="00440462">
              <w:rPr>
                <w:rFonts w:ascii="Lora" w:eastAsia="Arial" w:hAnsi="Lora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764" w:type="dxa"/>
            <w:shd w:val="clear" w:color="auto" w:fill="FBBC04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76C5855" w14:textId="677F2D34" w:rsidR="00F05433" w:rsidRPr="00440462" w:rsidRDefault="00A260BF" w:rsidP="0051640E">
            <w:pPr>
              <w:jc w:val="right"/>
              <w:rPr>
                <w:rFonts w:ascii="Lora" w:eastAsia="Arial" w:hAnsi="Lora" w:cs="Arial"/>
                <w:b/>
                <w:bCs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b/>
                <w:bCs/>
                <w:sz w:val="20"/>
                <w:szCs w:val="20"/>
              </w:rPr>
              <w:t>$     9.020.160</w:t>
            </w:r>
          </w:p>
        </w:tc>
        <w:tc>
          <w:tcPr>
            <w:tcW w:w="1842" w:type="dxa"/>
            <w:shd w:val="clear" w:color="auto" w:fill="FBBC04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28583DA" w14:textId="77777777" w:rsidR="00F05433" w:rsidRPr="00440462" w:rsidRDefault="00A260BF" w:rsidP="0051640E">
            <w:pPr>
              <w:spacing w:line="276" w:lineRule="auto"/>
              <w:jc w:val="right"/>
              <w:rPr>
                <w:rFonts w:ascii="Lora" w:eastAsia="Arial" w:hAnsi="Lora" w:cs="Arial"/>
                <w:b/>
                <w:bCs/>
                <w:sz w:val="20"/>
                <w:szCs w:val="20"/>
              </w:rPr>
            </w:pPr>
            <w:r w:rsidRPr="00440462">
              <w:rPr>
                <w:rFonts w:ascii="Lora" w:eastAsia="Arial" w:hAnsi="Lora" w:cs="Arial"/>
                <w:b/>
                <w:bCs/>
                <w:sz w:val="20"/>
                <w:szCs w:val="20"/>
              </w:rPr>
              <w:t>$ 751.680</w:t>
            </w:r>
          </w:p>
        </w:tc>
        <w:tc>
          <w:tcPr>
            <w:tcW w:w="1656" w:type="dxa"/>
            <w:shd w:val="clear" w:color="auto" w:fill="FBBC04"/>
            <w:vAlign w:val="center"/>
          </w:tcPr>
          <w:p w14:paraId="67202D44" w14:textId="14F601C7" w:rsidR="00F05433" w:rsidRPr="00440462" w:rsidRDefault="00A260BF" w:rsidP="0051640E">
            <w:pPr>
              <w:jc w:val="right"/>
              <w:rPr>
                <w:rFonts w:ascii="Lora" w:eastAsia="Arial" w:hAnsi="Lora" w:cs="Arial"/>
                <w:b/>
                <w:bCs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b/>
                <w:bCs/>
                <w:sz w:val="20"/>
                <w:szCs w:val="20"/>
              </w:rPr>
              <w:t>$      8.268.480</w:t>
            </w:r>
          </w:p>
        </w:tc>
      </w:tr>
    </w:tbl>
    <w:p w14:paraId="17956E47" w14:textId="5A2F0F27" w:rsidR="0029089F" w:rsidRPr="00440462" w:rsidRDefault="00A260BF" w:rsidP="0029089F">
      <w:pPr>
        <w:spacing w:line="360" w:lineRule="auto"/>
        <w:jc w:val="both"/>
        <w:rPr>
          <w:rFonts w:ascii="Lora" w:eastAsia="Lora" w:hAnsi="Lora" w:cs="Lora"/>
          <w:i/>
          <w:iCs/>
          <w:sz w:val="20"/>
          <w:szCs w:val="20"/>
        </w:rPr>
      </w:pPr>
      <w:r w:rsidRPr="00440462">
        <w:rPr>
          <w:rFonts w:ascii="Lora" w:eastAsia="Lora" w:hAnsi="Lora" w:cs="Lora"/>
          <w:sz w:val="20"/>
          <w:szCs w:val="20"/>
        </w:rPr>
        <w:lastRenderedPageBreak/>
        <w:t xml:space="preserve">En la </w:t>
      </w:r>
      <w:r w:rsidRPr="00440462">
        <w:rPr>
          <w:rFonts w:ascii="Lora" w:eastAsia="Lora" w:hAnsi="Lora" w:cs="Lora"/>
          <w:b/>
          <w:bCs/>
          <w:sz w:val="20"/>
          <w:szCs w:val="20"/>
        </w:rPr>
        <w:t>tabla No 5</w:t>
      </w:r>
      <w:r w:rsidRPr="00440462">
        <w:rPr>
          <w:rFonts w:ascii="Lora" w:eastAsia="Lora" w:hAnsi="Lora" w:cs="Lora"/>
          <w:sz w:val="20"/>
          <w:szCs w:val="20"/>
        </w:rPr>
        <w:t xml:space="preserve"> se describe el rubro correspondiente a </w:t>
      </w:r>
      <w:r w:rsidRPr="00440462">
        <w:rPr>
          <w:rFonts w:ascii="Lora" w:eastAsia="Lora" w:hAnsi="Lora" w:cs="Lora"/>
          <w:i/>
          <w:iCs/>
          <w:sz w:val="20"/>
          <w:szCs w:val="20"/>
        </w:rPr>
        <w:t xml:space="preserve">505 (refrigerios) Alimento propio </w:t>
      </w:r>
    </w:p>
    <w:p w14:paraId="4DAAA1E4" w14:textId="025BD20A" w:rsidR="00F05433" w:rsidRPr="00440462" w:rsidRDefault="00A260BF" w:rsidP="0029089F">
      <w:pPr>
        <w:spacing w:line="360" w:lineRule="auto"/>
        <w:jc w:val="center"/>
        <w:rPr>
          <w:rFonts w:ascii="Lora" w:eastAsia="Lora" w:hAnsi="Lora" w:cs="Lora"/>
          <w:b/>
          <w:bCs/>
          <w:sz w:val="20"/>
          <w:szCs w:val="20"/>
        </w:rPr>
      </w:pPr>
      <w:r w:rsidRPr="00440462">
        <w:rPr>
          <w:rFonts w:ascii="Lora" w:eastAsia="Lora" w:hAnsi="Lora" w:cs="Lora"/>
          <w:b/>
          <w:bCs/>
          <w:sz w:val="20"/>
          <w:szCs w:val="20"/>
        </w:rPr>
        <w:t>Tabla No 5 – Refrigerios</w:t>
      </w:r>
    </w:p>
    <w:tbl>
      <w:tblPr>
        <w:tblStyle w:val="a3"/>
        <w:tblW w:w="9285" w:type="dxa"/>
        <w:tblInd w:w="-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9"/>
        <w:gridCol w:w="2241"/>
        <w:gridCol w:w="1710"/>
        <w:gridCol w:w="1845"/>
        <w:gridCol w:w="1650"/>
      </w:tblGrid>
      <w:tr w:rsidR="00F05433" w:rsidRPr="00440462" w14:paraId="45DA4AC7" w14:textId="77777777">
        <w:trPr>
          <w:trHeight w:val="550"/>
        </w:trPr>
        <w:tc>
          <w:tcPr>
            <w:tcW w:w="1839" w:type="dxa"/>
            <w:vMerge w:val="restart"/>
            <w:shd w:val="clear" w:color="auto" w:fill="FFC000"/>
            <w:vAlign w:val="center"/>
          </w:tcPr>
          <w:p w14:paraId="26119886" w14:textId="1EAB69ED" w:rsidR="00F05433" w:rsidRPr="00440462" w:rsidRDefault="00440462">
            <w:pPr>
              <w:jc w:val="center"/>
              <w:rPr>
                <w:rFonts w:ascii="Lora" w:eastAsia="Lora" w:hAnsi="Lora" w:cs="Lora"/>
                <w:b/>
                <w:bCs/>
                <w:sz w:val="20"/>
                <w:szCs w:val="20"/>
              </w:rPr>
            </w:pPr>
            <w:r w:rsidRPr="00A21D50">
              <w:rPr>
                <w:rFonts w:ascii="Lora" w:eastAsia="Lora" w:hAnsi="Lora" w:cs="Lora"/>
                <w:b/>
                <w:bCs/>
                <w:sz w:val="20"/>
                <w:szCs w:val="20"/>
                <w:highlight w:val="yellow"/>
              </w:rPr>
              <w:t>PRODUCTO</w:t>
            </w:r>
          </w:p>
        </w:tc>
        <w:tc>
          <w:tcPr>
            <w:tcW w:w="2241" w:type="dxa"/>
            <w:vMerge w:val="restart"/>
            <w:shd w:val="clear" w:color="auto" w:fill="FFC000"/>
            <w:vAlign w:val="center"/>
          </w:tcPr>
          <w:p w14:paraId="0C15075A" w14:textId="77777777" w:rsidR="00F05433" w:rsidRPr="00440462" w:rsidRDefault="00A260BF">
            <w:pPr>
              <w:jc w:val="center"/>
              <w:rPr>
                <w:rFonts w:ascii="Lora" w:eastAsia="Lora" w:hAnsi="Lora" w:cs="Lora"/>
                <w:b/>
                <w:bCs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b/>
                <w:bCs/>
                <w:sz w:val="20"/>
                <w:szCs w:val="20"/>
              </w:rPr>
              <w:t>DESCRIPCIÓN</w:t>
            </w:r>
          </w:p>
        </w:tc>
        <w:tc>
          <w:tcPr>
            <w:tcW w:w="1710" w:type="dxa"/>
            <w:vMerge w:val="restart"/>
            <w:shd w:val="clear" w:color="auto" w:fill="FFC000"/>
            <w:vAlign w:val="center"/>
          </w:tcPr>
          <w:p w14:paraId="1DC7C3CA" w14:textId="77777777" w:rsidR="00F05433" w:rsidRPr="00440462" w:rsidRDefault="00A260BF">
            <w:pPr>
              <w:jc w:val="center"/>
              <w:rPr>
                <w:rFonts w:ascii="Lora" w:eastAsia="Lora" w:hAnsi="Lora" w:cs="Lora"/>
                <w:b/>
                <w:bCs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b/>
                <w:bCs/>
                <w:sz w:val="20"/>
                <w:szCs w:val="20"/>
              </w:rPr>
              <w:t>PRESUPUESTO</w:t>
            </w:r>
          </w:p>
        </w:tc>
        <w:tc>
          <w:tcPr>
            <w:tcW w:w="1845" w:type="dxa"/>
            <w:vMerge w:val="restart"/>
            <w:shd w:val="clear" w:color="auto" w:fill="FFC000"/>
            <w:vAlign w:val="center"/>
          </w:tcPr>
          <w:p w14:paraId="13AEE9C9" w14:textId="77777777" w:rsidR="00F05433" w:rsidRPr="00440462" w:rsidRDefault="00A260BF">
            <w:pPr>
              <w:jc w:val="center"/>
              <w:rPr>
                <w:rFonts w:ascii="Lora" w:eastAsia="Lora" w:hAnsi="Lora" w:cs="Lora"/>
                <w:b/>
                <w:bCs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b/>
                <w:bCs/>
                <w:sz w:val="20"/>
                <w:szCs w:val="20"/>
              </w:rPr>
              <w:t>VALOR UTILIZADO</w:t>
            </w:r>
          </w:p>
        </w:tc>
        <w:tc>
          <w:tcPr>
            <w:tcW w:w="1650" w:type="dxa"/>
            <w:vMerge w:val="restart"/>
            <w:shd w:val="clear" w:color="auto" w:fill="FFC000"/>
            <w:vAlign w:val="center"/>
          </w:tcPr>
          <w:p w14:paraId="384B8FD9" w14:textId="77777777" w:rsidR="00F05433" w:rsidRPr="00440462" w:rsidRDefault="00A260BF">
            <w:pPr>
              <w:jc w:val="center"/>
              <w:rPr>
                <w:rFonts w:ascii="Lora" w:eastAsia="Lora" w:hAnsi="Lora" w:cs="Lora"/>
                <w:b/>
                <w:bCs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b/>
                <w:bCs/>
                <w:sz w:val="20"/>
                <w:szCs w:val="20"/>
              </w:rPr>
              <w:t>SALDO POR EJECUTAR</w:t>
            </w:r>
          </w:p>
        </w:tc>
      </w:tr>
      <w:tr w:rsidR="00F05433" w:rsidRPr="00440462" w14:paraId="236A93B5" w14:textId="77777777">
        <w:trPr>
          <w:trHeight w:val="324"/>
        </w:trPr>
        <w:tc>
          <w:tcPr>
            <w:tcW w:w="1839" w:type="dxa"/>
            <w:vMerge/>
            <w:shd w:val="clear" w:color="auto" w:fill="FFC000"/>
            <w:vAlign w:val="center"/>
          </w:tcPr>
          <w:p w14:paraId="6273910D" w14:textId="77777777" w:rsidR="00F05433" w:rsidRPr="00440462" w:rsidRDefault="00F054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ora" w:eastAsia="Lora" w:hAnsi="Lora" w:cs="Lora"/>
                <w:b/>
                <w:bCs/>
                <w:sz w:val="20"/>
                <w:szCs w:val="20"/>
              </w:rPr>
            </w:pPr>
          </w:p>
        </w:tc>
        <w:tc>
          <w:tcPr>
            <w:tcW w:w="2241" w:type="dxa"/>
            <w:vMerge/>
            <w:shd w:val="clear" w:color="auto" w:fill="FFC000"/>
            <w:vAlign w:val="center"/>
          </w:tcPr>
          <w:p w14:paraId="06909AFC" w14:textId="77777777" w:rsidR="00F05433" w:rsidRPr="00440462" w:rsidRDefault="00F054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ora" w:eastAsia="Lora" w:hAnsi="Lora" w:cs="Lora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vMerge/>
            <w:shd w:val="clear" w:color="auto" w:fill="FFC000"/>
            <w:vAlign w:val="center"/>
          </w:tcPr>
          <w:p w14:paraId="7496614D" w14:textId="77777777" w:rsidR="00F05433" w:rsidRPr="00440462" w:rsidRDefault="00F054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ora" w:eastAsia="Lora" w:hAnsi="Lora" w:cs="Lora"/>
                <w:b/>
                <w:bCs/>
                <w:sz w:val="20"/>
                <w:szCs w:val="20"/>
              </w:rPr>
            </w:pPr>
          </w:p>
        </w:tc>
        <w:tc>
          <w:tcPr>
            <w:tcW w:w="1845" w:type="dxa"/>
            <w:vMerge/>
            <w:shd w:val="clear" w:color="auto" w:fill="FFC000"/>
            <w:vAlign w:val="center"/>
          </w:tcPr>
          <w:p w14:paraId="481FCA2C" w14:textId="77777777" w:rsidR="00F05433" w:rsidRPr="00440462" w:rsidRDefault="00F054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ora" w:eastAsia="Lora" w:hAnsi="Lora" w:cs="Lora"/>
                <w:b/>
                <w:bCs/>
                <w:sz w:val="20"/>
                <w:szCs w:val="20"/>
              </w:rPr>
            </w:pPr>
          </w:p>
        </w:tc>
        <w:tc>
          <w:tcPr>
            <w:tcW w:w="1650" w:type="dxa"/>
            <w:vMerge/>
            <w:shd w:val="clear" w:color="auto" w:fill="FFC000"/>
            <w:vAlign w:val="center"/>
          </w:tcPr>
          <w:p w14:paraId="069BD5ED" w14:textId="77777777" w:rsidR="00F05433" w:rsidRPr="00440462" w:rsidRDefault="00F054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ora" w:eastAsia="Lora" w:hAnsi="Lora" w:cs="Lora"/>
                <w:b/>
                <w:bCs/>
                <w:sz w:val="20"/>
                <w:szCs w:val="20"/>
              </w:rPr>
            </w:pPr>
          </w:p>
        </w:tc>
      </w:tr>
      <w:tr w:rsidR="00F05433" w:rsidRPr="00440462" w14:paraId="654D948F" w14:textId="77777777">
        <w:trPr>
          <w:trHeight w:val="1174"/>
        </w:trPr>
        <w:tc>
          <w:tcPr>
            <w:tcW w:w="1839" w:type="dxa"/>
            <w:vMerge w:val="restart"/>
            <w:shd w:val="clear" w:color="auto" w:fill="FFC000"/>
            <w:vAlign w:val="center"/>
          </w:tcPr>
          <w:p w14:paraId="4AB1397B" w14:textId="77777777" w:rsidR="00F05433" w:rsidRPr="00440462" w:rsidRDefault="00A260BF">
            <w:pPr>
              <w:jc w:val="center"/>
              <w:rPr>
                <w:rFonts w:ascii="Lora" w:eastAsia="Lora" w:hAnsi="Lora" w:cs="Lora"/>
                <w:b/>
                <w:bCs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b/>
                <w:bCs/>
                <w:sz w:val="20"/>
                <w:szCs w:val="20"/>
              </w:rPr>
              <w:t>Almuerzos Para las actividades comunitarias de acuerdo con la tabla de participante del anexo técnico</w:t>
            </w:r>
          </w:p>
        </w:tc>
        <w:tc>
          <w:tcPr>
            <w:tcW w:w="2241" w:type="dxa"/>
            <w:vAlign w:val="center"/>
          </w:tcPr>
          <w:p w14:paraId="0BF6FC67" w14:textId="77777777" w:rsidR="00F05433" w:rsidRPr="00440462" w:rsidRDefault="00A260BF">
            <w:pPr>
              <w:jc w:val="center"/>
              <w:rPr>
                <w:rFonts w:ascii="Lora" w:eastAsia="Lora" w:hAnsi="Lora" w:cs="Lora"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sz w:val="20"/>
                <w:szCs w:val="20"/>
              </w:rPr>
              <w:t xml:space="preserve">31 </w:t>
            </w:r>
            <w:r w:rsidRPr="00440462">
              <w:rPr>
                <w:rFonts w:ascii="Lora" w:eastAsia="Lora" w:hAnsi="Lora" w:cs="Lora"/>
                <w:sz w:val="20"/>
                <w:szCs w:val="20"/>
              </w:rPr>
              <w:t>refrigerios para espacio de pagamento de inicio del PEC FASE VII</w:t>
            </w:r>
          </w:p>
        </w:tc>
        <w:tc>
          <w:tcPr>
            <w:tcW w:w="1710" w:type="dxa"/>
            <w:vAlign w:val="center"/>
          </w:tcPr>
          <w:p w14:paraId="1D3DB14B" w14:textId="6A77C29C" w:rsidR="00F05433" w:rsidRPr="00440462" w:rsidRDefault="00A260BF" w:rsidP="00A21D50">
            <w:pPr>
              <w:jc w:val="right"/>
              <w:rPr>
                <w:rFonts w:ascii="Lora" w:eastAsia="Lora" w:hAnsi="Lora" w:cs="Lora"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sz w:val="20"/>
                <w:szCs w:val="20"/>
              </w:rPr>
              <w:t xml:space="preserve"> $</w:t>
            </w:r>
            <w:r w:rsidRPr="00440462">
              <w:rPr>
                <w:rFonts w:ascii="Lora" w:eastAsia="Lora" w:hAnsi="Lora" w:cs="Lora"/>
                <w:sz w:val="20"/>
                <w:szCs w:val="20"/>
              </w:rPr>
              <w:t>5</w:t>
            </w:r>
            <w:r w:rsidRPr="00440462">
              <w:rPr>
                <w:rFonts w:ascii="Lora" w:eastAsia="Lora" w:hAnsi="Lora" w:cs="Lora"/>
                <w:sz w:val="20"/>
                <w:szCs w:val="20"/>
              </w:rPr>
              <w:t>.</w:t>
            </w:r>
            <w:r w:rsidRPr="00440462">
              <w:rPr>
                <w:rFonts w:ascii="Lora" w:eastAsia="Lora" w:hAnsi="Lora" w:cs="Lora"/>
                <w:sz w:val="20"/>
                <w:szCs w:val="20"/>
              </w:rPr>
              <w:t>2</w:t>
            </w:r>
            <w:r w:rsidRPr="00440462">
              <w:rPr>
                <w:rFonts w:ascii="Lora" w:eastAsia="Lora" w:hAnsi="Lora" w:cs="Lora"/>
                <w:sz w:val="20"/>
                <w:szCs w:val="20"/>
              </w:rPr>
              <w:t xml:space="preserve">72.200 </w:t>
            </w:r>
          </w:p>
        </w:tc>
        <w:tc>
          <w:tcPr>
            <w:tcW w:w="1845" w:type="dxa"/>
            <w:vAlign w:val="center"/>
          </w:tcPr>
          <w:p w14:paraId="62C754B9" w14:textId="069571B5" w:rsidR="00F05433" w:rsidRPr="00440462" w:rsidRDefault="00A260BF" w:rsidP="00A21D50">
            <w:pPr>
              <w:jc w:val="right"/>
              <w:rPr>
                <w:rFonts w:ascii="Lora" w:eastAsia="Lora" w:hAnsi="Lora" w:cs="Lora"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sz w:val="20"/>
                <w:szCs w:val="20"/>
              </w:rPr>
              <w:t xml:space="preserve"> $</w:t>
            </w:r>
            <w:r w:rsidRPr="00440462">
              <w:rPr>
                <w:rFonts w:ascii="Lora" w:eastAsia="Lora" w:hAnsi="Lora" w:cs="Lora"/>
                <w:sz w:val="20"/>
                <w:szCs w:val="20"/>
              </w:rPr>
              <w:t xml:space="preserve">323.640  </w:t>
            </w:r>
          </w:p>
        </w:tc>
        <w:tc>
          <w:tcPr>
            <w:tcW w:w="1650" w:type="dxa"/>
            <w:vAlign w:val="center"/>
          </w:tcPr>
          <w:p w14:paraId="140A2C2E" w14:textId="5AA5D710" w:rsidR="00F05433" w:rsidRPr="00440462" w:rsidRDefault="00A260BF" w:rsidP="00A21D50">
            <w:pPr>
              <w:jc w:val="right"/>
              <w:rPr>
                <w:rFonts w:ascii="Lora" w:eastAsia="Lora" w:hAnsi="Lora" w:cs="Lora"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sz w:val="20"/>
                <w:szCs w:val="20"/>
              </w:rPr>
              <w:t xml:space="preserve"> $</w:t>
            </w:r>
            <w:r w:rsidR="00ED3B94">
              <w:rPr>
                <w:rFonts w:ascii="Lora" w:eastAsia="Lora" w:hAnsi="Lora" w:cs="Lora"/>
                <w:sz w:val="20"/>
                <w:szCs w:val="20"/>
              </w:rPr>
              <w:t xml:space="preserve"> </w:t>
            </w:r>
            <w:r w:rsidRPr="00440462">
              <w:rPr>
                <w:rFonts w:ascii="Lora" w:eastAsia="Lora" w:hAnsi="Lora" w:cs="Lora"/>
                <w:sz w:val="20"/>
                <w:szCs w:val="20"/>
              </w:rPr>
              <w:t>4.948.560</w:t>
            </w:r>
          </w:p>
        </w:tc>
      </w:tr>
      <w:tr w:rsidR="00F05433" w:rsidRPr="00440462" w14:paraId="43BDE21C" w14:textId="77777777" w:rsidTr="00ED3B94">
        <w:trPr>
          <w:trHeight w:val="35"/>
        </w:trPr>
        <w:tc>
          <w:tcPr>
            <w:tcW w:w="1839" w:type="dxa"/>
            <w:vMerge/>
            <w:shd w:val="clear" w:color="auto" w:fill="FFC000"/>
            <w:vAlign w:val="center"/>
          </w:tcPr>
          <w:p w14:paraId="6C492676" w14:textId="77777777" w:rsidR="00F05433" w:rsidRPr="00440462" w:rsidRDefault="00F054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ora" w:eastAsia="Lora" w:hAnsi="Lora" w:cs="Lora"/>
                <w:sz w:val="20"/>
                <w:szCs w:val="20"/>
              </w:rPr>
            </w:pPr>
          </w:p>
        </w:tc>
        <w:tc>
          <w:tcPr>
            <w:tcW w:w="2241" w:type="dxa"/>
            <w:shd w:val="clear" w:color="auto" w:fill="FBBC04"/>
            <w:vAlign w:val="center"/>
          </w:tcPr>
          <w:p w14:paraId="4D556804" w14:textId="77777777" w:rsidR="00F05433" w:rsidRPr="00440462" w:rsidRDefault="00A260BF">
            <w:pPr>
              <w:jc w:val="center"/>
              <w:rPr>
                <w:rFonts w:ascii="Lora" w:eastAsia="Arial" w:hAnsi="Lora" w:cs="Arial"/>
                <w:b/>
                <w:bCs/>
                <w:sz w:val="20"/>
                <w:szCs w:val="20"/>
              </w:rPr>
            </w:pPr>
            <w:r w:rsidRPr="00440462">
              <w:rPr>
                <w:rFonts w:ascii="Lora" w:eastAsia="Arial" w:hAnsi="Lora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710" w:type="dxa"/>
            <w:shd w:val="clear" w:color="auto" w:fill="FBBC04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08431B3" w14:textId="77777777" w:rsidR="00F05433" w:rsidRPr="00440462" w:rsidRDefault="00A260BF" w:rsidP="00ED3B94">
            <w:pPr>
              <w:spacing w:line="276" w:lineRule="auto"/>
              <w:jc w:val="right"/>
              <w:rPr>
                <w:rFonts w:ascii="Lora" w:eastAsia="Arial" w:hAnsi="Lora" w:cs="Arial"/>
                <w:b/>
                <w:bCs/>
                <w:sz w:val="20"/>
                <w:szCs w:val="20"/>
              </w:rPr>
            </w:pPr>
            <w:r w:rsidRPr="00440462">
              <w:rPr>
                <w:rFonts w:ascii="Lora" w:eastAsia="Arial" w:hAnsi="Lora" w:cs="Arial"/>
                <w:b/>
                <w:bCs/>
                <w:sz w:val="20"/>
                <w:szCs w:val="20"/>
              </w:rPr>
              <w:t>$ 5.272.200</w:t>
            </w:r>
          </w:p>
        </w:tc>
        <w:tc>
          <w:tcPr>
            <w:tcW w:w="1845" w:type="dxa"/>
            <w:shd w:val="clear" w:color="auto" w:fill="FBBC04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A738E79" w14:textId="0C71C5D1" w:rsidR="00F05433" w:rsidRPr="00440462" w:rsidRDefault="00ED3B94" w:rsidP="00ED3B94">
            <w:pPr>
              <w:spacing w:line="276" w:lineRule="auto"/>
              <w:jc w:val="right"/>
              <w:rPr>
                <w:rFonts w:ascii="Lora" w:eastAsia="Arial" w:hAnsi="Lora" w:cs="Arial"/>
                <w:b/>
                <w:bCs/>
                <w:sz w:val="20"/>
                <w:szCs w:val="20"/>
              </w:rPr>
            </w:pPr>
            <w:r w:rsidRPr="00440462">
              <w:rPr>
                <w:rFonts w:ascii="Lora" w:eastAsia="Arial" w:hAnsi="Lora" w:cs="Arial"/>
                <w:b/>
                <w:bCs/>
                <w:sz w:val="20"/>
                <w:szCs w:val="20"/>
              </w:rPr>
              <w:t>$ 323</w:t>
            </w:r>
            <w:r w:rsidR="00A260BF" w:rsidRPr="00440462">
              <w:rPr>
                <w:rFonts w:ascii="Lora" w:eastAsia="Arial" w:hAnsi="Lora" w:cs="Arial"/>
                <w:b/>
                <w:bCs/>
                <w:sz w:val="20"/>
                <w:szCs w:val="20"/>
              </w:rPr>
              <w:t>.640</w:t>
            </w:r>
          </w:p>
        </w:tc>
        <w:tc>
          <w:tcPr>
            <w:tcW w:w="1650" w:type="dxa"/>
            <w:shd w:val="clear" w:color="auto" w:fill="FBBC04"/>
            <w:vAlign w:val="center"/>
          </w:tcPr>
          <w:p w14:paraId="4E2D87C1" w14:textId="41DEDC1E" w:rsidR="00F05433" w:rsidRPr="00440462" w:rsidRDefault="00A260BF" w:rsidP="00ED3B94">
            <w:pPr>
              <w:jc w:val="right"/>
              <w:rPr>
                <w:rFonts w:ascii="Lora" w:eastAsia="Arial" w:hAnsi="Lora" w:cs="Arial"/>
                <w:b/>
                <w:bCs/>
                <w:sz w:val="20"/>
                <w:szCs w:val="20"/>
              </w:rPr>
            </w:pPr>
            <w:r w:rsidRPr="00440462">
              <w:rPr>
                <w:rFonts w:ascii="Lora" w:eastAsia="Arial" w:hAnsi="Lora" w:cs="Arial"/>
                <w:b/>
                <w:bCs/>
                <w:sz w:val="20"/>
                <w:szCs w:val="20"/>
              </w:rPr>
              <w:t xml:space="preserve"> </w:t>
            </w:r>
            <w:r w:rsidR="00ED3B94" w:rsidRPr="00440462">
              <w:rPr>
                <w:rFonts w:ascii="Lora" w:eastAsia="Arial" w:hAnsi="Lora" w:cs="Arial"/>
                <w:b/>
                <w:bCs/>
                <w:sz w:val="20"/>
                <w:szCs w:val="20"/>
              </w:rPr>
              <w:t>$ 4.948.560</w:t>
            </w:r>
            <w:r w:rsidRPr="00440462">
              <w:rPr>
                <w:rFonts w:ascii="Lora" w:eastAsia="Arial" w:hAnsi="Lora" w:cs="Arial"/>
                <w:b/>
                <w:bCs/>
                <w:sz w:val="20"/>
                <w:szCs w:val="20"/>
              </w:rPr>
              <w:t xml:space="preserve">       </w:t>
            </w:r>
          </w:p>
        </w:tc>
      </w:tr>
    </w:tbl>
    <w:p w14:paraId="357035D1" w14:textId="77777777" w:rsidR="008D7E95" w:rsidRPr="00440462" w:rsidRDefault="008D7E95">
      <w:pPr>
        <w:spacing w:after="0" w:line="360" w:lineRule="auto"/>
        <w:jc w:val="both"/>
        <w:rPr>
          <w:rFonts w:ascii="Lora" w:eastAsia="Lora" w:hAnsi="Lora" w:cs="Lora"/>
          <w:sz w:val="20"/>
          <w:szCs w:val="20"/>
        </w:rPr>
      </w:pPr>
    </w:p>
    <w:p w14:paraId="782A7969" w14:textId="0FDDDD1C" w:rsidR="00F05433" w:rsidRPr="00440462" w:rsidRDefault="00A260BF">
      <w:pPr>
        <w:spacing w:after="0" w:line="360" w:lineRule="auto"/>
        <w:jc w:val="both"/>
        <w:rPr>
          <w:rFonts w:ascii="Lora" w:eastAsia="Lora" w:hAnsi="Lora" w:cs="Lora"/>
          <w:color w:val="000000"/>
          <w:sz w:val="20"/>
          <w:szCs w:val="20"/>
        </w:rPr>
      </w:pPr>
      <w:r w:rsidRPr="00440462">
        <w:rPr>
          <w:rFonts w:ascii="Lora" w:eastAsia="Lora" w:hAnsi="Lora" w:cs="Lora"/>
          <w:sz w:val="20"/>
          <w:szCs w:val="20"/>
        </w:rPr>
        <w:t xml:space="preserve">De acuerdo </w:t>
      </w:r>
      <w:r w:rsidR="00C3088B" w:rsidRPr="00C3088B">
        <w:rPr>
          <w:rFonts w:ascii="Lora" w:eastAsia="Lora" w:hAnsi="Lora" w:cs="Lora"/>
          <w:color w:val="FF0000"/>
          <w:sz w:val="20"/>
          <w:szCs w:val="20"/>
        </w:rPr>
        <w:t>con</w:t>
      </w:r>
      <w:r w:rsidRPr="00440462">
        <w:rPr>
          <w:rFonts w:ascii="Lora" w:eastAsia="Lora" w:hAnsi="Lora" w:cs="Lora"/>
          <w:sz w:val="20"/>
          <w:szCs w:val="20"/>
        </w:rPr>
        <w:t xml:space="preserve"> la información ya mencionada, el primer INFORME FINANCIERO de la VII Fase del Proyecto Educativo Comunitario (PEC) da cuenta de que al corte de </w:t>
      </w:r>
      <w:r w:rsidRPr="00440462">
        <w:rPr>
          <w:rFonts w:ascii="Lora" w:eastAsia="Lora" w:hAnsi="Lora" w:cs="Lora"/>
          <w:color w:val="000000"/>
          <w:sz w:val="20"/>
          <w:szCs w:val="20"/>
        </w:rPr>
        <w:t xml:space="preserve">este primer (1) pago equivalente al </w:t>
      </w:r>
      <w:r w:rsidRPr="00440462">
        <w:rPr>
          <w:rFonts w:ascii="Lora" w:eastAsia="Lora" w:hAnsi="Lora" w:cs="Lora"/>
          <w:sz w:val="20"/>
          <w:szCs w:val="20"/>
        </w:rPr>
        <w:t>TREINTA</w:t>
      </w:r>
      <w:r w:rsidRPr="00440462">
        <w:rPr>
          <w:rFonts w:ascii="Lora" w:eastAsia="Lora" w:hAnsi="Lora" w:cs="Lora"/>
          <w:color w:val="000000"/>
          <w:sz w:val="20"/>
          <w:szCs w:val="20"/>
        </w:rPr>
        <w:t xml:space="preserve"> POR CIENTO (</w:t>
      </w:r>
      <w:r w:rsidRPr="00440462">
        <w:rPr>
          <w:rFonts w:ascii="Lora" w:eastAsia="Lora" w:hAnsi="Lora" w:cs="Lora"/>
          <w:sz w:val="20"/>
          <w:szCs w:val="20"/>
        </w:rPr>
        <w:t>3</w:t>
      </w:r>
      <w:r w:rsidRPr="00440462">
        <w:rPr>
          <w:rFonts w:ascii="Lora" w:eastAsia="Lora" w:hAnsi="Lora" w:cs="Lora"/>
          <w:color w:val="000000"/>
          <w:sz w:val="20"/>
          <w:szCs w:val="20"/>
        </w:rPr>
        <w:t>0%) del presupuesto avalado, correspondien</w:t>
      </w:r>
      <w:r w:rsidRPr="00440462">
        <w:rPr>
          <w:rFonts w:ascii="Lora" w:eastAsia="Lora" w:hAnsi="Lora" w:cs="Lora"/>
          <w:color w:val="000000"/>
          <w:sz w:val="20"/>
          <w:szCs w:val="20"/>
        </w:rPr>
        <w:t xml:space="preserve">te al valor de: </w:t>
      </w:r>
      <w:r w:rsidRPr="00440462">
        <w:rPr>
          <w:rFonts w:ascii="Lora" w:eastAsia="Garamond" w:hAnsi="Lora" w:cs="Garamond"/>
          <w:b/>
          <w:bCs/>
          <w:sz w:val="20"/>
          <w:szCs w:val="20"/>
        </w:rPr>
        <w:t>SETENTA Y NUEVE MILLONES QUINIENTOS SESENTA MIL PESOS</w:t>
      </w:r>
      <w:r w:rsidR="00D26E88" w:rsidRPr="00440462">
        <w:rPr>
          <w:rFonts w:ascii="Lora" w:eastAsia="Garamond" w:hAnsi="Lora" w:cs="Garamond"/>
          <w:b/>
          <w:bCs/>
          <w:sz w:val="20"/>
          <w:szCs w:val="20"/>
        </w:rPr>
        <w:t>) M/CT</w:t>
      </w:r>
      <w:r w:rsidR="00D26E88">
        <w:rPr>
          <w:rFonts w:ascii="Lora" w:eastAsia="Garamond" w:hAnsi="Lora" w:cs="Garamond"/>
          <w:b/>
          <w:bCs/>
          <w:sz w:val="20"/>
          <w:szCs w:val="20"/>
        </w:rPr>
        <w:t>E</w:t>
      </w:r>
      <w:r w:rsidRPr="00440462">
        <w:rPr>
          <w:rFonts w:ascii="Lora" w:eastAsia="Garamond" w:hAnsi="Lora" w:cs="Garamond"/>
          <w:b/>
          <w:bCs/>
          <w:sz w:val="20"/>
          <w:szCs w:val="20"/>
        </w:rPr>
        <w:t xml:space="preserve"> ($79.560.000</w:t>
      </w:r>
      <w:r w:rsidR="00D26E88">
        <w:rPr>
          <w:rFonts w:ascii="Lora" w:eastAsia="Garamond" w:hAnsi="Lora" w:cs="Garamond"/>
          <w:b/>
          <w:bCs/>
          <w:sz w:val="20"/>
          <w:szCs w:val="20"/>
        </w:rPr>
        <w:t>)</w:t>
      </w:r>
      <w:r w:rsidRPr="00440462">
        <w:rPr>
          <w:rFonts w:ascii="Lora" w:eastAsia="Lora" w:hAnsi="Lora" w:cs="Lora"/>
          <w:b/>
          <w:bCs/>
          <w:sz w:val="20"/>
          <w:szCs w:val="20"/>
        </w:rPr>
        <w:t xml:space="preserve">, </w:t>
      </w:r>
      <w:r w:rsidRPr="00440462">
        <w:rPr>
          <w:rFonts w:ascii="Lora" w:eastAsia="Lora" w:hAnsi="Lora" w:cs="Lora"/>
          <w:color w:val="000000"/>
          <w:sz w:val="20"/>
          <w:szCs w:val="20"/>
        </w:rPr>
        <w:t xml:space="preserve">tuvo un costo total por valor de </w:t>
      </w:r>
      <w:r w:rsidRPr="00440462">
        <w:rPr>
          <w:rFonts w:ascii="Lora" w:eastAsia="Lora" w:hAnsi="Lora" w:cs="Lora"/>
          <w:b/>
          <w:bCs/>
          <w:sz w:val="20"/>
          <w:szCs w:val="20"/>
        </w:rPr>
        <w:t xml:space="preserve">TREINTA Y DOS MILLONES TRESCIENTOS OCHENTA Y UN MIL CUATROCIENTOS PESOS </w:t>
      </w:r>
      <w:r w:rsidRPr="00440462">
        <w:rPr>
          <w:rFonts w:ascii="Lora" w:eastAsia="Lora" w:hAnsi="Lora" w:cs="Lora"/>
          <w:b/>
          <w:bCs/>
          <w:color w:val="000000"/>
          <w:sz w:val="20"/>
          <w:szCs w:val="20"/>
        </w:rPr>
        <w:t>M/CTE ($</w:t>
      </w:r>
      <w:r w:rsidRPr="00440462">
        <w:rPr>
          <w:rFonts w:ascii="Lora" w:eastAsia="Lora" w:hAnsi="Lora" w:cs="Lora"/>
          <w:b/>
          <w:bCs/>
          <w:sz w:val="20"/>
          <w:szCs w:val="20"/>
        </w:rPr>
        <w:t xml:space="preserve"> 32.381.400</w:t>
      </w:r>
      <w:r w:rsidRPr="00440462">
        <w:rPr>
          <w:rFonts w:ascii="Lora" w:eastAsia="Lora" w:hAnsi="Lora" w:cs="Lora"/>
          <w:b/>
          <w:bCs/>
          <w:color w:val="000000"/>
          <w:sz w:val="20"/>
          <w:szCs w:val="20"/>
        </w:rPr>
        <w:t xml:space="preserve">), </w:t>
      </w:r>
      <w:r w:rsidRPr="00440462">
        <w:rPr>
          <w:rFonts w:ascii="Lora" w:eastAsia="Lora" w:hAnsi="Lora" w:cs="Lora"/>
          <w:color w:val="000000"/>
          <w:sz w:val="20"/>
          <w:szCs w:val="20"/>
        </w:rPr>
        <w:t xml:space="preserve">con un saldo disponible de </w:t>
      </w:r>
      <w:r w:rsidRPr="00440462">
        <w:rPr>
          <w:rFonts w:ascii="Lora" w:eastAsia="Lora" w:hAnsi="Lora" w:cs="Lora"/>
          <w:b/>
          <w:bCs/>
          <w:sz w:val="20"/>
          <w:szCs w:val="20"/>
        </w:rPr>
        <w:t xml:space="preserve">CUARENTA Y </w:t>
      </w:r>
      <w:r w:rsidRPr="00440462">
        <w:rPr>
          <w:rFonts w:ascii="Lora" w:eastAsia="Lora" w:hAnsi="Lora" w:cs="Lora"/>
          <w:b/>
          <w:bCs/>
          <w:sz w:val="20"/>
          <w:szCs w:val="20"/>
        </w:rPr>
        <w:t xml:space="preserve">SIETE MILLONES CIENTO SETENTA Y OCHO MIL SEISCIENTOS PESOS </w:t>
      </w:r>
      <w:r w:rsidRPr="00440462">
        <w:rPr>
          <w:rFonts w:ascii="Lora" w:eastAsia="Lora" w:hAnsi="Lora" w:cs="Lora"/>
          <w:b/>
          <w:bCs/>
          <w:color w:val="000000"/>
          <w:sz w:val="20"/>
          <w:szCs w:val="20"/>
        </w:rPr>
        <w:t>M/CTE (</w:t>
      </w:r>
      <w:r w:rsidRPr="00440462">
        <w:rPr>
          <w:rFonts w:ascii="Lora" w:eastAsia="Lora" w:hAnsi="Lora" w:cs="Lora"/>
          <w:b/>
          <w:bCs/>
          <w:sz w:val="20"/>
          <w:szCs w:val="20"/>
        </w:rPr>
        <w:t>$ 47.178.600</w:t>
      </w:r>
      <w:r w:rsidRPr="00440462">
        <w:rPr>
          <w:rFonts w:ascii="Lora" w:eastAsia="Lora" w:hAnsi="Lora" w:cs="Lora"/>
          <w:b/>
          <w:bCs/>
          <w:color w:val="000000"/>
          <w:sz w:val="20"/>
          <w:szCs w:val="20"/>
        </w:rPr>
        <w:t xml:space="preserve">) </w:t>
      </w:r>
      <w:r w:rsidRPr="00440462">
        <w:rPr>
          <w:rFonts w:ascii="Lora" w:eastAsia="Lora" w:hAnsi="Lora" w:cs="Lora"/>
          <w:color w:val="000000"/>
          <w:sz w:val="20"/>
          <w:szCs w:val="20"/>
        </w:rPr>
        <w:t>para la ejecución de las actividades y pagos próximos inscritos en el contrato vigente.</w:t>
      </w:r>
    </w:p>
    <w:p w14:paraId="1080AECD" w14:textId="77777777" w:rsidR="00F05433" w:rsidRDefault="00F05433">
      <w:pPr>
        <w:spacing w:after="0" w:line="360" w:lineRule="auto"/>
        <w:jc w:val="both"/>
        <w:rPr>
          <w:rFonts w:ascii="Lora" w:hAnsi="Lora"/>
          <w:sz w:val="20"/>
          <w:szCs w:val="20"/>
        </w:rPr>
      </w:pPr>
    </w:p>
    <w:p w14:paraId="64EBD0EA" w14:textId="77777777" w:rsidR="00742265" w:rsidRDefault="00742265">
      <w:pPr>
        <w:spacing w:after="0" w:line="360" w:lineRule="auto"/>
        <w:jc w:val="both"/>
        <w:rPr>
          <w:rFonts w:ascii="Lora" w:hAnsi="Lora"/>
          <w:sz w:val="20"/>
          <w:szCs w:val="20"/>
        </w:rPr>
      </w:pPr>
    </w:p>
    <w:p w14:paraId="20DEE7C9" w14:textId="77777777" w:rsidR="00742265" w:rsidRPr="00440462" w:rsidRDefault="00742265">
      <w:pPr>
        <w:spacing w:after="0" w:line="360" w:lineRule="auto"/>
        <w:jc w:val="both"/>
        <w:rPr>
          <w:rFonts w:ascii="Lora" w:hAnsi="Lora"/>
          <w:sz w:val="20"/>
          <w:szCs w:val="20"/>
        </w:rPr>
      </w:pPr>
    </w:p>
    <w:tbl>
      <w:tblPr>
        <w:tblStyle w:val="a4"/>
        <w:tblW w:w="8640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2415"/>
        <w:gridCol w:w="2190"/>
        <w:gridCol w:w="4035"/>
      </w:tblGrid>
      <w:tr w:rsidR="00F05433" w:rsidRPr="00440462" w14:paraId="36DE5057" w14:textId="77777777" w:rsidTr="00A21D50">
        <w:trPr>
          <w:trHeight w:val="26"/>
          <w:jc w:val="center"/>
        </w:trPr>
        <w:tc>
          <w:tcPr>
            <w:tcW w:w="8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bottom"/>
          </w:tcPr>
          <w:p w14:paraId="33BEB97A" w14:textId="77777777" w:rsidR="00F05433" w:rsidRPr="00440462" w:rsidRDefault="00A260BF">
            <w:pPr>
              <w:jc w:val="center"/>
              <w:rPr>
                <w:rFonts w:ascii="Lora" w:eastAsia="Lora" w:hAnsi="Lora" w:cs="Lora"/>
                <w:color w:val="000000"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color w:val="000000"/>
                <w:sz w:val="20"/>
                <w:szCs w:val="20"/>
              </w:rPr>
              <w:t>TABLA PORCENTUAL DEL PRIMER DESEMBOLSO</w:t>
            </w:r>
          </w:p>
        </w:tc>
      </w:tr>
      <w:tr w:rsidR="00F05433" w:rsidRPr="00440462" w14:paraId="575E6797" w14:textId="77777777">
        <w:trPr>
          <w:trHeight w:val="241"/>
          <w:jc w:val="center"/>
        </w:trPr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9BCFD57" w14:textId="77777777" w:rsidR="00F05433" w:rsidRPr="00440462" w:rsidRDefault="00A260BF">
            <w:pPr>
              <w:spacing w:line="276" w:lineRule="auto"/>
              <w:jc w:val="center"/>
              <w:rPr>
                <w:rFonts w:ascii="Lora" w:eastAsia="Lora" w:hAnsi="Lora" w:cs="Lora"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sz w:val="20"/>
                <w:szCs w:val="20"/>
              </w:rPr>
              <w:t>100%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24F9D04" w14:textId="77777777" w:rsidR="00F05433" w:rsidRPr="00440462" w:rsidRDefault="00A260BF">
            <w:pPr>
              <w:spacing w:line="276" w:lineRule="auto"/>
              <w:jc w:val="right"/>
              <w:rPr>
                <w:rFonts w:ascii="Lora" w:eastAsia="Lora" w:hAnsi="Lora" w:cs="Lora"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sz w:val="20"/>
                <w:szCs w:val="20"/>
              </w:rPr>
              <w:t>$    79.560.000</w:t>
            </w:r>
          </w:p>
        </w:tc>
        <w:tc>
          <w:tcPr>
            <w:tcW w:w="40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34774F3" w14:textId="77777777" w:rsidR="00F05433" w:rsidRPr="00440462" w:rsidRDefault="00A260BF">
            <w:pPr>
              <w:jc w:val="center"/>
              <w:rPr>
                <w:rFonts w:ascii="Lora" w:eastAsia="Lora" w:hAnsi="Lora" w:cs="Lora"/>
                <w:color w:val="000000"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color w:val="000000"/>
                <w:sz w:val="20"/>
                <w:szCs w:val="20"/>
              </w:rPr>
              <w:t xml:space="preserve">PRIMER DESEMBOLSO </w:t>
            </w:r>
          </w:p>
        </w:tc>
      </w:tr>
      <w:tr w:rsidR="00F05433" w:rsidRPr="00440462" w14:paraId="24A57D9C" w14:textId="77777777">
        <w:trPr>
          <w:trHeight w:val="207"/>
          <w:jc w:val="center"/>
        </w:trPr>
        <w:tc>
          <w:tcPr>
            <w:tcW w:w="241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5BB8F979" w14:textId="673ED961" w:rsidR="00F05433" w:rsidRPr="00440462" w:rsidRDefault="008D7E95">
            <w:pPr>
              <w:spacing w:line="276" w:lineRule="auto"/>
              <w:jc w:val="center"/>
              <w:rPr>
                <w:rFonts w:ascii="Lora" w:eastAsia="Lora" w:hAnsi="Lora" w:cs="Lora"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sz w:val="20"/>
                <w:szCs w:val="20"/>
                <w:highlight w:val="yellow"/>
              </w:rPr>
              <w:t>41%</w:t>
            </w:r>
          </w:p>
        </w:tc>
        <w:tc>
          <w:tcPr>
            <w:tcW w:w="21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2478D31" w14:textId="3E5056B2" w:rsidR="00F05433" w:rsidRPr="00440462" w:rsidRDefault="00A260BF">
            <w:pPr>
              <w:spacing w:line="276" w:lineRule="auto"/>
              <w:jc w:val="right"/>
              <w:rPr>
                <w:rFonts w:ascii="Lora" w:eastAsia="Lora" w:hAnsi="Lora" w:cs="Lora"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color w:val="000000"/>
                <w:sz w:val="20"/>
                <w:szCs w:val="20"/>
              </w:rPr>
              <w:t>$</w:t>
            </w:r>
            <w:r w:rsidRPr="00440462">
              <w:rPr>
                <w:rFonts w:ascii="Lora" w:eastAsia="Lora" w:hAnsi="Lora" w:cs="Lora"/>
                <w:sz w:val="20"/>
                <w:szCs w:val="20"/>
              </w:rPr>
              <w:t xml:space="preserve">    </w:t>
            </w:r>
            <w:r w:rsidRPr="00440462">
              <w:rPr>
                <w:rFonts w:ascii="Lora" w:eastAsia="Lora" w:hAnsi="Lora" w:cs="Lora"/>
                <w:sz w:val="20"/>
                <w:szCs w:val="20"/>
              </w:rPr>
              <w:t xml:space="preserve"> 32.381.400</w:t>
            </w:r>
          </w:p>
        </w:tc>
        <w:tc>
          <w:tcPr>
            <w:tcW w:w="4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0082C4" w14:textId="77777777" w:rsidR="00F05433" w:rsidRPr="00440462" w:rsidRDefault="00A260BF">
            <w:pPr>
              <w:jc w:val="center"/>
              <w:rPr>
                <w:rFonts w:ascii="Lora" w:eastAsia="Lora" w:hAnsi="Lora" w:cs="Lora"/>
                <w:color w:val="000000"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color w:val="000000"/>
                <w:sz w:val="20"/>
                <w:szCs w:val="20"/>
              </w:rPr>
              <w:t xml:space="preserve">COSTO AL CORTE </w:t>
            </w:r>
          </w:p>
        </w:tc>
      </w:tr>
      <w:tr w:rsidR="00F05433" w:rsidRPr="00440462" w14:paraId="322D0673" w14:textId="77777777">
        <w:trPr>
          <w:trHeight w:val="187"/>
          <w:jc w:val="center"/>
        </w:trPr>
        <w:tc>
          <w:tcPr>
            <w:tcW w:w="241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7BD08C6E" w14:textId="24FD21F4" w:rsidR="00F05433" w:rsidRPr="00440462" w:rsidRDefault="008D7E95">
            <w:pPr>
              <w:spacing w:line="276" w:lineRule="auto"/>
              <w:jc w:val="center"/>
              <w:rPr>
                <w:rFonts w:ascii="Lora" w:eastAsia="Lora" w:hAnsi="Lora" w:cs="Lora"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sz w:val="20"/>
                <w:szCs w:val="20"/>
                <w:highlight w:val="yellow"/>
              </w:rPr>
              <w:t>59%</w:t>
            </w:r>
          </w:p>
        </w:tc>
        <w:tc>
          <w:tcPr>
            <w:tcW w:w="21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AA85219" w14:textId="77777777" w:rsidR="00F05433" w:rsidRPr="00440462" w:rsidRDefault="00A260BF">
            <w:pPr>
              <w:spacing w:line="276" w:lineRule="auto"/>
              <w:jc w:val="right"/>
              <w:rPr>
                <w:rFonts w:ascii="Lora" w:eastAsia="Lora" w:hAnsi="Lora" w:cs="Lora"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sz w:val="20"/>
                <w:szCs w:val="20"/>
              </w:rPr>
              <w:t>$      47.178.600</w:t>
            </w:r>
          </w:p>
        </w:tc>
        <w:tc>
          <w:tcPr>
            <w:tcW w:w="4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623F8D" w14:textId="77777777" w:rsidR="00F05433" w:rsidRPr="00440462" w:rsidRDefault="00A26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Lora" w:eastAsia="Lora" w:hAnsi="Lora" w:cs="Lora"/>
                <w:sz w:val="20"/>
                <w:szCs w:val="20"/>
              </w:rPr>
            </w:pPr>
            <w:r w:rsidRPr="00440462">
              <w:rPr>
                <w:rFonts w:ascii="Lora" w:eastAsia="Lora" w:hAnsi="Lora" w:cs="Lora"/>
                <w:sz w:val="20"/>
                <w:szCs w:val="20"/>
              </w:rPr>
              <w:t>SALDO POR EJECUTAR</w:t>
            </w:r>
          </w:p>
        </w:tc>
      </w:tr>
    </w:tbl>
    <w:p w14:paraId="045D37EE" w14:textId="77777777" w:rsidR="00F05433" w:rsidRPr="00440462" w:rsidRDefault="00F05433">
      <w:pPr>
        <w:spacing w:after="0" w:line="360" w:lineRule="auto"/>
        <w:jc w:val="both"/>
        <w:rPr>
          <w:rFonts w:ascii="Lora" w:eastAsia="Lora" w:hAnsi="Lora" w:cs="Lora"/>
          <w:color w:val="000000"/>
          <w:sz w:val="20"/>
          <w:szCs w:val="20"/>
        </w:rPr>
      </w:pPr>
    </w:p>
    <w:p w14:paraId="73F3C2FB" w14:textId="77777777" w:rsidR="00F05433" w:rsidRPr="00440462" w:rsidRDefault="00A260BF">
      <w:pPr>
        <w:spacing w:after="0" w:line="360" w:lineRule="auto"/>
        <w:jc w:val="both"/>
        <w:rPr>
          <w:rFonts w:ascii="Lora" w:eastAsia="Lora" w:hAnsi="Lora" w:cs="Lora"/>
          <w:b/>
          <w:bCs/>
          <w:sz w:val="20"/>
          <w:szCs w:val="20"/>
        </w:rPr>
      </w:pPr>
      <w:r w:rsidRPr="00440462">
        <w:rPr>
          <w:rFonts w:ascii="Lora" w:eastAsia="Lora" w:hAnsi="Lora" w:cs="Lora"/>
          <w:b/>
          <w:bCs/>
          <w:sz w:val="20"/>
          <w:szCs w:val="20"/>
        </w:rPr>
        <w:t>Nota:</w:t>
      </w:r>
    </w:p>
    <w:p w14:paraId="698C1E0D" w14:textId="75AAA2D9" w:rsidR="00F05433" w:rsidRPr="00440462" w:rsidRDefault="00A260BF">
      <w:pPr>
        <w:spacing w:after="0" w:line="360" w:lineRule="auto"/>
        <w:jc w:val="both"/>
        <w:rPr>
          <w:rFonts w:ascii="Lora" w:eastAsia="Lora" w:hAnsi="Lora" w:cs="Lora"/>
          <w:sz w:val="20"/>
          <w:szCs w:val="20"/>
        </w:rPr>
      </w:pPr>
      <w:bookmarkStart w:id="2" w:name="_heading=h.gjdgxs" w:colFirst="0" w:colLast="0"/>
      <w:bookmarkEnd w:id="2"/>
      <w:r w:rsidRPr="00440462">
        <w:rPr>
          <w:rFonts w:ascii="Lora" w:eastAsia="Lora" w:hAnsi="Lora" w:cs="Lora"/>
          <w:color w:val="000000"/>
          <w:sz w:val="20"/>
          <w:szCs w:val="20"/>
        </w:rPr>
        <w:t xml:space="preserve">Se adjunta al PRIMER INFORME FINANCIERO la relación de los costos de cada uno de los </w:t>
      </w:r>
      <w:r w:rsidR="0029089F" w:rsidRPr="00440462">
        <w:rPr>
          <w:rFonts w:ascii="Lora" w:eastAsia="Lora" w:hAnsi="Lora" w:cs="Lora"/>
          <w:color w:val="000000"/>
          <w:sz w:val="20"/>
          <w:szCs w:val="20"/>
          <w:highlight w:val="yellow"/>
        </w:rPr>
        <w:t>productos</w:t>
      </w:r>
      <w:r w:rsidRPr="00440462">
        <w:rPr>
          <w:rFonts w:ascii="Lora" w:eastAsia="Lora" w:hAnsi="Lora" w:cs="Lora"/>
          <w:color w:val="000000"/>
          <w:sz w:val="20"/>
          <w:szCs w:val="20"/>
        </w:rPr>
        <w:t xml:space="preserve"> utilizados en las actividades realizadas durante el </w:t>
      </w:r>
      <w:r w:rsidRPr="00440462">
        <w:rPr>
          <w:rFonts w:ascii="Lora" w:eastAsia="Lora" w:hAnsi="Lora" w:cs="Lora"/>
          <w:sz w:val="20"/>
          <w:szCs w:val="20"/>
        </w:rPr>
        <w:t>23</w:t>
      </w:r>
      <w:r w:rsidRPr="00440462">
        <w:rPr>
          <w:rFonts w:ascii="Lora" w:eastAsia="Lora" w:hAnsi="Lora" w:cs="Lora"/>
          <w:color w:val="000000"/>
          <w:sz w:val="20"/>
          <w:szCs w:val="20"/>
        </w:rPr>
        <w:t xml:space="preserve"> de </w:t>
      </w:r>
      <w:r w:rsidRPr="00440462">
        <w:rPr>
          <w:rFonts w:ascii="Lora" w:eastAsia="Lora" w:hAnsi="Lora" w:cs="Lora"/>
          <w:sz w:val="20"/>
          <w:szCs w:val="20"/>
        </w:rPr>
        <w:t>enero</w:t>
      </w:r>
      <w:r w:rsidRPr="00440462">
        <w:rPr>
          <w:rFonts w:ascii="Lora" w:eastAsia="Lora" w:hAnsi="Lora" w:cs="Lora"/>
          <w:color w:val="000000"/>
          <w:sz w:val="20"/>
          <w:szCs w:val="20"/>
        </w:rPr>
        <w:t xml:space="preserve"> de 202</w:t>
      </w:r>
      <w:r w:rsidRPr="00440462">
        <w:rPr>
          <w:rFonts w:ascii="Lora" w:eastAsia="Lora" w:hAnsi="Lora" w:cs="Lora"/>
          <w:sz w:val="20"/>
          <w:szCs w:val="20"/>
        </w:rPr>
        <w:t>6</w:t>
      </w:r>
      <w:r w:rsidRPr="00440462">
        <w:rPr>
          <w:rFonts w:ascii="Lora" w:eastAsia="Lora" w:hAnsi="Lora" w:cs="Lora"/>
          <w:color w:val="000000"/>
          <w:sz w:val="20"/>
          <w:szCs w:val="20"/>
        </w:rPr>
        <w:t xml:space="preserve"> al </w:t>
      </w:r>
      <w:r w:rsidRPr="00440462">
        <w:rPr>
          <w:rFonts w:ascii="Lora" w:eastAsia="Lora" w:hAnsi="Lora" w:cs="Lora"/>
          <w:sz w:val="20"/>
          <w:szCs w:val="20"/>
        </w:rPr>
        <w:t>02</w:t>
      </w:r>
      <w:r w:rsidRPr="00440462">
        <w:rPr>
          <w:rFonts w:ascii="Lora" w:eastAsia="Lora" w:hAnsi="Lora" w:cs="Lora"/>
          <w:color w:val="000000"/>
          <w:sz w:val="20"/>
          <w:szCs w:val="20"/>
        </w:rPr>
        <w:t xml:space="preserve"> de </w:t>
      </w:r>
      <w:r w:rsidRPr="00440462">
        <w:rPr>
          <w:rFonts w:ascii="Lora" w:eastAsia="Lora" w:hAnsi="Lora" w:cs="Lora"/>
          <w:sz w:val="20"/>
          <w:szCs w:val="20"/>
        </w:rPr>
        <w:t>marzo</w:t>
      </w:r>
      <w:r w:rsidRPr="00440462">
        <w:rPr>
          <w:rFonts w:ascii="Lora" w:eastAsia="Lora" w:hAnsi="Lora" w:cs="Lora"/>
          <w:color w:val="000000"/>
          <w:sz w:val="20"/>
          <w:szCs w:val="20"/>
        </w:rPr>
        <w:t xml:space="preserve"> del 202</w:t>
      </w:r>
      <w:r w:rsidRPr="00440462">
        <w:rPr>
          <w:rFonts w:ascii="Lora" w:eastAsia="Lora" w:hAnsi="Lora" w:cs="Lora"/>
          <w:sz w:val="20"/>
          <w:szCs w:val="20"/>
        </w:rPr>
        <w:t>6</w:t>
      </w:r>
      <w:r w:rsidRPr="00440462">
        <w:rPr>
          <w:rFonts w:ascii="Lora" w:eastAsia="Lora" w:hAnsi="Lora" w:cs="Lora"/>
          <w:color w:val="000000"/>
          <w:sz w:val="20"/>
          <w:szCs w:val="20"/>
        </w:rPr>
        <w:t>, además del pago al talento humano, a través de un documento Exce</w:t>
      </w:r>
      <w:r w:rsidRPr="00440462">
        <w:rPr>
          <w:rFonts w:ascii="Lora" w:eastAsia="Lora" w:hAnsi="Lora" w:cs="Lora"/>
          <w:color w:val="000000"/>
          <w:sz w:val="20"/>
          <w:szCs w:val="20"/>
        </w:rPr>
        <w:t>l,</w:t>
      </w:r>
      <w:r w:rsidRPr="00440462">
        <w:rPr>
          <w:rFonts w:ascii="Lora" w:eastAsia="Lora" w:hAnsi="Lora" w:cs="Lora"/>
          <w:sz w:val="20"/>
          <w:szCs w:val="20"/>
        </w:rPr>
        <w:t xml:space="preserve"> a su vez</w:t>
      </w:r>
      <w:r w:rsidRPr="00440462">
        <w:rPr>
          <w:rFonts w:ascii="Lora" w:eastAsia="Lora" w:hAnsi="Lora" w:cs="Lora"/>
          <w:color w:val="000000"/>
          <w:sz w:val="20"/>
          <w:szCs w:val="20"/>
        </w:rPr>
        <w:t xml:space="preserve"> se anexa </w:t>
      </w:r>
      <w:r w:rsidRPr="00440462">
        <w:rPr>
          <w:rFonts w:ascii="Lora" w:eastAsia="Lora" w:hAnsi="Lora" w:cs="Lora"/>
          <w:sz w:val="20"/>
          <w:szCs w:val="20"/>
        </w:rPr>
        <w:t>el documento</w:t>
      </w:r>
      <w:r w:rsidRPr="00440462">
        <w:rPr>
          <w:rFonts w:ascii="Lora" w:eastAsia="Lora" w:hAnsi="Lora" w:cs="Lora"/>
          <w:color w:val="000000"/>
          <w:sz w:val="20"/>
          <w:szCs w:val="20"/>
        </w:rPr>
        <w:t xml:space="preserve"> con las cuentas de cobro, los comprobantes de egreso y evidencias solicitadas de cada una de las tablas </w:t>
      </w:r>
      <w:r w:rsidRPr="00440462">
        <w:rPr>
          <w:rFonts w:ascii="Lora" w:eastAsia="Lora" w:hAnsi="Lora" w:cs="Lora"/>
          <w:sz w:val="20"/>
          <w:szCs w:val="20"/>
        </w:rPr>
        <w:t xml:space="preserve">anteriormente </w:t>
      </w:r>
      <w:r w:rsidRPr="00440462">
        <w:rPr>
          <w:rFonts w:ascii="Lora" w:eastAsia="Lora" w:hAnsi="Lora" w:cs="Lora"/>
          <w:color w:val="000000"/>
          <w:sz w:val="20"/>
          <w:szCs w:val="20"/>
        </w:rPr>
        <w:t>relacionadas.</w:t>
      </w:r>
    </w:p>
    <w:sectPr w:rsidR="00F05433" w:rsidRPr="00440462">
      <w:headerReference w:type="default" r:id="rId8"/>
      <w:footerReference w:type="default" r:id="rId9"/>
      <w:pgSz w:w="12240" w:h="15840"/>
      <w:pgMar w:top="1417" w:right="1701" w:bottom="1417" w:left="1701" w:header="283" w:footer="22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41338C" w14:textId="77777777" w:rsidR="00C31708" w:rsidRDefault="00C31708">
      <w:pPr>
        <w:spacing w:after="0" w:line="240" w:lineRule="auto"/>
      </w:pPr>
      <w:r>
        <w:separator/>
      </w:r>
    </w:p>
  </w:endnote>
  <w:endnote w:type="continuationSeparator" w:id="0">
    <w:p w14:paraId="0B9BD2DB" w14:textId="77777777" w:rsidR="00C31708" w:rsidRDefault="00C31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602DD90D-6B61-4CA7-91D6-3B9396392B43}"/>
    <w:embedBold r:id="rId2" w:fontKey="{39365731-0C36-440E-A4D1-0ECDE2D9E09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23F31E61-38F7-4BF8-858F-9F0B40743C81}"/>
  </w:font>
  <w:font w:name="Lora">
    <w:charset w:val="00"/>
    <w:family w:val="auto"/>
    <w:pitch w:val="variable"/>
    <w:sig w:usb0="A00002FF" w:usb1="5000204B" w:usb2="00000000" w:usb3="00000000" w:csb0="00000097" w:csb1="00000000"/>
    <w:embedRegular r:id="rId4" w:fontKey="{6913B9CA-30BF-4C97-A11B-74CAD729D283}"/>
    <w:embedBold r:id="rId5" w:fontKey="{9E579D6C-5D27-4057-961C-CE21CD0AEBD8}"/>
    <w:embedItalic r:id="rId6" w:fontKey="{C8503951-2D8F-437A-A0F7-C809393BC44E}"/>
    <w:embedBoldItalic r:id="rId7" w:fontKey="{70904B24-6E40-4534-9328-2994E2023E07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8" w:fontKey="{A64BA61B-1690-4594-9B24-8F209E5FA6E6}"/>
    <w:embedBold r:id="rId9" w:fontKey="{F1AE2572-3C2A-406C-AA74-E3F2CC8C3BE9}"/>
    <w:embedItalic r:id="rId10" w:fontKey="{51725874-4C8E-45EF-94C1-568F4E453F5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1" w:fontKey="{4B9D0609-761D-480F-866F-980FB959325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BD823" w14:textId="77777777" w:rsidR="00F05433" w:rsidRDefault="00F05433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0000"/>
      </w:rPr>
    </w:pPr>
  </w:p>
  <w:tbl>
    <w:tblPr>
      <w:tblStyle w:val="a6"/>
      <w:tblW w:w="9453" w:type="dxa"/>
      <w:jc w:val="right"/>
      <w:tblInd w:w="0" w:type="dxa"/>
      <w:tblLayout w:type="fixed"/>
      <w:tblLook w:val="0400" w:firstRow="0" w:lastRow="0" w:firstColumn="0" w:lastColumn="0" w:noHBand="0" w:noVBand="1"/>
    </w:tblPr>
    <w:tblGrid>
      <w:gridCol w:w="8981"/>
      <w:gridCol w:w="472"/>
    </w:tblGrid>
    <w:tr w:rsidR="00F05433" w14:paraId="3341B4EC" w14:textId="77777777">
      <w:trPr>
        <w:trHeight w:val="514"/>
        <w:jc w:val="right"/>
      </w:trPr>
      <w:tc>
        <w:tcPr>
          <w:tcW w:w="8981" w:type="dxa"/>
          <w:vAlign w:val="center"/>
        </w:tcPr>
        <w:p w14:paraId="308FA35D" w14:textId="77777777" w:rsidR="00F05433" w:rsidRDefault="00A260BF">
          <w:pPr>
            <w:widowControl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right"/>
            <w:rPr>
              <w:smallCaps/>
              <w:color w:val="000000"/>
            </w:rPr>
          </w:pPr>
          <w:r>
            <w:rPr>
              <w:smallCaps/>
              <w:color w:val="000000"/>
            </w:rPr>
            <w:t>PEC FASE VII CIMB</w:t>
          </w:r>
        </w:p>
      </w:tc>
      <w:tc>
        <w:tcPr>
          <w:tcW w:w="472" w:type="dxa"/>
          <w:shd w:val="clear" w:color="auto" w:fill="ED7D31"/>
          <w:vAlign w:val="center"/>
        </w:tcPr>
        <w:p w14:paraId="117AE8CD" w14:textId="77777777" w:rsidR="00F05433" w:rsidRDefault="00A260BF">
          <w:pPr>
            <w:widowControl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FFFFFF"/>
            </w:rPr>
          </w:pPr>
          <w:r>
            <w:rPr>
              <w:color w:val="FFFFFF"/>
            </w:rPr>
            <w:fldChar w:fldCharType="begin"/>
          </w:r>
          <w:r>
            <w:rPr>
              <w:color w:val="FFFFFF"/>
            </w:rPr>
            <w:instrText>PAGE</w:instrText>
          </w:r>
          <w:r>
            <w:rPr>
              <w:color w:val="FFFFFF"/>
            </w:rPr>
            <w:fldChar w:fldCharType="separate"/>
          </w:r>
          <w:r w:rsidR="0039730E">
            <w:rPr>
              <w:noProof/>
              <w:color w:val="FFFFFF"/>
            </w:rPr>
            <w:t>1</w:t>
          </w:r>
          <w:r>
            <w:rPr>
              <w:color w:val="FFFFFF"/>
            </w:rPr>
            <w:fldChar w:fldCharType="end"/>
          </w:r>
        </w:p>
      </w:tc>
    </w:tr>
  </w:tbl>
  <w:p w14:paraId="7AC6A144" w14:textId="77777777" w:rsidR="00F05433" w:rsidRDefault="00F0543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294CFE" w14:textId="77777777" w:rsidR="00C31708" w:rsidRDefault="00C31708">
      <w:pPr>
        <w:spacing w:after="0" w:line="240" w:lineRule="auto"/>
      </w:pPr>
      <w:r>
        <w:separator/>
      </w:r>
    </w:p>
  </w:footnote>
  <w:footnote w:type="continuationSeparator" w:id="0">
    <w:p w14:paraId="4122CBBC" w14:textId="77777777" w:rsidR="00C31708" w:rsidRDefault="00C31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EDCCFD" w14:textId="77777777" w:rsidR="00F05433" w:rsidRDefault="00F05433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Lora" w:eastAsia="Lora" w:hAnsi="Lora" w:cs="Lora"/>
        <w:sz w:val="24"/>
        <w:szCs w:val="24"/>
      </w:rPr>
    </w:pPr>
  </w:p>
  <w:tbl>
    <w:tblPr>
      <w:tblStyle w:val="a5"/>
      <w:tblW w:w="11096" w:type="dxa"/>
      <w:jc w:val="center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2241"/>
      <w:gridCol w:w="6651"/>
      <w:gridCol w:w="2204"/>
    </w:tblGrid>
    <w:tr w:rsidR="00F05433" w14:paraId="2A5FA1F3" w14:textId="77777777">
      <w:trPr>
        <w:trHeight w:val="543"/>
        <w:jc w:val="center"/>
      </w:trPr>
      <w:tc>
        <w:tcPr>
          <w:tcW w:w="2241" w:type="dxa"/>
        </w:tcPr>
        <w:p w14:paraId="62DDE30B" w14:textId="77777777" w:rsidR="00F05433" w:rsidRDefault="00A260BF">
          <w:pPr>
            <w:rPr>
              <w:b/>
              <w:bCs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7E6FAC9F" wp14:editId="1D3E3A89">
                <wp:simplePos x="0" y="0"/>
                <wp:positionH relativeFrom="column">
                  <wp:posOffset>125092</wp:posOffset>
                </wp:positionH>
                <wp:positionV relativeFrom="paragraph">
                  <wp:posOffset>48260</wp:posOffset>
                </wp:positionV>
                <wp:extent cx="1019175" cy="960755"/>
                <wp:effectExtent l="0" t="0" r="0" b="0"/>
                <wp:wrapSquare wrapText="bothSides" distT="0" distB="0" distL="114300" distR="114300"/>
                <wp:docPr id="1" name="image1.png" descr="D:\Logo_CIMB_Vertical_Color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 descr="D:\Logo_CIMB_Vertical_Color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9175" cy="96075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651" w:type="dxa"/>
          <w:vAlign w:val="center"/>
        </w:tcPr>
        <w:p w14:paraId="755C14BB" w14:textId="77777777" w:rsidR="00F05433" w:rsidRDefault="00A260BF">
          <w:pPr>
            <w:widowControl/>
            <w:tabs>
              <w:tab w:val="center" w:pos="4419"/>
              <w:tab w:val="right" w:pos="8838"/>
            </w:tabs>
            <w:jc w:val="center"/>
            <w:rPr>
              <w:rFonts w:ascii="Garamond" w:eastAsia="Garamond" w:hAnsi="Garamond" w:cs="Garamond"/>
              <w:sz w:val="24"/>
              <w:szCs w:val="24"/>
            </w:rPr>
          </w:pPr>
          <w:r>
            <w:rPr>
              <w:rFonts w:ascii="Garamond" w:eastAsia="Garamond" w:hAnsi="Garamond" w:cs="Garamond"/>
              <w:sz w:val="24"/>
              <w:szCs w:val="24"/>
            </w:rPr>
            <w:t xml:space="preserve">CONTRATO INTERADMINISTRATIVO </w:t>
          </w:r>
        </w:p>
        <w:p w14:paraId="68942DD0" w14:textId="77777777" w:rsidR="00F05433" w:rsidRDefault="00A260BF">
          <w:pPr>
            <w:widowControl/>
            <w:ind w:right="100"/>
            <w:jc w:val="center"/>
            <w:rPr>
              <w:rFonts w:ascii="Garamond" w:eastAsia="Garamond" w:hAnsi="Garamond" w:cs="Garamond"/>
              <w:b/>
              <w:bCs/>
              <w:sz w:val="28"/>
              <w:szCs w:val="28"/>
            </w:rPr>
          </w:pPr>
          <w:r>
            <w:rPr>
              <w:rFonts w:ascii="Garamond" w:eastAsia="Garamond" w:hAnsi="Garamond" w:cs="Garamond"/>
              <w:b/>
              <w:bCs/>
              <w:sz w:val="24"/>
              <w:szCs w:val="24"/>
            </w:rPr>
            <w:t>No. CO1.PCCNTR.</w:t>
          </w:r>
          <w:r>
            <w:rPr>
              <w:sz w:val="21"/>
              <w:szCs w:val="21"/>
            </w:rPr>
            <w:t xml:space="preserve"> </w:t>
          </w:r>
          <w:r>
            <w:rPr>
              <w:rFonts w:ascii="Garamond" w:eastAsia="Garamond" w:hAnsi="Garamond" w:cs="Garamond"/>
              <w:b/>
              <w:bCs/>
              <w:sz w:val="24"/>
              <w:szCs w:val="24"/>
            </w:rPr>
            <w:t xml:space="preserve">8899310 DEL 16 DE </w:t>
          </w:r>
          <w:r>
            <w:rPr>
              <w:rFonts w:ascii="Garamond" w:eastAsia="Garamond" w:hAnsi="Garamond" w:cs="Garamond"/>
              <w:b/>
              <w:bCs/>
              <w:sz w:val="24"/>
              <w:szCs w:val="24"/>
            </w:rPr>
            <w:t>ENERO</w:t>
          </w:r>
        </w:p>
        <w:p w14:paraId="17AE6359" w14:textId="77777777" w:rsidR="00F05433" w:rsidRDefault="00A260BF">
          <w:pPr>
            <w:widowControl/>
            <w:tabs>
              <w:tab w:val="center" w:pos="4419"/>
              <w:tab w:val="right" w:pos="8838"/>
            </w:tabs>
            <w:jc w:val="center"/>
            <w:rPr>
              <w:rFonts w:ascii="Garamond" w:eastAsia="Garamond" w:hAnsi="Garamond" w:cs="Garamond"/>
              <w:sz w:val="24"/>
              <w:szCs w:val="24"/>
            </w:rPr>
          </w:pPr>
          <w:r>
            <w:rPr>
              <w:rFonts w:ascii="Garamond" w:eastAsia="Garamond" w:hAnsi="Garamond" w:cs="Garamond"/>
              <w:sz w:val="24"/>
              <w:szCs w:val="24"/>
            </w:rPr>
            <w:t>SUSCRITO CON LA SECRETARÍA DE EDUCACIÓN DEL DISTRITO Y EL CABILDO INDÍGENA MUISCA DE BOSA</w:t>
          </w:r>
        </w:p>
        <w:p w14:paraId="18261E8F" w14:textId="77777777" w:rsidR="00F05433" w:rsidRDefault="00F05433">
          <w:pPr>
            <w:widowControl/>
            <w:tabs>
              <w:tab w:val="center" w:pos="4419"/>
              <w:tab w:val="right" w:pos="8838"/>
            </w:tabs>
            <w:jc w:val="center"/>
            <w:rPr>
              <w:rFonts w:ascii="Garamond" w:eastAsia="Garamond" w:hAnsi="Garamond" w:cs="Garamond"/>
              <w:b/>
              <w:bCs/>
              <w:sz w:val="24"/>
              <w:szCs w:val="24"/>
            </w:rPr>
          </w:pPr>
        </w:p>
        <w:p w14:paraId="096F0388" w14:textId="77777777" w:rsidR="00F05433" w:rsidRDefault="00A260BF">
          <w:pPr>
            <w:tabs>
              <w:tab w:val="center" w:pos="4419"/>
              <w:tab w:val="right" w:pos="8838"/>
            </w:tabs>
            <w:jc w:val="center"/>
            <w:rPr>
              <w:rFonts w:ascii="Lora" w:eastAsia="Lora" w:hAnsi="Lora" w:cs="Lora"/>
              <w:b/>
              <w:bCs/>
              <w:i/>
              <w:iCs/>
              <w:sz w:val="24"/>
              <w:szCs w:val="24"/>
              <w:u w:val="single"/>
            </w:rPr>
          </w:pPr>
          <w:r>
            <w:rPr>
              <w:rFonts w:ascii="Lora" w:eastAsia="Lora" w:hAnsi="Lora" w:cs="Lora"/>
              <w:b/>
              <w:bCs/>
              <w:i/>
              <w:iCs/>
              <w:sz w:val="24"/>
              <w:szCs w:val="24"/>
              <w:u w:val="single"/>
            </w:rPr>
            <w:t>Primer informe financiero</w:t>
          </w:r>
        </w:p>
      </w:tc>
      <w:tc>
        <w:tcPr>
          <w:tcW w:w="2204" w:type="dxa"/>
        </w:tcPr>
        <w:p w14:paraId="02E73900" w14:textId="77777777" w:rsidR="00F05433" w:rsidRDefault="00F05433">
          <w:pPr>
            <w:rPr>
              <w:b/>
              <w:bCs/>
            </w:rPr>
          </w:pPr>
        </w:p>
        <w:p w14:paraId="7B825823" w14:textId="77777777" w:rsidR="00F05433" w:rsidRDefault="00A260BF">
          <w:pPr>
            <w:tabs>
              <w:tab w:val="left" w:pos="1290"/>
            </w:tabs>
            <w:rPr>
              <w:b/>
              <w:bCs/>
            </w:rPr>
          </w:pPr>
          <w:r>
            <w:rPr>
              <w:b/>
              <w:bCs/>
            </w:rPr>
            <w:tab/>
          </w:r>
        </w:p>
        <w:p w14:paraId="527C3E30" w14:textId="77777777" w:rsidR="00F05433" w:rsidRDefault="00A260BF">
          <w:pPr>
            <w:jc w:val="center"/>
            <w:rPr>
              <w:rFonts w:ascii="Times New Roman" w:eastAsia="Times New Roman" w:hAnsi="Times New Roman" w:cs="Times New Roman"/>
              <w:b/>
              <w:bCs/>
            </w:rPr>
          </w:pPr>
          <w:r>
            <w:rPr>
              <w:noProof/>
            </w:rPr>
            <w:drawing>
              <wp:inline distT="0" distB="0" distL="0" distR="0" wp14:anchorId="77586D76" wp14:editId="166C43F4">
                <wp:extent cx="1255519" cy="457245"/>
                <wp:effectExtent l="0" t="0" r="0" b="0"/>
                <wp:docPr id="2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55519" cy="45724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  <w:p w14:paraId="036A9195" w14:textId="77777777" w:rsidR="00F05433" w:rsidRDefault="00A260BF">
          <w:pPr>
            <w:tabs>
              <w:tab w:val="left" w:pos="1260"/>
            </w:tabs>
            <w:rPr>
              <w:rFonts w:ascii="Times New Roman" w:eastAsia="Times New Roman" w:hAnsi="Times New Roman" w:cs="Times New Roman"/>
            </w:rPr>
          </w:pPr>
          <w:r>
            <w:rPr>
              <w:rFonts w:ascii="Times New Roman" w:eastAsia="Times New Roman" w:hAnsi="Times New Roman" w:cs="Times New Roman"/>
            </w:rPr>
            <w:tab/>
          </w:r>
        </w:p>
      </w:tc>
    </w:tr>
  </w:tbl>
  <w:p w14:paraId="31D4B02F" w14:textId="77777777" w:rsidR="00F05433" w:rsidRDefault="00F0543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433"/>
    <w:rsid w:val="001B20C6"/>
    <w:rsid w:val="0029089F"/>
    <w:rsid w:val="0039730E"/>
    <w:rsid w:val="00440462"/>
    <w:rsid w:val="0051640E"/>
    <w:rsid w:val="00742265"/>
    <w:rsid w:val="008D7E95"/>
    <w:rsid w:val="00980664"/>
    <w:rsid w:val="00A21D50"/>
    <w:rsid w:val="00A260BF"/>
    <w:rsid w:val="00C3088B"/>
    <w:rsid w:val="00C31708"/>
    <w:rsid w:val="00CA6E99"/>
    <w:rsid w:val="00CE4E41"/>
    <w:rsid w:val="00D26E88"/>
    <w:rsid w:val="00EA1C6F"/>
    <w:rsid w:val="00EB698C"/>
    <w:rsid w:val="00ED3B94"/>
    <w:rsid w:val="00F05433"/>
    <w:rsid w:val="00F75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BAD05"/>
  <w15:docId w15:val="{784695B7-3E47-4F75-B40A-3BB5902E1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240" w:after="0"/>
      <w:outlineLvl w:val="0"/>
    </w:pPr>
    <w:rPr>
      <w:color w:val="2E75B5"/>
      <w:sz w:val="32"/>
      <w:szCs w:val="32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widowControl w:val="0"/>
      <w:spacing w:after="0" w:line="240" w:lineRule="auto"/>
    </w:pPr>
    <w:tblPr>
      <w:tblStyleRowBandSize w:val="1"/>
      <w:tblStyleColBandSize w:val="1"/>
      <w:tblCellMar>
        <w:top w:w="115" w:type="dxa"/>
        <w:left w:w="115" w:type="dxa"/>
        <w:bottom w:w="115" w:type="dxa"/>
        <w:right w:w="115" w:type="dxa"/>
      </w:tblCellMar>
    </w:tblPr>
  </w:style>
  <w:style w:type="table" w:customStyle="1" w:styleId="a0">
    <w:basedOn w:val="TableNormal"/>
    <w:pPr>
      <w:widowControl w:val="0"/>
      <w:spacing w:after="0" w:line="240" w:lineRule="auto"/>
    </w:pPr>
    <w:tblPr>
      <w:tblStyleRowBandSize w:val="1"/>
      <w:tblStyleColBandSize w:val="1"/>
      <w:tblCellMar>
        <w:top w:w="115" w:type="dxa"/>
        <w:left w:w="115" w:type="dxa"/>
        <w:bottom w:w="115" w:type="dxa"/>
        <w:right w:w="115" w:type="dxa"/>
      </w:tblCellMar>
    </w:tblPr>
  </w:style>
  <w:style w:type="table" w:customStyle="1" w:styleId="a1">
    <w:basedOn w:val="TableNormal"/>
    <w:pPr>
      <w:widowControl w:val="0"/>
      <w:spacing w:after="0" w:line="240" w:lineRule="auto"/>
    </w:pPr>
    <w:tblPr>
      <w:tblStyleRowBandSize w:val="1"/>
      <w:tblStyleColBandSize w:val="1"/>
      <w:tblCellMar>
        <w:top w:w="115" w:type="dxa"/>
        <w:left w:w="115" w:type="dxa"/>
        <w:bottom w:w="115" w:type="dxa"/>
        <w:right w:w="115" w:type="dxa"/>
      </w:tblCellMar>
    </w:tblPr>
  </w:style>
  <w:style w:type="table" w:customStyle="1" w:styleId="a2">
    <w:basedOn w:val="TableNormal"/>
    <w:pPr>
      <w:widowControl w:val="0"/>
      <w:spacing w:after="0" w:line="240" w:lineRule="auto"/>
    </w:pPr>
    <w:tblPr>
      <w:tblStyleRowBandSize w:val="1"/>
      <w:tblStyleColBandSize w:val="1"/>
      <w:tblCellMar>
        <w:top w:w="115" w:type="dxa"/>
        <w:left w:w="115" w:type="dxa"/>
        <w:bottom w:w="115" w:type="dxa"/>
        <w:right w:w="115" w:type="dxa"/>
      </w:tblCellMar>
    </w:tblPr>
  </w:style>
  <w:style w:type="table" w:customStyle="1" w:styleId="a3">
    <w:basedOn w:val="TableNormal"/>
    <w:pPr>
      <w:widowControl w:val="0"/>
      <w:spacing w:after="0" w:line="240" w:lineRule="auto"/>
    </w:pPr>
    <w:tblPr>
      <w:tblStyleRowBandSize w:val="1"/>
      <w:tblStyleColBandSize w:val="1"/>
      <w:tblCellMar>
        <w:top w:w="115" w:type="dxa"/>
        <w:left w:w="115" w:type="dxa"/>
        <w:bottom w:w="115" w:type="dxa"/>
        <w:right w:w="115" w:type="dxa"/>
      </w:tblCellMar>
    </w:tblPr>
  </w:style>
  <w:style w:type="table" w:customStyle="1" w:styleId="a4">
    <w:basedOn w:val="TableNormal"/>
    <w:pPr>
      <w:widowControl w:val="0"/>
      <w:spacing w:after="0" w:line="240" w:lineRule="auto"/>
    </w:pPr>
    <w:tblPr>
      <w:tblStyleRowBandSize w:val="1"/>
      <w:tblStyleColBandSize w:val="1"/>
      <w:tblCellMar>
        <w:top w:w="115" w:type="dxa"/>
        <w:left w:w="115" w:type="dxa"/>
        <w:bottom w:w="115" w:type="dxa"/>
        <w:right w:w="115" w:type="dxa"/>
      </w:tblCellMar>
    </w:tblPr>
  </w:style>
  <w:style w:type="table" w:customStyle="1" w:styleId="a5">
    <w:basedOn w:val="TableNormal"/>
    <w:pPr>
      <w:widowControl w:val="0"/>
      <w:spacing w:after="0" w:line="240" w:lineRule="auto"/>
    </w:pPr>
    <w:tblPr>
      <w:tblStyleRowBandSize w:val="1"/>
      <w:tblStyleColBandSize w:val="1"/>
      <w:tblCellMar>
        <w:top w:w="115" w:type="dxa"/>
        <w:left w:w="115" w:type="dxa"/>
        <w:bottom w:w="115" w:type="dxa"/>
        <w:right w:w="115" w:type="dxa"/>
      </w:tblCellMar>
    </w:tblPr>
  </w:style>
  <w:style w:type="table" w:customStyle="1" w:styleId="a6">
    <w:basedOn w:val="TableNormal"/>
    <w:pPr>
      <w:widowControl w:val="0"/>
      <w:spacing w:after="0" w:line="240" w:lineRule="auto"/>
    </w:pPr>
    <w:tblPr>
      <w:tblStyleRowBandSize w:val="1"/>
      <w:tblStyleColBandSize w:val="1"/>
      <w:tblCellMar>
        <w:top w:w="115" w:type="dxa"/>
        <w:left w:w="115" w:type="dxa"/>
        <w:bottom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oYRMEidxpT5XAPYXBUpiH9XVfcQ==">CgMxLjAyDmgubzRjeXpvNmtvM2R1Mg5oLmUwN2poem5iZ2xuajIIaC5namRneHM4AHIhMV9ycXpzSkRLdHdrQll1cnFaWVB0LUxCVDh5SHVpZl9X</go:docsCustomData>
</go:gDocsCustomXmlDataStorage>
</file>

<file path=customXml/itemProps1.xml><?xml version="1.0" encoding="utf-8"?>
<ds:datastoreItem xmlns:ds="http://schemas.openxmlformats.org/officeDocument/2006/customXml" ds:itemID="{9EB19820-A0E5-49FE-B9E5-F6CBBE7BBEE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1430</TotalTime>
  <Pages>7</Pages>
  <Words>1172</Words>
  <Characters>6448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ANGIE JOHANNA GIRALDO SALAS</cp:lastModifiedBy>
  <cp:revision>10</cp:revision>
  <dcterms:created xsi:type="dcterms:W3CDTF">2026-04-14T16:02:00Z</dcterms:created>
  <dcterms:modified xsi:type="dcterms:W3CDTF">2026-05-13T00:08:00Z</dcterms:modified>
</cp:coreProperties>
</file>