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4699" w14:textId="28FA622A" w:rsidR="00BF7942" w:rsidRPr="00196371" w:rsidRDefault="00606B93" w:rsidP="0045761D">
      <w:pPr>
        <w:jc w:val="center"/>
        <w:rPr>
          <w:rFonts w:ascii="Arial" w:eastAsia="Arial" w:hAnsi="Arial" w:cs="Arial"/>
          <w:sz w:val="24"/>
          <w:szCs w:val="24"/>
        </w:rPr>
      </w:pPr>
      <w:r w:rsidRPr="00196371">
        <w:rPr>
          <w:rFonts w:ascii="Arial" w:eastAsia="Arial" w:hAnsi="Arial" w:cs="Arial"/>
          <w:sz w:val="24"/>
          <w:szCs w:val="24"/>
        </w:rPr>
        <w:t xml:space="preserve">ANEXOS CUENTA </w:t>
      </w:r>
      <w:r w:rsidR="00973EDF">
        <w:rPr>
          <w:rFonts w:ascii="Arial" w:eastAsia="Arial" w:hAnsi="Arial" w:cs="Arial"/>
          <w:sz w:val="24"/>
          <w:szCs w:val="24"/>
        </w:rPr>
        <w:t xml:space="preserve">NUMERO </w:t>
      </w:r>
      <w:r w:rsidR="00973EDF">
        <w:rPr>
          <w:rFonts w:ascii="Arial" w:eastAsia="Arial" w:hAnsi="Arial" w:cs="Arial"/>
          <w:sz w:val="24"/>
          <w:szCs w:val="24"/>
        </w:rPr>
        <w:tab/>
      </w:r>
      <w:r w:rsidR="00106182">
        <w:rPr>
          <w:rFonts w:ascii="Arial" w:eastAsia="Arial" w:hAnsi="Arial" w:cs="Arial"/>
          <w:sz w:val="24"/>
          <w:szCs w:val="24"/>
        </w:rPr>
        <w:t>00</w:t>
      </w:r>
      <w:r w:rsidR="00A7422C">
        <w:rPr>
          <w:rFonts w:ascii="Arial" w:eastAsia="Arial" w:hAnsi="Arial" w:cs="Arial"/>
          <w:sz w:val="24"/>
          <w:szCs w:val="24"/>
        </w:rPr>
        <w:t>4</w:t>
      </w:r>
      <w:r w:rsidRPr="00196371">
        <w:rPr>
          <w:rFonts w:ascii="Arial" w:eastAsia="Arial" w:hAnsi="Arial" w:cs="Arial"/>
          <w:sz w:val="24"/>
          <w:szCs w:val="24"/>
        </w:rPr>
        <w:t xml:space="preserve"> – CONTRATO CPS </w:t>
      </w:r>
      <w:r w:rsidRPr="00106182">
        <w:rPr>
          <w:rFonts w:ascii="Arial" w:eastAsia="Arial" w:hAnsi="Arial" w:cs="Arial"/>
          <w:sz w:val="24"/>
          <w:szCs w:val="24"/>
        </w:rPr>
        <w:t xml:space="preserve">RAP </w:t>
      </w:r>
      <w:r w:rsidR="00106182" w:rsidRPr="00106182">
        <w:rPr>
          <w:rFonts w:ascii="Arial" w:eastAsia="Arial" w:hAnsi="Arial" w:cs="Arial"/>
          <w:sz w:val="24"/>
          <w:szCs w:val="24"/>
        </w:rPr>
        <w:t>0</w:t>
      </w:r>
      <w:r w:rsidR="00647696">
        <w:rPr>
          <w:rFonts w:ascii="Arial" w:eastAsia="Arial" w:hAnsi="Arial" w:cs="Arial"/>
          <w:sz w:val="24"/>
          <w:szCs w:val="24"/>
        </w:rPr>
        <w:t>45</w:t>
      </w:r>
      <w:r w:rsidRPr="00106182">
        <w:rPr>
          <w:rFonts w:ascii="Arial" w:eastAsia="Arial" w:hAnsi="Arial" w:cs="Arial"/>
          <w:sz w:val="24"/>
          <w:szCs w:val="24"/>
        </w:rPr>
        <w:t xml:space="preserve"> - 202</w:t>
      </w:r>
      <w:r w:rsidR="00973EDF" w:rsidRPr="00106182">
        <w:rPr>
          <w:rFonts w:ascii="Arial" w:eastAsia="Arial" w:hAnsi="Arial" w:cs="Arial"/>
          <w:sz w:val="24"/>
          <w:szCs w:val="24"/>
        </w:rPr>
        <w:t>6</w:t>
      </w:r>
    </w:p>
    <w:tbl>
      <w:tblPr>
        <w:tblStyle w:val="a"/>
        <w:tblW w:w="11386" w:type="dxa"/>
        <w:tblInd w:w="-1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76"/>
        <w:gridCol w:w="1914"/>
        <w:gridCol w:w="4096"/>
      </w:tblGrid>
      <w:tr w:rsidR="00B338C1" w:rsidRPr="00196371" w14:paraId="03B646A0" w14:textId="77777777" w:rsidTr="00B338C1">
        <w:trPr>
          <w:trHeight w:val="245"/>
          <w:tblHeader/>
        </w:trPr>
        <w:tc>
          <w:tcPr>
            <w:tcW w:w="5376" w:type="dxa"/>
            <w:tcBorders>
              <w:bottom w:val="single" w:sz="4" w:space="0" w:color="000000"/>
              <w:right w:val="single" w:sz="4" w:space="0" w:color="000000"/>
            </w:tcBorders>
          </w:tcPr>
          <w:p w14:paraId="03B6469A" w14:textId="77777777"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NOMBRE DEL CONTRATISTA:   </w:t>
            </w:r>
          </w:p>
          <w:p w14:paraId="03B6469B" w14:textId="636BA9D8" w:rsidR="00B338C1" w:rsidRPr="00196371" w:rsidRDefault="00647696" w:rsidP="00EB1E9D">
            <w:pPr>
              <w:jc w:val="both"/>
              <w:rPr>
                <w:rFonts w:ascii="Arial" w:eastAsia="Arial" w:hAnsi="Arial" w:cs="Arial"/>
                <w:sz w:val="24"/>
                <w:szCs w:val="24"/>
              </w:rPr>
            </w:pPr>
            <w:r>
              <w:rPr>
                <w:rFonts w:ascii="Arial" w:eastAsia="Arial" w:hAnsi="Arial" w:cs="Arial"/>
                <w:sz w:val="24"/>
                <w:szCs w:val="24"/>
              </w:rPr>
              <w:t>NATALIA GARCIA ZAPATA</w:t>
            </w:r>
          </w:p>
        </w:tc>
        <w:tc>
          <w:tcPr>
            <w:tcW w:w="1914" w:type="dxa"/>
            <w:tcBorders>
              <w:left w:val="single" w:sz="4" w:space="0" w:color="000000"/>
              <w:bottom w:val="single" w:sz="4" w:space="0" w:color="000000"/>
              <w:right w:val="single" w:sz="4" w:space="0" w:color="000000"/>
            </w:tcBorders>
          </w:tcPr>
          <w:p w14:paraId="03B6469C" w14:textId="5E126C03"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CÉDULA: </w:t>
            </w:r>
          </w:p>
          <w:p w14:paraId="03B6469D" w14:textId="532FDA91" w:rsidR="00B338C1" w:rsidRPr="00196371" w:rsidRDefault="00647696" w:rsidP="00EB1E9D">
            <w:pPr>
              <w:jc w:val="both"/>
              <w:rPr>
                <w:rFonts w:ascii="Arial" w:eastAsia="Arial" w:hAnsi="Arial" w:cs="Arial"/>
                <w:sz w:val="24"/>
                <w:szCs w:val="24"/>
              </w:rPr>
            </w:pPr>
            <w:r>
              <w:rPr>
                <w:rFonts w:ascii="Arial" w:eastAsia="Arial" w:hAnsi="Arial" w:cs="Arial"/>
                <w:sz w:val="24"/>
                <w:szCs w:val="24"/>
              </w:rPr>
              <w:t>43.755.158</w:t>
            </w:r>
          </w:p>
        </w:tc>
        <w:tc>
          <w:tcPr>
            <w:tcW w:w="4096" w:type="dxa"/>
            <w:tcBorders>
              <w:left w:val="single" w:sz="4" w:space="0" w:color="000000"/>
              <w:bottom w:val="single" w:sz="4" w:space="0" w:color="000000"/>
            </w:tcBorders>
          </w:tcPr>
          <w:p w14:paraId="03B6469E" w14:textId="77777777"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CORREO DEL CONTRATISTA: </w:t>
            </w:r>
          </w:p>
          <w:p w14:paraId="03B6469F" w14:textId="2175B027" w:rsidR="00B338C1" w:rsidRPr="00196371" w:rsidRDefault="00647696" w:rsidP="00EB1E9D">
            <w:pPr>
              <w:jc w:val="both"/>
              <w:rPr>
                <w:rFonts w:ascii="Arial" w:eastAsia="Arial" w:hAnsi="Arial" w:cs="Arial"/>
                <w:sz w:val="24"/>
                <w:szCs w:val="24"/>
              </w:rPr>
            </w:pPr>
            <w:r>
              <w:rPr>
                <w:rFonts w:ascii="Arial" w:eastAsia="Arial" w:hAnsi="Arial" w:cs="Arial"/>
                <w:sz w:val="24"/>
                <w:szCs w:val="24"/>
              </w:rPr>
              <w:t>tapplika@gmail.com</w:t>
            </w:r>
          </w:p>
        </w:tc>
      </w:tr>
      <w:tr w:rsidR="00B338C1" w:rsidRPr="00196371" w14:paraId="03B646A7" w14:textId="77777777" w:rsidTr="00B338C1">
        <w:trPr>
          <w:trHeight w:val="245"/>
          <w:tblHeader/>
        </w:trPr>
        <w:tc>
          <w:tcPr>
            <w:tcW w:w="7290" w:type="dxa"/>
            <w:gridSpan w:val="2"/>
            <w:tcBorders>
              <w:bottom w:val="single" w:sz="4" w:space="0" w:color="000000"/>
              <w:right w:val="single" w:sz="4" w:space="0" w:color="000000"/>
            </w:tcBorders>
          </w:tcPr>
          <w:p w14:paraId="3AB89E6E" w14:textId="77777777" w:rsidR="00B338C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SUPERVISOR: </w:t>
            </w:r>
          </w:p>
          <w:p w14:paraId="03B646A3" w14:textId="43B31A74" w:rsidR="002F25CC" w:rsidRPr="002F25CC" w:rsidRDefault="00647696" w:rsidP="00EB1E9D">
            <w:pPr>
              <w:jc w:val="both"/>
              <w:rPr>
                <w:rFonts w:ascii="Arial" w:eastAsia="Arial" w:hAnsi="Arial" w:cs="Arial"/>
                <w:b/>
                <w:sz w:val="24"/>
                <w:szCs w:val="24"/>
              </w:rPr>
            </w:pPr>
            <w:r>
              <w:rPr>
                <w:rFonts w:ascii="Arial" w:eastAsia="Arial" w:hAnsi="Arial" w:cs="Arial"/>
                <w:b/>
                <w:sz w:val="24"/>
                <w:szCs w:val="24"/>
              </w:rPr>
              <w:t>Valentina Carvajal Castellanos</w:t>
            </w:r>
          </w:p>
        </w:tc>
        <w:tc>
          <w:tcPr>
            <w:tcW w:w="4096" w:type="dxa"/>
            <w:tcBorders>
              <w:left w:val="single" w:sz="4" w:space="0" w:color="000000"/>
              <w:bottom w:val="single" w:sz="4" w:space="0" w:color="000000"/>
            </w:tcBorders>
          </w:tcPr>
          <w:p w14:paraId="03B646A5" w14:textId="77777777"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CORREO DEL SUPERVISOR: </w:t>
            </w:r>
          </w:p>
          <w:p w14:paraId="03B646A6" w14:textId="0336EFAE" w:rsidR="00B338C1" w:rsidRPr="00196371" w:rsidRDefault="00647696" w:rsidP="00EB1E9D">
            <w:pPr>
              <w:jc w:val="both"/>
              <w:rPr>
                <w:rFonts w:ascii="Arial" w:eastAsia="Arial" w:hAnsi="Arial" w:cs="Arial"/>
                <w:sz w:val="24"/>
                <w:szCs w:val="24"/>
              </w:rPr>
            </w:pPr>
            <w:r>
              <w:rPr>
                <w:rFonts w:ascii="Arial" w:eastAsia="Arial" w:hAnsi="Arial" w:cs="Arial"/>
                <w:sz w:val="24"/>
                <w:szCs w:val="24"/>
              </w:rPr>
              <w:t>proyectos</w:t>
            </w:r>
            <w:r w:rsidR="00AA7B65" w:rsidRPr="00AA7B65">
              <w:rPr>
                <w:rFonts w:ascii="Arial" w:eastAsia="Arial" w:hAnsi="Arial" w:cs="Arial"/>
                <w:sz w:val="24"/>
                <w:szCs w:val="24"/>
              </w:rPr>
              <w:t>@ejecafeterorap.gov.co</w:t>
            </w:r>
          </w:p>
        </w:tc>
      </w:tr>
      <w:tr w:rsidR="00B338C1" w:rsidRPr="00196371" w14:paraId="03B646AF" w14:textId="77777777" w:rsidTr="00B338C1">
        <w:trPr>
          <w:trHeight w:val="245"/>
          <w:tblHeader/>
        </w:trPr>
        <w:tc>
          <w:tcPr>
            <w:tcW w:w="7290" w:type="dxa"/>
            <w:gridSpan w:val="2"/>
            <w:tcBorders>
              <w:bottom w:val="single" w:sz="4" w:space="0" w:color="000000"/>
              <w:right w:val="single" w:sz="4" w:space="0" w:color="000000"/>
            </w:tcBorders>
          </w:tcPr>
          <w:p w14:paraId="03B646A9" w14:textId="1A4D6159"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CLASE DE CONTRATO, NÚMERO Y FECHA: </w:t>
            </w:r>
          </w:p>
          <w:p w14:paraId="03B646AA" w14:textId="77777777" w:rsidR="00B338C1" w:rsidRPr="00196371" w:rsidRDefault="00B338C1" w:rsidP="00EB1E9D">
            <w:pPr>
              <w:jc w:val="both"/>
              <w:rPr>
                <w:rFonts w:ascii="Arial" w:eastAsia="Arial" w:hAnsi="Arial" w:cs="Arial"/>
                <w:sz w:val="24"/>
                <w:szCs w:val="24"/>
              </w:rPr>
            </w:pPr>
            <w:r w:rsidRPr="00196371">
              <w:rPr>
                <w:rFonts w:ascii="Arial" w:eastAsia="Arial" w:hAnsi="Arial" w:cs="Arial"/>
                <w:sz w:val="24"/>
                <w:szCs w:val="24"/>
              </w:rPr>
              <w:t xml:space="preserve">Contrato de Prestación de Servicios Profesionales </w:t>
            </w:r>
          </w:p>
          <w:p w14:paraId="03B646AB" w14:textId="0E77ABBA" w:rsidR="00B338C1" w:rsidRPr="00196371" w:rsidRDefault="00B338C1" w:rsidP="006D67E1">
            <w:pPr>
              <w:jc w:val="both"/>
              <w:rPr>
                <w:rFonts w:ascii="Arial" w:eastAsia="Arial" w:hAnsi="Arial" w:cs="Arial"/>
                <w:b/>
                <w:sz w:val="24"/>
                <w:szCs w:val="24"/>
              </w:rPr>
            </w:pPr>
            <w:r w:rsidRPr="00196371">
              <w:rPr>
                <w:rFonts w:ascii="Arial" w:eastAsia="Arial" w:hAnsi="Arial" w:cs="Arial"/>
                <w:sz w:val="24"/>
                <w:szCs w:val="24"/>
              </w:rPr>
              <w:t xml:space="preserve">No.  </w:t>
            </w:r>
            <w:r w:rsidRPr="00196371">
              <w:rPr>
                <w:rFonts w:ascii="Arial" w:eastAsia="Arial" w:hAnsi="Arial" w:cs="Arial"/>
                <w:b/>
                <w:sz w:val="24"/>
                <w:szCs w:val="24"/>
              </w:rPr>
              <w:t xml:space="preserve">CPS </w:t>
            </w:r>
            <w:r w:rsidR="00655D66" w:rsidRPr="00655D66">
              <w:rPr>
                <w:rFonts w:ascii="Arial" w:eastAsia="Arial" w:hAnsi="Arial" w:cs="Arial"/>
                <w:b/>
                <w:sz w:val="24"/>
                <w:szCs w:val="24"/>
              </w:rPr>
              <w:t>RAP-0</w:t>
            </w:r>
            <w:r w:rsidR="00647696">
              <w:rPr>
                <w:rFonts w:ascii="Arial" w:eastAsia="Arial" w:hAnsi="Arial" w:cs="Arial"/>
                <w:b/>
                <w:sz w:val="24"/>
                <w:szCs w:val="24"/>
              </w:rPr>
              <w:t>45</w:t>
            </w:r>
            <w:r w:rsidR="00655D66" w:rsidRPr="00655D66">
              <w:rPr>
                <w:rFonts w:ascii="Arial" w:eastAsia="Arial" w:hAnsi="Arial" w:cs="Arial"/>
                <w:b/>
                <w:sz w:val="24"/>
                <w:szCs w:val="24"/>
              </w:rPr>
              <w:t>-2026</w:t>
            </w:r>
            <w:r w:rsidR="00655D66">
              <w:rPr>
                <w:rFonts w:ascii="Arial" w:eastAsia="Arial" w:hAnsi="Arial" w:cs="Arial"/>
                <w:b/>
                <w:sz w:val="24"/>
                <w:szCs w:val="24"/>
              </w:rPr>
              <w:t xml:space="preserve"> del </w:t>
            </w:r>
            <w:r w:rsidR="00655D66" w:rsidRPr="00655D66">
              <w:rPr>
                <w:rFonts w:ascii="Arial" w:eastAsia="Arial" w:hAnsi="Arial" w:cs="Arial"/>
                <w:b/>
                <w:sz w:val="24"/>
                <w:szCs w:val="24"/>
              </w:rPr>
              <w:t>(</w:t>
            </w:r>
            <w:r w:rsidR="00647696">
              <w:rPr>
                <w:rFonts w:ascii="Arial" w:eastAsia="Arial" w:hAnsi="Arial" w:cs="Arial"/>
                <w:b/>
                <w:sz w:val="24"/>
                <w:szCs w:val="24"/>
              </w:rPr>
              <w:t>30</w:t>
            </w:r>
            <w:r w:rsidR="00655D66" w:rsidRPr="00655D66">
              <w:rPr>
                <w:rFonts w:ascii="Arial" w:eastAsia="Arial" w:hAnsi="Arial" w:cs="Arial"/>
                <w:b/>
                <w:sz w:val="24"/>
                <w:szCs w:val="24"/>
              </w:rPr>
              <w:t>/01/2026)</w:t>
            </w:r>
          </w:p>
        </w:tc>
        <w:tc>
          <w:tcPr>
            <w:tcW w:w="4096" w:type="dxa"/>
            <w:tcBorders>
              <w:left w:val="single" w:sz="4" w:space="0" w:color="000000"/>
              <w:bottom w:val="single" w:sz="4" w:space="0" w:color="000000"/>
            </w:tcBorders>
          </w:tcPr>
          <w:p w14:paraId="03B646AD" w14:textId="77777777" w:rsidR="00B338C1" w:rsidRPr="00196371" w:rsidRDefault="00B338C1" w:rsidP="00EB1E9D">
            <w:pPr>
              <w:jc w:val="both"/>
              <w:rPr>
                <w:rFonts w:ascii="Arial" w:eastAsia="Arial" w:hAnsi="Arial" w:cs="Arial"/>
                <w:b/>
                <w:sz w:val="24"/>
                <w:szCs w:val="24"/>
              </w:rPr>
            </w:pPr>
            <w:r w:rsidRPr="00196371">
              <w:rPr>
                <w:rFonts w:ascii="Arial" w:eastAsia="Arial" w:hAnsi="Arial" w:cs="Arial"/>
                <w:b/>
                <w:sz w:val="24"/>
                <w:szCs w:val="24"/>
              </w:rPr>
              <w:t xml:space="preserve">TELÉFONO DEL CONTRATISTA: </w:t>
            </w:r>
          </w:p>
          <w:p w14:paraId="03B646AE" w14:textId="482AB264" w:rsidR="00B338C1" w:rsidRPr="00196371" w:rsidRDefault="00647696" w:rsidP="00EB1E9D">
            <w:pPr>
              <w:jc w:val="both"/>
              <w:rPr>
                <w:rFonts w:ascii="Arial" w:eastAsia="Arial" w:hAnsi="Arial" w:cs="Arial"/>
                <w:sz w:val="24"/>
                <w:szCs w:val="24"/>
              </w:rPr>
            </w:pPr>
            <w:r>
              <w:rPr>
                <w:rFonts w:ascii="Arial" w:eastAsia="Arial" w:hAnsi="Arial" w:cs="Arial"/>
                <w:sz w:val="24"/>
                <w:szCs w:val="24"/>
              </w:rPr>
              <w:t>3103593367</w:t>
            </w:r>
          </w:p>
        </w:tc>
      </w:tr>
      <w:tr w:rsidR="00B338C1" w:rsidRPr="00196371" w14:paraId="03B646B4" w14:textId="77777777" w:rsidTr="00B338C1">
        <w:trPr>
          <w:trHeight w:val="957"/>
          <w:tblHeader/>
        </w:trPr>
        <w:tc>
          <w:tcPr>
            <w:tcW w:w="11386" w:type="dxa"/>
            <w:gridSpan w:val="3"/>
            <w:tcBorders>
              <w:bottom w:val="single" w:sz="4" w:space="0" w:color="000000"/>
            </w:tcBorders>
          </w:tcPr>
          <w:p w14:paraId="03B646B3" w14:textId="0720FD47" w:rsidR="00B338C1" w:rsidRPr="00196371" w:rsidRDefault="00B338C1" w:rsidP="00EB1E9D">
            <w:pPr>
              <w:jc w:val="both"/>
              <w:rPr>
                <w:rFonts w:ascii="Arial" w:eastAsia="Arial" w:hAnsi="Arial" w:cs="Arial"/>
                <w:sz w:val="24"/>
                <w:szCs w:val="24"/>
                <w:highlight w:val="white"/>
              </w:rPr>
            </w:pPr>
            <w:r w:rsidRPr="00196371">
              <w:rPr>
                <w:rFonts w:ascii="Arial" w:eastAsia="Arial" w:hAnsi="Arial" w:cs="Arial"/>
                <w:b/>
                <w:sz w:val="24"/>
                <w:szCs w:val="24"/>
              </w:rPr>
              <w:t xml:space="preserve">OBJETO DEL CONTRATO: </w:t>
            </w:r>
            <w:r w:rsidR="00647696" w:rsidRPr="00647696">
              <w:rPr>
                <w:rFonts w:ascii="Arial" w:eastAsia="Arial" w:hAnsi="Arial" w:cs="Arial"/>
                <w:b/>
                <w:sz w:val="24"/>
                <w:szCs w:val="24"/>
              </w:rPr>
              <w:t>PRESTACIÓN DE SERVICIOS PROFESIONALES PARA APOYAR LA IMPLEMENTACIÓN Y SEGUIMIENTO DEL PLAN REGIONAL DE INNOVACIÓN (PRI) DE LA RAP EJE CAFETERO, MEDIANTE LA SOCIALIZACIÓN DEL PLAN, LA CONFORMACIÓN Y DINAMIZACIÓN DE LOS CUATRO NODOS REGIONALES DE INNOVACIÓN Y LA COORDINACIÓN TECNICA DE UN EVENTO REGIONAL DE INNOVACIÓN, APORTANDO AL CUMPLIMIENTO DE LAS METAS DEFINIDAS EN EL PLAN ESTRATEGICO REGIONAL (PER) EN EL MARCO DEL PROYECTO "FORTALECIMIENTO DE LOS PROCESOS DE INNOVACIÓN EN LOS DEPARTEMANTOS DE CALDAS, QUINDIO, RISARALDA Y TOLIMA</w:t>
            </w:r>
            <w:r w:rsidR="00647696">
              <w:rPr>
                <w:rFonts w:ascii="Arial" w:eastAsia="Arial" w:hAnsi="Arial" w:cs="Arial"/>
                <w:b/>
                <w:sz w:val="24"/>
                <w:szCs w:val="24"/>
              </w:rPr>
              <w:t>.</w:t>
            </w:r>
          </w:p>
        </w:tc>
      </w:tr>
    </w:tbl>
    <w:p w14:paraId="6F9A34C6" w14:textId="77777777" w:rsidR="00E54AF7" w:rsidRDefault="00E54AF7" w:rsidP="00EB1E9D">
      <w:pPr>
        <w:jc w:val="both"/>
        <w:rPr>
          <w:rFonts w:ascii="Arial" w:eastAsia="Arial" w:hAnsi="Arial" w:cs="Arial"/>
          <w:b/>
          <w:sz w:val="24"/>
          <w:szCs w:val="24"/>
        </w:rPr>
      </w:pPr>
    </w:p>
    <w:p w14:paraId="19FB0130" w14:textId="36BFC0D7" w:rsidR="00A90878" w:rsidRDefault="00606B93" w:rsidP="00EB1E9D">
      <w:pPr>
        <w:jc w:val="both"/>
        <w:rPr>
          <w:rFonts w:ascii="Arial" w:eastAsia="Arial" w:hAnsi="Arial" w:cs="Arial"/>
          <w:b/>
          <w:sz w:val="24"/>
          <w:szCs w:val="24"/>
        </w:rPr>
      </w:pPr>
      <w:r w:rsidRPr="00196371">
        <w:rPr>
          <w:rFonts w:ascii="Arial" w:eastAsia="Arial" w:hAnsi="Arial" w:cs="Arial"/>
          <w:b/>
          <w:sz w:val="24"/>
          <w:szCs w:val="24"/>
        </w:rPr>
        <w:t>PERÍODO DEL INFORME</w:t>
      </w:r>
      <w:r w:rsidR="00973EDF">
        <w:rPr>
          <w:rFonts w:ascii="Arial" w:eastAsia="Arial" w:hAnsi="Arial" w:cs="Arial"/>
          <w:b/>
          <w:sz w:val="24"/>
          <w:szCs w:val="24"/>
        </w:rPr>
        <w:t>:</w:t>
      </w:r>
      <w:r w:rsidR="00DB70BC" w:rsidRPr="00DB70BC">
        <w:t xml:space="preserve"> </w:t>
      </w:r>
      <w:r w:rsidR="00DB70BC" w:rsidRPr="00DB70BC">
        <w:rPr>
          <w:rFonts w:ascii="Arial" w:eastAsia="Arial" w:hAnsi="Arial" w:cs="Arial"/>
          <w:b/>
          <w:sz w:val="24"/>
          <w:szCs w:val="24"/>
        </w:rPr>
        <w:t xml:space="preserve">del </w:t>
      </w:r>
      <w:r w:rsidR="00A90878" w:rsidRPr="00A90878">
        <w:rPr>
          <w:rFonts w:ascii="Arial" w:eastAsia="Arial" w:hAnsi="Arial" w:cs="Arial"/>
          <w:b/>
          <w:sz w:val="24"/>
          <w:szCs w:val="24"/>
        </w:rPr>
        <w:t xml:space="preserve">Del 03 de </w:t>
      </w:r>
      <w:r w:rsidR="00A7422C">
        <w:rPr>
          <w:rFonts w:ascii="Arial" w:eastAsia="Arial" w:hAnsi="Arial" w:cs="Arial"/>
          <w:b/>
          <w:sz w:val="24"/>
          <w:szCs w:val="24"/>
        </w:rPr>
        <w:t>mayo</w:t>
      </w:r>
      <w:r w:rsidR="00A90878" w:rsidRPr="00A90878">
        <w:rPr>
          <w:rFonts w:ascii="Arial" w:eastAsia="Arial" w:hAnsi="Arial" w:cs="Arial"/>
          <w:b/>
          <w:sz w:val="24"/>
          <w:szCs w:val="24"/>
        </w:rPr>
        <w:t xml:space="preserve"> al 02 de </w:t>
      </w:r>
      <w:r w:rsidR="00A7422C">
        <w:rPr>
          <w:rFonts w:ascii="Arial" w:eastAsia="Arial" w:hAnsi="Arial" w:cs="Arial"/>
          <w:b/>
          <w:sz w:val="24"/>
          <w:szCs w:val="24"/>
        </w:rPr>
        <w:t>junio</w:t>
      </w:r>
      <w:r w:rsidR="00A90878" w:rsidRPr="00A90878">
        <w:rPr>
          <w:rFonts w:ascii="Arial" w:eastAsia="Arial" w:hAnsi="Arial" w:cs="Arial"/>
          <w:b/>
          <w:sz w:val="24"/>
          <w:szCs w:val="24"/>
        </w:rPr>
        <w:t xml:space="preserve"> de 2026</w:t>
      </w:r>
      <w:r w:rsidR="00A90878">
        <w:rPr>
          <w:rFonts w:ascii="Arial" w:eastAsia="Arial" w:hAnsi="Arial" w:cs="Arial"/>
          <w:b/>
          <w:sz w:val="24"/>
          <w:szCs w:val="24"/>
        </w:rPr>
        <w:t xml:space="preserve"> </w:t>
      </w:r>
    </w:p>
    <w:p w14:paraId="03B646B8" w14:textId="1206626F" w:rsidR="00BF7942" w:rsidRPr="00196371" w:rsidRDefault="00606B93" w:rsidP="00EB1E9D">
      <w:pPr>
        <w:jc w:val="both"/>
        <w:rPr>
          <w:rFonts w:ascii="Arial" w:eastAsia="Arial" w:hAnsi="Arial" w:cs="Arial"/>
          <w:sz w:val="24"/>
          <w:szCs w:val="24"/>
        </w:rPr>
      </w:pPr>
      <w:r w:rsidRPr="00196371">
        <w:rPr>
          <w:rFonts w:ascii="Arial" w:eastAsia="Arial" w:hAnsi="Arial" w:cs="Arial"/>
          <w:b/>
          <w:sz w:val="24"/>
          <w:szCs w:val="24"/>
        </w:rPr>
        <w:t xml:space="preserve">SITIO DE EJECUCIÓN: </w:t>
      </w:r>
      <w:r w:rsidRPr="00196371">
        <w:rPr>
          <w:rFonts w:ascii="Arial" w:eastAsia="Arial" w:hAnsi="Arial" w:cs="Arial"/>
          <w:sz w:val="24"/>
          <w:szCs w:val="24"/>
        </w:rPr>
        <w:t>RAP Eje Cafetero</w:t>
      </w:r>
    </w:p>
    <w:p w14:paraId="47E4061F" w14:textId="38BC3922" w:rsidR="002F25CC" w:rsidRDefault="00606B93" w:rsidP="002F25CC">
      <w:pPr>
        <w:jc w:val="both"/>
        <w:rPr>
          <w:rFonts w:ascii="Arial" w:eastAsia="Arial" w:hAnsi="Arial" w:cs="Arial"/>
          <w:b/>
          <w:sz w:val="24"/>
          <w:szCs w:val="24"/>
        </w:rPr>
      </w:pPr>
      <w:r w:rsidRPr="006D67E1">
        <w:rPr>
          <w:rFonts w:ascii="Arial" w:eastAsia="Arial" w:hAnsi="Arial" w:cs="Arial"/>
          <w:b/>
          <w:sz w:val="24"/>
          <w:szCs w:val="24"/>
        </w:rPr>
        <w:t>COMPROMISO CONTRACTUAL</w:t>
      </w:r>
      <w:r w:rsidR="006D67E1">
        <w:rPr>
          <w:rFonts w:ascii="Arial" w:eastAsia="Arial" w:hAnsi="Arial" w:cs="Arial"/>
          <w:b/>
          <w:sz w:val="24"/>
          <w:szCs w:val="24"/>
        </w:rPr>
        <w:t xml:space="preserve"> 1: </w:t>
      </w:r>
    </w:p>
    <w:p w14:paraId="58C7CCEF" w14:textId="0B60AD34" w:rsidR="00DB70BC" w:rsidRDefault="00647696" w:rsidP="00647696">
      <w:pPr>
        <w:jc w:val="both"/>
        <w:rPr>
          <w:rFonts w:ascii="Arial" w:hAnsi="Arial" w:cs="Arial"/>
          <w:color w:val="000000"/>
          <w:sz w:val="24"/>
          <w:szCs w:val="24"/>
        </w:rPr>
      </w:pPr>
      <w:r w:rsidRPr="00647696">
        <w:rPr>
          <w:rFonts w:ascii="Arial" w:eastAsia="Arial" w:hAnsi="Arial" w:cs="Arial"/>
          <w:b/>
          <w:sz w:val="24"/>
          <w:szCs w:val="24"/>
        </w:rPr>
        <w:t>Diseñar, coordinar y acompañar el proceso de conformación y puesta en marcha de los cuatro nodos regionales de innovación, asegurando la participación de actores públicos, privados, académicos y sociales</w:t>
      </w:r>
    </w:p>
    <w:p w14:paraId="39BF3155" w14:textId="77777777" w:rsidR="00647696" w:rsidRDefault="00606B93" w:rsidP="00647696">
      <w:pPr>
        <w:rPr>
          <w:rFonts w:ascii="Arial" w:eastAsia="Arial" w:hAnsi="Arial" w:cs="Arial"/>
          <w:color w:val="000000"/>
          <w:sz w:val="24"/>
          <w:szCs w:val="24"/>
        </w:rPr>
      </w:pPr>
      <w:r w:rsidRPr="00196371">
        <w:rPr>
          <w:rFonts w:ascii="Arial" w:eastAsia="Arial" w:hAnsi="Arial" w:cs="Arial"/>
          <w:b/>
          <w:color w:val="000000"/>
          <w:sz w:val="24"/>
          <w:szCs w:val="24"/>
        </w:rPr>
        <w:t>EVIDENCIAS:</w:t>
      </w:r>
      <w:r w:rsidRPr="00196371">
        <w:rPr>
          <w:rFonts w:ascii="Arial" w:eastAsia="Arial" w:hAnsi="Arial" w:cs="Arial"/>
          <w:color w:val="000000"/>
          <w:sz w:val="24"/>
          <w:szCs w:val="24"/>
        </w:rPr>
        <w:t xml:space="preserve"> </w:t>
      </w:r>
    </w:p>
    <w:p w14:paraId="01A33765" w14:textId="68D122B5" w:rsidR="00A7422C" w:rsidRDefault="00A7422C" w:rsidP="00A7422C">
      <w:pPr>
        <w:pStyle w:val="Prrafodelista"/>
        <w:numPr>
          <w:ilvl w:val="1"/>
          <w:numId w:val="10"/>
        </w:numPr>
        <w:jc w:val="both"/>
        <w:rPr>
          <w:rFonts w:ascii="Arial" w:eastAsia="Arial" w:hAnsi="Arial" w:cs="Arial"/>
          <w:color w:val="000000"/>
          <w:sz w:val="24"/>
          <w:szCs w:val="24"/>
        </w:rPr>
      </w:pPr>
      <w:r w:rsidRPr="00A7422C">
        <w:rPr>
          <w:rFonts w:ascii="Arial" w:eastAsia="Arial" w:hAnsi="Arial" w:cs="Arial"/>
          <w:color w:val="000000"/>
          <w:sz w:val="24"/>
          <w:szCs w:val="24"/>
        </w:rPr>
        <w:t>El 03 de mayo participe en la socialización del PRI en la ciudad de Armenia, espacio que permitió presentar los lineamientos estratégicos, la estructura de gobernanza y el modelo de trabajo colaborativo de los nodos regionales ante representantes de la academia, sector empresarial, entidades públicas y actores del ecosistema de innovación del departamento del Quindío.</w:t>
      </w:r>
    </w:p>
    <w:p w14:paraId="5383228B" w14:textId="77777777" w:rsidR="00A7422C" w:rsidRDefault="00A7422C" w:rsidP="00A7422C">
      <w:pPr>
        <w:pStyle w:val="Prrafodelista"/>
        <w:ind w:left="1170"/>
        <w:jc w:val="both"/>
        <w:rPr>
          <w:rFonts w:ascii="Arial" w:eastAsia="Arial" w:hAnsi="Arial" w:cs="Arial"/>
          <w:color w:val="000000"/>
          <w:sz w:val="24"/>
          <w:szCs w:val="24"/>
        </w:rPr>
      </w:pPr>
    </w:p>
    <w:p w14:paraId="718672F2" w14:textId="77777777" w:rsidR="00A7422C" w:rsidRDefault="00A7422C" w:rsidP="00A7422C">
      <w:pPr>
        <w:pStyle w:val="Prrafodelista"/>
        <w:ind w:left="1170"/>
        <w:jc w:val="both"/>
        <w:rPr>
          <w:rFonts w:ascii="Arial" w:eastAsia="Arial" w:hAnsi="Arial" w:cs="Arial"/>
          <w:color w:val="000000"/>
          <w:sz w:val="24"/>
          <w:szCs w:val="24"/>
        </w:rPr>
      </w:pPr>
    </w:p>
    <w:p w14:paraId="557630F0" w14:textId="0EE9487C" w:rsidR="00A7422C" w:rsidRPr="00A7422C" w:rsidRDefault="00A7422C" w:rsidP="00A7422C">
      <w:pPr>
        <w:pStyle w:val="Prrafodelista"/>
        <w:ind w:left="1170"/>
        <w:jc w:val="both"/>
        <w:rPr>
          <w:rFonts w:ascii="Arial" w:eastAsia="Arial" w:hAnsi="Arial" w:cs="Arial"/>
          <w:color w:val="000000"/>
          <w:sz w:val="24"/>
          <w:szCs w:val="24"/>
          <w:lang w:val="es-CO"/>
        </w:rPr>
      </w:pPr>
      <w:r w:rsidRPr="00A7422C">
        <w:rPr>
          <w:rFonts w:ascii="Arial" w:eastAsia="Arial" w:hAnsi="Arial" w:cs="Arial"/>
          <w:color w:val="000000"/>
          <w:sz w:val="24"/>
          <w:szCs w:val="24"/>
          <w:lang w:val="es-CO"/>
        </w:rPr>
        <w:drawing>
          <wp:inline distT="0" distB="0" distL="0" distR="0" wp14:anchorId="3F3E5601" wp14:editId="7AD68A0A">
            <wp:extent cx="4243213" cy="2018293"/>
            <wp:effectExtent l="0" t="0" r="5080" b="1270"/>
            <wp:docPr id="8243750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4636" b="21948"/>
                    <a:stretch>
                      <a:fillRect/>
                    </a:stretch>
                  </pic:blipFill>
                  <pic:spPr bwMode="auto">
                    <a:xfrm>
                      <a:off x="0" y="0"/>
                      <a:ext cx="4249355" cy="2021215"/>
                    </a:xfrm>
                    <a:prstGeom prst="rect">
                      <a:avLst/>
                    </a:prstGeom>
                    <a:noFill/>
                    <a:ln>
                      <a:noFill/>
                    </a:ln>
                    <a:extLst>
                      <a:ext uri="{53640926-AAD7-44D8-BBD7-CCE9431645EC}">
                        <a14:shadowObscured xmlns:a14="http://schemas.microsoft.com/office/drawing/2010/main"/>
                      </a:ext>
                    </a:extLst>
                  </pic:spPr>
                </pic:pic>
              </a:graphicData>
            </a:graphic>
          </wp:inline>
        </w:drawing>
      </w:r>
    </w:p>
    <w:p w14:paraId="3CAEFEC1" w14:textId="77777777" w:rsidR="00A7422C" w:rsidRPr="00A7422C" w:rsidRDefault="00A7422C" w:rsidP="00A7422C">
      <w:pPr>
        <w:pStyle w:val="Prrafodelista"/>
        <w:ind w:left="1170"/>
        <w:jc w:val="both"/>
        <w:rPr>
          <w:rFonts w:ascii="Arial" w:eastAsia="Arial" w:hAnsi="Arial" w:cs="Arial"/>
          <w:color w:val="000000"/>
          <w:sz w:val="24"/>
          <w:szCs w:val="24"/>
        </w:rPr>
      </w:pPr>
    </w:p>
    <w:p w14:paraId="6D90CB18" w14:textId="77777777" w:rsidR="00A7422C" w:rsidRPr="00A7422C" w:rsidRDefault="00A7422C" w:rsidP="00A7422C">
      <w:pPr>
        <w:pStyle w:val="Prrafodelista"/>
        <w:jc w:val="both"/>
        <w:rPr>
          <w:rFonts w:ascii="Arial" w:eastAsia="Arial" w:hAnsi="Arial" w:cs="Arial"/>
          <w:color w:val="000000"/>
          <w:sz w:val="24"/>
          <w:szCs w:val="24"/>
        </w:rPr>
      </w:pPr>
    </w:p>
    <w:p w14:paraId="38EB87D1" w14:textId="66CC5AC4" w:rsidR="0063480C" w:rsidRDefault="00A7422C" w:rsidP="00A7422C">
      <w:pPr>
        <w:pStyle w:val="Prrafodelista"/>
        <w:jc w:val="both"/>
        <w:rPr>
          <w:rFonts w:ascii="Arial" w:eastAsia="Arial" w:hAnsi="Arial" w:cs="Arial"/>
          <w:color w:val="000000"/>
          <w:sz w:val="24"/>
          <w:szCs w:val="24"/>
        </w:rPr>
      </w:pPr>
      <w:r w:rsidRPr="00A7422C">
        <w:rPr>
          <w:rFonts w:ascii="Arial" w:eastAsia="Arial" w:hAnsi="Arial" w:cs="Arial"/>
          <w:color w:val="000000"/>
          <w:sz w:val="24"/>
          <w:szCs w:val="24"/>
        </w:rPr>
        <w:t xml:space="preserve">1.2 El 06 de mayo participe en la socialización del PRI en el marco de la Mesa Logística Regional, donde se presentó el liderazgo de Risaralda en el Nodo </w:t>
      </w:r>
      <w:r w:rsidRPr="00A7422C">
        <w:rPr>
          <w:rFonts w:ascii="Arial" w:eastAsia="Arial" w:hAnsi="Arial" w:cs="Arial"/>
          <w:color w:val="000000"/>
          <w:sz w:val="24"/>
          <w:szCs w:val="24"/>
        </w:rPr>
        <w:lastRenderedPageBreak/>
        <w:t>de Innovación Logística, destacando las oportunidades de articulación entre el sector productivo, los operadores logísticos, las universidades y las entidades gubernamentales para impulsar proyectos orientados a la reducción de costos logísticos, la transformación digital y el fortalecimiento de la competitividad regional.</w:t>
      </w:r>
    </w:p>
    <w:p w14:paraId="14101298" w14:textId="7555BE76" w:rsidR="0063480C" w:rsidRDefault="0063480C" w:rsidP="00647696">
      <w:pPr>
        <w:rPr>
          <w:rFonts w:ascii="Arial" w:eastAsia="Arial" w:hAnsi="Arial" w:cs="Arial"/>
          <w:color w:val="000000"/>
          <w:sz w:val="24"/>
          <w:szCs w:val="24"/>
        </w:rPr>
      </w:pPr>
    </w:p>
    <w:p w14:paraId="706DDB51" w14:textId="28EA713C" w:rsidR="00A7422C" w:rsidRPr="00A7422C" w:rsidRDefault="00A7422C" w:rsidP="00A7422C">
      <w:pPr>
        <w:jc w:val="center"/>
        <w:rPr>
          <w:rFonts w:ascii="Arial" w:eastAsia="Arial" w:hAnsi="Arial" w:cs="Arial"/>
          <w:color w:val="000000"/>
          <w:sz w:val="24"/>
          <w:szCs w:val="24"/>
          <w:lang w:val="es-CO"/>
        </w:rPr>
      </w:pPr>
      <w:r w:rsidRPr="00A7422C">
        <w:rPr>
          <w:rFonts w:ascii="Arial" w:eastAsia="Arial" w:hAnsi="Arial" w:cs="Arial"/>
          <w:color w:val="000000"/>
          <w:sz w:val="24"/>
          <w:szCs w:val="24"/>
          <w:lang w:val="es-CO"/>
        </w:rPr>
        <w:drawing>
          <wp:inline distT="0" distB="0" distL="0" distR="0" wp14:anchorId="70F48A63" wp14:editId="73858A1E">
            <wp:extent cx="1785668" cy="2240202"/>
            <wp:effectExtent l="0" t="0" r="5080" b="8255"/>
            <wp:docPr id="2928132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2657" cy="2248970"/>
                    </a:xfrm>
                    <a:prstGeom prst="rect">
                      <a:avLst/>
                    </a:prstGeom>
                    <a:noFill/>
                    <a:ln>
                      <a:noFill/>
                    </a:ln>
                  </pic:spPr>
                </pic:pic>
              </a:graphicData>
            </a:graphic>
          </wp:inline>
        </w:drawing>
      </w:r>
    </w:p>
    <w:p w14:paraId="60B053E8" w14:textId="77777777" w:rsidR="00A90878" w:rsidRDefault="00A90878" w:rsidP="00EB1E9D">
      <w:pPr>
        <w:jc w:val="both"/>
        <w:rPr>
          <w:rFonts w:ascii="Arial" w:eastAsia="Arial" w:hAnsi="Arial" w:cs="Arial"/>
          <w:b/>
          <w:sz w:val="24"/>
          <w:szCs w:val="24"/>
        </w:rPr>
      </w:pPr>
    </w:p>
    <w:p w14:paraId="03B646D0" w14:textId="020A501F" w:rsidR="00BF7942" w:rsidRDefault="00606B93" w:rsidP="00EB1E9D">
      <w:pPr>
        <w:jc w:val="both"/>
        <w:rPr>
          <w:rFonts w:ascii="Arial" w:eastAsia="Arial" w:hAnsi="Arial" w:cs="Arial"/>
          <w:b/>
          <w:sz w:val="24"/>
          <w:szCs w:val="24"/>
        </w:rPr>
      </w:pPr>
      <w:r w:rsidRPr="006D67E1">
        <w:rPr>
          <w:rFonts w:ascii="Arial" w:eastAsia="Arial" w:hAnsi="Arial" w:cs="Arial"/>
          <w:b/>
          <w:sz w:val="24"/>
          <w:szCs w:val="24"/>
        </w:rPr>
        <w:t xml:space="preserve">COMPROMISO CONTRACTUAL </w:t>
      </w:r>
      <w:r w:rsidR="006D67E1">
        <w:rPr>
          <w:rFonts w:ascii="Arial" w:eastAsia="Arial" w:hAnsi="Arial" w:cs="Arial"/>
          <w:b/>
          <w:sz w:val="24"/>
          <w:szCs w:val="24"/>
        </w:rPr>
        <w:t xml:space="preserve">2: </w:t>
      </w:r>
    </w:p>
    <w:p w14:paraId="245D59E5" w14:textId="77777777" w:rsidR="00647696" w:rsidRDefault="00647696" w:rsidP="0060790A">
      <w:pPr>
        <w:pBdr>
          <w:top w:val="nil"/>
          <w:left w:val="nil"/>
          <w:bottom w:val="nil"/>
          <w:right w:val="nil"/>
          <w:between w:val="nil"/>
        </w:pBdr>
        <w:spacing w:after="0" w:line="240" w:lineRule="auto"/>
        <w:rPr>
          <w:rFonts w:ascii="Arial" w:eastAsia="Arial" w:hAnsi="Arial" w:cs="Arial"/>
          <w:b/>
          <w:sz w:val="24"/>
          <w:szCs w:val="24"/>
        </w:rPr>
      </w:pPr>
      <w:r w:rsidRPr="00647696">
        <w:rPr>
          <w:rFonts w:ascii="Arial" w:eastAsia="Arial" w:hAnsi="Arial" w:cs="Arial"/>
          <w:b/>
          <w:sz w:val="24"/>
          <w:szCs w:val="24"/>
        </w:rPr>
        <w:t>Planear, coordinar y ejecutar técnicamente la realización del evento o feria regional de innovación en el ámbito regional, nacional e internacional donde se posicione el ecosistema de innovación del Eje Cafetero.</w:t>
      </w:r>
    </w:p>
    <w:p w14:paraId="554E613B" w14:textId="77777777" w:rsidR="00647696" w:rsidRDefault="00647696" w:rsidP="0060790A">
      <w:pPr>
        <w:pBdr>
          <w:top w:val="nil"/>
          <w:left w:val="nil"/>
          <w:bottom w:val="nil"/>
          <w:right w:val="nil"/>
          <w:between w:val="nil"/>
        </w:pBdr>
        <w:spacing w:after="0" w:line="240" w:lineRule="auto"/>
        <w:rPr>
          <w:rFonts w:ascii="Arial" w:eastAsia="Arial" w:hAnsi="Arial" w:cs="Arial"/>
          <w:b/>
          <w:sz w:val="24"/>
          <w:szCs w:val="24"/>
        </w:rPr>
      </w:pPr>
    </w:p>
    <w:p w14:paraId="7CCF17C9" w14:textId="2C4E5CE4" w:rsidR="0060790A" w:rsidRDefault="00606B93" w:rsidP="0060790A">
      <w:pPr>
        <w:pBdr>
          <w:top w:val="nil"/>
          <w:left w:val="nil"/>
          <w:bottom w:val="nil"/>
          <w:right w:val="nil"/>
          <w:between w:val="nil"/>
        </w:pBdr>
        <w:spacing w:after="0" w:line="240" w:lineRule="auto"/>
        <w:rPr>
          <w:rFonts w:ascii="Arial" w:eastAsia="Times New Roman" w:hAnsi="Arial" w:cs="Arial"/>
          <w:b/>
          <w:color w:val="000000"/>
          <w:sz w:val="24"/>
          <w:szCs w:val="24"/>
        </w:rPr>
      </w:pPr>
      <w:r w:rsidRPr="00196371">
        <w:rPr>
          <w:rFonts w:ascii="Arial" w:eastAsia="Times New Roman" w:hAnsi="Arial" w:cs="Arial"/>
          <w:b/>
          <w:color w:val="000000"/>
          <w:sz w:val="24"/>
          <w:szCs w:val="24"/>
        </w:rPr>
        <w:t>EVIDENCIAS:</w:t>
      </w:r>
      <w:r w:rsidR="006950A5" w:rsidRPr="00196371">
        <w:rPr>
          <w:rFonts w:ascii="Arial" w:eastAsia="Times New Roman" w:hAnsi="Arial" w:cs="Arial"/>
          <w:b/>
          <w:color w:val="000000"/>
          <w:sz w:val="24"/>
          <w:szCs w:val="24"/>
        </w:rPr>
        <w:t xml:space="preserve"> </w:t>
      </w:r>
    </w:p>
    <w:p w14:paraId="4AD5EA9F" w14:textId="77777777" w:rsidR="00A7422C" w:rsidRDefault="00A7422C" w:rsidP="008F7DEC">
      <w:pPr>
        <w:pBdr>
          <w:top w:val="nil"/>
          <w:left w:val="nil"/>
          <w:bottom w:val="nil"/>
          <w:right w:val="nil"/>
          <w:between w:val="nil"/>
        </w:pBdr>
        <w:spacing w:after="0" w:line="240" w:lineRule="auto"/>
        <w:rPr>
          <w:rFonts w:ascii="Arial" w:eastAsia="Arial" w:hAnsi="Arial" w:cs="Arial"/>
          <w:bCs/>
          <w:color w:val="222222"/>
          <w:sz w:val="24"/>
          <w:szCs w:val="24"/>
        </w:rPr>
      </w:pPr>
    </w:p>
    <w:p w14:paraId="30204A01" w14:textId="1343A27B" w:rsidR="00A7422C" w:rsidRDefault="00A7422C" w:rsidP="008F7DEC">
      <w:pPr>
        <w:pBdr>
          <w:top w:val="nil"/>
          <w:left w:val="nil"/>
          <w:bottom w:val="nil"/>
          <w:right w:val="nil"/>
          <w:between w:val="nil"/>
        </w:pBdr>
        <w:spacing w:after="0" w:line="240" w:lineRule="auto"/>
        <w:rPr>
          <w:rFonts w:ascii="Arial" w:eastAsia="Arial" w:hAnsi="Arial" w:cs="Arial"/>
          <w:bCs/>
          <w:color w:val="222222"/>
          <w:sz w:val="24"/>
          <w:szCs w:val="24"/>
        </w:rPr>
      </w:pPr>
      <w:r w:rsidRPr="00A7422C">
        <w:rPr>
          <w:rFonts w:ascii="Arial" w:eastAsia="Arial" w:hAnsi="Arial" w:cs="Arial"/>
          <w:bCs/>
          <w:color w:val="222222"/>
          <w:sz w:val="24"/>
          <w:szCs w:val="24"/>
        </w:rPr>
        <w:t>Actividad en fase de planeación, que proyecta ser realizada durante el segundo semestre del año</w:t>
      </w:r>
    </w:p>
    <w:p w14:paraId="635312F3" w14:textId="0B96B812" w:rsidR="00A23D9A" w:rsidRPr="008F7DEC" w:rsidRDefault="002F25CC" w:rsidP="008F7DEC">
      <w:pPr>
        <w:pBdr>
          <w:top w:val="nil"/>
          <w:left w:val="nil"/>
          <w:bottom w:val="nil"/>
          <w:right w:val="nil"/>
          <w:between w:val="nil"/>
        </w:pBdr>
        <w:spacing w:after="0" w:line="240" w:lineRule="auto"/>
        <w:rPr>
          <w:rFonts w:ascii="Arial" w:eastAsia="Arial" w:hAnsi="Arial" w:cs="Arial"/>
          <w:bCs/>
          <w:color w:val="222222"/>
          <w:sz w:val="24"/>
          <w:szCs w:val="24"/>
        </w:rPr>
      </w:pPr>
      <w:r>
        <w:rPr>
          <w:rFonts w:ascii="Arial" w:eastAsia="Arial" w:hAnsi="Arial" w:cs="Arial"/>
          <w:bCs/>
          <w:color w:val="222222"/>
          <w:sz w:val="24"/>
          <w:szCs w:val="24"/>
        </w:rPr>
        <w:t xml:space="preserve">     </w:t>
      </w:r>
      <w:r w:rsidR="00A23D9A">
        <w:rPr>
          <w:rFonts w:ascii="Arial" w:hAnsi="Arial" w:cs="Arial"/>
          <w:noProof/>
          <w:sz w:val="24"/>
          <w:szCs w:val="24"/>
        </w:rPr>
        <w:t xml:space="preserve">          </w:t>
      </w:r>
    </w:p>
    <w:p w14:paraId="325C0908" w14:textId="709E8821" w:rsidR="00A23D9A" w:rsidRDefault="00347957" w:rsidP="006E5FA7">
      <w:pPr>
        <w:jc w:val="both"/>
        <w:rPr>
          <w:rFonts w:ascii="Arial" w:eastAsia="Arial" w:hAnsi="Arial" w:cs="Arial"/>
          <w:b/>
          <w:sz w:val="24"/>
          <w:szCs w:val="24"/>
        </w:rPr>
      </w:pPr>
      <w:r w:rsidRPr="006D67E1">
        <w:rPr>
          <w:rFonts w:ascii="Arial" w:eastAsia="Arial" w:hAnsi="Arial" w:cs="Arial"/>
          <w:b/>
          <w:sz w:val="24"/>
          <w:szCs w:val="24"/>
        </w:rPr>
        <w:t xml:space="preserve">COMPROMISO CONTRACTUAL </w:t>
      </w:r>
      <w:r>
        <w:rPr>
          <w:rFonts w:ascii="Arial" w:eastAsia="Arial" w:hAnsi="Arial" w:cs="Arial"/>
          <w:b/>
          <w:sz w:val="24"/>
          <w:szCs w:val="24"/>
        </w:rPr>
        <w:t xml:space="preserve">3: </w:t>
      </w:r>
    </w:p>
    <w:p w14:paraId="64B37ACD" w14:textId="77777777" w:rsidR="00647696" w:rsidRDefault="00647696" w:rsidP="006E5FA7">
      <w:pPr>
        <w:jc w:val="both"/>
        <w:rPr>
          <w:rFonts w:ascii="Arial" w:hAnsi="Arial" w:cs="Arial"/>
          <w:b/>
          <w:bCs/>
          <w:color w:val="000000"/>
          <w:sz w:val="24"/>
          <w:szCs w:val="24"/>
        </w:rPr>
      </w:pPr>
      <w:r w:rsidRPr="00647696">
        <w:rPr>
          <w:rFonts w:ascii="Arial" w:hAnsi="Arial" w:cs="Arial"/>
          <w:b/>
          <w:bCs/>
          <w:color w:val="000000"/>
          <w:sz w:val="24"/>
          <w:szCs w:val="24"/>
        </w:rPr>
        <w:t>Articular y mantener comunicación permanente con los actores del ecosistema regional de innovación (academia, sector productivo, Estado, sociedad civil) para garantizar coherencia, participación y sostenibilidad de las acciones del PRI</w:t>
      </w:r>
    </w:p>
    <w:p w14:paraId="0A397B5E" w14:textId="77777777" w:rsidR="00647696" w:rsidRDefault="00647696" w:rsidP="006E5FA7">
      <w:pPr>
        <w:jc w:val="both"/>
        <w:rPr>
          <w:rFonts w:ascii="Arial" w:hAnsi="Arial" w:cs="Arial"/>
          <w:b/>
          <w:bCs/>
          <w:color w:val="000000"/>
          <w:sz w:val="24"/>
          <w:szCs w:val="24"/>
        </w:rPr>
      </w:pPr>
    </w:p>
    <w:p w14:paraId="4C4940DC" w14:textId="1A19E8C0" w:rsidR="00A711A5" w:rsidRDefault="00647696" w:rsidP="006E5FA7">
      <w:pPr>
        <w:jc w:val="both"/>
        <w:rPr>
          <w:rFonts w:ascii="Arial" w:eastAsia="Times New Roman" w:hAnsi="Arial" w:cs="Arial"/>
          <w:bCs/>
          <w:color w:val="000000"/>
          <w:sz w:val="24"/>
          <w:szCs w:val="24"/>
        </w:rPr>
      </w:pPr>
      <w:r w:rsidRPr="00196371">
        <w:rPr>
          <w:rFonts w:ascii="Arial" w:eastAsia="Times New Roman" w:hAnsi="Arial" w:cs="Arial"/>
          <w:b/>
          <w:color w:val="000000"/>
          <w:sz w:val="24"/>
          <w:szCs w:val="24"/>
        </w:rPr>
        <w:t>EVIDENCIAS</w:t>
      </w:r>
      <w:r>
        <w:rPr>
          <w:rFonts w:ascii="Arial" w:eastAsia="Times New Roman" w:hAnsi="Arial" w:cs="Arial"/>
          <w:b/>
          <w:color w:val="000000"/>
          <w:sz w:val="24"/>
          <w:szCs w:val="24"/>
        </w:rPr>
        <w:t>:</w:t>
      </w:r>
      <w:r w:rsidR="00CA2020" w:rsidRPr="00CA2020">
        <w:rPr>
          <w:rFonts w:ascii="Arial" w:eastAsia="Times New Roman" w:hAnsi="Arial" w:cs="Arial"/>
          <w:bCs/>
          <w:color w:val="000000"/>
          <w:sz w:val="24"/>
          <w:szCs w:val="24"/>
        </w:rPr>
        <w:t xml:space="preserve"> </w:t>
      </w:r>
    </w:p>
    <w:p w14:paraId="63322775" w14:textId="24BD0D05" w:rsidR="00A7422C" w:rsidRPr="00A7422C" w:rsidRDefault="00A7422C" w:rsidP="00A7422C">
      <w:pPr>
        <w:ind w:left="720"/>
        <w:jc w:val="both"/>
        <w:rPr>
          <w:rFonts w:ascii="Arial" w:eastAsia="Times New Roman" w:hAnsi="Arial" w:cs="Arial"/>
          <w:bCs/>
          <w:color w:val="000000"/>
          <w:sz w:val="24"/>
          <w:szCs w:val="24"/>
        </w:rPr>
      </w:pPr>
      <w:r w:rsidRPr="00A7422C">
        <w:rPr>
          <w:rFonts w:ascii="Arial" w:eastAsia="Times New Roman" w:hAnsi="Arial" w:cs="Arial"/>
          <w:bCs/>
          <w:color w:val="000000"/>
          <w:sz w:val="24"/>
          <w:szCs w:val="24"/>
        </w:rPr>
        <w:t xml:space="preserve">3.1 El 27 de mayo participe en la sesión de la ALREC – Alianza Logística Regional del Eje Cafetero, escenario en el cual se socializaron los avances del PRI y la articulación existente entre el PRI y el Plan Logístico Regional. Durante la jornada se promovió la vinculación de actores estratégicos del sector transporte, logística y comercio exterior al Nodo de Innovación Logística, fortaleciendo las alianzas necesarias para su consolidación y operación. </w:t>
      </w:r>
    </w:p>
    <w:p w14:paraId="4C46A99E" w14:textId="7771311B" w:rsidR="00A7422C" w:rsidRPr="00A7422C" w:rsidRDefault="00A7422C" w:rsidP="00A7422C">
      <w:pPr>
        <w:ind w:left="720"/>
        <w:jc w:val="both"/>
        <w:rPr>
          <w:rFonts w:ascii="Arial" w:eastAsia="Times New Roman" w:hAnsi="Arial" w:cs="Arial"/>
          <w:bCs/>
          <w:color w:val="000000"/>
          <w:sz w:val="24"/>
          <w:szCs w:val="24"/>
          <w:lang w:val="es-CO"/>
        </w:rPr>
      </w:pPr>
      <w:r w:rsidRPr="00A7422C">
        <w:rPr>
          <w:rFonts w:ascii="Arial" w:eastAsia="Times New Roman" w:hAnsi="Arial" w:cs="Arial"/>
          <w:bCs/>
          <w:color w:val="000000"/>
          <w:sz w:val="24"/>
          <w:szCs w:val="24"/>
          <w:lang w:val="es-CO"/>
        </w:rPr>
        <w:lastRenderedPageBreak/>
        <w:drawing>
          <wp:inline distT="0" distB="0" distL="0" distR="0" wp14:anchorId="4A94DF48" wp14:editId="684B7CF6">
            <wp:extent cx="4640454" cy="1518956"/>
            <wp:effectExtent l="0" t="0" r="8255" b="5080"/>
            <wp:docPr id="187499153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8">
                      <a:extLst>
                        <a:ext uri="{28A0092B-C50C-407E-A947-70E740481C1C}">
                          <a14:useLocalDpi xmlns:a14="http://schemas.microsoft.com/office/drawing/2010/main" val="0"/>
                        </a:ext>
                      </a:extLst>
                    </a:blip>
                    <a:srcRect t="28446"/>
                    <a:stretch>
                      <a:fillRect/>
                    </a:stretch>
                  </pic:blipFill>
                  <pic:spPr bwMode="auto">
                    <a:xfrm>
                      <a:off x="0" y="0"/>
                      <a:ext cx="4648094" cy="1521457"/>
                    </a:xfrm>
                    <a:prstGeom prst="rect">
                      <a:avLst/>
                    </a:prstGeom>
                    <a:noFill/>
                    <a:ln>
                      <a:noFill/>
                    </a:ln>
                    <a:extLst>
                      <a:ext uri="{53640926-AAD7-44D8-BBD7-CCE9431645EC}">
                        <a14:shadowObscured xmlns:a14="http://schemas.microsoft.com/office/drawing/2010/main"/>
                      </a:ext>
                    </a:extLst>
                  </pic:spPr>
                </pic:pic>
              </a:graphicData>
            </a:graphic>
          </wp:inline>
        </w:drawing>
      </w:r>
    </w:p>
    <w:p w14:paraId="1620A8B2" w14:textId="77777777" w:rsidR="00A7422C" w:rsidRDefault="00A7422C" w:rsidP="00A7422C">
      <w:pPr>
        <w:ind w:left="720"/>
        <w:jc w:val="both"/>
        <w:rPr>
          <w:rFonts w:ascii="Arial" w:eastAsia="Times New Roman" w:hAnsi="Arial" w:cs="Arial"/>
          <w:bCs/>
          <w:color w:val="000000"/>
          <w:sz w:val="24"/>
          <w:szCs w:val="24"/>
        </w:rPr>
      </w:pPr>
    </w:p>
    <w:p w14:paraId="0FDADF78" w14:textId="77777777" w:rsidR="00A7422C" w:rsidRPr="00A7422C" w:rsidRDefault="00A7422C" w:rsidP="00A7422C">
      <w:pPr>
        <w:ind w:left="720"/>
        <w:jc w:val="both"/>
        <w:rPr>
          <w:rFonts w:ascii="Arial" w:eastAsia="Times New Roman" w:hAnsi="Arial" w:cs="Arial"/>
          <w:bCs/>
          <w:color w:val="000000"/>
          <w:sz w:val="24"/>
          <w:szCs w:val="24"/>
        </w:rPr>
      </w:pPr>
    </w:p>
    <w:p w14:paraId="6B3AB1B9" w14:textId="7DF46B6F" w:rsidR="00A90878" w:rsidRDefault="00A7422C" w:rsidP="00A7422C">
      <w:pPr>
        <w:ind w:left="720"/>
        <w:jc w:val="both"/>
        <w:rPr>
          <w:rFonts w:ascii="Arial" w:eastAsia="Times New Roman" w:hAnsi="Arial" w:cs="Arial"/>
          <w:bCs/>
          <w:color w:val="000000"/>
          <w:sz w:val="24"/>
          <w:szCs w:val="24"/>
        </w:rPr>
      </w:pPr>
      <w:r w:rsidRPr="00A7422C">
        <w:rPr>
          <w:rFonts w:ascii="Arial" w:eastAsia="Times New Roman" w:hAnsi="Arial" w:cs="Arial"/>
          <w:bCs/>
          <w:color w:val="000000"/>
          <w:sz w:val="24"/>
          <w:szCs w:val="24"/>
        </w:rPr>
        <w:t>3.2 El 02 de junio participe en la socialización del PRI ante el Consejo Departamental de Ciencia, Tecnología e Innovación (CODECTI) de Caldas, presentando el modelo de nodos regionales, las oportunidades de articulación interdepartamental y el liderazgo de Caldas en el Nodo TIC. Este espacio permitió generar apropiación institucional del PRI</w:t>
      </w:r>
    </w:p>
    <w:p w14:paraId="4D8080F7" w14:textId="77777777" w:rsidR="00A7422C" w:rsidRDefault="00A7422C" w:rsidP="00A7422C">
      <w:pPr>
        <w:ind w:left="720"/>
        <w:jc w:val="both"/>
        <w:rPr>
          <w:rFonts w:ascii="Arial" w:eastAsia="Times New Roman" w:hAnsi="Arial" w:cs="Arial"/>
          <w:bCs/>
          <w:color w:val="000000"/>
          <w:sz w:val="24"/>
          <w:szCs w:val="24"/>
        </w:rPr>
      </w:pPr>
    </w:p>
    <w:tbl>
      <w:tblPr>
        <w:tblStyle w:val="Tablaconcuadrcul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0"/>
        <w:gridCol w:w="3338"/>
      </w:tblGrid>
      <w:tr w:rsidR="00A7422C" w14:paraId="13AB9DCF" w14:textId="77777777" w:rsidTr="00A7422C">
        <w:tc>
          <w:tcPr>
            <w:tcW w:w="4414" w:type="dxa"/>
          </w:tcPr>
          <w:p w14:paraId="76EC5C23" w14:textId="2E7647F6" w:rsidR="00A7422C" w:rsidRPr="00A7422C" w:rsidRDefault="00A7422C" w:rsidP="00A7422C">
            <w:pPr>
              <w:jc w:val="both"/>
              <w:rPr>
                <w:rFonts w:ascii="Arial" w:eastAsia="Times New Roman" w:hAnsi="Arial" w:cs="Arial"/>
                <w:bCs/>
                <w:color w:val="000000"/>
                <w:sz w:val="24"/>
                <w:szCs w:val="24"/>
                <w:lang w:val="es-CO"/>
              </w:rPr>
            </w:pPr>
            <w:r w:rsidRPr="00A7422C">
              <w:rPr>
                <w:rFonts w:ascii="Arial" w:eastAsia="Times New Roman" w:hAnsi="Arial" w:cs="Arial"/>
                <w:bCs/>
                <w:color w:val="000000"/>
                <w:sz w:val="24"/>
                <w:szCs w:val="24"/>
                <w:lang w:val="es-CO"/>
              </w:rPr>
              <w:drawing>
                <wp:inline distT="0" distB="0" distL="0" distR="0" wp14:anchorId="03372E00" wp14:editId="4EBF3FE6">
                  <wp:extent cx="3460690" cy="1665315"/>
                  <wp:effectExtent l="0" t="0" r="6985" b="0"/>
                  <wp:docPr id="1547812159"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9">
                            <a:extLst>
                              <a:ext uri="{28A0092B-C50C-407E-A947-70E740481C1C}">
                                <a14:useLocalDpi xmlns:a14="http://schemas.microsoft.com/office/drawing/2010/main" val="0"/>
                              </a:ext>
                            </a:extLst>
                          </a:blip>
                          <a:srcRect l="13340"/>
                          <a:stretch>
                            <a:fillRect/>
                          </a:stretch>
                        </pic:blipFill>
                        <pic:spPr bwMode="auto">
                          <a:xfrm>
                            <a:off x="0" y="0"/>
                            <a:ext cx="3476996" cy="1673162"/>
                          </a:xfrm>
                          <a:prstGeom prst="rect">
                            <a:avLst/>
                          </a:prstGeom>
                          <a:noFill/>
                          <a:ln>
                            <a:noFill/>
                          </a:ln>
                          <a:extLst>
                            <a:ext uri="{53640926-AAD7-44D8-BBD7-CCE9431645EC}">
                              <a14:shadowObscured xmlns:a14="http://schemas.microsoft.com/office/drawing/2010/main"/>
                            </a:ext>
                          </a:extLst>
                        </pic:spPr>
                      </pic:pic>
                    </a:graphicData>
                  </a:graphic>
                </wp:inline>
              </w:drawing>
            </w:r>
          </w:p>
          <w:p w14:paraId="2C7C89D0" w14:textId="77777777" w:rsidR="00A7422C" w:rsidRDefault="00A7422C" w:rsidP="00A7422C">
            <w:pPr>
              <w:jc w:val="both"/>
              <w:rPr>
                <w:rFonts w:ascii="Arial" w:eastAsia="Times New Roman" w:hAnsi="Arial" w:cs="Arial"/>
                <w:bCs/>
                <w:color w:val="000000"/>
                <w:sz w:val="24"/>
                <w:szCs w:val="24"/>
              </w:rPr>
            </w:pPr>
          </w:p>
        </w:tc>
        <w:tc>
          <w:tcPr>
            <w:tcW w:w="4414" w:type="dxa"/>
          </w:tcPr>
          <w:p w14:paraId="40BFA862" w14:textId="56C4B873" w:rsidR="00A7422C" w:rsidRDefault="00A7422C" w:rsidP="00A7422C">
            <w:pPr>
              <w:jc w:val="both"/>
              <w:rPr>
                <w:rFonts w:ascii="Arial" w:eastAsia="Times New Roman" w:hAnsi="Arial" w:cs="Arial"/>
                <w:bCs/>
                <w:color w:val="000000"/>
                <w:sz w:val="24"/>
                <w:szCs w:val="24"/>
              </w:rPr>
            </w:pPr>
            <w:r w:rsidRPr="00A7422C">
              <w:rPr>
                <w:rFonts w:ascii="Arial" w:eastAsia="Times New Roman" w:hAnsi="Arial" w:cs="Arial"/>
                <w:bCs/>
                <w:color w:val="000000"/>
                <w:sz w:val="24"/>
                <w:szCs w:val="24"/>
                <w:lang w:val="es-CO"/>
              </w:rPr>
              <w:drawing>
                <wp:inline distT="0" distB="0" distL="0" distR="0" wp14:anchorId="53E5018C" wp14:editId="61382D3B">
                  <wp:extent cx="2371534" cy="1807210"/>
                  <wp:effectExtent l="0" t="0" r="0" b="2540"/>
                  <wp:docPr id="130692836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3505" cy="1831573"/>
                          </a:xfrm>
                          <a:prstGeom prst="rect">
                            <a:avLst/>
                          </a:prstGeom>
                          <a:noFill/>
                          <a:ln>
                            <a:noFill/>
                          </a:ln>
                        </pic:spPr>
                      </pic:pic>
                    </a:graphicData>
                  </a:graphic>
                </wp:inline>
              </w:drawing>
            </w:r>
          </w:p>
        </w:tc>
      </w:tr>
    </w:tbl>
    <w:p w14:paraId="1CB74D19" w14:textId="77777777" w:rsidR="00A7422C" w:rsidRDefault="00A7422C" w:rsidP="00A7422C">
      <w:pPr>
        <w:ind w:left="720"/>
        <w:jc w:val="both"/>
        <w:rPr>
          <w:rFonts w:ascii="Arial" w:eastAsia="Times New Roman" w:hAnsi="Arial" w:cs="Arial"/>
          <w:bCs/>
          <w:color w:val="000000"/>
          <w:sz w:val="24"/>
          <w:szCs w:val="24"/>
        </w:rPr>
      </w:pPr>
    </w:p>
    <w:p w14:paraId="4085E1BA" w14:textId="7A891D6B" w:rsidR="008E3104" w:rsidRDefault="00347957" w:rsidP="008E3104">
      <w:pPr>
        <w:jc w:val="both"/>
        <w:rPr>
          <w:rFonts w:ascii="Arial" w:eastAsia="Arial" w:hAnsi="Arial" w:cs="Arial"/>
          <w:b/>
          <w:sz w:val="24"/>
          <w:szCs w:val="24"/>
        </w:rPr>
      </w:pPr>
      <w:r w:rsidRPr="009A579D">
        <w:rPr>
          <w:rFonts w:ascii="Arial" w:eastAsia="Arial" w:hAnsi="Arial" w:cs="Arial"/>
          <w:b/>
          <w:sz w:val="24"/>
          <w:szCs w:val="24"/>
        </w:rPr>
        <w:t>COMPROMISO CONTRACTUAL 4:</w:t>
      </w:r>
      <w:r>
        <w:rPr>
          <w:rFonts w:ascii="Arial" w:eastAsia="Arial" w:hAnsi="Arial" w:cs="Arial"/>
          <w:b/>
          <w:sz w:val="24"/>
          <w:szCs w:val="24"/>
        </w:rPr>
        <w:t xml:space="preserve"> </w:t>
      </w:r>
    </w:p>
    <w:p w14:paraId="0F546CA0" w14:textId="77777777" w:rsidR="00647696" w:rsidRDefault="00647696" w:rsidP="008E3104">
      <w:pPr>
        <w:jc w:val="both"/>
        <w:rPr>
          <w:rFonts w:ascii="Arial" w:hAnsi="Arial" w:cs="Arial"/>
          <w:b/>
          <w:bCs/>
          <w:color w:val="000000"/>
          <w:sz w:val="24"/>
          <w:szCs w:val="24"/>
        </w:rPr>
      </w:pPr>
      <w:r w:rsidRPr="00647696">
        <w:rPr>
          <w:rFonts w:ascii="Arial" w:hAnsi="Arial" w:cs="Arial"/>
          <w:b/>
          <w:bCs/>
          <w:color w:val="000000"/>
          <w:sz w:val="24"/>
          <w:szCs w:val="24"/>
        </w:rPr>
        <w:t xml:space="preserve">Elaborar insumos técnicos, metodológicos, comunicacionales y logísticos necesarios para la implementación de las acciones previstas en el Plan Regional de Innovación (documento de socialización, guías de nodos, materiales para evento) </w:t>
      </w:r>
    </w:p>
    <w:p w14:paraId="00747C10" w14:textId="0EE20131" w:rsidR="00A711A5" w:rsidRDefault="00347957" w:rsidP="008E3104">
      <w:pPr>
        <w:jc w:val="both"/>
        <w:rPr>
          <w:rFonts w:ascii="Arial" w:eastAsia="Times New Roman" w:hAnsi="Arial" w:cs="Arial"/>
          <w:b/>
          <w:color w:val="000000"/>
          <w:sz w:val="24"/>
          <w:szCs w:val="24"/>
        </w:rPr>
      </w:pPr>
      <w:r w:rsidRPr="00196371">
        <w:rPr>
          <w:rFonts w:ascii="Arial" w:eastAsia="Times New Roman" w:hAnsi="Arial" w:cs="Arial"/>
          <w:b/>
          <w:color w:val="000000"/>
          <w:sz w:val="24"/>
          <w:szCs w:val="24"/>
        </w:rPr>
        <w:t xml:space="preserve">EVIDENCIAS: </w:t>
      </w:r>
    </w:p>
    <w:p w14:paraId="20C6F9D0" w14:textId="2031CC08" w:rsidR="00A7422C" w:rsidRPr="00A7422C" w:rsidRDefault="00A7422C" w:rsidP="00A7422C">
      <w:pPr>
        <w:ind w:left="720"/>
        <w:jc w:val="both"/>
        <w:rPr>
          <w:rFonts w:ascii="Arial" w:eastAsia="Times New Roman" w:hAnsi="Arial" w:cs="Arial"/>
          <w:bCs/>
          <w:color w:val="000000"/>
          <w:sz w:val="24"/>
          <w:szCs w:val="24"/>
        </w:rPr>
      </w:pPr>
      <w:r w:rsidRPr="00A7422C">
        <w:rPr>
          <w:rFonts w:ascii="Arial" w:eastAsia="Times New Roman" w:hAnsi="Arial" w:cs="Arial"/>
          <w:bCs/>
          <w:color w:val="000000"/>
          <w:sz w:val="24"/>
          <w:szCs w:val="24"/>
        </w:rPr>
        <w:t>4.1 Se conto con el apoyo del área de comunicaciones en el ajuste de la presentación del PRI.</w:t>
      </w:r>
    </w:p>
    <w:p w14:paraId="78A2A473" w14:textId="3B4F19E4" w:rsidR="00D43774" w:rsidRDefault="00A7422C" w:rsidP="0063480C">
      <w:pPr>
        <w:jc w:val="center"/>
        <w:rPr>
          <w:rFonts w:ascii="Arial" w:eastAsia="Times New Roman" w:hAnsi="Arial" w:cs="Arial"/>
          <w:bCs/>
          <w:color w:val="000000"/>
          <w:sz w:val="24"/>
          <w:szCs w:val="24"/>
        </w:rPr>
      </w:pPr>
      <w:r w:rsidRPr="00A7422C">
        <w:rPr>
          <w:rFonts w:ascii="Arial" w:eastAsia="Times New Roman" w:hAnsi="Arial" w:cs="Arial"/>
          <w:bCs/>
          <w:color w:val="000000"/>
          <w:sz w:val="24"/>
          <w:szCs w:val="24"/>
        </w:rPr>
        <w:drawing>
          <wp:inline distT="0" distB="0" distL="0" distR="0" wp14:anchorId="64A10DAD" wp14:editId="550D51B8">
            <wp:extent cx="4226943" cy="2350215"/>
            <wp:effectExtent l="0" t="0" r="2540" b="0"/>
            <wp:docPr id="632979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79600" name=""/>
                    <pic:cNvPicPr/>
                  </pic:nvPicPr>
                  <pic:blipFill>
                    <a:blip r:embed="rId11"/>
                    <a:stretch>
                      <a:fillRect/>
                    </a:stretch>
                  </pic:blipFill>
                  <pic:spPr>
                    <a:xfrm>
                      <a:off x="0" y="0"/>
                      <a:ext cx="4237939" cy="2356329"/>
                    </a:xfrm>
                    <a:prstGeom prst="rect">
                      <a:avLst/>
                    </a:prstGeom>
                  </pic:spPr>
                </pic:pic>
              </a:graphicData>
            </a:graphic>
          </wp:inline>
        </w:drawing>
      </w:r>
    </w:p>
    <w:p w14:paraId="177500B2" w14:textId="77777777" w:rsidR="00E27640" w:rsidRDefault="00E27640" w:rsidP="0071314D">
      <w:pPr>
        <w:jc w:val="both"/>
        <w:rPr>
          <w:rFonts w:ascii="Arial" w:eastAsia="Arial" w:hAnsi="Arial" w:cs="Arial"/>
          <w:b/>
          <w:sz w:val="24"/>
          <w:szCs w:val="24"/>
        </w:rPr>
      </w:pPr>
    </w:p>
    <w:p w14:paraId="0CD25FE3" w14:textId="72B150C8" w:rsidR="0071314D" w:rsidRDefault="0071314D" w:rsidP="0071314D">
      <w:pPr>
        <w:jc w:val="both"/>
        <w:rPr>
          <w:rFonts w:ascii="Arial" w:eastAsia="Arial" w:hAnsi="Arial" w:cs="Arial"/>
          <w:b/>
          <w:sz w:val="24"/>
          <w:szCs w:val="24"/>
        </w:rPr>
      </w:pPr>
      <w:r w:rsidRPr="009A579D">
        <w:rPr>
          <w:rFonts w:ascii="Arial" w:eastAsia="Arial" w:hAnsi="Arial" w:cs="Arial"/>
          <w:b/>
          <w:sz w:val="24"/>
          <w:szCs w:val="24"/>
        </w:rPr>
        <w:lastRenderedPageBreak/>
        <w:t xml:space="preserve">COMPROMISO CONTRACTUAL </w:t>
      </w:r>
      <w:r>
        <w:rPr>
          <w:rFonts w:ascii="Arial" w:eastAsia="Arial" w:hAnsi="Arial" w:cs="Arial"/>
          <w:b/>
          <w:sz w:val="24"/>
          <w:szCs w:val="24"/>
        </w:rPr>
        <w:t>5</w:t>
      </w:r>
      <w:r w:rsidRPr="009A579D">
        <w:rPr>
          <w:rFonts w:ascii="Arial" w:eastAsia="Arial" w:hAnsi="Arial" w:cs="Arial"/>
          <w:b/>
          <w:sz w:val="24"/>
          <w:szCs w:val="24"/>
        </w:rPr>
        <w:t>:</w:t>
      </w:r>
      <w:r>
        <w:rPr>
          <w:rFonts w:ascii="Arial" w:eastAsia="Arial" w:hAnsi="Arial" w:cs="Arial"/>
          <w:b/>
          <w:sz w:val="24"/>
          <w:szCs w:val="24"/>
        </w:rPr>
        <w:t xml:space="preserve"> </w:t>
      </w:r>
    </w:p>
    <w:p w14:paraId="57E6CB4E" w14:textId="77777777" w:rsidR="00647696" w:rsidRDefault="00647696" w:rsidP="0071314D">
      <w:pPr>
        <w:jc w:val="both"/>
        <w:rPr>
          <w:rFonts w:ascii="Arial" w:hAnsi="Arial" w:cs="Arial"/>
          <w:b/>
          <w:bCs/>
          <w:color w:val="000000"/>
          <w:sz w:val="24"/>
          <w:szCs w:val="24"/>
        </w:rPr>
      </w:pPr>
      <w:r w:rsidRPr="00647696">
        <w:rPr>
          <w:rFonts w:ascii="Arial" w:hAnsi="Arial" w:cs="Arial"/>
          <w:b/>
          <w:bCs/>
          <w:color w:val="000000"/>
          <w:sz w:val="24"/>
          <w:szCs w:val="24"/>
        </w:rPr>
        <w:t>Realizar seguimiento al avance de las actividades asociadas a la socialización del plan, nodos regionales y evento de innovación, identificando logros, brechas y oportunidades de mejora frente a las metas del PER.</w:t>
      </w:r>
    </w:p>
    <w:p w14:paraId="2B27924C" w14:textId="7AD4FC7A" w:rsidR="0071314D" w:rsidRDefault="0071314D" w:rsidP="0071314D">
      <w:pPr>
        <w:jc w:val="both"/>
        <w:rPr>
          <w:rFonts w:ascii="Arial" w:eastAsia="Times New Roman" w:hAnsi="Arial" w:cs="Arial"/>
          <w:bCs/>
          <w:color w:val="000000"/>
          <w:sz w:val="24"/>
          <w:szCs w:val="24"/>
        </w:rPr>
      </w:pPr>
      <w:r w:rsidRPr="00196371">
        <w:rPr>
          <w:rFonts w:ascii="Arial" w:eastAsia="Times New Roman" w:hAnsi="Arial" w:cs="Arial"/>
          <w:b/>
          <w:color w:val="000000"/>
          <w:sz w:val="24"/>
          <w:szCs w:val="24"/>
        </w:rPr>
        <w:t xml:space="preserve">EVIDENCIAS: </w:t>
      </w:r>
    </w:p>
    <w:p w14:paraId="6393A24B" w14:textId="2149A2C5" w:rsidR="00FD582F" w:rsidRDefault="00647696" w:rsidP="00A90878">
      <w:pPr>
        <w:tabs>
          <w:tab w:val="left" w:pos="3390"/>
        </w:tabs>
        <w:ind w:left="720"/>
        <w:jc w:val="both"/>
        <w:rPr>
          <w:rFonts w:ascii="Arial" w:hAnsi="Arial" w:cs="Arial"/>
          <w:color w:val="000000"/>
          <w:sz w:val="24"/>
          <w:szCs w:val="24"/>
        </w:rPr>
      </w:pPr>
      <w:r w:rsidRPr="00647696">
        <w:rPr>
          <w:rFonts w:ascii="Arial" w:hAnsi="Arial" w:cs="Arial"/>
          <w:color w:val="000000"/>
          <w:sz w:val="24"/>
          <w:szCs w:val="24"/>
        </w:rPr>
        <w:t>Actividad en fase de planeación, que proyecta ser realizada durante los próximos meses</w:t>
      </w:r>
    </w:p>
    <w:p w14:paraId="7DCCCCCA" w14:textId="77777777" w:rsidR="00647696" w:rsidRDefault="00647696" w:rsidP="008F68C1">
      <w:pPr>
        <w:jc w:val="both"/>
        <w:rPr>
          <w:rFonts w:ascii="Arial" w:eastAsia="Arial" w:hAnsi="Arial" w:cs="Arial"/>
          <w:b/>
          <w:sz w:val="24"/>
          <w:szCs w:val="24"/>
        </w:rPr>
      </w:pPr>
    </w:p>
    <w:p w14:paraId="648155E8" w14:textId="1FDD09C7" w:rsidR="008F68C1" w:rsidRDefault="008F68C1" w:rsidP="008F68C1">
      <w:pPr>
        <w:jc w:val="both"/>
        <w:rPr>
          <w:rFonts w:ascii="Arial" w:eastAsia="Arial" w:hAnsi="Arial" w:cs="Arial"/>
          <w:b/>
          <w:sz w:val="24"/>
          <w:szCs w:val="24"/>
        </w:rPr>
      </w:pPr>
      <w:r w:rsidRPr="009A579D">
        <w:rPr>
          <w:rFonts w:ascii="Arial" w:eastAsia="Arial" w:hAnsi="Arial" w:cs="Arial"/>
          <w:b/>
          <w:sz w:val="24"/>
          <w:szCs w:val="24"/>
        </w:rPr>
        <w:t xml:space="preserve">COMPROMISO CONTRACTUAL </w:t>
      </w:r>
      <w:r>
        <w:rPr>
          <w:rFonts w:ascii="Arial" w:eastAsia="Arial" w:hAnsi="Arial" w:cs="Arial"/>
          <w:b/>
          <w:sz w:val="24"/>
          <w:szCs w:val="24"/>
        </w:rPr>
        <w:t>6</w:t>
      </w:r>
      <w:r w:rsidRPr="009A579D">
        <w:rPr>
          <w:rFonts w:ascii="Arial" w:eastAsia="Arial" w:hAnsi="Arial" w:cs="Arial"/>
          <w:b/>
          <w:sz w:val="24"/>
          <w:szCs w:val="24"/>
        </w:rPr>
        <w:t>:</w:t>
      </w:r>
      <w:r>
        <w:rPr>
          <w:rFonts w:ascii="Arial" w:eastAsia="Arial" w:hAnsi="Arial" w:cs="Arial"/>
          <w:b/>
          <w:sz w:val="24"/>
          <w:szCs w:val="24"/>
        </w:rPr>
        <w:t xml:space="preserve"> </w:t>
      </w:r>
    </w:p>
    <w:p w14:paraId="15410083" w14:textId="77777777" w:rsidR="00647696" w:rsidRDefault="00647696" w:rsidP="008F68C1">
      <w:pPr>
        <w:jc w:val="both"/>
        <w:rPr>
          <w:rFonts w:ascii="Arial" w:hAnsi="Arial" w:cs="Arial"/>
          <w:b/>
          <w:bCs/>
          <w:color w:val="000000"/>
          <w:sz w:val="24"/>
          <w:szCs w:val="24"/>
        </w:rPr>
      </w:pPr>
      <w:r w:rsidRPr="00647696">
        <w:rPr>
          <w:rFonts w:ascii="Arial" w:hAnsi="Arial" w:cs="Arial"/>
          <w:b/>
          <w:bCs/>
          <w:color w:val="000000"/>
          <w:sz w:val="24"/>
          <w:szCs w:val="24"/>
        </w:rPr>
        <w:t xml:space="preserve">Presentar informes parciales y un informe final que evidencien: • El desarrollo e implementación de la estrategia de socialización del PRI.• El número y tipo de espacios de articulación y conformación de nodos regionales.• Los actores participantes, acciones desarrolladas y resultados de posicionamiento del ecosistema de innovación regional. </w:t>
      </w:r>
    </w:p>
    <w:p w14:paraId="5E2CCDC7" w14:textId="749863FE" w:rsidR="008F68C1" w:rsidRDefault="008F68C1" w:rsidP="008F68C1">
      <w:pPr>
        <w:jc w:val="both"/>
        <w:rPr>
          <w:rFonts w:ascii="Arial" w:eastAsia="Times New Roman" w:hAnsi="Arial" w:cs="Arial"/>
          <w:bCs/>
          <w:color w:val="000000"/>
          <w:sz w:val="24"/>
          <w:szCs w:val="24"/>
        </w:rPr>
      </w:pPr>
      <w:r w:rsidRPr="00196371">
        <w:rPr>
          <w:rFonts w:ascii="Arial" w:eastAsia="Times New Roman" w:hAnsi="Arial" w:cs="Arial"/>
          <w:b/>
          <w:color w:val="000000"/>
          <w:sz w:val="24"/>
          <w:szCs w:val="24"/>
        </w:rPr>
        <w:t xml:space="preserve">EVIDENCIAS: </w:t>
      </w:r>
    </w:p>
    <w:p w14:paraId="68FDA977" w14:textId="42252BD8" w:rsidR="00444D45" w:rsidRDefault="00647696" w:rsidP="00A90878">
      <w:pPr>
        <w:ind w:left="720"/>
        <w:jc w:val="both"/>
        <w:rPr>
          <w:rFonts w:ascii="Arial" w:eastAsia="Times New Roman" w:hAnsi="Arial" w:cs="Arial"/>
          <w:bCs/>
          <w:color w:val="000000"/>
          <w:sz w:val="24"/>
          <w:szCs w:val="24"/>
        </w:rPr>
      </w:pPr>
      <w:r w:rsidRPr="00647696">
        <w:rPr>
          <w:rFonts w:ascii="Arial" w:eastAsia="Times New Roman" w:hAnsi="Arial" w:cs="Arial"/>
          <w:bCs/>
          <w:color w:val="000000"/>
          <w:sz w:val="24"/>
          <w:szCs w:val="24"/>
        </w:rPr>
        <w:t>Actividad en fase de planeación, que proyecta ser realizada durante las mesas que se proyectan realizar en mayo</w:t>
      </w:r>
      <w:r w:rsidR="00A90878">
        <w:rPr>
          <w:rFonts w:ascii="Arial" w:eastAsia="Times New Roman" w:hAnsi="Arial" w:cs="Arial"/>
          <w:bCs/>
          <w:color w:val="000000"/>
          <w:sz w:val="24"/>
          <w:szCs w:val="24"/>
        </w:rPr>
        <w:t xml:space="preserve"> y junio</w:t>
      </w:r>
    </w:p>
    <w:p w14:paraId="01AF415A" w14:textId="77777777" w:rsidR="00647696" w:rsidRDefault="00647696" w:rsidP="00444D45">
      <w:pPr>
        <w:jc w:val="both"/>
        <w:rPr>
          <w:rFonts w:ascii="Arial" w:eastAsia="Arial" w:hAnsi="Arial" w:cs="Arial"/>
          <w:b/>
          <w:sz w:val="24"/>
          <w:szCs w:val="24"/>
        </w:rPr>
      </w:pPr>
    </w:p>
    <w:p w14:paraId="191CDF41" w14:textId="77777777" w:rsidR="0063480C" w:rsidRDefault="0063480C" w:rsidP="00444D45">
      <w:pPr>
        <w:jc w:val="both"/>
        <w:rPr>
          <w:rFonts w:ascii="Arial" w:eastAsia="Arial" w:hAnsi="Arial" w:cs="Arial"/>
          <w:b/>
          <w:sz w:val="24"/>
          <w:szCs w:val="24"/>
        </w:rPr>
      </w:pPr>
    </w:p>
    <w:p w14:paraId="5885363A" w14:textId="637BA2AE" w:rsidR="00444D45" w:rsidRDefault="00444D45" w:rsidP="00444D45">
      <w:pPr>
        <w:jc w:val="both"/>
        <w:rPr>
          <w:rFonts w:ascii="Arial" w:eastAsia="Arial" w:hAnsi="Arial" w:cs="Arial"/>
          <w:b/>
          <w:sz w:val="24"/>
          <w:szCs w:val="24"/>
        </w:rPr>
      </w:pPr>
      <w:r w:rsidRPr="009A579D">
        <w:rPr>
          <w:rFonts w:ascii="Arial" w:eastAsia="Arial" w:hAnsi="Arial" w:cs="Arial"/>
          <w:b/>
          <w:sz w:val="24"/>
          <w:szCs w:val="24"/>
        </w:rPr>
        <w:t xml:space="preserve">COMPROMISO CONTRACTUAL </w:t>
      </w:r>
      <w:r>
        <w:rPr>
          <w:rFonts w:ascii="Arial" w:eastAsia="Arial" w:hAnsi="Arial" w:cs="Arial"/>
          <w:b/>
          <w:sz w:val="24"/>
          <w:szCs w:val="24"/>
        </w:rPr>
        <w:t>7</w:t>
      </w:r>
      <w:r w:rsidRPr="009A579D">
        <w:rPr>
          <w:rFonts w:ascii="Arial" w:eastAsia="Arial" w:hAnsi="Arial" w:cs="Arial"/>
          <w:b/>
          <w:sz w:val="24"/>
          <w:szCs w:val="24"/>
        </w:rPr>
        <w:t>:</w:t>
      </w:r>
      <w:r>
        <w:rPr>
          <w:rFonts w:ascii="Arial" w:eastAsia="Arial" w:hAnsi="Arial" w:cs="Arial"/>
          <w:b/>
          <w:sz w:val="24"/>
          <w:szCs w:val="24"/>
        </w:rPr>
        <w:t xml:space="preserve"> </w:t>
      </w:r>
    </w:p>
    <w:p w14:paraId="6B0D3111" w14:textId="77777777" w:rsidR="00647696" w:rsidRDefault="00647696" w:rsidP="00444D45">
      <w:pPr>
        <w:jc w:val="both"/>
        <w:rPr>
          <w:rFonts w:ascii="Arial" w:hAnsi="Arial" w:cs="Arial"/>
          <w:b/>
          <w:bCs/>
          <w:color w:val="000000"/>
          <w:sz w:val="24"/>
          <w:szCs w:val="24"/>
        </w:rPr>
      </w:pPr>
      <w:r w:rsidRPr="00647696">
        <w:rPr>
          <w:rFonts w:ascii="Arial" w:hAnsi="Arial" w:cs="Arial"/>
          <w:b/>
          <w:bCs/>
          <w:color w:val="000000"/>
          <w:sz w:val="24"/>
          <w:szCs w:val="24"/>
        </w:rPr>
        <w:t>Atender los lineamientos técnicos y administrativos que establezca la RAP Eje Cafetero para la ejecución del contrato y la correcta implementación del Plan Regional de Innovación</w:t>
      </w:r>
    </w:p>
    <w:p w14:paraId="4C0D751D" w14:textId="506FC609" w:rsidR="00444D45" w:rsidRDefault="00444D45" w:rsidP="00444D45">
      <w:pPr>
        <w:jc w:val="both"/>
        <w:rPr>
          <w:rFonts w:ascii="Arial" w:eastAsia="Times New Roman" w:hAnsi="Arial" w:cs="Arial"/>
          <w:bCs/>
          <w:color w:val="000000"/>
          <w:sz w:val="24"/>
          <w:szCs w:val="24"/>
        </w:rPr>
      </w:pPr>
      <w:r w:rsidRPr="00196371">
        <w:rPr>
          <w:rFonts w:ascii="Arial" w:eastAsia="Times New Roman" w:hAnsi="Arial" w:cs="Arial"/>
          <w:b/>
          <w:color w:val="000000"/>
          <w:sz w:val="24"/>
          <w:szCs w:val="24"/>
        </w:rPr>
        <w:t xml:space="preserve">EVIDENCIAS: </w:t>
      </w:r>
    </w:p>
    <w:p w14:paraId="09D14941" w14:textId="0FB7A6C8" w:rsidR="00A90878" w:rsidRPr="00A90878" w:rsidRDefault="00A90878" w:rsidP="00A90878">
      <w:pPr>
        <w:ind w:left="720"/>
        <w:jc w:val="both"/>
        <w:rPr>
          <w:rFonts w:ascii="Arial" w:eastAsia="Times New Roman" w:hAnsi="Arial" w:cs="Arial"/>
          <w:bCs/>
          <w:color w:val="000000"/>
          <w:sz w:val="24"/>
          <w:szCs w:val="24"/>
        </w:rPr>
      </w:pPr>
      <w:r w:rsidRPr="00A90878">
        <w:rPr>
          <w:rFonts w:ascii="Arial" w:eastAsia="Times New Roman" w:hAnsi="Arial" w:cs="Arial"/>
          <w:bCs/>
          <w:color w:val="000000"/>
          <w:sz w:val="24"/>
          <w:szCs w:val="24"/>
        </w:rPr>
        <w:t xml:space="preserve">7.1 El </w:t>
      </w:r>
      <w:r w:rsidR="00A7422C">
        <w:rPr>
          <w:rFonts w:ascii="Arial" w:eastAsia="Times New Roman" w:hAnsi="Arial" w:cs="Arial"/>
          <w:bCs/>
          <w:color w:val="000000"/>
          <w:sz w:val="24"/>
          <w:szCs w:val="24"/>
        </w:rPr>
        <w:t>05</w:t>
      </w:r>
      <w:r w:rsidRPr="00A90878">
        <w:rPr>
          <w:rFonts w:ascii="Arial" w:eastAsia="Times New Roman" w:hAnsi="Arial" w:cs="Arial"/>
          <w:bCs/>
          <w:color w:val="000000"/>
          <w:sz w:val="24"/>
          <w:szCs w:val="24"/>
        </w:rPr>
        <w:t xml:space="preserve"> de </w:t>
      </w:r>
      <w:r w:rsidR="00A7422C">
        <w:rPr>
          <w:rFonts w:ascii="Arial" w:eastAsia="Times New Roman" w:hAnsi="Arial" w:cs="Arial"/>
          <w:bCs/>
          <w:color w:val="000000"/>
          <w:sz w:val="24"/>
          <w:szCs w:val="24"/>
        </w:rPr>
        <w:t>mayo</w:t>
      </w:r>
      <w:r w:rsidRPr="00A90878">
        <w:rPr>
          <w:rFonts w:ascii="Arial" w:eastAsia="Times New Roman" w:hAnsi="Arial" w:cs="Arial"/>
          <w:bCs/>
          <w:color w:val="000000"/>
          <w:sz w:val="24"/>
          <w:szCs w:val="24"/>
        </w:rPr>
        <w:t xml:space="preserve"> participe en reunión virtual de seguimiento al cumplimiento de actividades</w:t>
      </w:r>
    </w:p>
    <w:p w14:paraId="65BBE86D" w14:textId="4F14D81F" w:rsidR="00A7422C" w:rsidRPr="00A7422C" w:rsidRDefault="00A7422C" w:rsidP="00A7422C">
      <w:pPr>
        <w:ind w:left="720"/>
        <w:jc w:val="center"/>
        <w:rPr>
          <w:rFonts w:ascii="Arial" w:eastAsia="Times New Roman" w:hAnsi="Arial" w:cs="Arial"/>
          <w:bCs/>
          <w:color w:val="000000"/>
          <w:sz w:val="24"/>
          <w:szCs w:val="24"/>
          <w:lang w:val="es-CO"/>
        </w:rPr>
      </w:pPr>
      <w:r w:rsidRPr="00A7422C">
        <w:rPr>
          <w:rFonts w:ascii="Arial" w:eastAsia="Times New Roman" w:hAnsi="Arial" w:cs="Arial"/>
          <w:bCs/>
          <w:color w:val="000000"/>
          <w:sz w:val="24"/>
          <w:szCs w:val="24"/>
          <w:lang w:val="es-CO"/>
        </w:rPr>
        <w:drawing>
          <wp:inline distT="0" distB="0" distL="0" distR="0" wp14:anchorId="00089EAC" wp14:editId="493F06DE">
            <wp:extent cx="2467155" cy="1701309"/>
            <wp:effectExtent l="0" t="0" r="0" b="0"/>
            <wp:docPr id="181724580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8200" cy="1708926"/>
                    </a:xfrm>
                    <a:prstGeom prst="rect">
                      <a:avLst/>
                    </a:prstGeom>
                    <a:noFill/>
                    <a:ln>
                      <a:noFill/>
                    </a:ln>
                  </pic:spPr>
                </pic:pic>
              </a:graphicData>
            </a:graphic>
          </wp:inline>
        </w:drawing>
      </w:r>
    </w:p>
    <w:p w14:paraId="3A80E220" w14:textId="1A20160A" w:rsidR="00E27640" w:rsidRDefault="00A90878" w:rsidP="00A90878">
      <w:pPr>
        <w:ind w:left="720"/>
        <w:jc w:val="both"/>
        <w:rPr>
          <w:rFonts w:ascii="Arial" w:eastAsia="Times New Roman" w:hAnsi="Arial" w:cs="Arial"/>
          <w:bCs/>
          <w:color w:val="000000"/>
          <w:sz w:val="24"/>
          <w:szCs w:val="24"/>
        </w:rPr>
      </w:pPr>
      <w:r w:rsidRPr="00A90878">
        <w:rPr>
          <w:rFonts w:ascii="Arial" w:eastAsia="Times New Roman" w:hAnsi="Arial" w:cs="Arial"/>
          <w:bCs/>
          <w:color w:val="000000"/>
          <w:sz w:val="24"/>
          <w:szCs w:val="24"/>
        </w:rPr>
        <w:t>7.2 El 2</w:t>
      </w:r>
      <w:r w:rsidR="00A7422C">
        <w:rPr>
          <w:rFonts w:ascii="Arial" w:eastAsia="Times New Roman" w:hAnsi="Arial" w:cs="Arial"/>
          <w:bCs/>
          <w:color w:val="000000"/>
          <w:sz w:val="24"/>
          <w:szCs w:val="24"/>
        </w:rPr>
        <w:t>0</w:t>
      </w:r>
      <w:r w:rsidRPr="00A90878">
        <w:rPr>
          <w:rFonts w:ascii="Arial" w:eastAsia="Times New Roman" w:hAnsi="Arial" w:cs="Arial"/>
          <w:bCs/>
          <w:color w:val="000000"/>
          <w:sz w:val="24"/>
          <w:szCs w:val="24"/>
        </w:rPr>
        <w:t xml:space="preserve"> de </w:t>
      </w:r>
      <w:r w:rsidR="00A7422C">
        <w:rPr>
          <w:rFonts w:ascii="Arial" w:eastAsia="Times New Roman" w:hAnsi="Arial" w:cs="Arial"/>
          <w:bCs/>
          <w:color w:val="000000"/>
          <w:sz w:val="24"/>
          <w:szCs w:val="24"/>
        </w:rPr>
        <w:t>mayo</w:t>
      </w:r>
      <w:r w:rsidRPr="00A90878">
        <w:rPr>
          <w:rFonts w:ascii="Arial" w:eastAsia="Times New Roman" w:hAnsi="Arial" w:cs="Arial"/>
          <w:bCs/>
          <w:color w:val="000000"/>
          <w:sz w:val="24"/>
          <w:szCs w:val="24"/>
        </w:rPr>
        <w:t xml:space="preserve"> participe en reunión virtual sobre los lineamientos para trabajo en equipo</w:t>
      </w:r>
    </w:p>
    <w:p w14:paraId="016DD48C" w14:textId="38848735" w:rsidR="00A90878" w:rsidRDefault="00A7422C" w:rsidP="00A7422C">
      <w:pPr>
        <w:ind w:left="720"/>
        <w:jc w:val="center"/>
        <w:rPr>
          <w:rFonts w:ascii="Arial" w:eastAsia="Times New Roman" w:hAnsi="Arial" w:cs="Arial"/>
          <w:bCs/>
          <w:color w:val="000000"/>
          <w:sz w:val="24"/>
          <w:szCs w:val="24"/>
        </w:rPr>
      </w:pPr>
      <w:r>
        <w:rPr>
          <w:noProof/>
        </w:rPr>
        <w:drawing>
          <wp:inline distT="0" distB="0" distL="0" distR="0" wp14:anchorId="4F43C742" wp14:editId="7CF5C013">
            <wp:extent cx="3631721" cy="1135786"/>
            <wp:effectExtent l="0" t="0" r="6985" b="7620"/>
            <wp:docPr id="328154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154129" name="Imagen 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1265" cy="1141898"/>
                    </a:xfrm>
                    <a:prstGeom prst="rect">
                      <a:avLst/>
                    </a:prstGeom>
                    <a:noFill/>
                    <a:ln>
                      <a:noFill/>
                    </a:ln>
                  </pic:spPr>
                </pic:pic>
              </a:graphicData>
            </a:graphic>
          </wp:inline>
        </w:drawing>
      </w:r>
    </w:p>
    <w:p w14:paraId="1EBB031A" w14:textId="05D4CC98" w:rsidR="009E79E5" w:rsidRPr="009E79E5" w:rsidRDefault="009E79E5" w:rsidP="009E79E5">
      <w:pPr>
        <w:ind w:left="720"/>
        <w:jc w:val="center"/>
        <w:rPr>
          <w:rFonts w:ascii="Arial" w:eastAsia="Times New Roman" w:hAnsi="Arial" w:cs="Arial"/>
          <w:bCs/>
          <w:color w:val="000000"/>
          <w:sz w:val="24"/>
          <w:szCs w:val="24"/>
          <w:lang w:val="es-CO"/>
        </w:rPr>
      </w:pPr>
    </w:p>
    <w:p w14:paraId="54FDD507" w14:textId="77777777" w:rsidR="00A90878" w:rsidRPr="00A90878" w:rsidRDefault="00A90878" w:rsidP="00A90878">
      <w:pPr>
        <w:ind w:left="720"/>
        <w:jc w:val="both"/>
        <w:rPr>
          <w:rFonts w:ascii="Arial" w:eastAsia="Times New Roman" w:hAnsi="Arial" w:cs="Arial"/>
          <w:bCs/>
          <w:color w:val="000000"/>
          <w:sz w:val="24"/>
          <w:szCs w:val="24"/>
        </w:rPr>
      </w:pPr>
    </w:p>
    <w:p w14:paraId="54AE3F95" w14:textId="0E82AF07" w:rsidR="00BE5754" w:rsidRDefault="00FC6960" w:rsidP="00BE5754">
      <w:pPr>
        <w:pStyle w:val="Sinespaciado"/>
      </w:pPr>
      <w:r w:rsidRPr="00FC6960">
        <w:rPr>
          <w:noProof/>
        </w:rPr>
        <w:lastRenderedPageBreak/>
        <w:drawing>
          <wp:anchor distT="0" distB="0" distL="114300" distR="114300" simplePos="0" relativeHeight="251658240" behindDoc="0" locked="0" layoutInCell="1" allowOverlap="1" wp14:anchorId="3591D046" wp14:editId="2B7FE359">
            <wp:simplePos x="0" y="0"/>
            <wp:positionH relativeFrom="column">
              <wp:posOffset>91440</wp:posOffset>
            </wp:positionH>
            <wp:positionV relativeFrom="paragraph">
              <wp:posOffset>64135</wp:posOffset>
            </wp:positionV>
            <wp:extent cx="1628775" cy="1085850"/>
            <wp:effectExtent l="0" t="0" r="9525" b="0"/>
            <wp:wrapNone/>
            <wp:docPr id="14562321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28775" cy="1085850"/>
                    </a:xfrm>
                    <a:prstGeom prst="rect">
                      <a:avLst/>
                    </a:prstGeom>
                    <a:noFill/>
                    <a:ln>
                      <a:noFill/>
                    </a:ln>
                  </pic:spPr>
                </pic:pic>
              </a:graphicData>
            </a:graphic>
          </wp:anchor>
        </w:drawing>
      </w:r>
    </w:p>
    <w:p w14:paraId="0915617C" w14:textId="68E067F8" w:rsidR="0063480C" w:rsidRDefault="0063480C" w:rsidP="00BE5754">
      <w:pPr>
        <w:pStyle w:val="Sinespaciado"/>
      </w:pPr>
    </w:p>
    <w:p w14:paraId="6DC0DEA9" w14:textId="77777777" w:rsidR="0063480C" w:rsidRDefault="0063480C" w:rsidP="00BE5754">
      <w:pPr>
        <w:pStyle w:val="Sinespaciado"/>
      </w:pPr>
    </w:p>
    <w:p w14:paraId="59A214B4" w14:textId="77777777" w:rsidR="00FC6960" w:rsidRDefault="00FC6960" w:rsidP="00BE5754">
      <w:pPr>
        <w:pStyle w:val="Sinespaciado"/>
      </w:pPr>
    </w:p>
    <w:p w14:paraId="5732A09D" w14:textId="77777777" w:rsidR="00FC6960" w:rsidRDefault="00FC6960" w:rsidP="00BE5754">
      <w:pPr>
        <w:pStyle w:val="Sinespaciado"/>
      </w:pPr>
    </w:p>
    <w:p w14:paraId="15063D3B" w14:textId="77777777" w:rsidR="00FC6960" w:rsidRDefault="00FC6960" w:rsidP="00BE5754">
      <w:pPr>
        <w:pStyle w:val="Sinespaciado"/>
      </w:pPr>
    </w:p>
    <w:p w14:paraId="63A69E0C" w14:textId="449A4509" w:rsidR="00F11CAA" w:rsidRPr="00196371" w:rsidRDefault="00F11CAA" w:rsidP="00BE5754">
      <w:pPr>
        <w:pStyle w:val="Sinespaciado"/>
      </w:pPr>
      <w:r w:rsidRPr="00196371">
        <w:t>___________</w:t>
      </w:r>
      <w:r w:rsidR="00344F74" w:rsidRPr="00196371">
        <w:t>______________</w:t>
      </w:r>
      <w:r w:rsidR="00CF1907" w:rsidRPr="00196371">
        <w:t>__</w:t>
      </w:r>
    </w:p>
    <w:p w14:paraId="44EAAB91" w14:textId="5E26D72F" w:rsidR="00A0115D" w:rsidRDefault="00647696" w:rsidP="00EB1E9D">
      <w:pPr>
        <w:spacing w:after="0"/>
        <w:jc w:val="both"/>
        <w:rPr>
          <w:rFonts w:ascii="Arial" w:eastAsia="Arial" w:hAnsi="Arial" w:cs="Arial"/>
          <w:b/>
          <w:sz w:val="24"/>
          <w:szCs w:val="24"/>
        </w:rPr>
      </w:pPr>
      <w:r>
        <w:rPr>
          <w:rFonts w:ascii="Arial" w:eastAsia="Arial" w:hAnsi="Arial" w:cs="Arial"/>
          <w:b/>
          <w:sz w:val="24"/>
          <w:szCs w:val="24"/>
        </w:rPr>
        <w:t>NATALIA GARCIA ZAPATA</w:t>
      </w:r>
    </w:p>
    <w:p w14:paraId="03B646FE" w14:textId="349EA347" w:rsidR="00BF7942" w:rsidRPr="00196371" w:rsidRDefault="00606B93" w:rsidP="00EB1E9D">
      <w:pPr>
        <w:spacing w:after="0"/>
        <w:jc w:val="both"/>
        <w:rPr>
          <w:rFonts w:ascii="Arial" w:eastAsia="Arial" w:hAnsi="Arial" w:cs="Arial"/>
          <w:sz w:val="24"/>
          <w:szCs w:val="24"/>
        </w:rPr>
      </w:pPr>
      <w:r w:rsidRPr="00196371">
        <w:rPr>
          <w:rFonts w:ascii="Arial" w:eastAsia="Arial" w:hAnsi="Arial" w:cs="Arial"/>
          <w:sz w:val="24"/>
          <w:szCs w:val="24"/>
        </w:rPr>
        <w:t>Contratista</w:t>
      </w:r>
    </w:p>
    <w:sectPr w:rsidR="00BF7942" w:rsidRPr="00196371" w:rsidSect="008F7DEC">
      <w:pgSz w:w="12240" w:h="18720" w:code="162"/>
      <w:pgMar w:top="1417" w:right="1701" w:bottom="709" w:left="1701" w:header="708" w:footer="708"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7D7B"/>
    <w:multiLevelType w:val="multilevel"/>
    <w:tmpl w:val="7C78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2F3106"/>
    <w:multiLevelType w:val="hybridMultilevel"/>
    <w:tmpl w:val="FE86F9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A1059A"/>
    <w:multiLevelType w:val="multilevel"/>
    <w:tmpl w:val="0534130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A4849F9"/>
    <w:multiLevelType w:val="hybridMultilevel"/>
    <w:tmpl w:val="B8A40F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C302F0"/>
    <w:multiLevelType w:val="hybridMultilevel"/>
    <w:tmpl w:val="AA9477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A0B45D6"/>
    <w:multiLevelType w:val="multilevel"/>
    <w:tmpl w:val="DDD28286"/>
    <w:lvl w:ilvl="0">
      <w:start w:val="1"/>
      <w:numFmt w:val="decimal"/>
      <w:lvlText w:val="%1"/>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ACA21BD"/>
    <w:multiLevelType w:val="hybridMultilevel"/>
    <w:tmpl w:val="F904A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09D7A1B"/>
    <w:multiLevelType w:val="hybridMultilevel"/>
    <w:tmpl w:val="33325A06"/>
    <w:lvl w:ilvl="0" w:tplc="73E824B2">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1A4755D"/>
    <w:multiLevelType w:val="hybridMultilevel"/>
    <w:tmpl w:val="45C2A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4984800"/>
    <w:multiLevelType w:val="hybridMultilevel"/>
    <w:tmpl w:val="C11A8C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4780794">
    <w:abstractNumId w:val="8"/>
  </w:num>
  <w:num w:numId="2" w16cid:durableId="1186401999">
    <w:abstractNumId w:val="3"/>
  </w:num>
  <w:num w:numId="3" w16cid:durableId="1052534149">
    <w:abstractNumId w:val="4"/>
  </w:num>
  <w:num w:numId="4" w16cid:durableId="715853592">
    <w:abstractNumId w:val="1"/>
  </w:num>
  <w:num w:numId="5" w16cid:durableId="1929777169">
    <w:abstractNumId w:val="0"/>
  </w:num>
  <w:num w:numId="6" w16cid:durableId="1141310061">
    <w:abstractNumId w:val="7"/>
  </w:num>
  <w:num w:numId="7" w16cid:durableId="1040981962">
    <w:abstractNumId w:val="6"/>
  </w:num>
  <w:num w:numId="8" w16cid:durableId="1077358025">
    <w:abstractNumId w:val="9"/>
  </w:num>
  <w:num w:numId="9" w16cid:durableId="477306412">
    <w:abstractNumId w:val="2"/>
  </w:num>
  <w:num w:numId="10" w16cid:durableId="18009963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942"/>
    <w:rsid w:val="0001525C"/>
    <w:rsid w:val="000312A1"/>
    <w:rsid w:val="00031A75"/>
    <w:rsid w:val="00041556"/>
    <w:rsid w:val="00043C17"/>
    <w:rsid w:val="00055325"/>
    <w:rsid w:val="00060632"/>
    <w:rsid w:val="00062348"/>
    <w:rsid w:val="00062F53"/>
    <w:rsid w:val="00063833"/>
    <w:rsid w:val="000640C3"/>
    <w:rsid w:val="00073F40"/>
    <w:rsid w:val="0007679D"/>
    <w:rsid w:val="0008052C"/>
    <w:rsid w:val="00082A24"/>
    <w:rsid w:val="0008482F"/>
    <w:rsid w:val="00085EBD"/>
    <w:rsid w:val="00093423"/>
    <w:rsid w:val="000A2F41"/>
    <w:rsid w:val="000A35CB"/>
    <w:rsid w:val="000C0866"/>
    <w:rsid w:val="000C1F22"/>
    <w:rsid w:val="000C75FE"/>
    <w:rsid w:val="000E58FD"/>
    <w:rsid w:val="000F2B40"/>
    <w:rsid w:val="001024B0"/>
    <w:rsid w:val="0010423B"/>
    <w:rsid w:val="00106182"/>
    <w:rsid w:val="00112562"/>
    <w:rsid w:val="00112D0E"/>
    <w:rsid w:val="00114640"/>
    <w:rsid w:val="00115D68"/>
    <w:rsid w:val="00120287"/>
    <w:rsid w:val="001304C1"/>
    <w:rsid w:val="00133671"/>
    <w:rsid w:val="00143DD4"/>
    <w:rsid w:val="00144E7A"/>
    <w:rsid w:val="001472A0"/>
    <w:rsid w:val="00157ED7"/>
    <w:rsid w:val="00157F68"/>
    <w:rsid w:val="0016348C"/>
    <w:rsid w:val="00163DDA"/>
    <w:rsid w:val="001677DE"/>
    <w:rsid w:val="001730EE"/>
    <w:rsid w:val="00181E7B"/>
    <w:rsid w:val="00183692"/>
    <w:rsid w:val="001875C8"/>
    <w:rsid w:val="00192A23"/>
    <w:rsid w:val="00196371"/>
    <w:rsid w:val="001974E8"/>
    <w:rsid w:val="001A349F"/>
    <w:rsid w:val="001A73BC"/>
    <w:rsid w:val="001C4611"/>
    <w:rsid w:val="001C5AB4"/>
    <w:rsid w:val="001D2137"/>
    <w:rsid w:val="001D4241"/>
    <w:rsid w:val="001D43D7"/>
    <w:rsid w:val="001D4A40"/>
    <w:rsid w:val="001D59E6"/>
    <w:rsid w:val="001E4349"/>
    <w:rsid w:val="001E58A5"/>
    <w:rsid w:val="001E7175"/>
    <w:rsid w:val="001F68A2"/>
    <w:rsid w:val="001F6EF0"/>
    <w:rsid w:val="00200D77"/>
    <w:rsid w:val="002040CF"/>
    <w:rsid w:val="00206A6F"/>
    <w:rsid w:val="0021549D"/>
    <w:rsid w:val="0021682A"/>
    <w:rsid w:val="00217766"/>
    <w:rsid w:val="00231D88"/>
    <w:rsid w:val="00233931"/>
    <w:rsid w:val="002564BC"/>
    <w:rsid w:val="00260CC3"/>
    <w:rsid w:val="00265218"/>
    <w:rsid w:val="00273600"/>
    <w:rsid w:val="00276C60"/>
    <w:rsid w:val="00277706"/>
    <w:rsid w:val="002848BE"/>
    <w:rsid w:val="002859CA"/>
    <w:rsid w:val="00293061"/>
    <w:rsid w:val="00293BA7"/>
    <w:rsid w:val="00295BA2"/>
    <w:rsid w:val="002A415E"/>
    <w:rsid w:val="002A5AD8"/>
    <w:rsid w:val="002B12FF"/>
    <w:rsid w:val="002D1509"/>
    <w:rsid w:val="002E06FC"/>
    <w:rsid w:val="002F1BE7"/>
    <w:rsid w:val="002F25CC"/>
    <w:rsid w:val="002F36DF"/>
    <w:rsid w:val="00300608"/>
    <w:rsid w:val="00303862"/>
    <w:rsid w:val="00310685"/>
    <w:rsid w:val="00310FFF"/>
    <w:rsid w:val="003140EB"/>
    <w:rsid w:val="00316F3F"/>
    <w:rsid w:val="00320FFD"/>
    <w:rsid w:val="00325D12"/>
    <w:rsid w:val="0034128F"/>
    <w:rsid w:val="00344F74"/>
    <w:rsid w:val="00347957"/>
    <w:rsid w:val="003526DA"/>
    <w:rsid w:val="00352C7D"/>
    <w:rsid w:val="0035505E"/>
    <w:rsid w:val="00357FDB"/>
    <w:rsid w:val="003603E1"/>
    <w:rsid w:val="0037249B"/>
    <w:rsid w:val="00380959"/>
    <w:rsid w:val="00381E10"/>
    <w:rsid w:val="003848F9"/>
    <w:rsid w:val="00390935"/>
    <w:rsid w:val="00393CC3"/>
    <w:rsid w:val="00394493"/>
    <w:rsid w:val="00397875"/>
    <w:rsid w:val="003A3E7F"/>
    <w:rsid w:val="003A4131"/>
    <w:rsid w:val="003B2320"/>
    <w:rsid w:val="003B5301"/>
    <w:rsid w:val="003B5378"/>
    <w:rsid w:val="003C359E"/>
    <w:rsid w:val="003C47D5"/>
    <w:rsid w:val="003C71C6"/>
    <w:rsid w:val="003D7A21"/>
    <w:rsid w:val="003E3A4F"/>
    <w:rsid w:val="003F0291"/>
    <w:rsid w:val="004026F8"/>
    <w:rsid w:val="0040303F"/>
    <w:rsid w:val="00403BC7"/>
    <w:rsid w:val="00406573"/>
    <w:rsid w:val="00430671"/>
    <w:rsid w:val="00437652"/>
    <w:rsid w:val="00444453"/>
    <w:rsid w:val="00444D45"/>
    <w:rsid w:val="00444E76"/>
    <w:rsid w:val="00453378"/>
    <w:rsid w:val="004569D4"/>
    <w:rsid w:val="0045761D"/>
    <w:rsid w:val="004702E9"/>
    <w:rsid w:val="00471A20"/>
    <w:rsid w:val="00485CD4"/>
    <w:rsid w:val="00493263"/>
    <w:rsid w:val="00494C3F"/>
    <w:rsid w:val="004A17E1"/>
    <w:rsid w:val="004B587D"/>
    <w:rsid w:val="004D053D"/>
    <w:rsid w:val="004E1A4F"/>
    <w:rsid w:val="004E5A50"/>
    <w:rsid w:val="004F2EAF"/>
    <w:rsid w:val="004F746A"/>
    <w:rsid w:val="004F7D51"/>
    <w:rsid w:val="004F7DE1"/>
    <w:rsid w:val="004F7EC6"/>
    <w:rsid w:val="005015AE"/>
    <w:rsid w:val="0050321F"/>
    <w:rsid w:val="0050347C"/>
    <w:rsid w:val="005121DA"/>
    <w:rsid w:val="0053081A"/>
    <w:rsid w:val="005322CA"/>
    <w:rsid w:val="00535116"/>
    <w:rsid w:val="00537109"/>
    <w:rsid w:val="00541634"/>
    <w:rsid w:val="005426C7"/>
    <w:rsid w:val="0054273C"/>
    <w:rsid w:val="00544616"/>
    <w:rsid w:val="00552398"/>
    <w:rsid w:val="005776AF"/>
    <w:rsid w:val="005937E4"/>
    <w:rsid w:val="00596B16"/>
    <w:rsid w:val="005978CD"/>
    <w:rsid w:val="005A2D6C"/>
    <w:rsid w:val="005A6CD3"/>
    <w:rsid w:val="005A7213"/>
    <w:rsid w:val="005A76B4"/>
    <w:rsid w:val="005B06E3"/>
    <w:rsid w:val="005B1288"/>
    <w:rsid w:val="005B4EBF"/>
    <w:rsid w:val="005B60AB"/>
    <w:rsid w:val="005B7803"/>
    <w:rsid w:val="005E0A72"/>
    <w:rsid w:val="005E217E"/>
    <w:rsid w:val="005E4F93"/>
    <w:rsid w:val="005E5B57"/>
    <w:rsid w:val="005E6B2A"/>
    <w:rsid w:val="005F0FA6"/>
    <w:rsid w:val="005F1829"/>
    <w:rsid w:val="005F19D4"/>
    <w:rsid w:val="005F3703"/>
    <w:rsid w:val="00601876"/>
    <w:rsid w:val="00603278"/>
    <w:rsid w:val="00605B79"/>
    <w:rsid w:val="00606B93"/>
    <w:rsid w:val="0060790A"/>
    <w:rsid w:val="00607D95"/>
    <w:rsid w:val="00622A6E"/>
    <w:rsid w:val="0063480C"/>
    <w:rsid w:val="00634AF5"/>
    <w:rsid w:val="00647696"/>
    <w:rsid w:val="00655D66"/>
    <w:rsid w:val="00656798"/>
    <w:rsid w:val="00663CAB"/>
    <w:rsid w:val="00665F93"/>
    <w:rsid w:val="00670E08"/>
    <w:rsid w:val="006719E0"/>
    <w:rsid w:val="00674956"/>
    <w:rsid w:val="006808C7"/>
    <w:rsid w:val="0068668D"/>
    <w:rsid w:val="00686758"/>
    <w:rsid w:val="00686C24"/>
    <w:rsid w:val="0069153C"/>
    <w:rsid w:val="00693BCD"/>
    <w:rsid w:val="006950A5"/>
    <w:rsid w:val="006976F8"/>
    <w:rsid w:val="006A4AE2"/>
    <w:rsid w:val="006B3006"/>
    <w:rsid w:val="006C6591"/>
    <w:rsid w:val="006D42AB"/>
    <w:rsid w:val="006D67E1"/>
    <w:rsid w:val="006E2EC3"/>
    <w:rsid w:val="006E5FA7"/>
    <w:rsid w:val="006E6C94"/>
    <w:rsid w:val="006F098C"/>
    <w:rsid w:val="006F22B2"/>
    <w:rsid w:val="006F25CF"/>
    <w:rsid w:val="006F4874"/>
    <w:rsid w:val="00700006"/>
    <w:rsid w:val="0070015D"/>
    <w:rsid w:val="00710B16"/>
    <w:rsid w:val="0071314D"/>
    <w:rsid w:val="007132F5"/>
    <w:rsid w:val="00724B13"/>
    <w:rsid w:val="00734BB0"/>
    <w:rsid w:val="00742CD4"/>
    <w:rsid w:val="00744263"/>
    <w:rsid w:val="00754713"/>
    <w:rsid w:val="00756AF9"/>
    <w:rsid w:val="007668F2"/>
    <w:rsid w:val="00771F31"/>
    <w:rsid w:val="007818A1"/>
    <w:rsid w:val="00782477"/>
    <w:rsid w:val="007923C1"/>
    <w:rsid w:val="0079241F"/>
    <w:rsid w:val="00793C49"/>
    <w:rsid w:val="007955E6"/>
    <w:rsid w:val="00796170"/>
    <w:rsid w:val="007A63A5"/>
    <w:rsid w:val="007A753A"/>
    <w:rsid w:val="007B20B4"/>
    <w:rsid w:val="007B532F"/>
    <w:rsid w:val="007C1C5E"/>
    <w:rsid w:val="007E3886"/>
    <w:rsid w:val="007E451B"/>
    <w:rsid w:val="007F7384"/>
    <w:rsid w:val="00801B84"/>
    <w:rsid w:val="008129EC"/>
    <w:rsid w:val="00822B80"/>
    <w:rsid w:val="008274F6"/>
    <w:rsid w:val="0082754F"/>
    <w:rsid w:val="00832DA6"/>
    <w:rsid w:val="00842B56"/>
    <w:rsid w:val="00844FD7"/>
    <w:rsid w:val="008500A2"/>
    <w:rsid w:val="008501C7"/>
    <w:rsid w:val="00852B5B"/>
    <w:rsid w:val="00856720"/>
    <w:rsid w:val="00857EE1"/>
    <w:rsid w:val="008604DE"/>
    <w:rsid w:val="00860D55"/>
    <w:rsid w:val="0087049B"/>
    <w:rsid w:val="008704DD"/>
    <w:rsid w:val="00876A5E"/>
    <w:rsid w:val="008850F4"/>
    <w:rsid w:val="00886B57"/>
    <w:rsid w:val="00887D4C"/>
    <w:rsid w:val="008A0C2F"/>
    <w:rsid w:val="008A15AB"/>
    <w:rsid w:val="008A293E"/>
    <w:rsid w:val="008A4286"/>
    <w:rsid w:val="008A432B"/>
    <w:rsid w:val="008A58DC"/>
    <w:rsid w:val="008A6402"/>
    <w:rsid w:val="008A6E1A"/>
    <w:rsid w:val="008A7DEE"/>
    <w:rsid w:val="008B1C1B"/>
    <w:rsid w:val="008B7C08"/>
    <w:rsid w:val="008C1F12"/>
    <w:rsid w:val="008C6CBD"/>
    <w:rsid w:val="008C7319"/>
    <w:rsid w:val="008D1C9C"/>
    <w:rsid w:val="008D332C"/>
    <w:rsid w:val="008D63E9"/>
    <w:rsid w:val="008D6B77"/>
    <w:rsid w:val="008E3104"/>
    <w:rsid w:val="008E5BB2"/>
    <w:rsid w:val="008F05C5"/>
    <w:rsid w:val="008F5673"/>
    <w:rsid w:val="008F68C1"/>
    <w:rsid w:val="008F7DEC"/>
    <w:rsid w:val="00900E4A"/>
    <w:rsid w:val="009016C7"/>
    <w:rsid w:val="009067EF"/>
    <w:rsid w:val="009074B8"/>
    <w:rsid w:val="0092480B"/>
    <w:rsid w:val="009320D0"/>
    <w:rsid w:val="00955B5F"/>
    <w:rsid w:val="00965542"/>
    <w:rsid w:val="00965A32"/>
    <w:rsid w:val="00966D17"/>
    <w:rsid w:val="00973EDF"/>
    <w:rsid w:val="00986608"/>
    <w:rsid w:val="0099123A"/>
    <w:rsid w:val="00992474"/>
    <w:rsid w:val="00996E83"/>
    <w:rsid w:val="009A5692"/>
    <w:rsid w:val="009A579D"/>
    <w:rsid w:val="009A7DFB"/>
    <w:rsid w:val="009B3B78"/>
    <w:rsid w:val="009C09AE"/>
    <w:rsid w:val="009C0E82"/>
    <w:rsid w:val="009C5FF5"/>
    <w:rsid w:val="009C7DFD"/>
    <w:rsid w:val="009D3B73"/>
    <w:rsid w:val="009E42C4"/>
    <w:rsid w:val="009E4B76"/>
    <w:rsid w:val="009E79E5"/>
    <w:rsid w:val="00A001C3"/>
    <w:rsid w:val="00A0115D"/>
    <w:rsid w:val="00A02D12"/>
    <w:rsid w:val="00A064D4"/>
    <w:rsid w:val="00A110B4"/>
    <w:rsid w:val="00A20060"/>
    <w:rsid w:val="00A23D9A"/>
    <w:rsid w:val="00A33E13"/>
    <w:rsid w:val="00A43ECD"/>
    <w:rsid w:val="00A52B09"/>
    <w:rsid w:val="00A57FC8"/>
    <w:rsid w:val="00A637B5"/>
    <w:rsid w:val="00A64495"/>
    <w:rsid w:val="00A711A5"/>
    <w:rsid w:val="00A7422C"/>
    <w:rsid w:val="00A7491B"/>
    <w:rsid w:val="00A800DE"/>
    <w:rsid w:val="00A8709F"/>
    <w:rsid w:val="00A90878"/>
    <w:rsid w:val="00A92E69"/>
    <w:rsid w:val="00AA328A"/>
    <w:rsid w:val="00AA7B65"/>
    <w:rsid w:val="00AB23AC"/>
    <w:rsid w:val="00AB3519"/>
    <w:rsid w:val="00AB60CD"/>
    <w:rsid w:val="00AB68CF"/>
    <w:rsid w:val="00AC4408"/>
    <w:rsid w:val="00AE09E0"/>
    <w:rsid w:val="00AE1021"/>
    <w:rsid w:val="00AF2868"/>
    <w:rsid w:val="00AF32E4"/>
    <w:rsid w:val="00AF5028"/>
    <w:rsid w:val="00AF7873"/>
    <w:rsid w:val="00B0568D"/>
    <w:rsid w:val="00B139B3"/>
    <w:rsid w:val="00B13E85"/>
    <w:rsid w:val="00B225F4"/>
    <w:rsid w:val="00B2551A"/>
    <w:rsid w:val="00B25C33"/>
    <w:rsid w:val="00B30F58"/>
    <w:rsid w:val="00B31AA8"/>
    <w:rsid w:val="00B338C1"/>
    <w:rsid w:val="00B35345"/>
    <w:rsid w:val="00B42A68"/>
    <w:rsid w:val="00B55146"/>
    <w:rsid w:val="00B62791"/>
    <w:rsid w:val="00B66524"/>
    <w:rsid w:val="00B70766"/>
    <w:rsid w:val="00B80E1D"/>
    <w:rsid w:val="00B81F17"/>
    <w:rsid w:val="00B868F7"/>
    <w:rsid w:val="00B969CC"/>
    <w:rsid w:val="00BA09E7"/>
    <w:rsid w:val="00BA75C6"/>
    <w:rsid w:val="00BC08BA"/>
    <w:rsid w:val="00BC69B7"/>
    <w:rsid w:val="00BD42C6"/>
    <w:rsid w:val="00BD5AFB"/>
    <w:rsid w:val="00BD7997"/>
    <w:rsid w:val="00BD7DCE"/>
    <w:rsid w:val="00BE082F"/>
    <w:rsid w:val="00BE5754"/>
    <w:rsid w:val="00BE631D"/>
    <w:rsid w:val="00BE66BA"/>
    <w:rsid w:val="00BF21E6"/>
    <w:rsid w:val="00BF31F4"/>
    <w:rsid w:val="00BF5BEF"/>
    <w:rsid w:val="00BF7942"/>
    <w:rsid w:val="00C032EB"/>
    <w:rsid w:val="00C04E95"/>
    <w:rsid w:val="00C2472A"/>
    <w:rsid w:val="00C27831"/>
    <w:rsid w:val="00C33DED"/>
    <w:rsid w:val="00C34BF4"/>
    <w:rsid w:val="00C4604E"/>
    <w:rsid w:val="00C46D7F"/>
    <w:rsid w:val="00C52F78"/>
    <w:rsid w:val="00C5425C"/>
    <w:rsid w:val="00C56CB7"/>
    <w:rsid w:val="00C62DE6"/>
    <w:rsid w:val="00C63668"/>
    <w:rsid w:val="00C63BBA"/>
    <w:rsid w:val="00C93741"/>
    <w:rsid w:val="00C93A1A"/>
    <w:rsid w:val="00CA2020"/>
    <w:rsid w:val="00CA30F6"/>
    <w:rsid w:val="00CA6189"/>
    <w:rsid w:val="00CB43FC"/>
    <w:rsid w:val="00CB54A3"/>
    <w:rsid w:val="00CC6F69"/>
    <w:rsid w:val="00CD4C63"/>
    <w:rsid w:val="00CE1E72"/>
    <w:rsid w:val="00CE4A7A"/>
    <w:rsid w:val="00CE6DEA"/>
    <w:rsid w:val="00CF1907"/>
    <w:rsid w:val="00D02C44"/>
    <w:rsid w:val="00D043C7"/>
    <w:rsid w:val="00D10FC4"/>
    <w:rsid w:val="00D12026"/>
    <w:rsid w:val="00D2111C"/>
    <w:rsid w:val="00D25EB0"/>
    <w:rsid w:val="00D31F9B"/>
    <w:rsid w:val="00D342A2"/>
    <w:rsid w:val="00D43774"/>
    <w:rsid w:val="00D460F5"/>
    <w:rsid w:val="00D579A3"/>
    <w:rsid w:val="00D60592"/>
    <w:rsid w:val="00D666D2"/>
    <w:rsid w:val="00D666FE"/>
    <w:rsid w:val="00D734CF"/>
    <w:rsid w:val="00D75DD3"/>
    <w:rsid w:val="00D773D0"/>
    <w:rsid w:val="00D81D1C"/>
    <w:rsid w:val="00D860C8"/>
    <w:rsid w:val="00D87E6C"/>
    <w:rsid w:val="00D91366"/>
    <w:rsid w:val="00DA09A3"/>
    <w:rsid w:val="00DA2B8B"/>
    <w:rsid w:val="00DB2B44"/>
    <w:rsid w:val="00DB41AF"/>
    <w:rsid w:val="00DB572B"/>
    <w:rsid w:val="00DB70BC"/>
    <w:rsid w:val="00DC5F9E"/>
    <w:rsid w:val="00DC7464"/>
    <w:rsid w:val="00DE0F7A"/>
    <w:rsid w:val="00DE2935"/>
    <w:rsid w:val="00DE765F"/>
    <w:rsid w:val="00DF52A6"/>
    <w:rsid w:val="00E0035F"/>
    <w:rsid w:val="00E02419"/>
    <w:rsid w:val="00E06875"/>
    <w:rsid w:val="00E07F55"/>
    <w:rsid w:val="00E15432"/>
    <w:rsid w:val="00E26FC6"/>
    <w:rsid w:val="00E27640"/>
    <w:rsid w:val="00E324C2"/>
    <w:rsid w:val="00E42666"/>
    <w:rsid w:val="00E47516"/>
    <w:rsid w:val="00E5247B"/>
    <w:rsid w:val="00E5496A"/>
    <w:rsid w:val="00E54AF7"/>
    <w:rsid w:val="00E716A0"/>
    <w:rsid w:val="00E73142"/>
    <w:rsid w:val="00E731F3"/>
    <w:rsid w:val="00E75C47"/>
    <w:rsid w:val="00E80B7D"/>
    <w:rsid w:val="00E80DCA"/>
    <w:rsid w:val="00E81697"/>
    <w:rsid w:val="00E84175"/>
    <w:rsid w:val="00EA230C"/>
    <w:rsid w:val="00EA3D8D"/>
    <w:rsid w:val="00EA4C46"/>
    <w:rsid w:val="00EA503F"/>
    <w:rsid w:val="00EA614E"/>
    <w:rsid w:val="00EB1E9D"/>
    <w:rsid w:val="00EB283E"/>
    <w:rsid w:val="00EC3900"/>
    <w:rsid w:val="00EE5BE5"/>
    <w:rsid w:val="00EF0985"/>
    <w:rsid w:val="00EF4044"/>
    <w:rsid w:val="00EF4CFF"/>
    <w:rsid w:val="00EF6FD3"/>
    <w:rsid w:val="00F060CB"/>
    <w:rsid w:val="00F063DC"/>
    <w:rsid w:val="00F11CAA"/>
    <w:rsid w:val="00F11EC5"/>
    <w:rsid w:val="00F165E6"/>
    <w:rsid w:val="00F21861"/>
    <w:rsid w:val="00F2744C"/>
    <w:rsid w:val="00F30E4C"/>
    <w:rsid w:val="00F34697"/>
    <w:rsid w:val="00F35BA7"/>
    <w:rsid w:val="00F47C1F"/>
    <w:rsid w:val="00F74E6E"/>
    <w:rsid w:val="00F85E14"/>
    <w:rsid w:val="00F9303C"/>
    <w:rsid w:val="00FA7738"/>
    <w:rsid w:val="00FB0776"/>
    <w:rsid w:val="00FB3342"/>
    <w:rsid w:val="00FB37B3"/>
    <w:rsid w:val="00FB7328"/>
    <w:rsid w:val="00FC51FA"/>
    <w:rsid w:val="00FC5981"/>
    <w:rsid w:val="00FC6960"/>
    <w:rsid w:val="00FD32F8"/>
    <w:rsid w:val="00FD582F"/>
    <w:rsid w:val="00FD5E93"/>
    <w:rsid w:val="00FE0EC7"/>
    <w:rsid w:val="00FE27EB"/>
    <w:rsid w:val="00FE4AE5"/>
    <w:rsid w:val="00FE7CD8"/>
    <w:rsid w:val="00FF127A"/>
    <w:rsid w:val="00FF68EA"/>
    <w:rsid w:val="00FF6ADE"/>
    <w:rsid w:val="27336AF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64699"/>
  <w15:docId w15:val="{C0038183-9378-4996-B4CE-4BBE46872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_tradnl"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4E21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ecxmsolistparagraph">
    <w:name w:val="ecxmsolistparagraph"/>
    <w:basedOn w:val="Normal"/>
    <w:rsid w:val="00040B1D"/>
    <w:pPr>
      <w:spacing w:after="0"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811B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
    <w:basedOn w:val="Normal"/>
    <w:link w:val="PrrafodelistaCar"/>
    <w:uiPriority w:val="34"/>
    <w:qFormat/>
    <w:rsid w:val="00C708F7"/>
    <w:pPr>
      <w:ind w:left="720"/>
      <w:contextualSpacing/>
    </w:pPr>
  </w:style>
  <w:style w:type="character" w:styleId="Hipervnculo">
    <w:name w:val="Hyperlink"/>
    <w:basedOn w:val="Fuentedeprrafopredeter"/>
    <w:uiPriority w:val="99"/>
    <w:unhideWhenUsed/>
    <w:rsid w:val="005700D4"/>
    <w:rPr>
      <w:color w:val="0563C1" w:themeColor="hyperlink"/>
      <w:u w:val="single"/>
    </w:rPr>
  </w:style>
  <w:style w:type="paragraph" w:styleId="Encabezado">
    <w:name w:val="header"/>
    <w:basedOn w:val="Normal"/>
    <w:link w:val="EncabezadoCar"/>
    <w:uiPriority w:val="99"/>
    <w:rsid w:val="003564C3"/>
    <w:pPr>
      <w:tabs>
        <w:tab w:val="center" w:pos="4419"/>
        <w:tab w:val="right" w:pos="8838"/>
      </w:tabs>
      <w:spacing w:after="0" w:line="240" w:lineRule="auto"/>
    </w:pPr>
    <w:rPr>
      <w:rFonts w:ascii="Arial" w:eastAsia="Times New Roman" w:hAnsi="Arial" w:cs="Times New Roman"/>
      <w:sz w:val="24"/>
      <w:szCs w:val="24"/>
    </w:rPr>
  </w:style>
  <w:style w:type="character" w:customStyle="1" w:styleId="EncabezadoCar">
    <w:name w:val="Encabezado Car"/>
    <w:basedOn w:val="Fuentedeprrafopredeter"/>
    <w:link w:val="Encabezado"/>
    <w:uiPriority w:val="99"/>
    <w:rsid w:val="003564C3"/>
    <w:rPr>
      <w:rFonts w:ascii="Arial" w:eastAsia="Times New Roman" w:hAnsi="Arial" w:cs="Times New Roman"/>
      <w:sz w:val="24"/>
      <w:szCs w:val="24"/>
      <w:lang w:eastAsia="es-CO"/>
    </w:rPr>
  </w:style>
  <w:style w:type="character" w:customStyle="1" w:styleId="PrrafodelistaCar">
    <w:name w:val="Párrafo de lista Car"/>
    <w:aliases w:val="Bullets Car"/>
    <w:link w:val="Prrafodelista"/>
    <w:uiPriority w:val="34"/>
    <w:rsid w:val="004E21BE"/>
  </w:style>
  <w:style w:type="paragraph" w:customStyle="1" w:styleId="SegundonivelAPA">
    <w:name w:val="Segundo nivel APA"/>
    <w:basedOn w:val="Ttulo2"/>
    <w:link w:val="SegundonivelAPACar"/>
    <w:qFormat/>
    <w:rsid w:val="004E21BE"/>
    <w:pPr>
      <w:spacing w:before="0" w:line="480" w:lineRule="auto"/>
      <w:jc w:val="both"/>
    </w:pPr>
    <w:rPr>
      <w:rFonts w:ascii="Arial" w:hAnsi="Arial"/>
      <w:b/>
      <w:color w:val="000000" w:themeColor="text1"/>
    </w:rPr>
  </w:style>
  <w:style w:type="character" w:customStyle="1" w:styleId="SegundonivelAPACar">
    <w:name w:val="Segundo nivel APA Car"/>
    <w:basedOn w:val="Ttulo2Car"/>
    <w:link w:val="SegundonivelAPA"/>
    <w:rsid w:val="004E21BE"/>
    <w:rPr>
      <w:rFonts w:ascii="Arial" w:eastAsiaTheme="majorEastAsia" w:hAnsi="Arial" w:cstheme="majorBidi"/>
      <w:b/>
      <w:color w:val="000000" w:themeColor="text1"/>
      <w:sz w:val="26"/>
      <w:szCs w:val="26"/>
    </w:rPr>
  </w:style>
  <w:style w:type="character" w:customStyle="1" w:styleId="Ttulo2Car">
    <w:name w:val="Título 2 Car"/>
    <w:basedOn w:val="Fuentedeprrafopredeter"/>
    <w:link w:val="Ttulo2"/>
    <w:uiPriority w:val="9"/>
    <w:semiHidden/>
    <w:rsid w:val="004E21BE"/>
    <w:rPr>
      <w:rFonts w:asciiTheme="majorHAnsi" w:eastAsiaTheme="majorEastAsia" w:hAnsiTheme="majorHAnsi" w:cstheme="majorBidi"/>
      <w:color w:val="2E74B5" w:themeColor="accent1" w:themeShade="BF"/>
      <w:sz w:val="26"/>
      <w:szCs w:val="26"/>
    </w:rPr>
  </w:style>
  <w:style w:type="paragraph" w:customStyle="1" w:styleId="Default">
    <w:name w:val="Default"/>
    <w:rsid w:val="00122903"/>
    <w:pPr>
      <w:autoSpaceDE w:val="0"/>
      <w:autoSpaceDN w:val="0"/>
      <w:adjustRightInd w:val="0"/>
      <w:spacing w:after="0" w:line="240" w:lineRule="auto"/>
    </w:pPr>
    <w:rPr>
      <w:rFonts w:ascii="Arial" w:hAnsi="Arial" w:cs="Arial"/>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customStyle="1" w:styleId="title-content-style">
    <w:name w:val="title-content-style"/>
    <w:basedOn w:val="Fuentedeprrafopredeter"/>
    <w:rsid w:val="0008482F"/>
  </w:style>
  <w:style w:type="character" w:customStyle="1" w:styleId="tab-display-name">
    <w:name w:val="tab-display-name"/>
    <w:basedOn w:val="Fuentedeprrafopredeter"/>
    <w:rsid w:val="0008482F"/>
  </w:style>
  <w:style w:type="character" w:customStyle="1" w:styleId="Mencinsinresolver1">
    <w:name w:val="Mención sin resolver1"/>
    <w:basedOn w:val="Fuentedeprrafopredeter"/>
    <w:uiPriority w:val="99"/>
    <w:semiHidden/>
    <w:unhideWhenUsed/>
    <w:rsid w:val="00C34BF4"/>
    <w:rPr>
      <w:color w:val="605E5C"/>
      <w:shd w:val="clear" w:color="auto" w:fill="E1DFDD"/>
    </w:rPr>
  </w:style>
  <w:style w:type="character" w:styleId="Hipervnculovisitado">
    <w:name w:val="FollowedHyperlink"/>
    <w:basedOn w:val="Fuentedeprrafopredeter"/>
    <w:uiPriority w:val="99"/>
    <w:semiHidden/>
    <w:unhideWhenUsed/>
    <w:rsid w:val="00EF0985"/>
    <w:rPr>
      <w:color w:val="954F72" w:themeColor="followedHyperlink"/>
      <w:u w:val="single"/>
    </w:rPr>
  </w:style>
  <w:style w:type="paragraph" w:styleId="Sinespaciado">
    <w:name w:val="No Spacing"/>
    <w:uiPriority w:val="1"/>
    <w:qFormat/>
    <w:rsid w:val="00BE5754"/>
    <w:pPr>
      <w:spacing w:after="0" w:line="240" w:lineRule="auto"/>
    </w:pPr>
  </w:style>
  <w:style w:type="character" w:styleId="Mencinsinresolver">
    <w:name w:val="Unresolved Mention"/>
    <w:basedOn w:val="Fuentedeprrafopredeter"/>
    <w:uiPriority w:val="99"/>
    <w:semiHidden/>
    <w:unhideWhenUsed/>
    <w:rsid w:val="004576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82459">
      <w:bodyDiv w:val="1"/>
      <w:marLeft w:val="0"/>
      <w:marRight w:val="0"/>
      <w:marTop w:val="0"/>
      <w:marBottom w:val="0"/>
      <w:divBdr>
        <w:top w:val="none" w:sz="0" w:space="0" w:color="auto"/>
        <w:left w:val="none" w:sz="0" w:space="0" w:color="auto"/>
        <w:bottom w:val="none" w:sz="0" w:space="0" w:color="auto"/>
        <w:right w:val="none" w:sz="0" w:space="0" w:color="auto"/>
      </w:divBdr>
    </w:div>
    <w:div w:id="145244687">
      <w:bodyDiv w:val="1"/>
      <w:marLeft w:val="0"/>
      <w:marRight w:val="0"/>
      <w:marTop w:val="0"/>
      <w:marBottom w:val="0"/>
      <w:divBdr>
        <w:top w:val="none" w:sz="0" w:space="0" w:color="auto"/>
        <w:left w:val="none" w:sz="0" w:space="0" w:color="auto"/>
        <w:bottom w:val="none" w:sz="0" w:space="0" w:color="auto"/>
        <w:right w:val="none" w:sz="0" w:space="0" w:color="auto"/>
      </w:divBdr>
    </w:div>
    <w:div w:id="193621478">
      <w:bodyDiv w:val="1"/>
      <w:marLeft w:val="0"/>
      <w:marRight w:val="0"/>
      <w:marTop w:val="0"/>
      <w:marBottom w:val="0"/>
      <w:divBdr>
        <w:top w:val="none" w:sz="0" w:space="0" w:color="auto"/>
        <w:left w:val="none" w:sz="0" w:space="0" w:color="auto"/>
        <w:bottom w:val="none" w:sz="0" w:space="0" w:color="auto"/>
        <w:right w:val="none" w:sz="0" w:space="0" w:color="auto"/>
      </w:divBdr>
    </w:div>
    <w:div w:id="600799485">
      <w:bodyDiv w:val="1"/>
      <w:marLeft w:val="0"/>
      <w:marRight w:val="0"/>
      <w:marTop w:val="0"/>
      <w:marBottom w:val="0"/>
      <w:divBdr>
        <w:top w:val="none" w:sz="0" w:space="0" w:color="auto"/>
        <w:left w:val="none" w:sz="0" w:space="0" w:color="auto"/>
        <w:bottom w:val="none" w:sz="0" w:space="0" w:color="auto"/>
        <w:right w:val="none" w:sz="0" w:space="0" w:color="auto"/>
      </w:divBdr>
    </w:div>
    <w:div w:id="886916623">
      <w:bodyDiv w:val="1"/>
      <w:marLeft w:val="0"/>
      <w:marRight w:val="0"/>
      <w:marTop w:val="0"/>
      <w:marBottom w:val="0"/>
      <w:divBdr>
        <w:top w:val="none" w:sz="0" w:space="0" w:color="auto"/>
        <w:left w:val="none" w:sz="0" w:space="0" w:color="auto"/>
        <w:bottom w:val="none" w:sz="0" w:space="0" w:color="auto"/>
        <w:right w:val="none" w:sz="0" w:space="0" w:color="auto"/>
      </w:divBdr>
    </w:div>
    <w:div w:id="972059658">
      <w:bodyDiv w:val="1"/>
      <w:marLeft w:val="0"/>
      <w:marRight w:val="0"/>
      <w:marTop w:val="0"/>
      <w:marBottom w:val="0"/>
      <w:divBdr>
        <w:top w:val="none" w:sz="0" w:space="0" w:color="auto"/>
        <w:left w:val="none" w:sz="0" w:space="0" w:color="auto"/>
        <w:bottom w:val="none" w:sz="0" w:space="0" w:color="auto"/>
        <w:right w:val="none" w:sz="0" w:space="0" w:color="auto"/>
      </w:divBdr>
    </w:div>
    <w:div w:id="1315985233">
      <w:bodyDiv w:val="1"/>
      <w:marLeft w:val="0"/>
      <w:marRight w:val="0"/>
      <w:marTop w:val="0"/>
      <w:marBottom w:val="0"/>
      <w:divBdr>
        <w:top w:val="none" w:sz="0" w:space="0" w:color="auto"/>
        <w:left w:val="none" w:sz="0" w:space="0" w:color="auto"/>
        <w:bottom w:val="none" w:sz="0" w:space="0" w:color="auto"/>
        <w:right w:val="none" w:sz="0" w:space="0" w:color="auto"/>
      </w:divBdr>
    </w:div>
    <w:div w:id="1458257186">
      <w:bodyDiv w:val="1"/>
      <w:marLeft w:val="0"/>
      <w:marRight w:val="0"/>
      <w:marTop w:val="0"/>
      <w:marBottom w:val="0"/>
      <w:divBdr>
        <w:top w:val="none" w:sz="0" w:space="0" w:color="auto"/>
        <w:left w:val="none" w:sz="0" w:space="0" w:color="auto"/>
        <w:bottom w:val="none" w:sz="0" w:space="0" w:color="auto"/>
        <w:right w:val="none" w:sz="0" w:space="0" w:color="auto"/>
      </w:divBdr>
    </w:div>
    <w:div w:id="1809012402">
      <w:bodyDiv w:val="1"/>
      <w:marLeft w:val="0"/>
      <w:marRight w:val="0"/>
      <w:marTop w:val="0"/>
      <w:marBottom w:val="0"/>
      <w:divBdr>
        <w:top w:val="none" w:sz="0" w:space="0" w:color="auto"/>
        <w:left w:val="none" w:sz="0" w:space="0" w:color="auto"/>
        <w:bottom w:val="none" w:sz="0" w:space="0" w:color="auto"/>
        <w:right w:val="none" w:sz="0" w:space="0" w:color="auto"/>
      </w:divBdr>
    </w:div>
    <w:div w:id="2048554813">
      <w:bodyDiv w:val="1"/>
      <w:marLeft w:val="0"/>
      <w:marRight w:val="0"/>
      <w:marTop w:val="0"/>
      <w:marBottom w:val="0"/>
      <w:divBdr>
        <w:top w:val="none" w:sz="0" w:space="0" w:color="auto"/>
        <w:left w:val="none" w:sz="0" w:space="0" w:color="auto"/>
        <w:bottom w:val="none" w:sz="0" w:space="0" w:color="auto"/>
        <w:right w:val="none" w:sz="0" w:space="0" w:color="auto"/>
      </w:divBdr>
      <w:divsChild>
        <w:div w:id="972324152">
          <w:marLeft w:val="0"/>
          <w:marRight w:val="0"/>
          <w:marTop w:val="0"/>
          <w:marBottom w:val="0"/>
          <w:divBdr>
            <w:top w:val="none" w:sz="0" w:space="0" w:color="auto"/>
            <w:left w:val="none" w:sz="0" w:space="0" w:color="auto"/>
            <w:bottom w:val="none" w:sz="0" w:space="0" w:color="auto"/>
            <w:right w:val="none" w:sz="0" w:space="0" w:color="auto"/>
          </w:divBdr>
          <w:divsChild>
            <w:div w:id="327099629">
              <w:marLeft w:val="0"/>
              <w:marRight w:val="0"/>
              <w:marTop w:val="0"/>
              <w:marBottom w:val="0"/>
              <w:divBdr>
                <w:top w:val="none" w:sz="0" w:space="0" w:color="auto"/>
                <w:left w:val="none" w:sz="0" w:space="0" w:color="auto"/>
                <w:bottom w:val="none" w:sz="0" w:space="0" w:color="auto"/>
                <w:right w:val="none" w:sz="0" w:space="0" w:color="auto"/>
              </w:divBdr>
              <w:divsChild>
                <w:div w:id="1745443900">
                  <w:marLeft w:val="0"/>
                  <w:marRight w:val="0"/>
                  <w:marTop w:val="0"/>
                  <w:marBottom w:val="0"/>
                  <w:divBdr>
                    <w:top w:val="none" w:sz="0" w:space="0" w:color="auto"/>
                    <w:left w:val="none" w:sz="0" w:space="0" w:color="auto"/>
                    <w:bottom w:val="none" w:sz="0" w:space="0" w:color="auto"/>
                    <w:right w:val="none" w:sz="0" w:space="0" w:color="auto"/>
                  </w:divBdr>
                  <w:divsChild>
                    <w:div w:id="849291316">
                      <w:marLeft w:val="0"/>
                      <w:marRight w:val="0"/>
                      <w:marTop w:val="0"/>
                      <w:marBottom w:val="0"/>
                      <w:divBdr>
                        <w:top w:val="none" w:sz="0" w:space="0" w:color="auto"/>
                        <w:left w:val="none" w:sz="0" w:space="0" w:color="auto"/>
                        <w:bottom w:val="none" w:sz="0" w:space="0" w:color="auto"/>
                        <w:right w:val="none" w:sz="0" w:space="0" w:color="auto"/>
                      </w:divBdr>
                      <w:divsChild>
                        <w:div w:id="39886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795742">
          <w:marLeft w:val="0"/>
          <w:marRight w:val="0"/>
          <w:marTop w:val="0"/>
          <w:marBottom w:val="0"/>
          <w:divBdr>
            <w:top w:val="none" w:sz="0" w:space="0" w:color="auto"/>
            <w:left w:val="none" w:sz="0" w:space="0" w:color="auto"/>
            <w:bottom w:val="none" w:sz="0" w:space="0" w:color="auto"/>
            <w:right w:val="none" w:sz="0" w:space="0" w:color="auto"/>
          </w:divBdr>
          <w:divsChild>
            <w:div w:id="83963359">
              <w:marLeft w:val="0"/>
              <w:marRight w:val="0"/>
              <w:marTop w:val="0"/>
              <w:marBottom w:val="0"/>
              <w:divBdr>
                <w:top w:val="none" w:sz="0" w:space="0" w:color="auto"/>
                <w:left w:val="none" w:sz="0" w:space="0" w:color="auto"/>
                <w:bottom w:val="none" w:sz="0" w:space="0" w:color="auto"/>
                <w:right w:val="none" w:sz="0" w:space="0" w:color="auto"/>
              </w:divBdr>
              <w:divsChild>
                <w:div w:id="2088115805">
                  <w:marLeft w:val="0"/>
                  <w:marRight w:val="0"/>
                  <w:marTop w:val="0"/>
                  <w:marBottom w:val="0"/>
                  <w:divBdr>
                    <w:top w:val="none" w:sz="0" w:space="0" w:color="auto"/>
                    <w:left w:val="none" w:sz="0" w:space="0" w:color="auto"/>
                    <w:bottom w:val="none" w:sz="0" w:space="0" w:color="auto"/>
                    <w:right w:val="none" w:sz="0" w:space="0" w:color="auto"/>
                  </w:divBdr>
                </w:div>
                <w:div w:id="1793985872">
                  <w:marLeft w:val="0"/>
                  <w:marRight w:val="0"/>
                  <w:marTop w:val="0"/>
                  <w:marBottom w:val="0"/>
                  <w:divBdr>
                    <w:top w:val="none" w:sz="0" w:space="0" w:color="auto"/>
                    <w:left w:val="none" w:sz="0" w:space="0" w:color="auto"/>
                    <w:bottom w:val="none" w:sz="0" w:space="0" w:color="auto"/>
                    <w:right w:val="none" w:sz="0" w:space="0" w:color="auto"/>
                  </w:divBdr>
                </w:div>
                <w:div w:id="1314067248">
                  <w:marLeft w:val="0"/>
                  <w:marRight w:val="0"/>
                  <w:marTop w:val="0"/>
                  <w:marBottom w:val="0"/>
                  <w:divBdr>
                    <w:top w:val="none" w:sz="0" w:space="0" w:color="auto"/>
                    <w:left w:val="none" w:sz="0" w:space="0" w:color="auto"/>
                    <w:bottom w:val="none" w:sz="0" w:space="0" w:color="auto"/>
                    <w:right w:val="none" w:sz="0" w:space="0" w:color="auto"/>
                  </w:divBdr>
                </w:div>
                <w:div w:id="3649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vmII3aI4xKM40hXch2zh5ce4XeQ==">AMUW2mX7RNdd5+28Qx/QPkE7mUcK+Lrf3KkPkU5dhGvVOvlwh/o2YJaZnb298UihuGWhl8twua08O8NcHhgGHypQWPZ2lZ3KDINv00LFwCPyQ++6Fkw+xqxbj99VviUiGmL/S20Pj15w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825</Words>
  <Characters>4539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dc:creator>
  <cp:lastModifiedBy>Natalia Garcia Zapata</cp:lastModifiedBy>
  <cp:revision>5</cp:revision>
  <cp:lastPrinted>2025-08-26T00:18:00Z</cp:lastPrinted>
  <dcterms:created xsi:type="dcterms:W3CDTF">2026-03-10T14:01:00Z</dcterms:created>
  <dcterms:modified xsi:type="dcterms:W3CDTF">2026-06-10T20:09:00Z</dcterms:modified>
</cp:coreProperties>
</file>