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4363"/>
        <w:gridCol w:w="5843"/>
      </w:tblGrid>
      <w:tr w:rsidR="00DA7FF8" w:rsidRPr="00DA7FF8" w14:paraId="1145D60F" w14:textId="77777777" w:rsidTr="16DBDF6C">
        <w:trPr>
          <w:trHeight w:val="91"/>
          <w:jc w:val="center"/>
        </w:trPr>
        <w:tc>
          <w:tcPr>
            <w:tcW w:w="10206"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F34515" w14:textId="77777777" w:rsidR="00DA7FF8" w:rsidRPr="00DA7FF8" w:rsidRDefault="00DA7FF8">
            <w:pPr>
              <w:pStyle w:val="Contenidodelatabla"/>
              <w:snapToGrid w:val="0"/>
              <w:spacing w:line="120" w:lineRule="auto"/>
              <w:jc w:val="center"/>
              <w:rPr>
                <w:rFonts w:ascii="Verdana" w:hAnsi="Verdana"/>
                <w:b/>
                <w:sz w:val="20"/>
                <w:szCs w:val="20"/>
              </w:rPr>
            </w:pPr>
          </w:p>
          <w:p w14:paraId="34AE1377" w14:textId="245D3691" w:rsidR="00DA7FF8" w:rsidRPr="00DA7FF8" w:rsidRDefault="00DA7FF8" w:rsidP="16DBDF6C">
            <w:pPr>
              <w:pStyle w:val="Contenidodelatabla"/>
              <w:snapToGrid w:val="0"/>
              <w:jc w:val="center"/>
              <w:rPr>
                <w:rFonts w:ascii="Verdana" w:hAnsi="Verdana"/>
                <w:b/>
                <w:bCs/>
                <w:color w:val="A6A6A6"/>
                <w:sz w:val="20"/>
                <w:szCs w:val="20"/>
              </w:rPr>
            </w:pPr>
            <w:r w:rsidRPr="16DBDF6C">
              <w:rPr>
                <w:rFonts w:ascii="Verdana" w:hAnsi="Verdana"/>
                <w:b/>
                <w:bCs/>
                <w:sz w:val="20"/>
                <w:szCs w:val="20"/>
              </w:rPr>
              <w:t xml:space="preserve">INFORME DE ACTIVIDADES No. </w:t>
            </w:r>
            <w:r w:rsidR="006057D4">
              <w:rPr>
                <w:rFonts w:ascii="Verdana" w:hAnsi="Verdana"/>
                <w:b/>
                <w:bCs/>
                <w:sz w:val="20"/>
                <w:szCs w:val="20"/>
              </w:rPr>
              <w:t>0</w:t>
            </w:r>
            <w:r w:rsidR="00A23732">
              <w:rPr>
                <w:rFonts w:ascii="Verdana" w:hAnsi="Verdana"/>
                <w:b/>
                <w:bCs/>
                <w:sz w:val="20"/>
                <w:szCs w:val="20"/>
              </w:rPr>
              <w:t>4</w:t>
            </w:r>
            <w:r w:rsidR="00BB0849" w:rsidRPr="16DBDF6C">
              <w:rPr>
                <w:rFonts w:ascii="Verdana" w:hAnsi="Verdana"/>
                <w:b/>
                <w:bCs/>
                <w:sz w:val="20"/>
                <w:szCs w:val="20"/>
              </w:rPr>
              <w:t xml:space="preserve"> DE </w:t>
            </w:r>
            <w:r w:rsidR="00295D45">
              <w:rPr>
                <w:rFonts w:ascii="Verdana" w:hAnsi="Verdana"/>
                <w:b/>
                <w:bCs/>
                <w:sz w:val="20"/>
                <w:szCs w:val="20"/>
              </w:rPr>
              <w:t>12</w:t>
            </w:r>
          </w:p>
          <w:p w14:paraId="152D9818" w14:textId="77777777" w:rsidR="00DA7FF8" w:rsidRPr="00DA7FF8" w:rsidRDefault="00DA7FF8">
            <w:pPr>
              <w:pStyle w:val="Contenidodelatabla"/>
              <w:snapToGrid w:val="0"/>
              <w:spacing w:line="120" w:lineRule="auto"/>
              <w:jc w:val="center"/>
              <w:rPr>
                <w:rFonts w:ascii="Verdana" w:hAnsi="Verdana"/>
                <w:b/>
                <w:color w:val="A6A6A6"/>
                <w:sz w:val="20"/>
                <w:szCs w:val="20"/>
              </w:rPr>
            </w:pPr>
          </w:p>
          <w:p w14:paraId="11309EB9" w14:textId="69CAE91E" w:rsidR="00DA7FF8" w:rsidRPr="00DA7FF8" w:rsidRDefault="00DA7FF8" w:rsidP="16DBDF6C">
            <w:pPr>
              <w:pStyle w:val="Contenidodelatabla"/>
              <w:snapToGrid w:val="0"/>
              <w:jc w:val="center"/>
              <w:rPr>
                <w:rFonts w:ascii="Verdana" w:hAnsi="Verdana"/>
                <w:b/>
                <w:bCs/>
                <w:sz w:val="20"/>
                <w:szCs w:val="20"/>
              </w:rPr>
            </w:pPr>
            <w:r w:rsidRPr="16DBDF6C">
              <w:rPr>
                <w:rFonts w:ascii="Verdana" w:hAnsi="Verdana"/>
                <w:b/>
                <w:bCs/>
                <w:sz w:val="20"/>
                <w:szCs w:val="20"/>
              </w:rPr>
              <w:t xml:space="preserve">CORRESPONDIENTE AL PERIODO COMPRENDIDO ENTRE EL </w:t>
            </w:r>
            <w:r w:rsidR="007E1BDA">
              <w:rPr>
                <w:rFonts w:ascii="Verdana" w:hAnsi="Verdana"/>
                <w:b/>
                <w:bCs/>
                <w:sz w:val="20"/>
                <w:szCs w:val="20"/>
              </w:rPr>
              <w:t>0</w:t>
            </w:r>
            <w:r w:rsidR="0080100C">
              <w:rPr>
                <w:rFonts w:ascii="Verdana" w:hAnsi="Verdana"/>
                <w:b/>
                <w:bCs/>
                <w:sz w:val="20"/>
                <w:szCs w:val="20"/>
              </w:rPr>
              <w:t>1</w:t>
            </w:r>
            <w:r w:rsidR="00BB0849" w:rsidRPr="16DBDF6C">
              <w:rPr>
                <w:rFonts w:ascii="Verdana" w:hAnsi="Verdana"/>
                <w:b/>
                <w:bCs/>
                <w:sz w:val="20"/>
                <w:szCs w:val="20"/>
              </w:rPr>
              <w:t>/</w:t>
            </w:r>
            <w:r w:rsidR="00A23732">
              <w:rPr>
                <w:rFonts w:ascii="Verdana" w:hAnsi="Verdana"/>
                <w:b/>
                <w:bCs/>
                <w:sz w:val="20"/>
                <w:szCs w:val="20"/>
              </w:rPr>
              <w:t>4</w:t>
            </w:r>
            <w:r w:rsidR="00BB0849" w:rsidRPr="16DBDF6C">
              <w:rPr>
                <w:rFonts w:ascii="Verdana" w:hAnsi="Verdana"/>
                <w:b/>
                <w:bCs/>
                <w:sz w:val="20"/>
                <w:szCs w:val="20"/>
              </w:rPr>
              <w:t>/202</w:t>
            </w:r>
            <w:r w:rsidR="00FB2459">
              <w:rPr>
                <w:rFonts w:ascii="Verdana" w:hAnsi="Verdana"/>
                <w:b/>
                <w:bCs/>
                <w:sz w:val="20"/>
                <w:szCs w:val="20"/>
              </w:rPr>
              <w:t>6</w:t>
            </w:r>
            <w:r w:rsidR="00BB0849" w:rsidRPr="16DBDF6C">
              <w:rPr>
                <w:rFonts w:ascii="Verdana" w:hAnsi="Verdana"/>
                <w:b/>
                <w:bCs/>
                <w:sz w:val="20"/>
                <w:szCs w:val="20"/>
              </w:rPr>
              <w:t xml:space="preserve"> </w:t>
            </w:r>
            <w:r w:rsidRPr="16DBDF6C">
              <w:rPr>
                <w:rFonts w:ascii="Verdana" w:hAnsi="Verdana"/>
                <w:b/>
                <w:bCs/>
                <w:sz w:val="20"/>
                <w:szCs w:val="20"/>
              </w:rPr>
              <w:t xml:space="preserve">AL </w:t>
            </w:r>
            <w:r w:rsidR="00FB2459">
              <w:rPr>
                <w:rFonts w:ascii="Verdana" w:hAnsi="Verdana"/>
                <w:b/>
                <w:bCs/>
                <w:sz w:val="20"/>
                <w:szCs w:val="20"/>
              </w:rPr>
              <w:t>30</w:t>
            </w:r>
            <w:r w:rsidR="00BB0849" w:rsidRPr="16DBDF6C">
              <w:rPr>
                <w:rFonts w:ascii="Verdana" w:hAnsi="Verdana"/>
                <w:b/>
                <w:bCs/>
                <w:sz w:val="20"/>
                <w:szCs w:val="20"/>
              </w:rPr>
              <w:t>/</w:t>
            </w:r>
            <w:r w:rsidR="00A23732">
              <w:rPr>
                <w:rFonts w:ascii="Verdana" w:hAnsi="Verdana"/>
                <w:b/>
                <w:bCs/>
                <w:sz w:val="20"/>
                <w:szCs w:val="20"/>
              </w:rPr>
              <w:t>4</w:t>
            </w:r>
            <w:r w:rsidR="00BB0849" w:rsidRPr="16DBDF6C">
              <w:rPr>
                <w:rFonts w:ascii="Verdana" w:hAnsi="Verdana"/>
                <w:b/>
                <w:bCs/>
                <w:sz w:val="20"/>
                <w:szCs w:val="20"/>
              </w:rPr>
              <w:t>/202</w:t>
            </w:r>
            <w:r w:rsidR="00FB2459">
              <w:rPr>
                <w:rFonts w:ascii="Verdana" w:hAnsi="Verdana"/>
                <w:b/>
                <w:bCs/>
                <w:sz w:val="20"/>
                <w:szCs w:val="20"/>
              </w:rPr>
              <w:t>6</w:t>
            </w:r>
          </w:p>
        </w:tc>
      </w:tr>
      <w:tr w:rsidR="00DA7FF8" w:rsidRPr="00DA7FF8" w14:paraId="7023C85A" w14:textId="77777777" w:rsidTr="16DBDF6C">
        <w:trPr>
          <w:trHeight w:val="251"/>
          <w:jc w:val="center"/>
        </w:trPr>
        <w:tc>
          <w:tcPr>
            <w:tcW w:w="10206"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D9D9D9" w:themeFill="background1" w:themeFillShade="D9"/>
            <w:vAlign w:val="center"/>
            <w:hideMark/>
          </w:tcPr>
          <w:p w14:paraId="3F31AF6D" w14:textId="77777777" w:rsidR="00DA7FF8" w:rsidRPr="00DA7FF8" w:rsidRDefault="00DA7FF8">
            <w:pPr>
              <w:pStyle w:val="Contenidodelatabla"/>
              <w:snapToGrid w:val="0"/>
              <w:jc w:val="center"/>
              <w:rPr>
                <w:rFonts w:ascii="Verdana" w:hAnsi="Verdana"/>
                <w:b/>
                <w:sz w:val="20"/>
                <w:szCs w:val="20"/>
              </w:rPr>
            </w:pPr>
            <w:r w:rsidRPr="00DA7FF8">
              <w:rPr>
                <w:rFonts w:ascii="Verdana" w:hAnsi="Verdana"/>
                <w:b/>
                <w:sz w:val="20"/>
                <w:szCs w:val="20"/>
              </w:rPr>
              <w:t>INFORMACIÓN GENERAL DEL CONTRATO</w:t>
            </w:r>
          </w:p>
        </w:tc>
      </w:tr>
      <w:tr w:rsidR="00DA7FF8" w:rsidRPr="00DA7FF8" w14:paraId="7DA727AC" w14:textId="77777777" w:rsidTr="16DBDF6C">
        <w:trPr>
          <w:trHeight w:hRule="exact" w:val="284"/>
          <w:jc w:val="center"/>
        </w:trPr>
        <w:tc>
          <w:tcPr>
            <w:tcW w:w="4363" w:type="dxa"/>
            <w:tcBorders>
              <w:top w:val="single" w:sz="2" w:space="0" w:color="000000" w:themeColor="text1"/>
              <w:left w:val="single" w:sz="2" w:space="0" w:color="000000" w:themeColor="text1"/>
              <w:bottom w:val="single" w:sz="2" w:space="0" w:color="000000" w:themeColor="text1"/>
              <w:right w:val="nil"/>
            </w:tcBorders>
            <w:vAlign w:val="center"/>
            <w:hideMark/>
          </w:tcPr>
          <w:p w14:paraId="27CA2A25" w14:textId="77777777" w:rsidR="00DA7FF8" w:rsidRPr="00DA7FF8" w:rsidRDefault="00DA7FF8">
            <w:pPr>
              <w:pStyle w:val="Contenidodelatabla"/>
              <w:rPr>
                <w:rFonts w:ascii="Verdana" w:hAnsi="Verdana"/>
                <w:b/>
                <w:sz w:val="20"/>
                <w:szCs w:val="20"/>
              </w:rPr>
            </w:pPr>
            <w:r w:rsidRPr="00DA7FF8">
              <w:rPr>
                <w:rFonts w:ascii="Verdana" w:eastAsia="Times New Roman" w:hAnsi="Verdana"/>
                <w:b/>
                <w:bCs/>
                <w:sz w:val="20"/>
                <w:szCs w:val="20"/>
                <w:lang w:val="es-MX"/>
              </w:rPr>
              <w:t>No. Contrato o Convenio y año de suscripción</w:t>
            </w:r>
            <w:r w:rsidRPr="00DA7FF8">
              <w:rPr>
                <w:rFonts w:ascii="Verdana" w:hAnsi="Verdana"/>
                <w:b/>
                <w:sz w:val="20"/>
                <w:szCs w:val="20"/>
              </w:rPr>
              <w:t>:</w:t>
            </w:r>
          </w:p>
        </w:tc>
        <w:tc>
          <w:tcPr>
            <w:tcW w:w="584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1BF9440" w14:textId="468398E2" w:rsidR="00DA7FF8" w:rsidRPr="00B0042A" w:rsidRDefault="006057D4">
            <w:pPr>
              <w:pStyle w:val="Contenidodelatabla"/>
              <w:snapToGrid w:val="0"/>
              <w:rPr>
                <w:rFonts w:ascii="Verdana" w:hAnsi="Verdana"/>
                <w:sz w:val="20"/>
                <w:szCs w:val="20"/>
              </w:rPr>
            </w:pPr>
            <w:r>
              <w:rPr>
                <w:rFonts w:ascii="Verdana" w:hAnsi="Verdana"/>
                <w:sz w:val="20"/>
                <w:szCs w:val="20"/>
              </w:rPr>
              <w:t>408</w:t>
            </w:r>
            <w:r w:rsidR="00295D45">
              <w:rPr>
                <w:rFonts w:ascii="Verdana" w:hAnsi="Verdana"/>
                <w:sz w:val="20"/>
                <w:szCs w:val="20"/>
              </w:rPr>
              <w:t xml:space="preserve"> </w:t>
            </w:r>
            <w:r w:rsidR="00D97CDD">
              <w:rPr>
                <w:rFonts w:ascii="Verdana" w:hAnsi="Verdana"/>
                <w:sz w:val="20"/>
                <w:szCs w:val="20"/>
              </w:rPr>
              <w:t>–</w:t>
            </w:r>
            <w:r w:rsidR="00295D45">
              <w:rPr>
                <w:rFonts w:ascii="Verdana" w:hAnsi="Verdana"/>
                <w:sz w:val="20"/>
                <w:szCs w:val="20"/>
              </w:rPr>
              <w:t xml:space="preserve"> </w:t>
            </w:r>
            <w:r w:rsidR="00BB0849" w:rsidRPr="00B0042A">
              <w:rPr>
                <w:rFonts w:ascii="Verdana" w:hAnsi="Verdana"/>
                <w:sz w:val="20"/>
                <w:szCs w:val="20"/>
              </w:rPr>
              <w:t>202</w:t>
            </w:r>
            <w:r>
              <w:rPr>
                <w:rFonts w:ascii="Verdana" w:hAnsi="Verdana"/>
                <w:sz w:val="20"/>
                <w:szCs w:val="20"/>
              </w:rPr>
              <w:t>6</w:t>
            </w:r>
          </w:p>
        </w:tc>
      </w:tr>
      <w:tr w:rsidR="00DA7FF8" w:rsidRPr="00DA7FF8" w14:paraId="1E62BA51" w14:textId="77777777" w:rsidTr="16DBDF6C">
        <w:trPr>
          <w:trHeight w:hRule="exact" w:val="2828"/>
          <w:jc w:val="center"/>
        </w:trPr>
        <w:tc>
          <w:tcPr>
            <w:tcW w:w="4363" w:type="dxa"/>
            <w:tcBorders>
              <w:top w:val="single" w:sz="2" w:space="0" w:color="000000" w:themeColor="text1"/>
              <w:left w:val="single" w:sz="2" w:space="0" w:color="000000" w:themeColor="text1"/>
              <w:bottom w:val="single" w:sz="2" w:space="0" w:color="000000" w:themeColor="text1"/>
              <w:right w:val="nil"/>
            </w:tcBorders>
            <w:vAlign w:val="center"/>
            <w:hideMark/>
          </w:tcPr>
          <w:p w14:paraId="10A9FC2E" w14:textId="77777777" w:rsidR="00DA7FF8" w:rsidRPr="00DA7FF8" w:rsidRDefault="00DA7FF8">
            <w:pPr>
              <w:pStyle w:val="Contenidodelatabla"/>
              <w:rPr>
                <w:rFonts w:ascii="Verdana" w:hAnsi="Verdana"/>
                <w:b/>
                <w:sz w:val="20"/>
                <w:szCs w:val="20"/>
              </w:rPr>
            </w:pPr>
            <w:r w:rsidRPr="00DA7FF8">
              <w:rPr>
                <w:rFonts w:ascii="Verdana" w:hAnsi="Verdana"/>
                <w:b/>
                <w:sz w:val="20"/>
                <w:szCs w:val="20"/>
              </w:rPr>
              <w:t>Objeto:</w:t>
            </w:r>
          </w:p>
        </w:tc>
        <w:tc>
          <w:tcPr>
            <w:tcW w:w="584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387089F" w14:textId="7F107BC5" w:rsidR="00DA7FF8" w:rsidRPr="00B0042A" w:rsidRDefault="006057D4" w:rsidP="00295D45">
            <w:pPr>
              <w:autoSpaceDE w:val="0"/>
              <w:autoSpaceDN w:val="0"/>
              <w:adjustRightInd w:val="0"/>
              <w:spacing w:after="0"/>
              <w:jc w:val="both"/>
              <w:rPr>
                <w:rFonts w:ascii="Verdana" w:hAnsi="Verdana"/>
                <w:i/>
                <w:sz w:val="20"/>
                <w:szCs w:val="20"/>
              </w:rPr>
            </w:pPr>
            <w:r w:rsidRPr="006057D4">
              <w:rPr>
                <w:rFonts w:ascii="Arial Narrow" w:hAnsi="Arial Narrow" w:cs="Arial Narrow"/>
                <w:color w:val="000000"/>
                <w:lang w:eastAsia="es-ES"/>
              </w:rPr>
              <w:t>Prestar sus servicios profesionales a la Unidad para la Atención y Reparación Integral a las Víctimas en la Dirección de Reparación a través del Grupo de Enfoque Psicosocial, proyectando los lineamientos y el acompañamiento técnico a los profesionales, así como la verificación de lo administrativo para garantizar la implementación de las acciones de competencia de este Grupo de Trabajo.</w:t>
            </w:r>
          </w:p>
        </w:tc>
      </w:tr>
      <w:tr w:rsidR="00DA7FF8" w:rsidRPr="00DA7FF8" w14:paraId="374064DB" w14:textId="77777777" w:rsidTr="16DBDF6C">
        <w:trPr>
          <w:trHeight w:hRule="exact" w:val="284"/>
          <w:jc w:val="center"/>
        </w:trPr>
        <w:tc>
          <w:tcPr>
            <w:tcW w:w="4363" w:type="dxa"/>
            <w:tcBorders>
              <w:top w:val="nil"/>
              <w:left w:val="single" w:sz="2" w:space="0" w:color="000000" w:themeColor="text1"/>
              <w:bottom w:val="single" w:sz="2" w:space="0" w:color="000000" w:themeColor="text1"/>
              <w:right w:val="nil"/>
            </w:tcBorders>
            <w:vAlign w:val="center"/>
            <w:hideMark/>
          </w:tcPr>
          <w:p w14:paraId="4C928752" w14:textId="77777777" w:rsidR="00DA7FF8" w:rsidRPr="00DA7FF8" w:rsidRDefault="00DA7FF8">
            <w:pPr>
              <w:pStyle w:val="Contenidodelatabla"/>
              <w:rPr>
                <w:rFonts w:ascii="Verdana" w:hAnsi="Verdana"/>
                <w:b/>
                <w:bCs/>
                <w:color w:val="FF0000"/>
                <w:sz w:val="20"/>
                <w:szCs w:val="20"/>
              </w:rPr>
            </w:pPr>
            <w:r w:rsidRPr="00DA7FF8">
              <w:rPr>
                <w:rFonts w:ascii="Verdana" w:hAnsi="Verdana"/>
                <w:b/>
                <w:sz w:val="20"/>
                <w:szCs w:val="20"/>
              </w:rPr>
              <w:t>Clase de Contrato o convenio:</w:t>
            </w:r>
          </w:p>
        </w:tc>
        <w:tc>
          <w:tcPr>
            <w:tcW w:w="5843" w:type="dxa"/>
            <w:tcBorders>
              <w:top w:val="nil"/>
              <w:left w:val="single" w:sz="2" w:space="0" w:color="000000" w:themeColor="text1"/>
              <w:bottom w:val="single" w:sz="2" w:space="0" w:color="000000" w:themeColor="text1"/>
              <w:right w:val="single" w:sz="2" w:space="0" w:color="000000" w:themeColor="text1"/>
            </w:tcBorders>
            <w:vAlign w:val="center"/>
          </w:tcPr>
          <w:p w14:paraId="2C5E4316" w14:textId="622C8E88" w:rsidR="00DA7FF8" w:rsidRPr="00B0042A" w:rsidRDefault="00BB0849">
            <w:pPr>
              <w:pStyle w:val="Contenidodelatabla"/>
              <w:snapToGrid w:val="0"/>
              <w:rPr>
                <w:rFonts w:ascii="Verdana" w:hAnsi="Verdana"/>
                <w:sz w:val="20"/>
                <w:szCs w:val="20"/>
              </w:rPr>
            </w:pPr>
            <w:r w:rsidRPr="00B0042A">
              <w:rPr>
                <w:rFonts w:ascii="Verdana" w:hAnsi="Verdana"/>
                <w:sz w:val="20"/>
                <w:szCs w:val="20"/>
              </w:rPr>
              <w:t xml:space="preserve">PRESTACION DE SERVICIOS </w:t>
            </w:r>
          </w:p>
        </w:tc>
      </w:tr>
      <w:tr w:rsidR="00DA7FF8" w:rsidRPr="00DA7FF8" w14:paraId="0C20D2E1" w14:textId="77777777" w:rsidTr="16DBDF6C">
        <w:trPr>
          <w:trHeight w:hRule="exact" w:val="303"/>
          <w:jc w:val="center"/>
        </w:trPr>
        <w:tc>
          <w:tcPr>
            <w:tcW w:w="4363" w:type="dxa"/>
            <w:tcBorders>
              <w:top w:val="nil"/>
              <w:left w:val="single" w:sz="2" w:space="0" w:color="000000" w:themeColor="text1"/>
              <w:bottom w:val="single" w:sz="2" w:space="0" w:color="000000" w:themeColor="text1"/>
              <w:right w:val="nil"/>
            </w:tcBorders>
            <w:vAlign w:val="center"/>
            <w:hideMark/>
          </w:tcPr>
          <w:p w14:paraId="3C69F270" w14:textId="77777777" w:rsidR="00DA7FF8" w:rsidRPr="00DA7FF8" w:rsidRDefault="00DA7FF8">
            <w:pPr>
              <w:pStyle w:val="Contenidodelatabla"/>
              <w:rPr>
                <w:rFonts w:ascii="Verdana" w:hAnsi="Verdana"/>
                <w:b/>
                <w:sz w:val="20"/>
                <w:szCs w:val="20"/>
              </w:rPr>
            </w:pPr>
            <w:r w:rsidRPr="00DA7FF8">
              <w:rPr>
                <w:rFonts w:ascii="Verdana" w:hAnsi="Verdana"/>
                <w:b/>
                <w:sz w:val="20"/>
                <w:szCs w:val="20"/>
              </w:rPr>
              <w:t>Fecha Inicio:</w:t>
            </w:r>
          </w:p>
        </w:tc>
        <w:tc>
          <w:tcPr>
            <w:tcW w:w="5843" w:type="dxa"/>
            <w:tcBorders>
              <w:top w:val="nil"/>
              <w:left w:val="single" w:sz="2" w:space="0" w:color="000000" w:themeColor="text1"/>
              <w:bottom w:val="single" w:sz="2" w:space="0" w:color="000000" w:themeColor="text1"/>
              <w:right w:val="single" w:sz="2" w:space="0" w:color="000000" w:themeColor="text1"/>
            </w:tcBorders>
            <w:vAlign w:val="center"/>
            <w:hideMark/>
          </w:tcPr>
          <w:p w14:paraId="4786741A" w14:textId="78D7BC69" w:rsidR="00DA7FF8" w:rsidRPr="00B0042A" w:rsidRDefault="006057D4">
            <w:pPr>
              <w:pStyle w:val="Contenidodelatabla"/>
              <w:snapToGrid w:val="0"/>
              <w:rPr>
                <w:rFonts w:ascii="Verdana" w:hAnsi="Verdana"/>
                <w:sz w:val="20"/>
                <w:szCs w:val="20"/>
              </w:rPr>
            </w:pPr>
            <w:r>
              <w:rPr>
                <w:rFonts w:ascii="Verdana" w:hAnsi="Verdana"/>
                <w:sz w:val="20"/>
                <w:szCs w:val="20"/>
              </w:rPr>
              <w:t>12</w:t>
            </w:r>
            <w:r w:rsidR="00BB0849" w:rsidRPr="00B0042A">
              <w:rPr>
                <w:rFonts w:ascii="Verdana" w:hAnsi="Verdana"/>
                <w:sz w:val="20"/>
                <w:szCs w:val="20"/>
              </w:rPr>
              <w:t>/0</w:t>
            </w:r>
            <w:r w:rsidR="00295D45">
              <w:rPr>
                <w:rFonts w:ascii="Verdana" w:hAnsi="Verdana"/>
                <w:sz w:val="20"/>
                <w:szCs w:val="20"/>
              </w:rPr>
              <w:t>1</w:t>
            </w:r>
            <w:r w:rsidR="00BB0849" w:rsidRPr="00B0042A">
              <w:rPr>
                <w:rFonts w:ascii="Verdana" w:hAnsi="Verdana"/>
                <w:sz w:val="20"/>
                <w:szCs w:val="20"/>
              </w:rPr>
              <w:t>/202</w:t>
            </w:r>
            <w:r>
              <w:rPr>
                <w:rFonts w:ascii="Verdana" w:hAnsi="Verdana"/>
                <w:sz w:val="20"/>
                <w:szCs w:val="20"/>
              </w:rPr>
              <w:t>6</w:t>
            </w:r>
          </w:p>
        </w:tc>
      </w:tr>
      <w:tr w:rsidR="00DA7FF8" w:rsidRPr="00DA7FF8" w14:paraId="3345179F" w14:textId="77777777" w:rsidTr="16DBDF6C">
        <w:trPr>
          <w:trHeight w:hRule="exact" w:val="284"/>
          <w:jc w:val="center"/>
        </w:trPr>
        <w:tc>
          <w:tcPr>
            <w:tcW w:w="4363" w:type="dxa"/>
            <w:tcBorders>
              <w:top w:val="nil"/>
              <w:left w:val="single" w:sz="2" w:space="0" w:color="000000" w:themeColor="text1"/>
              <w:bottom w:val="single" w:sz="2" w:space="0" w:color="000000" w:themeColor="text1"/>
              <w:right w:val="nil"/>
            </w:tcBorders>
            <w:vAlign w:val="center"/>
            <w:hideMark/>
          </w:tcPr>
          <w:p w14:paraId="6246B583" w14:textId="77777777" w:rsidR="00DA7FF8" w:rsidRPr="00DA7FF8" w:rsidRDefault="00DA7FF8">
            <w:pPr>
              <w:pStyle w:val="Contenidodelatabla"/>
              <w:rPr>
                <w:rFonts w:ascii="Verdana" w:hAnsi="Verdana"/>
                <w:b/>
                <w:sz w:val="20"/>
                <w:szCs w:val="20"/>
              </w:rPr>
            </w:pPr>
            <w:r w:rsidRPr="00DA7FF8">
              <w:rPr>
                <w:rFonts w:ascii="Verdana" w:hAnsi="Verdana"/>
                <w:b/>
                <w:sz w:val="20"/>
                <w:szCs w:val="20"/>
              </w:rPr>
              <w:t xml:space="preserve">Fecha Terminación: </w:t>
            </w:r>
          </w:p>
        </w:tc>
        <w:tc>
          <w:tcPr>
            <w:tcW w:w="5843" w:type="dxa"/>
            <w:tcBorders>
              <w:top w:val="nil"/>
              <w:left w:val="single" w:sz="2" w:space="0" w:color="000000" w:themeColor="text1"/>
              <w:bottom w:val="single" w:sz="2" w:space="0" w:color="000000" w:themeColor="text1"/>
              <w:right w:val="single" w:sz="2" w:space="0" w:color="000000" w:themeColor="text1"/>
            </w:tcBorders>
            <w:vAlign w:val="center"/>
          </w:tcPr>
          <w:p w14:paraId="4DAE5022" w14:textId="3B25781D" w:rsidR="00DA7FF8" w:rsidRPr="00B0042A" w:rsidRDefault="006057D4">
            <w:pPr>
              <w:pStyle w:val="Contenidodelatabla"/>
              <w:snapToGrid w:val="0"/>
              <w:rPr>
                <w:rFonts w:ascii="Verdana" w:hAnsi="Verdana"/>
                <w:sz w:val="20"/>
                <w:szCs w:val="20"/>
              </w:rPr>
            </w:pPr>
            <w:r>
              <w:rPr>
                <w:rFonts w:ascii="Verdana" w:hAnsi="Verdana"/>
                <w:sz w:val="20"/>
                <w:szCs w:val="20"/>
              </w:rPr>
              <w:t>11</w:t>
            </w:r>
            <w:r w:rsidR="00BB0849" w:rsidRPr="00B0042A">
              <w:rPr>
                <w:rFonts w:ascii="Verdana" w:hAnsi="Verdana"/>
                <w:sz w:val="20"/>
                <w:szCs w:val="20"/>
              </w:rPr>
              <w:t>/</w:t>
            </w:r>
            <w:r>
              <w:rPr>
                <w:rFonts w:ascii="Verdana" w:hAnsi="Verdana"/>
                <w:sz w:val="20"/>
                <w:szCs w:val="20"/>
              </w:rPr>
              <w:t>09</w:t>
            </w:r>
            <w:r w:rsidR="00BB0849" w:rsidRPr="00B0042A">
              <w:rPr>
                <w:rFonts w:ascii="Verdana" w:hAnsi="Verdana"/>
                <w:sz w:val="20"/>
                <w:szCs w:val="20"/>
              </w:rPr>
              <w:t>/202</w:t>
            </w:r>
            <w:r>
              <w:rPr>
                <w:rFonts w:ascii="Verdana" w:hAnsi="Verdana"/>
                <w:sz w:val="20"/>
                <w:szCs w:val="20"/>
              </w:rPr>
              <w:t>6</w:t>
            </w:r>
          </w:p>
        </w:tc>
      </w:tr>
      <w:tr w:rsidR="00DA7FF8" w:rsidRPr="00DA7FF8" w14:paraId="09E128A0" w14:textId="77777777" w:rsidTr="16DBDF6C">
        <w:trPr>
          <w:trHeight w:hRule="exact" w:val="284"/>
          <w:jc w:val="center"/>
        </w:trPr>
        <w:tc>
          <w:tcPr>
            <w:tcW w:w="4363" w:type="dxa"/>
            <w:tcBorders>
              <w:top w:val="nil"/>
              <w:left w:val="single" w:sz="2" w:space="0" w:color="000000" w:themeColor="text1"/>
              <w:bottom w:val="single" w:sz="2" w:space="0" w:color="000000" w:themeColor="text1"/>
              <w:right w:val="nil"/>
            </w:tcBorders>
            <w:vAlign w:val="center"/>
            <w:hideMark/>
          </w:tcPr>
          <w:p w14:paraId="7CA7FE7B" w14:textId="77777777" w:rsidR="00DA7FF8" w:rsidRPr="00DA7FF8" w:rsidRDefault="00DA7FF8">
            <w:pPr>
              <w:pStyle w:val="Contenidodelatabla"/>
              <w:rPr>
                <w:rFonts w:ascii="Verdana" w:hAnsi="Verdana"/>
                <w:b/>
                <w:sz w:val="20"/>
                <w:szCs w:val="20"/>
              </w:rPr>
            </w:pPr>
            <w:r w:rsidRPr="00DA7FF8">
              <w:rPr>
                <w:rFonts w:ascii="Verdana" w:hAnsi="Verdana"/>
                <w:b/>
                <w:sz w:val="20"/>
                <w:szCs w:val="20"/>
              </w:rPr>
              <w:t>Porcentaje de Avance Físico de Ejecución:</w:t>
            </w:r>
          </w:p>
        </w:tc>
        <w:tc>
          <w:tcPr>
            <w:tcW w:w="5843" w:type="dxa"/>
            <w:tcBorders>
              <w:top w:val="nil"/>
              <w:left w:val="single" w:sz="2" w:space="0" w:color="000000" w:themeColor="text1"/>
              <w:bottom w:val="single" w:sz="2" w:space="0" w:color="000000" w:themeColor="text1"/>
              <w:right w:val="single" w:sz="2" w:space="0" w:color="000000" w:themeColor="text1"/>
            </w:tcBorders>
            <w:vAlign w:val="center"/>
          </w:tcPr>
          <w:p w14:paraId="53DABF13" w14:textId="71DA97DB" w:rsidR="00DA7FF8" w:rsidRPr="00B0042A" w:rsidRDefault="002500E9">
            <w:pPr>
              <w:pStyle w:val="Contenidodelatabla"/>
              <w:snapToGrid w:val="0"/>
              <w:rPr>
                <w:rFonts w:ascii="Verdana" w:hAnsi="Verdana"/>
                <w:sz w:val="20"/>
                <w:szCs w:val="20"/>
              </w:rPr>
            </w:pPr>
            <w:r>
              <w:rPr>
                <w:rFonts w:ascii="Verdana" w:hAnsi="Verdana"/>
                <w:sz w:val="20"/>
                <w:szCs w:val="20"/>
              </w:rPr>
              <w:t>45</w:t>
            </w:r>
            <w:r w:rsidR="004E3B60">
              <w:rPr>
                <w:rFonts w:ascii="Verdana" w:hAnsi="Verdana"/>
                <w:sz w:val="20"/>
                <w:szCs w:val="20"/>
              </w:rPr>
              <w:t>.</w:t>
            </w:r>
            <w:r>
              <w:rPr>
                <w:rFonts w:ascii="Verdana" w:hAnsi="Verdana"/>
                <w:sz w:val="20"/>
                <w:szCs w:val="20"/>
              </w:rPr>
              <w:t>4</w:t>
            </w:r>
            <w:r w:rsidR="00D97CDD">
              <w:rPr>
                <w:rFonts w:ascii="Verdana" w:hAnsi="Verdana"/>
                <w:sz w:val="20"/>
                <w:szCs w:val="20"/>
              </w:rPr>
              <w:t>%</w:t>
            </w:r>
          </w:p>
        </w:tc>
      </w:tr>
      <w:tr w:rsidR="00DA7FF8" w:rsidRPr="00DA7FF8" w14:paraId="73480B68" w14:textId="77777777" w:rsidTr="16DBDF6C">
        <w:trPr>
          <w:trHeight w:val="20"/>
          <w:jc w:val="center"/>
        </w:trPr>
        <w:tc>
          <w:tcPr>
            <w:tcW w:w="4363" w:type="dxa"/>
            <w:tcBorders>
              <w:top w:val="nil"/>
              <w:left w:val="single" w:sz="2" w:space="0" w:color="000000" w:themeColor="text1"/>
              <w:bottom w:val="single" w:sz="2" w:space="0" w:color="000000" w:themeColor="text1"/>
              <w:right w:val="nil"/>
            </w:tcBorders>
            <w:vAlign w:val="center"/>
            <w:hideMark/>
          </w:tcPr>
          <w:p w14:paraId="1DE04B1C" w14:textId="77777777" w:rsidR="00DA7FF8" w:rsidRPr="00DA7FF8" w:rsidRDefault="00DA7FF8">
            <w:pPr>
              <w:pStyle w:val="Contenidodelatabla"/>
              <w:rPr>
                <w:rFonts w:ascii="Verdana" w:hAnsi="Verdana"/>
                <w:b/>
                <w:color w:val="FF0000"/>
                <w:sz w:val="20"/>
                <w:szCs w:val="20"/>
              </w:rPr>
            </w:pPr>
            <w:r w:rsidRPr="00DA7FF8">
              <w:rPr>
                <w:rFonts w:ascii="Verdana" w:hAnsi="Verdana"/>
                <w:b/>
                <w:sz w:val="20"/>
                <w:szCs w:val="20"/>
              </w:rPr>
              <w:t>Nombre del contratista:</w:t>
            </w:r>
          </w:p>
        </w:tc>
        <w:tc>
          <w:tcPr>
            <w:tcW w:w="5843" w:type="dxa"/>
            <w:tcBorders>
              <w:top w:val="nil"/>
              <w:left w:val="single" w:sz="2" w:space="0" w:color="000000" w:themeColor="text1"/>
              <w:bottom w:val="single" w:sz="2" w:space="0" w:color="000000" w:themeColor="text1"/>
              <w:right w:val="single" w:sz="2" w:space="0" w:color="000000" w:themeColor="text1"/>
            </w:tcBorders>
            <w:vAlign w:val="center"/>
          </w:tcPr>
          <w:p w14:paraId="40AE2180" w14:textId="5DE0BF3D" w:rsidR="00DA7FF8" w:rsidRPr="00B0042A" w:rsidRDefault="00BB0849">
            <w:pPr>
              <w:pStyle w:val="Contenidodelatabla"/>
              <w:snapToGrid w:val="0"/>
              <w:rPr>
                <w:rFonts w:ascii="Verdana" w:hAnsi="Verdana"/>
                <w:sz w:val="20"/>
                <w:szCs w:val="20"/>
              </w:rPr>
            </w:pPr>
            <w:r w:rsidRPr="00B0042A">
              <w:rPr>
                <w:rFonts w:ascii="Verdana" w:hAnsi="Verdana"/>
                <w:sz w:val="20"/>
                <w:szCs w:val="20"/>
              </w:rPr>
              <w:t>YURI MARITZA ESPINOSA MORENO</w:t>
            </w:r>
          </w:p>
        </w:tc>
      </w:tr>
      <w:tr w:rsidR="00DA7FF8" w:rsidRPr="00DA7FF8" w14:paraId="609E8E98" w14:textId="77777777" w:rsidTr="16DBDF6C">
        <w:trPr>
          <w:trHeight w:val="20"/>
          <w:jc w:val="center"/>
        </w:trPr>
        <w:tc>
          <w:tcPr>
            <w:tcW w:w="4363" w:type="dxa"/>
            <w:tcBorders>
              <w:top w:val="nil"/>
              <w:left w:val="single" w:sz="2" w:space="0" w:color="000000" w:themeColor="text1"/>
              <w:bottom w:val="single" w:sz="2" w:space="0" w:color="000000" w:themeColor="text1"/>
              <w:right w:val="nil"/>
            </w:tcBorders>
            <w:vAlign w:val="center"/>
            <w:hideMark/>
          </w:tcPr>
          <w:p w14:paraId="2DEA81CE" w14:textId="77777777" w:rsidR="00DA7FF8" w:rsidRPr="00DA7FF8" w:rsidRDefault="00DA7FF8">
            <w:pPr>
              <w:pStyle w:val="Contenidodelatabla"/>
              <w:rPr>
                <w:rFonts w:ascii="Verdana" w:hAnsi="Verdana"/>
                <w:b/>
                <w:sz w:val="20"/>
                <w:szCs w:val="20"/>
              </w:rPr>
            </w:pPr>
            <w:r w:rsidRPr="00DA7FF8">
              <w:rPr>
                <w:rFonts w:ascii="Verdana" w:hAnsi="Verdana"/>
                <w:b/>
                <w:sz w:val="20"/>
                <w:szCs w:val="20"/>
              </w:rPr>
              <w:t xml:space="preserve">CC / Nit: </w:t>
            </w:r>
          </w:p>
        </w:tc>
        <w:tc>
          <w:tcPr>
            <w:tcW w:w="5843" w:type="dxa"/>
            <w:tcBorders>
              <w:top w:val="nil"/>
              <w:left w:val="single" w:sz="2" w:space="0" w:color="000000" w:themeColor="text1"/>
              <w:bottom w:val="single" w:sz="2" w:space="0" w:color="000000" w:themeColor="text1"/>
              <w:right w:val="single" w:sz="2" w:space="0" w:color="000000" w:themeColor="text1"/>
            </w:tcBorders>
            <w:vAlign w:val="center"/>
          </w:tcPr>
          <w:p w14:paraId="18827A67" w14:textId="2F508732" w:rsidR="00DA7FF8" w:rsidRPr="00B0042A" w:rsidRDefault="00BB0849">
            <w:pPr>
              <w:pStyle w:val="Contenidodelatabla"/>
              <w:snapToGrid w:val="0"/>
              <w:rPr>
                <w:rFonts w:ascii="Verdana" w:hAnsi="Verdana"/>
                <w:sz w:val="20"/>
                <w:szCs w:val="20"/>
              </w:rPr>
            </w:pPr>
            <w:r w:rsidRPr="00B0042A">
              <w:rPr>
                <w:rFonts w:ascii="Verdana" w:hAnsi="Verdana"/>
                <w:sz w:val="20"/>
                <w:szCs w:val="20"/>
              </w:rPr>
              <w:t>1069735476</w:t>
            </w:r>
          </w:p>
        </w:tc>
      </w:tr>
      <w:tr w:rsidR="00DA7FF8" w:rsidRPr="00DA7FF8" w14:paraId="0496E1A0" w14:textId="77777777" w:rsidTr="16DBDF6C">
        <w:trPr>
          <w:trHeight w:val="20"/>
          <w:jc w:val="center"/>
        </w:trPr>
        <w:tc>
          <w:tcPr>
            <w:tcW w:w="4363" w:type="dxa"/>
            <w:tcBorders>
              <w:top w:val="nil"/>
              <w:left w:val="single" w:sz="2" w:space="0" w:color="000000" w:themeColor="text1"/>
              <w:bottom w:val="single" w:sz="2" w:space="0" w:color="000000" w:themeColor="text1"/>
              <w:right w:val="nil"/>
            </w:tcBorders>
            <w:vAlign w:val="center"/>
            <w:hideMark/>
          </w:tcPr>
          <w:p w14:paraId="3DD13A81" w14:textId="77777777" w:rsidR="00DA7FF8" w:rsidRPr="00DA7FF8" w:rsidRDefault="00DA7FF8">
            <w:pPr>
              <w:pStyle w:val="Contenidodelatabla"/>
              <w:rPr>
                <w:rFonts w:ascii="Verdana" w:hAnsi="Verdana"/>
                <w:b/>
                <w:sz w:val="20"/>
                <w:szCs w:val="20"/>
              </w:rPr>
            </w:pPr>
            <w:r w:rsidRPr="00DA7FF8">
              <w:rPr>
                <w:rFonts w:ascii="Verdana" w:hAnsi="Verdana"/>
                <w:b/>
                <w:sz w:val="20"/>
                <w:szCs w:val="20"/>
              </w:rPr>
              <w:t>Nombre del Supervisor del Contrato o convenio:</w:t>
            </w:r>
          </w:p>
        </w:tc>
        <w:tc>
          <w:tcPr>
            <w:tcW w:w="5843" w:type="dxa"/>
            <w:tcBorders>
              <w:top w:val="nil"/>
              <w:left w:val="single" w:sz="2" w:space="0" w:color="000000" w:themeColor="text1"/>
              <w:bottom w:val="single" w:sz="2" w:space="0" w:color="000000" w:themeColor="text1"/>
              <w:right w:val="single" w:sz="2" w:space="0" w:color="000000" w:themeColor="text1"/>
            </w:tcBorders>
            <w:vAlign w:val="center"/>
          </w:tcPr>
          <w:p w14:paraId="1EBE462D" w14:textId="7ED9A965" w:rsidR="00DA7FF8" w:rsidRPr="00B0042A" w:rsidRDefault="006279C3">
            <w:pPr>
              <w:pStyle w:val="Contenidodelatabla"/>
              <w:snapToGrid w:val="0"/>
              <w:rPr>
                <w:rFonts w:ascii="Verdana" w:hAnsi="Verdana"/>
                <w:sz w:val="20"/>
                <w:szCs w:val="20"/>
              </w:rPr>
            </w:pPr>
            <w:r w:rsidRPr="006279C3">
              <w:rPr>
                <w:rFonts w:ascii="Verdana" w:hAnsi="Verdana"/>
                <w:sz w:val="20"/>
                <w:szCs w:val="20"/>
              </w:rPr>
              <w:t>Andrea Del Pilar Moya Zamudio</w:t>
            </w:r>
          </w:p>
        </w:tc>
      </w:tr>
      <w:tr w:rsidR="00DA7FF8" w:rsidRPr="00DA7FF8" w14:paraId="7A0CF796" w14:textId="77777777" w:rsidTr="16DBDF6C">
        <w:trPr>
          <w:trHeight w:val="20"/>
          <w:jc w:val="center"/>
        </w:trPr>
        <w:tc>
          <w:tcPr>
            <w:tcW w:w="4363" w:type="dxa"/>
            <w:tcBorders>
              <w:top w:val="nil"/>
              <w:left w:val="single" w:sz="2" w:space="0" w:color="000000" w:themeColor="text1"/>
              <w:bottom w:val="single" w:sz="2" w:space="0" w:color="000000" w:themeColor="text1"/>
              <w:right w:val="nil"/>
            </w:tcBorders>
            <w:vAlign w:val="center"/>
            <w:hideMark/>
          </w:tcPr>
          <w:p w14:paraId="2B5A7039" w14:textId="77777777" w:rsidR="00DA7FF8" w:rsidRPr="00DA7FF8" w:rsidRDefault="00DA7FF8">
            <w:pPr>
              <w:pStyle w:val="Contenidodelatabla"/>
              <w:rPr>
                <w:rFonts w:ascii="Verdana" w:hAnsi="Verdana"/>
                <w:b/>
                <w:sz w:val="20"/>
                <w:szCs w:val="20"/>
              </w:rPr>
            </w:pPr>
            <w:r w:rsidRPr="00DA7FF8">
              <w:rPr>
                <w:rFonts w:ascii="Verdana" w:hAnsi="Verdana"/>
                <w:b/>
                <w:sz w:val="20"/>
                <w:szCs w:val="20"/>
              </w:rPr>
              <w:t>Cargo del Supervisor:</w:t>
            </w:r>
          </w:p>
        </w:tc>
        <w:tc>
          <w:tcPr>
            <w:tcW w:w="5843" w:type="dxa"/>
            <w:tcBorders>
              <w:top w:val="nil"/>
              <w:left w:val="single" w:sz="2" w:space="0" w:color="000000" w:themeColor="text1"/>
              <w:bottom w:val="single" w:sz="2" w:space="0" w:color="000000" w:themeColor="text1"/>
              <w:right w:val="single" w:sz="2" w:space="0" w:color="000000" w:themeColor="text1"/>
            </w:tcBorders>
            <w:vAlign w:val="center"/>
          </w:tcPr>
          <w:p w14:paraId="478FFDEB" w14:textId="6096D8D8" w:rsidR="00DA7FF8" w:rsidRPr="00B0042A" w:rsidRDefault="00062366" w:rsidP="00BB0849">
            <w:pPr>
              <w:spacing w:after="0"/>
              <w:rPr>
                <w:rFonts w:ascii="Calibri" w:hAnsi="Calibri" w:cs="Calibri"/>
                <w:lang w:val="es-CO" w:eastAsia="es-CO"/>
              </w:rPr>
            </w:pPr>
            <w:r>
              <w:rPr>
                <w:rFonts w:ascii="Calibri" w:hAnsi="Calibri" w:cs="Calibri"/>
              </w:rPr>
              <w:t>Profesional especializada grado 21</w:t>
            </w:r>
          </w:p>
        </w:tc>
      </w:tr>
    </w:tbl>
    <w:p w14:paraId="5E831FD0" w14:textId="77777777" w:rsidR="00DA7FF8" w:rsidRPr="00DA7FF8" w:rsidRDefault="00DA7FF8" w:rsidP="00DA7FF8">
      <w:pPr>
        <w:pStyle w:val="Encabezado"/>
        <w:jc w:val="center"/>
        <w:rPr>
          <w:rFonts w:ascii="Verdana" w:eastAsia="DejaVu Sans" w:hAnsi="Verdana" w:cs="Arial"/>
          <w:kern w:val="2"/>
          <w:sz w:val="20"/>
          <w:szCs w:val="20"/>
          <w:lang w:eastAsia="zh-CN"/>
        </w:rPr>
      </w:pPr>
    </w:p>
    <w:p w14:paraId="6768652C" w14:textId="77777777" w:rsidR="00DA7FF8" w:rsidRPr="00DA7FF8" w:rsidRDefault="00DA7FF8">
      <w:pPr>
        <w:pStyle w:val="Textoindependiente"/>
        <w:numPr>
          <w:ilvl w:val="0"/>
          <w:numId w:val="1"/>
        </w:numPr>
        <w:rPr>
          <w:rFonts w:ascii="Verdana" w:eastAsia="Arial" w:hAnsi="Verdana"/>
          <w:b/>
          <w:bCs/>
          <w:sz w:val="20"/>
          <w:szCs w:val="20"/>
        </w:rPr>
      </w:pPr>
      <w:r w:rsidRPr="00DA7FF8">
        <w:rPr>
          <w:rFonts w:ascii="Verdana" w:hAnsi="Verdana"/>
          <w:b/>
          <w:bCs/>
          <w:sz w:val="20"/>
          <w:szCs w:val="20"/>
        </w:rPr>
        <w:t xml:space="preserve">OBLIGACIONES O ACTIVIDADES DEFINIDAS EN EL CONTRATO O CONVENIO Teniendo en cuenta la naturaleza y tipo de contrato o convenio de conformidad con lo establecido en la cláusula No </w:t>
      </w:r>
      <w:r w:rsidRPr="00DA7FF8">
        <w:rPr>
          <w:rFonts w:ascii="Verdana" w:hAnsi="Verdana"/>
          <w:b/>
          <w:bCs/>
          <w:color w:val="A6A6A6"/>
          <w:sz w:val="20"/>
          <w:szCs w:val="20"/>
          <w:u w:val="single"/>
        </w:rPr>
        <w:t>_II_</w:t>
      </w:r>
      <w:r w:rsidRPr="00DA7FF8">
        <w:rPr>
          <w:rFonts w:ascii="Verdana" w:hAnsi="Verdana"/>
          <w:b/>
          <w:bCs/>
          <w:sz w:val="20"/>
          <w:szCs w:val="20"/>
        </w:rPr>
        <w:t xml:space="preserve"> se presenta el informe correspondiente. </w:t>
      </w:r>
    </w:p>
    <w:p w14:paraId="2AFE376E" w14:textId="2248BBA1" w:rsidR="00DA7FF8" w:rsidRPr="00721FF2" w:rsidRDefault="00721FF2" w:rsidP="00C45973">
      <w:pPr>
        <w:pStyle w:val="Textoindependiente"/>
        <w:numPr>
          <w:ilvl w:val="0"/>
          <w:numId w:val="2"/>
        </w:numPr>
        <w:jc w:val="both"/>
        <w:rPr>
          <w:rFonts w:ascii="Verdana" w:eastAsia="Arial" w:hAnsi="Verdana"/>
          <w:sz w:val="20"/>
          <w:szCs w:val="20"/>
        </w:rPr>
      </w:pPr>
      <w:r w:rsidRPr="00721FF2">
        <w:rPr>
          <w:rFonts w:ascii="Verdana" w:hAnsi="Verdana"/>
          <w:sz w:val="20"/>
          <w:szCs w:val="20"/>
        </w:rPr>
        <w:t>Participar, en representación de la Unidad para las Víctimas y del Grupo de Enfoque Psicosocial (GEP), en espacios intra e interinstitucionales de concertación, discusión y construcción relacionados con la medida de rehabilitación y demás acciones propias del grupo.</w:t>
      </w:r>
    </w:p>
    <w:tbl>
      <w:tblPr>
        <w:tblW w:w="10065" w:type="dxa"/>
        <w:jc w:val="center"/>
        <w:tblLayout w:type="fixed"/>
        <w:tblCellMar>
          <w:top w:w="55" w:type="dxa"/>
          <w:left w:w="55" w:type="dxa"/>
          <w:bottom w:w="55" w:type="dxa"/>
          <w:right w:w="55" w:type="dxa"/>
        </w:tblCellMar>
        <w:tblLook w:val="04A0" w:firstRow="1" w:lastRow="0" w:firstColumn="1" w:lastColumn="0" w:noHBand="0" w:noVBand="1"/>
      </w:tblPr>
      <w:tblGrid>
        <w:gridCol w:w="10065"/>
      </w:tblGrid>
      <w:tr w:rsidR="00DA7FF8" w:rsidRPr="00DA7FF8" w14:paraId="47246B79" w14:textId="77777777" w:rsidTr="00D26701">
        <w:trPr>
          <w:tblHeader/>
          <w:jc w:val="center"/>
        </w:trPr>
        <w:tc>
          <w:tcPr>
            <w:tcW w:w="10065" w:type="dxa"/>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75A146C2" w14:textId="77777777" w:rsidR="00DA7FF8" w:rsidRPr="00DA7FF8" w:rsidRDefault="00DA7FF8">
            <w:pPr>
              <w:pStyle w:val="Contenidodelatabla"/>
              <w:snapToGrid w:val="0"/>
              <w:jc w:val="center"/>
              <w:rPr>
                <w:rFonts w:ascii="Verdana" w:hAnsi="Verdana"/>
                <w:sz w:val="20"/>
                <w:szCs w:val="20"/>
              </w:rPr>
            </w:pPr>
            <w:r w:rsidRPr="00DA7FF8">
              <w:rPr>
                <w:rFonts w:ascii="Verdana" w:hAnsi="Verdana"/>
                <w:b/>
                <w:bCs/>
                <w:sz w:val="20"/>
                <w:szCs w:val="20"/>
              </w:rPr>
              <w:t>OBLIGACIONES O ACTIVIDAD DESARROLLADA Y EVIDENCIAS</w:t>
            </w:r>
          </w:p>
        </w:tc>
      </w:tr>
      <w:tr w:rsidR="00CB6D64" w:rsidRPr="006B38A7" w14:paraId="2478FC6F" w14:textId="77777777" w:rsidTr="00D26701">
        <w:trPr>
          <w:trHeight w:val="208"/>
          <w:jc w:val="center"/>
        </w:trPr>
        <w:tc>
          <w:tcPr>
            <w:tcW w:w="10065" w:type="dxa"/>
            <w:tcBorders>
              <w:top w:val="nil"/>
              <w:left w:val="single" w:sz="2" w:space="0" w:color="000000"/>
              <w:bottom w:val="single" w:sz="2" w:space="0" w:color="000000"/>
              <w:right w:val="single" w:sz="2" w:space="0" w:color="000000"/>
            </w:tcBorders>
            <w:vAlign w:val="center"/>
            <w:hideMark/>
          </w:tcPr>
          <w:p w14:paraId="5B3BE97B" w14:textId="4ABC3271" w:rsidR="00E41281" w:rsidRPr="00CA5F82" w:rsidRDefault="000949F1" w:rsidP="000949F1">
            <w:pPr>
              <w:jc w:val="both"/>
              <w:rPr>
                <w:rFonts w:ascii="Verdana" w:hAnsi="Verdana"/>
                <w:bCs/>
                <w:sz w:val="20"/>
                <w:szCs w:val="20"/>
                <w:lang w:val="es-CO"/>
              </w:rPr>
            </w:pPr>
            <w:r>
              <w:rPr>
                <w:rFonts w:ascii="Verdana" w:hAnsi="Verdana"/>
                <w:bCs/>
                <w:sz w:val="20"/>
                <w:szCs w:val="20"/>
                <w:lang w:val="es-CO"/>
              </w:rPr>
              <w:t xml:space="preserve">1.1 El </w:t>
            </w:r>
            <w:r w:rsidR="00556CFE">
              <w:rPr>
                <w:rFonts w:ascii="Verdana" w:hAnsi="Verdana"/>
                <w:bCs/>
                <w:sz w:val="20"/>
                <w:szCs w:val="20"/>
                <w:lang w:val="es-CO"/>
              </w:rPr>
              <w:t>21</w:t>
            </w:r>
            <w:r>
              <w:rPr>
                <w:rFonts w:ascii="Verdana" w:hAnsi="Verdana"/>
                <w:bCs/>
                <w:sz w:val="20"/>
                <w:szCs w:val="20"/>
                <w:lang w:val="es-CO"/>
              </w:rPr>
              <w:t xml:space="preserve"> de </w:t>
            </w:r>
            <w:r w:rsidR="00556CFE">
              <w:rPr>
                <w:rFonts w:ascii="Verdana" w:hAnsi="Verdana"/>
                <w:bCs/>
                <w:sz w:val="20"/>
                <w:szCs w:val="20"/>
                <w:lang w:val="es-CO"/>
              </w:rPr>
              <w:t>abril</w:t>
            </w:r>
            <w:r>
              <w:rPr>
                <w:rFonts w:ascii="Verdana" w:hAnsi="Verdana"/>
                <w:bCs/>
                <w:sz w:val="20"/>
                <w:szCs w:val="20"/>
                <w:lang w:val="es-CO"/>
              </w:rPr>
              <w:t xml:space="preserve"> se desarrolla reunión de </w:t>
            </w:r>
            <w:r w:rsidRPr="000949F1">
              <w:rPr>
                <w:rFonts w:ascii="Verdana" w:hAnsi="Verdana"/>
                <w:bCs/>
                <w:sz w:val="20"/>
                <w:szCs w:val="20"/>
                <w:lang w:val="es-CO"/>
              </w:rPr>
              <w:t>seguimiento a los avances en la implementación de la estrategia de atención psicosocial no presencial a víctimas en el exterior “ILLA” por parte de los profesionales psicosociales.</w:t>
            </w:r>
          </w:p>
        </w:tc>
      </w:tr>
      <w:tr w:rsidR="00CB6D64" w:rsidRPr="00DA7FF8" w14:paraId="4DD94954" w14:textId="77777777" w:rsidTr="00D26701">
        <w:trPr>
          <w:trHeight w:val="228"/>
          <w:jc w:val="center"/>
        </w:trPr>
        <w:tc>
          <w:tcPr>
            <w:tcW w:w="10065" w:type="dxa"/>
            <w:tcBorders>
              <w:top w:val="nil"/>
              <w:left w:val="single" w:sz="2" w:space="0" w:color="000000"/>
              <w:bottom w:val="single" w:sz="2" w:space="0" w:color="000000"/>
              <w:right w:val="single" w:sz="2" w:space="0" w:color="000000"/>
            </w:tcBorders>
            <w:vAlign w:val="center"/>
            <w:hideMark/>
          </w:tcPr>
          <w:p w14:paraId="3D1DE180" w14:textId="77777777" w:rsidR="00DE4D59" w:rsidRDefault="00CB6D64" w:rsidP="00CB6D64">
            <w:pPr>
              <w:pStyle w:val="Contenidodelatabla"/>
              <w:snapToGrid w:val="0"/>
              <w:jc w:val="both"/>
              <w:rPr>
                <w:rFonts w:ascii="Verdana" w:hAnsi="Verdana"/>
                <w:sz w:val="20"/>
                <w:szCs w:val="20"/>
              </w:rPr>
            </w:pPr>
            <w:r w:rsidRPr="00DA7FF8">
              <w:rPr>
                <w:rFonts w:ascii="Verdana" w:hAnsi="Verdana"/>
                <w:sz w:val="20"/>
                <w:szCs w:val="20"/>
              </w:rPr>
              <w:t xml:space="preserve">Evidencia: </w:t>
            </w:r>
          </w:p>
          <w:p w14:paraId="7673D42D" w14:textId="77777777" w:rsidR="000949F1" w:rsidRDefault="000949F1" w:rsidP="00CB6D64">
            <w:pPr>
              <w:pStyle w:val="Contenidodelatabla"/>
              <w:snapToGrid w:val="0"/>
              <w:jc w:val="both"/>
              <w:rPr>
                <w:rFonts w:ascii="Verdana" w:hAnsi="Verdana"/>
                <w:sz w:val="20"/>
                <w:szCs w:val="20"/>
              </w:rPr>
            </w:pPr>
          </w:p>
          <w:p w14:paraId="5079059D" w14:textId="581F09D0" w:rsidR="00CB6D64" w:rsidRPr="00CE72EA" w:rsidRDefault="000949F1" w:rsidP="00CB6D64">
            <w:pPr>
              <w:pStyle w:val="Contenidodelatabla"/>
              <w:snapToGrid w:val="0"/>
              <w:jc w:val="both"/>
              <w:rPr>
                <w:rFonts w:ascii="Verdana" w:hAnsi="Verdana"/>
                <w:bCs/>
                <w:sz w:val="20"/>
                <w:szCs w:val="20"/>
              </w:rPr>
            </w:pPr>
            <w:r>
              <w:rPr>
                <w:rFonts w:ascii="Verdana" w:hAnsi="Verdana"/>
                <w:bCs/>
                <w:sz w:val="20"/>
                <w:szCs w:val="20"/>
              </w:rPr>
              <w:t>1.1 Acta de la reunión del 30 de marzo.</w:t>
            </w:r>
          </w:p>
        </w:tc>
      </w:tr>
    </w:tbl>
    <w:p w14:paraId="718CC81C" w14:textId="77777777" w:rsidR="00D26701" w:rsidRDefault="00D26701" w:rsidP="00D26701">
      <w:pPr>
        <w:pStyle w:val="Textoindependiente"/>
        <w:ind w:left="786"/>
        <w:jc w:val="both"/>
        <w:rPr>
          <w:rFonts w:ascii="Verdana" w:hAnsi="Verdana"/>
          <w:sz w:val="20"/>
          <w:szCs w:val="20"/>
        </w:rPr>
      </w:pPr>
    </w:p>
    <w:p w14:paraId="30FAB1AE" w14:textId="746F20CB" w:rsidR="00721FF2" w:rsidRPr="00721FF2" w:rsidRDefault="00721FF2" w:rsidP="00721FF2">
      <w:pPr>
        <w:pStyle w:val="Prrafodelista"/>
        <w:numPr>
          <w:ilvl w:val="0"/>
          <w:numId w:val="21"/>
        </w:numPr>
        <w:autoSpaceDE w:val="0"/>
        <w:autoSpaceDN w:val="0"/>
        <w:adjustRightInd w:val="0"/>
        <w:spacing w:after="0"/>
        <w:rPr>
          <w:rFonts w:ascii="Verdana" w:hAnsi="Verdana" w:cs="Verdana"/>
          <w:sz w:val="22"/>
          <w:szCs w:val="22"/>
          <w:lang w:val="es-CO" w:eastAsia="es-ES"/>
        </w:rPr>
      </w:pPr>
      <w:r w:rsidRPr="00721FF2">
        <w:rPr>
          <w:rFonts w:ascii="Verdana" w:hAnsi="Verdana" w:cs="Verdana"/>
          <w:sz w:val="22"/>
          <w:szCs w:val="22"/>
          <w:lang w:val="es-CO" w:eastAsia="es-ES"/>
        </w:rPr>
        <w:t>Diseñar, desarrollar o ajustar documentos, lineamientos técnicos y</w:t>
      </w:r>
    </w:p>
    <w:p w14:paraId="23DEE792" w14:textId="5474C53F" w:rsidR="00DA7FF8" w:rsidRDefault="00721FF2" w:rsidP="00721FF2">
      <w:pPr>
        <w:autoSpaceDE w:val="0"/>
        <w:autoSpaceDN w:val="0"/>
        <w:adjustRightInd w:val="0"/>
        <w:spacing w:after="0"/>
        <w:rPr>
          <w:rFonts w:ascii="Verdana" w:hAnsi="Verdana" w:cs="Verdana"/>
          <w:sz w:val="22"/>
          <w:szCs w:val="22"/>
          <w:lang w:val="es-CO" w:eastAsia="es-ES"/>
        </w:rPr>
      </w:pPr>
      <w:r>
        <w:rPr>
          <w:rFonts w:ascii="Verdana" w:hAnsi="Verdana" w:cs="Verdana"/>
          <w:sz w:val="22"/>
          <w:szCs w:val="22"/>
          <w:lang w:val="es-CO" w:eastAsia="es-ES"/>
        </w:rPr>
        <w:t>metodológicos que orienten la formulación, implementación y seguimiento de las medidas de rehabilitación y demás acciones propias del grupo.</w:t>
      </w:r>
    </w:p>
    <w:p w14:paraId="400A0F81" w14:textId="77777777" w:rsidR="00721FF2" w:rsidRPr="00721FF2" w:rsidRDefault="00721FF2" w:rsidP="00721FF2">
      <w:pPr>
        <w:autoSpaceDE w:val="0"/>
        <w:autoSpaceDN w:val="0"/>
        <w:adjustRightInd w:val="0"/>
        <w:spacing w:after="0"/>
        <w:rPr>
          <w:rFonts w:ascii="Verdana" w:hAnsi="Verdana" w:cs="Verdana"/>
          <w:sz w:val="22"/>
          <w:szCs w:val="22"/>
          <w:lang w:val="es-CO" w:eastAsia="es-ES"/>
        </w:rPr>
      </w:pPr>
    </w:p>
    <w:tbl>
      <w:tblPr>
        <w:tblW w:w="10065" w:type="dxa"/>
        <w:jc w:val="center"/>
        <w:tblLayout w:type="fixed"/>
        <w:tblCellMar>
          <w:top w:w="55" w:type="dxa"/>
          <w:left w:w="55" w:type="dxa"/>
          <w:bottom w:w="55" w:type="dxa"/>
          <w:right w:w="55" w:type="dxa"/>
        </w:tblCellMar>
        <w:tblLook w:val="04A0" w:firstRow="1" w:lastRow="0" w:firstColumn="1" w:lastColumn="0" w:noHBand="0" w:noVBand="1"/>
      </w:tblPr>
      <w:tblGrid>
        <w:gridCol w:w="10065"/>
      </w:tblGrid>
      <w:tr w:rsidR="00DA7FF8" w:rsidRPr="00DA7FF8" w14:paraId="2E504471" w14:textId="77777777" w:rsidTr="00B83E26">
        <w:trPr>
          <w:tblHeader/>
          <w:jc w:val="center"/>
        </w:trPr>
        <w:tc>
          <w:tcPr>
            <w:tcW w:w="10065" w:type="dxa"/>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39668D87" w14:textId="77777777" w:rsidR="00DA7FF8" w:rsidRPr="00DA7FF8" w:rsidRDefault="00DA7FF8">
            <w:pPr>
              <w:pStyle w:val="Contenidodelatabla"/>
              <w:snapToGrid w:val="0"/>
              <w:jc w:val="center"/>
              <w:rPr>
                <w:rFonts w:ascii="Verdana" w:hAnsi="Verdana"/>
                <w:sz w:val="20"/>
                <w:szCs w:val="20"/>
              </w:rPr>
            </w:pPr>
            <w:r w:rsidRPr="00DA7FF8">
              <w:rPr>
                <w:rFonts w:ascii="Verdana" w:hAnsi="Verdana"/>
                <w:b/>
                <w:bCs/>
                <w:sz w:val="20"/>
                <w:szCs w:val="20"/>
              </w:rPr>
              <w:t>OBLIGACIONES O ACTIVIDAD DESARROLLADA Y EVIDENCIAS</w:t>
            </w:r>
          </w:p>
        </w:tc>
      </w:tr>
      <w:tr w:rsidR="00CB6D64" w:rsidRPr="00DA7FF8" w14:paraId="3B576F19" w14:textId="77777777" w:rsidTr="00800D17">
        <w:trPr>
          <w:trHeight w:val="208"/>
          <w:jc w:val="center"/>
        </w:trPr>
        <w:tc>
          <w:tcPr>
            <w:tcW w:w="10065" w:type="dxa"/>
            <w:tcBorders>
              <w:top w:val="nil"/>
              <w:left w:val="single" w:sz="2" w:space="0" w:color="000000"/>
              <w:bottom w:val="single" w:sz="2" w:space="0" w:color="000000"/>
              <w:right w:val="single" w:sz="2" w:space="0" w:color="000000"/>
            </w:tcBorders>
            <w:vAlign w:val="center"/>
          </w:tcPr>
          <w:p w14:paraId="671F0AF7" w14:textId="77777777" w:rsidR="00136061" w:rsidRPr="00556CFE" w:rsidRDefault="00556CFE" w:rsidP="000949F1">
            <w:pPr>
              <w:pStyle w:val="Prrafodelista"/>
              <w:numPr>
                <w:ilvl w:val="1"/>
                <w:numId w:val="21"/>
              </w:numPr>
              <w:rPr>
                <w:rFonts w:ascii="Verdana" w:hAnsi="Verdana"/>
                <w:bCs/>
                <w:sz w:val="20"/>
                <w:szCs w:val="20"/>
                <w:lang w:val="es-CO"/>
              </w:rPr>
            </w:pPr>
            <w:r w:rsidRPr="00556CFE">
              <w:rPr>
                <w:rFonts w:ascii="Verdana" w:hAnsi="Verdana"/>
                <w:bCs/>
                <w:sz w:val="20"/>
                <w:szCs w:val="20"/>
              </w:rPr>
              <w:t>Se realizó la actualización de la información técnica y operativa de la estrategia RENACE en el formato dispuesto por la coordinación, consolidando los ajustes y avances requeridos para su posterior incorporación y actualización en el Sistema Integrado de Gestión (SIG), garantizando la consistencia y trazabilidad de la información institucional.</w:t>
            </w:r>
          </w:p>
          <w:p w14:paraId="4D51D2DF" w14:textId="77777777" w:rsidR="00556CFE" w:rsidRPr="00D31194" w:rsidRDefault="00556CFE" w:rsidP="000949F1">
            <w:pPr>
              <w:pStyle w:val="Prrafodelista"/>
              <w:numPr>
                <w:ilvl w:val="1"/>
                <w:numId w:val="21"/>
              </w:numPr>
              <w:rPr>
                <w:rFonts w:ascii="Verdana" w:hAnsi="Verdana"/>
                <w:bCs/>
                <w:sz w:val="20"/>
                <w:szCs w:val="20"/>
                <w:lang w:val="es-CO"/>
              </w:rPr>
            </w:pPr>
            <w:r w:rsidRPr="00556CFE">
              <w:rPr>
                <w:rFonts w:ascii="Verdana" w:hAnsi="Verdana"/>
                <w:bCs/>
                <w:sz w:val="20"/>
                <w:szCs w:val="20"/>
              </w:rPr>
              <w:t>Se consolidó y remitió a la profesional Lesly Paredes la información requerida para el Subcomité de Rehabilitación y el reporte del Plan Operativo Anual (POA), garantizando la oportunidad, consistencia y disponibilidad de los insumos técnicos necesarios para el seguimiento, monitoreo y reporte de las acciones desarrolladas en el marco de la medida de rehabilitación.</w:t>
            </w:r>
          </w:p>
          <w:p w14:paraId="585E7911" w14:textId="7C2053C9" w:rsidR="00D31194" w:rsidRPr="00D31194" w:rsidRDefault="00D31194" w:rsidP="00D31194">
            <w:pPr>
              <w:pStyle w:val="Prrafodelista"/>
              <w:numPr>
                <w:ilvl w:val="1"/>
                <w:numId w:val="21"/>
              </w:numPr>
              <w:rPr>
                <w:rFonts w:ascii="Verdana" w:hAnsi="Verdana"/>
                <w:bCs/>
                <w:sz w:val="20"/>
                <w:szCs w:val="20"/>
                <w:lang w:val="es-CO"/>
              </w:rPr>
            </w:pPr>
            <w:r w:rsidRPr="00556CFE">
              <w:rPr>
                <w:rFonts w:ascii="Verdana" w:hAnsi="Verdana"/>
                <w:bCs/>
                <w:sz w:val="20"/>
                <w:szCs w:val="20"/>
              </w:rPr>
              <w:t>Se realizó la actualización de la información técnica y operativa de la estrategia RENA</w:t>
            </w:r>
            <w:r>
              <w:rPr>
                <w:rFonts w:ascii="Verdana" w:hAnsi="Verdana"/>
                <w:bCs/>
                <w:sz w:val="20"/>
                <w:szCs w:val="20"/>
              </w:rPr>
              <w:t>CE capitulo hombres y RAICES grupal victimas en el exterior,</w:t>
            </w:r>
            <w:r w:rsidRPr="00556CFE">
              <w:rPr>
                <w:rFonts w:ascii="Verdana" w:hAnsi="Verdana"/>
                <w:bCs/>
                <w:sz w:val="20"/>
                <w:szCs w:val="20"/>
              </w:rPr>
              <w:t xml:space="preserve"> en el formato dispuesto por la coordinación, consolidando los ajustes y avances requeridos para su posterior incorporación y actualización en el Sistema Integrado de Gestión (SIG), garantizando la consistencia y trazabilidad de la información institucional.</w:t>
            </w:r>
          </w:p>
        </w:tc>
      </w:tr>
      <w:tr w:rsidR="00CB6D64" w:rsidRPr="00DA7FF8" w14:paraId="594FD1B6" w14:textId="77777777" w:rsidTr="00800D17">
        <w:trPr>
          <w:trHeight w:val="215"/>
          <w:jc w:val="center"/>
        </w:trPr>
        <w:tc>
          <w:tcPr>
            <w:tcW w:w="10065" w:type="dxa"/>
            <w:tcBorders>
              <w:top w:val="nil"/>
              <w:left w:val="single" w:sz="2" w:space="0" w:color="000000"/>
              <w:bottom w:val="single" w:sz="2" w:space="0" w:color="000000"/>
              <w:right w:val="single" w:sz="2" w:space="0" w:color="000000"/>
            </w:tcBorders>
            <w:vAlign w:val="center"/>
          </w:tcPr>
          <w:p w14:paraId="62D3F8CD" w14:textId="77777777" w:rsidR="00D31194" w:rsidRPr="00D31194" w:rsidRDefault="00D31194" w:rsidP="00D31194">
            <w:pPr>
              <w:rPr>
                <w:rFonts w:ascii="Verdana" w:hAnsi="Verdana"/>
                <w:bCs/>
                <w:sz w:val="20"/>
                <w:szCs w:val="20"/>
                <w:lang w:val="es-CO"/>
              </w:rPr>
            </w:pPr>
            <w:r w:rsidRPr="00D31194">
              <w:rPr>
                <w:rFonts w:ascii="Verdana" w:hAnsi="Verdana"/>
                <w:bCs/>
                <w:sz w:val="20"/>
                <w:szCs w:val="20"/>
                <w:lang w:val="es-CO"/>
              </w:rPr>
              <w:t>2.1. Correo electrónico remitido con la actualización de la información técnica y operativa de la estrategia RENACE en el formato dispuesto por la coordinación para su incorporación y actualización en el Sistema Integrado de Gestión (SIG).</w:t>
            </w:r>
          </w:p>
          <w:p w14:paraId="78FCC73B" w14:textId="77777777" w:rsidR="00D31194" w:rsidRPr="00D31194" w:rsidRDefault="00D31194" w:rsidP="00D31194">
            <w:pPr>
              <w:rPr>
                <w:rFonts w:ascii="Verdana" w:hAnsi="Verdana"/>
                <w:bCs/>
                <w:sz w:val="20"/>
                <w:szCs w:val="20"/>
                <w:lang w:val="es-CO"/>
              </w:rPr>
            </w:pPr>
            <w:r w:rsidRPr="00D31194">
              <w:rPr>
                <w:rFonts w:ascii="Verdana" w:hAnsi="Verdana"/>
                <w:bCs/>
                <w:sz w:val="20"/>
                <w:szCs w:val="20"/>
                <w:lang w:val="es-CO"/>
              </w:rPr>
              <w:t>2.2. Correo electrónico remitido a la profesional Lesly Paredes con la información requerida para el Subcomité de Rehabilitación y el reporte del Plan Operativo Anual (POA), como insumo para el seguimiento y monitoreo de las acciones desarrolladas en el marco de la medida de rehabilitación.</w:t>
            </w:r>
          </w:p>
          <w:p w14:paraId="244DD778" w14:textId="1FB5FC38" w:rsidR="0066086D" w:rsidRPr="00D31194" w:rsidRDefault="00D31194" w:rsidP="00D31194">
            <w:pPr>
              <w:rPr>
                <w:rFonts w:ascii="Verdana" w:hAnsi="Verdana"/>
                <w:bCs/>
                <w:sz w:val="20"/>
                <w:szCs w:val="20"/>
                <w:lang w:val="es-CO"/>
              </w:rPr>
            </w:pPr>
            <w:r w:rsidRPr="00D31194">
              <w:rPr>
                <w:rFonts w:ascii="Verdana" w:hAnsi="Verdana"/>
                <w:bCs/>
                <w:sz w:val="20"/>
                <w:szCs w:val="20"/>
                <w:lang w:val="es-CO"/>
              </w:rPr>
              <w:t>2.3. Correo electrónico remitido con la actualización de la información técnica y operativa de la estrategia RENACE – Capítulo Hombres y de la estrategia RAÍCES Grupal para víctimas en el exterior, en el formato dispuesto por la coordinación para su incorporación y actualización en el Sistema Integrado de Gestión (SIG).</w:t>
            </w:r>
          </w:p>
        </w:tc>
      </w:tr>
    </w:tbl>
    <w:p w14:paraId="09AAE2D7" w14:textId="77777777" w:rsidR="00D26701" w:rsidRPr="00C277A1" w:rsidRDefault="00D26701" w:rsidP="00D26701">
      <w:pPr>
        <w:pStyle w:val="Textoindependiente"/>
        <w:jc w:val="both"/>
        <w:rPr>
          <w:rFonts w:ascii="Verdana" w:hAnsi="Verdana"/>
          <w:sz w:val="20"/>
          <w:szCs w:val="20"/>
          <w:lang w:val="es-ES_tradnl"/>
        </w:rPr>
      </w:pPr>
    </w:p>
    <w:p w14:paraId="662D1905" w14:textId="57DCBA5C" w:rsidR="00DA7FF8" w:rsidRPr="00721FF2" w:rsidRDefault="00721FF2" w:rsidP="00BF0349">
      <w:pPr>
        <w:pStyle w:val="Textoindependiente"/>
        <w:numPr>
          <w:ilvl w:val="0"/>
          <w:numId w:val="3"/>
        </w:numPr>
        <w:jc w:val="both"/>
        <w:rPr>
          <w:rFonts w:ascii="Verdana" w:hAnsi="Verdana"/>
          <w:sz w:val="20"/>
          <w:szCs w:val="20"/>
        </w:rPr>
      </w:pPr>
      <w:r w:rsidRPr="00721FF2">
        <w:rPr>
          <w:rFonts w:ascii="Verdana" w:hAnsi="Verdana"/>
          <w:sz w:val="20"/>
          <w:szCs w:val="20"/>
        </w:rPr>
        <w:t>Ejecutar, Generar y consolidar insumos técnicos y metodológicos que permitan atender oportunamente los requerimientos de los órganos de control, las solicitudes de la ciudadanía y demás instancias institucionales. Esta labor incluye la sistematización de información, el análisis de datos y la elaboración de respuestas articuladas con la coordinación del Grupo de Enfoque Psicosocial.</w:t>
      </w:r>
    </w:p>
    <w:tbl>
      <w:tblPr>
        <w:tblW w:w="10065" w:type="dxa"/>
        <w:jc w:val="center"/>
        <w:tblLayout w:type="fixed"/>
        <w:tblCellMar>
          <w:top w:w="55" w:type="dxa"/>
          <w:left w:w="55" w:type="dxa"/>
          <w:bottom w:w="55" w:type="dxa"/>
          <w:right w:w="55" w:type="dxa"/>
        </w:tblCellMar>
        <w:tblLook w:val="04A0" w:firstRow="1" w:lastRow="0" w:firstColumn="1" w:lastColumn="0" w:noHBand="0" w:noVBand="1"/>
      </w:tblPr>
      <w:tblGrid>
        <w:gridCol w:w="10065"/>
      </w:tblGrid>
      <w:tr w:rsidR="00DA7FF8" w:rsidRPr="00DA7FF8" w14:paraId="1FD832A3" w14:textId="77777777" w:rsidTr="00194F62">
        <w:trPr>
          <w:tblHeader/>
          <w:jc w:val="center"/>
        </w:trPr>
        <w:tc>
          <w:tcPr>
            <w:tcW w:w="10065" w:type="dxa"/>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6B25AFDA" w14:textId="77777777" w:rsidR="00DA7FF8" w:rsidRPr="00DA7FF8" w:rsidRDefault="00DA7FF8">
            <w:pPr>
              <w:pStyle w:val="Contenidodelatabla"/>
              <w:snapToGrid w:val="0"/>
              <w:jc w:val="center"/>
              <w:rPr>
                <w:rFonts w:ascii="Verdana" w:hAnsi="Verdana"/>
                <w:sz w:val="20"/>
                <w:szCs w:val="20"/>
              </w:rPr>
            </w:pPr>
            <w:r w:rsidRPr="00DA7FF8">
              <w:rPr>
                <w:rFonts w:ascii="Verdana" w:hAnsi="Verdana"/>
                <w:b/>
                <w:bCs/>
                <w:sz w:val="20"/>
                <w:szCs w:val="20"/>
              </w:rPr>
              <w:lastRenderedPageBreak/>
              <w:t>OBLIGACIONES O ACTIVIDAD DESARROLLADA Y EVIDENCIAS</w:t>
            </w:r>
          </w:p>
        </w:tc>
      </w:tr>
      <w:tr w:rsidR="00DA7FF8" w:rsidRPr="00DA7FF8" w14:paraId="679FA7DD" w14:textId="77777777" w:rsidTr="00E621C8">
        <w:trPr>
          <w:trHeight w:val="208"/>
          <w:jc w:val="center"/>
        </w:trPr>
        <w:tc>
          <w:tcPr>
            <w:tcW w:w="10065" w:type="dxa"/>
            <w:tcBorders>
              <w:top w:val="nil"/>
              <w:left w:val="single" w:sz="2" w:space="0" w:color="000000"/>
              <w:bottom w:val="single" w:sz="2" w:space="0" w:color="000000"/>
              <w:right w:val="single" w:sz="2" w:space="0" w:color="000000"/>
            </w:tcBorders>
            <w:vAlign w:val="center"/>
          </w:tcPr>
          <w:p w14:paraId="4EF14613" w14:textId="336C7770" w:rsidR="00475076" w:rsidRDefault="00C37FA9" w:rsidP="00C37FA9">
            <w:pPr>
              <w:pStyle w:val="Prrafodelista"/>
              <w:numPr>
                <w:ilvl w:val="1"/>
                <w:numId w:val="3"/>
              </w:numPr>
              <w:rPr>
                <w:rFonts w:ascii="Verdana" w:hAnsi="Verdana"/>
                <w:bCs/>
                <w:sz w:val="20"/>
                <w:szCs w:val="20"/>
                <w:lang w:val="es-CO"/>
              </w:rPr>
            </w:pPr>
            <w:r w:rsidRPr="00C37FA9">
              <w:rPr>
                <w:rFonts w:ascii="Verdana" w:hAnsi="Verdana"/>
                <w:bCs/>
                <w:sz w:val="20"/>
                <w:szCs w:val="20"/>
                <w:lang w:val="es-CO"/>
              </w:rPr>
              <w:t>Se remite correo electrónico a la profesional Li</w:t>
            </w:r>
            <w:r w:rsidR="00A23732">
              <w:rPr>
                <w:rFonts w:ascii="Verdana" w:hAnsi="Verdana"/>
                <w:bCs/>
                <w:sz w:val="20"/>
                <w:szCs w:val="20"/>
                <w:lang w:val="es-CO"/>
              </w:rPr>
              <w:t>z Mendoza</w:t>
            </w:r>
            <w:r w:rsidRPr="00C37FA9">
              <w:rPr>
                <w:rFonts w:ascii="Verdana" w:hAnsi="Verdana"/>
                <w:bCs/>
                <w:sz w:val="20"/>
                <w:szCs w:val="20"/>
                <w:lang w:val="es-CO"/>
              </w:rPr>
              <w:t xml:space="preserve"> solicitándole la atencion de la </w:t>
            </w:r>
            <w:r w:rsidR="00A23732" w:rsidRPr="00C37FA9">
              <w:rPr>
                <w:rFonts w:ascii="Verdana" w:hAnsi="Verdana"/>
                <w:bCs/>
                <w:sz w:val="20"/>
                <w:szCs w:val="20"/>
                <w:lang w:val="es-CO"/>
              </w:rPr>
              <w:t>víctima</w:t>
            </w:r>
            <w:r w:rsidR="00A23732">
              <w:rPr>
                <w:rFonts w:ascii="Verdana" w:hAnsi="Verdana"/>
                <w:bCs/>
                <w:sz w:val="20"/>
                <w:szCs w:val="20"/>
                <w:lang w:val="es-CO"/>
              </w:rPr>
              <w:t xml:space="preserve"> en el</w:t>
            </w:r>
            <w:r w:rsidR="00A23732" w:rsidRPr="00A23732">
              <w:rPr>
                <w:rFonts w:ascii="Verdana" w:hAnsi="Verdana"/>
                <w:bCs/>
                <w:sz w:val="20"/>
                <w:szCs w:val="20"/>
                <w:lang w:val="es-CO"/>
              </w:rPr>
              <w:t xml:space="preserve"> LEX 8916468</w:t>
            </w:r>
          </w:p>
          <w:p w14:paraId="61416679" w14:textId="53D78A83" w:rsidR="009C439D" w:rsidRPr="00C37FA9" w:rsidRDefault="009C439D" w:rsidP="00C37FA9">
            <w:pPr>
              <w:pStyle w:val="Prrafodelista"/>
              <w:numPr>
                <w:ilvl w:val="1"/>
                <w:numId w:val="3"/>
              </w:numPr>
              <w:rPr>
                <w:rFonts w:ascii="Verdana" w:hAnsi="Verdana"/>
                <w:bCs/>
                <w:sz w:val="20"/>
                <w:szCs w:val="20"/>
                <w:lang w:val="es-CO"/>
              </w:rPr>
            </w:pPr>
            <w:r w:rsidRPr="009C439D">
              <w:rPr>
                <w:rFonts w:ascii="Verdana" w:hAnsi="Verdana"/>
                <w:bCs/>
                <w:sz w:val="20"/>
                <w:szCs w:val="20"/>
              </w:rPr>
              <w:t>Se realizó seguimiento y gestión de convocatoria para la vinculación del señor Víctor Manuel Chilgueso Dagua a la estrategia correspondiente, mediante la revisión y remisión de información a la profesional Katherin Camacho sobre las acciones adelantadas por el Grupo de Enfoque Psicosocial de la Unidad para las Víctimas. En este marco, se verificaron los intentos de contacto telefónico efectuados por la profesional Fernanda Cristancho, así como la información suministrada por la señora Sonia Chilgueso Dagua respecto a las condiciones de ubicación y comunicación del beneficiario. Adicionalmente, se documentaron los resultados de los intentos de contacto realizados y se consolidó la información para efectos de seguimiento y continuidad del proceso de convocatoria.</w:t>
            </w:r>
          </w:p>
          <w:p w14:paraId="5E1FFC02" w14:textId="77777777" w:rsidR="006B368C" w:rsidRDefault="009C439D" w:rsidP="009C439D">
            <w:pPr>
              <w:pStyle w:val="Prrafodelista"/>
              <w:numPr>
                <w:ilvl w:val="1"/>
                <w:numId w:val="3"/>
              </w:numPr>
              <w:rPr>
                <w:rFonts w:ascii="Verdana" w:hAnsi="Verdana"/>
                <w:bCs/>
                <w:sz w:val="20"/>
                <w:szCs w:val="20"/>
                <w:lang w:val="es-CO"/>
              </w:rPr>
            </w:pPr>
            <w:r w:rsidRPr="00C37FA9">
              <w:rPr>
                <w:rFonts w:ascii="Verdana" w:hAnsi="Verdana"/>
                <w:bCs/>
                <w:sz w:val="20"/>
                <w:szCs w:val="20"/>
                <w:lang w:val="es-CO"/>
              </w:rPr>
              <w:t>Se remite correo electrónico a la profesional Li</w:t>
            </w:r>
            <w:r>
              <w:rPr>
                <w:rFonts w:ascii="Verdana" w:hAnsi="Verdana"/>
                <w:bCs/>
                <w:sz w:val="20"/>
                <w:szCs w:val="20"/>
                <w:lang w:val="es-CO"/>
              </w:rPr>
              <w:t xml:space="preserve">na Muñoz </w:t>
            </w:r>
            <w:r w:rsidRPr="00C37FA9">
              <w:rPr>
                <w:rFonts w:ascii="Verdana" w:hAnsi="Verdana"/>
                <w:bCs/>
                <w:sz w:val="20"/>
                <w:szCs w:val="20"/>
                <w:lang w:val="es-CO"/>
              </w:rPr>
              <w:t>solicitándole la atencion de la víctima</w:t>
            </w:r>
            <w:r>
              <w:rPr>
                <w:rFonts w:ascii="Verdana" w:hAnsi="Verdana"/>
                <w:bCs/>
                <w:sz w:val="20"/>
                <w:szCs w:val="20"/>
                <w:lang w:val="es-CO"/>
              </w:rPr>
              <w:t xml:space="preserve"> </w:t>
            </w:r>
            <w:r w:rsidRPr="009C439D">
              <w:rPr>
                <w:rFonts w:ascii="Verdana" w:hAnsi="Verdana"/>
                <w:bCs/>
                <w:sz w:val="20"/>
                <w:szCs w:val="20"/>
                <w:lang w:val="es-CO"/>
              </w:rPr>
              <w:t xml:space="preserve">sanción </w:t>
            </w:r>
            <w:r>
              <w:rPr>
                <w:rFonts w:ascii="Verdana" w:hAnsi="Verdana"/>
                <w:bCs/>
                <w:sz w:val="20"/>
                <w:szCs w:val="20"/>
                <w:lang w:val="es-CO"/>
              </w:rPr>
              <w:t>T</w:t>
            </w:r>
            <w:r w:rsidRPr="009C439D">
              <w:rPr>
                <w:rFonts w:ascii="Verdana" w:hAnsi="Verdana"/>
                <w:bCs/>
                <w:sz w:val="20"/>
                <w:szCs w:val="20"/>
                <w:lang w:val="es-CO"/>
              </w:rPr>
              <w:t xml:space="preserve">rino </w:t>
            </w:r>
            <w:r>
              <w:rPr>
                <w:rFonts w:ascii="Verdana" w:hAnsi="Verdana"/>
                <w:bCs/>
                <w:sz w:val="20"/>
                <w:szCs w:val="20"/>
                <w:lang w:val="es-CO"/>
              </w:rPr>
              <w:t>A</w:t>
            </w:r>
            <w:r w:rsidRPr="009C439D">
              <w:rPr>
                <w:rFonts w:ascii="Verdana" w:hAnsi="Verdana"/>
                <w:bCs/>
                <w:sz w:val="20"/>
                <w:szCs w:val="20"/>
                <w:lang w:val="es-CO"/>
              </w:rPr>
              <w:t xml:space="preserve">lonso </w:t>
            </w:r>
            <w:r>
              <w:rPr>
                <w:rFonts w:ascii="Verdana" w:hAnsi="Verdana"/>
                <w:bCs/>
                <w:sz w:val="20"/>
                <w:szCs w:val="20"/>
                <w:lang w:val="es-CO"/>
              </w:rPr>
              <w:t>Q</w:t>
            </w:r>
            <w:r w:rsidRPr="009C439D">
              <w:rPr>
                <w:rFonts w:ascii="Verdana" w:hAnsi="Verdana"/>
                <w:bCs/>
                <w:sz w:val="20"/>
                <w:szCs w:val="20"/>
                <w:lang w:val="es-CO"/>
              </w:rPr>
              <w:t>uintero Jimenez</w:t>
            </w:r>
          </w:p>
          <w:p w14:paraId="5E978E29" w14:textId="77777777" w:rsidR="009C439D" w:rsidRDefault="009C439D" w:rsidP="009C439D">
            <w:pPr>
              <w:pStyle w:val="Prrafodelista"/>
              <w:numPr>
                <w:ilvl w:val="1"/>
                <w:numId w:val="3"/>
              </w:numPr>
              <w:rPr>
                <w:rFonts w:ascii="Verdana" w:hAnsi="Verdana"/>
                <w:bCs/>
                <w:sz w:val="20"/>
                <w:szCs w:val="20"/>
                <w:lang w:val="es-CO"/>
              </w:rPr>
            </w:pPr>
            <w:r w:rsidRPr="00C37FA9">
              <w:rPr>
                <w:rFonts w:ascii="Verdana" w:hAnsi="Verdana"/>
                <w:bCs/>
                <w:sz w:val="20"/>
                <w:szCs w:val="20"/>
                <w:lang w:val="es-CO"/>
              </w:rPr>
              <w:t>Se remite correo electrónico a la profesional Li</w:t>
            </w:r>
            <w:r>
              <w:rPr>
                <w:rFonts w:ascii="Verdana" w:hAnsi="Verdana"/>
                <w:bCs/>
                <w:sz w:val="20"/>
                <w:szCs w:val="20"/>
                <w:lang w:val="es-CO"/>
              </w:rPr>
              <w:t>z Mendoza</w:t>
            </w:r>
            <w:r>
              <w:rPr>
                <w:rFonts w:ascii="Verdana" w:hAnsi="Verdana"/>
                <w:bCs/>
                <w:sz w:val="20"/>
                <w:szCs w:val="20"/>
                <w:lang w:val="es-CO"/>
              </w:rPr>
              <w:t xml:space="preserve"> </w:t>
            </w:r>
            <w:r w:rsidRPr="00C37FA9">
              <w:rPr>
                <w:rFonts w:ascii="Verdana" w:hAnsi="Verdana"/>
                <w:bCs/>
                <w:sz w:val="20"/>
                <w:szCs w:val="20"/>
                <w:lang w:val="es-CO"/>
              </w:rPr>
              <w:t>solicitándole la atencion de la víctima</w:t>
            </w:r>
            <w:r>
              <w:rPr>
                <w:rFonts w:ascii="Verdana" w:hAnsi="Verdana"/>
                <w:bCs/>
                <w:sz w:val="20"/>
                <w:szCs w:val="20"/>
                <w:lang w:val="es-CO"/>
              </w:rPr>
              <w:t xml:space="preserve"> </w:t>
            </w:r>
            <w:r w:rsidRPr="009C439D">
              <w:rPr>
                <w:rFonts w:ascii="Verdana" w:hAnsi="Verdana"/>
                <w:bCs/>
                <w:sz w:val="20"/>
                <w:szCs w:val="20"/>
                <w:lang w:val="es-CO"/>
              </w:rPr>
              <w:t>TUTELA 2026-00153 NOTIFICACION AUTO ADMITE/Lex 9005887 A</w:t>
            </w:r>
          </w:p>
          <w:p w14:paraId="2007CDC0" w14:textId="77777777" w:rsidR="009C439D" w:rsidRDefault="009C439D" w:rsidP="009C439D">
            <w:pPr>
              <w:pStyle w:val="Prrafodelista"/>
              <w:numPr>
                <w:ilvl w:val="1"/>
                <w:numId w:val="3"/>
              </w:numPr>
              <w:rPr>
                <w:rFonts w:ascii="Verdana" w:hAnsi="Verdana"/>
                <w:bCs/>
                <w:sz w:val="20"/>
                <w:szCs w:val="20"/>
                <w:lang w:val="es-CO"/>
              </w:rPr>
            </w:pPr>
            <w:r>
              <w:rPr>
                <w:rFonts w:ascii="Verdana" w:hAnsi="Verdana"/>
                <w:bCs/>
                <w:sz w:val="20"/>
                <w:szCs w:val="20"/>
                <w:lang w:val="es-CO"/>
              </w:rPr>
              <w:t>Se remite respuesta a la profesional Adriana Ramirez respuesta de la</w:t>
            </w:r>
            <w:r w:rsidRPr="009C439D">
              <w:rPr>
                <w:rFonts w:ascii="Verdana" w:hAnsi="Verdana"/>
                <w:bCs/>
                <w:sz w:val="20"/>
                <w:szCs w:val="20"/>
                <w:lang w:val="es-CO"/>
              </w:rPr>
              <w:t xml:space="preserve"> TUTELA 2026-00153 NOTIFICACION AUTO ADMITE/Lex 9005887 Archidhu 2026-0042873-2 Grupo de Enfoque Psicosocial</w:t>
            </w:r>
            <w:r>
              <w:rPr>
                <w:rFonts w:ascii="Verdana" w:hAnsi="Verdana"/>
                <w:bCs/>
                <w:sz w:val="20"/>
                <w:szCs w:val="20"/>
                <w:lang w:val="es-CO"/>
              </w:rPr>
              <w:t>.</w:t>
            </w:r>
          </w:p>
          <w:p w14:paraId="6F9A87F7" w14:textId="77777777" w:rsidR="009C439D" w:rsidRPr="009C439D" w:rsidRDefault="009C439D" w:rsidP="009C439D">
            <w:pPr>
              <w:pStyle w:val="Prrafodelista"/>
              <w:numPr>
                <w:ilvl w:val="1"/>
                <w:numId w:val="3"/>
              </w:numPr>
              <w:rPr>
                <w:rFonts w:ascii="Verdana" w:hAnsi="Verdana"/>
                <w:bCs/>
                <w:sz w:val="20"/>
                <w:szCs w:val="20"/>
                <w:lang w:val="es-CO"/>
              </w:rPr>
            </w:pPr>
            <w:r w:rsidRPr="009C439D">
              <w:rPr>
                <w:rFonts w:ascii="Verdana" w:hAnsi="Verdana"/>
                <w:bCs/>
                <w:sz w:val="20"/>
                <w:szCs w:val="20"/>
              </w:rPr>
              <w:t>Se realizó la revisión, validación y aprobación del caso correspondiente a la víctima Ledys María Vásquez Bustamante, atendida en el marco de la estrategia de atención individual RAÍCES para víctimas en el exterior. Como resultado del proceso, se verificó el adecuado registro de la atención en la herramienta MAARIV, bajo el ID 161586, garantizando la consistencia y trazabilidad de la información reportada.</w:t>
            </w:r>
          </w:p>
          <w:p w14:paraId="2B076EFF" w14:textId="443249C2" w:rsidR="004B0ECC" w:rsidRDefault="004B0ECC" w:rsidP="004B0ECC">
            <w:pPr>
              <w:pStyle w:val="Prrafodelista"/>
              <w:numPr>
                <w:ilvl w:val="1"/>
                <w:numId w:val="3"/>
              </w:numPr>
              <w:rPr>
                <w:rFonts w:ascii="Verdana" w:hAnsi="Verdana"/>
                <w:bCs/>
                <w:sz w:val="20"/>
                <w:szCs w:val="20"/>
                <w:lang w:val="es-CO"/>
              </w:rPr>
            </w:pPr>
            <w:r w:rsidRPr="00C37FA9">
              <w:rPr>
                <w:rFonts w:ascii="Verdana" w:hAnsi="Verdana"/>
                <w:bCs/>
                <w:sz w:val="20"/>
                <w:szCs w:val="20"/>
                <w:lang w:val="es-CO"/>
              </w:rPr>
              <w:t>Se remite correo electrónico a la</w:t>
            </w:r>
            <w:r>
              <w:rPr>
                <w:rFonts w:ascii="Verdana" w:hAnsi="Verdana"/>
                <w:bCs/>
                <w:sz w:val="20"/>
                <w:szCs w:val="20"/>
                <w:lang w:val="es-CO"/>
              </w:rPr>
              <w:t>s</w:t>
            </w:r>
            <w:r w:rsidRPr="00C37FA9">
              <w:rPr>
                <w:rFonts w:ascii="Verdana" w:hAnsi="Verdana"/>
                <w:bCs/>
                <w:sz w:val="20"/>
                <w:szCs w:val="20"/>
                <w:lang w:val="es-CO"/>
              </w:rPr>
              <w:t xml:space="preserve"> profesional</w:t>
            </w:r>
            <w:r>
              <w:rPr>
                <w:rFonts w:ascii="Verdana" w:hAnsi="Verdana"/>
                <w:bCs/>
                <w:sz w:val="20"/>
                <w:szCs w:val="20"/>
                <w:lang w:val="es-CO"/>
              </w:rPr>
              <w:t>es</w:t>
            </w:r>
            <w:r w:rsidRPr="00C37FA9">
              <w:rPr>
                <w:rFonts w:ascii="Verdana" w:hAnsi="Verdana"/>
                <w:bCs/>
                <w:sz w:val="20"/>
                <w:szCs w:val="20"/>
                <w:lang w:val="es-CO"/>
              </w:rPr>
              <w:t xml:space="preserve"> </w:t>
            </w:r>
            <w:r>
              <w:rPr>
                <w:rFonts w:ascii="Verdana" w:hAnsi="Verdana"/>
                <w:bCs/>
                <w:sz w:val="20"/>
                <w:szCs w:val="20"/>
                <w:lang w:val="es-CO"/>
              </w:rPr>
              <w:t>Ingrid Dayanis y Fernanda Cristancho</w:t>
            </w:r>
            <w:r>
              <w:rPr>
                <w:rFonts w:ascii="Verdana" w:hAnsi="Verdana"/>
                <w:bCs/>
                <w:sz w:val="20"/>
                <w:szCs w:val="20"/>
                <w:lang w:val="es-CO"/>
              </w:rPr>
              <w:t xml:space="preserve"> </w:t>
            </w:r>
            <w:r w:rsidRPr="00C37FA9">
              <w:rPr>
                <w:rFonts w:ascii="Verdana" w:hAnsi="Verdana"/>
                <w:bCs/>
                <w:sz w:val="20"/>
                <w:szCs w:val="20"/>
                <w:lang w:val="es-CO"/>
              </w:rPr>
              <w:t>solicitándole la atencion de la víctima</w:t>
            </w:r>
            <w:r>
              <w:rPr>
                <w:rFonts w:ascii="Verdana" w:hAnsi="Verdana"/>
                <w:bCs/>
                <w:sz w:val="20"/>
                <w:szCs w:val="20"/>
                <w:lang w:val="es-CO"/>
              </w:rPr>
              <w:t xml:space="preserve"> en el</w:t>
            </w:r>
            <w:r w:rsidRPr="00A23732">
              <w:rPr>
                <w:rFonts w:ascii="Verdana" w:hAnsi="Verdana"/>
                <w:bCs/>
                <w:sz w:val="20"/>
                <w:szCs w:val="20"/>
                <w:lang w:val="es-CO"/>
              </w:rPr>
              <w:t xml:space="preserve"> LEX </w:t>
            </w:r>
            <w:r>
              <w:rPr>
                <w:rFonts w:ascii="Verdana" w:hAnsi="Verdana"/>
                <w:bCs/>
                <w:sz w:val="20"/>
                <w:szCs w:val="20"/>
                <w:lang w:val="es-CO"/>
              </w:rPr>
              <w:t>11 de abril.</w:t>
            </w:r>
          </w:p>
          <w:p w14:paraId="1A697561" w14:textId="5743699D" w:rsidR="004B0ECC" w:rsidRDefault="004B0ECC" w:rsidP="004B0ECC">
            <w:pPr>
              <w:pStyle w:val="Prrafodelista"/>
              <w:numPr>
                <w:ilvl w:val="1"/>
                <w:numId w:val="3"/>
              </w:numPr>
              <w:rPr>
                <w:rFonts w:ascii="Verdana" w:hAnsi="Verdana"/>
                <w:bCs/>
                <w:sz w:val="20"/>
                <w:szCs w:val="20"/>
                <w:lang w:val="es-CO"/>
              </w:rPr>
            </w:pPr>
            <w:r w:rsidRPr="00C37FA9">
              <w:rPr>
                <w:rFonts w:ascii="Verdana" w:hAnsi="Verdana"/>
                <w:bCs/>
                <w:sz w:val="20"/>
                <w:szCs w:val="20"/>
                <w:lang w:val="es-CO"/>
              </w:rPr>
              <w:t xml:space="preserve">Se remite correo electrónico a la profesional </w:t>
            </w:r>
            <w:r>
              <w:rPr>
                <w:rFonts w:ascii="Verdana" w:hAnsi="Verdana"/>
                <w:bCs/>
                <w:sz w:val="20"/>
                <w:szCs w:val="20"/>
                <w:lang w:val="es-CO"/>
              </w:rPr>
              <w:t>Maria Cristancho</w:t>
            </w:r>
            <w:r w:rsidRPr="00C37FA9">
              <w:rPr>
                <w:rFonts w:ascii="Verdana" w:hAnsi="Verdana"/>
                <w:bCs/>
                <w:sz w:val="20"/>
                <w:szCs w:val="20"/>
                <w:lang w:val="es-CO"/>
              </w:rPr>
              <w:t xml:space="preserve"> solicitándole la atencion de la víctima</w:t>
            </w:r>
            <w:r>
              <w:rPr>
                <w:rFonts w:ascii="Verdana" w:hAnsi="Verdana"/>
                <w:bCs/>
                <w:sz w:val="20"/>
                <w:szCs w:val="20"/>
                <w:lang w:val="es-CO"/>
              </w:rPr>
              <w:t xml:space="preserve"> en el</w:t>
            </w:r>
            <w:r w:rsidRPr="00A23732">
              <w:rPr>
                <w:rFonts w:ascii="Verdana" w:hAnsi="Verdana"/>
                <w:bCs/>
                <w:sz w:val="20"/>
                <w:szCs w:val="20"/>
                <w:lang w:val="es-CO"/>
              </w:rPr>
              <w:t xml:space="preserve"> LEX </w:t>
            </w:r>
            <w:r w:rsidRPr="004B0ECC">
              <w:rPr>
                <w:rFonts w:ascii="Verdana" w:hAnsi="Verdana"/>
                <w:bCs/>
                <w:sz w:val="20"/>
                <w:szCs w:val="20"/>
                <w:lang w:val="es-CO"/>
              </w:rPr>
              <w:t>LUZ NEY VELAZCO</w:t>
            </w:r>
            <w:r>
              <w:rPr>
                <w:rFonts w:ascii="Verdana" w:hAnsi="Verdana"/>
                <w:bCs/>
                <w:sz w:val="20"/>
                <w:szCs w:val="20"/>
                <w:lang w:val="es-CO"/>
              </w:rPr>
              <w:t>.</w:t>
            </w:r>
          </w:p>
          <w:p w14:paraId="1F3CC5F1" w14:textId="77777777" w:rsidR="004B0ECC" w:rsidRDefault="004B0ECC" w:rsidP="004B0ECC">
            <w:pPr>
              <w:pStyle w:val="Prrafodelista"/>
              <w:numPr>
                <w:ilvl w:val="1"/>
                <w:numId w:val="3"/>
              </w:numPr>
              <w:rPr>
                <w:rFonts w:ascii="Verdana" w:hAnsi="Verdana"/>
                <w:bCs/>
                <w:sz w:val="20"/>
                <w:szCs w:val="20"/>
                <w:lang w:val="es-CO"/>
              </w:rPr>
            </w:pPr>
            <w:r>
              <w:rPr>
                <w:rFonts w:ascii="Verdana" w:hAnsi="Verdana"/>
                <w:bCs/>
                <w:sz w:val="20"/>
                <w:szCs w:val="20"/>
                <w:lang w:val="es-CO"/>
              </w:rPr>
              <w:t>Se remite base</w:t>
            </w:r>
            <w:r w:rsidRPr="004B0ECC">
              <w:rPr>
                <w:rFonts w:ascii="Verdana" w:hAnsi="Verdana"/>
                <w:bCs/>
                <w:sz w:val="20"/>
                <w:szCs w:val="20"/>
                <w:lang w:val="es-CO"/>
              </w:rPr>
              <w:t xml:space="preserve"> de víctimas fallo exterior – Bloque Pacífico para oferta de atención psicosocial</w:t>
            </w:r>
            <w:r>
              <w:rPr>
                <w:rFonts w:ascii="Verdana" w:hAnsi="Verdana"/>
                <w:bCs/>
                <w:sz w:val="20"/>
                <w:szCs w:val="20"/>
                <w:lang w:val="es-CO"/>
              </w:rPr>
              <w:t xml:space="preserve"> a los profesionales que implementan la estrategia ILLA, para el proceso de convocatoria y atencion. </w:t>
            </w:r>
          </w:p>
          <w:p w14:paraId="7E3CE6DA" w14:textId="0D300051" w:rsidR="004B0ECC" w:rsidRDefault="004B0ECC" w:rsidP="004B0ECC">
            <w:pPr>
              <w:pStyle w:val="Prrafodelista"/>
              <w:numPr>
                <w:ilvl w:val="1"/>
                <w:numId w:val="3"/>
              </w:numPr>
              <w:rPr>
                <w:rFonts w:ascii="Verdana" w:hAnsi="Verdana"/>
                <w:bCs/>
                <w:sz w:val="20"/>
                <w:szCs w:val="20"/>
                <w:lang w:val="es-CO"/>
              </w:rPr>
            </w:pPr>
            <w:r w:rsidRPr="00C37FA9">
              <w:rPr>
                <w:rFonts w:ascii="Verdana" w:hAnsi="Verdana"/>
                <w:bCs/>
                <w:sz w:val="20"/>
                <w:szCs w:val="20"/>
                <w:lang w:val="es-CO"/>
              </w:rPr>
              <w:t xml:space="preserve">Se remite correo electrónico a la profesional </w:t>
            </w:r>
            <w:r>
              <w:rPr>
                <w:rFonts w:ascii="Verdana" w:hAnsi="Verdana"/>
                <w:bCs/>
                <w:sz w:val="20"/>
                <w:szCs w:val="20"/>
                <w:lang w:val="es-CO"/>
              </w:rPr>
              <w:t>Lina Muñoz</w:t>
            </w:r>
            <w:r w:rsidRPr="00C37FA9">
              <w:rPr>
                <w:rFonts w:ascii="Verdana" w:hAnsi="Verdana"/>
                <w:bCs/>
                <w:sz w:val="20"/>
                <w:szCs w:val="20"/>
                <w:lang w:val="es-CO"/>
              </w:rPr>
              <w:t xml:space="preserve"> solicitándole la atencion </w:t>
            </w:r>
            <w:r w:rsidRPr="004B0ECC">
              <w:rPr>
                <w:rFonts w:ascii="Verdana" w:hAnsi="Verdana"/>
                <w:bCs/>
                <w:sz w:val="20"/>
                <w:szCs w:val="20"/>
                <w:lang w:val="es-CO"/>
              </w:rPr>
              <w:t>al a la víctima Elizabeth Sanchez - FNG - CTI - GRUBE - Inv Karolina Del Mar</w:t>
            </w:r>
            <w:r>
              <w:rPr>
                <w:rFonts w:ascii="Verdana" w:hAnsi="Verdana"/>
                <w:bCs/>
                <w:sz w:val="20"/>
                <w:szCs w:val="20"/>
                <w:lang w:val="es-CO"/>
              </w:rPr>
              <w:t xml:space="preserve">. </w:t>
            </w:r>
          </w:p>
          <w:p w14:paraId="2AD140A3" w14:textId="1167B92A" w:rsidR="00556CFE" w:rsidRDefault="00556CFE" w:rsidP="00556CFE">
            <w:pPr>
              <w:pStyle w:val="Prrafodelista"/>
              <w:numPr>
                <w:ilvl w:val="1"/>
                <w:numId w:val="3"/>
              </w:numPr>
              <w:rPr>
                <w:rFonts w:ascii="Verdana" w:hAnsi="Verdana"/>
                <w:bCs/>
                <w:sz w:val="20"/>
                <w:szCs w:val="20"/>
                <w:lang w:val="es-CO"/>
              </w:rPr>
            </w:pPr>
            <w:r w:rsidRPr="00C37FA9">
              <w:rPr>
                <w:rFonts w:ascii="Verdana" w:hAnsi="Verdana"/>
                <w:bCs/>
                <w:sz w:val="20"/>
                <w:szCs w:val="20"/>
                <w:lang w:val="es-CO"/>
              </w:rPr>
              <w:t xml:space="preserve">Se remite correo electrónico a la profesional </w:t>
            </w:r>
            <w:r>
              <w:rPr>
                <w:rFonts w:ascii="Verdana" w:hAnsi="Verdana"/>
                <w:bCs/>
                <w:sz w:val="20"/>
                <w:szCs w:val="20"/>
                <w:lang w:val="es-CO"/>
              </w:rPr>
              <w:t xml:space="preserve">Adriana Ramirez con información de las acciones desarrolladas en el proceso de atencion a la victima </w:t>
            </w:r>
            <w:r w:rsidRPr="00556CFE">
              <w:rPr>
                <w:rFonts w:ascii="Verdana" w:hAnsi="Verdana"/>
                <w:bCs/>
                <w:sz w:val="20"/>
                <w:szCs w:val="20"/>
              </w:rPr>
              <w:t>Sirvelis Esther Mejía</w:t>
            </w:r>
          </w:p>
          <w:p w14:paraId="38C259B3" w14:textId="2CBBB492" w:rsidR="00556CFE" w:rsidRDefault="00556CFE" w:rsidP="00556CFE">
            <w:pPr>
              <w:pStyle w:val="Prrafodelista"/>
              <w:numPr>
                <w:ilvl w:val="1"/>
                <w:numId w:val="3"/>
              </w:numPr>
              <w:rPr>
                <w:rFonts w:ascii="Verdana" w:hAnsi="Verdana"/>
                <w:bCs/>
                <w:sz w:val="20"/>
                <w:szCs w:val="20"/>
                <w:lang w:val="es-CO"/>
              </w:rPr>
            </w:pPr>
            <w:r>
              <w:rPr>
                <w:rFonts w:ascii="Verdana" w:hAnsi="Verdana"/>
                <w:bCs/>
                <w:sz w:val="20"/>
                <w:szCs w:val="20"/>
                <w:lang w:val="es-CO"/>
              </w:rPr>
              <w:t>Se remite base</w:t>
            </w:r>
            <w:r w:rsidRPr="004B0ECC">
              <w:rPr>
                <w:rFonts w:ascii="Verdana" w:hAnsi="Verdana"/>
                <w:bCs/>
                <w:sz w:val="20"/>
                <w:szCs w:val="20"/>
                <w:lang w:val="es-CO"/>
              </w:rPr>
              <w:t xml:space="preserve"> de víctimas </w:t>
            </w:r>
            <w:r w:rsidRPr="00556CFE">
              <w:rPr>
                <w:rFonts w:ascii="Verdana" w:hAnsi="Verdana"/>
                <w:bCs/>
                <w:sz w:val="20"/>
                <w:szCs w:val="20"/>
                <w:lang w:val="es-CO"/>
              </w:rPr>
              <w:t>BASE SGV ATENCION PSICOSOCIAL - 17 DE ABRIL</w:t>
            </w:r>
            <w:r>
              <w:rPr>
                <w:rFonts w:ascii="Verdana" w:hAnsi="Verdana"/>
                <w:bCs/>
                <w:sz w:val="20"/>
                <w:szCs w:val="20"/>
                <w:lang w:val="es-CO"/>
              </w:rPr>
              <w:t xml:space="preserve"> </w:t>
            </w:r>
            <w:r w:rsidRPr="004B0ECC">
              <w:rPr>
                <w:rFonts w:ascii="Verdana" w:hAnsi="Verdana"/>
                <w:bCs/>
                <w:sz w:val="20"/>
                <w:szCs w:val="20"/>
                <w:lang w:val="es-CO"/>
              </w:rPr>
              <w:t>para oferta de atención psicosocial</w:t>
            </w:r>
            <w:r>
              <w:rPr>
                <w:rFonts w:ascii="Verdana" w:hAnsi="Verdana"/>
                <w:bCs/>
                <w:sz w:val="20"/>
                <w:szCs w:val="20"/>
                <w:lang w:val="es-CO"/>
              </w:rPr>
              <w:t xml:space="preserve"> a los profesionales que implementan la estrategia ILLA, para el proceso de convocatoria y atencion. </w:t>
            </w:r>
          </w:p>
          <w:p w14:paraId="27EC8E2E" w14:textId="77777777" w:rsidR="00D31194" w:rsidRDefault="00D31194" w:rsidP="00D31194">
            <w:pPr>
              <w:pStyle w:val="Prrafodelista"/>
              <w:numPr>
                <w:ilvl w:val="1"/>
                <w:numId w:val="3"/>
              </w:numPr>
              <w:rPr>
                <w:rFonts w:ascii="Verdana" w:hAnsi="Verdana"/>
                <w:bCs/>
                <w:sz w:val="20"/>
                <w:szCs w:val="20"/>
                <w:lang w:val="es-CO"/>
              </w:rPr>
            </w:pPr>
            <w:r>
              <w:rPr>
                <w:rFonts w:ascii="Verdana" w:hAnsi="Verdana"/>
                <w:bCs/>
                <w:sz w:val="20"/>
                <w:szCs w:val="20"/>
                <w:lang w:val="es-CO"/>
              </w:rPr>
              <w:t xml:space="preserve">Se remite </w:t>
            </w:r>
            <w:r>
              <w:rPr>
                <w:rFonts w:ascii="Verdana" w:hAnsi="Verdana"/>
                <w:bCs/>
                <w:sz w:val="20"/>
                <w:szCs w:val="20"/>
                <w:lang w:val="es-CO"/>
              </w:rPr>
              <w:t>las acciones desarrolladas a los casos de victimas en el exterior a la profesional Melissa Rondon.</w:t>
            </w:r>
          </w:p>
          <w:p w14:paraId="441B552E" w14:textId="5C73B253" w:rsidR="009C439D" w:rsidRPr="000949F1" w:rsidRDefault="00D31194" w:rsidP="00D31194">
            <w:pPr>
              <w:pStyle w:val="Prrafodelista"/>
              <w:numPr>
                <w:ilvl w:val="1"/>
                <w:numId w:val="3"/>
              </w:numPr>
              <w:rPr>
                <w:rFonts w:ascii="Verdana" w:hAnsi="Verdana"/>
                <w:bCs/>
                <w:sz w:val="20"/>
                <w:szCs w:val="20"/>
                <w:lang w:val="es-CO"/>
              </w:rPr>
            </w:pPr>
            <w:r>
              <w:rPr>
                <w:rFonts w:ascii="Verdana" w:hAnsi="Verdana"/>
                <w:bCs/>
                <w:sz w:val="20"/>
                <w:szCs w:val="20"/>
                <w:lang w:val="es-CO"/>
              </w:rPr>
              <w:t>Se remite a la profesional Monica Neira correo con el i</w:t>
            </w:r>
            <w:r w:rsidRPr="00D31194">
              <w:rPr>
                <w:rFonts w:ascii="Verdana" w:hAnsi="Verdana"/>
                <w:bCs/>
                <w:sz w:val="20"/>
                <w:szCs w:val="20"/>
                <w:lang w:val="es-CO"/>
              </w:rPr>
              <w:t>nforme de Empalme Gobierno NACIONAL UARIV 2026</w:t>
            </w:r>
            <w:r>
              <w:rPr>
                <w:rFonts w:ascii="Verdana" w:hAnsi="Verdana"/>
                <w:bCs/>
                <w:sz w:val="20"/>
                <w:szCs w:val="20"/>
                <w:lang w:val="es-CO"/>
              </w:rPr>
              <w:t xml:space="preserve">. </w:t>
            </w:r>
          </w:p>
        </w:tc>
      </w:tr>
      <w:tr w:rsidR="00194F62" w:rsidRPr="00DA7FF8" w14:paraId="26AED572" w14:textId="77777777" w:rsidTr="00E621C8">
        <w:trPr>
          <w:trHeight w:val="128"/>
          <w:jc w:val="center"/>
        </w:trPr>
        <w:tc>
          <w:tcPr>
            <w:tcW w:w="10065" w:type="dxa"/>
            <w:tcBorders>
              <w:top w:val="nil"/>
              <w:left w:val="single" w:sz="2" w:space="0" w:color="000000"/>
              <w:bottom w:val="single" w:sz="2" w:space="0" w:color="000000"/>
              <w:right w:val="single" w:sz="2" w:space="0" w:color="000000"/>
            </w:tcBorders>
            <w:vAlign w:val="center"/>
          </w:tcPr>
          <w:p w14:paraId="139B19AA" w14:textId="2C29043D"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a la profesional Liz Mendoza solicitando la atención de la víctima registrada bajo el LEX 8916468.</w:t>
            </w:r>
          </w:p>
          <w:p w14:paraId="40343798" w14:textId="2392BD30"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lastRenderedPageBreak/>
              <w:t>Correo electrónico remitido a la profesional Katherin Camacho con información sobre las acciones desarrolladas en el proceso de convocatoria y seguimiento para la vinculación del señor Víctor Manuel Chilgueso Dagua a la estrategia de atención psicosocial, incluyendo los resultados de los intentos de contacto efectuados por el Grupo de Enfoque Psicosocial de la Unidad para las Víctimas.</w:t>
            </w:r>
          </w:p>
          <w:p w14:paraId="2E459BD6" w14:textId="0F5BE8C7"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a la profesional Lina Muñoz solicitando la atención de la víctima correspondiente a la sanción Trino Alonso Quintero Jiménez.</w:t>
            </w:r>
          </w:p>
          <w:p w14:paraId="3F781D82" w14:textId="4DF1D0D6"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a la profesional Liz Mendoza solicitando la atención de la víctima relacionada con la TUTELA 2026-00153 – Notificación Auto Admite, LEX 9005887.</w:t>
            </w:r>
          </w:p>
          <w:p w14:paraId="7E10E9FA" w14:textId="1FF6FBF9"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a la profesional Adriana Ramírez con respuesta relacionada con la TUTELA 2026-00153 – Notificación Auto Admite, LEX 9005887, ARCHIDHU 2026-0042873-2, correspondiente al Grupo de Enfoque Psicosocial.</w:t>
            </w:r>
          </w:p>
          <w:p w14:paraId="69ED0F48" w14:textId="3337E5BF"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con la revisión, validación y aprobación del caso de la víctima Ledys María Vásquez Bustamante, atendida en el marco de la estrategia RAÍCES para víctimas en el exterior, incluyendo la verificación del registro de atención en la herramienta MAARIV bajo el ID 161586.</w:t>
            </w:r>
          </w:p>
          <w:p w14:paraId="467039E9" w14:textId="74366EA0"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a las profesionales Ingrid Dayanis y Fernanda Cristancho solicitando la atención de la víctima correspondiente al LEX del 11 de abril.</w:t>
            </w:r>
          </w:p>
          <w:p w14:paraId="5A6A8A0B" w14:textId="6C0E801E"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a la profesional María Cristancho solicitando la atención de la víctima Luz Ney Velazco.</w:t>
            </w:r>
          </w:p>
          <w:p w14:paraId="443E9F23" w14:textId="50D6238B"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con la base de víctimas correspondiente al Fallo Exterior – Bloque Pacífico para la oferta de atención psicosocial por parte de los profesionales que implementan la estrategia ILLA, con fines de convocatoria y atención.</w:t>
            </w:r>
          </w:p>
          <w:p w14:paraId="316BE512" w14:textId="693D7998"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a la profesional Lina Muñoz solicitando la atención de la víctima Elizabeth Sánchez, relacionada con FNG – CTI – GRUBE – Investigación Karolina del Mar.</w:t>
            </w:r>
          </w:p>
          <w:p w14:paraId="133FB7D6" w14:textId="4B7DB821"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a la profesional Adriana Ramírez con información sobre las acciones desarrolladas en el proceso de atención de la víctima Sirvelis Esther Mejía.</w:t>
            </w:r>
          </w:p>
          <w:p w14:paraId="0E7C4D7C" w14:textId="2534857F"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con la base de víctimas “SGV Atención Psicosocial – 17 de abril” para la oferta de atención psicosocial por parte de los profesionales que implementan la estrategia ILLA, con fines de convocatoria y atención.</w:t>
            </w:r>
          </w:p>
          <w:p w14:paraId="51B53F20" w14:textId="171AE92A" w:rsidR="00D31194"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a la profesional Melissa Rondón con información sobre las acciones desarrolladas en los casos de víctimas en el exterior.</w:t>
            </w:r>
          </w:p>
          <w:p w14:paraId="72F7C789" w14:textId="73C5D912" w:rsidR="00CA5F82" w:rsidRPr="00D31194" w:rsidRDefault="00D31194" w:rsidP="00D31194">
            <w:pPr>
              <w:pStyle w:val="Prrafodelista"/>
              <w:numPr>
                <w:ilvl w:val="1"/>
                <w:numId w:val="23"/>
              </w:numPr>
              <w:rPr>
                <w:rFonts w:ascii="Verdana" w:hAnsi="Verdana"/>
                <w:bCs/>
                <w:sz w:val="20"/>
                <w:szCs w:val="20"/>
                <w:lang w:val="es-CO"/>
              </w:rPr>
            </w:pPr>
            <w:r w:rsidRPr="00D31194">
              <w:rPr>
                <w:rFonts w:ascii="Verdana" w:hAnsi="Verdana"/>
                <w:bCs/>
                <w:sz w:val="20"/>
                <w:szCs w:val="20"/>
                <w:lang w:val="es-CO"/>
              </w:rPr>
              <w:t>Correo electrónico remitido a la profesional Mónica Neira con el Informe de Empalme Gobierno Nacional – UARIV 2026.</w:t>
            </w:r>
          </w:p>
        </w:tc>
      </w:tr>
    </w:tbl>
    <w:p w14:paraId="473E84A2" w14:textId="77777777" w:rsidR="00721FF2" w:rsidRPr="004D2904" w:rsidRDefault="00721FF2" w:rsidP="00721FF2">
      <w:pPr>
        <w:pStyle w:val="Textoindependiente"/>
        <w:jc w:val="both"/>
        <w:rPr>
          <w:rFonts w:ascii="Verdana" w:hAnsi="Verdana"/>
          <w:b/>
          <w:bCs/>
          <w:sz w:val="20"/>
          <w:szCs w:val="20"/>
          <w:lang w:val="es-ES_tradnl"/>
        </w:rPr>
      </w:pPr>
    </w:p>
    <w:p w14:paraId="06CC22BD" w14:textId="1F4485C4" w:rsidR="00D26701" w:rsidRDefault="00721FF2" w:rsidP="001E7D7A">
      <w:pPr>
        <w:pStyle w:val="Textoindependiente"/>
        <w:numPr>
          <w:ilvl w:val="0"/>
          <w:numId w:val="23"/>
        </w:numPr>
        <w:jc w:val="both"/>
        <w:rPr>
          <w:rFonts w:ascii="Verdana" w:hAnsi="Verdana"/>
          <w:sz w:val="20"/>
          <w:szCs w:val="20"/>
        </w:rPr>
      </w:pPr>
      <w:r w:rsidRPr="00721FF2">
        <w:rPr>
          <w:rFonts w:ascii="Verdana" w:hAnsi="Verdana"/>
          <w:sz w:val="20"/>
          <w:szCs w:val="20"/>
        </w:rPr>
        <w:t>Apoyar técnica y metodológicamente los procesos de formación, presenciales</w:t>
      </w:r>
      <w:r>
        <w:rPr>
          <w:rFonts w:ascii="Verdana" w:hAnsi="Verdana"/>
          <w:sz w:val="20"/>
          <w:szCs w:val="20"/>
        </w:rPr>
        <w:t xml:space="preserve"> </w:t>
      </w:r>
      <w:r w:rsidRPr="00721FF2">
        <w:rPr>
          <w:rFonts w:ascii="Verdana" w:hAnsi="Verdana"/>
          <w:sz w:val="20"/>
          <w:szCs w:val="20"/>
        </w:rPr>
        <w:t>o virtuales, dirigidos a los profesionales del Grupo de Enfoque Psicosocial en los</w:t>
      </w:r>
      <w:r>
        <w:rPr>
          <w:rFonts w:ascii="Verdana" w:hAnsi="Verdana"/>
          <w:sz w:val="20"/>
          <w:szCs w:val="20"/>
        </w:rPr>
        <w:t xml:space="preserve"> </w:t>
      </w:r>
      <w:r w:rsidRPr="00721FF2">
        <w:rPr>
          <w:rFonts w:ascii="Verdana" w:hAnsi="Verdana"/>
          <w:sz w:val="20"/>
          <w:szCs w:val="20"/>
        </w:rPr>
        <w:t>niveles nacional y territorial, contribuyendo al fortalecimiento de capacidades para la</w:t>
      </w:r>
      <w:r>
        <w:rPr>
          <w:rFonts w:ascii="Verdana" w:hAnsi="Verdana"/>
          <w:sz w:val="20"/>
          <w:szCs w:val="20"/>
        </w:rPr>
        <w:t xml:space="preserve"> </w:t>
      </w:r>
      <w:r w:rsidRPr="00721FF2">
        <w:rPr>
          <w:rFonts w:ascii="Verdana" w:hAnsi="Verdana"/>
          <w:sz w:val="20"/>
          <w:szCs w:val="20"/>
        </w:rPr>
        <w:t>implementación de la medida de rehabilitación y demás acciones propias del grupo.</w:t>
      </w:r>
    </w:p>
    <w:p w14:paraId="4187AF8B" w14:textId="77777777" w:rsidR="00721FF2" w:rsidRPr="00D26701" w:rsidRDefault="00721FF2" w:rsidP="00721FF2">
      <w:pPr>
        <w:pStyle w:val="Textoindependiente"/>
        <w:jc w:val="both"/>
        <w:rPr>
          <w:rFonts w:ascii="Verdana" w:hAnsi="Verdana"/>
          <w:sz w:val="20"/>
          <w:szCs w:val="20"/>
        </w:rPr>
      </w:pPr>
    </w:p>
    <w:tbl>
      <w:tblPr>
        <w:tblW w:w="10068" w:type="dxa"/>
        <w:jc w:val="center"/>
        <w:tblLayout w:type="fixed"/>
        <w:tblCellMar>
          <w:top w:w="55" w:type="dxa"/>
          <w:left w:w="55" w:type="dxa"/>
          <w:bottom w:w="55" w:type="dxa"/>
          <w:right w:w="55" w:type="dxa"/>
        </w:tblCellMar>
        <w:tblLook w:val="04A0" w:firstRow="1" w:lastRow="0" w:firstColumn="1" w:lastColumn="0" w:noHBand="0" w:noVBand="1"/>
      </w:tblPr>
      <w:tblGrid>
        <w:gridCol w:w="10068"/>
      </w:tblGrid>
      <w:tr w:rsidR="00B0042A" w:rsidRPr="00DA7FF8" w14:paraId="7971C50D" w14:textId="77777777" w:rsidTr="009A77BE">
        <w:trPr>
          <w:tblHeader/>
          <w:jc w:val="center"/>
        </w:trPr>
        <w:tc>
          <w:tcPr>
            <w:tcW w:w="10068" w:type="dxa"/>
            <w:tcBorders>
              <w:top w:val="single" w:sz="2" w:space="0" w:color="000000"/>
              <w:left w:val="single" w:sz="2" w:space="0" w:color="000000"/>
              <w:bottom w:val="single" w:sz="2" w:space="0" w:color="000000"/>
              <w:right w:val="single" w:sz="2" w:space="0" w:color="000000"/>
            </w:tcBorders>
            <w:shd w:val="clear" w:color="auto" w:fill="BFBFBF"/>
            <w:hideMark/>
          </w:tcPr>
          <w:p w14:paraId="605D617C" w14:textId="5450FA22" w:rsidR="00B0042A" w:rsidRPr="00DA7FF8" w:rsidRDefault="00B0042A" w:rsidP="00B0042A">
            <w:pPr>
              <w:pStyle w:val="Contenidodelatabla"/>
              <w:snapToGrid w:val="0"/>
              <w:jc w:val="center"/>
              <w:rPr>
                <w:rFonts w:ascii="Verdana" w:hAnsi="Verdana"/>
                <w:sz w:val="20"/>
                <w:szCs w:val="20"/>
              </w:rPr>
            </w:pPr>
            <w:r w:rsidRPr="00314EB7">
              <w:rPr>
                <w:rFonts w:ascii="Verdana" w:hAnsi="Verdana"/>
                <w:bCs/>
                <w:sz w:val="20"/>
                <w:szCs w:val="20"/>
              </w:rPr>
              <w:t>Durante este mes no se llevó a cabo esta actividad.</w:t>
            </w:r>
          </w:p>
        </w:tc>
      </w:tr>
      <w:tr w:rsidR="00CB6D64" w:rsidRPr="00DA7FF8" w14:paraId="77F93353" w14:textId="77777777" w:rsidTr="009A77BE">
        <w:trPr>
          <w:trHeight w:val="208"/>
          <w:jc w:val="center"/>
        </w:trPr>
        <w:tc>
          <w:tcPr>
            <w:tcW w:w="10068" w:type="dxa"/>
            <w:tcBorders>
              <w:top w:val="nil"/>
              <w:left w:val="single" w:sz="2" w:space="0" w:color="000000"/>
              <w:bottom w:val="single" w:sz="2" w:space="0" w:color="000000"/>
              <w:right w:val="single" w:sz="2" w:space="0" w:color="000000"/>
            </w:tcBorders>
            <w:vAlign w:val="center"/>
          </w:tcPr>
          <w:p w14:paraId="0F1B436B" w14:textId="3A92BBC3" w:rsidR="001D2A59" w:rsidRPr="001D2A59" w:rsidRDefault="001D2A59" w:rsidP="001D2A59">
            <w:pPr>
              <w:pStyle w:val="Prrafodelista"/>
              <w:numPr>
                <w:ilvl w:val="1"/>
                <w:numId w:val="23"/>
              </w:numPr>
              <w:rPr>
                <w:rFonts w:ascii="Verdana" w:hAnsi="Verdana"/>
                <w:bCs/>
                <w:sz w:val="20"/>
                <w:szCs w:val="20"/>
                <w:lang w:val="es-CO"/>
              </w:rPr>
            </w:pPr>
            <w:r>
              <w:rPr>
                <w:rFonts w:ascii="Verdana" w:hAnsi="Verdana"/>
                <w:bCs/>
                <w:sz w:val="20"/>
                <w:szCs w:val="20"/>
                <w:lang w:val="es-CO"/>
              </w:rPr>
              <w:t xml:space="preserve">Se realiza revisión de </w:t>
            </w:r>
            <w:r w:rsidRPr="001D2A59">
              <w:rPr>
                <w:rFonts w:ascii="Verdana" w:hAnsi="Verdana"/>
                <w:bCs/>
                <w:sz w:val="20"/>
                <w:szCs w:val="20"/>
                <w:lang w:val="es-CO"/>
              </w:rPr>
              <w:t>las atenciones realizadas y cargadas en la plataforma MAARIV, correspondientes al primer ciclo</w:t>
            </w:r>
            <w:r>
              <w:rPr>
                <w:rFonts w:ascii="Verdana" w:hAnsi="Verdana"/>
                <w:bCs/>
                <w:sz w:val="20"/>
                <w:szCs w:val="20"/>
                <w:lang w:val="es-CO"/>
              </w:rPr>
              <w:t xml:space="preserve"> de la profesional Lina Cepeda. </w:t>
            </w:r>
          </w:p>
          <w:p w14:paraId="0D88592E" w14:textId="77777777" w:rsidR="001D2A59" w:rsidRDefault="001D2A59" w:rsidP="001D2A59">
            <w:pPr>
              <w:pStyle w:val="Prrafodelista"/>
              <w:numPr>
                <w:ilvl w:val="1"/>
                <w:numId w:val="23"/>
              </w:numPr>
              <w:rPr>
                <w:rFonts w:ascii="Verdana" w:hAnsi="Verdana"/>
                <w:bCs/>
                <w:sz w:val="20"/>
                <w:szCs w:val="20"/>
                <w:lang w:val="es-CO"/>
              </w:rPr>
            </w:pPr>
            <w:r>
              <w:rPr>
                <w:rFonts w:ascii="Verdana" w:hAnsi="Verdana"/>
                <w:bCs/>
                <w:sz w:val="20"/>
                <w:szCs w:val="20"/>
                <w:lang w:val="es-CO"/>
              </w:rPr>
              <w:lastRenderedPageBreak/>
              <w:t xml:space="preserve">Se realiza revisión de </w:t>
            </w:r>
            <w:r w:rsidRPr="001D2A59">
              <w:rPr>
                <w:rFonts w:ascii="Verdana" w:hAnsi="Verdana"/>
                <w:bCs/>
                <w:sz w:val="20"/>
                <w:szCs w:val="20"/>
                <w:lang w:val="es-CO"/>
              </w:rPr>
              <w:t>las atenciones realizadas y cargadas en la plataforma MAARIV, correspondientes al primer ciclo</w:t>
            </w:r>
            <w:r>
              <w:rPr>
                <w:rFonts w:ascii="Verdana" w:hAnsi="Verdana"/>
                <w:bCs/>
                <w:sz w:val="20"/>
                <w:szCs w:val="20"/>
                <w:lang w:val="es-CO"/>
              </w:rPr>
              <w:t xml:space="preserve"> de la profesional </w:t>
            </w:r>
            <w:r>
              <w:rPr>
                <w:rFonts w:ascii="Verdana" w:hAnsi="Verdana"/>
                <w:bCs/>
                <w:sz w:val="20"/>
                <w:szCs w:val="20"/>
                <w:lang w:val="es-CO"/>
              </w:rPr>
              <w:t>Alejandra Cristancho</w:t>
            </w:r>
            <w:r>
              <w:rPr>
                <w:rFonts w:ascii="Verdana" w:hAnsi="Verdana"/>
                <w:bCs/>
                <w:sz w:val="20"/>
                <w:szCs w:val="20"/>
                <w:lang w:val="es-CO"/>
              </w:rPr>
              <w:t xml:space="preserve">. </w:t>
            </w:r>
          </w:p>
          <w:p w14:paraId="20222CC8" w14:textId="2FAE1474" w:rsidR="001D2A59" w:rsidRDefault="001D2A59" w:rsidP="001D2A59">
            <w:pPr>
              <w:pStyle w:val="Prrafodelista"/>
              <w:numPr>
                <w:ilvl w:val="1"/>
                <w:numId w:val="23"/>
              </w:numPr>
              <w:rPr>
                <w:rFonts w:ascii="Verdana" w:hAnsi="Verdana"/>
                <w:bCs/>
                <w:sz w:val="20"/>
                <w:szCs w:val="20"/>
                <w:lang w:val="es-CO"/>
              </w:rPr>
            </w:pPr>
            <w:r>
              <w:rPr>
                <w:rFonts w:ascii="Verdana" w:hAnsi="Verdana"/>
                <w:bCs/>
                <w:sz w:val="20"/>
                <w:szCs w:val="20"/>
                <w:lang w:val="es-CO"/>
              </w:rPr>
              <w:t xml:space="preserve">Se realiza revisión de </w:t>
            </w:r>
            <w:r w:rsidRPr="001D2A59">
              <w:rPr>
                <w:rFonts w:ascii="Verdana" w:hAnsi="Verdana"/>
                <w:bCs/>
                <w:sz w:val="20"/>
                <w:szCs w:val="20"/>
                <w:lang w:val="es-CO"/>
              </w:rPr>
              <w:t>las atenciones realizadas y cargadas en la plataforma MAARIV, correspondientes al primer ciclo</w:t>
            </w:r>
            <w:r>
              <w:rPr>
                <w:rFonts w:ascii="Verdana" w:hAnsi="Verdana"/>
                <w:bCs/>
                <w:sz w:val="20"/>
                <w:szCs w:val="20"/>
                <w:lang w:val="es-CO"/>
              </w:rPr>
              <w:t xml:space="preserve"> de la profesional </w:t>
            </w:r>
            <w:r>
              <w:rPr>
                <w:rFonts w:ascii="Verdana" w:hAnsi="Verdana"/>
                <w:bCs/>
                <w:sz w:val="20"/>
                <w:szCs w:val="20"/>
                <w:lang w:val="es-CO"/>
              </w:rPr>
              <w:t>Lina Muñoz</w:t>
            </w:r>
            <w:r>
              <w:rPr>
                <w:rFonts w:ascii="Verdana" w:hAnsi="Verdana"/>
                <w:bCs/>
                <w:sz w:val="20"/>
                <w:szCs w:val="20"/>
                <w:lang w:val="es-CO"/>
              </w:rPr>
              <w:t>.</w:t>
            </w:r>
            <w:r>
              <w:rPr>
                <w:rFonts w:ascii="Verdana" w:hAnsi="Verdana"/>
                <w:bCs/>
                <w:sz w:val="20"/>
                <w:szCs w:val="20"/>
                <w:lang w:val="es-CO"/>
              </w:rPr>
              <w:t xml:space="preserve"> </w:t>
            </w:r>
          </w:p>
          <w:p w14:paraId="78C63597" w14:textId="7F069C03" w:rsidR="001D2A59" w:rsidRDefault="001D2A59" w:rsidP="001D2A59">
            <w:pPr>
              <w:pStyle w:val="Prrafodelista"/>
              <w:numPr>
                <w:ilvl w:val="1"/>
                <w:numId w:val="23"/>
              </w:numPr>
              <w:rPr>
                <w:rFonts w:ascii="Verdana" w:hAnsi="Verdana"/>
                <w:bCs/>
                <w:sz w:val="20"/>
                <w:szCs w:val="20"/>
                <w:lang w:val="es-CO"/>
              </w:rPr>
            </w:pPr>
            <w:r>
              <w:rPr>
                <w:rFonts w:ascii="Verdana" w:hAnsi="Verdana"/>
                <w:bCs/>
                <w:sz w:val="20"/>
                <w:szCs w:val="20"/>
                <w:lang w:val="es-CO"/>
              </w:rPr>
              <w:t xml:space="preserve">Se realiza revisión de </w:t>
            </w:r>
            <w:r w:rsidRPr="001D2A59">
              <w:rPr>
                <w:rFonts w:ascii="Verdana" w:hAnsi="Verdana"/>
                <w:bCs/>
                <w:sz w:val="20"/>
                <w:szCs w:val="20"/>
                <w:lang w:val="es-CO"/>
              </w:rPr>
              <w:t>las atenciones realizadas y cargadas en la plataforma MAARIV, correspondientes al primer ciclo</w:t>
            </w:r>
            <w:r>
              <w:rPr>
                <w:rFonts w:ascii="Verdana" w:hAnsi="Verdana"/>
                <w:bCs/>
                <w:sz w:val="20"/>
                <w:szCs w:val="20"/>
                <w:lang w:val="es-CO"/>
              </w:rPr>
              <w:t xml:space="preserve"> de la profesional </w:t>
            </w:r>
            <w:r>
              <w:rPr>
                <w:rFonts w:ascii="Verdana" w:hAnsi="Verdana"/>
                <w:bCs/>
                <w:sz w:val="20"/>
                <w:szCs w:val="20"/>
                <w:lang w:val="es-CO"/>
              </w:rPr>
              <w:t>Tatiana Vasquez</w:t>
            </w:r>
            <w:r>
              <w:rPr>
                <w:rFonts w:ascii="Verdana" w:hAnsi="Verdana"/>
                <w:bCs/>
                <w:sz w:val="20"/>
                <w:szCs w:val="20"/>
                <w:lang w:val="es-CO"/>
              </w:rPr>
              <w:t xml:space="preserve">. </w:t>
            </w:r>
          </w:p>
          <w:p w14:paraId="54107403" w14:textId="183E726E" w:rsidR="001D2A59" w:rsidRPr="001D2A59" w:rsidRDefault="001D2A59" w:rsidP="001D2A59">
            <w:pPr>
              <w:pStyle w:val="Prrafodelista"/>
              <w:numPr>
                <w:ilvl w:val="1"/>
                <w:numId w:val="23"/>
              </w:numPr>
              <w:rPr>
                <w:rFonts w:ascii="Verdana" w:hAnsi="Verdana"/>
                <w:bCs/>
                <w:sz w:val="20"/>
                <w:szCs w:val="20"/>
                <w:lang w:val="es-CO"/>
              </w:rPr>
            </w:pPr>
            <w:r>
              <w:rPr>
                <w:rFonts w:ascii="Verdana" w:hAnsi="Verdana"/>
                <w:bCs/>
                <w:sz w:val="20"/>
                <w:szCs w:val="20"/>
                <w:lang w:val="es-CO"/>
              </w:rPr>
              <w:t xml:space="preserve">Se realiza revisión de </w:t>
            </w:r>
            <w:r w:rsidRPr="001D2A59">
              <w:rPr>
                <w:rFonts w:ascii="Verdana" w:hAnsi="Verdana"/>
                <w:bCs/>
                <w:sz w:val="20"/>
                <w:szCs w:val="20"/>
                <w:lang w:val="es-CO"/>
              </w:rPr>
              <w:t>las atenciones realizadas y cargadas en la plataforma MAARIV, correspondientes al primer ciclo</w:t>
            </w:r>
            <w:r>
              <w:rPr>
                <w:rFonts w:ascii="Verdana" w:hAnsi="Verdana"/>
                <w:bCs/>
                <w:sz w:val="20"/>
                <w:szCs w:val="20"/>
                <w:lang w:val="es-CO"/>
              </w:rPr>
              <w:t xml:space="preserve"> de la profesional </w:t>
            </w:r>
            <w:r>
              <w:rPr>
                <w:rFonts w:ascii="Verdana" w:hAnsi="Verdana"/>
                <w:bCs/>
                <w:sz w:val="20"/>
                <w:szCs w:val="20"/>
                <w:lang w:val="es-CO"/>
              </w:rPr>
              <w:t>Liz Mendoza</w:t>
            </w:r>
            <w:r>
              <w:rPr>
                <w:rFonts w:ascii="Verdana" w:hAnsi="Verdana"/>
                <w:bCs/>
                <w:sz w:val="20"/>
                <w:szCs w:val="20"/>
                <w:lang w:val="es-CO"/>
              </w:rPr>
              <w:t xml:space="preserve">. </w:t>
            </w:r>
          </w:p>
          <w:p w14:paraId="39303645" w14:textId="2F47C55B" w:rsidR="009F6D21" w:rsidRPr="001D2A59" w:rsidRDefault="009F6D21" w:rsidP="009F6D21">
            <w:pPr>
              <w:pStyle w:val="Prrafodelista"/>
              <w:numPr>
                <w:ilvl w:val="1"/>
                <w:numId w:val="23"/>
              </w:numPr>
              <w:rPr>
                <w:rFonts w:ascii="Verdana" w:hAnsi="Verdana"/>
                <w:bCs/>
                <w:sz w:val="20"/>
                <w:szCs w:val="20"/>
                <w:lang w:val="es-CO"/>
              </w:rPr>
            </w:pPr>
            <w:r>
              <w:rPr>
                <w:rFonts w:ascii="Verdana" w:hAnsi="Verdana"/>
                <w:bCs/>
                <w:sz w:val="20"/>
                <w:szCs w:val="20"/>
                <w:lang w:val="es-CO"/>
              </w:rPr>
              <w:t xml:space="preserve">Se realiza revisión de </w:t>
            </w:r>
            <w:r w:rsidRPr="001D2A59">
              <w:rPr>
                <w:rFonts w:ascii="Verdana" w:hAnsi="Verdana"/>
                <w:bCs/>
                <w:sz w:val="20"/>
                <w:szCs w:val="20"/>
                <w:lang w:val="es-CO"/>
              </w:rPr>
              <w:t>las atenciones realizadas y cargadas en la plataforma MAARIV, correspondientes al primer ciclo</w:t>
            </w:r>
            <w:r>
              <w:rPr>
                <w:rFonts w:ascii="Verdana" w:hAnsi="Verdana"/>
                <w:bCs/>
                <w:sz w:val="20"/>
                <w:szCs w:val="20"/>
                <w:lang w:val="es-CO"/>
              </w:rPr>
              <w:t xml:space="preserve"> de la profesional </w:t>
            </w:r>
            <w:r>
              <w:rPr>
                <w:rFonts w:ascii="Verdana" w:hAnsi="Verdana"/>
                <w:bCs/>
                <w:sz w:val="20"/>
                <w:szCs w:val="20"/>
                <w:lang w:val="es-CO"/>
              </w:rPr>
              <w:t>Jolie Fernanda Cristancho</w:t>
            </w:r>
            <w:r>
              <w:rPr>
                <w:rFonts w:ascii="Verdana" w:hAnsi="Verdana"/>
                <w:bCs/>
                <w:sz w:val="20"/>
                <w:szCs w:val="20"/>
                <w:lang w:val="es-CO"/>
              </w:rPr>
              <w:t xml:space="preserve">. </w:t>
            </w:r>
          </w:p>
          <w:p w14:paraId="75100F9E" w14:textId="163B475C" w:rsidR="009F6D21" w:rsidRPr="001D2A59" w:rsidRDefault="009F6D21" w:rsidP="009F6D21">
            <w:pPr>
              <w:pStyle w:val="Prrafodelista"/>
              <w:numPr>
                <w:ilvl w:val="1"/>
                <w:numId w:val="23"/>
              </w:numPr>
              <w:rPr>
                <w:rFonts w:ascii="Verdana" w:hAnsi="Verdana"/>
                <w:bCs/>
                <w:sz w:val="20"/>
                <w:szCs w:val="20"/>
                <w:lang w:val="es-CO"/>
              </w:rPr>
            </w:pPr>
            <w:r>
              <w:rPr>
                <w:rFonts w:ascii="Verdana" w:hAnsi="Verdana"/>
                <w:bCs/>
                <w:sz w:val="20"/>
                <w:szCs w:val="20"/>
                <w:lang w:val="es-CO"/>
              </w:rPr>
              <w:t xml:space="preserve">Se realiza revisión de </w:t>
            </w:r>
            <w:r w:rsidRPr="001D2A59">
              <w:rPr>
                <w:rFonts w:ascii="Verdana" w:hAnsi="Verdana"/>
                <w:bCs/>
                <w:sz w:val="20"/>
                <w:szCs w:val="20"/>
                <w:lang w:val="es-CO"/>
              </w:rPr>
              <w:t>las atenciones realizadas y cargadas en la plataforma MAARIV, correspondientes al primer ciclo</w:t>
            </w:r>
            <w:r>
              <w:rPr>
                <w:rFonts w:ascii="Verdana" w:hAnsi="Verdana"/>
                <w:bCs/>
                <w:sz w:val="20"/>
                <w:szCs w:val="20"/>
                <w:lang w:val="es-CO"/>
              </w:rPr>
              <w:t xml:space="preserve"> de la profesional </w:t>
            </w:r>
            <w:r>
              <w:rPr>
                <w:rFonts w:ascii="Verdana" w:hAnsi="Verdana"/>
                <w:bCs/>
                <w:sz w:val="20"/>
                <w:szCs w:val="20"/>
                <w:lang w:val="es-CO"/>
              </w:rPr>
              <w:t>Edgar Lizcano</w:t>
            </w:r>
            <w:r>
              <w:rPr>
                <w:rFonts w:ascii="Verdana" w:hAnsi="Verdana"/>
                <w:bCs/>
                <w:sz w:val="20"/>
                <w:szCs w:val="20"/>
                <w:lang w:val="es-CO"/>
              </w:rPr>
              <w:t xml:space="preserve">. </w:t>
            </w:r>
          </w:p>
          <w:p w14:paraId="5F4F9318" w14:textId="74321BCA" w:rsidR="009F6D21" w:rsidRPr="001D2A59" w:rsidRDefault="009F6D21" w:rsidP="009F6D21">
            <w:pPr>
              <w:pStyle w:val="Prrafodelista"/>
              <w:numPr>
                <w:ilvl w:val="1"/>
                <w:numId w:val="23"/>
              </w:numPr>
              <w:rPr>
                <w:rFonts w:ascii="Verdana" w:hAnsi="Verdana"/>
                <w:bCs/>
                <w:sz w:val="20"/>
                <w:szCs w:val="20"/>
                <w:lang w:val="es-CO"/>
              </w:rPr>
            </w:pPr>
            <w:r>
              <w:rPr>
                <w:rFonts w:ascii="Verdana" w:hAnsi="Verdana"/>
                <w:bCs/>
                <w:sz w:val="20"/>
                <w:szCs w:val="20"/>
                <w:lang w:val="es-CO"/>
              </w:rPr>
              <w:t xml:space="preserve"> </w:t>
            </w:r>
            <w:r>
              <w:rPr>
                <w:rFonts w:ascii="Verdana" w:hAnsi="Verdana"/>
                <w:bCs/>
                <w:sz w:val="20"/>
                <w:szCs w:val="20"/>
                <w:lang w:val="es-CO"/>
              </w:rPr>
              <w:t xml:space="preserve">Se realiza revisión de </w:t>
            </w:r>
            <w:r w:rsidRPr="001D2A59">
              <w:rPr>
                <w:rFonts w:ascii="Verdana" w:hAnsi="Verdana"/>
                <w:bCs/>
                <w:sz w:val="20"/>
                <w:szCs w:val="20"/>
                <w:lang w:val="es-CO"/>
              </w:rPr>
              <w:t>las atenciones realizadas y cargadas en la plataforma MAARIV, correspondientes al primer ciclo</w:t>
            </w:r>
            <w:r>
              <w:rPr>
                <w:rFonts w:ascii="Verdana" w:hAnsi="Verdana"/>
                <w:bCs/>
                <w:sz w:val="20"/>
                <w:szCs w:val="20"/>
                <w:lang w:val="es-CO"/>
              </w:rPr>
              <w:t xml:space="preserve"> de la profesional </w:t>
            </w:r>
            <w:r>
              <w:rPr>
                <w:rFonts w:ascii="Verdana" w:hAnsi="Verdana"/>
                <w:bCs/>
                <w:sz w:val="20"/>
                <w:szCs w:val="20"/>
                <w:lang w:val="es-CO"/>
              </w:rPr>
              <w:t>Ingrid Dayanis</w:t>
            </w:r>
            <w:r>
              <w:rPr>
                <w:rFonts w:ascii="Verdana" w:hAnsi="Verdana"/>
                <w:bCs/>
                <w:sz w:val="20"/>
                <w:szCs w:val="20"/>
                <w:lang w:val="es-CO"/>
              </w:rPr>
              <w:t xml:space="preserve">. </w:t>
            </w:r>
          </w:p>
          <w:p w14:paraId="1CA16DAC" w14:textId="0D43A49C" w:rsidR="001D2A59" w:rsidRPr="001D2A59" w:rsidRDefault="009F6D21" w:rsidP="004B0ECC">
            <w:pPr>
              <w:pStyle w:val="Prrafodelista"/>
              <w:numPr>
                <w:ilvl w:val="1"/>
                <w:numId w:val="23"/>
              </w:numPr>
              <w:rPr>
                <w:rFonts w:ascii="Verdana" w:hAnsi="Verdana"/>
                <w:bCs/>
                <w:sz w:val="20"/>
                <w:szCs w:val="20"/>
                <w:lang w:val="es-CO"/>
              </w:rPr>
            </w:pPr>
            <w:r>
              <w:rPr>
                <w:rFonts w:ascii="Verdana" w:hAnsi="Verdana"/>
                <w:bCs/>
                <w:sz w:val="20"/>
                <w:szCs w:val="20"/>
                <w:lang w:val="es-CO"/>
              </w:rPr>
              <w:t>Se envía correo a la profesional Katerine Camacho con la respuesta a leX de atencion a mujeres víctimas de violencia sexual.</w:t>
            </w:r>
          </w:p>
        </w:tc>
      </w:tr>
      <w:tr w:rsidR="00CB6D64" w:rsidRPr="00DA7FF8" w14:paraId="75C0BEF0" w14:textId="77777777" w:rsidTr="009A77BE">
        <w:trPr>
          <w:trHeight w:val="128"/>
          <w:jc w:val="center"/>
        </w:trPr>
        <w:tc>
          <w:tcPr>
            <w:tcW w:w="10068" w:type="dxa"/>
            <w:tcBorders>
              <w:top w:val="nil"/>
              <w:left w:val="single" w:sz="2" w:space="0" w:color="000000"/>
              <w:bottom w:val="single" w:sz="2" w:space="0" w:color="000000"/>
              <w:right w:val="single" w:sz="2" w:space="0" w:color="000000"/>
            </w:tcBorders>
            <w:vAlign w:val="center"/>
          </w:tcPr>
          <w:p w14:paraId="3EF5E241" w14:textId="10536944" w:rsidR="00D31194" w:rsidRPr="00D31194" w:rsidRDefault="000949F1" w:rsidP="00D31194">
            <w:pPr>
              <w:rPr>
                <w:rFonts w:ascii="Verdana" w:hAnsi="Verdana"/>
                <w:bCs/>
                <w:sz w:val="20"/>
                <w:szCs w:val="20"/>
                <w:lang w:val="es-CO"/>
              </w:rPr>
            </w:pPr>
            <w:r>
              <w:rPr>
                <w:rFonts w:ascii="Verdana" w:hAnsi="Verdana"/>
                <w:bCs/>
                <w:sz w:val="20"/>
                <w:szCs w:val="20"/>
                <w:lang w:val="es-CO"/>
              </w:rPr>
              <w:lastRenderedPageBreak/>
              <w:t xml:space="preserve">4.1 </w:t>
            </w:r>
            <w:r w:rsidR="00D31194" w:rsidRPr="00D31194">
              <w:rPr>
                <w:rFonts w:ascii="Verdana" w:hAnsi="Verdana"/>
                <w:bCs/>
                <w:sz w:val="20"/>
                <w:szCs w:val="20"/>
                <w:lang w:val="es-CO"/>
              </w:rPr>
              <w:t>Correo electrónico remitido con la revisión y validación de las atenciones realizadas y registradas en la plataforma MAARIV correspondientes al primer ciclo de implementación de la profesional Lina Cepeda.</w:t>
            </w:r>
          </w:p>
          <w:p w14:paraId="79F5B472" w14:textId="77777777" w:rsidR="00D31194" w:rsidRPr="00D31194" w:rsidRDefault="00D31194" w:rsidP="00D31194">
            <w:pPr>
              <w:rPr>
                <w:rFonts w:ascii="Verdana" w:hAnsi="Verdana"/>
                <w:bCs/>
                <w:sz w:val="20"/>
                <w:szCs w:val="20"/>
                <w:lang w:val="es-CO"/>
              </w:rPr>
            </w:pPr>
            <w:r w:rsidRPr="00D31194">
              <w:rPr>
                <w:rFonts w:ascii="Verdana" w:hAnsi="Verdana"/>
                <w:bCs/>
                <w:sz w:val="20"/>
                <w:szCs w:val="20"/>
                <w:lang w:val="es-CO"/>
              </w:rPr>
              <w:t>4.2. Correo electrónico remitido con la revisión y validación de las atenciones realizadas y registradas en la plataforma MAARIV correspondientes al primer ciclo de implementación de la profesional María Alejandra Cristancho.</w:t>
            </w:r>
          </w:p>
          <w:p w14:paraId="62187BA3" w14:textId="77777777" w:rsidR="00D31194" w:rsidRPr="00D31194" w:rsidRDefault="00D31194" w:rsidP="00D31194">
            <w:pPr>
              <w:rPr>
                <w:rFonts w:ascii="Verdana" w:hAnsi="Verdana"/>
                <w:bCs/>
                <w:sz w:val="20"/>
                <w:szCs w:val="20"/>
                <w:lang w:val="es-CO"/>
              </w:rPr>
            </w:pPr>
            <w:r w:rsidRPr="00D31194">
              <w:rPr>
                <w:rFonts w:ascii="Verdana" w:hAnsi="Verdana"/>
                <w:bCs/>
                <w:sz w:val="20"/>
                <w:szCs w:val="20"/>
                <w:lang w:val="es-CO"/>
              </w:rPr>
              <w:t>4.3. Correo electrónico remitido con la revisión y validación de las atenciones realizadas y registradas en la plataforma MAARIV correspondientes al primer ciclo de implementación de la profesional Lina Muñoz.</w:t>
            </w:r>
          </w:p>
          <w:p w14:paraId="604C10BA" w14:textId="77777777" w:rsidR="00D31194" w:rsidRPr="00D31194" w:rsidRDefault="00D31194" w:rsidP="00D31194">
            <w:pPr>
              <w:rPr>
                <w:rFonts w:ascii="Verdana" w:hAnsi="Verdana"/>
                <w:bCs/>
                <w:sz w:val="20"/>
                <w:szCs w:val="20"/>
                <w:lang w:val="es-CO"/>
              </w:rPr>
            </w:pPr>
            <w:r w:rsidRPr="00D31194">
              <w:rPr>
                <w:rFonts w:ascii="Verdana" w:hAnsi="Verdana"/>
                <w:bCs/>
                <w:sz w:val="20"/>
                <w:szCs w:val="20"/>
                <w:lang w:val="es-CO"/>
              </w:rPr>
              <w:t>4.4. Correo electrónico remitido con la revisión y validación de las atenciones realizadas y registradas en la plataforma MAARIV correspondientes al primer ciclo de implementación de la profesional Tatiana Vásquez.</w:t>
            </w:r>
          </w:p>
          <w:p w14:paraId="612A9AB7" w14:textId="77777777" w:rsidR="00D31194" w:rsidRPr="00D31194" w:rsidRDefault="00D31194" w:rsidP="00D31194">
            <w:pPr>
              <w:rPr>
                <w:rFonts w:ascii="Verdana" w:hAnsi="Verdana"/>
                <w:bCs/>
                <w:sz w:val="20"/>
                <w:szCs w:val="20"/>
                <w:lang w:val="es-CO"/>
              </w:rPr>
            </w:pPr>
            <w:r w:rsidRPr="00D31194">
              <w:rPr>
                <w:rFonts w:ascii="Verdana" w:hAnsi="Verdana"/>
                <w:bCs/>
                <w:sz w:val="20"/>
                <w:szCs w:val="20"/>
                <w:lang w:val="es-CO"/>
              </w:rPr>
              <w:t>4.5. Correo electrónico remitido con la revisión y validación de las atenciones realizadas y registradas en la plataforma MAARIV correspondientes al primer ciclo de implementación de la profesional Liz Mendoza.</w:t>
            </w:r>
          </w:p>
          <w:p w14:paraId="3A7E54F1" w14:textId="77777777" w:rsidR="00D31194" w:rsidRPr="00D31194" w:rsidRDefault="00D31194" w:rsidP="00D31194">
            <w:pPr>
              <w:rPr>
                <w:rFonts w:ascii="Verdana" w:hAnsi="Verdana"/>
                <w:bCs/>
                <w:sz w:val="20"/>
                <w:szCs w:val="20"/>
                <w:lang w:val="es-CO"/>
              </w:rPr>
            </w:pPr>
            <w:r w:rsidRPr="00D31194">
              <w:rPr>
                <w:rFonts w:ascii="Verdana" w:hAnsi="Verdana"/>
                <w:bCs/>
                <w:sz w:val="20"/>
                <w:szCs w:val="20"/>
                <w:lang w:val="es-CO"/>
              </w:rPr>
              <w:t>4.6. Correo electrónico remitido con la revisión y validación de las atenciones realizadas y registradas en la plataforma MAARIV correspondientes al primer ciclo de implementación de la profesional Jolie Fernanda Cristancho.</w:t>
            </w:r>
          </w:p>
          <w:p w14:paraId="1B8D8210" w14:textId="77777777" w:rsidR="00D31194" w:rsidRPr="00D31194" w:rsidRDefault="00D31194" w:rsidP="00D31194">
            <w:pPr>
              <w:rPr>
                <w:rFonts w:ascii="Verdana" w:hAnsi="Verdana"/>
                <w:bCs/>
                <w:sz w:val="20"/>
                <w:szCs w:val="20"/>
                <w:lang w:val="es-CO"/>
              </w:rPr>
            </w:pPr>
            <w:r w:rsidRPr="00D31194">
              <w:rPr>
                <w:rFonts w:ascii="Verdana" w:hAnsi="Verdana"/>
                <w:bCs/>
                <w:sz w:val="20"/>
                <w:szCs w:val="20"/>
                <w:lang w:val="es-CO"/>
              </w:rPr>
              <w:t>4.7. Correo electrónico remitido con la revisión y validación de las atenciones realizadas y registradas en la plataforma MAARIV correspondientes al primer ciclo de implementación de la profesional Edgar José Lizcano Torres.</w:t>
            </w:r>
          </w:p>
          <w:p w14:paraId="1EC3517E" w14:textId="77777777" w:rsidR="00D31194" w:rsidRPr="00D31194" w:rsidRDefault="00D31194" w:rsidP="00D31194">
            <w:pPr>
              <w:rPr>
                <w:rFonts w:ascii="Verdana" w:hAnsi="Verdana"/>
                <w:bCs/>
                <w:sz w:val="20"/>
                <w:szCs w:val="20"/>
                <w:lang w:val="es-CO"/>
              </w:rPr>
            </w:pPr>
            <w:r w:rsidRPr="00D31194">
              <w:rPr>
                <w:rFonts w:ascii="Verdana" w:hAnsi="Verdana"/>
                <w:bCs/>
                <w:sz w:val="20"/>
                <w:szCs w:val="20"/>
                <w:lang w:val="es-CO"/>
              </w:rPr>
              <w:lastRenderedPageBreak/>
              <w:t>4.8. Correo electrónico remitido con la revisión y validación de las atenciones realizadas y registradas en la plataforma MAARIV correspondientes al primer ciclo de implementación de la profesional Ingrid Dayanis.</w:t>
            </w:r>
          </w:p>
          <w:p w14:paraId="461A12A9" w14:textId="77777777" w:rsidR="00D31194" w:rsidRPr="00D31194" w:rsidRDefault="00D31194" w:rsidP="00D31194">
            <w:pPr>
              <w:rPr>
                <w:rFonts w:ascii="Verdana" w:hAnsi="Verdana"/>
                <w:bCs/>
                <w:sz w:val="20"/>
                <w:szCs w:val="20"/>
                <w:lang w:val="es-CO"/>
              </w:rPr>
            </w:pPr>
            <w:r w:rsidRPr="00D31194">
              <w:rPr>
                <w:rFonts w:ascii="Verdana" w:hAnsi="Verdana"/>
                <w:bCs/>
                <w:sz w:val="20"/>
                <w:szCs w:val="20"/>
                <w:lang w:val="es-CO"/>
              </w:rPr>
              <w:t>4.9. Correo electrónico remitido a la profesional Katerine Camacho con la respuesta correspondiente al LEX relacionado con la atención de mujeres víctimas de violencia sexual.</w:t>
            </w:r>
          </w:p>
          <w:p w14:paraId="2E33012C" w14:textId="714AA699" w:rsidR="00136061" w:rsidRPr="001E7D7A" w:rsidRDefault="00136061" w:rsidP="00127B92">
            <w:pPr>
              <w:rPr>
                <w:rFonts w:ascii="Verdana" w:hAnsi="Verdana"/>
                <w:bCs/>
                <w:sz w:val="20"/>
                <w:szCs w:val="20"/>
              </w:rPr>
            </w:pPr>
          </w:p>
        </w:tc>
      </w:tr>
    </w:tbl>
    <w:p w14:paraId="78C130B2" w14:textId="77777777" w:rsidR="00194F62" w:rsidRDefault="00194F62" w:rsidP="00194F62">
      <w:pPr>
        <w:pStyle w:val="Textoindependiente"/>
        <w:jc w:val="both"/>
        <w:rPr>
          <w:rFonts w:ascii="Verdana" w:hAnsi="Verdana"/>
          <w:b/>
          <w:bCs/>
          <w:sz w:val="20"/>
          <w:szCs w:val="20"/>
          <w:lang w:val="es-ES_tradnl"/>
        </w:rPr>
      </w:pPr>
    </w:p>
    <w:p w14:paraId="3FF5C9E4" w14:textId="4A55348D" w:rsidR="00D26701" w:rsidRDefault="00BC090D" w:rsidP="001E7D7A">
      <w:pPr>
        <w:pStyle w:val="Textoindependiente"/>
        <w:numPr>
          <w:ilvl w:val="0"/>
          <w:numId w:val="23"/>
        </w:numPr>
        <w:jc w:val="both"/>
        <w:rPr>
          <w:rFonts w:ascii="Verdana" w:hAnsi="Verdana"/>
          <w:sz w:val="20"/>
          <w:szCs w:val="20"/>
        </w:rPr>
      </w:pPr>
      <w:r w:rsidRPr="00BC090D">
        <w:rPr>
          <w:rFonts w:ascii="Verdana" w:hAnsi="Verdana"/>
          <w:sz w:val="20"/>
          <w:szCs w:val="20"/>
        </w:rPr>
        <w:t>Apoyar la supervisión de contratos y_o convenios cuando sean asignados por la supervisión.</w:t>
      </w:r>
    </w:p>
    <w:p w14:paraId="1509B6EC" w14:textId="77777777" w:rsidR="00BC090D" w:rsidRPr="00BC090D" w:rsidRDefault="00BC090D" w:rsidP="00BC090D">
      <w:pPr>
        <w:pStyle w:val="Textoindependiente"/>
        <w:ind w:left="720"/>
        <w:jc w:val="both"/>
        <w:rPr>
          <w:rFonts w:ascii="Verdana" w:hAnsi="Verdana"/>
          <w:sz w:val="20"/>
          <w:szCs w:val="20"/>
        </w:rPr>
      </w:pPr>
    </w:p>
    <w:tbl>
      <w:tblPr>
        <w:tblW w:w="10065" w:type="dxa"/>
        <w:jc w:val="center"/>
        <w:tblLayout w:type="fixed"/>
        <w:tblCellMar>
          <w:top w:w="55" w:type="dxa"/>
          <w:left w:w="55" w:type="dxa"/>
          <w:bottom w:w="55" w:type="dxa"/>
          <w:right w:w="55" w:type="dxa"/>
        </w:tblCellMar>
        <w:tblLook w:val="04A0" w:firstRow="1" w:lastRow="0" w:firstColumn="1" w:lastColumn="0" w:noHBand="0" w:noVBand="1"/>
      </w:tblPr>
      <w:tblGrid>
        <w:gridCol w:w="10065"/>
      </w:tblGrid>
      <w:tr w:rsidR="00D26701" w:rsidRPr="00DA7FF8" w14:paraId="17F99067" w14:textId="77777777" w:rsidTr="00B0042A">
        <w:trPr>
          <w:tblHeader/>
          <w:jc w:val="center"/>
        </w:trPr>
        <w:tc>
          <w:tcPr>
            <w:tcW w:w="10065" w:type="dxa"/>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534EFAD5" w14:textId="77777777" w:rsidR="00D26701" w:rsidRPr="00DA7FF8" w:rsidRDefault="00D26701">
            <w:pPr>
              <w:pStyle w:val="Contenidodelatabla"/>
              <w:snapToGrid w:val="0"/>
              <w:jc w:val="center"/>
              <w:rPr>
                <w:rFonts w:ascii="Verdana" w:hAnsi="Verdana"/>
                <w:sz w:val="20"/>
                <w:szCs w:val="20"/>
              </w:rPr>
            </w:pPr>
            <w:r w:rsidRPr="00DA7FF8">
              <w:rPr>
                <w:rFonts w:ascii="Verdana" w:hAnsi="Verdana"/>
                <w:b/>
                <w:bCs/>
                <w:sz w:val="20"/>
                <w:szCs w:val="20"/>
              </w:rPr>
              <w:t>OBLIGACIONES O ACTIVIDAD DESARROLLADA Y EVIDENCIAS</w:t>
            </w:r>
          </w:p>
        </w:tc>
      </w:tr>
      <w:tr w:rsidR="00CB6D64" w:rsidRPr="000A3E16" w14:paraId="2530FBCB" w14:textId="77777777" w:rsidTr="00853820">
        <w:trPr>
          <w:trHeight w:val="208"/>
          <w:jc w:val="center"/>
        </w:trPr>
        <w:tc>
          <w:tcPr>
            <w:tcW w:w="10065" w:type="dxa"/>
            <w:tcBorders>
              <w:top w:val="nil"/>
              <w:left w:val="single" w:sz="2" w:space="0" w:color="000000"/>
              <w:bottom w:val="single" w:sz="2" w:space="0" w:color="000000"/>
              <w:right w:val="single" w:sz="2" w:space="0" w:color="000000"/>
            </w:tcBorders>
            <w:vAlign w:val="center"/>
          </w:tcPr>
          <w:p w14:paraId="4B3F9EBD" w14:textId="77777777" w:rsidR="00987AA8" w:rsidRPr="009F6D21" w:rsidRDefault="00A23732" w:rsidP="000949F1">
            <w:pPr>
              <w:pStyle w:val="Prrafodelista"/>
              <w:numPr>
                <w:ilvl w:val="1"/>
                <w:numId w:val="23"/>
              </w:numPr>
              <w:rPr>
                <w:rFonts w:ascii="Verdana" w:hAnsi="Verdana"/>
                <w:bCs/>
                <w:sz w:val="20"/>
                <w:szCs w:val="20"/>
                <w:lang w:val="es-CO"/>
              </w:rPr>
            </w:pPr>
            <w:r w:rsidRPr="00A23732">
              <w:rPr>
                <w:rFonts w:ascii="Verdana" w:hAnsi="Verdana"/>
                <w:bCs/>
                <w:sz w:val="20"/>
                <w:szCs w:val="20"/>
              </w:rPr>
              <w:t>Se apoyó la revisión, verificación y aprobación de las cuentas de cobro presentadas por los profesionales María Alejandra Cristancho, Liz Mendoza Vega, Lina Milena Muñoz Claros, Tatiana Vásquez Gamboa y Edgar José Lizcano Torres, validando el cumplimiento de los requisitos y soportes establecidos para su trámite, contribuyendo al adecuado seguimiento administrativo y financiero del proceso.</w:t>
            </w:r>
          </w:p>
          <w:p w14:paraId="5C257CC8" w14:textId="6D3372F0" w:rsidR="009F6D21" w:rsidRPr="002519C9" w:rsidRDefault="009F6D21" w:rsidP="000949F1">
            <w:pPr>
              <w:pStyle w:val="Prrafodelista"/>
              <w:numPr>
                <w:ilvl w:val="1"/>
                <w:numId w:val="23"/>
              </w:numPr>
              <w:rPr>
                <w:rFonts w:ascii="Verdana" w:hAnsi="Verdana"/>
                <w:bCs/>
                <w:sz w:val="20"/>
                <w:szCs w:val="20"/>
                <w:lang w:val="es-CO"/>
              </w:rPr>
            </w:pPr>
            <w:r>
              <w:rPr>
                <w:rFonts w:ascii="Verdana" w:hAnsi="Verdana"/>
                <w:bCs/>
                <w:sz w:val="20"/>
                <w:szCs w:val="20"/>
              </w:rPr>
              <w:t xml:space="preserve">Se realiza la revisión de los </w:t>
            </w:r>
            <w:r w:rsidRPr="009F6D21">
              <w:rPr>
                <w:rFonts w:ascii="Verdana" w:hAnsi="Verdana"/>
                <w:bCs/>
                <w:sz w:val="20"/>
                <w:szCs w:val="20"/>
              </w:rPr>
              <w:t>Términos de referencia para la implementación de la Estrategia de Atención Psicosocial en el Exterior, Raíces</w:t>
            </w:r>
            <w:r>
              <w:rPr>
                <w:rFonts w:ascii="Verdana" w:hAnsi="Verdana"/>
                <w:bCs/>
                <w:sz w:val="20"/>
                <w:szCs w:val="20"/>
              </w:rPr>
              <w:t xml:space="preserve">. </w:t>
            </w:r>
          </w:p>
        </w:tc>
      </w:tr>
      <w:tr w:rsidR="00CB6D64" w:rsidRPr="00DA7FF8" w14:paraId="06C3BCD7" w14:textId="77777777" w:rsidTr="00853820">
        <w:trPr>
          <w:trHeight w:val="128"/>
          <w:jc w:val="center"/>
        </w:trPr>
        <w:tc>
          <w:tcPr>
            <w:tcW w:w="10065" w:type="dxa"/>
            <w:tcBorders>
              <w:top w:val="nil"/>
              <w:left w:val="single" w:sz="2" w:space="0" w:color="000000"/>
              <w:bottom w:val="single" w:sz="2" w:space="0" w:color="000000"/>
              <w:right w:val="single" w:sz="2" w:space="0" w:color="000000"/>
            </w:tcBorders>
            <w:vAlign w:val="center"/>
          </w:tcPr>
          <w:p w14:paraId="3D5FCD34" w14:textId="2BB5B6F2" w:rsidR="00D31194" w:rsidRPr="00D31194" w:rsidRDefault="00D31194" w:rsidP="00D31194">
            <w:pPr>
              <w:pStyle w:val="Prrafodelista"/>
              <w:numPr>
                <w:ilvl w:val="1"/>
                <w:numId w:val="16"/>
              </w:numPr>
              <w:rPr>
                <w:rFonts w:ascii="Verdana" w:hAnsi="Verdana"/>
                <w:bCs/>
                <w:sz w:val="20"/>
                <w:szCs w:val="20"/>
                <w:lang w:val="es-CO"/>
              </w:rPr>
            </w:pPr>
            <w:r w:rsidRPr="00D31194">
              <w:rPr>
                <w:rFonts w:ascii="Verdana" w:hAnsi="Verdana"/>
                <w:bCs/>
                <w:sz w:val="20"/>
                <w:szCs w:val="20"/>
                <w:lang w:val="es-CO"/>
              </w:rPr>
              <w:t>Correo electrónico remitido con la revisión, verificación y aprobación de las cuentas de cobro presentadas por los profesionales María Alejandra Cristancho, Liz Mendoza Vega, Lina Milena Muñoz Claros, Tatiana Vásquez Gamboa y Edgar José Lizcano Torres, validando el cumplimiento de los requisitos y soportes establecidos para su trámite.</w:t>
            </w:r>
          </w:p>
          <w:p w14:paraId="63386D3E" w14:textId="50A7B131" w:rsidR="00CB6D64" w:rsidRPr="00D31194" w:rsidRDefault="00D31194" w:rsidP="00D31194">
            <w:pPr>
              <w:pStyle w:val="Prrafodelista"/>
              <w:numPr>
                <w:ilvl w:val="1"/>
                <w:numId w:val="16"/>
              </w:numPr>
              <w:rPr>
                <w:rFonts w:ascii="Verdana" w:hAnsi="Verdana"/>
                <w:bCs/>
                <w:sz w:val="20"/>
                <w:szCs w:val="20"/>
                <w:lang w:val="es-CO"/>
              </w:rPr>
            </w:pPr>
            <w:r w:rsidRPr="00D31194">
              <w:rPr>
                <w:rFonts w:ascii="Verdana" w:hAnsi="Verdana"/>
                <w:bCs/>
                <w:sz w:val="20"/>
                <w:szCs w:val="20"/>
                <w:lang w:val="es-CO"/>
              </w:rPr>
              <w:t>Correo electrónico remitido con las observaciones y resultados de la revisión técnica de los Términos de Referencia para la implementación de la Estrategia de Atención Psicosocial en el Exterior – RAÍCES.</w:t>
            </w:r>
          </w:p>
        </w:tc>
      </w:tr>
    </w:tbl>
    <w:p w14:paraId="6243EE23" w14:textId="77777777" w:rsidR="00D44631" w:rsidRDefault="00D44631" w:rsidP="00D44631">
      <w:pPr>
        <w:pStyle w:val="Textoindependiente"/>
        <w:jc w:val="both"/>
        <w:rPr>
          <w:rFonts w:ascii="Verdana" w:hAnsi="Verdana"/>
          <w:b/>
          <w:bCs/>
          <w:sz w:val="20"/>
          <w:szCs w:val="20"/>
          <w:lang w:val="es-ES_tradnl"/>
        </w:rPr>
      </w:pPr>
    </w:p>
    <w:p w14:paraId="7F48E993" w14:textId="0F80ADBE" w:rsidR="00D26701" w:rsidRPr="00BC090D" w:rsidRDefault="00BC090D" w:rsidP="00BC090D">
      <w:pPr>
        <w:pStyle w:val="Textoindependiente"/>
        <w:numPr>
          <w:ilvl w:val="0"/>
          <w:numId w:val="16"/>
        </w:numPr>
        <w:jc w:val="both"/>
        <w:rPr>
          <w:rFonts w:ascii="Verdana" w:hAnsi="Verdana"/>
          <w:sz w:val="20"/>
          <w:szCs w:val="20"/>
        </w:rPr>
      </w:pPr>
      <w:r w:rsidRPr="00BC090D">
        <w:rPr>
          <w:rFonts w:ascii="Verdana" w:hAnsi="Verdana"/>
          <w:sz w:val="20"/>
          <w:szCs w:val="20"/>
        </w:rPr>
        <w:t>Realizar las demás actividades requeridas por la Supervisión para el</w:t>
      </w:r>
      <w:r>
        <w:rPr>
          <w:rFonts w:ascii="Verdana" w:hAnsi="Verdana"/>
          <w:sz w:val="20"/>
          <w:szCs w:val="20"/>
        </w:rPr>
        <w:t xml:space="preserve"> </w:t>
      </w:r>
      <w:r w:rsidRPr="00BC090D">
        <w:rPr>
          <w:rFonts w:ascii="Verdana" w:hAnsi="Verdana"/>
          <w:sz w:val="20"/>
          <w:szCs w:val="20"/>
        </w:rPr>
        <w:t>cumplimiento del objeto contractual.</w:t>
      </w:r>
    </w:p>
    <w:tbl>
      <w:tblPr>
        <w:tblW w:w="10065" w:type="dxa"/>
        <w:jc w:val="center"/>
        <w:tblLayout w:type="fixed"/>
        <w:tblCellMar>
          <w:top w:w="55" w:type="dxa"/>
          <w:left w:w="55" w:type="dxa"/>
          <w:bottom w:w="55" w:type="dxa"/>
          <w:right w:w="55" w:type="dxa"/>
        </w:tblCellMar>
        <w:tblLook w:val="04A0" w:firstRow="1" w:lastRow="0" w:firstColumn="1" w:lastColumn="0" w:noHBand="0" w:noVBand="1"/>
      </w:tblPr>
      <w:tblGrid>
        <w:gridCol w:w="10065"/>
      </w:tblGrid>
      <w:tr w:rsidR="00D26701" w:rsidRPr="00DA7FF8" w14:paraId="54F7BD12" w14:textId="77777777" w:rsidTr="00B0042A">
        <w:trPr>
          <w:tblHeader/>
          <w:jc w:val="center"/>
        </w:trPr>
        <w:tc>
          <w:tcPr>
            <w:tcW w:w="10065" w:type="dxa"/>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5D13A041" w14:textId="77777777" w:rsidR="00D26701" w:rsidRPr="00DA7FF8" w:rsidRDefault="00D26701">
            <w:pPr>
              <w:pStyle w:val="Contenidodelatabla"/>
              <w:snapToGrid w:val="0"/>
              <w:jc w:val="center"/>
              <w:rPr>
                <w:rFonts w:ascii="Verdana" w:hAnsi="Verdana"/>
                <w:sz w:val="20"/>
                <w:szCs w:val="20"/>
              </w:rPr>
            </w:pPr>
            <w:r w:rsidRPr="00DA7FF8">
              <w:rPr>
                <w:rFonts w:ascii="Verdana" w:hAnsi="Verdana"/>
                <w:b/>
                <w:bCs/>
                <w:sz w:val="20"/>
                <w:szCs w:val="20"/>
              </w:rPr>
              <w:t>OBLIGACIONES O ACTIVIDAD DESARROLLADA Y EVIDENCIAS</w:t>
            </w:r>
          </w:p>
        </w:tc>
      </w:tr>
      <w:tr w:rsidR="00B0042A" w:rsidRPr="00DA7FF8" w14:paraId="60F140C0" w14:textId="77777777" w:rsidTr="00853820">
        <w:trPr>
          <w:trHeight w:val="208"/>
          <w:jc w:val="center"/>
        </w:trPr>
        <w:tc>
          <w:tcPr>
            <w:tcW w:w="10065" w:type="dxa"/>
            <w:tcBorders>
              <w:top w:val="nil"/>
              <w:left w:val="single" w:sz="2" w:space="0" w:color="000000"/>
              <w:bottom w:val="single" w:sz="2" w:space="0" w:color="000000"/>
              <w:right w:val="single" w:sz="2" w:space="0" w:color="000000"/>
            </w:tcBorders>
          </w:tcPr>
          <w:p w14:paraId="3F1D451D" w14:textId="71A6BB8C" w:rsidR="00C37FA9" w:rsidRPr="002519C9" w:rsidRDefault="009C439D" w:rsidP="002519C9">
            <w:pPr>
              <w:pStyle w:val="Prrafodelista"/>
              <w:numPr>
                <w:ilvl w:val="1"/>
                <w:numId w:val="5"/>
              </w:numPr>
              <w:snapToGrid w:val="0"/>
              <w:jc w:val="both"/>
              <w:rPr>
                <w:rFonts w:ascii="Verdana" w:hAnsi="Verdana"/>
                <w:bCs/>
                <w:sz w:val="20"/>
                <w:szCs w:val="20"/>
                <w:lang w:val="es-CO"/>
              </w:rPr>
            </w:pPr>
            <w:r w:rsidRPr="009C439D">
              <w:rPr>
                <w:rFonts w:ascii="Verdana" w:hAnsi="Verdana"/>
                <w:bCs/>
                <w:sz w:val="20"/>
                <w:szCs w:val="20"/>
              </w:rPr>
              <w:t>Se gestionó y remitió la información logística requerida para la organización de las actividades conmemorativas del 9 de abril en el departamento de Córdoba, incluyendo la identificación y ubicación de los espacios definidos en los municipios de Canalete y Montería. Asimismo, se realizó el envío de los requerimientos previamente gestionados, junto con los respectivos soportes firmados, garantizando la disponibilidad de la información necesaria para la coordinación y desarrollo de las actividades programadas.</w:t>
            </w:r>
          </w:p>
        </w:tc>
      </w:tr>
      <w:tr w:rsidR="00F86E4F" w:rsidRPr="00DA7FF8" w14:paraId="699100FC" w14:textId="77777777" w:rsidTr="00B0042A">
        <w:trPr>
          <w:trHeight w:val="128"/>
          <w:jc w:val="center"/>
        </w:trPr>
        <w:tc>
          <w:tcPr>
            <w:tcW w:w="10065" w:type="dxa"/>
            <w:tcBorders>
              <w:top w:val="nil"/>
              <w:left w:val="single" w:sz="2" w:space="0" w:color="000000"/>
              <w:bottom w:val="single" w:sz="2" w:space="0" w:color="000000"/>
              <w:right w:val="single" w:sz="2" w:space="0" w:color="000000"/>
            </w:tcBorders>
            <w:vAlign w:val="center"/>
          </w:tcPr>
          <w:p w14:paraId="0A012910" w14:textId="5427049E" w:rsidR="00F86E4F" w:rsidRPr="00773A9A" w:rsidRDefault="00D31194" w:rsidP="002519C9">
            <w:pPr>
              <w:snapToGrid w:val="0"/>
              <w:jc w:val="both"/>
              <w:rPr>
                <w:rFonts w:ascii="Verdana" w:hAnsi="Verdana"/>
                <w:bCs/>
                <w:sz w:val="20"/>
                <w:szCs w:val="20"/>
                <w:lang w:val="es-CO"/>
              </w:rPr>
            </w:pPr>
            <w:r w:rsidRPr="00D31194">
              <w:rPr>
                <w:rFonts w:ascii="Verdana" w:hAnsi="Verdana"/>
                <w:bCs/>
                <w:sz w:val="20"/>
                <w:szCs w:val="20"/>
              </w:rPr>
              <w:lastRenderedPageBreak/>
              <w:t>6.1. Correo electrónico remitido con la información logística requerida para la organización de las actividades conmemorativas del 9 de abril en el departamento de Córdoba, incluyendo la identificación y ubicación de los espacios definidos en los municipios de Canalete y Montería. Asimismo, se remitieron los requerimientos previamente gestionados junto con los respectivos soportes firmados para la coordinación y desarrollo de las actividades programadas.</w:t>
            </w:r>
          </w:p>
        </w:tc>
      </w:tr>
    </w:tbl>
    <w:p w14:paraId="54B6EDD4" w14:textId="77777777" w:rsidR="00D44631" w:rsidRDefault="00D44631" w:rsidP="00DA7FF8">
      <w:pPr>
        <w:pStyle w:val="Textoindependiente"/>
        <w:ind w:left="284" w:hanging="142"/>
        <w:jc w:val="both"/>
        <w:rPr>
          <w:rFonts w:ascii="Verdana" w:hAnsi="Verdana"/>
          <w:b/>
          <w:bCs/>
          <w:sz w:val="20"/>
          <w:szCs w:val="20"/>
        </w:rPr>
      </w:pPr>
    </w:p>
    <w:p w14:paraId="1C3F47DD" w14:textId="0E3F17E0" w:rsidR="00DA7FF8" w:rsidRDefault="00DA7FF8" w:rsidP="00DA7FF8">
      <w:pPr>
        <w:pStyle w:val="Textoindependiente"/>
        <w:ind w:left="284" w:hanging="142"/>
        <w:jc w:val="both"/>
        <w:rPr>
          <w:rFonts w:ascii="Verdana" w:hAnsi="Verdana"/>
          <w:bCs/>
          <w:sz w:val="20"/>
          <w:szCs w:val="20"/>
        </w:rPr>
      </w:pPr>
      <w:r w:rsidRPr="00DA7FF8">
        <w:rPr>
          <w:rFonts w:ascii="Verdana" w:hAnsi="Verdana"/>
          <w:b/>
          <w:bCs/>
          <w:sz w:val="20"/>
          <w:szCs w:val="20"/>
        </w:rPr>
        <w:t xml:space="preserve">Nota: </w:t>
      </w:r>
      <w:r w:rsidRPr="00DA7FF8">
        <w:rPr>
          <w:rFonts w:ascii="Verdana" w:hAnsi="Verdana"/>
          <w:bCs/>
          <w:sz w:val="20"/>
          <w:szCs w:val="20"/>
        </w:rPr>
        <w:t xml:space="preserve">El contratista debe anexar el </w:t>
      </w:r>
      <w:r w:rsidR="00312A0E" w:rsidRPr="00DA7FF8">
        <w:rPr>
          <w:rFonts w:ascii="Verdana" w:hAnsi="Verdana"/>
          <w:bCs/>
          <w:sz w:val="20"/>
          <w:szCs w:val="20"/>
        </w:rPr>
        <w:t>número</w:t>
      </w:r>
      <w:r w:rsidRPr="00DA7FF8">
        <w:rPr>
          <w:rFonts w:ascii="Verdana" w:hAnsi="Verdana"/>
          <w:bCs/>
          <w:sz w:val="20"/>
          <w:szCs w:val="20"/>
        </w:rPr>
        <w:t xml:space="preserve"> total de actividades que se encuentren definidas en su contrato.</w:t>
      </w:r>
    </w:p>
    <w:p w14:paraId="6BC88E53" w14:textId="77777777" w:rsidR="00B0042A" w:rsidRDefault="00B0042A" w:rsidP="00DA7FF8">
      <w:pPr>
        <w:pStyle w:val="Textoindependiente"/>
        <w:ind w:left="284" w:hanging="142"/>
        <w:jc w:val="both"/>
        <w:rPr>
          <w:rFonts w:ascii="Verdana" w:hAnsi="Verdana"/>
          <w:bCs/>
          <w:kern w:val="2"/>
          <w:sz w:val="20"/>
          <w:szCs w:val="20"/>
        </w:rPr>
      </w:pPr>
    </w:p>
    <w:p w14:paraId="42B4ADC5" w14:textId="77777777" w:rsidR="00DA7FF8" w:rsidRPr="00DA7FF8" w:rsidRDefault="00DA7FF8" w:rsidP="00DA7FF8">
      <w:pPr>
        <w:ind w:left="142" w:right="191"/>
        <w:jc w:val="both"/>
        <w:rPr>
          <w:rFonts w:ascii="Verdana" w:hAnsi="Verdana"/>
          <w:b/>
          <w:bCs/>
          <w:sz w:val="20"/>
          <w:szCs w:val="20"/>
        </w:rPr>
      </w:pPr>
      <w:r w:rsidRPr="00DA7FF8">
        <w:rPr>
          <w:rFonts w:ascii="Verdana" w:hAnsi="Verdana"/>
          <w:b/>
          <w:bCs/>
          <w:sz w:val="20"/>
          <w:szCs w:val="20"/>
        </w:rPr>
        <w:t xml:space="preserve">Anexos: </w:t>
      </w:r>
      <w:r w:rsidRPr="00DA7FF8">
        <w:rPr>
          <w:rFonts w:ascii="Verdana" w:hAnsi="Verdana"/>
          <w:bCs/>
          <w:sz w:val="20"/>
          <w:szCs w:val="20"/>
        </w:rPr>
        <w:t xml:space="preserve">En mi calidad de </w:t>
      </w:r>
      <w:r w:rsidRPr="00DA7FF8">
        <w:rPr>
          <w:rFonts w:ascii="Verdana" w:hAnsi="Verdana"/>
          <w:b/>
          <w:bCs/>
          <w:sz w:val="20"/>
          <w:szCs w:val="20"/>
        </w:rPr>
        <w:t>CONTRATISTA O PROVEEDOR</w:t>
      </w:r>
      <w:r w:rsidRPr="00DA7FF8">
        <w:rPr>
          <w:rFonts w:ascii="Verdana" w:hAnsi="Verdana"/>
          <w:bCs/>
          <w:sz w:val="20"/>
          <w:szCs w:val="20"/>
        </w:rPr>
        <w:t xml:space="preserve"> anexo soportes de las actividades que soportan la ejecución de las actividades realizadas en el periodo correspondiente a este informe.</w:t>
      </w:r>
    </w:p>
    <w:p w14:paraId="5F3F0941" w14:textId="77777777" w:rsidR="000A3E16" w:rsidRDefault="000A3E16" w:rsidP="00BB0849">
      <w:pPr>
        <w:rPr>
          <w:rFonts w:ascii="Verdana" w:hAnsi="Verdana"/>
          <w:b/>
          <w:bCs/>
          <w:sz w:val="20"/>
          <w:szCs w:val="20"/>
        </w:rPr>
      </w:pPr>
    </w:p>
    <w:p w14:paraId="11AF916F" w14:textId="6E697875" w:rsidR="00BB0849" w:rsidRDefault="00B0042A" w:rsidP="00BB0849">
      <w:pPr>
        <w:rPr>
          <w:rFonts w:ascii="Verdana" w:hAnsi="Verdana"/>
          <w:b/>
          <w:bCs/>
          <w:sz w:val="20"/>
          <w:szCs w:val="20"/>
        </w:rPr>
      </w:pPr>
      <w:r w:rsidRPr="00DA7FF8">
        <w:rPr>
          <w:rFonts w:ascii="Verdana" w:hAnsi="Verdana"/>
          <w:noProof/>
          <w:sz w:val="20"/>
          <w:szCs w:val="20"/>
        </w:rPr>
        <mc:AlternateContent>
          <mc:Choice Requires="wps">
            <w:drawing>
              <wp:anchor distT="0" distB="0" distL="114300" distR="114300" simplePos="0" relativeHeight="251657216" behindDoc="0" locked="0" layoutInCell="1" allowOverlap="1" wp14:anchorId="39280D22" wp14:editId="4C48AB84">
                <wp:simplePos x="0" y="0"/>
                <wp:positionH relativeFrom="column">
                  <wp:posOffset>1532890</wp:posOffset>
                </wp:positionH>
                <wp:positionV relativeFrom="paragraph">
                  <wp:posOffset>215900</wp:posOffset>
                </wp:positionV>
                <wp:extent cx="2204085" cy="0"/>
                <wp:effectExtent l="8890" t="6350" r="6350" b="12700"/>
                <wp:wrapNone/>
                <wp:docPr id="810418379" name="Conector recto de flecha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4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B53C1C" id="_x0000_t32" coordsize="21600,21600" o:spt="32" o:oned="t" path="m,l21600,21600e" filled="f">
                <v:path arrowok="t" fillok="f" o:connecttype="none"/>
                <o:lock v:ext="edit" shapetype="t"/>
              </v:shapetype>
              <v:shape id="Conector recto de flecha 2" o:spid="_x0000_s1026" type="#_x0000_t32" style="position:absolute;margin-left:120.7pt;margin-top:17pt;width:173.5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"/>
            </w:pict>
          </mc:Fallback>
        </mc:AlternateContent>
      </w:r>
    </w:p>
    <w:p w14:paraId="6359B7A8" w14:textId="334FCFCA" w:rsidR="00DA7FF8" w:rsidRPr="00DA7FF8" w:rsidRDefault="00B0042A" w:rsidP="00B0042A">
      <w:pPr>
        <w:rPr>
          <w:rFonts w:ascii="Verdana" w:hAnsi="Verdana"/>
          <w:b/>
          <w:bCs/>
          <w:sz w:val="20"/>
          <w:szCs w:val="20"/>
        </w:rPr>
      </w:pPr>
      <w:r>
        <w:rPr>
          <w:rFonts w:ascii="Verdana" w:hAnsi="Verdana"/>
          <w:b/>
          <w:bCs/>
          <w:sz w:val="20"/>
          <w:szCs w:val="20"/>
        </w:rPr>
        <w:t xml:space="preserve">                                 </w:t>
      </w:r>
      <w:r w:rsidR="00BB0849">
        <w:rPr>
          <w:rFonts w:ascii="Verdana" w:hAnsi="Verdana"/>
          <w:b/>
          <w:bCs/>
          <w:sz w:val="20"/>
          <w:szCs w:val="20"/>
        </w:rPr>
        <w:t>YURI MARITZA ESPINOSA MORENO</w:t>
      </w:r>
    </w:p>
    <w:p w14:paraId="678A2A59" w14:textId="77777777" w:rsidR="00DA7FF8" w:rsidRPr="00DA7FF8" w:rsidRDefault="00DA7FF8" w:rsidP="00DA7FF8">
      <w:pPr>
        <w:ind w:left="142"/>
        <w:jc w:val="both"/>
        <w:rPr>
          <w:rFonts w:ascii="Verdana" w:hAnsi="Verdana"/>
          <w:bCs/>
          <w:sz w:val="20"/>
          <w:szCs w:val="20"/>
        </w:rPr>
      </w:pPr>
      <w:r w:rsidRPr="00B0042A">
        <w:rPr>
          <w:rFonts w:ascii="Verdana" w:hAnsi="Verdana"/>
          <w:b/>
          <w:bCs/>
          <w:sz w:val="20"/>
          <w:szCs w:val="20"/>
        </w:rPr>
        <w:t xml:space="preserve">Nota: </w:t>
      </w:r>
      <w:r w:rsidRPr="00B0042A">
        <w:rPr>
          <w:rFonts w:ascii="Verdana" w:hAnsi="Verdana"/>
          <w:bCs/>
          <w:sz w:val="20"/>
          <w:szCs w:val="20"/>
        </w:rPr>
        <w:t>Para los casos en que haya designación se debe adjuntar al primer informe el documento de designación expresa por parte del representante legal, y en caso de requerirse cambio del designado se deberá presentar la nueva designación como parte del informe al periodo que corresponda.</w:t>
      </w:r>
    </w:p>
    <w:p w14:paraId="7D10A72A" w14:textId="77777777" w:rsidR="00DA7FF8" w:rsidRPr="00DA7FF8" w:rsidRDefault="00DA7FF8">
      <w:pPr>
        <w:widowControl w:val="0"/>
        <w:numPr>
          <w:ilvl w:val="0"/>
          <w:numId w:val="4"/>
        </w:numPr>
        <w:suppressAutoHyphens/>
        <w:spacing w:after="0"/>
        <w:jc w:val="both"/>
        <w:rPr>
          <w:rFonts w:ascii="Verdana" w:eastAsia="Arial" w:hAnsi="Verdana"/>
          <w:b/>
          <w:bCs/>
          <w:color w:val="A6A6A6"/>
          <w:sz w:val="20"/>
          <w:szCs w:val="20"/>
        </w:rPr>
      </w:pPr>
      <w:r w:rsidRPr="00DA7FF8">
        <w:rPr>
          <w:rFonts w:ascii="Verdana" w:hAnsi="Verdana"/>
          <w:b/>
          <w:bCs/>
          <w:sz w:val="20"/>
          <w:szCs w:val="20"/>
        </w:rPr>
        <w:t>VERIFICACIÓN Y CERTIFICACIÓN DE CUMPLIMIENTO DE ACTIVIDADES ADMINISTRATIVAS, TÉCNICAS Y LEGALES POR PARTE DEL SUPERVISOR DEL CONTRATO</w:t>
      </w:r>
      <w:r w:rsidRPr="00DA7FF8">
        <w:rPr>
          <w:rFonts w:ascii="Verdana" w:hAnsi="Verdana"/>
          <w:sz w:val="20"/>
          <w:szCs w:val="20"/>
        </w:rPr>
        <w:t xml:space="preserve">   </w:t>
      </w:r>
    </w:p>
    <w:tbl>
      <w:tblPr>
        <w:tblW w:w="10064" w:type="dxa"/>
        <w:jc w:val="center"/>
        <w:tblLayout w:type="fixed"/>
        <w:tblCellMar>
          <w:top w:w="55" w:type="dxa"/>
          <w:left w:w="55" w:type="dxa"/>
          <w:bottom w:w="55" w:type="dxa"/>
          <w:right w:w="55" w:type="dxa"/>
        </w:tblCellMar>
        <w:tblLook w:val="04A0" w:firstRow="1" w:lastRow="0" w:firstColumn="1" w:lastColumn="0" w:noHBand="0" w:noVBand="1"/>
      </w:tblPr>
      <w:tblGrid>
        <w:gridCol w:w="10064"/>
      </w:tblGrid>
      <w:tr w:rsidR="00DA7FF8" w:rsidRPr="00DA7FF8" w14:paraId="4B7C7F6D" w14:textId="77777777" w:rsidTr="002519C9">
        <w:trPr>
          <w:trHeight w:val="397"/>
          <w:tblHeader/>
          <w:jc w:val="center"/>
        </w:trPr>
        <w:tc>
          <w:tcPr>
            <w:tcW w:w="10064" w:type="dxa"/>
            <w:tcBorders>
              <w:top w:val="single" w:sz="2" w:space="0" w:color="000000"/>
              <w:left w:val="single" w:sz="2" w:space="0" w:color="000000"/>
              <w:bottom w:val="single" w:sz="2" w:space="0" w:color="000000"/>
              <w:right w:val="single" w:sz="2" w:space="0" w:color="000000"/>
            </w:tcBorders>
            <w:shd w:val="clear" w:color="auto" w:fill="BFBFBF"/>
            <w:hideMark/>
          </w:tcPr>
          <w:p w14:paraId="64D49C49" w14:textId="77777777" w:rsidR="00DA7FF8" w:rsidRPr="00DA7FF8" w:rsidRDefault="00DA7FF8">
            <w:pPr>
              <w:jc w:val="center"/>
              <w:rPr>
                <w:rFonts w:ascii="Verdana" w:eastAsia="DejaVu Sans" w:hAnsi="Verdana"/>
                <w:sz w:val="20"/>
                <w:szCs w:val="20"/>
              </w:rPr>
            </w:pPr>
            <w:r w:rsidRPr="00DA7FF8">
              <w:rPr>
                <w:rFonts w:ascii="Verdana" w:hAnsi="Verdana"/>
                <w:b/>
                <w:bCs/>
                <w:sz w:val="20"/>
                <w:szCs w:val="20"/>
              </w:rPr>
              <w:t>VERIFICACIÓN Y CERTIFICACIÓN DE CUMPLIMIENTO DE ACTIVIDADES ADMINISTRATIVAS, TÉCNICAS Y LEGALES POR PARTE DEL SUPERVISOR DEL CONTRATO</w:t>
            </w:r>
            <w:r w:rsidRPr="00DA7FF8">
              <w:rPr>
                <w:rFonts w:ascii="Verdana" w:hAnsi="Verdana"/>
                <w:sz w:val="20"/>
                <w:szCs w:val="20"/>
              </w:rPr>
              <w:t xml:space="preserve">   </w:t>
            </w:r>
          </w:p>
        </w:tc>
      </w:tr>
      <w:tr w:rsidR="00DA7FF8" w:rsidRPr="00DA7FF8" w14:paraId="36D362A2" w14:textId="77777777" w:rsidTr="002519C9">
        <w:trPr>
          <w:trHeight w:val="1275"/>
          <w:tblHeader/>
          <w:jc w:val="center"/>
        </w:trPr>
        <w:tc>
          <w:tcPr>
            <w:tcW w:w="10064" w:type="dxa"/>
            <w:tcBorders>
              <w:top w:val="single" w:sz="2" w:space="0" w:color="000000"/>
              <w:left w:val="single" w:sz="2" w:space="0" w:color="000000"/>
              <w:bottom w:val="single" w:sz="2" w:space="0" w:color="000000"/>
              <w:right w:val="single" w:sz="2" w:space="0" w:color="000000"/>
            </w:tcBorders>
          </w:tcPr>
          <w:p w14:paraId="23B37670" w14:textId="1DB678EB" w:rsidR="00DA7FF8" w:rsidRPr="00B0042A" w:rsidRDefault="00DA7FF8" w:rsidP="002519C9">
            <w:pPr>
              <w:snapToGrid w:val="0"/>
              <w:spacing w:line="200" w:lineRule="atLeast"/>
              <w:jc w:val="both"/>
              <w:rPr>
                <w:rFonts w:ascii="Verdana" w:hAnsi="Verdana"/>
                <w:sz w:val="20"/>
                <w:szCs w:val="20"/>
              </w:rPr>
            </w:pPr>
            <w:r w:rsidRPr="00DA7FF8">
              <w:rPr>
                <w:rFonts w:ascii="Verdana" w:hAnsi="Verdana"/>
                <w:bCs/>
                <w:color w:val="000000"/>
                <w:sz w:val="20"/>
                <w:szCs w:val="20"/>
              </w:rPr>
              <w:t xml:space="preserve">En mi calidad de </w:t>
            </w:r>
            <w:r w:rsidRPr="00B0042A">
              <w:rPr>
                <w:rFonts w:ascii="Verdana" w:hAnsi="Verdana"/>
                <w:bCs/>
                <w:sz w:val="20"/>
                <w:szCs w:val="20"/>
              </w:rPr>
              <w:t xml:space="preserve">supervisor del contrato No. </w:t>
            </w:r>
            <w:r w:rsidR="00BC090D">
              <w:rPr>
                <w:rFonts w:ascii="Verdana" w:hAnsi="Verdana"/>
                <w:bCs/>
                <w:sz w:val="20"/>
                <w:szCs w:val="20"/>
              </w:rPr>
              <w:t>408</w:t>
            </w:r>
            <w:r w:rsidR="00BB0849" w:rsidRPr="00B0042A">
              <w:rPr>
                <w:rFonts w:ascii="Verdana" w:hAnsi="Verdana"/>
                <w:bCs/>
                <w:sz w:val="20"/>
                <w:szCs w:val="20"/>
              </w:rPr>
              <w:t>-202</w:t>
            </w:r>
            <w:r w:rsidR="00BC090D">
              <w:rPr>
                <w:rFonts w:ascii="Verdana" w:hAnsi="Verdana"/>
                <w:bCs/>
                <w:sz w:val="20"/>
                <w:szCs w:val="20"/>
              </w:rPr>
              <w:t>6</w:t>
            </w:r>
            <w:r w:rsidRPr="00B0042A">
              <w:rPr>
                <w:rFonts w:ascii="Verdana" w:hAnsi="Verdana"/>
                <w:bCs/>
                <w:sz w:val="20"/>
                <w:szCs w:val="20"/>
              </w:rPr>
              <w:t xml:space="preserve"> certifico que</w:t>
            </w:r>
            <w:r w:rsidRPr="00B0042A">
              <w:rPr>
                <w:rFonts w:ascii="Verdana" w:hAnsi="Verdana"/>
                <w:sz w:val="20"/>
                <w:szCs w:val="20"/>
              </w:rPr>
              <w:t xml:space="preserve"> el/la contratista </w:t>
            </w:r>
            <w:r w:rsidR="00BB0849" w:rsidRPr="00B0042A">
              <w:rPr>
                <w:rFonts w:ascii="Verdana" w:hAnsi="Verdana"/>
                <w:b/>
                <w:sz w:val="20"/>
                <w:szCs w:val="20"/>
              </w:rPr>
              <w:t>YURI MARITZA ESPINOSA MORENO</w:t>
            </w:r>
            <w:r w:rsidRPr="00B0042A">
              <w:rPr>
                <w:rFonts w:ascii="Verdana" w:hAnsi="Verdana"/>
                <w:b/>
                <w:sz w:val="20"/>
                <w:szCs w:val="20"/>
              </w:rPr>
              <w:t xml:space="preserve"> </w:t>
            </w:r>
            <w:r w:rsidRPr="00B0042A">
              <w:rPr>
                <w:rFonts w:ascii="Verdana" w:hAnsi="Verdana"/>
                <w:sz w:val="20"/>
                <w:szCs w:val="20"/>
              </w:rPr>
              <w:t>realizó sus actividades conforme a lo estipulado en el contrato, de manera oportuna y con la calidad y eficiencia requeridas, así como en los tiempos establecidos para el desarrollo de cada una de ellas.</w:t>
            </w:r>
          </w:p>
        </w:tc>
      </w:tr>
    </w:tbl>
    <w:p w14:paraId="2FC2177F" w14:textId="2F0DF84D" w:rsidR="00DA7FF8" w:rsidRPr="000A3E16" w:rsidRDefault="00DA7FF8" w:rsidP="00DA7FF8">
      <w:pPr>
        <w:pStyle w:val="Textoindependiente"/>
        <w:jc w:val="both"/>
        <w:rPr>
          <w:rFonts w:ascii="Verdana" w:hAnsi="Verdana"/>
          <w:sz w:val="20"/>
          <w:szCs w:val="20"/>
          <w:lang w:val="es-ES_tradnl"/>
        </w:rPr>
      </w:pPr>
    </w:p>
    <w:p w14:paraId="440C3555" w14:textId="77777777" w:rsidR="00DA7FF8" w:rsidRPr="00DA7FF8" w:rsidRDefault="00DA7FF8" w:rsidP="00DA7FF8">
      <w:pPr>
        <w:pStyle w:val="Textoindependiente"/>
        <w:ind w:left="142"/>
        <w:jc w:val="both"/>
        <w:rPr>
          <w:rFonts w:ascii="Verdana" w:hAnsi="Verdana"/>
          <w:sz w:val="20"/>
          <w:szCs w:val="20"/>
        </w:rPr>
      </w:pPr>
    </w:p>
    <w:p w14:paraId="2366E1AF" w14:textId="77777777" w:rsidR="00DA7FF8" w:rsidRPr="00DA7FF8" w:rsidRDefault="00DA7FF8" w:rsidP="00DA7FF8">
      <w:pPr>
        <w:ind w:left="142"/>
        <w:jc w:val="both"/>
        <w:rPr>
          <w:rFonts w:ascii="Verdana" w:hAnsi="Verdana"/>
          <w:sz w:val="20"/>
          <w:szCs w:val="20"/>
        </w:rPr>
      </w:pPr>
    </w:p>
    <w:p w14:paraId="5C7B9066" w14:textId="77777777" w:rsidR="00B0042A" w:rsidRDefault="00B0042A" w:rsidP="00B0042A">
      <w:pPr>
        <w:ind w:left="142"/>
        <w:jc w:val="both"/>
        <w:rPr>
          <w:rFonts w:ascii="Verdana" w:hAnsi="Verdana"/>
          <w:sz w:val="20"/>
          <w:szCs w:val="20"/>
        </w:rPr>
      </w:pPr>
    </w:p>
    <w:p w14:paraId="42FCA435" w14:textId="77777777" w:rsidR="009C3EC0" w:rsidRDefault="009C3EC0" w:rsidP="009C3EC0">
      <w:pPr>
        <w:spacing w:after="0"/>
        <w:jc w:val="center"/>
        <w:rPr>
          <w:rFonts w:ascii="Verdana" w:hAnsi="Verdana"/>
          <w:sz w:val="20"/>
          <w:szCs w:val="20"/>
        </w:rPr>
      </w:pPr>
    </w:p>
    <w:p w14:paraId="04C29BDB" w14:textId="25E48460" w:rsidR="009C3EC0" w:rsidRDefault="009C3EC0" w:rsidP="009C3EC0">
      <w:pPr>
        <w:spacing w:after="0"/>
        <w:rPr>
          <w:rFonts w:ascii="Verdana" w:hAnsi="Verdana"/>
          <w:b/>
          <w:bCs/>
          <w:sz w:val="20"/>
          <w:szCs w:val="20"/>
        </w:rPr>
      </w:pPr>
    </w:p>
    <w:p w14:paraId="7B0932C2" w14:textId="4AB72998" w:rsidR="009C3EC0" w:rsidRDefault="00354A03" w:rsidP="009C3EC0">
      <w:pPr>
        <w:spacing w:after="0"/>
        <w:jc w:val="center"/>
        <w:rPr>
          <w:rFonts w:ascii="Verdana" w:hAnsi="Verdana"/>
          <w:b/>
          <w:iCs/>
          <w:sz w:val="20"/>
          <w:szCs w:val="20"/>
          <w:lang w:val="pt-BR"/>
        </w:rPr>
      </w:pPr>
      <w:r>
        <w:rPr>
          <w:noProof/>
        </w:rPr>
        <mc:AlternateContent>
          <mc:Choice Requires="wps">
            <w:drawing>
              <wp:anchor distT="0" distB="0" distL="114300" distR="114300" simplePos="0" relativeHeight="251661312" behindDoc="0" locked="0" layoutInCell="1" allowOverlap="1" wp14:anchorId="7CDB1E39" wp14:editId="65A34C46">
                <wp:simplePos x="0" y="0"/>
                <wp:positionH relativeFrom="column">
                  <wp:posOffset>1568043</wp:posOffset>
                </wp:positionH>
                <wp:positionV relativeFrom="paragraph">
                  <wp:posOffset>90074</wp:posOffset>
                </wp:positionV>
                <wp:extent cx="2715895" cy="0"/>
                <wp:effectExtent l="0" t="0" r="0" b="0"/>
                <wp:wrapNone/>
                <wp:docPr id="1888765126"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5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065504" id="Conector recto de flecha 1" o:spid="_x0000_s1026" type="#_x0000_t32" style="position:absolute;margin-left:123.45pt;margin-top:7.1pt;width:21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4HRuAEAAFYDAAAOAAAAZHJzL2Uyb0RvYy54bWysU8Fu2zAMvQ/YPwi6L44DZGuNOD2k7S7d&#10;FqDdBzCSbAuVRYFU4uTvJ6lJVmy3YT4IlEg+Pj7Sq7vj6MTBEFv0raxncymMV6it71v58+Xx04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"/>
            </w:pict>
          </mc:Fallback>
        </mc:AlternateContent>
      </w:r>
    </w:p>
    <w:p w14:paraId="6BAEF198" w14:textId="77777777" w:rsidR="006279C3" w:rsidRDefault="006279C3" w:rsidP="00354A03">
      <w:pPr>
        <w:spacing w:after="0"/>
        <w:jc w:val="center"/>
        <w:rPr>
          <w:rFonts w:ascii="Verdana" w:hAnsi="Verdana"/>
          <w:b/>
          <w:iCs/>
          <w:sz w:val="20"/>
          <w:szCs w:val="20"/>
          <w:lang w:val="pt-BR"/>
        </w:rPr>
      </w:pPr>
      <w:r w:rsidRPr="006279C3">
        <w:rPr>
          <w:rFonts w:ascii="Verdana" w:hAnsi="Verdana"/>
          <w:b/>
          <w:iCs/>
          <w:sz w:val="20"/>
          <w:szCs w:val="20"/>
          <w:lang w:val="pt-BR"/>
        </w:rPr>
        <w:lastRenderedPageBreak/>
        <w:t xml:space="preserve">Andrea Del Pilar Moya Zamudio </w:t>
      </w:r>
    </w:p>
    <w:p w14:paraId="2B3207F1" w14:textId="1F87BCB6" w:rsidR="00CD0112" w:rsidRPr="00DA7FF8" w:rsidRDefault="00354A03" w:rsidP="002519C9">
      <w:pPr>
        <w:spacing w:after="0"/>
        <w:ind w:left="708"/>
        <w:jc w:val="center"/>
        <w:rPr>
          <w:rFonts w:ascii="Verdana" w:hAnsi="Verdana"/>
          <w:b/>
          <w:sz w:val="20"/>
          <w:szCs w:val="20"/>
        </w:rPr>
      </w:pPr>
      <w:r w:rsidRPr="00A05EAA">
        <w:rPr>
          <w:rStyle w:val="normaltextrun"/>
          <w:rFonts w:ascii="Verdana" w:hAnsi="Verdana"/>
          <w:b/>
          <w:bCs/>
          <w:color w:val="000000"/>
          <w:sz w:val="20"/>
          <w:szCs w:val="20"/>
          <w:shd w:val="clear" w:color="auto" w:fill="FFFFFF"/>
          <w:lang w:val="pt-BR"/>
        </w:rPr>
        <w:t xml:space="preserve">RDINADOR </w:t>
      </w:r>
      <w:r w:rsidR="009C3EC0" w:rsidRPr="00A05EAA">
        <w:rPr>
          <w:rStyle w:val="normaltextrun"/>
          <w:rFonts w:ascii="Verdana" w:hAnsi="Verdana"/>
          <w:b/>
          <w:bCs/>
          <w:color w:val="000000"/>
          <w:sz w:val="20"/>
          <w:szCs w:val="20"/>
          <w:shd w:val="clear" w:color="auto" w:fill="FFFFFF"/>
          <w:lang w:val="pt-BR"/>
        </w:rPr>
        <w:t>GRUPO DE ENFOQUE PSICOSOCIAL</w:t>
      </w:r>
    </w:p>
    <w:sectPr w:rsidR="00CD0112" w:rsidRPr="00DA7FF8" w:rsidSect="00BD3940">
      <w:headerReference w:type="even" r:id="rId7"/>
      <w:headerReference w:type="default" r:id="rId8"/>
      <w:footerReference w:type="default" r:id="rId9"/>
      <w:headerReference w:type="first" r:id="rId10"/>
      <w:pgSz w:w="12240" w:h="15840"/>
      <w:pgMar w:top="1227" w:right="1418" w:bottom="1418" w:left="1418" w:header="0" w:footer="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3874C" w14:textId="77777777" w:rsidR="008F490B" w:rsidRDefault="008F490B">
      <w:pPr>
        <w:spacing w:after="0"/>
      </w:pPr>
      <w:r>
        <w:separator/>
      </w:r>
    </w:p>
  </w:endnote>
  <w:endnote w:type="continuationSeparator" w:id="0">
    <w:p w14:paraId="605A1457" w14:textId="77777777" w:rsidR="008F490B" w:rsidRDefault="008F4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jaVu Sans">
    <w:altName w:val="Sylfaen"/>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1DE2E" w14:textId="212E957B" w:rsidR="00844B2A" w:rsidRDefault="00844B2A">
    <w:pPr>
      <w:pStyle w:val="Piedepgina"/>
    </w:pPr>
    <w:r>
      <w:tab/>
    </w:r>
    <w:r>
      <w:tab/>
      <w:t>710.14.15-34  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C99B7" w14:textId="77777777" w:rsidR="008F490B" w:rsidRDefault="008F490B">
      <w:pPr>
        <w:spacing w:after="0"/>
      </w:pPr>
      <w:r>
        <w:separator/>
      </w:r>
    </w:p>
  </w:footnote>
  <w:footnote w:type="continuationSeparator" w:id="0">
    <w:p w14:paraId="67EC09DE" w14:textId="77777777" w:rsidR="008F490B" w:rsidRDefault="008F49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E0EA8" w14:textId="77777777" w:rsidR="00E72035" w:rsidRDefault="003F0155">
    <w:pPr>
      <w:pStyle w:val="Encabezado"/>
    </w:pPr>
    <w:r>
      <w:rPr>
        <w:noProof/>
        <w:lang w:val="es-ES" w:eastAsia="es-ES"/>
      </w:rPr>
      <w:drawing>
        <wp:anchor distT="0" distB="0" distL="114300" distR="114300" simplePos="0" relativeHeight="251658752" behindDoc="1" locked="0" layoutInCell="1" allowOverlap="1" wp14:anchorId="5EDC84D5" wp14:editId="4CE0BC11">
          <wp:simplePos x="0" y="0"/>
          <wp:positionH relativeFrom="margin">
            <wp:align>center</wp:align>
          </wp:positionH>
          <wp:positionV relativeFrom="margin">
            <wp:align>center</wp:align>
          </wp:positionV>
          <wp:extent cx="8096250" cy="10477500"/>
          <wp:effectExtent l="0" t="0" r="0" b="0"/>
          <wp:wrapNone/>
          <wp:docPr id="20" name="Imagen 20" descr="papeleri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apeleria-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0" cy="1047750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FA6EF" w14:textId="7A6E4A6F" w:rsidR="00B91F95" w:rsidRDefault="00B91F95" w:rsidP="000F539E">
    <w:pPr>
      <w:pStyle w:val="Encabezado"/>
      <w:jc w:val="center"/>
    </w:pPr>
  </w:p>
  <w:p w14:paraId="4B2B5C8B" w14:textId="055458EF" w:rsidR="00E72035" w:rsidRDefault="00E72035" w:rsidP="0022123A">
    <w:pPr>
      <w:pStyle w:val="Encabezado"/>
      <w:tabs>
        <w:tab w:val="clear" w:pos="8504"/>
        <w:tab w:val="left" w:pos="4956"/>
        <w:tab w:val="left" w:pos="5664"/>
        <w:tab w:val="left" w:pos="6372"/>
      </w:tabs>
    </w:pPr>
  </w:p>
  <w:tbl>
    <w:tblPr>
      <w:tblW w:w="106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3"/>
      <w:gridCol w:w="4636"/>
      <w:gridCol w:w="2666"/>
    </w:tblGrid>
    <w:tr w:rsidR="00A3786F" w:rsidRPr="00CD4AF9" w14:paraId="6CCD7F6B" w14:textId="77777777" w:rsidTr="007B72C4">
      <w:trPr>
        <w:trHeight w:val="699"/>
      </w:trPr>
      <w:tc>
        <w:tcPr>
          <w:tcW w:w="3353" w:type="dxa"/>
          <w:vMerge w:val="restart"/>
          <w:shd w:val="clear" w:color="auto" w:fill="BFBFBF" w:themeFill="background1" w:themeFillShade="BF"/>
        </w:tcPr>
        <w:p w14:paraId="04FAFF74" w14:textId="1142E7A8" w:rsidR="00A3786F" w:rsidRPr="00CD4AF9" w:rsidRDefault="004F3F1E" w:rsidP="00A3786F">
          <w:pPr>
            <w:widowControl w:val="0"/>
            <w:jc w:val="center"/>
            <w:rPr>
              <w:rFonts w:ascii="Verdana" w:hAnsi="Verdana" w:cs="Arial"/>
              <w:b/>
              <w:color w:val="FFFFFF"/>
              <w:sz w:val="18"/>
              <w:szCs w:val="18"/>
            </w:rPr>
          </w:pPr>
          <w:r>
            <w:rPr>
              <w:noProof/>
            </w:rPr>
            <w:drawing>
              <wp:anchor distT="0" distB="0" distL="114300" distR="114300" simplePos="0" relativeHeight="251661824" behindDoc="0" locked="0" layoutInCell="1" allowOverlap="1" wp14:anchorId="4EBDD506" wp14:editId="20B6B32D">
                <wp:simplePos x="0" y="0"/>
                <wp:positionH relativeFrom="column">
                  <wp:posOffset>299720</wp:posOffset>
                </wp:positionH>
                <wp:positionV relativeFrom="paragraph">
                  <wp:posOffset>264795</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1957447289"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36" w:type="dxa"/>
          <w:shd w:val="clear" w:color="auto" w:fill="BFBFBF" w:themeFill="background1" w:themeFillShade="BF"/>
          <w:vAlign w:val="center"/>
        </w:tcPr>
        <w:p w14:paraId="2C26A7D5" w14:textId="1C0BB9D5" w:rsidR="00A3786F" w:rsidRPr="006115CF" w:rsidRDefault="001C34D2" w:rsidP="00A3786F">
          <w:pPr>
            <w:widowControl w:val="0"/>
            <w:spacing w:after="0"/>
            <w:jc w:val="center"/>
            <w:rPr>
              <w:rFonts w:ascii="Verdana" w:hAnsi="Verdana" w:cs="Arial"/>
              <w:b/>
              <w:color w:val="FFFFFF" w:themeColor="background1"/>
              <w:sz w:val="18"/>
              <w:szCs w:val="18"/>
            </w:rPr>
          </w:pPr>
          <w:r w:rsidRPr="001C34D2">
            <w:rPr>
              <w:rFonts w:ascii="Verdana" w:hAnsi="Verdana" w:cs="Arial"/>
              <w:b/>
              <w:color w:val="FFFFFF" w:themeColor="background1"/>
              <w:sz w:val="18"/>
              <w:szCs w:val="18"/>
            </w:rPr>
            <w:t>FORMATO INFORME DE ACTIVIDADES Y SUPERVISIÓN A LA EJECUCIÓN CONTRACTUAL</w:t>
          </w:r>
        </w:p>
      </w:tc>
      <w:tc>
        <w:tcPr>
          <w:tcW w:w="2666" w:type="dxa"/>
          <w:vAlign w:val="center"/>
        </w:tcPr>
        <w:p w14:paraId="6201740A" w14:textId="01EDD724" w:rsidR="00A3786F" w:rsidRPr="00CD4AF9" w:rsidRDefault="00A3786F" w:rsidP="00A3786F">
          <w:pPr>
            <w:widowControl w:val="0"/>
            <w:spacing w:after="0"/>
            <w:rPr>
              <w:rFonts w:ascii="Verdana" w:hAnsi="Verdana" w:cs="Arial"/>
              <w:sz w:val="16"/>
              <w:szCs w:val="16"/>
            </w:rPr>
          </w:pPr>
          <w:r>
            <w:rPr>
              <w:rFonts w:ascii="Verdana" w:hAnsi="Verdana" w:cs="Arial"/>
              <w:sz w:val="16"/>
              <w:szCs w:val="16"/>
            </w:rPr>
            <w:t>C</w:t>
          </w:r>
          <w:r w:rsidRPr="00CD4AF9">
            <w:rPr>
              <w:rFonts w:ascii="Verdana" w:hAnsi="Verdana" w:cs="Arial"/>
              <w:sz w:val="16"/>
              <w:szCs w:val="16"/>
            </w:rPr>
            <w:t>ódigo:</w:t>
          </w:r>
          <w:r>
            <w:rPr>
              <w:rFonts w:ascii="Verdana" w:hAnsi="Verdana" w:cs="Arial"/>
              <w:sz w:val="16"/>
              <w:szCs w:val="16"/>
            </w:rPr>
            <w:t xml:space="preserve"> </w:t>
          </w:r>
          <w:r w:rsidR="001C34D2" w:rsidRPr="00744D52">
            <w:rPr>
              <w:rFonts w:ascii="Calibri" w:eastAsia="Times New Roman" w:hAnsi="Calibri" w:cs="Calibri"/>
              <w:sz w:val="20"/>
              <w:szCs w:val="20"/>
              <w:lang w:val="es-ES" w:eastAsia="es-ES"/>
            </w:rPr>
            <w:t>760.10.15-35</w:t>
          </w:r>
        </w:p>
      </w:tc>
    </w:tr>
    <w:tr w:rsidR="00A3786F" w:rsidRPr="00CD4AF9" w14:paraId="11894D14" w14:textId="77777777" w:rsidTr="007B72C4">
      <w:trPr>
        <w:trHeight w:val="413"/>
      </w:trPr>
      <w:tc>
        <w:tcPr>
          <w:tcW w:w="3353" w:type="dxa"/>
          <w:vMerge/>
          <w:shd w:val="clear" w:color="auto" w:fill="BFBFBF" w:themeFill="background1" w:themeFillShade="BF"/>
        </w:tcPr>
        <w:p w14:paraId="229E1945" w14:textId="77777777" w:rsidR="00A3786F" w:rsidRPr="00CD4AF9" w:rsidRDefault="00A3786F" w:rsidP="00A3786F">
          <w:pPr>
            <w:pStyle w:val="Encabezado"/>
            <w:widowControl w:val="0"/>
            <w:rPr>
              <w:rFonts w:ascii="Verdana" w:hAnsi="Verdana"/>
              <w:sz w:val="18"/>
              <w:szCs w:val="18"/>
            </w:rPr>
          </w:pPr>
        </w:p>
      </w:tc>
      <w:tc>
        <w:tcPr>
          <w:tcW w:w="4636" w:type="dxa"/>
          <w:vAlign w:val="center"/>
        </w:tcPr>
        <w:p w14:paraId="263C2709" w14:textId="755972E0" w:rsidR="00A3786F" w:rsidRPr="00CD4AF9" w:rsidRDefault="001C34D2" w:rsidP="00A3786F">
          <w:pPr>
            <w:pStyle w:val="Encabezado"/>
            <w:widowControl w:val="0"/>
            <w:jc w:val="center"/>
            <w:rPr>
              <w:rFonts w:ascii="Verdana" w:hAnsi="Verdana"/>
              <w:sz w:val="18"/>
              <w:szCs w:val="18"/>
            </w:rPr>
          </w:pPr>
          <w:r w:rsidRPr="00455404">
            <w:rPr>
              <w:rFonts w:ascii="Verdana" w:eastAsia="Times New Roman" w:hAnsi="Verdana"/>
              <w:color w:val="000000"/>
              <w:sz w:val="18"/>
              <w:szCs w:val="18"/>
              <w:lang w:eastAsia="es-CO"/>
            </w:rPr>
            <w:t>GESTIÓN CONTRACTUAL</w:t>
          </w:r>
        </w:p>
      </w:tc>
      <w:tc>
        <w:tcPr>
          <w:tcW w:w="2666" w:type="dxa"/>
          <w:vAlign w:val="center"/>
        </w:tcPr>
        <w:p w14:paraId="6CB25C3C" w14:textId="711BDB0E" w:rsidR="00A3786F" w:rsidRPr="00763299" w:rsidRDefault="00A3786F" w:rsidP="00A3786F">
          <w:pPr>
            <w:widowControl w:val="0"/>
            <w:spacing w:after="0"/>
            <w:rPr>
              <w:rFonts w:ascii="Verdana" w:hAnsi="Verdana" w:cs="Arial"/>
              <w:color w:val="000000" w:themeColor="text1"/>
              <w:sz w:val="16"/>
              <w:szCs w:val="16"/>
            </w:rPr>
          </w:pPr>
          <w:r w:rsidRPr="00763299">
            <w:rPr>
              <w:rFonts w:ascii="Verdana" w:hAnsi="Verdana" w:cs="Arial"/>
              <w:color w:val="000000" w:themeColor="text1"/>
              <w:sz w:val="16"/>
              <w:szCs w:val="16"/>
            </w:rPr>
            <w:t xml:space="preserve">Versión: </w:t>
          </w:r>
          <w:r w:rsidR="001C34D2">
            <w:rPr>
              <w:sz w:val="16"/>
              <w:szCs w:val="16"/>
            </w:rPr>
            <w:t>05</w:t>
          </w:r>
        </w:p>
      </w:tc>
    </w:tr>
    <w:tr w:rsidR="00A3786F" w:rsidRPr="00CD4AF9" w14:paraId="7FF16C77" w14:textId="77777777" w:rsidTr="007B72C4">
      <w:trPr>
        <w:trHeight w:val="58"/>
      </w:trPr>
      <w:tc>
        <w:tcPr>
          <w:tcW w:w="3353" w:type="dxa"/>
          <w:vMerge/>
          <w:shd w:val="clear" w:color="auto" w:fill="BFBFBF" w:themeFill="background1" w:themeFillShade="BF"/>
        </w:tcPr>
        <w:p w14:paraId="5B5EC5AA" w14:textId="77777777" w:rsidR="00A3786F" w:rsidRPr="00CD4AF9" w:rsidRDefault="00A3786F" w:rsidP="00A3786F">
          <w:pPr>
            <w:pStyle w:val="Encabezado"/>
            <w:widowControl w:val="0"/>
            <w:rPr>
              <w:rFonts w:ascii="Verdana" w:hAnsi="Verdana"/>
            </w:rPr>
          </w:pPr>
        </w:p>
      </w:tc>
      <w:tc>
        <w:tcPr>
          <w:tcW w:w="4636" w:type="dxa"/>
          <w:vMerge w:val="restart"/>
          <w:vAlign w:val="center"/>
        </w:tcPr>
        <w:p w14:paraId="5DD1FCF2" w14:textId="53BB1456" w:rsidR="00A3786F" w:rsidRPr="00CD4AF9" w:rsidRDefault="001C34D2" w:rsidP="00A3786F">
          <w:pPr>
            <w:pStyle w:val="Encabezado"/>
            <w:widowControl w:val="0"/>
            <w:jc w:val="center"/>
            <w:rPr>
              <w:rFonts w:ascii="Verdana" w:hAnsi="Verdana"/>
            </w:rPr>
          </w:pPr>
          <w:r w:rsidRPr="00455404">
            <w:rPr>
              <w:rFonts w:ascii="Verdana" w:eastAsia="Times New Roman" w:hAnsi="Verdana"/>
              <w:color w:val="000000"/>
              <w:sz w:val="18"/>
              <w:szCs w:val="18"/>
              <w:lang w:eastAsia="es-CO"/>
            </w:rPr>
            <w:t>SUPERVISIÓN Y LIQUIDACIÓN DE CONTRATOS Y CONVENIOS</w:t>
          </w:r>
        </w:p>
      </w:tc>
      <w:tc>
        <w:tcPr>
          <w:tcW w:w="2666" w:type="dxa"/>
        </w:tcPr>
        <w:p w14:paraId="5BE1C939" w14:textId="77535544" w:rsidR="00A3786F" w:rsidRPr="00763299" w:rsidRDefault="00A3786F" w:rsidP="00A3786F">
          <w:pPr>
            <w:widowControl w:val="0"/>
            <w:spacing w:after="0"/>
            <w:rPr>
              <w:rFonts w:ascii="Verdana" w:hAnsi="Verdana" w:cs="Arial"/>
              <w:color w:val="000000" w:themeColor="text1"/>
              <w:sz w:val="16"/>
              <w:szCs w:val="16"/>
            </w:rPr>
          </w:pPr>
          <w:r w:rsidRPr="00763299">
            <w:rPr>
              <w:rFonts w:ascii="Verdana" w:hAnsi="Verdana" w:cs="Arial"/>
              <w:color w:val="000000" w:themeColor="text1"/>
              <w:sz w:val="16"/>
              <w:szCs w:val="16"/>
            </w:rPr>
            <w:t xml:space="preserve">Fecha: </w:t>
          </w:r>
          <w:r w:rsidR="001C34D2">
            <w:rPr>
              <w:rFonts w:ascii="Verdana" w:eastAsia="Times New Roman" w:hAnsi="Verdana"/>
              <w:color w:val="000000"/>
              <w:sz w:val="18"/>
              <w:szCs w:val="18"/>
              <w:lang w:eastAsia="es-CO"/>
            </w:rPr>
            <w:t>06/08/2020</w:t>
          </w:r>
        </w:p>
      </w:tc>
    </w:tr>
    <w:tr w:rsidR="00A3786F" w:rsidRPr="00CD4AF9" w14:paraId="3E2CE726" w14:textId="77777777" w:rsidTr="007B72C4">
      <w:trPr>
        <w:trHeight w:val="263"/>
      </w:trPr>
      <w:tc>
        <w:tcPr>
          <w:tcW w:w="3353" w:type="dxa"/>
          <w:vMerge/>
          <w:shd w:val="clear" w:color="auto" w:fill="BFBFBF" w:themeFill="background1" w:themeFillShade="BF"/>
        </w:tcPr>
        <w:p w14:paraId="6BDB0C7C" w14:textId="77777777" w:rsidR="00A3786F" w:rsidRPr="00CD4AF9" w:rsidRDefault="00A3786F" w:rsidP="00A3786F">
          <w:pPr>
            <w:pStyle w:val="Encabezado"/>
            <w:widowControl w:val="0"/>
            <w:rPr>
              <w:rFonts w:ascii="Verdana" w:hAnsi="Verdana"/>
            </w:rPr>
          </w:pPr>
        </w:p>
      </w:tc>
      <w:tc>
        <w:tcPr>
          <w:tcW w:w="4636" w:type="dxa"/>
          <w:vMerge/>
          <w:vAlign w:val="center"/>
        </w:tcPr>
        <w:p w14:paraId="4D7AE99B" w14:textId="77777777" w:rsidR="00A3786F" w:rsidRPr="00F57718" w:rsidRDefault="00A3786F" w:rsidP="00A3786F">
          <w:pPr>
            <w:pStyle w:val="Encabezado"/>
            <w:widowControl w:val="0"/>
            <w:jc w:val="center"/>
            <w:rPr>
              <w:rFonts w:ascii="Verdana" w:hAnsi="Verdana"/>
              <w:sz w:val="18"/>
              <w:szCs w:val="18"/>
            </w:rPr>
          </w:pPr>
        </w:p>
      </w:tc>
      <w:tc>
        <w:tcPr>
          <w:tcW w:w="2666" w:type="dxa"/>
        </w:tcPr>
        <w:p w14:paraId="7F60C32F" w14:textId="007E7792" w:rsidR="00A3786F" w:rsidRPr="00D57798" w:rsidRDefault="00A3786F" w:rsidP="00A3786F">
          <w:pPr>
            <w:pStyle w:val="Encabezado"/>
            <w:tabs>
              <w:tab w:val="clear" w:pos="8504"/>
              <w:tab w:val="left" w:pos="4956"/>
              <w:tab w:val="left" w:pos="5664"/>
              <w:tab w:val="left" w:pos="6372"/>
            </w:tabs>
            <w:rPr>
              <w:rFonts w:ascii="Verdana" w:hAnsi="Verdana" w:cs="Arial"/>
            </w:rPr>
          </w:pPr>
          <w:r w:rsidRPr="00D57798">
            <w:rPr>
              <w:rFonts w:ascii="Verdana" w:hAnsi="Verdana" w:cs="Arial"/>
              <w:sz w:val="18"/>
              <w:lang w:val="es-ES"/>
            </w:rPr>
            <w:t xml:space="preserve">Página </w:t>
          </w:r>
          <w:r w:rsidRPr="00D57798">
            <w:rPr>
              <w:rFonts w:ascii="Verdana" w:hAnsi="Verdana" w:cs="Arial"/>
              <w:b/>
              <w:bCs/>
              <w:sz w:val="18"/>
            </w:rPr>
            <w:fldChar w:fldCharType="begin"/>
          </w:r>
          <w:r w:rsidRPr="00D57798">
            <w:rPr>
              <w:rFonts w:ascii="Verdana" w:hAnsi="Verdana" w:cs="Arial"/>
              <w:b/>
              <w:bCs/>
              <w:sz w:val="18"/>
            </w:rPr>
            <w:instrText>PAGE  \* Arabic  \* MERGEFORMAT</w:instrText>
          </w:r>
          <w:r w:rsidRPr="00D57798">
            <w:rPr>
              <w:rFonts w:ascii="Verdana" w:hAnsi="Verdana" w:cs="Arial"/>
              <w:b/>
              <w:bCs/>
              <w:sz w:val="18"/>
            </w:rPr>
            <w:fldChar w:fldCharType="separate"/>
          </w:r>
          <w:r w:rsidRPr="00877EB5">
            <w:rPr>
              <w:rFonts w:ascii="Verdana" w:hAnsi="Verdana" w:cs="Arial"/>
              <w:b/>
              <w:bCs/>
              <w:noProof/>
              <w:sz w:val="18"/>
              <w:lang w:val="es-ES"/>
            </w:rPr>
            <w:t>26</w:t>
          </w:r>
          <w:r w:rsidRPr="00D57798">
            <w:rPr>
              <w:rFonts w:ascii="Verdana" w:hAnsi="Verdana" w:cs="Arial"/>
              <w:b/>
              <w:bCs/>
              <w:sz w:val="18"/>
            </w:rPr>
            <w:fldChar w:fldCharType="end"/>
          </w:r>
          <w:r w:rsidRPr="00D57798">
            <w:rPr>
              <w:rFonts w:ascii="Verdana" w:hAnsi="Verdana" w:cs="Arial"/>
              <w:sz w:val="18"/>
              <w:lang w:val="es-ES"/>
            </w:rPr>
            <w:t xml:space="preserve"> de </w:t>
          </w:r>
          <w:r w:rsidR="00183D36">
            <w:rPr>
              <w:rFonts w:ascii="Verdana" w:hAnsi="Verdana" w:cs="Arial"/>
              <w:b/>
              <w:bCs/>
              <w:sz w:val="18"/>
            </w:rPr>
            <w:t>3</w:t>
          </w:r>
        </w:p>
      </w:tc>
    </w:tr>
  </w:tbl>
  <w:p w14:paraId="0FE48A9D" w14:textId="77777777" w:rsidR="00A3786F" w:rsidRDefault="00A3786F" w:rsidP="0022123A">
    <w:pPr>
      <w:pStyle w:val="Encabezado"/>
      <w:tabs>
        <w:tab w:val="clear" w:pos="8504"/>
        <w:tab w:val="left" w:pos="4956"/>
        <w:tab w:val="left" w:pos="5664"/>
        <w:tab w:val="left" w:pos="63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2D81E" w14:textId="77777777" w:rsidR="00E72035" w:rsidRDefault="003F0155">
    <w:pPr>
      <w:pStyle w:val="Encabezado"/>
    </w:pPr>
    <w:r>
      <w:rPr>
        <w:noProof/>
        <w:lang w:val="es-ES" w:eastAsia="es-ES"/>
      </w:rPr>
      <w:drawing>
        <wp:anchor distT="0" distB="0" distL="114300" distR="114300" simplePos="0" relativeHeight="251659776" behindDoc="1" locked="0" layoutInCell="1" allowOverlap="1" wp14:anchorId="15D5CAAC" wp14:editId="45CCF476">
          <wp:simplePos x="0" y="0"/>
          <wp:positionH relativeFrom="margin">
            <wp:align>center</wp:align>
          </wp:positionH>
          <wp:positionV relativeFrom="margin">
            <wp:align>center</wp:align>
          </wp:positionV>
          <wp:extent cx="8096250" cy="10477500"/>
          <wp:effectExtent l="0" t="0" r="0" b="0"/>
          <wp:wrapNone/>
          <wp:docPr id="21" name="Imagen 21" descr="papeleri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apeleria-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0" cy="104775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3FB1"/>
    <w:multiLevelType w:val="multilevel"/>
    <w:tmpl w:val="B4C2F7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14119A1"/>
    <w:multiLevelType w:val="multilevel"/>
    <w:tmpl w:val="B268C60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3732D8B"/>
    <w:multiLevelType w:val="hybridMultilevel"/>
    <w:tmpl w:val="E11A354A"/>
    <w:lvl w:ilvl="0" w:tplc="FFFFFFFF">
      <w:start w:val="3"/>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06576A"/>
    <w:multiLevelType w:val="multilevel"/>
    <w:tmpl w:val="E370D044"/>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FE402E7"/>
    <w:multiLevelType w:val="multilevel"/>
    <w:tmpl w:val="CD3AD0D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5" w15:restartNumberingAfterBreak="0">
    <w:nsid w:val="41CB5C90"/>
    <w:multiLevelType w:val="hybridMultilevel"/>
    <w:tmpl w:val="AF30466A"/>
    <w:lvl w:ilvl="0" w:tplc="FFFFFFFF">
      <w:start w:val="1"/>
      <w:numFmt w:val="decimal"/>
      <w:lvlText w:val="%1)"/>
      <w:lvlJc w:val="left"/>
      <w:pPr>
        <w:ind w:left="786" w:hanging="360"/>
      </w:pPr>
      <w:rPr>
        <w:rFonts w:hint="default"/>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020034"/>
    <w:multiLevelType w:val="multilevel"/>
    <w:tmpl w:val="DF2642B0"/>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ED03B2D"/>
    <w:multiLevelType w:val="multilevel"/>
    <w:tmpl w:val="3CEEF3E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3AC32F1"/>
    <w:multiLevelType w:val="multilevel"/>
    <w:tmpl w:val="79D0A1C2"/>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67D382C"/>
    <w:multiLevelType w:val="multilevel"/>
    <w:tmpl w:val="15AA6E7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9944B4F"/>
    <w:multiLevelType w:val="hybridMultilevel"/>
    <w:tmpl w:val="451E0AEA"/>
    <w:lvl w:ilvl="0" w:tplc="FFFFFFFF">
      <w:start w:val="1"/>
      <w:numFmt w:val="decimal"/>
      <w:lvlText w:val="%1)"/>
      <w:lvlJc w:val="left"/>
      <w:pPr>
        <w:ind w:left="786" w:hanging="360"/>
      </w:pPr>
      <w:rPr>
        <w:rFonts w:hint="default"/>
        <w:b/>
        <w:bCs/>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 w15:restartNumberingAfterBreak="0">
    <w:nsid w:val="5E0D5545"/>
    <w:multiLevelType w:val="multilevel"/>
    <w:tmpl w:val="7DAA55F4"/>
    <w:lvl w:ilvl="0">
      <w:start w:val="6"/>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62E83138"/>
    <w:multiLevelType w:val="multilevel"/>
    <w:tmpl w:val="E5323F3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3F45B21"/>
    <w:multiLevelType w:val="multilevel"/>
    <w:tmpl w:val="F8D0107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6656CE5"/>
    <w:multiLevelType w:val="multilevel"/>
    <w:tmpl w:val="A36ABF8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6994520"/>
    <w:multiLevelType w:val="multilevel"/>
    <w:tmpl w:val="07A251F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E2F3FB4"/>
    <w:multiLevelType w:val="hybridMultilevel"/>
    <w:tmpl w:val="451E0AEA"/>
    <w:lvl w:ilvl="0" w:tplc="3632A87E">
      <w:start w:val="1"/>
      <w:numFmt w:val="decimal"/>
      <w:lvlText w:val="%1)"/>
      <w:lvlJc w:val="left"/>
      <w:pPr>
        <w:ind w:left="786" w:hanging="360"/>
      </w:pPr>
      <w:rPr>
        <w:rFonts w:hint="default"/>
        <w:b/>
        <w:bCs/>
        <w:color w:val="auto"/>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7" w15:restartNumberingAfterBreak="0">
    <w:nsid w:val="71E357C4"/>
    <w:multiLevelType w:val="hybridMultilevel"/>
    <w:tmpl w:val="048E220C"/>
    <w:lvl w:ilvl="0" w:tplc="A682320C">
      <w:start w:val="10"/>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1E83458"/>
    <w:multiLevelType w:val="multilevel"/>
    <w:tmpl w:val="9BE4FEB4"/>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73B41E58"/>
    <w:multiLevelType w:val="multilevel"/>
    <w:tmpl w:val="BFEA16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81A3EA4"/>
    <w:multiLevelType w:val="multilevel"/>
    <w:tmpl w:val="8AA20ADC"/>
    <w:lvl w:ilvl="0">
      <w:start w:val="1"/>
      <w:numFmt w:val="upperRoman"/>
      <w:lvlText w:val="%1."/>
      <w:lvlJc w:val="right"/>
      <w:pPr>
        <w:ind w:left="360" w:hanging="360"/>
      </w:pPr>
      <w:rPr>
        <w:rFonts w:hint="default"/>
        <w:color w:val="auto"/>
      </w:rPr>
    </w:lvl>
    <w:lvl w:ilvl="1">
      <w:start w:val="1"/>
      <w:numFmt w:val="decimal"/>
      <w:isLgl/>
      <w:lvlText w:val="%1.%2"/>
      <w:lvlJc w:val="left"/>
      <w:pPr>
        <w:ind w:left="405" w:hanging="405"/>
      </w:pPr>
      <w:rPr>
        <w:rFonts w:ascii="Verdana" w:eastAsia="Cambria" w:hAnsi="Verdana" w:cs="Times New Roman" w:hint="default"/>
        <w:b/>
        <w:bCs w:val="0"/>
        <w:color w:val="auto"/>
        <w:sz w:val="20"/>
      </w:rPr>
    </w:lvl>
    <w:lvl w:ilvl="2">
      <w:start w:val="1"/>
      <w:numFmt w:val="decimal"/>
      <w:isLgl/>
      <w:lvlText w:val="%1.%2.%3"/>
      <w:lvlJc w:val="left"/>
      <w:pPr>
        <w:ind w:left="720" w:hanging="720"/>
      </w:pPr>
      <w:rPr>
        <w:rFonts w:ascii="Verdana" w:eastAsia="Cambria" w:hAnsi="Verdana" w:cs="Times New Roman" w:hint="default"/>
        <w:color w:val="auto"/>
        <w:sz w:val="20"/>
      </w:rPr>
    </w:lvl>
    <w:lvl w:ilvl="3">
      <w:start w:val="1"/>
      <w:numFmt w:val="decimal"/>
      <w:isLgl/>
      <w:lvlText w:val="%1.%2.%3.%4"/>
      <w:lvlJc w:val="left"/>
      <w:pPr>
        <w:ind w:left="720" w:hanging="720"/>
      </w:pPr>
      <w:rPr>
        <w:rFonts w:ascii="Verdana" w:eastAsia="Cambria" w:hAnsi="Verdana" w:cs="Times New Roman" w:hint="default"/>
        <w:color w:val="auto"/>
        <w:sz w:val="20"/>
      </w:rPr>
    </w:lvl>
    <w:lvl w:ilvl="4">
      <w:start w:val="1"/>
      <w:numFmt w:val="decimal"/>
      <w:isLgl/>
      <w:lvlText w:val="%1.%2.%3.%4.%5"/>
      <w:lvlJc w:val="left"/>
      <w:pPr>
        <w:ind w:left="1080" w:hanging="1080"/>
      </w:pPr>
      <w:rPr>
        <w:rFonts w:ascii="Verdana" w:eastAsia="Cambria" w:hAnsi="Verdana" w:cs="Times New Roman" w:hint="default"/>
        <w:color w:val="auto"/>
        <w:sz w:val="20"/>
      </w:rPr>
    </w:lvl>
    <w:lvl w:ilvl="5">
      <w:start w:val="1"/>
      <w:numFmt w:val="decimal"/>
      <w:isLgl/>
      <w:lvlText w:val="%1.%2.%3.%4.%5.%6"/>
      <w:lvlJc w:val="left"/>
      <w:pPr>
        <w:ind w:left="1080" w:hanging="1080"/>
      </w:pPr>
      <w:rPr>
        <w:rFonts w:ascii="Verdana" w:eastAsia="Cambria" w:hAnsi="Verdana" w:cs="Times New Roman" w:hint="default"/>
        <w:color w:val="auto"/>
        <w:sz w:val="20"/>
      </w:rPr>
    </w:lvl>
    <w:lvl w:ilvl="6">
      <w:start w:val="1"/>
      <w:numFmt w:val="decimal"/>
      <w:isLgl/>
      <w:lvlText w:val="%1.%2.%3.%4.%5.%6.%7"/>
      <w:lvlJc w:val="left"/>
      <w:pPr>
        <w:ind w:left="1440" w:hanging="1440"/>
      </w:pPr>
      <w:rPr>
        <w:rFonts w:ascii="Verdana" w:eastAsia="Cambria" w:hAnsi="Verdana" w:cs="Times New Roman" w:hint="default"/>
        <w:color w:val="auto"/>
        <w:sz w:val="20"/>
      </w:rPr>
    </w:lvl>
    <w:lvl w:ilvl="7">
      <w:start w:val="1"/>
      <w:numFmt w:val="decimal"/>
      <w:isLgl/>
      <w:lvlText w:val="%1.%2.%3.%4.%5.%6.%7.%8"/>
      <w:lvlJc w:val="left"/>
      <w:pPr>
        <w:ind w:left="1440" w:hanging="1440"/>
      </w:pPr>
      <w:rPr>
        <w:rFonts w:ascii="Verdana" w:eastAsia="Cambria" w:hAnsi="Verdana" w:cs="Times New Roman" w:hint="default"/>
        <w:color w:val="auto"/>
        <w:sz w:val="20"/>
      </w:rPr>
    </w:lvl>
    <w:lvl w:ilvl="8">
      <w:start w:val="1"/>
      <w:numFmt w:val="decimal"/>
      <w:isLgl/>
      <w:lvlText w:val="%1.%2.%3.%4.%5.%6.%7.%8.%9"/>
      <w:lvlJc w:val="left"/>
      <w:pPr>
        <w:ind w:left="1800" w:hanging="1800"/>
      </w:pPr>
      <w:rPr>
        <w:rFonts w:ascii="Verdana" w:eastAsia="Cambria" w:hAnsi="Verdana" w:cs="Times New Roman" w:hint="default"/>
        <w:color w:val="auto"/>
        <w:sz w:val="20"/>
      </w:rPr>
    </w:lvl>
  </w:abstractNum>
  <w:abstractNum w:abstractNumId="21" w15:restartNumberingAfterBreak="0">
    <w:nsid w:val="7AEC0D0D"/>
    <w:multiLevelType w:val="multilevel"/>
    <w:tmpl w:val="9BE4FEB4"/>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C360669"/>
    <w:multiLevelType w:val="multilevel"/>
    <w:tmpl w:val="EFAADD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6539515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7535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9162621">
    <w:abstractNumId w:val="21"/>
  </w:num>
  <w:num w:numId="4" w16cid:durableId="1826358180">
    <w:abstractNumId w:val="2"/>
  </w:num>
  <w:num w:numId="5" w16cid:durableId="596258615">
    <w:abstractNumId w:val="11"/>
  </w:num>
  <w:num w:numId="6" w16cid:durableId="723798834">
    <w:abstractNumId w:val="3"/>
  </w:num>
  <w:num w:numId="7" w16cid:durableId="470901921">
    <w:abstractNumId w:val="8"/>
  </w:num>
  <w:num w:numId="8" w16cid:durableId="1024789696">
    <w:abstractNumId w:val="17"/>
  </w:num>
  <w:num w:numId="9" w16cid:durableId="884562495">
    <w:abstractNumId w:val="13"/>
  </w:num>
  <w:num w:numId="10" w16cid:durableId="1119497514">
    <w:abstractNumId w:val="14"/>
  </w:num>
  <w:num w:numId="11" w16cid:durableId="1825199427">
    <w:abstractNumId w:val="6"/>
  </w:num>
  <w:num w:numId="12" w16cid:durableId="1637373894">
    <w:abstractNumId w:val="0"/>
  </w:num>
  <w:num w:numId="13" w16cid:durableId="1248341755">
    <w:abstractNumId w:val="19"/>
  </w:num>
  <w:num w:numId="14" w16cid:durableId="1384937842">
    <w:abstractNumId w:val="18"/>
  </w:num>
  <w:num w:numId="15" w16cid:durableId="1045829500">
    <w:abstractNumId w:val="15"/>
  </w:num>
  <w:num w:numId="16" w16cid:durableId="2102676463">
    <w:abstractNumId w:val="7"/>
  </w:num>
  <w:num w:numId="17" w16cid:durableId="179053466">
    <w:abstractNumId w:val="12"/>
  </w:num>
  <w:num w:numId="18" w16cid:durableId="1291783138">
    <w:abstractNumId w:val="16"/>
  </w:num>
  <w:num w:numId="19" w16cid:durableId="1258446829">
    <w:abstractNumId w:val="10"/>
  </w:num>
  <w:num w:numId="20" w16cid:durableId="112284628">
    <w:abstractNumId w:val="5"/>
  </w:num>
  <w:num w:numId="21" w16cid:durableId="1114403104">
    <w:abstractNumId w:val="4"/>
  </w:num>
  <w:num w:numId="22" w16cid:durableId="511333844">
    <w:abstractNumId w:val="1"/>
  </w:num>
  <w:num w:numId="23" w16cid:durableId="575668517">
    <w:abstractNumId w:val="9"/>
  </w:num>
  <w:num w:numId="24" w16cid:durableId="136651757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137"/>
    <w:rsid w:val="00000DA5"/>
    <w:rsid w:val="00011C00"/>
    <w:rsid w:val="00013128"/>
    <w:rsid w:val="0002006B"/>
    <w:rsid w:val="000245CF"/>
    <w:rsid w:val="00031E1D"/>
    <w:rsid w:val="00035906"/>
    <w:rsid w:val="00062366"/>
    <w:rsid w:val="0006246B"/>
    <w:rsid w:val="00062755"/>
    <w:rsid w:val="00062948"/>
    <w:rsid w:val="00064557"/>
    <w:rsid w:val="000749D0"/>
    <w:rsid w:val="00075304"/>
    <w:rsid w:val="000756DA"/>
    <w:rsid w:val="00083AF8"/>
    <w:rsid w:val="00084629"/>
    <w:rsid w:val="000916FC"/>
    <w:rsid w:val="00091ECC"/>
    <w:rsid w:val="000949F1"/>
    <w:rsid w:val="00096A9C"/>
    <w:rsid w:val="000976D0"/>
    <w:rsid w:val="000A0F79"/>
    <w:rsid w:val="000A3C94"/>
    <w:rsid w:val="000A3E16"/>
    <w:rsid w:val="000B2FFD"/>
    <w:rsid w:val="000C0450"/>
    <w:rsid w:val="000D56ED"/>
    <w:rsid w:val="000D5FE0"/>
    <w:rsid w:val="000D7022"/>
    <w:rsid w:val="000E38F8"/>
    <w:rsid w:val="000E39AD"/>
    <w:rsid w:val="000F16A3"/>
    <w:rsid w:val="000F1D5D"/>
    <w:rsid w:val="000F539E"/>
    <w:rsid w:val="000F5BCE"/>
    <w:rsid w:val="0010414F"/>
    <w:rsid w:val="001108CA"/>
    <w:rsid w:val="00110BEE"/>
    <w:rsid w:val="00127B92"/>
    <w:rsid w:val="00136061"/>
    <w:rsid w:val="00137487"/>
    <w:rsid w:val="00140047"/>
    <w:rsid w:val="00145604"/>
    <w:rsid w:val="001469B6"/>
    <w:rsid w:val="00151DFC"/>
    <w:rsid w:val="00153820"/>
    <w:rsid w:val="00161A0F"/>
    <w:rsid w:val="001623F8"/>
    <w:rsid w:val="0016535E"/>
    <w:rsid w:val="00166B8B"/>
    <w:rsid w:val="00167D66"/>
    <w:rsid w:val="0017127A"/>
    <w:rsid w:val="00174DB0"/>
    <w:rsid w:val="00175D93"/>
    <w:rsid w:val="00177334"/>
    <w:rsid w:val="00183D36"/>
    <w:rsid w:val="001849C4"/>
    <w:rsid w:val="00185F70"/>
    <w:rsid w:val="00187F9F"/>
    <w:rsid w:val="001942E2"/>
    <w:rsid w:val="00194F62"/>
    <w:rsid w:val="001B3AE0"/>
    <w:rsid w:val="001B66D8"/>
    <w:rsid w:val="001C34D2"/>
    <w:rsid w:val="001D2A59"/>
    <w:rsid w:val="001D4604"/>
    <w:rsid w:val="001E02F5"/>
    <w:rsid w:val="001E169D"/>
    <w:rsid w:val="001E1AA6"/>
    <w:rsid w:val="001E7D7A"/>
    <w:rsid w:val="001F092C"/>
    <w:rsid w:val="001F5C2F"/>
    <w:rsid w:val="002006B0"/>
    <w:rsid w:val="00202BE2"/>
    <w:rsid w:val="0022123A"/>
    <w:rsid w:val="00226B97"/>
    <w:rsid w:val="0023034C"/>
    <w:rsid w:val="00240D28"/>
    <w:rsid w:val="00244CA1"/>
    <w:rsid w:val="0024787C"/>
    <w:rsid w:val="002500E9"/>
    <w:rsid w:val="002519C9"/>
    <w:rsid w:val="00257B2B"/>
    <w:rsid w:val="00260188"/>
    <w:rsid w:val="00261D46"/>
    <w:rsid w:val="00262034"/>
    <w:rsid w:val="00270E0D"/>
    <w:rsid w:val="002733F3"/>
    <w:rsid w:val="00273C6B"/>
    <w:rsid w:val="0027696C"/>
    <w:rsid w:val="0027751C"/>
    <w:rsid w:val="0028172B"/>
    <w:rsid w:val="00284645"/>
    <w:rsid w:val="00290817"/>
    <w:rsid w:val="00295D45"/>
    <w:rsid w:val="002966AE"/>
    <w:rsid w:val="002A08EF"/>
    <w:rsid w:val="002A6D06"/>
    <w:rsid w:val="002B2CBE"/>
    <w:rsid w:val="002C1A06"/>
    <w:rsid w:val="002C241F"/>
    <w:rsid w:val="002C302A"/>
    <w:rsid w:val="002D67E6"/>
    <w:rsid w:val="002E3853"/>
    <w:rsid w:val="002E4584"/>
    <w:rsid w:val="002E4DD0"/>
    <w:rsid w:val="002F1072"/>
    <w:rsid w:val="002F2E76"/>
    <w:rsid w:val="002F3E98"/>
    <w:rsid w:val="002F45B7"/>
    <w:rsid w:val="00306B90"/>
    <w:rsid w:val="003077B3"/>
    <w:rsid w:val="00312A0E"/>
    <w:rsid w:val="00313355"/>
    <w:rsid w:val="00315DEC"/>
    <w:rsid w:val="00327D50"/>
    <w:rsid w:val="00330E79"/>
    <w:rsid w:val="003313A1"/>
    <w:rsid w:val="00332CC0"/>
    <w:rsid w:val="0033674E"/>
    <w:rsid w:val="00341242"/>
    <w:rsid w:val="00344BBE"/>
    <w:rsid w:val="00345328"/>
    <w:rsid w:val="00353994"/>
    <w:rsid w:val="00354A03"/>
    <w:rsid w:val="00354C9B"/>
    <w:rsid w:val="00360D53"/>
    <w:rsid w:val="0036200C"/>
    <w:rsid w:val="00362086"/>
    <w:rsid w:val="0036270D"/>
    <w:rsid w:val="00363FFC"/>
    <w:rsid w:val="003653B5"/>
    <w:rsid w:val="00366016"/>
    <w:rsid w:val="003742B4"/>
    <w:rsid w:val="00377591"/>
    <w:rsid w:val="003845CE"/>
    <w:rsid w:val="00385E76"/>
    <w:rsid w:val="00386247"/>
    <w:rsid w:val="00387A29"/>
    <w:rsid w:val="00387D8F"/>
    <w:rsid w:val="003900A2"/>
    <w:rsid w:val="00390CEC"/>
    <w:rsid w:val="003B7FFD"/>
    <w:rsid w:val="003C6AAA"/>
    <w:rsid w:val="003D0D86"/>
    <w:rsid w:val="003D0ED1"/>
    <w:rsid w:val="003D265E"/>
    <w:rsid w:val="003F0155"/>
    <w:rsid w:val="00407475"/>
    <w:rsid w:val="00414436"/>
    <w:rsid w:val="00421B60"/>
    <w:rsid w:val="00423161"/>
    <w:rsid w:val="00433D06"/>
    <w:rsid w:val="00440AAC"/>
    <w:rsid w:val="00444629"/>
    <w:rsid w:val="00465888"/>
    <w:rsid w:val="004674A5"/>
    <w:rsid w:val="00473A14"/>
    <w:rsid w:val="00475076"/>
    <w:rsid w:val="0048062B"/>
    <w:rsid w:val="004806A4"/>
    <w:rsid w:val="00487076"/>
    <w:rsid w:val="0049209A"/>
    <w:rsid w:val="0049392C"/>
    <w:rsid w:val="00494E44"/>
    <w:rsid w:val="004953F0"/>
    <w:rsid w:val="004A1D04"/>
    <w:rsid w:val="004A41D4"/>
    <w:rsid w:val="004B0ECC"/>
    <w:rsid w:val="004B44E8"/>
    <w:rsid w:val="004B7828"/>
    <w:rsid w:val="004C429B"/>
    <w:rsid w:val="004D2904"/>
    <w:rsid w:val="004D654D"/>
    <w:rsid w:val="004D6BFD"/>
    <w:rsid w:val="004E3440"/>
    <w:rsid w:val="004E3B60"/>
    <w:rsid w:val="004E57C3"/>
    <w:rsid w:val="004F3F1E"/>
    <w:rsid w:val="005042F6"/>
    <w:rsid w:val="00506290"/>
    <w:rsid w:val="00512245"/>
    <w:rsid w:val="005174B1"/>
    <w:rsid w:val="0053036E"/>
    <w:rsid w:val="005427AF"/>
    <w:rsid w:val="00544956"/>
    <w:rsid w:val="00556CFE"/>
    <w:rsid w:val="00567168"/>
    <w:rsid w:val="00576B67"/>
    <w:rsid w:val="00577909"/>
    <w:rsid w:val="00584482"/>
    <w:rsid w:val="005941A2"/>
    <w:rsid w:val="005A35C6"/>
    <w:rsid w:val="005A3842"/>
    <w:rsid w:val="005A3B97"/>
    <w:rsid w:val="005A3CE1"/>
    <w:rsid w:val="005B5628"/>
    <w:rsid w:val="005D2D3D"/>
    <w:rsid w:val="005D4B93"/>
    <w:rsid w:val="005D5EC5"/>
    <w:rsid w:val="005E0F12"/>
    <w:rsid w:val="005E2714"/>
    <w:rsid w:val="005E6CDC"/>
    <w:rsid w:val="00601407"/>
    <w:rsid w:val="00602D26"/>
    <w:rsid w:val="006057D4"/>
    <w:rsid w:val="00614BA9"/>
    <w:rsid w:val="00616E4A"/>
    <w:rsid w:val="006170A4"/>
    <w:rsid w:val="00617460"/>
    <w:rsid w:val="00622FCD"/>
    <w:rsid w:val="006279C3"/>
    <w:rsid w:val="00636D5B"/>
    <w:rsid w:val="0064277B"/>
    <w:rsid w:val="00643B53"/>
    <w:rsid w:val="00646634"/>
    <w:rsid w:val="00647D77"/>
    <w:rsid w:val="00657EEC"/>
    <w:rsid w:val="0066086D"/>
    <w:rsid w:val="006608BF"/>
    <w:rsid w:val="00676A50"/>
    <w:rsid w:val="00682492"/>
    <w:rsid w:val="00695B2C"/>
    <w:rsid w:val="00696113"/>
    <w:rsid w:val="006A0444"/>
    <w:rsid w:val="006A1175"/>
    <w:rsid w:val="006A6B5D"/>
    <w:rsid w:val="006A701F"/>
    <w:rsid w:val="006B368C"/>
    <w:rsid w:val="006B38A7"/>
    <w:rsid w:val="006B5344"/>
    <w:rsid w:val="006B53A1"/>
    <w:rsid w:val="006C1D6F"/>
    <w:rsid w:val="006C4F7F"/>
    <w:rsid w:val="006C6306"/>
    <w:rsid w:val="006D1394"/>
    <w:rsid w:val="006D3C7F"/>
    <w:rsid w:val="006D5136"/>
    <w:rsid w:val="006E5CCE"/>
    <w:rsid w:val="006F2459"/>
    <w:rsid w:val="00703C98"/>
    <w:rsid w:val="00704B2C"/>
    <w:rsid w:val="00713162"/>
    <w:rsid w:val="007208A5"/>
    <w:rsid w:val="00721FF2"/>
    <w:rsid w:val="0072262D"/>
    <w:rsid w:val="00725C31"/>
    <w:rsid w:val="0073524F"/>
    <w:rsid w:val="0073750F"/>
    <w:rsid w:val="007424EB"/>
    <w:rsid w:val="00742EFC"/>
    <w:rsid w:val="00751137"/>
    <w:rsid w:val="00755746"/>
    <w:rsid w:val="0076015E"/>
    <w:rsid w:val="00773A9A"/>
    <w:rsid w:val="00773B9D"/>
    <w:rsid w:val="0079015C"/>
    <w:rsid w:val="00792049"/>
    <w:rsid w:val="007B10D2"/>
    <w:rsid w:val="007B41D7"/>
    <w:rsid w:val="007B72C4"/>
    <w:rsid w:val="007B7E11"/>
    <w:rsid w:val="007C423D"/>
    <w:rsid w:val="007D53F3"/>
    <w:rsid w:val="007D58DF"/>
    <w:rsid w:val="007D5DBD"/>
    <w:rsid w:val="007E1BDA"/>
    <w:rsid w:val="007E5967"/>
    <w:rsid w:val="00800D17"/>
    <w:rsid w:val="0080100C"/>
    <w:rsid w:val="00804840"/>
    <w:rsid w:val="00804EEA"/>
    <w:rsid w:val="008055B0"/>
    <w:rsid w:val="008112AE"/>
    <w:rsid w:val="00834DEF"/>
    <w:rsid w:val="00837648"/>
    <w:rsid w:val="00843B59"/>
    <w:rsid w:val="00844B2A"/>
    <w:rsid w:val="0084735F"/>
    <w:rsid w:val="00847A3C"/>
    <w:rsid w:val="00853820"/>
    <w:rsid w:val="008635DD"/>
    <w:rsid w:val="0086531F"/>
    <w:rsid w:val="00867868"/>
    <w:rsid w:val="00872468"/>
    <w:rsid w:val="008803B7"/>
    <w:rsid w:val="008A08FC"/>
    <w:rsid w:val="008A1949"/>
    <w:rsid w:val="008B0DA8"/>
    <w:rsid w:val="008B6DB7"/>
    <w:rsid w:val="008C0846"/>
    <w:rsid w:val="008C3F0C"/>
    <w:rsid w:val="008D3D4B"/>
    <w:rsid w:val="008D7AF3"/>
    <w:rsid w:val="008E0DB9"/>
    <w:rsid w:val="008E1C20"/>
    <w:rsid w:val="008E3801"/>
    <w:rsid w:val="008E5829"/>
    <w:rsid w:val="008E6122"/>
    <w:rsid w:val="008F490B"/>
    <w:rsid w:val="00904143"/>
    <w:rsid w:val="00914524"/>
    <w:rsid w:val="00914DE4"/>
    <w:rsid w:val="00924245"/>
    <w:rsid w:val="00930E3E"/>
    <w:rsid w:val="00941C88"/>
    <w:rsid w:val="00942E61"/>
    <w:rsid w:val="00955B94"/>
    <w:rsid w:val="00961F04"/>
    <w:rsid w:val="009655C1"/>
    <w:rsid w:val="0097776E"/>
    <w:rsid w:val="00977B1B"/>
    <w:rsid w:val="009810F3"/>
    <w:rsid w:val="00987AA8"/>
    <w:rsid w:val="0099261A"/>
    <w:rsid w:val="00994548"/>
    <w:rsid w:val="009A77BE"/>
    <w:rsid w:val="009B525F"/>
    <w:rsid w:val="009C2EBF"/>
    <w:rsid w:val="009C3EC0"/>
    <w:rsid w:val="009C439D"/>
    <w:rsid w:val="009C6F9B"/>
    <w:rsid w:val="009C7380"/>
    <w:rsid w:val="009C7690"/>
    <w:rsid w:val="009D4D1C"/>
    <w:rsid w:val="009D6F22"/>
    <w:rsid w:val="009D7818"/>
    <w:rsid w:val="009E0C76"/>
    <w:rsid w:val="009E22F1"/>
    <w:rsid w:val="009F6D21"/>
    <w:rsid w:val="00A00E59"/>
    <w:rsid w:val="00A0726F"/>
    <w:rsid w:val="00A10498"/>
    <w:rsid w:val="00A13535"/>
    <w:rsid w:val="00A159CC"/>
    <w:rsid w:val="00A16F07"/>
    <w:rsid w:val="00A2364F"/>
    <w:rsid w:val="00A23732"/>
    <w:rsid w:val="00A24E34"/>
    <w:rsid w:val="00A2502E"/>
    <w:rsid w:val="00A27C4A"/>
    <w:rsid w:val="00A30059"/>
    <w:rsid w:val="00A32244"/>
    <w:rsid w:val="00A370F8"/>
    <w:rsid w:val="00A3786F"/>
    <w:rsid w:val="00A4098B"/>
    <w:rsid w:val="00A40BBC"/>
    <w:rsid w:val="00A44D77"/>
    <w:rsid w:val="00A46E52"/>
    <w:rsid w:val="00A50231"/>
    <w:rsid w:val="00A53B74"/>
    <w:rsid w:val="00A54325"/>
    <w:rsid w:val="00A544CE"/>
    <w:rsid w:val="00A56495"/>
    <w:rsid w:val="00A56690"/>
    <w:rsid w:val="00A612D3"/>
    <w:rsid w:val="00A62E48"/>
    <w:rsid w:val="00A6319A"/>
    <w:rsid w:val="00A75DAD"/>
    <w:rsid w:val="00A82B2F"/>
    <w:rsid w:val="00A82F15"/>
    <w:rsid w:val="00A83DB4"/>
    <w:rsid w:val="00A8451A"/>
    <w:rsid w:val="00A92EEF"/>
    <w:rsid w:val="00A96FCE"/>
    <w:rsid w:val="00AB2BB8"/>
    <w:rsid w:val="00AB5AD7"/>
    <w:rsid w:val="00AC6343"/>
    <w:rsid w:val="00AD2555"/>
    <w:rsid w:val="00AD7A74"/>
    <w:rsid w:val="00AE2D98"/>
    <w:rsid w:val="00AE4603"/>
    <w:rsid w:val="00AF5C58"/>
    <w:rsid w:val="00B0042A"/>
    <w:rsid w:val="00B0418C"/>
    <w:rsid w:val="00B349DE"/>
    <w:rsid w:val="00B3659D"/>
    <w:rsid w:val="00B40884"/>
    <w:rsid w:val="00B52072"/>
    <w:rsid w:val="00B53169"/>
    <w:rsid w:val="00B5461A"/>
    <w:rsid w:val="00B604F8"/>
    <w:rsid w:val="00B633C9"/>
    <w:rsid w:val="00B720AF"/>
    <w:rsid w:val="00B83E26"/>
    <w:rsid w:val="00B91F95"/>
    <w:rsid w:val="00B978B3"/>
    <w:rsid w:val="00BA2671"/>
    <w:rsid w:val="00BA5C0B"/>
    <w:rsid w:val="00BB0849"/>
    <w:rsid w:val="00BB2D1B"/>
    <w:rsid w:val="00BC090D"/>
    <w:rsid w:val="00BC0D1E"/>
    <w:rsid w:val="00BC2E1D"/>
    <w:rsid w:val="00BD027D"/>
    <w:rsid w:val="00BD2535"/>
    <w:rsid w:val="00BD3940"/>
    <w:rsid w:val="00BE208F"/>
    <w:rsid w:val="00BF1280"/>
    <w:rsid w:val="00C11840"/>
    <w:rsid w:val="00C12182"/>
    <w:rsid w:val="00C1285C"/>
    <w:rsid w:val="00C218F4"/>
    <w:rsid w:val="00C22560"/>
    <w:rsid w:val="00C2751D"/>
    <w:rsid w:val="00C277A1"/>
    <w:rsid w:val="00C33C34"/>
    <w:rsid w:val="00C37FA9"/>
    <w:rsid w:val="00C53F9D"/>
    <w:rsid w:val="00C55B7B"/>
    <w:rsid w:val="00C6160D"/>
    <w:rsid w:val="00C87C6F"/>
    <w:rsid w:val="00C93A67"/>
    <w:rsid w:val="00C97A50"/>
    <w:rsid w:val="00CA4E6C"/>
    <w:rsid w:val="00CA5F82"/>
    <w:rsid w:val="00CA70B8"/>
    <w:rsid w:val="00CB0225"/>
    <w:rsid w:val="00CB129E"/>
    <w:rsid w:val="00CB6D64"/>
    <w:rsid w:val="00CC0238"/>
    <w:rsid w:val="00CC231C"/>
    <w:rsid w:val="00CD0112"/>
    <w:rsid w:val="00CD73A2"/>
    <w:rsid w:val="00CD7616"/>
    <w:rsid w:val="00CE47FC"/>
    <w:rsid w:val="00CE5E05"/>
    <w:rsid w:val="00CE72EA"/>
    <w:rsid w:val="00CF1E3B"/>
    <w:rsid w:val="00CF4B14"/>
    <w:rsid w:val="00CF526F"/>
    <w:rsid w:val="00D06DB3"/>
    <w:rsid w:val="00D15833"/>
    <w:rsid w:val="00D2265D"/>
    <w:rsid w:val="00D2360A"/>
    <w:rsid w:val="00D23612"/>
    <w:rsid w:val="00D26597"/>
    <w:rsid w:val="00D26701"/>
    <w:rsid w:val="00D26B85"/>
    <w:rsid w:val="00D31194"/>
    <w:rsid w:val="00D36EFF"/>
    <w:rsid w:val="00D41F9A"/>
    <w:rsid w:val="00D44631"/>
    <w:rsid w:val="00D45786"/>
    <w:rsid w:val="00D55BA1"/>
    <w:rsid w:val="00D56A39"/>
    <w:rsid w:val="00D60CE9"/>
    <w:rsid w:val="00D6225E"/>
    <w:rsid w:val="00D70A2C"/>
    <w:rsid w:val="00D73F0B"/>
    <w:rsid w:val="00D75649"/>
    <w:rsid w:val="00D76485"/>
    <w:rsid w:val="00D84A48"/>
    <w:rsid w:val="00D91E19"/>
    <w:rsid w:val="00D97CDD"/>
    <w:rsid w:val="00DA0A6D"/>
    <w:rsid w:val="00DA429C"/>
    <w:rsid w:val="00DA50A4"/>
    <w:rsid w:val="00DA7FF8"/>
    <w:rsid w:val="00DB3480"/>
    <w:rsid w:val="00DB36F1"/>
    <w:rsid w:val="00DC0702"/>
    <w:rsid w:val="00DC32F6"/>
    <w:rsid w:val="00DC4F31"/>
    <w:rsid w:val="00DC5180"/>
    <w:rsid w:val="00DC5DFB"/>
    <w:rsid w:val="00DD662B"/>
    <w:rsid w:val="00DE2002"/>
    <w:rsid w:val="00DE4D59"/>
    <w:rsid w:val="00DE4D5F"/>
    <w:rsid w:val="00DF7F68"/>
    <w:rsid w:val="00E02216"/>
    <w:rsid w:val="00E02A2F"/>
    <w:rsid w:val="00E217DA"/>
    <w:rsid w:val="00E238B0"/>
    <w:rsid w:val="00E3136D"/>
    <w:rsid w:val="00E321EC"/>
    <w:rsid w:val="00E36246"/>
    <w:rsid w:val="00E36982"/>
    <w:rsid w:val="00E40B9E"/>
    <w:rsid w:val="00E40D2F"/>
    <w:rsid w:val="00E41281"/>
    <w:rsid w:val="00E52BA4"/>
    <w:rsid w:val="00E53F52"/>
    <w:rsid w:val="00E558AB"/>
    <w:rsid w:val="00E605AF"/>
    <w:rsid w:val="00E621C8"/>
    <w:rsid w:val="00E643A2"/>
    <w:rsid w:val="00E66535"/>
    <w:rsid w:val="00E72035"/>
    <w:rsid w:val="00E73C1B"/>
    <w:rsid w:val="00E82F7C"/>
    <w:rsid w:val="00E90070"/>
    <w:rsid w:val="00EA189F"/>
    <w:rsid w:val="00EA5401"/>
    <w:rsid w:val="00EB2102"/>
    <w:rsid w:val="00EB2C53"/>
    <w:rsid w:val="00EC37CA"/>
    <w:rsid w:val="00EC484A"/>
    <w:rsid w:val="00EC5FD2"/>
    <w:rsid w:val="00EC6A15"/>
    <w:rsid w:val="00EC6DA1"/>
    <w:rsid w:val="00ED3D96"/>
    <w:rsid w:val="00ED3F30"/>
    <w:rsid w:val="00ED66AB"/>
    <w:rsid w:val="00ED6AB3"/>
    <w:rsid w:val="00EE60FE"/>
    <w:rsid w:val="00EF033F"/>
    <w:rsid w:val="00EF3B2F"/>
    <w:rsid w:val="00F035E7"/>
    <w:rsid w:val="00F1432B"/>
    <w:rsid w:val="00F21CD6"/>
    <w:rsid w:val="00F2302C"/>
    <w:rsid w:val="00F338AD"/>
    <w:rsid w:val="00F37556"/>
    <w:rsid w:val="00F51292"/>
    <w:rsid w:val="00F5526D"/>
    <w:rsid w:val="00F65943"/>
    <w:rsid w:val="00F65D55"/>
    <w:rsid w:val="00F86E4F"/>
    <w:rsid w:val="00F92EC2"/>
    <w:rsid w:val="00F95BEE"/>
    <w:rsid w:val="00FA1EED"/>
    <w:rsid w:val="00FB17A5"/>
    <w:rsid w:val="00FB2459"/>
    <w:rsid w:val="00FB4443"/>
    <w:rsid w:val="00FB4A38"/>
    <w:rsid w:val="00FB7570"/>
    <w:rsid w:val="00FD6EFF"/>
    <w:rsid w:val="00FE7AC4"/>
    <w:rsid w:val="00FF0154"/>
    <w:rsid w:val="00FF0A84"/>
    <w:rsid w:val="00FF155B"/>
    <w:rsid w:val="00FF19D0"/>
    <w:rsid w:val="16DBDF6C"/>
    <w:rsid w:val="2007B135"/>
    <w:rsid w:val="22B42B7D"/>
    <w:rsid w:val="4BBDE541"/>
    <w:rsid w:val="58B85D67"/>
  </w:rsids>
  <m:mathPr>
    <m:mathFont m:val="Cambria Math"/>
    <m:brkBin m:val="before"/>
    <m:brkBinSub m:val="--"/>
    <m:smallFrac m:val="0"/>
    <m:dispDef m:val="0"/>
    <m:lMargin m:val="0"/>
    <m:rMargin m:val="0"/>
    <m:defJc m:val="centerGroup"/>
    <m:wrapRight/>
    <m:intLim m:val="subSup"/>
    <m:naryLim m:val="subSup"/>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5FB627"/>
  <w15:docId w15:val="{1E68E9E6-1EDD-4094-A10D-33C12359C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C9F"/>
    <w:pPr>
      <w:spacing w:after="200"/>
    </w:pPr>
    <w:rPr>
      <w:sz w:val="24"/>
      <w:szCs w:val="24"/>
      <w:lang w:val="es-ES_tradnl"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uiPriority w:val="99"/>
    <w:unhideWhenUsed/>
    <w:rsid w:val="00751137"/>
    <w:pPr>
      <w:tabs>
        <w:tab w:val="center" w:pos="4252"/>
        <w:tab w:val="right" w:pos="8504"/>
      </w:tabs>
      <w:spacing w:after="0"/>
    </w:pPr>
  </w:style>
  <w:style w:type="character" w:customStyle="1" w:styleId="EncabezadoCar">
    <w:name w:val="Encabezado Car"/>
    <w:aliases w:val="Haut de page Car,encabezado Car"/>
    <w:basedOn w:val="Fuentedeprrafopredeter"/>
    <w:link w:val="Encabezado"/>
    <w:uiPriority w:val="99"/>
    <w:rsid w:val="00751137"/>
  </w:style>
  <w:style w:type="paragraph" w:styleId="Piedepgina">
    <w:name w:val="footer"/>
    <w:basedOn w:val="Normal"/>
    <w:link w:val="PiedepginaCar"/>
    <w:uiPriority w:val="99"/>
    <w:unhideWhenUsed/>
    <w:rsid w:val="00751137"/>
    <w:pPr>
      <w:tabs>
        <w:tab w:val="center" w:pos="4252"/>
        <w:tab w:val="right" w:pos="8504"/>
      </w:tabs>
      <w:spacing w:after="0"/>
    </w:pPr>
  </w:style>
  <w:style w:type="character" w:customStyle="1" w:styleId="PiedepginaCar">
    <w:name w:val="Pie de página Car"/>
    <w:basedOn w:val="Fuentedeprrafopredeter"/>
    <w:link w:val="Piedepgina"/>
    <w:uiPriority w:val="99"/>
    <w:rsid w:val="00751137"/>
  </w:style>
  <w:style w:type="table" w:styleId="Tablaconcuadrcula">
    <w:name w:val="Table Grid"/>
    <w:basedOn w:val="Tablanormal"/>
    <w:uiPriority w:val="59"/>
    <w:rsid w:val="00B91F9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globo">
    <w:name w:val="Balloon Text"/>
    <w:basedOn w:val="Normal"/>
    <w:link w:val="TextodegloboCar"/>
    <w:uiPriority w:val="99"/>
    <w:semiHidden/>
    <w:unhideWhenUsed/>
    <w:rsid w:val="00EA189F"/>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189F"/>
    <w:rPr>
      <w:rFonts w:ascii="Tahoma" w:hAnsi="Tahoma" w:cs="Tahoma"/>
      <w:sz w:val="16"/>
      <w:szCs w:val="16"/>
      <w:lang w:val="es-ES_tradnl" w:eastAsia="en-US"/>
    </w:rPr>
  </w:style>
  <w:style w:type="paragraph" w:styleId="Prrafodelista">
    <w:name w:val="List Paragraph"/>
    <w:basedOn w:val="Normal"/>
    <w:uiPriority w:val="34"/>
    <w:qFormat/>
    <w:rsid w:val="00F338AD"/>
    <w:pPr>
      <w:ind w:left="720"/>
      <w:contextualSpacing/>
    </w:pPr>
  </w:style>
  <w:style w:type="paragraph" w:styleId="Textoindependiente2">
    <w:name w:val="Body Text 2"/>
    <w:basedOn w:val="Normal"/>
    <w:link w:val="Textoindependiente2Car"/>
    <w:rsid w:val="0076015E"/>
    <w:pPr>
      <w:spacing w:after="120" w:line="480" w:lineRule="auto"/>
    </w:pPr>
    <w:rPr>
      <w:rFonts w:ascii="Times New Roman" w:eastAsia="Times New Roman" w:hAnsi="Times New Roman"/>
      <w:lang w:val="es-CO" w:eastAsia="es-ES"/>
    </w:rPr>
  </w:style>
  <w:style w:type="character" w:customStyle="1" w:styleId="Textoindependiente2Car">
    <w:name w:val="Texto independiente 2 Car"/>
    <w:basedOn w:val="Fuentedeprrafopredeter"/>
    <w:link w:val="Textoindependiente2"/>
    <w:rsid w:val="0076015E"/>
    <w:rPr>
      <w:rFonts w:ascii="Times New Roman" w:eastAsia="Times New Roman" w:hAnsi="Times New Roman"/>
      <w:sz w:val="24"/>
      <w:szCs w:val="24"/>
      <w:lang w:val="es-CO"/>
    </w:rPr>
  </w:style>
  <w:style w:type="paragraph" w:styleId="Sangradetextonormal">
    <w:name w:val="Body Text Indent"/>
    <w:basedOn w:val="Normal"/>
    <w:link w:val="SangradetextonormalCar"/>
    <w:rsid w:val="00FA1EED"/>
    <w:pPr>
      <w:spacing w:after="120"/>
      <w:ind w:left="283"/>
    </w:pPr>
    <w:rPr>
      <w:rFonts w:ascii="Times New Roman" w:eastAsia="Times New Roman" w:hAnsi="Times New Roman"/>
      <w:lang w:val="es-ES" w:eastAsia="es-ES"/>
    </w:rPr>
  </w:style>
  <w:style w:type="character" w:customStyle="1" w:styleId="SangradetextonormalCar">
    <w:name w:val="Sangría de texto normal Car"/>
    <w:basedOn w:val="Fuentedeprrafopredeter"/>
    <w:link w:val="Sangradetextonormal"/>
    <w:rsid w:val="00FA1EED"/>
    <w:rPr>
      <w:rFonts w:ascii="Times New Roman" w:eastAsia="Times New Roman" w:hAnsi="Times New Roman"/>
      <w:sz w:val="24"/>
      <w:szCs w:val="24"/>
    </w:rPr>
  </w:style>
  <w:style w:type="paragraph" w:styleId="Textocomentario">
    <w:name w:val="annotation text"/>
    <w:basedOn w:val="Normal"/>
    <w:link w:val="TextocomentarioCar"/>
    <w:uiPriority w:val="99"/>
    <w:unhideWhenUsed/>
    <w:rsid w:val="00FA1EED"/>
    <w:pPr>
      <w:spacing w:after="0"/>
    </w:pPr>
    <w:rPr>
      <w:rFonts w:ascii="Times New Roman" w:eastAsia="Times New Roman" w:hAnsi="Times New Roman"/>
      <w:sz w:val="20"/>
      <w:szCs w:val="20"/>
      <w:lang w:val="es-ES" w:eastAsia="es-ES"/>
    </w:rPr>
  </w:style>
  <w:style w:type="character" w:customStyle="1" w:styleId="TextocomentarioCar">
    <w:name w:val="Texto comentario Car"/>
    <w:basedOn w:val="Fuentedeprrafopredeter"/>
    <w:link w:val="Textocomentario"/>
    <w:uiPriority w:val="99"/>
    <w:rsid w:val="00FA1EED"/>
    <w:rPr>
      <w:rFonts w:ascii="Times New Roman" w:eastAsia="Times New Roman" w:hAnsi="Times New Roman"/>
    </w:rPr>
  </w:style>
  <w:style w:type="character" w:styleId="Refdecomentario">
    <w:name w:val="annotation reference"/>
    <w:rsid w:val="00FA1EED"/>
    <w:rPr>
      <w:sz w:val="16"/>
      <w:szCs w:val="16"/>
    </w:rPr>
  </w:style>
  <w:style w:type="paragraph" w:customStyle="1" w:styleId="TableParagraph">
    <w:name w:val="Table Paragraph"/>
    <w:basedOn w:val="Normal"/>
    <w:uiPriority w:val="1"/>
    <w:qFormat/>
    <w:rsid w:val="00FA1EED"/>
    <w:pPr>
      <w:widowControl w:val="0"/>
      <w:autoSpaceDE w:val="0"/>
      <w:autoSpaceDN w:val="0"/>
      <w:spacing w:after="0"/>
    </w:pPr>
    <w:rPr>
      <w:rFonts w:ascii="Arial" w:eastAsia="Arial" w:hAnsi="Arial" w:cs="Arial"/>
      <w:sz w:val="22"/>
      <w:szCs w:val="22"/>
      <w:lang w:val="es-ES" w:eastAsia="es-ES" w:bidi="es-ES"/>
    </w:rPr>
  </w:style>
  <w:style w:type="paragraph" w:styleId="Textoindependiente">
    <w:name w:val="Body Text"/>
    <w:basedOn w:val="Normal"/>
    <w:link w:val="TextoindependienteCar"/>
    <w:rsid w:val="001C34D2"/>
    <w:pPr>
      <w:widowControl w:val="0"/>
      <w:suppressAutoHyphens/>
      <w:spacing w:after="120"/>
    </w:pPr>
    <w:rPr>
      <w:rFonts w:ascii="Arial" w:eastAsia="DejaVu Sans" w:hAnsi="Arial" w:cs="Arial"/>
      <w:kern w:val="1"/>
      <w:sz w:val="22"/>
      <w:lang w:val="es-CO" w:eastAsia="zh-CN"/>
    </w:rPr>
  </w:style>
  <w:style w:type="character" w:customStyle="1" w:styleId="TextoindependienteCar">
    <w:name w:val="Texto independiente Car"/>
    <w:basedOn w:val="Fuentedeprrafopredeter"/>
    <w:link w:val="Textoindependiente"/>
    <w:rsid w:val="001C34D2"/>
    <w:rPr>
      <w:rFonts w:ascii="Arial" w:eastAsia="DejaVu Sans" w:hAnsi="Arial" w:cs="Arial"/>
      <w:kern w:val="1"/>
      <w:sz w:val="22"/>
      <w:szCs w:val="24"/>
      <w:lang w:val="es-CO" w:eastAsia="zh-CN"/>
    </w:rPr>
  </w:style>
  <w:style w:type="paragraph" w:customStyle="1" w:styleId="Contenidodelatabla">
    <w:name w:val="Contenido de la tabla"/>
    <w:basedOn w:val="Normal"/>
    <w:rsid w:val="001C34D2"/>
    <w:pPr>
      <w:widowControl w:val="0"/>
      <w:suppressLineNumbers/>
      <w:suppressAutoHyphens/>
      <w:spacing w:after="0"/>
    </w:pPr>
    <w:rPr>
      <w:rFonts w:ascii="Arial" w:eastAsia="DejaVu Sans" w:hAnsi="Arial" w:cs="Arial"/>
      <w:kern w:val="1"/>
      <w:sz w:val="22"/>
      <w:lang w:val="es-CO" w:eastAsia="zh-CN"/>
    </w:rPr>
  </w:style>
  <w:style w:type="character" w:customStyle="1" w:styleId="normaltextrun">
    <w:name w:val="normaltextrun"/>
    <w:basedOn w:val="Fuentedeprrafopredeter"/>
    <w:rsid w:val="00B0042A"/>
  </w:style>
  <w:style w:type="character" w:customStyle="1" w:styleId="eop">
    <w:name w:val="eop"/>
    <w:basedOn w:val="Fuentedeprrafopredeter"/>
    <w:rsid w:val="00D36EFF"/>
  </w:style>
  <w:style w:type="paragraph" w:styleId="NormalWeb">
    <w:name w:val="Normal (Web)"/>
    <w:basedOn w:val="Normal"/>
    <w:uiPriority w:val="99"/>
    <w:semiHidden/>
    <w:unhideWhenUsed/>
    <w:rsid w:val="00622FCD"/>
    <w:pPr>
      <w:spacing w:before="100" w:beforeAutospacing="1" w:after="100" w:afterAutospacing="1"/>
    </w:pPr>
    <w:rPr>
      <w:rFonts w:ascii="Calibri" w:eastAsiaTheme="minorHAnsi" w:hAnsi="Calibri" w:cs="Calibri"/>
      <w:sz w:val="22"/>
      <w:szCs w:val="22"/>
      <w:lang w:val="es-CO" w:eastAsia="es-CO"/>
    </w:rPr>
  </w:style>
  <w:style w:type="character" w:customStyle="1" w:styleId="contentpasted0">
    <w:name w:val="contentpasted0"/>
    <w:basedOn w:val="Fuentedeprrafopredeter"/>
    <w:rsid w:val="00622FCD"/>
  </w:style>
  <w:style w:type="paragraph" w:customStyle="1" w:styleId="Default">
    <w:name w:val="Default"/>
    <w:basedOn w:val="Normal"/>
    <w:rsid w:val="007424EB"/>
    <w:pPr>
      <w:autoSpaceDE w:val="0"/>
      <w:autoSpaceDN w:val="0"/>
      <w:spacing w:after="0"/>
    </w:pPr>
    <w:rPr>
      <w:rFonts w:ascii="Calibri" w:eastAsiaTheme="minorHAnsi" w:hAnsi="Calibri" w:cs="Calibri"/>
      <w:color w:val="000000"/>
      <w:lang w:val="es-CO"/>
      <w14:ligatures w14:val="standardContextual"/>
    </w:rPr>
  </w:style>
  <w:style w:type="character" w:styleId="Hipervnculo">
    <w:name w:val="Hyperlink"/>
    <w:basedOn w:val="Fuentedeprrafopredeter"/>
    <w:uiPriority w:val="99"/>
    <w:unhideWhenUsed/>
    <w:rsid w:val="000D56ED"/>
    <w:rPr>
      <w:color w:val="0000FF" w:themeColor="hyperlink"/>
      <w:u w:val="single"/>
    </w:rPr>
  </w:style>
  <w:style w:type="character" w:styleId="Mencinsinresolver">
    <w:name w:val="Unresolved Mention"/>
    <w:basedOn w:val="Fuentedeprrafopredeter"/>
    <w:uiPriority w:val="99"/>
    <w:semiHidden/>
    <w:unhideWhenUsed/>
    <w:rsid w:val="000D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7376">
      <w:bodyDiv w:val="1"/>
      <w:marLeft w:val="0"/>
      <w:marRight w:val="0"/>
      <w:marTop w:val="0"/>
      <w:marBottom w:val="0"/>
      <w:divBdr>
        <w:top w:val="none" w:sz="0" w:space="0" w:color="auto"/>
        <w:left w:val="none" w:sz="0" w:space="0" w:color="auto"/>
        <w:bottom w:val="none" w:sz="0" w:space="0" w:color="auto"/>
        <w:right w:val="none" w:sz="0" w:space="0" w:color="auto"/>
      </w:divBdr>
    </w:div>
    <w:div w:id="37319999">
      <w:bodyDiv w:val="1"/>
      <w:marLeft w:val="0"/>
      <w:marRight w:val="0"/>
      <w:marTop w:val="0"/>
      <w:marBottom w:val="0"/>
      <w:divBdr>
        <w:top w:val="none" w:sz="0" w:space="0" w:color="auto"/>
        <w:left w:val="none" w:sz="0" w:space="0" w:color="auto"/>
        <w:bottom w:val="none" w:sz="0" w:space="0" w:color="auto"/>
        <w:right w:val="none" w:sz="0" w:space="0" w:color="auto"/>
      </w:divBdr>
    </w:div>
    <w:div w:id="68700464">
      <w:bodyDiv w:val="1"/>
      <w:marLeft w:val="0"/>
      <w:marRight w:val="0"/>
      <w:marTop w:val="0"/>
      <w:marBottom w:val="0"/>
      <w:divBdr>
        <w:top w:val="none" w:sz="0" w:space="0" w:color="auto"/>
        <w:left w:val="none" w:sz="0" w:space="0" w:color="auto"/>
        <w:bottom w:val="none" w:sz="0" w:space="0" w:color="auto"/>
        <w:right w:val="none" w:sz="0" w:space="0" w:color="auto"/>
      </w:divBdr>
    </w:div>
    <w:div w:id="125583257">
      <w:bodyDiv w:val="1"/>
      <w:marLeft w:val="0"/>
      <w:marRight w:val="0"/>
      <w:marTop w:val="0"/>
      <w:marBottom w:val="0"/>
      <w:divBdr>
        <w:top w:val="none" w:sz="0" w:space="0" w:color="auto"/>
        <w:left w:val="none" w:sz="0" w:space="0" w:color="auto"/>
        <w:bottom w:val="none" w:sz="0" w:space="0" w:color="auto"/>
        <w:right w:val="none" w:sz="0" w:space="0" w:color="auto"/>
      </w:divBdr>
    </w:div>
    <w:div w:id="154345158">
      <w:bodyDiv w:val="1"/>
      <w:marLeft w:val="0"/>
      <w:marRight w:val="0"/>
      <w:marTop w:val="0"/>
      <w:marBottom w:val="0"/>
      <w:divBdr>
        <w:top w:val="none" w:sz="0" w:space="0" w:color="auto"/>
        <w:left w:val="none" w:sz="0" w:space="0" w:color="auto"/>
        <w:bottom w:val="none" w:sz="0" w:space="0" w:color="auto"/>
        <w:right w:val="none" w:sz="0" w:space="0" w:color="auto"/>
      </w:divBdr>
    </w:div>
    <w:div w:id="156500476">
      <w:bodyDiv w:val="1"/>
      <w:marLeft w:val="0"/>
      <w:marRight w:val="0"/>
      <w:marTop w:val="0"/>
      <w:marBottom w:val="0"/>
      <w:divBdr>
        <w:top w:val="none" w:sz="0" w:space="0" w:color="auto"/>
        <w:left w:val="none" w:sz="0" w:space="0" w:color="auto"/>
        <w:bottom w:val="none" w:sz="0" w:space="0" w:color="auto"/>
        <w:right w:val="none" w:sz="0" w:space="0" w:color="auto"/>
      </w:divBdr>
    </w:div>
    <w:div w:id="157041748">
      <w:bodyDiv w:val="1"/>
      <w:marLeft w:val="0"/>
      <w:marRight w:val="0"/>
      <w:marTop w:val="0"/>
      <w:marBottom w:val="0"/>
      <w:divBdr>
        <w:top w:val="none" w:sz="0" w:space="0" w:color="auto"/>
        <w:left w:val="none" w:sz="0" w:space="0" w:color="auto"/>
        <w:bottom w:val="none" w:sz="0" w:space="0" w:color="auto"/>
        <w:right w:val="none" w:sz="0" w:space="0" w:color="auto"/>
      </w:divBdr>
    </w:div>
    <w:div w:id="169373291">
      <w:bodyDiv w:val="1"/>
      <w:marLeft w:val="0"/>
      <w:marRight w:val="0"/>
      <w:marTop w:val="0"/>
      <w:marBottom w:val="0"/>
      <w:divBdr>
        <w:top w:val="none" w:sz="0" w:space="0" w:color="auto"/>
        <w:left w:val="none" w:sz="0" w:space="0" w:color="auto"/>
        <w:bottom w:val="none" w:sz="0" w:space="0" w:color="auto"/>
        <w:right w:val="none" w:sz="0" w:space="0" w:color="auto"/>
      </w:divBdr>
    </w:div>
    <w:div w:id="184246672">
      <w:bodyDiv w:val="1"/>
      <w:marLeft w:val="0"/>
      <w:marRight w:val="0"/>
      <w:marTop w:val="0"/>
      <w:marBottom w:val="0"/>
      <w:divBdr>
        <w:top w:val="none" w:sz="0" w:space="0" w:color="auto"/>
        <w:left w:val="none" w:sz="0" w:space="0" w:color="auto"/>
        <w:bottom w:val="none" w:sz="0" w:space="0" w:color="auto"/>
        <w:right w:val="none" w:sz="0" w:space="0" w:color="auto"/>
      </w:divBdr>
    </w:div>
    <w:div w:id="205214321">
      <w:bodyDiv w:val="1"/>
      <w:marLeft w:val="0"/>
      <w:marRight w:val="0"/>
      <w:marTop w:val="0"/>
      <w:marBottom w:val="0"/>
      <w:divBdr>
        <w:top w:val="none" w:sz="0" w:space="0" w:color="auto"/>
        <w:left w:val="none" w:sz="0" w:space="0" w:color="auto"/>
        <w:bottom w:val="none" w:sz="0" w:space="0" w:color="auto"/>
        <w:right w:val="none" w:sz="0" w:space="0" w:color="auto"/>
      </w:divBdr>
    </w:div>
    <w:div w:id="206142305">
      <w:bodyDiv w:val="1"/>
      <w:marLeft w:val="0"/>
      <w:marRight w:val="0"/>
      <w:marTop w:val="0"/>
      <w:marBottom w:val="0"/>
      <w:divBdr>
        <w:top w:val="none" w:sz="0" w:space="0" w:color="auto"/>
        <w:left w:val="none" w:sz="0" w:space="0" w:color="auto"/>
        <w:bottom w:val="none" w:sz="0" w:space="0" w:color="auto"/>
        <w:right w:val="none" w:sz="0" w:space="0" w:color="auto"/>
      </w:divBdr>
    </w:div>
    <w:div w:id="248201691">
      <w:bodyDiv w:val="1"/>
      <w:marLeft w:val="0"/>
      <w:marRight w:val="0"/>
      <w:marTop w:val="0"/>
      <w:marBottom w:val="0"/>
      <w:divBdr>
        <w:top w:val="none" w:sz="0" w:space="0" w:color="auto"/>
        <w:left w:val="none" w:sz="0" w:space="0" w:color="auto"/>
        <w:bottom w:val="none" w:sz="0" w:space="0" w:color="auto"/>
        <w:right w:val="none" w:sz="0" w:space="0" w:color="auto"/>
      </w:divBdr>
    </w:div>
    <w:div w:id="324861972">
      <w:bodyDiv w:val="1"/>
      <w:marLeft w:val="0"/>
      <w:marRight w:val="0"/>
      <w:marTop w:val="0"/>
      <w:marBottom w:val="0"/>
      <w:divBdr>
        <w:top w:val="none" w:sz="0" w:space="0" w:color="auto"/>
        <w:left w:val="none" w:sz="0" w:space="0" w:color="auto"/>
        <w:bottom w:val="none" w:sz="0" w:space="0" w:color="auto"/>
        <w:right w:val="none" w:sz="0" w:space="0" w:color="auto"/>
      </w:divBdr>
    </w:div>
    <w:div w:id="354159416">
      <w:bodyDiv w:val="1"/>
      <w:marLeft w:val="0"/>
      <w:marRight w:val="0"/>
      <w:marTop w:val="0"/>
      <w:marBottom w:val="0"/>
      <w:divBdr>
        <w:top w:val="none" w:sz="0" w:space="0" w:color="auto"/>
        <w:left w:val="none" w:sz="0" w:space="0" w:color="auto"/>
        <w:bottom w:val="none" w:sz="0" w:space="0" w:color="auto"/>
        <w:right w:val="none" w:sz="0" w:space="0" w:color="auto"/>
      </w:divBdr>
    </w:div>
    <w:div w:id="429008140">
      <w:bodyDiv w:val="1"/>
      <w:marLeft w:val="0"/>
      <w:marRight w:val="0"/>
      <w:marTop w:val="0"/>
      <w:marBottom w:val="0"/>
      <w:divBdr>
        <w:top w:val="none" w:sz="0" w:space="0" w:color="auto"/>
        <w:left w:val="none" w:sz="0" w:space="0" w:color="auto"/>
        <w:bottom w:val="none" w:sz="0" w:space="0" w:color="auto"/>
        <w:right w:val="none" w:sz="0" w:space="0" w:color="auto"/>
      </w:divBdr>
    </w:div>
    <w:div w:id="485124731">
      <w:bodyDiv w:val="1"/>
      <w:marLeft w:val="0"/>
      <w:marRight w:val="0"/>
      <w:marTop w:val="0"/>
      <w:marBottom w:val="0"/>
      <w:divBdr>
        <w:top w:val="none" w:sz="0" w:space="0" w:color="auto"/>
        <w:left w:val="none" w:sz="0" w:space="0" w:color="auto"/>
        <w:bottom w:val="none" w:sz="0" w:space="0" w:color="auto"/>
        <w:right w:val="none" w:sz="0" w:space="0" w:color="auto"/>
      </w:divBdr>
    </w:div>
    <w:div w:id="511065315">
      <w:bodyDiv w:val="1"/>
      <w:marLeft w:val="0"/>
      <w:marRight w:val="0"/>
      <w:marTop w:val="0"/>
      <w:marBottom w:val="0"/>
      <w:divBdr>
        <w:top w:val="none" w:sz="0" w:space="0" w:color="auto"/>
        <w:left w:val="none" w:sz="0" w:space="0" w:color="auto"/>
        <w:bottom w:val="none" w:sz="0" w:space="0" w:color="auto"/>
        <w:right w:val="none" w:sz="0" w:space="0" w:color="auto"/>
      </w:divBdr>
    </w:div>
    <w:div w:id="548541468">
      <w:bodyDiv w:val="1"/>
      <w:marLeft w:val="0"/>
      <w:marRight w:val="0"/>
      <w:marTop w:val="0"/>
      <w:marBottom w:val="0"/>
      <w:divBdr>
        <w:top w:val="none" w:sz="0" w:space="0" w:color="auto"/>
        <w:left w:val="none" w:sz="0" w:space="0" w:color="auto"/>
        <w:bottom w:val="none" w:sz="0" w:space="0" w:color="auto"/>
        <w:right w:val="none" w:sz="0" w:space="0" w:color="auto"/>
      </w:divBdr>
    </w:div>
    <w:div w:id="566452912">
      <w:bodyDiv w:val="1"/>
      <w:marLeft w:val="0"/>
      <w:marRight w:val="0"/>
      <w:marTop w:val="0"/>
      <w:marBottom w:val="0"/>
      <w:divBdr>
        <w:top w:val="none" w:sz="0" w:space="0" w:color="auto"/>
        <w:left w:val="none" w:sz="0" w:space="0" w:color="auto"/>
        <w:bottom w:val="none" w:sz="0" w:space="0" w:color="auto"/>
        <w:right w:val="none" w:sz="0" w:space="0" w:color="auto"/>
      </w:divBdr>
    </w:div>
    <w:div w:id="592320094">
      <w:bodyDiv w:val="1"/>
      <w:marLeft w:val="0"/>
      <w:marRight w:val="0"/>
      <w:marTop w:val="0"/>
      <w:marBottom w:val="0"/>
      <w:divBdr>
        <w:top w:val="none" w:sz="0" w:space="0" w:color="auto"/>
        <w:left w:val="none" w:sz="0" w:space="0" w:color="auto"/>
        <w:bottom w:val="none" w:sz="0" w:space="0" w:color="auto"/>
        <w:right w:val="none" w:sz="0" w:space="0" w:color="auto"/>
      </w:divBdr>
    </w:div>
    <w:div w:id="595021440">
      <w:bodyDiv w:val="1"/>
      <w:marLeft w:val="0"/>
      <w:marRight w:val="0"/>
      <w:marTop w:val="0"/>
      <w:marBottom w:val="0"/>
      <w:divBdr>
        <w:top w:val="none" w:sz="0" w:space="0" w:color="auto"/>
        <w:left w:val="none" w:sz="0" w:space="0" w:color="auto"/>
        <w:bottom w:val="none" w:sz="0" w:space="0" w:color="auto"/>
        <w:right w:val="none" w:sz="0" w:space="0" w:color="auto"/>
      </w:divBdr>
    </w:div>
    <w:div w:id="609702516">
      <w:bodyDiv w:val="1"/>
      <w:marLeft w:val="0"/>
      <w:marRight w:val="0"/>
      <w:marTop w:val="0"/>
      <w:marBottom w:val="0"/>
      <w:divBdr>
        <w:top w:val="none" w:sz="0" w:space="0" w:color="auto"/>
        <w:left w:val="none" w:sz="0" w:space="0" w:color="auto"/>
        <w:bottom w:val="none" w:sz="0" w:space="0" w:color="auto"/>
        <w:right w:val="none" w:sz="0" w:space="0" w:color="auto"/>
      </w:divBdr>
    </w:div>
    <w:div w:id="640616595">
      <w:bodyDiv w:val="1"/>
      <w:marLeft w:val="0"/>
      <w:marRight w:val="0"/>
      <w:marTop w:val="0"/>
      <w:marBottom w:val="0"/>
      <w:divBdr>
        <w:top w:val="none" w:sz="0" w:space="0" w:color="auto"/>
        <w:left w:val="none" w:sz="0" w:space="0" w:color="auto"/>
        <w:bottom w:val="none" w:sz="0" w:space="0" w:color="auto"/>
        <w:right w:val="none" w:sz="0" w:space="0" w:color="auto"/>
      </w:divBdr>
    </w:div>
    <w:div w:id="659161232">
      <w:bodyDiv w:val="1"/>
      <w:marLeft w:val="0"/>
      <w:marRight w:val="0"/>
      <w:marTop w:val="0"/>
      <w:marBottom w:val="0"/>
      <w:divBdr>
        <w:top w:val="none" w:sz="0" w:space="0" w:color="auto"/>
        <w:left w:val="none" w:sz="0" w:space="0" w:color="auto"/>
        <w:bottom w:val="none" w:sz="0" w:space="0" w:color="auto"/>
        <w:right w:val="none" w:sz="0" w:space="0" w:color="auto"/>
      </w:divBdr>
    </w:div>
    <w:div w:id="683701600">
      <w:bodyDiv w:val="1"/>
      <w:marLeft w:val="0"/>
      <w:marRight w:val="0"/>
      <w:marTop w:val="0"/>
      <w:marBottom w:val="0"/>
      <w:divBdr>
        <w:top w:val="none" w:sz="0" w:space="0" w:color="auto"/>
        <w:left w:val="none" w:sz="0" w:space="0" w:color="auto"/>
        <w:bottom w:val="none" w:sz="0" w:space="0" w:color="auto"/>
        <w:right w:val="none" w:sz="0" w:space="0" w:color="auto"/>
      </w:divBdr>
    </w:div>
    <w:div w:id="692150178">
      <w:bodyDiv w:val="1"/>
      <w:marLeft w:val="0"/>
      <w:marRight w:val="0"/>
      <w:marTop w:val="0"/>
      <w:marBottom w:val="0"/>
      <w:divBdr>
        <w:top w:val="none" w:sz="0" w:space="0" w:color="auto"/>
        <w:left w:val="none" w:sz="0" w:space="0" w:color="auto"/>
        <w:bottom w:val="none" w:sz="0" w:space="0" w:color="auto"/>
        <w:right w:val="none" w:sz="0" w:space="0" w:color="auto"/>
      </w:divBdr>
    </w:div>
    <w:div w:id="740950093">
      <w:bodyDiv w:val="1"/>
      <w:marLeft w:val="0"/>
      <w:marRight w:val="0"/>
      <w:marTop w:val="0"/>
      <w:marBottom w:val="0"/>
      <w:divBdr>
        <w:top w:val="none" w:sz="0" w:space="0" w:color="auto"/>
        <w:left w:val="none" w:sz="0" w:space="0" w:color="auto"/>
        <w:bottom w:val="none" w:sz="0" w:space="0" w:color="auto"/>
        <w:right w:val="none" w:sz="0" w:space="0" w:color="auto"/>
      </w:divBdr>
    </w:div>
    <w:div w:id="742606660">
      <w:bodyDiv w:val="1"/>
      <w:marLeft w:val="0"/>
      <w:marRight w:val="0"/>
      <w:marTop w:val="0"/>
      <w:marBottom w:val="0"/>
      <w:divBdr>
        <w:top w:val="none" w:sz="0" w:space="0" w:color="auto"/>
        <w:left w:val="none" w:sz="0" w:space="0" w:color="auto"/>
        <w:bottom w:val="none" w:sz="0" w:space="0" w:color="auto"/>
        <w:right w:val="none" w:sz="0" w:space="0" w:color="auto"/>
      </w:divBdr>
    </w:div>
    <w:div w:id="745422160">
      <w:bodyDiv w:val="1"/>
      <w:marLeft w:val="0"/>
      <w:marRight w:val="0"/>
      <w:marTop w:val="0"/>
      <w:marBottom w:val="0"/>
      <w:divBdr>
        <w:top w:val="none" w:sz="0" w:space="0" w:color="auto"/>
        <w:left w:val="none" w:sz="0" w:space="0" w:color="auto"/>
        <w:bottom w:val="none" w:sz="0" w:space="0" w:color="auto"/>
        <w:right w:val="none" w:sz="0" w:space="0" w:color="auto"/>
      </w:divBdr>
    </w:div>
    <w:div w:id="755442467">
      <w:bodyDiv w:val="1"/>
      <w:marLeft w:val="0"/>
      <w:marRight w:val="0"/>
      <w:marTop w:val="0"/>
      <w:marBottom w:val="0"/>
      <w:divBdr>
        <w:top w:val="none" w:sz="0" w:space="0" w:color="auto"/>
        <w:left w:val="none" w:sz="0" w:space="0" w:color="auto"/>
        <w:bottom w:val="none" w:sz="0" w:space="0" w:color="auto"/>
        <w:right w:val="none" w:sz="0" w:space="0" w:color="auto"/>
      </w:divBdr>
    </w:div>
    <w:div w:id="760684225">
      <w:bodyDiv w:val="1"/>
      <w:marLeft w:val="0"/>
      <w:marRight w:val="0"/>
      <w:marTop w:val="0"/>
      <w:marBottom w:val="0"/>
      <w:divBdr>
        <w:top w:val="none" w:sz="0" w:space="0" w:color="auto"/>
        <w:left w:val="none" w:sz="0" w:space="0" w:color="auto"/>
        <w:bottom w:val="none" w:sz="0" w:space="0" w:color="auto"/>
        <w:right w:val="none" w:sz="0" w:space="0" w:color="auto"/>
      </w:divBdr>
    </w:div>
    <w:div w:id="813255047">
      <w:bodyDiv w:val="1"/>
      <w:marLeft w:val="0"/>
      <w:marRight w:val="0"/>
      <w:marTop w:val="0"/>
      <w:marBottom w:val="0"/>
      <w:divBdr>
        <w:top w:val="none" w:sz="0" w:space="0" w:color="auto"/>
        <w:left w:val="none" w:sz="0" w:space="0" w:color="auto"/>
        <w:bottom w:val="none" w:sz="0" w:space="0" w:color="auto"/>
        <w:right w:val="none" w:sz="0" w:space="0" w:color="auto"/>
      </w:divBdr>
    </w:div>
    <w:div w:id="872770837">
      <w:bodyDiv w:val="1"/>
      <w:marLeft w:val="0"/>
      <w:marRight w:val="0"/>
      <w:marTop w:val="0"/>
      <w:marBottom w:val="0"/>
      <w:divBdr>
        <w:top w:val="none" w:sz="0" w:space="0" w:color="auto"/>
        <w:left w:val="none" w:sz="0" w:space="0" w:color="auto"/>
        <w:bottom w:val="none" w:sz="0" w:space="0" w:color="auto"/>
        <w:right w:val="none" w:sz="0" w:space="0" w:color="auto"/>
      </w:divBdr>
    </w:div>
    <w:div w:id="934291413">
      <w:bodyDiv w:val="1"/>
      <w:marLeft w:val="0"/>
      <w:marRight w:val="0"/>
      <w:marTop w:val="0"/>
      <w:marBottom w:val="0"/>
      <w:divBdr>
        <w:top w:val="none" w:sz="0" w:space="0" w:color="auto"/>
        <w:left w:val="none" w:sz="0" w:space="0" w:color="auto"/>
        <w:bottom w:val="none" w:sz="0" w:space="0" w:color="auto"/>
        <w:right w:val="none" w:sz="0" w:space="0" w:color="auto"/>
      </w:divBdr>
    </w:div>
    <w:div w:id="964696300">
      <w:bodyDiv w:val="1"/>
      <w:marLeft w:val="0"/>
      <w:marRight w:val="0"/>
      <w:marTop w:val="0"/>
      <w:marBottom w:val="0"/>
      <w:divBdr>
        <w:top w:val="none" w:sz="0" w:space="0" w:color="auto"/>
        <w:left w:val="none" w:sz="0" w:space="0" w:color="auto"/>
        <w:bottom w:val="none" w:sz="0" w:space="0" w:color="auto"/>
        <w:right w:val="none" w:sz="0" w:space="0" w:color="auto"/>
      </w:divBdr>
    </w:div>
    <w:div w:id="997686420">
      <w:bodyDiv w:val="1"/>
      <w:marLeft w:val="0"/>
      <w:marRight w:val="0"/>
      <w:marTop w:val="0"/>
      <w:marBottom w:val="0"/>
      <w:divBdr>
        <w:top w:val="none" w:sz="0" w:space="0" w:color="auto"/>
        <w:left w:val="none" w:sz="0" w:space="0" w:color="auto"/>
        <w:bottom w:val="none" w:sz="0" w:space="0" w:color="auto"/>
        <w:right w:val="none" w:sz="0" w:space="0" w:color="auto"/>
      </w:divBdr>
    </w:div>
    <w:div w:id="1070423951">
      <w:bodyDiv w:val="1"/>
      <w:marLeft w:val="0"/>
      <w:marRight w:val="0"/>
      <w:marTop w:val="0"/>
      <w:marBottom w:val="0"/>
      <w:divBdr>
        <w:top w:val="none" w:sz="0" w:space="0" w:color="auto"/>
        <w:left w:val="none" w:sz="0" w:space="0" w:color="auto"/>
        <w:bottom w:val="none" w:sz="0" w:space="0" w:color="auto"/>
        <w:right w:val="none" w:sz="0" w:space="0" w:color="auto"/>
      </w:divBdr>
    </w:div>
    <w:div w:id="1136487974">
      <w:bodyDiv w:val="1"/>
      <w:marLeft w:val="0"/>
      <w:marRight w:val="0"/>
      <w:marTop w:val="0"/>
      <w:marBottom w:val="0"/>
      <w:divBdr>
        <w:top w:val="none" w:sz="0" w:space="0" w:color="auto"/>
        <w:left w:val="none" w:sz="0" w:space="0" w:color="auto"/>
        <w:bottom w:val="none" w:sz="0" w:space="0" w:color="auto"/>
        <w:right w:val="none" w:sz="0" w:space="0" w:color="auto"/>
      </w:divBdr>
    </w:div>
    <w:div w:id="1149589234">
      <w:bodyDiv w:val="1"/>
      <w:marLeft w:val="0"/>
      <w:marRight w:val="0"/>
      <w:marTop w:val="0"/>
      <w:marBottom w:val="0"/>
      <w:divBdr>
        <w:top w:val="none" w:sz="0" w:space="0" w:color="auto"/>
        <w:left w:val="none" w:sz="0" w:space="0" w:color="auto"/>
        <w:bottom w:val="none" w:sz="0" w:space="0" w:color="auto"/>
        <w:right w:val="none" w:sz="0" w:space="0" w:color="auto"/>
      </w:divBdr>
    </w:div>
    <w:div w:id="1151286919">
      <w:bodyDiv w:val="1"/>
      <w:marLeft w:val="0"/>
      <w:marRight w:val="0"/>
      <w:marTop w:val="0"/>
      <w:marBottom w:val="0"/>
      <w:divBdr>
        <w:top w:val="none" w:sz="0" w:space="0" w:color="auto"/>
        <w:left w:val="none" w:sz="0" w:space="0" w:color="auto"/>
        <w:bottom w:val="none" w:sz="0" w:space="0" w:color="auto"/>
        <w:right w:val="none" w:sz="0" w:space="0" w:color="auto"/>
      </w:divBdr>
      <w:divsChild>
        <w:div w:id="299464106">
          <w:marLeft w:val="0"/>
          <w:marRight w:val="0"/>
          <w:marTop w:val="0"/>
          <w:marBottom w:val="0"/>
          <w:divBdr>
            <w:top w:val="none" w:sz="0" w:space="0" w:color="auto"/>
            <w:left w:val="none" w:sz="0" w:space="0" w:color="auto"/>
            <w:bottom w:val="none" w:sz="0" w:space="0" w:color="auto"/>
            <w:right w:val="none" w:sz="0" w:space="0" w:color="auto"/>
          </w:divBdr>
        </w:div>
        <w:div w:id="316692268">
          <w:marLeft w:val="0"/>
          <w:marRight w:val="0"/>
          <w:marTop w:val="0"/>
          <w:marBottom w:val="0"/>
          <w:divBdr>
            <w:top w:val="none" w:sz="0" w:space="0" w:color="auto"/>
            <w:left w:val="none" w:sz="0" w:space="0" w:color="auto"/>
            <w:bottom w:val="none" w:sz="0" w:space="0" w:color="auto"/>
            <w:right w:val="none" w:sz="0" w:space="0" w:color="auto"/>
          </w:divBdr>
        </w:div>
        <w:div w:id="1622960789">
          <w:marLeft w:val="0"/>
          <w:marRight w:val="0"/>
          <w:marTop w:val="0"/>
          <w:marBottom w:val="0"/>
          <w:divBdr>
            <w:top w:val="none" w:sz="0" w:space="0" w:color="auto"/>
            <w:left w:val="none" w:sz="0" w:space="0" w:color="auto"/>
            <w:bottom w:val="none" w:sz="0" w:space="0" w:color="auto"/>
            <w:right w:val="none" w:sz="0" w:space="0" w:color="auto"/>
          </w:divBdr>
        </w:div>
        <w:div w:id="1817263517">
          <w:marLeft w:val="0"/>
          <w:marRight w:val="0"/>
          <w:marTop w:val="0"/>
          <w:marBottom w:val="0"/>
          <w:divBdr>
            <w:top w:val="none" w:sz="0" w:space="0" w:color="auto"/>
            <w:left w:val="none" w:sz="0" w:space="0" w:color="auto"/>
            <w:bottom w:val="none" w:sz="0" w:space="0" w:color="auto"/>
            <w:right w:val="none" w:sz="0" w:space="0" w:color="auto"/>
          </w:divBdr>
        </w:div>
      </w:divsChild>
    </w:div>
    <w:div w:id="1186141341">
      <w:bodyDiv w:val="1"/>
      <w:marLeft w:val="0"/>
      <w:marRight w:val="0"/>
      <w:marTop w:val="0"/>
      <w:marBottom w:val="0"/>
      <w:divBdr>
        <w:top w:val="none" w:sz="0" w:space="0" w:color="auto"/>
        <w:left w:val="none" w:sz="0" w:space="0" w:color="auto"/>
        <w:bottom w:val="none" w:sz="0" w:space="0" w:color="auto"/>
        <w:right w:val="none" w:sz="0" w:space="0" w:color="auto"/>
      </w:divBdr>
    </w:div>
    <w:div w:id="1208032674">
      <w:bodyDiv w:val="1"/>
      <w:marLeft w:val="0"/>
      <w:marRight w:val="0"/>
      <w:marTop w:val="0"/>
      <w:marBottom w:val="0"/>
      <w:divBdr>
        <w:top w:val="none" w:sz="0" w:space="0" w:color="auto"/>
        <w:left w:val="none" w:sz="0" w:space="0" w:color="auto"/>
        <w:bottom w:val="none" w:sz="0" w:space="0" w:color="auto"/>
        <w:right w:val="none" w:sz="0" w:space="0" w:color="auto"/>
      </w:divBdr>
    </w:div>
    <w:div w:id="1306424467">
      <w:bodyDiv w:val="1"/>
      <w:marLeft w:val="0"/>
      <w:marRight w:val="0"/>
      <w:marTop w:val="0"/>
      <w:marBottom w:val="0"/>
      <w:divBdr>
        <w:top w:val="none" w:sz="0" w:space="0" w:color="auto"/>
        <w:left w:val="none" w:sz="0" w:space="0" w:color="auto"/>
        <w:bottom w:val="none" w:sz="0" w:space="0" w:color="auto"/>
        <w:right w:val="none" w:sz="0" w:space="0" w:color="auto"/>
      </w:divBdr>
    </w:div>
    <w:div w:id="1352489583">
      <w:bodyDiv w:val="1"/>
      <w:marLeft w:val="0"/>
      <w:marRight w:val="0"/>
      <w:marTop w:val="0"/>
      <w:marBottom w:val="0"/>
      <w:divBdr>
        <w:top w:val="none" w:sz="0" w:space="0" w:color="auto"/>
        <w:left w:val="none" w:sz="0" w:space="0" w:color="auto"/>
        <w:bottom w:val="none" w:sz="0" w:space="0" w:color="auto"/>
        <w:right w:val="none" w:sz="0" w:space="0" w:color="auto"/>
      </w:divBdr>
    </w:div>
    <w:div w:id="1361736226">
      <w:bodyDiv w:val="1"/>
      <w:marLeft w:val="0"/>
      <w:marRight w:val="0"/>
      <w:marTop w:val="0"/>
      <w:marBottom w:val="0"/>
      <w:divBdr>
        <w:top w:val="none" w:sz="0" w:space="0" w:color="auto"/>
        <w:left w:val="none" w:sz="0" w:space="0" w:color="auto"/>
        <w:bottom w:val="none" w:sz="0" w:space="0" w:color="auto"/>
        <w:right w:val="none" w:sz="0" w:space="0" w:color="auto"/>
      </w:divBdr>
    </w:div>
    <w:div w:id="1365055749">
      <w:bodyDiv w:val="1"/>
      <w:marLeft w:val="0"/>
      <w:marRight w:val="0"/>
      <w:marTop w:val="0"/>
      <w:marBottom w:val="0"/>
      <w:divBdr>
        <w:top w:val="none" w:sz="0" w:space="0" w:color="auto"/>
        <w:left w:val="none" w:sz="0" w:space="0" w:color="auto"/>
        <w:bottom w:val="none" w:sz="0" w:space="0" w:color="auto"/>
        <w:right w:val="none" w:sz="0" w:space="0" w:color="auto"/>
      </w:divBdr>
    </w:div>
    <w:div w:id="1381784834">
      <w:bodyDiv w:val="1"/>
      <w:marLeft w:val="0"/>
      <w:marRight w:val="0"/>
      <w:marTop w:val="0"/>
      <w:marBottom w:val="0"/>
      <w:divBdr>
        <w:top w:val="none" w:sz="0" w:space="0" w:color="auto"/>
        <w:left w:val="none" w:sz="0" w:space="0" w:color="auto"/>
        <w:bottom w:val="none" w:sz="0" w:space="0" w:color="auto"/>
        <w:right w:val="none" w:sz="0" w:space="0" w:color="auto"/>
      </w:divBdr>
    </w:div>
    <w:div w:id="1382248421">
      <w:bodyDiv w:val="1"/>
      <w:marLeft w:val="0"/>
      <w:marRight w:val="0"/>
      <w:marTop w:val="0"/>
      <w:marBottom w:val="0"/>
      <w:divBdr>
        <w:top w:val="none" w:sz="0" w:space="0" w:color="auto"/>
        <w:left w:val="none" w:sz="0" w:space="0" w:color="auto"/>
        <w:bottom w:val="none" w:sz="0" w:space="0" w:color="auto"/>
        <w:right w:val="none" w:sz="0" w:space="0" w:color="auto"/>
      </w:divBdr>
    </w:div>
    <w:div w:id="1390106962">
      <w:bodyDiv w:val="1"/>
      <w:marLeft w:val="0"/>
      <w:marRight w:val="0"/>
      <w:marTop w:val="0"/>
      <w:marBottom w:val="0"/>
      <w:divBdr>
        <w:top w:val="none" w:sz="0" w:space="0" w:color="auto"/>
        <w:left w:val="none" w:sz="0" w:space="0" w:color="auto"/>
        <w:bottom w:val="none" w:sz="0" w:space="0" w:color="auto"/>
        <w:right w:val="none" w:sz="0" w:space="0" w:color="auto"/>
      </w:divBdr>
    </w:div>
    <w:div w:id="1403914382">
      <w:bodyDiv w:val="1"/>
      <w:marLeft w:val="0"/>
      <w:marRight w:val="0"/>
      <w:marTop w:val="0"/>
      <w:marBottom w:val="0"/>
      <w:divBdr>
        <w:top w:val="none" w:sz="0" w:space="0" w:color="auto"/>
        <w:left w:val="none" w:sz="0" w:space="0" w:color="auto"/>
        <w:bottom w:val="none" w:sz="0" w:space="0" w:color="auto"/>
        <w:right w:val="none" w:sz="0" w:space="0" w:color="auto"/>
      </w:divBdr>
    </w:div>
    <w:div w:id="1419596313">
      <w:bodyDiv w:val="1"/>
      <w:marLeft w:val="0"/>
      <w:marRight w:val="0"/>
      <w:marTop w:val="0"/>
      <w:marBottom w:val="0"/>
      <w:divBdr>
        <w:top w:val="none" w:sz="0" w:space="0" w:color="auto"/>
        <w:left w:val="none" w:sz="0" w:space="0" w:color="auto"/>
        <w:bottom w:val="none" w:sz="0" w:space="0" w:color="auto"/>
        <w:right w:val="none" w:sz="0" w:space="0" w:color="auto"/>
      </w:divBdr>
    </w:div>
    <w:div w:id="1427340701">
      <w:bodyDiv w:val="1"/>
      <w:marLeft w:val="0"/>
      <w:marRight w:val="0"/>
      <w:marTop w:val="0"/>
      <w:marBottom w:val="0"/>
      <w:divBdr>
        <w:top w:val="none" w:sz="0" w:space="0" w:color="auto"/>
        <w:left w:val="none" w:sz="0" w:space="0" w:color="auto"/>
        <w:bottom w:val="none" w:sz="0" w:space="0" w:color="auto"/>
        <w:right w:val="none" w:sz="0" w:space="0" w:color="auto"/>
      </w:divBdr>
    </w:div>
    <w:div w:id="1475099281">
      <w:bodyDiv w:val="1"/>
      <w:marLeft w:val="0"/>
      <w:marRight w:val="0"/>
      <w:marTop w:val="0"/>
      <w:marBottom w:val="0"/>
      <w:divBdr>
        <w:top w:val="none" w:sz="0" w:space="0" w:color="auto"/>
        <w:left w:val="none" w:sz="0" w:space="0" w:color="auto"/>
        <w:bottom w:val="none" w:sz="0" w:space="0" w:color="auto"/>
        <w:right w:val="none" w:sz="0" w:space="0" w:color="auto"/>
      </w:divBdr>
      <w:divsChild>
        <w:div w:id="1216115078">
          <w:marLeft w:val="0"/>
          <w:marRight w:val="0"/>
          <w:marTop w:val="0"/>
          <w:marBottom w:val="0"/>
          <w:divBdr>
            <w:top w:val="none" w:sz="0" w:space="0" w:color="auto"/>
            <w:left w:val="none" w:sz="0" w:space="0" w:color="auto"/>
            <w:bottom w:val="none" w:sz="0" w:space="0" w:color="auto"/>
            <w:right w:val="none" w:sz="0" w:space="0" w:color="auto"/>
          </w:divBdr>
        </w:div>
      </w:divsChild>
    </w:div>
    <w:div w:id="1499612439">
      <w:bodyDiv w:val="1"/>
      <w:marLeft w:val="0"/>
      <w:marRight w:val="0"/>
      <w:marTop w:val="0"/>
      <w:marBottom w:val="0"/>
      <w:divBdr>
        <w:top w:val="none" w:sz="0" w:space="0" w:color="auto"/>
        <w:left w:val="none" w:sz="0" w:space="0" w:color="auto"/>
        <w:bottom w:val="none" w:sz="0" w:space="0" w:color="auto"/>
        <w:right w:val="none" w:sz="0" w:space="0" w:color="auto"/>
      </w:divBdr>
    </w:div>
    <w:div w:id="1524326174">
      <w:bodyDiv w:val="1"/>
      <w:marLeft w:val="0"/>
      <w:marRight w:val="0"/>
      <w:marTop w:val="0"/>
      <w:marBottom w:val="0"/>
      <w:divBdr>
        <w:top w:val="none" w:sz="0" w:space="0" w:color="auto"/>
        <w:left w:val="none" w:sz="0" w:space="0" w:color="auto"/>
        <w:bottom w:val="none" w:sz="0" w:space="0" w:color="auto"/>
        <w:right w:val="none" w:sz="0" w:space="0" w:color="auto"/>
      </w:divBdr>
    </w:div>
    <w:div w:id="1524517685">
      <w:bodyDiv w:val="1"/>
      <w:marLeft w:val="0"/>
      <w:marRight w:val="0"/>
      <w:marTop w:val="0"/>
      <w:marBottom w:val="0"/>
      <w:divBdr>
        <w:top w:val="none" w:sz="0" w:space="0" w:color="auto"/>
        <w:left w:val="none" w:sz="0" w:space="0" w:color="auto"/>
        <w:bottom w:val="none" w:sz="0" w:space="0" w:color="auto"/>
        <w:right w:val="none" w:sz="0" w:space="0" w:color="auto"/>
      </w:divBdr>
    </w:div>
    <w:div w:id="1526675132">
      <w:bodyDiv w:val="1"/>
      <w:marLeft w:val="0"/>
      <w:marRight w:val="0"/>
      <w:marTop w:val="0"/>
      <w:marBottom w:val="0"/>
      <w:divBdr>
        <w:top w:val="none" w:sz="0" w:space="0" w:color="auto"/>
        <w:left w:val="none" w:sz="0" w:space="0" w:color="auto"/>
        <w:bottom w:val="none" w:sz="0" w:space="0" w:color="auto"/>
        <w:right w:val="none" w:sz="0" w:space="0" w:color="auto"/>
      </w:divBdr>
    </w:div>
    <w:div w:id="1554393047">
      <w:bodyDiv w:val="1"/>
      <w:marLeft w:val="0"/>
      <w:marRight w:val="0"/>
      <w:marTop w:val="0"/>
      <w:marBottom w:val="0"/>
      <w:divBdr>
        <w:top w:val="none" w:sz="0" w:space="0" w:color="auto"/>
        <w:left w:val="none" w:sz="0" w:space="0" w:color="auto"/>
        <w:bottom w:val="none" w:sz="0" w:space="0" w:color="auto"/>
        <w:right w:val="none" w:sz="0" w:space="0" w:color="auto"/>
      </w:divBdr>
    </w:div>
    <w:div w:id="1589728643">
      <w:bodyDiv w:val="1"/>
      <w:marLeft w:val="0"/>
      <w:marRight w:val="0"/>
      <w:marTop w:val="0"/>
      <w:marBottom w:val="0"/>
      <w:divBdr>
        <w:top w:val="none" w:sz="0" w:space="0" w:color="auto"/>
        <w:left w:val="none" w:sz="0" w:space="0" w:color="auto"/>
        <w:bottom w:val="none" w:sz="0" w:space="0" w:color="auto"/>
        <w:right w:val="none" w:sz="0" w:space="0" w:color="auto"/>
      </w:divBdr>
    </w:div>
    <w:div w:id="1678069667">
      <w:bodyDiv w:val="1"/>
      <w:marLeft w:val="0"/>
      <w:marRight w:val="0"/>
      <w:marTop w:val="0"/>
      <w:marBottom w:val="0"/>
      <w:divBdr>
        <w:top w:val="none" w:sz="0" w:space="0" w:color="auto"/>
        <w:left w:val="none" w:sz="0" w:space="0" w:color="auto"/>
        <w:bottom w:val="none" w:sz="0" w:space="0" w:color="auto"/>
        <w:right w:val="none" w:sz="0" w:space="0" w:color="auto"/>
      </w:divBdr>
    </w:div>
    <w:div w:id="1686325333">
      <w:bodyDiv w:val="1"/>
      <w:marLeft w:val="0"/>
      <w:marRight w:val="0"/>
      <w:marTop w:val="0"/>
      <w:marBottom w:val="0"/>
      <w:divBdr>
        <w:top w:val="none" w:sz="0" w:space="0" w:color="auto"/>
        <w:left w:val="none" w:sz="0" w:space="0" w:color="auto"/>
        <w:bottom w:val="none" w:sz="0" w:space="0" w:color="auto"/>
        <w:right w:val="none" w:sz="0" w:space="0" w:color="auto"/>
      </w:divBdr>
    </w:div>
    <w:div w:id="1688822818">
      <w:bodyDiv w:val="1"/>
      <w:marLeft w:val="0"/>
      <w:marRight w:val="0"/>
      <w:marTop w:val="0"/>
      <w:marBottom w:val="0"/>
      <w:divBdr>
        <w:top w:val="none" w:sz="0" w:space="0" w:color="auto"/>
        <w:left w:val="none" w:sz="0" w:space="0" w:color="auto"/>
        <w:bottom w:val="none" w:sz="0" w:space="0" w:color="auto"/>
        <w:right w:val="none" w:sz="0" w:space="0" w:color="auto"/>
      </w:divBdr>
    </w:div>
    <w:div w:id="1707563180">
      <w:bodyDiv w:val="1"/>
      <w:marLeft w:val="0"/>
      <w:marRight w:val="0"/>
      <w:marTop w:val="0"/>
      <w:marBottom w:val="0"/>
      <w:divBdr>
        <w:top w:val="none" w:sz="0" w:space="0" w:color="auto"/>
        <w:left w:val="none" w:sz="0" w:space="0" w:color="auto"/>
        <w:bottom w:val="none" w:sz="0" w:space="0" w:color="auto"/>
        <w:right w:val="none" w:sz="0" w:space="0" w:color="auto"/>
      </w:divBdr>
    </w:div>
    <w:div w:id="1729062891">
      <w:bodyDiv w:val="1"/>
      <w:marLeft w:val="0"/>
      <w:marRight w:val="0"/>
      <w:marTop w:val="0"/>
      <w:marBottom w:val="0"/>
      <w:divBdr>
        <w:top w:val="none" w:sz="0" w:space="0" w:color="auto"/>
        <w:left w:val="none" w:sz="0" w:space="0" w:color="auto"/>
        <w:bottom w:val="none" w:sz="0" w:space="0" w:color="auto"/>
        <w:right w:val="none" w:sz="0" w:space="0" w:color="auto"/>
      </w:divBdr>
    </w:div>
    <w:div w:id="1729107492">
      <w:bodyDiv w:val="1"/>
      <w:marLeft w:val="0"/>
      <w:marRight w:val="0"/>
      <w:marTop w:val="0"/>
      <w:marBottom w:val="0"/>
      <w:divBdr>
        <w:top w:val="none" w:sz="0" w:space="0" w:color="auto"/>
        <w:left w:val="none" w:sz="0" w:space="0" w:color="auto"/>
        <w:bottom w:val="none" w:sz="0" w:space="0" w:color="auto"/>
        <w:right w:val="none" w:sz="0" w:space="0" w:color="auto"/>
      </w:divBdr>
    </w:div>
    <w:div w:id="1736466345">
      <w:bodyDiv w:val="1"/>
      <w:marLeft w:val="0"/>
      <w:marRight w:val="0"/>
      <w:marTop w:val="0"/>
      <w:marBottom w:val="0"/>
      <w:divBdr>
        <w:top w:val="none" w:sz="0" w:space="0" w:color="auto"/>
        <w:left w:val="none" w:sz="0" w:space="0" w:color="auto"/>
        <w:bottom w:val="none" w:sz="0" w:space="0" w:color="auto"/>
        <w:right w:val="none" w:sz="0" w:space="0" w:color="auto"/>
      </w:divBdr>
    </w:div>
    <w:div w:id="1758478764">
      <w:bodyDiv w:val="1"/>
      <w:marLeft w:val="0"/>
      <w:marRight w:val="0"/>
      <w:marTop w:val="0"/>
      <w:marBottom w:val="0"/>
      <w:divBdr>
        <w:top w:val="none" w:sz="0" w:space="0" w:color="auto"/>
        <w:left w:val="none" w:sz="0" w:space="0" w:color="auto"/>
        <w:bottom w:val="none" w:sz="0" w:space="0" w:color="auto"/>
        <w:right w:val="none" w:sz="0" w:space="0" w:color="auto"/>
      </w:divBdr>
    </w:div>
    <w:div w:id="1771703447">
      <w:bodyDiv w:val="1"/>
      <w:marLeft w:val="0"/>
      <w:marRight w:val="0"/>
      <w:marTop w:val="0"/>
      <w:marBottom w:val="0"/>
      <w:divBdr>
        <w:top w:val="none" w:sz="0" w:space="0" w:color="auto"/>
        <w:left w:val="none" w:sz="0" w:space="0" w:color="auto"/>
        <w:bottom w:val="none" w:sz="0" w:space="0" w:color="auto"/>
        <w:right w:val="none" w:sz="0" w:space="0" w:color="auto"/>
      </w:divBdr>
    </w:div>
    <w:div w:id="1793396413">
      <w:bodyDiv w:val="1"/>
      <w:marLeft w:val="0"/>
      <w:marRight w:val="0"/>
      <w:marTop w:val="0"/>
      <w:marBottom w:val="0"/>
      <w:divBdr>
        <w:top w:val="none" w:sz="0" w:space="0" w:color="auto"/>
        <w:left w:val="none" w:sz="0" w:space="0" w:color="auto"/>
        <w:bottom w:val="none" w:sz="0" w:space="0" w:color="auto"/>
        <w:right w:val="none" w:sz="0" w:space="0" w:color="auto"/>
      </w:divBdr>
    </w:div>
    <w:div w:id="1798059063">
      <w:bodyDiv w:val="1"/>
      <w:marLeft w:val="0"/>
      <w:marRight w:val="0"/>
      <w:marTop w:val="0"/>
      <w:marBottom w:val="0"/>
      <w:divBdr>
        <w:top w:val="none" w:sz="0" w:space="0" w:color="auto"/>
        <w:left w:val="none" w:sz="0" w:space="0" w:color="auto"/>
        <w:bottom w:val="none" w:sz="0" w:space="0" w:color="auto"/>
        <w:right w:val="none" w:sz="0" w:space="0" w:color="auto"/>
      </w:divBdr>
    </w:div>
    <w:div w:id="1818112380">
      <w:bodyDiv w:val="1"/>
      <w:marLeft w:val="0"/>
      <w:marRight w:val="0"/>
      <w:marTop w:val="0"/>
      <w:marBottom w:val="0"/>
      <w:divBdr>
        <w:top w:val="none" w:sz="0" w:space="0" w:color="auto"/>
        <w:left w:val="none" w:sz="0" w:space="0" w:color="auto"/>
        <w:bottom w:val="none" w:sz="0" w:space="0" w:color="auto"/>
        <w:right w:val="none" w:sz="0" w:space="0" w:color="auto"/>
      </w:divBdr>
    </w:div>
    <w:div w:id="1826314239">
      <w:bodyDiv w:val="1"/>
      <w:marLeft w:val="0"/>
      <w:marRight w:val="0"/>
      <w:marTop w:val="0"/>
      <w:marBottom w:val="0"/>
      <w:divBdr>
        <w:top w:val="none" w:sz="0" w:space="0" w:color="auto"/>
        <w:left w:val="none" w:sz="0" w:space="0" w:color="auto"/>
        <w:bottom w:val="none" w:sz="0" w:space="0" w:color="auto"/>
        <w:right w:val="none" w:sz="0" w:space="0" w:color="auto"/>
      </w:divBdr>
    </w:div>
    <w:div w:id="1863320815">
      <w:bodyDiv w:val="1"/>
      <w:marLeft w:val="0"/>
      <w:marRight w:val="0"/>
      <w:marTop w:val="0"/>
      <w:marBottom w:val="0"/>
      <w:divBdr>
        <w:top w:val="none" w:sz="0" w:space="0" w:color="auto"/>
        <w:left w:val="none" w:sz="0" w:space="0" w:color="auto"/>
        <w:bottom w:val="none" w:sz="0" w:space="0" w:color="auto"/>
        <w:right w:val="none" w:sz="0" w:space="0" w:color="auto"/>
      </w:divBdr>
    </w:div>
    <w:div w:id="1879270211">
      <w:bodyDiv w:val="1"/>
      <w:marLeft w:val="0"/>
      <w:marRight w:val="0"/>
      <w:marTop w:val="0"/>
      <w:marBottom w:val="0"/>
      <w:divBdr>
        <w:top w:val="none" w:sz="0" w:space="0" w:color="auto"/>
        <w:left w:val="none" w:sz="0" w:space="0" w:color="auto"/>
        <w:bottom w:val="none" w:sz="0" w:space="0" w:color="auto"/>
        <w:right w:val="none" w:sz="0" w:space="0" w:color="auto"/>
      </w:divBdr>
    </w:div>
    <w:div w:id="1910726601">
      <w:bodyDiv w:val="1"/>
      <w:marLeft w:val="0"/>
      <w:marRight w:val="0"/>
      <w:marTop w:val="0"/>
      <w:marBottom w:val="0"/>
      <w:divBdr>
        <w:top w:val="none" w:sz="0" w:space="0" w:color="auto"/>
        <w:left w:val="none" w:sz="0" w:space="0" w:color="auto"/>
        <w:bottom w:val="none" w:sz="0" w:space="0" w:color="auto"/>
        <w:right w:val="none" w:sz="0" w:space="0" w:color="auto"/>
      </w:divBdr>
      <w:divsChild>
        <w:div w:id="453643364">
          <w:marLeft w:val="0"/>
          <w:marRight w:val="0"/>
          <w:marTop w:val="0"/>
          <w:marBottom w:val="0"/>
          <w:divBdr>
            <w:top w:val="none" w:sz="0" w:space="0" w:color="auto"/>
            <w:left w:val="none" w:sz="0" w:space="0" w:color="auto"/>
            <w:bottom w:val="none" w:sz="0" w:space="0" w:color="auto"/>
            <w:right w:val="none" w:sz="0" w:space="0" w:color="auto"/>
          </w:divBdr>
        </w:div>
        <w:div w:id="596332370">
          <w:marLeft w:val="0"/>
          <w:marRight w:val="0"/>
          <w:marTop w:val="0"/>
          <w:marBottom w:val="0"/>
          <w:divBdr>
            <w:top w:val="none" w:sz="0" w:space="0" w:color="auto"/>
            <w:left w:val="none" w:sz="0" w:space="0" w:color="auto"/>
            <w:bottom w:val="none" w:sz="0" w:space="0" w:color="auto"/>
            <w:right w:val="none" w:sz="0" w:space="0" w:color="auto"/>
          </w:divBdr>
        </w:div>
      </w:divsChild>
    </w:div>
    <w:div w:id="1939942633">
      <w:bodyDiv w:val="1"/>
      <w:marLeft w:val="0"/>
      <w:marRight w:val="0"/>
      <w:marTop w:val="0"/>
      <w:marBottom w:val="0"/>
      <w:divBdr>
        <w:top w:val="none" w:sz="0" w:space="0" w:color="auto"/>
        <w:left w:val="none" w:sz="0" w:space="0" w:color="auto"/>
        <w:bottom w:val="none" w:sz="0" w:space="0" w:color="auto"/>
        <w:right w:val="none" w:sz="0" w:space="0" w:color="auto"/>
      </w:divBdr>
    </w:div>
    <w:div w:id="1963153210">
      <w:bodyDiv w:val="1"/>
      <w:marLeft w:val="0"/>
      <w:marRight w:val="0"/>
      <w:marTop w:val="0"/>
      <w:marBottom w:val="0"/>
      <w:divBdr>
        <w:top w:val="none" w:sz="0" w:space="0" w:color="auto"/>
        <w:left w:val="none" w:sz="0" w:space="0" w:color="auto"/>
        <w:bottom w:val="none" w:sz="0" w:space="0" w:color="auto"/>
        <w:right w:val="none" w:sz="0" w:space="0" w:color="auto"/>
      </w:divBdr>
    </w:div>
    <w:div w:id="2001880702">
      <w:bodyDiv w:val="1"/>
      <w:marLeft w:val="0"/>
      <w:marRight w:val="0"/>
      <w:marTop w:val="0"/>
      <w:marBottom w:val="0"/>
      <w:divBdr>
        <w:top w:val="none" w:sz="0" w:space="0" w:color="auto"/>
        <w:left w:val="none" w:sz="0" w:space="0" w:color="auto"/>
        <w:bottom w:val="none" w:sz="0" w:space="0" w:color="auto"/>
        <w:right w:val="none" w:sz="0" w:space="0" w:color="auto"/>
      </w:divBdr>
    </w:div>
    <w:div w:id="2033533611">
      <w:bodyDiv w:val="1"/>
      <w:marLeft w:val="0"/>
      <w:marRight w:val="0"/>
      <w:marTop w:val="0"/>
      <w:marBottom w:val="0"/>
      <w:divBdr>
        <w:top w:val="none" w:sz="0" w:space="0" w:color="auto"/>
        <w:left w:val="none" w:sz="0" w:space="0" w:color="auto"/>
        <w:bottom w:val="none" w:sz="0" w:space="0" w:color="auto"/>
        <w:right w:val="none" w:sz="0" w:space="0" w:color="auto"/>
      </w:divBdr>
    </w:div>
    <w:div w:id="2080396243">
      <w:bodyDiv w:val="1"/>
      <w:marLeft w:val="0"/>
      <w:marRight w:val="0"/>
      <w:marTop w:val="0"/>
      <w:marBottom w:val="0"/>
      <w:divBdr>
        <w:top w:val="none" w:sz="0" w:space="0" w:color="auto"/>
        <w:left w:val="none" w:sz="0" w:space="0" w:color="auto"/>
        <w:bottom w:val="none" w:sz="0" w:space="0" w:color="auto"/>
        <w:right w:val="none" w:sz="0" w:space="0" w:color="auto"/>
      </w:divBdr>
    </w:div>
    <w:div w:id="21165525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3278</TotalTime>
  <Pages>8</Pages>
  <Words>2701</Words>
  <Characters>14861</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Manuel Salazar Muñoz</dc:creator>
  <cp:keywords/>
  <dc:description/>
  <cp:lastModifiedBy>Yuri Maritza Espinosa Moreno</cp:lastModifiedBy>
  <cp:revision>21</cp:revision>
  <cp:lastPrinted>2019-02-20T15:20:00Z</cp:lastPrinted>
  <dcterms:created xsi:type="dcterms:W3CDTF">2023-06-13T15:58:00Z</dcterms:created>
  <dcterms:modified xsi:type="dcterms:W3CDTF">2026-06-02T22:10:00Z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2023-07-26T14:58:54Z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f78e9433-016d-4e85-989b-49ab2f17754e</vt:lpwstr>
  </property>
  <property fmtid="{D5CDD505-2E9C-101B-9397-08002B2CF9AE}" pid="7" name="MSIP_Label_defa4170-0d19-0005-0004-bc88714345d2_ActionId">
    <vt:lpwstr>32e165d6-d4e1-4d75-9c24-1805646e37cb</vt:lpwstr>
  </property>
  <property fmtid="{D5CDD505-2E9C-101B-9397-08002B2CF9AE}" pid="8" name="MSIP_Label_defa4170-0d19-0005-0004-bc88714345d2_ContentBits">
    <vt:lpwstr>0</vt:lpwstr>
  </property>
</Properties>
</file>