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Pr="00EA41D2" w:rsidR="008624C2" w:rsidP="008624C2" w:rsidRDefault="008624C2" w14:paraId="33424547" w14:textId="77777777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:rsidR="008624C2" w:rsidP="008624C2" w:rsidRDefault="008624C2" w14:paraId="67369014" w14:textId="77777777">
      <w:pPr>
        <w:spacing w:line="259" w:lineRule="auto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D25D77" w:rsidP="48E81317" w:rsidRDefault="00D25D77" w14:paraId="4E2ABA56" w14:textId="510E6B90">
      <w:pPr>
        <w:spacing w:line="259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  <w:r w:rsidRPr="48E81317" w:rsidR="00D25D77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FORMATO </w:t>
      </w:r>
      <w:r w:rsidRPr="48E81317" w:rsidR="00D25D77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</w:t>
      </w:r>
      <w:r w:rsidRPr="48E81317" w:rsidR="00D25D77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– ACREDITACIÓN MIPYME</w:t>
      </w:r>
    </w:p>
    <w:p w:rsidRPr="00872641" w:rsidR="00506E24" w:rsidP="00506E24" w:rsidRDefault="00506E24" w14:paraId="2EABC425" w14:textId="6503A532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:rsidR="00506E24" w:rsidP="00506E24" w:rsidRDefault="00506E24" w14:paraId="1AAB0A03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Pr="00492E9F" w:rsidR="00E96738" w:rsidP="00506E24" w:rsidRDefault="00E96738" w14:paraId="19D1E009" w14:textId="3BC5EC30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NATURALES)</w:t>
      </w:r>
    </w:p>
    <w:p w:rsidR="00D25D77" w:rsidP="006C5199" w:rsidRDefault="00D25D77" w14:paraId="583B506E" w14:textId="4846F39B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:rsidRPr="00F5491B" w:rsidR="00203F22" w:rsidP="00203F22" w:rsidRDefault="00203F22" w14:paraId="2964EAAE" w14:textId="434DF2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</w:t>
      </w:r>
      <w:r w:rsidRPr="00F5491B" w:rsidR="00FF225C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 xml:space="preserve">o los integrantes personas </w:t>
      </w:r>
      <w:r w:rsidRPr="00F5491B" w:rsidR="00FF225C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>del Proponente Plural cuyo porcentaje de participación es igual o superior al diez por ciento (10%) en el consorcio o la unión temporal.</w:t>
      </w:r>
    </w:p>
    <w:p w:rsidR="00E96738" w:rsidP="00D25D77" w:rsidRDefault="00E96738" w14:paraId="64FC63C3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DD50F1" w:rsidR="00F5491B" w:rsidP="00F5491B" w:rsidRDefault="00F5491B" w14:paraId="26101FDB" w14:textId="6B9FD8C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 xml:space="preserve">] del </w:t>
      </w:r>
      <w:r w:rsidRPr="00DD50F1" w:rsidR="006060FF">
        <w:rPr>
          <w:sz w:val="20"/>
          <w:szCs w:val="20"/>
        </w:rPr>
        <w:t>[</w:t>
      </w:r>
      <w:r w:rsidR="006060FF">
        <w:rPr>
          <w:sz w:val="20"/>
          <w:szCs w:val="20"/>
          <w:highlight w:val="lightGray"/>
        </w:rPr>
        <w:t>Año</w:t>
      </w:r>
      <w:r w:rsidRPr="00DD50F1" w:rsidR="006060FF">
        <w:rPr>
          <w:sz w:val="20"/>
          <w:szCs w:val="20"/>
        </w:rPr>
        <w:t>]</w:t>
      </w:r>
    </w:p>
    <w:p w:rsidRPr="00DD50F1" w:rsidR="00F5491B" w:rsidP="00F5491B" w:rsidRDefault="00F5491B" w14:paraId="53A2DB4A" w14:textId="77777777">
      <w:pPr>
        <w:pStyle w:val="Textoindependiente"/>
        <w:spacing w:before="6"/>
        <w:ind w:right="-21"/>
        <w:rPr>
          <w:sz w:val="20"/>
          <w:szCs w:val="20"/>
        </w:rPr>
      </w:pPr>
    </w:p>
    <w:p w:rsidRPr="00DD50F1" w:rsidR="00F5491B" w:rsidP="00F5491B" w:rsidRDefault="00F5491B" w14:paraId="29C391B5" w14:textId="77777777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:rsidRPr="002E75DF" w:rsidR="002E75DF" w:rsidP="002E75DF" w:rsidRDefault="002E75DF" w14:paraId="059B66B9" w14:textId="77777777">
      <w:pPr>
        <w:pStyle w:val="Textoindependiente"/>
        <w:ind w:right="-21"/>
        <w:rPr>
          <w:b/>
          <w:sz w:val="20"/>
          <w:szCs w:val="20"/>
        </w:rPr>
      </w:pPr>
      <w:r w:rsidRPr="002E75DF">
        <w:rPr>
          <w:b/>
          <w:sz w:val="20"/>
          <w:szCs w:val="20"/>
        </w:rPr>
        <w:t>Dirección Ejecutiva de Administración Judicial</w:t>
      </w:r>
    </w:p>
    <w:p w:rsidRPr="002E75DF" w:rsidR="002E75DF" w:rsidP="002E75DF" w:rsidRDefault="002E75DF" w14:paraId="35C07417" w14:textId="77777777">
      <w:pPr>
        <w:pStyle w:val="Textoindependiente"/>
        <w:ind w:right="-21"/>
        <w:rPr>
          <w:sz w:val="20"/>
          <w:szCs w:val="20"/>
        </w:rPr>
      </w:pPr>
      <w:r w:rsidRPr="002E75DF">
        <w:rPr>
          <w:sz w:val="20"/>
          <w:szCs w:val="20"/>
        </w:rPr>
        <w:t>Carrera 7 No 27-18</w:t>
      </w:r>
    </w:p>
    <w:p w:rsidRPr="002E75DF" w:rsidR="00F5491B" w:rsidP="002E75DF" w:rsidRDefault="002E75DF" w14:paraId="6BCD72E0" w14:textId="2FE4ACE6">
      <w:pPr>
        <w:pStyle w:val="Textoindependiente"/>
        <w:ind w:right="-21"/>
        <w:rPr>
          <w:sz w:val="20"/>
          <w:szCs w:val="20"/>
        </w:rPr>
      </w:pPr>
      <w:r w:rsidRPr="002E75DF">
        <w:rPr>
          <w:sz w:val="20"/>
          <w:szCs w:val="20"/>
        </w:rPr>
        <w:t>Bogotá D.C.</w:t>
      </w:r>
    </w:p>
    <w:p w:rsidRPr="00DD50F1" w:rsidR="002E75DF" w:rsidP="002E75DF" w:rsidRDefault="002E75DF" w14:paraId="72C9C72C" w14:textId="77777777">
      <w:pPr>
        <w:pStyle w:val="Textoindependiente"/>
        <w:ind w:right="-21"/>
        <w:rPr>
          <w:sz w:val="20"/>
          <w:szCs w:val="20"/>
        </w:rPr>
      </w:pPr>
    </w:p>
    <w:p w:rsidR="00B41596" w:rsidP="00F5491B" w:rsidRDefault="00F5491B" w14:paraId="27F37572" w14:textId="67C5ACF5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 w:rsidR="00F5491B">
        <w:rPr>
          <w:sz w:val="20"/>
          <w:szCs w:val="20"/>
        </w:rPr>
        <w:t>Referencia:</w:t>
      </w:r>
      <w:r w:rsidRPr="00DD50F1" w:rsidR="00F5491B">
        <w:rPr>
          <w:spacing w:val="-2"/>
          <w:sz w:val="20"/>
          <w:szCs w:val="20"/>
        </w:rPr>
        <w:t xml:space="preserve"> </w:t>
      </w:r>
      <w:r w:rsidRPr="00DD50F1" w:rsidR="00F5491B">
        <w:rPr>
          <w:sz w:val="20"/>
          <w:szCs w:val="20"/>
        </w:rPr>
        <w:t>Proceso</w:t>
      </w:r>
      <w:r w:rsidRPr="00DD50F1" w:rsidR="00F5491B">
        <w:rPr>
          <w:spacing w:val="-3"/>
          <w:sz w:val="20"/>
          <w:szCs w:val="20"/>
        </w:rPr>
        <w:t xml:space="preserve"> </w:t>
      </w:r>
      <w:r w:rsidRPr="00DD50F1" w:rsidR="00F5491B">
        <w:rPr>
          <w:sz w:val="20"/>
          <w:szCs w:val="20"/>
        </w:rPr>
        <w:t>de</w:t>
      </w:r>
      <w:r w:rsidRPr="00DD50F1" w:rsidR="00F5491B">
        <w:rPr>
          <w:spacing w:val="-11"/>
          <w:sz w:val="20"/>
          <w:szCs w:val="20"/>
        </w:rPr>
        <w:t xml:space="preserve"> </w:t>
      </w:r>
      <w:r w:rsidRPr="00DD50F1" w:rsidR="00F5491B">
        <w:rPr>
          <w:sz w:val="20"/>
          <w:szCs w:val="20"/>
        </w:rPr>
        <w:t>Selección por [</w:t>
      </w:r>
      <w:r w:rsidRPr="00DD50F1" w:rsidR="00F5491B">
        <w:rPr>
          <w:sz w:val="20"/>
          <w:szCs w:val="20"/>
          <w:highlight w:val="lightGray"/>
        </w:rPr>
        <w:t>Incluir modalidad de selección</w:t>
      </w:r>
      <w:r w:rsidRPr="00DD50F1" w:rsidR="00F5491B">
        <w:rPr>
          <w:sz w:val="20"/>
          <w:szCs w:val="20"/>
        </w:rPr>
        <w:t>] No. [</w:t>
      </w:r>
      <w:r w:rsidRPr="00DD50F1" w:rsidR="00F5491B">
        <w:rPr>
          <w:sz w:val="20"/>
          <w:szCs w:val="20"/>
          <w:highlight w:val="lightGray"/>
        </w:rPr>
        <w:t>número del proceso</w:t>
      </w:r>
      <w:r w:rsidR="00B41596">
        <w:rPr>
          <w:sz w:val="20"/>
          <w:szCs w:val="20"/>
        </w:rPr>
        <w:t>] de 20</w:t>
      </w:r>
      <w:r w:rsidR="2F263117">
        <w:rPr>
          <w:sz w:val="20"/>
          <w:szCs w:val="20"/>
        </w:rPr>
        <w:t>xxxx</w:t>
      </w:r>
    </w:p>
    <w:p w:rsidRPr="00DD50F1" w:rsidR="00F5491B" w:rsidP="00F5491B" w:rsidRDefault="00F5491B" w14:paraId="43BCEC4B" w14:textId="4866B9D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bookmarkStart w:name="_GoBack" w:id="0"/>
      <w:bookmarkEnd w:id="0"/>
      <w:r w:rsidRPr="00DD50F1">
        <w:rPr>
          <w:spacing w:val="-58"/>
          <w:sz w:val="20"/>
          <w:szCs w:val="20"/>
        </w:rPr>
        <w:t xml:space="preserve">  </w:t>
      </w:r>
    </w:p>
    <w:p w:rsidRPr="00DD50F1" w:rsidR="00F5491B" w:rsidP="00F5491B" w:rsidRDefault="00F5491B" w14:paraId="41C1C8E5" w14:textId="77777777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:rsidRPr="00492E9F" w:rsidR="00D25D77" w:rsidP="00D25D77" w:rsidRDefault="00D25D77" w14:paraId="5D3B6A83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:rsidR="00D25D77" w:rsidP="00F5491B" w:rsidRDefault="00D25D77" w14:paraId="6FD7ADD6" w14:textId="43CD137A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F5491B" w:rsidR="00F5491B" w:rsidP="00F5491B" w:rsidRDefault="00F5491B" w14:paraId="2D70FD19" w14:textId="77777777">
      <w:pPr>
        <w:widowControl w:val="0"/>
        <w:jc w:val="both"/>
        <w:rPr>
          <w:rFonts w:cs="Arial"/>
          <w:sz w:val="20"/>
          <w:szCs w:val="20"/>
        </w:rPr>
      </w:pPr>
    </w:p>
    <w:p w:rsidR="00D25D77" w:rsidP="00F5491B" w:rsidRDefault="00D25D77" w14:paraId="44348B5F" w14:textId="6C359E78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los </w:t>
      </w:r>
      <w:r w:rsidRPr="00492E9F" w:rsidR="00F5787D">
        <w:rPr>
          <w:rFonts w:cs="Arial" w:eastAsiaTheme="minorHAnsi"/>
          <w:sz w:val="20"/>
          <w:szCs w:val="20"/>
          <w:highlight w:val="lightGray"/>
          <w:lang w:eastAsia="en-US"/>
        </w:rPr>
        <w:t>n</w:t>
      </w:r>
      <w:r w:rsidR="00F5787D">
        <w:rPr>
          <w:rFonts w:cs="Arial" w:eastAsiaTheme="minorHAnsi"/>
          <w:sz w:val="20"/>
          <w:szCs w:val="20"/>
          <w:highlight w:val="lightGray"/>
          <w:lang w:eastAsia="en-US"/>
        </w:rPr>
        <w:t>ú</w:t>
      </w:r>
      <w:r w:rsidRPr="00492E9F" w:rsidR="00F5787D">
        <w:rPr>
          <w:rFonts w:cs="Arial" w:eastAsiaTheme="minorHAnsi"/>
          <w:sz w:val="20"/>
          <w:szCs w:val="20"/>
          <w:highlight w:val="lightGray"/>
          <w:lang w:eastAsia="en-US"/>
        </w:rPr>
        <w:t>mero</w:t>
      </w:r>
      <w:r w:rsidR="00F5787D"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cs="Arial" w:eastAsiaTheme="minorHAnsi"/>
          <w:sz w:val="20"/>
          <w:szCs w:val="20"/>
          <w:lang w:eastAsia="en-US"/>
        </w:rPr>
        <w:t>Mipyme</w:t>
      </w:r>
      <w:proofErr w:type="spellEnd"/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se encuentra clasificada como: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legales vigentes. </w:t>
      </w:r>
    </w:p>
    <w:p w:rsidR="00D25D77" w:rsidP="00D25D77" w:rsidRDefault="00D25D77" w14:paraId="3CA290CF" w14:textId="45F90C0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:rsidR="007E17A1" w:rsidP="00D25D77" w:rsidRDefault="007E17A1" w14:paraId="7C5E9FD7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7E17A1" w:rsidP="007E17A1" w:rsidRDefault="007E17A1" w14:paraId="315DF7D6" w14:textId="0165595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:rsidRPr="00492E9F" w:rsidR="00D25D77" w:rsidP="00D25D77" w:rsidRDefault="00D25D77" w14:paraId="7E4F38B6" w14:textId="7CF9A17C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D25D77" w:rsidP="00D25D77" w:rsidRDefault="00D25D77" w14:paraId="2ED382B2" w14:textId="77777777">
      <w:pPr>
        <w:spacing w:line="259" w:lineRule="auto"/>
        <w:jc w:val="center"/>
        <w:rPr>
          <w:rFonts w:cs="Arial" w:eastAsiaTheme="minorHAnsi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="00D25D77" w:rsidP="00D25D77" w:rsidRDefault="00D25D77" w14:paraId="0349AF93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D25D77" w:rsidRDefault="0051198D" w14:paraId="5401DA8C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Pr="00492E9F" w:rsidR="0051198D" w:rsidP="00D25D77" w:rsidRDefault="0051198D" w14:paraId="6E8179A3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D25D77" w:rsidRDefault="00F27C4D" w14:paraId="1B1ABCE0" w14:textId="70FDF60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C65111F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3A399A3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4A536149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36ED72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>
                <v:stroke joinstyle="miter"/>
              </v:line>
            </w:pict>
          </mc:Fallback>
        </mc:AlternateContent>
      </w:r>
    </w:p>
    <w:p w:rsidR="0051198D" w:rsidP="00E96738" w:rsidRDefault="0051198D" w14:paraId="579FA911" w14:textId="77777777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BF0AD3">
          <w:headerReference w:type="default" r:id="rId9"/>
          <w:footerReference w:type="default" r:id="rId10"/>
          <w:pgSz w:w="12240" w:h="15840" w:orient="portrait"/>
          <w:pgMar w:top="1417" w:right="1701" w:bottom="1417" w:left="1701" w:header="568" w:footer="842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/>
          <w:docGrid w:linePitch="360"/>
        </w:sectPr>
      </w:pPr>
    </w:p>
    <w:p w:rsidR="0051198D" w:rsidP="00783800" w:rsidRDefault="00783800" w14:paraId="079C5382" w14:textId="77777777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:rsidR="00783800" w:rsidP="006B4840" w:rsidRDefault="00783800" w14:paraId="2283E2C3" w14:textId="3840D892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:rsidR="0051198D" w:rsidP="00783800" w:rsidRDefault="0051198D" w14:paraId="2325E2D8" w14:textId="77777777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 w:orient="portrait"/>
          <w:pgMar w:top="1417" w:right="1701" w:bottom="1417" w:left="1701" w:header="708" w:footer="708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 w:num="2"/>
          <w:docGrid w:linePitch="360"/>
        </w:sectPr>
      </w:pPr>
    </w:p>
    <w:p w:rsidR="00F5491B" w:rsidRDefault="00F5491B" w14:paraId="5CC40C92" w14:textId="198370CE">
      <w:pPr>
        <w:spacing w:after="160" w:line="259" w:lineRule="auto"/>
        <w:rPr>
          <w:rFonts w:cs="Arial" w:eastAsiaTheme="minorHAnsi"/>
          <w:b/>
          <w:bCs/>
          <w:sz w:val="22"/>
          <w:szCs w:val="22"/>
          <w:lang w:eastAsia="en-US"/>
        </w:rPr>
      </w:pPr>
      <w:r>
        <w:rPr>
          <w:rFonts w:cs="Arial" w:eastAsiaTheme="minorHAnsi"/>
          <w:b/>
          <w:bCs/>
          <w:sz w:val="22"/>
          <w:szCs w:val="22"/>
          <w:lang w:eastAsia="en-US"/>
        </w:rPr>
        <w:br w:type="page"/>
      </w:r>
    </w:p>
    <w:p w:rsidRPr="00EA41D2" w:rsidR="00EF4C9D" w:rsidP="00EF4C9D" w:rsidRDefault="00EF4C9D" w14:paraId="464205E0" w14:textId="77777777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:rsidR="00EF4C9D" w:rsidP="00506E24" w:rsidRDefault="00EF4C9D" w14:paraId="2B786EDE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E96738" w:rsidP="48E81317" w:rsidRDefault="00E96738" w14:paraId="7269B5E3" w14:textId="2B1CBA98">
      <w:pPr>
        <w:spacing w:line="259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  <w:r w:rsidRPr="48E81317" w:rsidR="00E96738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FORMATO </w:t>
      </w:r>
      <w:r w:rsidRPr="48E81317" w:rsidR="00E96738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</w:t>
      </w:r>
      <w:r w:rsidRPr="48E81317" w:rsidR="00E96738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– ACREDITACIÓN MIPYME</w:t>
      </w:r>
    </w:p>
    <w:p w:rsidRPr="00872641" w:rsidR="00506E24" w:rsidP="00506E24" w:rsidRDefault="00506E24" w14:paraId="2666B904" w14:textId="6F595526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:rsidR="00506E24" w:rsidP="00506E24" w:rsidRDefault="00506E24" w14:paraId="0BFA8FAE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Pr="00492E9F" w:rsidR="00E96738" w:rsidP="00506E24" w:rsidRDefault="00E96738" w14:paraId="5C73B987" w14:textId="01359CB5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JURÍDICAS)</w:t>
      </w:r>
    </w:p>
    <w:p w:rsidR="00E96738" w:rsidP="00E96738" w:rsidRDefault="00E96738" w14:paraId="5EA157D1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F5491B" w:rsidR="004A5997" w:rsidP="004A5997" w:rsidRDefault="004A5997" w14:paraId="0666EB7B" w14:textId="321A5D8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jurídicas o los integrantes personas jurídicas del Proponente Plural cuyo porcentaje de</w:t>
      </w:r>
      <w:r w:rsidRPr="00F5491B" w:rsidR="00A92182">
        <w:rPr>
          <w:rFonts w:cs="Arial"/>
          <w:sz w:val="20"/>
          <w:szCs w:val="20"/>
        </w:rPr>
        <w:t xml:space="preserve"> participación </w:t>
      </w:r>
      <w:r w:rsidRPr="00F5491B" w:rsidR="004029A6">
        <w:rPr>
          <w:rFonts w:cs="Arial"/>
          <w:sz w:val="20"/>
          <w:szCs w:val="20"/>
        </w:rPr>
        <w:t xml:space="preserve">es </w:t>
      </w:r>
      <w:r w:rsidRPr="00F5491B" w:rsidR="00A92182">
        <w:rPr>
          <w:rFonts w:cs="Arial"/>
          <w:sz w:val="20"/>
          <w:szCs w:val="20"/>
        </w:rPr>
        <w:t>igual o superior al diez por ciento (10%) en el consorcio o la unión temporal.</w:t>
      </w:r>
    </w:p>
    <w:p w:rsidRPr="00492E9F" w:rsidR="00E96738" w:rsidP="00E96738" w:rsidRDefault="00E96738" w14:paraId="6EB2DCB7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DD50F1" w:rsidR="00F5491B" w:rsidP="00F5491B" w:rsidRDefault="00F5491B" w14:paraId="69A58085" w14:textId="2BA1EFAB">
      <w:pPr>
        <w:pStyle w:val="Textoindependiente"/>
        <w:spacing w:before="94"/>
        <w:ind w:right="-21"/>
        <w:rPr>
          <w:sz w:val="20"/>
          <w:szCs w:val="20"/>
        </w:rPr>
      </w:pPr>
      <w:r w:rsidRPr="00DD50F1" w:rsidR="00F5491B">
        <w:rPr>
          <w:sz w:val="20"/>
          <w:szCs w:val="20"/>
        </w:rPr>
        <w:t>[</w:t>
      </w:r>
      <w:r w:rsidRPr="00DD50F1" w:rsidR="00F5491B">
        <w:rPr>
          <w:sz w:val="20"/>
          <w:szCs w:val="20"/>
          <w:highlight w:val="lightGray"/>
        </w:rPr>
        <w:t>Lugar</w:t>
      </w:r>
      <w:r w:rsidRPr="00DD50F1" w:rsidR="00F5491B">
        <w:rPr>
          <w:sz w:val="20"/>
          <w:szCs w:val="20"/>
        </w:rPr>
        <w:t>],</w:t>
      </w:r>
      <w:r w:rsidRPr="00DD50F1" w:rsidR="00F5491B">
        <w:rPr>
          <w:spacing w:val="-2"/>
          <w:sz w:val="20"/>
          <w:szCs w:val="20"/>
        </w:rPr>
        <w:t xml:space="preserve"> [</w:t>
      </w:r>
      <w:r w:rsidRPr="00DD50F1" w:rsidR="00F5491B">
        <w:rPr>
          <w:spacing w:val="-2"/>
          <w:sz w:val="20"/>
          <w:szCs w:val="20"/>
          <w:highlight w:val="lightGray"/>
        </w:rPr>
        <w:t>día</w:t>
      </w:r>
      <w:r w:rsidRPr="00DD50F1" w:rsidR="00F5491B">
        <w:rPr>
          <w:sz w:val="20"/>
          <w:szCs w:val="20"/>
        </w:rPr>
        <w:t>] de [</w:t>
      </w:r>
      <w:r w:rsidRPr="00DD50F1" w:rsidR="00F5491B">
        <w:rPr>
          <w:sz w:val="20"/>
          <w:szCs w:val="20"/>
          <w:highlight w:val="lightGray"/>
        </w:rPr>
        <w:t>Mes</w:t>
      </w:r>
      <w:r w:rsidRPr="00DD50F1" w:rsidR="00F5491B">
        <w:rPr>
          <w:sz w:val="20"/>
          <w:szCs w:val="20"/>
        </w:rPr>
        <w:t xml:space="preserve">] del </w:t>
      </w:r>
      <w:r w:rsidRPr="00DD50F1" w:rsidR="444D7658">
        <w:rPr>
          <w:sz w:val="20"/>
          <w:szCs w:val="20"/>
        </w:rPr>
        <w:t>xxxxx</w:t>
      </w:r>
    </w:p>
    <w:p w:rsidRPr="00DD50F1" w:rsidR="00F5491B" w:rsidP="00F5491B" w:rsidRDefault="00F5491B" w14:paraId="0D405B0A" w14:textId="77777777">
      <w:pPr>
        <w:pStyle w:val="Textoindependiente"/>
        <w:spacing w:before="6"/>
        <w:ind w:right="-21"/>
        <w:rPr>
          <w:sz w:val="20"/>
          <w:szCs w:val="20"/>
        </w:rPr>
      </w:pPr>
    </w:p>
    <w:p w:rsidRPr="00DD50F1" w:rsidR="00F5491B" w:rsidP="00F5491B" w:rsidRDefault="00F5491B" w14:paraId="78F1579C" w14:textId="77777777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:rsidRPr="002E75DF" w:rsidR="002E75DF" w:rsidP="002E75DF" w:rsidRDefault="002E75DF" w14:paraId="1C5567E2" w14:textId="77777777">
      <w:pPr>
        <w:pStyle w:val="Textoindependiente"/>
        <w:ind w:right="-21"/>
        <w:rPr>
          <w:b/>
          <w:sz w:val="20"/>
          <w:szCs w:val="20"/>
        </w:rPr>
      </w:pPr>
      <w:r w:rsidRPr="002E75DF">
        <w:rPr>
          <w:b/>
          <w:sz w:val="20"/>
          <w:szCs w:val="20"/>
        </w:rPr>
        <w:t>Dirección Ejecutiva de Administración Judicial</w:t>
      </w:r>
    </w:p>
    <w:p w:rsidRPr="002E75DF" w:rsidR="002E75DF" w:rsidP="002E75DF" w:rsidRDefault="002E75DF" w14:paraId="137EF876" w14:textId="77777777">
      <w:pPr>
        <w:pStyle w:val="Textoindependiente"/>
        <w:ind w:right="-21"/>
        <w:rPr>
          <w:sz w:val="20"/>
          <w:szCs w:val="20"/>
        </w:rPr>
      </w:pPr>
      <w:r w:rsidRPr="002E75DF">
        <w:rPr>
          <w:sz w:val="20"/>
          <w:szCs w:val="20"/>
        </w:rPr>
        <w:t>Carrera 7 No 27-18</w:t>
      </w:r>
    </w:p>
    <w:p w:rsidRPr="002E75DF" w:rsidR="002E75DF" w:rsidP="002E75DF" w:rsidRDefault="002E75DF" w14:paraId="090E728E" w14:textId="77777777">
      <w:pPr>
        <w:pStyle w:val="Textoindependiente"/>
        <w:ind w:right="-21"/>
        <w:rPr>
          <w:sz w:val="20"/>
          <w:szCs w:val="20"/>
        </w:rPr>
      </w:pPr>
      <w:r w:rsidRPr="002E75DF">
        <w:rPr>
          <w:sz w:val="20"/>
          <w:szCs w:val="20"/>
        </w:rPr>
        <w:t>Bogotá D.C.</w:t>
      </w:r>
    </w:p>
    <w:p w:rsidRPr="00DD50F1" w:rsidR="00F5491B" w:rsidP="00F5491B" w:rsidRDefault="00F5491B" w14:paraId="2E2E3037" w14:textId="77777777">
      <w:pPr>
        <w:pStyle w:val="Textoindependiente"/>
        <w:ind w:right="-21"/>
        <w:rPr>
          <w:sz w:val="20"/>
          <w:szCs w:val="20"/>
        </w:rPr>
      </w:pPr>
    </w:p>
    <w:p w:rsidRPr="00DD50F1" w:rsidR="00F5491B" w:rsidP="00F5491B" w:rsidRDefault="00F5491B" w14:paraId="3CFC685A" w14:textId="10771B26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 w:rsidR="00F5491B">
        <w:rPr>
          <w:sz w:val="20"/>
          <w:szCs w:val="20"/>
        </w:rPr>
        <w:t>Referencia:</w:t>
      </w:r>
      <w:r w:rsidRPr="00DD50F1" w:rsidR="00F5491B">
        <w:rPr>
          <w:spacing w:val="-2"/>
          <w:sz w:val="20"/>
          <w:szCs w:val="20"/>
        </w:rPr>
        <w:t xml:space="preserve"> </w:t>
      </w:r>
      <w:r w:rsidRPr="00DD50F1" w:rsidR="00F5491B">
        <w:rPr>
          <w:sz w:val="20"/>
          <w:szCs w:val="20"/>
        </w:rPr>
        <w:t>Proceso</w:t>
      </w:r>
      <w:r w:rsidRPr="00DD50F1" w:rsidR="00F5491B">
        <w:rPr>
          <w:spacing w:val="-3"/>
          <w:sz w:val="20"/>
          <w:szCs w:val="20"/>
        </w:rPr>
        <w:t xml:space="preserve"> </w:t>
      </w:r>
      <w:r w:rsidRPr="00DD50F1" w:rsidR="00F5491B">
        <w:rPr>
          <w:sz w:val="20"/>
          <w:szCs w:val="20"/>
        </w:rPr>
        <w:t>de</w:t>
      </w:r>
      <w:r w:rsidRPr="00DD50F1" w:rsidR="00F5491B">
        <w:rPr>
          <w:spacing w:val="-11"/>
          <w:sz w:val="20"/>
          <w:szCs w:val="20"/>
        </w:rPr>
        <w:t xml:space="preserve"> </w:t>
      </w:r>
      <w:r w:rsidRPr="00DD50F1" w:rsidR="00F5491B">
        <w:rPr>
          <w:sz w:val="20"/>
          <w:szCs w:val="20"/>
        </w:rPr>
        <w:t>Selección por [</w:t>
      </w:r>
      <w:r w:rsidRPr="00DD50F1" w:rsidR="00F5491B">
        <w:rPr>
          <w:sz w:val="20"/>
          <w:szCs w:val="20"/>
          <w:highlight w:val="lightGray"/>
        </w:rPr>
        <w:t>Incluir modalidad de selección</w:t>
      </w:r>
      <w:r w:rsidRPr="00DD50F1" w:rsidR="00F5491B">
        <w:rPr>
          <w:sz w:val="20"/>
          <w:szCs w:val="20"/>
        </w:rPr>
        <w:t>] No. [</w:t>
      </w:r>
      <w:r w:rsidRPr="00DD50F1" w:rsidR="00F5491B">
        <w:rPr>
          <w:sz w:val="20"/>
          <w:szCs w:val="20"/>
          <w:highlight w:val="lightGray"/>
        </w:rPr>
        <w:t>número del proceso</w:t>
      </w:r>
      <w:r w:rsidRPr="00DD50F1" w:rsidR="00F5491B">
        <w:rPr>
          <w:sz w:val="20"/>
          <w:szCs w:val="20"/>
        </w:rPr>
        <w:t xml:space="preserve">] de </w:t>
      </w:r>
      <w:r w:rsidRPr="00DD50F1" w:rsidR="710CC62F">
        <w:rPr>
          <w:sz w:val="20"/>
          <w:szCs w:val="20"/>
        </w:rPr>
        <w:t>xxxxxx</w:t>
      </w:r>
      <w:r w:rsidRPr="00DD50F1" w:rsidR="00F5491B">
        <w:rPr>
          <w:spacing w:val="-58"/>
          <w:sz w:val="20"/>
          <w:szCs w:val="20"/>
        </w:rPr>
        <w:t xml:space="preserve"> </w:t>
      </w:r>
    </w:p>
    <w:p w:rsidRPr="00DD50F1" w:rsidR="00F5491B" w:rsidP="00F5491B" w:rsidRDefault="00F5491B" w14:paraId="3A3C0B47" w14:textId="77777777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:rsidRPr="00492E9F" w:rsidR="00E96738" w:rsidP="00E96738" w:rsidRDefault="00E96738" w14:paraId="7F1B4E1D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:rsidRPr="00492E9F" w:rsidR="00E96738" w:rsidP="00E96738" w:rsidRDefault="00E96738" w14:paraId="5590A479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E96738" w:rsidP="00E96738" w:rsidRDefault="00E96738" w14:paraId="29028C34" w14:textId="77777777">
      <w:pPr>
        <w:spacing w:after="160" w:line="259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E96738" w:rsidP="00E96738" w:rsidRDefault="00E96738" w14:paraId="61C95CFD" w14:textId="3A8CA407">
      <w:pPr>
        <w:spacing w:after="160" w:line="259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cs="Arial" w:eastAsiaTheme="minorHAnsi"/>
          <w:sz w:val="20"/>
          <w:szCs w:val="20"/>
          <w:highlight w:val="lightGray"/>
          <w:lang w:eastAsia="en-US"/>
        </w:rPr>
        <w:t xml:space="preserve">del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r</w:t>
      </w:r>
      <w:r w:rsidRPr="00E96738">
        <w:rPr>
          <w:rFonts w:cs="Arial" w:eastAsiaTheme="minorHAnsi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n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ú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mero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>, actuando en representación de [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cs="Arial" w:eastAsiaTheme="minorHAnsi"/>
          <w:sz w:val="20"/>
          <w:szCs w:val="20"/>
          <w:lang w:eastAsia="en-US"/>
        </w:rPr>
        <w:t>Mipyme</w:t>
      </w:r>
      <w:proofErr w:type="spellEnd"/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se encuentra clasificada como: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legales vigentes. </w:t>
      </w:r>
    </w:p>
    <w:p w:rsidR="00E96738" w:rsidP="00E96738" w:rsidRDefault="00E96738" w14:paraId="0501354C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E96738" w:rsidP="00E96738" w:rsidRDefault="00E96738" w14:paraId="1A6660DB" w14:textId="48047D6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:rsidRPr="00492E9F" w:rsidR="00E96738" w:rsidP="00E96738" w:rsidRDefault="00E96738" w14:paraId="649E6688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2300E6" w:rsidP="002300E6" w:rsidRDefault="002300E6" w14:paraId="5A5CD533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:rsidRPr="00492E9F" w:rsidR="002300E6" w:rsidP="00E96738" w:rsidRDefault="002300E6" w14:paraId="795905D3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E96738" w:rsidP="00BF0AD3" w:rsidRDefault="00E96738" w14:paraId="2BD0595B" w14:textId="77777777">
      <w:pPr>
        <w:spacing w:line="259" w:lineRule="auto"/>
        <w:rPr>
          <w:rFonts w:cs="Arial" w:eastAsiaTheme="minorHAnsi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="00EF1FF1" w:rsidP="00E96738" w:rsidRDefault="00EF1FF1" w14:paraId="07859304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EF1FF1" w:rsidP="00E96738" w:rsidRDefault="00EF1FF1" w14:paraId="4C53C85F" w14:textId="4AFEA815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E96738" w:rsidRDefault="0051198D" w14:paraId="1DD6FBD9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1198D">
          <w:type w:val="continuous"/>
          <w:pgSz w:w="12240" w:h="15840" w:orient="portrait"/>
          <w:pgMar w:top="1417" w:right="1701" w:bottom="1417" w:left="1701" w:header="708" w:footer="708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/>
          <w:docGrid w:linePitch="360"/>
        </w:sectPr>
      </w:pPr>
    </w:p>
    <w:p w:rsidR="0051198D" w:rsidP="00E96738" w:rsidRDefault="00EF1FF1" w14:paraId="5DBA751F" w14:textId="268317BB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2EF609BD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32704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>
                <v:stroke joinstyle="miter"/>
              </v:line>
            </w:pict>
          </mc:Fallback>
        </mc:AlternateContent>
      </w:r>
    </w:p>
    <w:p w:rsidR="00EF1FF1" w:rsidP="00E96738" w:rsidRDefault="00EF1FF1" w14:paraId="3E9CA3B4" w14:textId="1F47C8B5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35ECCB0F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206AFA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>
                <v:stroke joinstyle="miter"/>
              </v:line>
            </w:pict>
          </mc:Fallback>
        </mc:AlternateContent>
      </w:r>
    </w:p>
    <w:p w:rsidR="0051198D" w:rsidP="00E96738" w:rsidRDefault="0051198D" w14:paraId="7B5A19C8" w14:textId="15A6CD4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4840">
          <w:type w:val="continuous"/>
          <w:pgSz w:w="12240" w:h="15840" w:orient="portrait"/>
          <w:pgMar w:top="1417" w:right="1701" w:bottom="1417" w:left="1701" w:header="708" w:footer="708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 w:num="2"/>
          <w:docGrid w:linePitch="360"/>
        </w:sectPr>
      </w:pPr>
    </w:p>
    <w:p w:rsidR="0051198D" w:rsidP="0051198D" w:rsidRDefault="0051198D" w14:paraId="5AD99529" w14:textId="5414484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:rsidRPr="00BF0AD3" w:rsidR="0051198D" w:rsidP="00BF0AD3" w:rsidRDefault="0051198D" w14:paraId="5B886D9A" w14:textId="0ACA21DA">
      <w:pPr>
        <w:spacing w:after="160" w:line="259" w:lineRule="auto"/>
        <w:rPr>
          <w:rFonts w:eastAsia="Arial" w:cs="Arial"/>
          <w:sz w:val="22"/>
          <w:szCs w:val="22"/>
          <w:lang w:eastAsia="en-US"/>
        </w:rPr>
        <w:sectPr w:rsidRPr="00BF0AD3" w:rsidR="0051198D" w:rsidSect="00BF0AD3">
          <w:type w:val="continuous"/>
          <w:pgSz w:w="12240" w:h="15840" w:orient="portrait"/>
          <w:pgMar w:top="1417" w:right="1701" w:bottom="1701" w:left="1701" w:header="708" w:footer="708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 w:num="2"/>
          <w:docGrid w:linePitch="360"/>
        </w:sect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:rsidR="00FB347B" w:rsidRDefault="00FB347B" w14:paraId="617F79C4" w14:textId="77777777"/>
    <w:sectPr w:rsidR="00FB347B" w:rsidSect="00BF0AD3">
      <w:headerReference w:type="default" r:id="rId11"/>
      <w:type w:val="continuous"/>
      <w:pgSz w:w="12240" w:h="15840" w:orient="portrait"/>
      <w:pgMar w:top="1417" w:right="1701" w:bottom="1417" w:left="1701" w:header="708" w:footer="6332" w:gutter="0"/>
      <w:pgBorders w:offsetFrom="page"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968" w:rsidP="000616C1" w:rsidRDefault="00347968" w14:paraId="489BBE4E" w14:textId="77777777">
      <w:r>
        <w:separator/>
      </w:r>
    </w:p>
  </w:endnote>
  <w:endnote w:type="continuationSeparator" w:id="0">
    <w:p w:rsidR="00347968" w:rsidP="000616C1" w:rsidRDefault="00347968" w14:paraId="54F417F2" w14:textId="77777777">
      <w:r>
        <w:continuationSeparator/>
      </w:r>
    </w:p>
  </w:endnote>
  <w:endnote w:type="continuationNotice" w:id="1">
    <w:p w:rsidR="00347968" w:rsidRDefault="00347968" w14:paraId="57243EF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BF0AD3" w:rsidR="000616C1" w:rsidP="00BF0AD3" w:rsidRDefault="00BF0AD3" w14:paraId="2E3BE9FA" w14:textId="5D6D068E">
    <w:pPr>
      <w:pStyle w:val="Piedepgina"/>
      <w:tabs>
        <w:tab w:val="left" w:pos="7371"/>
      </w:tabs>
      <w:rPr>
        <w:rFonts w:ascii="Berylium" w:hAnsi="Berylium" w:eastAsia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61824" behindDoc="0" locked="0" layoutInCell="1" allowOverlap="1" wp14:anchorId="10312FC5" wp14:editId="4A024958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hAnsi="Berylium" w:eastAsia="Berylium"/>
        <w:bCs/>
        <w:iCs/>
        <w:sz w:val="22"/>
        <w:szCs w:val="22"/>
      </w:rPr>
      <w:t xml:space="preserve">Carrera 7 No. 27 - 18   </w:t>
    </w:r>
    <w:r>
      <w:rPr>
        <w:rFonts w:ascii="Berylium" w:hAnsi="Berylium" w:eastAsia="Berylium"/>
        <w:bCs/>
        <w:iCs/>
      </w:rPr>
      <w:t xml:space="preserve"> </w:t>
    </w:r>
    <w:r>
      <w:rPr>
        <w:rFonts w:ascii="Berylium" w:hAnsi="Berylium" w:eastAsia="Berylium"/>
        <w:bCs/>
        <w:iCs/>
        <w:sz w:val="22"/>
        <w:szCs w:val="22"/>
      </w:rPr>
      <w:t xml:space="preserve">Conmutador – </w:t>
    </w:r>
    <w:r w:rsidRPr="007D53E9">
      <w:rPr>
        <w:rFonts w:ascii="Berylium" w:hAnsi="Berylium" w:eastAsia="Berylium"/>
        <w:bCs/>
        <w:iCs/>
        <w:sz w:val="22"/>
        <w:szCs w:val="22"/>
      </w:rPr>
      <w:t xml:space="preserve">601 5658500  </w:t>
    </w:r>
    <w:r>
      <w:rPr>
        <w:rFonts w:ascii="Berylium" w:hAnsi="Berylium" w:eastAsia="Berylium"/>
        <w:bCs/>
        <w:iCs/>
        <w:sz w:val="22"/>
        <w:szCs w:val="22"/>
      </w:rPr>
      <w:t xml:space="preserve">  </w:t>
    </w:r>
    <w:hyperlink w:history="1" r:id="rId3">
      <w:r>
        <w:rPr>
          <w:rFonts w:ascii="Berylium" w:hAnsi="Berylium" w:eastAsia="Berylium"/>
          <w:bCs/>
          <w:iCs/>
          <w:sz w:val="22"/>
          <w:szCs w:val="22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968" w:rsidP="000616C1" w:rsidRDefault="00347968" w14:paraId="6EAA0842" w14:textId="77777777">
      <w:r>
        <w:separator/>
      </w:r>
    </w:p>
  </w:footnote>
  <w:footnote w:type="continuationSeparator" w:id="0">
    <w:p w:rsidR="00347968" w:rsidP="000616C1" w:rsidRDefault="00347968" w14:paraId="39CD67AB" w14:textId="77777777">
      <w:r>
        <w:continuationSeparator/>
      </w:r>
    </w:p>
  </w:footnote>
  <w:footnote w:type="continuationNotice" w:id="1">
    <w:p w:rsidR="00347968" w:rsidRDefault="00347968" w14:paraId="0D393124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F5491B" w:rsidP="00F5491B" w:rsidRDefault="00F5491B" w14:paraId="45DFFBE8" w14:textId="722D2D6F">
    <w:pPr>
      <w:pStyle w:val="Textoindependiente"/>
      <w:rPr>
        <w:rFonts w:ascii="Times New Roman"/>
        <w:sz w:val="24"/>
      </w:rPr>
    </w:pPr>
    <w:bookmarkStart w:name="_Hlk156568718" w:id="1"/>
    <w:r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0B086F6B" wp14:editId="5DA724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3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5491B" w:rsidP="00BF0AD3" w:rsidRDefault="00F5491B" w14:paraId="3CCFCD6C" w14:textId="722D2D6F">
    <w:pPr>
      <w:pStyle w:val="Ttulo"/>
      <w:ind w:left="2977" w:right="-21" w:firstLine="0"/>
      <w:jc w:val="center"/>
    </w:pPr>
    <w:r>
      <w:t>Consejo Superior de la Judicatura</w:t>
    </w:r>
    <w:r>
      <w:br/>
    </w:r>
    <w:r w:rsidRPr="002D3544" w:rsidR="002E75DF">
      <w:t xml:space="preserve">Dirección </w:t>
    </w:r>
    <w:r w:rsidR="002E75DF">
      <w:t>Ejecutiva de Administración Judicial</w:t>
    </w:r>
    <w:r w:rsidR="002E75DF">
      <w:br/>
    </w:r>
    <w:r w:rsidR="002E75DF">
      <w:t>Unidad de Compras Publicas</w:t>
    </w:r>
  </w:p>
  <w:bookmarkEnd w:id="1"/>
  <w:p w:rsidRPr="00712BA7" w:rsidR="000616C1" w:rsidP="00712BA7" w:rsidRDefault="000616C1" w14:paraId="7A722F6C" w14:textId="4E7E25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27475" w:rsidR="00712BA7" w:rsidTr="003551D8" w14:paraId="6EA2C87C" w14:textId="77777777">
      <w:trPr>
        <w:trHeight w:val="146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6C5FB6A" w14:textId="156FDD4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:rsidRPr="00D27475" w:rsidR="00712BA7" w:rsidP="00712BA7" w:rsidRDefault="00712BA7" w14:paraId="244B0F9D" w14:textId="7777777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Pr="00D27475" w:rsidR="00712BA7" w:rsidTr="003551D8" w14:paraId="3819EBE6" w14:textId="77777777">
      <w:trPr>
        <w:trHeight w:val="234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5F21DB4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646A6884" w14:textId="1B947A7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61387FF8" w14:textId="7777777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4F923C23" w14:textId="2C9ED80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Pr="00D27475" w:rsidR="00712BA7" w:rsidTr="003551D8" w14:paraId="757E563E" w14:textId="77777777">
      <w:trPr>
        <w:trHeight w:val="73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557BA095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02CC5FA8" w14:textId="511751F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B700B7" w:rsidRDefault="00B700B7" w14:paraId="0EE8CD1C" w14:textId="23E2CE20">
    <w:pPr>
      <w:pStyle w:val="Encabezad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8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823EB"/>
    <w:rsid w:val="0009424C"/>
    <w:rsid w:val="00140A25"/>
    <w:rsid w:val="001425C6"/>
    <w:rsid w:val="00173C28"/>
    <w:rsid w:val="00181A0F"/>
    <w:rsid w:val="001A5C14"/>
    <w:rsid w:val="001F6F99"/>
    <w:rsid w:val="002005FA"/>
    <w:rsid w:val="00203F22"/>
    <w:rsid w:val="002300E6"/>
    <w:rsid w:val="002441B4"/>
    <w:rsid w:val="00260C9A"/>
    <w:rsid w:val="002D3F44"/>
    <w:rsid w:val="002E75DF"/>
    <w:rsid w:val="00333E06"/>
    <w:rsid w:val="00347968"/>
    <w:rsid w:val="003551D8"/>
    <w:rsid w:val="003863F6"/>
    <w:rsid w:val="003E0A79"/>
    <w:rsid w:val="003F4E9A"/>
    <w:rsid w:val="004029A6"/>
    <w:rsid w:val="004328A0"/>
    <w:rsid w:val="00457C60"/>
    <w:rsid w:val="00477C76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060FF"/>
    <w:rsid w:val="00622E6C"/>
    <w:rsid w:val="00686646"/>
    <w:rsid w:val="006B4840"/>
    <w:rsid w:val="006C5199"/>
    <w:rsid w:val="006D37FF"/>
    <w:rsid w:val="006D75AE"/>
    <w:rsid w:val="00712BA7"/>
    <w:rsid w:val="00730B32"/>
    <w:rsid w:val="00783800"/>
    <w:rsid w:val="007E17A1"/>
    <w:rsid w:val="008318D6"/>
    <w:rsid w:val="008624C2"/>
    <w:rsid w:val="00884439"/>
    <w:rsid w:val="008D34BA"/>
    <w:rsid w:val="008E7343"/>
    <w:rsid w:val="00905611"/>
    <w:rsid w:val="00937BCF"/>
    <w:rsid w:val="00A305E1"/>
    <w:rsid w:val="00A502FC"/>
    <w:rsid w:val="00A92182"/>
    <w:rsid w:val="00A94CE6"/>
    <w:rsid w:val="00B32417"/>
    <w:rsid w:val="00B41596"/>
    <w:rsid w:val="00B609E1"/>
    <w:rsid w:val="00B62E5C"/>
    <w:rsid w:val="00B700B7"/>
    <w:rsid w:val="00BB750E"/>
    <w:rsid w:val="00BC4ECE"/>
    <w:rsid w:val="00BD1308"/>
    <w:rsid w:val="00BF0AD3"/>
    <w:rsid w:val="00C228CB"/>
    <w:rsid w:val="00C551DF"/>
    <w:rsid w:val="00C953E9"/>
    <w:rsid w:val="00D058A6"/>
    <w:rsid w:val="00D14A60"/>
    <w:rsid w:val="00D23686"/>
    <w:rsid w:val="00D25D77"/>
    <w:rsid w:val="00D43E25"/>
    <w:rsid w:val="00D9199D"/>
    <w:rsid w:val="00D91F32"/>
    <w:rsid w:val="00DC3EF0"/>
    <w:rsid w:val="00DD7817"/>
    <w:rsid w:val="00DE0ECF"/>
    <w:rsid w:val="00E20B3A"/>
    <w:rsid w:val="00E96738"/>
    <w:rsid w:val="00EF1FF1"/>
    <w:rsid w:val="00EF4C9D"/>
    <w:rsid w:val="00F01E10"/>
    <w:rsid w:val="00F27C4D"/>
    <w:rsid w:val="00F31474"/>
    <w:rsid w:val="00F5491B"/>
    <w:rsid w:val="00F5787D"/>
    <w:rsid w:val="00F7549D"/>
    <w:rsid w:val="00FB347B"/>
    <w:rsid w:val="00FF1AD4"/>
    <w:rsid w:val="00FF225C"/>
    <w:rsid w:val="14E06CDD"/>
    <w:rsid w:val="2F263117"/>
    <w:rsid w:val="444D7658"/>
    <w:rsid w:val="48E81317"/>
    <w:rsid w:val="4DCB9BAB"/>
    <w:rsid w:val="710CC62F"/>
    <w:rsid w:val="7F72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F5491B"/>
    <w:rPr>
      <w:rFonts w:ascii="Arial MT" w:hAnsi="Arial MT" w:eastAsia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hAnsi="Cambria" w:eastAsia="Cambria" w:cs="Cambria"/>
      <w:b/>
      <w:bCs/>
      <w:sz w:val="22"/>
      <w:szCs w:val="22"/>
      <w:lang w:eastAsia="en-US"/>
    </w:rPr>
  </w:style>
  <w:style w:type="character" w:styleId="TtuloCar" w:customStyle="1">
    <w:name w:val="Título Car"/>
    <w:basedOn w:val="Fuentedeprrafopredeter"/>
    <w:link w:val="Ttulo"/>
    <w:uiPriority w:val="10"/>
    <w:rsid w:val="00F5491B"/>
    <w:rPr>
      <w:rFonts w:ascii="Cambria" w:hAnsi="Cambria" w:eastAsia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customXml/itemProps3.xml><?xml version="1.0" encoding="utf-8"?>
<ds:datastoreItem xmlns:ds="http://schemas.openxmlformats.org/officeDocument/2006/customXml" ds:itemID="{C0292D55-2884-4BF3-8FFE-0D24D70B4A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Gustavo Adolfo Fonseca Alfonso</lastModifiedBy>
  <revision>15</revision>
  <dcterms:created xsi:type="dcterms:W3CDTF">2023-02-23T13:50:00.0000000Z</dcterms:created>
  <dcterms:modified xsi:type="dcterms:W3CDTF">2026-03-26T14:11:07.2593545Z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0x0101008B2CE8BD022FF0419F5B7F1DE05E9C34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