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7179A" w14:textId="4F0C3F74" w:rsidR="00B76BB1" w:rsidRPr="007B2268" w:rsidRDefault="00B76BB1" w:rsidP="00B76BB1">
      <w:pPr>
        <w:spacing w:after="0" w:line="240" w:lineRule="auto"/>
        <w:jc w:val="center"/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</w:pPr>
      <w:r w:rsidRPr="007B2268">
        <w:rPr>
          <w:rFonts w:ascii="Verdana" w:eastAsia="Times New Roman" w:hAnsi="Verdana" w:cstheme="minorHAnsi"/>
          <w:b/>
          <w:bCs/>
          <w:iCs/>
          <w:sz w:val="22"/>
          <w:szCs w:val="22"/>
          <w:lang w:eastAsia="es-ES"/>
        </w:rPr>
        <w:t>ACUERDO DE CONFIDENCIALIDAD</w:t>
      </w:r>
    </w:p>
    <w:p w14:paraId="4D508899" w14:textId="77777777" w:rsidR="00B76BB1" w:rsidRPr="007B2268" w:rsidRDefault="00B76BB1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</w:p>
    <w:p w14:paraId="162E5B26" w14:textId="1EA2521C" w:rsidR="00396B38" w:rsidRPr="000A0A93" w:rsidRDefault="00396B38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El suscrito </w:t>
      </w:r>
      <w:r w:rsidR="001C1CEC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JENNY MARCELA MORENO </w:t>
      </w:r>
      <w:proofErr w:type="gramStart"/>
      <w:r w:rsidR="001C1CEC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LIMA 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>,</w:t>
      </w:r>
      <w:proofErr w:type="gramEnd"/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 mayor de edad, identificado con cédula de ciudadanía </w:t>
      </w:r>
      <w:r w:rsidR="001C1CEC">
        <w:rPr>
          <w:rFonts w:ascii="Verdana" w:eastAsia="Times New Roman" w:hAnsi="Verdana" w:cstheme="minorHAnsi"/>
          <w:iCs/>
          <w:sz w:val="22"/>
          <w:szCs w:val="22"/>
          <w:lang w:eastAsia="es-ES"/>
        </w:rPr>
        <w:t>53068984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, </w:t>
      </w:r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 xml:space="preserve">actuando en representación de </w:t>
      </w:r>
      <w:r w:rsidR="00AC6FF0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>contratista</w:t>
      </w:r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 xml:space="preserve"> con NIT </w:t>
      </w:r>
      <w:proofErr w:type="gramStart"/>
      <w:r w:rsidR="00AC6FF0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 xml:space="preserve">53068984 </w:t>
      </w:r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>,</w:t>
      </w:r>
      <w:proofErr w:type="gramEnd"/>
      <w:r w:rsidRPr="007B2268">
        <w:rPr>
          <w:rFonts w:ascii="Verdana" w:eastAsia="Times New Roman" w:hAnsi="Verdana" w:cstheme="minorHAnsi"/>
          <w:iCs/>
          <w:color w:val="000000" w:themeColor="text1"/>
          <w:sz w:val="22"/>
          <w:szCs w:val="22"/>
          <w:lang w:eastAsia="es-ES"/>
        </w:rPr>
        <w:t xml:space="preserve"> </w:t>
      </w:r>
      <w:r w:rsidRPr="007B2268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mediante el presente documento me permito suscribir compromiso de confidencialidad y reserva de manejo de la totalidad de la información de la que llegaré a conocer en durante el plazo de ejecución del (la) </w:t>
      </w:r>
      <w:r w:rsidR="00D2682C"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Nro. De </w:t>
      </w:r>
      <w:r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contrato) No. </w:t>
      </w:r>
      <w:r w:rsidR="00AC6FF0">
        <w:rPr>
          <w:rFonts w:ascii="Verdana" w:eastAsia="Times New Roman" w:hAnsi="Verdana" w:cstheme="minorHAnsi"/>
          <w:iCs/>
          <w:sz w:val="22"/>
          <w:szCs w:val="22"/>
          <w:lang w:eastAsia="es-ES"/>
        </w:rPr>
        <w:t>339-2026</w:t>
      </w:r>
      <w:r w:rsidRPr="00E41C3F">
        <w:rPr>
          <w:rFonts w:ascii="Verdana" w:eastAsia="Times New Roman" w:hAnsi="Verdana" w:cstheme="minorHAnsi"/>
          <w:iCs/>
          <w:sz w:val="22"/>
          <w:szCs w:val="22"/>
          <w:lang w:eastAsia="es-ES"/>
        </w:rPr>
        <w:t xml:space="preserve"> cuyo objeto consiste en (</w:t>
      </w:r>
      <w:r w:rsidR="00AC6FF0" w:rsidRPr="00AC6FF0">
        <w:rPr>
          <w:rFonts w:ascii="Verdana" w:eastAsia="Times New Roman" w:hAnsi="Verdana" w:cstheme="minorHAnsi"/>
          <w:iCs/>
          <w:sz w:val="22"/>
          <w:szCs w:val="22"/>
          <w:lang w:eastAsia="es-ES"/>
        </w:rPr>
        <w:t>Prestar apoyo a la Dirección de Otras Prestaciones de la ADRES en las actividades relacionadas con los procesos de reconocimiento y pago de servicios y tecnologías en salud no financiadas con la UPC o con presupuestos máximos y/o servicios complementarios, reclamaciones de servicios médicos, indemnizaciones y gastos derivados de accidentes de tránsito ocasionados por vehículos sin identificar o sin SOAT o con póliza SOAT a tarifa diferencial por riesgo, eventos catastróficos de origen natural, e</w:t>
      </w:r>
      <w:r w:rsidRPr="000A0A93">
        <w:rPr>
          <w:rFonts w:ascii="Verdana" w:eastAsia="Times New Roman" w:hAnsi="Verdana" w:cstheme="minorHAnsi"/>
          <w:iCs/>
          <w:sz w:val="22"/>
          <w:szCs w:val="22"/>
          <w:lang w:eastAsia="es-ES"/>
        </w:rPr>
        <w:t>), atendiendo a las siguientes cláusulas:</w:t>
      </w:r>
    </w:p>
    <w:p w14:paraId="61F3B6EA" w14:textId="77777777" w:rsidR="00B54241" w:rsidRPr="000A0A93" w:rsidRDefault="00B54241" w:rsidP="00396B38">
      <w:pPr>
        <w:spacing w:after="0" w:line="240" w:lineRule="auto"/>
        <w:jc w:val="both"/>
        <w:rPr>
          <w:rFonts w:ascii="Verdana" w:eastAsia="Times New Roman" w:hAnsi="Verdana" w:cstheme="minorHAnsi"/>
          <w:iCs/>
          <w:sz w:val="22"/>
          <w:szCs w:val="22"/>
          <w:lang w:eastAsia="es-ES"/>
        </w:rPr>
      </w:pPr>
    </w:p>
    <w:p w14:paraId="6E9187F7" w14:textId="77777777" w:rsidR="00B54241" w:rsidRPr="000A0A93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CONSIDERACIONES PREVIAS</w:t>
      </w:r>
    </w:p>
    <w:p w14:paraId="6019F4EE" w14:textId="182AED89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A.</w:t>
      </w:r>
      <w:r w:rsidRPr="000A0A93">
        <w:rPr>
          <w:rFonts w:ascii="Verdana" w:hAnsi="Verdana"/>
          <w:sz w:val="22"/>
          <w:szCs w:val="22"/>
        </w:rPr>
        <w:t xml:space="preserve"> EL RECEPTOR está vinculado mediante Contrato de Prestación de Servicios con la (ADRES) </w:t>
      </w:r>
      <w:r w:rsidR="00783CB3" w:rsidRPr="000A0A93">
        <w:rPr>
          <w:rFonts w:ascii="Verdana" w:hAnsi="Verdana"/>
          <w:sz w:val="22"/>
          <w:szCs w:val="22"/>
        </w:rPr>
        <w:t>Administradora de los Recursos del Sistema General de Seguridad Social en Salud</w:t>
      </w:r>
    </w:p>
    <w:p w14:paraId="5ED6455F" w14:textId="428D6B83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B.</w:t>
      </w:r>
      <w:r w:rsidRPr="000A0A93">
        <w:rPr>
          <w:rFonts w:ascii="Verdana" w:hAnsi="Verdana"/>
          <w:sz w:val="22"/>
          <w:szCs w:val="22"/>
        </w:rPr>
        <w:t xml:space="preserve"> Las partes reconocen que </w:t>
      </w:r>
      <w:r w:rsidR="00783CB3" w:rsidRPr="000A0A93">
        <w:rPr>
          <w:rFonts w:ascii="Verdana" w:hAnsi="Verdana"/>
          <w:sz w:val="22"/>
          <w:szCs w:val="22"/>
        </w:rPr>
        <w:t>en desarrollo del contrato se</w:t>
      </w:r>
      <w:r w:rsidRPr="000A0A93">
        <w:rPr>
          <w:rFonts w:ascii="Verdana" w:hAnsi="Verdana"/>
          <w:sz w:val="22"/>
          <w:szCs w:val="22"/>
        </w:rPr>
        <w:t xml:space="preserve"> puede generar un </w:t>
      </w:r>
      <w:r w:rsidRPr="000A0A93">
        <w:rPr>
          <w:rFonts w:ascii="Verdana" w:hAnsi="Verdana"/>
          <w:b/>
          <w:bCs/>
          <w:sz w:val="22"/>
          <w:szCs w:val="22"/>
        </w:rPr>
        <w:t>conflicto de intereses</w:t>
      </w:r>
      <w:r w:rsidRPr="000A0A93">
        <w:rPr>
          <w:rFonts w:ascii="Verdana" w:hAnsi="Verdana"/>
          <w:sz w:val="22"/>
          <w:szCs w:val="22"/>
        </w:rPr>
        <w:t> potencial o real, y la necesidad de salvaguardar los principios de </w:t>
      </w:r>
      <w:r w:rsidRPr="000A0A93">
        <w:rPr>
          <w:rFonts w:ascii="Verdana" w:hAnsi="Verdana"/>
          <w:b/>
          <w:bCs/>
          <w:sz w:val="22"/>
          <w:szCs w:val="22"/>
        </w:rPr>
        <w:t>transparencia, confidencialidad, integridad y disponibilidad</w:t>
      </w:r>
      <w:r w:rsidRPr="000A0A93">
        <w:rPr>
          <w:rFonts w:ascii="Verdana" w:hAnsi="Verdana"/>
          <w:sz w:val="22"/>
          <w:szCs w:val="22"/>
        </w:rPr>
        <w:t> de la información pública.</w:t>
      </w:r>
    </w:p>
    <w:p w14:paraId="14BE170A" w14:textId="484AA794" w:rsidR="00783CB3" w:rsidRPr="000A0A93" w:rsidRDefault="00783CB3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sz w:val="22"/>
          <w:szCs w:val="22"/>
        </w:rPr>
        <w:t>B. El receptor en caso de verse inmerso en algún conflicto de interés, deberá informar a la ADRES en los términos y tiempos establecidos en el manual de contratación</w:t>
      </w:r>
      <w:r w:rsidR="00D304D4" w:rsidRPr="000A0A93">
        <w:rPr>
          <w:rFonts w:ascii="Verdana" w:hAnsi="Verdana"/>
          <w:sz w:val="22"/>
          <w:szCs w:val="22"/>
        </w:rPr>
        <w:t xml:space="preserve"> GCON_MA_01 y en </w:t>
      </w:r>
      <w:r w:rsidR="00DA5E68" w:rsidRPr="000A0A93">
        <w:rPr>
          <w:rFonts w:ascii="Verdana" w:hAnsi="Verdana"/>
          <w:sz w:val="22"/>
          <w:szCs w:val="22"/>
        </w:rPr>
        <w:t>e</w:t>
      </w:r>
      <w:r w:rsidR="00D304D4" w:rsidRPr="000A0A93">
        <w:rPr>
          <w:rFonts w:ascii="Verdana" w:hAnsi="Verdana"/>
          <w:sz w:val="22"/>
          <w:szCs w:val="22"/>
        </w:rPr>
        <w:t>l procedimiento Identificación y Declaración de Conflicto de interés GETH</w:t>
      </w:r>
      <w:r w:rsidR="00DA5E68" w:rsidRPr="000A0A93">
        <w:rPr>
          <w:rFonts w:ascii="Verdana" w:hAnsi="Verdana"/>
          <w:sz w:val="22"/>
          <w:szCs w:val="22"/>
        </w:rPr>
        <w:t>_PR_16</w:t>
      </w:r>
    </w:p>
    <w:p w14:paraId="70BA4E05" w14:textId="1D3E80B9" w:rsidR="00B54241" w:rsidRPr="000A0A93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0A0A93">
        <w:rPr>
          <w:rFonts w:ascii="Verdana" w:hAnsi="Verdana"/>
          <w:b/>
          <w:bCs/>
          <w:sz w:val="22"/>
          <w:szCs w:val="22"/>
        </w:rPr>
        <w:t>C.</w:t>
      </w:r>
      <w:r w:rsidRPr="000A0A93">
        <w:rPr>
          <w:rFonts w:ascii="Verdana" w:hAnsi="Verdana"/>
          <w:sz w:val="22"/>
          <w:szCs w:val="22"/>
        </w:rPr>
        <w:t> Con el fin de mitigar dicho riesgo y dar cumplimiento a los principios que rigen la función pública y las normas de seguridad de la información, se suscribe el presente Acuerdo de Confidencialidad.</w:t>
      </w:r>
    </w:p>
    <w:p w14:paraId="7F280050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5453FE74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3CA10954" w14:textId="7777777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PRIMERA. OBJETO Y ALCANCE</w:t>
      </w:r>
    </w:p>
    <w:p w14:paraId="0A5851E3" w14:textId="008B05C6" w:rsidR="00EB24B3" w:rsidRPr="007B2268" w:rsidRDefault="00B54241" w:rsidP="00EB24B3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El presente acuerdo tiene por objeto establecer la obligación del RECEPTOR de mantener la estricta </w:t>
      </w:r>
      <w:r w:rsidRPr="007B2268">
        <w:rPr>
          <w:rFonts w:ascii="Verdana" w:hAnsi="Verdana"/>
          <w:b/>
          <w:bCs/>
          <w:sz w:val="22"/>
          <w:szCs w:val="22"/>
        </w:rPr>
        <w:t>confidencialidad, reserva y no divulgación</w:t>
      </w:r>
      <w:r w:rsidRPr="007B2268">
        <w:rPr>
          <w:rFonts w:ascii="Verdana" w:hAnsi="Verdana"/>
          <w:sz w:val="22"/>
          <w:szCs w:val="22"/>
        </w:rPr>
        <w:t xml:space="preserve"> de toda la </w:t>
      </w:r>
      <w:r w:rsidR="00EB24B3" w:rsidRPr="007B2268">
        <w:rPr>
          <w:rFonts w:ascii="Verdana" w:hAnsi="Verdana"/>
          <w:sz w:val="22"/>
          <w:szCs w:val="22"/>
        </w:rPr>
        <w:t>información</w:t>
      </w:r>
      <w:r w:rsidRPr="007B2268">
        <w:rPr>
          <w:rFonts w:ascii="Verdana" w:hAnsi="Verdana"/>
          <w:sz w:val="22"/>
          <w:szCs w:val="22"/>
        </w:rPr>
        <w:t xml:space="preserve"> a la que tenga acceso o que genere durante la ejecución de su contrato</w:t>
      </w:r>
      <w:r w:rsidR="00783CB3" w:rsidRPr="007B2268">
        <w:rPr>
          <w:rFonts w:ascii="Verdana" w:hAnsi="Verdana"/>
          <w:sz w:val="22"/>
          <w:szCs w:val="22"/>
        </w:rPr>
        <w:t xml:space="preserve">, en caso de suscribir contratos con otras entidades públicas o personas </w:t>
      </w:r>
      <w:r w:rsidR="00854C5D" w:rsidRPr="007B2268">
        <w:rPr>
          <w:rFonts w:ascii="Verdana" w:hAnsi="Verdana"/>
          <w:sz w:val="22"/>
          <w:szCs w:val="22"/>
        </w:rPr>
        <w:lastRenderedPageBreak/>
        <w:t>jurídicas privadas</w:t>
      </w:r>
      <w:r w:rsidR="00783CB3" w:rsidRPr="007B2268">
        <w:rPr>
          <w:rFonts w:ascii="Verdana" w:hAnsi="Verdana"/>
          <w:sz w:val="22"/>
          <w:szCs w:val="22"/>
        </w:rPr>
        <w:t>, mixtas o naturales</w:t>
      </w:r>
      <w:r w:rsidRPr="007B2268">
        <w:rPr>
          <w:rFonts w:ascii="Verdana" w:hAnsi="Verdana"/>
          <w:sz w:val="22"/>
          <w:szCs w:val="22"/>
        </w:rPr>
        <w:t xml:space="preserve">, </w:t>
      </w:r>
      <w:r w:rsidR="00783CB3" w:rsidRPr="007B2268">
        <w:rPr>
          <w:rFonts w:ascii="Verdana" w:hAnsi="Verdana"/>
          <w:sz w:val="22"/>
          <w:szCs w:val="22"/>
        </w:rPr>
        <w:t xml:space="preserve">deberá </w:t>
      </w:r>
      <w:r w:rsidRPr="007B2268">
        <w:rPr>
          <w:rFonts w:ascii="Verdana" w:hAnsi="Verdana"/>
          <w:sz w:val="22"/>
          <w:szCs w:val="22"/>
        </w:rPr>
        <w:t>asegura</w:t>
      </w:r>
      <w:r w:rsidR="00783CB3" w:rsidRPr="007B2268">
        <w:rPr>
          <w:rFonts w:ascii="Verdana" w:hAnsi="Verdana"/>
          <w:sz w:val="22"/>
          <w:szCs w:val="22"/>
        </w:rPr>
        <w:t>r</w:t>
      </w:r>
      <w:r w:rsidRPr="007B2268">
        <w:rPr>
          <w:rFonts w:ascii="Verdana" w:hAnsi="Verdana"/>
          <w:sz w:val="22"/>
          <w:szCs w:val="22"/>
        </w:rPr>
        <w:t xml:space="preserve"> que no se utilice el conocimiento obtenido en una entidad en detrimento o beneficio indebido de la otra.</w:t>
      </w:r>
    </w:p>
    <w:p w14:paraId="6F3B33A9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2DB5BCDB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4D39BE93" w14:textId="7777777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SEGUNDA. DEFINICIÓN DE INFORMACIÓN CONFIDENCIAL</w:t>
      </w:r>
    </w:p>
    <w:p w14:paraId="3B50E1B3" w14:textId="6D6C849B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Para los fines de este acuerdo, se entenderá por </w:t>
      </w:r>
      <w:r w:rsidRPr="007B2268">
        <w:rPr>
          <w:rFonts w:ascii="Verdana" w:hAnsi="Verdana"/>
          <w:b/>
          <w:bCs/>
          <w:sz w:val="22"/>
          <w:szCs w:val="22"/>
        </w:rPr>
        <w:t>“Información Confidencial”</w:t>
      </w:r>
      <w:r w:rsidRPr="007B2268">
        <w:rPr>
          <w:rFonts w:ascii="Verdana" w:hAnsi="Verdana"/>
          <w:sz w:val="22"/>
          <w:szCs w:val="22"/>
        </w:rPr>
        <w:t> toda información, sin limitación alguna, que cumpla con las siguientes características:</w:t>
      </w:r>
    </w:p>
    <w:p w14:paraId="28EF50C4" w14:textId="77777777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Información conocida en el marco contractual:</w:t>
      </w:r>
    </w:p>
    <w:p w14:paraId="7FFA46A4" w14:textId="1D44A5DE" w:rsidR="00B54241" w:rsidRPr="007B2268" w:rsidRDefault="00B54241" w:rsidP="00772CCD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Todo el conocimiento</w:t>
      </w:r>
      <w:r w:rsidRPr="007B2268">
        <w:rPr>
          <w:rFonts w:ascii="Verdana" w:hAnsi="Verdana"/>
          <w:sz w:val="22"/>
          <w:szCs w:val="22"/>
        </w:rPr>
        <w:t> adquirido, conocido, generado, procesado, almacenado o compartido por EL RECEPTOR en el marco de la ejecución del contrato de prestación de servicios suscrito con la ADRES.</w:t>
      </w:r>
    </w:p>
    <w:p w14:paraId="3F7500CF" w14:textId="77777777" w:rsidR="00B54241" w:rsidRPr="007B2268" w:rsidRDefault="00B54241" w:rsidP="00772CCD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Esta incluye, pero no se limita a, información técnica, financiera, operativa, estratégica, bases de datos, planes, proyectos, políticas, procesos internos, metodologías, vulnerabilidades de seguridad, y cualquier otra información que no sea de dominio público o que haya sido clasificada como </w:t>
      </w:r>
      <w:r w:rsidRPr="007B2268">
        <w:rPr>
          <w:rFonts w:ascii="Verdana" w:hAnsi="Verdana"/>
          <w:b/>
          <w:bCs/>
          <w:sz w:val="22"/>
          <w:szCs w:val="22"/>
        </w:rPr>
        <w:t>sensible, clasificada o reservada</w:t>
      </w:r>
      <w:r w:rsidRPr="007B2268">
        <w:rPr>
          <w:rFonts w:ascii="Verdana" w:hAnsi="Verdana"/>
          <w:sz w:val="22"/>
          <w:szCs w:val="22"/>
        </w:rPr>
        <w:t>.</w:t>
      </w:r>
    </w:p>
    <w:p w14:paraId="06ACC903" w14:textId="7FB5A0EB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Información </w:t>
      </w:r>
      <w:r w:rsidR="00E41C3F">
        <w:rPr>
          <w:rFonts w:ascii="Verdana" w:hAnsi="Verdana"/>
          <w:b/>
          <w:bCs/>
          <w:sz w:val="22"/>
          <w:szCs w:val="22"/>
        </w:rPr>
        <w:t>p</w:t>
      </w:r>
      <w:r w:rsidRPr="007B2268">
        <w:rPr>
          <w:rFonts w:ascii="Verdana" w:hAnsi="Verdana"/>
          <w:b/>
          <w:bCs/>
          <w:sz w:val="22"/>
          <w:szCs w:val="22"/>
        </w:rPr>
        <w:t xml:space="preserve">rivada, </w:t>
      </w:r>
      <w:r w:rsidR="00E41C3F">
        <w:rPr>
          <w:rFonts w:ascii="Verdana" w:hAnsi="Verdana"/>
          <w:b/>
          <w:bCs/>
          <w:sz w:val="22"/>
          <w:szCs w:val="22"/>
        </w:rPr>
        <w:t>p</w:t>
      </w:r>
      <w:r w:rsidRPr="007B2268">
        <w:rPr>
          <w:rFonts w:ascii="Verdana" w:hAnsi="Verdana"/>
          <w:b/>
          <w:bCs/>
          <w:sz w:val="22"/>
          <w:szCs w:val="22"/>
        </w:rPr>
        <w:t xml:space="preserve">ersonal y </w:t>
      </w:r>
      <w:r w:rsidR="00E41C3F">
        <w:rPr>
          <w:rFonts w:ascii="Verdana" w:hAnsi="Verdana"/>
          <w:b/>
          <w:bCs/>
          <w:sz w:val="22"/>
          <w:szCs w:val="22"/>
        </w:rPr>
        <w:t>c</w:t>
      </w:r>
      <w:r w:rsidRPr="007B2268">
        <w:rPr>
          <w:rFonts w:ascii="Verdana" w:hAnsi="Verdana"/>
          <w:b/>
          <w:bCs/>
          <w:sz w:val="22"/>
          <w:szCs w:val="22"/>
        </w:rPr>
        <w:t>lasificada:</w:t>
      </w:r>
    </w:p>
    <w:p w14:paraId="2DA83A54" w14:textId="77777777" w:rsidR="00B54241" w:rsidRPr="007B2268" w:rsidRDefault="00B54241" w:rsidP="00B54241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Toda aquella información que involucre </w:t>
      </w:r>
      <w:r w:rsidRPr="007B2268">
        <w:rPr>
          <w:rFonts w:ascii="Verdana" w:hAnsi="Verdana"/>
          <w:b/>
          <w:bCs/>
          <w:sz w:val="22"/>
          <w:szCs w:val="22"/>
        </w:rPr>
        <w:t>datos personales</w:t>
      </w:r>
      <w:r w:rsidRPr="007B2268">
        <w:rPr>
          <w:rFonts w:ascii="Verdana" w:hAnsi="Verdana"/>
          <w:sz w:val="22"/>
          <w:szCs w:val="22"/>
        </w:rPr>
        <w:t> de los titulares (ciudadanos, servidores, contratistas) y la </w:t>
      </w:r>
      <w:r w:rsidRPr="007B2268">
        <w:rPr>
          <w:rFonts w:ascii="Verdana" w:hAnsi="Verdana"/>
          <w:b/>
          <w:bCs/>
          <w:sz w:val="22"/>
          <w:szCs w:val="22"/>
        </w:rPr>
        <w:t>información clasificada</w:t>
      </w:r>
      <w:r w:rsidRPr="007B2268">
        <w:rPr>
          <w:rFonts w:ascii="Verdana" w:hAnsi="Verdana"/>
          <w:sz w:val="22"/>
          <w:szCs w:val="22"/>
        </w:rPr>
        <w:t> de las Entidades.</w:t>
      </w:r>
    </w:p>
    <w:p w14:paraId="29D271DF" w14:textId="18EF3353" w:rsidR="00B54241" w:rsidRPr="007B2268" w:rsidRDefault="00B54241" w:rsidP="00B54241">
      <w:pPr>
        <w:numPr>
          <w:ilvl w:val="0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Información de </w:t>
      </w:r>
      <w:r w:rsidR="00646E0F">
        <w:rPr>
          <w:rFonts w:ascii="Verdana" w:hAnsi="Verdana"/>
          <w:b/>
          <w:bCs/>
          <w:sz w:val="22"/>
          <w:szCs w:val="22"/>
        </w:rPr>
        <w:t>r</w:t>
      </w:r>
      <w:r w:rsidRPr="007B2268">
        <w:rPr>
          <w:rFonts w:ascii="Verdana" w:hAnsi="Verdana"/>
          <w:b/>
          <w:bCs/>
          <w:sz w:val="22"/>
          <w:szCs w:val="22"/>
        </w:rPr>
        <w:t>epositorios</w:t>
      </w:r>
      <w:r w:rsidR="00646E0F">
        <w:rPr>
          <w:rFonts w:ascii="Verdana" w:hAnsi="Verdana"/>
          <w:b/>
          <w:bCs/>
          <w:sz w:val="22"/>
          <w:szCs w:val="22"/>
        </w:rPr>
        <w:t xml:space="preserve"> p</w:t>
      </w:r>
      <w:r w:rsidRPr="007B2268">
        <w:rPr>
          <w:rFonts w:ascii="Verdana" w:hAnsi="Verdana"/>
          <w:b/>
          <w:bCs/>
          <w:sz w:val="22"/>
          <w:szCs w:val="22"/>
        </w:rPr>
        <w:t>ropios:</w:t>
      </w:r>
    </w:p>
    <w:p w14:paraId="09674B30" w14:textId="77777777" w:rsidR="00B54241" w:rsidRPr="007B2268" w:rsidRDefault="00B54241" w:rsidP="00B54241">
      <w:pPr>
        <w:numPr>
          <w:ilvl w:val="1"/>
          <w:numId w:val="2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Cualquier </w:t>
      </w:r>
      <w:r w:rsidRPr="007B2268">
        <w:rPr>
          <w:rFonts w:ascii="Verdana" w:hAnsi="Verdana"/>
          <w:b/>
          <w:bCs/>
          <w:sz w:val="22"/>
          <w:szCs w:val="22"/>
        </w:rPr>
        <w:t>información de la Entidad</w:t>
      </w:r>
      <w:r w:rsidRPr="007B2268">
        <w:rPr>
          <w:rFonts w:ascii="Verdana" w:hAnsi="Verdana"/>
          <w:sz w:val="22"/>
          <w:szCs w:val="22"/>
        </w:rPr>
        <w:t> a la que EL RECEPTOR haya tenido conocimiento o que esté </w:t>
      </w:r>
      <w:r w:rsidRPr="007B2268">
        <w:rPr>
          <w:rFonts w:ascii="Verdana" w:hAnsi="Verdana"/>
          <w:b/>
          <w:bCs/>
          <w:sz w:val="22"/>
          <w:szCs w:val="22"/>
        </w:rPr>
        <w:t>respaldada en sus repositorios propios de información</w:t>
      </w:r>
      <w:r w:rsidRPr="007B2268">
        <w:rPr>
          <w:rFonts w:ascii="Verdana" w:hAnsi="Verdana"/>
          <w:sz w:val="22"/>
          <w:szCs w:val="22"/>
        </w:rPr>
        <w:t>, sistemas, equipos (incluidos los personales o provistos por la Entidad), dispositivos de almacenamiento o archivos personales, ya sean físicos o electrónicos.</w:t>
      </w:r>
    </w:p>
    <w:p w14:paraId="5ABC1560" w14:textId="77777777" w:rsidR="00B54241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12DA3507">
          <v:rect id="_x0000_i1027" alt="" style="width:441.9pt;height:.05pt;mso-width-percent:0;mso-height-percent:0;mso-width-percent:0;mso-height-percent:0" o:hralign="center" o:hrstd="t" o:hr="t" fillcolor="#a0a0a0" stroked="f"/>
        </w:pict>
      </w:r>
    </w:p>
    <w:p w14:paraId="7C8CF2C4" w14:textId="1957ECDE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CLÁUSULA TERCERA. OBLIGACIONES DE CONFIDENCIALIDAD Y NO DIVULGACIÓN</w:t>
      </w:r>
    </w:p>
    <w:p w14:paraId="464A42D0" w14:textId="77777777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sz w:val="22"/>
          <w:szCs w:val="22"/>
        </w:rPr>
        <w:t>EL RECEPTOR se obliga incondicionalmente a:</w:t>
      </w:r>
    </w:p>
    <w:p w14:paraId="29F1F7E9" w14:textId="04EC6353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lastRenderedPageBreak/>
        <w:t xml:space="preserve">Uso </w:t>
      </w:r>
      <w:r w:rsidR="00646E0F">
        <w:rPr>
          <w:rFonts w:ascii="Verdana" w:hAnsi="Verdana"/>
          <w:b/>
          <w:bCs/>
          <w:sz w:val="22"/>
          <w:szCs w:val="22"/>
        </w:rPr>
        <w:t>e</w:t>
      </w:r>
      <w:r w:rsidRPr="007B2268">
        <w:rPr>
          <w:rFonts w:ascii="Verdana" w:hAnsi="Verdana"/>
          <w:b/>
          <w:bCs/>
          <w:sz w:val="22"/>
          <w:szCs w:val="22"/>
        </w:rPr>
        <w:t>xclusivo:</w:t>
      </w:r>
      <w:r w:rsidRPr="007B2268">
        <w:rPr>
          <w:rFonts w:ascii="Verdana" w:hAnsi="Verdana"/>
          <w:sz w:val="22"/>
          <w:szCs w:val="22"/>
        </w:rPr>
        <w:t> Utilizar la Información Confidencial de cada Entidad </w:t>
      </w:r>
      <w:r w:rsidRPr="007B2268">
        <w:rPr>
          <w:rFonts w:ascii="Verdana" w:hAnsi="Verdana"/>
          <w:b/>
          <w:bCs/>
          <w:sz w:val="22"/>
          <w:szCs w:val="22"/>
        </w:rPr>
        <w:t>únicamente</w:t>
      </w:r>
      <w:r w:rsidRPr="007B2268">
        <w:rPr>
          <w:rFonts w:ascii="Verdana" w:hAnsi="Verdana"/>
          <w:sz w:val="22"/>
          <w:szCs w:val="22"/>
        </w:rPr>
        <w:t> para el cumplimiento de las obligaciones contractuales con esa Entidad específica.</w:t>
      </w:r>
    </w:p>
    <w:p w14:paraId="42C07106" w14:textId="57F719ED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No </w:t>
      </w:r>
      <w:r w:rsidR="00783CB3" w:rsidRPr="007B2268">
        <w:rPr>
          <w:rFonts w:ascii="Verdana" w:hAnsi="Verdana"/>
          <w:b/>
          <w:bCs/>
          <w:sz w:val="22"/>
          <w:szCs w:val="22"/>
        </w:rPr>
        <w:t>i</w:t>
      </w:r>
      <w:r w:rsidRPr="007B2268">
        <w:rPr>
          <w:rFonts w:ascii="Verdana" w:hAnsi="Verdana"/>
          <w:b/>
          <w:bCs/>
          <w:sz w:val="22"/>
          <w:szCs w:val="22"/>
        </w:rPr>
        <w:t xml:space="preserve">ntercambio y </w:t>
      </w:r>
      <w:r w:rsidR="00783CB3" w:rsidRPr="007B2268">
        <w:rPr>
          <w:rFonts w:ascii="Verdana" w:hAnsi="Verdana"/>
          <w:b/>
          <w:bCs/>
          <w:sz w:val="22"/>
          <w:szCs w:val="22"/>
        </w:rPr>
        <w:t>n</w:t>
      </w:r>
      <w:r w:rsidRPr="007B2268">
        <w:rPr>
          <w:rFonts w:ascii="Verdana" w:hAnsi="Verdana"/>
          <w:b/>
          <w:bCs/>
          <w:sz w:val="22"/>
          <w:szCs w:val="22"/>
        </w:rPr>
        <w:t xml:space="preserve">o </w:t>
      </w:r>
      <w:r w:rsidR="00783CB3" w:rsidRPr="007B2268">
        <w:rPr>
          <w:rFonts w:ascii="Verdana" w:hAnsi="Verdana"/>
          <w:b/>
          <w:bCs/>
          <w:sz w:val="22"/>
          <w:szCs w:val="22"/>
        </w:rPr>
        <w:t>u</w:t>
      </w:r>
      <w:r w:rsidRPr="007B2268">
        <w:rPr>
          <w:rFonts w:ascii="Verdana" w:hAnsi="Verdana"/>
          <w:b/>
          <w:bCs/>
          <w:sz w:val="22"/>
          <w:szCs w:val="22"/>
        </w:rPr>
        <w:t xml:space="preserve">so </w:t>
      </w:r>
      <w:r w:rsidR="00646E0F">
        <w:rPr>
          <w:rFonts w:ascii="Verdana" w:hAnsi="Verdana"/>
          <w:b/>
          <w:bCs/>
          <w:sz w:val="22"/>
          <w:szCs w:val="22"/>
        </w:rPr>
        <w:t>c</w:t>
      </w:r>
      <w:r w:rsidRPr="007B2268">
        <w:rPr>
          <w:rFonts w:ascii="Verdana" w:hAnsi="Verdana"/>
          <w:b/>
          <w:bCs/>
          <w:sz w:val="22"/>
          <w:szCs w:val="22"/>
        </w:rPr>
        <w:t>ruzado:</w:t>
      </w:r>
      <w:r w:rsidRPr="007B2268">
        <w:rPr>
          <w:rFonts w:ascii="Verdana" w:hAnsi="Verdana"/>
          <w:sz w:val="22"/>
          <w:szCs w:val="22"/>
        </w:rPr>
        <w:t> Abstenerse de </w:t>
      </w:r>
      <w:r w:rsidRPr="007B2268">
        <w:rPr>
          <w:rFonts w:ascii="Verdana" w:hAnsi="Verdana"/>
          <w:b/>
          <w:bCs/>
          <w:sz w:val="22"/>
          <w:szCs w:val="22"/>
        </w:rPr>
        <w:t>usar, intercambiar, divulgar o compartir</w:t>
      </w:r>
      <w:r w:rsidRPr="007B2268">
        <w:rPr>
          <w:rFonts w:ascii="Verdana" w:hAnsi="Verdana"/>
          <w:sz w:val="22"/>
          <w:szCs w:val="22"/>
        </w:rPr>
        <w:t> la Información Confidencial de la </w:t>
      </w:r>
      <w:r w:rsidR="00783CB3" w:rsidRPr="007B2268">
        <w:rPr>
          <w:rFonts w:ascii="Verdana" w:hAnsi="Verdana"/>
          <w:b/>
          <w:bCs/>
          <w:sz w:val="22"/>
          <w:szCs w:val="22"/>
        </w:rPr>
        <w:t>ADRES</w:t>
      </w:r>
      <w:r w:rsidRPr="007B2268">
        <w:rPr>
          <w:rFonts w:ascii="Verdana" w:hAnsi="Verdana"/>
          <w:sz w:val="22"/>
          <w:szCs w:val="22"/>
        </w:rPr>
        <w:t xml:space="preserve"> para fines relacionados con la ejecución del contrato con </w:t>
      </w:r>
      <w:r w:rsidR="00783CB3" w:rsidRPr="007B2268">
        <w:rPr>
          <w:rFonts w:ascii="Verdana" w:hAnsi="Verdana"/>
          <w:sz w:val="22"/>
          <w:szCs w:val="22"/>
        </w:rPr>
        <w:t xml:space="preserve">ninguna entidad pública, o personas jurídicas privadas, mixtas o </w:t>
      </w:r>
      <w:r w:rsidR="00854C5D" w:rsidRPr="007B2268">
        <w:rPr>
          <w:rFonts w:ascii="Verdana" w:hAnsi="Verdana"/>
          <w:sz w:val="22"/>
          <w:szCs w:val="22"/>
        </w:rPr>
        <w:t>naturales.</w:t>
      </w:r>
    </w:p>
    <w:p w14:paraId="6BBCC2AD" w14:textId="57547A7C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Reserva:</w:t>
      </w:r>
      <w:r w:rsidRPr="007B2268">
        <w:rPr>
          <w:rFonts w:ascii="Verdana" w:hAnsi="Verdana"/>
          <w:sz w:val="22"/>
          <w:szCs w:val="22"/>
        </w:rPr>
        <w:t xml:space="preserve"> Mantener la </w:t>
      </w:r>
      <w:r w:rsidR="00F94F27" w:rsidRPr="007B2268">
        <w:rPr>
          <w:rFonts w:ascii="Verdana" w:hAnsi="Verdana"/>
          <w:sz w:val="22"/>
          <w:szCs w:val="22"/>
        </w:rPr>
        <w:t>i</w:t>
      </w:r>
      <w:r w:rsidRPr="007B2268">
        <w:rPr>
          <w:rFonts w:ascii="Verdana" w:hAnsi="Verdana"/>
          <w:sz w:val="22"/>
          <w:szCs w:val="22"/>
        </w:rPr>
        <w:t xml:space="preserve">nformación </w:t>
      </w:r>
      <w:r w:rsidR="00F94F27" w:rsidRPr="007B2268">
        <w:rPr>
          <w:rFonts w:ascii="Verdana" w:hAnsi="Verdana"/>
          <w:sz w:val="22"/>
          <w:szCs w:val="22"/>
        </w:rPr>
        <w:t>c</w:t>
      </w:r>
      <w:r w:rsidRPr="007B2268">
        <w:rPr>
          <w:rFonts w:ascii="Verdana" w:hAnsi="Verdana"/>
          <w:sz w:val="22"/>
          <w:szCs w:val="22"/>
        </w:rPr>
        <w:t>onfidencial bajo la </w:t>
      </w:r>
      <w:r w:rsidRPr="007B2268">
        <w:rPr>
          <w:rFonts w:ascii="Verdana" w:hAnsi="Verdana"/>
          <w:b/>
          <w:bCs/>
          <w:sz w:val="22"/>
          <w:szCs w:val="22"/>
        </w:rPr>
        <w:t>más estricta reserva</w:t>
      </w:r>
      <w:r w:rsidRPr="007B2268">
        <w:rPr>
          <w:rFonts w:ascii="Verdana" w:hAnsi="Verdana"/>
          <w:sz w:val="22"/>
          <w:szCs w:val="22"/>
        </w:rPr>
        <w:t>, no copiarla, reproducirla o divulgarla a terceros, ni siquiera a otros servidores o contratistas, salvo que sea estrictamente necesario para el cumplimiento de sus funciones y previa autorización formal del supervisor del contrato.</w:t>
      </w:r>
    </w:p>
    <w:p w14:paraId="43855C56" w14:textId="48367A86" w:rsidR="00B54241" w:rsidRPr="007B2268" w:rsidRDefault="00B54241" w:rsidP="00B54241">
      <w:pPr>
        <w:numPr>
          <w:ilvl w:val="0"/>
          <w:numId w:val="3"/>
        </w:num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Entrega y </w:t>
      </w:r>
      <w:r w:rsidR="00646E0F">
        <w:rPr>
          <w:rFonts w:ascii="Verdana" w:hAnsi="Verdana"/>
          <w:b/>
          <w:bCs/>
          <w:sz w:val="22"/>
          <w:szCs w:val="22"/>
        </w:rPr>
        <w:t>e</w:t>
      </w:r>
      <w:r w:rsidRPr="007B2268">
        <w:rPr>
          <w:rFonts w:ascii="Verdana" w:hAnsi="Verdana"/>
          <w:b/>
          <w:bCs/>
          <w:sz w:val="22"/>
          <w:szCs w:val="22"/>
        </w:rPr>
        <w:t>liminación:</w:t>
      </w:r>
      <w:r w:rsidRPr="007B2268">
        <w:rPr>
          <w:rFonts w:ascii="Verdana" w:hAnsi="Verdana"/>
          <w:sz w:val="22"/>
          <w:szCs w:val="22"/>
        </w:rPr>
        <w:t> Al término de cada contrato, </w:t>
      </w:r>
      <w:r w:rsidRPr="007B2268">
        <w:rPr>
          <w:rFonts w:ascii="Verdana" w:hAnsi="Verdana"/>
          <w:b/>
          <w:bCs/>
          <w:sz w:val="22"/>
          <w:szCs w:val="22"/>
        </w:rPr>
        <w:t>devolver, entregar o eliminar</w:t>
      </w:r>
      <w:r w:rsidRPr="007B2268">
        <w:rPr>
          <w:rFonts w:ascii="Verdana" w:hAnsi="Verdana"/>
          <w:sz w:val="22"/>
          <w:szCs w:val="22"/>
        </w:rPr>
        <w:t xml:space="preserve"> de manera segura toda la Información </w:t>
      </w:r>
      <w:r w:rsidR="001303AD" w:rsidRPr="007B2268">
        <w:rPr>
          <w:rFonts w:ascii="Verdana" w:hAnsi="Verdana"/>
          <w:sz w:val="22"/>
          <w:szCs w:val="22"/>
        </w:rPr>
        <w:t>c</w:t>
      </w:r>
      <w:r w:rsidRPr="007B2268">
        <w:rPr>
          <w:rFonts w:ascii="Verdana" w:hAnsi="Verdana"/>
          <w:sz w:val="22"/>
          <w:szCs w:val="22"/>
        </w:rPr>
        <w:t>onfidencial (incluidas copias, notas, resúmenes o archivos propios) que obre en su poder, de conformidad con los lineamientos de la Dirección de Gestión de Tecnologías de Información y Comunicaciones (DGTIC) de la respectiva entidad.</w:t>
      </w:r>
    </w:p>
    <w:p w14:paraId="429DDEEE" w14:textId="6FE5FAB5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explotar ni utilizar la información confidencial para cualquier otra finalidad distinta al propósito; no podrá hacer uso de la información confidencial para beneficio propio, o bien, para beneficio de un tercero.</w:t>
      </w:r>
    </w:p>
    <w:p w14:paraId="3D7E3B62" w14:textId="745D3DC8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 usar la información confidencial en cualquier forma que pueda ser perjudicial o dañina para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ADRES.</w:t>
      </w:r>
    </w:p>
    <w:p w14:paraId="2EB90029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Limitar el acceso a la información confidencial recibida e informar sobre la naturaleza confidencial de dicha Información.</w:t>
      </w:r>
    </w:p>
    <w:p w14:paraId="0A47EB68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Salvaguardar toda la información confidencial tanto en su utilización como resguardo, procurándole las medidas de protección y seguridad que garanticen su acceso solo a personas autorizadas.</w:t>
      </w:r>
    </w:p>
    <w:p w14:paraId="041EA557" w14:textId="2476CEF9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Notificar inmediatamente por escrito a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</w:t>
      </w:r>
      <w:r w:rsidRPr="007B2268">
        <w:rPr>
          <w:rFonts w:ascii="Verdana" w:hAnsi="Verdana"/>
          <w:iCs/>
          <w:sz w:val="22"/>
          <w:szCs w:val="22"/>
        </w:rPr>
        <w:t xml:space="preserve"> cualquier mala utilización, revelación no autorizada, hurto o apropiación indebida de la información confidencial que llegue a su conocimiento.</w:t>
      </w:r>
    </w:p>
    <w:p w14:paraId="26B9A2B2" w14:textId="77777777" w:rsidR="00EB24B3" w:rsidRPr="007B2268" w:rsidRDefault="00EB24B3" w:rsidP="00EB24B3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t>Abstenerse de anunciar públicamente o revelar de cualquier forma información confidencial.</w:t>
      </w:r>
    </w:p>
    <w:p w14:paraId="5E888A2A" w14:textId="42AEE330" w:rsidR="00EB24B3" w:rsidRPr="007B2268" w:rsidRDefault="00EB24B3" w:rsidP="00B76BB1">
      <w:pPr>
        <w:numPr>
          <w:ilvl w:val="0"/>
          <w:numId w:val="3"/>
        </w:num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iCs/>
          <w:sz w:val="22"/>
          <w:szCs w:val="22"/>
        </w:rPr>
        <w:lastRenderedPageBreak/>
        <w:t>No divulgar a terceros, circular, sustraer, ofrecer, vender, intercambiar, en cualquier tiempo, por cualquier medio (escrito, oral, gráfico u otro) y a cualquier título, la información confidencial, sin autorización previa, escrita, expresa y emitida para el caso concreto por la </w:t>
      </w:r>
      <w:r w:rsidR="00B76BB1" w:rsidRPr="007B2268">
        <w:rPr>
          <w:rFonts w:ascii="Verdana" w:hAnsi="Verdana"/>
          <w:b/>
          <w:bCs/>
          <w:iCs/>
          <w:sz w:val="22"/>
          <w:szCs w:val="22"/>
        </w:rPr>
        <w:t>ADRES,</w:t>
      </w:r>
      <w:r w:rsidRPr="007B2268">
        <w:rPr>
          <w:rFonts w:ascii="Verdana" w:hAnsi="Verdana"/>
          <w:iCs/>
          <w:sz w:val="22"/>
          <w:szCs w:val="22"/>
        </w:rPr>
        <w:t xml:space="preserve"> inclusive después de finalizada su vinculación o culminado el tratamiento de información realizado en ejercicio de las labores encomendadas, de conformidad con el Principio de Confidencialidad contenido en el Literal H artículo 4 de la Ley 1581 de 2012.</w:t>
      </w:r>
    </w:p>
    <w:p w14:paraId="3EBF9440" w14:textId="5BDA8E7C" w:rsidR="00244AF9" w:rsidRPr="007B2268" w:rsidRDefault="00000000" w:rsidP="00B54241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pict w14:anchorId="6AE9EF85">
          <v:rect id="_x0000_i1028" alt="" style="width:441.9pt;height:.05pt;mso-width-percent:0;mso-height-percent:0;mso-width-percent:0;mso-height-percent:0" o:hralign="center" o:hrstd="t" o:hr="t" fillcolor="#a0a0a0" stroked="f"/>
        </w:pict>
      </w:r>
    </w:p>
    <w:p w14:paraId="2FC5A636" w14:textId="1C7CF956" w:rsidR="00244AF9" w:rsidRPr="007B2268" w:rsidRDefault="00244AF9" w:rsidP="00244AF9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CLÁUSULA CUARTA </w:t>
      </w:r>
      <w:r w:rsidR="00A84B92" w:rsidRPr="007B2268">
        <w:rPr>
          <w:rFonts w:ascii="Verdana" w:hAnsi="Verdana"/>
          <w:b/>
          <w:bCs/>
          <w:sz w:val="22"/>
          <w:szCs w:val="22"/>
        </w:rPr>
        <w:t>-MANEJO DE INFORMACIÓN CONFIDENCIAL</w:t>
      </w:r>
    </w:p>
    <w:p w14:paraId="2FB4B65D" w14:textId="242B812C" w:rsidR="00244AF9" w:rsidRPr="00F570C7" w:rsidRDefault="00244AF9" w:rsidP="00CD58C2">
      <w:pPr>
        <w:jc w:val="both"/>
        <w:rPr>
          <w:rFonts w:ascii="Verdana" w:hAnsi="Verdana"/>
          <w:sz w:val="22"/>
          <w:szCs w:val="22"/>
        </w:rPr>
      </w:pPr>
      <w:r w:rsidRPr="00F570C7">
        <w:rPr>
          <w:rFonts w:ascii="Verdana" w:hAnsi="Verdana"/>
          <w:sz w:val="22"/>
          <w:szCs w:val="22"/>
        </w:rPr>
        <w:t>EL RECEPTOR se obliga a identificar y respetar la clasificación definida por la Entidad para los activos de información</w:t>
      </w:r>
      <w:r w:rsidR="00FC26B2" w:rsidRPr="00F570C7">
        <w:rPr>
          <w:rFonts w:ascii="Verdana" w:hAnsi="Verdana"/>
          <w:sz w:val="22"/>
          <w:szCs w:val="22"/>
        </w:rPr>
        <w:t>, datos personales</w:t>
      </w:r>
      <w:r w:rsidRPr="00F570C7">
        <w:rPr>
          <w:rFonts w:ascii="Verdana" w:hAnsi="Verdana"/>
          <w:sz w:val="22"/>
          <w:szCs w:val="22"/>
        </w:rPr>
        <w:t xml:space="preserve"> y los documentos a los que tenga acceso, así como a mantener el etiquetado o marcado correspondiente en documentos físicos y electrónicos. En caso de duda sobre la clasificación, EL RECEPTOR </w:t>
      </w:r>
      <w:r w:rsidR="006B1C5D" w:rsidRPr="00F570C7">
        <w:rPr>
          <w:rFonts w:ascii="Verdana" w:hAnsi="Verdana"/>
          <w:sz w:val="22"/>
          <w:szCs w:val="22"/>
        </w:rPr>
        <w:t>d</w:t>
      </w:r>
      <w:r w:rsidR="00CC17A7" w:rsidRPr="00F570C7">
        <w:rPr>
          <w:rFonts w:ascii="Verdana" w:hAnsi="Verdana"/>
          <w:sz w:val="22"/>
          <w:szCs w:val="22"/>
        </w:rPr>
        <w:t xml:space="preserve">eberá </w:t>
      </w:r>
      <w:r w:rsidR="006B1C5D" w:rsidRPr="00F570C7">
        <w:rPr>
          <w:rFonts w:ascii="Verdana" w:hAnsi="Verdana"/>
          <w:sz w:val="22"/>
          <w:szCs w:val="22"/>
        </w:rPr>
        <w:t>informar</w:t>
      </w:r>
      <w:r w:rsidRPr="00F570C7">
        <w:rPr>
          <w:rFonts w:ascii="Verdana" w:hAnsi="Verdana"/>
          <w:sz w:val="22"/>
          <w:szCs w:val="22"/>
        </w:rPr>
        <w:t xml:space="preserve"> al supervisor del contrato o al dueño del activo de información</w:t>
      </w:r>
      <w:r w:rsidR="00CD58C2" w:rsidRPr="00F570C7">
        <w:rPr>
          <w:rFonts w:ascii="Verdana" w:hAnsi="Verdana"/>
          <w:sz w:val="22"/>
          <w:szCs w:val="22"/>
        </w:rPr>
        <w:t>, así como cumplir con los LINEAMIENTOS PARA EL MANEJO DE INFORMACIÓN CONFIDENCIAL – CRITERIOS DE SENSIBILIDAD.</w:t>
      </w:r>
    </w:p>
    <w:p w14:paraId="6104E8B7" w14:textId="603EF4C7" w:rsidR="00B54241" w:rsidRPr="007B2268" w:rsidRDefault="00B54241" w:rsidP="00B54241">
      <w:pPr>
        <w:jc w:val="both"/>
        <w:rPr>
          <w:rFonts w:ascii="Verdana" w:hAnsi="Verdana"/>
          <w:b/>
          <w:b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 xml:space="preserve">CLÁUSULA </w:t>
      </w:r>
      <w:r w:rsidR="00244AF9" w:rsidRPr="007B2268">
        <w:rPr>
          <w:rFonts w:ascii="Verdana" w:hAnsi="Verdana"/>
          <w:b/>
          <w:bCs/>
          <w:sz w:val="22"/>
          <w:szCs w:val="22"/>
        </w:rPr>
        <w:t>QUINTA</w:t>
      </w:r>
      <w:r w:rsidRPr="007B2268">
        <w:rPr>
          <w:rFonts w:ascii="Verdana" w:hAnsi="Verdana"/>
          <w:b/>
          <w:bCs/>
          <w:sz w:val="22"/>
          <w:szCs w:val="22"/>
        </w:rPr>
        <w:t xml:space="preserve"> VIGENCIA Y CONSECUENCIAS</w:t>
      </w:r>
    </w:p>
    <w:p w14:paraId="146099DD" w14:textId="01CA299F" w:rsidR="00B54241" w:rsidRPr="007B2268" w:rsidRDefault="00B54241" w:rsidP="00B54241">
      <w:pPr>
        <w:jc w:val="both"/>
        <w:rPr>
          <w:rFonts w:ascii="Verdana" w:hAnsi="Verdana"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Vigencia:</w:t>
      </w:r>
      <w:r w:rsidRPr="007B2268">
        <w:rPr>
          <w:rFonts w:ascii="Verdana" w:hAnsi="Verdana"/>
          <w:sz w:val="22"/>
          <w:szCs w:val="22"/>
        </w:rPr>
        <w:t> Las obligaciones de confidencialidad estipuladas en este Acuerdo mantendrán su vigencia </w:t>
      </w:r>
      <w:r w:rsidR="00EB24B3" w:rsidRPr="007B2268">
        <w:rPr>
          <w:rFonts w:ascii="Verdana" w:hAnsi="Verdana"/>
          <w:b/>
          <w:bCs/>
          <w:sz w:val="22"/>
          <w:szCs w:val="22"/>
        </w:rPr>
        <w:t xml:space="preserve">durante </w:t>
      </w:r>
      <w:r w:rsidR="00DA5E68" w:rsidRPr="007B2268">
        <w:rPr>
          <w:rFonts w:ascii="Verdana" w:hAnsi="Verdana"/>
          <w:b/>
          <w:bCs/>
          <w:sz w:val="22"/>
          <w:szCs w:val="22"/>
        </w:rPr>
        <w:t xml:space="preserve">(5) </w:t>
      </w:r>
      <w:r w:rsidR="00EB24B3" w:rsidRPr="007B2268">
        <w:rPr>
          <w:rFonts w:ascii="Verdana" w:hAnsi="Verdana"/>
          <w:b/>
          <w:bCs/>
          <w:sz w:val="22"/>
          <w:szCs w:val="22"/>
        </w:rPr>
        <w:t>cinco años</w:t>
      </w:r>
      <w:r w:rsidRPr="007B2268">
        <w:rPr>
          <w:rFonts w:ascii="Verdana" w:hAnsi="Verdana"/>
          <w:sz w:val="22"/>
          <w:szCs w:val="22"/>
        </w:rPr>
        <w:t>, incluso después de la terminación o liquidación de los contratos de prestación de servicios.</w:t>
      </w:r>
    </w:p>
    <w:p w14:paraId="0A5ACBCE" w14:textId="47F0FFB6" w:rsidR="00EB24B3" w:rsidRPr="007B2268" w:rsidRDefault="00B54241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sz w:val="22"/>
          <w:szCs w:val="22"/>
        </w:rPr>
        <w:t>Consecuencias por Incumplimiento:</w:t>
      </w:r>
      <w:r w:rsidRPr="007B2268">
        <w:rPr>
          <w:rFonts w:ascii="Verdana" w:hAnsi="Verdana"/>
          <w:sz w:val="22"/>
          <w:szCs w:val="22"/>
        </w:rPr>
        <w:t xml:space="preserve"> El incumplimiento de cualquiera de las obligaciones de este </w:t>
      </w:r>
      <w:r w:rsidR="00507587" w:rsidRPr="007B2268">
        <w:rPr>
          <w:rFonts w:ascii="Verdana" w:hAnsi="Verdana"/>
          <w:sz w:val="22"/>
          <w:szCs w:val="22"/>
        </w:rPr>
        <w:t xml:space="preserve">acuerdo, podrá dar lugar a la terminación anticipada del contrato y a las acciones legales correspondientes de acuerdo con lo establecido en la Ley 80 de 1993 y normatividad </w:t>
      </w:r>
      <w:r w:rsidR="00E24389" w:rsidRPr="007B2268">
        <w:rPr>
          <w:rFonts w:ascii="Verdana" w:hAnsi="Verdana"/>
          <w:sz w:val="22"/>
          <w:szCs w:val="22"/>
        </w:rPr>
        <w:t>vigente.</w:t>
      </w:r>
      <w:r w:rsidR="00E24389" w:rsidRPr="007B2268">
        <w:rPr>
          <w:rFonts w:ascii="Verdana" w:hAnsi="Verdana"/>
          <w:iCs/>
          <w:sz w:val="22"/>
          <w:szCs w:val="22"/>
        </w:rPr>
        <w:t xml:space="preserve"> Como</w:t>
      </w:r>
      <w:r w:rsidR="00EB24B3" w:rsidRPr="007B2268">
        <w:rPr>
          <w:rFonts w:ascii="Verdana" w:hAnsi="Verdana"/>
          <w:iCs/>
          <w:sz w:val="22"/>
          <w:szCs w:val="22"/>
        </w:rPr>
        <w:t xml:space="preserve"> constancia de lo anterior, se firma por </w:t>
      </w:r>
    </w:p>
    <w:p w14:paraId="58495009" w14:textId="0E031377" w:rsidR="00EB24B3" w:rsidRPr="007B2268" w:rsidRDefault="00EB24B3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FIRMA:</w:t>
      </w:r>
      <w:r w:rsidRPr="007B2268">
        <w:rPr>
          <w:rFonts w:ascii="Verdana" w:hAnsi="Verdana"/>
          <w:iCs/>
          <w:sz w:val="22"/>
          <w:szCs w:val="22"/>
        </w:rPr>
        <w:t> </w:t>
      </w:r>
      <w:r w:rsidR="001C1CEC">
        <w:rPr>
          <w:noProof/>
        </w:rPr>
        <w:drawing>
          <wp:inline distT="0" distB="0" distL="0" distR="0" wp14:anchorId="270E69F0" wp14:editId="6F02EE62">
            <wp:extent cx="1133475" cy="387513"/>
            <wp:effectExtent l="0" t="0" r="0" b="0"/>
            <wp:docPr id="435339616" name="Imagen 1" descr="Text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339616" name="Imagen 1" descr="Text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702" cy="391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06C8C" w14:textId="1E274FE9" w:rsidR="00EB24B3" w:rsidRPr="007B2268" w:rsidRDefault="00EB24B3" w:rsidP="00EB24B3">
      <w:pPr>
        <w:jc w:val="both"/>
        <w:rPr>
          <w:rFonts w:ascii="Verdana" w:hAnsi="Verdana"/>
          <w:iCs/>
          <w:sz w:val="22"/>
          <w:szCs w:val="22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NIT</w:t>
      </w:r>
      <w:r w:rsidR="00DA5E68" w:rsidRPr="007B2268">
        <w:rPr>
          <w:rFonts w:ascii="Verdana" w:hAnsi="Verdana"/>
          <w:b/>
          <w:bCs/>
          <w:iCs/>
          <w:sz w:val="22"/>
          <w:szCs w:val="22"/>
        </w:rPr>
        <w:t xml:space="preserve"> o CC</w:t>
      </w:r>
      <w:r w:rsidRPr="007B2268">
        <w:rPr>
          <w:rFonts w:ascii="Verdana" w:hAnsi="Verdana"/>
          <w:b/>
          <w:bCs/>
          <w:iCs/>
          <w:sz w:val="22"/>
          <w:szCs w:val="22"/>
        </w:rPr>
        <w:t>:</w:t>
      </w:r>
      <w:r w:rsidRPr="007B2268">
        <w:rPr>
          <w:rFonts w:ascii="Verdana" w:hAnsi="Verdana"/>
          <w:iCs/>
          <w:sz w:val="22"/>
          <w:szCs w:val="22"/>
        </w:rPr>
        <w:t> </w:t>
      </w:r>
      <w:r w:rsidR="001C1CEC">
        <w:rPr>
          <w:rFonts w:ascii="Verdana" w:hAnsi="Verdana"/>
          <w:iCs/>
          <w:sz w:val="22"/>
          <w:szCs w:val="22"/>
        </w:rPr>
        <w:t>53068984</w:t>
      </w:r>
    </w:p>
    <w:p w14:paraId="6E2E28A8" w14:textId="3330E956" w:rsidR="005E3A95" w:rsidRPr="007B2268" w:rsidRDefault="00EB24B3" w:rsidP="005E3A95">
      <w:pPr>
        <w:rPr>
          <w:rFonts w:ascii="Verdana" w:eastAsia="Times New Roman" w:hAnsi="Verdana" w:cstheme="minorHAnsi"/>
          <w:sz w:val="22"/>
          <w:szCs w:val="22"/>
          <w:lang w:eastAsia="es-ES"/>
        </w:rPr>
      </w:pPr>
      <w:r w:rsidRPr="007B2268">
        <w:rPr>
          <w:rFonts w:ascii="Verdana" w:hAnsi="Verdana"/>
          <w:b/>
          <w:bCs/>
          <w:iCs/>
          <w:sz w:val="22"/>
          <w:szCs w:val="22"/>
        </w:rPr>
        <w:t>Nombre del Contratista:</w:t>
      </w:r>
      <w:r w:rsidRPr="007B2268">
        <w:rPr>
          <w:rFonts w:ascii="Verdana" w:hAnsi="Verdana"/>
          <w:iCs/>
          <w:sz w:val="22"/>
          <w:szCs w:val="22"/>
        </w:rPr>
        <w:t> </w:t>
      </w:r>
      <w:r w:rsidRPr="007B2268">
        <w:rPr>
          <w:rFonts w:ascii="Verdana" w:hAnsi="Verdana"/>
          <w:b/>
          <w:bCs/>
          <w:iCs/>
          <w:sz w:val="22"/>
          <w:szCs w:val="22"/>
        </w:rPr>
        <w:t>[</w:t>
      </w:r>
      <w:r w:rsidR="001C1CEC">
        <w:rPr>
          <w:rFonts w:ascii="Verdana" w:hAnsi="Verdana"/>
          <w:b/>
          <w:bCs/>
          <w:iCs/>
          <w:sz w:val="22"/>
          <w:szCs w:val="22"/>
        </w:rPr>
        <w:t>Jennny Marcela Moreno Lima</w:t>
      </w:r>
      <w:r w:rsidRPr="007B2268">
        <w:rPr>
          <w:rFonts w:ascii="Verdana" w:hAnsi="Verdana"/>
          <w:b/>
          <w:bCs/>
          <w:iCs/>
          <w:sz w:val="22"/>
          <w:szCs w:val="22"/>
        </w:rPr>
        <w:t>]</w:t>
      </w:r>
    </w:p>
    <w:p w14:paraId="17CB70B1" w14:textId="77777777" w:rsidR="005E3A95" w:rsidRPr="007B2268" w:rsidRDefault="005E3A95" w:rsidP="00E24389">
      <w:pPr>
        <w:rPr>
          <w:rFonts w:ascii="Verdana" w:eastAsia="Times New Roman" w:hAnsi="Verdana" w:cstheme="minorHAnsi"/>
          <w:sz w:val="22"/>
          <w:szCs w:val="22"/>
          <w:lang w:eastAsia="es-ES"/>
        </w:rPr>
      </w:pPr>
    </w:p>
    <w:sectPr w:rsidR="005E3A95" w:rsidRPr="007B2268" w:rsidSect="007B2268">
      <w:headerReference w:type="default" r:id="rId9"/>
      <w:footerReference w:type="default" r:id="rId10"/>
      <w:pgSz w:w="12240" w:h="15840" w:code="1"/>
      <w:pgMar w:top="1418" w:right="1701" w:bottom="284" w:left="1701" w:header="709" w:footer="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BCCD1" w14:textId="77777777" w:rsidR="00387F87" w:rsidRDefault="00387F87" w:rsidP="00854C5D">
      <w:pPr>
        <w:spacing w:after="0" w:line="240" w:lineRule="auto"/>
      </w:pPr>
      <w:r>
        <w:separator/>
      </w:r>
    </w:p>
  </w:endnote>
  <w:endnote w:type="continuationSeparator" w:id="0">
    <w:p w14:paraId="57FD1916" w14:textId="77777777" w:rsidR="00387F87" w:rsidRDefault="00387F87" w:rsidP="00854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78E38" w14:textId="77777777" w:rsidR="00772CCD" w:rsidRPr="00772CCD" w:rsidRDefault="00772CCD" w:rsidP="00772CCD">
    <w:pPr>
      <w:pBdr>
        <w:bottom w:val="single" w:sz="12" w:space="1" w:color="000000"/>
      </w:pBd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</w:p>
  <w:p w14:paraId="5E37FDEB" w14:textId="77777777" w:rsidR="00772CCD" w:rsidRPr="00772CCD" w:rsidRDefault="00772CCD" w:rsidP="00772CCD">
    <w:pPr>
      <w:spacing w:after="0" w:line="276" w:lineRule="auto"/>
      <w:jc w:val="both"/>
      <w:rPr>
        <w:rFonts w:ascii="Times New Roman" w:eastAsia="Times New Roman" w:hAnsi="Times New Roman" w:cs="Times New Roman"/>
        <w:kern w:val="0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 xml:space="preserve">Administradora de </w:t>
    </w:r>
    <w:r w:rsidRPr="00772CCD">
      <w:rPr>
        <w:rFonts w:ascii="Arial" w:eastAsia="Times New Roman" w:hAnsi="Arial" w:cs="Arial"/>
        <w:b/>
        <w:bCs/>
        <w:kern w:val="0"/>
        <w:sz w:val="16"/>
        <w:szCs w:val="16"/>
        <w:lang w:val="es-ES" w:eastAsia="es-ES"/>
        <w14:ligatures w14:val="none"/>
      </w:rPr>
      <w:t>​</w:t>
    </w:r>
    <w:r w:rsidRPr="00772CCD">
      <w:rPr>
        <w:rFonts w:ascii="Verdana" w:eastAsia="Times New Roman" w:hAnsi="Verdana" w:cs="Times New Roman"/>
        <w:b/>
        <w:bCs/>
        <w:kern w:val="0"/>
        <w:sz w:val="16"/>
        <w:szCs w:val="15"/>
        <w:lang w:val="es-ES" w:eastAsia="es-ES"/>
        <w14:ligatures w14:val="none"/>
      </w:rPr>
      <w:t>los Recursos del Sistema General de Seguridad Social en Salud - ADRES</w:t>
    </w:r>
  </w:p>
  <w:p w14:paraId="2514F8B7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Dirección: Avenida El Dorado Calle 26 No. 69-76 Torre 1 Piso 16</w:t>
    </w:r>
  </w:p>
  <w:p w14:paraId="30963DE0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Centro Empresarial Elemento, Código Postal 111071, Bogotá D.C., Colombia</w:t>
    </w:r>
  </w:p>
  <w:p w14:paraId="0ED09976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Conmutador: (+57) 601 4322760</w:t>
    </w:r>
  </w:p>
  <w:p w14:paraId="739C0A99" w14:textId="77777777" w:rsidR="00772CCD" w:rsidRPr="00772CCD" w:rsidRDefault="00772CCD" w:rsidP="00772CCD">
    <w:pPr>
      <w:spacing w:after="0" w:line="276" w:lineRule="auto"/>
      <w:jc w:val="both"/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</w:pPr>
    <w:r w:rsidRPr="00772CCD">
      <w:rPr>
        <w:rFonts w:ascii="Verdana" w:eastAsia="Times New Roman" w:hAnsi="Verdana" w:cs="Times New Roman"/>
        <w:kern w:val="0"/>
        <w:sz w:val="16"/>
        <w:szCs w:val="15"/>
        <w:lang w:val="es-ES" w:eastAsia="es-ES"/>
        <w14:ligatures w14:val="none"/>
      </w:rPr>
      <w:t>Línea Gratuita: (+57) 01 8000 423 737</w:t>
    </w:r>
  </w:p>
  <w:p w14:paraId="33404C75" w14:textId="07D42B8E" w:rsidR="00854C5D" w:rsidRDefault="00854C5D" w:rsidP="007B2268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604F8" w14:textId="77777777" w:rsidR="00387F87" w:rsidRDefault="00387F87" w:rsidP="00854C5D">
      <w:pPr>
        <w:spacing w:after="0" w:line="240" w:lineRule="auto"/>
      </w:pPr>
      <w:r>
        <w:separator/>
      </w:r>
    </w:p>
  </w:footnote>
  <w:footnote w:type="continuationSeparator" w:id="0">
    <w:p w14:paraId="4A358554" w14:textId="77777777" w:rsidR="00387F87" w:rsidRDefault="00387F87" w:rsidP="00854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="-431" w:tblpY="-321"/>
      <w:tblW w:w="545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274"/>
      <w:gridCol w:w="1416"/>
      <w:gridCol w:w="4110"/>
      <w:gridCol w:w="1276"/>
      <w:gridCol w:w="1559"/>
    </w:tblGrid>
    <w:tr w:rsidR="000201E8" w:rsidRPr="000201E8" w14:paraId="56BE3944" w14:textId="77777777" w:rsidTr="000201E8">
      <w:trPr>
        <w:trHeight w:val="507"/>
      </w:trPr>
      <w:tc>
        <w:tcPr>
          <w:tcW w:w="661" w:type="pct"/>
          <w:vMerge w:val="restart"/>
        </w:tcPr>
        <w:p w14:paraId="7957E266" w14:textId="5147A9A9" w:rsidR="00854C5D" w:rsidRPr="007B2268" w:rsidRDefault="005250D8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bookmarkStart w:id="0" w:name="_Hlk533072237"/>
          <w:r w:rsidRPr="007B2268">
            <w:rPr>
              <w:rFonts w:ascii="Verdana" w:hAnsi="Verdana"/>
              <w:b/>
              <w:bCs/>
              <w:noProof/>
              <w:sz w:val="20"/>
              <w:szCs w:val="20"/>
              <w:lang w:eastAsia="es-CO"/>
            </w:rPr>
            <w:drawing>
              <wp:anchor distT="0" distB="0" distL="114300" distR="114300" simplePos="0" relativeHeight="251657216" behindDoc="1" locked="0" layoutInCell="1" allowOverlap="1" wp14:anchorId="0C464164" wp14:editId="113F77BA">
                <wp:simplePos x="0" y="0"/>
                <wp:positionH relativeFrom="column">
                  <wp:posOffset>-10795</wp:posOffset>
                </wp:positionH>
                <wp:positionV relativeFrom="paragraph">
                  <wp:posOffset>128270</wp:posOffset>
                </wp:positionV>
                <wp:extent cx="669925" cy="673735"/>
                <wp:effectExtent l="0" t="0" r="0" b="0"/>
                <wp:wrapNone/>
                <wp:docPr id="886812940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9925" cy="673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F6534" w:rsidRPr="007B2268">
            <w:rPr>
              <w:rFonts w:ascii="Verdana" w:hAnsi="Verdana"/>
              <w:b/>
              <w:bCs/>
              <w:sz w:val="20"/>
              <w:szCs w:val="20"/>
            </w:rPr>
            <w:t xml:space="preserve"> </w:t>
          </w:r>
        </w:p>
      </w:tc>
      <w:tc>
        <w:tcPr>
          <w:tcW w:w="735" w:type="pct"/>
          <w:vAlign w:val="center"/>
        </w:tcPr>
        <w:p w14:paraId="3B955E16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PROCESO</w:t>
          </w:r>
        </w:p>
      </w:tc>
      <w:tc>
        <w:tcPr>
          <w:tcW w:w="2133" w:type="pct"/>
          <w:vAlign w:val="center"/>
        </w:tcPr>
        <w:p w14:paraId="6C4755B8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GESTIÓN DE CONTRATACIÓN</w:t>
          </w:r>
        </w:p>
      </w:tc>
      <w:tc>
        <w:tcPr>
          <w:tcW w:w="662" w:type="pct"/>
          <w:vAlign w:val="center"/>
        </w:tcPr>
        <w:p w14:paraId="07B06AFC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CÓDIGO</w:t>
          </w:r>
        </w:p>
      </w:tc>
      <w:tc>
        <w:tcPr>
          <w:tcW w:w="810" w:type="pct"/>
          <w:vAlign w:val="center"/>
        </w:tcPr>
        <w:p w14:paraId="1604F1D5" w14:textId="1F80B71F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GCON-FR</w:t>
          </w:r>
          <w:r w:rsidR="006B6DE7">
            <w:rPr>
              <w:rFonts w:ascii="Verdana" w:hAnsi="Verdana" w:cs="Calibri"/>
              <w:b/>
              <w:bCs/>
              <w:sz w:val="20"/>
              <w:szCs w:val="20"/>
            </w:rPr>
            <w:t>49</w:t>
          </w:r>
        </w:p>
      </w:tc>
    </w:tr>
    <w:tr w:rsidR="000201E8" w:rsidRPr="000201E8" w14:paraId="26D494D0" w14:textId="77777777" w:rsidTr="000201E8">
      <w:trPr>
        <w:trHeight w:val="355"/>
      </w:trPr>
      <w:tc>
        <w:tcPr>
          <w:tcW w:w="661" w:type="pct"/>
          <w:vMerge/>
        </w:tcPr>
        <w:p w14:paraId="5AA7CB14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</w:p>
      </w:tc>
      <w:tc>
        <w:tcPr>
          <w:tcW w:w="735" w:type="pct"/>
          <w:vMerge w:val="restart"/>
          <w:vAlign w:val="center"/>
        </w:tcPr>
        <w:p w14:paraId="7226B540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FORMATO</w:t>
          </w:r>
        </w:p>
      </w:tc>
      <w:tc>
        <w:tcPr>
          <w:tcW w:w="2133" w:type="pct"/>
          <w:vMerge w:val="restart"/>
          <w:vAlign w:val="center"/>
        </w:tcPr>
        <w:p w14:paraId="0891D09F" w14:textId="7173A37E" w:rsidR="00854C5D" w:rsidRPr="000201E8" w:rsidRDefault="00854C5D" w:rsidP="005250D8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Compromiso de confidencialidad y reserva de manejo de la información de persona natura</w:t>
          </w:r>
          <w:r w:rsidR="005250D8" w:rsidRPr="000201E8">
            <w:rPr>
              <w:rFonts w:ascii="Verdana" w:hAnsi="Verdana" w:cs="Calibri"/>
              <w:b/>
              <w:bCs/>
              <w:sz w:val="20"/>
              <w:szCs w:val="20"/>
            </w:rPr>
            <w:t>l</w:t>
          </w:r>
        </w:p>
      </w:tc>
      <w:tc>
        <w:tcPr>
          <w:tcW w:w="662" w:type="pct"/>
          <w:vAlign w:val="center"/>
        </w:tcPr>
        <w:p w14:paraId="5CFD0ADF" w14:textId="77777777" w:rsidR="00854C5D" w:rsidRPr="007B2268" w:rsidRDefault="00854C5D" w:rsidP="007B2268">
          <w:pPr>
            <w:pStyle w:val="Encabezado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VERSIÓN</w:t>
          </w:r>
        </w:p>
      </w:tc>
      <w:tc>
        <w:tcPr>
          <w:tcW w:w="810" w:type="pct"/>
          <w:vAlign w:val="center"/>
        </w:tcPr>
        <w:p w14:paraId="7297062B" w14:textId="03C0CB29" w:rsidR="00854C5D" w:rsidRPr="000201E8" w:rsidRDefault="006B6DE7" w:rsidP="00854C5D">
          <w:pPr>
            <w:pStyle w:val="Encabezado"/>
            <w:jc w:val="center"/>
            <w:rPr>
              <w:rFonts w:ascii="Verdana" w:hAnsi="Verdana" w:cs="Calibri"/>
              <w:b/>
              <w:bCs/>
              <w:noProof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noProof/>
              <w:sz w:val="20"/>
              <w:szCs w:val="20"/>
            </w:rPr>
            <w:t>02</w:t>
          </w:r>
        </w:p>
      </w:tc>
    </w:tr>
    <w:tr w:rsidR="000201E8" w:rsidRPr="000201E8" w14:paraId="3826BD26" w14:textId="77777777" w:rsidTr="007B2268">
      <w:trPr>
        <w:trHeight w:val="528"/>
      </w:trPr>
      <w:tc>
        <w:tcPr>
          <w:tcW w:w="661" w:type="pct"/>
          <w:vMerge/>
        </w:tcPr>
        <w:p w14:paraId="445DA656" w14:textId="77777777" w:rsidR="00854C5D" w:rsidRPr="007B2268" w:rsidRDefault="00854C5D" w:rsidP="00854C5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735" w:type="pct"/>
          <w:vMerge/>
          <w:vAlign w:val="center"/>
        </w:tcPr>
        <w:p w14:paraId="57C3029D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2133" w:type="pct"/>
          <w:vMerge/>
          <w:vAlign w:val="center"/>
        </w:tcPr>
        <w:p w14:paraId="6F4824E9" w14:textId="77777777" w:rsidR="00854C5D" w:rsidRPr="000201E8" w:rsidRDefault="00854C5D" w:rsidP="00854C5D">
          <w:pPr>
            <w:pStyle w:val="Encabezado"/>
            <w:jc w:val="center"/>
            <w:rPr>
              <w:rFonts w:ascii="Verdana" w:hAnsi="Verdana" w:cs="Calibri"/>
              <w:b/>
              <w:bCs/>
              <w:sz w:val="20"/>
              <w:szCs w:val="20"/>
            </w:rPr>
          </w:pPr>
        </w:p>
      </w:tc>
      <w:tc>
        <w:tcPr>
          <w:tcW w:w="662" w:type="pct"/>
          <w:vAlign w:val="center"/>
        </w:tcPr>
        <w:p w14:paraId="3DBD03B8" w14:textId="77777777" w:rsidR="00854C5D" w:rsidRPr="000201E8" w:rsidRDefault="00854C5D" w:rsidP="007B2268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 w:rsidRPr="000201E8">
            <w:rPr>
              <w:rFonts w:ascii="Verdana" w:hAnsi="Verdana" w:cs="Calibri"/>
              <w:b/>
              <w:bCs/>
              <w:sz w:val="20"/>
              <w:szCs w:val="20"/>
            </w:rPr>
            <w:t>FECHA</w:t>
          </w:r>
        </w:p>
      </w:tc>
      <w:tc>
        <w:tcPr>
          <w:tcW w:w="810" w:type="pct"/>
          <w:vAlign w:val="center"/>
        </w:tcPr>
        <w:p w14:paraId="1744741A" w14:textId="2D5352DF" w:rsidR="00854C5D" w:rsidRPr="000201E8" w:rsidRDefault="00F570C7" w:rsidP="000633BD">
          <w:pPr>
            <w:pStyle w:val="Encabezado"/>
            <w:rPr>
              <w:rFonts w:ascii="Verdana" w:hAnsi="Verdana" w:cs="Calibri"/>
              <w:b/>
              <w:bCs/>
              <w:sz w:val="20"/>
              <w:szCs w:val="20"/>
            </w:rPr>
          </w:pPr>
          <w:r>
            <w:rPr>
              <w:rFonts w:ascii="Verdana" w:hAnsi="Verdana" w:cs="Calibri"/>
              <w:b/>
              <w:bCs/>
              <w:sz w:val="18"/>
              <w:szCs w:val="20"/>
            </w:rPr>
            <w:t>04</w:t>
          </w:r>
          <w:r w:rsidR="000633BD" w:rsidRPr="00F570C7">
            <w:rPr>
              <w:rFonts w:ascii="Verdana" w:hAnsi="Verdana" w:cs="Calibri"/>
              <w:b/>
              <w:bCs/>
              <w:sz w:val="18"/>
              <w:szCs w:val="20"/>
            </w:rPr>
            <w:t>/02/2026</w:t>
          </w:r>
        </w:p>
      </w:tc>
    </w:tr>
    <w:bookmarkEnd w:id="0"/>
  </w:tbl>
  <w:p w14:paraId="277A4024" w14:textId="77777777" w:rsidR="00854C5D" w:rsidRPr="007B2268" w:rsidRDefault="00854C5D">
    <w:pPr>
      <w:pStyle w:val="Encabezado"/>
      <w:rPr>
        <w:rFonts w:ascii="Verdana" w:hAnsi="Verdana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581D3A"/>
    <w:multiLevelType w:val="multilevel"/>
    <w:tmpl w:val="FA2AE1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31AC3E48"/>
    <w:multiLevelType w:val="multilevel"/>
    <w:tmpl w:val="064272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39D7320F"/>
    <w:multiLevelType w:val="multilevel"/>
    <w:tmpl w:val="4E56A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76520E6"/>
    <w:multiLevelType w:val="multilevel"/>
    <w:tmpl w:val="7CFAF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C646671"/>
    <w:multiLevelType w:val="multilevel"/>
    <w:tmpl w:val="8C0AF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9399323">
    <w:abstractNumId w:val="4"/>
  </w:num>
  <w:num w:numId="2" w16cid:durableId="509107821">
    <w:abstractNumId w:val="0"/>
  </w:num>
  <w:num w:numId="3" w16cid:durableId="1969625043">
    <w:abstractNumId w:val="1"/>
  </w:num>
  <w:num w:numId="4" w16cid:durableId="807405353">
    <w:abstractNumId w:val="3"/>
  </w:num>
  <w:num w:numId="5" w16cid:durableId="9812730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282"/>
    <w:rsid w:val="000201E8"/>
    <w:rsid w:val="000633BD"/>
    <w:rsid w:val="00063A5C"/>
    <w:rsid w:val="0009386B"/>
    <w:rsid w:val="000A0A93"/>
    <w:rsid w:val="000E13B3"/>
    <w:rsid w:val="001303AD"/>
    <w:rsid w:val="00142705"/>
    <w:rsid w:val="001854E2"/>
    <w:rsid w:val="001A182D"/>
    <w:rsid w:val="001B084B"/>
    <w:rsid w:val="001C1CEC"/>
    <w:rsid w:val="00244AF9"/>
    <w:rsid w:val="002B5D97"/>
    <w:rsid w:val="00300897"/>
    <w:rsid w:val="00313D43"/>
    <w:rsid w:val="00323461"/>
    <w:rsid w:val="00387F87"/>
    <w:rsid w:val="003912B3"/>
    <w:rsid w:val="00395343"/>
    <w:rsid w:val="00396B38"/>
    <w:rsid w:val="003A115D"/>
    <w:rsid w:val="00432981"/>
    <w:rsid w:val="00441AC2"/>
    <w:rsid w:val="00446EC5"/>
    <w:rsid w:val="004C7296"/>
    <w:rsid w:val="00507587"/>
    <w:rsid w:val="005250D8"/>
    <w:rsid w:val="0053234D"/>
    <w:rsid w:val="005B1531"/>
    <w:rsid w:val="005C1372"/>
    <w:rsid w:val="005C5549"/>
    <w:rsid w:val="005E3A95"/>
    <w:rsid w:val="00646E0F"/>
    <w:rsid w:val="006758A1"/>
    <w:rsid w:val="006B1C5D"/>
    <w:rsid w:val="006B6DE7"/>
    <w:rsid w:val="006F6534"/>
    <w:rsid w:val="00772CCD"/>
    <w:rsid w:val="00783CB3"/>
    <w:rsid w:val="007B2268"/>
    <w:rsid w:val="00854C5D"/>
    <w:rsid w:val="00926E32"/>
    <w:rsid w:val="00992887"/>
    <w:rsid w:val="009951E5"/>
    <w:rsid w:val="009B0FA1"/>
    <w:rsid w:val="009D748A"/>
    <w:rsid w:val="009E4A7A"/>
    <w:rsid w:val="009F04C6"/>
    <w:rsid w:val="00A22D83"/>
    <w:rsid w:val="00A84B92"/>
    <w:rsid w:val="00AB121B"/>
    <w:rsid w:val="00AC6FF0"/>
    <w:rsid w:val="00B37282"/>
    <w:rsid w:val="00B54241"/>
    <w:rsid w:val="00B76BB1"/>
    <w:rsid w:val="00C52741"/>
    <w:rsid w:val="00CC17A7"/>
    <w:rsid w:val="00CD58C2"/>
    <w:rsid w:val="00D2682C"/>
    <w:rsid w:val="00D304D4"/>
    <w:rsid w:val="00D31AB9"/>
    <w:rsid w:val="00D82FCB"/>
    <w:rsid w:val="00DA5E68"/>
    <w:rsid w:val="00DB4390"/>
    <w:rsid w:val="00E24389"/>
    <w:rsid w:val="00E33852"/>
    <w:rsid w:val="00E41C3F"/>
    <w:rsid w:val="00E50A39"/>
    <w:rsid w:val="00E950EE"/>
    <w:rsid w:val="00EB24B3"/>
    <w:rsid w:val="00ED7932"/>
    <w:rsid w:val="00F570C7"/>
    <w:rsid w:val="00F94F27"/>
    <w:rsid w:val="00FC26B2"/>
    <w:rsid w:val="00FF0EF7"/>
    <w:rsid w:val="00FF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3F5E40"/>
  <w15:chartTrackingRefBased/>
  <w15:docId w15:val="{46941598-158E-AC42-A749-5D9E798FD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37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7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72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37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72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7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7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7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7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372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72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72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B3728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728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72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728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72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72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37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7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37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7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37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728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3728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728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72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728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37282"/>
    <w:rPr>
      <w:b/>
      <w:bCs/>
      <w:smallCaps/>
      <w:color w:val="0F4761" w:themeColor="accent1" w:themeShade="BF"/>
      <w:spacing w:val="5"/>
    </w:rPr>
  </w:style>
  <w:style w:type="paragraph" w:styleId="Revisin">
    <w:name w:val="Revision"/>
    <w:hidden/>
    <w:uiPriority w:val="99"/>
    <w:semiHidden/>
    <w:rsid w:val="00783CB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5075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0758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0758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75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7587"/>
    <w:rPr>
      <w:b/>
      <w:bCs/>
      <w:sz w:val="20"/>
      <w:szCs w:val="20"/>
    </w:rPr>
  </w:style>
  <w:style w:type="paragraph" w:styleId="Encabezado">
    <w:name w:val="header"/>
    <w:aliases w:val="encabezado,h8,h9,h10,h18,articulo,Haut de page,h,Cover Page"/>
    <w:basedOn w:val="Normal"/>
    <w:link w:val="EncabezadoCar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,h8 Car,h9 Car,h10 Car,h18 Car,articulo Car,Haut de page Car,h Car,Cover Page Car"/>
    <w:basedOn w:val="Fuentedeprrafopredeter"/>
    <w:link w:val="Encabezado"/>
    <w:rsid w:val="00854C5D"/>
  </w:style>
  <w:style w:type="paragraph" w:styleId="Piedepgina">
    <w:name w:val="footer"/>
    <w:basedOn w:val="Normal"/>
    <w:link w:val="PiedepginaCar"/>
    <w:uiPriority w:val="99"/>
    <w:unhideWhenUsed/>
    <w:rsid w:val="00854C5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9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06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0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7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7F27A-CCF9-466C-8D21-85365421E4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806240d0-3ba3-4102-984c-4f5d6f1b3bc4}" enabled="0" method="" siteId="{806240d0-3ba3-4102-984c-4f5d6f1b3bc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1176</Words>
  <Characters>6474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Pedraza Leal</dc:creator>
  <cp:keywords/>
  <dc:description/>
  <cp:lastModifiedBy>Jenny Marcela Moreno Lima</cp:lastModifiedBy>
  <cp:revision>10</cp:revision>
  <cp:lastPrinted>2025-10-16T16:08:00Z</cp:lastPrinted>
  <dcterms:created xsi:type="dcterms:W3CDTF">2026-02-05T15:20:00Z</dcterms:created>
  <dcterms:modified xsi:type="dcterms:W3CDTF">2026-06-17T14:22:00Z</dcterms:modified>
</cp:coreProperties>
</file>