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F67629" w14:textId="4EEF7AA5" w:rsidR="001D3F59" w:rsidRPr="00CF7208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CF7208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CF7208">
        <w:rPr>
          <w:rFonts w:cs="Arial"/>
          <w:b/>
          <w:sz w:val="20"/>
          <w:szCs w:val="20"/>
          <w:highlight w:val="lightGray"/>
        </w:rPr>
        <w:t>roceso de Contratación]</w:t>
      </w:r>
      <w:r w:rsidRPr="00CF7208">
        <w:rPr>
          <w:rFonts w:cs="Arial"/>
          <w:b/>
          <w:sz w:val="20"/>
          <w:szCs w:val="20"/>
        </w:rPr>
        <w:t xml:space="preserve"> </w:t>
      </w:r>
    </w:p>
    <w:p w14:paraId="707C05C6" w14:textId="6923C404" w:rsidR="001D3F59" w:rsidRPr="00CF7208" w:rsidRDefault="001D3F59" w:rsidP="00CF7208">
      <w:pPr>
        <w:pStyle w:val="Encabezado"/>
        <w:jc w:val="right"/>
        <w:rPr>
          <w:lang w:val="es-ES"/>
        </w:rPr>
      </w:pPr>
    </w:p>
    <w:p w14:paraId="7BF6DC3C" w14:textId="0F70ECC5" w:rsidR="00AB56C7" w:rsidRPr="00CF7208" w:rsidRDefault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</w:t>
      </w:r>
      <w:r w:rsidR="007F690D">
        <w:rPr>
          <w:b/>
          <w:sz w:val="20"/>
          <w:szCs w:val="20"/>
          <w:lang w:val="es-ES"/>
        </w:rPr>
        <w:t>5</w:t>
      </w:r>
      <w:r w:rsidRPr="00CF7208">
        <w:rPr>
          <w:b/>
          <w:sz w:val="20"/>
          <w:szCs w:val="20"/>
          <w:lang w:val="es-ES"/>
        </w:rPr>
        <w:t xml:space="preserve"> </w:t>
      </w:r>
      <w:r w:rsidR="000A6A78">
        <w:rPr>
          <w:b/>
          <w:sz w:val="20"/>
          <w:szCs w:val="20"/>
          <w:lang w:val="es-ES"/>
        </w:rPr>
        <w:t xml:space="preserve">- </w:t>
      </w:r>
      <w:r w:rsidR="0011713D" w:rsidRPr="0011713D">
        <w:rPr>
          <w:b/>
          <w:sz w:val="20"/>
          <w:szCs w:val="20"/>
          <w:lang w:val="es-ES"/>
        </w:rPr>
        <w:t>FACTOR PORCENTAJE DE COMISIÓN – HASTA 34,5 PUNTOS</w:t>
      </w:r>
      <w:bookmarkStart w:id="0" w:name="_GoBack"/>
      <w:bookmarkEnd w:id="0"/>
    </w:p>
    <w:p w14:paraId="18FC8B07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40D8E474" w14:textId="77777777" w:rsidR="004003F4" w:rsidRPr="00CF7208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5BC1033E" w14:textId="6C0AE2AF" w:rsidR="004003F4" w:rsidRPr="00CF7208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16182A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CF7208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1DE7AB3" w14:textId="77777777" w:rsidR="00671AE8" w:rsidRPr="00CF7208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18BA112E" w:rsidR="004003F4" w:rsidRPr="00CF7208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bookmarkStart w:id="1" w:name="_Hlk511125090"/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</w:t>
      </w:r>
      <w:r w:rsidR="00CF74E7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CF74E7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Pr="00CF7208">
        <w:rPr>
          <w:sz w:val="20"/>
          <w:szCs w:val="20"/>
          <w:highlight w:val="lightGray"/>
        </w:rPr>
        <w:t xml:space="preserve"> de </w:t>
      </w:r>
      <w:r w:rsidR="00CF74E7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="00365124" w:rsidRPr="00CF7208">
        <w:rPr>
          <w:sz w:val="20"/>
          <w:szCs w:val="20"/>
          <w:highlight w:val="lightGray"/>
        </w:rPr>
        <w:t>]</w:t>
      </w:r>
      <w:r w:rsidR="00365124" w:rsidRPr="00CF7208">
        <w:rPr>
          <w:sz w:val="20"/>
          <w:szCs w:val="20"/>
        </w:rPr>
        <w:t>, en</w:t>
      </w:r>
      <w:r w:rsidR="0085679B" w:rsidRPr="00CF7208">
        <w:rPr>
          <w:sz w:val="20"/>
          <w:szCs w:val="20"/>
        </w:rPr>
        <w:t xml:space="preserve"> adelante el “</w:t>
      </w:r>
      <w:r w:rsidR="008655EE" w:rsidRPr="00CF7208">
        <w:rPr>
          <w:sz w:val="20"/>
          <w:szCs w:val="20"/>
        </w:rPr>
        <w:t>Proceso</w:t>
      </w:r>
      <w:r w:rsidR="0085679B" w:rsidRPr="00CF7208">
        <w:rPr>
          <w:sz w:val="20"/>
          <w:szCs w:val="20"/>
        </w:rPr>
        <w:t xml:space="preserve"> de Contratación”</w:t>
      </w:r>
      <w:r w:rsidRPr="00CF7208">
        <w:rPr>
          <w:sz w:val="20"/>
          <w:szCs w:val="20"/>
        </w:rPr>
        <w:t xml:space="preserve"> </w:t>
      </w:r>
      <w:bookmarkEnd w:id="1"/>
    </w:p>
    <w:p w14:paraId="547152E3" w14:textId="5B6604D4" w:rsidR="004003F4" w:rsidRPr="00CF7208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73D42C67" w14:textId="35E7AD20" w:rsidR="00002E88" w:rsidRPr="00CF7208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CF7208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2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FFF3377" w14:textId="3A7BF392" w:rsidR="009432A3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A736E5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</w:t>
      </w:r>
      <w:r w:rsidR="00A736E5">
        <w:rPr>
          <w:rFonts w:cs="Arial"/>
          <w:sz w:val="20"/>
          <w:szCs w:val="20"/>
          <w:lang w:bidi="en-US"/>
        </w:rPr>
        <w:t>P</w:t>
      </w:r>
      <w:r w:rsidR="006033FB" w:rsidRPr="00CF7208">
        <w:rPr>
          <w:rFonts w:cs="Arial"/>
          <w:sz w:val="20"/>
          <w:szCs w:val="20"/>
          <w:lang w:bidi="en-US"/>
        </w:rPr>
        <w:t>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2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 el compromiso de </w:t>
      </w:r>
      <w:r w:rsidR="007F690D">
        <w:rPr>
          <w:rFonts w:cs="Arial"/>
          <w:sz w:val="20"/>
          <w:szCs w:val="20"/>
          <w:lang w:bidi="en-US"/>
        </w:rPr>
        <w:t xml:space="preserve">ofrecer el siguiente porcentaje de comisión </w:t>
      </w:r>
    </w:p>
    <w:p w14:paraId="58BD9130" w14:textId="77777777" w:rsidR="006A1229" w:rsidRDefault="006A1229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89"/>
        <w:gridCol w:w="1692"/>
        <w:gridCol w:w="1428"/>
      </w:tblGrid>
      <w:tr w:rsidR="007F690D" w:rsidRPr="006A1229" w14:paraId="406D2602" w14:textId="4EA28396" w:rsidTr="007F690D">
        <w:trPr>
          <w:trHeight w:val="821"/>
          <w:jc w:val="center"/>
        </w:trPr>
        <w:tc>
          <w:tcPr>
            <w:tcW w:w="2889" w:type="dxa"/>
            <w:shd w:val="clear" w:color="auto" w:fill="D9D9D9" w:themeFill="background1" w:themeFillShade="D9"/>
            <w:vAlign w:val="center"/>
          </w:tcPr>
          <w:p w14:paraId="54E0B3BC" w14:textId="77777777" w:rsidR="007F690D" w:rsidRPr="007F690D" w:rsidRDefault="007F690D" w:rsidP="007F690D">
            <w:pPr>
              <w:spacing w:after="0"/>
              <w:ind w:hanging="2"/>
              <w:jc w:val="center"/>
              <w:rPr>
                <w:rFonts w:eastAsia="Garamond" w:cs="Arial"/>
                <w:b/>
                <w:sz w:val="18"/>
                <w:szCs w:val="18"/>
              </w:rPr>
            </w:pPr>
            <w:r w:rsidRPr="007F690D">
              <w:rPr>
                <w:rFonts w:eastAsia="Garamond" w:cs="Arial"/>
                <w:b/>
                <w:sz w:val="18"/>
                <w:szCs w:val="18"/>
              </w:rPr>
              <w:t>PORCENTAJE DE COMISIÓN</w:t>
            </w:r>
          </w:p>
          <w:p w14:paraId="1AD4E829" w14:textId="4B5C1407" w:rsidR="007F690D" w:rsidRPr="006A1229" w:rsidRDefault="007F690D" w:rsidP="007F690D">
            <w:pPr>
              <w:spacing w:after="0"/>
              <w:ind w:hanging="2"/>
              <w:jc w:val="center"/>
              <w:rPr>
                <w:rFonts w:eastAsia="Garamond" w:cs="Arial"/>
                <w:b/>
                <w:sz w:val="18"/>
                <w:szCs w:val="18"/>
              </w:rPr>
            </w:pPr>
            <w:r w:rsidRPr="007F690D">
              <w:rPr>
                <w:rFonts w:eastAsia="Garamond" w:cs="Arial"/>
                <w:b/>
                <w:sz w:val="18"/>
                <w:szCs w:val="18"/>
              </w:rPr>
              <w:t>OFERTADO</w:t>
            </w:r>
          </w:p>
        </w:tc>
        <w:tc>
          <w:tcPr>
            <w:tcW w:w="1692" w:type="dxa"/>
            <w:shd w:val="clear" w:color="auto" w:fill="D9D9D9" w:themeFill="background1" w:themeFillShade="D9"/>
            <w:vAlign w:val="center"/>
          </w:tcPr>
          <w:p w14:paraId="199D3E56" w14:textId="77777777" w:rsidR="007F690D" w:rsidRPr="006A1229" w:rsidRDefault="007F690D" w:rsidP="00E42B26">
            <w:pPr>
              <w:spacing w:after="0"/>
              <w:ind w:hanging="2"/>
              <w:jc w:val="center"/>
              <w:rPr>
                <w:rFonts w:eastAsia="Garamond" w:cs="Arial"/>
                <w:b/>
                <w:sz w:val="18"/>
                <w:szCs w:val="18"/>
              </w:rPr>
            </w:pPr>
            <w:r w:rsidRPr="006A1229">
              <w:rPr>
                <w:rFonts w:eastAsia="Garamond" w:cs="Arial"/>
                <w:b/>
                <w:sz w:val="18"/>
                <w:szCs w:val="18"/>
              </w:rPr>
              <w:t>PUNTAJE</w:t>
            </w:r>
          </w:p>
        </w:tc>
        <w:tc>
          <w:tcPr>
            <w:tcW w:w="1428" w:type="dxa"/>
            <w:shd w:val="clear" w:color="auto" w:fill="D9D9D9" w:themeFill="background1" w:themeFillShade="D9"/>
          </w:tcPr>
          <w:p w14:paraId="4B9EE70F" w14:textId="2EBBA38E" w:rsidR="007F690D" w:rsidRPr="006A1229" w:rsidRDefault="007F690D" w:rsidP="00E42B26">
            <w:pPr>
              <w:spacing w:after="0"/>
              <w:ind w:hanging="2"/>
              <w:jc w:val="center"/>
              <w:rPr>
                <w:rFonts w:eastAsia="Garamond" w:cs="Arial"/>
                <w:b/>
                <w:sz w:val="18"/>
                <w:szCs w:val="18"/>
              </w:rPr>
            </w:pPr>
            <w:r w:rsidRPr="006A1229">
              <w:rPr>
                <w:rFonts w:eastAsia="Garamond" w:cs="Arial"/>
                <w:b/>
                <w:sz w:val="18"/>
                <w:szCs w:val="18"/>
              </w:rPr>
              <w:t>X</w:t>
            </w:r>
          </w:p>
        </w:tc>
      </w:tr>
      <w:tr w:rsidR="007F690D" w:rsidRPr="006A1229" w14:paraId="08DF1AAD" w14:textId="2A1314ED" w:rsidTr="007F690D">
        <w:trPr>
          <w:trHeight w:val="590"/>
          <w:jc w:val="center"/>
        </w:trPr>
        <w:tc>
          <w:tcPr>
            <w:tcW w:w="2889" w:type="dxa"/>
            <w:vAlign w:val="center"/>
          </w:tcPr>
          <w:p w14:paraId="3658007B" w14:textId="6082A7F0" w:rsidR="007F690D" w:rsidRPr="007F690D" w:rsidRDefault="007F690D" w:rsidP="00E42B26">
            <w:pPr>
              <w:spacing w:after="0"/>
              <w:ind w:hanging="2"/>
              <w:rPr>
                <w:szCs w:val="22"/>
              </w:rPr>
            </w:pPr>
            <w:r>
              <w:rPr>
                <w:szCs w:val="22"/>
              </w:rPr>
              <w:t>HASTA 10 %</w:t>
            </w:r>
          </w:p>
        </w:tc>
        <w:tc>
          <w:tcPr>
            <w:tcW w:w="1692" w:type="dxa"/>
            <w:vAlign w:val="center"/>
          </w:tcPr>
          <w:p w14:paraId="3B5D6456" w14:textId="13EB563F" w:rsidR="007F690D" w:rsidRPr="007F690D" w:rsidRDefault="007F690D" w:rsidP="00E42B26">
            <w:pPr>
              <w:spacing w:after="0"/>
              <w:ind w:hanging="2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  <w:r w:rsidRPr="007F690D">
              <w:rPr>
                <w:szCs w:val="22"/>
              </w:rPr>
              <w:t>4</w:t>
            </w:r>
            <w:r>
              <w:rPr>
                <w:szCs w:val="22"/>
              </w:rPr>
              <w:t>,5 PUNTOS</w:t>
            </w:r>
          </w:p>
        </w:tc>
        <w:tc>
          <w:tcPr>
            <w:tcW w:w="1428" w:type="dxa"/>
          </w:tcPr>
          <w:p w14:paraId="39167FD8" w14:textId="77777777" w:rsidR="007F690D" w:rsidRPr="007F690D" w:rsidRDefault="007F690D" w:rsidP="00E42B26">
            <w:pPr>
              <w:spacing w:after="0"/>
              <w:ind w:hanging="2"/>
              <w:jc w:val="center"/>
              <w:rPr>
                <w:szCs w:val="22"/>
              </w:rPr>
            </w:pPr>
          </w:p>
        </w:tc>
      </w:tr>
      <w:tr w:rsidR="007F690D" w:rsidRPr="006A1229" w14:paraId="13DF42F3" w14:textId="2F3360B4" w:rsidTr="007F690D">
        <w:trPr>
          <w:trHeight w:val="605"/>
          <w:jc w:val="center"/>
        </w:trPr>
        <w:tc>
          <w:tcPr>
            <w:tcW w:w="2889" w:type="dxa"/>
            <w:vAlign w:val="center"/>
          </w:tcPr>
          <w:p w14:paraId="720F13BF" w14:textId="16AD3335" w:rsidR="007F690D" w:rsidRPr="007F690D" w:rsidRDefault="007F690D" w:rsidP="00E42B26">
            <w:pPr>
              <w:spacing w:after="0"/>
              <w:ind w:hanging="2"/>
              <w:rPr>
                <w:szCs w:val="22"/>
              </w:rPr>
            </w:pPr>
            <w:r>
              <w:rPr>
                <w:szCs w:val="22"/>
              </w:rPr>
              <w:t>10,1 a 12 %</w:t>
            </w:r>
          </w:p>
        </w:tc>
        <w:tc>
          <w:tcPr>
            <w:tcW w:w="1692" w:type="dxa"/>
            <w:vAlign w:val="center"/>
          </w:tcPr>
          <w:p w14:paraId="7E581309" w14:textId="6C1D110A" w:rsidR="007F690D" w:rsidRPr="007F690D" w:rsidRDefault="007F690D" w:rsidP="00E42B26">
            <w:pPr>
              <w:spacing w:after="0"/>
              <w:ind w:hanging="2"/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  <w:r w:rsidRPr="007F690D">
              <w:rPr>
                <w:szCs w:val="22"/>
              </w:rPr>
              <w:t xml:space="preserve">6 </w:t>
            </w:r>
            <w:r>
              <w:rPr>
                <w:szCs w:val="22"/>
              </w:rPr>
              <w:t>PUNTOS</w:t>
            </w:r>
          </w:p>
        </w:tc>
        <w:tc>
          <w:tcPr>
            <w:tcW w:w="1428" w:type="dxa"/>
          </w:tcPr>
          <w:p w14:paraId="6111AE0F" w14:textId="77777777" w:rsidR="007F690D" w:rsidRPr="007F690D" w:rsidRDefault="007F690D" w:rsidP="00E42B26">
            <w:pPr>
              <w:spacing w:after="0"/>
              <w:ind w:hanging="2"/>
              <w:jc w:val="center"/>
              <w:rPr>
                <w:szCs w:val="22"/>
              </w:rPr>
            </w:pPr>
          </w:p>
        </w:tc>
      </w:tr>
      <w:tr w:rsidR="007F690D" w:rsidRPr="006A1229" w14:paraId="2AEA237A" w14:textId="7E4F5907" w:rsidTr="007F690D">
        <w:trPr>
          <w:trHeight w:val="590"/>
          <w:jc w:val="center"/>
        </w:trPr>
        <w:tc>
          <w:tcPr>
            <w:tcW w:w="2889" w:type="dxa"/>
            <w:vAlign w:val="center"/>
          </w:tcPr>
          <w:p w14:paraId="77180F5C" w14:textId="0E18E3C3" w:rsidR="007F690D" w:rsidRPr="007F690D" w:rsidRDefault="007F690D" w:rsidP="00E42B26">
            <w:pPr>
              <w:spacing w:after="0"/>
              <w:ind w:hanging="2"/>
              <w:rPr>
                <w:szCs w:val="22"/>
              </w:rPr>
            </w:pPr>
            <w:r>
              <w:rPr>
                <w:szCs w:val="22"/>
              </w:rPr>
              <w:t>12,1 a 14%</w:t>
            </w:r>
          </w:p>
        </w:tc>
        <w:tc>
          <w:tcPr>
            <w:tcW w:w="1692" w:type="dxa"/>
            <w:vAlign w:val="center"/>
          </w:tcPr>
          <w:p w14:paraId="60795CCE" w14:textId="5FC1545A" w:rsidR="007F690D" w:rsidRPr="007F690D" w:rsidRDefault="007F690D" w:rsidP="00E42B26">
            <w:pPr>
              <w:spacing w:after="0"/>
              <w:ind w:hanging="2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17 </w:t>
            </w:r>
            <w:r w:rsidRPr="007F690D">
              <w:rPr>
                <w:szCs w:val="22"/>
              </w:rPr>
              <w:t>PUNTOS</w:t>
            </w:r>
          </w:p>
        </w:tc>
        <w:tc>
          <w:tcPr>
            <w:tcW w:w="1428" w:type="dxa"/>
          </w:tcPr>
          <w:p w14:paraId="45174ABE" w14:textId="77777777" w:rsidR="007F690D" w:rsidRPr="007F690D" w:rsidRDefault="007F690D" w:rsidP="00E42B26">
            <w:pPr>
              <w:spacing w:after="0"/>
              <w:ind w:hanging="2"/>
              <w:jc w:val="center"/>
              <w:rPr>
                <w:szCs w:val="22"/>
              </w:rPr>
            </w:pPr>
          </w:p>
        </w:tc>
      </w:tr>
      <w:tr w:rsidR="007F690D" w:rsidRPr="006A1229" w14:paraId="185344E8" w14:textId="299B35C3" w:rsidTr="007F690D">
        <w:trPr>
          <w:trHeight w:val="590"/>
          <w:jc w:val="center"/>
        </w:trPr>
        <w:tc>
          <w:tcPr>
            <w:tcW w:w="2889" w:type="dxa"/>
            <w:vAlign w:val="center"/>
          </w:tcPr>
          <w:p w14:paraId="735FD496" w14:textId="7525B9CE" w:rsidR="007F690D" w:rsidRPr="007F690D" w:rsidRDefault="007F690D" w:rsidP="00E42B26">
            <w:pPr>
              <w:spacing w:after="0"/>
              <w:ind w:hanging="2"/>
              <w:rPr>
                <w:szCs w:val="22"/>
              </w:rPr>
            </w:pPr>
            <w:r>
              <w:rPr>
                <w:szCs w:val="22"/>
              </w:rPr>
              <w:t>14,1 a 16%</w:t>
            </w:r>
          </w:p>
        </w:tc>
        <w:tc>
          <w:tcPr>
            <w:tcW w:w="1692" w:type="dxa"/>
            <w:vAlign w:val="center"/>
          </w:tcPr>
          <w:p w14:paraId="3B3917CF" w14:textId="23EBCE63" w:rsidR="007F690D" w:rsidRPr="007F690D" w:rsidRDefault="007F690D" w:rsidP="00E42B26">
            <w:pPr>
              <w:spacing w:after="0"/>
              <w:ind w:hanging="2"/>
              <w:jc w:val="center"/>
              <w:rPr>
                <w:szCs w:val="22"/>
              </w:rPr>
            </w:pPr>
            <w:r>
              <w:rPr>
                <w:szCs w:val="22"/>
              </w:rPr>
              <w:t>8</w:t>
            </w:r>
            <w:r w:rsidRPr="007F690D">
              <w:rPr>
                <w:szCs w:val="22"/>
              </w:rPr>
              <w:t xml:space="preserve">,5 </w:t>
            </w:r>
            <w:r>
              <w:rPr>
                <w:szCs w:val="22"/>
              </w:rPr>
              <w:t>PUNTOS</w:t>
            </w:r>
          </w:p>
        </w:tc>
        <w:tc>
          <w:tcPr>
            <w:tcW w:w="1428" w:type="dxa"/>
          </w:tcPr>
          <w:p w14:paraId="426A5268" w14:textId="77777777" w:rsidR="007F690D" w:rsidRPr="007F690D" w:rsidRDefault="007F690D" w:rsidP="00E42B26">
            <w:pPr>
              <w:spacing w:after="0"/>
              <w:ind w:hanging="2"/>
              <w:jc w:val="center"/>
              <w:rPr>
                <w:szCs w:val="22"/>
              </w:rPr>
            </w:pPr>
          </w:p>
        </w:tc>
      </w:tr>
    </w:tbl>
    <w:p w14:paraId="4D87308D" w14:textId="77777777" w:rsidR="006A1229" w:rsidRPr="007824D3" w:rsidRDefault="006A1229" w:rsidP="006A1229">
      <w:pPr>
        <w:spacing w:after="0"/>
        <w:rPr>
          <w:rFonts w:eastAsia="Garamond" w:cs="Arial"/>
          <w:color w:val="000000"/>
          <w:sz w:val="20"/>
          <w:szCs w:val="20"/>
        </w:rPr>
      </w:pPr>
    </w:p>
    <w:p w14:paraId="5AE483E0" w14:textId="2F433AA7" w:rsidR="00181BF7" w:rsidRPr="00CF7208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21053C29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505BD0C3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68317D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6156A05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lastRenderedPageBreak/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6D64B8C8"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16182A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28B56DDD" w14:textId="77777777" w:rsidR="00644169" w:rsidRPr="00CF7208" w:rsidRDefault="00644169">
      <w:pPr>
        <w:pStyle w:val="InviasNormal"/>
        <w:rPr>
          <w:sz w:val="20"/>
          <w:szCs w:val="20"/>
        </w:rPr>
      </w:pPr>
    </w:p>
    <w:sectPr w:rsidR="00644169" w:rsidRPr="00CF7208" w:rsidSect="006A1229">
      <w:headerReference w:type="default" r:id="rId11"/>
      <w:footerReference w:type="default" r:id="rId12"/>
      <w:pgSz w:w="12240" w:h="15840"/>
      <w:pgMar w:top="2464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CC670D" w14:textId="77777777" w:rsidR="005438E5" w:rsidRDefault="005438E5" w:rsidP="00D97E04">
      <w:pPr>
        <w:spacing w:before="0" w:after="0"/>
      </w:pPr>
      <w:r>
        <w:separator/>
      </w:r>
    </w:p>
  </w:endnote>
  <w:endnote w:type="continuationSeparator" w:id="0">
    <w:p w14:paraId="763DEADE" w14:textId="77777777" w:rsidR="005438E5" w:rsidRDefault="005438E5" w:rsidP="00D97E04">
      <w:pPr>
        <w:spacing w:before="0" w:after="0"/>
      </w:pPr>
      <w:r>
        <w:continuationSeparator/>
      </w:r>
    </w:p>
  </w:endnote>
  <w:endnote w:type="continuationNotice" w:id="1">
    <w:p w14:paraId="79426415" w14:textId="77777777" w:rsidR="005438E5" w:rsidRDefault="005438E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11DC15" w14:textId="77777777" w:rsidR="006A1229" w:rsidRDefault="006A1229" w:rsidP="006A12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 w:after="0"/>
      <w:rPr>
        <w:rFonts w:ascii="Verdana" w:eastAsia="Verdana" w:hAnsi="Verdana" w:cs="Verdana"/>
        <w:b/>
        <w:sz w:val="16"/>
        <w:szCs w:val="16"/>
      </w:rPr>
    </w:pPr>
    <w:r>
      <w:rPr>
        <w:rFonts w:ascii="Verdana" w:eastAsia="Verdana" w:hAnsi="Verdana" w:cs="Verdana"/>
        <w:b/>
        <w:sz w:val="16"/>
        <w:szCs w:val="16"/>
      </w:rPr>
      <w:t>Autoridad Nacional de Acuicultura y Pesca (AUNAP) - Sede Central</w:t>
    </w:r>
  </w:p>
  <w:p w14:paraId="1534E780" w14:textId="77777777" w:rsidR="006A1229" w:rsidRDefault="006A1229" w:rsidP="006A1229">
    <w:pPr>
      <w:spacing w:before="0" w:after="0"/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Servicio al Ciudadano: atencionalciudadano@aunap.gov.co</w:t>
    </w:r>
  </w:p>
  <w:p w14:paraId="29A1D31F" w14:textId="77777777" w:rsidR="006A1229" w:rsidRDefault="006A1229" w:rsidP="006A12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 w:after="0"/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Calle 40A N° 13-09 Pisos 6, 14 y 15 Edificio UGI - Teléfonos (57 1) 3770500</w:t>
    </w:r>
  </w:p>
  <w:p w14:paraId="402D19E3" w14:textId="77777777" w:rsidR="006A1229" w:rsidRDefault="006A1229" w:rsidP="006A12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 w:after="0"/>
      <w:rPr>
        <w:rFonts w:ascii="Verdana" w:eastAsia="Verdana" w:hAnsi="Verdana" w:cs="Verdana"/>
        <w:b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Bogotá, D.C., - Colombia</w:t>
    </w:r>
  </w:p>
  <w:p w14:paraId="1D46FA33" w14:textId="77777777" w:rsidR="006A1229" w:rsidRDefault="005438E5" w:rsidP="006A12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 w:after="0"/>
      <w:rPr>
        <w:rFonts w:ascii="Verdana" w:eastAsia="Verdana" w:hAnsi="Verdana" w:cs="Verdana"/>
        <w:sz w:val="16"/>
        <w:szCs w:val="16"/>
        <w:u w:val="single"/>
      </w:rPr>
    </w:pPr>
    <w:hyperlink r:id="rId1">
      <w:r w:rsidR="006A1229">
        <w:rPr>
          <w:rFonts w:ascii="Verdana" w:eastAsia="Verdana" w:hAnsi="Verdana" w:cs="Verdana"/>
          <w:sz w:val="16"/>
          <w:szCs w:val="16"/>
          <w:u w:val="single"/>
        </w:rPr>
        <w:t>www.aunap.gov.co</w:t>
      </w:r>
    </w:hyperlink>
  </w:p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837B5E" w14:textId="77777777" w:rsidR="005438E5" w:rsidRDefault="005438E5" w:rsidP="00D97E04">
      <w:pPr>
        <w:spacing w:before="0" w:after="0"/>
      </w:pPr>
      <w:r>
        <w:separator/>
      </w:r>
    </w:p>
  </w:footnote>
  <w:footnote w:type="continuationSeparator" w:id="0">
    <w:p w14:paraId="157371AF" w14:textId="77777777" w:rsidR="005438E5" w:rsidRDefault="005438E5" w:rsidP="00D97E04">
      <w:pPr>
        <w:spacing w:before="0" w:after="0"/>
      </w:pPr>
      <w:r>
        <w:continuationSeparator/>
      </w:r>
    </w:p>
  </w:footnote>
  <w:footnote w:type="continuationNotice" w:id="1">
    <w:p w14:paraId="1F9FBFD6" w14:textId="77777777" w:rsidR="005438E5" w:rsidRDefault="005438E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3B3FC6" w14:textId="2FC63802" w:rsidR="00661FCB" w:rsidRPr="00162BD9" w:rsidRDefault="006A122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hidden="0" allowOverlap="1" wp14:anchorId="1EDFAF57" wp14:editId="02BE46EA">
          <wp:simplePos x="0" y="0"/>
          <wp:positionH relativeFrom="margin">
            <wp:posOffset>2233295</wp:posOffset>
          </wp:positionH>
          <wp:positionV relativeFrom="margin">
            <wp:posOffset>-914400</wp:posOffset>
          </wp:positionV>
          <wp:extent cx="1327150" cy="858520"/>
          <wp:effectExtent l="0" t="0" r="0" b="0"/>
          <wp:wrapNone/>
          <wp:docPr id="9" name="image1.jpg" descr="Logotipo, nombre de la empres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1.jpg" descr="Logotipo, nombre de la empresa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7150" cy="8585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1D3F59"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324C2F7A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F2E66"/>
    <w:rsid w:val="00105F4D"/>
    <w:rsid w:val="0011652A"/>
    <w:rsid w:val="0011713D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3608A"/>
    <w:rsid w:val="0044270F"/>
    <w:rsid w:val="0044536D"/>
    <w:rsid w:val="0045562B"/>
    <w:rsid w:val="004652D7"/>
    <w:rsid w:val="004814CC"/>
    <w:rsid w:val="00485C55"/>
    <w:rsid w:val="00493F5F"/>
    <w:rsid w:val="004A0D5A"/>
    <w:rsid w:val="004B1C64"/>
    <w:rsid w:val="004B6875"/>
    <w:rsid w:val="004D3D03"/>
    <w:rsid w:val="004D408C"/>
    <w:rsid w:val="004E4226"/>
    <w:rsid w:val="004E5311"/>
    <w:rsid w:val="004E62E4"/>
    <w:rsid w:val="004E69AF"/>
    <w:rsid w:val="004F290E"/>
    <w:rsid w:val="0052093F"/>
    <w:rsid w:val="005425C8"/>
    <w:rsid w:val="005438E5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1229"/>
    <w:rsid w:val="006A4E26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7F690D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B080D"/>
    <w:rsid w:val="008B4887"/>
    <w:rsid w:val="008B53D0"/>
    <w:rsid w:val="008B5DF3"/>
    <w:rsid w:val="008C0AE5"/>
    <w:rsid w:val="008D4AAC"/>
    <w:rsid w:val="008E0A98"/>
    <w:rsid w:val="008E5483"/>
    <w:rsid w:val="008F0FEF"/>
    <w:rsid w:val="008F106C"/>
    <w:rsid w:val="008F3D88"/>
    <w:rsid w:val="00900344"/>
    <w:rsid w:val="00914983"/>
    <w:rsid w:val="009151D8"/>
    <w:rsid w:val="009160A6"/>
    <w:rsid w:val="00917254"/>
    <w:rsid w:val="0092417C"/>
    <w:rsid w:val="00927A51"/>
    <w:rsid w:val="00932900"/>
    <w:rsid w:val="00934B0F"/>
    <w:rsid w:val="009432A3"/>
    <w:rsid w:val="00943C41"/>
    <w:rsid w:val="00953A9F"/>
    <w:rsid w:val="00962D72"/>
    <w:rsid w:val="00963541"/>
    <w:rsid w:val="00967280"/>
    <w:rsid w:val="00976998"/>
    <w:rsid w:val="00976C79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EB6"/>
    <w:rsid w:val="00AC661F"/>
    <w:rsid w:val="00AE0E67"/>
    <w:rsid w:val="00AF01BC"/>
    <w:rsid w:val="00AF03F4"/>
    <w:rsid w:val="00AF4BCD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70CD"/>
    <w:rsid w:val="00BC7641"/>
    <w:rsid w:val="00BD50C1"/>
    <w:rsid w:val="00BF1594"/>
    <w:rsid w:val="00C03089"/>
    <w:rsid w:val="00C24A3E"/>
    <w:rsid w:val="00C3248B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2750"/>
    <w:rsid w:val="00E72AA6"/>
    <w:rsid w:val="00E82886"/>
    <w:rsid w:val="00E95744"/>
    <w:rsid w:val="00EA24DB"/>
    <w:rsid w:val="00EA2C80"/>
    <w:rsid w:val="00EB2913"/>
    <w:rsid w:val="00ED78D6"/>
    <w:rsid w:val="00EE4D12"/>
    <w:rsid w:val="00EF09F6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tion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unap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0BD14-2A4E-4604-8217-A8C54673D2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EB3C64-23FB-4CF4-A618-DFB897EBA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Carlos Matamoros Martinez</cp:lastModifiedBy>
  <cp:revision>6</cp:revision>
  <cp:lastPrinted>2021-08-03T16:25:00Z</cp:lastPrinted>
  <dcterms:created xsi:type="dcterms:W3CDTF">2022-08-03T21:05:00Z</dcterms:created>
  <dcterms:modified xsi:type="dcterms:W3CDTF">2026-05-28T15:36:00Z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