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414F7E" w14:textId="2D16E8A4" w:rsidR="00BC6C69" w:rsidRPr="00972B06" w:rsidRDefault="00324892" w:rsidP="00597BE8">
      <w:pPr>
        <w:jc w:val="center"/>
        <w:rPr>
          <w:rFonts w:eastAsia="Arial Narrow" w:cs="Arial Narrow"/>
          <w:sz w:val="20"/>
          <w:szCs w:val="20"/>
        </w:rPr>
      </w:pPr>
      <w:r w:rsidRPr="00972B06">
        <w:rPr>
          <w:noProof/>
        </w:rPr>
        <mc:AlternateContent>
          <mc:Choice Requires="wps">
            <w:drawing>
              <wp:anchor distT="0" distB="0" distL="114300" distR="114300" simplePos="0" relativeHeight="251657216" behindDoc="0" locked="0" layoutInCell="1" hidden="0" allowOverlap="1" wp14:anchorId="5EFB63D8" wp14:editId="56A44AD6">
                <wp:simplePos x="0" y="0"/>
                <wp:positionH relativeFrom="page">
                  <wp:posOffset>11876</wp:posOffset>
                </wp:positionH>
                <wp:positionV relativeFrom="paragraph">
                  <wp:posOffset>5453504</wp:posOffset>
                </wp:positionV>
                <wp:extent cx="7766372" cy="2393950"/>
                <wp:effectExtent l="0" t="0" r="0" b="6350"/>
                <wp:wrapNone/>
                <wp:docPr id="2015715963" name="2015715963 Rectángulo"/>
                <wp:cNvGraphicFramePr/>
                <a:graphic xmlns:a="http://schemas.openxmlformats.org/drawingml/2006/main">
                  <a:graphicData uri="http://schemas.microsoft.com/office/word/2010/wordprocessingShape">
                    <wps:wsp>
                      <wps:cNvSpPr/>
                      <wps:spPr>
                        <a:xfrm>
                          <a:off x="0" y="0"/>
                          <a:ext cx="7766372" cy="2393950"/>
                        </a:xfrm>
                        <a:prstGeom prst="rect">
                          <a:avLst/>
                        </a:prstGeom>
                        <a:noFill/>
                        <a:ln>
                          <a:noFill/>
                        </a:ln>
                      </wps:spPr>
                      <wps:txbx>
                        <w:txbxContent>
                          <w:p w14:paraId="6F914029" w14:textId="214E264D" w:rsidR="00774126" w:rsidRPr="00972B06" w:rsidRDefault="00774126" w:rsidP="00B6035E">
                            <w:pPr>
                              <w:ind w:right="567"/>
                              <w:jc w:val="both"/>
                              <w:textDirection w:val="btLr"/>
                              <w:rPr>
                                <w:rFonts w:eastAsia="Arial Narrow" w:cs="Arial Narrow"/>
                                <w:b/>
                                <w:color w:val="FFFFFF"/>
                                <w:sz w:val="56"/>
                                <w:szCs w:val="56"/>
                              </w:rPr>
                            </w:pPr>
                            <w:r w:rsidRPr="00972B06">
                              <w:rPr>
                                <w:rFonts w:eastAsia="Arial Narrow" w:cs="Arial Narrow"/>
                                <w:b/>
                                <w:color w:val="FFFFFF"/>
                                <w:sz w:val="56"/>
                                <w:szCs w:val="56"/>
                              </w:rPr>
                              <w:t xml:space="preserve">Especificación Técnica </w:t>
                            </w:r>
                          </w:p>
                          <w:p w14:paraId="42C09388" w14:textId="171DF2FE" w:rsidR="00774126" w:rsidRPr="00972B06" w:rsidRDefault="001224A2" w:rsidP="00074916">
                            <w:pPr>
                              <w:ind w:right="478"/>
                              <w:textDirection w:val="btLr"/>
                              <w:rPr>
                                <w:rFonts w:eastAsia="Arial Narrow" w:cs="Arial Narrow"/>
                                <w:b/>
                                <w:color w:val="A6A6A6"/>
                                <w:sz w:val="56"/>
                                <w:szCs w:val="56"/>
                              </w:rPr>
                            </w:pPr>
                            <w:r w:rsidRPr="001224A2">
                              <w:rPr>
                                <w:rFonts w:eastAsia="Arial Narrow" w:cs="Arial Narrow"/>
                                <w:b/>
                                <w:color w:val="FFFFFF" w:themeColor="background1"/>
                                <w:sz w:val="56"/>
                                <w:szCs w:val="56"/>
                              </w:rPr>
                              <w:t>Flora</w:t>
                            </w:r>
                            <w:r>
                              <w:rPr>
                                <w:rFonts w:eastAsia="Arial Narrow" w:cs="Arial Narrow"/>
                                <w:b/>
                                <w:color w:val="FFFFFF" w:themeColor="background1"/>
                                <w:sz w:val="56"/>
                                <w:szCs w:val="56"/>
                              </w:rPr>
                              <w:t xml:space="preserve"> F</w:t>
                            </w:r>
                            <w:r w:rsidRPr="001224A2">
                              <w:rPr>
                                <w:rFonts w:eastAsia="Arial Narrow" w:cs="Arial Narrow"/>
                                <w:b/>
                                <w:color w:val="FFFFFF" w:themeColor="background1"/>
                                <w:sz w:val="56"/>
                                <w:szCs w:val="56"/>
                              </w:rPr>
                              <w:t>enolog</w:t>
                            </w:r>
                            <w:r>
                              <w:rPr>
                                <w:rFonts w:eastAsia="Arial Narrow" w:cs="Arial Narrow"/>
                                <w:b/>
                                <w:color w:val="FFFFFF" w:themeColor="background1"/>
                                <w:sz w:val="56"/>
                                <w:szCs w:val="56"/>
                              </w:rPr>
                              <w:t>í</w:t>
                            </w:r>
                            <w:r w:rsidRPr="001224A2">
                              <w:rPr>
                                <w:rFonts w:eastAsia="Arial Narrow" w:cs="Arial Narrow"/>
                                <w:b/>
                                <w:color w:val="FFFFFF" w:themeColor="background1"/>
                                <w:sz w:val="56"/>
                                <w:szCs w:val="56"/>
                              </w:rPr>
                              <w:t>a</w:t>
                            </w:r>
                            <w:r>
                              <w:rPr>
                                <w:rFonts w:eastAsia="Arial Narrow" w:cs="Arial Narrow"/>
                                <w:b/>
                                <w:color w:val="FFFFFF" w:themeColor="background1"/>
                                <w:sz w:val="56"/>
                                <w:szCs w:val="56"/>
                              </w:rPr>
                              <w:t xml:space="preserve"> E</w:t>
                            </w:r>
                            <w:r w:rsidRPr="001224A2">
                              <w:rPr>
                                <w:rFonts w:eastAsia="Arial Narrow" w:cs="Arial Narrow"/>
                                <w:b/>
                                <w:color w:val="FFFFFF" w:themeColor="background1"/>
                                <w:sz w:val="56"/>
                                <w:szCs w:val="56"/>
                              </w:rPr>
                              <w:t>species</w:t>
                            </w:r>
                            <w:r>
                              <w:rPr>
                                <w:rFonts w:eastAsia="Arial Narrow" w:cs="Arial Narrow"/>
                                <w:b/>
                                <w:color w:val="FFFFFF" w:themeColor="background1"/>
                                <w:sz w:val="56"/>
                                <w:szCs w:val="56"/>
                              </w:rPr>
                              <w:t xml:space="preserve"> M</w:t>
                            </w:r>
                            <w:r w:rsidRPr="001224A2">
                              <w:rPr>
                                <w:rFonts w:eastAsia="Arial Narrow" w:cs="Arial Narrow"/>
                                <w:b/>
                                <w:color w:val="FFFFFF" w:themeColor="background1"/>
                                <w:sz w:val="56"/>
                                <w:szCs w:val="56"/>
                              </w:rPr>
                              <w:t>aderable</w:t>
                            </w:r>
                            <w:r>
                              <w:rPr>
                                <w:rFonts w:eastAsia="Arial Narrow" w:cs="Arial Narrow"/>
                                <w:b/>
                                <w:color w:val="FFFFFF" w:themeColor="background1"/>
                                <w:sz w:val="56"/>
                                <w:szCs w:val="56"/>
                              </w:rPr>
                              <w:t xml:space="preserve">s </w:t>
                            </w:r>
                            <w:r w:rsidR="00774126" w:rsidRPr="00972B06">
                              <w:rPr>
                                <w:rFonts w:eastAsia="Arial Narrow" w:cs="Arial Narrow"/>
                                <w:b/>
                                <w:color w:val="FFFFFF" w:themeColor="background1"/>
                                <w:sz w:val="56"/>
                                <w:szCs w:val="56"/>
                              </w:rPr>
                              <w:t>de PNNC</w:t>
                            </w:r>
                          </w:p>
                          <w:p w14:paraId="367F25C9" w14:textId="77777777" w:rsidR="00774126" w:rsidRPr="00972B06" w:rsidRDefault="00774126">
                            <w:pPr>
                              <w:textDirection w:val="btLr"/>
                              <w:rPr>
                                <w:rFonts w:ascii="Work Sans" w:eastAsia="Work Sans" w:hAnsi="Work Sans" w:cs="Work Sans"/>
                                <w:b/>
                                <w:color w:val="FFFFFF"/>
                                <w:sz w:val="28"/>
                              </w:rPr>
                            </w:pPr>
                          </w:p>
                          <w:p w14:paraId="59C09097" w14:textId="77777777" w:rsidR="00774126" w:rsidRPr="00972B06" w:rsidRDefault="00774126">
                            <w:pPr>
                              <w:textDirection w:val="btLr"/>
                              <w:rPr>
                                <w:rFonts w:eastAsia="Work Sans" w:cs="Work Sans"/>
                                <w:b/>
                                <w:color w:val="FFFFFF"/>
                                <w:sz w:val="28"/>
                              </w:rPr>
                            </w:pPr>
                          </w:p>
                          <w:p w14:paraId="0653D080" w14:textId="32574A0D" w:rsidR="00774126" w:rsidRPr="00972B06" w:rsidRDefault="00774126">
                            <w:pPr>
                              <w:textDirection w:val="btLr"/>
                              <w:rPr>
                                <w:sz w:val="36"/>
                                <w:szCs w:val="36"/>
                              </w:rPr>
                            </w:pPr>
                            <w:r w:rsidRPr="00972B06">
                              <w:rPr>
                                <w:rFonts w:eastAsia="Work Sans" w:cs="Work Sans"/>
                                <w:b/>
                                <w:color w:val="FFFFFF"/>
                                <w:sz w:val="36"/>
                                <w:szCs w:val="36"/>
                              </w:rPr>
                              <w:t xml:space="preserve">Subdirección de Gestión y Manejo de Áreas Protegidas </w:t>
                            </w:r>
                          </w:p>
                          <w:p w14:paraId="5C9FF951" w14:textId="2388C20C" w:rsidR="00774126" w:rsidRPr="00972B06" w:rsidRDefault="00774126" w:rsidP="003D6B46">
                            <w:pPr>
                              <w:textDirection w:val="btLr"/>
                              <w:rPr>
                                <w:sz w:val="36"/>
                                <w:szCs w:val="36"/>
                              </w:rPr>
                            </w:pPr>
                            <w:r w:rsidRPr="00972B06">
                              <w:rPr>
                                <w:rFonts w:eastAsia="Work Sans" w:cs="Work Sans"/>
                                <w:b/>
                                <w:color w:val="FFFFFF"/>
                                <w:sz w:val="36"/>
                                <w:szCs w:val="36"/>
                              </w:rPr>
                              <w:t>Grupo de Gestión del Conocimiento e Innovación - GGCI</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5EFB63D8" id="2015715963 Rectángulo" o:spid="_x0000_s1026" style="position:absolute;left:0;text-align:left;margin-left:.95pt;margin-top:429.4pt;width:611.55pt;height:18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" filled="f" stroked="f">
                <v:textbox inset="2.53958mm,1.2694mm,2.53958mm,1.2694mm">
                  <w:txbxContent>
                    <w:p w14:paraId="6F914029" w14:textId="214E264D" w:rsidR="00774126" w:rsidRPr="00972B06" w:rsidRDefault="00774126" w:rsidP="00B6035E">
                      <w:pPr>
                        <w:ind w:right="567"/>
                        <w:jc w:val="both"/>
                        <w:textDirection w:val="btLr"/>
                        <w:rPr>
                          <w:rFonts w:eastAsia="Arial Narrow" w:cs="Arial Narrow"/>
                          <w:b/>
                          <w:color w:val="FFFFFF"/>
                          <w:sz w:val="56"/>
                          <w:szCs w:val="56"/>
                        </w:rPr>
                      </w:pPr>
                      <w:r w:rsidRPr="00972B06">
                        <w:rPr>
                          <w:rFonts w:eastAsia="Arial Narrow" w:cs="Arial Narrow"/>
                          <w:b/>
                          <w:color w:val="FFFFFF"/>
                          <w:sz w:val="56"/>
                          <w:szCs w:val="56"/>
                        </w:rPr>
                        <w:t xml:space="preserve">Especificación Técnica </w:t>
                      </w:r>
                    </w:p>
                    <w:p w14:paraId="42C09388" w14:textId="171DF2FE" w:rsidR="00774126" w:rsidRPr="00972B06" w:rsidRDefault="001224A2" w:rsidP="00074916">
                      <w:pPr>
                        <w:ind w:right="478"/>
                        <w:textDirection w:val="btLr"/>
                        <w:rPr>
                          <w:rFonts w:eastAsia="Arial Narrow" w:cs="Arial Narrow"/>
                          <w:b/>
                          <w:color w:val="A6A6A6"/>
                          <w:sz w:val="56"/>
                          <w:szCs w:val="56"/>
                        </w:rPr>
                      </w:pPr>
                      <w:r w:rsidRPr="001224A2">
                        <w:rPr>
                          <w:rFonts w:eastAsia="Arial Narrow" w:cs="Arial Narrow"/>
                          <w:b/>
                          <w:color w:val="FFFFFF" w:themeColor="background1"/>
                          <w:sz w:val="56"/>
                          <w:szCs w:val="56"/>
                        </w:rPr>
                        <w:t>Flora</w:t>
                      </w:r>
                      <w:r>
                        <w:rPr>
                          <w:rFonts w:eastAsia="Arial Narrow" w:cs="Arial Narrow"/>
                          <w:b/>
                          <w:color w:val="FFFFFF" w:themeColor="background1"/>
                          <w:sz w:val="56"/>
                          <w:szCs w:val="56"/>
                        </w:rPr>
                        <w:t xml:space="preserve"> F</w:t>
                      </w:r>
                      <w:r w:rsidRPr="001224A2">
                        <w:rPr>
                          <w:rFonts w:eastAsia="Arial Narrow" w:cs="Arial Narrow"/>
                          <w:b/>
                          <w:color w:val="FFFFFF" w:themeColor="background1"/>
                          <w:sz w:val="56"/>
                          <w:szCs w:val="56"/>
                        </w:rPr>
                        <w:t>enolog</w:t>
                      </w:r>
                      <w:r>
                        <w:rPr>
                          <w:rFonts w:eastAsia="Arial Narrow" w:cs="Arial Narrow"/>
                          <w:b/>
                          <w:color w:val="FFFFFF" w:themeColor="background1"/>
                          <w:sz w:val="56"/>
                          <w:szCs w:val="56"/>
                        </w:rPr>
                        <w:t>í</w:t>
                      </w:r>
                      <w:r w:rsidRPr="001224A2">
                        <w:rPr>
                          <w:rFonts w:eastAsia="Arial Narrow" w:cs="Arial Narrow"/>
                          <w:b/>
                          <w:color w:val="FFFFFF" w:themeColor="background1"/>
                          <w:sz w:val="56"/>
                          <w:szCs w:val="56"/>
                        </w:rPr>
                        <w:t>a</w:t>
                      </w:r>
                      <w:r>
                        <w:rPr>
                          <w:rFonts w:eastAsia="Arial Narrow" w:cs="Arial Narrow"/>
                          <w:b/>
                          <w:color w:val="FFFFFF" w:themeColor="background1"/>
                          <w:sz w:val="56"/>
                          <w:szCs w:val="56"/>
                        </w:rPr>
                        <w:t xml:space="preserve"> E</w:t>
                      </w:r>
                      <w:r w:rsidRPr="001224A2">
                        <w:rPr>
                          <w:rFonts w:eastAsia="Arial Narrow" w:cs="Arial Narrow"/>
                          <w:b/>
                          <w:color w:val="FFFFFF" w:themeColor="background1"/>
                          <w:sz w:val="56"/>
                          <w:szCs w:val="56"/>
                        </w:rPr>
                        <w:t>species</w:t>
                      </w:r>
                      <w:r>
                        <w:rPr>
                          <w:rFonts w:eastAsia="Arial Narrow" w:cs="Arial Narrow"/>
                          <w:b/>
                          <w:color w:val="FFFFFF" w:themeColor="background1"/>
                          <w:sz w:val="56"/>
                          <w:szCs w:val="56"/>
                        </w:rPr>
                        <w:t xml:space="preserve"> M</w:t>
                      </w:r>
                      <w:r w:rsidRPr="001224A2">
                        <w:rPr>
                          <w:rFonts w:eastAsia="Arial Narrow" w:cs="Arial Narrow"/>
                          <w:b/>
                          <w:color w:val="FFFFFF" w:themeColor="background1"/>
                          <w:sz w:val="56"/>
                          <w:szCs w:val="56"/>
                        </w:rPr>
                        <w:t>aderable</w:t>
                      </w:r>
                      <w:r>
                        <w:rPr>
                          <w:rFonts w:eastAsia="Arial Narrow" w:cs="Arial Narrow"/>
                          <w:b/>
                          <w:color w:val="FFFFFF" w:themeColor="background1"/>
                          <w:sz w:val="56"/>
                          <w:szCs w:val="56"/>
                        </w:rPr>
                        <w:t xml:space="preserve">s </w:t>
                      </w:r>
                      <w:r w:rsidR="00774126" w:rsidRPr="00972B06">
                        <w:rPr>
                          <w:rFonts w:eastAsia="Arial Narrow" w:cs="Arial Narrow"/>
                          <w:b/>
                          <w:color w:val="FFFFFF" w:themeColor="background1"/>
                          <w:sz w:val="56"/>
                          <w:szCs w:val="56"/>
                        </w:rPr>
                        <w:t>de PNNC</w:t>
                      </w:r>
                    </w:p>
                    <w:p w14:paraId="367F25C9" w14:textId="77777777" w:rsidR="00774126" w:rsidRPr="00972B06" w:rsidRDefault="00774126">
                      <w:pPr>
                        <w:textDirection w:val="btLr"/>
                        <w:rPr>
                          <w:rFonts w:ascii="Work Sans" w:eastAsia="Work Sans" w:hAnsi="Work Sans" w:cs="Work Sans"/>
                          <w:b/>
                          <w:color w:val="FFFFFF"/>
                          <w:sz w:val="28"/>
                        </w:rPr>
                      </w:pPr>
                    </w:p>
                    <w:p w14:paraId="59C09097" w14:textId="77777777" w:rsidR="00774126" w:rsidRPr="00972B06" w:rsidRDefault="00774126">
                      <w:pPr>
                        <w:textDirection w:val="btLr"/>
                        <w:rPr>
                          <w:rFonts w:eastAsia="Work Sans" w:cs="Work Sans"/>
                          <w:b/>
                          <w:color w:val="FFFFFF"/>
                          <w:sz w:val="28"/>
                        </w:rPr>
                      </w:pPr>
                    </w:p>
                    <w:p w14:paraId="0653D080" w14:textId="32574A0D" w:rsidR="00774126" w:rsidRPr="00972B06" w:rsidRDefault="00774126">
                      <w:pPr>
                        <w:textDirection w:val="btLr"/>
                        <w:rPr>
                          <w:sz w:val="36"/>
                          <w:szCs w:val="36"/>
                        </w:rPr>
                      </w:pPr>
                      <w:r w:rsidRPr="00972B06">
                        <w:rPr>
                          <w:rFonts w:eastAsia="Work Sans" w:cs="Work Sans"/>
                          <w:b/>
                          <w:color w:val="FFFFFF"/>
                          <w:sz w:val="36"/>
                          <w:szCs w:val="36"/>
                        </w:rPr>
                        <w:t xml:space="preserve">Subdirección de Gestión y Manejo de Áreas Protegidas </w:t>
                      </w:r>
                    </w:p>
                    <w:p w14:paraId="5C9FF951" w14:textId="2388C20C" w:rsidR="00774126" w:rsidRPr="00972B06" w:rsidRDefault="00774126" w:rsidP="003D6B46">
                      <w:pPr>
                        <w:textDirection w:val="btLr"/>
                        <w:rPr>
                          <w:sz w:val="36"/>
                          <w:szCs w:val="36"/>
                        </w:rPr>
                      </w:pPr>
                      <w:r w:rsidRPr="00972B06">
                        <w:rPr>
                          <w:rFonts w:eastAsia="Work Sans" w:cs="Work Sans"/>
                          <w:b/>
                          <w:color w:val="FFFFFF"/>
                          <w:sz w:val="36"/>
                          <w:szCs w:val="36"/>
                        </w:rPr>
                        <w:t>Grupo de Gestión del Conocimiento e Innovación - GGCI</w:t>
                      </w:r>
                    </w:p>
                  </w:txbxContent>
                </v:textbox>
                <w10:wrap anchorx="page"/>
              </v:rect>
            </w:pict>
          </mc:Fallback>
        </mc:AlternateContent>
      </w:r>
      <w:r w:rsidR="00C91BF1" w:rsidRPr="00972B06">
        <w:rPr>
          <w:noProof/>
        </w:rPr>
        <w:drawing>
          <wp:anchor distT="0" distB="0" distL="0" distR="0" simplePos="0" relativeHeight="251660288" behindDoc="1" locked="0" layoutInCell="1" hidden="0" allowOverlap="1" wp14:anchorId="5434BAE8" wp14:editId="5017EC5B">
            <wp:simplePos x="0" y="0"/>
            <wp:positionH relativeFrom="page">
              <wp:posOffset>0</wp:posOffset>
            </wp:positionH>
            <wp:positionV relativeFrom="paragraph">
              <wp:posOffset>4597156</wp:posOffset>
            </wp:positionV>
            <wp:extent cx="7864816" cy="5037308"/>
            <wp:effectExtent l="0" t="0" r="3175" b="0"/>
            <wp:wrapNone/>
            <wp:docPr id="2015715964" name="image1.jp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2015715964" name="image1.jpg">
                      <a:extLst>
                        <a:ext uri="{C183D7F6-B498-43B3-948B-1728B52AA6E4}">
                          <adec:decorative xmlns:adec="http://schemas.microsoft.com/office/drawing/2017/decorative" val="1"/>
                        </a:ext>
                      </a:extLst>
                    </pic:cNvPr>
                    <pic:cNvPicPr preferRelativeResize="0"/>
                  </pic:nvPicPr>
                  <pic:blipFill>
                    <a:blip r:embed="rId9" cstate="print">
                      <a:extLst>
                        <a:ext uri="{28A0092B-C50C-407E-A947-70E740481C1C}">
                          <a14:useLocalDpi xmlns:a14="http://schemas.microsoft.com/office/drawing/2010/main" val="0"/>
                        </a:ext>
                      </a:extLst>
                    </a:blip>
                    <a:stretch>
                      <a:fillRect/>
                    </a:stretch>
                  </pic:blipFill>
                  <pic:spPr>
                    <a:xfrm>
                      <a:off x="0" y="0"/>
                      <a:ext cx="7864816" cy="5037308"/>
                    </a:xfrm>
                    <a:prstGeom prst="rect">
                      <a:avLst/>
                    </a:prstGeom>
                    <a:ln/>
                  </pic:spPr>
                </pic:pic>
              </a:graphicData>
            </a:graphic>
            <wp14:sizeRelH relativeFrom="margin">
              <wp14:pctWidth>0</wp14:pctWidth>
            </wp14:sizeRelH>
            <wp14:sizeRelV relativeFrom="margin">
              <wp14:pctHeight>0</wp14:pctHeight>
            </wp14:sizeRelV>
          </wp:anchor>
        </w:drawing>
      </w:r>
      <w:r w:rsidR="002002C7" w:rsidRPr="00972B06">
        <w:rPr>
          <w:noProof/>
          <w:color w:val="000000" w:themeColor="text1"/>
        </w:rPr>
        <w:drawing>
          <wp:inline distT="0" distB="0" distL="0" distR="0" wp14:anchorId="68D9A502" wp14:editId="1AF2B256">
            <wp:extent cx="1569493" cy="1282890"/>
            <wp:effectExtent l="0" t="0" r="0" b="0"/>
            <wp:docPr id="18"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0" cstate="print">
                      <a:extLst>
                        <a:ext uri="{28A0092B-C50C-407E-A947-70E740481C1C}">
                          <a14:useLocalDpi xmlns:a14="http://schemas.microsoft.com/office/drawing/2010/main" val="0"/>
                        </a:ext>
                      </a:extLst>
                    </a:blip>
                    <a:srcRect/>
                    <a:stretch>
                      <a:fillRect/>
                    </a:stretch>
                  </pic:blipFill>
                  <pic:spPr>
                    <a:xfrm>
                      <a:off x="0" y="0"/>
                      <a:ext cx="1575314" cy="1287648"/>
                    </a:xfrm>
                    <a:prstGeom prst="rect">
                      <a:avLst/>
                    </a:prstGeom>
                    <a:ln/>
                  </pic:spPr>
                </pic:pic>
              </a:graphicData>
            </a:graphic>
          </wp:inline>
        </w:drawing>
      </w:r>
      <w:r w:rsidR="002002C7" w:rsidRPr="00972B06">
        <w:rPr>
          <w:rFonts w:eastAsia="Arial Narrow" w:cs="Arial Narrow"/>
          <w:b/>
          <w:sz w:val="28"/>
          <w:szCs w:val="28"/>
        </w:rPr>
        <w:br w:type="column"/>
      </w:r>
      <w:bookmarkStart w:id="0" w:name="_heading=h.gjdgxs" w:colFirst="0" w:colLast="0"/>
      <w:bookmarkStart w:id="1" w:name="_heading=h.30j0zll" w:colFirst="0" w:colLast="0"/>
      <w:bookmarkEnd w:id="0"/>
      <w:bookmarkEnd w:id="1"/>
      <w:r w:rsidR="005C39D7" w:rsidRPr="00972B06">
        <w:rPr>
          <w:rFonts w:eastAsia="Arial Narrow" w:cs="Arial Narrow"/>
          <w:b/>
          <w:szCs w:val="28"/>
        </w:rPr>
        <w:lastRenderedPageBreak/>
        <w:t>ÍNDICE</w:t>
      </w:r>
      <w:r w:rsidR="004467FB" w:rsidRPr="00972B06">
        <w:rPr>
          <w:rFonts w:eastAsia="Arial Narrow" w:cs="Arial Narrow"/>
          <w:b/>
          <w:szCs w:val="28"/>
        </w:rPr>
        <w:t xml:space="preserve"> DE CONTENIDO</w:t>
      </w:r>
    </w:p>
    <w:bookmarkStart w:id="2" w:name="_heading=h.3znysh7" w:colFirst="0" w:colLast="0" w:displacedByCustomXml="next"/>
    <w:bookmarkEnd w:id="2" w:displacedByCustomXml="next"/>
    <w:sdt>
      <w:sdtPr>
        <w:rPr>
          <w:rFonts w:ascii="Calibri" w:eastAsia="Calibri" w:hAnsi="Calibri" w:cs="Calibri"/>
          <w:caps w:val="0"/>
          <w:color w:val="auto"/>
          <w:sz w:val="22"/>
          <w:szCs w:val="22"/>
        </w:rPr>
        <w:id w:val="1179780643"/>
        <w:docPartObj>
          <w:docPartGallery w:val="Table of Contents"/>
          <w:docPartUnique/>
        </w:docPartObj>
      </w:sdtPr>
      <w:sdtEndPr>
        <w:rPr>
          <w:rFonts w:ascii="Arial Narrow" w:hAnsi="Arial Narrow"/>
          <w:b/>
          <w:bCs/>
          <w:sz w:val="24"/>
        </w:rPr>
      </w:sdtEndPr>
      <w:sdtContent>
        <w:p w14:paraId="4AA38C02" w14:textId="2208AA1E" w:rsidR="00967BA8" w:rsidRPr="00972B06" w:rsidRDefault="00967BA8" w:rsidP="002002C7">
          <w:pPr>
            <w:pStyle w:val="TOCHeading"/>
            <w:spacing w:line="240" w:lineRule="auto"/>
          </w:pPr>
        </w:p>
        <w:p w14:paraId="7477A39F" w14:textId="0B6B520C" w:rsidR="00F644FC" w:rsidRDefault="00525ED7">
          <w:pPr>
            <w:pStyle w:val="TOC1"/>
            <w:tabs>
              <w:tab w:val="right" w:leader="dot" w:pos="8921"/>
            </w:tabs>
            <w:rPr>
              <w:rFonts w:asciiTheme="minorHAnsi" w:eastAsiaTheme="minorEastAsia" w:hAnsiTheme="minorHAnsi" w:cstheme="minorBidi"/>
              <w:b w:val="0"/>
              <w:bCs w:val="0"/>
              <w:noProof/>
              <w:kern w:val="2"/>
              <w:szCs w:val="24"/>
              <w:lang w:val="es-CO"/>
              <w14:ligatures w14:val="standardContextual"/>
            </w:rPr>
          </w:pPr>
          <w:r w:rsidRPr="00972B06">
            <w:rPr>
              <w:b w:val="0"/>
              <w:lang w:val="es-CO"/>
            </w:rPr>
            <w:fldChar w:fldCharType="begin"/>
          </w:r>
          <w:r w:rsidRPr="00972B06">
            <w:rPr>
              <w:b w:val="0"/>
              <w:lang w:val="es-CO"/>
            </w:rPr>
            <w:instrText xml:space="preserve"> TOC \o "1-3" \h \z \u </w:instrText>
          </w:r>
          <w:r w:rsidRPr="00972B06">
            <w:rPr>
              <w:b w:val="0"/>
              <w:lang w:val="es-CO"/>
            </w:rPr>
            <w:fldChar w:fldCharType="separate"/>
          </w:r>
          <w:hyperlink w:anchor="_Toc229668481" w:history="1">
            <w:r w:rsidR="00F644FC" w:rsidRPr="00BC0361">
              <w:rPr>
                <w:rStyle w:val="Hyperlink"/>
                <w:noProof/>
                <w:lang w:val="es-CO"/>
              </w:rPr>
              <w:t>INTRODUCCIÓN</w:t>
            </w:r>
            <w:r w:rsidR="00F644FC">
              <w:rPr>
                <w:noProof/>
                <w:webHidden/>
              </w:rPr>
              <w:tab/>
            </w:r>
            <w:r w:rsidR="00F644FC">
              <w:rPr>
                <w:noProof/>
                <w:webHidden/>
              </w:rPr>
              <w:fldChar w:fldCharType="begin"/>
            </w:r>
            <w:r w:rsidR="00F644FC">
              <w:rPr>
                <w:noProof/>
                <w:webHidden/>
              </w:rPr>
              <w:instrText xml:space="preserve"> PAGEREF _Toc229668481 \h </w:instrText>
            </w:r>
            <w:r w:rsidR="00F644FC">
              <w:rPr>
                <w:noProof/>
                <w:webHidden/>
              </w:rPr>
            </w:r>
            <w:r w:rsidR="00F644FC">
              <w:rPr>
                <w:noProof/>
                <w:webHidden/>
              </w:rPr>
              <w:fldChar w:fldCharType="separate"/>
            </w:r>
            <w:r w:rsidR="00F644FC">
              <w:rPr>
                <w:noProof/>
                <w:webHidden/>
              </w:rPr>
              <w:t>5</w:t>
            </w:r>
            <w:r w:rsidR="00F644FC">
              <w:rPr>
                <w:noProof/>
                <w:webHidden/>
              </w:rPr>
              <w:fldChar w:fldCharType="end"/>
            </w:r>
          </w:hyperlink>
        </w:p>
        <w:p w14:paraId="2CCD0CB0" w14:textId="79968BB3" w:rsidR="00F644FC" w:rsidRDefault="00F644FC">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9668482" w:history="1">
            <w:r w:rsidRPr="00BC0361">
              <w:rPr>
                <w:rStyle w:val="Hyperlink"/>
                <w:noProof/>
                <w:lang w:val="es-CO"/>
              </w:rPr>
              <w:t>1.</w:t>
            </w:r>
            <w:r>
              <w:rPr>
                <w:rFonts w:asciiTheme="minorHAnsi" w:eastAsiaTheme="minorEastAsia" w:hAnsiTheme="minorHAnsi" w:cstheme="minorBidi"/>
                <w:b w:val="0"/>
                <w:bCs w:val="0"/>
                <w:noProof/>
                <w:kern w:val="2"/>
                <w:szCs w:val="24"/>
                <w:lang w:val="es-CO"/>
                <w14:ligatures w14:val="standardContextual"/>
              </w:rPr>
              <w:tab/>
            </w:r>
            <w:r w:rsidRPr="00BC0361">
              <w:rPr>
                <w:rStyle w:val="Hyperlink"/>
                <w:noProof/>
                <w:lang w:val="es-CO"/>
              </w:rPr>
              <w:t>INTRODUCCIÓN A LA ESPECIFICACIÓN (O)</w:t>
            </w:r>
            <w:r>
              <w:rPr>
                <w:noProof/>
                <w:webHidden/>
              </w:rPr>
              <w:tab/>
            </w:r>
            <w:r>
              <w:rPr>
                <w:noProof/>
                <w:webHidden/>
              </w:rPr>
              <w:fldChar w:fldCharType="begin"/>
            </w:r>
            <w:r>
              <w:rPr>
                <w:noProof/>
                <w:webHidden/>
              </w:rPr>
              <w:instrText xml:space="preserve"> PAGEREF _Toc229668482 \h </w:instrText>
            </w:r>
            <w:r>
              <w:rPr>
                <w:noProof/>
                <w:webHidden/>
              </w:rPr>
            </w:r>
            <w:r>
              <w:rPr>
                <w:noProof/>
                <w:webHidden/>
              </w:rPr>
              <w:fldChar w:fldCharType="separate"/>
            </w:r>
            <w:r>
              <w:rPr>
                <w:noProof/>
                <w:webHidden/>
              </w:rPr>
              <w:t>5</w:t>
            </w:r>
            <w:r>
              <w:rPr>
                <w:noProof/>
                <w:webHidden/>
              </w:rPr>
              <w:fldChar w:fldCharType="end"/>
            </w:r>
          </w:hyperlink>
        </w:p>
        <w:p w14:paraId="516C9494" w14:textId="338069DF"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483" w:history="1">
            <w:r w:rsidRPr="00BC0361">
              <w:rPr>
                <w:rStyle w:val="Hyperlink"/>
                <w:noProof/>
                <w:lang w:val="es-CO"/>
              </w:rPr>
              <w:t>1.1.</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Título (O)</w:t>
            </w:r>
            <w:r>
              <w:rPr>
                <w:noProof/>
                <w:webHidden/>
              </w:rPr>
              <w:tab/>
            </w:r>
            <w:r>
              <w:rPr>
                <w:noProof/>
                <w:webHidden/>
              </w:rPr>
              <w:fldChar w:fldCharType="begin"/>
            </w:r>
            <w:r>
              <w:rPr>
                <w:noProof/>
                <w:webHidden/>
              </w:rPr>
              <w:instrText xml:space="preserve"> PAGEREF _Toc229668483 \h </w:instrText>
            </w:r>
            <w:r>
              <w:rPr>
                <w:noProof/>
                <w:webHidden/>
              </w:rPr>
            </w:r>
            <w:r>
              <w:rPr>
                <w:noProof/>
                <w:webHidden/>
              </w:rPr>
              <w:fldChar w:fldCharType="separate"/>
            </w:r>
            <w:r>
              <w:rPr>
                <w:noProof/>
                <w:webHidden/>
              </w:rPr>
              <w:t>5</w:t>
            </w:r>
            <w:r>
              <w:rPr>
                <w:noProof/>
                <w:webHidden/>
              </w:rPr>
              <w:fldChar w:fldCharType="end"/>
            </w:r>
          </w:hyperlink>
        </w:p>
        <w:p w14:paraId="4D8CC709" w14:textId="6A2CE73D"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484" w:history="1">
            <w:r w:rsidRPr="00BC0361">
              <w:rPr>
                <w:rStyle w:val="Hyperlink"/>
                <w:noProof/>
                <w:lang w:val="es-CO"/>
              </w:rPr>
              <w:t>1.2.</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Fecha de referencia (O)</w:t>
            </w:r>
            <w:r>
              <w:rPr>
                <w:noProof/>
                <w:webHidden/>
              </w:rPr>
              <w:tab/>
            </w:r>
            <w:r>
              <w:rPr>
                <w:noProof/>
                <w:webHidden/>
              </w:rPr>
              <w:fldChar w:fldCharType="begin"/>
            </w:r>
            <w:r>
              <w:rPr>
                <w:noProof/>
                <w:webHidden/>
              </w:rPr>
              <w:instrText xml:space="preserve"> PAGEREF _Toc229668484 \h </w:instrText>
            </w:r>
            <w:r>
              <w:rPr>
                <w:noProof/>
                <w:webHidden/>
              </w:rPr>
            </w:r>
            <w:r>
              <w:rPr>
                <w:noProof/>
                <w:webHidden/>
              </w:rPr>
              <w:fldChar w:fldCharType="separate"/>
            </w:r>
            <w:r>
              <w:rPr>
                <w:noProof/>
                <w:webHidden/>
              </w:rPr>
              <w:t>5</w:t>
            </w:r>
            <w:r>
              <w:rPr>
                <w:noProof/>
                <w:webHidden/>
              </w:rPr>
              <w:fldChar w:fldCharType="end"/>
            </w:r>
          </w:hyperlink>
        </w:p>
        <w:p w14:paraId="2CBC72DF" w14:textId="187B1243"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485" w:history="1">
            <w:r w:rsidRPr="00BC0361">
              <w:rPr>
                <w:rStyle w:val="Hyperlink"/>
                <w:noProof/>
                <w:lang w:val="es-CO"/>
              </w:rPr>
              <w:t>1.3.</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Responsable (O/R)</w:t>
            </w:r>
            <w:r>
              <w:rPr>
                <w:noProof/>
                <w:webHidden/>
              </w:rPr>
              <w:tab/>
            </w:r>
            <w:r>
              <w:rPr>
                <w:noProof/>
                <w:webHidden/>
              </w:rPr>
              <w:fldChar w:fldCharType="begin"/>
            </w:r>
            <w:r>
              <w:rPr>
                <w:noProof/>
                <w:webHidden/>
              </w:rPr>
              <w:instrText xml:space="preserve"> PAGEREF _Toc229668485 \h </w:instrText>
            </w:r>
            <w:r>
              <w:rPr>
                <w:noProof/>
                <w:webHidden/>
              </w:rPr>
            </w:r>
            <w:r>
              <w:rPr>
                <w:noProof/>
                <w:webHidden/>
              </w:rPr>
              <w:fldChar w:fldCharType="separate"/>
            </w:r>
            <w:r>
              <w:rPr>
                <w:noProof/>
                <w:webHidden/>
              </w:rPr>
              <w:t>5</w:t>
            </w:r>
            <w:r>
              <w:rPr>
                <w:noProof/>
                <w:webHidden/>
              </w:rPr>
              <w:fldChar w:fldCharType="end"/>
            </w:r>
          </w:hyperlink>
        </w:p>
        <w:p w14:paraId="548F9D3E" w14:textId="565683DD"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486" w:history="1">
            <w:r w:rsidRPr="00BC0361">
              <w:rPr>
                <w:rStyle w:val="Hyperlink"/>
                <w:noProof/>
                <w:lang w:val="es-CO"/>
              </w:rPr>
              <w:t>1.4</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Idioma (Op)</w:t>
            </w:r>
            <w:r>
              <w:rPr>
                <w:noProof/>
                <w:webHidden/>
              </w:rPr>
              <w:tab/>
            </w:r>
            <w:r>
              <w:rPr>
                <w:noProof/>
                <w:webHidden/>
              </w:rPr>
              <w:fldChar w:fldCharType="begin"/>
            </w:r>
            <w:r>
              <w:rPr>
                <w:noProof/>
                <w:webHidden/>
              </w:rPr>
              <w:instrText xml:space="preserve"> PAGEREF _Toc229668486 \h </w:instrText>
            </w:r>
            <w:r>
              <w:rPr>
                <w:noProof/>
                <w:webHidden/>
              </w:rPr>
            </w:r>
            <w:r>
              <w:rPr>
                <w:noProof/>
                <w:webHidden/>
              </w:rPr>
              <w:fldChar w:fldCharType="separate"/>
            </w:r>
            <w:r>
              <w:rPr>
                <w:noProof/>
                <w:webHidden/>
              </w:rPr>
              <w:t>6</w:t>
            </w:r>
            <w:r>
              <w:rPr>
                <w:noProof/>
                <w:webHidden/>
              </w:rPr>
              <w:fldChar w:fldCharType="end"/>
            </w:r>
          </w:hyperlink>
        </w:p>
        <w:p w14:paraId="24903143" w14:textId="33A2EB83"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487" w:history="1">
            <w:r w:rsidRPr="00BC0361">
              <w:rPr>
                <w:rStyle w:val="Hyperlink"/>
                <w:noProof/>
                <w:lang w:val="es-CO"/>
              </w:rPr>
              <w:t>1.4.</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Categoría del tema (O/R)</w:t>
            </w:r>
            <w:r>
              <w:rPr>
                <w:noProof/>
                <w:webHidden/>
              </w:rPr>
              <w:tab/>
            </w:r>
            <w:r>
              <w:rPr>
                <w:noProof/>
                <w:webHidden/>
              </w:rPr>
              <w:fldChar w:fldCharType="begin"/>
            </w:r>
            <w:r>
              <w:rPr>
                <w:noProof/>
                <w:webHidden/>
              </w:rPr>
              <w:instrText xml:space="preserve"> PAGEREF _Toc229668487 \h </w:instrText>
            </w:r>
            <w:r>
              <w:rPr>
                <w:noProof/>
                <w:webHidden/>
              </w:rPr>
            </w:r>
            <w:r>
              <w:rPr>
                <w:noProof/>
                <w:webHidden/>
              </w:rPr>
              <w:fldChar w:fldCharType="separate"/>
            </w:r>
            <w:r>
              <w:rPr>
                <w:noProof/>
                <w:webHidden/>
              </w:rPr>
              <w:t>6</w:t>
            </w:r>
            <w:r>
              <w:rPr>
                <w:noProof/>
                <w:webHidden/>
              </w:rPr>
              <w:fldChar w:fldCharType="end"/>
            </w:r>
          </w:hyperlink>
        </w:p>
        <w:p w14:paraId="4ABE93BB" w14:textId="6FA99EBA"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488" w:history="1">
            <w:r w:rsidRPr="00BC0361">
              <w:rPr>
                <w:rStyle w:val="Hyperlink"/>
                <w:noProof/>
                <w:lang w:val="es-CO"/>
              </w:rPr>
              <w:t>1.5.</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Términos, definiciones (O)</w:t>
            </w:r>
            <w:r>
              <w:rPr>
                <w:noProof/>
                <w:webHidden/>
              </w:rPr>
              <w:tab/>
            </w:r>
            <w:r>
              <w:rPr>
                <w:noProof/>
                <w:webHidden/>
              </w:rPr>
              <w:fldChar w:fldCharType="begin"/>
            </w:r>
            <w:r>
              <w:rPr>
                <w:noProof/>
                <w:webHidden/>
              </w:rPr>
              <w:instrText xml:space="preserve"> PAGEREF _Toc229668488 \h </w:instrText>
            </w:r>
            <w:r>
              <w:rPr>
                <w:noProof/>
                <w:webHidden/>
              </w:rPr>
            </w:r>
            <w:r>
              <w:rPr>
                <w:noProof/>
                <w:webHidden/>
              </w:rPr>
              <w:fldChar w:fldCharType="separate"/>
            </w:r>
            <w:r>
              <w:rPr>
                <w:noProof/>
                <w:webHidden/>
              </w:rPr>
              <w:t>6</w:t>
            </w:r>
            <w:r>
              <w:rPr>
                <w:noProof/>
                <w:webHidden/>
              </w:rPr>
              <w:fldChar w:fldCharType="end"/>
            </w:r>
          </w:hyperlink>
        </w:p>
        <w:p w14:paraId="0C365636" w14:textId="4D8CA12B"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489" w:history="1">
            <w:r w:rsidRPr="00BC0361">
              <w:rPr>
                <w:rStyle w:val="Hyperlink"/>
                <w:noProof/>
                <w:lang w:val="es-CO"/>
              </w:rPr>
              <w:t>1.6.</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Abreviaturas (O)</w:t>
            </w:r>
            <w:r>
              <w:rPr>
                <w:noProof/>
                <w:webHidden/>
              </w:rPr>
              <w:tab/>
            </w:r>
            <w:r>
              <w:rPr>
                <w:noProof/>
                <w:webHidden/>
              </w:rPr>
              <w:fldChar w:fldCharType="begin"/>
            </w:r>
            <w:r>
              <w:rPr>
                <w:noProof/>
                <w:webHidden/>
              </w:rPr>
              <w:instrText xml:space="preserve"> PAGEREF _Toc229668489 \h </w:instrText>
            </w:r>
            <w:r>
              <w:rPr>
                <w:noProof/>
                <w:webHidden/>
              </w:rPr>
            </w:r>
            <w:r>
              <w:rPr>
                <w:noProof/>
                <w:webHidden/>
              </w:rPr>
              <w:fldChar w:fldCharType="separate"/>
            </w:r>
            <w:r>
              <w:rPr>
                <w:noProof/>
                <w:webHidden/>
              </w:rPr>
              <w:t>8</w:t>
            </w:r>
            <w:r>
              <w:rPr>
                <w:noProof/>
                <w:webHidden/>
              </w:rPr>
              <w:fldChar w:fldCharType="end"/>
            </w:r>
          </w:hyperlink>
        </w:p>
        <w:p w14:paraId="1B9610F7" w14:textId="237BC930"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490" w:history="1">
            <w:r w:rsidRPr="00BC0361">
              <w:rPr>
                <w:rStyle w:val="Hyperlink"/>
                <w:noProof/>
                <w:lang w:val="es-CO"/>
              </w:rPr>
              <w:t>1.7.</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Nombre y acrónimo del producto (O)</w:t>
            </w:r>
            <w:r>
              <w:rPr>
                <w:noProof/>
                <w:webHidden/>
              </w:rPr>
              <w:tab/>
            </w:r>
            <w:r>
              <w:rPr>
                <w:noProof/>
                <w:webHidden/>
              </w:rPr>
              <w:fldChar w:fldCharType="begin"/>
            </w:r>
            <w:r>
              <w:rPr>
                <w:noProof/>
                <w:webHidden/>
              </w:rPr>
              <w:instrText xml:space="preserve"> PAGEREF _Toc229668490 \h </w:instrText>
            </w:r>
            <w:r>
              <w:rPr>
                <w:noProof/>
                <w:webHidden/>
              </w:rPr>
            </w:r>
            <w:r>
              <w:rPr>
                <w:noProof/>
                <w:webHidden/>
              </w:rPr>
              <w:fldChar w:fldCharType="separate"/>
            </w:r>
            <w:r>
              <w:rPr>
                <w:noProof/>
                <w:webHidden/>
              </w:rPr>
              <w:t>8</w:t>
            </w:r>
            <w:r>
              <w:rPr>
                <w:noProof/>
                <w:webHidden/>
              </w:rPr>
              <w:fldChar w:fldCharType="end"/>
            </w:r>
          </w:hyperlink>
        </w:p>
        <w:p w14:paraId="671581CF" w14:textId="1EDCC4E5"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491" w:history="1">
            <w:r w:rsidRPr="00BC0361">
              <w:rPr>
                <w:rStyle w:val="Hyperlink"/>
                <w:noProof/>
                <w:lang w:val="es-CO"/>
              </w:rPr>
              <w:t>1.8.</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Descripción informal del producto (O)</w:t>
            </w:r>
            <w:r>
              <w:rPr>
                <w:noProof/>
                <w:webHidden/>
              </w:rPr>
              <w:tab/>
            </w:r>
            <w:r>
              <w:rPr>
                <w:noProof/>
                <w:webHidden/>
              </w:rPr>
              <w:fldChar w:fldCharType="begin"/>
            </w:r>
            <w:r>
              <w:rPr>
                <w:noProof/>
                <w:webHidden/>
              </w:rPr>
              <w:instrText xml:space="preserve"> PAGEREF _Toc229668491 \h </w:instrText>
            </w:r>
            <w:r>
              <w:rPr>
                <w:noProof/>
                <w:webHidden/>
              </w:rPr>
            </w:r>
            <w:r>
              <w:rPr>
                <w:noProof/>
                <w:webHidden/>
              </w:rPr>
              <w:fldChar w:fldCharType="separate"/>
            </w:r>
            <w:r>
              <w:rPr>
                <w:noProof/>
                <w:webHidden/>
              </w:rPr>
              <w:t>8</w:t>
            </w:r>
            <w:r>
              <w:rPr>
                <w:noProof/>
                <w:webHidden/>
              </w:rPr>
              <w:fldChar w:fldCharType="end"/>
            </w:r>
          </w:hyperlink>
        </w:p>
        <w:p w14:paraId="3F21D73D" w14:textId="6A63E3B6" w:rsidR="00F644FC" w:rsidRDefault="00F644FC">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9668492" w:history="1">
            <w:r w:rsidRPr="00BC0361">
              <w:rPr>
                <w:rStyle w:val="Hyperlink"/>
                <w:noProof/>
                <w:lang w:val="es-CO"/>
              </w:rPr>
              <w:t>2.</w:t>
            </w:r>
            <w:r>
              <w:rPr>
                <w:rFonts w:asciiTheme="minorHAnsi" w:eastAsiaTheme="minorEastAsia" w:hAnsiTheme="minorHAnsi" w:cstheme="minorBidi"/>
                <w:b w:val="0"/>
                <w:bCs w:val="0"/>
                <w:noProof/>
                <w:kern w:val="2"/>
                <w:szCs w:val="24"/>
                <w:lang w:val="es-CO"/>
                <w14:ligatures w14:val="standardContextual"/>
              </w:rPr>
              <w:tab/>
            </w:r>
            <w:r w:rsidRPr="00BC0361">
              <w:rPr>
                <w:rStyle w:val="Hyperlink"/>
                <w:noProof/>
                <w:lang w:val="es-CO"/>
              </w:rPr>
              <w:t>CAMPOS DE APLICACIÓN DE LAS ESPECIFICACIONES (O)</w:t>
            </w:r>
            <w:r>
              <w:rPr>
                <w:noProof/>
                <w:webHidden/>
              </w:rPr>
              <w:tab/>
            </w:r>
            <w:r>
              <w:rPr>
                <w:noProof/>
                <w:webHidden/>
              </w:rPr>
              <w:fldChar w:fldCharType="begin"/>
            </w:r>
            <w:r>
              <w:rPr>
                <w:noProof/>
                <w:webHidden/>
              </w:rPr>
              <w:instrText xml:space="preserve"> PAGEREF _Toc229668492 \h </w:instrText>
            </w:r>
            <w:r>
              <w:rPr>
                <w:noProof/>
                <w:webHidden/>
              </w:rPr>
            </w:r>
            <w:r>
              <w:rPr>
                <w:noProof/>
                <w:webHidden/>
              </w:rPr>
              <w:fldChar w:fldCharType="separate"/>
            </w:r>
            <w:r>
              <w:rPr>
                <w:noProof/>
                <w:webHidden/>
              </w:rPr>
              <w:t>9</w:t>
            </w:r>
            <w:r>
              <w:rPr>
                <w:noProof/>
                <w:webHidden/>
              </w:rPr>
              <w:fldChar w:fldCharType="end"/>
            </w:r>
          </w:hyperlink>
        </w:p>
        <w:p w14:paraId="104B0E5D" w14:textId="16C9A879"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493" w:history="1">
            <w:r w:rsidRPr="00BC0361">
              <w:rPr>
                <w:rStyle w:val="Hyperlink"/>
                <w:noProof/>
                <w:lang w:val="es-CO"/>
              </w:rPr>
              <w:t>2.1.</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Identificación del campo de aplicación (O)</w:t>
            </w:r>
            <w:r>
              <w:rPr>
                <w:noProof/>
                <w:webHidden/>
              </w:rPr>
              <w:tab/>
            </w:r>
            <w:r>
              <w:rPr>
                <w:noProof/>
                <w:webHidden/>
              </w:rPr>
              <w:fldChar w:fldCharType="begin"/>
            </w:r>
            <w:r>
              <w:rPr>
                <w:noProof/>
                <w:webHidden/>
              </w:rPr>
              <w:instrText xml:space="preserve"> PAGEREF _Toc229668493 \h </w:instrText>
            </w:r>
            <w:r>
              <w:rPr>
                <w:noProof/>
                <w:webHidden/>
              </w:rPr>
            </w:r>
            <w:r>
              <w:rPr>
                <w:noProof/>
                <w:webHidden/>
              </w:rPr>
              <w:fldChar w:fldCharType="separate"/>
            </w:r>
            <w:r>
              <w:rPr>
                <w:noProof/>
                <w:webHidden/>
              </w:rPr>
              <w:t>9</w:t>
            </w:r>
            <w:r>
              <w:rPr>
                <w:noProof/>
                <w:webHidden/>
              </w:rPr>
              <w:fldChar w:fldCharType="end"/>
            </w:r>
          </w:hyperlink>
        </w:p>
        <w:p w14:paraId="2A72B90A" w14:textId="282047EB"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494" w:history="1">
            <w:r w:rsidRPr="00BC0361">
              <w:rPr>
                <w:rStyle w:val="Hyperlink"/>
                <w:noProof/>
                <w:lang w:val="es-CO"/>
              </w:rPr>
              <w:t>2.2.</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Nivel (Op)</w:t>
            </w:r>
            <w:r>
              <w:rPr>
                <w:noProof/>
                <w:webHidden/>
              </w:rPr>
              <w:tab/>
            </w:r>
            <w:r>
              <w:rPr>
                <w:noProof/>
                <w:webHidden/>
              </w:rPr>
              <w:fldChar w:fldCharType="begin"/>
            </w:r>
            <w:r>
              <w:rPr>
                <w:noProof/>
                <w:webHidden/>
              </w:rPr>
              <w:instrText xml:space="preserve"> PAGEREF _Toc229668494 \h </w:instrText>
            </w:r>
            <w:r>
              <w:rPr>
                <w:noProof/>
                <w:webHidden/>
              </w:rPr>
            </w:r>
            <w:r>
              <w:rPr>
                <w:noProof/>
                <w:webHidden/>
              </w:rPr>
              <w:fldChar w:fldCharType="separate"/>
            </w:r>
            <w:r>
              <w:rPr>
                <w:noProof/>
                <w:webHidden/>
              </w:rPr>
              <w:t>9</w:t>
            </w:r>
            <w:r>
              <w:rPr>
                <w:noProof/>
                <w:webHidden/>
              </w:rPr>
              <w:fldChar w:fldCharType="end"/>
            </w:r>
          </w:hyperlink>
        </w:p>
        <w:p w14:paraId="0E317167" w14:textId="69D457D1"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495" w:history="1">
            <w:r w:rsidRPr="00BC0361">
              <w:rPr>
                <w:rStyle w:val="Hyperlink"/>
                <w:noProof/>
                <w:lang w:val="es-CO"/>
              </w:rPr>
              <w:t>2.3.</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Nombre del nivel (Op)</w:t>
            </w:r>
            <w:r>
              <w:rPr>
                <w:noProof/>
                <w:webHidden/>
              </w:rPr>
              <w:tab/>
            </w:r>
            <w:r>
              <w:rPr>
                <w:noProof/>
                <w:webHidden/>
              </w:rPr>
              <w:fldChar w:fldCharType="begin"/>
            </w:r>
            <w:r>
              <w:rPr>
                <w:noProof/>
                <w:webHidden/>
              </w:rPr>
              <w:instrText xml:space="preserve"> PAGEREF _Toc229668495 \h </w:instrText>
            </w:r>
            <w:r>
              <w:rPr>
                <w:noProof/>
                <w:webHidden/>
              </w:rPr>
            </w:r>
            <w:r>
              <w:rPr>
                <w:noProof/>
                <w:webHidden/>
              </w:rPr>
              <w:fldChar w:fldCharType="separate"/>
            </w:r>
            <w:r>
              <w:rPr>
                <w:noProof/>
                <w:webHidden/>
              </w:rPr>
              <w:t>9</w:t>
            </w:r>
            <w:r>
              <w:rPr>
                <w:noProof/>
                <w:webHidden/>
              </w:rPr>
              <w:fldChar w:fldCharType="end"/>
            </w:r>
          </w:hyperlink>
        </w:p>
        <w:p w14:paraId="19D83BCF" w14:textId="5167F263"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496" w:history="1">
            <w:r w:rsidRPr="00BC0361">
              <w:rPr>
                <w:rStyle w:val="Hyperlink"/>
                <w:noProof/>
                <w:lang w:val="es-CO"/>
              </w:rPr>
              <w:t>2.4.</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Descripción del nivel (Op)</w:t>
            </w:r>
            <w:r>
              <w:rPr>
                <w:noProof/>
                <w:webHidden/>
              </w:rPr>
              <w:tab/>
            </w:r>
            <w:r>
              <w:rPr>
                <w:noProof/>
                <w:webHidden/>
              </w:rPr>
              <w:fldChar w:fldCharType="begin"/>
            </w:r>
            <w:r>
              <w:rPr>
                <w:noProof/>
                <w:webHidden/>
              </w:rPr>
              <w:instrText xml:space="preserve"> PAGEREF _Toc229668496 \h </w:instrText>
            </w:r>
            <w:r>
              <w:rPr>
                <w:noProof/>
                <w:webHidden/>
              </w:rPr>
            </w:r>
            <w:r>
              <w:rPr>
                <w:noProof/>
                <w:webHidden/>
              </w:rPr>
              <w:fldChar w:fldCharType="separate"/>
            </w:r>
            <w:r>
              <w:rPr>
                <w:noProof/>
                <w:webHidden/>
              </w:rPr>
              <w:t>10</w:t>
            </w:r>
            <w:r>
              <w:rPr>
                <w:noProof/>
                <w:webHidden/>
              </w:rPr>
              <w:fldChar w:fldCharType="end"/>
            </w:r>
          </w:hyperlink>
        </w:p>
        <w:p w14:paraId="177B414E" w14:textId="46AF032E"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497" w:history="1">
            <w:r w:rsidRPr="00BC0361">
              <w:rPr>
                <w:rStyle w:val="Hyperlink"/>
                <w:noProof/>
                <w:lang w:val="es-CO"/>
              </w:rPr>
              <w:t>2.5.</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Extensión (Op)</w:t>
            </w:r>
            <w:r>
              <w:rPr>
                <w:noProof/>
                <w:webHidden/>
              </w:rPr>
              <w:tab/>
            </w:r>
            <w:r>
              <w:rPr>
                <w:noProof/>
                <w:webHidden/>
              </w:rPr>
              <w:fldChar w:fldCharType="begin"/>
            </w:r>
            <w:r>
              <w:rPr>
                <w:noProof/>
                <w:webHidden/>
              </w:rPr>
              <w:instrText xml:space="preserve"> PAGEREF _Toc229668497 \h </w:instrText>
            </w:r>
            <w:r>
              <w:rPr>
                <w:noProof/>
                <w:webHidden/>
              </w:rPr>
            </w:r>
            <w:r>
              <w:rPr>
                <w:noProof/>
                <w:webHidden/>
              </w:rPr>
              <w:fldChar w:fldCharType="separate"/>
            </w:r>
            <w:r>
              <w:rPr>
                <w:noProof/>
                <w:webHidden/>
              </w:rPr>
              <w:t>10</w:t>
            </w:r>
            <w:r>
              <w:rPr>
                <w:noProof/>
                <w:webHidden/>
              </w:rPr>
              <w:fldChar w:fldCharType="end"/>
            </w:r>
          </w:hyperlink>
        </w:p>
        <w:p w14:paraId="6E84FD4A" w14:textId="5172D046"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498" w:history="1">
            <w:r w:rsidRPr="00BC0361">
              <w:rPr>
                <w:rStyle w:val="Hyperlink"/>
                <w:noProof/>
                <w:lang w:val="es-CO"/>
              </w:rPr>
              <w:t>2.6.</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Cobertura (Op)</w:t>
            </w:r>
            <w:r>
              <w:rPr>
                <w:noProof/>
                <w:webHidden/>
              </w:rPr>
              <w:tab/>
            </w:r>
            <w:r>
              <w:rPr>
                <w:noProof/>
                <w:webHidden/>
              </w:rPr>
              <w:fldChar w:fldCharType="begin"/>
            </w:r>
            <w:r>
              <w:rPr>
                <w:noProof/>
                <w:webHidden/>
              </w:rPr>
              <w:instrText xml:space="preserve"> PAGEREF _Toc229668498 \h </w:instrText>
            </w:r>
            <w:r>
              <w:rPr>
                <w:noProof/>
                <w:webHidden/>
              </w:rPr>
            </w:r>
            <w:r>
              <w:rPr>
                <w:noProof/>
                <w:webHidden/>
              </w:rPr>
              <w:fldChar w:fldCharType="separate"/>
            </w:r>
            <w:r>
              <w:rPr>
                <w:noProof/>
                <w:webHidden/>
              </w:rPr>
              <w:t>10</w:t>
            </w:r>
            <w:r>
              <w:rPr>
                <w:noProof/>
                <w:webHidden/>
              </w:rPr>
              <w:fldChar w:fldCharType="end"/>
            </w:r>
          </w:hyperlink>
        </w:p>
        <w:p w14:paraId="7EF5E34F" w14:textId="50145508" w:rsidR="00F644FC" w:rsidRDefault="00F644FC">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9668499" w:history="1">
            <w:r w:rsidRPr="00BC0361">
              <w:rPr>
                <w:rStyle w:val="Hyperlink"/>
                <w:noProof/>
                <w:lang w:val="es-CO"/>
              </w:rPr>
              <w:t>3.</w:t>
            </w:r>
            <w:r>
              <w:rPr>
                <w:rFonts w:asciiTheme="minorHAnsi" w:eastAsiaTheme="minorEastAsia" w:hAnsiTheme="minorHAnsi" w:cstheme="minorBidi"/>
                <w:b w:val="0"/>
                <w:bCs w:val="0"/>
                <w:noProof/>
                <w:kern w:val="2"/>
                <w:szCs w:val="24"/>
                <w:lang w:val="es-CO"/>
                <w14:ligatures w14:val="standardContextual"/>
              </w:rPr>
              <w:tab/>
            </w:r>
            <w:r w:rsidRPr="00BC0361">
              <w:rPr>
                <w:rStyle w:val="Hyperlink"/>
                <w:noProof/>
                <w:lang w:val="es-CO"/>
              </w:rPr>
              <w:t>IDENTIFICACIÓN DEL PRODUCTO DE DATOS (O)</w:t>
            </w:r>
            <w:r>
              <w:rPr>
                <w:noProof/>
                <w:webHidden/>
              </w:rPr>
              <w:tab/>
            </w:r>
            <w:r>
              <w:rPr>
                <w:noProof/>
                <w:webHidden/>
              </w:rPr>
              <w:fldChar w:fldCharType="begin"/>
            </w:r>
            <w:r>
              <w:rPr>
                <w:noProof/>
                <w:webHidden/>
              </w:rPr>
              <w:instrText xml:space="preserve"> PAGEREF _Toc229668499 \h </w:instrText>
            </w:r>
            <w:r>
              <w:rPr>
                <w:noProof/>
                <w:webHidden/>
              </w:rPr>
            </w:r>
            <w:r>
              <w:rPr>
                <w:noProof/>
                <w:webHidden/>
              </w:rPr>
              <w:fldChar w:fldCharType="separate"/>
            </w:r>
            <w:r>
              <w:rPr>
                <w:noProof/>
                <w:webHidden/>
              </w:rPr>
              <w:t>10</w:t>
            </w:r>
            <w:r>
              <w:rPr>
                <w:noProof/>
                <w:webHidden/>
              </w:rPr>
              <w:fldChar w:fldCharType="end"/>
            </w:r>
          </w:hyperlink>
        </w:p>
        <w:p w14:paraId="3A1E4F67" w14:textId="531F85EB"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00" w:history="1">
            <w:r w:rsidRPr="00BC0361">
              <w:rPr>
                <w:rStyle w:val="Hyperlink"/>
                <w:noProof/>
                <w:lang w:val="es-CO"/>
              </w:rPr>
              <w:t>3.1.</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Campo de aplicación de la identificación (O/R)</w:t>
            </w:r>
            <w:r>
              <w:rPr>
                <w:noProof/>
                <w:webHidden/>
              </w:rPr>
              <w:tab/>
            </w:r>
            <w:r>
              <w:rPr>
                <w:noProof/>
                <w:webHidden/>
              </w:rPr>
              <w:fldChar w:fldCharType="begin"/>
            </w:r>
            <w:r>
              <w:rPr>
                <w:noProof/>
                <w:webHidden/>
              </w:rPr>
              <w:instrText xml:space="preserve"> PAGEREF _Toc229668500 \h </w:instrText>
            </w:r>
            <w:r>
              <w:rPr>
                <w:noProof/>
                <w:webHidden/>
              </w:rPr>
            </w:r>
            <w:r>
              <w:rPr>
                <w:noProof/>
                <w:webHidden/>
              </w:rPr>
              <w:fldChar w:fldCharType="separate"/>
            </w:r>
            <w:r>
              <w:rPr>
                <w:noProof/>
                <w:webHidden/>
              </w:rPr>
              <w:t>10</w:t>
            </w:r>
            <w:r>
              <w:rPr>
                <w:noProof/>
                <w:webHidden/>
              </w:rPr>
              <w:fldChar w:fldCharType="end"/>
            </w:r>
          </w:hyperlink>
        </w:p>
        <w:p w14:paraId="37D8E614" w14:textId="652C1ED1"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01" w:history="1">
            <w:r w:rsidRPr="00BC0361">
              <w:rPr>
                <w:rStyle w:val="Hyperlink"/>
                <w:noProof/>
                <w:lang w:val="es-CO"/>
              </w:rPr>
              <w:t>3.2.</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Título (O)</w:t>
            </w:r>
            <w:r>
              <w:rPr>
                <w:noProof/>
                <w:webHidden/>
              </w:rPr>
              <w:tab/>
            </w:r>
            <w:r>
              <w:rPr>
                <w:noProof/>
                <w:webHidden/>
              </w:rPr>
              <w:fldChar w:fldCharType="begin"/>
            </w:r>
            <w:r>
              <w:rPr>
                <w:noProof/>
                <w:webHidden/>
              </w:rPr>
              <w:instrText xml:space="preserve"> PAGEREF _Toc229668501 \h </w:instrText>
            </w:r>
            <w:r>
              <w:rPr>
                <w:noProof/>
                <w:webHidden/>
              </w:rPr>
            </w:r>
            <w:r>
              <w:rPr>
                <w:noProof/>
                <w:webHidden/>
              </w:rPr>
              <w:fldChar w:fldCharType="separate"/>
            </w:r>
            <w:r>
              <w:rPr>
                <w:noProof/>
                <w:webHidden/>
              </w:rPr>
              <w:t>10</w:t>
            </w:r>
            <w:r>
              <w:rPr>
                <w:noProof/>
                <w:webHidden/>
              </w:rPr>
              <w:fldChar w:fldCharType="end"/>
            </w:r>
          </w:hyperlink>
        </w:p>
        <w:p w14:paraId="16FF67EF" w14:textId="7060AFD5"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02" w:history="1">
            <w:r w:rsidRPr="00BC0361">
              <w:rPr>
                <w:rStyle w:val="Hyperlink"/>
                <w:noProof/>
                <w:lang w:val="es-CO"/>
              </w:rPr>
              <w:t>3.3.</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Título alternativo (Op)</w:t>
            </w:r>
            <w:r>
              <w:rPr>
                <w:noProof/>
                <w:webHidden/>
              </w:rPr>
              <w:tab/>
            </w:r>
            <w:r>
              <w:rPr>
                <w:noProof/>
                <w:webHidden/>
              </w:rPr>
              <w:fldChar w:fldCharType="begin"/>
            </w:r>
            <w:r>
              <w:rPr>
                <w:noProof/>
                <w:webHidden/>
              </w:rPr>
              <w:instrText xml:space="preserve"> PAGEREF _Toc229668502 \h </w:instrText>
            </w:r>
            <w:r>
              <w:rPr>
                <w:noProof/>
                <w:webHidden/>
              </w:rPr>
            </w:r>
            <w:r>
              <w:rPr>
                <w:noProof/>
                <w:webHidden/>
              </w:rPr>
              <w:fldChar w:fldCharType="separate"/>
            </w:r>
            <w:r>
              <w:rPr>
                <w:noProof/>
                <w:webHidden/>
              </w:rPr>
              <w:t>10</w:t>
            </w:r>
            <w:r>
              <w:rPr>
                <w:noProof/>
                <w:webHidden/>
              </w:rPr>
              <w:fldChar w:fldCharType="end"/>
            </w:r>
          </w:hyperlink>
        </w:p>
        <w:p w14:paraId="5F42E70E" w14:textId="51FD3CB0"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03" w:history="1">
            <w:r w:rsidRPr="00BC0361">
              <w:rPr>
                <w:rStyle w:val="Hyperlink"/>
                <w:noProof/>
                <w:lang w:val="es-CO"/>
              </w:rPr>
              <w:t>3.4.</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Resumen (O)</w:t>
            </w:r>
            <w:r>
              <w:rPr>
                <w:noProof/>
                <w:webHidden/>
              </w:rPr>
              <w:tab/>
            </w:r>
            <w:r>
              <w:rPr>
                <w:noProof/>
                <w:webHidden/>
              </w:rPr>
              <w:fldChar w:fldCharType="begin"/>
            </w:r>
            <w:r>
              <w:rPr>
                <w:noProof/>
                <w:webHidden/>
              </w:rPr>
              <w:instrText xml:space="preserve"> PAGEREF _Toc229668503 \h </w:instrText>
            </w:r>
            <w:r>
              <w:rPr>
                <w:noProof/>
                <w:webHidden/>
              </w:rPr>
            </w:r>
            <w:r>
              <w:rPr>
                <w:noProof/>
                <w:webHidden/>
              </w:rPr>
              <w:fldChar w:fldCharType="separate"/>
            </w:r>
            <w:r>
              <w:rPr>
                <w:noProof/>
                <w:webHidden/>
              </w:rPr>
              <w:t>10</w:t>
            </w:r>
            <w:r>
              <w:rPr>
                <w:noProof/>
                <w:webHidden/>
              </w:rPr>
              <w:fldChar w:fldCharType="end"/>
            </w:r>
          </w:hyperlink>
        </w:p>
        <w:p w14:paraId="24A6FCDF" w14:textId="64C6CC0A"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04" w:history="1">
            <w:r w:rsidRPr="00BC0361">
              <w:rPr>
                <w:rStyle w:val="Hyperlink"/>
                <w:noProof/>
                <w:lang w:val="es-CO"/>
              </w:rPr>
              <w:t>3.5.</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Propósito (Op)</w:t>
            </w:r>
            <w:r>
              <w:rPr>
                <w:noProof/>
                <w:webHidden/>
              </w:rPr>
              <w:tab/>
            </w:r>
            <w:r>
              <w:rPr>
                <w:noProof/>
                <w:webHidden/>
              </w:rPr>
              <w:fldChar w:fldCharType="begin"/>
            </w:r>
            <w:r>
              <w:rPr>
                <w:noProof/>
                <w:webHidden/>
              </w:rPr>
              <w:instrText xml:space="preserve"> PAGEREF _Toc229668504 \h </w:instrText>
            </w:r>
            <w:r>
              <w:rPr>
                <w:noProof/>
                <w:webHidden/>
              </w:rPr>
            </w:r>
            <w:r>
              <w:rPr>
                <w:noProof/>
                <w:webHidden/>
              </w:rPr>
              <w:fldChar w:fldCharType="separate"/>
            </w:r>
            <w:r>
              <w:rPr>
                <w:noProof/>
                <w:webHidden/>
              </w:rPr>
              <w:t>11</w:t>
            </w:r>
            <w:r>
              <w:rPr>
                <w:noProof/>
                <w:webHidden/>
              </w:rPr>
              <w:fldChar w:fldCharType="end"/>
            </w:r>
          </w:hyperlink>
        </w:p>
        <w:p w14:paraId="353FC95C" w14:textId="2C904E5A"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05" w:history="1">
            <w:r w:rsidRPr="00BC0361">
              <w:rPr>
                <w:rStyle w:val="Hyperlink"/>
                <w:noProof/>
                <w:lang w:val="es-CO"/>
              </w:rPr>
              <w:t>3.6.</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Categoría del tema (O/R)</w:t>
            </w:r>
            <w:r>
              <w:rPr>
                <w:noProof/>
                <w:webHidden/>
              </w:rPr>
              <w:tab/>
            </w:r>
            <w:r>
              <w:rPr>
                <w:noProof/>
                <w:webHidden/>
              </w:rPr>
              <w:fldChar w:fldCharType="begin"/>
            </w:r>
            <w:r>
              <w:rPr>
                <w:noProof/>
                <w:webHidden/>
              </w:rPr>
              <w:instrText xml:space="preserve"> PAGEREF _Toc229668505 \h </w:instrText>
            </w:r>
            <w:r>
              <w:rPr>
                <w:noProof/>
                <w:webHidden/>
              </w:rPr>
            </w:r>
            <w:r>
              <w:rPr>
                <w:noProof/>
                <w:webHidden/>
              </w:rPr>
              <w:fldChar w:fldCharType="separate"/>
            </w:r>
            <w:r>
              <w:rPr>
                <w:noProof/>
                <w:webHidden/>
              </w:rPr>
              <w:t>11</w:t>
            </w:r>
            <w:r>
              <w:rPr>
                <w:noProof/>
                <w:webHidden/>
              </w:rPr>
              <w:fldChar w:fldCharType="end"/>
            </w:r>
          </w:hyperlink>
        </w:p>
        <w:p w14:paraId="6B1C99CC" w14:textId="10B3CAFC"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06" w:history="1">
            <w:r w:rsidRPr="00BC0361">
              <w:rPr>
                <w:rStyle w:val="Hyperlink"/>
                <w:noProof/>
                <w:lang w:val="es-CO"/>
              </w:rPr>
              <w:t>3.7.</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Descripción geográfica (O)</w:t>
            </w:r>
            <w:r>
              <w:rPr>
                <w:noProof/>
                <w:webHidden/>
              </w:rPr>
              <w:tab/>
            </w:r>
            <w:r>
              <w:rPr>
                <w:noProof/>
                <w:webHidden/>
              </w:rPr>
              <w:fldChar w:fldCharType="begin"/>
            </w:r>
            <w:r>
              <w:rPr>
                <w:noProof/>
                <w:webHidden/>
              </w:rPr>
              <w:instrText xml:space="preserve"> PAGEREF _Toc229668506 \h </w:instrText>
            </w:r>
            <w:r>
              <w:rPr>
                <w:noProof/>
                <w:webHidden/>
              </w:rPr>
            </w:r>
            <w:r>
              <w:rPr>
                <w:noProof/>
                <w:webHidden/>
              </w:rPr>
              <w:fldChar w:fldCharType="separate"/>
            </w:r>
            <w:r>
              <w:rPr>
                <w:noProof/>
                <w:webHidden/>
              </w:rPr>
              <w:t>11</w:t>
            </w:r>
            <w:r>
              <w:rPr>
                <w:noProof/>
                <w:webHidden/>
              </w:rPr>
              <w:fldChar w:fldCharType="end"/>
            </w:r>
          </w:hyperlink>
        </w:p>
        <w:p w14:paraId="43451CF9" w14:textId="0BFEEE56"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07" w:history="1">
            <w:r w:rsidRPr="00BC0361">
              <w:rPr>
                <w:rStyle w:val="Hyperlink"/>
                <w:noProof/>
                <w:lang w:val="es-CO"/>
              </w:rPr>
              <w:t>3.8.</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Tipo de representación espacial (Op)</w:t>
            </w:r>
            <w:r>
              <w:rPr>
                <w:noProof/>
                <w:webHidden/>
              </w:rPr>
              <w:tab/>
            </w:r>
            <w:r>
              <w:rPr>
                <w:noProof/>
                <w:webHidden/>
              </w:rPr>
              <w:fldChar w:fldCharType="begin"/>
            </w:r>
            <w:r>
              <w:rPr>
                <w:noProof/>
                <w:webHidden/>
              </w:rPr>
              <w:instrText xml:space="preserve"> PAGEREF _Toc229668507 \h </w:instrText>
            </w:r>
            <w:r>
              <w:rPr>
                <w:noProof/>
                <w:webHidden/>
              </w:rPr>
            </w:r>
            <w:r>
              <w:rPr>
                <w:noProof/>
                <w:webHidden/>
              </w:rPr>
              <w:fldChar w:fldCharType="separate"/>
            </w:r>
            <w:r>
              <w:rPr>
                <w:noProof/>
                <w:webHidden/>
              </w:rPr>
              <w:t>12</w:t>
            </w:r>
            <w:r>
              <w:rPr>
                <w:noProof/>
                <w:webHidden/>
              </w:rPr>
              <w:fldChar w:fldCharType="end"/>
            </w:r>
          </w:hyperlink>
        </w:p>
        <w:p w14:paraId="4D754BA8" w14:textId="70801891"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08" w:history="1">
            <w:r w:rsidRPr="00BC0361">
              <w:rPr>
                <w:rStyle w:val="Hyperlink"/>
                <w:noProof/>
                <w:lang w:val="es-CO"/>
              </w:rPr>
              <w:t>3.9.</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Resolución espacial (Op/R)</w:t>
            </w:r>
            <w:r>
              <w:rPr>
                <w:noProof/>
                <w:webHidden/>
              </w:rPr>
              <w:tab/>
            </w:r>
            <w:r>
              <w:rPr>
                <w:noProof/>
                <w:webHidden/>
              </w:rPr>
              <w:fldChar w:fldCharType="begin"/>
            </w:r>
            <w:r>
              <w:rPr>
                <w:noProof/>
                <w:webHidden/>
              </w:rPr>
              <w:instrText xml:space="preserve"> PAGEREF _Toc229668508 \h </w:instrText>
            </w:r>
            <w:r>
              <w:rPr>
                <w:noProof/>
                <w:webHidden/>
              </w:rPr>
            </w:r>
            <w:r>
              <w:rPr>
                <w:noProof/>
                <w:webHidden/>
              </w:rPr>
              <w:fldChar w:fldCharType="separate"/>
            </w:r>
            <w:r>
              <w:rPr>
                <w:noProof/>
                <w:webHidden/>
              </w:rPr>
              <w:t>12</w:t>
            </w:r>
            <w:r>
              <w:rPr>
                <w:noProof/>
                <w:webHidden/>
              </w:rPr>
              <w:fldChar w:fldCharType="end"/>
            </w:r>
          </w:hyperlink>
        </w:p>
        <w:p w14:paraId="27E445A6" w14:textId="6C84F58D" w:rsidR="00F644FC" w:rsidRDefault="00F644FC">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09" w:history="1">
            <w:r w:rsidRPr="00BC0361">
              <w:rPr>
                <w:rStyle w:val="Hyperlink"/>
                <w:noProof/>
                <w:lang w:val="es-CO"/>
              </w:rPr>
              <w:t>3.10.</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Información suplementaria (Op)</w:t>
            </w:r>
            <w:r>
              <w:rPr>
                <w:noProof/>
                <w:webHidden/>
              </w:rPr>
              <w:tab/>
            </w:r>
            <w:r>
              <w:rPr>
                <w:noProof/>
                <w:webHidden/>
              </w:rPr>
              <w:fldChar w:fldCharType="begin"/>
            </w:r>
            <w:r>
              <w:rPr>
                <w:noProof/>
                <w:webHidden/>
              </w:rPr>
              <w:instrText xml:space="preserve"> PAGEREF _Toc229668509 \h </w:instrText>
            </w:r>
            <w:r>
              <w:rPr>
                <w:noProof/>
                <w:webHidden/>
              </w:rPr>
            </w:r>
            <w:r>
              <w:rPr>
                <w:noProof/>
                <w:webHidden/>
              </w:rPr>
              <w:fldChar w:fldCharType="separate"/>
            </w:r>
            <w:r>
              <w:rPr>
                <w:noProof/>
                <w:webHidden/>
              </w:rPr>
              <w:t>12</w:t>
            </w:r>
            <w:r>
              <w:rPr>
                <w:noProof/>
                <w:webHidden/>
              </w:rPr>
              <w:fldChar w:fldCharType="end"/>
            </w:r>
          </w:hyperlink>
        </w:p>
        <w:p w14:paraId="7B50AE11" w14:textId="2F0D8897" w:rsidR="00F644FC" w:rsidRDefault="00F644FC">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10" w:history="1">
            <w:r w:rsidRPr="00BC0361">
              <w:rPr>
                <w:rStyle w:val="Hyperlink"/>
                <w:noProof/>
                <w:lang w:val="es-CO"/>
              </w:rPr>
              <w:t>3.11.</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Información de mantenimiento (O)</w:t>
            </w:r>
            <w:r>
              <w:rPr>
                <w:noProof/>
                <w:webHidden/>
              </w:rPr>
              <w:tab/>
            </w:r>
            <w:r>
              <w:rPr>
                <w:noProof/>
                <w:webHidden/>
              </w:rPr>
              <w:fldChar w:fldCharType="begin"/>
            </w:r>
            <w:r>
              <w:rPr>
                <w:noProof/>
                <w:webHidden/>
              </w:rPr>
              <w:instrText xml:space="preserve"> PAGEREF _Toc229668510 \h </w:instrText>
            </w:r>
            <w:r>
              <w:rPr>
                <w:noProof/>
                <w:webHidden/>
              </w:rPr>
            </w:r>
            <w:r>
              <w:rPr>
                <w:noProof/>
                <w:webHidden/>
              </w:rPr>
              <w:fldChar w:fldCharType="separate"/>
            </w:r>
            <w:r>
              <w:rPr>
                <w:noProof/>
                <w:webHidden/>
              </w:rPr>
              <w:t>12</w:t>
            </w:r>
            <w:r>
              <w:rPr>
                <w:noProof/>
                <w:webHidden/>
              </w:rPr>
              <w:fldChar w:fldCharType="end"/>
            </w:r>
          </w:hyperlink>
        </w:p>
        <w:p w14:paraId="6132CE4A" w14:textId="1D7FEE44" w:rsidR="00F644FC" w:rsidRDefault="00F644FC">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9668511" w:history="1">
            <w:r w:rsidRPr="00BC0361">
              <w:rPr>
                <w:rStyle w:val="Hyperlink"/>
                <w:noProof/>
                <w:lang w:val="es-CO"/>
              </w:rPr>
              <w:t>3.11.1.</w:t>
            </w:r>
            <w:r>
              <w:rPr>
                <w:rFonts w:asciiTheme="minorHAnsi" w:eastAsiaTheme="minorEastAsia" w:hAnsiTheme="minorHAnsi" w:cstheme="minorBidi"/>
                <w:noProof/>
                <w:kern w:val="2"/>
                <w:szCs w:val="24"/>
                <w:lang w:val="es-CO"/>
                <w14:ligatures w14:val="standardContextual"/>
              </w:rPr>
              <w:tab/>
            </w:r>
            <w:r w:rsidRPr="00BC0361">
              <w:rPr>
                <w:rStyle w:val="Hyperlink"/>
                <w:noProof/>
                <w:lang w:val="es-CO"/>
              </w:rPr>
              <w:t>Frecuencia y mantenimiento de la información (O)</w:t>
            </w:r>
            <w:r>
              <w:rPr>
                <w:noProof/>
                <w:webHidden/>
              </w:rPr>
              <w:tab/>
            </w:r>
            <w:r>
              <w:rPr>
                <w:noProof/>
                <w:webHidden/>
              </w:rPr>
              <w:fldChar w:fldCharType="begin"/>
            </w:r>
            <w:r>
              <w:rPr>
                <w:noProof/>
                <w:webHidden/>
              </w:rPr>
              <w:instrText xml:space="preserve"> PAGEREF _Toc229668511 \h </w:instrText>
            </w:r>
            <w:r>
              <w:rPr>
                <w:noProof/>
                <w:webHidden/>
              </w:rPr>
            </w:r>
            <w:r>
              <w:rPr>
                <w:noProof/>
                <w:webHidden/>
              </w:rPr>
              <w:fldChar w:fldCharType="separate"/>
            </w:r>
            <w:r>
              <w:rPr>
                <w:noProof/>
                <w:webHidden/>
              </w:rPr>
              <w:t>12</w:t>
            </w:r>
            <w:r>
              <w:rPr>
                <w:noProof/>
                <w:webHidden/>
              </w:rPr>
              <w:fldChar w:fldCharType="end"/>
            </w:r>
          </w:hyperlink>
        </w:p>
        <w:p w14:paraId="7520E07F" w14:textId="0AE51487" w:rsidR="00F644FC" w:rsidRDefault="00F644FC">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9668512" w:history="1">
            <w:r w:rsidRPr="00BC0361">
              <w:rPr>
                <w:rStyle w:val="Hyperlink"/>
                <w:noProof/>
                <w:lang w:val="es-CO"/>
              </w:rPr>
              <w:t>3.11.2.</w:t>
            </w:r>
            <w:r>
              <w:rPr>
                <w:rFonts w:asciiTheme="minorHAnsi" w:eastAsiaTheme="minorEastAsia" w:hAnsiTheme="minorHAnsi" w:cstheme="minorBidi"/>
                <w:noProof/>
                <w:kern w:val="2"/>
                <w:szCs w:val="24"/>
                <w:lang w:val="es-CO"/>
                <w14:ligatures w14:val="standardContextual"/>
              </w:rPr>
              <w:tab/>
            </w:r>
            <w:r w:rsidRPr="00BC0361">
              <w:rPr>
                <w:rStyle w:val="Hyperlink"/>
                <w:noProof/>
                <w:lang w:val="es-CO"/>
              </w:rPr>
              <w:t>Alcance del mantenimiento (O)</w:t>
            </w:r>
            <w:r>
              <w:rPr>
                <w:noProof/>
                <w:webHidden/>
              </w:rPr>
              <w:tab/>
            </w:r>
            <w:r>
              <w:rPr>
                <w:noProof/>
                <w:webHidden/>
              </w:rPr>
              <w:fldChar w:fldCharType="begin"/>
            </w:r>
            <w:r>
              <w:rPr>
                <w:noProof/>
                <w:webHidden/>
              </w:rPr>
              <w:instrText xml:space="preserve"> PAGEREF _Toc229668512 \h </w:instrText>
            </w:r>
            <w:r>
              <w:rPr>
                <w:noProof/>
                <w:webHidden/>
              </w:rPr>
            </w:r>
            <w:r>
              <w:rPr>
                <w:noProof/>
                <w:webHidden/>
              </w:rPr>
              <w:fldChar w:fldCharType="separate"/>
            </w:r>
            <w:r>
              <w:rPr>
                <w:noProof/>
                <w:webHidden/>
              </w:rPr>
              <w:t>12</w:t>
            </w:r>
            <w:r>
              <w:rPr>
                <w:noProof/>
                <w:webHidden/>
              </w:rPr>
              <w:fldChar w:fldCharType="end"/>
            </w:r>
          </w:hyperlink>
        </w:p>
        <w:p w14:paraId="09514C65" w14:textId="728A8FCE" w:rsidR="00F644FC" w:rsidRDefault="00F644FC">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9668513" w:history="1">
            <w:r w:rsidRPr="00BC0361">
              <w:rPr>
                <w:rStyle w:val="Hyperlink"/>
                <w:noProof/>
                <w:lang w:val="es-CO"/>
              </w:rPr>
              <w:t>3.11.3.</w:t>
            </w:r>
            <w:r>
              <w:rPr>
                <w:rFonts w:asciiTheme="minorHAnsi" w:eastAsiaTheme="minorEastAsia" w:hAnsiTheme="minorHAnsi" w:cstheme="minorBidi"/>
                <w:noProof/>
                <w:kern w:val="2"/>
                <w:szCs w:val="24"/>
                <w:lang w:val="es-CO"/>
                <w14:ligatures w14:val="standardContextual"/>
              </w:rPr>
              <w:tab/>
            </w:r>
            <w:r w:rsidRPr="00BC0361">
              <w:rPr>
                <w:rStyle w:val="Hyperlink"/>
                <w:noProof/>
                <w:lang w:val="es-CO"/>
              </w:rPr>
              <w:t>Referencia al marco legal (O)</w:t>
            </w:r>
            <w:r>
              <w:rPr>
                <w:noProof/>
                <w:webHidden/>
              </w:rPr>
              <w:tab/>
            </w:r>
            <w:r>
              <w:rPr>
                <w:noProof/>
                <w:webHidden/>
              </w:rPr>
              <w:fldChar w:fldCharType="begin"/>
            </w:r>
            <w:r>
              <w:rPr>
                <w:noProof/>
                <w:webHidden/>
              </w:rPr>
              <w:instrText xml:space="preserve"> PAGEREF _Toc229668513 \h </w:instrText>
            </w:r>
            <w:r>
              <w:rPr>
                <w:noProof/>
                <w:webHidden/>
              </w:rPr>
            </w:r>
            <w:r>
              <w:rPr>
                <w:noProof/>
                <w:webHidden/>
              </w:rPr>
              <w:fldChar w:fldCharType="separate"/>
            </w:r>
            <w:r>
              <w:rPr>
                <w:noProof/>
                <w:webHidden/>
              </w:rPr>
              <w:t>12</w:t>
            </w:r>
            <w:r>
              <w:rPr>
                <w:noProof/>
                <w:webHidden/>
              </w:rPr>
              <w:fldChar w:fldCharType="end"/>
            </w:r>
          </w:hyperlink>
        </w:p>
        <w:p w14:paraId="0EEC73AB" w14:textId="67700712" w:rsidR="00F644FC" w:rsidRDefault="00F644FC">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9668514" w:history="1">
            <w:r w:rsidRPr="00BC0361">
              <w:rPr>
                <w:rStyle w:val="Hyperlink"/>
                <w:noProof/>
                <w:lang w:val="es-CO"/>
              </w:rPr>
              <w:t>4.</w:t>
            </w:r>
            <w:r>
              <w:rPr>
                <w:rFonts w:asciiTheme="minorHAnsi" w:eastAsiaTheme="minorEastAsia" w:hAnsiTheme="minorHAnsi" w:cstheme="minorBidi"/>
                <w:b w:val="0"/>
                <w:bCs w:val="0"/>
                <w:noProof/>
                <w:kern w:val="2"/>
                <w:szCs w:val="24"/>
                <w:lang w:val="es-CO"/>
                <w14:ligatures w14:val="standardContextual"/>
              </w:rPr>
              <w:tab/>
            </w:r>
            <w:r w:rsidRPr="00BC0361">
              <w:rPr>
                <w:rStyle w:val="Hyperlink"/>
                <w:noProof/>
                <w:lang w:val="es-CO"/>
              </w:rPr>
              <w:t>ESTRUCTURA Y CONTENIDO DE LOS DATOS (O)</w:t>
            </w:r>
            <w:r>
              <w:rPr>
                <w:noProof/>
                <w:webHidden/>
              </w:rPr>
              <w:tab/>
            </w:r>
            <w:r>
              <w:rPr>
                <w:noProof/>
                <w:webHidden/>
              </w:rPr>
              <w:fldChar w:fldCharType="begin"/>
            </w:r>
            <w:r>
              <w:rPr>
                <w:noProof/>
                <w:webHidden/>
              </w:rPr>
              <w:instrText xml:space="preserve"> PAGEREF _Toc229668514 \h </w:instrText>
            </w:r>
            <w:r>
              <w:rPr>
                <w:noProof/>
                <w:webHidden/>
              </w:rPr>
            </w:r>
            <w:r>
              <w:rPr>
                <w:noProof/>
                <w:webHidden/>
              </w:rPr>
              <w:fldChar w:fldCharType="separate"/>
            </w:r>
            <w:r>
              <w:rPr>
                <w:noProof/>
                <w:webHidden/>
              </w:rPr>
              <w:t>14</w:t>
            </w:r>
            <w:r>
              <w:rPr>
                <w:noProof/>
                <w:webHidden/>
              </w:rPr>
              <w:fldChar w:fldCharType="end"/>
            </w:r>
          </w:hyperlink>
        </w:p>
        <w:p w14:paraId="201E2AB5" w14:textId="680DA357"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15" w:history="1">
            <w:r w:rsidRPr="00BC0361">
              <w:rPr>
                <w:rStyle w:val="Hyperlink"/>
                <w:noProof/>
                <w:lang w:val="es-CO"/>
              </w:rPr>
              <w:t>4.1.</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Campo de aplicación de la estructura (O/R)</w:t>
            </w:r>
            <w:r>
              <w:rPr>
                <w:noProof/>
                <w:webHidden/>
              </w:rPr>
              <w:tab/>
            </w:r>
            <w:r>
              <w:rPr>
                <w:noProof/>
                <w:webHidden/>
              </w:rPr>
              <w:fldChar w:fldCharType="begin"/>
            </w:r>
            <w:r>
              <w:rPr>
                <w:noProof/>
                <w:webHidden/>
              </w:rPr>
              <w:instrText xml:space="preserve"> PAGEREF _Toc229668515 \h </w:instrText>
            </w:r>
            <w:r>
              <w:rPr>
                <w:noProof/>
                <w:webHidden/>
              </w:rPr>
            </w:r>
            <w:r>
              <w:rPr>
                <w:noProof/>
                <w:webHidden/>
              </w:rPr>
              <w:fldChar w:fldCharType="separate"/>
            </w:r>
            <w:r>
              <w:rPr>
                <w:noProof/>
                <w:webHidden/>
              </w:rPr>
              <w:t>14</w:t>
            </w:r>
            <w:r>
              <w:rPr>
                <w:noProof/>
                <w:webHidden/>
              </w:rPr>
              <w:fldChar w:fldCharType="end"/>
            </w:r>
          </w:hyperlink>
        </w:p>
        <w:p w14:paraId="40593573" w14:textId="31EEF7C7"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16" w:history="1">
            <w:r w:rsidRPr="00BC0361">
              <w:rPr>
                <w:rStyle w:val="Hyperlink"/>
                <w:noProof/>
                <w:lang w:val="es-CO"/>
              </w:rPr>
              <w:t>4.2.</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Descripción narrativa o identificador de los datos (O)</w:t>
            </w:r>
            <w:r>
              <w:rPr>
                <w:noProof/>
                <w:webHidden/>
              </w:rPr>
              <w:tab/>
            </w:r>
            <w:r>
              <w:rPr>
                <w:noProof/>
                <w:webHidden/>
              </w:rPr>
              <w:fldChar w:fldCharType="begin"/>
            </w:r>
            <w:r>
              <w:rPr>
                <w:noProof/>
                <w:webHidden/>
              </w:rPr>
              <w:instrText xml:space="preserve"> PAGEREF _Toc229668516 \h </w:instrText>
            </w:r>
            <w:r>
              <w:rPr>
                <w:noProof/>
                <w:webHidden/>
              </w:rPr>
            </w:r>
            <w:r>
              <w:rPr>
                <w:noProof/>
                <w:webHidden/>
              </w:rPr>
              <w:fldChar w:fldCharType="separate"/>
            </w:r>
            <w:r>
              <w:rPr>
                <w:noProof/>
                <w:webHidden/>
              </w:rPr>
              <w:t>14</w:t>
            </w:r>
            <w:r>
              <w:rPr>
                <w:noProof/>
                <w:webHidden/>
              </w:rPr>
              <w:fldChar w:fldCharType="end"/>
            </w:r>
          </w:hyperlink>
        </w:p>
        <w:p w14:paraId="3964527F" w14:textId="3799E618"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17" w:history="1">
            <w:r w:rsidRPr="00BC0361">
              <w:rPr>
                <w:rStyle w:val="Hyperlink"/>
                <w:noProof/>
                <w:lang w:val="es-CO"/>
              </w:rPr>
              <w:t>4.3.</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Esquema de aplicación. (Op)</w:t>
            </w:r>
            <w:r>
              <w:rPr>
                <w:noProof/>
                <w:webHidden/>
              </w:rPr>
              <w:tab/>
            </w:r>
            <w:r>
              <w:rPr>
                <w:noProof/>
                <w:webHidden/>
              </w:rPr>
              <w:fldChar w:fldCharType="begin"/>
            </w:r>
            <w:r>
              <w:rPr>
                <w:noProof/>
                <w:webHidden/>
              </w:rPr>
              <w:instrText xml:space="preserve"> PAGEREF _Toc229668517 \h </w:instrText>
            </w:r>
            <w:r>
              <w:rPr>
                <w:noProof/>
                <w:webHidden/>
              </w:rPr>
            </w:r>
            <w:r>
              <w:rPr>
                <w:noProof/>
                <w:webHidden/>
              </w:rPr>
              <w:fldChar w:fldCharType="separate"/>
            </w:r>
            <w:r>
              <w:rPr>
                <w:noProof/>
                <w:webHidden/>
              </w:rPr>
              <w:t>15</w:t>
            </w:r>
            <w:r>
              <w:rPr>
                <w:noProof/>
                <w:webHidden/>
              </w:rPr>
              <w:fldChar w:fldCharType="end"/>
            </w:r>
          </w:hyperlink>
        </w:p>
        <w:p w14:paraId="58BDA42F" w14:textId="42A27480"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18" w:history="1">
            <w:r w:rsidRPr="00BC0361">
              <w:rPr>
                <w:rStyle w:val="Hyperlink"/>
                <w:noProof/>
                <w:lang w:val="es-CO"/>
              </w:rPr>
              <w:t>4.4.</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Catálogo de objetos. (O)</w:t>
            </w:r>
            <w:r>
              <w:rPr>
                <w:noProof/>
                <w:webHidden/>
              </w:rPr>
              <w:tab/>
            </w:r>
            <w:r>
              <w:rPr>
                <w:noProof/>
                <w:webHidden/>
              </w:rPr>
              <w:fldChar w:fldCharType="begin"/>
            </w:r>
            <w:r>
              <w:rPr>
                <w:noProof/>
                <w:webHidden/>
              </w:rPr>
              <w:instrText xml:space="preserve"> PAGEREF _Toc229668518 \h </w:instrText>
            </w:r>
            <w:r>
              <w:rPr>
                <w:noProof/>
                <w:webHidden/>
              </w:rPr>
            </w:r>
            <w:r>
              <w:rPr>
                <w:noProof/>
                <w:webHidden/>
              </w:rPr>
              <w:fldChar w:fldCharType="separate"/>
            </w:r>
            <w:r>
              <w:rPr>
                <w:noProof/>
                <w:webHidden/>
              </w:rPr>
              <w:t>15</w:t>
            </w:r>
            <w:r>
              <w:rPr>
                <w:noProof/>
                <w:webHidden/>
              </w:rPr>
              <w:fldChar w:fldCharType="end"/>
            </w:r>
          </w:hyperlink>
        </w:p>
        <w:p w14:paraId="7E5074F0" w14:textId="02ADE7D6" w:rsidR="00F644FC" w:rsidRDefault="00F644FC">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9668519" w:history="1">
            <w:r w:rsidRPr="00BC0361">
              <w:rPr>
                <w:rStyle w:val="Hyperlink"/>
                <w:iCs/>
                <w:noProof/>
                <w:lang w:val="es-CO"/>
              </w:rPr>
              <w:t>4.4.1.</w:t>
            </w:r>
            <w:r>
              <w:rPr>
                <w:rFonts w:asciiTheme="minorHAnsi" w:eastAsiaTheme="minorEastAsia" w:hAnsiTheme="minorHAnsi" w:cstheme="minorBidi"/>
                <w:noProof/>
                <w:kern w:val="2"/>
                <w:szCs w:val="24"/>
                <w:lang w:val="es-CO"/>
                <w14:ligatures w14:val="standardContextual"/>
              </w:rPr>
              <w:tab/>
            </w:r>
            <w:r w:rsidRPr="00BC0361">
              <w:rPr>
                <w:rStyle w:val="Hyperlink"/>
                <w:iCs/>
                <w:noProof/>
                <w:lang w:val="es-CO"/>
              </w:rPr>
              <w:t>Título (O)</w:t>
            </w:r>
            <w:r>
              <w:rPr>
                <w:noProof/>
                <w:webHidden/>
              </w:rPr>
              <w:tab/>
            </w:r>
            <w:r>
              <w:rPr>
                <w:noProof/>
                <w:webHidden/>
              </w:rPr>
              <w:fldChar w:fldCharType="begin"/>
            </w:r>
            <w:r>
              <w:rPr>
                <w:noProof/>
                <w:webHidden/>
              </w:rPr>
              <w:instrText xml:space="preserve"> PAGEREF _Toc229668519 \h </w:instrText>
            </w:r>
            <w:r>
              <w:rPr>
                <w:noProof/>
                <w:webHidden/>
              </w:rPr>
            </w:r>
            <w:r>
              <w:rPr>
                <w:noProof/>
                <w:webHidden/>
              </w:rPr>
              <w:fldChar w:fldCharType="separate"/>
            </w:r>
            <w:r>
              <w:rPr>
                <w:noProof/>
                <w:webHidden/>
              </w:rPr>
              <w:t>15</w:t>
            </w:r>
            <w:r>
              <w:rPr>
                <w:noProof/>
                <w:webHidden/>
              </w:rPr>
              <w:fldChar w:fldCharType="end"/>
            </w:r>
          </w:hyperlink>
        </w:p>
        <w:p w14:paraId="6FA32188" w14:textId="7530B716" w:rsidR="00F644FC" w:rsidRDefault="00F644FC">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9668520" w:history="1">
            <w:r w:rsidRPr="00BC0361">
              <w:rPr>
                <w:rStyle w:val="Hyperlink"/>
                <w:iCs/>
                <w:noProof/>
                <w:lang w:val="es-CO"/>
              </w:rPr>
              <w:t>4.4.2.</w:t>
            </w:r>
            <w:r>
              <w:rPr>
                <w:rFonts w:asciiTheme="minorHAnsi" w:eastAsiaTheme="minorEastAsia" w:hAnsiTheme="minorHAnsi" w:cstheme="minorBidi"/>
                <w:noProof/>
                <w:kern w:val="2"/>
                <w:szCs w:val="24"/>
                <w:lang w:val="es-CO"/>
                <w14:ligatures w14:val="standardContextual"/>
              </w:rPr>
              <w:tab/>
            </w:r>
            <w:r w:rsidRPr="00BC0361">
              <w:rPr>
                <w:rStyle w:val="Hyperlink"/>
                <w:iCs/>
                <w:noProof/>
                <w:lang w:val="es-CO"/>
              </w:rPr>
              <w:t>Entidad (O)</w:t>
            </w:r>
            <w:r>
              <w:rPr>
                <w:noProof/>
                <w:webHidden/>
              </w:rPr>
              <w:tab/>
            </w:r>
            <w:r>
              <w:rPr>
                <w:noProof/>
                <w:webHidden/>
              </w:rPr>
              <w:fldChar w:fldCharType="begin"/>
            </w:r>
            <w:r>
              <w:rPr>
                <w:noProof/>
                <w:webHidden/>
              </w:rPr>
              <w:instrText xml:space="preserve"> PAGEREF _Toc229668520 \h </w:instrText>
            </w:r>
            <w:r>
              <w:rPr>
                <w:noProof/>
                <w:webHidden/>
              </w:rPr>
            </w:r>
            <w:r>
              <w:rPr>
                <w:noProof/>
                <w:webHidden/>
              </w:rPr>
              <w:fldChar w:fldCharType="separate"/>
            </w:r>
            <w:r>
              <w:rPr>
                <w:noProof/>
                <w:webHidden/>
              </w:rPr>
              <w:t>15</w:t>
            </w:r>
            <w:r>
              <w:rPr>
                <w:noProof/>
                <w:webHidden/>
              </w:rPr>
              <w:fldChar w:fldCharType="end"/>
            </w:r>
          </w:hyperlink>
        </w:p>
        <w:p w14:paraId="604A5278" w14:textId="5D4C8A39" w:rsidR="00F644FC" w:rsidRDefault="00F644FC">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9668521" w:history="1">
            <w:r w:rsidRPr="00BC0361">
              <w:rPr>
                <w:rStyle w:val="Hyperlink"/>
                <w:noProof/>
                <w:lang w:val="es-CO"/>
              </w:rPr>
              <w:t>5.</w:t>
            </w:r>
            <w:r>
              <w:rPr>
                <w:rFonts w:asciiTheme="minorHAnsi" w:eastAsiaTheme="minorEastAsia" w:hAnsiTheme="minorHAnsi" w:cstheme="minorBidi"/>
                <w:b w:val="0"/>
                <w:bCs w:val="0"/>
                <w:noProof/>
                <w:kern w:val="2"/>
                <w:szCs w:val="24"/>
                <w:lang w:val="es-CO"/>
                <w14:ligatures w14:val="standardContextual"/>
              </w:rPr>
              <w:tab/>
            </w:r>
            <w:r w:rsidRPr="00BC0361">
              <w:rPr>
                <w:rStyle w:val="Hyperlink"/>
                <w:noProof/>
                <w:lang w:val="es-CO"/>
              </w:rPr>
              <w:t>SISTEMA DE REFERENCIA (O)</w:t>
            </w:r>
            <w:r>
              <w:rPr>
                <w:noProof/>
                <w:webHidden/>
              </w:rPr>
              <w:tab/>
            </w:r>
            <w:r>
              <w:rPr>
                <w:noProof/>
                <w:webHidden/>
              </w:rPr>
              <w:fldChar w:fldCharType="begin"/>
            </w:r>
            <w:r>
              <w:rPr>
                <w:noProof/>
                <w:webHidden/>
              </w:rPr>
              <w:instrText xml:space="preserve"> PAGEREF _Toc229668521 \h </w:instrText>
            </w:r>
            <w:r>
              <w:rPr>
                <w:noProof/>
                <w:webHidden/>
              </w:rPr>
            </w:r>
            <w:r>
              <w:rPr>
                <w:noProof/>
                <w:webHidden/>
              </w:rPr>
              <w:fldChar w:fldCharType="separate"/>
            </w:r>
            <w:r>
              <w:rPr>
                <w:noProof/>
                <w:webHidden/>
              </w:rPr>
              <w:t>15</w:t>
            </w:r>
            <w:r>
              <w:rPr>
                <w:noProof/>
                <w:webHidden/>
              </w:rPr>
              <w:fldChar w:fldCharType="end"/>
            </w:r>
          </w:hyperlink>
        </w:p>
        <w:p w14:paraId="1E4AAD5F" w14:textId="5C28E772"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22" w:history="1">
            <w:r w:rsidRPr="00BC0361">
              <w:rPr>
                <w:rStyle w:val="Hyperlink"/>
                <w:noProof/>
                <w:lang w:val="es-CO"/>
              </w:rPr>
              <w:t>5.1.</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Campo de aplicación de sistema de referencia (O/R)</w:t>
            </w:r>
            <w:r>
              <w:rPr>
                <w:noProof/>
                <w:webHidden/>
              </w:rPr>
              <w:tab/>
            </w:r>
            <w:r>
              <w:rPr>
                <w:noProof/>
                <w:webHidden/>
              </w:rPr>
              <w:fldChar w:fldCharType="begin"/>
            </w:r>
            <w:r>
              <w:rPr>
                <w:noProof/>
                <w:webHidden/>
              </w:rPr>
              <w:instrText xml:space="preserve"> PAGEREF _Toc229668522 \h </w:instrText>
            </w:r>
            <w:r>
              <w:rPr>
                <w:noProof/>
                <w:webHidden/>
              </w:rPr>
            </w:r>
            <w:r>
              <w:rPr>
                <w:noProof/>
                <w:webHidden/>
              </w:rPr>
              <w:fldChar w:fldCharType="separate"/>
            </w:r>
            <w:r>
              <w:rPr>
                <w:noProof/>
                <w:webHidden/>
              </w:rPr>
              <w:t>15</w:t>
            </w:r>
            <w:r>
              <w:rPr>
                <w:noProof/>
                <w:webHidden/>
              </w:rPr>
              <w:fldChar w:fldCharType="end"/>
            </w:r>
          </w:hyperlink>
        </w:p>
        <w:p w14:paraId="31E9DEF1" w14:textId="514BFC6D"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23" w:history="1">
            <w:r w:rsidRPr="00BC0361">
              <w:rPr>
                <w:rStyle w:val="Hyperlink"/>
                <w:noProof/>
                <w:lang w:val="es-CO"/>
              </w:rPr>
              <w:t>5.2.</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Sistema de referencia espacial (O/R)</w:t>
            </w:r>
            <w:r>
              <w:rPr>
                <w:noProof/>
                <w:webHidden/>
              </w:rPr>
              <w:tab/>
            </w:r>
            <w:r>
              <w:rPr>
                <w:noProof/>
                <w:webHidden/>
              </w:rPr>
              <w:fldChar w:fldCharType="begin"/>
            </w:r>
            <w:r>
              <w:rPr>
                <w:noProof/>
                <w:webHidden/>
              </w:rPr>
              <w:instrText xml:space="preserve"> PAGEREF _Toc229668523 \h </w:instrText>
            </w:r>
            <w:r>
              <w:rPr>
                <w:noProof/>
                <w:webHidden/>
              </w:rPr>
            </w:r>
            <w:r>
              <w:rPr>
                <w:noProof/>
                <w:webHidden/>
              </w:rPr>
              <w:fldChar w:fldCharType="separate"/>
            </w:r>
            <w:r>
              <w:rPr>
                <w:noProof/>
                <w:webHidden/>
              </w:rPr>
              <w:t>16</w:t>
            </w:r>
            <w:r>
              <w:rPr>
                <w:noProof/>
                <w:webHidden/>
              </w:rPr>
              <w:fldChar w:fldCharType="end"/>
            </w:r>
          </w:hyperlink>
        </w:p>
        <w:p w14:paraId="741A9DB0" w14:textId="3D8B90A9"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24" w:history="1">
            <w:r w:rsidRPr="00BC0361">
              <w:rPr>
                <w:rStyle w:val="Hyperlink"/>
                <w:noProof/>
                <w:lang w:val="es-CO"/>
              </w:rPr>
              <w:t>5.3.</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Sistema de referencia temporal (Op)</w:t>
            </w:r>
            <w:r>
              <w:rPr>
                <w:noProof/>
                <w:webHidden/>
              </w:rPr>
              <w:tab/>
            </w:r>
            <w:r>
              <w:rPr>
                <w:noProof/>
                <w:webHidden/>
              </w:rPr>
              <w:fldChar w:fldCharType="begin"/>
            </w:r>
            <w:r>
              <w:rPr>
                <w:noProof/>
                <w:webHidden/>
              </w:rPr>
              <w:instrText xml:space="preserve"> PAGEREF _Toc229668524 \h </w:instrText>
            </w:r>
            <w:r>
              <w:rPr>
                <w:noProof/>
                <w:webHidden/>
              </w:rPr>
            </w:r>
            <w:r>
              <w:rPr>
                <w:noProof/>
                <w:webHidden/>
              </w:rPr>
              <w:fldChar w:fldCharType="separate"/>
            </w:r>
            <w:r>
              <w:rPr>
                <w:noProof/>
                <w:webHidden/>
              </w:rPr>
              <w:t>16</w:t>
            </w:r>
            <w:r>
              <w:rPr>
                <w:noProof/>
                <w:webHidden/>
              </w:rPr>
              <w:fldChar w:fldCharType="end"/>
            </w:r>
          </w:hyperlink>
        </w:p>
        <w:p w14:paraId="3C20567C" w14:textId="6B7E1B62" w:rsidR="00F644FC" w:rsidRDefault="00F644FC">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9668525" w:history="1">
            <w:r w:rsidRPr="00BC0361">
              <w:rPr>
                <w:rStyle w:val="Hyperlink"/>
                <w:rFonts w:eastAsia="Arial Narrow" w:cs="Arial Narrow"/>
                <w:noProof/>
                <w:lang w:val="es-CO"/>
              </w:rPr>
              <w:t>6.</w:t>
            </w:r>
            <w:r>
              <w:rPr>
                <w:rFonts w:asciiTheme="minorHAnsi" w:eastAsiaTheme="minorEastAsia" w:hAnsiTheme="minorHAnsi" w:cstheme="minorBidi"/>
                <w:b w:val="0"/>
                <w:bCs w:val="0"/>
                <w:noProof/>
                <w:kern w:val="2"/>
                <w:szCs w:val="24"/>
                <w:lang w:val="es-CO"/>
                <w14:ligatures w14:val="standardContextual"/>
              </w:rPr>
              <w:tab/>
            </w:r>
            <w:r w:rsidRPr="00BC0361">
              <w:rPr>
                <w:rStyle w:val="Hyperlink"/>
                <w:noProof/>
                <w:lang w:val="es-CO"/>
              </w:rPr>
              <w:t>CALIDAD DE LOS DATOS (O)</w:t>
            </w:r>
            <w:r>
              <w:rPr>
                <w:noProof/>
                <w:webHidden/>
              </w:rPr>
              <w:tab/>
            </w:r>
            <w:r>
              <w:rPr>
                <w:noProof/>
                <w:webHidden/>
              </w:rPr>
              <w:fldChar w:fldCharType="begin"/>
            </w:r>
            <w:r>
              <w:rPr>
                <w:noProof/>
                <w:webHidden/>
              </w:rPr>
              <w:instrText xml:space="preserve"> PAGEREF _Toc229668525 \h </w:instrText>
            </w:r>
            <w:r>
              <w:rPr>
                <w:noProof/>
                <w:webHidden/>
              </w:rPr>
            </w:r>
            <w:r>
              <w:rPr>
                <w:noProof/>
                <w:webHidden/>
              </w:rPr>
              <w:fldChar w:fldCharType="separate"/>
            </w:r>
            <w:r>
              <w:rPr>
                <w:noProof/>
                <w:webHidden/>
              </w:rPr>
              <w:t>16</w:t>
            </w:r>
            <w:r>
              <w:rPr>
                <w:noProof/>
                <w:webHidden/>
              </w:rPr>
              <w:fldChar w:fldCharType="end"/>
            </w:r>
          </w:hyperlink>
        </w:p>
        <w:p w14:paraId="3FA29C1A" w14:textId="351AF71A" w:rsidR="00F644FC" w:rsidRDefault="00F644FC">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9668526" w:history="1">
            <w:r w:rsidRPr="00BC0361">
              <w:rPr>
                <w:rStyle w:val="Hyperlink"/>
                <w:noProof/>
                <w:lang w:val="es-CO"/>
              </w:rPr>
              <w:t>7.</w:t>
            </w:r>
            <w:r>
              <w:rPr>
                <w:rFonts w:asciiTheme="minorHAnsi" w:eastAsiaTheme="minorEastAsia" w:hAnsiTheme="minorHAnsi" w:cstheme="minorBidi"/>
                <w:b w:val="0"/>
                <w:bCs w:val="0"/>
                <w:noProof/>
                <w:kern w:val="2"/>
                <w:szCs w:val="24"/>
                <w:lang w:val="es-CO"/>
                <w14:ligatures w14:val="standardContextual"/>
              </w:rPr>
              <w:tab/>
            </w:r>
            <w:r w:rsidRPr="00BC0361">
              <w:rPr>
                <w:rStyle w:val="Hyperlink"/>
                <w:noProof/>
                <w:lang w:val="es-CO"/>
              </w:rPr>
              <w:t>CAPTURA DE LOS DATOS (O)</w:t>
            </w:r>
            <w:r>
              <w:rPr>
                <w:noProof/>
                <w:webHidden/>
              </w:rPr>
              <w:tab/>
            </w:r>
            <w:r>
              <w:rPr>
                <w:noProof/>
                <w:webHidden/>
              </w:rPr>
              <w:fldChar w:fldCharType="begin"/>
            </w:r>
            <w:r>
              <w:rPr>
                <w:noProof/>
                <w:webHidden/>
              </w:rPr>
              <w:instrText xml:space="preserve"> PAGEREF _Toc229668526 \h </w:instrText>
            </w:r>
            <w:r>
              <w:rPr>
                <w:noProof/>
                <w:webHidden/>
              </w:rPr>
            </w:r>
            <w:r>
              <w:rPr>
                <w:noProof/>
                <w:webHidden/>
              </w:rPr>
              <w:fldChar w:fldCharType="separate"/>
            </w:r>
            <w:r>
              <w:rPr>
                <w:noProof/>
                <w:webHidden/>
              </w:rPr>
              <w:t>19</w:t>
            </w:r>
            <w:r>
              <w:rPr>
                <w:noProof/>
                <w:webHidden/>
              </w:rPr>
              <w:fldChar w:fldCharType="end"/>
            </w:r>
          </w:hyperlink>
        </w:p>
        <w:p w14:paraId="5C4B6F1B" w14:textId="4DC0CEB4"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27" w:history="1">
            <w:r w:rsidRPr="00BC0361">
              <w:rPr>
                <w:rStyle w:val="Hyperlink"/>
                <w:noProof/>
                <w:lang w:val="es-CO"/>
              </w:rPr>
              <w:t>7.1.</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Campo de aplicación de la captura (O/R)</w:t>
            </w:r>
            <w:r>
              <w:rPr>
                <w:noProof/>
                <w:webHidden/>
              </w:rPr>
              <w:tab/>
            </w:r>
            <w:r>
              <w:rPr>
                <w:noProof/>
                <w:webHidden/>
              </w:rPr>
              <w:fldChar w:fldCharType="begin"/>
            </w:r>
            <w:r>
              <w:rPr>
                <w:noProof/>
                <w:webHidden/>
              </w:rPr>
              <w:instrText xml:space="preserve"> PAGEREF _Toc229668527 \h </w:instrText>
            </w:r>
            <w:r>
              <w:rPr>
                <w:noProof/>
                <w:webHidden/>
              </w:rPr>
            </w:r>
            <w:r>
              <w:rPr>
                <w:noProof/>
                <w:webHidden/>
              </w:rPr>
              <w:fldChar w:fldCharType="separate"/>
            </w:r>
            <w:r>
              <w:rPr>
                <w:noProof/>
                <w:webHidden/>
              </w:rPr>
              <w:t>19</w:t>
            </w:r>
            <w:r>
              <w:rPr>
                <w:noProof/>
                <w:webHidden/>
              </w:rPr>
              <w:fldChar w:fldCharType="end"/>
            </w:r>
          </w:hyperlink>
        </w:p>
        <w:p w14:paraId="54F23A98" w14:textId="78656D75"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28" w:history="1">
            <w:r w:rsidRPr="00BC0361">
              <w:rPr>
                <w:rStyle w:val="Hyperlink"/>
                <w:noProof/>
                <w:lang w:val="es-CO"/>
              </w:rPr>
              <w:t>7.2.</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Declaración del proceso de captura de los datos (O)</w:t>
            </w:r>
            <w:r>
              <w:rPr>
                <w:noProof/>
                <w:webHidden/>
              </w:rPr>
              <w:tab/>
            </w:r>
            <w:r>
              <w:rPr>
                <w:noProof/>
                <w:webHidden/>
              </w:rPr>
              <w:fldChar w:fldCharType="begin"/>
            </w:r>
            <w:r>
              <w:rPr>
                <w:noProof/>
                <w:webHidden/>
              </w:rPr>
              <w:instrText xml:space="preserve"> PAGEREF _Toc229668528 \h </w:instrText>
            </w:r>
            <w:r>
              <w:rPr>
                <w:noProof/>
                <w:webHidden/>
              </w:rPr>
            </w:r>
            <w:r>
              <w:rPr>
                <w:noProof/>
                <w:webHidden/>
              </w:rPr>
              <w:fldChar w:fldCharType="separate"/>
            </w:r>
            <w:r>
              <w:rPr>
                <w:noProof/>
                <w:webHidden/>
              </w:rPr>
              <w:t>19</w:t>
            </w:r>
            <w:r>
              <w:rPr>
                <w:noProof/>
                <w:webHidden/>
              </w:rPr>
              <w:fldChar w:fldCharType="end"/>
            </w:r>
          </w:hyperlink>
        </w:p>
        <w:p w14:paraId="6BBEC69D" w14:textId="366612B6" w:rsidR="00F644FC" w:rsidRDefault="00F644FC">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9668529" w:history="1">
            <w:r w:rsidRPr="00BC0361">
              <w:rPr>
                <w:rStyle w:val="Hyperlink"/>
                <w:noProof/>
                <w:lang w:val="es-CO"/>
              </w:rPr>
              <w:t>8.</w:t>
            </w:r>
            <w:r>
              <w:rPr>
                <w:rFonts w:asciiTheme="minorHAnsi" w:eastAsiaTheme="minorEastAsia" w:hAnsiTheme="minorHAnsi" w:cstheme="minorBidi"/>
                <w:b w:val="0"/>
                <w:bCs w:val="0"/>
                <w:noProof/>
                <w:kern w:val="2"/>
                <w:szCs w:val="24"/>
                <w:lang w:val="es-CO"/>
                <w14:ligatures w14:val="standardContextual"/>
              </w:rPr>
              <w:tab/>
            </w:r>
            <w:r w:rsidRPr="00BC0361">
              <w:rPr>
                <w:rStyle w:val="Hyperlink"/>
                <w:noProof/>
                <w:lang w:val="es-CO"/>
              </w:rPr>
              <w:t>MANTENIMIENTO DE LOS DATOS (O)</w:t>
            </w:r>
            <w:r>
              <w:rPr>
                <w:noProof/>
                <w:webHidden/>
              </w:rPr>
              <w:tab/>
            </w:r>
            <w:r>
              <w:rPr>
                <w:noProof/>
                <w:webHidden/>
              </w:rPr>
              <w:fldChar w:fldCharType="begin"/>
            </w:r>
            <w:r>
              <w:rPr>
                <w:noProof/>
                <w:webHidden/>
              </w:rPr>
              <w:instrText xml:space="preserve"> PAGEREF _Toc229668529 \h </w:instrText>
            </w:r>
            <w:r>
              <w:rPr>
                <w:noProof/>
                <w:webHidden/>
              </w:rPr>
            </w:r>
            <w:r>
              <w:rPr>
                <w:noProof/>
                <w:webHidden/>
              </w:rPr>
              <w:fldChar w:fldCharType="separate"/>
            </w:r>
            <w:r>
              <w:rPr>
                <w:noProof/>
                <w:webHidden/>
              </w:rPr>
              <w:t>29</w:t>
            </w:r>
            <w:r>
              <w:rPr>
                <w:noProof/>
                <w:webHidden/>
              </w:rPr>
              <w:fldChar w:fldCharType="end"/>
            </w:r>
          </w:hyperlink>
        </w:p>
        <w:p w14:paraId="10D6565F" w14:textId="6E39FD40"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30" w:history="1">
            <w:r w:rsidRPr="00BC0361">
              <w:rPr>
                <w:rStyle w:val="Hyperlink"/>
                <w:noProof/>
                <w:lang w:val="es-CO"/>
              </w:rPr>
              <w:t>8.1.</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Campo de aplicación del mantenimiento (O/R)</w:t>
            </w:r>
            <w:r>
              <w:rPr>
                <w:noProof/>
                <w:webHidden/>
              </w:rPr>
              <w:tab/>
            </w:r>
            <w:r>
              <w:rPr>
                <w:noProof/>
                <w:webHidden/>
              </w:rPr>
              <w:fldChar w:fldCharType="begin"/>
            </w:r>
            <w:r>
              <w:rPr>
                <w:noProof/>
                <w:webHidden/>
              </w:rPr>
              <w:instrText xml:space="preserve"> PAGEREF _Toc229668530 \h </w:instrText>
            </w:r>
            <w:r>
              <w:rPr>
                <w:noProof/>
                <w:webHidden/>
              </w:rPr>
            </w:r>
            <w:r>
              <w:rPr>
                <w:noProof/>
                <w:webHidden/>
              </w:rPr>
              <w:fldChar w:fldCharType="separate"/>
            </w:r>
            <w:r>
              <w:rPr>
                <w:noProof/>
                <w:webHidden/>
              </w:rPr>
              <w:t>29</w:t>
            </w:r>
            <w:r>
              <w:rPr>
                <w:noProof/>
                <w:webHidden/>
              </w:rPr>
              <w:fldChar w:fldCharType="end"/>
            </w:r>
          </w:hyperlink>
        </w:p>
        <w:p w14:paraId="09BC2C31" w14:textId="674ABF22"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31" w:history="1">
            <w:r w:rsidRPr="00BC0361">
              <w:rPr>
                <w:rStyle w:val="Hyperlink"/>
                <w:noProof/>
                <w:lang w:val="es-CO"/>
              </w:rPr>
              <w:t>8.2.</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Frecuencia de mantenimiento y actualización (O)</w:t>
            </w:r>
            <w:r>
              <w:rPr>
                <w:noProof/>
                <w:webHidden/>
              </w:rPr>
              <w:tab/>
            </w:r>
            <w:r>
              <w:rPr>
                <w:noProof/>
                <w:webHidden/>
              </w:rPr>
              <w:fldChar w:fldCharType="begin"/>
            </w:r>
            <w:r>
              <w:rPr>
                <w:noProof/>
                <w:webHidden/>
              </w:rPr>
              <w:instrText xml:space="preserve"> PAGEREF _Toc229668531 \h </w:instrText>
            </w:r>
            <w:r>
              <w:rPr>
                <w:noProof/>
                <w:webHidden/>
              </w:rPr>
            </w:r>
            <w:r>
              <w:rPr>
                <w:noProof/>
                <w:webHidden/>
              </w:rPr>
              <w:fldChar w:fldCharType="separate"/>
            </w:r>
            <w:r>
              <w:rPr>
                <w:noProof/>
                <w:webHidden/>
              </w:rPr>
              <w:t>29</w:t>
            </w:r>
            <w:r>
              <w:rPr>
                <w:noProof/>
                <w:webHidden/>
              </w:rPr>
              <w:fldChar w:fldCharType="end"/>
            </w:r>
          </w:hyperlink>
        </w:p>
        <w:p w14:paraId="12F817B0" w14:textId="69D269F0" w:rsidR="00F644FC" w:rsidRDefault="00F644FC">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9668532" w:history="1">
            <w:r w:rsidRPr="00BC0361">
              <w:rPr>
                <w:rStyle w:val="Hyperlink"/>
                <w:noProof/>
                <w:lang w:val="es-CO"/>
              </w:rPr>
              <w:t>9.</w:t>
            </w:r>
            <w:r>
              <w:rPr>
                <w:rFonts w:asciiTheme="minorHAnsi" w:eastAsiaTheme="minorEastAsia" w:hAnsiTheme="minorHAnsi" w:cstheme="minorBidi"/>
                <w:b w:val="0"/>
                <w:bCs w:val="0"/>
                <w:noProof/>
                <w:kern w:val="2"/>
                <w:szCs w:val="24"/>
                <w:lang w:val="es-CO"/>
                <w14:ligatures w14:val="standardContextual"/>
              </w:rPr>
              <w:tab/>
            </w:r>
            <w:r w:rsidRPr="00BC0361">
              <w:rPr>
                <w:rStyle w:val="Hyperlink"/>
                <w:noProof/>
                <w:lang w:val="es-CO"/>
              </w:rPr>
              <w:t>REPRESENTACIÓN (O)</w:t>
            </w:r>
            <w:r>
              <w:rPr>
                <w:noProof/>
                <w:webHidden/>
              </w:rPr>
              <w:tab/>
            </w:r>
            <w:r>
              <w:rPr>
                <w:noProof/>
                <w:webHidden/>
              </w:rPr>
              <w:fldChar w:fldCharType="begin"/>
            </w:r>
            <w:r>
              <w:rPr>
                <w:noProof/>
                <w:webHidden/>
              </w:rPr>
              <w:instrText xml:space="preserve"> PAGEREF _Toc229668532 \h </w:instrText>
            </w:r>
            <w:r>
              <w:rPr>
                <w:noProof/>
                <w:webHidden/>
              </w:rPr>
            </w:r>
            <w:r>
              <w:rPr>
                <w:noProof/>
                <w:webHidden/>
              </w:rPr>
              <w:fldChar w:fldCharType="separate"/>
            </w:r>
            <w:r>
              <w:rPr>
                <w:noProof/>
                <w:webHidden/>
              </w:rPr>
              <w:t>29</w:t>
            </w:r>
            <w:r>
              <w:rPr>
                <w:noProof/>
                <w:webHidden/>
              </w:rPr>
              <w:fldChar w:fldCharType="end"/>
            </w:r>
          </w:hyperlink>
        </w:p>
        <w:p w14:paraId="52B18424" w14:textId="01BF82BE"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33" w:history="1">
            <w:r w:rsidRPr="00BC0361">
              <w:rPr>
                <w:rStyle w:val="Hyperlink"/>
                <w:noProof/>
                <w:lang w:val="es-CO"/>
              </w:rPr>
              <w:t>9.1.</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Campo de aplicación de la representación (O)</w:t>
            </w:r>
            <w:r>
              <w:rPr>
                <w:noProof/>
                <w:webHidden/>
              </w:rPr>
              <w:tab/>
            </w:r>
            <w:r>
              <w:rPr>
                <w:noProof/>
                <w:webHidden/>
              </w:rPr>
              <w:fldChar w:fldCharType="begin"/>
            </w:r>
            <w:r>
              <w:rPr>
                <w:noProof/>
                <w:webHidden/>
              </w:rPr>
              <w:instrText xml:space="preserve"> PAGEREF _Toc229668533 \h </w:instrText>
            </w:r>
            <w:r>
              <w:rPr>
                <w:noProof/>
                <w:webHidden/>
              </w:rPr>
            </w:r>
            <w:r>
              <w:rPr>
                <w:noProof/>
                <w:webHidden/>
              </w:rPr>
              <w:fldChar w:fldCharType="separate"/>
            </w:r>
            <w:r>
              <w:rPr>
                <w:noProof/>
                <w:webHidden/>
              </w:rPr>
              <w:t>29</w:t>
            </w:r>
            <w:r>
              <w:rPr>
                <w:noProof/>
                <w:webHidden/>
              </w:rPr>
              <w:fldChar w:fldCharType="end"/>
            </w:r>
          </w:hyperlink>
        </w:p>
        <w:p w14:paraId="7F2744AC" w14:textId="54F439AF" w:rsidR="00F644FC" w:rsidRDefault="00F644FC">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34" w:history="1">
            <w:r w:rsidRPr="00BC0361">
              <w:rPr>
                <w:rStyle w:val="Hyperlink"/>
                <w:noProof/>
                <w:lang w:val="es-CO"/>
              </w:rPr>
              <w:t>9.2.</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Catálogo de representación (O)</w:t>
            </w:r>
            <w:r>
              <w:rPr>
                <w:noProof/>
                <w:webHidden/>
              </w:rPr>
              <w:tab/>
            </w:r>
            <w:r>
              <w:rPr>
                <w:noProof/>
                <w:webHidden/>
              </w:rPr>
              <w:fldChar w:fldCharType="begin"/>
            </w:r>
            <w:r>
              <w:rPr>
                <w:noProof/>
                <w:webHidden/>
              </w:rPr>
              <w:instrText xml:space="preserve"> PAGEREF _Toc229668534 \h </w:instrText>
            </w:r>
            <w:r>
              <w:rPr>
                <w:noProof/>
                <w:webHidden/>
              </w:rPr>
            </w:r>
            <w:r>
              <w:rPr>
                <w:noProof/>
                <w:webHidden/>
              </w:rPr>
              <w:fldChar w:fldCharType="separate"/>
            </w:r>
            <w:r>
              <w:rPr>
                <w:noProof/>
                <w:webHidden/>
              </w:rPr>
              <w:t>29</w:t>
            </w:r>
            <w:r>
              <w:rPr>
                <w:noProof/>
                <w:webHidden/>
              </w:rPr>
              <w:fldChar w:fldCharType="end"/>
            </w:r>
          </w:hyperlink>
        </w:p>
        <w:p w14:paraId="20827465" w14:textId="4ED0D25A" w:rsidR="00F644FC" w:rsidRDefault="00F644FC">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9668535" w:history="1">
            <w:r w:rsidRPr="00BC0361">
              <w:rPr>
                <w:rStyle w:val="Hyperlink"/>
                <w:noProof/>
                <w:lang w:val="es-CO"/>
              </w:rPr>
              <w:t>9.2.1.</w:t>
            </w:r>
            <w:r>
              <w:rPr>
                <w:rFonts w:asciiTheme="minorHAnsi" w:eastAsiaTheme="minorEastAsia" w:hAnsiTheme="minorHAnsi" w:cstheme="minorBidi"/>
                <w:noProof/>
                <w:kern w:val="2"/>
                <w:szCs w:val="24"/>
                <w:lang w:val="es-CO"/>
                <w14:ligatures w14:val="standardContextual"/>
              </w:rPr>
              <w:tab/>
            </w:r>
            <w:r w:rsidRPr="00BC0361">
              <w:rPr>
                <w:rStyle w:val="Hyperlink"/>
                <w:noProof/>
                <w:lang w:val="es-CO"/>
              </w:rPr>
              <w:t>Título (O)</w:t>
            </w:r>
            <w:r>
              <w:rPr>
                <w:noProof/>
                <w:webHidden/>
              </w:rPr>
              <w:tab/>
            </w:r>
            <w:r>
              <w:rPr>
                <w:noProof/>
                <w:webHidden/>
              </w:rPr>
              <w:fldChar w:fldCharType="begin"/>
            </w:r>
            <w:r>
              <w:rPr>
                <w:noProof/>
                <w:webHidden/>
              </w:rPr>
              <w:instrText xml:space="preserve"> PAGEREF _Toc229668535 \h </w:instrText>
            </w:r>
            <w:r>
              <w:rPr>
                <w:noProof/>
                <w:webHidden/>
              </w:rPr>
            </w:r>
            <w:r>
              <w:rPr>
                <w:noProof/>
                <w:webHidden/>
              </w:rPr>
              <w:fldChar w:fldCharType="separate"/>
            </w:r>
            <w:r>
              <w:rPr>
                <w:noProof/>
                <w:webHidden/>
              </w:rPr>
              <w:t>29</w:t>
            </w:r>
            <w:r>
              <w:rPr>
                <w:noProof/>
                <w:webHidden/>
              </w:rPr>
              <w:fldChar w:fldCharType="end"/>
            </w:r>
          </w:hyperlink>
        </w:p>
        <w:p w14:paraId="47B80E8C" w14:textId="1672C515" w:rsidR="00F644FC" w:rsidRDefault="00F644FC">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9668536" w:history="1">
            <w:r w:rsidRPr="00BC0361">
              <w:rPr>
                <w:rStyle w:val="Hyperlink"/>
                <w:noProof/>
                <w:lang w:val="es-CO"/>
              </w:rPr>
              <w:t>9.2.2.</w:t>
            </w:r>
            <w:r>
              <w:rPr>
                <w:rFonts w:asciiTheme="minorHAnsi" w:eastAsiaTheme="minorEastAsia" w:hAnsiTheme="minorHAnsi" w:cstheme="minorBidi"/>
                <w:noProof/>
                <w:kern w:val="2"/>
                <w:szCs w:val="24"/>
                <w:lang w:val="es-CO"/>
                <w14:ligatures w14:val="standardContextual"/>
              </w:rPr>
              <w:tab/>
            </w:r>
            <w:r w:rsidRPr="00BC0361">
              <w:rPr>
                <w:rStyle w:val="Hyperlink"/>
                <w:noProof/>
                <w:lang w:val="es-CO"/>
              </w:rPr>
              <w:t>Entidad (O)</w:t>
            </w:r>
            <w:r>
              <w:rPr>
                <w:noProof/>
                <w:webHidden/>
              </w:rPr>
              <w:tab/>
            </w:r>
            <w:r>
              <w:rPr>
                <w:noProof/>
                <w:webHidden/>
              </w:rPr>
              <w:fldChar w:fldCharType="begin"/>
            </w:r>
            <w:r>
              <w:rPr>
                <w:noProof/>
                <w:webHidden/>
              </w:rPr>
              <w:instrText xml:space="preserve"> PAGEREF _Toc229668536 \h </w:instrText>
            </w:r>
            <w:r>
              <w:rPr>
                <w:noProof/>
                <w:webHidden/>
              </w:rPr>
            </w:r>
            <w:r>
              <w:rPr>
                <w:noProof/>
                <w:webHidden/>
              </w:rPr>
              <w:fldChar w:fldCharType="separate"/>
            </w:r>
            <w:r>
              <w:rPr>
                <w:noProof/>
                <w:webHidden/>
              </w:rPr>
              <w:t>29</w:t>
            </w:r>
            <w:r>
              <w:rPr>
                <w:noProof/>
                <w:webHidden/>
              </w:rPr>
              <w:fldChar w:fldCharType="end"/>
            </w:r>
          </w:hyperlink>
        </w:p>
        <w:p w14:paraId="7B12F21D" w14:textId="245C3407" w:rsidR="00F644FC" w:rsidRDefault="00F644FC">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9668537" w:history="1">
            <w:r w:rsidRPr="00BC0361">
              <w:rPr>
                <w:rStyle w:val="Hyperlink"/>
                <w:noProof/>
                <w:lang w:val="es-CO"/>
              </w:rPr>
              <w:t>10.</w:t>
            </w:r>
            <w:r>
              <w:rPr>
                <w:rFonts w:asciiTheme="minorHAnsi" w:eastAsiaTheme="minorEastAsia" w:hAnsiTheme="minorHAnsi" w:cstheme="minorBidi"/>
                <w:b w:val="0"/>
                <w:bCs w:val="0"/>
                <w:noProof/>
                <w:kern w:val="2"/>
                <w:szCs w:val="24"/>
                <w:lang w:val="es-CO"/>
                <w14:ligatures w14:val="standardContextual"/>
              </w:rPr>
              <w:tab/>
            </w:r>
            <w:r w:rsidRPr="00BC0361">
              <w:rPr>
                <w:rStyle w:val="Hyperlink"/>
                <w:noProof/>
                <w:lang w:val="es-CO"/>
              </w:rPr>
              <w:t>DISTRIBUCIÓN DEL PRODUCTO DE DATOS (O/R)</w:t>
            </w:r>
            <w:r>
              <w:rPr>
                <w:noProof/>
                <w:webHidden/>
              </w:rPr>
              <w:tab/>
            </w:r>
            <w:r>
              <w:rPr>
                <w:noProof/>
                <w:webHidden/>
              </w:rPr>
              <w:fldChar w:fldCharType="begin"/>
            </w:r>
            <w:r>
              <w:rPr>
                <w:noProof/>
                <w:webHidden/>
              </w:rPr>
              <w:instrText xml:space="preserve"> PAGEREF _Toc229668537 \h </w:instrText>
            </w:r>
            <w:r>
              <w:rPr>
                <w:noProof/>
                <w:webHidden/>
              </w:rPr>
            </w:r>
            <w:r>
              <w:rPr>
                <w:noProof/>
                <w:webHidden/>
              </w:rPr>
              <w:fldChar w:fldCharType="separate"/>
            </w:r>
            <w:r>
              <w:rPr>
                <w:noProof/>
                <w:webHidden/>
              </w:rPr>
              <w:t>30</w:t>
            </w:r>
            <w:r>
              <w:rPr>
                <w:noProof/>
                <w:webHidden/>
              </w:rPr>
              <w:fldChar w:fldCharType="end"/>
            </w:r>
          </w:hyperlink>
        </w:p>
        <w:p w14:paraId="20DF39E6" w14:textId="6979AA41" w:rsidR="00F644FC" w:rsidRDefault="00F644FC">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38" w:history="1">
            <w:r w:rsidRPr="00BC0361">
              <w:rPr>
                <w:rStyle w:val="Hyperlink"/>
                <w:noProof/>
                <w:lang w:val="es-CO"/>
              </w:rPr>
              <w:t>10.1.</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Campo de aplicación de la distribución (O)</w:t>
            </w:r>
            <w:r>
              <w:rPr>
                <w:noProof/>
                <w:webHidden/>
              </w:rPr>
              <w:tab/>
            </w:r>
            <w:r>
              <w:rPr>
                <w:noProof/>
                <w:webHidden/>
              </w:rPr>
              <w:fldChar w:fldCharType="begin"/>
            </w:r>
            <w:r>
              <w:rPr>
                <w:noProof/>
                <w:webHidden/>
              </w:rPr>
              <w:instrText xml:space="preserve"> PAGEREF _Toc229668538 \h </w:instrText>
            </w:r>
            <w:r>
              <w:rPr>
                <w:noProof/>
                <w:webHidden/>
              </w:rPr>
            </w:r>
            <w:r>
              <w:rPr>
                <w:noProof/>
                <w:webHidden/>
              </w:rPr>
              <w:fldChar w:fldCharType="separate"/>
            </w:r>
            <w:r>
              <w:rPr>
                <w:noProof/>
                <w:webHidden/>
              </w:rPr>
              <w:t>30</w:t>
            </w:r>
            <w:r>
              <w:rPr>
                <w:noProof/>
                <w:webHidden/>
              </w:rPr>
              <w:fldChar w:fldCharType="end"/>
            </w:r>
          </w:hyperlink>
        </w:p>
        <w:p w14:paraId="2EBCEDAB" w14:textId="4A4EE2F3" w:rsidR="00F644FC" w:rsidRDefault="00F644FC">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39" w:history="1">
            <w:r w:rsidRPr="00BC0361">
              <w:rPr>
                <w:rStyle w:val="Hyperlink"/>
                <w:noProof/>
                <w:lang w:val="es-CO"/>
              </w:rPr>
              <w:t>10.2.</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Formato de distribución (O/R)</w:t>
            </w:r>
            <w:r>
              <w:rPr>
                <w:noProof/>
                <w:webHidden/>
              </w:rPr>
              <w:tab/>
            </w:r>
            <w:r>
              <w:rPr>
                <w:noProof/>
                <w:webHidden/>
              </w:rPr>
              <w:fldChar w:fldCharType="begin"/>
            </w:r>
            <w:r>
              <w:rPr>
                <w:noProof/>
                <w:webHidden/>
              </w:rPr>
              <w:instrText xml:space="preserve"> PAGEREF _Toc229668539 \h </w:instrText>
            </w:r>
            <w:r>
              <w:rPr>
                <w:noProof/>
                <w:webHidden/>
              </w:rPr>
            </w:r>
            <w:r>
              <w:rPr>
                <w:noProof/>
                <w:webHidden/>
              </w:rPr>
              <w:fldChar w:fldCharType="separate"/>
            </w:r>
            <w:r>
              <w:rPr>
                <w:noProof/>
                <w:webHidden/>
              </w:rPr>
              <w:t>30</w:t>
            </w:r>
            <w:r>
              <w:rPr>
                <w:noProof/>
                <w:webHidden/>
              </w:rPr>
              <w:fldChar w:fldCharType="end"/>
            </w:r>
          </w:hyperlink>
        </w:p>
        <w:p w14:paraId="20F68D0B" w14:textId="018A5789" w:rsidR="00F644FC" w:rsidRDefault="00F644FC">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9668540" w:history="1">
            <w:r w:rsidRPr="00BC0361">
              <w:rPr>
                <w:rStyle w:val="Hyperlink"/>
                <w:noProof/>
                <w:lang w:val="es-CO"/>
              </w:rPr>
              <w:t>10.2.1.</w:t>
            </w:r>
            <w:r>
              <w:rPr>
                <w:rFonts w:asciiTheme="minorHAnsi" w:eastAsiaTheme="minorEastAsia" w:hAnsiTheme="minorHAnsi" w:cstheme="minorBidi"/>
                <w:noProof/>
                <w:kern w:val="2"/>
                <w:szCs w:val="24"/>
                <w:lang w:val="es-CO"/>
                <w14:ligatures w14:val="standardContextual"/>
              </w:rPr>
              <w:tab/>
            </w:r>
            <w:r w:rsidRPr="00BC0361">
              <w:rPr>
                <w:rStyle w:val="Hyperlink"/>
                <w:noProof/>
                <w:lang w:val="es-CO"/>
              </w:rPr>
              <w:t>Nombre del formato de datos (O)</w:t>
            </w:r>
            <w:r>
              <w:rPr>
                <w:noProof/>
                <w:webHidden/>
              </w:rPr>
              <w:tab/>
            </w:r>
            <w:r>
              <w:rPr>
                <w:noProof/>
                <w:webHidden/>
              </w:rPr>
              <w:fldChar w:fldCharType="begin"/>
            </w:r>
            <w:r>
              <w:rPr>
                <w:noProof/>
                <w:webHidden/>
              </w:rPr>
              <w:instrText xml:space="preserve"> PAGEREF _Toc229668540 \h </w:instrText>
            </w:r>
            <w:r>
              <w:rPr>
                <w:noProof/>
                <w:webHidden/>
              </w:rPr>
            </w:r>
            <w:r>
              <w:rPr>
                <w:noProof/>
                <w:webHidden/>
              </w:rPr>
              <w:fldChar w:fldCharType="separate"/>
            </w:r>
            <w:r>
              <w:rPr>
                <w:noProof/>
                <w:webHidden/>
              </w:rPr>
              <w:t>30</w:t>
            </w:r>
            <w:r>
              <w:rPr>
                <w:noProof/>
                <w:webHidden/>
              </w:rPr>
              <w:fldChar w:fldCharType="end"/>
            </w:r>
          </w:hyperlink>
        </w:p>
        <w:p w14:paraId="2D8DA342" w14:textId="26F4B2DA" w:rsidR="00F644FC" w:rsidRDefault="00F644FC">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9668541" w:history="1">
            <w:r w:rsidRPr="00BC0361">
              <w:rPr>
                <w:rStyle w:val="Hyperlink"/>
                <w:noProof/>
                <w:lang w:val="es-CO"/>
              </w:rPr>
              <w:t>10.2.2.</w:t>
            </w:r>
            <w:r>
              <w:rPr>
                <w:rFonts w:asciiTheme="minorHAnsi" w:eastAsiaTheme="minorEastAsia" w:hAnsiTheme="minorHAnsi" w:cstheme="minorBidi"/>
                <w:noProof/>
                <w:kern w:val="2"/>
                <w:szCs w:val="24"/>
                <w:lang w:val="es-CO"/>
                <w14:ligatures w14:val="standardContextual"/>
              </w:rPr>
              <w:tab/>
            </w:r>
            <w:r w:rsidRPr="00BC0361">
              <w:rPr>
                <w:rStyle w:val="Hyperlink"/>
                <w:noProof/>
                <w:lang w:val="es-CO"/>
              </w:rPr>
              <w:t>Versión del formato (Op)</w:t>
            </w:r>
            <w:r>
              <w:rPr>
                <w:noProof/>
                <w:webHidden/>
              </w:rPr>
              <w:tab/>
            </w:r>
            <w:r>
              <w:rPr>
                <w:noProof/>
                <w:webHidden/>
              </w:rPr>
              <w:fldChar w:fldCharType="begin"/>
            </w:r>
            <w:r>
              <w:rPr>
                <w:noProof/>
                <w:webHidden/>
              </w:rPr>
              <w:instrText xml:space="preserve"> PAGEREF _Toc229668541 \h </w:instrText>
            </w:r>
            <w:r>
              <w:rPr>
                <w:noProof/>
                <w:webHidden/>
              </w:rPr>
            </w:r>
            <w:r>
              <w:rPr>
                <w:noProof/>
                <w:webHidden/>
              </w:rPr>
              <w:fldChar w:fldCharType="separate"/>
            </w:r>
            <w:r>
              <w:rPr>
                <w:noProof/>
                <w:webHidden/>
              </w:rPr>
              <w:t>30</w:t>
            </w:r>
            <w:r>
              <w:rPr>
                <w:noProof/>
                <w:webHidden/>
              </w:rPr>
              <w:fldChar w:fldCharType="end"/>
            </w:r>
          </w:hyperlink>
        </w:p>
        <w:p w14:paraId="2DBCE0A9" w14:textId="474E1479" w:rsidR="00F644FC" w:rsidRDefault="00F644FC">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9668542" w:history="1">
            <w:r w:rsidRPr="00BC0361">
              <w:rPr>
                <w:rStyle w:val="Hyperlink"/>
                <w:noProof/>
                <w:lang w:val="es-CO"/>
              </w:rPr>
              <w:t>10.2.3.</w:t>
            </w:r>
            <w:r>
              <w:rPr>
                <w:rFonts w:asciiTheme="minorHAnsi" w:eastAsiaTheme="minorEastAsia" w:hAnsiTheme="minorHAnsi" w:cstheme="minorBidi"/>
                <w:noProof/>
                <w:kern w:val="2"/>
                <w:szCs w:val="24"/>
                <w:lang w:val="es-CO"/>
                <w14:ligatures w14:val="standardContextual"/>
              </w:rPr>
              <w:tab/>
            </w:r>
            <w:r w:rsidRPr="00BC0361">
              <w:rPr>
                <w:rStyle w:val="Hyperlink"/>
                <w:noProof/>
                <w:lang w:val="es-CO"/>
              </w:rPr>
              <w:t>Especificaciones del formato (Op)</w:t>
            </w:r>
            <w:r>
              <w:rPr>
                <w:noProof/>
                <w:webHidden/>
              </w:rPr>
              <w:tab/>
            </w:r>
            <w:r>
              <w:rPr>
                <w:noProof/>
                <w:webHidden/>
              </w:rPr>
              <w:fldChar w:fldCharType="begin"/>
            </w:r>
            <w:r>
              <w:rPr>
                <w:noProof/>
                <w:webHidden/>
              </w:rPr>
              <w:instrText xml:space="preserve"> PAGEREF _Toc229668542 \h </w:instrText>
            </w:r>
            <w:r>
              <w:rPr>
                <w:noProof/>
                <w:webHidden/>
              </w:rPr>
            </w:r>
            <w:r>
              <w:rPr>
                <w:noProof/>
                <w:webHidden/>
              </w:rPr>
              <w:fldChar w:fldCharType="separate"/>
            </w:r>
            <w:r>
              <w:rPr>
                <w:noProof/>
                <w:webHidden/>
              </w:rPr>
              <w:t>30</w:t>
            </w:r>
            <w:r>
              <w:rPr>
                <w:noProof/>
                <w:webHidden/>
              </w:rPr>
              <w:fldChar w:fldCharType="end"/>
            </w:r>
          </w:hyperlink>
        </w:p>
        <w:p w14:paraId="42038A63" w14:textId="1B405C94" w:rsidR="00F644FC" w:rsidRDefault="00F644FC">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9668543" w:history="1">
            <w:r w:rsidRPr="00BC0361">
              <w:rPr>
                <w:rStyle w:val="Hyperlink"/>
                <w:noProof/>
                <w:lang w:val="es-CO"/>
              </w:rPr>
              <w:t>10.2.4.</w:t>
            </w:r>
            <w:r>
              <w:rPr>
                <w:rFonts w:asciiTheme="minorHAnsi" w:eastAsiaTheme="minorEastAsia" w:hAnsiTheme="minorHAnsi" w:cstheme="minorBidi"/>
                <w:noProof/>
                <w:kern w:val="2"/>
                <w:szCs w:val="24"/>
                <w:lang w:val="es-CO"/>
                <w14:ligatures w14:val="standardContextual"/>
              </w:rPr>
              <w:tab/>
            </w:r>
            <w:r w:rsidRPr="00BC0361">
              <w:rPr>
                <w:rStyle w:val="Hyperlink"/>
                <w:noProof/>
                <w:lang w:val="es-CO"/>
              </w:rPr>
              <w:t>Estructura del fichero de distribución (Op)</w:t>
            </w:r>
            <w:r>
              <w:rPr>
                <w:noProof/>
                <w:webHidden/>
              </w:rPr>
              <w:tab/>
            </w:r>
            <w:r>
              <w:rPr>
                <w:noProof/>
                <w:webHidden/>
              </w:rPr>
              <w:fldChar w:fldCharType="begin"/>
            </w:r>
            <w:r>
              <w:rPr>
                <w:noProof/>
                <w:webHidden/>
              </w:rPr>
              <w:instrText xml:space="preserve"> PAGEREF _Toc229668543 \h </w:instrText>
            </w:r>
            <w:r>
              <w:rPr>
                <w:noProof/>
                <w:webHidden/>
              </w:rPr>
            </w:r>
            <w:r>
              <w:rPr>
                <w:noProof/>
                <w:webHidden/>
              </w:rPr>
              <w:fldChar w:fldCharType="separate"/>
            </w:r>
            <w:r>
              <w:rPr>
                <w:noProof/>
                <w:webHidden/>
              </w:rPr>
              <w:t>30</w:t>
            </w:r>
            <w:r>
              <w:rPr>
                <w:noProof/>
                <w:webHidden/>
              </w:rPr>
              <w:fldChar w:fldCharType="end"/>
            </w:r>
          </w:hyperlink>
        </w:p>
        <w:p w14:paraId="1CE0CD63" w14:textId="30CD1E82" w:rsidR="00F644FC" w:rsidRDefault="00F644FC">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9668544" w:history="1">
            <w:r w:rsidRPr="00BC0361">
              <w:rPr>
                <w:rStyle w:val="Hyperlink"/>
                <w:noProof/>
                <w:lang w:val="es-CO"/>
              </w:rPr>
              <w:t>10.2.5.</w:t>
            </w:r>
            <w:r>
              <w:rPr>
                <w:rFonts w:asciiTheme="minorHAnsi" w:eastAsiaTheme="minorEastAsia" w:hAnsiTheme="minorHAnsi" w:cstheme="minorBidi"/>
                <w:noProof/>
                <w:kern w:val="2"/>
                <w:szCs w:val="24"/>
                <w:lang w:val="es-CO"/>
                <w14:ligatures w14:val="standardContextual"/>
              </w:rPr>
              <w:tab/>
            </w:r>
            <w:r w:rsidRPr="00BC0361">
              <w:rPr>
                <w:rStyle w:val="Hyperlink"/>
                <w:noProof/>
                <w:lang w:val="es-CO"/>
              </w:rPr>
              <w:t>Idioma(s) utilizado(s) en el conjunto de datos (O/R)</w:t>
            </w:r>
            <w:r>
              <w:rPr>
                <w:noProof/>
                <w:webHidden/>
              </w:rPr>
              <w:tab/>
            </w:r>
            <w:r>
              <w:rPr>
                <w:noProof/>
                <w:webHidden/>
              </w:rPr>
              <w:fldChar w:fldCharType="begin"/>
            </w:r>
            <w:r>
              <w:rPr>
                <w:noProof/>
                <w:webHidden/>
              </w:rPr>
              <w:instrText xml:space="preserve"> PAGEREF _Toc229668544 \h </w:instrText>
            </w:r>
            <w:r>
              <w:rPr>
                <w:noProof/>
                <w:webHidden/>
              </w:rPr>
            </w:r>
            <w:r>
              <w:rPr>
                <w:noProof/>
                <w:webHidden/>
              </w:rPr>
              <w:fldChar w:fldCharType="separate"/>
            </w:r>
            <w:r>
              <w:rPr>
                <w:noProof/>
                <w:webHidden/>
              </w:rPr>
              <w:t>30</w:t>
            </w:r>
            <w:r>
              <w:rPr>
                <w:noProof/>
                <w:webHidden/>
              </w:rPr>
              <w:fldChar w:fldCharType="end"/>
            </w:r>
          </w:hyperlink>
        </w:p>
        <w:p w14:paraId="77340523" w14:textId="63069F36" w:rsidR="00F644FC" w:rsidRDefault="00F644FC">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9668545" w:history="1">
            <w:r w:rsidRPr="00BC0361">
              <w:rPr>
                <w:rStyle w:val="Hyperlink"/>
                <w:noProof/>
                <w:lang w:val="es-CO"/>
              </w:rPr>
              <w:t>10.3.</w:t>
            </w:r>
            <w:r>
              <w:rPr>
                <w:rFonts w:asciiTheme="minorHAnsi" w:eastAsiaTheme="minorEastAsia" w:hAnsiTheme="minorHAnsi" w:cstheme="minorBidi"/>
                <w:iCs w:val="0"/>
                <w:noProof/>
                <w:kern w:val="2"/>
                <w:szCs w:val="24"/>
                <w:lang w:val="es-CO"/>
                <w14:ligatures w14:val="standardContextual"/>
              </w:rPr>
              <w:tab/>
            </w:r>
            <w:r w:rsidRPr="00BC0361">
              <w:rPr>
                <w:rStyle w:val="Hyperlink"/>
                <w:noProof/>
                <w:lang w:val="es-CO"/>
              </w:rPr>
              <w:t>Medio de distribución (O/R)</w:t>
            </w:r>
            <w:r>
              <w:rPr>
                <w:noProof/>
                <w:webHidden/>
              </w:rPr>
              <w:tab/>
            </w:r>
            <w:r>
              <w:rPr>
                <w:noProof/>
                <w:webHidden/>
              </w:rPr>
              <w:fldChar w:fldCharType="begin"/>
            </w:r>
            <w:r>
              <w:rPr>
                <w:noProof/>
                <w:webHidden/>
              </w:rPr>
              <w:instrText xml:space="preserve"> PAGEREF _Toc229668545 \h </w:instrText>
            </w:r>
            <w:r>
              <w:rPr>
                <w:noProof/>
                <w:webHidden/>
              </w:rPr>
            </w:r>
            <w:r>
              <w:rPr>
                <w:noProof/>
                <w:webHidden/>
              </w:rPr>
              <w:fldChar w:fldCharType="separate"/>
            </w:r>
            <w:r>
              <w:rPr>
                <w:noProof/>
                <w:webHidden/>
              </w:rPr>
              <w:t>30</w:t>
            </w:r>
            <w:r>
              <w:rPr>
                <w:noProof/>
                <w:webHidden/>
              </w:rPr>
              <w:fldChar w:fldCharType="end"/>
            </w:r>
          </w:hyperlink>
        </w:p>
        <w:p w14:paraId="21B5F612" w14:textId="537A2E23" w:rsidR="00F644FC" w:rsidRDefault="00F644FC">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9668546" w:history="1">
            <w:r w:rsidRPr="00BC0361">
              <w:rPr>
                <w:rStyle w:val="Hyperlink"/>
                <w:noProof/>
                <w:lang w:val="es-CO"/>
              </w:rPr>
              <w:t>10.3.1.</w:t>
            </w:r>
            <w:r>
              <w:rPr>
                <w:rFonts w:asciiTheme="minorHAnsi" w:eastAsiaTheme="minorEastAsia" w:hAnsiTheme="minorHAnsi" w:cstheme="minorBidi"/>
                <w:noProof/>
                <w:kern w:val="2"/>
                <w:szCs w:val="24"/>
                <w:lang w:val="es-CO"/>
                <w14:ligatures w14:val="standardContextual"/>
              </w:rPr>
              <w:tab/>
            </w:r>
            <w:r w:rsidRPr="00BC0361">
              <w:rPr>
                <w:rStyle w:val="Hyperlink"/>
                <w:noProof/>
                <w:lang w:val="es-CO"/>
              </w:rPr>
              <w:t>Descripción de las unidades de distribución (O)</w:t>
            </w:r>
            <w:r>
              <w:rPr>
                <w:noProof/>
                <w:webHidden/>
              </w:rPr>
              <w:tab/>
            </w:r>
            <w:r>
              <w:rPr>
                <w:noProof/>
                <w:webHidden/>
              </w:rPr>
              <w:fldChar w:fldCharType="begin"/>
            </w:r>
            <w:r>
              <w:rPr>
                <w:noProof/>
                <w:webHidden/>
              </w:rPr>
              <w:instrText xml:space="preserve"> PAGEREF _Toc229668546 \h </w:instrText>
            </w:r>
            <w:r>
              <w:rPr>
                <w:noProof/>
                <w:webHidden/>
              </w:rPr>
            </w:r>
            <w:r>
              <w:rPr>
                <w:noProof/>
                <w:webHidden/>
              </w:rPr>
              <w:fldChar w:fldCharType="separate"/>
            </w:r>
            <w:r>
              <w:rPr>
                <w:noProof/>
                <w:webHidden/>
              </w:rPr>
              <w:t>30</w:t>
            </w:r>
            <w:r>
              <w:rPr>
                <w:noProof/>
                <w:webHidden/>
              </w:rPr>
              <w:fldChar w:fldCharType="end"/>
            </w:r>
          </w:hyperlink>
        </w:p>
        <w:p w14:paraId="5CADC8CF" w14:textId="35000308" w:rsidR="00F644FC" w:rsidRDefault="00F644FC">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9668547" w:history="1">
            <w:r w:rsidRPr="00BC0361">
              <w:rPr>
                <w:rStyle w:val="Hyperlink"/>
                <w:noProof/>
                <w:lang w:val="es-CO"/>
              </w:rPr>
              <w:t>10.3.2.</w:t>
            </w:r>
            <w:r>
              <w:rPr>
                <w:rFonts w:asciiTheme="minorHAnsi" w:eastAsiaTheme="minorEastAsia" w:hAnsiTheme="minorHAnsi" w:cstheme="minorBidi"/>
                <w:noProof/>
                <w:kern w:val="2"/>
                <w:szCs w:val="24"/>
                <w:lang w:val="es-CO"/>
                <w14:ligatures w14:val="standardContextual"/>
              </w:rPr>
              <w:tab/>
            </w:r>
            <w:r w:rsidRPr="00BC0361">
              <w:rPr>
                <w:rStyle w:val="Hyperlink"/>
                <w:noProof/>
                <w:lang w:val="es-CO"/>
              </w:rPr>
              <w:t>Tamaño estimado de una unidad en el formato determinado (O)</w:t>
            </w:r>
            <w:r>
              <w:rPr>
                <w:noProof/>
                <w:webHidden/>
              </w:rPr>
              <w:tab/>
            </w:r>
            <w:r>
              <w:rPr>
                <w:noProof/>
                <w:webHidden/>
              </w:rPr>
              <w:fldChar w:fldCharType="begin"/>
            </w:r>
            <w:r>
              <w:rPr>
                <w:noProof/>
                <w:webHidden/>
              </w:rPr>
              <w:instrText xml:space="preserve"> PAGEREF _Toc229668547 \h </w:instrText>
            </w:r>
            <w:r>
              <w:rPr>
                <w:noProof/>
                <w:webHidden/>
              </w:rPr>
            </w:r>
            <w:r>
              <w:rPr>
                <w:noProof/>
                <w:webHidden/>
              </w:rPr>
              <w:fldChar w:fldCharType="separate"/>
            </w:r>
            <w:r>
              <w:rPr>
                <w:noProof/>
                <w:webHidden/>
              </w:rPr>
              <w:t>31</w:t>
            </w:r>
            <w:r>
              <w:rPr>
                <w:noProof/>
                <w:webHidden/>
              </w:rPr>
              <w:fldChar w:fldCharType="end"/>
            </w:r>
          </w:hyperlink>
        </w:p>
        <w:p w14:paraId="11FD96DA" w14:textId="5CF559B8" w:rsidR="00F644FC" w:rsidRDefault="00F644FC">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9668548" w:history="1">
            <w:r w:rsidRPr="00BC0361">
              <w:rPr>
                <w:rStyle w:val="Hyperlink"/>
                <w:noProof/>
                <w:lang w:val="es-CO"/>
              </w:rPr>
              <w:t>10.3.3.</w:t>
            </w:r>
            <w:r>
              <w:rPr>
                <w:rFonts w:asciiTheme="minorHAnsi" w:eastAsiaTheme="minorEastAsia" w:hAnsiTheme="minorHAnsi" w:cstheme="minorBidi"/>
                <w:noProof/>
                <w:kern w:val="2"/>
                <w:szCs w:val="24"/>
                <w:lang w:val="es-CO"/>
                <w14:ligatures w14:val="standardContextual"/>
              </w:rPr>
              <w:tab/>
            </w:r>
            <w:r w:rsidRPr="00BC0361">
              <w:rPr>
                <w:rStyle w:val="Hyperlink"/>
                <w:noProof/>
                <w:lang w:val="es-CO"/>
              </w:rPr>
              <w:t>Nombre del medio de datos (O)</w:t>
            </w:r>
            <w:r>
              <w:rPr>
                <w:noProof/>
                <w:webHidden/>
              </w:rPr>
              <w:tab/>
            </w:r>
            <w:r>
              <w:rPr>
                <w:noProof/>
                <w:webHidden/>
              </w:rPr>
              <w:fldChar w:fldCharType="begin"/>
            </w:r>
            <w:r>
              <w:rPr>
                <w:noProof/>
                <w:webHidden/>
              </w:rPr>
              <w:instrText xml:space="preserve"> PAGEREF _Toc229668548 \h </w:instrText>
            </w:r>
            <w:r>
              <w:rPr>
                <w:noProof/>
                <w:webHidden/>
              </w:rPr>
            </w:r>
            <w:r>
              <w:rPr>
                <w:noProof/>
                <w:webHidden/>
              </w:rPr>
              <w:fldChar w:fldCharType="separate"/>
            </w:r>
            <w:r>
              <w:rPr>
                <w:noProof/>
                <w:webHidden/>
              </w:rPr>
              <w:t>31</w:t>
            </w:r>
            <w:r>
              <w:rPr>
                <w:noProof/>
                <w:webHidden/>
              </w:rPr>
              <w:fldChar w:fldCharType="end"/>
            </w:r>
          </w:hyperlink>
        </w:p>
        <w:p w14:paraId="4890E104" w14:textId="0094D879" w:rsidR="00F644FC" w:rsidRDefault="00F644FC">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9668549" w:history="1">
            <w:r w:rsidRPr="00BC0361">
              <w:rPr>
                <w:rStyle w:val="Hyperlink"/>
                <w:noProof/>
                <w:lang w:val="es-CO"/>
              </w:rPr>
              <w:t>10.3.4.</w:t>
            </w:r>
            <w:r>
              <w:rPr>
                <w:rFonts w:asciiTheme="minorHAnsi" w:eastAsiaTheme="minorEastAsia" w:hAnsiTheme="minorHAnsi" w:cstheme="minorBidi"/>
                <w:noProof/>
                <w:kern w:val="2"/>
                <w:szCs w:val="24"/>
                <w:lang w:val="es-CO"/>
                <w14:ligatures w14:val="standardContextual"/>
              </w:rPr>
              <w:tab/>
            </w:r>
            <w:r w:rsidRPr="00BC0361">
              <w:rPr>
                <w:rStyle w:val="Hyperlink"/>
                <w:noProof/>
                <w:lang w:val="es-CO"/>
              </w:rPr>
              <w:t>Otra información relevante (O)</w:t>
            </w:r>
            <w:r>
              <w:rPr>
                <w:noProof/>
                <w:webHidden/>
              </w:rPr>
              <w:tab/>
            </w:r>
            <w:r>
              <w:rPr>
                <w:noProof/>
                <w:webHidden/>
              </w:rPr>
              <w:fldChar w:fldCharType="begin"/>
            </w:r>
            <w:r>
              <w:rPr>
                <w:noProof/>
                <w:webHidden/>
              </w:rPr>
              <w:instrText xml:space="preserve"> PAGEREF _Toc229668549 \h </w:instrText>
            </w:r>
            <w:r>
              <w:rPr>
                <w:noProof/>
                <w:webHidden/>
              </w:rPr>
            </w:r>
            <w:r>
              <w:rPr>
                <w:noProof/>
                <w:webHidden/>
              </w:rPr>
              <w:fldChar w:fldCharType="separate"/>
            </w:r>
            <w:r>
              <w:rPr>
                <w:noProof/>
                <w:webHidden/>
              </w:rPr>
              <w:t>31</w:t>
            </w:r>
            <w:r>
              <w:rPr>
                <w:noProof/>
                <w:webHidden/>
              </w:rPr>
              <w:fldChar w:fldCharType="end"/>
            </w:r>
          </w:hyperlink>
        </w:p>
        <w:p w14:paraId="79153CA7" w14:textId="0897F4C3" w:rsidR="00F644FC" w:rsidRDefault="00F644FC">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9668550" w:history="1">
            <w:r w:rsidRPr="00BC0361">
              <w:rPr>
                <w:rStyle w:val="Hyperlink"/>
                <w:noProof/>
                <w:lang w:val="es-CO"/>
              </w:rPr>
              <w:t>11.</w:t>
            </w:r>
            <w:r>
              <w:rPr>
                <w:rFonts w:asciiTheme="minorHAnsi" w:eastAsiaTheme="minorEastAsia" w:hAnsiTheme="minorHAnsi" w:cstheme="minorBidi"/>
                <w:b w:val="0"/>
                <w:bCs w:val="0"/>
                <w:noProof/>
                <w:kern w:val="2"/>
                <w:szCs w:val="24"/>
                <w:lang w:val="es-CO"/>
                <w14:ligatures w14:val="standardContextual"/>
              </w:rPr>
              <w:tab/>
            </w:r>
            <w:r w:rsidRPr="00BC0361">
              <w:rPr>
                <w:rStyle w:val="Hyperlink"/>
                <w:noProof/>
                <w:lang w:val="es-CO"/>
              </w:rPr>
              <w:t>INFORMACIÓN ADICIONAL (OP)</w:t>
            </w:r>
            <w:r>
              <w:rPr>
                <w:noProof/>
                <w:webHidden/>
              </w:rPr>
              <w:tab/>
            </w:r>
            <w:r>
              <w:rPr>
                <w:noProof/>
                <w:webHidden/>
              </w:rPr>
              <w:fldChar w:fldCharType="begin"/>
            </w:r>
            <w:r>
              <w:rPr>
                <w:noProof/>
                <w:webHidden/>
              </w:rPr>
              <w:instrText xml:space="preserve"> PAGEREF _Toc229668550 \h </w:instrText>
            </w:r>
            <w:r>
              <w:rPr>
                <w:noProof/>
                <w:webHidden/>
              </w:rPr>
            </w:r>
            <w:r>
              <w:rPr>
                <w:noProof/>
                <w:webHidden/>
              </w:rPr>
              <w:fldChar w:fldCharType="separate"/>
            </w:r>
            <w:r>
              <w:rPr>
                <w:noProof/>
                <w:webHidden/>
              </w:rPr>
              <w:t>31</w:t>
            </w:r>
            <w:r>
              <w:rPr>
                <w:noProof/>
                <w:webHidden/>
              </w:rPr>
              <w:fldChar w:fldCharType="end"/>
            </w:r>
          </w:hyperlink>
        </w:p>
        <w:p w14:paraId="3EC4C994" w14:textId="2B4476D1" w:rsidR="00F644FC" w:rsidRDefault="00F644FC">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9668551" w:history="1">
            <w:r w:rsidRPr="00BC0361">
              <w:rPr>
                <w:rStyle w:val="Hyperlink"/>
                <w:noProof/>
                <w:lang w:val="es-CO"/>
              </w:rPr>
              <w:t>12.</w:t>
            </w:r>
            <w:r>
              <w:rPr>
                <w:rFonts w:asciiTheme="minorHAnsi" w:eastAsiaTheme="minorEastAsia" w:hAnsiTheme="minorHAnsi" w:cstheme="minorBidi"/>
                <w:b w:val="0"/>
                <w:bCs w:val="0"/>
                <w:noProof/>
                <w:kern w:val="2"/>
                <w:szCs w:val="24"/>
                <w:lang w:val="es-CO"/>
                <w14:ligatures w14:val="standardContextual"/>
              </w:rPr>
              <w:tab/>
            </w:r>
            <w:r w:rsidRPr="00BC0361">
              <w:rPr>
                <w:rStyle w:val="Hyperlink"/>
                <w:noProof/>
                <w:lang w:val="es-CO"/>
              </w:rPr>
              <w:t>METADATO (O)</w:t>
            </w:r>
            <w:r>
              <w:rPr>
                <w:noProof/>
                <w:webHidden/>
              </w:rPr>
              <w:tab/>
            </w:r>
            <w:r>
              <w:rPr>
                <w:noProof/>
                <w:webHidden/>
              </w:rPr>
              <w:fldChar w:fldCharType="begin"/>
            </w:r>
            <w:r>
              <w:rPr>
                <w:noProof/>
                <w:webHidden/>
              </w:rPr>
              <w:instrText xml:space="preserve"> PAGEREF _Toc229668551 \h </w:instrText>
            </w:r>
            <w:r>
              <w:rPr>
                <w:noProof/>
                <w:webHidden/>
              </w:rPr>
            </w:r>
            <w:r>
              <w:rPr>
                <w:noProof/>
                <w:webHidden/>
              </w:rPr>
              <w:fldChar w:fldCharType="separate"/>
            </w:r>
            <w:r>
              <w:rPr>
                <w:noProof/>
                <w:webHidden/>
              </w:rPr>
              <w:t>31</w:t>
            </w:r>
            <w:r>
              <w:rPr>
                <w:noProof/>
                <w:webHidden/>
              </w:rPr>
              <w:fldChar w:fldCharType="end"/>
            </w:r>
          </w:hyperlink>
        </w:p>
        <w:p w14:paraId="1E7616CC" w14:textId="14C46968" w:rsidR="00F644FC" w:rsidRDefault="00F644FC">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9668552" w:history="1">
            <w:r w:rsidRPr="00BC0361">
              <w:rPr>
                <w:rStyle w:val="Hyperlink"/>
                <w:noProof/>
                <w:lang w:val="es-CO"/>
              </w:rPr>
              <w:t>13.</w:t>
            </w:r>
            <w:r>
              <w:rPr>
                <w:rFonts w:asciiTheme="minorHAnsi" w:eastAsiaTheme="minorEastAsia" w:hAnsiTheme="minorHAnsi" w:cstheme="minorBidi"/>
                <w:b w:val="0"/>
                <w:bCs w:val="0"/>
                <w:noProof/>
                <w:kern w:val="2"/>
                <w:szCs w:val="24"/>
                <w:lang w:val="es-CO"/>
                <w14:ligatures w14:val="standardContextual"/>
              </w:rPr>
              <w:tab/>
            </w:r>
            <w:r w:rsidRPr="00BC0361">
              <w:rPr>
                <w:rStyle w:val="Hyperlink"/>
                <w:noProof/>
                <w:lang w:val="es-CO"/>
              </w:rPr>
              <w:t>CONTROL DE CAMBIOS DEL REGISTRO</w:t>
            </w:r>
            <w:r>
              <w:rPr>
                <w:noProof/>
                <w:webHidden/>
              </w:rPr>
              <w:tab/>
            </w:r>
            <w:r>
              <w:rPr>
                <w:noProof/>
                <w:webHidden/>
              </w:rPr>
              <w:fldChar w:fldCharType="begin"/>
            </w:r>
            <w:r>
              <w:rPr>
                <w:noProof/>
                <w:webHidden/>
              </w:rPr>
              <w:instrText xml:space="preserve"> PAGEREF _Toc229668552 \h </w:instrText>
            </w:r>
            <w:r>
              <w:rPr>
                <w:noProof/>
                <w:webHidden/>
              </w:rPr>
            </w:r>
            <w:r>
              <w:rPr>
                <w:noProof/>
                <w:webHidden/>
              </w:rPr>
              <w:fldChar w:fldCharType="separate"/>
            </w:r>
            <w:r>
              <w:rPr>
                <w:noProof/>
                <w:webHidden/>
              </w:rPr>
              <w:t>31</w:t>
            </w:r>
            <w:r>
              <w:rPr>
                <w:noProof/>
                <w:webHidden/>
              </w:rPr>
              <w:fldChar w:fldCharType="end"/>
            </w:r>
          </w:hyperlink>
        </w:p>
        <w:p w14:paraId="229185DE" w14:textId="33555665" w:rsidR="00315ACB" w:rsidRPr="00972B06" w:rsidRDefault="00525ED7" w:rsidP="00AE57CB">
          <w:pPr>
            <w:jc w:val="center"/>
            <w:rPr>
              <w:b/>
            </w:rPr>
            <w:sectPr w:rsidR="00315ACB" w:rsidRPr="00972B06" w:rsidSect="00315ACB">
              <w:headerReference w:type="default" r:id="rId11"/>
              <w:footerReference w:type="even" r:id="rId12"/>
              <w:footerReference w:type="default" r:id="rId13"/>
              <w:footerReference w:type="first" r:id="rId14"/>
              <w:pgSz w:w="12240" w:h="15840"/>
              <w:pgMar w:top="1417" w:right="1608" w:bottom="1417" w:left="1701" w:header="708" w:footer="708" w:gutter="0"/>
              <w:pgNumType w:start="1"/>
              <w:cols w:space="720"/>
              <w:titlePg/>
              <w:docGrid w:linePitch="326"/>
            </w:sectPr>
          </w:pPr>
          <w:r w:rsidRPr="00972B06">
            <w:rPr>
              <w:b/>
            </w:rPr>
            <w:fldChar w:fldCharType="end"/>
          </w:r>
        </w:p>
        <w:p w14:paraId="69FECB87" w14:textId="29FE9711" w:rsidR="0092180C" w:rsidRPr="00972B06" w:rsidRDefault="00000000" w:rsidP="00AE57CB">
          <w:pPr>
            <w:jc w:val="center"/>
            <w:rPr>
              <w:b/>
            </w:rPr>
            <w:sectPr w:rsidR="0092180C" w:rsidRPr="00972B06" w:rsidSect="00315ACB">
              <w:type w:val="continuous"/>
              <w:pgSz w:w="12240" w:h="15840"/>
              <w:pgMar w:top="1417" w:right="1608" w:bottom="1417" w:left="1701" w:header="708" w:footer="708" w:gutter="0"/>
              <w:pgNumType w:start="1"/>
              <w:cols w:space="720"/>
              <w:titlePg/>
              <w:docGrid w:linePitch="326"/>
            </w:sectPr>
          </w:pPr>
        </w:p>
      </w:sdtContent>
    </w:sdt>
    <w:p w14:paraId="240576AA" w14:textId="5817B605" w:rsidR="00726133" w:rsidRDefault="0068282D" w:rsidP="00AE57CB">
      <w:pPr>
        <w:jc w:val="center"/>
        <w:rPr>
          <w:rFonts w:eastAsia="Arial Narrow" w:cs="Arial Narrow"/>
          <w:b/>
        </w:rPr>
      </w:pPr>
      <w:r w:rsidRPr="00972B06">
        <w:rPr>
          <w:rFonts w:eastAsia="Arial Narrow" w:cs="Arial Narrow"/>
          <w:b/>
        </w:rPr>
        <w:lastRenderedPageBreak/>
        <w:t>LISTADO DE TABLAS</w:t>
      </w:r>
    </w:p>
    <w:p w14:paraId="2C8B1E59" w14:textId="77777777" w:rsidR="008C2C89" w:rsidRPr="00972B06" w:rsidRDefault="008C2C89" w:rsidP="00AE57CB">
      <w:pPr>
        <w:jc w:val="center"/>
        <w:rPr>
          <w:rFonts w:eastAsia="Arial Narrow" w:cs="Arial Narrow"/>
          <w:b/>
        </w:rPr>
      </w:pPr>
    </w:p>
    <w:p w14:paraId="0BD89372" w14:textId="6E70DCF3" w:rsidR="00F644FC" w:rsidRDefault="0068282D">
      <w:pPr>
        <w:pStyle w:val="TableofFigures"/>
        <w:tabs>
          <w:tab w:val="right" w:leader="dot" w:pos="9062"/>
        </w:tabs>
        <w:rPr>
          <w:rFonts w:asciiTheme="minorHAnsi" w:eastAsiaTheme="minorEastAsia" w:hAnsiTheme="minorHAnsi" w:cstheme="minorBidi"/>
          <w:noProof/>
          <w:kern w:val="2"/>
          <w:szCs w:val="24"/>
          <w14:ligatures w14:val="standardContextual"/>
        </w:rPr>
      </w:pPr>
      <w:r w:rsidRPr="00972B06">
        <w:rPr>
          <w:rFonts w:eastAsia="Arial Narrow" w:cs="Arial Narrow"/>
        </w:rPr>
        <w:fldChar w:fldCharType="begin"/>
      </w:r>
      <w:r w:rsidRPr="00972B06">
        <w:rPr>
          <w:rFonts w:eastAsia="Arial Narrow" w:cs="Arial Narrow"/>
        </w:rPr>
        <w:instrText xml:space="preserve"> TOC \h \z \c "Tabla" </w:instrText>
      </w:r>
      <w:r w:rsidRPr="00972B06">
        <w:rPr>
          <w:rFonts w:eastAsia="Arial Narrow" w:cs="Arial Narrow"/>
        </w:rPr>
        <w:fldChar w:fldCharType="separate"/>
      </w:r>
      <w:hyperlink w:anchor="_Toc229668553" w:history="1">
        <w:r w:rsidR="00F644FC" w:rsidRPr="002E5590">
          <w:rPr>
            <w:rStyle w:val="Hyperlink"/>
            <w:noProof/>
          </w:rPr>
          <w:t xml:space="preserve">Tabla 1. </w:t>
        </w:r>
        <w:r w:rsidR="00F644FC" w:rsidRPr="002E5590">
          <w:rPr>
            <w:rStyle w:val="Hyperlink"/>
            <w:rFonts w:eastAsia="Arial Narrow" w:cs="Arial Narrow"/>
            <w:noProof/>
          </w:rPr>
          <w:t>Seguimiento especificación técnica, introducción a la especificación</w:t>
        </w:r>
        <w:r w:rsidR="00F644FC">
          <w:rPr>
            <w:noProof/>
            <w:webHidden/>
          </w:rPr>
          <w:tab/>
        </w:r>
        <w:r w:rsidR="00F644FC">
          <w:rPr>
            <w:noProof/>
            <w:webHidden/>
          </w:rPr>
          <w:fldChar w:fldCharType="begin"/>
        </w:r>
        <w:r w:rsidR="00F644FC">
          <w:rPr>
            <w:noProof/>
            <w:webHidden/>
          </w:rPr>
          <w:instrText xml:space="preserve"> PAGEREF _Toc229668553 \h </w:instrText>
        </w:r>
        <w:r w:rsidR="00F644FC">
          <w:rPr>
            <w:noProof/>
            <w:webHidden/>
          </w:rPr>
        </w:r>
        <w:r w:rsidR="00F644FC">
          <w:rPr>
            <w:noProof/>
            <w:webHidden/>
          </w:rPr>
          <w:fldChar w:fldCharType="separate"/>
        </w:r>
        <w:r w:rsidR="00F644FC">
          <w:rPr>
            <w:noProof/>
            <w:webHidden/>
          </w:rPr>
          <w:t>5</w:t>
        </w:r>
        <w:r w:rsidR="00F644FC">
          <w:rPr>
            <w:noProof/>
            <w:webHidden/>
          </w:rPr>
          <w:fldChar w:fldCharType="end"/>
        </w:r>
      </w:hyperlink>
    </w:p>
    <w:p w14:paraId="0E9D40E7" w14:textId="7AEC4BA3" w:rsidR="00F644FC" w:rsidRDefault="00F644FC">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9668554" w:history="1">
        <w:r w:rsidRPr="002E5590">
          <w:rPr>
            <w:rStyle w:val="Hyperlink"/>
            <w:noProof/>
          </w:rPr>
          <w:t>Tabla 2. Responsable de especificación técnica, introducción a la especificación</w:t>
        </w:r>
        <w:r>
          <w:rPr>
            <w:noProof/>
            <w:webHidden/>
          </w:rPr>
          <w:tab/>
        </w:r>
        <w:r>
          <w:rPr>
            <w:noProof/>
            <w:webHidden/>
          </w:rPr>
          <w:fldChar w:fldCharType="begin"/>
        </w:r>
        <w:r>
          <w:rPr>
            <w:noProof/>
            <w:webHidden/>
          </w:rPr>
          <w:instrText xml:space="preserve"> PAGEREF _Toc229668554 \h </w:instrText>
        </w:r>
        <w:r>
          <w:rPr>
            <w:noProof/>
            <w:webHidden/>
          </w:rPr>
        </w:r>
        <w:r>
          <w:rPr>
            <w:noProof/>
            <w:webHidden/>
          </w:rPr>
          <w:fldChar w:fldCharType="separate"/>
        </w:r>
        <w:r>
          <w:rPr>
            <w:noProof/>
            <w:webHidden/>
          </w:rPr>
          <w:t>5</w:t>
        </w:r>
        <w:r>
          <w:rPr>
            <w:noProof/>
            <w:webHidden/>
          </w:rPr>
          <w:fldChar w:fldCharType="end"/>
        </w:r>
      </w:hyperlink>
    </w:p>
    <w:p w14:paraId="41CF9225" w14:textId="70E360F6" w:rsidR="00F644FC" w:rsidRDefault="00F644FC">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9668555" w:history="1">
        <w:r w:rsidRPr="002E5590">
          <w:rPr>
            <w:rStyle w:val="Hyperlink"/>
            <w:noProof/>
          </w:rPr>
          <w:t>Tabla 3. Entidad a cargo especificación técnica, estructura y contenido de los datos</w:t>
        </w:r>
        <w:r>
          <w:rPr>
            <w:noProof/>
            <w:webHidden/>
          </w:rPr>
          <w:tab/>
        </w:r>
        <w:r>
          <w:rPr>
            <w:noProof/>
            <w:webHidden/>
          </w:rPr>
          <w:fldChar w:fldCharType="begin"/>
        </w:r>
        <w:r>
          <w:rPr>
            <w:noProof/>
            <w:webHidden/>
          </w:rPr>
          <w:instrText xml:space="preserve"> PAGEREF _Toc229668555 \h </w:instrText>
        </w:r>
        <w:r>
          <w:rPr>
            <w:noProof/>
            <w:webHidden/>
          </w:rPr>
        </w:r>
        <w:r>
          <w:rPr>
            <w:noProof/>
            <w:webHidden/>
          </w:rPr>
          <w:fldChar w:fldCharType="separate"/>
        </w:r>
        <w:r>
          <w:rPr>
            <w:noProof/>
            <w:webHidden/>
          </w:rPr>
          <w:t>15</w:t>
        </w:r>
        <w:r>
          <w:rPr>
            <w:noProof/>
            <w:webHidden/>
          </w:rPr>
          <w:fldChar w:fldCharType="end"/>
        </w:r>
      </w:hyperlink>
    </w:p>
    <w:p w14:paraId="53266012" w14:textId="02188B83" w:rsidR="00F644FC" w:rsidRDefault="00F644FC">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9668556" w:history="1">
        <w:r w:rsidRPr="002E5590">
          <w:rPr>
            <w:rStyle w:val="Hyperlink"/>
            <w:noProof/>
          </w:rPr>
          <w:t>Tabla 4. Sistema de referencia nacional 9377</w:t>
        </w:r>
        <w:r>
          <w:rPr>
            <w:noProof/>
            <w:webHidden/>
          </w:rPr>
          <w:tab/>
        </w:r>
        <w:r>
          <w:rPr>
            <w:noProof/>
            <w:webHidden/>
          </w:rPr>
          <w:fldChar w:fldCharType="begin"/>
        </w:r>
        <w:r>
          <w:rPr>
            <w:noProof/>
            <w:webHidden/>
          </w:rPr>
          <w:instrText xml:space="preserve"> PAGEREF _Toc229668556 \h </w:instrText>
        </w:r>
        <w:r>
          <w:rPr>
            <w:noProof/>
            <w:webHidden/>
          </w:rPr>
        </w:r>
        <w:r>
          <w:rPr>
            <w:noProof/>
            <w:webHidden/>
          </w:rPr>
          <w:fldChar w:fldCharType="separate"/>
        </w:r>
        <w:r>
          <w:rPr>
            <w:noProof/>
            <w:webHidden/>
          </w:rPr>
          <w:t>16</w:t>
        </w:r>
        <w:r>
          <w:rPr>
            <w:noProof/>
            <w:webHidden/>
          </w:rPr>
          <w:fldChar w:fldCharType="end"/>
        </w:r>
      </w:hyperlink>
    </w:p>
    <w:p w14:paraId="02406916" w14:textId="3D52EAB3" w:rsidR="00F644FC" w:rsidRDefault="00F644FC">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9668557" w:history="1">
        <w:r w:rsidRPr="002E5590">
          <w:rPr>
            <w:rStyle w:val="Hyperlink"/>
            <w:noProof/>
          </w:rPr>
          <w:t>Tabla 5. Sistema de referencia nacional 4686</w:t>
        </w:r>
        <w:r>
          <w:rPr>
            <w:noProof/>
            <w:webHidden/>
          </w:rPr>
          <w:tab/>
        </w:r>
        <w:r>
          <w:rPr>
            <w:noProof/>
            <w:webHidden/>
          </w:rPr>
          <w:fldChar w:fldCharType="begin"/>
        </w:r>
        <w:r>
          <w:rPr>
            <w:noProof/>
            <w:webHidden/>
          </w:rPr>
          <w:instrText xml:space="preserve"> PAGEREF _Toc229668557 \h </w:instrText>
        </w:r>
        <w:r>
          <w:rPr>
            <w:noProof/>
            <w:webHidden/>
          </w:rPr>
        </w:r>
        <w:r>
          <w:rPr>
            <w:noProof/>
            <w:webHidden/>
          </w:rPr>
          <w:fldChar w:fldCharType="separate"/>
        </w:r>
        <w:r>
          <w:rPr>
            <w:noProof/>
            <w:webHidden/>
          </w:rPr>
          <w:t>16</w:t>
        </w:r>
        <w:r>
          <w:rPr>
            <w:noProof/>
            <w:webHidden/>
          </w:rPr>
          <w:fldChar w:fldCharType="end"/>
        </w:r>
      </w:hyperlink>
    </w:p>
    <w:p w14:paraId="7C0C1C99" w14:textId="510C0685" w:rsidR="00F644FC" w:rsidRDefault="00F644FC">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9668558" w:history="1">
        <w:r w:rsidRPr="002E5590">
          <w:rPr>
            <w:rStyle w:val="Hyperlink"/>
            <w:noProof/>
          </w:rPr>
          <w:t>Tabla 6. Entidad a cargo especificación técnica, representación</w:t>
        </w:r>
        <w:r>
          <w:rPr>
            <w:noProof/>
            <w:webHidden/>
          </w:rPr>
          <w:tab/>
        </w:r>
        <w:r>
          <w:rPr>
            <w:noProof/>
            <w:webHidden/>
          </w:rPr>
          <w:fldChar w:fldCharType="begin"/>
        </w:r>
        <w:r>
          <w:rPr>
            <w:noProof/>
            <w:webHidden/>
          </w:rPr>
          <w:instrText xml:space="preserve"> PAGEREF _Toc229668558 \h </w:instrText>
        </w:r>
        <w:r>
          <w:rPr>
            <w:noProof/>
            <w:webHidden/>
          </w:rPr>
        </w:r>
        <w:r>
          <w:rPr>
            <w:noProof/>
            <w:webHidden/>
          </w:rPr>
          <w:fldChar w:fldCharType="separate"/>
        </w:r>
        <w:r>
          <w:rPr>
            <w:noProof/>
            <w:webHidden/>
          </w:rPr>
          <w:t>29</w:t>
        </w:r>
        <w:r>
          <w:rPr>
            <w:noProof/>
            <w:webHidden/>
          </w:rPr>
          <w:fldChar w:fldCharType="end"/>
        </w:r>
      </w:hyperlink>
    </w:p>
    <w:p w14:paraId="77B20ED8" w14:textId="4EC9C261" w:rsidR="00F644FC" w:rsidRDefault="00F644FC">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9668559" w:history="1">
        <w:r w:rsidRPr="002E5590">
          <w:rPr>
            <w:rStyle w:val="Hyperlink"/>
            <w:noProof/>
          </w:rPr>
          <w:t>Tabla 7. Control de cambios del registro</w:t>
        </w:r>
        <w:r>
          <w:rPr>
            <w:noProof/>
            <w:webHidden/>
          </w:rPr>
          <w:tab/>
        </w:r>
        <w:r>
          <w:rPr>
            <w:noProof/>
            <w:webHidden/>
          </w:rPr>
          <w:fldChar w:fldCharType="begin"/>
        </w:r>
        <w:r>
          <w:rPr>
            <w:noProof/>
            <w:webHidden/>
          </w:rPr>
          <w:instrText xml:space="preserve"> PAGEREF _Toc229668559 \h </w:instrText>
        </w:r>
        <w:r>
          <w:rPr>
            <w:noProof/>
            <w:webHidden/>
          </w:rPr>
        </w:r>
        <w:r>
          <w:rPr>
            <w:noProof/>
            <w:webHidden/>
          </w:rPr>
          <w:fldChar w:fldCharType="separate"/>
        </w:r>
        <w:r>
          <w:rPr>
            <w:noProof/>
            <w:webHidden/>
          </w:rPr>
          <w:t>32</w:t>
        </w:r>
        <w:r>
          <w:rPr>
            <w:noProof/>
            <w:webHidden/>
          </w:rPr>
          <w:fldChar w:fldCharType="end"/>
        </w:r>
      </w:hyperlink>
    </w:p>
    <w:p w14:paraId="466B6F26" w14:textId="04F06F94" w:rsidR="008C2C89" w:rsidRPr="00972B06" w:rsidRDefault="0068282D" w:rsidP="002002C7">
      <w:pPr>
        <w:rPr>
          <w:rFonts w:eastAsia="Arial Narrow" w:cs="Arial Narrow"/>
        </w:rPr>
      </w:pPr>
      <w:r w:rsidRPr="00972B06">
        <w:rPr>
          <w:rFonts w:eastAsia="Arial Narrow" w:cs="Arial Narrow"/>
        </w:rPr>
        <w:fldChar w:fldCharType="end"/>
      </w:r>
    </w:p>
    <w:p w14:paraId="073D2CD3" w14:textId="3C921D7A" w:rsidR="0068282D" w:rsidRDefault="0068282D" w:rsidP="002002C7">
      <w:pPr>
        <w:jc w:val="center"/>
        <w:rPr>
          <w:rFonts w:eastAsia="Arial Narrow" w:cs="Arial Narrow"/>
          <w:b/>
        </w:rPr>
      </w:pPr>
      <w:r w:rsidRPr="00972B06">
        <w:rPr>
          <w:rFonts w:eastAsia="Arial Narrow" w:cs="Arial Narrow"/>
          <w:b/>
        </w:rPr>
        <w:t>LISTADO DE FIGURAS</w:t>
      </w:r>
    </w:p>
    <w:p w14:paraId="1128C4B5" w14:textId="77777777" w:rsidR="008C2C89" w:rsidRPr="00972B06" w:rsidRDefault="008C2C89" w:rsidP="002002C7">
      <w:pPr>
        <w:jc w:val="center"/>
        <w:rPr>
          <w:rFonts w:eastAsia="Arial Narrow" w:cs="Arial Narrow"/>
          <w:b/>
        </w:rPr>
      </w:pPr>
    </w:p>
    <w:p w14:paraId="63F0F141" w14:textId="3271B43A" w:rsidR="00F644FC" w:rsidRDefault="002F48AE">
      <w:pPr>
        <w:pStyle w:val="TableofFigures"/>
        <w:tabs>
          <w:tab w:val="right" w:leader="dot" w:pos="9062"/>
        </w:tabs>
        <w:rPr>
          <w:rFonts w:asciiTheme="minorHAnsi" w:eastAsiaTheme="minorEastAsia" w:hAnsiTheme="minorHAnsi" w:cstheme="minorBidi"/>
          <w:noProof/>
          <w:kern w:val="2"/>
          <w:szCs w:val="24"/>
          <w14:ligatures w14:val="standardContextual"/>
        </w:rPr>
      </w:pPr>
      <w:r>
        <w:rPr>
          <w:rFonts w:eastAsia="Arial Narrow" w:cs="Arial Narrow"/>
        </w:rPr>
        <w:fldChar w:fldCharType="begin"/>
      </w:r>
      <w:r>
        <w:rPr>
          <w:rFonts w:eastAsia="Arial Narrow" w:cs="Arial Narrow"/>
        </w:rPr>
        <w:instrText xml:space="preserve"> TOC \h \z \c "Figura" </w:instrText>
      </w:r>
      <w:r>
        <w:rPr>
          <w:rFonts w:eastAsia="Arial Narrow" w:cs="Arial Narrow"/>
        </w:rPr>
        <w:fldChar w:fldCharType="separate"/>
      </w:r>
      <w:hyperlink w:anchor="_Toc229668560" w:history="1">
        <w:r w:rsidR="00F644FC" w:rsidRPr="001B4BF3">
          <w:rPr>
            <w:rStyle w:val="Hyperlink"/>
            <w:rFonts w:eastAsia="Arial Narrow" w:cs="Arial Narrow"/>
            <w:noProof/>
          </w:rPr>
          <w:t>Figura 1. Localización Monitoreo de Flora Fenología Especies Maderables de PNNC</w:t>
        </w:r>
        <w:r w:rsidR="00F644FC">
          <w:rPr>
            <w:noProof/>
            <w:webHidden/>
          </w:rPr>
          <w:tab/>
        </w:r>
        <w:r w:rsidR="00F644FC">
          <w:rPr>
            <w:noProof/>
            <w:webHidden/>
          </w:rPr>
          <w:fldChar w:fldCharType="begin"/>
        </w:r>
        <w:r w:rsidR="00F644FC">
          <w:rPr>
            <w:noProof/>
            <w:webHidden/>
          </w:rPr>
          <w:instrText xml:space="preserve"> PAGEREF _Toc229668560 \h </w:instrText>
        </w:r>
        <w:r w:rsidR="00F644FC">
          <w:rPr>
            <w:noProof/>
            <w:webHidden/>
          </w:rPr>
        </w:r>
        <w:r w:rsidR="00F644FC">
          <w:rPr>
            <w:noProof/>
            <w:webHidden/>
          </w:rPr>
          <w:fldChar w:fldCharType="separate"/>
        </w:r>
        <w:r w:rsidR="00F644FC">
          <w:rPr>
            <w:noProof/>
            <w:webHidden/>
          </w:rPr>
          <w:t>11</w:t>
        </w:r>
        <w:r w:rsidR="00F644FC">
          <w:rPr>
            <w:noProof/>
            <w:webHidden/>
          </w:rPr>
          <w:fldChar w:fldCharType="end"/>
        </w:r>
      </w:hyperlink>
    </w:p>
    <w:p w14:paraId="2D643D1B" w14:textId="7B420DFD" w:rsidR="00F644FC" w:rsidRDefault="00F644FC">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9668561" w:history="1">
        <w:r w:rsidRPr="001B4BF3">
          <w:rPr>
            <w:rStyle w:val="Hyperlink"/>
            <w:noProof/>
          </w:rPr>
          <w:t>Figura 2. Diagrama de Flujo de datos del Sistema de Información de Monitoreo de PNNC.</w:t>
        </w:r>
        <w:r>
          <w:rPr>
            <w:noProof/>
            <w:webHidden/>
          </w:rPr>
          <w:tab/>
        </w:r>
        <w:r>
          <w:rPr>
            <w:noProof/>
            <w:webHidden/>
          </w:rPr>
          <w:fldChar w:fldCharType="begin"/>
        </w:r>
        <w:r>
          <w:rPr>
            <w:noProof/>
            <w:webHidden/>
          </w:rPr>
          <w:instrText xml:space="preserve"> PAGEREF _Toc229668561 \h </w:instrText>
        </w:r>
        <w:r>
          <w:rPr>
            <w:noProof/>
            <w:webHidden/>
          </w:rPr>
        </w:r>
        <w:r>
          <w:rPr>
            <w:noProof/>
            <w:webHidden/>
          </w:rPr>
          <w:fldChar w:fldCharType="separate"/>
        </w:r>
        <w:r>
          <w:rPr>
            <w:noProof/>
            <w:webHidden/>
          </w:rPr>
          <w:t>28</w:t>
        </w:r>
        <w:r>
          <w:rPr>
            <w:noProof/>
            <w:webHidden/>
          </w:rPr>
          <w:fldChar w:fldCharType="end"/>
        </w:r>
      </w:hyperlink>
    </w:p>
    <w:p w14:paraId="473331B2" w14:textId="7988FD43" w:rsidR="002002C7" w:rsidRPr="00972B06" w:rsidRDefault="002F48AE" w:rsidP="002002C7">
      <w:pPr>
        <w:rPr>
          <w:rFonts w:eastAsia="Arial Narrow" w:cs="Arial Narrow"/>
        </w:rPr>
      </w:pPr>
      <w:r>
        <w:rPr>
          <w:rFonts w:eastAsia="Arial Narrow" w:cs="Arial Narrow"/>
        </w:rPr>
        <w:fldChar w:fldCharType="end"/>
      </w:r>
    </w:p>
    <w:p w14:paraId="654813A1" w14:textId="466EC9F2" w:rsidR="00726133" w:rsidRPr="00972B06" w:rsidRDefault="002002C7" w:rsidP="00D22808">
      <w:pPr>
        <w:pStyle w:val="Heading1"/>
        <w:spacing w:line="240" w:lineRule="auto"/>
        <w:ind w:left="0"/>
        <w:rPr>
          <w:lang w:val="es-CO"/>
        </w:rPr>
      </w:pPr>
      <w:r w:rsidRPr="00972B06">
        <w:rPr>
          <w:lang w:val="es-CO"/>
        </w:rPr>
        <w:br w:type="column"/>
      </w:r>
      <w:bookmarkStart w:id="3" w:name="_Toc229668481"/>
      <w:r w:rsidR="00A3490A" w:rsidRPr="00972B06">
        <w:rPr>
          <w:lang w:val="es-CO"/>
        </w:rPr>
        <w:lastRenderedPageBreak/>
        <w:t>INTRODUCCIÓN</w:t>
      </w:r>
      <w:bookmarkEnd w:id="3"/>
    </w:p>
    <w:p w14:paraId="40EDF84C" w14:textId="77777777" w:rsidR="00FB33E1" w:rsidRPr="00972B06" w:rsidRDefault="00FB33E1" w:rsidP="002002C7">
      <w:pPr>
        <w:jc w:val="both"/>
        <w:rPr>
          <w:rFonts w:eastAsia="Arial Narrow" w:cs="Arial Narrow"/>
        </w:rPr>
      </w:pPr>
    </w:p>
    <w:p w14:paraId="62A4C973" w14:textId="25810F7C" w:rsidR="007042A1" w:rsidRDefault="00A3490A" w:rsidP="00605C0F">
      <w:pPr>
        <w:rPr>
          <w:rFonts w:eastAsia="Arial Narrow" w:cs="Arial Narrow"/>
        </w:rPr>
      </w:pPr>
      <w:r w:rsidRPr="00972B06">
        <w:rPr>
          <w:rFonts w:eastAsia="Arial Narrow" w:cs="Arial Narrow"/>
        </w:rPr>
        <w:t>El presente instrumento hace referencia a la especificación técnica de</w:t>
      </w:r>
      <w:r w:rsidR="00B44AE3" w:rsidRPr="00972B06">
        <w:rPr>
          <w:rFonts w:eastAsia="Arial Narrow" w:cs="Arial Narrow"/>
        </w:rPr>
        <w:t>l</w:t>
      </w:r>
      <w:r w:rsidRPr="00972B06">
        <w:rPr>
          <w:rFonts w:eastAsia="Arial Narrow" w:cs="Arial Narrow"/>
        </w:rPr>
        <w:t xml:space="preserve"> producto de la capa de información</w:t>
      </w:r>
      <w:r w:rsidR="00B36C00" w:rsidRPr="00972B06">
        <w:rPr>
          <w:rFonts w:eastAsia="Arial Narrow" w:cs="Arial Narrow"/>
        </w:rPr>
        <w:t xml:space="preserve"> </w:t>
      </w:r>
      <w:r w:rsidR="00153E69">
        <w:rPr>
          <w:rFonts w:eastAsia="Arial Narrow" w:cs="Arial Narrow"/>
        </w:rPr>
        <w:t>Flora Fenología Especies Maderables</w:t>
      </w:r>
      <w:r w:rsidR="008E4EB5">
        <w:rPr>
          <w:rFonts w:eastAsia="Arial Narrow" w:cs="Arial Narrow"/>
        </w:rPr>
        <w:t xml:space="preserve"> de PNNC</w:t>
      </w:r>
      <w:r w:rsidR="00074916" w:rsidRPr="00972B06">
        <w:rPr>
          <w:rFonts w:eastAsia="Arial Narrow" w:cs="Arial Narrow"/>
        </w:rPr>
        <w:t xml:space="preserve">. </w:t>
      </w:r>
      <w:r w:rsidR="007042A1" w:rsidRPr="007042A1">
        <w:rPr>
          <w:rFonts w:eastAsia="Arial Narrow" w:cs="Arial Narrow"/>
        </w:rPr>
        <w:t>Este objeto contiene los datos del monitoreo a la fenología de las especies maderables</w:t>
      </w:r>
      <w:r w:rsidR="009160BD">
        <w:rPr>
          <w:rFonts w:eastAsia="Arial Narrow" w:cs="Arial Narrow"/>
        </w:rPr>
        <w:t xml:space="preserve">, </w:t>
      </w:r>
      <w:r w:rsidR="0011433B">
        <w:rPr>
          <w:rFonts w:eastAsia="Arial Narrow" w:cs="Arial Narrow"/>
        </w:rPr>
        <w:t>es decir, al</w:t>
      </w:r>
      <w:r w:rsidR="009160BD">
        <w:rPr>
          <w:rFonts w:eastAsia="Arial Narrow" w:cs="Arial Narrow"/>
        </w:rPr>
        <w:t xml:space="preserve"> </w:t>
      </w:r>
      <w:r w:rsidR="009160BD" w:rsidRPr="009160BD">
        <w:rPr>
          <w:rFonts w:eastAsia="Arial Narrow" w:cs="Arial Narrow"/>
        </w:rPr>
        <w:t xml:space="preserve">estudio científico y seguimiento de los ciclos biológicos (brotación, floración, fructificación) de árboles nativos con alto valor maderable, esencial para su conservación y manejo sostenible dentro de áreas protegidas. </w:t>
      </w:r>
      <w:r w:rsidR="009160BD">
        <w:rPr>
          <w:rFonts w:eastAsia="Arial Narrow" w:cs="Arial Narrow"/>
        </w:rPr>
        <w:t xml:space="preserve">El proceso </w:t>
      </w:r>
      <w:r w:rsidR="009160BD" w:rsidRPr="007042A1">
        <w:rPr>
          <w:rFonts w:eastAsia="Arial Narrow" w:cs="Arial Narrow"/>
        </w:rPr>
        <w:t>permite entender cómo el clima afecta el crecimiento y la reproducción de especies forestales como cedros, caobas o pinos</w:t>
      </w:r>
      <w:r w:rsidR="009160BD">
        <w:rPr>
          <w:rFonts w:eastAsia="Arial Narrow" w:cs="Arial Narrow"/>
        </w:rPr>
        <w:t xml:space="preserve">, y se realiza mediante la captura de datos en campo </w:t>
      </w:r>
      <w:r w:rsidR="007042A1">
        <w:rPr>
          <w:rFonts w:eastAsia="Arial Narrow" w:cs="Arial Narrow"/>
        </w:rPr>
        <w:t xml:space="preserve">utilizando </w:t>
      </w:r>
      <w:r w:rsidR="007042A1" w:rsidRPr="00972B06">
        <w:rPr>
          <w:rFonts w:eastAsia="Arial Narrow" w:cs="Arial Narrow"/>
        </w:rPr>
        <w:t>la herramienta SMART, la cual es administrada por Parques Nacionales Naturales de Colombia desde nivel central</w:t>
      </w:r>
      <w:r w:rsidR="007042A1">
        <w:rPr>
          <w:rFonts w:eastAsia="Arial Narrow" w:cs="Arial Narrow"/>
        </w:rPr>
        <w:t xml:space="preserve"> </w:t>
      </w:r>
      <w:r w:rsidR="009160BD">
        <w:rPr>
          <w:rFonts w:eastAsia="Arial Narrow" w:cs="Arial Narrow"/>
        </w:rPr>
        <w:t>y s</w:t>
      </w:r>
      <w:r w:rsidR="007042A1" w:rsidRPr="00972B06">
        <w:rPr>
          <w:rFonts w:eastAsia="Arial Narrow" w:cs="Arial Narrow"/>
        </w:rPr>
        <w:t>e realiza de manera conjunta con la Dirección Territorial y el equipo técnico de las Áreas Protegidas</w:t>
      </w:r>
      <w:r w:rsidR="009160BD">
        <w:rPr>
          <w:rFonts w:eastAsia="Arial Narrow" w:cs="Arial Narrow"/>
        </w:rPr>
        <w:t>;</w:t>
      </w:r>
      <w:r w:rsidR="007042A1" w:rsidRPr="00972B06">
        <w:rPr>
          <w:rFonts w:eastAsia="Arial Narrow" w:cs="Arial Narrow"/>
        </w:rPr>
        <w:t xml:space="preserve"> su oficialización y publicación se encuentra a cargo del Grupo de Gestión del Conocimiento e Innovación – GGCI.</w:t>
      </w:r>
      <w:r w:rsidR="009160BD">
        <w:rPr>
          <w:rFonts w:eastAsia="Arial Narrow" w:cs="Arial Narrow"/>
        </w:rPr>
        <w:t>.</w:t>
      </w:r>
    </w:p>
    <w:p w14:paraId="65CC3D3F" w14:textId="6BA78747" w:rsidR="0029475E" w:rsidRPr="00972B06" w:rsidRDefault="0029475E" w:rsidP="0011433B">
      <w:pPr>
        <w:pStyle w:val="NoSpacing"/>
        <w:rPr>
          <w:rFonts w:eastAsia="Arial Narrow"/>
        </w:rPr>
      </w:pPr>
    </w:p>
    <w:p w14:paraId="4A0A7CA3" w14:textId="28CA849D" w:rsidR="00726133" w:rsidRDefault="00A3490A" w:rsidP="00C23BF5">
      <w:pPr>
        <w:rPr>
          <w:rFonts w:eastAsia="Arial Narrow" w:cs="Arial Narrow"/>
          <w:sz w:val="20"/>
          <w:szCs w:val="20"/>
        </w:rPr>
      </w:pPr>
      <w:r w:rsidRPr="00972B06">
        <w:rPr>
          <w:rFonts w:eastAsia="Arial Narrow" w:cs="Arial Narrow"/>
        </w:rPr>
        <w:t>Este documento se encuentra basado en la plantilla facilitada y construida por la Infraestructura Colombiana de Datos Espaciales – ICDE, en conformidad con la norma internacional ISO 19131:20</w:t>
      </w:r>
      <w:r w:rsidR="00784C5D" w:rsidRPr="00972B06">
        <w:rPr>
          <w:rFonts w:eastAsia="Arial Narrow" w:cs="Arial Narrow"/>
        </w:rPr>
        <w:t>22</w:t>
      </w:r>
      <w:r w:rsidRPr="00972B06">
        <w:rPr>
          <w:rFonts w:eastAsia="Arial Narrow" w:cs="Arial Narrow"/>
        </w:rPr>
        <w:t>, la cual se encuentra estructurada en doce (12) secciones que cubren los aspectos necesarios para describir las características del producto de datos.</w:t>
      </w:r>
      <w:r w:rsidRPr="00972B06">
        <w:rPr>
          <w:rFonts w:eastAsia="Arial Narrow" w:cs="Arial Narrow"/>
          <w:sz w:val="20"/>
          <w:szCs w:val="20"/>
        </w:rPr>
        <w:t xml:space="preserve"> </w:t>
      </w:r>
    </w:p>
    <w:p w14:paraId="3E33C66D" w14:textId="77777777" w:rsidR="00153E69" w:rsidRPr="00972B06" w:rsidRDefault="00153E69" w:rsidP="007838BC">
      <w:pPr>
        <w:pStyle w:val="NoSpacing"/>
        <w:rPr>
          <w:rFonts w:eastAsia="Arial Narrow"/>
        </w:rPr>
      </w:pPr>
    </w:p>
    <w:p w14:paraId="0F5C5A8D" w14:textId="39394BD1" w:rsidR="00726133" w:rsidRDefault="005C2E9A">
      <w:pPr>
        <w:pStyle w:val="Heading1"/>
        <w:numPr>
          <w:ilvl w:val="0"/>
          <w:numId w:val="1"/>
        </w:numPr>
        <w:spacing w:line="240" w:lineRule="auto"/>
        <w:rPr>
          <w:lang w:val="es-CO"/>
        </w:rPr>
      </w:pPr>
      <w:bookmarkStart w:id="4" w:name="_Toc229668482"/>
      <w:r w:rsidRPr="00972B06">
        <w:rPr>
          <w:lang w:val="es-CO"/>
        </w:rPr>
        <w:t>INTRODUCCIÓN A LA ESPECIFICACIÓN (O)</w:t>
      </w:r>
      <w:bookmarkEnd w:id="4"/>
    </w:p>
    <w:p w14:paraId="417D677F" w14:textId="77777777" w:rsidR="0058232B" w:rsidRPr="00972B06" w:rsidRDefault="0058232B" w:rsidP="007042A1">
      <w:pPr>
        <w:pStyle w:val="Heading1"/>
        <w:spacing w:line="240" w:lineRule="auto"/>
        <w:ind w:left="581"/>
        <w:jc w:val="left"/>
        <w:rPr>
          <w:lang w:val="es-CO"/>
        </w:rPr>
      </w:pPr>
    </w:p>
    <w:p w14:paraId="5F9675EE" w14:textId="2B871B99" w:rsidR="00726133" w:rsidRPr="00972B06" w:rsidRDefault="00A3490A">
      <w:pPr>
        <w:pStyle w:val="Heading2"/>
        <w:numPr>
          <w:ilvl w:val="1"/>
          <w:numId w:val="2"/>
        </w:numPr>
        <w:rPr>
          <w:lang w:val="es-CO"/>
        </w:rPr>
      </w:pPr>
      <w:bookmarkStart w:id="5" w:name="_Toc229668483"/>
      <w:r w:rsidRPr="00972B06">
        <w:rPr>
          <w:lang w:val="es-CO"/>
        </w:rPr>
        <w:t>Título (O)</w:t>
      </w:r>
      <w:bookmarkEnd w:id="5"/>
    </w:p>
    <w:p w14:paraId="315A6DC0" w14:textId="77777777" w:rsidR="00074916" w:rsidRPr="00972B06" w:rsidRDefault="00074916" w:rsidP="0011433B">
      <w:pPr>
        <w:pStyle w:val="NoSpacing"/>
      </w:pPr>
    </w:p>
    <w:p w14:paraId="1A3317D0" w14:textId="2B2989E4" w:rsidR="00144355" w:rsidRPr="00972B06" w:rsidRDefault="00153E69" w:rsidP="00C23BF5">
      <w:pPr>
        <w:ind w:right="567"/>
        <w:rPr>
          <w:rFonts w:eastAsia="Arial Narrow" w:cs="Arial Narrow"/>
        </w:rPr>
      </w:pPr>
      <w:r>
        <w:rPr>
          <w:rFonts w:eastAsia="Arial Narrow" w:cs="Arial Narrow"/>
        </w:rPr>
        <w:t>Flora Fenología Especies Maderables</w:t>
      </w:r>
      <w:r w:rsidR="008E4EB5">
        <w:rPr>
          <w:rFonts w:eastAsia="Arial Narrow" w:cs="Arial Narrow"/>
        </w:rPr>
        <w:t xml:space="preserve"> de PNNC</w:t>
      </w:r>
      <w:r w:rsidR="007838BC" w:rsidRPr="00972B06">
        <w:rPr>
          <w:rFonts w:eastAsia="Arial Narrow" w:cs="Arial Narrow"/>
        </w:rPr>
        <w:t>.</w:t>
      </w:r>
    </w:p>
    <w:p w14:paraId="53483F1B" w14:textId="77777777" w:rsidR="00074916" w:rsidRPr="00972B06" w:rsidRDefault="00074916" w:rsidP="0011433B">
      <w:pPr>
        <w:pStyle w:val="NoSpacing"/>
        <w:rPr>
          <w:rFonts w:eastAsia="Arial Narrow"/>
        </w:rPr>
      </w:pPr>
    </w:p>
    <w:p w14:paraId="2C49439C" w14:textId="07EBD46C" w:rsidR="00726133" w:rsidRPr="00972B06" w:rsidRDefault="00A3490A">
      <w:pPr>
        <w:pStyle w:val="Heading2"/>
        <w:numPr>
          <w:ilvl w:val="1"/>
          <w:numId w:val="2"/>
        </w:numPr>
        <w:rPr>
          <w:lang w:val="es-CO"/>
        </w:rPr>
      </w:pPr>
      <w:bookmarkStart w:id="6" w:name="_Toc229668484"/>
      <w:r w:rsidRPr="00972B06">
        <w:rPr>
          <w:lang w:val="es-CO"/>
        </w:rPr>
        <w:t>Fecha de referencia (O)</w:t>
      </w:r>
      <w:bookmarkEnd w:id="6"/>
    </w:p>
    <w:p w14:paraId="292A4D7D" w14:textId="77777777" w:rsidR="007F09FD" w:rsidRPr="0011433B" w:rsidRDefault="007F09FD" w:rsidP="0011433B">
      <w:pPr>
        <w:pStyle w:val="NoSpacing"/>
      </w:pPr>
    </w:p>
    <w:p w14:paraId="5B6E736C" w14:textId="6403C8C3" w:rsidR="000C707C" w:rsidRPr="00972B06" w:rsidRDefault="007F09FD" w:rsidP="002002C7">
      <w:pPr>
        <w:pStyle w:val="Caption"/>
        <w:rPr>
          <w:b/>
          <w:color w:val="auto"/>
          <w:szCs w:val="24"/>
        </w:rPr>
      </w:pPr>
      <w:bookmarkStart w:id="7" w:name="_Toc229668553"/>
      <w:r w:rsidRPr="00972B06">
        <w:rPr>
          <w:i w:val="0"/>
          <w:color w:val="000000" w:themeColor="text1"/>
          <w:sz w:val="24"/>
          <w:szCs w:val="24"/>
        </w:rPr>
        <w:t xml:space="preserve">Tabla </w:t>
      </w:r>
      <w:r w:rsidRPr="00972B06">
        <w:rPr>
          <w:i w:val="0"/>
          <w:color w:val="000000" w:themeColor="text1"/>
          <w:sz w:val="24"/>
          <w:szCs w:val="24"/>
        </w:rPr>
        <w:fldChar w:fldCharType="begin"/>
      </w:r>
      <w:r w:rsidRPr="00972B06">
        <w:rPr>
          <w:i w:val="0"/>
          <w:color w:val="000000" w:themeColor="text1"/>
          <w:sz w:val="24"/>
          <w:szCs w:val="24"/>
        </w:rPr>
        <w:instrText xml:space="preserve"> SEQ Tabla \* ARABIC </w:instrText>
      </w:r>
      <w:r w:rsidRPr="00972B06">
        <w:rPr>
          <w:i w:val="0"/>
          <w:color w:val="000000" w:themeColor="text1"/>
          <w:sz w:val="24"/>
          <w:szCs w:val="24"/>
        </w:rPr>
        <w:fldChar w:fldCharType="separate"/>
      </w:r>
      <w:r w:rsidR="005E233B" w:rsidRPr="00972B06">
        <w:rPr>
          <w:i w:val="0"/>
          <w:color w:val="000000" w:themeColor="text1"/>
          <w:sz w:val="24"/>
          <w:szCs w:val="24"/>
        </w:rPr>
        <w:t>1</w:t>
      </w:r>
      <w:r w:rsidRPr="00972B06">
        <w:rPr>
          <w:i w:val="0"/>
          <w:color w:val="000000" w:themeColor="text1"/>
          <w:sz w:val="24"/>
          <w:szCs w:val="24"/>
        </w:rPr>
        <w:fldChar w:fldCharType="end"/>
      </w:r>
      <w:r w:rsidR="00123A34" w:rsidRPr="00972B06">
        <w:rPr>
          <w:i w:val="0"/>
          <w:color w:val="000000" w:themeColor="text1"/>
          <w:sz w:val="24"/>
          <w:szCs w:val="24"/>
        </w:rPr>
        <w:t>.</w:t>
      </w:r>
      <w:r w:rsidR="0052490E" w:rsidRPr="00972B06">
        <w:rPr>
          <w:i w:val="0"/>
          <w:color w:val="000000" w:themeColor="text1"/>
          <w:sz w:val="24"/>
          <w:szCs w:val="24"/>
        </w:rPr>
        <w:t xml:space="preserve"> </w:t>
      </w:r>
      <w:r w:rsidR="0052490E" w:rsidRPr="00972B06">
        <w:rPr>
          <w:rFonts w:eastAsia="Arial Narrow" w:cs="Arial Narrow"/>
          <w:i w:val="0"/>
          <w:iCs w:val="0"/>
          <w:color w:val="auto"/>
          <w:sz w:val="24"/>
          <w:szCs w:val="22"/>
        </w:rPr>
        <w:t>Seguimiento es</w:t>
      </w:r>
      <w:r w:rsidR="00926217" w:rsidRPr="00972B06">
        <w:rPr>
          <w:rFonts w:eastAsia="Arial Narrow" w:cs="Arial Narrow"/>
          <w:i w:val="0"/>
          <w:iCs w:val="0"/>
          <w:color w:val="auto"/>
          <w:sz w:val="24"/>
          <w:szCs w:val="22"/>
        </w:rPr>
        <w:t>pecificación técnica</w:t>
      </w:r>
      <w:r w:rsidR="00596CA6" w:rsidRPr="00972B06">
        <w:rPr>
          <w:rFonts w:eastAsia="Arial Narrow" w:cs="Arial Narrow"/>
          <w:i w:val="0"/>
          <w:iCs w:val="0"/>
          <w:color w:val="auto"/>
          <w:sz w:val="24"/>
          <w:szCs w:val="22"/>
        </w:rPr>
        <w:t>, introducción a la especificación</w:t>
      </w:r>
      <w:bookmarkEnd w:id="7"/>
    </w:p>
    <w:tbl>
      <w:tblPr>
        <w:tblStyle w:val="ac"/>
        <w:tblW w:w="9072"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6694"/>
      </w:tblGrid>
      <w:sdt>
        <w:sdtPr>
          <w:rPr>
            <w:iCs/>
            <w:szCs w:val="20"/>
            <w:lang w:val="es-CO" w:eastAsia="en-US"/>
          </w:rPr>
          <w:id w:val="-898054246"/>
        </w:sdtPr>
        <w:sdtContent>
          <w:sdt>
            <w:sdtPr>
              <w:rPr>
                <w:iCs/>
                <w:szCs w:val="20"/>
                <w:lang w:val="es-CO" w:eastAsia="en-US"/>
              </w:rPr>
              <w:id w:val="-1104957787"/>
            </w:sdtPr>
            <w:sdtContent>
              <w:tr w:rsidR="00685298" w:rsidRPr="00972B06" w14:paraId="7A5D34EC" w14:textId="77777777" w:rsidTr="0011433B">
                <w:trPr>
                  <w:trHeight w:val="60"/>
                </w:trPr>
                <w:tc>
                  <w:tcPr>
                    <w:tcW w:w="2378" w:type="dxa"/>
                  </w:tcPr>
                  <w:sdt>
                    <w:sdtPr>
                      <w:rPr>
                        <w:iCs/>
                        <w:szCs w:val="20"/>
                      </w:rPr>
                      <w:alias w:val="Tipo de fecha"/>
                      <w:tag w:val="Tipo de fecha"/>
                      <w:id w:val="1538697755"/>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0F2B3619" w14:textId="517DEFAB" w:rsidR="00685298" w:rsidRPr="00972B06" w:rsidRDefault="00685298" w:rsidP="002002C7">
                        <w:pPr>
                          <w:rPr>
                            <w:iCs/>
                            <w:szCs w:val="20"/>
                            <w:lang w:val="es-CO"/>
                          </w:rPr>
                        </w:pPr>
                        <w:r w:rsidRPr="00972B06">
                          <w:rPr>
                            <w:iCs/>
                            <w:szCs w:val="20"/>
                            <w:lang w:val="es-CO"/>
                          </w:rPr>
                          <w:t>Creación</w:t>
                        </w:r>
                      </w:p>
                    </w:sdtContent>
                  </w:sdt>
                </w:tc>
                <w:tc>
                  <w:tcPr>
                    <w:tcW w:w="6694" w:type="dxa"/>
                  </w:tcPr>
                  <w:p w14:paraId="07C70D7D" w14:textId="43C606E0" w:rsidR="00685298" w:rsidRPr="00972B06" w:rsidRDefault="00000000" w:rsidP="002002C7">
                    <w:pPr>
                      <w:rPr>
                        <w:iCs/>
                        <w:szCs w:val="20"/>
                        <w:lang w:val="es-CO"/>
                      </w:rPr>
                    </w:pPr>
                    <w:sdt>
                      <w:sdtPr>
                        <w:rPr>
                          <w:iCs/>
                          <w:szCs w:val="20"/>
                        </w:rPr>
                        <w:alias w:val="Fecha creación"/>
                        <w:tag w:val="Fecha creación"/>
                        <w:id w:val="796956426"/>
                        <w:date>
                          <w:dateFormat w:val="dd' de 'MMMM' de 'yyyy"/>
                          <w:lid w:val="es-CO"/>
                          <w:storeMappedDataAs w:val="dateTime"/>
                          <w:calendar w:val="gregorian"/>
                        </w:date>
                      </w:sdtPr>
                      <w:sdtContent>
                        <w:r w:rsidR="008E4EB5">
                          <w:rPr>
                            <w:iCs/>
                            <w:szCs w:val="20"/>
                            <w:lang w:val="es-CO"/>
                          </w:rPr>
                          <w:t>1</w:t>
                        </w:r>
                        <w:r w:rsidR="00153E69">
                          <w:rPr>
                            <w:iCs/>
                            <w:szCs w:val="20"/>
                            <w:lang w:val="es-CO"/>
                          </w:rPr>
                          <w:t>4</w:t>
                        </w:r>
                        <w:r w:rsidR="008E4EB5">
                          <w:rPr>
                            <w:iCs/>
                            <w:szCs w:val="20"/>
                            <w:lang w:val="es-CO"/>
                          </w:rPr>
                          <w:t xml:space="preserve"> de mayo de 2026</w:t>
                        </w:r>
                      </w:sdtContent>
                    </w:sdt>
                  </w:p>
                </w:tc>
              </w:tr>
            </w:sdtContent>
          </w:sdt>
        </w:sdtContent>
      </w:sdt>
      <w:sdt>
        <w:sdtPr>
          <w:rPr>
            <w:iCs/>
            <w:szCs w:val="20"/>
            <w:lang w:val="es-CO" w:eastAsia="en-US"/>
          </w:rPr>
          <w:id w:val="-1595776318"/>
        </w:sdtPr>
        <w:sdtEndPr>
          <w:rPr>
            <w:color w:val="A6A6A6" w:themeColor="background1" w:themeShade="A6"/>
          </w:rPr>
        </w:sdtEndPr>
        <w:sdtContent>
          <w:tr w:rsidR="00685298" w:rsidRPr="00972B06" w14:paraId="431FDE51" w14:textId="77777777" w:rsidTr="0011433B">
            <w:trPr>
              <w:trHeight w:val="60"/>
            </w:trPr>
            <w:tc>
              <w:tcPr>
                <w:tcW w:w="2378" w:type="dxa"/>
              </w:tcPr>
              <w:sdt>
                <w:sdtPr>
                  <w:rPr>
                    <w:iCs/>
                    <w:szCs w:val="20"/>
                  </w:rPr>
                  <w:alias w:val="Tipo de fecha"/>
                  <w:tag w:val="Tipo de fecha"/>
                  <w:id w:val="125060591"/>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64C42AA2" w14:textId="59C86B5B" w:rsidR="00685298" w:rsidRPr="00972B06" w:rsidRDefault="00AE3531" w:rsidP="002002C7">
                    <w:pPr>
                      <w:rPr>
                        <w:iCs/>
                        <w:szCs w:val="20"/>
                        <w:lang w:val="es-CO"/>
                      </w:rPr>
                    </w:pPr>
                    <w:r w:rsidRPr="00972B06">
                      <w:rPr>
                        <w:iCs/>
                        <w:szCs w:val="20"/>
                        <w:lang w:val="es-CO"/>
                      </w:rPr>
                      <w:t>Revisión</w:t>
                    </w:r>
                  </w:p>
                </w:sdtContent>
              </w:sdt>
            </w:tc>
            <w:tc>
              <w:tcPr>
                <w:tcW w:w="6694" w:type="dxa"/>
              </w:tcPr>
              <w:p w14:paraId="54A46E14" w14:textId="731C4081" w:rsidR="00685298" w:rsidRPr="00972B06" w:rsidRDefault="00000000" w:rsidP="002002C7">
                <w:pPr>
                  <w:rPr>
                    <w:iCs/>
                    <w:color w:val="A6A6A6" w:themeColor="background1" w:themeShade="A6"/>
                    <w:szCs w:val="20"/>
                    <w:lang w:val="es-CO"/>
                  </w:rPr>
                </w:pPr>
                <w:sdt>
                  <w:sdtPr>
                    <w:rPr>
                      <w:iCs/>
                      <w:szCs w:val="20"/>
                    </w:rPr>
                    <w:alias w:val="Fecha creación"/>
                    <w:tag w:val="Fecha creación"/>
                    <w:id w:val="1218163730"/>
                    <w:date>
                      <w:dateFormat w:val="dd' de 'MMMM' de 'yyyy"/>
                      <w:lid w:val="es-CO"/>
                      <w:storeMappedDataAs w:val="dateTime"/>
                      <w:calendar w:val="gregorian"/>
                    </w:date>
                  </w:sdtPr>
                  <w:sdtContent>
                    <w:r w:rsidR="008E4EB5">
                      <w:rPr>
                        <w:iCs/>
                        <w:szCs w:val="20"/>
                        <w:lang w:val="es-CO"/>
                      </w:rPr>
                      <w:t>1</w:t>
                    </w:r>
                    <w:r w:rsidR="00153E69">
                      <w:rPr>
                        <w:iCs/>
                        <w:szCs w:val="20"/>
                        <w:lang w:val="es-CO"/>
                      </w:rPr>
                      <w:t>5</w:t>
                    </w:r>
                    <w:r w:rsidR="008E4EB5">
                      <w:rPr>
                        <w:iCs/>
                        <w:szCs w:val="20"/>
                        <w:lang w:val="es-CO"/>
                      </w:rPr>
                      <w:t xml:space="preserve"> de mayo de 2026</w:t>
                    </w:r>
                  </w:sdtContent>
                </w:sdt>
              </w:p>
            </w:tc>
          </w:tr>
        </w:sdtContent>
      </w:sdt>
      <w:sdt>
        <w:sdtPr>
          <w:rPr>
            <w:iCs/>
            <w:szCs w:val="20"/>
            <w:lang w:val="es-CO" w:eastAsia="en-US"/>
          </w:rPr>
          <w:id w:val="-1689441166"/>
        </w:sdtPr>
        <w:sdtEndPr>
          <w:rPr>
            <w:color w:val="A6A6A6" w:themeColor="background1" w:themeShade="A6"/>
          </w:rPr>
        </w:sdtEndPr>
        <w:sdtContent>
          <w:tr w:rsidR="00685298" w:rsidRPr="00972B06" w14:paraId="145DF84B" w14:textId="77777777" w:rsidTr="005609EB">
            <w:trPr>
              <w:trHeight w:val="60"/>
            </w:trPr>
            <w:tc>
              <w:tcPr>
                <w:tcW w:w="2378" w:type="dxa"/>
              </w:tcPr>
              <w:sdt>
                <w:sdtPr>
                  <w:rPr>
                    <w:iCs/>
                    <w:szCs w:val="20"/>
                  </w:rPr>
                  <w:alias w:val="Tipo de fecha"/>
                  <w:tag w:val="Tipo de fecha"/>
                  <w:id w:val="1432929174"/>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38A0963A" w14:textId="01CC5338" w:rsidR="00685298" w:rsidRPr="00972B06" w:rsidRDefault="00C25F49" w:rsidP="002002C7">
                    <w:pPr>
                      <w:rPr>
                        <w:iCs/>
                        <w:szCs w:val="20"/>
                        <w:lang w:val="es-CO"/>
                      </w:rPr>
                    </w:pPr>
                    <w:r w:rsidRPr="00972B06">
                      <w:rPr>
                        <w:iCs/>
                        <w:szCs w:val="20"/>
                        <w:lang w:val="es-CO"/>
                      </w:rPr>
                      <w:t>Publicación</w:t>
                    </w:r>
                  </w:p>
                </w:sdtContent>
              </w:sdt>
            </w:tc>
            <w:tc>
              <w:tcPr>
                <w:tcW w:w="6694" w:type="dxa"/>
              </w:tcPr>
              <w:p w14:paraId="03B00FE2" w14:textId="19EECB6B" w:rsidR="00685298" w:rsidRPr="00972B06" w:rsidRDefault="00000000" w:rsidP="002002C7">
                <w:pPr>
                  <w:rPr>
                    <w:iCs/>
                    <w:color w:val="A6A6A6" w:themeColor="background1" w:themeShade="A6"/>
                    <w:szCs w:val="20"/>
                    <w:lang w:val="es-CO"/>
                  </w:rPr>
                </w:pPr>
                <w:sdt>
                  <w:sdtPr>
                    <w:rPr>
                      <w:iCs/>
                      <w:color w:val="A6A6A6" w:themeColor="background1" w:themeShade="A6"/>
                      <w:szCs w:val="20"/>
                    </w:rPr>
                    <w:alias w:val="Fecha creación"/>
                    <w:tag w:val="Fecha creación"/>
                    <w:id w:val="-1477833644"/>
                    <w:showingPlcHdr/>
                    <w:date w:fullDate="2025-07-14T00:00:00Z">
                      <w:dateFormat w:val="dd' de 'MMMM' de 'yyyy"/>
                      <w:lid w:val="es-CO"/>
                      <w:storeMappedDataAs w:val="dateTime"/>
                      <w:calendar w:val="gregorian"/>
                    </w:date>
                  </w:sdtPr>
                  <w:sdtContent>
                    <w:r w:rsidR="00CB60A5" w:rsidRPr="00972B06">
                      <w:rPr>
                        <w:rStyle w:val="PlaceholderText"/>
                        <w:color w:val="A6A6A6" w:themeColor="background1" w:themeShade="A6"/>
                        <w:lang w:val="es-CO"/>
                      </w:rPr>
                      <w:t>Haga clic aquí para escribir una fecha.</w:t>
                    </w:r>
                  </w:sdtContent>
                </w:sdt>
              </w:p>
            </w:tc>
          </w:tr>
        </w:sdtContent>
      </w:sdt>
    </w:tbl>
    <w:p w14:paraId="4AB27A51" w14:textId="77777777" w:rsidR="0058232B" w:rsidRPr="00972B06" w:rsidRDefault="0058232B" w:rsidP="0011433B">
      <w:pPr>
        <w:pStyle w:val="Heading2"/>
        <w:ind w:left="0" w:firstLine="0"/>
        <w:rPr>
          <w:b w:val="0"/>
          <w:lang w:val="es-CO"/>
        </w:rPr>
      </w:pPr>
    </w:p>
    <w:p w14:paraId="138CA4A6" w14:textId="763B10DF" w:rsidR="00C80AE6" w:rsidRDefault="00A3490A">
      <w:pPr>
        <w:pStyle w:val="Heading2"/>
        <w:numPr>
          <w:ilvl w:val="1"/>
          <w:numId w:val="2"/>
        </w:numPr>
        <w:rPr>
          <w:lang w:val="es-CO"/>
        </w:rPr>
      </w:pPr>
      <w:bookmarkStart w:id="8" w:name="_Toc229668485"/>
      <w:r w:rsidRPr="00972B06">
        <w:rPr>
          <w:lang w:val="es-CO"/>
        </w:rPr>
        <w:t>Responsable (O/R)</w:t>
      </w:r>
      <w:bookmarkEnd w:id="8"/>
    </w:p>
    <w:p w14:paraId="1013AB11" w14:textId="77777777" w:rsidR="00153E69" w:rsidRPr="00972B06" w:rsidRDefault="00153E69" w:rsidP="0011433B">
      <w:pPr>
        <w:pStyle w:val="NoSpacing"/>
      </w:pPr>
    </w:p>
    <w:p w14:paraId="74FEA8A6" w14:textId="7CED4578" w:rsidR="00D756B7" w:rsidRPr="00972B06" w:rsidRDefault="00D756B7" w:rsidP="0052490E">
      <w:pPr>
        <w:pStyle w:val="Caption"/>
        <w:rPr>
          <w:color w:val="000000" w:themeColor="text1"/>
          <w:szCs w:val="24"/>
        </w:rPr>
      </w:pPr>
      <w:bookmarkStart w:id="9" w:name="_Toc229668554"/>
      <w:r w:rsidRPr="00972B06">
        <w:rPr>
          <w:i w:val="0"/>
          <w:color w:val="000000" w:themeColor="text1"/>
          <w:sz w:val="24"/>
          <w:szCs w:val="24"/>
        </w:rPr>
        <w:t xml:space="preserve">Tabla </w:t>
      </w:r>
      <w:r w:rsidRPr="00972B06">
        <w:rPr>
          <w:i w:val="0"/>
          <w:color w:val="000000" w:themeColor="text1"/>
          <w:sz w:val="24"/>
          <w:szCs w:val="24"/>
        </w:rPr>
        <w:fldChar w:fldCharType="begin"/>
      </w:r>
      <w:r w:rsidRPr="00972B06">
        <w:rPr>
          <w:i w:val="0"/>
          <w:color w:val="000000" w:themeColor="text1"/>
          <w:sz w:val="24"/>
          <w:szCs w:val="24"/>
        </w:rPr>
        <w:instrText xml:space="preserve"> SEQ Tabla \* ARABIC </w:instrText>
      </w:r>
      <w:r w:rsidRPr="00972B06">
        <w:rPr>
          <w:i w:val="0"/>
          <w:color w:val="000000" w:themeColor="text1"/>
          <w:sz w:val="24"/>
          <w:szCs w:val="24"/>
        </w:rPr>
        <w:fldChar w:fldCharType="separate"/>
      </w:r>
      <w:r w:rsidR="005E233B" w:rsidRPr="00972B06">
        <w:rPr>
          <w:i w:val="0"/>
          <w:color w:val="000000" w:themeColor="text1"/>
          <w:sz w:val="24"/>
          <w:szCs w:val="24"/>
        </w:rPr>
        <w:t>2</w:t>
      </w:r>
      <w:r w:rsidRPr="00972B06">
        <w:rPr>
          <w:i w:val="0"/>
          <w:color w:val="000000" w:themeColor="text1"/>
          <w:sz w:val="24"/>
          <w:szCs w:val="24"/>
        </w:rPr>
        <w:fldChar w:fldCharType="end"/>
      </w:r>
      <w:r w:rsidR="00926217" w:rsidRPr="00972B06">
        <w:rPr>
          <w:i w:val="0"/>
          <w:color w:val="000000" w:themeColor="text1"/>
          <w:sz w:val="24"/>
          <w:szCs w:val="24"/>
        </w:rPr>
        <w:t>. Responsable de especificación técnica</w:t>
      </w:r>
      <w:r w:rsidR="00596CA6" w:rsidRPr="00972B06">
        <w:rPr>
          <w:i w:val="0"/>
          <w:color w:val="000000" w:themeColor="text1"/>
          <w:sz w:val="24"/>
          <w:szCs w:val="24"/>
        </w:rPr>
        <w:t>, introducción a la especificación</w:t>
      </w:r>
      <w:bookmarkEnd w:id="9"/>
    </w:p>
    <w:tbl>
      <w:tblPr>
        <w:tblStyle w:val="ad"/>
        <w:tblW w:w="910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43"/>
        <w:gridCol w:w="4107"/>
        <w:gridCol w:w="1546"/>
        <w:gridCol w:w="2004"/>
      </w:tblGrid>
      <w:tr w:rsidR="00726133" w:rsidRPr="00972B06" w14:paraId="25085119" w14:textId="77777777" w:rsidTr="0011433B">
        <w:trPr>
          <w:trHeight w:val="60"/>
        </w:trPr>
        <w:tc>
          <w:tcPr>
            <w:tcW w:w="1443"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34340F08" w14:textId="77777777" w:rsidR="00726133" w:rsidRPr="005609EB" w:rsidRDefault="00A3490A" w:rsidP="002002C7">
            <w:pPr>
              <w:rPr>
                <w:rFonts w:eastAsia="Arial Narrow" w:cs="Arial Narrow"/>
                <w:b/>
                <w:color w:val="FFFFFF" w:themeColor="background1"/>
                <w:sz w:val="22"/>
                <w:lang w:val="es-CO"/>
              </w:rPr>
            </w:pPr>
            <w:r w:rsidRPr="005609EB">
              <w:rPr>
                <w:rFonts w:eastAsia="Arial Narrow" w:cs="Arial Narrow"/>
                <w:b/>
                <w:color w:val="FFFFFF" w:themeColor="background1"/>
                <w:sz w:val="22"/>
                <w:lang w:val="es-CO"/>
              </w:rPr>
              <w:t>Entidad</w:t>
            </w:r>
          </w:p>
        </w:tc>
        <w:tc>
          <w:tcPr>
            <w:tcW w:w="4107" w:type="dxa"/>
            <w:tcBorders>
              <w:top w:val="single" w:sz="4" w:space="0" w:color="000000"/>
              <w:left w:val="single" w:sz="4" w:space="0" w:color="000000"/>
              <w:bottom w:val="single" w:sz="4" w:space="0" w:color="000000"/>
              <w:right w:val="single" w:sz="4" w:space="0" w:color="000000"/>
            </w:tcBorders>
            <w:vAlign w:val="center"/>
          </w:tcPr>
          <w:p w14:paraId="4C317960" w14:textId="77777777" w:rsidR="00726133" w:rsidRPr="00972B06" w:rsidRDefault="00A3490A" w:rsidP="0052490E">
            <w:pPr>
              <w:rPr>
                <w:rFonts w:eastAsia="Arial Narrow" w:cs="Arial Narrow"/>
                <w:lang w:val="es-CO"/>
              </w:rPr>
            </w:pPr>
            <w:r w:rsidRPr="00972B06">
              <w:rPr>
                <w:rFonts w:eastAsia="Arial Narrow" w:cs="Arial Narrow"/>
                <w:lang w:val="es-CO"/>
              </w:rPr>
              <w:t>Parques Nacionales Naturales de Colombia</w:t>
            </w:r>
          </w:p>
        </w:tc>
        <w:tc>
          <w:tcPr>
            <w:tcW w:w="1546"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210A3F0E" w14:textId="77777777" w:rsidR="00726133" w:rsidRPr="005609EB" w:rsidRDefault="00A3490A" w:rsidP="002002C7">
            <w:pPr>
              <w:rPr>
                <w:rFonts w:eastAsia="Arial Narrow" w:cs="Arial Narrow"/>
                <w:b/>
                <w:color w:val="FFFFFF" w:themeColor="background1"/>
                <w:sz w:val="22"/>
                <w:lang w:val="es-CO"/>
              </w:rPr>
            </w:pPr>
            <w:r w:rsidRPr="005609EB">
              <w:rPr>
                <w:rFonts w:eastAsia="Arial Narrow" w:cs="Arial Narrow"/>
                <w:b/>
                <w:color w:val="FFFFFF" w:themeColor="background1"/>
                <w:sz w:val="22"/>
                <w:lang w:val="es-CO"/>
              </w:rPr>
              <w:t>Ciudad</w:t>
            </w:r>
          </w:p>
        </w:tc>
        <w:tc>
          <w:tcPr>
            <w:tcW w:w="2004" w:type="dxa"/>
            <w:tcBorders>
              <w:top w:val="single" w:sz="4" w:space="0" w:color="000000"/>
              <w:left w:val="single" w:sz="4" w:space="0" w:color="000000"/>
              <w:bottom w:val="single" w:sz="4" w:space="0" w:color="000000"/>
              <w:right w:val="single" w:sz="4" w:space="0" w:color="000000"/>
            </w:tcBorders>
            <w:vAlign w:val="center"/>
          </w:tcPr>
          <w:p w14:paraId="2121B422" w14:textId="77777777" w:rsidR="00726133" w:rsidRPr="00972B06" w:rsidRDefault="00A3490A" w:rsidP="0052490E">
            <w:pPr>
              <w:rPr>
                <w:rFonts w:eastAsia="Arial Narrow" w:cs="Arial Narrow"/>
                <w:lang w:val="es-CO"/>
              </w:rPr>
            </w:pPr>
            <w:r w:rsidRPr="00972B06">
              <w:rPr>
                <w:rFonts w:eastAsia="Arial Narrow" w:cs="Arial Narrow"/>
                <w:lang w:val="es-CO"/>
              </w:rPr>
              <w:t>Bogotá D.C.</w:t>
            </w:r>
          </w:p>
        </w:tc>
      </w:tr>
      <w:tr w:rsidR="00726133" w:rsidRPr="00972B06" w14:paraId="1083F6BC" w14:textId="77777777" w:rsidTr="0011433B">
        <w:trPr>
          <w:trHeight w:val="60"/>
        </w:trPr>
        <w:tc>
          <w:tcPr>
            <w:tcW w:w="1443"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4B1BF044" w14:textId="77777777" w:rsidR="00726133" w:rsidRPr="005609EB" w:rsidRDefault="00A3490A" w:rsidP="002002C7">
            <w:pPr>
              <w:rPr>
                <w:rFonts w:eastAsia="Arial Narrow" w:cs="Arial Narrow"/>
                <w:b/>
                <w:color w:val="FFFFFF" w:themeColor="background1"/>
                <w:sz w:val="22"/>
                <w:lang w:val="es-CO"/>
              </w:rPr>
            </w:pPr>
            <w:r w:rsidRPr="005609EB">
              <w:rPr>
                <w:rFonts w:eastAsia="Arial Narrow" w:cs="Arial Narrow"/>
                <w:b/>
                <w:color w:val="FFFFFF" w:themeColor="background1"/>
                <w:sz w:val="22"/>
                <w:lang w:val="es-CO"/>
              </w:rPr>
              <w:t>Cargo</w:t>
            </w:r>
          </w:p>
        </w:tc>
        <w:tc>
          <w:tcPr>
            <w:tcW w:w="4107" w:type="dxa"/>
            <w:tcBorders>
              <w:top w:val="single" w:sz="4" w:space="0" w:color="000000"/>
              <w:left w:val="single" w:sz="4" w:space="0" w:color="000000"/>
              <w:bottom w:val="single" w:sz="4" w:space="0" w:color="000000"/>
              <w:right w:val="single" w:sz="4" w:space="0" w:color="000000"/>
            </w:tcBorders>
            <w:vAlign w:val="center"/>
          </w:tcPr>
          <w:p w14:paraId="09DD45C9" w14:textId="77777777" w:rsidR="00726133" w:rsidRPr="00972B06" w:rsidRDefault="00A3490A" w:rsidP="0052490E">
            <w:pPr>
              <w:rPr>
                <w:rFonts w:eastAsia="Arial Narrow" w:cs="Arial Narrow"/>
                <w:lang w:val="es-CO"/>
              </w:rPr>
            </w:pPr>
            <w:r w:rsidRPr="00972B06">
              <w:rPr>
                <w:rFonts w:eastAsia="Arial Narrow" w:cs="Arial Narrow"/>
                <w:lang w:val="es-CO"/>
              </w:rPr>
              <w:t>Grupo de Gestión del Conocimiento e Innovación - GGCI</w:t>
            </w:r>
          </w:p>
        </w:tc>
        <w:tc>
          <w:tcPr>
            <w:tcW w:w="1546"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08CAE4C6" w14:textId="77777777" w:rsidR="00726133" w:rsidRPr="005609EB" w:rsidRDefault="00A3490A" w:rsidP="002002C7">
            <w:pPr>
              <w:rPr>
                <w:rFonts w:eastAsia="Arial Narrow" w:cs="Arial Narrow"/>
                <w:b/>
                <w:color w:val="FFFFFF" w:themeColor="background1"/>
                <w:sz w:val="22"/>
                <w:lang w:val="es-CO"/>
              </w:rPr>
            </w:pPr>
            <w:r w:rsidRPr="005609EB">
              <w:rPr>
                <w:rFonts w:eastAsia="Arial Narrow" w:cs="Arial Narrow"/>
                <w:b/>
                <w:color w:val="FFFFFF" w:themeColor="background1"/>
                <w:sz w:val="22"/>
                <w:lang w:val="es-CO"/>
              </w:rPr>
              <w:t>Departamento</w:t>
            </w:r>
          </w:p>
        </w:tc>
        <w:tc>
          <w:tcPr>
            <w:tcW w:w="2004" w:type="dxa"/>
            <w:tcBorders>
              <w:top w:val="single" w:sz="4" w:space="0" w:color="000000"/>
              <w:left w:val="single" w:sz="4" w:space="0" w:color="000000"/>
              <w:bottom w:val="single" w:sz="4" w:space="0" w:color="000000"/>
              <w:right w:val="single" w:sz="4" w:space="0" w:color="000000"/>
            </w:tcBorders>
            <w:vAlign w:val="center"/>
          </w:tcPr>
          <w:p w14:paraId="6AB72E9C" w14:textId="77777777" w:rsidR="00726133" w:rsidRPr="00972B06" w:rsidRDefault="00A3490A" w:rsidP="0052490E">
            <w:pPr>
              <w:rPr>
                <w:rFonts w:eastAsia="Arial Narrow" w:cs="Arial Narrow"/>
                <w:lang w:val="es-CO"/>
              </w:rPr>
            </w:pPr>
            <w:r w:rsidRPr="00972B06">
              <w:rPr>
                <w:rFonts w:eastAsia="Arial Narrow" w:cs="Arial Narrow"/>
                <w:lang w:val="es-CO"/>
              </w:rPr>
              <w:t>Bogotá D.C.</w:t>
            </w:r>
          </w:p>
        </w:tc>
      </w:tr>
      <w:tr w:rsidR="00215C6A" w:rsidRPr="00972B06" w14:paraId="3FD7BB17" w14:textId="77777777" w:rsidTr="0011433B">
        <w:trPr>
          <w:trHeight w:val="401"/>
        </w:trPr>
        <w:tc>
          <w:tcPr>
            <w:tcW w:w="1443"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163B3E5D" w14:textId="00F23BAE" w:rsidR="00215C6A" w:rsidRPr="005609EB" w:rsidRDefault="00215C6A" w:rsidP="002002C7">
            <w:pPr>
              <w:rPr>
                <w:rFonts w:eastAsia="Arial Narrow" w:cs="Arial Narrow"/>
                <w:b/>
                <w:color w:val="FFFFFF" w:themeColor="background1"/>
                <w:sz w:val="22"/>
                <w:lang w:val="es-CO"/>
              </w:rPr>
            </w:pPr>
            <w:r w:rsidRPr="005609EB">
              <w:rPr>
                <w:rFonts w:eastAsia="Arial Narrow" w:cs="Arial Narrow"/>
                <w:b/>
                <w:color w:val="FFFFFF" w:themeColor="background1"/>
                <w:sz w:val="22"/>
                <w:lang w:val="es-CO"/>
              </w:rPr>
              <w:t xml:space="preserve">Correo </w:t>
            </w:r>
            <w:r w:rsidR="00C23BF5" w:rsidRPr="005609EB">
              <w:rPr>
                <w:rFonts w:eastAsia="Arial Narrow" w:cs="Arial Narrow"/>
                <w:b/>
                <w:color w:val="FFFFFF" w:themeColor="background1"/>
                <w:sz w:val="22"/>
                <w:lang w:val="es-CO"/>
              </w:rPr>
              <w:t>Electrónico</w:t>
            </w:r>
          </w:p>
        </w:tc>
        <w:tc>
          <w:tcPr>
            <w:tcW w:w="4107" w:type="dxa"/>
            <w:tcBorders>
              <w:top w:val="single" w:sz="4" w:space="0" w:color="000000"/>
              <w:left w:val="single" w:sz="4" w:space="0" w:color="000000"/>
              <w:bottom w:val="single" w:sz="4" w:space="0" w:color="000000"/>
              <w:right w:val="single" w:sz="4" w:space="0" w:color="000000"/>
            </w:tcBorders>
            <w:vAlign w:val="center"/>
          </w:tcPr>
          <w:p w14:paraId="4A7D7AC6" w14:textId="321DBFDD" w:rsidR="00686243" w:rsidRPr="00972B06" w:rsidRDefault="007838BC" w:rsidP="002002C7">
            <w:pPr>
              <w:rPr>
                <w:lang w:val="es-CO" w:eastAsia="es-AR"/>
              </w:rPr>
            </w:pPr>
            <w:hyperlink r:id="rId15" w:history="1">
              <w:r w:rsidRPr="00972B06">
                <w:rPr>
                  <w:rStyle w:val="Hyperlink"/>
                  <w:lang w:val="es-CO" w:eastAsia="es-AR"/>
                </w:rPr>
                <w:t>luz.Sotelo@parquesnacionales.gov.co</w:t>
              </w:r>
            </w:hyperlink>
          </w:p>
          <w:p w14:paraId="79D43E63" w14:textId="4B0B0743" w:rsidR="00215C6A" w:rsidRPr="00972B06" w:rsidRDefault="00BC2B4A" w:rsidP="002002C7">
            <w:pPr>
              <w:rPr>
                <w:lang w:val="es-CO"/>
              </w:rPr>
            </w:pPr>
            <w:hyperlink r:id="rId16" w:history="1">
              <w:r w:rsidRPr="00972B06">
                <w:rPr>
                  <w:rStyle w:val="Hyperlink"/>
                  <w:u w:val="none"/>
                  <w:lang w:val="es-CO" w:eastAsia="es-AR"/>
                </w:rPr>
                <w:t>buzon.ggci@parquesnacionales.gov.co</w:t>
              </w:r>
            </w:hyperlink>
          </w:p>
        </w:tc>
        <w:tc>
          <w:tcPr>
            <w:tcW w:w="1546"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5E6A5C8A" w14:textId="49A1D58C" w:rsidR="00215C6A" w:rsidRPr="005609EB" w:rsidRDefault="00215C6A" w:rsidP="002002C7">
            <w:pPr>
              <w:rPr>
                <w:rFonts w:eastAsia="Arial Narrow" w:cs="Arial Narrow"/>
                <w:b/>
                <w:color w:val="FFFFFF" w:themeColor="background1"/>
                <w:sz w:val="22"/>
                <w:lang w:val="es-CO"/>
              </w:rPr>
            </w:pPr>
            <w:r w:rsidRPr="005609EB">
              <w:rPr>
                <w:rFonts w:eastAsia="Arial Narrow" w:cs="Arial Narrow"/>
                <w:b/>
                <w:color w:val="FFFFFF" w:themeColor="background1"/>
                <w:sz w:val="22"/>
                <w:lang w:val="es-CO"/>
              </w:rPr>
              <w:t>País</w:t>
            </w:r>
          </w:p>
        </w:tc>
        <w:tc>
          <w:tcPr>
            <w:tcW w:w="2004" w:type="dxa"/>
            <w:tcBorders>
              <w:top w:val="single" w:sz="4" w:space="0" w:color="000000"/>
              <w:left w:val="single" w:sz="4" w:space="0" w:color="000000"/>
              <w:bottom w:val="single" w:sz="4" w:space="0" w:color="000000"/>
              <w:right w:val="single" w:sz="4" w:space="0" w:color="000000"/>
            </w:tcBorders>
            <w:vAlign w:val="center"/>
          </w:tcPr>
          <w:p w14:paraId="316D0EA6" w14:textId="608A2C55" w:rsidR="00215C6A" w:rsidRPr="00972B06" w:rsidRDefault="00215C6A" w:rsidP="0052490E">
            <w:pPr>
              <w:rPr>
                <w:rFonts w:eastAsia="Arial Narrow" w:cs="Arial Narrow"/>
                <w:lang w:val="es-CO"/>
              </w:rPr>
            </w:pPr>
            <w:r w:rsidRPr="00972B06">
              <w:rPr>
                <w:rFonts w:eastAsia="Arial Narrow" w:cs="Arial Narrow"/>
                <w:lang w:val="es-CO"/>
              </w:rPr>
              <w:t>Colombia</w:t>
            </w:r>
          </w:p>
        </w:tc>
      </w:tr>
      <w:tr w:rsidR="000A476C" w:rsidRPr="00972B06" w14:paraId="41566363" w14:textId="77777777" w:rsidTr="0011433B">
        <w:trPr>
          <w:trHeight w:val="60"/>
        </w:trPr>
        <w:tc>
          <w:tcPr>
            <w:tcW w:w="1443"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319D3887" w14:textId="77777777" w:rsidR="000A476C" w:rsidRPr="005609EB" w:rsidRDefault="000A476C" w:rsidP="0029475E">
            <w:pPr>
              <w:ind w:left="399" w:hanging="399"/>
              <w:rPr>
                <w:rFonts w:eastAsia="Arial Narrow" w:cs="Arial Narrow"/>
                <w:b/>
                <w:color w:val="FFFFFF" w:themeColor="background1"/>
                <w:sz w:val="22"/>
                <w:lang w:val="es-CO"/>
              </w:rPr>
            </w:pPr>
            <w:r w:rsidRPr="005609EB">
              <w:rPr>
                <w:rFonts w:eastAsia="Arial Narrow" w:cs="Arial Narrow"/>
                <w:b/>
                <w:color w:val="FFFFFF" w:themeColor="background1"/>
                <w:sz w:val="22"/>
                <w:lang w:val="es-CO"/>
              </w:rPr>
              <w:t>Tipo de rol</w:t>
            </w:r>
          </w:p>
        </w:tc>
        <w:tc>
          <w:tcPr>
            <w:tcW w:w="4107" w:type="dxa"/>
            <w:tcBorders>
              <w:top w:val="single" w:sz="4" w:space="0" w:color="000000"/>
              <w:left w:val="single" w:sz="4" w:space="0" w:color="000000"/>
              <w:bottom w:val="single" w:sz="4" w:space="0" w:color="000000"/>
              <w:right w:val="single" w:sz="4" w:space="0" w:color="000000"/>
            </w:tcBorders>
            <w:vAlign w:val="center"/>
          </w:tcPr>
          <w:p w14:paraId="778E6FA7" w14:textId="58BFBEBC" w:rsidR="000A476C" w:rsidRPr="00972B06" w:rsidRDefault="00000000" w:rsidP="002002C7">
            <w:pPr>
              <w:rPr>
                <w:rFonts w:eastAsia="Arial Narrow" w:cs="Arial Narrow"/>
                <w:lang w:val="es-CO"/>
              </w:rPr>
            </w:pPr>
            <w:sdt>
              <w:sdtPr>
                <w:rPr>
                  <w:lang w:eastAsia="es-AR"/>
                </w:rPr>
                <w:alias w:val="Tipo de rol"/>
                <w:tag w:val="Tipo de rol"/>
                <w:id w:val="1408267712"/>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4E660E" w:rsidRPr="00972B06">
                  <w:rPr>
                    <w:lang w:val="es-CO" w:eastAsia="es-AR"/>
                  </w:rPr>
                  <w:t>Custodio</w:t>
                </w:r>
              </w:sdtContent>
            </w:sdt>
          </w:p>
        </w:tc>
        <w:tc>
          <w:tcPr>
            <w:tcW w:w="1546" w:type="dxa"/>
            <w:vMerge w:val="restart"/>
            <w:tcBorders>
              <w:top w:val="single" w:sz="4" w:space="0" w:color="000000"/>
              <w:left w:val="single" w:sz="4" w:space="0" w:color="000000"/>
              <w:right w:val="single" w:sz="4" w:space="0" w:color="000000"/>
            </w:tcBorders>
            <w:shd w:val="clear" w:color="auto" w:fill="2289B1"/>
            <w:vAlign w:val="center"/>
          </w:tcPr>
          <w:p w14:paraId="2E5E46FD" w14:textId="63292915" w:rsidR="000A476C" w:rsidRPr="005609EB" w:rsidRDefault="000A476C" w:rsidP="002002C7">
            <w:pPr>
              <w:rPr>
                <w:rFonts w:eastAsia="Arial Narrow" w:cs="Arial Narrow"/>
                <w:b/>
                <w:color w:val="FFFFFF" w:themeColor="background1"/>
                <w:sz w:val="22"/>
                <w:lang w:val="es-CO"/>
              </w:rPr>
            </w:pPr>
            <w:r w:rsidRPr="005609EB">
              <w:rPr>
                <w:rFonts w:eastAsia="Arial Narrow" w:cs="Arial Narrow"/>
                <w:b/>
                <w:color w:val="FFFFFF" w:themeColor="background1"/>
                <w:sz w:val="22"/>
                <w:lang w:val="es-CO"/>
              </w:rPr>
              <w:t>Teléfono</w:t>
            </w:r>
          </w:p>
        </w:tc>
        <w:tc>
          <w:tcPr>
            <w:tcW w:w="2004" w:type="dxa"/>
            <w:vMerge w:val="restart"/>
            <w:tcBorders>
              <w:top w:val="single" w:sz="4" w:space="0" w:color="000000"/>
              <w:left w:val="single" w:sz="4" w:space="0" w:color="000000"/>
              <w:right w:val="single" w:sz="4" w:space="0" w:color="000000"/>
            </w:tcBorders>
            <w:vAlign w:val="center"/>
          </w:tcPr>
          <w:p w14:paraId="71D63259" w14:textId="281C01B6" w:rsidR="000A476C" w:rsidRPr="00972B06" w:rsidRDefault="000A476C" w:rsidP="0052490E">
            <w:pPr>
              <w:rPr>
                <w:rFonts w:eastAsia="Arial Narrow" w:cs="Arial Narrow"/>
                <w:lang w:val="es-CO"/>
              </w:rPr>
            </w:pPr>
            <w:r w:rsidRPr="00972B06">
              <w:rPr>
                <w:rFonts w:eastAsia="Arial Narrow" w:cs="Arial Narrow"/>
                <w:lang w:val="es-CO"/>
              </w:rPr>
              <w:t>(+57) 601 353 2400</w:t>
            </w:r>
          </w:p>
        </w:tc>
      </w:tr>
      <w:tr w:rsidR="000A476C" w:rsidRPr="00972B06" w14:paraId="10D1AAFA" w14:textId="77777777" w:rsidTr="0011433B">
        <w:trPr>
          <w:trHeight w:val="60"/>
        </w:trPr>
        <w:tc>
          <w:tcPr>
            <w:tcW w:w="1443" w:type="dxa"/>
            <w:tcBorders>
              <w:top w:val="single" w:sz="4" w:space="0" w:color="000000"/>
              <w:left w:val="single" w:sz="4" w:space="0" w:color="000000"/>
              <w:bottom w:val="single" w:sz="4" w:space="0" w:color="000000"/>
              <w:right w:val="single" w:sz="4" w:space="0" w:color="000000"/>
            </w:tcBorders>
            <w:shd w:val="clear" w:color="auto" w:fill="2289B1"/>
          </w:tcPr>
          <w:p w14:paraId="2A2FABE7" w14:textId="77777777" w:rsidR="000A476C" w:rsidRPr="005609EB" w:rsidRDefault="000A476C" w:rsidP="002002C7">
            <w:pPr>
              <w:rPr>
                <w:rFonts w:eastAsia="Arial Narrow" w:cs="Arial Narrow"/>
                <w:b/>
                <w:color w:val="FFFFFF" w:themeColor="background1"/>
                <w:sz w:val="22"/>
                <w:lang w:val="es-CO"/>
              </w:rPr>
            </w:pPr>
            <w:r w:rsidRPr="005609EB">
              <w:rPr>
                <w:rFonts w:eastAsia="Arial Narrow" w:cs="Arial Narrow"/>
                <w:b/>
                <w:color w:val="FFFFFF" w:themeColor="background1"/>
                <w:sz w:val="22"/>
                <w:lang w:val="es-CO"/>
              </w:rPr>
              <w:t>Dirección</w:t>
            </w:r>
          </w:p>
        </w:tc>
        <w:tc>
          <w:tcPr>
            <w:tcW w:w="4107" w:type="dxa"/>
            <w:tcBorders>
              <w:top w:val="single" w:sz="4" w:space="0" w:color="000000"/>
              <w:left w:val="single" w:sz="4" w:space="0" w:color="000000"/>
              <w:bottom w:val="single" w:sz="4" w:space="0" w:color="000000"/>
              <w:right w:val="single" w:sz="4" w:space="0" w:color="000000"/>
            </w:tcBorders>
          </w:tcPr>
          <w:p w14:paraId="01E275B8" w14:textId="77777777" w:rsidR="000A476C" w:rsidRPr="00972B06" w:rsidRDefault="000A476C" w:rsidP="002002C7">
            <w:pPr>
              <w:jc w:val="both"/>
              <w:rPr>
                <w:rFonts w:eastAsia="Arial Narrow" w:cs="Arial Narrow"/>
                <w:lang w:val="es-CO"/>
              </w:rPr>
            </w:pPr>
            <w:r w:rsidRPr="00972B06">
              <w:rPr>
                <w:rFonts w:eastAsia="Arial Narrow" w:cs="Arial Narrow"/>
                <w:lang w:val="es-CO"/>
              </w:rPr>
              <w:t>Calle 74 No 11-81</w:t>
            </w:r>
          </w:p>
        </w:tc>
        <w:tc>
          <w:tcPr>
            <w:tcW w:w="1546" w:type="dxa"/>
            <w:vMerge/>
            <w:tcBorders>
              <w:left w:val="single" w:sz="4" w:space="0" w:color="000000"/>
              <w:bottom w:val="single" w:sz="4" w:space="0" w:color="000000"/>
              <w:right w:val="single" w:sz="4" w:space="0" w:color="000000"/>
            </w:tcBorders>
            <w:shd w:val="clear" w:color="auto" w:fill="2289B1"/>
          </w:tcPr>
          <w:p w14:paraId="67CABB2E" w14:textId="46768075" w:rsidR="000A476C" w:rsidRPr="00972B06" w:rsidRDefault="000A476C" w:rsidP="002002C7">
            <w:pPr>
              <w:rPr>
                <w:rFonts w:eastAsia="Arial Narrow" w:cs="Arial Narrow"/>
                <w:szCs w:val="24"/>
                <w:lang w:val="es-CO"/>
              </w:rPr>
            </w:pPr>
          </w:p>
        </w:tc>
        <w:tc>
          <w:tcPr>
            <w:tcW w:w="2004" w:type="dxa"/>
            <w:vMerge/>
            <w:tcBorders>
              <w:left w:val="single" w:sz="4" w:space="0" w:color="000000"/>
              <w:bottom w:val="single" w:sz="4" w:space="0" w:color="000000"/>
              <w:right w:val="single" w:sz="4" w:space="0" w:color="000000"/>
            </w:tcBorders>
          </w:tcPr>
          <w:p w14:paraId="677BBB69" w14:textId="5AE9628C" w:rsidR="000A476C" w:rsidRPr="00972B06" w:rsidRDefault="000A476C" w:rsidP="002002C7">
            <w:pPr>
              <w:jc w:val="both"/>
              <w:rPr>
                <w:rFonts w:eastAsia="Arial Narrow" w:cs="Arial Narrow"/>
                <w:sz w:val="20"/>
                <w:szCs w:val="20"/>
                <w:lang w:val="es-CO"/>
              </w:rPr>
            </w:pPr>
          </w:p>
        </w:tc>
      </w:tr>
    </w:tbl>
    <w:p w14:paraId="6F78AA45" w14:textId="1F256B21" w:rsidR="00915E1B" w:rsidRPr="00972B06" w:rsidRDefault="00A3490A" w:rsidP="002002C7">
      <w:pPr>
        <w:pStyle w:val="Heading2"/>
        <w:numPr>
          <w:ilvl w:val="1"/>
          <w:numId w:val="17"/>
        </w:numPr>
        <w:rPr>
          <w:lang w:val="es-CO"/>
        </w:rPr>
      </w:pPr>
      <w:bookmarkStart w:id="10" w:name="_Toc229668486"/>
      <w:r w:rsidRPr="00972B06">
        <w:rPr>
          <w:lang w:val="es-CO"/>
        </w:rPr>
        <w:lastRenderedPageBreak/>
        <w:t>Idioma (</w:t>
      </w:r>
      <w:proofErr w:type="spellStart"/>
      <w:r w:rsidRPr="00972B06">
        <w:rPr>
          <w:lang w:val="es-CO"/>
        </w:rPr>
        <w:t>Op</w:t>
      </w:r>
      <w:proofErr w:type="spellEnd"/>
      <w:r w:rsidRPr="00972B06">
        <w:rPr>
          <w:lang w:val="es-CO"/>
        </w:rPr>
        <w:t>)</w:t>
      </w:r>
      <w:bookmarkEnd w:id="10"/>
    </w:p>
    <w:p w14:paraId="105600B4" w14:textId="77777777" w:rsidR="00E00845" w:rsidRPr="00972B06" w:rsidRDefault="00E00845" w:rsidP="001E23F9">
      <w:pPr>
        <w:pStyle w:val="NoSpacing"/>
        <w:rPr>
          <w:rFonts w:eastAsia="Arial Narrow"/>
        </w:rPr>
      </w:pPr>
    </w:p>
    <w:p w14:paraId="05EDCC84" w14:textId="71D4100D" w:rsidR="00726133" w:rsidRPr="00972B06" w:rsidRDefault="007C39F1" w:rsidP="002002C7">
      <w:pPr>
        <w:rPr>
          <w:rFonts w:eastAsia="Arial Narrow" w:cs="Arial Narrow"/>
        </w:rPr>
      </w:pPr>
      <w:r w:rsidRPr="00972B06">
        <w:rPr>
          <w:rFonts w:eastAsia="Arial Narrow" w:cs="Arial Narrow"/>
        </w:rPr>
        <w:t>Español</w:t>
      </w:r>
    </w:p>
    <w:p w14:paraId="6D05A2D0" w14:textId="77777777" w:rsidR="009025C4" w:rsidRPr="00972B06" w:rsidRDefault="009025C4" w:rsidP="002002C7">
      <w:pPr>
        <w:rPr>
          <w:rFonts w:eastAsia="Arial Narrow" w:cs="Arial Narrow"/>
        </w:rPr>
      </w:pPr>
    </w:p>
    <w:p w14:paraId="7A431168" w14:textId="74C4E93E" w:rsidR="0041473E" w:rsidRPr="00972B06" w:rsidRDefault="00A3490A">
      <w:pPr>
        <w:pStyle w:val="Heading2"/>
        <w:numPr>
          <w:ilvl w:val="1"/>
          <w:numId w:val="2"/>
        </w:numPr>
        <w:rPr>
          <w:lang w:val="es-CO"/>
        </w:rPr>
      </w:pPr>
      <w:bookmarkStart w:id="11" w:name="_Toc229668487"/>
      <w:r w:rsidRPr="00972B06">
        <w:rPr>
          <w:lang w:val="es-CO"/>
        </w:rPr>
        <w:t>Categoría del tema (O/R)</w:t>
      </w:r>
      <w:bookmarkEnd w:id="11"/>
    </w:p>
    <w:p w14:paraId="328EDF6D" w14:textId="77777777" w:rsidR="000A7F7A" w:rsidRPr="00972B06" w:rsidRDefault="000A7F7A" w:rsidP="001E23F9">
      <w:pPr>
        <w:pStyle w:val="NoSpacing"/>
      </w:pPr>
    </w:p>
    <w:p w14:paraId="76AB3C28" w14:textId="2E9CA816" w:rsidR="0029475E" w:rsidRPr="00972B06" w:rsidRDefault="0041473E" w:rsidP="00C23BF5">
      <w:pPr>
        <w:jc w:val="both"/>
      </w:pPr>
      <w:r w:rsidRPr="00972B06">
        <w:t>Identifique dentro de los dominios establecidos la cat</w:t>
      </w:r>
      <w:r w:rsidR="00350B2C" w:rsidRPr="00972B06">
        <w:t>e</w:t>
      </w:r>
      <w:r w:rsidRPr="00972B06">
        <w:t>goría del tema</w:t>
      </w:r>
      <w:r w:rsidR="004C6EDF" w:rsidRPr="00972B06">
        <w:t xml:space="preserve">, </w:t>
      </w:r>
      <w:r w:rsidRPr="00972B06">
        <w:t>al cual corresponde el producto y/o objeto geográfico</w:t>
      </w:r>
      <w:r w:rsidR="00357FCE" w:rsidRPr="00972B06">
        <w:t>.</w:t>
      </w:r>
    </w:p>
    <w:p w14:paraId="12282179" w14:textId="7E5E0F96" w:rsidR="0029475E" w:rsidRPr="00972B06" w:rsidRDefault="00000000" w:rsidP="00C23BF5">
      <w:pPr>
        <w:widowControl w:val="0"/>
        <w:pBdr>
          <w:top w:val="nil"/>
          <w:left w:val="nil"/>
          <w:bottom w:val="nil"/>
          <w:right w:val="nil"/>
          <w:between w:val="nil"/>
        </w:pBdr>
        <w:tabs>
          <w:tab w:val="left" w:pos="709"/>
        </w:tabs>
        <w:spacing w:before="120"/>
        <w:ind w:left="431"/>
        <w:jc w:val="both"/>
        <w:rPr>
          <w:color w:val="A6A6A6" w:themeColor="background1" w:themeShade="A6"/>
        </w:rPr>
      </w:pPr>
      <w:sdt>
        <w:sdtPr>
          <w:alias w:val="Categoría temática"/>
          <w:tag w:val="Categoría temática"/>
          <w:id w:val="683481469"/>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29475E" w:rsidRPr="00972B06">
            <w:t>Ambiente</w:t>
          </w:r>
        </w:sdtContent>
      </w:sdt>
    </w:p>
    <w:p w14:paraId="2285F6FE" w14:textId="06425702" w:rsidR="003321E7" w:rsidRPr="00972B06" w:rsidRDefault="00000000" w:rsidP="00C23BF5">
      <w:pPr>
        <w:widowControl w:val="0"/>
        <w:pBdr>
          <w:top w:val="nil"/>
          <w:left w:val="nil"/>
          <w:bottom w:val="nil"/>
          <w:right w:val="nil"/>
          <w:between w:val="nil"/>
        </w:pBdr>
        <w:tabs>
          <w:tab w:val="left" w:pos="709"/>
        </w:tabs>
        <w:spacing w:before="120"/>
        <w:ind w:left="431"/>
        <w:jc w:val="both"/>
        <w:rPr>
          <w:color w:val="A6A6A6" w:themeColor="background1" w:themeShade="A6"/>
        </w:rPr>
      </w:pPr>
      <w:sdt>
        <w:sdtPr>
          <w:alias w:val="Categoría temática"/>
          <w:tag w:val="Categoría temática"/>
          <w:id w:val="-1913004158"/>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29475E" w:rsidRPr="00972B06">
            <w:t>Biota</w:t>
          </w:r>
        </w:sdtContent>
      </w:sdt>
    </w:p>
    <w:p w14:paraId="08613CBA" w14:textId="31B8041E" w:rsidR="003321E7" w:rsidRPr="00972B06" w:rsidRDefault="00000000" w:rsidP="00C23BF5">
      <w:pPr>
        <w:widowControl w:val="0"/>
        <w:pBdr>
          <w:top w:val="nil"/>
          <w:left w:val="nil"/>
          <w:bottom w:val="nil"/>
          <w:right w:val="nil"/>
          <w:between w:val="nil"/>
        </w:pBdr>
        <w:tabs>
          <w:tab w:val="left" w:pos="709"/>
        </w:tabs>
        <w:spacing w:before="120"/>
        <w:ind w:left="431"/>
        <w:jc w:val="both"/>
        <w:rPr>
          <w:color w:val="A6A6A6" w:themeColor="background1" w:themeShade="A6"/>
        </w:rPr>
      </w:pPr>
      <w:sdt>
        <w:sdtPr>
          <w:alias w:val="Categoría temática"/>
          <w:tag w:val="Categoría temática"/>
          <w:id w:val="-391127991"/>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4E660E" w:rsidRPr="00972B06">
            <w:t>Información geocientífica</w:t>
          </w:r>
        </w:sdtContent>
      </w:sdt>
    </w:p>
    <w:p w14:paraId="54594A87" w14:textId="77777777" w:rsidR="0029475E" w:rsidRPr="00972B06" w:rsidRDefault="0029475E" w:rsidP="0029475E">
      <w:pPr>
        <w:ind w:left="426"/>
      </w:pPr>
    </w:p>
    <w:p w14:paraId="601F504F" w14:textId="63D63B31" w:rsidR="00726133" w:rsidRPr="00972B06" w:rsidRDefault="00A3490A">
      <w:pPr>
        <w:pStyle w:val="Heading2"/>
        <w:numPr>
          <w:ilvl w:val="1"/>
          <w:numId w:val="2"/>
        </w:numPr>
        <w:rPr>
          <w:szCs w:val="24"/>
          <w:lang w:val="es-CO"/>
        </w:rPr>
      </w:pPr>
      <w:bookmarkStart w:id="12" w:name="_Toc229668488"/>
      <w:r w:rsidRPr="00972B06">
        <w:rPr>
          <w:szCs w:val="24"/>
          <w:lang w:val="es-CO"/>
        </w:rPr>
        <w:t>Términos, definiciones (O)</w:t>
      </w:r>
      <w:bookmarkEnd w:id="12"/>
      <w:r w:rsidRPr="00972B06">
        <w:rPr>
          <w:szCs w:val="24"/>
          <w:lang w:val="es-CO"/>
        </w:rPr>
        <w:t xml:space="preserve"> </w:t>
      </w:r>
    </w:p>
    <w:p w14:paraId="314D3BB3" w14:textId="27D54AEC" w:rsidR="004E660E" w:rsidRPr="00972B06" w:rsidRDefault="004E660E" w:rsidP="001E23F9">
      <w:pPr>
        <w:pStyle w:val="NoSpacing"/>
      </w:pPr>
    </w:p>
    <w:p w14:paraId="5B67004D" w14:textId="2A7DFC88" w:rsidR="003D43D3" w:rsidRPr="00972B06" w:rsidRDefault="003D43D3" w:rsidP="00C23BF5">
      <w:pPr>
        <w:pStyle w:val="ListParagraph"/>
        <w:numPr>
          <w:ilvl w:val="0"/>
          <w:numId w:val="18"/>
        </w:numPr>
        <w:rPr>
          <w:lang w:val="es-CO"/>
        </w:rPr>
      </w:pPr>
      <w:r w:rsidRPr="00972B06">
        <w:rPr>
          <w:b/>
          <w:bCs/>
          <w:sz w:val="20"/>
          <w:szCs w:val="20"/>
          <w:lang w:val="es-CO"/>
        </w:rPr>
        <w:t>Administrador SMART del GPM:</w:t>
      </w:r>
      <w:r w:rsidRPr="00972B06">
        <w:rPr>
          <w:sz w:val="20"/>
          <w:szCs w:val="20"/>
          <w:u w:val="single"/>
          <w:lang w:val="es-CO"/>
        </w:rPr>
        <w:t xml:space="preserve"> </w:t>
      </w:r>
      <w:r w:rsidRPr="00972B06">
        <w:rPr>
          <w:lang w:val="es-CO"/>
        </w:rPr>
        <w:t>Profesional del Grupo de Planeación y Manejo responsable de orientar el manejo temático de SMART, brindar soporte técnico en el uso de la herramienta, es quien recibe los datos consolidados de la línea de temática de investigación y monitoreo en SMART desde las direcciones territoriales, y apoya la configuración del sistema de información de investigación y monitoreo.</w:t>
      </w:r>
    </w:p>
    <w:p w14:paraId="441046CE" w14:textId="4F72AA41" w:rsidR="003D43D3" w:rsidRPr="00972B06" w:rsidRDefault="003D43D3" w:rsidP="00C23BF5">
      <w:pPr>
        <w:pStyle w:val="ListParagraph"/>
        <w:numPr>
          <w:ilvl w:val="0"/>
          <w:numId w:val="18"/>
        </w:numPr>
        <w:spacing w:before="80" w:after="80"/>
        <w:rPr>
          <w:rFonts w:eastAsia="Arial Narrow" w:cs="Arial Narrow"/>
          <w:lang w:val="es-CO"/>
        </w:rPr>
      </w:pPr>
      <w:r w:rsidRPr="00972B06">
        <w:rPr>
          <w:b/>
          <w:bCs/>
          <w:lang w:val="es-CO"/>
        </w:rPr>
        <w:t xml:space="preserve">Área de Conservación: </w:t>
      </w:r>
      <w:r w:rsidRPr="00972B06">
        <w:rPr>
          <w:rFonts w:eastAsia="Arial Narrow" w:cs="Arial Narrow"/>
          <w:lang w:val="es-CO"/>
        </w:rPr>
        <w:t>Hace referencia a la configuración personalizada de la herramienta SMART para la captura, espacialización y almacenamiento de información de cada área protegida, en este sentido, existe un área de conservación de monitoreo e investigación para cada una de las áreas protegidas de PNNC y cada una de estas tendrá particularidades propias como usuarios, listas de equipo de trabajo, estaciones o instituciones.</w:t>
      </w:r>
    </w:p>
    <w:p w14:paraId="17B387AB" w14:textId="6AD5367F" w:rsidR="003D43D3" w:rsidRPr="00972B06" w:rsidRDefault="003D43D3" w:rsidP="00C23BF5">
      <w:pPr>
        <w:pStyle w:val="ListParagraph"/>
        <w:numPr>
          <w:ilvl w:val="0"/>
          <w:numId w:val="18"/>
        </w:numPr>
        <w:spacing w:before="80" w:after="80"/>
        <w:rPr>
          <w:rFonts w:eastAsia="Arial Narrow" w:cs="Arial Narrow"/>
          <w:lang w:val="es-CO"/>
        </w:rPr>
      </w:pPr>
      <w:r w:rsidRPr="00972B06">
        <w:rPr>
          <w:rFonts w:eastAsia="Arial Narrow" w:cs="Arial Narrow"/>
          <w:b/>
          <w:bCs/>
          <w:lang w:val="es-CO"/>
        </w:rPr>
        <w:t xml:space="preserve">Aval de investigación: </w:t>
      </w:r>
      <w:r w:rsidRPr="00972B06">
        <w:rPr>
          <w:rFonts w:eastAsia="Arial Narrow" w:cs="Arial Narrow"/>
          <w:lang w:val="es-CO"/>
        </w:rPr>
        <w:t>Autorización que otorga la Subdirección de Gestión y Manejo de Áreas Protegidas, al jefe de Área Protegida o director territorial para que se adelante un proyecto de investigación de forma conjunta entre los equipos de los Parques, en una o más Áreas Protegidas, como parte de la implementación de los portafolios de proyectos de investigación.</w:t>
      </w:r>
    </w:p>
    <w:p w14:paraId="211AA97B" w14:textId="2CDE760D" w:rsidR="003D43D3" w:rsidRPr="00972B06" w:rsidRDefault="003D43D3" w:rsidP="00C23BF5">
      <w:pPr>
        <w:pStyle w:val="ListParagraph"/>
        <w:numPr>
          <w:ilvl w:val="0"/>
          <w:numId w:val="18"/>
        </w:numPr>
        <w:spacing w:before="80" w:after="80"/>
        <w:rPr>
          <w:rFonts w:eastAsia="Arial Narrow" w:cs="Arial Narrow"/>
          <w:lang w:val="es-CO"/>
        </w:rPr>
      </w:pPr>
      <w:r w:rsidRPr="00972B06">
        <w:rPr>
          <w:rFonts w:eastAsia="Arial Narrow" w:cs="Arial Narrow"/>
          <w:b/>
          <w:bCs/>
          <w:lang w:val="es-CO"/>
        </w:rPr>
        <w:t xml:space="preserve">Back Up: </w:t>
      </w:r>
      <w:r w:rsidRPr="00972B06">
        <w:rPr>
          <w:rFonts w:eastAsia="Arial Narrow" w:cs="Arial Narrow"/>
          <w:lang w:val="es-CO"/>
        </w:rPr>
        <w:t>Es una copia de respaldo de información almacenada bien sea en un disco duro local o una aplicación en línea, desde SMART. Se recomienda realizar esto de manera periódica de acuerdo con la dinámica del equipo de trabajo.</w:t>
      </w:r>
    </w:p>
    <w:p w14:paraId="6D638AA4" w14:textId="699DFF2A" w:rsidR="003D43D3" w:rsidRPr="00972B06" w:rsidRDefault="003D43D3" w:rsidP="00C23BF5">
      <w:pPr>
        <w:pStyle w:val="ListParagraph"/>
        <w:numPr>
          <w:ilvl w:val="0"/>
          <w:numId w:val="18"/>
        </w:numPr>
        <w:spacing w:before="80" w:after="80"/>
        <w:rPr>
          <w:rFonts w:eastAsia="Arial Narrow" w:cs="Arial Narrow"/>
          <w:b/>
          <w:bCs/>
          <w:lang w:val="es-CO"/>
        </w:rPr>
      </w:pPr>
      <w:r w:rsidRPr="00972B06">
        <w:rPr>
          <w:rFonts w:eastAsia="Arial Narrow" w:cs="Arial Narrow"/>
          <w:b/>
          <w:bCs/>
          <w:lang w:val="es-CO"/>
        </w:rPr>
        <w:t xml:space="preserve">Consultas en </w:t>
      </w:r>
      <w:r w:rsidRPr="00972B06">
        <w:rPr>
          <w:b/>
          <w:bCs/>
          <w:sz w:val="20"/>
          <w:szCs w:val="20"/>
          <w:lang w:val="es-CO"/>
        </w:rPr>
        <w:t xml:space="preserve">SMART: </w:t>
      </w:r>
      <w:r w:rsidRPr="00972B06">
        <w:rPr>
          <w:rFonts w:eastAsia="Arial Narrow" w:cs="Arial Narrow"/>
          <w:lang w:val="es-CO"/>
        </w:rPr>
        <w:t>Es una funcionalidad de la herramienta SMART que permite exponer, extraer o visualizar registros integrados en la base de datos de SMART, usando filtros, dichos filtros pueden ser espaciales, de observaciones, entidad o de tipo resumen.</w:t>
      </w:r>
    </w:p>
    <w:p w14:paraId="1CA851A9" w14:textId="2EAC1C7E" w:rsidR="001D3155" w:rsidRDefault="003D43D3" w:rsidP="00C23BF5">
      <w:pPr>
        <w:pStyle w:val="ListParagraph"/>
        <w:numPr>
          <w:ilvl w:val="0"/>
          <w:numId w:val="18"/>
        </w:numPr>
        <w:rPr>
          <w:rFonts w:eastAsia="Arial Narrow" w:cs="Arial Narrow"/>
          <w:lang w:val="es-CO"/>
        </w:rPr>
      </w:pPr>
      <w:r w:rsidRPr="00972B06">
        <w:rPr>
          <w:rFonts w:eastAsia="Arial Narrow" w:cs="Arial Narrow"/>
          <w:b/>
          <w:bCs/>
          <w:lang w:val="es-CO"/>
        </w:rPr>
        <w:t xml:space="preserve">Datos alfanuméricos: </w:t>
      </w:r>
      <w:r w:rsidR="001D3155" w:rsidRPr="00972B06">
        <w:rPr>
          <w:rFonts w:eastAsia="Arial Narrow" w:cs="Arial Narrow"/>
          <w:lang w:val="es-CO"/>
        </w:rPr>
        <w:t>Son aquellos integrados por letras y números, es decir un dato alfabético está compuesto por solo letras (abcde), un dato numérico solo por números 12345, un dígito alfanumérico está compuesto por letras y números abc123.</w:t>
      </w:r>
    </w:p>
    <w:p w14:paraId="4DA66676" w14:textId="77777777" w:rsidR="00BC32F3" w:rsidRPr="00972B06" w:rsidRDefault="00BC32F3" w:rsidP="00BC32F3">
      <w:pPr>
        <w:pStyle w:val="ListParagraph"/>
        <w:ind w:left="720" w:firstLine="0"/>
        <w:rPr>
          <w:rFonts w:eastAsia="Arial Narrow" w:cs="Arial Narrow"/>
          <w:lang w:val="es-CO"/>
        </w:rPr>
      </w:pPr>
    </w:p>
    <w:p w14:paraId="1BCDD422" w14:textId="4573A131" w:rsidR="001D3155" w:rsidRPr="00972B06" w:rsidRDefault="001D3155" w:rsidP="00C23BF5">
      <w:pPr>
        <w:pStyle w:val="ListParagraph"/>
        <w:numPr>
          <w:ilvl w:val="0"/>
          <w:numId w:val="18"/>
        </w:numPr>
        <w:rPr>
          <w:rFonts w:eastAsia="Arial Narrow" w:cs="Arial Narrow"/>
          <w:lang w:val="es-CO"/>
        </w:rPr>
      </w:pPr>
      <w:r w:rsidRPr="00972B06">
        <w:rPr>
          <w:rFonts w:eastAsia="Arial Narrow" w:cs="Arial Narrow"/>
          <w:b/>
          <w:bCs/>
          <w:lang w:val="es-CO"/>
        </w:rPr>
        <w:lastRenderedPageBreak/>
        <w:t xml:space="preserve">Datos espaciales: </w:t>
      </w:r>
      <w:r w:rsidRPr="00972B06">
        <w:rPr>
          <w:rFonts w:eastAsia="Arial Narrow" w:cs="Arial Narrow"/>
          <w:lang w:val="es-CO"/>
        </w:rPr>
        <w:t>Representan información sobre la ubicación física, la forma de objetos geométricos y su distribución en el espacio. Estos datos corresponden al registro de coordenadas que definen un punto de ubicación o entidades más detalladas como líneas y polígonos.</w:t>
      </w:r>
    </w:p>
    <w:p w14:paraId="7FFBB1B5" w14:textId="6D8D6607" w:rsidR="001D3155" w:rsidRPr="00972B06" w:rsidRDefault="001D3155" w:rsidP="00C23BF5">
      <w:pPr>
        <w:pStyle w:val="ListParagraph"/>
        <w:numPr>
          <w:ilvl w:val="0"/>
          <w:numId w:val="18"/>
        </w:numPr>
        <w:rPr>
          <w:rFonts w:eastAsia="Arial Narrow" w:cs="Arial Narrow"/>
          <w:lang w:val="es-CO"/>
        </w:rPr>
      </w:pPr>
      <w:r w:rsidRPr="00972B06">
        <w:rPr>
          <w:rFonts w:eastAsia="Arial Narrow" w:cs="Arial Narrow"/>
          <w:b/>
          <w:bCs/>
          <w:lang w:val="es-CO"/>
        </w:rPr>
        <w:t xml:space="preserve">Diseño de estudio: </w:t>
      </w:r>
      <w:r w:rsidRPr="00972B06">
        <w:rPr>
          <w:rFonts w:eastAsia="Arial Narrow" w:cs="Arial Narrow"/>
          <w:lang w:val="es-CO"/>
        </w:rPr>
        <w:t>Es una configuración en SMART que recoge todos los atributos y detalles relacionados con el diseño de monitoreo, es decir, que cada diseño de estudio configurado empaqueta un modelo configurable, las propiedades de muestreo, las unidades de muestreo y los detalles asociados a la metodología plasmada en el diseño de monitoreo para el indicador a evaluar.</w:t>
      </w:r>
    </w:p>
    <w:p w14:paraId="64901965" w14:textId="16271267" w:rsidR="001D3155" w:rsidRPr="00972B06" w:rsidRDefault="001D3155" w:rsidP="00C23BF5">
      <w:pPr>
        <w:pStyle w:val="ListParagraph"/>
        <w:numPr>
          <w:ilvl w:val="0"/>
          <w:numId w:val="18"/>
        </w:numPr>
        <w:rPr>
          <w:rFonts w:eastAsia="Arial Narrow" w:cs="Arial Narrow"/>
          <w:lang w:val="es-CO"/>
        </w:rPr>
      </w:pPr>
      <w:r w:rsidRPr="00972B06">
        <w:rPr>
          <w:rFonts w:eastAsia="Arial Narrow" w:cs="Arial Narrow"/>
          <w:b/>
          <w:bCs/>
          <w:lang w:val="es-CO"/>
        </w:rPr>
        <w:t xml:space="preserve">Diseño de monitoreo: </w:t>
      </w:r>
      <w:r w:rsidRPr="00972B06">
        <w:rPr>
          <w:rFonts w:eastAsia="Arial Narrow" w:cs="Arial Narrow"/>
          <w:lang w:val="es-CO"/>
        </w:rPr>
        <w:t>Hace parte integral del documento programa de monitoreo de cada área protegida, el cual surte un proceso de validación con la SGM, y corresponde a la descripción detallada o el paso a paso que debe seguir el Área Protegida para la recolección, espacialización, flujo y análisis de los datos que darán respuesta a la pregunta de monitoreo de cada VOC, PIC, presión o acción de manejo priorizada.</w:t>
      </w:r>
    </w:p>
    <w:p w14:paraId="7875E9AD" w14:textId="7566BB6C" w:rsidR="001D3155" w:rsidRPr="00972B06" w:rsidRDefault="001D3155" w:rsidP="00C23BF5">
      <w:pPr>
        <w:pStyle w:val="ListParagraph"/>
        <w:numPr>
          <w:ilvl w:val="0"/>
          <w:numId w:val="18"/>
        </w:numPr>
        <w:spacing w:before="80" w:after="80"/>
        <w:rPr>
          <w:rFonts w:eastAsia="Arial Narrow" w:cs="Arial Narrow"/>
          <w:lang w:val="es-CO"/>
        </w:rPr>
      </w:pPr>
      <w:r w:rsidRPr="00972B06">
        <w:rPr>
          <w:rFonts w:eastAsia="Arial Narrow" w:cs="Arial Narrow"/>
          <w:b/>
          <w:bCs/>
          <w:lang w:val="es-CO"/>
        </w:rPr>
        <w:t xml:space="preserve">Dispositivo Móvil: </w:t>
      </w:r>
      <w:r w:rsidRPr="00972B06">
        <w:rPr>
          <w:rFonts w:eastAsia="Arial Narrow" w:cs="Arial Narrow"/>
          <w:lang w:val="es-CO"/>
        </w:rPr>
        <w:t>Es un equipo portátil que contiene sistema operativo Android, Windows, IOS y sistema de ubicación GNSS (celulares robustos y/o navegadores) utilizados para la captura de datos digital en campo.</w:t>
      </w:r>
    </w:p>
    <w:p w14:paraId="0131190C" w14:textId="6DDF9922" w:rsidR="001D3155" w:rsidRPr="00972B06" w:rsidRDefault="001D3155" w:rsidP="00C23BF5">
      <w:pPr>
        <w:pStyle w:val="ListParagraph"/>
        <w:numPr>
          <w:ilvl w:val="0"/>
          <w:numId w:val="18"/>
        </w:numPr>
        <w:spacing w:before="80" w:after="80"/>
        <w:rPr>
          <w:rFonts w:eastAsia="Arial Narrow" w:cs="Arial Narrow"/>
          <w:lang w:val="es-CO"/>
        </w:rPr>
      </w:pPr>
      <w:r w:rsidRPr="00972B06">
        <w:rPr>
          <w:rFonts w:eastAsia="Arial Narrow" w:cs="Arial Narrow"/>
          <w:b/>
          <w:bCs/>
          <w:lang w:val="es-CO"/>
        </w:rPr>
        <w:t xml:space="preserve">Estructurador de datos investigación y monitoreo GGCI: </w:t>
      </w:r>
      <w:r w:rsidRPr="00972B06">
        <w:rPr>
          <w:rFonts w:eastAsia="Arial Narrow" w:cs="Arial Narrow"/>
          <w:lang w:val="es-CO"/>
        </w:rPr>
        <w:t>Profesional del Grupo de Gestión del Conocimiento responsable de orientar el manejo de la herramienta, brindar soporte técnico en SMART y dar línea para la estructuración y el flujo de los datos, Es responsable de generar las capas geográficas a partir de los datos de monitoreo e investigación y llevarlos a la base de datos geográfica institucional (GDB) y apoyar la configuración del sistema de información de monitoreo e investigación.</w:t>
      </w:r>
    </w:p>
    <w:p w14:paraId="3602B1FA" w14:textId="08F1B625" w:rsidR="001D3155" w:rsidRDefault="001D3155" w:rsidP="00C23BF5">
      <w:pPr>
        <w:pStyle w:val="ListParagraph"/>
        <w:numPr>
          <w:ilvl w:val="0"/>
          <w:numId w:val="18"/>
        </w:numPr>
        <w:spacing w:before="80" w:after="80"/>
        <w:rPr>
          <w:rFonts w:eastAsia="Arial Narrow" w:cs="Arial Narrow"/>
          <w:lang w:val="es-CO"/>
        </w:rPr>
      </w:pPr>
      <w:r w:rsidRPr="00972B06">
        <w:rPr>
          <w:rFonts w:eastAsia="Arial Narrow" w:cs="Arial Narrow"/>
          <w:b/>
          <w:bCs/>
          <w:lang w:val="es-CO"/>
        </w:rPr>
        <w:t xml:space="preserve">Formato de campo: </w:t>
      </w:r>
      <w:r w:rsidRPr="00972B06">
        <w:rPr>
          <w:rFonts w:eastAsia="Arial Narrow" w:cs="Arial Narrow"/>
          <w:lang w:val="es-CO"/>
        </w:rPr>
        <w:t>Documento anexo al diseño de monitoreo o aval de investigación en el cual se presentan de forma organizada las variables a registrar en campo, que son requeridas para el cálculo de los indicadores. También incluye información sobre ubicación, fecha y personal a cargo del registro.</w:t>
      </w:r>
    </w:p>
    <w:p w14:paraId="3BE569CE" w14:textId="163E6E31" w:rsidR="001D3155" w:rsidRPr="00972B06" w:rsidRDefault="001D3155" w:rsidP="00C23BF5">
      <w:pPr>
        <w:pStyle w:val="ListParagraph"/>
        <w:numPr>
          <w:ilvl w:val="0"/>
          <w:numId w:val="18"/>
        </w:numPr>
        <w:spacing w:before="80" w:after="80"/>
        <w:rPr>
          <w:rFonts w:eastAsia="Arial Narrow" w:cs="Arial Narrow"/>
          <w:lang w:val="es-CO"/>
        </w:rPr>
      </w:pPr>
      <w:r w:rsidRPr="00972B06">
        <w:rPr>
          <w:rFonts w:eastAsia="Arial Narrow" w:cs="Arial Narrow"/>
          <w:b/>
          <w:bCs/>
          <w:lang w:val="es-CO"/>
        </w:rPr>
        <w:t xml:space="preserve">Modelo configurable: </w:t>
      </w:r>
      <w:r w:rsidRPr="00972B06">
        <w:rPr>
          <w:rFonts w:eastAsia="Arial Narrow" w:cs="Arial Narrow"/>
          <w:lang w:val="es-CO"/>
        </w:rPr>
        <w:t>Corresponde a un filtro en el modelo de datos que permite tener disponible cada uno de los formatos de manera independiente y listos para ir a tomar datos en campo a través de un dispositivo móvil.</w:t>
      </w:r>
    </w:p>
    <w:p w14:paraId="4560B5E9" w14:textId="7836990A" w:rsidR="003D43D3" w:rsidRPr="00972B06" w:rsidRDefault="001D3155" w:rsidP="00C23BF5">
      <w:pPr>
        <w:pStyle w:val="ListParagraph"/>
        <w:numPr>
          <w:ilvl w:val="0"/>
          <w:numId w:val="18"/>
        </w:numPr>
        <w:spacing w:before="80" w:after="80"/>
        <w:rPr>
          <w:rFonts w:eastAsia="Arial Narrow" w:cs="Arial Narrow"/>
          <w:b/>
          <w:bCs/>
          <w:lang w:val="es-CO"/>
        </w:rPr>
      </w:pPr>
      <w:r w:rsidRPr="00972B06">
        <w:rPr>
          <w:rFonts w:eastAsia="Arial Narrow" w:cs="Arial Narrow"/>
          <w:b/>
          <w:bCs/>
          <w:lang w:val="es-CO"/>
        </w:rPr>
        <w:t xml:space="preserve">Modelo de datos: </w:t>
      </w:r>
      <w:r w:rsidRPr="00972B06">
        <w:rPr>
          <w:rFonts w:eastAsia="Arial Narrow" w:cs="Arial Narrow"/>
          <w:lang w:val="es-CO"/>
        </w:rPr>
        <w:t>Es un conjunto de variables que componen el formato de captura de datos de un diseño de monitoreo o de una investigación específica. Tiene la finalidad de permitir la captura y descripción de los datos, sus relaciones, su significado y sus restricciones de consistencia.</w:t>
      </w:r>
    </w:p>
    <w:p w14:paraId="1BD5CB46" w14:textId="57A65C26" w:rsidR="001D3155" w:rsidRPr="00972B06" w:rsidRDefault="001D3155" w:rsidP="00C23BF5">
      <w:pPr>
        <w:pStyle w:val="ListParagraph"/>
        <w:numPr>
          <w:ilvl w:val="0"/>
          <w:numId w:val="18"/>
        </w:numPr>
        <w:rPr>
          <w:rFonts w:eastAsia="Arial Narrow" w:cs="Arial Narrow"/>
          <w:lang w:val="es-CO"/>
        </w:rPr>
      </w:pPr>
      <w:r w:rsidRPr="00972B06">
        <w:rPr>
          <w:rFonts w:eastAsia="Arial Narrow" w:cs="Arial Narrow"/>
          <w:b/>
          <w:bCs/>
          <w:lang w:val="es-CO"/>
        </w:rPr>
        <w:t xml:space="preserve">Plantillas de Informe en </w:t>
      </w:r>
      <w:r w:rsidR="00A7174C" w:rsidRPr="00972B06">
        <w:rPr>
          <w:rFonts w:eastAsia="Arial Narrow" w:cs="Arial Narrow"/>
          <w:b/>
          <w:bCs/>
          <w:lang w:val="es-CO"/>
        </w:rPr>
        <w:t>SMART</w:t>
      </w:r>
      <w:r w:rsidRPr="00972B06">
        <w:rPr>
          <w:rFonts w:eastAsia="Arial Narrow" w:cs="Arial Narrow"/>
          <w:b/>
          <w:bCs/>
          <w:lang w:val="es-CO"/>
        </w:rPr>
        <w:t xml:space="preserve">: </w:t>
      </w:r>
      <w:r w:rsidR="00A7174C" w:rsidRPr="00972B06">
        <w:rPr>
          <w:rFonts w:eastAsia="Arial Narrow" w:cs="Arial Narrow"/>
          <w:lang w:val="es-CO"/>
        </w:rPr>
        <w:t>Corresponde con la configuración previa de reportes a través de la integración de consultas en SMART, es decir, la información asociada se puede visualizar a través de tablas, gráficas y mapas programadas de manera única que sirven como insumo para la elaboración de los informes técnicos.</w:t>
      </w:r>
    </w:p>
    <w:p w14:paraId="242A0B94" w14:textId="35B8E900" w:rsidR="00A7174C" w:rsidRPr="00972B06" w:rsidRDefault="00A7174C" w:rsidP="00C23BF5">
      <w:pPr>
        <w:pStyle w:val="ListParagraph"/>
        <w:numPr>
          <w:ilvl w:val="0"/>
          <w:numId w:val="18"/>
        </w:numPr>
        <w:rPr>
          <w:rFonts w:eastAsia="Arial Narrow" w:cs="Arial Narrow"/>
          <w:lang w:val="es-CO"/>
        </w:rPr>
      </w:pPr>
      <w:r w:rsidRPr="00972B06">
        <w:rPr>
          <w:rFonts w:eastAsia="Arial Narrow" w:cs="Arial Narrow"/>
          <w:b/>
          <w:bCs/>
          <w:lang w:val="es-CO"/>
        </w:rPr>
        <w:t xml:space="preserve">Portafolio de proyectos de investigación: </w:t>
      </w:r>
      <w:r w:rsidRPr="00972B06">
        <w:rPr>
          <w:rFonts w:eastAsia="Arial Narrow" w:cs="Arial Narrow"/>
          <w:lang w:val="es-CO"/>
        </w:rPr>
        <w:t xml:space="preserve">Documento adjunto al Plan de Manejo donde se </w:t>
      </w:r>
      <w:r w:rsidRPr="00972B06">
        <w:rPr>
          <w:rFonts w:eastAsia="Arial Narrow" w:cs="Arial Narrow"/>
          <w:lang w:val="es-CO"/>
        </w:rPr>
        <w:lastRenderedPageBreak/>
        <w:t>presentan las necesidades de información de cada Área Protegida y se perfilan los proyectos de investigación, actores estratégicos y el plan de trabajo, en articulación con el Plan Estratégico de Acción incluido en el Plan de Manejo.</w:t>
      </w:r>
    </w:p>
    <w:p w14:paraId="11CF7F24" w14:textId="15DE9CFA" w:rsidR="00A7174C" w:rsidRPr="00972B06" w:rsidRDefault="00A7174C" w:rsidP="00C23BF5">
      <w:pPr>
        <w:pStyle w:val="ListParagraph"/>
        <w:numPr>
          <w:ilvl w:val="0"/>
          <w:numId w:val="18"/>
        </w:numPr>
        <w:rPr>
          <w:rFonts w:eastAsia="Arial Narrow" w:cs="Arial Narrow"/>
          <w:lang w:val="es-CO"/>
        </w:rPr>
      </w:pPr>
      <w:r w:rsidRPr="00972B06">
        <w:rPr>
          <w:rFonts w:eastAsia="Arial Narrow" w:cs="Arial Narrow"/>
          <w:b/>
          <w:bCs/>
          <w:lang w:val="es-CO"/>
        </w:rPr>
        <w:t>Propiedades de muestreo:</w:t>
      </w:r>
      <w:r w:rsidRPr="00972B06">
        <w:rPr>
          <w:rFonts w:eastAsia="Arial Narrow" w:cs="Arial Narrow"/>
          <w:lang w:val="es-CO"/>
        </w:rPr>
        <w:t xml:space="preserve"> Se refiere a un grupo de atributos comunes para los diferentes muestreos tal como los datos de elevación, temporada de monitoreo, sectores, municipios, tipo de ecosistema, id de cuadrantes, id de parcelas, id de transectos, etc.</w:t>
      </w:r>
    </w:p>
    <w:p w14:paraId="1838EE0D" w14:textId="44521074" w:rsidR="00A7174C" w:rsidRPr="00972B06" w:rsidRDefault="00A7174C" w:rsidP="00C23BF5">
      <w:pPr>
        <w:pStyle w:val="ListParagraph"/>
        <w:numPr>
          <w:ilvl w:val="0"/>
          <w:numId w:val="18"/>
        </w:numPr>
        <w:rPr>
          <w:rFonts w:eastAsia="Arial Narrow" w:cs="Arial Narrow"/>
          <w:lang w:val="es-CO"/>
        </w:rPr>
      </w:pPr>
      <w:r w:rsidRPr="00972B06">
        <w:rPr>
          <w:rFonts w:eastAsia="Arial Narrow" w:cs="Arial Narrow"/>
          <w:b/>
          <w:bCs/>
          <w:lang w:val="es-CO"/>
        </w:rPr>
        <w:t>Scripts en R:</w:t>
      </w:r>
      <w:r w:rsidRPr="00972B06">
        <w:rPr>
          <w:rFonts w:eastAsia="Arial Narrow" w:cs="Arial Narrow"/>
          <w:lang w:val="es-CO"/>
        </w:rPr>
        <w:t xml:space="preserve"> Son documentos tipo texto que contienen las especificaciones alfanuméricas (códigos) en lenguaje R que permiten ejecutar análisis de acuerdo con las operaciones estadísticas necesarias para estimar el indicador. Este documento en extensión. R se puede anidar a la herramienta SMART.</w:t>
      </w:r>
    </w:p>
    <w:p w14:paraId="0D820787" w14:textId="2C3DCAC5" w:rsidR="006D590B" w:rsidRPr="0058232B" w:rsidRDefault="00A7174C" w:rsidP="0058232B">
      <w:pPr>
        <w:pStyle w:val="ListParagraph"/>
        <w:numPr>
          <w:ilvl w:val="0"/>
          <w:numId w:val="18"/>
        </w:numPr>
        <w:rPr>
          <w:rFonts w:eastAsia="Arial Narrow" w:cs="Arial Narrow"/>
          <w:b/>
          <w:bCs/>
          <w:lang w:val="es-CO"/>
        </w:rPr>
      </w:pPr>
      <w:r w:rsidRPr="00972B06">
        <w:rPr>
          <w:rFonts w:eastAsia="Arial Narrow" w:cs="Arial Narrow"/>
          <w:b/>
          <w:bCs/>
          <w:lang w:val="es-CO"/>
        </w:rPr>
        <w:t>SMART:</w:t>
      </w:r>
      <w:r w:rsidRPr="00972B06">
        <w:rPr>
          <w:rFonts w:eastAsia="Arial Narrow" w:cs="Arial Narrow"/>
          <w:lang w:val="es-CO"/>
        </w:rPr>
        <w:t xml:space="preserve"> Corresponde a una herramienta para la captura, espacialización y análisis de información. Herramienta para el monitoreo y reporte espacial, por sus siglas en inglés (Spatial monitoring and reporting tool). Contiene tres complementos para su completa funcionalidad SMART de escritorio (local), SMART Mobile que se instala en los dispositivos móviles y SMART Connect que es el ambiente operativo en línea de SMART.</w:t>
      </w:r>
    </w:p>
    <w:p w14:paraId="773231F3" w14:textId="5215B5F9" w:rsidR="006D590B" w:rsidRPr="00C23BF5" w:rsidRDefault="006D590B" w:rsidP="00C23BF5">
      <w:pPr>
        <w:pBdr>
          <w:top w:val="nil"/>
          <w:left w:val="nil"/>
          <w:bottom w:val="nil"/>
          <w:right w:val="nil"/>
          <w:between w:val="nil"/>
        </w:pBdr>
        <w:spacing w:before="120"/>
        <w:rPr>
          <w:rFonts w:eastAsia="Arial Narrow" w:cs="Arial Narrow"/>
        </w:rPr>
      </w:pPr>
      <w:r w:rsidRPr="00C23BF5">
        <w:rPr>
          <w:rFonts w:eastAsia="Arial Narrow" w:cs="Arial Narrow"/>
        </w:rPr>
        <w:t>Fuente: “Procedimiento creación y flujo de información de las temáticas de Monitoreo e investigación a través de la herramienta Smart E2-PR-06” dispuesto en SENDA.</w:t>
      </w:r>
    </w:p>
    <w:p w14:paraId="08BA894E" w14:textId="77777777" w:rsidR="006D590B" w:rsidRPr="00972B06" w:rsidRDefault="006D590B" w:rsidP="006D590B">
      <w:pPr>
        <w:jc w:val="both"/>
        <w:rPr>
          <w:rFonts w:eastAsia="Arial Narrow" w:cs="Arial Narrow"/>
          <w:b/>
          <w:bCs/>
        </w:rPr>
      </w:pPr>
    </w:p>
    <w:p w14:paraId="7CE12914" w14:textId="1A2AB5DA" w:rsidR="000012AC" w:rsidRPr="00972B06" w:rsidRDefault="00A3490A">
      <w:pPr>
        <w:pStyle w:val="Heading2"/>
        <w:numPr>
          <w:ilvl w:val="1"/>
          <w:numId w:val="2"/>
        </w:numPr>
        <w:rPr>
          <w:lang w:val="es-CO"/>
        </w:rPr>
      </w:pPr>
      <w:bookmarkStart w:id="13" w:name="_Toc229668489"/>
      <w:r w:rsidRPr="00972B06">
        <w:rPr>
          <w:lang w:val="es-CO"/>
        </w:rPr>
        <w:t>Abreviaturas (O)</w:t>
      </w:r>
      <w:bookmarkEnd w:id="13"/>
    </w:p>
    <w:p w14:paraId="3E7B89DE" w14:textId="44D23F37" w:rsidR="00B5430C" w:rsidRPr="00972B06" w:rsidRDefault="00B5430C" w:rsidP="00C23BF5">
      <w:pPr>
        <w:pStyle w:val="NoSpacing"/>
        <w:jc w:val="both"/>
      </w:pPr>
    </w:p>
    <w:p w14:paraId="0F389B26" w14:textId="77777777" w:rsidR="006D590B" w:rsidRPr="00972B06" w:rsidRDefault="006D590B" w:rsidP="00C23BF5">
      <w:pPr>
        <w:jc w:val="both"/>
      </w:pPr>
      <w:r w:rsidRPr="00972B06">
        <w:t>AP: Área Protegida</w:t>
      </w:r>
    </w:p>
    <w:p w14:paraId="09A4BB54" w14:textId="77777777" w:rsidR="006D590B" w:rsidRPr="00972B06" w:rsidRDefault="006D590B" w:rsidP="00C23BF5">
      <w:pPr>
        <w:jc w:val="both"/>
      </w:pPr>
      <w:r w:rsidRPr="00972B06">
        <w:t>DT: Dirección Territorial</w:t>
      </w:r>
    </w:p>
    <w:p w14:paraId="0FB333AD" w14:textId="77777777" w:rsidR="006D590B" w:rsidRPr="00972B06" w:rsidRDefault="006D590B" w:rsidP="00C23BF5">
      <w:pPr>
        <w:jc w:val="both"/>
      </w:pPr>
      <w:r w:rsidRPr="00972B06">
        <w:t>ET: Especificación Técnica</w:t>
      </w:r>
    </w:p>
    <w:p w14:paraId="68D22320" w14:textId="77777777" w:rsidR="006D590B" w:rsidRPr="00972B06" w:rsidRDefault="006D590B" w:rsidP="00C23BF5">
      <w:pPr>
        <w:jc w:val="both"/>
      </w:pPr>
      <w:r w:rsidRPr="00972B06">
        <w:t>GDB: Base de datos geográfica</w:t>
      </w:r>
    </w:p>
    <w:p w14:paraId="609A7411" w14:textId="77777777" w:rsidR="006D590B" w:rsidRPr="00972B06" w:rsidRDefault="006D590B" w:rsidP="00C23BF5">
      <w:pPr>
        <w:jc w:val="both"/>
      </w:pPr>
      <w:r w:rsidRPr="00972B06">
        <w:t>GGCI: Grupo de Gestión del Conocimiento e Innovación</w:t>
      </w:r>
    </w:p>
    <w:p w14:paraId="20638A2B" w14:textId="77777777" w:rsidR="006D590B" w:rsidRPr="00972B06" w:rsidRDefault="006D590B" w:rsidP="00C23BF5">
      <w:pPr>
        <w:jc w:val="both"/>
      </w:pPr>
      <w:r w:rsidRPr="00972B06">
        <w:t>GPM: Grupo de Planeación del Manejo</w:t>
      </w:r>
    </w:p>
    <w:p w14:paraId="25B84CDE" w14:textId="77777777" w:rsidR="006D590B" w:rsidRPr="00972B06" w:rsidRDefault="006D590B" w:rsidP="00C23BF5">
      <w:pPr>
        <w:jc w:val="both"/>
      </w:pPr>
      <w:r w:rsidRPr="00972B06">
        <w:t>PNN: Parque Nacional Natural</w:t>
      </w:r>
    </w:p>
    <w:p w14:paraId="2A69B1CC" w14:textId="77777777" w:rsidR="006D590B" w:rsidRPr="00972B06" w:rsidRDefault="006D590B" w:rsidP="00C23BF5">
      <w:pPr>
        <w:jc w:val="both"/>
        <w:rPr>
          <w:rFonts w:eastAsia="Arial" w:cs="Arial"/>
        </w:rPr>
      </w:pPr>
      <w:r w:rsidRPr="00972B06">
        <w:t>PNNC: Parques Nacionales Naturales de Colombia</w:t>
      </w:r>
    </w:p>
    <w:p w14:paraId="33D6AE16" w14:textId="77777777" w:rsidR="006D590B" w:rsidRPr="00972B06" w:rsidRDefault="006D590B" w:rsidP="00C23BF5">
      <w:pPr>
        <w:jc w:val="both"/>
      </w:pPr>
      <w:r w:rsidRPr="00972B06">
        <w:t>SGM: Subdirección de Gestión y Manejo de Áreas Protegidas</w:t>
      </w:r>
    </w:p>
    <w:p w14:paraId="17FADADA" w14:textId="77777777" w:rsidR="00530782" w:rsidRPr="00972B06" w:rsidRDefault="00530782" w:rsidP="002002C7">
      <w:pPr>
        <w:pStyle w:val="Heading2"/>
        <w:ind w:left="0" w:firstLine="0"/>
        <w:rPr>
          <w:lang w:val="es-CO"/>
        </w:rPr>
      </w:pPr>
    </w:p>
    <w:p w14:paraId="77AC1936" w14:textId="0A62B754" w:rsidR="00901A35" w:rsidRPr="00972B06" w:rsidRDefault="00A3490A">
      <w:pPr>
        <w:pStyle w:val="Heading2"/>
        <w:numPr>
          <w:ilvl w:val="1"/>
          <w:numId w:val="2"/>
        </w:numPr>
        <w:rPr>
          <w:lang w:val="es-CO"/>
        </w:rPr>
      </w:pPr>
      <w:bookmarkStart w:id="14" w:name="_Toc229668490"/>
      <w:r w:rsidRPr="00972B06">
        <w:rPr>
          <w:lang w:val="es-CO"/>
        </w:rPr>
        <w:t>Nombre y acrónimo del producto (O)</w:t>
      </w:r>
      <w:bookmarkEnd w:id="14"/>
    </w:p>
    <w:p w14:paraId="708F1906" w14:textId="77777777" w:rsidR="009F11DF" w:rsidRPr="00972B06" w:rsidRDefault="009F11DF" w:rsidP="001E23F9">
      <w:pPr>
        <w:pStyle w:val="NoSpacing"/>
        <w:rPr>
          <w:rFonts w:eastAsia="Arial Narrow"/>
        </w:rPr>
      </w:pPr>
    </w:p>
    <w:p w14:paraId="2E12E617" w14:textId="37CE76BD" w:rsidR="004E660E" w:rsidRPr="00972B06" w:rsidRDefault="00A3490A" w:rsidP="00C23BF5">
      <w:pPr>
        <w:jc w:val="both"/>
        <w:rPr>
          <w:rFonts w:eastAsia="Arial Narrow" w:cs="Arial Narrow"/>
          <w:szCs w:val="20"/>
        </w:rPr>
      </w:pPr>
      <w:r w:rsidRPr="00972B06">
        <w:rPr>
          <w:rFonts w:eastAsia="Arial Narrow" w:cs="Arial Narrow"/>
        </w:rPr>
        <w:t>Título principal:</w:t>
      </w:r>
      <w:r w:rsidR="00804479" w:rsidRPr="00972B06">
        <w:rPr>
          <w:rFonts w:eastAsia="Arial Narrow" w:cs="Arial Narrow"/>
        </w:rPr>
        <w:t xml:space="preserve"> </w:t>
      </w:r>
      <w:r w:rsidR="00153E69">
        <w:rPr>
          <w:rFonts w:eastAsia="Arial Narrow" w:cs="Arial Narrow"/>
          <w:szCs w:val="20"/>
        </w:rPr>
        <w:t>Flora Fenología Especies Maderables</w:t>
      </w:r>
      <w:r w:rsidR="008E4EB5">
        <w:rPr>
          <w:rFonts w:eastAsia="Arial Narrow" w:cs="Arial Narrow"/>
          <w:szCs w:val="20"/>
        </w:rPr>
        <w:t xml:space="preserve"> de PNNC</w:t>
      </w:r>
    </w:p>
    <w:p w14:paraId="1177552E" w14:textId="77777777" w:rsidR="004E660E" w:rsidRPr="00972B06" w:rsidRDefault="004E660E" w:rsidP="00C23BF5">
      <w:pPr>
        <w:pStyle w:val="NoSpacing"/>
        <w:jc w:val="both"/>
        <w:rPr>
          <w:rFonts w:eastAsia="Arial Narrow"/>
        </w:rPr>
      </w:pPr>
    </w:p>
    <w:p w14:paraId="5C0D31A9" w14:textId="5E2751FC" w:rsidR="00726133" w:rsidRPr="00972B06" w:rsidRDefault="00A3490A" w:rsidP="00C23BF5">
      <w:pPr>
        <w:jc w:val="both"/>
        <w:rPr>
          <w:rFonts w:eastAsia="Arial Narrow" w:cs="Arial Narrow"/>
          <w:szCs w:val="20"/>
        </w:rPr>
      </w:pPr>
      <w:r w:rsidRPr="00972B06">
        <w:rPr>
          <w:rFonts w:eastAsia="Arial Narrow" w:cs="Arial Narrow"/>
          <w:szCs w:val="20"/>
        </w:rPr>
        <w:t xml:space="preserve">Título alternativo o acrónimo: </w:t>
      </w:r>
      <w:r w:rsidR="00BC32F3">
        <w:rPr>
          <w:rFonts w:eastAsia="Arial Narrow" w:cs="Arial Narrow"/>
          <w:szCs w:val="20"/>
        </w:rPr>
        <w:t>F</w:t>
      </w:r>
      <w:r w:rsidR="00BC32F3" w:rsidRPr="00BC32F3">
        <w:rPr>
          <w:rFonts w:eastAsia="Arial Narrow" w:cs="Arial Narrow"/>
          <w:szCs w:val="20"/>
        </w:rPr>
        <w:t>enología</w:t>
      </w:r>
      <w:r w:rsidR="00BC32F3" w:rsidRPr="00BC32F3">
        <w:rPr>
          <w:rFonts w:eastAsia="Arial Narrow" w:cs="Arial Narrow"/>
          <w:szCs w:val="20"/>
        </w:rPr>
        <w:t xml:space="preserve"> de especies maderables</w:t>
      </w:r>
      <w:r w:rsidR="00BC32F3" w:rsidRPr="00BC32F3">
        <w:rPr>
          <w:rFonts w:eastAsia="Arial Narrow" w:cs="Arial Narrow"/>
          <w:szCs w:val="20"/>
        </w:rPr>
        <w:t xml:space="preserve"> </w:t>
      </w:r>
      <w:r w:rsidR="008E4EB5">
        <w:rPr>
          <w:rFonts w:eastAsia="Arial Narrow" w:cs="Arial Narrow"/>
          <w:szCs w:val="20"/>
        </w:rPr>
        <w:t>de PNNC</w:t>
      </w:r>
    </w:p>
    <w:p w14:paraId="57EA8DE9" w14:textId="77777777" w:rsidR="004467FB" w:rsidRPr="00972B06" w:rsidRDefault="004467FB" w:rsidP="002002C7">
      <w:pPr>
        <w:rPr>
          <w:rFonts w:eastAsia="Arial Narrow" w:cs="Arial Narrow"/>
        </w:rPr>
      </w:pPr>
    </w:p>
    <w:p w14:paraId="0737B84F" w14:textId="25CE4DCB" w:rsidR="001B6339" w:rsidRPr="00972B06" w:rsidRDefault="00A3490A">
      <w:pPr>
        <w:pStyle w:val="Heading2"/>
        <w:numPr>
          <w:ilvl w:val="1"/>
          <w:numId w:val="2"/>
        </w:numPr>
        <w:rPr>
          <w:lang w:val="es-CO"/>
        </w:rPr>
      </w:pPr>
      <w:bookmarkStart w:id="15" w:name="_Toc229668491"/>
      <w:r w:rsidRPr="00972B06">
        <w:rPr>
          <w:lang w:val="es-CO"/>
        </w:rPr>
        <w:t>Descripción informal del producto (O)</w:t>
      </w:r>
      <w:bookmarkEnd w:id="15"/>
    </w:p>
    <w:p w14:paraId="5BDCC9D8" w14:textId="77777777" w:rsidR="000129B8" w:rsidRPr="00972B06" w:rsidRDefault="000129B8" w:rsidP="000129B8">
      <w:pPr>
        <w:jc w:val="both"/>
        <w:rPr>
          <w:rFonts w:eastAsia="Arial Narrow" w:cs="Arial Narrow"/>
          <w:bCs/>
          <w:color w:val="000000"/>
        </w:rPr>
      </w:pPr>
    </w:p>
    <w:p w14:paraId="4947CD8B" w14:textId="45993BF8" w:rsidR="000129B8" w:rsidRPr="00972B06" w:rsidRDefault="00AD46BC" w:rsidP="00C23BF5">
      <w:pPr>
        <w:rPr>
          <w:rFonts w:eastAsia="Arial Narrow" w:cs="Arial Narrow"/>
        </w:rPr>
      </w:pPr>
      <w:r w:rsidRPr="00972B06">
        <w:rPr>
          <w:rFonts w:eastAsia="Arial Narrow" w:cs="Arial Narrow"/>
        </w:rPr>
        <w:t xml:space="preserve">La capa de </w:t>
      </w:r>
      <w:r w:rsidR="00153E69">
        <w:rPr>
          <w:rFonts w:eastAsia="Arial Narrow" w:cs="Arial Narrow"/>
        </w:rPr>
        <w:t>Flora Fenología Especies Maderables</w:t>
      </w:r>
      <w:r w:rsidR="008E4EB5">
        <w:rPr>
          <w:rFonts w:eastAsia="Arial Narrow" w:cs="Arial Narrow"/>
        </w:rPr>
        <w:t xml:space="preserve"> de PNNC</w:t>
      </w:r>
      <w:r w:rsidRPr="00972B06">
        <w:rPr>
          <w:rFonts w:eastAsia="Arial Narrow" w:cs="Arial Narrow"/>
        </w:rPr>
        <w:t xml:space="preserve"> </w:t>
      </w:r>
      <w:r w:rsidR="000129B8" w:rsidRPr="00972B06">
        <w:rPr>
          <w:rFonts w:eastAsia="Arial Narrow" w:cs="Arial Narrow"/>
        </w:rPr>
        <w:t xml:space="preserve">contiene </w:t>
      </w:r>
      <w:r w:rsidR="00D324EC" w:rsidRPr="00972B06">
        <w:rPr>
          <w:rFonts w:eastAsia="Arial Narrow" w:cs="Arial Narrow"/>
        </w:rPr>
        <w:t>la información</w:t>
      </w:r>
      <w:r w:rsidR="000129B8" w:rsidRPr="00972B06">
        <w:rPr>
          <w:rFonts w:eastAsia="Arial Narrow" w:cs="Arial Narrow"/>
        </w:rPr>
        <w:t xml:space="preserve"> </w:t>
      </w:r>
      <w:r w:rsidR="00D324EC" w:rsidRPr="00972B06">
        <w:rPr>
          <w:rFonts w:eastAsia="Arial Narrow" w:cs="Arial Narrow"/>
        </w:rPr>
        <w:t xml:space="preserve">geográfica </w:t>
      </w:r>
      <w:r w:rsidR="000129B8" w:rsidRPr="00972B06">
        <w:rPr>
          <w:rFonts w:eastAsia="Arial Narrow" w:cs="Arial Narrow"/>
        </w:rPr>
        <w:t xml:space="preserve">del monitoreo </w:t>
      </w:r>
      <w:r w:rsidR="00BC32F3" w:rsidRPr="007042A1">
        <w:rPr>
          <w:rFonts w:eastAsia="Arial Narrow" w:cs="Arial Narrow"/>
        </w:rPr>
        <w:t>a la fenología de las especies maderables</w:t>
      </w:r>
      <w:r w:rsidR="00BC32F3">
        <w:rPr>
          <w:rFonts w:eastAsia="Arial Narrow" w:cs="Arial Narrow"/>
        </w:rPr>
        <w:t xml:space="preserve">, es decir, al </w:t>
      </w:r>
      <w:r w:rsidR="00BC32F3" w:rsidRPr="009160BD">
        <w:rPr>
          <w:rFonts w:eastAsia="Arial Narrow" w:cs="Arial Narrow"/>
        </w:rPr>
        <w:t>estudio científico y seguimiento de los ciclos biológicos (brotación, floración, fructificación) de árboles nativos con alto valor maderable</w:t>
      </w:r>
      <w:r w:rsidR="00BC32F3">
        <w:rPr>
          <w:rFonts w:eastAsia="Arial Narrow" w:cs="Arial Narrow"/>
        </w:rPr>
        <w:t>, para</w:t>
      </w:r>
      <w:r w:rsidR="00BC32F3" w:rsidRPr="00BC32F3">
        <w:rPr>
          <w:rFonts w:eastAsia="Arial Narrow" w:cs="Arial Narrow"/>
        </w:rPr>
        <w:t xml:space="preserve"> </w:t>
      </w:r>
      <w:r w:rsidR="00BC32F3" w:rsidRPr="00BC32F3">
        <w:rPr>
          <w:rFonts w:eastAsia="Arial Narrow" w:cs="Arial Narrow"/>
        </w:rPr>
        <w:lastRenderedPageBreak/>
        <w:t>evaluar el impacto del cambio climático y asegurar la regeneración natural de los bosques</w:t>
      </w:r>
      <w:r w:rsidR="00BC32F3" w:rsidRPr="009160BD">
        <w:rPr>
          <w:rFonts w:eastAsia="Arial Narrow" w:cs="Arial Narrow"/>
        </w:rPr>
        <w:t xml:space="preserve">. </w:t>
      </w:r>
      <w:r w:rsidR="00BC32F3">
        <w:rPr>
          <w:rFonts w:eastAsia="Arial Narrow" w:cs="Arial Narrow"/>
        </w:rPr>
        <w:t xml:space="preserve">El proceso </w:t>
      </w:r>
      <w:r w:rsidR="00BC32F3" w:rsidRPr="007042A1">
        <w:rPr>
          <w:rFonts w:eastAsia="Arial Narrow" w:cs="Arial Narrow"/>
        </w:rPr>
        <w:t>permite entender cómo el clima afecta el crecimiento y la reproducción de especies forestales como cedros, caobas o pinos</w:t>
      </w:r>
      <w:r w:rsidR="00BC32F3">
        <w:rPr>
          <w:rFonts w:eastAsia="Arial Narrow" w:cs="Arial Narrow"/>
        </w:rPr>
        <w:t xml:space="preserve">, y se realiza mediante la captura de datos en campo utilizando </w:t>
      </w:r>
      <w:r w:rsidR="00BC32F3" w:rsidRPr="00972B06">
        <w:rPr>
          <w:rFonts w:eastAsia="Arial Narrow" w:cs="Arial Narrow"/>
        </w:rPr>
        <w:t>la herramienta SMART</w:t>
      </w:r>
      <w:r w:rsidR="000129B8" w:rsidRPr="00972B06">
        <w:rPr>
          <w:rFonts w:eastAsia="Arial Narrow" w:cs="Arial Narrow"/>
        </w:rPr>
        <w:t xml:space="preserve">. </w:t>
      </w:r>
    </w:p>
    <w:p w14:paraId="4A13FC8B" w14:textId="562FF803" w:rsidR="00AD46BC" w:rsidRPr="00972B06" w:rsidRDefault="000129B8" w:rsidP="00C23BF5">
      <w:pPr>
        <w:pBdr>
          <w:top w:val="nil"/>
          <w:left w:val="nil"/>
          <w:bottom w:val="nil"/>
          <w:right w:val="nil"/>
          <w:between w:val="nil"/>
        </w:pBdr>
        <w:spacing w:before="120"/>
      </w:pPr>
      <w:r w:rsidRPr="00972B06">
        <w:rPr>
          <w:rFonts w:eastAsia="Arial Narrow" w:cs="Arial Narrow"/>
        </w:rPr>
        <w:t xml:space="preserve">Desde la Entidad, </w:t>
      </w:r>
      <w:r w:rsidR="003178B1" w:rsidRPr="00972B06">
        <w:rPr>
          <w:rFonts w:eastAsia="Arial Narrow" w:cs="Arial Narrow"/>
        </w:rPr>
        <w:t>s</w:t>
      </w:r>
      <w:r w:rsidR="00AD46BC" w:rsidRPr="00972B06">
        <w:rPr>
          <w:rFonts w:eastAsia="Arial Narrow" w:cs="Arial Narrow"/>
        </w:rPr>
        <w:t>e reconoce la necesidad de generar información que oriente la toma de decisiones para la gestión y manejo de las Áreas protegidas a través del monitoreo, y es por ello que Parques N</w:t>
      </w:r>
      <w:r w:rsidRPr="00972B06">
        <w:rPr>
          <w:rFonts w:eastAsia="Arial Narrow" w:cs="Arial Narrow"/>
        </w:rPr>
        <w:t xml:space="preserve">acionales Naturales de Colombia </w:t>
      </w:r>
      <w:r w:rsidR="00AD46BC" w:rsidRPr="00972B06">
        <w:rPr>
          <w:rFonts w:eastAsia="Arial Narrow" w:cs="Arial Narrow"/>
        </w:rPr>
        <w:t>propone el presente Lineamiento Institucional de Monitoreo que establece la directrices generales para generar y consolidar oportunamente la información sobre el estado de los valores objeto de conservación, las prioridades integrales de conservación, sus presiones y los elementos relevantes de las acciones y situaciones de manejo.</w:t>
      </w:r>
      <w:r w:rsidR="00AD46BC" w:rsidRPr="00972B06">
        <w:t xml:space="preserve"> </w:t>
      </w:r>
      <w:r w:rsidR="002A4375" w:rsidRPr="00972B06">
        <w:tab/>
      </w:r>
    </w:p>
    <w:p w14:paraId="2F57085B" w14:textId="6BDE4BEF" w:rsidR="00AD46BC" w:rsidRPr="00972B06" w:rsidRDefault="00AD46BC" w:rsidP="00C23BF5">
      <w:pPr>
        <w:pBdr>
          <w:top w:val="nil"/>
          <w:left w:val="nil"/>
          <w:bottom w:val="nil"/>
          <w:right w:val="nil"/>
          <w:between w:val="nil"/>
        </w:pBdr>
        <w:spacing w:before="120"/>
        <w:rPr>
          <w:rFonts w:eastAsia="Arial Narrow" w:cs="Arial Narrow"/>
        </w:rPr>
      </w:pPr>
      <w:r w:rsidRPr="00972B06">
        <w:rPr>
          <w:rFonts w:eastAsia="Arial Narrow" w:cs="Arial Narrow"/>
        </w:rPr>
        <w:t>El Lineamiento de Monitoreo se constituye como el documento técnico y temático marco que orienta la ejecución del monitoreo en los niveles nacional, territorial y local, dando respuesta a los objetivos y metas trazadas en la Planeación Estratégica de Parques.</w:t>
      </w:r>
    </w:p>
    <w:p w14:paraId="270993AC" w14:textId="57470425" w:rsidR="00AD46BC" w:rsidRPr="00972B06" w:rsidRDefault="00AD46BC" w:rsidP="00C23BF5">
      <w:pPr>
        <w:pBdr>
          <w:top w:val="nil"/>
          <w:left w:val="nil"/>
          <w:bottom w:val="nil"/>
          <w:right w:val="nil"/>
          <w:between w:val="nil"/>
        </w:pBdr>
        <w:spacing w:before="120"/>
        <w:rPr>
          <w:rFonts w:eastAsia="Arial Narrow" w:cs="Arial Narrow"/>
          <w:bCs/>
          <w:color w:val="000000"/>
        </w:rPr>
      </w:pPr>
      <w:r w:rsidRPr="00972B06">
        <w:rPr>
          <w:rFonts w:eastAsia="Arial Narrow" w:cs="Arial Narrow"/>
          <w:bCs/>
          <w:color w:val="000000"/>
        </w:rPr>
        <w:t>La línea temática de monitoreo se fundamenta en el Plan Estratégico 2007-2019 de PNN (García-Azuero, et al., 2007) y en el Plan de Acción Institucional 2011-2019, que cuenta con tres líneas estratégicas, así: 1) Hacia un sistema de áreas protegidas completo, 2) Hacia un sistema de áreas protegidas ecológicamente representativo y 3) Efectividad en el manejo de las áreas protegidas y los sistemas que conforman, siendo esta última en la cual se incorpora el monitoreo.</w:t>
      </w:r>
    </w:p>
    <w:p w14:paraId="1FDBA9E7" w14:textId="77777777" w:rsidR="00AD46BC" w:rsidRPr="00972B06" w:rsidRDefault="00AD46BC" w:rsidP="00AD46BC">
      <w:pPr>
        <w:pBdr>
          <w:top w:val="nil"/>
          <w:left w:val="nil"/>
          <w:bottom w:val="nil"/>
          <w:right w:val="nil"/>
          <w:between w:val="nil"/>
        </w:pBdr>
        <w:spacing w:before="120"/>
        <w:jc w:val="both"/>
        <w:rPr>
          <w:rFonts w:eastAsia="Arial Narrow" w:cs="Arial Narrow"/>
          <w:bCs/>
          <w:color w:val="000000"/>
        </w:rPr>
      </w:pPr>
    </w:p>
    <w:p w14:paraId="1C7B72B4" w14:textId="23E9B164" w:rsidR="00726133" w:rsidRPr="00972B06" w:rsidRDefault="00375BB9">
      <w:pPr>
        <w:pStyle w:val="Heading1"/>
        <w:numPr>
          <w:ilvl w:val="0"/>
          <w:numId w:val="1"/>
        </w:numPr>
        <w:spacing w:line="240" w:lineRule="auto"/>
        <w:rPr>
          <w:lang w:val="es-CO"/>
        </w:rPr>
      </w:pPr>
      <w:bookmarkStart w:id="16" w:name="_Toc207615320"/>
      <w:bookmarkStart w:id="17" w:name="_Toc207615454"/>
      <w:bookmarkStart w:id="18" w:name="_Toc207615542"/>
      <w:bookmarkStart w:id="19" w:name="_Toc179973948"/>
      <w:bookmarkStart w:id="20" w:name="_Toc179974103"/>
      <w:bookmarkStart w:id="21" w:name="_Toc179979571"/>
      <w:bookmarkStart w:id="22" w:name="_Toc179979678"/>
      <w:bookmarkStart w:id="23" w:name="_Toc179979830"/>
      <w:bookmarkStart w:id="24" w:name="_Toc179979992"/>
      <w:bookmarkStart w:id="25" w:name="_Toc179980076"/>
      <w:bookmarkStart w:id="26" w:name="_Toc179980157"/>
      <w:bookmarkStart w:id="27" w:name="_Toc179980238"/>
      <w:bookmarkStart w:id="28" w:name="_Toc179980318"/>
      <w:bookmarkStart w:id="29" w:name="_Toc222162120"/>
      <w:bookmarkStart w:id="30" w:name="_Toc229668492"/>
      <w:bookmarkEnd w:id="16"/>
      <w:bookmarkEnd w:id="17"/>
      <w:bookmarkEnd w:id="18"/>
      <w:bookmarkEnd w:id="19"/>
      <w:bookmarkEnd w:id="20"/>
      <w:bookmarkEnd w:id="21"/>
      <w:bookmarkEnd w:id="22"/>
      <w:bookmarkEnd w:id="23"/>
      <w:bookmarkEnd w:id="24"/>
      <w:bookmarkEnd w:id="25"/>
      <w:bookmarkEnd w:id="26"/>
      <w:bookmarkEnd w:id="27"/>
      <w:bookmarkEnd w:id="28"/>
      <w:r w:rsidRPr="00972B06">
        <w:rPr>
          <w:lang w:val="es-CO"/>
        </w:rPr>
        <w:t>CAMPOS DE APLICACIÓN DE LAS ESPECIFICACIONES (O)</w:t>
      </w:r>
      <w:bookmarkEnd w:id="29"/>
      <w:bookmarkEnd w:id="30"/>
    </w:p>
    <w:p w14:paraId="0442976E" w14:textId="77777777" w:rsidR="00116138" w:rsidRPr="00972B06" w:rsidRDefault="00116138" w:rsidP="002002C7">
      <w:pPr>
        <w:pStyle w:val="Heading1"/>
        <w:spacing w:line="240" w:lineRule="auto"/>
        <w:ind w:left="360"/>
        <w:jc w:val="left"/>
        <w:rPr>
          <w:b w:val="0"/>
          <w:lang w:val="es-CO"/>
        </w:rPr>
      </w:pPr>
    </w:p>
    <w:p w14:paraId="363A28F6" w14:textId="12420ACD" w:rsidR="007B5171" w:rsidRPr="00972B06" w:rsidRDefault="00A3490A">
      <w:pPr>
        <w:pStyle w:val="Heading2"/>
        <w:numPr>
          <w:ilvl w:val="1"/>
          <w:numId w:val="1"/>
        </w:numPr>
        <w:rPr>
          <w:lang w:val="es-CO"/>
        </w:rPr>
      </w:pPr>
      <w:bookmarkStart w:id="31" w:name="_Toc222162121"/>
      <w:bookmarkStart w:id="32" w:name="_Toc229668493"/>
      <w:r w:rsidRPr="00972B06">
        <w:rPr>
          <w:lang w:val="es-CO"/>
        </w:rPr>
        <w:t>Identificación del campo de aplicación (O)</w:t>
      </w:r>
      <w:bookmarkEnd w:id="31"/>
      <w:bookmarkEnd w:id="32"/>
    </w:p>
    <w:p w14:paraId="25AF0403" w14:textId="77777777" w:rsidR="00FB41DD" w:rsidRPr="00972B06" w:rsidRDefault="00FB41DD" w:rsidP="001E23F9">
      <w:pPr>
        <w:pStyle w:val="NoSpacing"/>
      </w:pPr>
    </w:p>
    <w:p w14:paraId="41A8EE1D" w14:textId="78FC990E" w:rsidR="00BC32F3" w:rsidRDefault="005F529D" w:rsidP="00BC32F3">
      <w:pPr>
        <w:rPr>
          <w:rFonts w:eastAsia="Arial Narrow" w:cs="Arial Narrow"/>
        </w:rPr>
      </w:pPr>
      <w:r w:rsidRPr="00972B06">
        <w:rPr>
          <w:rFonts w:eastAsia="Arial Narrow" w:cs="Arial Narrow"/>
        </w:rPr>
        <w:t xml:space="preserve">Esta ET aplica al conjunto de datos </w:t>
      </w:r>
      <w:r w:rsidR="00153E69">
        <w:rPr>
          <w:rFonts w:eastAsia="Arial Narrow" w:cs="Arial Narrow"/>
          <w:szCs w:val="20"/>
        </w:rPr>
        <w:t>Flora Fenología Especies Maderables</w:t>
      </w:r>
      <w:r w:rsidR="008E4EB5">
        <w:rPr>
          <w:rFonts w:eastAsia="Arial Narrow" w:cs="Arial Narrow"/>
          <w:szCs w:val="20"/>
        </w:rPr>
        <w:t xml:space="preserve"> de PNNC</w:t>
      </w:r>
      <w:r w:rsidR="003178B1" w:rsidRPr="00972B06">
        <w:rPr>
          <w:rFonts w:eastAsia="Arial Narrow" w:cs="Arial Narrow"/>
        </w:rPr>
        <w:t>,</w:t>
      </w:r>
      <w:r w:rsidR="00BC32F3">
        <w:rPr>
          <w:rFonts w:eastAsia="Arial Narrow" w:cs="Arial Narrow"/>
        </w:rPr>
        <w:t xml:space="preserve"> monitoreo a los</w:t>
      </w:r>
      <w:r w:rsidR="003178B1" w:rsidRPr="00972B06">
        <w:rPr>
          <w:rFonts w:eastAsia="Arial Narrow" w:cs="Arial Narrow"/>
        </w:rPr>
        <w:t xml:space="preserve"> </w:t>
      </w:r>
      <w:r w:rsidR="00BC32F3" w:rsidRPr="009160BD">
        <w:rPr>
          <w:rFonts w:eastAsia="Arial Narrow" w:cs="Arial Narrow"/>
        </w:rPr>
        <w:t>ciclos biológicos (brotación, floración, fructificación) de árboles nativos con alto valor maderable</w:t>
      </w:r>
      <w:r w:rsidR="00BC32F3">
        <w:rPr>
          <w:rFonts w:eastAsia="Arial Narrow" w:cs="Arial Narrow"/>
        </w:rPr>
        <w:t>, para</w:t>
      </w:r>
      <w:r w:rsidR="00BC32F3" w:rsidRPr="00BC32F3">
        <w:rPr>
          <w:rFonts w:eastAsia="Arial Narrow" w:cs="Arial Narrow"/>
        </w:rPr>
        <w:t xml:space="preserve"> evaluar el impacto del cambio climático y asegurar la regeneración natural de los bosques.</w:t>
      </w:r>
      <w:r w:rsidR="00323013">
        <w:rPr>
          <w:rFonts w:eastAsia="Arial Narrow" w:cs="Arial Narrow"/>
        </w:rPr>
        <w:t xml:space="preserve"> La información se obtiene mediante la captura de datos fenológicos en campo, de especies maderables </w:t>
      </w:r>
      <w:r w:rsidR="00323013" w:rsidRPr="007042A1">
        <w:rPr>
          <w:rFonts w:eastAsia="Arial Narrow" w:cs="Arial Narrow"/>
        </w:rPr>
        <w:t>forestales como cedros, caobas o pinos</w:t>
      </w:r>
      <w:r w:rsidR="00323013">
        <w:rPr>
          <w:rFonts w:eastAsia="Arial Narrow" w:cs="Arial Narrow"/>
        </w:rPr>
        <w:t>, a través de</w:t>
      </w:r>
      <w:r w:rsidR="00323013">
        <w:rPr>
          <w:rFonts w:eastAsia="Arial Narrow" w:cs="Arial Narrow"/>
        </w:rPr>
        <w:t xml:space="preserve"> </w:t>
      </w:r>
      <w:r w:rsidR="00323013" w:rsidRPr="00972B06">
        <w:rPr>
          <w:rFonts w:eastAsia="Arial Narrow" w:cs="Arial Narrow"/>
        </w:rPr>
        <w:t>la herramienta SMART</w:t>
      </w:r>
    </w:p>
    <w:p w14:paraId="1C3DD40D" w14:textId="77777777" w:rsidR="00CE013A" w:rsidRPr="00972B06" w:rsidRDefault="00CE013A" w:rsidP="002A600F">
      <w:pPr>
        <w:rPr>
          <w:rFonts w:eastAsia="Arial Narrow"/>
        </w:rPr>
      </w:pPr>
    </w:p>
    <w:p w14:paraId="3945414B" w14:textId="35AFB7B0" w:rsidR="005F529D" w:rsidRDefault="00645EEE" w:rsidP="002A600F">
      <w:pPr>
        <w:ind w:right="141"/>
        <w:rPr>
          <w:rFonts w:eastAsia="Arial Narrow" w:cs="Arial Narrow"/>
        </w:rPr>
      </w:pPr>
      <w:r w:rsidRPr="00972B06">
        <w:rPr>
          <w:rFonts w:eastAsia="Arial Narrow" w:cs="Arial Narrow"/>
        </w:rPr>
        <w:t>Es responsabilidad institucional garantizar que esta información cartográfica sea clara y</w:t>
      </w:r>
      <w:r w:rsidR="000E53B6">
        <w:rPr>
          <w:rFonts w:eastAsia="Arial Narrow" w:cs="Arial Narrow"/>
        </w:rPr>
        <w:t xml:space="preserve"> </w:t>
      </w:r>
      <w:r w:rsidRPr="00972B06">
        <w:rPr>
          <w:rFonts w:eastAsia="Arial Narrow" w:cs="Arial Narrow"/>
        </w:rPr>
        <w:t xml:space="preserve">corresponda a la realidad del parque; además de que cumpla con </w:t>
      </w:r>
      <w:r w:rsidR="00880EDF" w:rsidRPr="00972B06">
        <w:rPr>
          <w:rFonts w:eastAsia="Arial Narrow" w:cs="Arial Narrow"/>
        </w:rPr>
        <w:t>estándares</w:t>
      </w:r>
      <w:r w:rsidRPr="00972B06">
        <w:rPr>
          <w:rFonts w:eastAsia="Arial Narrow" w:cs="Arial Narrow"/>
        </w:rPr>
        <w:t xml:space="preserve"> de calidad correspondientes y dados por la entidad.</w:t>
      </w:r>
    </w:p>
    <w:p w14:paraId="59761AF9" w14:textId="77777777" w:rsidR="00BB3523" w:rsidRPr="00972B06" w:rsidRDefault="00BB3523" w:rsidP="002002C7">
      <w:pPr>
        <w:ind w:right="567"/>
        <w:rPr>
          <w:rFonts w:eastAsia="Arial Narrow" w:cs="Arial Narrow"/>
        </w:rPr>
      </w:pPr>
    </w:p>
    <w:p w14:paraId="72AEBD95" w14:textId="46BFAAEA" w:rsidR="00726133" w:rsidRPr="00972B06" w:rsidRDefault="00A3490A">
      <w:pPr>
        <w:pStyle w:val="Heading2"/>
        <w:numPr>
          <w:ilvl w:val="1"/>
          <w:numId w:val="1"/>
        </w:numPr>
        <w:rPr>
          <w:lang w:val="es-CO"/>
        </w:rPr>
      </w:pPr>
      <w:bookmarkStart w:id="33" w:name="_Toc222162122"/>
      <w:bookmarkStart w:id="34" w:name="_Toc229668494"/>
      <w:r w:rsidRPr="00972B06">
        <w:rPr>
          <w:lang w:val="es-CO"/>
        </w:rPr>
        <w:t>Nivel (</w:t>
      </w:r>
      <w:r w:rsidR="00EE777D" w:rsidRPr="00972B06">
        <w:rPr>
          <w:lang w:val="es-CO"/>
        </w:rPr>
        <w:t>O</w:t>
      </w:r>
      <w:r w:rsidRPr="00972B06">
        <w:rPr>
          <w:lang w:val="es-CO"/>
        </w:rPr>
        <w:t>p)</w:t>
      </w:r>
      <w:bookmarkEnd w:id="33"/>
      <w:bookmarkEnd w:id="34"/>
      <w:r w:rsidRPr="00972B06">
        <w:rPr>
          <w:lang w:val="es-CO"/>
        </w:rPr>
        <w:t xml:space="preserve"> </w:t>
      </w:r>
    </w:p>
    <w:p w14:paraId="0D1369CD" w14:textId="40720DCE" w:rsidR="006E172E" w:rsidRPr="00972B06" w:rsidRDefault="00000000" w:rsidP="002002C7">
      <w:pPr>
        <w:widowControl w:val="0"/>
        <w:pBdr>
          <w:top w:val="nil"/>
          <w:left w:val="nil"/>
          <w:bottom w:val="nil"/>
          <w:right w:val="nil"/>
          <w:between w:val="nil"/>
        </w:pBdr>
        <w:spacing w:before="120"/>
        <w:rPr>
          <w:color w:val="A6A6A6" w:themeColor="background1" w:themeShade="A6"/>
        </w:rPr>
      </w:pPr>
      <w:sdt>
        <w:sdtPr>
          <w:alias w:val="Nivel"/>
          <w:tag w:val="Nivel"/>
          <w:id w:val="-2026156649"/>
          <w:dropDownList>
            <w:listItem w:value="Elija un nivel"/>
            <w:listItem w:displayText="Atributo" w:value="Atributo"/>
            <w:listItem w:displayText="Tipo de atributo" w:value="Tipo de atributo"/>
            <w:listItem w:displayText="Hardware de captura" w:value="Hardware de captura"/>
            <w:listItem w:displayText="Sesión de captura" w:value="Sesión de captura"/>
            <w:listItem w:displayText="Conjunto de datos" w:value="Conjunto de datos"/>
            <w:listItem w:displayText="Serie" w:value="Serie"/>
            <w:listItem w:displayText="Conjunto de datos no geográfico" w:value="Conjunto de datos no geográfico"/>
            <w:listItem w:displayText="Grupo de dimensión" w:value="Grupo de dimensión"/>
            <w:listItem w:displayText="Objeto geográfico" w:value="Objeto geográfico"/>
            <w:listItem w:displayText="Tipo de objeto geográfico" w:value="Tipo de objeto geográfico"/>
            <w:listItem w:displayText="Tipo de propiedad" w:value="Tipo de propiedad"/>
            <w:listItem w:displayText="Sesión de campo" w:value="Sesión de campo"/>
            <w:listItem w:displayText="Software" w:value="Software"/>
            <w:listItem w:displayText="Servicio" w:value="Servicio"/>
            <w:listItem w:displayText="Modelo" w:value="Modelo"/>
            <w:listItem w:displayText="Hoja" w:value="Hoja"/>
            <w:listItem w:displayText="Metadatos" w:value="Metadatos"/>
            <w:listItem w:displayText="Iniciativa" w:value="Iniciativa"/>
            <w:listItem w:displayText="Muestra" w:value="Muestra"/>
            <w:listItem w:displayText="Documento" w:value="Documento"/>
            <w:listItem w:displayText="Repositorio" w:value="Repositorio"/>
            <w:listItem w:displayText="Agregado" w:value="Agregado"/>
            <w:listItem w:displayText="Producto" w:value="Producto"/>
            <w:listItem w:displayText="Colección" w:value="Colección"/>
            <w:listItem w:displayText="Cobertura" w:value="Cobertura"/>
            <w:listItem w:displayText="Aplicación" w:value="Aplicación"/>
          </w:dropDownList>
        </w:sdtPr>
        <w:sdtContent>
          <w:r w:rsidR="00B1529F" w:rsidRPr="00972B06">
            <w:t>Objeto geográfico</w:t>
          </w:r>
        </w:sdtContent>
      </w:sdt>
    </w:p>
    <w:p w14:paraId="248BB457" w14:textId="7AD75B8C" w:rsidR="000129B8" w:rsidRDefault="000129B8" w:rsidP="002D0765">
      <w:pPr>
        <w:pStyle w:val="Heading2"/>
        <w:ind w:left="0" w:firstLine="0"/>
        <w:rPr>
          <w:color w:val="000000"/>
          <w:lang w:val="es-CO"/>
        </w:rPr>
      </w:pPr>
      <w:bookmarkStart w:id="35" w:name="_Toc222162123"/>
    </w:p>
    <w:p w14:paraId="749F0D86" w14:textId="77777777" w:rsidR="00323013" w:rsidRDefault="00323013" w:rsidP="002D0765">
      <w:pPr>
        <w:pStyle w:val="Heading2"/>
        <w:ind w:left="0" w:firstLine="0"/>
        <w:rPr>
          <w:color w:val="000000"/>
          <w:lang w:val="es-CO"/>
        </w:rPr>
      </w:pPr>
    </w:p>
    <w:p w14:paraId="0D74A1FF" w14:textId="77777777" w:rsidR="00323013" w:rsidRPr="00972B06" w:rsidRDefault="00323013" w:rsidP="002D0765">
      <w:pPr>
        <w:pStyle w:val="Heading2"/>
        <w:ind w:left="0" w:firstLine="0"/>
        <w:rPr>
          <w:color w:val="000000"/>
          <w:lang w:val="es-CO"/>
        </w:rPr>
      </w:pPr>
    </w:p>
    <w:p w14:paraId="457E737D" w14:textId="493D69DC" w:rsidR="00726133" w:rsidRPr="00972B06" w:rsidRDefault="00A3490A">
      <w:pPr>
        <w:pStyle w:val="Heading2"/>
        <w:numPr>
          <w:ilvl w:val="1"/>
          <w:numId w:val="1"/>
        </w:numPr>
        <w:rPr>
          <w:color w:val="000000"/>
          <w:lang w:val="es-CO"/>
        </w:rPr>
      </w:pPr>
      <w:bookmarkStart w:id="36" w:name="_Toc229668495"/>
      <w:r w:rsidRPr="00972B06">
        <w:rPr>
          <w:lang w:val="es-CO"/>
        </w:rPr>
        <w:t xml:space="preserve">Nombre del </w:t>
      </w:r>
      <w:r w:rsidR="004E5777" w:rsidRPr="00972B06">
        <w:rPr>
          <w:lang w:val="es-CO"/>
        </w:rPr>
        <w:t>n</w:t>
      </w:r>
      <w:r w:rsidRPr="00972B06">
        <w:rPr>
          <w:lang w:val="es-CO"/>
        </w:rPr>
        <w:t>ivel (</w:t>
      </w:r>
      <w:r w:rsidR="00EE777D" w:rsidRPr="00972B06">
        <w:rPr>
          <w:lang w:val="es-CO"/>
        </w:rPr>
        <w:t>O</w:t>
      </w:r>
      <w:r w:rsidRPr="00972B06">
        <w:rPr>
          <w:lang w:val="es-CO"/>
        </w:rPr>
        <w:t>p)</w:t>
      </w:r>
      <w:bookmarkEnd w:id="35"/>
      <w:bookmarkEnd w:id="36"/>
      <w:r w:rsidRPr="00972B06">
        <w:rPr>
          <w:color w:val="000000"/>
          <w:lang w:val="es-CO"/>
        </w:rPr>
        <w:tab/>
      </w:r>
    </w:p>
    <w:p w14:paraId="1F2151FD" w14:textId="61FFBFD0" w:rsidR="00726133" w:rsidRPr="00972B06" w:rsidRDefault="00726133" w:rsidP="0022789F">
      <w:pPr>
        <w:pStyle w:val="NoSpacing"/>
      </w:pPr>
    </w:p>
    <w:p w14:paraId="5F3CE799" w14:textId="7DB9E868" w:rsidR="00110AE1" w:rsidRPr="00972B06" w:rsidRDefault="00153E69" w:rsidP="0022789F">
      <w:pPr>
        <w:widowControl w:val="0"/>
        <w:pBdr>
          <w:top w:val="nil"/>
          <w:left w:val="nil"/>
          <w:bottom w:val="nil"/>
          <w:right w:val="nil"/>
          <w:between w:val="nil"/>
        </w:pBdr>
        <w:jc w:val="both"/>
        <w:rPr>
          <w:rFonts w:eastAsia="Arial Narrow" w:cs="Arial Narrow"/>
          <w:szCs w:val="20"/>
        </w:rPr>
      </w:pPr>
      <w:r>
        <w:rPr>
          <w:rFonts w:eastAsia="Arial Narrow" w:cs="Arial Narrow"/>
          <w:szCs w:val="20"/>
        </w:rPr>
        <w:t>Flora Fenología Especies Maderables</w:t>
      </w:r>
      <w:r w:rsidR="008E4EB5">
        <w:rPr>
          <w:rFonts w:eastAsia="Arial Narrow" w:cs="Arial Narrow"/>
          <w:szCs w:val="20"/>
        </w:rPr>
        <w:t xml:space="preserve"> de PNNC</w:t>
      </w:r>
      <w:r w:rsidR="00C23E02" w:rsidRPr="00972B06">
        <w:rPr>
          <w:rFonts w:eastAsia="Arial Narrow" w:cs="Arial Narrow"/>
          <w:szCs w:val="20"/>
        </w:rPr>
        <w:t>.</w:t>
      </w:r>
    </w:p>
    <w:p w14:paraId="1A536D2F" w14:textId="19BBC011" w:rsidR="00110AE1" w:rsidRPr="00972B06" w:rsidRDefault="00110AE1" w:rsidP="0022789F">
      <w:pPr>
        <w:widowControl w:val="0"/>
        <w:pBdr>
          <w:top w:val="nil"/>
          <w:left w:val="nil"/>
          <w:bottom w:val="nil"/>
          <w:right w:val="nil"/>
          <w:between w:val="nil"/>
        </w:pBdr>
        <w:jc w:val="both"/>
        <w:rPr>
          <w:rFonts w:eastAsia="Arial Narrow" w:cs="Arial Narrow"/>
          <w:b/>
          <w:color w:val="000000"/>
          <w:sz w:val="20"/>
          <w:szCs w:val="20"/>
        </w:rPr>
      </w:pPr>
    </w:p>
    <w:p w14:paraId="7832901A" w14:textId="3E7B1714" w:rsidR="00726133" w:rsidRPr="00972B06" w:rsidRDefault="00A3490A">
      <w:pPr>
        <w:pStyle w:val="Heading2"/>
        <w:numPr>
          <w:ilvl w:val="1"/>
          <w:numId w:val="1"/>
        </w:numPr>
        <w:rPr>
          <w:lang w:val="es-CO"/>
        </w:rPr>
      </w:pPr>
      <w:bookmarkStart w:id="37" w:name="_Toc222162124"/>
      <w:bookmarkStart w:id="38" w:name="_Toc229668496"/>
      <w:r w:rsidRPr="00972B06">
        <w:rPr>
          <w:lang w:val="es-CO"/>
        </w:rPr>
        <w:t>Descripción del nivel (</w:t>
      </w:r>
      <w:r w:rsidR="00EE777D" w:rsidRPr="00972B06">
        <w:rPr>
          <w:lang w:val="es-CO"/>
        </w:rPr>
        <w:t>O</w:t>
      </w:r>
      <w:r w:rsidRPr="00972B06">
        <w:rPr>
          <w:lang w:val="es-CO"/>
        </w:rPr>
        <w:t>p)</w:t>
      </w:r>
      <w:bookmarkEnd w:id="37"/>
      <w:bookmarkEnd w:id="38"/>
    </w:p>
    <w:p w14:paraId="1DA1079C" w14:textId="19083C74" w:rsidR="00112ABB" w:rsidRPr="00972B06" w:rsidRDefault="00110AE1" w:rsidP="00C23BF5">
      <w:pPr>
        <w:pBdr>
          <w:top w:val="nil"/>
          <w:left w:val="nil"/>
          <w:bottom w:val="nil"/>
          <w:right w:val="nil"/>
          <w:between w:val="nil"/>
        </w:pBdr>
        <w:spacing w:before="120"/>
        <w:rPr>
          <w:rFonts w:eastAsia="Arial Narrow" w:cs="Arial Narrow"/>
          <w:bCs/>
          <w:color w:val="000000"/>
        </w:rPr>
      </w:pPr>
      <w:r w:rsidRPr="00972B06">
        <w:rPr>
          <w:rFonts w:eastAsia="Arial Narrow" w:cs="Arial Narrow"/>
          <w:bCs/>
          <w:color w:val="000000"/>
        </w:rPr>
        <w:t xml:space="preserve">Objeto geográfico con geometría tipo punto que contiene los datos del </w:t>
      </w:r>
      <w:r w:rsidR="00323013">
        <w:rPr>
          <w:rFonts w:eastAsia="Arial Narrow" w:cs="Arial Narrow"/>
        </w:rPr>
        <w:t>monitoreo a los</w:t>
      </w:r>
      <w:r w:rsidR="00323013" w:rsidRPr="00972B06">
        <w:rPr>
          <w:rFonts w:eastAsia="Arial Narrow" w:cs="Arial Narrow"/>
        </w:rPr>
        <w:t xml:space="preserve"> </w:t>
      </w:r>
      <w:r w:rsidR="00323013" w:rsidRPr="009160BD">
        <w:rPr>
          <w:rFonts w:eastAsia="Arial Narrow" w:cs="Arial Narrow"/>
        </w:rPr>
        <w:t>ciclos biológicos (brotación, floración, fructificación) de árboles nativos con alto valor maderable</w:t>
      </w:r>
      <w:r w:rsidR="00323013" w:rsidRPr="00972B06">
        <w:rPr>
          <w:rFonts w:eastAsia="Arial Narrow" w:cs="Arial Narrow"/>
        </w:rPr>
        <w:t xml:space="preserve"> </w:t>
      </w:r>
      <w:r w:rsidR="00D3316D" w:rsidRPr="00972B06">
        <w:rPr>
          <w:rFonts w:eastAsia="Arial Narrow" w:cs="Arial Narrow"/>
        </w:rPr>
        <w:t xml:space="preserve">dentro de </w:t>
      </w:r>
      <w:r w:rsidR="00D3316D">
        <w:rPr>
          <w:rFonts w:eastAsia="Arial Narrow" w:cs="Arial Narrow"/>
        </w:rPr>
        <w:t xml:space="preserve">las </w:t>
      </w:r>
      <w:r w:rsidR="00D3316D" w:rsidRPr="00972B06">
        <w:rPr>
          <w:rFonts w:eastAsia="Arial Narrow" w:cs="Arial Narrow"/>
        </w:rPr>
        <w:t>Áreas Protegidas de PNNC</w:t>
      </w:r>
      <w:r w:rsidR="00D3316D">
        <w:rPr>
          <w:rFonts w:eastAsia="Arial Narrow" w:cs="Arial Narrow"/>
        </w:rPr>
        <w:t xml:space="preserve">, </w:t>
      </w:r>
      <w:r w:rsidR="000129B8" w:rsidRPr="00972B06">
        <w:rPr>
          <w:rFonts w:eastAsia="Arial Narrow" w:cs="Arial Narrow"/>
          <w:bCs/>
          <w:color w:val="000000"/>
        </w:rPr>
        <w:t>a través de la herramienta SMART.</w:t>
      </w:r>
    </w:p>
    <w:p w14:paraId="3DFD1442" w14:textId="77777777" w:rsidR="00E33E22" w:rsidRPr="00972B06" w:rsidRDefault="00E33E22" w:rsidP="00110AE1">
      <w:pPr>
        <w:pStyle w:val="NoSpacing"/>
        <w:rPr>
          <w:rFonts w:eastAsia="Arial Narrow"/>
        </w:rPr>
      </w:pPr>
    </w:p>
    <w:p w14:paraId="0359FFFB" w14:textId="627D77E9" w:rsidR="00652CFD" w:rsidRPr="00972B06" w:rsidRDefault="00A3490A">
      <w:pPr>
        <w:pStyle w:val="Heading2"/>
        <w:numPr>
          <w:ilvl w:val="1"/>
          <w:numId w:val="1"/>
        </w:numPr>
        <w:rPr>
          <w:lang w:val="es-CO"/>
        </w:rPr>
      </w:pPr>
      <w:bookmarkStart w:id="39" w:name="_heading=h.1y810tw" w:colFirst="0" w:colLast="0"/>
      <w:bookmarkStart w:id="40" w:name="_Toc222162125"/>
      <w:bookmarkStart w:id="41" w:name="_Toc229668497"/>
      <w:bookmarkEnd w:id="39"/>
      <w:r w:rsidRPr="00972B06">
        <w:rPr>
          <w:lang w:val="es-CO"/>
        </w:rPr>
        <w:t>Extensión (</w:t>
      </w:r>
      <w:r w:rsidR="00EE777D" w:rsidRPr="00972B06">
        <w:rPr>
          <w:lang w:val="es-CO"/>
        </w:rPr>
        <w:t>O</w:t>
      </w:r>
      <w:r w:rsidRPr="00972B06">
        <w:rPr>
          <w:lang w:val="es-CO"/>
        </w:rPr>
        <w:t>p)</w:t>
      </w:r>
      <w:bookmarkEnd w:id="40"/>
      <w:bookmarkEnd w:id="41"/>
    </w:p>
    <w:p w14:paraId="0A265129" w14:textId="77777777" w:rsidR="003867A2" w:rsidRPr="00972B06" w:rsidRDefault="003867A2" w:rsidP="00E1249F">
      <w:pPr>
        <w:pStyle w:val="NoSpacing"/>
      </w:pPr>
    </w:p>
    <w:p w14:paraId="05E1A90A" w14:textId="28AB20D6" w:rsidR="00261A05" w:rsidRPr="00323013" w:rsidRDefault="00261A05" w:rsidP="00323013">
      <w:pPr>
        <w:pBdr>
          <w:top w:val="nil"/>
          <w:left w:val="nil"/>
          <w:bottom w:val="nil"/>
          <w:right w:val="nil"/>
          <w:between w:val="nil"/>
        </w:pBdr>
        <w:spacing w:before="120"/>
        <w:rPr>
          <w:rFonts w:eastAsia="Arial Narrow" w:cs="Arial Narrow"/>
          <w:bCs/>
          <w:color w:val="000000"/>
        </w:rPr>
      </w:pPr>
      <w:r w:rsidRPr="00972B06">
        <w:t xml:space="preserve">Capa que describe la información geográfica </w:t>
      </w:r>
      <w:r w:rsidR="00E00845" w:rsidRPr="00972B06">
        <w:t xml:space="preserve">de los datos </w:t>
      </w:r>
      <w:r w:rsidR="00D3316D" w:rsidRPr="00972B06">
        <w:rPr>
          <w:rFonts w:eastAsia="Arial Narrow" w:cs="Arial Narrow"/>
          <w:bCs/>
          <w:color w:val="000000"/>
        </w:rPr>
        <w:t>monitoreo</w:t>
      </w:r>
      <w:r w:rsidR="00497509">
        <w:rPr>
          <w:rFonts w:eastAsia="Arial Narrow" w:cs="Arial Narrow"/>
          <w:bCs/>
          <w:color w:val="000000"/>
        </w:rPr>
        <w:t xml:space="preserve"> </w:t>
      </w:r>
      <w:r w:rsidR="00323013">
        <w:rPr>
          <w:rFonts w:eastAsia="Arial Narrow" w:cs="Arial Narrow"/>
        </w:rPr>
        <w:t>a los</w:t>
      </w:r>
      <w:r w:rsidR="00323013" w:rsidRPr="00972B06">
        <w:rPr>
          <w:rFonts w:eastAsia="Arial Narrow" w:cs="Arial Narrow"/>
        </w:rPr>
        <w:t xml:space="preserve"> </w:t>
      </w:r>
      <w:r w:rsidR="00323013" w:rsidRPr="009160BD">
        <w:rPr>
          <w:rFonts w:eastAsia="Arial Narrow" w:cs="Arial Narrow"/>
        </w:rPr>
        <w:t>ciclos biológicos (brotación, floración, fructificación) de árboles nativos con alto valor maderable</w:t>
      </w:r>
      <w:r w:rsidR="00323013" w:rsidRPr="00972B06">
        <w:rPr>
          <w:rFonts w:eastAsia="Arial Narrow" w:cs="Arial Narrow"/>
        </w:rPr>
        <w:t xml:space="preserve"> dentro de </w:t>
      </w:r>
      <w:r w:rsidR="00323013">
        <w:rPr>
          <w:rFonts w:eastAsia="Arial Narrow" w:cs="Arial Narrow"/>
        </w:rPr>
        <w:t xml:space="preserve">las </w:t>
      </w:r>
      <w:r w:rsidR="00323013" w:rsidRPr="00972B06">
        <w:rPr>
          <w:rFonts w:eastAsia="Arial Narrow" w:cs="Arial Narrow"/>
        </w:rPr>
        <w:t>Áreas Protegidas de PNNC</w:t>
      </w:r>
      <w:r w:rsidR="00323013">
        <w:rPr>
          <w:rFonts w:eastAsia="Arial Narrow" w:cs="Arial Narrow"/>
        </w:rPr>
        <w:t xml:space="preserve">, </w:t>
      </w:r>
      <w:r w:rsidR="00323013" w:rsidRPr="00972B06">
        <w:rPr>
          <w:rFonts w:eastAsia="Arial Narrow" w:cs="Arial Narrow"/>
          <w:bCs/>
          <w:color w:val="000000"/>
        </w:rPr>
        <w:t>a través de la herramienta SMART</w:t>
      </w:r>
      <w:r w:rsidR="00323013">
        <w:rPr>
          <w:rFonts w:eastAsia="Arial Narrow" w:cs="Arial Narrow"/>
          <w:bCs/>
          <w:color w:val="000000"/>
        </w:rPr>
        <w:t xml:space="preserve">, </w:t>
      </w:r>
      <w:r w:rsidRPr="00972B06">
        <w:t xml:space="preserve">en geometría tipo </w:t>
      </w:r>
      <w:r w:rsidR="00645EEE" w:rsidRPr="00972B06">
        <w:t>punto.</w:t>
      </w:r>
      <w:r w:rsidRPr="00972B06">
        <w:t xml:space="preserve"> </w:t>
      </w:r>
      <w:r w:rsidR="00645EEE" w:rsidRPr="00972B06">
        <w:t>Escala 1:1.</w:t>
      </w:r>
    </w:p>
    <w:p w14:paraId="08A8DBE0" w14:textId="77777777" w:rsidR="003867A2" w:rsidRPr="00972B06" w:rsidRDefault="003867A2" w:rsidP="00110AE1">
      <w:pPr>
        <w:pStyle w:val="NoSpacing"/>
        <w:rPr>
          <w:rFonts w:eastAsia="Arial Narrow"/>
        </w:rPr>
      </w:pPr>
    </w:p>
    <w:p w14:paraId="6B0D4464" w14:textId="51288722" w:rsidR="00726133" w:rsidRPr="00972B06" w:rsidRDefault="00A3490A">
      <w:pPr>
        <w:pStyle w:val="Heading2"/>
        <w:numPr>
          <w:ilvl w:val="1"/>
          <w:numId w:val="1"/>
        </w:numPr>
        <w:rPr>
          <w:lang w:val="es-CO"/>
        </w:rPr>
      </w:pPr>
      <w:bookmarkStart w:id="42" w:name="_Toc222162126"/>
      <w:bookmarkStart w:id="43" w:name="_Toc229668498"/>
      <w:r w:rsidRPr="00972B06">
        <w:rPr>
          <w:lang w:val="es-CO"/>
        </w:rPr>
        <w:t>Cobertura (</w:t>
      </w:r>
      <w:r w:rsidR="00EE777D" w:rsidRPr="00972B06">
        <w:rPr>
          <w:lang w:val="es-CO"/>
        </w:rPr>
        <w:t>O</w:t>
      </w:r>
      <w:r w:rsidRPr="00972B06">
        <w:rPr>
          <w:lang w:val="es-CO"/>
        </w:rPr>
        <w:t>p)</w:t>
      </w:r>
      <w:bookmarkEnd w:id="42"/>
      <w:bookmarkEnd w:id="43"/>
    </w:p>
    <w:p w14:paraId="1AB9617B" w14:textId="77777777" w:rsidR="003867A2" w:rsidRPr="00972B06" w:rsidRDefault="003867A2" w:rsidP="00E1249F">
      <w:pPr>
        <w:pStyle w:val="NoSpacing"/>
        <w:rPr>
          <w:rFonts w:eastAsia="Arial Narrow"/>
        </w:rPr>
      </w:pPr>
    </w:p>
    <w:p w14:paraId="2AF9FAE0" w14:textId="12042256" w:rsidR="004467FB" w:rsidRPr="00972B06" w:rsidRDefault="003867A2" w:rsidP="00C23BF5">
      <w:pPr>
        <w:ind w:right="567"/>
        <w:jc w:val="both"/>
        <w:rPr>
          <w:color w:val="FF0000"/>
        </w:rPr>
      </w:pPr>
      <w:r w:rsidRPr="00972B06">
        <w:t xml:space="preserve">Superficie cartográfica que abarca las Áreas Protegidas </w:t>
      </w:r>
      <w:r w:rsidR="006D12A3" w:rsidRPr="00972B06">
        <w:t xml:space="preserve">terrestres </w:t>
      </w:r>
      <w:r w:rsidR="00C23E02" w:rsidRPr="00972B06">
        <w:t>de PNNC.</w:t>
      </w:r>
    </w:p>
    <w:p w14:paraId="00824960" w14:textId="77777777" w:rsidR="00E155B0" w:rsidRPr="00972B06" w:rsidRDefault="00E155B0" w:rsidP="001E23F9"/>
    <w:p w14:paraId="2EB435C7" w14:textId="5B4B09A5" w:rsidR="00726133" w:rsidRPr="00972B06" w:rsidRDefault="005C39D7">
      <w:pPr>
        <w:pStyle w:val="Heading1"/>
        <w:numPr>
          <w:ilvl w:val="0"/>
          <w:numId w:val="1"/>
        </w:numPr>
        <w:spacing w:line="240" w:lineRule="auto"/>
        <w:rPr>
          <w:lang w:val="es-CO"/>
        </w:rPr>
      </w:pPr>
      <w:bookmarkStart w:id="44" w:name="_Toc222162127"/>
      <w:bookmarkStart w:id="45" w:name="_Toc229668499"/>
      <w:r w:rsidRPr="00972B06">
        <w:rPr>
          <w:caps w:val="0"/>
          <w:lang w:val="es-CO"/>
        </w:rPr>
        <w:t>IDENTIFICACIÓN DEL PRODUCTO DE DATOS (O)</w:t>
      </w:r>
      <w:bookmarkEnd w:id="44"/>
      <w:bookmarkEnd w:id="45"/>
    </w:p>
    <w:p w14:paraId="721D25E5" w14:textId="77777777" w:rsidR="00116138" w:rsidRPr="00972B06" w:rsidRDefault="00116138" w:rsidP="002002C7">
      <w:pPr>
        <w:pStyle w:val="Heading1"/>
        <w:spacing w:line="240" w:lineRule="auto"/>
        <w:ind w:left="360"/>
        <w:rPr>
          <w:b w:val="0"/>
          <w:lang w:val="es-CO"/>
        </w:rPr>
      </w:pPr>
    </w:p>
    <w:p w14:paraId="527FDF58" w14:textId="0829D325" w:rsidR="00726133" w:rsidRPr="00972B06" w:rsidRDefault="00A3490A">
      <w:pPr>
        <w:pStyle w:val="Heading2"/>
        <w:numPr>
          <w:ilvl w:val="1"/>
          <w:numId w:val="1"/>
        </w:numPr>
        <w:rPr>
          <w:szCs w:val="24"/>
          <w:lang w:val="es-CO"/>
        </w:rPr>
      </w:pPr>
      <w:bookmarkStart w:id="46" w:name="_Toc222162128"/>
      <w:bookmarkStart w:id="47" w:name="_Toc229668500"/>
      <w:r w:rsidRPr="00972B06">
        <w:rPr>
          <w:szCs w:val="24"/>
          <w:lang w:val="es-CO"/>
        </w:rPr>
        <w:t>Campo de aplicación de la identificación (O/R)</w:t>
      </w:r>
      <w:bookmarkEnd w:id="46"/>
      <w:bookmarkEnd w:id="47"/>
    </w:p>
    <w:p w14:paraId="74301581" w14:textId="3749C793" w:rsidR="00116138" w:rsidRPr="00972B06" w:rsidRDefault="00880EDF" w:rsidP="00C23BF5">
      <w:pPr>
        <w:pBdr>
          <w:top w:val="nil"/>
          <w:left w:val="nil"/>
          <w:bottom w:val="nil"/>
          <w:right w:val="nil"/>
          <w:between w:val="nil"/>
        </w:pBdr>
        <w:spacing w:before="120"/>
        <w:rPr>
          <w:color w:val="A6A6A6" w:themeColor="background1" w:themeShade="A6"/>
        </w:rPr>
      </w:pPr>
      <w:r w:rsidRPr="00972B06">
        <w:rPr>
          <w:rFonts w:eastAsia="Arial Narrow" w:cs="Arial Narrow"/>
        </w:rPr>
        <w:t xml:space="preserve">Especificación técnica de </w:t>
      </w:r>
      <w:r w:rsidR="00153E69">
        <w:rPr>
          <w:rFonts w:eastAsia="Arial Narrow" w:cs="Arial Narrow"/>
        </w:rPr>
        <w:t>Flora Fenología Especies Maderables</w:t>
      </w:r>
      <w:r w:rsidR="008E4EB5">
        <w:rPr>
          <w:rFonts w:eastAsia="Arial Narrow" w:cs="Arial Narrow"/>
        </w:rPr>
        <w:t xml:space="preserve"> de PNNC</w:t>
      </w:r>
      <w:r w:rsidRPr="00972B06">
        <w:rPr>
          <w:rFonts w:eastAsia="Arial Narrow" w:cs="Arial Narrow"/>
        </w:rPr>
        <w:t>, geometría tipo punto,</w:t>
      </w:r>
      <w:r w:rsidR="006D12A3" w:rsidRPr="00972B06">
        <w:rPr>
          <w:rFonts w:eastAsia="Arial Narrow" w:cs="Arial Narrow"/>
        </w:rPr>
        <w:t xml:space="preserve"> que contiene la información</w:t>
      </w:r>
      <w:r w:rsidRPr="00972B06">
        <w:rPr>
          <w:rFonts w:eastAsia="Arial Narrow" w:cs="Arial Narrow"/>
        </w:rPr>
        <w:t xml:space="preserve"> </w:t>
      </w:r>
      <w:r w:rsidR="0082072D" w:rsidRPr="00972B06">
        <w:rPr>
          <w:rFonts w:eastAsia="Arial Narrow" w:cs="Arial Narrow"/>
        </w:rPr>
        <w:t xml:space="preserve">del monitoreo </w:t>
      </w:r>
      <w:r w:rsidR="00A33252">
        <w:rPr>
          <w:rFonts w:eastAsia="Arial Narrow" w:cs="Arial Narrow"/>
        </w:rPr>
        <w:t>los</w:t>
      </w:r>
      <w:r w:rsidR="00A33252" w:rsidRPr="00972B06">
        <w:rPr>
          <w:rFonts w:eastAsia="Arial Narrow" w:cs="Arial Narrow"/>
        </w:rPr>
        <w:t xml:space="preserve"> </w:t>
      </w:r>
      <w:r w:rsidR="00A33252" w:rsidRPr="009160BD">
        <w:rPr>
          <w:rFonts w:eastAsia="Arial Narrow" w:cs="Arial Narrow"/>
        </w:rPr>
        <w:t>ciclos biológicos (brotación, floración, fructificación) de árboles nativos con alto valor maderable</w:t>
      </w:r>
      <w:r w:rsidR="00A33252" w:rsidRPr="00972B06">
        <w:rPr>
          <w:rFonts w:eastAsia="Arial Narrow" w:cs="Arial Narrow"/>
        </w:rPr>
        <w:t xml:space="preserve"> dentro de </w:t>
      </w:r>
      <w:r w:rsidR="00A33252">
        <w:rPr>
          <w:rFonts w:eastAsia="Arial Narrow" w:cs="Arial Narrow"/>
        </w:rPr>
        <w:t xml:space="preserve">las </w:t>
      </w:r>
      <w:r w:rsidR="00A33252" w:rsidRPr="00972B06">
        <w:rPr>
          <w:rFonts w:eastAsia="Arial Narrow" w:cs="Arial Narrow"/>
        </w:rPr>
        <w:t>Áreas Protegidas de PNNC</w:t>
      </w:r>
    </w:p>
    <w:p w14:paraId="0567AF51" w14:textId="77777777" w:rsidR="004467FB" w:rsidRPr="00972B06" w:rsidRDefault="004467FB" w:rsidP="00110AE1">
      <w:pPr>
        <w:pStyle w:val="NoSpacing"/>
        <w:rPr>
          <w:rFonts w:eastAsia="Arial Narrow"/>
        </w:rPr>
      </w:pPr>
    </w:p>
    <w:p w14:paraId="4E39622E" w14:textId="653AC5CC" w:rsidR="002313E0" w:rsidRPr="00972B06" w:rsidRDefault="00A3490A">
      <w:pPr>
        <w:pStyle w:val="Heading2"/>
        <w:numPr>
          <w:ilvl w:val="1"/>
          <w:numId w:val="1"/>
        </w:numPr>
        <w:rPr>
          <w:szCs w:val="24"/>
          <w:lang w:val="es-CO"/>
        </w:rPr>
      </w:pPr>
      <w:bookmarkStart w:id="48" w:name="_Toc207615330"/>
      <w:bookmarkStart w:id="49" w:name="_Toc207615464"/>
      <w:bookmarkStart w:id="50" w:name="_Toc207615552"/>
      <w:bookmarkStart w:id="51" w:name="_Toc222162129"/>
      <w:bookmarkStart w:id="52" w:name="_Toc229668501"/>
      <w:bookmarkEnd w:id="48"/>
      <w:bookmarkEnd w:id="49"/>
      <w:bookmarkEnd w:id="50"/>
      <w:r w:rsidRPr="00972B06">
        <w:rPr>
          <w:szCs w:val="24"/>
          <w:lang w:val="es-CO"/>
        </w:rPr>
        <w:t>Título (O)</w:t>
      </w:r>
      <w:bookmarkEnd w:id="51"/>
      <w:bookmarkEnd w:id="52"/>
    </w:p>
    <w:p w14:paraId="3C96686A" w14:textId="77777777" w:rsidR="00357FCE" w:rsidRPr="00972B06" w:rsidRDefault="00357FCE" w:rsidP="001B09B8">
      <w:pPr>
        <w:pStyle w:val="NoSpacing"/>
      </w:pPr>
    </w:p>
    <w:p w14:paraId="2AEAEC4B" w14:textId="50843C53" w:rsidR="00357FCE" w:rsidRDefault="00153E69" w:rsidP="00BA27F5">
      <w:pPr>
        <w:ind w:right="567"/>
        <w:jc w:val="both"/>
        <w:rPr>
          <w:rFonts w:eastAsia="Arial Narrow" w:cs="Arial Narrow"/>
        </w:rPr>
      </w:pPr>
      <w:r>
        <w:rPr>
          <w:rFonts w:eastAsia="Arial Narrow" w:cs="Arial Narrow"/>
        </w:rPr>
        <w:t>Flora Fenología Especies Maderables</w:t>
      </w:r>
      <w:r w:rsidR="008E4EB5">
        <w:rPr>
          <w:rFonts w:eastAsia="Arial Narrow" w:cs="Arial Narrow"/>
        </w:rPr>
        <w:t xml:space="preserve"> de PNNC</w:t>
      </w:r>
      <w:r w:rsidR="00E00845" w:rsidRPr="00972B06">
        <w:rPr>
          <w:rFonts w:eastAsia="Arial Narrow" w:cs="Arial Narrow"/>
        </w:rPr>
        <w:t>.</w:t>
      </w:r>
    </w:p>
    <w:p w14:paraId="10FDB3B1" w14:textId="77777777" w:rsidR="00136583" w:rsidRPr="00BA27F5" w:rsidRDefault="00136583" w:rsidP="00BA27F5">
      <w:pPr>
        <w:ind w:right="567"/>
        <w:jc w:val="both"/>
        <w:rPr>
          <w:rFonts w:eastAsia="Arial Narrow" w:cs="Arial Narrow"/>
        </w:rPr>
      </w:pPr>
    </w:p>
    <w:p w14:paraId="14D2C990" w14:textId="77167414" w:rsidR="00726133" w:rsidRDefault="00A3490A">
      <w:pPr>
        <w:pStyle w:val="Heading2"/>
        <w:numPr>
          <w:ilvl w:val="1"/>
          <w:numId w:val="1"/>
        </w:numPr>
        <w:rPr>
          <w:szCs w:val="24"/>
          <w:lang w:val="es-CO"/>
        </w:rPr>
      </w:pPr>
      <w:bookmarkStart w:id="53" w:name="_Toc222162130"/>
      <w:bookmarkStart w:id="54" w:name="_Toc229668502"/>
      <w:r w:rsidRPr="00972B06">
        <w:rPr>
          <w:szCs w:val="24"/>
          <w:lang w:val="es-CO"/>
        </w:rPr>
        <w:t>Título alternativo (</w:t>
      </w:r>
      <w:r w:rsidR="00EE777D" w:rsidRPr="00972B06">
        <w:rPr>
          <w:szCs w:val="24"/>
          <w:lang w:val="es-CO"/>
        </w:rPr>
        <w:t>O</w:t>
      </w:r>
      <w:r w:rsidRPr="00972B06">
        <w:rPr>
          <w:szCs w:val="24"/>
          <w:lang w:val="es-CO"/>
        </w:rPr>
        <w:t>p)</w:t>
      </w:r>
      <w:bookmarkEnd w:id="53"/>
      <w:bookmarkEnd w:id="54"/>
    </w:p>
    <w:p w14:paraId="4CABE1D9" w14:textId="77777777" w:rsidR="000A2052" w:rsidRPr="00972B06" w:rsidRDefault="000A2052" w:rsidP="000A2052">
      <w:pPr>
        <w:pStyle w:val="NoSpacing"/>
      </w:pPr>
    </w:p>
    <w:p w14:paraId="213B6A76" w14:textId="3AE17E17" w:rsidR="009B3BDF" w:rsidRPr="00972B06" w:rsidRDefault="00357FCE" w:rsidP="00C23BF5">
      <w:pPr>
        <w:pStyle w:val="ListParagraph"/>
        <w:numPr>
          <w:ilvl w:val="0"/>
          <w:numId w:val="15"/>
        </w:numPr>
        <w:pBdr>
          <w:top w:val="nil"/>
          <w:left w:val="nil"/>
          <w:bottom w:val="nil"/>
          <w:right w:val="nil"/>
          <w:between w:val="nil"/>
        </w:pBdr>
        <w:spacing w:before="120"/>
        <w:jc w:val="both"/>
        <w:rPr>
          <w:rFonts w:eastAsia="Arial Narrow" w:cs="Arial Narrow"/>
          <w:lang w:val="es-CO"/>
        </w:rPr>
      </w:pPr>
      <w:r w:rsidRPr="00972B06">
        <w:rPr>
          <w:rFonts w:eastAsia="Arial Narrow" w:cs="Arial Narrow"/>
          <w:lang w:val="es-CO"/>
        </w:rPr>
        <w:t xml:space="preserve">Monitoreo </w:t>
      </w:r>
      <w:r w:rsidR="00136583" w:rsidRPr="00136583">
        <w:rPr>
          <w:rFonts w:eastAsia="Arial Narrow" w:cs="Arial Narrow"/>
          <w:lang w:val="es-CO"/>
        </w:rPr>
        <w:t>Flora Fenología Especies Maderables de PNNC</w:t>
      </w:r>
    </w:p>
    <w:p w14:paraId="685F4833" w14:textId="2143D3E2" w:rsidR="00885945" w:rsidRPr="00972B06" w:rsidRDefault="00136583" w:rsidP="00C23BF5">
      <w:pPr>
        <w:pStyle w:val="ListParagraph"/>
        <w:numPr>
          <w:ilvl w:val="0"/>
          <w:numId w:val="15"/>
        </w:numPr>
        <w:pBdr>
          <w:top w:val="nil"/>
          <w:left w:val="nil"/>
          <w:bottom w:val="nil"/>
          <w:right w:val="nil"/>
          <w:between w:val="nil"/>
        </w:pBdr>
        <w:spacing w:before="120"/>
        <w:jc w:val="both"/>
        <w:rPr>
          <w:rFonts w:eastAsia="Arial Narrow" w:cs="Arial Narrow"/>
          <w:lang w:val="es-CO"/>
        </w:rPr>
      </w:pPr>
      <w:r>
        <w:rPr>
          <w:rFonts w:eastAsia="Arial Narrow" w:cs="Arial Narrow"/>
          <w:lang w:val="es-CO"/>
        </w:rPr>
        <w:t>F</w:t>
      </w:r>
      <w:r w:rsidRPr="00136583">
        <w:rPr>
          <w:rFonts w:eastAsia="Arial Narrow" w:cs="Arial Narrow"/>
          <w:lang w:val="es-CO"/>
        </w:rPr>
        <w:t>enología</w:t>
      </w:r>
      <w:r w:rsidRPr="00136583">
        <w:rPr>
          <w:rFonts w:eastAsia="Arial Narrow" w:cs="Arial Narrow"/>
          <w:lang w:val="es-CO"/>
        </w:rPr>
        <w:t xml:space="preserve"> de especies maderables</w:t>
      </w:r>
      <w:r w:rsidRPr="00136583">
        <w:rPr>
          <w:rFonts w:eastAsia="Arial Narrow" w:cs="Arial Narrow"/>
          <w:lang w:val="es-CO"/>
        </w:rPr>
        <w:t xml:space="preserve"> </w:t>
      </w:r>
      <w:r w:rsidR="0029475E" w:rsidRPr="00972B06">
        <w:rPr>
          <w:rFonts w:eastAsia="Arial Narrow" w:cs="Arial Narrow"/>
          <w:lang w:val="es-CO"/>
        </w:rPr>
        <w:t>de PNNC</w:t>
      </w:r>
    </w:p>
    <w:p w14:paraId="4D2F3BD9" w14:textId="77777777" w:rsidR="00357FCE" w:rsidRPr="00972B06" w:rsidRDefault="00357FCE" w:rsidP="00110AE1">
      <w:pPr>
        <w:pStyle w:val="NoSpacing"/>
        <w:rPr>
          <w:rFonts w:eastAsia="Arial Narrow"/>
        </w:rPr>
      </w:pPr>
    </w:p>
    <w:p w14:paraId="7EBCB424" w14:textId="6158DA41" w:rsidR="00726133" w:rsidRDefault="00A3490A">
      <w:pPr>
        <w:pStyle w:val="Heading2"/>
        <w:numPr>
          <w:ilvl w:val="1"/>
          <w:numId w:val="1"/>
        </w:numPr>
        <w:rPr>
          <w:szCs w:val="24"/>
          <w:lang w:val="es-CO"/>
        </w:rPr>
      </w:pPr>
      <w:bookmarkStart w:id="55" w:name="_Toc222162131"/>
      <w:bookmarkStart w:id="56" w:name="_Toc229668503"/>
      <w:r w:rsidRPr="00972B06">
        <w:rPr>
          <w:szCs w:val="24"/>
          <w:lang w:val="es-CO"/>
        </w:rPr>
        <w:t>Resumen (O)</w:t>
      </w:r>
      <w:bookmarkEnd w:id="55"/>
      <w:bookmarkEnd w:id="56"/>
    </w:p>
    <w:p w14:paraId="3B23781C" w14:textId="77777777" w:rsidR="00C6566A" w:rsidRPr="00972B06" w:rsidRDefault="00C6566A" w:rsidP="00C6566A">
      <w:pPr>
        <w:pStyle w:val="NoSpacing"/>
      </w:pPr>
    </w:p>
    <w:p w14:paraId="44B4A0F3" w14:textId="250ED7C9" w:rsidR="00CB5994" w:rsidRDefault="00136583" w:rsidP="00C23BF5">
      <w:pPr>
        <w:widowControl w:val="0"/>
        <w:pBdr>
          <w:top w:val="nil"/>
          <w:left w:val="nil"/>
          <w:bottom w:val="nil"/>
          <w:right w:val="nil"/>
          <w:between w:val="nil"/>
        </w:pBdr>
        <w:rPr>
          <w:rFonts w:eastAsia="Arial Narrow" w:cs="Arial Narrow"/>
          <w:bCs/>
          <w:color w:val="000000"/>
        </w:rPr>
      </w:pPr>
      <w:r w:rsidRPr="00972B06">
        <w:t xml:space="preserve">Capa que describe la información geográfica de los datos </w:t>
      </w:r>
      <w:r w:rsidRPr="00972B06">
        <w:rPr>
          <w:rFonts w:eastAsia="Arial Narrow" w:cs="Arial Narrow"/>
          <w:bCs/>
          <w:color w:val="000000"/>
        </w:rPr>
        <w:t>monitoreo</w:t>
      </w:r>
      <w:r>
        <w:rPr>
          <w:rFonts w:eastAsia="Arial Narrow" w:cs="Arial Narrow"/>
          <w:bCs/>
          <w:color w:val="000000"/>
        </w:rPr>
        <w:t xml:space="preserve"> </w:t>
      </w:r>
      <w:r>
        <w:rPr>
          <w:rFonts w:eastAsia="Arial Narrow" w:cs="Arial Narrow"/>
        </w:rPr>
        <w:t>a los</w:t>
      </w:r>
      <w:r w:rsidRPr="00972B06">
        <w:rPr>
          <w:rFonts w:eastAsia="Arial Narrow" w:cs="Arial Narrow"/>
        </w:rPr>
        <w:t xml:space="preserve"> </w:t>
      </w:r>
      <w:r w:rsidRPr="009160BD">
        <w:rPr>
          <w:rFonts w:eastAsia="Arial Narrow" w:cs="Arial Narrow"/>
        </w:rPr>
        <w:t>ciclos biológicos (brotación, floración, fructificación) de árboles nativos con alto valor maderable</w:t>
      </w:r>
      <w:r w:rsidRPr="00972B06">
        <w:rPr>
          <w:rFonts w:eastAsia="Arial Narrow" w:cs="Arial Narrow"/>
        </w:rPr>
        <w:t xml:space="preserve"> dentro de </w:t>
      </w:r>
      <w:r>
        <w:rPr>
          <w:rFonts w:eastAsia="Arial Narrow" w:cs="Arial Narrow"/>
        </w:rPr>
        <w:t xml:space="preserve">las </w:t>
      </w:r>
      <w:r w:rsidRPr="00972B06">
        <w:rPr>
          <w:rFonts w:eastAsia="Arial Narrow" w:cs="Arial Narrow"/>
        </w:rPr>
        <w:t>Áreas Protegidas de PNNC</w:t>
      </w:r>
      <w:r>
        <w:rPr>
          <w:rFonts w:eastAsia="Arial Narrow" w:cs="Arial Narrow"/>
        </w:rPr>
        <w:t xml:space="preserve">, </w:t>
      </w:r>
      <w:r w:rsidRPr="00972B06">
        <w:rPr>
          <w:rFonts w:eastAsia="Arial Narrow" w:cs="Arial Narrow"/>
          <w:bCs/>
          <w:color w:val="000000"/>
        </w:rPr>
        <w:t>a través de la herramienta SMART</w:t>
      </w:r>
      <w:r>
        <w:rPr>
          <w:rFonts w:eastAsia="Arial Narrow" w:cs="Arial Narrow"/>
          <w:bCs/>
          <w:color w:val="000000"/>
        </w:rPr>
        <w:t>.</w:t>
      </w:r>
    </w:p>
    <w:p w14:paraId="1C28AAEF" w14:textId="77777777" w:rsidR="00231E6F" w:rsidRPr="00972B06" w:rsidRDefault="00231E6F" w:rsidP="00C23BF5">
      <w:pPr>
        <w:widowControl w:val="0"/>
        <w:pBdr>
          <w:top w:val="nil"/>
          <w:left w:val="nil"/>
          <w:bottom w:val="nil"/>
          <w:right w:val="nil"/>
          <w:between w:val="nil"/>
        </w:pBdr>
        <w:rPr>
          <w:rFonts w:eastAsia="Arial Narrow" w:cs="Arial Narrow"/>
          <w:szCs w:val="20"/>
        </w:rPr>
      </w:pPr>
    </w:p>
    <w:p w14:paraId="063AC69C" w14:textId="3B78CCFF" w:rsidR="001E23F9" w:rsidRPr="00972B06" w:rsidRDefault="00A3490A" w:rsidP="00B550C2">
      <w:pPr>
        <w:pStyle w:val="Heading2"/>
        <w:numPr>
          <w:ilvl w:val="1"/>
          <w:numId w:val="1"/>
        </w:numPr>
        <w:rPr>
          <w:szCs w:val="24"/>
          <w:lang w:val="es-CO"/>
        </w:rPr>
      </w:pPr>
      <w:bookmarkStart w:id="57" w:name="_Toc222162132"/>
      <w:bookmarkStart w:id="58" w:name="_Toc229668504"/>
      <w:r w:rsidRPr="00972B06">
        <w:rPr>
          <w:szCs w:val="24"/>
          <w:lang w:val="es-CO"/>
        </w:rPr>
        <w:lastRenderedPageBreak/>
        <w:t>Propósito (</w:t>
      </w:r>
      <w:r w:rsidR="00EE777D" w:rsidRPr="00972B06">
        <w:rPr>
          <w:szCs w:val="24"/>
          <w:lang w:val="es-CO"/>
        </w:rPr>
        <w:t>O</w:t>
      </w:r>
      <w:r w:rsidRPr="00972B06">
        <w:rPr>
          <w:szCs w:val="24"/>
          <w:lang w:val="es-CO"/>
        </w:rPr>
        <w:t>p)</w:t>
      </w:r>
      <w:bookmarkEnd w:id="57"/>
      <w:bookmarkEnd w:id="58"/>
    </w:p>
    <w:p w14:paraId="245D2104" w14:textId="77777777" w:rsidR="00B550C2" w:rsidRPr="00972B06" w:rsidRDefault="00B550C2" w:rsidP="00B550C2">
      <w:pPr>
        <w:pStyle w:val="NoSpacing"/>
      </w:pPr>
    </w:p>
    <w:p w14:paraId="35BF9BBC" w14:textId="74756FFA" w:rsidR="00231E6F" w:rsidRPr="00972B06" w:rsidRDefault="00231E6F" w:rsidP="00231E6F">
      <w:pPr>
        <w:rPr>
          <w:rFonts w:eastAsia="Arial Narrow" w:cs="Arial Narrow"/>
        </w:rPr>
      </w:pPr>
      <w:r w:rsidRPr="00972B06">
        <w:rPr>
          <w:rFonts w:eastAsia="Arial Narrow" w:cs="Arial Narrow"/>
        </w:rPr>
        <w:t xml:space="preserve">La capa de </w:t>
      </w:r>
      <w:r>
        <w:rPr>
          <w:rFonts w:eastAsia="Arial Narrow" w:cs="Arial Narrow"/>
        </w:rPr>
        <w:t>Flora Fenología Especies Maderables de PNNC</w:t>
      </w:r>
      <w:r w:rsidRPr="00972B06">
        <w:rPr>
          <w:rFonts w:eastAsia="Arial Narrow" w:cs="Arial Narrow"/>
        </w:rPr>
        <w:t xml:space="preserve"> contiene la información geográfica del monitoreo </w:t>
      </w:r>
      <w:r w:rsidRPr="007042A1">
        <w:rPr>
          <w:rFonts w:eastAsia="Arial Narrow" w:cs="Arial Narrow"/>
        </w:rPr>
        <w:t>a la fenología de las especies maderables</w:t>
      </w:r>
      <w:r>
        <w:rPr>
          <w:rFonts w:eastAsia="Arial Narrow" w:cs="Arial Narrow"/>
        </w:rPr>
        <w:t xml:space="preserve">, es decir, al </w:t>
      </w:r>
      <w:r w:rsidRPr="009160BD">
        <w:rPr>
          <w:rFonts w:eastAsia="Arial Narrow" w:cs="Arial Narrow"/>
        </w:rPr>
        <w:t>estudio científico y seguimiento de los ciclos biológicos (brotación, floración, fructificación) de árboles nativos con alto valor maderable</w:t>
      </w:r>
      <w:r>
        <w:rPr>
          <w:rFonts w:eastAsia="Arial Narrow" w:cs="Arial Narrow"/>
        </w:rPr>
        <w:t>, para</w:t>
      </w:r>
      <w:r w:rsidRPr="00BC32F3">
        <w:rPr>
          <w:rFonts w:eastAsia="Arial Narrow" w:cs="Arial Narrow"/>
        </w:rPr>
        <w:t xml:space="preserve"> evaluar el impacto del cambio climático y asegurar la regeneración natural de los bosques</w:t>
      </w:r>
      <w:r w:rsidRPr="009160BD">
        <w:rPr>
          <w:rFonts w:eastAsia="Arial Narrow" w:cs="Arial Narrow"/>
        </w:rPr>
        <w:t xml:space="preserve">. </w:t>
      </w:r>
      <w:r>
        <w:rPr>
          <w:rFonts w:eastAsia="Arial Narrow" w:cs="Arial Narrow"/>
        </w:rPr>
        <w:t xml:space="preserve">El proceso </w:t>
      </w:r>
      <w:r w:rsidRPr="007042A1">
        <w:rPr>
          <w:rFonts w:eastAsia="Arial Narrow" w:cs="Arial Narrow"/>
        </w:rPr>
        <w:t>permite entender cómo el clima afecta el crecimiento y la reproducción de especies forestales como cedros, caobas o pinos</w:t>
      </w:r>
      <w:r>
        <w:rPr>
          <w:rFonts w:eastAsia="Arial Narrow" w:cs="Arial Narrow"/>
        </w:rPr>
        <w:t>, lo que</w:t>
      </w:r>
      <w:r w:rsidRPr="00231E6F">
        <w:rPr>
          <w:rFonts w:eastAsia="Arial Narrow" w:cs="Arial Narrow"/>
        </w:rPr>
        <w:t xml:space="preserve"> </w:t>
      </w:r>
      <w:r>
        <w:rPr>
          <w:rFonts w:eastAsia="Arial Narrow" w:cs="Arial Narrow"/>
        </w:rPr>
        <w:t xml:space="preserve">a su vez </w:t>
      </w:r>
      <w:r w:rsidRPr="00231E6F">
        <w:rPr>
          <w:rFonts w:eastAsia="Arial Narrow" w:cs="Arial Narrow"/>
        </w:rPr>
        <w:t>ayudan a definir las épocas de recolección de semillas para reforestación y a entender la estructura vertical del bosque</w:t>
      </w:r>
      <w:r>
        <w:rPr>
          <w:rFonts w:eastAsia="Arial Narrow" w:cs="Arial Narrow"/>
        </w:rPr>
        <w:t>, contribuyendo a</w:t>
      </w:r>
      <w:r w:rsidRPr="00231E6F">
        <w:rPr>
          <w:rFonts w:eastAsia="Arial Narrow" w:cs="Arial Narrow"/>
        </w:rPr>
        <w:t xml:space="preserve"> asegurar su supervivencia frente a la tala.</w:t>
      </w:r>
    </w:p>
    <w:p w14:paraId="07C1052D" w14:textId="77777777" w:rsidR="00E00845" w:rsidRDefault="00E00845" w:rsidP="00C23BF5">
      <w:pPr>
        <w:pStyle w:val="NoSpacing"/>
      </w:pPr>
    </w:p>
    <w:p w14:paraId="4D7A2D35" w14:textId="08988A7C" w:rsidR="007D63AA" w:rsidRPr="00972B06" w:rsidRDefault="003F2067" w:rsidP="001B09B8">
      <w:pPr>
        <w:pStyle w:val="Heading2"/>
        <w:numPr>
          <w:ilvl w:val="1"/>
          <w:numId w:val="1"/>
        </w:numPr>
        <w:ind w:left="567"/>
        <w:rPr>
          <w:szCs w:val="24"/>
          <w:lang w:val="es-CO"/>
        </w:rPr>
      </w:pPr>
      <w:bookmarkStart w:id="59" w:name="_Toc222162133"/>
      <w:bookmarkStart w:id="60" w:name="_Toc229668505"/>
      <w:r w:rsidRPr="00972B06">
        <w:rPr>
          <w:szCs w:val="24"/>
          <w:lang w:val="es-CO"/>
        </w:rPr>
        <w:t>Categoría del tema (O/R)</w:t>
      </w:r>
      <w:bookmarkEnd w:id="59"/>
      <w:bookmarkEnd w:id="60"/>
    </w:p>
    <w:p w14:paraId="1A7EAD4C" w14:textId="641FE5B6" w:rsidR="00B6577A" w:rsidRPr="00972B06" w:rsidRDefault="00000000" w:rsidP="00C23BF5">
      <w:pPr>
        <w:widowControl w:val="0"/>
        <w:pBdr>
          <w:top w:val="nil"/>
          <w:left w:val="nil"/>
          <w:bottom w:val="nil"/>
          <w:right w:val="nil"/>
          <w:between w:val="nil"/>
        </w:pBdr>
        <w:spacing w:before="120"/>
        <w:ind w:left="431"/>
        <w:jc w:val="both"/>
      </w:pPr>
      <w:sdt>
        <w:sdtPr>
          <w:alias w:val="Categoría temática"/>
          <w:tag w:val="Categoría temática"/>
          <w:id w:val="975260272"/>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951850" w:rsidRPr="00972B06">
            <w:t>Ambiente</w:t>
          </w:r>
        </w:sdtContent>
      </w:sdt>
    </w:p>
    <w:p w14:paraId="533D6AFF" w14:textId="1D87C36A" w:rsidR="008A7302" w:rsidRPr="00972B06" w:rsidRDefault="00000000" w:rsidP="00C23BF5">
      <w:pPr>
        <w:widowControl w:val="0"/>
        <w:pBdr>
          <w:top w:val="nil"/>
          <w:left w:val="nil"/>
          <w:bottom w:val="nil"/>
          <w:right w:val="nil"/>
          <w:between w:val="nil"/>
        </w:pBdr>
        <w:spacing w:before="120"/>
        <w:ind w:left="431"/>
        <w:jc w:val="both"/>
      </w:pPr>
      <w:sdt>
        <w:sdtPr>
          <w:alias w:val="Categoría temática"/>
          <w:tag w:val="Categoría temática"/>
          <w:id w:val="246626900"/>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7D63AA" w:rsidRPr="00972B06">
            <w:t>Biota</w:t>
          </w:r>
        </w:sdtContent>
      </w:sdt>
    </w:p>
    <w:p w14:paraId="4A116186" w14:textId="7A5B6C72" w:rsidR="007D63AA" w:rsidRPr="00972B06" w:rsidRDefault="00000000" w:rsidP="00C23BF5">
      <w:pPr>
        <w:widowControl w:val="0"/>
        <w:pBdr>
          <w:top w:val="nil"/>
          <w:left w:val="nil"/>
          <w:bottom w:val="nil"/>
          <w:right w:val="nil"/>
          <w:between w:val="nil"/>
        </w:pBdr>
        <w:spacing w:before="120"/>
        <w:ind w:left="431"/>
        <w:jc w:val="both"/>
      </w:pPr>
      <w:sdt>
        <w:sdtPr>
          <w:alias w:val="Categoría temática"/>
          <w:tag w:val="Categoría temática"/>
          <w:id w:val="535852648"/>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7D63AA" w:rsidRPr="00972B06">
            <w:t>Información geocientífica</w:t>
          </w:r>
        </w:sdtContent>
      </w:sdt>
    </w:p>
    <w:p w14:paraId="1A8EF7AB" w14:textId="77777777" w:rsidR="002D0765" w:rsidRPr="00972B06" w:rsidRDefault="002D0765" w:rsidP="00110AE1">
      <w:pPr>
        <w:pStyle w:val="NoSpacing"/>
      </w:pPr>
    </w:p>
    <w:p w14:paraId="1CB95AE1" w14:textId="0A2CD280" w:rsidR="00726133" w:rsidRPr="00972B06" w:rsidRDefault="00A3490A">
      <w:pPr>
        <w:pStyle w:val="Heading2"/>
        <w:numPr>
          <w:ilvl w:val="1"/>
          <w:numId w:val="1"/>
        </w:numPr>
        <w:rPr>
          <w:szCs w:val="24"/>
          <w:lang w:val="es-CO"/>
        </w:rPr>
      </w:pPr>
      <w:bookmarkStart w:id="61" w:name="_Toc222162134"/>
      <w:bookmarkStart w:id="62" w:name="_Toc229668506"/>
      <w:r w:rsidRPr="00972B06">
        <w:rPr>
          <w:szCs w:val="24"/>
          <w:lang w:val="es-CO"/>
        </w:rPr>
        <w:t>Descripción geográfica (O)</w:t>
      </w:r>
      <w:bookmarkEnd w:id="61"/>
      <w:bookmarkEnd w:id="62"/>
      <w:r w:rsidRPr="00972B06">
        <w:rPr>
          <w:szCs w:val="24"/>
          <w:lang w:val="es-CO"/>
        </w:rPr>
        <w:t xml:space="preserve"> </w:t>
      </w:r>
    </w:p>
    <w:p w14:paraId="24D82ECD" w14:textId="6B6020E5" w:rsidR="00902FEA" w:rsidRPr="00972B06" w:rsidRDefault="00902FEA" w:rsidP="00C23BF5">
      <w:pPr>
        <w:pStyle w:val="NoSpacing"/>
        <w:rPr>
          <w:rFonts w:eastAsia="Arial Narrow"/>
        </w:rPr>
      </w:pPr>
    </w:p>
    <w:p w14:paraId="30AA647F" w14:textId="77777777" w:rsidR="002A600F" w:rsidRDefault="002A600F" w:rsidP="00CB5994">
      <w:pPr>
        <w:pStyle w:val="Caption"/>
        <w:rPr>
          <w:rFonts w:eastAsia="Arial Narrow" w:cs="Arial Narrow"/>
          <w:i w:val="0"/>
          <w:iCs w:val="0"/>
          <w:color w:val="auto"/>
          <w:sz w:val="24"/>
          <w:szCs w:val="22"/>
        </w:rPr>
      </w:pPr>
      <w:r w:rsidRPr="002A600F">
        <w:rPr>
          <w:rFonts w:eastAsia="Arial Narrow" w:cs="Arial Narrow"/>
          <w:i w:val="0"/>
          <w:iCs w:val="0"/>
          <w:color w:val="auto"/>
          <w:sz w:val="24"/>
          <w:szCs w:val="22"/>
        </w:rPr>
        <w:t>Cubre la totalidad del territorio continental colombiano dentro de las siguientes coordenadas: Norte -71,420548 12,228947; Este -67,838397 5,207871; Sur -70,288514 -3,814373; Oeste -78,882330 1,772422.</w:t>
      </w:r>
    </w:p>
    <w:p w14:paraId="78965709" w14:textId="5449F5A2" w:rsidR="00D51293" w:rsidRDefault="00CB5994" w:rsidP="00CB5994">
      <w:pPr>
        <w:pStyle w:val="Caption"/>
        <w:rPr>
          <w:rFonts w:eastAsia="Arial Narrow" w:cs="Arial Narrow"/>
          <w:i w:val="0"/>
          <w:iCs w:val="0"/>
          <w:color w:val="auto"/>
          <w:sz w:val="24"/>
          <w:szCs w:val="22"/>
        </w:rPr>
      </w:pPr>
      <w:bookmarkStart w:id="63" w:name="_Toc229668560"/>
      <w:r w:rsidRPr="00972B06">
        <w:rPr>
          <w:rFonts w:eastAsia="Arial Narrow" w:cs="Arial Narrow"/>
          <w:i w:val="0"/>
          <w:iCs w:val="0"/>
          <w:color w:val="auto"/>
          <w:sz w:val="24"/>
          <w:szCs w:val="22"/>
        </w:rPr>
        <w:t xml:space="preserve">Figura </w:t>
      </w:r>
      <w:r w:rsidRPr="00972B06">
        <w:rPr>
          <w:rFonts w:eastAsia="Arial Narrow" w:cs="Arial Narrow"/>
          <w:i w:val="0"/>
          <w:iCs w:val="0"/>
          <w:color w:val="auto"/>
          <w:sz w:val="24"/>
          <w:szCs w:val="22"/>
        </w:rPr>
        <w:fldChar w:fldCharType="begin"/>
      </w:r>
      <w:r w:rsidRPr="00972B06">
        <w:rPr>
          <w:rFonts w:eastAsia="Arial Narrow" w:cs="Arial Narrow"/>
          <w:i w:val="0"/>
          <w:iCs w:val="0"/>
          <w:color w:val="auto"/>
          <w:sz w:val="24"/>
          <w:szCs w:val="22"/>
        </w:rPr>
        <w:instrText xml:space="preserve"> SEQ Figura \* ARABIC </w:instrText>
      </w:r>
      <w:r w:rsidRPr="00972B06">
        <w:rPr>
          <w:rFonts w:eastAsia="Arial Narrow" w:cs="Arial Narrow"/>
          <w:i w:val="0"/>
          <w:iCs w:val="0"/>
          <w:color w:val="auto"/>
          <w:sz w:val="24"/>
          <w:szCs w:val="22"/>
        </w:rPr>
        <w:fldChar w:fldCharType="separate"/>
      </w:r>
      <w:r w:rsidR="002F48AE">
        <w:rPr>
          <w:rFonts w:eastAsia="Arial Narrow" w:cs="Arial Narrow"/>
          <w:i w:val="0"/>
          <w:iCs w:val="0"/>
          <w:noProof/>
          <w:color w:val="auto"/>
          <w:sz w:val="24"/>
          <w:szCs w:val="22"/>
        </w:rPr>
        <w:t>1</w:t>
      </w:r>
      <w:r w:rsidRPr="00972B06">
        <w:rPr>
          <w:rFonts w:eastAsia="Arial Narrow" w:cs="Arial Narrow"/>
          <w:i w:val="0"/>
          <w:iCs w:val="0"/>
          <w:color w:val="auto"/>
          <w:sz w:val="24"/>
          <w:szCs w:val="22"/>
        </w:rPr>
        <w:fldChar w:fldCharType="end"/>
      </w:r>
      <w:r w:rsidRPr="00972B06">
        <w:rPr>
          <w:rFonts w:eastAsia="Arial Narrow" w:cs="Arial Narrow"/>
          <w:i w:val="0"/>
          <w:iCs w:val="0"/>
          <w:color w:val="auto"/>
          <w:sz w:val="24"/>
          <w:szCs w:val="22"/>
        </w:rPr>
        <w:t xml:space="preserve">. Localización Monitoreo de </w:t>
      </w:r>
      <w:r w:rsidR="00153E69">
        <w:rPr>
          <w:rFonts w:eastAsia="Arial Narrow" w:cs="Arial Narrow"/>
          <w:i w:val="0"/>
          <w:iCs w:val="0"/>
          <w:color w:val="auto"/>
          <w:sz w:val="24"/>
          <w:szCs w:val="22"/>
        </w:rPr>
        <w:t>Flora Fenología Especies Maderables</w:t>
      </w:r>
      <w:r w:rsidR="008E4EB5">
        <w:rPr>
          <w:rFonts w:eastAsia="Arial Narrow" w:cs="Arial Narrow"/>
          <w:i w:val="0"/>
          <w:iCs w:val="0"/>
          <w:color w:val="auto"/>
          <w:sz w:val="24"/>
          <w:szCs w:val="22"/>
        </w:rPr>
        <w:t xml:space="preserve"> de PNNC</w:t>
      </w:r>
      <w:bookmarkEnd w:id="63"/>
      <w:r w:rsidRPr="00972B06">
        <w:rPr>
          <w:rFonts w:eastAsia="Arial Narrow" w:cs="Arial Narrow"/>
          <w:i w:val="0"/>
          <w:iCs w:val="0"/>
          <w:color w:val="auto"/>
          <w:sz w:val="24"/>
          <w:szCs w:val="22"/>
        </w:rPr>
        <w:t xml:space="preserve">   </w:t>
      </w:r>
    </w:p>
    <w:p w14:paraId="202C1164" w14:textId="77777777" w:rsidR="00BB6C9F" w:rsidRPr="00BB6C9F" w:rsidRDefault="00BB6C9F" w:rsidP="00BB6C9F"/>
    <w:p w14:paraId="2ADE9395" w14:textId="2F836F0D" w:rsidR="00823F41" w:rsidRPr="00972B06" w:rsidRDefault="001E23F9" w:rsidP="00CB5994">
      <w:pPr>
        <w:keepNext/>
      </w:pPr>
      <w:r w:rsidRPr="00972B06">
        <w:rPr>
          <w:noProof/>
        </w:rPr>
        <w:drawing>
          <wp:inline distT="0" distB="0" distL="0" distR="0" wp14:anchorId="60480E7A" wp14:editId="41A9425A">
            <wp:extent cx="3951799" cy="2754630"/>
            <wp:effectExtent l="0" t="0" r="0"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7">
                      <a:extLst>
                        <a:ext uri="{28A0092B-C50C-407E-A947-70E740481C1C}">
                          <a14:useLocalDpi xmlns:a14="http://schemas.microsoft.com/office/drawing/2010/main" val="0"/>
                        </a:ext>
                      </a:extLst>
                    </a:blip>
                    <a:stretch>
                      <a:fillRect/>
                    </a:stretch>
                  </pic:blipFill>
                  <pic:spPr>
                    <a:xfrm>
                      <a:off x="0" y="0"/>
                      <a:ext cx="3958857" cy="2759550"/>
                    </a:xfrm>
                    <a:prstGeom prst="rect">
                      <a:avLst/>
                    </a:prstGeom>
                  </pic:spPr>
                </pic:pic>
              </a:graphicData>
            </a:graphic>
          </wp:inline>
        </w:drawing>
      </w:r>
    </w:p>
    <w:p w14:paraId="754732F6" w14:textId="1641B0A3" w:rsidR="00BC52E6" w:rsidRDefault="00036466" w:rsidP="002A600F">
      <w:pPr>
        <w:pStyle w:val="Caption"/>
        <w:rPr>
          <w:rFonts w:eastAsia="Arial Narrow" w:cs="Arial Narrow"/>
          <w:i w:val="0"/>
          <w:iCs w:val="0"/>
          <w:color w:val="auto"/>
          <w:sz w:val="24"/>
          <w:szCs w:val="22"/>
        </w:rPr>
      </w:pPr>
      <w:r w:rsidRPr="00972B06">
        <w:rPr>
          <w:rFonts w:eastAsia="Arial Narrow" w:cs="Arial Narrow"/>
          <w:i w:val="0"/>
          <w:iCs w:val="0"/>
          <w:color w:val="auto"/>
          <w:sz w:val="24"/>
          <w:szCs w:val="22"/>
        </w:rPr>
        <w:t>Fuente: Grupo de Gestión del Conocimiento e I</w:t>
      </w:r>
      <w:r w:rsidR="00BC52E6" w:rsidRPr="00972B06">
        <w:rPr>
          <w:rFonts w:eastAsia="Arial Narrow" w:cs="Arial Narrow"/>
          <w:i w:val="0"/>
          <w:iCs w:val="0"/>
          <w:color w:val="auto"/>
          <w:sz w:val="24"/>
          <w:szCs w:val="22"/>
        </w:rPr>
        <w:t>nnovación. PNNC, 2026</w:t>
      </w:r>
    </w:p>
    <w:p w14:paraId="4F4DC38B" w14:textId="77777777" w:rsidR="002A600F" w:rsidRPr="002A600F" w:rsidRDefault="002A600F" w:rsidP="002A600F"/>
    <w:p w14:paraId="53774FA4" w14:textId="76076223" w:rsidR="00E1249F" w:rsidRPr="00972B06" w:rsidRDefault="00A3490A" w:rsidP="007A675F">
      <w:pPr>
        <w:pStyle w:val="Heading2"/>
        <w:numPr>
          <w:ilvl w:val="1"/>
          <w:numId w:val="1"/>
        </w:numPr>
        <w:rPr>
          <w:lang w:val="es-CO"/>
        </w:rPr>
      </w:pPr>
      <w:bookmarkStart w:id="64" w:name="_Toc207615337"/>
      <w:bookmarkStart w:id="65" w:name="_Toc207615471"/>
      <w:bookmarkStart w:id="66" w:name="_Toc207615559"/>
      <w:bookmarkStart w:id="67" w:name="_Toc222162135"/>
      <w:bookmarkStart w:id="68" w:name="_Toc229668507"/>
      <w:bookmarkEnd w:id="64"/>
      <w:bookmarkEnd w:id="65"/>
      <w:bookmarkEnd w:id="66"/>
      <w:r w:rsidRPr="00972B06">
        <w:rPr>
          <w:lang w:val="es-CO"/>
        </w:rPr>
        <w:lastRenderedPageBreak/>
        <w:t>Tipo de representación espacial (</w:t>
      </w:r>
      <w:r w:rsidR="00EE777D" w:rsidRPr="00972B06">
        <w:rPr>
          <w:lang w:val="es-CO"/>
        </w:rPr>
        <w:t>O</w:t>
      </w:r>
      <w:r w:rsidRPr="00972B06">
        <w:rPr>
          <w:lang w:val="es-CO"/>
        </w:rPr>
        <w:t>p)</w:t>
      </w:r>
      <w:bookmarkEnd w:id="67"/>
      <w:bookmarkEnd w:id="68"/>
    </w:p>
    <w:p w14:paraId="3A5C2B23" w14:textId="77777777" w:rsidR="007A675F" w:rsidRPr="00972B06" w:rsidRDefault="007A675F" w:rsidP="001E23F9">
      <w:pPr>
        <w:pStyle w:val="NoSpacing"/>
      </w:pPr>
    </w:p>
    <w:p w14:paraId="42715DBB" w14:textId="026667EE" w:rsidR="00FF604D" w:rsidRPr="00972B06" w:rsidRDefault="00000000" w:rsidP="002002C7">
      <w:pPr>
        <w:rPr>
          <w:rFonts w:eastAsia="SimSun" w:cs="Times New Roman"/>
          <w:i/>
          <w:color w:val="AEAAAA" w:themeColor="background2" w:themeShade="BF"/>
          <w:lang w:eastAsia="zh-CN"/>
        </w:rPr>
      </w:pPr>
      <w:sdt>
        <w:sdtPr>
          <w:rPr>
            <w:rStyle w:val="QuoteChar"/>
            <w:rFonts w:ascii="Arial Narrow" w:hAnsi="Arial Narrow"/>
            <w:i w:val="0"/>
            <w:iCs w:val="0"/>
            <w:color w:val="000000" w:themeColor="text1"/>
            <w:szCs w:val="24"/>
            <w:lang w:val="es-CO"/>
          </w:rPr>
          <w:alias w:val="Tipo de representación espacial"/>
          <w:tag w:val="Tipo de representación espacial"/>
          <w:id w:val="72252568"/>
          <w:dropDownList>
            <w:listItem w:displayText="Elija un tipo de representación" w:value="Elija un tipo de representación"/>
            <w:listItem w:displayText="Vector" w:value="Vector"/>
            <w:listItem w:displayText="Raster" w:value="Raster"/>
            <w:listItem w:displayText="Modelo estéreo" w:value="Modelo estéreo"/>
            <w:listItem w:displayText="Tabla de texto" w:value="Tabla de texto"/>
            <w:listItem w:displayText="TIN (Red irregular de triángulos)" w:value="TIN (Red irregular de triángulos)"/>
            <w:listItem w:displayText="Video" w:value="Video"/>
          </w:dropDownList>
        </w:sdtPr>
        <w:sdtContent>
          <w:r w:rsidR="000B5C23" w:rsidRPr="00972B06">
            <w:rPr>
              <w:rStyle w:val="QuoteChar"/>
              <w:rFonts w:ascii="Arial Narrow" w:hAnsi="Arial Narrow"/>
              <w:i w:val="0"/>
              <w:iCs w:val="0"/>
              <w:color w:val="000000" w:themeColor="text1"/>
              <w:szCs w:val="24"/>
              <w:lang w:val="es-CO"/>
            </w:rPr>
            <w:t>Vector</w:t>
          </w:r>
        </w:sdtContent>
      </w:sdt>
    </w:p>
    <w:p w14:paraId="23BD8339" w14:textId="77777777" w:rsidR="004467FB" w:rsidRPr="00972B06" w:rsidRDefault="004467FB" w:rsidP="004467FB">
      <w:pPr>
        <w:pStyle w:val="Heading2"/>
        <w:ind w:left="581" w:firstLine="0"/>
        <w:rPr>
          <w:lang w:val="es-CO"/>
        </w:rPr>
      </w:pPr>
    </w:p>
    <w:p w14:paraId="0D36A639" w14:textId="47E81D26" w:rsidR="00BC19D7" w:rsidRPr="00972B06" w:rsidRDefault="00A3490A">
      <w:pPr>
        <w:pStyle w:val="Heading2"/>
        <w:numPr>
          <w:ilvl w:val="1"/>
          <w:numId w:val="1"/>
        </w:numPr>
        <w:rPr>
          <w:lang w:val="es-CO"/>
        </w:rPr>
      </w:pPr>
      <w:bookmarkStart w:id="69" w:name="_Toc222162136"/>
      <w:bookmarkStart w:id="70" w:name="_Toc229668508"/>
      <w:r w:rsidRPr="00972B06">
        <w:rPr>
          <w:lang w:val="es-CO"/>
        </w:rPr>
        <w:t>Resolución espacial (</w:t>
      </w:r>
      <w:r w:rsidR="00EE777D" w:rsidRPr="00972B06">
        <w:rPr>
          <w:lang w:val="es-CO"/>
        </w:rPr>
        <w:t>O</w:t>
      </w:r>
      <w:r w:rsidRPr="00972B06">
        <w:rPr>
          <w:lang w:val="es-CO"/>
        </w:rPr>
        <w:t>p/R)</w:t>
      </w:r>
      <w:bookmarkEnd w:id="69"/>
      <w:bookmarkEnd w:id="70"/>
    </w:p>
    <w:p w14:paraId="48C7F77C" w14:textId="3AB89AE6" w:rsidR="00F51124" w:rsidRPr="00972B06" w:rsidRDefault="000B5C23" w:rsidP="00F51124">
      <w:pPr>
        <w:pBdr>
          <w:top w:val="nil"/>
          <w:left w:val="nil"/>
          <w:bottom w:val="nil"/>
          <w:right w:val="nil"/>
          <w:between w:val="nil"/>
        </w:pBdr>
        <w:spacing w:before="120"/>
        <w:rPr>
          <w:rFonts w:eastAsia="Arial Narrow" w:cs="Arial Narrow"/>
          <w:bCs/>
          <w:color w:val="000000"/>
        </w:rPr>
      </w:pPr>
      <w:r w:rsidRPr="00972B06">
        <w:rPr>
          <w:rFonts w:eastAsia="Arial Narrow" w:cs="Arial Narrow"/>
        </w:rPr>
        <w:t xml:space="preserve">La capa </w:t>
      </w:r>
      <w:r w:rsidR="00F51124">
        <w:rPr>
          <w:rFonts w:eastAsia="Arial Narrow" w:cs="Arial Narrow"/>
        </w:rPr>
        <w:t>Flora Fenología Especies Maderables de PNNC</w:t>
      </w:r>
      <w:r w:rsidR="00F51124" w:rsidRPr="00972B06">
        <w:rPr>
          <w:rFonts w:eastAsia="Arial Narrow" w:cs="Arial Narrow"/>
        </w:rPr>
        <w:t xml:space="preserve"> </w:t>
      </w:r>
      <w:r w:rsidRPr="00972B06">
        <w:rPr>
          <w:rFonts w:eastAsia="Arial Narrow" w:cs="Arial Narrow"/>
        </w:rPr>
        <w:t>es geometría tipo punto a escala 1:1,</w:t>
      </w:r>
      <w:r w:rsidR="00F51124">
        <w:rPr>
          <w:rFonts w:eastAsia="Arial Narrow" w:cs="Arial Narrow"/>
        </w:rPr>
        <w:t xml:space="preserve"> y</w:t>
      </w:r>
      <w:r w:rsidRPr="00972B06">
        <w:rPr>
          <w:rFonts w:eastAsia="Arial Narrow" w:cs="Arial Narrow"/>
        </w:rPr>
        <w:t xml:space="preserve"> </w:t>
      </w:r>
      <w:r w:rsidR="000C1587" w:rsidRPr="00972B06">
        <w:rPr>
          <w:rFonts w:eastAsia="Arial Narrow" w:cs="Arial Narrow"/>
        </w:rPr>
        <w:t xml:space="preserve">contiene la información del monitoreo </w:t>
      </w:r>
      <w:r w:rsidR="00F51124">
        <w:rPr>
          <w:rFonts w:eastAsia="Arial Narrow" w:cs="Arial Narrow"/>
        </w:rPr>
        <w:t>los</w:t>
      </w:r>
      <w:r w:rsidR="00F51124" w:rsidRPr="00972B06">
        <w:rPr>
          <w:rFonts w:eastAsia="Arial Narrow" w:cs="Arial Narrow"/>
        </w:rPr>
        <w:t xml:space="preserve"> </w:t>
      </w:r>
      <w:r w:rsidR="00F51124" w:rsidRPr="009160BD">
        <w:rPr>
          <w:rFonts w:eastAsia="Arial Narrow" w:cs="Arial Narrow"/>
        </w:rPr>
        <w:t>ciclos biológicos (brotación, floración, fructificación) de árboles nativos con alto valor maderable</w:t>
      </w:r>
      <w:r w:rsidR="00F51124" w:rsidRPr="00972B06">
        <w:rPr>
          <w:rFonts w:eastAsia="Arial Narrow" w:cs="Arial Narrow"/>
        </w:rPr>
        <w:t xml:space="preserve"> dentro de </w:t>
      </w:r>
      <w:r w:rsidR="00F51124">
        <w:rPr>
          <w:rFonts w:eastAsia="Arial Narrow" w:cs="Arial Narrow"/>
        </w:rPr>
        <w:t xml:space="preserve">las </w:t>
      </w:r>
      <w:r w:rsidR="00F51124" w:rsidRPr="00972B06">
        <w:rPr>
          <w:rFonts w:eastAsia="Arial Narrow" w:cs="Arial Narrow"/>
        </w:rPr>
        <w:t>Áreas Protegidas de PNNC</w:t>
      </w:r>
      <w:r w:rsidR="00F51124">
        <w:rPr>
          <w:rFonts w:eastAsia="Arial Narrow" w:cs="Arial Narrow"/>
        </w:rPr>
        <w:t xml:space="preserve">, </w:t>
      </w:r>
    </w:p>
    <w:p w14:paraId="77232BB0" w14:textId="3A6E1EDF" w:rsidR="00A31989" w:rsidRPr="00972B06" w:rsidRDefault="00A31989" w:rsidP="00F51124">
      <w:pPr>
        <w:pBdr>
          <w:top w:val="nil"/>
          <w:left w:val="nil"/>
          <w:bottom w:val="nil"/>
          <w:right w:val="nil"/>
          <w:between w:val="nil"/>
        </w:pBdr>
        <w:spacing w:before="120"/>
        <w:rPr>
          <w:rFonts w:eastAsia="Arial Narrow"/>
        </w:rPr>
      </w:pPr>
    </w:p>
    <w:p w14:paraId="351DF6AF" w14:textId="375E583D" w:rsidR="00A31989" w:rsidRPr="00972B06" w:rsidRDefault="00A31989" w:rsidP="000B5C23">
      <w:pPr>
        <w:jc w:val="both"/>
        <w:rPr>
          <w:rFonts w:eastAsia="Arial Narrow" w:cs="Arial Narrow"/>
        </w:rPr>
      </w:pPr>
      <w:r w:rsidRPr="00972B06">
        <w:rPr>
          <w:rFonts w:eastAsia="Arial Narrow" w:cs="Arial Narrow"/>
        </w:rPr>
        <w:t>Escala 1:1</w:t>
      </w:r>
    </w:p>
    <w:p w14:paraId="32B8E443" w14:textId="77777777" w:rsidR="00D22DDC" w:rsidRPr="00972B06" w:rsidRDefault="00D22DDC" w:rsidP="000B5C23">
      <w:pPr>
        <w:jc w:val="both"/>
        <w:rPr>
          <w:rFonts w:eastAsia="Arial Narrow" w:cs="Arial Narrow"/>
        </w:rPr>
      </w:pPr>
    </w:p>
    <w:p w14:paraId="7D5FCBAA" w14:textId="284E228E" w:rsidR="00726133" w:rsidRPr="00972B06" w:rsidRDefault="00A3490A">
      <w:pPr>
        <w:pStyle w:val="Heading2"/>
        <w:numPr>
          <w:ilvl w:val="1"/>
          <w:numId w:val="1"/>
        </w:numPr>
        <w:rPr>
          <w:lang w:val="es-CO"/>
        </w:rPr>
      </w:pPr>
      <w:bookmarkStart w:id="71" w:name="_Toc222162137"/>
      <w:bookmarkStart w:id="72" w:name="_Toc229668509"/>
      <w:r w:rsidRPr="00972B06">
        <w:rPr>
          <w:lang w:val="es-CO"/>
        </w:rPr>
        <w:t>Información suplementaria (</w:t>
      </w:r>
      <w:r w:rsidR="00EE777D" w:rsidRPr="00972B06">
        <w:rPr>
          <w:lang w:val="es-CO"/>
        </w:rPr>
        <w:t>O</w:t>
      </w:r>
      <w:r w:rsidRPr="00972B06">
        <w:rPr>
          <w:lang w:val="es-CO"/>
        </w:rPr>
        <w:t>p)</w:t>
      </w:r>
      <w:bookmarkEnd w:id="71"/>
      <w:bookmarkEnd w:id="72"/>
    </w:p>
    <w:p w14:paraId="0071DA6E" w14:textId="77777777" w:rsidR="003219E1" w:rsidRPr="00972B06" w:rsidRDefault="003219E1" w:rsidP="00C23BF5">
      <w:pPr>
        <w:pStyle w:val="NoSpacing"/>
      </w:pPr>
    </w:p>
    <w:p w14:paraId="59693BF1" w14:textId="0DDACA0F" w:rsidR="003219E1" w:rsidRDefault="00A3490A" w:rsidP="00C23BF5">
      <w:pPr>
        <w:rPr>
          <w:rFonts w:eastAsia="Arial Narrow" w:cs="Arial Narrow"/>
        </w:rPr>
      </w:pPr>
      <w:r w:rsidRPr="00972B06">
        <w:rPr>
          <w:rFonts w:eastAsia="Arial Narrow" w:cs="Arial Narrow"/>
        </w:rPr>
        <w:t>La capa no presenta restricciones para el acceso.</w:t>
      </w:r>
      <w:bookmarkStart w:id="73" w:name="_Hlk178840013"/>
      <w:r w:rsidR="004242E7" w:rsidRPr="00972B06">
        <w:rPr>
          <w:rFonts w:eastAsia="Arial Narrow" w:cs="Arial Narrow"/>
        </w:rPr>
        <w:t xml:space="preserve"> </w:t>
      </w:r>
      <w:r w:rsidR="0068559D" w:rsidRPr="00972B06">
        <w:rPr>
          <w:rFonts w:eastAsia="Arial Narrow" w:cs="Arial Narrow"/>
        </w:rPr>
        <w:t>Con respecto a los procedimientos de copia de seguridad, dado que la información final consolidada se encuentra en la GDB institucional, esta información debe ser consultada al GTIC y si es el caso, solicitar la respectiva actualización de los procedimientos y políticas publicados en SENDA</w:t>
      </w:r>
      <w:r w:rsidR="002756C7" w:rsidRPr="00972B06">
        <w:rPr>
          <w:rFonts w:eastAsia="Arial Narrow" w:cs="Arial Narrow"/>
        </w:rPr>
        <w:t>.</w:t>
      </w:r>
    </w:p>
    <w:p w14:paraId="7385F66D" w14:textId="77777777" w:rsidR="00D22DDC" w:rsidRPr="00972B06" w:rsidRDefault="00D22DDC" w:rsidP="002D5341">
      <w:pPr>
        <w:jc w:val="both"/>
        <w:rPr>
          <w:rFonts w:eastAsia="Arial Narrow" w:cs="Arial Narrow"/>
        </w:rPr>
      </w:pPr>
    </w:p>
    <w:p w14:paraId="78A6FBEE" w14:textId="4EAF032D" w:rsidR="00C27E8B" w:rsidRPr="00972B06" w:rsidRDefault="00A3490A">
      <w:pPr>
        <w:pStyle w:val="Heading2"/>
        <w:numPr>
          <w:ilvl w:val="1"/>
          <w:numId w:val="1"/>
        </w:numPr>
        <w:rPr>
          <w:lang w:val="es-CO"/>
        </w:rPr>
      </w:pPr>
      <w:bookmarkStart w:id="74" w:name="_Toc222162138"/>
      <w:bookmarkStart w:id="75" w:name="_Toc229668510"/>
      <w:bookmarkEnd w:id="73"/>
      <w:r w:rsidRPr="00972B06">
        <w:rPr>
          <w:lang w:val="es-CO"/>
        </w:rPr>
        <w:t xml:space="preserve">Información de </w:t>
      </w:r>
      <w:r w:rsidR="00375BB9" w:rsidRPr="00972B06">
        <w:rPr>
          <w:lang w:val="es-CO"/>
        </w:rPr>
        <w:t>m</w:t>
      </w:r>
      <w:r w:rsidRPr="00972B06">
        <w:rPr>
          <w:lang w:val="es-CO"/>
        </w:rPr>
        <w:t>antenimiento</w:t>
      </w:r>
      <w:r w:rsidR="00EE777D" w:rsidRPr="00972B06">
        <w:rPr>
          <w:lang w:val="es-CO"/>
        </w:rPr>
        <w:t xml:space="preserve"> (O)</w:t>
      </w:r>
      <w:bookmarkEnd w:id="74"/>
      <w:bookmarkEnd w:id="75"/>
    </w:p>
    <w:p w14:paraId="65B79108" w14:textId="3A0A53B9" w:rsidR="008A7302" w:rsidRPr="00972B06" w:rsidRDefault="00A3490A">
      <w:pPr>
        <w:pStyle w:val="Heading3"/>
        <w:numPr>
          <w:ilvl w:val="2"/>
          <w:numId w:val="1"/>
        </w:numPr>
        <w:rPr>
          <w:rFonts w:eastAsia="Arial"/>
          <w:lang w:val="es-CO"/>
        </w:rPr>
      </w:pPr>
      <w:bookmarkStart w:id="76" w:name="_Toc222162139"/>
      <w:bookmarkStart w:id="77" w:name="_Toc229668511"/>
      <w:r w:rsidRPr="00972B06">
        <w:rPr>
          <w:rFonts w:eastAsia="Arial"/>
          <w:lang w:val="es-CO"/>
        </w:rPr>
        <w:t xml:space="preserve">Frecuencia y </w:t>
      </w:r>
      <w:r w:rsidR="00375BB9" w:rsidRPr="00972B06">
        <w:rPr>
          <w:rFonts w:eastAsia="Arial"/>
          <w:lang w:val="es-CO"/>
        </w:rPr>
        <w:t>m</w:t>
      </w:r>
      <w:r w:rsidRPr="00972B06">
        <w:rPr>
          <w:rFonts w:eastAsia="Arial"/>
          <w:lang w:val="es-CO"/>
        </w:rPr>
        <w:t xml:space="preserve">antenimiento de la </w:t>
      </w:r>
      <w:r w:rsidR="00375BB9" w:rsidRPr="00972B06">
        <w:rPr>
          <w:rFonts w:eastAsia="Arial"/>
          <w:lang w:val="es-CO"/>
        </w:rPr>
        <w:t>i</w:t>
      </w:r>
      <w:r w:rsidRPr="00972B06">
        <w:rPr>
          <w:rFonts w:eastAsia="Arial"/>
          <w:lang w:val="es-CO"/>
        </w:rPr>
        <w:t>nformación</w:t>
      </w:r>
      <w:r w:rsidR="00EE777D" w:rsidRPr="00972B06">
        <w:rPr>
          <w:rFonts w:eastAsia="Arial"/>
          <w:lang w:val="es-CO"/>
        </w:rPr>
        <w:t xml:space="preserve"> (O)</w:t>
      </w:r>
      <w:bookmarkEnd w:id="76"/>
      <w:bookmarkEnd w:id="77"/>
    </w:p>
    <w:p w14:paraId="20AEC489" w14:textId="77777777" w:rsidR="00E1249F" w:rsidRPr="00972B06" w:rsidRDefault="00E1249F" w:rsidP="004911F6">
      <w:pPr>
        <w:pStyle w:val="NoSpacing"/>
      </w:pPr>
    </w:p>
    <w:sdt>
      <w:sdtPr>
        <w:alias w:val="Elija la periodicidad de actualización"/>
        <w:tag w:val="Elija la periodicidad de actualización"/>
        <w:id w:val="-1646280181"/>
        <w:dropDownList>
          <w:listItem w:value="Elija un elemento."/>
          <w:listItem w:displayText="Continuo" w:value="Continuo"/>
          <w:listItem w:displayText="Diario" w:value="Diario"/>
          <w:listItem w:displayText="Semanal" w:value="Semanal"/>
          <w:listItem w:displayText="Quincenal" w:value="Quincenal"/>
          <w:listItem w:displayText="Mensual" w:value="Mensual"/>
          <w:listItem w:displayText="Trimestral" w:value="Trimestral"/>
          <w:listItem w:displayText="Semestral" w:value="Semestral"/>
          <w:listItem w:displayText="Anual" w:value="Anual"/>
          <w:listItem w:displayText="Según Necesidad" w:value="Según Necesidad"/>
          <w:listItem w:displayText="Irregular" w:value="Irregular"/>
          <w:listItem w:displayText="No Planeado" w:value="No Planeado"/>
          <w:listItem w:displayText="Desconocido" w:value="Desconocido"/>
          <w:listItem w:displayText="Quinquenal" w:value="Quinquenal"/>
        </w:dropDownList>
      </w:sdtPr>
      <w:sdtContent>
        <w:p w14:paraId="2E6AC519" w14:textId="684849F1" w:rsidR="002D5341" w:rsidRPr="00BA27F5" w:rsidRDefault="002D5341" w:rsidP="00BA27F5">
          <w:r w:rsidRPr="00BA27F5">
            <w:t>Anual</w:t>
          </w:r>
        </w:p>
      </w:sdtContent>
    </w:sdt>
    <w:bookmarkStart w:id="78" w:name="_Hlk181266179" w:displacedByCustomXml="prev"/>
    <w:p w14:paraId="4CB5E2B3" w14:textId="77777777" w:rsidR="00F51124" w:rsidRDefault="00F51124" w:rsidP="00C23BF5">
      <w:pPr>
        <w:rPr>
          <w:rFonts w:eastAsia="Arial Narrow" w:cs="Arial Narrow"/>
        </w:rPr>
      </w:pPr>
    </w:p>
    <w:p w14:paraId="7103254D" w14:textId="571B486A" w:rsidR="002D5341" w:rsidRPr="00972B06" w:rsidRDefault="00A31989" w:rsidP="00C23BF5">
      <w:pPr>
        <w:rPr>
          <w:rFonts w:eastAsia="Arial Narrow" w:cs="Arial Narrow"/>
        </w:rPr>
      </w:pPr>
      <w:r w:rsidRPr="00972B06">
        <w:rPr>
          <w:rFonts w:eastAsia="Arial Narrow" w:cs="Arial Narrow"/>
        </w:rPr>
        <w:t xml:space="preserve">La frecuencia de actualización de los datos se establece anualmente, se </w:t>
      </w:r>
      <w:r w:rsidR="002D5341" w:rsidRPr="00972B06">
        <w:rPr>
          <w:rFonts w:eastAsia="Arial Narrow" w:cs="Arial Narrow"/>
        </w:rPr>
        <w:t>pueden hacer ajustes dinámicos en el transcurso del año y actualizaciones permanentes trimestralmente; la fecha de producción o último mantenimiento de los datos corresponde a 2025, sujeto a lo reportado por el grupo de planeación y el Manejo.</w:t>
      </w:r>
    </w:p>
    <w:p w14:paraId="44DCC40B" w14:textId="6DE6A813" w:rsidR="007E0253" w:rsidRPr="00972B06" w:rsidRDefault="00A3490A">
      <w:pPr>
        <w:pStyle w:val="Heading3"/>
        <w:numPr>
          <w:ilvl w:val="2"/>
          <w:numId w:val="1"/>
        </w:numPr>
        <w:rPr>
          <w:rFonts w:eastAsia="Arial"/>
          <w:lang w:val="es-CO"/>
        </w:rPr>
      </w:pPr>
      <w:bookmarkStart w:id="79" w:name="_Toc222162140"/>
      <w:bookmarkStart w:id="80" w:name="_Toc229668512"/>
      <w:bookmarkEnd w:id="78"/>
      <w:r w:rsidRPr="00972B06">
        <w:rPr>
          <w:rFonts w:eastAsia="Arial"/>
          <w:lang w:val="es-CO"/>
        </w:rPr>
        <w:t xml:space="preserve">Alcance del </w:t>
      </w:r>
      <w:r w:rsidR="00375BB9" w:rsidRPr="00972B06">
        <w:rPr>
          <w:rFonts w:eastAsia="Arial"/>
          <w:lang w:val="es-CO"/>
        </w:rPr>
        <w:t>m</w:t>
      </w:r>
      <w:r w:rsidRPr="00972B06">
        <w:rPr>
          <w:rFonts w:eastAsia="Arial"/>
          <w:lang w:val="es-CO"/>
        </w:rPr>
        <w:t>antenimiento</w:t>
      </w:r>
      <w:r w:rsidR="00EE777D" w:rsidRPr="00972B06">
        <w:rPr>
          <w:rFonts w:eastAsia="Arial"/>
          <w:lang w:val="es-CO"/>
        </w:rPr>
        <w:t xml:space="preserve"> (O)</w:t>
      </w:r>
      <w:bookmarkEnd w:id="79"/>
      <w:bookmarkEnd w:id="80"/>
    </w:p>
    <w:p w14:paraId="212DD118" w14:textId="75BB4C13" w:rsidR="0068757A" w:rsidRPr="00972B06" w:rsidRDefault="0068757A" w:rsidP="004911F6">
      <w:pPr>
        <w:pStyle w:val="NoSpacing"/>
      </w:pPr>
    </w:p>
    <w:p w14:paraId="5BE51486" w14:textId="65C61116" w:rsidR="00110AE1" w:rsidRPr="00972B06" w:rsidRDefault="00E666C9" w:rsidP="00C23BF5">
      <w:pPr>
        <w:rPr>
          <w:rFonts w:eastAsia="Arial Narrow" w:cs="Arial Narrow"/>
        </w:rPr>
      </w:pPr>
      <w:bookmarkStart w:id="81" w:name="_Toc222162141"/>
      <w:r w:rsidRPr="00972B06">
        <w:rPr>
          <w:rFonts w:eastAsia="Arial Narrow" w:cs="Arial Narrow"/>
        </w:rPr>
        <w:t>El procedimiento “E2-PR-06 creación y flujo de información temáticas de monitoreo e investigación a través de la herramienta SMART V1”, contempla establecer las directrices para la captura, estandarización, consolidación, flujo y validación de la información registrada en la herramienta SMART, que corresponda con las preguntas de los diseños de monitoreo y proyectos de investigación de cada área protegida.</w:t>
      </w:r>
    </w:p>
    <w:p w14:paraId="5826FECF" w14:textId="3BB23182" w:rsidR="00726133" w:rsidRPr="00972B06" w:rsidRDefault="00A3490A">
      <w:pPr>
        <w:pStyle w:val="Heading3"/>
        <w:numPr>
          <w:ilvl w:val="2"/>
          <w:numId w:val="1"/>
        </w:numPr>
        <w:rPr>
          <w:rFonts w:eastAsia="Arial"/>
          <w:lang w:val="es-CO"/>
        </w:rPr>
      </w:pPr>
      <w:bookmarkStart w:id="82" w:name="_Toc229668513"/>
      <w:r w:rsidRPr="00972B06">
        <w:rPr>
          <w:rFonts w:eastAsia="Arial"/>
          <w:szCs w:val="22"/>
          <w:lang w:val="es-CO"/>
        </w:rPr>
        <w:t>Referencia al marco legal</w:t>
      </w:r>
      <w:r w:rsidR="00EE777D" w:rsidRPr="00972B06">
        <w:rPr>
          <w:rFonts w:eastAsia="Arial"/>
          <w:szCs w:val="22"/>
          <w:lang w:val="es-CO"/>
        </w:rPr>
        <w:t xml:space="preserve"> (O)</w:t>
      </w:r>
      <w:bookmarkEnd w:id="81"/>
      <w:bookmarkEnd w:id="82"/>
    </w:p>
    <w:p w14:paraId="40C60037" w14:textId="2CFB9180" w:rsidR="00744F72" w:rsidRPr="00972B06" w:rsidRDefault="00744F72" w:rsidP="002002C7"/>
    <w:p w14:paraId="456D36BC" w14:textId="77777777" w:rsidR="00E666C9" w:rsidRPr="00972B06" w:rsidRDefault="00E666C9" w:rsidP="00C23BF5">
      <w:pPr>
        <w:pStyle w:val="ListParagraph"/>
        <w:numPr>
          <w:ilvl w:val="0"/>
          <w:numId w:val="19"/>
        </w:numPr>
        <w:rPr>
          <w:rFonts w:eastAsia="Arial Narrow" w:cs="Arial Narrow"/>
          <w:bCs/>
          <w:lang w:val="es-CO"/>
        </w:rPr>
      </w:pPr>
      <w:r w:rsidRPr="00972B06">
        <w:rPr>
          <w:rFonts w:eastAsia="Arial Narrow" w:cs="Arial Narrow"/>
          <w:bCs/>
          <w:lang w:val="es-CO"/>
        </w:rPr>
        <w:t xml:space="preserve">Constitución Política de Colombia. El Estado garantiza la libertad de investigación (artículo 27); los planes de desarrollo económico y social deben incluir el fomento a las ciencias (artículo 71); </w:t>
      </w:r>
      <w:r w:rsidRPr="00972B06">
        <w:rPr>
          <w:rFonts w:eastAsia="Arial Narrow" w:cs="Arial Narrow"/>
          <w:bCs/>
          <w:lang w:val="es-CO"/>
        </w:rPr>
        <w:lastRenderedPageBreak/>
        <w:t>fortalecimiento a la investigación científica en las universidades oficiales y privadas (artículo 69); el Estado regulará el ingreso al país y la salida de los recursos genéticos y su utilización, de acuerdo con el interés nacional (artículo 81).</w:t>
      </w:r>
    </w:p>
    <w:p w14:paraId="2E5DA209" w14:textId="77777777" w:rsidR="00E666C9" w:rsidRPr="00972B06" w:rsidRDefault="00E666C9" w:rsidP="004911F6">
      <w:pPr>
        <w:pStyle w:val="NoSpacing"/>
        <w:rPr>
          <w:rFonts w:eastAsia="Arial Narrow"/>
          <w:bCs/>
        </w:rPr>
      </w:pPr>
    </w:p>
    <w:p w14:paraId="09D99A2D" w14:textId="77777777" w:rsidR="00E666C9" w:rsidRPr="00972B06" w:rsidRDefault="00E666C9" w:rsidP="00E666C9">
      <w:pPr>
        <w:jc w:val="both"/>
        <w:rPr>
          <w:rFonts w:eastAsia="Arial Narrow" w:cs="Arial Narrow"/>
          <w:b/>
        </w:rPr>
      </w:pPr>
      <w:r w:rsidRPr="00972B06">
        <w:rPr>
          <w:rFonts w:eastAsia="Arial Narrow" w:cs="Arial Narrow"/>
          <w:b/>
        </w:rPr>
        <w:t>Leyes</w:t>
      </w:r>
    </w:p>
    <w:p w14:paraId="08995B91" w14:textId="77777777" w:rsidR="00E666C9" w:rsidRPr="00972B06" w:rsidRDefault="00E666C9" w:rsidP="004911F6">
      <w:pPr>
        <w:pStyle w:val="NoSpacing"/>
        <w:rPr>
          <w:rFonts w:eastAsia="Arial Narrow"/>
          <w:bCs/>
        </w:rPr>
      </w:pPr>
    </w:p>
    <w:p w14:paraId="7BFC5595" w14:textId="77777777" w:rsidR="00E666C9" w:rsidRPr="00972B06" w:rsidRDefault="00E666C9" w:rsidP="00C23BF5">
      <w:pPr>
        <w:pStyle w:val="ListParagraph"/>
        <w:numPr>
          <w:ilvl w:val="0"/>
          <w:numId w:val="19"/>
        </w:numPr>
        <w:rPr>
          <w:rFonts w:eastAsia="Arial Narrow" w:cs="Arial Narrow"/>
          <w:bCs/>
          <w:lang w:val="es-CO"/>
        </w:rPr>
      </w:pPr>
      <w:r w:rsidRPr="00972B06">
        <w:rPr>
          <w:rFonts w:eastAsia="Arial Narrow" w:cs="Arial Narrow"/>
          <w:bCs/>
          <w:lang w:val="es-CO"/>
        </w:rPr>
        <w:t>Ley 99 de 1993. “Por la cual se crea el Ministerio del Medio Ambiente, se reordena el sector público encargado de la gestión y conservación del Medio Ambiente y los recursos Naturales Renovables, se organiza el Sistema Nacional Ambiental, SINA y se dictan otras disposiciones”.</w:t>
      </w:r>
    </w:p>
    <w:p w14:paraId="6F0C924F" w14:textId="77777777" w:rsidR="00E666C9" w:rsidRPr="00972B06" w:rsidRDefault="00E666C9" w:rsidP="00C23BF5">
      <w:pPr>
        <w:rPr>
          <w:rFonts w:eastAsia="Arial Narrow" w:cs="Arial Narrow"/>
          <w:bCs/>
        </w:rPr>
      </w:pPr>
    </w:p>
    <w:p w14:paraId="1A6C3FE6" w14:textId="77777777" w:rsidR="00E666C9" w:rsidRPr="00972B06" w:rsidRDefault="00E666C9" w:rsidP="00C23BF5">
      <w:pPr>
        <w:pStyle w:val="ListParagraph"/>
        <w:numPr>
          <w:ilvl w:val="0"/>
          <w:numId w:val="19"/>
        </w:numPr>
        <w:rPr>
          <w:rFonts w:eastAsia="Arial Narrow" w:cs="Arial Narrow"/>
          <w:bCs/>
          <w:lang w:val="es-CO"/>
        </w:rPr>
      </w:pPr>
      <w:r w:rsidRPr="00972B06">
        <w:rPr>
          <w:rFonts w:eastAsia="Arial Narrow" w:cs="Arial Narrow"/>
          <w:bCs/>
          <w:lang w:val="es-CO"/>
        </w:rPr>
        <w:t>Ley 1286 de 2009. Ley de Ciencia, Tecnológica e Innovación. El objetivo general de esta ley que modifica la Ley 29 de 1990, es fortalecer el Sistema Nacional de Ciencia y Tecnología y a Colciencias para lograr un modelo productivo sustentado en la ciencia, la tecnología y la innovación, darle valor agregado a los productos y servicios de la economía del país y propiciar el desarrollo productivo y una nueva industria nacional.</w:t>
      </w:r>
    </w:p>
    <w:p w14:paraId="70CDAF58" w14:textId="77777777" w:rsidR="00E666C9" w:rsidRPr="00972B06" w:rsidRDefault="00E666C9" w:rsidP="00C23BF5">
      <w:pPr>
        <w:rPr>
          <w:rFonts w:eastAsia="Arial Narrow" w:cs="Arial Narrow"/>
          <w:bCs/>
        </w:rPr>
      </w:pPr>
    </w:p>
    <w:p w14:paraId="45DC1D51" w14:textId="77777777" w:rsidR="00E666C9" w:rsidRPr="00972B06" w:rsidRDefault="00E666C9" w:rsidP="00C23BF5">
      <w:pPr>
        <w:pStyle w:val="ListParagraph"/>
        <w:numPr>
          <w:ilvl w:val="0"/>
          <w:numId w:val="19"/>
        </w:numPr>
        <w:rPr>
          <w:rFonts w:eastAsia="Arial Narrow" w:cs="Arial Narrow"/>
          <w:bCs/>
          <w:lang w:val="es-CO"/>
        </w:rPr>
      </w:pPr>
      <w:r w:rsidRPr="00972B06">
        <w:rPr>
          <w:rFonts w:eastAsia="Arial Narrow" w:cs="Arial Narrow"/>
          <w:bCs/>
          <w:lang w:val="es-CO"/>
        </w:rPr>
        <w:t>Ley 1915 de 2018. Por la cual se modifica la ley 23 de 1982 y se establecen otras disposiciones en materia de derecho de autor y derechos conexos.</w:t>
      </w:r>
    </w:p>
    <w:p w14:paraId="4B265680" w14:textId="77777777" w:rsidR="009C5C38" w:rsidRPr="00972B06" w:rsidRDefault="009C5C38" w:rsidP="00E666C9">
      <w:pPr>
        <w:rPr>
          <w:rFonts w:eastAsia="Arial Narrow" w:cs="Arial Narrow"/>
          <w:bCs/>
        </w:rPr>
      </w:pPr>
    </w:p>
    <w:p w14:paraId="285D8033" w14:textId="1A0EF6FF" w:rsidR="00E666C9" w:rsidRPr="00972B06" w:rsidRDefault="00E666C9" w:rsidP="00E666C9">
      <w:pPr>
        <w:rPr>
          <w:rFonts w:eastAsia="Arial Narrow" w:cs="Arial Narrow"/>
          <w:b/>
        </w:rPr>
      </w:pPr>
      <w:r w:rsidRPr="00972B06">
        <w:rPr>
          <w:rFonts w:eastAsia="Arial Narrow" w:cs="Arial Narrow"/>
          <w:b/>
        </w:rPr>
        <w:t>Decretos</w:t>
      </w:r>
    </w:p>
    <w:p w14:paraId="53EC7AC8" w14:textId="77777777" w:rsidR="00E666C9" w:rsidRPr="00972B06" w:rsidRDefault="00E666C9" w:rsidP="00E666C9">
      <w:pPr>
        <w:rPr>
          <w:rFonts w:eastAsia="Arial Narrow" w:cs="Arial Narrow"/>
          <w:bCs/>
        </w:rPr>
      </w:pPr>
    </w:p>
    <w:p w14:paraId="260BDADA" w14:textId="77777777" w:rsidR="00E666C9" w:rsidRPr="00972B06" w:rsidRDefault="00E666C9" w:rsidP="00C23BF5">
      <w:pPr>
        <w:pStyle w:val="ListParagraph"/>
        <w:numPr>
          <w:ilvl w:val="0"/>
          <w:numId w:val="20"/>
        </w:numPr>
        <w:rPr>
          <w:rFonts w:eastAsia="Arial Narrow" w:cs="Arial Narrow"/>
          <w:bCs/>
          <w:lang w:val="es-CO"/>
        </w:rPr>
      </w:pPr>
      <w:r w:rsidRPr="00972B06">
        <w:rPr>
          <w:rFonts w:eastAsia="Arial Narrow" w:cs="Arial Narrow"/>
          <w:bCs/>
          <w:lang w:val="es-CO"/>
        </w:rPr>
        <w:t>Decreto 2811 de 1974. “Por el cual se dicta el Código de Recursos Naturales Renovables y de protección al Medio Ambiente”. Artículos 328, 332.</w:t>
      </w:r>
    </w:p>
    <w:p w14:paraId="56E83EAD" w14:textId="77777777" w:rsidR="00E666C9" w:rsidRPr="00972B06" w:rsidRDefault="00E666C9" w:rsidP="00C23BF5">
      <w:pPr>
        <w:rPr>
          <w:rFonts w:eastAsia="Arial Narrow" w:cs="Arial Narrow"/>
          <w:bCs/>
        </w:rPr>
      </w:pPr>
    </w:p>
    <w:p w14:paraId="2FD7AB1F" w14:textId="77777777" w:rsidR="00E666C9" w:rsidRPr="00972B06" w:rsidRDefault="00E666C9" w:rsidP="00C23BF5">
      <w:pPr>
        <w:pStyle w:val="ListParagraph"/>
        <w:numPr>
          <w:ilvl w:val="0"/>
          <w:numId w:val="20"/>
        </w:numPr>
        <w:rPr>
          <w:rFonts w:eastAsia="Arial Narrow" w:cs="Arial Narrow"/>
          <w:bCs/>
          <w:lang w:val="es-CO"/>
        </w:rPr>
      </w:pPr>
      <w:r w:rsidRPr="00972B06">
        <w:rPr>
          <w:rFonts w:eastAsia="Arial Narrow" w:cs="Arial Narrow"/>
          <w:bCs/>
          <w:lang w:val="es-CO"/>
        </w:rPr>
        <w:t>Decreto 622 de 1977. “Por el cual se reglamenta parcialmente: el capítulo V título II parte XIII del Decreto Ley 2811 de 1974 sobre Sistema de Parques Nacionales, la Ley 23 de 1973 y la Ley 2 de 1959”. Artículo 13.</w:t>
      </w:r>
    </w:p>
    <w:p w14:paraId="3029D1CE" w14:textId="77777777" w:rsidR="00E666C9" w:rsidRPr="00972B06" w:rsidRDefault="00E666C9" w:rsidP="00C23BF5">
      <w:pPr>
        <w:rPr>
          <w:rFonts w:eastAsia="Arial Narrow" w:cs="Arial Narrow"/>
          <w:bCs/>
        </w:rPr>
      </w:pPr>
    </w:p>
    <w:p w14:paraId="7FCC9A80" w14:textId="77777777" w:rsidR="00E666C9" w:rsidRPr="00972B06" w:rsidRDefault="00E666C9" w:rsidP="00C23BF5">
      <w:pPr>
        <w:pStyle w:val="ListParagraph"/>
        <w:numPr>
          <w:ilvl w:val="0"/>
          <w:numId w:val="20"/>
        </w:numPr>
        <w:rPr>
          <w:rFonts w:eastAsia="Arial Narrow" w:cs="Arial Narrow"/>
          <w:bCs/>
          <w:lang w:val="es-CO"/>
        </w:rPr>
      </w:pPr>
      <w:r w:rsidRPr="00972B06">
        <w:rPr>
          <w:rFonts w:eastAsia="Arial Narrow" w:cs="Arial Narrow"/>
          <w:bCs/>
          <w:lang w:val="es-CO"/>
        </w:rPr>
        <w:t>Decreto 393 de 1991. “Por el cual se dictan normas sobre asociación para actividades científicas y tecnológicas, proyectos de investigación y creación de tecnologías”.</w:t>
      </w:r>
    </w:p>
    <w:p w14:paraId="15DC96A3" w14:textId="77777777" w:rsidR="00E666C9" w:rsidRPr="00972B06" w:rsidRDefault="00E666C9" w:rsidP="00C23BF5">
      <w:pPr>
        <w:rPr>
          <w:rFonts w:eastAsia="Arial Narrow" w:cs="Arial Narrow"/>
          <w:bCs/>
        </w:rPr>
      </w:pPr>
    </w:p>
    <w:p w14:paraId="67502353" w14:textId="77777777" w:rsidR="00E666C9" w:rsidRPr="00972B06" w:rsidRDefault="00E666C9" w:rsidP="00C23BF5">
      <w:pPr>
        <w:pStyle w:val="ListParagraph"/>
        <w:numPr>
          <w:ilvl w:val="0"/>
          <w:numId w:val="20"/>
        </w:numPr>
        <w:rPr>
          <w:rFonts w:eastAsia="Arial Narrow" w:cs="Arial Narrow"/>
          <w:bCs/>
          <w:lang w:val="es-CO"/>
        </w:rPr>
      </w:pPr>
      <w:r w:rsidRPr="00972B06">
        <w:rPr>
          <w:rFonts w:eastAsia="Arial Narrow" w:cs="Arial Narrow"/>
          <w:bCs/>
          <w:lang w:val="es-CO"/>
        </w:rPr>
        <w:t>Decreto 2370 de 2009.  Por el cual se determinan los Instrumentos de Planificación para Institutos de Investigación vinculados y adscritos al Ministerio de Ambiente, Vivienda y Desarrollo Territorial”.</w:t>
      </w:r>
    </w:p>
    <w:p w14:paraId="68BB64D3" w14:textId="77777777" w:rsidR="00E666C9" w:rsidRPr="00972B06" w:rsidRDefault="00E666C9" w:rsidP="00C23BF5">
      <w:pPr>
        <w:rPr>
          <w:rFonts w:eastAsia="Arial Narrow" w:cs="Arial Narrow"/>
          <w:bCs/>
        </w:rPr>
      </w:pPr>
    </w:p>
    <w:p w14:paraId="086806B1" w14:textId="77777777" w:rsidR="00E666C9" w:rsidRPr="00972B06" w:rsidRDefault="00E666C9" w:rsidP="00C23BF5">
      <w:pPr>
        <w:pStyle w:val="ListParagraph"/>
        <w:numPr>
          <w:ilvl w:val="0"/>
          <w:numId w:val="20"/>
        </w:numPr>
        <w:rPr>
          <w:rFonts w:eastAsia="Arial Narrow" w:cs="Arial Narrow"/>
          <w:bCs/>
          <w:lang w:val="es-CO"/>
        </w:rPr>
      </w:pPr>
      <w:r w:rsidRPr="00972B06">
        <w:rPr>
          <w:rFonts w:eastAsia="Arial Narrow" w:cs="Arial Narrow"/>
          <w:bCs/>
          <w:lang w:val="es-CO"/>
        </w:rPr>
        <w:t>Decreto 3572 de 2011. “Por medio de la cual se crea la Unidad Administrativa Especial denominada Parques Nacionales Naturales de Colombia”.</w:t>
      </w:r>
    </w:p>
    <w:p w14:paraId="47F8024F" w14:textId="77777777" w:rsidR="00E666C9" w:rsidRPr="00972B06" w:rsidRDefault="00E666C9" w:rsidP="00C23BF5">
      <w:pPr>
        <w:rPr>
          <w:rFonts w:eastAsia="Arial Narrow" w:cs="Arial Narrow"/>
          <w:bCs/>
        </w:rPr>
      </w:pPr>
    </w:p>
    <w:p w14:paraId="19D5581F" w14:textId="77777777" w:rsidR="00E666C9" w:rsidRPr="00972B06" w:rsidRDefault="00E666C9" w:rsidP="00C23BF5">
      <w:pPr>
        <w:pStyle w:val="ListParagraph"/>
        <w:numPr>
          <w:ilvl w:val="0"/>
          <w:numId w:val="20"/>
        </w:numPr>
        <w:rPr>
          <w:rFonts w:eastAsia="Arial Narrow" w:cs="Arial Narrow"/>
          <w:bCs/>
          <w:lang w:val="es-CO"/>
        </w:rPr>
      </w:pPr>
      <w:r w:rsidRPr="00972B06">
        <w:rPr>
          <w:rFonts w:eastAsia="Arial Narrow" w:cs="Arial Narrow"/>
          <w:bCs/>
          <w:lang w:val="es-CO"/>
        </w:rPr>
        <w:t>Decreto 1376 de 2013.  “Por el cual se reglamenta el permiso de recolección de especímenes de especies silvestres de la diversidad biológica con fines de investigación científica no comercial”.</w:t>
      </w:r>
    </w:p>
    <w:p w14:paraId="394CE0B3" w14:textId="77777777" w:rsidR="00E666C9" w:rsidRPr="00972B06" w:rsidRDefault="00E666C9" w:rsidP="00C23BF5">
      <w:pPr>
        <w:rPr>
          <w:rFonts w:eastAsia="Arial Narrow" w:cs="Arial Narrow"/>
          <w:bCs/>
        </w:rPr>
      </w:pPr>
    </w:p>
    <w:p w14:paraId="28A249FF" w14:textId="77777777" w:rsidR="00E666C9" w:rsidRPr="00972B06" w:rsidRDefault="00E666C9" w:rsidP="00C23BF5">
      <w:pPr>
        <w:pStyle w:val="ListParagraph"/>
        <w:numPr>
          <w:ilvl w:val="0"/>
          <w:numId w:val="20"/>
        </w:numPr>
        <w:rPr>
          <w:rFonts w:eastAsia="Arial Narrow" w:cs="Arial Narrow"/>
          <w:bCs/>
          <w:lang w:val="es-CO"/>
        </w:rPr>
      </w:pPr>
      <w:r w:rsidRPr="00972B06">
        <w:rPr>
          <w:rFonts w:eastAsia="Arial Narrow" w:cs="Arial Narrow"/>
          <w:bCs/>
          <w:lang w:val="es-CO"/>
        </w:rPr>
        <w:t>Decreto 1076 de 2015.  “Por medio del cual se expide el Decreto Único Reglamentario del Sector Ambiente y Desarrollo</w:t>
      </w:r>
      <w:r w:rsidRPr="00972B06">
        <w:rPr>
          <w:rFonts w:eastAsia="Arial Narrow" w:cs="Arial Narrow"/>
          <w:bCs/>
          <w:i/>
          <w:sz w:val="20"/>
          <w:szCs w:val="20"/>
          <w:lang w:val="es-CO"/>
        </w:rPr>
        <w:t xml:space="preserve"> </w:t>
      </w:r>
      <w:r w:rsidRPr="00972B06">
        <w:rPr>
          <w:rFonts w:eastAsia="Arial Narrow" w:cs="Arial Narrow"/>
          <w:bCs/>
          <w:lang w:val="es-CO"/>
        </w:rPr>
        <w:t>Sostenible”.</w:t>
      </w:r>
    </w:p>
    <w:p w14:paraId="3DE17302" w14:textId="77777777" w:rsidR="00E666C9" w:rsidRPr="00972B06" w:rsidRDefault="00E666C9" w:rsidP="00E666C9">
      <w:pPr>
        <w:jc w:val="both"/>
        <w:rPr>
          <w:rFonts w:eastAsia="Arial Narrow" w:cs="Arial Narrow"/>
          <w:bCs/>
          <w:sz w:val="20"/>
          <w:szCs w:val="20"/>
          <w:highlight w:val="white"/>
        </w:rPr>
      </w:pPr>
    </w:p>
    <w:p w14:paraId="74FD7FF8" w14:textId="77777777" w:rsidR="00E666C9" w:rsidRPr="00972B06" w:rsidRDefault="00E666C9" w:rsidP="00E666C9">
      <w:pPr>
        <w:jc w:val="both"/>
        <w:rPr>
          <w:rFonts w:eastAsia="Arial Narrow" w:cs="Arial Narrow"/>
          <w:b/>
        </w:rPr>
      </w:pPr>
      <w:r w:rsidRPr="00972B06">
        <w:rPr>
          <w:rFonts w:eastAsia="Arial Narrow" w:cs="Arial Narrow"/>
          <w:b/>
        </w:rPr>
        <w:t>Resoluciones</w:t>
      </w:r>
    </w:p>
    <w:p w14:paraId="37A5A347" w14:textId="77777777" w:rsidR="00E666C9" w:rsidRPr="00972B06" w:rsidRDefault="00E666C9" w:rsidP="00E666C9">
      <w:pPr>
        <w:jc w:val="both"/>
        <w:rPr>
          <w:rFonts w:eastAsia="Arial Narrow" w:cs="Arial Narrow"/>
          <w:bCs/>
        </w:rPr>
      </w:pPr>
    </w:p>
    <w:p w14:paraId="3C23401C" w14:textId="77777777" w:rsidR="00E666C9" w:rsidRPr="00972B06" w:rsidRDefault="00E666C9" w:rsidP="00C23BF5">
      <w:pPr>
        <w:pStyle w:val="ListParagraph"/>
        <w:numPr>
          <w:ilvl w:val="0"/>
          <w:numId w:val="21"/>
        </w:numPr>
        <w:rPr>
          <w:rFonts w:eastAsia="Arial Narrow" w:cs="Arial Narrow"/>
          <w:bCs/>
          <w:lang w:val="es-CO"/>
        </w:rPr>
      </w:pPr>
      <w:r w:rsidRPr="00972B06">
        <w:rPr>
          <w:rFonts w:eastAsia="Arial Narrow" w:cs="Arial Narrow"/>
          <w:bCs/>
          <w:lang w:val="es-CO"/>
        </w:rPr>
        <w:t>Resolución 1348 de 2014. “Por la cual se establecen las actividades que configuran acceso a los recursos genéticos y sus productos derivados para la aplicación de la Decisión Andina 391 de 1996 en Colombia y se toman otras determinaciones.”</w:t>
      </w:r>
    </w:p>
    <w:p w14:paraId="082C2AAE" w14:textId="77777777" w:rsidR="00E666C9" w:rsidRPr="00972B06" w:rsidRDefault="00E666C9" w:rsidP="00E666C9">
      <w:pPr>
        <w:jc w:val="both"/>
        <w:rPr>
          <w:rFonts w:eastAsia="Arial Narrow" w:cs="Arial Narrow"/>
          <w:bCs/>
        </w:rPr>
      </w:pPr>
    </w:p>
    <w:p w14:paraId="2F5F451E" w14:textId="77777777" w:rsidR="00E666C9" w:rsidRPr="00972B06" w:rsidRDefault="00E666C9" w:rsidP="00E666C9">
      <w:pPr>
        <w:jc w:val="both"/>
        <w:rPr>
          <w:rFonts w:eastAsia="Arial Narrow" w:cs="Arial Narrow"/>
          <w:b/>
        </w:rPr>
      </w:pPr>
      <w:r w:rsidRPr="00972B06">
        <w:rPr>
          <w:rFonts w:eastAsia="Arial Narrow" w:cs="Arial Narrow"/>
          <w:b/>
        </w:rPr>
        <w:t>Decisiones</w:t>
      </w:r>
    </w:p>
    <w:p w14:paraId="16418EC0" w14:textId="77777777" w:rsidR="00E666C9" w:rsidRPr="00972B06" w:rsidRDefault="00E666C9" w:rsidP="00E666C9">
      <w:pPr>
        <w:jc w:val="both"/>
        <w:rPr>
          <w:rFonts w:eastAsia="Arial Narrow" w:cs="Arial Narrow"/>
          <w:bCs/>
        </w:rPr>
      </w:pPr>
    </w:p>
    <w:p w14:paraId="74EB6CA8" w14:textId="77777777" w:rsidR="00E666C9" w:rsidRPr="00972B06" w:rsidRDefault="00E666C9" w:rsidP="00C23BF5">
      <w:pPr>
        <w:pStyle w:val="ListParagraph"/>
        <w:numPr>
          <w:ilvl w:val="0"/>
          <w:numId w:val="21"/>
        </w:numPr>
        <w:ind w:right="79"/>
        <w:contextualSpacing/>
        <w:rPr>
          <w:rFonts w:eastAsia="Arial Narrow" w:cs="Arial Narrow"/>
          <w:bCs/>
          <w:lang w:val="es-CO"/>
        </w:rPr>
      </w:pPr>
      <w:r w:rsidRPr="00972B06">
        <w:rPr>
          <w:rFonts w:eastAsia="Arial Narrow" w:cs="Arial Narrow"/>
          <w:bCs/>
          <w:lang w:val="es-CO"/>
        </w:rPr>
        <w:t xml:space="preserve">Decisión 391 de 1996 de la Comisión del Acuerdo de Cartagena. Régimen común sobre acceso a los recursos genéticos. </w:t>
      </w:r>
    </w:p>
    <w:p w14:paraId="72373811" w14:textId="77777777" w:rsidR="00E666C9" w:rsidRPr="00972B06" w:rsidRDefault="00E666C9" w:rsidP="00C23BF5">
      <w:pPr>
        <w:ind w:right="79"/>
        <w:contextualSpacing/>
        <w:rPr>
          <w:rFonts w:eastAsia="Arial Narrow" w:cs="Arial Narrow"/>
          <w:bCs/>
        </w:rPr>
      </w:pPr>
    </w:p>
    <w:p w14:paraId="06B4644B" w14:textId="77777777" w:rsidR="00E666C9" w:rsidRPr="00972B06" w:rsidRDefault="00E666C9" w:rsidP="00C23BF5">
      <w:pPr>
        <w:pStyle w:val="ListParagraph"/>
        <w:numPr>
          <w:ilvl w:val="0"/>
          <w:numId w:val="21"/>
        </w:numPr>
        <w:rPr>
          <w:rFonts w:eastAsia="Arial Narrow" w:cs="Arial Narrow"/>
          <w:bCs/>
          <w:lang w:val="es-CO"/>
        </w:rPr>
      </w:pPr>
      <w:r w:rsidRPr="00972B06">
        <w:rPr>
          <w:rFonts w:eastAsia="Arial Narrow" w:cs="Arial Narrow"/>
          <w:bCs/>
          <w:lang w:val="es-CO"/>
        </w:rPr>
        <w:t>Decisión 351 de la Junta del acuerdo de Cartagena. Régimen común sobre derecho de autor y derechos conexos.</w:t>
      </w:r>
    </w:p>
    <w:p w14:paraId="14014151" w14:textId="77777777" w:rsidR="00D22DDC" w:rsidRPr="00972B06" w:rsidRDefault="00D22DDC" w:rsidP="00E666C9">
      <w:pPr>
        <w:jc w:val="both"/>
        <w:rPr>
          <w:rFonts w:eastAsia="Arial Narrow" w:cs="Arial Narrow"/>
          <w:bCs/>
        </w:rPr>
      </w:pPr>
    </w:p>
    <w:p w14:paraId="51783D14" w14:textId="62019AA7" w:rsidR="00E666C9" w:rsidRPr="00972B06" w:rsidRDefault="00E1249F" w:rsidP="00E666C9">
      <w:pPr>
        <w:rPr>
          <w:b/>
        </w:rPr>
      </w:pPr>
      <w:r w:rsidRPr="00972B06">
        <w:rPr>
          <w:b/>
        </w:rPr>
        <w:t>Lineamientos generales</w:t>
      </w:r>
    </w:p>
    <w:p w14:paraId="0CCC0C13" w14:textId="77777777" w:rsidR="00E666C9" w:rsidRPr="00972B06" w:rsidRDefault="00E666C9" w:rsidP="00C23BF5">
      <w:pPr>
        <w:pStyle w:val="ListParagraph"/>
        <w:numPr>
          <w:ilvl w:val="0"/>
          <w:numId w:val="22"/>
        </w:numPr>
        <w:spacing w:before="80" w:after="80"/>
        <w:rPr>
          <w:rFonts w:eastAsia="Arial Narrow" w:cs="Arial Narrow"/>
          <w:bCs/>
          <w:szCs w:val="24"/>
          <w:lang w:val="es-CO"/>
        </w:rPr>
      </w:pPr>
      <w:r w:rsidRPr="00972B06">
        <w:rPr>
          <w:rFonts w:eastAsia="Arial Narrow" w:cs="Arial Narrow"/>
          <w:bCs/>
          <w:szCs w:val="24"/>
          <w:lang w:val="es-CO"/>
        </w:rPr>
        <w:t>Lineamiento institucional de monitoreo de Parques Nacionales Naturales de Colombia.</w:t>
      </w:r>
    </w:p>
    <w:p w14:paraId="2EB50919" w14:textId="50B1A2AC" w:rsidR="00E666C9" w:rsidRPr="00972B06" w:rsidRDefault="00E666C9" w:rsidP="00C23BF5">
      <w:pPr>
        <w:pStyle w:val="ListParagraph"/>
        <w:numPr>
          <w:ilvl w:val="0"/>
          <w:numId w:val="22"/>
        </w:numPr>
        <w:spacing w:before="80" w:after="80"/>
        <w:rPr>
          <w:rFonts w:eastAsia="Arial Narrow" w:cs="Arial Narrow"/>
          <w:bCs/>
          <w:szCs w:val="24"/>
          <w:lang w:val="es-CO"/>
        </w:rPr>
      </w:pPr>
      <w:r w:rsidRPr="00972B06">
        <w:rPr>
          <w:rFonts w:eastAsia="Arial Narrow" w:cs="Arial Narrow"/>
          <w:bCs/>
          <w:szCs w:val="24"/>
          <w:lang w:val="es-CO"/>
        </w:rPr>
        <w:t xml:space="preserve">Lineamiento institucional de investigación de Parques Nacionales Naturales de </w:t>
      </w:r>
      <w:r w:rsidR="00E05EC7" w:rsidRPr="00972B06">
        <w:rPr>
          <w:rFonts w:eastAsia="Arial Narrow" w:cs="Arial Narrow"/>
          <w:bCs/>
          <w:szCs w:val="24"/>
          <w:lang w:val="es-CO"/>
        </w:rPr>
        <w:t>Colombia. Ver</w:t>
      </w:r>
      <w:r w:rsidRPr="00972B06">
        <w:rPr>
          <w:rFonts w:eastAsia="Arial Narrow" w:cs="Arial Narrow"/>
          <w:bCs/>
          <w:szCs w:val="24"/>
          <w:lang w:val="es-CO"/>
        </w:rPr>
        <w:t xml:space="preserve"> documentos en:</w:t>
      </w:r>
      <w:r w:rsidR="007D63AA" w:rsidRPr="00972B06">
        <w:rPr>
          <w:rFonts w:eastAsia="Arial Narrow" w:cs="Arial Narrow"/>
          <w:bCs/>
          <w:szCs w:val="24"/>
          <w:lang w:val="es-CO"/>
        </w:rPr>
        <w:t xml:space="preserve"> </w:t>
      </w:r>
      <w:hyperlink r:id="rId18" w:history="1">
        <w:r w:rsidR="007A675F" w:rsidRPr="00972B06">
          <w:rPr>
            <w:rStyle w:val="Hyperlink"/>
            <w:rFonts w:eastAsia="Arial Narrow" w:cs="Arial Narrow"/>
            <w:bCs/>
            <w:szCs w:val="24"/>
            <w:lang w:val="es-CO"/>
          </w:rPr>
          <w:t>Lineamientos institucionales de monitoreo e Investigación PNNC</w:t>
        </w:r>
      </w:hyperlink>
    </w:p>
    <w:p w14:paraId="0FDE5EAC" w14:textId="3C9FDFDE" w:rsidR="00110AE1" w:rsidRPr="00972B06" w:rsidRDefault="00110AE1" w:rsidP="004911F6">
      <w:pPr>
        <w:rPr>
          <w:bCs/>
        </w:rPr>
      </w:pPr>
    </w:p>
    <w:p w14:paraId="5796BCC3" w14:textId="19080C11" w:rsidR="00726133" w:rsidRPr="00972B06" w:rsidRDefault="005C39D7">
      <w:pPr>
        <w:pStyle w:val="Heading1"/>
        <w:numPr>
          <w:ilvl w:val="0"/>
          <w:numId w:val="1"/>
        </w:numPr>
        <w:spacing w:line="240" w:lineRule="auto"/>
        <w:rPr>
          <w:caps w:val="0"/>
          <w:lang w:val="es-CO"/>
        </w:rPr>
      </w:pPr>
      <w:bookmarkStart w:id="83" w:name="_Toc222162142"/>
      <w:bookmarkStart w:id="84" w:name="_Toc229668514"/>
      <w:r w:rsidRPr="00972B06">
        <w:rPr>
          <w:caps w:val="0"/>
          <w:lang w:val="es-CO"/>
        </w:rPr>
        <w:t>ESTRUCTURA Y CONTENIDO DE LOS DATOS (O)</w:t>
      </w:r>
      <w:bookmarkEnd w:id="83"/>
      <w:bookmarkEnd w:id="84"/>
    </w:p>
    <w:p w14:paraId="62A58AC7" w14:textId="77777777" w:rsidR="00FD01C0" w:rsidRPr="00972B06" w:rsidRDefault="00FD01C0" w:rsidP="0052490E">
      <w:pPr>
        <w:pStyle w:val="Heading1"/>
        <w:spacing w:line="240" w:lineRule="auto"/>
        <w:ind w:left="581"/>
        <w:jc w:val="left"/>
        <w:rPr>
          <w:lang w:val="es-CO"/>
        </w:rPr>
      </w:pPr>
    </w:p>
    <w:p w14:paraId="4CD4631A" w14:textId="5A6D0B58" w:rsidR="00726133" w:rsidRPr="00972B06" w:rsidRDefault="00A3490A">
      <w:pPr>
        <w:pStyle w:val="Heading2"/>
        <w:numPr>
          <w:ilvl w:val="1"/>
          <w:numId w:val="1"/>
        </w:numPr>
        <w:rPr>
          <w:lang w:val="es-CO"/>
        </w:rPr>
      </w:pPr>
      <w:bookmarkStart w:id="85" w:name="_Toc222162143"/>
      <w:bookmarkStart w:id="86" w:name="_Toc229668515"/>
      <w:r w:rsidRPr="00972B06">
        <w:rPr>
          <w:lang w:val="es-CO"/>
        </w:rPr>
        <w:t>Campo de aplicación de la estructura (O/R)</w:t>
      </w:r>
      <w:bookmarkEnd w:id="85"/>
      <w:bookmarkEnd w:id="86"/>
    </w:p>
    <w:p w14:paraId="4FCF39C8" w14:textId="77777777" w:rsidR="00D21387" w:rsidRPr="00972B06" w:rsidRDefault="00D21387" w:rsidP="00A50E8E">
      <w:pPr>
        <w:pStyle w:val="NoSpacing"/>
      </w:pPr>
    </w:p>
    <w:p w14:paraId="79DB67EA" w14:textId="77777777" w:rsidR="000F4E70" w:rsidRDefault="000F4E70" w:rsidP="000F4E70">
      <w:pPr>
        <w:rPr>
          <w:rFonts w:eastAsia="Arial Narrow" w:cs="Arial Narrow"/>
        </w:rPr>
      </w:pPr>
      <w:r w:rsidRPr="00972B06">
        <w:rPr>
          <w:rFonts w:eastAsia="Arial Narrow" w:cs="Arial Narrow"/>
        </w:rPr>
        <w:t xml:space="preserve">Esta ET aplica al conjunto de datos </w:t>
      </w:r>
      <w:r>
        <w:rPr>
          <w:rFonts w:eastAsia="Arial Narrow" w:cs="Arial Narrow"/>
          <w:szCs w:val="20"/>
        </w:rPr>
        <w:t>Flora Fenología Especies Maderables de PNNC</w:t>
      </w:r>
      <w:r w:rsidRPr="00972B06">
        <w:rPr>
          <w:rFonts w:eastAsia="Arial Narrow" w:cs="Arial Narrow"/>
        </w:rPr>
        <w:t>,</w:t>
      </w:r>
      <w:r>
        <w:rPr>
          <w:rFonts w:eastAsia="Arial Narrow" w:cs="Arial Narrow"/>
        </w:rPr>
        <w:t xml:space="preserve"> monitoreo a los</w:t>
      </w:r>
      <w:r w:rsidRPr="00972B06">
        <w:rPr>
          <w:rFonts w:eastAsia="Arial Narrow" w:cs="Arial Narrow"/>
        </w:rPr>
        <w:t xml:space="preserve"> </w:t>
      </w:r>
      <w:r w:rsidRPr="009160BD">
        <w:rPr>
          <w:rFonts w:eastAsia="Arial Narrow" w:cs="Arial Narrow"/>
        </w:rPr>
        <w:t>ciclos biológicos (brotación, floración, fructificación) de árboles nativos con alto valor maderable</w:t>
      </w:r>
      <w:r>
        <w:rPr>
          <w:rFonts w:eastAsia="Arial Narrow" w:cs="Arial Narrow"/>
        </w:rPr>
        <w:t>, para</w:t>
      </w:r>
      <w:r w:rsidRPr="00BC32F3">
        <w:rPr>
          <w:rFonts w:eastAsia="Arial Narrow" w:cs="Arial Narrow"/>
        </w:rPr>
        <w:t xml:space="preserve"> evaluar el impacto del cambio climático y asegurar la regeneración natural de los bosques.</w:t>
      </w:r>
      <w:r>
        <w:rPr>
          <w:rFonts w:eastAsia="Arial Narrow" w:cs="Arial Narrow"/>
        </w:rPr>
        <w:t xml:space="preserve"> La información se obtiene mediante la captura de datos fenológicos en campo, de especies maderables </w:t>
      </w:r>
      <w:r w:rsidRPr="007042A1">
        <w:rPr>
          <w:rFonts w:eastAsia="Arial Narrow" w:cs="Arial Narrow"/>
        </w:rPr>
        <w:t>forestales como cedros, caobas o pinos</w:t>
      </w:r>
      <w:r>
        <w:rPr>
          <w:rFonts w:eastAsia="Arial Narrow" w:cs="Arial Narrow"/>
        </w:rPr>
        <w:t xml:space="preserve">, a través de </w:t>
      </w:r>
      <w:r w:rsidRPr="00972B06">
        <w:rPr>
          <w:rFonts w:eastAsia="Arial Narrow" w:cs="Arial Narrow"/>
        </w:rPr>
        <w:t>la herramienta SMART</w:t>
      </w:r>
    </w:p>
    <w:p w14:paraId="45107E30" w14:textId="1F2E580F" w:rsidR="00D21387" w:rsidRPr="00972B06" w:rsidRDefault="00D21387" w:rsidP="00D35BDD">
      <w:pPr>
        <w:ind w:right="49"/>
        <w:rPr>
          <w:rFonts w:eastAsia="Arial Narrow" w:cs="Arial Narrow"/>
        </w:rPr>
      </w:pPr>
    </w:p>
    <w:p w14:paraId="7F623C6F" w14:textId="4D4277EB" w:rsidR="00EE461D" w:rsidRPr="00972B06" w:rsidRDefault="00A3490A" w:rsidP="00E504A7">
      <w:pPr>
        <w:pStyle w:val="Heading2"/>
        <w:numPr>
          <w:ilvl w:val="1"/>
          <w:numId w:val="1"/>
        </w:numPr>
        <w:ind w:left="567"/>
        <w:rPr>
          <w:lang w:val="es-CO"/>
        </w:rPr>
      </w:pPr>
      <w:bookmarkStart w:id="87" w:name="_Toc222162144"/>
      <w:bookmarkStart w:id="88" w:name="_Toc229668516"/>
      <w:r w:rsidRPr="00972B06">
        <w:rPr>
          <w:lang w:val="es-CO"/>
        </w:rPr>
        <w:t>Descripción narrativa o identificador de los datos (O)</w:t>
      </w:r>
      <w:bookmarkEnd w:id="87"/>
      <w:bookmarkEnd w:id="88"/>
      <w:r w:rsidR="00A55392" w:rsidRPr="00972B06">
        <w:rPr>
          <w:lang w:val="es-CO"/>
        </w:rPr>
        <w:t xml:space="preserve"> </w:t>
      </w:r>
    </w:p>
    <w:p w14:paraId="09FF4FF6" w14:textId="77777777" w:rsidR="00DB7AF7" w:rsidRPr="00972B06" w:rsidRDefault="00DB7AF7" w:rsidP="00A50E8E">
      <w:pPr>
        <w:pStyle w:val="NoSpacing"/>
      </w:pPr>
    </w:p>
    <w:p w14:paraId="2ADBC219" w14:textId="78C8F03A" w:rsidR="00A657A0" w:rsidRPr="00972B06" w:rsidRDefault="00A3490A" w:rsidP="00C23BF5">
      <w:pPr>
        <w:ind w:right="49"/>
        <w:rPr>
          <w:szCs w:val="24"/>
          <w:lang w:eastAsia="es-AR"/>
        </w:rPr>
      </w:pPr>
      <w:r w:rsidRPr="00972B06">
        <w:rPr>
          <w:rFonts w:eastAsia="Arial Narrow" w:cs="Arial Narrow"/>
        </w:rPr>
        <w:t>La capa de información</w:t>
      </w:r>
      <w:r w:rsidR="00896DC6" w:rsidRPr="00972B06">
        <w:rPr>
          <w:rFonts w:eastAsia="Arial Narrow" w:cs="Arial Narrow"/>
        </w:rPr>
        <w:t xml:space="preserve"> geográfica </w:t>
      </w:r>
      <w:r w:rsidR="000D6AED" w:rsidRPr="00972B06">
        <w:rPr>
          <w:rFonts w:eastAsia="Arial Narrow" w:cs="Arial Narrow"/>
        </w:rPr>
        <w:t>correspond</w:t>
      </w:r>
      <w:r w:rsidR="00896DC6" w:rsidRPr="00972B06">
        <w:rPr>
          <w:rFonts w:eastAsia="Arial Narrow" w:cs="Arial Narrow"/>
        </w:rPr>
        <w:t>iente</w:t>
      </w:r>
      <w:r w:rsidR="000D6AED" w:rsidRPr="00972B06">
        <w:rPr>
          <w:rFonts w:eastAsia="Arial Narrow" w:cs="Arial Narrow"/>
        </w:rPr>
        <w:t xml:space="preserve"> al</w:t>
      </w:r>
      <w:r w:rsidRPr="00972B06">
        <w:rPr>
          <w:rFonts w:eastAsia="Arial Narrow" w:cs="Arial Narrow"/>
        </w:rPr>
        <w:t xml:space="preserve"> </w:t>
      </w:r>
      <w:r w:rsidR="000D6AED" w:rsidRPr="00972B06">
        <w:rPr>
          <w:rFonts w:eastAsia="Arial Narrow" w:cs="Arial Narrow"/>
        </w:rPr>
        <w:t>conjunto de datos</w:t>
      </w:r>
      <w:r w:rsidR="00896DC6" w:rsidRPr="00972B06">
        <w:rPr>
          <w:rFonts w:eastAsia="Arial Narrow" w:cs="Arial Narrow"/>
        </w:rPr>
        <w:t xml:space="preserve"> </w:t>
      </w:r>
      <w:r w:rsidR="00153E69">
        <w:rPr>
          <w:color w:val="000000" w:themeColor="text1"/>
        </w:rPr>
        <w:t>Flora Fenología Especies Maderables</w:t>
      </w:r>
      <w:r w:rsidR="008E4EB5">
        <w:rPr>
          <w:color w:val="000000" w:themeColor="text1"/>
        </w:rPr>
        <w:t xml:space="preserve"> de PNNC</w:t>
      </w:r>
      <w:r w:rsidR="00896DC6" w:rsidRPr="00972B06">
        <w:rPr>
          <w:color w:val="000000" w:themeColor="text1"/>
        </w:rPr>
        <w:t>,</w:t>
      </w:r>
      <w:r w:rsidR="00896DC6" w:rsidRPr="00972B06">
        <w:rPr>
          <w:rFonts w:eastAsia="Arial Narrow" w:cs="Arial Narrow"/>
        </w:rPr>
        <w:t xml:space="preserve"> </w:t>
      </w:r>
      <w:r w:rsidRPr="00972B06">
        <w:rPr>
          <w:rFonts w:eastAsia="Arial Narrow" w:cs="Arial Narrow"/>
        </w:rPr>
        <w:t>contiene</w:t>
      </w:r>
      <w:r w:rsidR="004D7C51" w:rsidRPr="00972B06">
        <w:rPr>
          <w:rFonts w:eastAsia="Arial Narrow" w:cs="Arial Narrow"/>
        </w:rPr>
        <w:t xml:space="preserve"> </w:t>
      </w:r>
      <w:r w:rsidR="00896DC6" w:rsidRPr="00972B06">
        <w:rPr>
          <w:rFonts w:eastAsia="Arial Narrow" w:cs="Arial Narrow"/>
        </w:rPr>
        <w:t>los</w:t>
      </w:r>
      <w:r w:rsidR="0019703C" w:rsidRPr="00972B06">
        <w:rPr>
          <w:rFonts w:eastAsia="Arial Narrow" w:cs="Arial Narrow"/>
        </w:rPr>
        <w:t xml:space="preserve"> </w:t>
      </w:r>
      <w:r w:rsidRPr="00972B06">
        <w:rPr>
          <w:rFonts w:eastAsia="Arial Narrow" w:cs="Arial Narrow"/>
        </w:rPr>
        <w:t>atributos alfanuméricos</w:t>
      </w:r>
      <w:r w:rsidR="006C6BF0" w:rsidRPr="00972B06">
        <w:rPr>
          <w:rFonts w:eastAsia="Arial Narrow" w:cs="Arial Narrow"/>
        </w:rPr>
        <w:t xml:space="preserve"> </w:t>
      </w:r>
      <w:r w:rsidR="00922CF2" w:rsidRPr="00972B06">
        <w:rPr>
          <w:rFonts w:eastAsia="Arial Narrow" w:cs="Arial Narrow"/>
        </w:rPr>
        <w:t xml:space="preserve">que </w:t>
      </w:r>
      <w:r w:rsidR="00105F9C" w:rsidRPr="00972B06">
        <w:rPr>
          <w:rFonts w:eastAsia="Arial Narrow" w:cs="Arial Narrow"/>
        </w:rPr>
        <w:t>s</w:t>
      </w:r>
      <w:r w:rsidR="00D60D59" w:rsidRPr="00972B06">
        <w:rPr>
          <w:rFonts w:eastAsia="Arial Narrow" w:cs="Arial Narrow"/>
        </w:rPr>
        <w:t>e encuentra</w:t>
      </w:r>
      <w:r w:rsidR="006C6BF0" w:rsidRPr="00972B06">
        <w:rPr>
          <w:rFonts w:eastAsia="Arial Narrow" w:cs="Arial Narrow"/>
        </w:rPr>
        <w:t>n</w:t>
      </w:r>
      <w:r w:rsidR="00D60D59" w:rsidRPr="00972B06">
        <w:rPr>
          <w:rFonts w:eastAsia="Arial Narrow" w:cs="Arial Narrow"/>
        </w:rPr>
        <w:t xml:space="preserve"> descrito</w:t>
      </w:r>
      <w:r w:rsidR="004D7C51" w:rsidRPr="00972B06">
        <w:rPr>
          <w:rFonts w:eastAsia="Arial Narrow" w:cs="Arial Narrow"/>
        </w:rPr>
        <w:t>s</w:t>
      </w:r>
      <w:r w:rsidR="00D60D59" w:rsidRPr="00972B06">
        <w:rPr>
          <w:rFonts w:eastAsia="Arial Narrow" w:cs="Arial Narrow"/>
        </w:rPr>
        <w:t xml:space="preserve"> y definido</w:t>
      </w:r>
      <w:r w:rsidR="004D7C51" w:rsidRPr="00972B06">
        <w:rPr>
          <w:rFonts w:eastAsia="Arial Narrow" w:cs="Arial Narrow"/>
        </w:rPr>
        <w:t>s</w:t>
      </w:r>
      <w:r w:rsidR="00D60D59" w:rsidRPr="00972B06">
        <w:rPr>
          <w:rFonts w:eastAsia="Arial Narrow" w:cs="Arial Narrow"/>
        </w:rPr>
        <w:t xml:space="preserve"> en el catálogo de objetos</w:t>
      </w:r>
      <w:r w:rsidR="00A13C5B" w:rsidRPr="00972B06">
        <w:rPr>
          <w:rFonts w:eastAsia="Arial Narrow" w:cs="Arial Narrow"/>
        </w:rPr>
        <w:t xml:space="preserve"> </w:t>
      </w:r>
      <w:r w:rsidR="00922CF2" w:rsidRPr="00972B06">
        <w:rPr>
          <w:rFonts w:eastAsia="Arial Narrow" w:cs="Arial Narrow"/>
        </w:rPr>
        <w:t>denominado</w:t>
      </w:r>
      <w:r w:rsidR="006F7194" w:rsidRPr="00972B06">
        <w:rPr>
          <w:rFonts w:eastAsia="Arial Narrow" w:cs="Arial Narrow"/>
        </w:rPr>
        <w:t xml:space="preserve"> </w:t>
      </w:r>
      <w:r w:rsidR="004D7C51" w:rsidRPr="00972B06">
        <w:rPr>
          <w:szCs w:val="24"/>
          <w:lang w:eastAsia="es-AR"/>
        </w:rPr>
        <w:t>CATÁLOGO DE OBJETOS GEOGRÁFICOS DE PNNC.</w:t>
      </w:r>
    </w:p>
    <w:p w14:paraId="31C62CE1" w14:textId="4FB4E1CC" w:rsidR="00A50E8E" w:rsidRDefault="0019703C" w:rsidP="000F4E70">
      <w:pPr>
        <w:ind w:left="567" w:right="49"/>
        <w:jc w:val="both"/>
        <w:rPr>
          <w:szCs w:val="24"/>
          <w:lang w:eastAsia="es-AR"/>
        </w:rPr>
      </w:pPr>
      <w:r w:rsidRPr="00972B06">
        <w:rPr>
          <w:szCs w:val="24"/>
          <w:lang w:eastAsia="es-AR"/>
        </w:rPr>
        <w:tab/>
      </w:r>
    </w:p>
    <w:p w14:paraId="6A56BFCF" w14:textId="77777777" w:rsidR="000F4E70" w:rsidRPr="000F4E70" w:rsidRDefault="000F4E70" w:rsidP="000F4E70">
      <w:pPr>
        <w:ind w:left="567" w:right="49"/>
        <w:jc w:val="both"/>
        <w:rPr>
          <w:szCs w:val="24"/>
          <w:lang w:eastAsia="es-AR"/>
        </w:rPr>
      </w:pPr>
    </w:p>
    <w:p w14:paraId="01436E10" w14:textId="3BE6D5DA" w:rsidR="00105F9C" w:rsidRPr="00972B06" w:rsidRDefault="00A3490A" w:rsidP="00E504A7">
      <w:pPr>
        <w:pStyle w:val="Heading2"/>
        <w:numPr>
          <w:ilvl w:val="1"/>
          <w:numId w:val="1"/>
        </w:numPr>
        <w:ind w:left="567"/>
        <w:rPr>
          <w:lang w:val="es-CO"/>
        </w:rPr>
      </w:pPr>
      <w:bookmarkStart w:id="89" w:name="_Toc222162145"/>
      <w:bookmarkStart w:id="90" w:name="_Toc229668517"/>
      <w:r w:rsidRPr="00972B06">
        <w:rPr>
          <w:lang w:val="es-CO"/>
        </w:rPr>
        <w:lastRenderedPageBreak/>
        <w:t>Esquema de aplicación. (</w:t>
      </w:r>
      <w:r w:rsidR="00EE777D" w:rsidRPr="00972B06">
        <w:rPr>
          <w:lang w:val="es-CO"/>
        </w:rPr>
        <w:t>O</w:t>
      </w:r>
      <w:r w:rsidRPr="00972B06">
        <w:rPr>
          <w:lang w:val="es-CO"/>
        </w:rPr>
        <w:t>p)</w:t>
      </w:r>
      <w:bookmarkEnd w:id="89"/>
      <w:bookmarkEnd w:id="90"/>
    </w:p>
    <w:p w14:paraId="742B0D12" w14:textId="77777777" w:rsidR="00E504A7" w:rsidRPr="00972B06" w:rsidRDefault="00E504A7" w:rsidP="00A50E8E">
      <w:pPr>
        <w:pStyle w:val="NoSpacing"/>
      </w:pPr>
    </w:p>
    <w:p w14:paraId="48488478" w14:textId="582010C4" w:rsidR="00D22DDC" w:rsidRPr="00972B06" w:rsidRDefault="004D5447" w:rsidP="00C23BF5">
      <w:pPr>
        <w:jc w:val="both"/>
        <w:rPr>
          <w:rFonts w:eastAsia="Arial Narrow" w:cs="Arial Narrow"/>
        </w:rPr>
      </w:pPr>
      <w:r w:rsidRPr="00972B06">
        <w:rPr>
          <w:rFonts w:eastAsia="Arial Narrow" w:cs="Arial Narrow"/>
        </w:rPr>
        <w:t>No se cuenta con un modelo conceptual o lógico UML, para el presente objeto.</w:t>
      </w:r>
    </w:p>
    <w:p w14:paraId="29D400A3" w14:textId="77777777" w:rsidR="00D22DDC" w:rsidRPr="00972B06" w:rsidRDefault="00D22DDC" w:rsidP="00D22DDC">
      <w:pPr>
        <w:ind w:left="567"/>
        <w:rPr>
          <w:rFonts w:eastAsia="Arial Narrow" w:cs="Arial Narrow"/>
        </w:rPr>
      </w:pPr>
    </w:p>
    <w:p w14:paraId="5AB2F30F" w14:textId="77777777" w:rsidR="00D22DDC" w:rsidRPr="00972B06" w:rsidRDefault="00D22DDC" w:rsidP="00D22DDC">
      <w:pPr>
        <w:pStyle w:val="Heading2"/>
        <w:numPr>
          <w:ilvl w:val="1"/>
          <w:numId w:val="1"/>
        </w:numPr>
        <w:ind w:left="567"/>
        <w:rPr>
          <w:lang w:val="es-CO"/>
        </w:rPr>
      </w:pPr>
      <w:bookmarkStart w:id="91" w:name="_Toc222162147"/>
      <w:bookmarkStart w:id="92" w:name="_Toc229668518"/>
      <w:r w:rsidRPr="00972B06">
        <w:rPr>
          <w:lang w:val="es-CO"/>
        </w:rPr>
        <w:t>Catálogo de objetos. (O)</w:t>
      </w:r>
      <w:bookmarkEnd w:id="91"/>
      <w:bookmarkEnd w:id="92"/>
    </w:p>
    <w:p w14:paraId="1E23689C" w14:textId="77777777" w:rsidR="00D22DDC" w:rsidRPr="00972B06" w:rsidRDefault="00D22DDC" w:rsidP="00D22DDC">
      <w:pPr>
        <w:pStyle w:val="Heading3"/>
        <w:numPr>
          <w:ilvl w:val="2"/>
          <w:numId w:val="1"/>
        </w:numPr>
        <w:ind w:left="993"/>
        <w:rPr>
          <w:rFonts w:eastAsia="Arial"/>
          <w:i w:val="0"/>
          <w:iCs/>
          <w:lang w:val="es-CO"/>
        </w:rPr>
      </w:pPr>
      <w:bookmarkStart w:id="93" w:name="_Toc222162148"/>
      <w:bookmarkStart w:id="94" w:name="_Toc229668519"/>
      <w:r w:rsidRPr="00972B06">
        <w:rPr>
          <w:rFonts w:eastAsia="Arial"/>
          <w:i w:val="0"/>
          <w:iCs/>
          <w:lang w:val="es-CO"/>
        </w:rPr>
        <w:t>Título (O)</w:t>
      </w:r>
      <w:bookmarkEnd w:id="93"/>
      <w:bookmarkEnd w:id="94"/>
    </w:p>
    <w:p w14:paraId="20CB4ACD" w14:textId="3216AE15" w:rsidR="00D71EA7" w:rsidRDefault="00D22DDC" w:rsidP="00C23BF5">
      <w:pPr>
        <w:keepNext/>
        <w:spacing w:before="240" w:after="60"/>
        <w:rPr>
          <w:szCs w:val="24"/>
          <w:lang w:eastAsia="es-AR"/>
        </w:rPr>
      </w:pPr>
      <w:r w:rsidRPr="00972B06">
        <w:rPr>
          <w:szCs w:val="24"/>
          <w:lang w:eastAsia="es-AR"/>
        </w:rPr>
        <w:t>Catálogo de Objetos estructurado, se denomina CATÁLOGO DE OBJETOS GEOGRÁFICOS DE PNNC.</w:t>
      </w:r>
    </w:p>
    <w:p w14:paraId="2B2DB454" w14:textId="16C378B7" w:rsidR="00D71EA7" w:rsidRPr="00CE013A" w:rsidRDefault="00A3490A" w:rsidP="00D71EA7">
      <w:pPr>
        <w:pStyle w:val="Heading3"/>
        <w:numPr>
          <w:ilvl w:val="2"/>
          <w:numId w:val="1"/>
        </w:numPr>
        <w:ind w:left="993"/>
        <w:rPr>
          <w:rFonts w:eastAsia="Arial"/>
          <w:i w:val="0"/>
          <w:iCs/>
          <w:lang w:val="es-CO"/>
        </w:rPr>
      </w:pPr>
      <w:bookmarkStart w:id="95" w:name="_Toc222162149"/>
      <w:bookmarkStart w:id="96" w:name="_Toc229668520"/>
      <w:r w:rsidRPr="00972B06">
        <w:rPr>
          <w:rFonts w:eastAsia="Arial"/>
          <w:i w:val="0"/>
          <w:iCs/>
          <w:lang w:val="es-CO"/>
        </w:rPr>
        <w:t>Entidad</w:t>
      </w:r>
      <w:r w:rsidR="00EE777D" w:rsidRPr="00972B06">
        <w:rPr>
          <w:rFonts w:eastAsia="Arial"/>
          <w:i w:val="0"/>
          <w:iCs/>
          <w:lang w:val="es-CO"/>
        </w:rPr>
        <w:t xml:space="preserve"> (O)</w:t>
      </w:r>
      <w:bookmarkEnd w:id="95"/>
      <w:bookmarkEnd w:id="96"/>
    </w:p>
    <w:p w14:paraId="475E3510" w14:textId="790E0315" w:rsidR="00274C4F" w:rsidRPr="00972B06" w:rsidRDefault="00274C4F" w:rsidP="0052490E">
      <w:pPr>
        <w:pStyle w:val="Caption"/>
        <w:rPr>
          <w:i w:val="0"/>
          <w:color w:val="000000" w:themeColor="text1"/>
          <w:sz w:val="24"/>
          <w:szCs w:val="24"/>
        </w:rPr>
      </w:pPr>
      <w:bookmarkStart w:id="97" w:name="_Toc229668555"/>
      <w:r w:rsidRPr="00972B06">
        <w:rPr>
          <w:i w:val="0"/>
          <w:color w:val="000000" w:themeColor="text1"/>
          <w:sz w:val="24"/>
          <w:szCs w:val="24"/>
        </w:rPr>
        <w:t xml:space="preserve">Tabla </w:t>
      </w:r>
      <w:r w:rsidRPr="00972B06">
        <w:rPr>
          <w:i w:val="0"/>
          <w:color w:val="000000" w:themeColor="text1"/>
          <w:sz w:val="24"/>
          <w:szCs w:val="24"/>
        </w:rPr>
        <w:fldChar w:fldCharType="begin"/>
      </w:r>
      <w:r w:rsidRPr="00972B06">
        <w:rPr>
          <w:i w:val="0"/>
          <w:color w:val="000000" w:themeColor="text1"/>
          <w:sz w:val="24"/>
          <w:szCs w:val="24"/>
        </w:rPr>
        <w:instrText xml:space="preserve"> SEQ Tabla \* ARABIC </w:instrText>
      </w:r>
      <w:r w:rsidRPr="00972B06">
        <w:rPr>
          <w:i w:val="0"/>
          <w:color w:val="000000" w:themeColor="text1"/>
          <w:sz w:val="24"/>
          <w:szCs w:val="24"/>
        </w:rPr>
        <w:fldChar w:fldCharType="separate"/>
      </w:r>
      <w:r w:rsidR="005E233B" w:rsidRPr="00972B06">
        <w:rPr>
          <w:i w:val="0"/>
          <w:color w:val="000000" w:themeColor="text1"/>
          <w:sz w:val="24"/>
          <w:szCs w:val="24"/>
        </w:rPr>
        <w:t>3</w:t>
      </w:r>
      <w:r w:rsidRPr="00972B06">
        <w:rPr>
          <w:i w:val="0"/>
          <w:color w:val="000000" w:themeColor="text1"/>
          <w:sz w:val="24"/>
          <w:szCs w:val="24"/>
        </w:rPr>
        <w:fldChar w:fldCharType="end"/>
      </w:r>
      <w:r w:rsidR="00440F70" w:rsidRPr="00972B06">
        <w:rPr>
          <w:i w:val="0"/>
          <w:color w:val="000000" w:themeColor="text1"/>
          <w:sz w:val="24"/>
          <w:szCs w:val="24"/>
        </w:rPr>
        <w:t>. Entidad a cargo especificación técnica</w:t>
      </w:r>
      <w:r w:rsidR="007D03F5" w:rsidRPr="00972B06">
        <w:rPr>
          <w:i w:val="0"/>
          <w:color w:val="000000" w:themeColor="text1"/>
          <w:sz w:val="24"/>
          <w:szCs w:val="24"/>
        </w:rPr>
        <w:t>,</w:t>
      </w:r>
      <w:r w:rsidR="009F6E54" w:rsidRPr="00972B06">
        <w:rPr>
          <w:i w:val="0"/>
          <w:color w:val="000000" w:themeColor="text1"/>
          <w:sz w:val="24"/>
          <w:szCs w:val="24"/>
        </w:rPr>
        <w:t xml:space="preserve"> estructura y contenido de los datos</w:t>
      </w:r>
      <w:bookmarkEnd w:id="97"/>
    </w:p>
    <w:tbl>
      <w:tblPr>
        <w:tblStyle w:val="af"/>
        <w:tblW w:w="8931"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81"/>
        <w:gridCol w:w="3828"/>
        <w:gridCol w:w="1869"/>
        <w:gridCol w:w="1653"/>
      </w:tblGrid>
      <w:tr w:rsidR="00726133" w:rsidRPr="00972B06" w14:paraId="66037E0B"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5122D96A" w14:textId="77777777" w:rsidR="00726133" w:rsidRPr="00972B06" w:rsidRDefault="00A3490A" w:rsidP="002002C7">
            <w:pPr>
              <w:rPr>
                <w:rFonts w:eastAsia="Arial Narrow" w:cs="Arial Narrow"/>
                <w:b/>
                <w:color w:val="FFFFFF" w:themeColor="background1"/>
                <w:szCs w:val="24"/>
                <w:lang w:val="es-CO"/>
              </w:rPr>
            </w:pPr>
            <w:bookmarkStart w:id="98" w:name="_heading=h.37m2jsg" w:colFirst="0" w:colLast="0"/>
            <w:bookmarkEnd w:id="98"/>
            <w:r w:rsidRPr="00972B06">
              <w:rPr>
                <w:rFonts w:eastAsia="Arial Narrow" w:cs="Arial Narrow"/>
                <w:b/>
                <w:color w:val="FFFFFF" w:themeColor="background1"/>
                <w:szCs w:val="24"/>
                <w:lang w:val="es-CO"/>
              </w:rPr>
              <w:t>Entidad</w:t>
            </w:r>
          </w:p>
        </w:tc>
        <w:tc>
          <w:tcPr>
            <w:tcW w:w="3828" w:type="dxa"/>
            <w:tcBorders>
              <w:top w:val="single" w:sz="4" w:space="0" w:color="BFBFBF"/>
              <w:left w:val="single" w:sz="4" w:space="0" w:color="BFBFBF"/>
              <w:bottom w:val="single" w:sz="4" w:space="0" w:color="BFBFBF"/>
              <w:right w:val="single" w:sz="4" w:space="0" w:color="BFBFBF"/>
            </w:tcBorders>
            <w:vAlign w:val="center"/>
          </w:tcPr>
          <w:p w14:paraId="40FBA474" w14:textId="77777777" w:rsidR="00726133" w:rsidRPr="00972B06" w:rsidRDefault="00A3490A" w:rsidP="0052490E">
            <w:pPr>
              <w:rPr>
                <w:rFonts w:eastAsia="Arial Narrow" w:cs="Arial Narrow"/>
                <w:color w:val="000000"/>
                <w:szCs w:val="24"/>
                <w:lang w:val="es-CO"/>
              </w:rPr>
            </w:pPr>
            <w:r w:rsidRPr="00972B06">
              <w:rPr>
                <w:rFonts w:eastAsia="Arial Narrow" w:cs="Arial Narrow"/>
                <w:color w:val="000000"/>
                <w:szCs w:val="24"/>
                <w:lang w:val="es-CO"/>
              </w:rPr>
              <w:t>Parques Nacionales Naturales de Colombia</w:t>
            </w:r>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0E0D407" w14:textId="77777777" w:rsidR="00726133" w:rsidRPr="00972B06" w:rsidRDefault="00A3490A"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Ciudad</w:t>
            </w:r>
          </w:p>
        </w:tc>
        <w:tc>
          <w:tcPr>
            <w:tcW w:w="1653" w:type="dxa"/>
            <w:tcBorders>
              <w:top w:val="single" w:sz="4" w:space="0" w:color="BFBFBF"/>
              <w:left w:val="single" w:sz="4" w:space="0" w:color="BFBFBF"/>
              <w:bottom w:val="single" w:sz="4" w:space="0" w:color="BFBFBF"/>
              <w:right w:val="single" w:sz="4" w:space="0" w:color="BFBFBF"/>
            </w:tcBorders>
            <w:vAlign w:val="center"/>
          </w:tcPr>
          <w:p w14:paraId="1C32DAE0" w14:textId="77777777" w:rsidR="00726133" w:rsidRPr="00972B06" w:rsidRDefault="00A3490A" w:rsidP="0052490E">
            <w:pPr>
              <w:rPr>
                <w:rFonts w:eastAsia="Arial Narrow" w:cs="Arial Narrow"/>
                <w:szCs w:val="24"/>
                <w:lang w:val="es-CO"/>
              </w:rPr>
            </w:pPr>
            <w:r w:rsidRPr="00972B06">
              <w:rPr>
                <w:rFonts w:eastAsia="Arial Narrow" w:cs="Arial Narrow"/>
                <w:szCs w:val="24"/>
                <w:lang w:val="es-CO"/>
              </w:rPr>
              <w:t>Bogotá D.C.</w:t>
            </w:r>
          </w:p>
        </w:tc>
      </w:tr>
      <w:tr w:rsidR="00726133" w:rsidRPr="00972B06" w14:paraId="225E2BEC"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2F074E74" w14:textId="77777777" w:rsidR="00726133" w:rsidRPr="00972B06" w:rsidRDefault="00A3490A"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Cargo</w:t>
            </w:r>
          </w:p>
        </w:tc>
        <w:tc>
          <w:tcPr>
            <w:tcW w:w="3828" w:type="dxa"/>
            <w:tcBorders>
              <w:top w:val="single" w:sz="4" w:space="0" w:color="BFBFBF"/>
              <w:left w:val="single" w:sz="4" w:space="0" w:color="BFBFBF"/>
              <w:bottom w:val="single" w:sz="4" w:space="0" w:color="BFBFBF"/>
              <w:right w:val="single" w:sz="4" w:space="0" w:color="BFBFBF"/>
            </w:tcBorders>
            <w:vAlign w:val="center"/>
          </w:tcPr>
          <w:p w14:paraId="4659858B" w14:textId="6A9F1751" w:rsidR="00726133" w:rsidRPr="00972B06" w:rsidRDefault="00A3490A" w:rsidP="0052490E">
            <w:pPr>
              <w:rPr>
                <w:rFonts w:eastAsia="Arial Narrow" w:cs="Arial Narrow"/>
                <w:szCs w:val="24"/>
                <w:lang w:val="es-CO"/>
              </w:rPr>
            </w:pPr>
            <w:r w:rsidRPr="00972B06">
              <w:rPr>
                <w:rFonts w:eastAsia="Arial Narrow" w:cs="Arial Narrow"/>
                <w:szCs w:val="24"/>
                <w:lang w:val="es-CO"/>
              </w:rPr>
              <w:t>Coordina</w:t>
            </w:r>
            <w:r w:rsidR="00440F70" w:rsidRPr="00972B06">
              <w:rPr>
                <w:rFonts w:eastAsia="Arial Narrow" w:cs="Arial Narrow"/>
                <w:szCs w:val="24"/>
                <w:lang w:val="es-CO"/>
              </w:rPr>
              <w:t>ción</w:t>
            </w:r>
            <w:r w:rsidRPr="00972B06">
              <w:rPr>
                <w:rFonts w:eastAsia="Arial Narrow" w:cs="Arial Narrow"/>
                <w:szCs w:val="24"/>
                <w:lang w:val="es-CO"/>
              </w:rPr>
              <w:t xml:space="preserve"> del Grupo de Gestión del Conocimiento e Innovación</w:t>
            </w:r>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7364F152" w14:textId="77777777" w:rsidR="00726133" w:rsidRPr="00972B06" w:rsidRDefault="00A3490A"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Departamento</w:t>
            </w:r>
          </w:p>
        </w:tc>
        <w:tc>
          <w:tcPr>
            <w:tcW w:w="1653" w:type="dxa"/>
            <w:tcBorders>
              <w:top w:val="single" w:sz="4" w:space="0" w:color="BFBFBF"/>
              <w:left w:val="single" w:sz="4" w:space="0" w:color="BFBFBF"/>
              <w:bottom w:val="single" w:sz="4" w:space="0" w:color="BFBFBF"/>
              <w:right w:val="single" w:sz="4" w:space="0" w:color="BFBFBF"/>
            </w:tcBorders>
            <w:vAlign w:val="center"/>
          </w:tcPr>
          <w:p w14:paraId="028AD01A" w14:textId="77777777" w:rsidR="00726133" w:rsidRPr="00972B06" w:rsidRDefault="00A3490A" w:rsidP="0052490E">
            <w:pPr>
              <w:rPr>
                <w:rFonts w:eastAsia="Arial Narrow" w:cs="Arial Narrow"/>
                <w:szCs w:val="24"/>
                <w:lang w:val="es-CO"/>
              </w:rPr>
            </w:pPr>
            <w:r w:rsidRPr="00972B06">
              <w:rPr>
                <w:rFonts w:eastAsia="Arial Narrow" w:cs="Arial Narrow"/>
                <w:szCs w:val="24"/>
                <w:lang w:val="es-CO"/>
              </w:rPr>
              <w:t>Bogotá D.C.</w:t>
            </w:r>
          </w:p>
        </w:tc>
      </w:tr>
      <w:tr w:rsidR="00AB6C69" w:rsidRPr="00972B06" w14:paraId="735634C2"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CB1195B" w14:textId="4D32E30C" w:rsidR="00AB6C69" w:rsidRPr="00972B06" w:rsidRDefault="00AB6C69"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Correo Electrónico</w:t>
            </w:r>
          </w:p>
        </w:tc>
        <w:tc>
          <w:tcPr>
            <w:tcW w:w="3828" w:type="dxa"/>
            <w:tcBorders>
              <w:top w:val="single" w:sz="4" w:space="0" w:color="BFBFBF"/>
              <w:left w:val="single" w:sz="4" w:space="0" w:color="BFBFBF"/>
              <w:bottom w:val="single" w:sz="4" w:space="0" w:color="BFBFBF"/>
              <w:right w:val="single" w:sz="4" w:space="0" w:color="BFBFBF"/>
            </w:tcBorders>
            <w:vAlign w:val="center"/>
          </w:tcPr>
          <w:p w14:paraId="5B9DA53A" w14:textId="77777777" w:rsidR="00587D46" w:rsidRPr="00972B06" w:rsidRDefault="00587D46" w:rsidP="002002C7">
            <w:pPr>
              <w:rPr>
                <w:rStyle w:val="Hyperlink"/>
                <w:szCs w:val="24"/>
                <w:u w:val="none"/>
                <w:lang w:val="es-CO"/>
              </w:rPr>
            </w:pPr>
            <w:hyperlink r:id="rId19" w:history="1">
              <w:r w:rsidRPr="00972B06">
                <w:rPr>
                  <w:rStyle w:val="Hyperlink"/>
                  <w:szCs w:val="24"/>
                  <w:u w:val="none"/>
                  <w:lang w:val="es-CO" w:eastAsia="es-AR"/>
                </w:rPr>
                <w:t>Luz.Sotelo@parquesnacionales.gov.co</w:t>
              </w:r>
            </w:hyperlink>
          </w:p>
          <w:p w14:paraId="51266863" w14:textId="5BB798E7" w:rsidR="00AB6C69" w:rsidRPr="00972B06" w:rsidRDefault="004E0968" w:rsidP="002002C7">
            <w:pPr>
              <w:rPr>
                <w:rFonts w:eastAsia="Arial Narrow" w:cs="Arial Narrow"/>
                <w:szCs w:val="24"/>
                <w:lang w:val="es-CO"/>
              </w:rPr>
            </w:pPr>
            <w:hyperlink r:id="rId20" w:history="1">
              <w:r w:rsidRPr="00972B06">
                <w:rPr>
                  <w:rStyle w:val="Hyperlink"/>
                  <w:szCs w:val="24"/>
                  <w:u w:val="none"/>
                  <w:lang w:val="es-CO" w:eastAsia="es-AR"/>
                </w:rPr>
                <w:t>buzon.ggci@parquesnacionales.gov.co</w:t>
              </w:r>
            </w:hyperlink>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497F7DDF" w14:textId="3C2A39E7" w:rsidR="00AB6C69" w:rsidRPr="00972B06" w:rsidRDefault="00AB6C69"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País</w:t>
            </w:r>
          </w:p>
        </w:tc>
        <w:tc>
          <w:tcPr>
            <w:tcW w:w="1653" w:type="dxa"/>
            <w:tcBorders>
              <w:top w:val="single" w:sz="4" w:space="0" w:color="BFBFBF"/>
              <w:left w:val="single" w:sz="4" w:space="0" w:color="BFBFBF"/>
              <w:bottom w:val="single" w:sz="4" w:space="0" w:color="BFBFBF"/>
              <w:right w:val="single" w:sz="4" w:space="0" w:color="BFBFBF"/>
            </w:tcBorders>
            <w:vAlign w:val="center"/>
          </w:tcPr>
          <w:p w14:paraId="3B0CC108" w14:textId="3AFC2C75" w:rsidR="00AB6C69" w:rsidRPr="00972B06" w:rsidRDefault="00AB6C69" w:rsidP="0052490E">
            <w:pPr>
              <w:rPr>
                <w:rFonts w:eastAsia="Arial Narrow" w:cs="Arial Narrow"/>
                <w:szCs w:val="24"/>
                <w:lang w:val="es-CO"/>
              </w:rPr>
            </w:pPr>
            <w:r w:rsidRPr="00972B06">
              <w:rPr>
                <w:rFonts w:eastAsia="Arial Narrow" w:cs="Arial Narrow"/>
                <w:szCs w:val="24"/>
                <w:lang w:val="es-CO"/>
              </w:rPr>
              <w:t>Colombia</w:t>
            </w:r>
          </w:p>
        </w:tc>
      </w:tr>
      <w:tr w:rsidR="00AB6C69" w:rsidRPr="00972B06" w14:paraId="557BC9FF"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1C7B23D" w14:textId="77777777" w:rsidR="00AB6C69" w:rsidRPr="00972B06" w:rsidRDefault="00AB6C69"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Tipo de rol</w:t>
            </w:r>
          </w:p>
        </w:tc>
        <w:tc>
          <w:tcPr>
            <w:tcW w:w="3828" w:type="dxa"/>
            <w:tcBorders>
              <w:top w:val="single" w:sz="4" w:space="0" w:color="BFBFBF"/>
              <w:left w:val="single" w:sz="4" w:space="0" w:color="BFBFBF"/>
              <w:bottom w:val="single" w:sz="4" w:space="0" w:color="BFBFBF"/>
              <w:right w:val="single" w:sz="4" w:space="0" w:color="BFBFBF"/>
            </w:tcBorders>
            <w:vAlign w:val="center"/>
          </w:tcPr>
          <w:p w14:paraId="350D8CCD" w14:textId="43C7E0BA" w:rsidR="00AB6C69" w:rsidRPr="00972B06" w:rsidRDefault="00000000" w:rsidP="002002C7">
            <w:pPr>
              <w:rPr>
                <w:rFonts w:eastAsia="Arial Narrow" w:cs="Arial Narrow"/>
                <w:szCs w:val="24"/>
                <w:lang w:val="es-CO"/>
              </w:rPr>
            </w:pPr>
            <w:sdt>
              <w:sdtPr>
                <w:rPr>
                  <w:szCs w:val="24"/>
                  <w:lang w:eastAsia="es-AR"/>
                </w:rPr>
                <w:alias w:val="Tipo de rol"/>
                <w:tag w:val="Tipo de rol"/>
                <w:id w:val="-929269883"/>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311347" w:rsidRPr="00972B06">
                  <w:rPr>
                    <w:szCs w:val="24"/>
                    <w:lang w:val="es-CO" w:eastAsia="es-AR"/>
                  </w:rPr>
                  <w:t>Custodio</w:t>
                </w:r>
              </w:sdtContent>
            </w:sdt>
          </w:p>
        </w:tc>
        <w:tc>
          <w:tcPr>
            <w:tcW w:w="1869" w:type="dxa"/>
            <w:vMerge w:val="restart"/>
            <w:tcBorders>
              <w:top w:val="single" w:sz="4" w:space="0" w:color="BFBFBF"/>
              <w:left w:val="single" w:sz="4" w:space="0" w:color="BFBFBF"/>
              <w:right w:val="single" w:sz="4" w:space="0" w:color="BFBFBF"/>
            </w:tcBorders>
            <w:shd w:val="clear" w:color="auto" w:fill="2289B1"/>
            <w:vAlign w:val="center"/>
          </w:tcPr>
          <w:p w14:paraId="63DF689E" w14:textId="4FD1DAFF" w:rsidR="00AB6C69" w:rsidRPr="00972B06" w:rsidRDefault="00AB6C69"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Teléfono</w:t>
            </w:r>
          </w:p>
        </w:tc>
        <w:tc>
          <w:tcPr>
            <w:tcW w:w="1653" w:type="dxa"/>
            <w:vMerge w:val="restart"/>
            <w:tcBorders>
              <w:top w:val="single" w:sz="4" w:space="0" w:color="BFBFBF"/>
              <w:left w:val="single" w:sz="4" w:space="0" w:color="BFBFBF"/>
              <w:right w:val="single" w:sz="4" w:space="0" w:color="BFBFBF"/>
            </w:tcBorders>
            <w:vAlign w:val="center"/>
          </w:tcPr>
          <w:p w14:paraId="7DA5D010" w14:textId="77777777" w:rsidR="00AB6C69" w:rsidRPr="00972B06" w:rsidRDefault="00AB6C69" w:rsidP="0052490E">
            <w:pPr>
              <w:rPr>
                <w:rFonts w:eastAsia="Arial Narrow" w:cs="Arial Narrow"/>
                <w:szCs w:val="24"/>
                <w:lang w:val="es-CO"/>
              </w:rPr>
            </w:pPr>
            <w:r w:rsidRPr="00972B06">
              <w:rPr>
                <w:rFonts w:eastAsia="Arial Narrow" w:cs="Arial Narrow"/>
                <w:szCs w:val="24"/>
                <w:lang w:val="es-CO"/>
              </w:rPr>
              <w:t xml:space="preserve">3532400 </w:t>
            </w:r>
          </w:p>
          <w:p w14:paraId="0CBD4E91" w14:textId="3EA93D6A" w:rsidR="00AB6C69" w:rsidRPr="00972B06" w:rsidRDefault="00AB6C69" w:rsidP="0052490E">
            <w:pPr>
              <w:rPr>
                <w:rFonts w:eastAsia="Arial Narrow" w:cs="Arial Narrow"/>
                <w:szCs w:val="24"/>
                <w:lang w:val="es-CO"/>
              </w:rPr>
            </w:pPr>
            <w:r w:rsidRPr="00972B06">
              <w:rPr>
                <w:rFonts w:eastAsia="Arial Narrow" w:cs="Arial Narrow"/>
                <w:szCs w:val="24"/>
                <w:lang w:val="es-CO"/>
              </w:rPr>
              <w:t>Ext 3131</w:t>
            </w:r>
          </w:p>
        </w:tc>
      </w:tr>
      <w:tr w:rsidR="00AB6C69" w:rsidRPr="00972B06" w14:paraId="2DA793D0" w14:textId="77777777" w:rsidTr="007C7A5C">
        <w:trPr>
          <w:trHeight w:val="315"/>
        </w:trPr>
        <w:tc>
          <w:tcPr>
            <w:tcW w:w="1581" w:type="dxa"/>
            <w:tcBorders>
              <w:top w:val="single" w:sz="4" w:space="0" w:color="BFBFBF"/>
              <w:left w:val="single" w:sz="4" w:space="0" w:color="BFBFBF"/>
              <w:bottom w:val="single" w:sz="4" w:space="0" w:color="BFBFBF"/>
              <w:right w:val="single" w:sz="4" w:space="0" w:color="BFBFBF"/>
            </w:tcBorders>
            <w:shd w:val="clear" w:color="auto" w:fill="2289B1"/>
          </w:tcPr>
          <w:p w14:paraId="090113C2" w14:textId="77777777" w:rsidR="00AB6C69" w:rsidRPr="00972B06" w:rsidRDefault="00AB6C69"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Dirección</w:t>
            </w:r>
          </w:p>
        </w:tc>
        <w:tc>
          <w:tcPr>
            <w:tcW w:w="3828" w:type="dxa"/>
            <w:tcBorders>
              <w:top w:val="single" w:sz="4" w:space="0" w:color="BFBFBF"/>
              <w:left w:val="single" w:sz="4" w:space="0" w:color="BFBFBF"/>
              <w:bottom w:val="single" w:sz="4" w:space="0" w:color="BFBFBF"/>
              <w:right w:val="single" w:sz="4" w:space="0" w:color="BFBFBF"/>
            </w:tcBorders>
          </w:tcPr>
          <w:p w14:paraId="095F9DF8" w14:textId="77777777" w:rsidR="00AB6C69" w:rsidRPr="00972B06" w:rsidRDefault="00AB6C69" w:rsidP="002002C7">
            <w:pPr>
              <w:jc w:val="both"/>
              <w:rPr>
                <w:rFonts w:eastAsia="Arial Narrow" w:cs="Arial Narrow"/>
                <w:szCs w:val="24"/>
                <w:lang w:val="es-CO"/>
              </w:rPr>
            </w:pPr>
            <w:r w:rsidRPr="00972B06">
              <w:rPr>
                <w:rFonts w:eastAsia="Arial Narrow" w:cs="Arial Narrow"/>
                <w:szCs w:val="24"/>
                <w:lang w:val="es-CO"/>
              </w:rPr>
              <w:t>Calle 74 No 11-81</w:t>
            </w:r>
          </w:p>
        </w:tc>
        <w:tc>
          <w:tcPr>
            <w:tcW w:w="1869" w:type="dxa"/>
            <w:vMerge/>
            <w:tcBorders>
              <w:left w:val="single" w:sz="4" w:space="0" w:color="BFBFBF"/>
              <w:bottom w:val="single" w:sz="4" w:space="0" w:color="BFBFBF"/>
              <w:right w:val="single" w:sz="4" w:space="0" w:color="BFBFBF"/>
            </w:tcBorders>
            <w:shd w:val="clear" w:color="auto" w:fill="2289B1"/>
          </w:tcPr>
          <w:p w14:paraId="343BF82E" w14:textId="429456C7" w:rsidR="00AB6C69" w:rsidRPr="00972B06" w:rsidRDefault="00AB6C69" w:rsidP="002002C7">
            <w:pPr>
              <w:rPr>
                <w:rFonts w:eastAsia="Arial Narrow" w:cs="Arial Narrow"/>
                <w:szCs w:val="24"/>
                <w:lang w:val="es-CO"/>
              </w:rPr>
            </w:pPr>
          </w:p>
        </w:tc>
        <w:tc>
          <w:tcPr>
            <w:tcW w:w="1653" w:type="dxa"/>
            <w:vMerge/>
            <w:tcBorders>
              <w:left w:val="single" w:sz="4" w:space="0" w:color="BFBFBF"/>
              <w:bottom w:val="single" w:sz="4" w:space="0" w:color="BFBFBF"/>
              <w:right w:val="single" w:sz="4" w:space="0" w:color="BFBFBF"/>
            </w:tcBorders>
          </w:tcPr>
          <w:p w14:paraId="7BACC251" w14:textId="760A6DBA" w:rsidR="00AB6C69" w:rsidRPr="00972B06" w:rsidRDefault="00AB6C69" w:rsidP="002002C7">
            <w:pPr>
              <w:jc w:val="both"/>
              <w:rPr>
                <w:rFonts w:eastAsia="Arial Narrow" w:cs="Arial Narrow"/>
                <w:szCs w:val="24"/>
                <w:lang w:val="es-CO"/>
              </w:rPr>
            </w:pPr>
          </w:p>
        </w:tc>
      </w:tr>
    </w:tbl>
    <w:p w14:paraId="3379D57F" w14:textId="77777777" w:rsidR="00D51BEE" w:rsidRPr="00972B06" w:rsidRDefault="00D51BEE" w:rsidP="00CE013A">
      <w:pPr>
        <w:pStyle w:val="Heading1"/>
        <w:spacing w:line="240" w:lineRule="auto"/>
        <w:ind w:left="0"/>
        <w:jc w:val="left"/>
        <w:rPr>
          <w:lang w:val="es-CO"/>
        </w:rPr>
      </w:pPr>
    </w:p>
    <w:p w14:paraId="10DE6C1B" w14:textId="6A43C634" w:rsidR="00726133" w:rsidRPr="00972B06" w:rsidRDefault="005C39D7" w:rsidP="004D5447">
      <w:pPr>
        <w:pStyle w:val="Heading1"/>
        <w:numPr>
          <w:ilvl w:val="0"/>
          <w:numId w:val="1"/>
        </w:numPr>
        <w:spacing w:line="240" w:lineRule="auto"/>
        <w:rPr>
          <w:lang w:val="es-CO"/>
        </w:rPr>
      </w:pPr>
      <w:bookmarkStart w:id="99" w:name="_Toc222162150"/>
      <w:bookmarkStart w:id="100" w:name="_Toc229668521"/>
      <w:r w:rsidRPr="00972B06">
        <w:rPr>
          <w:caps w:val="0"/>
          <w:lang w:val="es-CO"/>
        </w:rPr>
        <w:t>SISTEMA DE REFERENCIA (O)</w:t>
      </w:r>
      <w:bookmarkEnd w:id="99"/>
      <w:bookmarkEnd w:id="100"/>
    </w:p>
    <w:p w14:paraId="02A661C3" w14:textId="77777777" w:rsidR="008E1216" w:rsidRPr="00972B06" w:rsidRDefault="008E1216" w:rsidP="002002C7">
      <w:pPr>
        <w:pStyle w:val="Heading2"/>
        <w:rPr>
          <w:lang w:val="es-CO"/>
        </w:rPr>
      </w:pPr>
    </w:p>
    <w:p w14:paraId="3FE5FD9C" w14:textId="6D160434" w:rsidR="00726133" w:rsidRPr="00972B06" w:rsidRDefault="00A3490A">
      <w:pPr>
        <w:pStyle w:val="Heading2"/>
        <w:numPr>
          <w:ilvl w:val="1"/>
          <w:numId w:val="1"/>
        </w:numPr>
        <w:rPr>
          <w:lang w:val="es-CO"/>
        </w:rPr>
      </w:pPr>
      <w:bookmarkStart w:id="101" w:name="_Toc222162151"/>
      <w:bookmarkStart w:id="102" w:name="_Toc229668522"/>
      <w:r w:rsidRPr="00972B06">
        <w:rPr>
          <w:lang w:val="es-CO"/>
        </w:rPr>
        <w:t>Campo de aplicación de sistema de referencia (O/R)</w:t>
      </w:r>
      <w:bookmarkEnd w:id="101"/>
      <w:bookmarkEnd w:id="102"/>
    </w:p>
    <w:p w14:paraId="50E3C93A" w14:textId="77777777" w:rsidR="004F389E" w:rsidRPr="00972B06" w:rsidRDefault="004F389E" w:rsidP="002002C7">
      <w:pPr>
        <w:pStyle w:val="Heading2"/>
        <w:ind w:hanging="1260"/>
        <w:rPr>
          <w:sz w:val="20"/>
          <w:szCs w:val="20"/>
          <w:lang w:val="es-CO"/>
        </w:rPr>
      </w:pPr>
    </w:p>
    <w:p w14:paraId="1F63DCFB" w14:textId="1618F391" w:rsidR="006D7E8B" w:rsidRDefault="00A3490A" w:rsidP="00D71EA7">
      <w:pPr>
        <w:pBdr>
          <w:top w:val="nil"/>
          <w:left w:val="nil"/>
          <w:bottom w:val="nil"/>
          <w:right w:val="nil"/>
          <w:between w:val="nil"/>
        </w:pBdr>
        <w:spacing w:before="120"/>
        <w:rPr>
          <w:rFonts w:eastAsia="Arial Narrow" w:cs="Arial Narrow"/>
          <w:b/>
          <w:bCs/>
          <w:u w:val="single"/>
        </w:rPr>
      </w:pPr>
      <w:r w:rsidRPr="00972B06">
        <w:rPr>
          <w:rFonts w:eastAsia="Arial Narrow" w:cs="Arial Narrow"/>
        </w:rPr>
        <w:t xml:space="preserve">Esta ET aplica al conjunto de datos que conforman la capa de información </w:t>
      </w:r>
      <w:r w:rsidR="00153E69">
        <w:rPr>
          <w:rFonts w:eastAsia="Arial Narrow" w:cs="Arial Narrow"/>
        </w:rPr>
        <w:t>Flora Fenología Especies Maderables</w:t>
      </w:r>
      <w:r w:rsidR="008E4EB5">
        <w:rPr>
          <w:rFonts w:eastAsia="Arial Narrow" w:cs="Arial Narrow"/>
        </w:rPr>
        <w:t xml:space="preserve"> </w:t>
      </w:r>
      <w:r w:rsidR="00D71EA7">
        <w:rPr>
          <w:rFonts w:eastAsia="Arial Narrow" w:cs="Arial Narrow"/>
        </w:rPr>
        <w:t xml:space="preserve">para las zonas </w:t>
      </w:r>
      <w:r w:rsidR="00D71EA7" w:rsidRPr="00467069">
        <w:rPr>
          <w:rFonts w:eastAsia="Arial Narrow" w:cs="Arial Narrow"/>
        </w:rPr>
        <w:t>de desove (playas de río, zonas de vegetación)</w:t>
      </w:r>
      <w:r w:rsidR="00D71EA7">
        <w:rPr>
          <w:rFonts w:eastAsia="Arial Narrow" w:cs="Arial Narrow"/>
        </w:rPr>
        <w:t xml:space="preserve"> </w:t>
      </w:r>
      <w:r w:rsidR="00D71EA7" w:rsidRPr="00972B06">
        <w:rPr>
          <w:rFonts w:eastAsia="Arial Narrow" w:cs="Arial Narrow"/>
        </w:rPr>
        <w:t xml:space="preserve">dentro de </w:t>
      </w:r>
      <w:r w:rsidR="00D71EA7">
        <w:rPr>
          <w:rFonts w:eastAsia="Arial Narrow" w:cs="Arial Narrow"/>
        </w:rPr>
        <w:t xml:space="preserve">las </w:t>
      </w:r>
      <w:r w:rsidR="00D71EA7" w:rsidRPr="00972B06">
        <w:rPr>
          <w:rFonts w:eastAsia="Arial Narrow" w:cs="Arial Narrow"/>
        </w:rPr>
        <w:t>Áreas Protegidas de PNNC</w:t>
      </w:r>
      <w:r w:rsidR="000A7F7A" w:rsidRPr="00972B06">
        <w:rPr>
          <w:rFonts w:eastAsia="Arial Narrow" w:cs="Arial Narrow"/>
          <w:b/>
          <w:bCs/>
        </w:rPr>
        <w:t>.</w:t>
      </w:r>
      <w:r w:rsidR="000A7F7A" w:rsidRPr="00972B06">
        <w:rPr>
          <w:rFonts w:eastAsia="Arial Narrow" w:cs="Arial Narrow"/>
        </w:rPr>
        <w:t xml:space="preserve"> </w:t>
      </w:r>
      <w:r w:rsidR="006D7E8B" w:rsidRPr="00972B06">
        <w:rPr>
          <w:rFonts w:eastAsia="Arial Narrow" w:cs="Arial Narrow"/>
        </w:rPr>
        <w:t>De acuerdo a la circular N°20202400000014 emitida por PNNC, Implementación del origen único de proyección cartográfica para Colombia en Parques Nacionales Naturales de Colombia del 24 de junio de 2024; donde se indica lo siguiente: “</w:t>
      </w:r>
      <w:r w:rsidR="006D7E8B" w:rsidRPr="00972B06">
        <w:rPr>
          <w:rFonts w:eastAsia="Arial Narrow" w:cs="Arial Narrow"/>
          <w:i/>
          <w:iCs/>
        </w:rPr>
        <w:t>a partir de la fecha, se implementa el origen único de proyección cartográfica para Colombia, según lo establecido en la resolución 388 del 13 de mayo de 2020 y resolución 471 del 14 de mayo de 2020, con las consideraciones de la resolución 529 del 5 de junio de</w:t>
      </w:r>
      <w:r w:rsidR="000A7F7A" w:rsidRPr="00972B06">
        <w:rPr>
          <w:rFonts w:eastAsia="Arial Narrow" w:cs="Arial Narrow"/>
          <w:i/>
          <w:iCs/>
        </w:rPr>
        <w:t xml:space="preserve"> </w:t>
      </w:r>
      <w:r w:rsidR="006D7E8B" w:rsidRPr="00972B06">
        <w:rPr>
          <w:rFonts w:eastAsia="Arial Narrow" w:cs="Arial Narrow"/>
          <w:i/>
          <w:iCs/>
        </w:rPr>
        <w:t>2020 emitidas por el Instituto Geográfico Agustín Codazzi</w:t>
      </w:r>
      <w:r w:rsidR="006D7E8B" w:rsidRPr="00972B06">
        <w:rPr>
          <w:rFonts w:eastAsia="Arial Narrow" w:cs="Arial Narrow"/>
        </w:rPr>
        <w:t>”.</w:t>
      </w:r>
      <w:r w:rsidR="006D7E8B" w:rsidRPr="00972B06">
        <w:t xml:space="preserve"> </w:t>
      </w:r>
      <w:r w:rsidR="006D7E8B" w:rsidRPr="00972B06">
        <w:rPr>
          <w:rFonts w:eastAsia="Arial Narrow" w:cs="Arial Narrow"/>
        </w:rPr>
        <w:t>Cabe mencionar que el datum de referencia Magna-Sirgas se mantiene. Ahora bien,</w:t>
      </w:r>
      <w:r w:rsidR="004F389E" w:rsidRPr="00972B06">
        <w:rPr>
          <w:rFonts w:eastAsia="Arial Narrow" w:cs="Arial Narrow"/>
        </w:rPr>
        <w:t xml:space="preserve"> </w:t>
      </w:r>
      <w:r w:rsidR="006D7E8B" w:rsidRPr="00972B06">
        <w:rPr>
          <w:rFonts w:eastAsia="Arial Narrow" w:cs="Arial Narrow"/>
        </w:rPr>
        <w:t xml:space="preserve">teniendo en cuenta que las bases de datos geográficas de </w:t>
      </w:r>
      <w:r w:rsidR="004F389E" w:rsidRPr="00972B06">
        <w:rPr>
          <w:rFonts w:eastAsia="Arial Narrow" w:cs="Arial Narrow"/>
        </w:rPr>
        <w:t>PNNC</w:t>
      </w:r>
      <w:r w:rsidR="006D7E8B" w:rsidRPr="00972B06">
        <w:rPr>
          <w:rFonts w:eastAsia="Arial Narrow" w:cs="Arial Narrow"/>
        </w:rPr>
        <w:t xml:space="preserve"> se encuentran sobre coordenadas geográficas, este cambio de proyección no altera la posición de los datos geográficos ni la metodología para capturar información, </w:t>
      </w:r>
      <w:r w:rsidR="006D7E8B" w:rsidRPr="00972B06">
        <w:rPr>
          <w:rFonts w:eastAsia="Arial Narrow" w:cs="Arial Narrow"/>
          <w:b/>
          <w:bCs/>
          <w:u w:val="single"/>
        </w:rPr>
        <w:t>solo tiene incidencia para el cálculo de áreas y distancias.</w:t>
      </w:r>
    </w:p>
    <w:p w14:paraId="65582A8A" w14:textId="77777777" w:rsidR="000F4E70" w:rsidRPr="00D71EA7" w:rsidRDefault="000F4E70" w:rsidP="00D71EA7">
      <w:pPr>
        <w:pBdr>
          <w:top w:val="nil"/>
          <w:left w:val="nil"/>
          <w:bottom w:val="nil"/>
          <w:right w:val="nil"/>
          <w:between w:val="nil"/>
        </w:pBdr>
        <w:spacing w:before="120"/>
        <w:rPr>
          <w:color w:val="A6A6A6" w:themeColor="background1" w:themeShade="A6"/>
        </w:rPr>
      </w:pPr>
    </w:p>
    <w:p w14:paraId="55214D25" w14:textId="7B043B3B" w:rsidR="006D7E8B" w:rsidRPr="00972B06" w:rsidRDefault="006D7E8B" w:rsidP="00C23BF5">
      <w:pPr>
        <w:ind w:right="49"/>
        <w:rPr>
          <w:rFonts w:eastAsia="Arial Narrow" w:cs="Arial Narrow"/>
        </w:rPr>
      </w:pPr>
      <w:r w:rsidRPr="00972B06">
        <w:rPr>
          <w:rFonts w:eastAsia="Arial Narrow" w:cs="Arial Narrow"/>
        </w:rPr>
        <w:lastRenderedPageBreak/>
        <w:t xml:space="preserve">Por lo anterior es importante mencionar que el </w:t>
      </w:r>
      <w:r w:rsidR="000A7F7A" w:rsidRPr="00972B06">
        <w:rPr>
          <w:rFonts w:eastAsia="Arial Narrow" w:cs="Arial Narrow"/>
        </w:rPr>
        <w:t>S</w:t>
      </w:r>
      <w:r w:rsidRPr="00972B06">
        <w:rPr>
          <w:rFonts w:eastAsia="Arial Narrow" w:cs="Arial Narrow"/>
        </w:rPr>
        <w:t xml:space="preserve">istema de </w:t>
      </w:r>
      <w:r w:rsidR="000A7F7A" w:rsidRPr="00972B06">
        <w:rPr>
          <w:rFonts w:eastAsia="Arial Narrow" w:cs="Arial Narrow"/>
        </w:rPr>
        <w:t>R</w:t>
      </w:r>
      <w:r w:rsidRPr="00972B06">
        <w:rPr>
          <w:rFonts w:eastAsia="Arial Narrow" w:cs="Arial Narrow"/>
        </w:rPr>
        <w:t>efe</w:t>
      </w:r>
      <w:r w:rsidR="00C337BF" w:rsidRPr="00972B06">
        <w:rPr>
          <w:rFonts w:eastAsia="Arial Narrow" w:cs="Arial Narrow"/>
        </w:rPr>
        <w:t>re</w:t>
      </w:r>
      <w:r w:rsidRPr="00972B06">
        <w:rPr>
          <w:rFonts w:eastAsia="Arial Narrow" w:cs="Arial Narrow"/>
        </w:rPr>
        <w:t>ncia Nacional 9377 solo tiene incidencia para el cálculo de áreas y distancias.</w:t>
      </w:r>
    </w:p>
    <w:p w14:paraId="3607ED68" w14:textId="77777777" w:rsidR="003219E1" w:rsidRPr="00972B06" w:rsidRDefault="003219E1" w:rsidP="000A7F7A">
      <w:pPr>
        <w:ind w:right="49"/>
        <w:jc w:val="both"/>
        <w:rPr>
          <w:rFonts w:eastAsia="Arial Narrow" w:cs="Arial Narrow"/>
        </w:rPr>
      </w:pPr>
    </w:p>
    <w:p w14:paraId="1E4FB5C9" w14:textId="56278000" w:rsidR="00274C4F" w:rsidRPr="00972B06" w:rsidRDefault="00274C4F" w:rsidP="000A7F7A">
      <w:pPr>
        <w:pStyle w:val="Caption"/>
        <w:jc w:val="both"/>
        <w:rPr>
          <w:color w:val="000000" w:themeColor="text1"/>
          <w:szCs w:val="24"/>
        </w:rPr>
      </w:pPr>
      <w:bookmarkStart w:id="103" w:name="_Toc229668556"/>
      <w:r w:rsidRPr="00972B06">
        <w:rPr>
          <w:i w:val="0"/>
          <w:color w:val="000000" w:themeColor="text1"/>
          <w:sz w:val="24"/>
          <w:szCs w:val="24"/>
        </w:rPr>
        <w:t xml:space="preserve">Tabla </w:t>
      </w:r>
      <w:r w:rsidRPr="00972B06">
        <w:rPr>
          <w:i w:val="0"/>
          <w:color w:val="000000" w:themeColor="text1"/>
          <w:sz w:val="24"/>
          <w:szCs w:val="24"/>
        </w:rPr>
        <w:fldChar w:fldCharType="begin"/>
      </w:r>
      <w:r w:rsidRPr="00972B06">
        <w:rPr>
          <w:i w:val="0"/>
          <w:color w:val="000000" w:themeColor="text1"/>
          <w:sz w:val="24"/>
          <w:szCs w:val="24"/>
        </w:rPr>
        <w:instrText xml:space="preserve"> SEQ Tabla \* ARABIC </w:instrText>
      </w:r>
      <w:r w:rsidRPr="00972B06">
        <w:rPr>
          <w:i w:val="0"/>
          <w:color w:val="000000" w:themeColor="text1"/>
          <w:sz w:val="24"/>
          <w:szCs w:val="24"/>
        </w:rPr>
        <w:fldChar w:fldCharType="separate"/>
      </w:r>
      <w:r w:rsidR="005E233B" w:rsidRPr="00972B06">
        <w:rPr>
          <w:i w:val="0"/>
          <w:color w:val="000000" w:themeColor="text1"/>
          <w:sz w:val="24"/>
          <w:szCs w:val="24"/>
        </w:rPr>
        <w:t>4</w:t>
      </w:r>
      <w:r w:rsidRPr="00972B06">
        <w:rPr>
          <w:i w:val="0"/>
          <w:color w:val="000000" w:themeColor="text1"/>
          <w:sz w:val="24"/>
          <w:szCs w:val="24"/>
        </w:rPr>
        <w:fldChar w:fldCharType="end"/>
      </w:r>
      <w:r w:rsidR="00440F70" w:rsidRPr="00972B06">
        <w:rPr>
          <w:i w:val="0"/>
          <w:color w:val="000000" w:themeColor="text1"/>
          <w:sz w:val="24"/>
          <w:szCs w:val="24"/>
        </w:rPr>
        <w:t>. Sistema de referencia nacional 9377</w:t>
      </w:r>
      <w:bookmarkEnd w:id="103"/>
    </w:p>
    <w:tbl>
      <w:tblPr>
        <w:tblW w:w="8837"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241"/>
        <w:gridCol w:w="4596"/>
      </w:tblGrid>
      <w:tr w:rsidR="006D7E8B" w:rsidRPr="00972B06" w14:paraId="38175F96" w14:textId="77777777" w:rsidTr="007C7A5C">
        <w:trPr>
          <w:trHeight w:val="367"/>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7999549D" w14:textId="77777777" w:rsidR="006D7E8B" w:rsidRPr="00972B06" w:rsidRDefault="006D7E8B" w:rsidP="002002C7">
            <w:pPr>
              <w:rPr>
                <w:rFonts w:eastAsia="Arial Narrow" w:cs="Arial Narrow"/>
                <w:b/>
                <w:color w:val="FFFFFF" w:themeColor="background1"/>
              </w:rPr>
            </w:pPr>
            <w:r w:rsidRPr="00972B06">
              <w:rPr>
                <w:rFonts w:eastAsia="Arial Narrow" w:cs="Arial Narrow"/>
                <w:b/>
                <w:color w:val="FFFFFF" w:themeColor="background1"/>
              </w:rPr>
              <w:t xml:space="preserve">Identificador del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0A4FF284" w14:textId="77777777" w:rsidR="006D7E8B" w:rsidRPr="00972B06" w:rsidRDefault="006D7E8B" w:rsidP="0052490E">
            <w:pPr>
              <w:rPr>
                <w:rFonts w:eastAsia="Arial Narrow" w:cs="Arial Narrow"/>
              </w:rPr>
            </w:pPr>
            <w:r w:rsidRPr="00972B06">
              <w:rPr>
                <w:rFonts w:eastAsia="Arial Narrow" w:cs="Arial Narrow"/>
              </w:rPr>
              <w:t>9377</w:t>
            </w:r>
          </w:p>
        </w:tc>
      </w:tr>
      <w:tr w:rsidR="006D7E8B" w:rsidRPr="00972B06" w14:paraId="7649B701" w14:textId="77777777" w:rsidTr="007C7A5C">
        <w:trPr>
          <w:trHeight w:val="434"/>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73BAC8B8" w14:textId="77777777" w:rsidR="006D7E8B" w:rsidRPr="00972B06" w:rsidRDefault="006D7E8B" w:rsidP="002002C7">
            <w:pPr>
              <w:rPr>
                <w:rFonts w:eastAsia="Arial Narrow" w:cs="Arial Narrow"/>
                <w:b/>
                <w:color w:val="FFFFFF" w:themeColor="background1"/>
              </w:rPr>
            </w:pPr>
            <w:r w:rsidRPr="00972B06">
              <w:rPr>
                <w:rFonts w:eastAsia="Arial Narrow" w:cs="Arial Narrow"/>
                <w:b/>
                <w:color w:val="FFFFFF" w:themeColor="background1"/>
              </w:rPr>
              <w:t xml:space="preserve">Autoridad responsable del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5FB322C5" w14:textId="77777777" w:rsidR="006D7E8B" w:rsidRPr="00972B06" w:rsidRDefault="006D7E8B" w:rsidP="0052490E">
            <w:pPr>
              <w:rPr>
                <w:rFonts w:eastAsia="Arial Narrow" w:cs="Arial Narrow"/>
              </w:rPr>
            </w:pPr>
            <w:r w:rsidRPr="00972B06">
              <w:rPr>
                <w:rFonts w:eastAsia="Arial Narrow" w:cs="Arial Narrow"/>
              </w:rPr>
              <w:t>EPSG – Registro de Parámetros Geodésicos</w:t>
            </w:r>
          </w:p>
        </w:tc>
      </w:tr>
      <w:tr w:rsidR="006D7E8B" w:rsidRPr="00972B06" w14:paraId="05A51426" w14:textId="77777777" w:rsidTr="007C7A5C">
        <w:trPr>
          <w:trHeight w:val="70"/>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04FEA098" w14:textId="77777777" w:rsidR="006D7E8B" w:rsidRPr="00972B06" w:rsidRDefault="006D7E8B" w:rsidP="002002C7">
            <w:pPr>
              <w:keepNext/>
              <w:spacing w:after="60"/>
              <w:rPr>
                <w:rFonts w:eastAsia="Arial Narrow" w:cs="Arial Narrow"/>
                <w:b/>
                <w:color w:val="FFFFFF" w:themeColor="background1"/>
              </w:rPr>
            </w:pPr>
            <w:r w:rsidRPr="00972B06">
              <w:rPr>
                <w:rFonts w:eastAsia="Arial Narrow" w:cs="Arial Narrow"/>
                <w:b/>
                <w:color w:val="FFFFFF" w:themeColor="background1"/>
              </w:rPr>
              <w:t xml:space="preserve">Tipo de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3763AB08" w14:textId="676774FF" w:rsidR="006D7E8B" w:rsidRPr="00972B06" w:rsidRDefault="00000000" w:rsidP="0052490E">
            <w:pPr>
              <w:rPr>
                <w:rFonts w:eastAsia="Arial Narrow" w:cs="Arial Narrow"/>
                <w:i/>
              </w:rPr>
            </w:pPr>
            <w:sdt>
              <w:sdtPr>
                <w:rPr>
                  <w:rStyle w:val="QuoteChar"/>
                  <w:rFonts w:ascii="Arial Narrow" w:hAnsi="Arial Narrow"/>
                  <w:i w:val="0"/>
                  <w:iCs w:val="0"/>
                  <w:szCs w:val="24"/>
                  <w:lang w:val="es-CO"/>
                </w:rPr>
                <w:alias w:val="Tipo Sistema de Referencia"/>
                <w:tag w:val="Tipo Sistema de Referencia"/>
                <w:id w:val="749313218"/>
                <w:dropDownList>
                  <w:listItem w:displayText="Elija tipo sistema de referencia" w:value="Elija tipo sistema de referencia"/>
                  <w:listItem w:displayText="Compuesto paramétrico de ingeniería" w:value="Compuesto paramétrico de ingeniería"/>
                  <w:listItem w:displayText="Compuesto paramétrico temporal de ingeniería" w:value="Compuesto paramétrico temporal de ingeniería"/>
                  <w:listItem w:displayText="Compuesto ingeniería de temporal" w:value="Compuesto ingeniería de temporal"/>
                  <w:listItem w:displayText="Compuesto ingeniería de vertical" w:value="Compuesto ingeniería de vertical"/>
                  <w:listItem w:displayText="Compuesto de ingeniería vertical temporal" w:value="Compuesto de ingeniería vertical temporal"/>
                  <w:listItem w:displayText="Compuesto geográfico 2D paramétrico" w:value="Compuesto geográfico 2D paramétrico"/>
                  <w:listItem w:displayText="Compuesto geográfico 2D paramétrico temporal" w:value="Compuesto geográfico 2D paramétrico temporal"/>
                  <w:listItem w:displayText="Compuesto geográfico 2D temporal" w:value="Compuesto geográfico 2D temporal"/>
                  <w:listItem w:displayText="Compuesto geográfico 2D vertical" w:value="Compuesto geográfico 2D vertical"/>
                  <w:listItem w:displayText="Compuesto geográfico 2D vertical - temporal" w:value="Compuesto geográfico 2D vertical - temporal"/>
                  <w:listItem w:displayText="Compuesto geográfico 3D temporal" w:value="Compuesto geográfico 3D temporal"/>
                  <w:listItem w:displayText="Compuesto proyectado 2D paramétrico" w:value="Compuesto proyectado 2D paramétrico"/>
                  <w:listItem w:displayText="Compuesto proyectado 2D paramétrico temporal" w:value="Compuesto proyectado 2D paramétrico temporal"/>
                  <w:listItem w:displayText="Compuesto proyectado temporal" w:value="Compuesto proyectado temporal"/>
                  <w:listItem w:displayText="Compuesto proyectado vertical" w:value="Compuesto proyectado vertical"/>
                  <w:listItem w:displayText="Compuesto proyectado vertical - temporal" w:value="Compuesto proyectado vertical - temporal"/>
                  <w:listItem w:displayText="Ingeniería" w:value="Ingeniería"/>
                  <w:listItem w:displayText="Diseño de ingeniería" w:value="Diseño de ingeniería"/>
                  <w:listItem w:displayText="Imagen ingeniería" w:value="Imagen ingeniería"/>
                  <w:listItem w:displayText="Geodésico geocéntrico" w:value="Geodésico geocéntrico"/>
                  <w:listItem w:displayText="Geodéscio geográfico 2D" w:value="Geodéscio geográfico 2D"/>
                  <w:listItem w:displayText="Geodésico geográfico 3D" w:value="Geodésico geográfico 3D"/>
                  <w:listItem w:displayText="Identificador geográfico" w:value="Identificador geográfico"/>
                  <w:listItem w:displayText="Lineal" w:value="Lineal"/>
                  <w:listItem w:displayText="Paramétrico" w:value="Paramétrico"/>
                  <w:listItem w:displayText="Proyectado" w:value="Proyectado"/>
                  <w:listItem w:displayText="Temporal" w:value="Temporal"/>
                  <w:listItem w:displayText="Vertical" w:value="Vertical"/>
                </w:dropDownList>
              </w:sdtPr>
              <w:sdtContent>
                <w:r w:rsidR="00C337BF" w:rsidRPr="00972B06">
                  <w:rPr>
                    <w:rStyle w:val="QuoteChar"/>
                    <w:rFonts w:ascii="Arial Narrow" w:hAnsi="Arial Narrow"/>
                    <w:i w:val="0"/>
                    <w:iCs w:val="0"/>
                    <w:szCs w:val="24"/>
                    <w:lang w:val="es-CO"/>
                  </w:rPr>
                  <w:t>Geodéscio geográfico 2D</w:t>
                </w:r>
              </w:sdtContent>
            </w:sdt>
          </w:p>
        </w:tc>
      </w:tr>
    </w:tbl>
    <w:p w14:paraId="365A9D33" w14:textId="77777777" w:rsidR="00D71EA7" w:rsidRDefault="00D71EA7" w:rsidP="00CE013A">
      <w:pPr>
        <w:pStyle w:val="Heading2"/>
        <w:ind w:left="0" w:firstLine="0"/>
        <w:rPr>
          <w:lang w:val="es-CO"/>
        </w:rPr>
      </w:pPr>
    </w:p>
    <w:p w14:paraId="5B40C4D0" w14:textId="77777777" w:rsidR="00D71EA7" w:rsidRPr="00972B06" w:rsidRDefault="00D71EA7" w:rsidP="003219E1">
      <w:pPr>
        <w:pStyle w:val="Heading2"/>
        <w:ind w:left="581" w:firstLine="0"/>
        <w:rPr>
          <w:lang w:val="es-CO"/>
        </w:rPr>
      </w:pPr>
    </w:p>
    <w:p w14:paraId="0EE990CE" w14:textId="0BF58A74" w:rsidR="00726133" w:rsidRPr="00972B06" w:rsidRDefault="00A3490A">
      <w:pPr>
        <w:pStyle w:val="Heading2"/>
        <w:numPr>
          <w:ilvl w:val="1"/>
          <w:numId w:val="1"/>
        </w:numPr>
        <w:rPr>
          <w:lang w:val="es-CO"/>
        </w:rPr>
      </w:pPr>
      <w:bookmarkStart w:id="104" w:name="_Toc222162152"/>
      <w:bookmarkStart w:id="105" w:name="_Toc229668523"/>
      <w:r w:rsidRPr="00972B06">
        <w:rPr>
          <w:lang w:val="es-CO"/>
        </w:rPr>
        <w:t>Sistema de referencia espacial</w:t>
      </w:r>
      <w:r w:rsidR="005B5523" w:rsidRPr="00972B06">
        <w:rPr>
          <w:lang w:val="es-CO"/>
        </w:rPr>
        <w:t xml:space="preserve"> </w:t>
      </w:r>
      <w:r w:rsidRPr="00972B06">
        <w:rPr>
          <w:lang w:val="es-CO"/>
        </w:rPr>
        <w:t>(O/R)</w:t>
      </w:r>
      <w:bookmarkEnd w:id="104"/>
      <w:bookmarkEnd w:id="105"/>
    </w:p>
    <w:p w14:paraId="58A8F5F9" w14:textId="64F128F9" w:rsidR="004F389E" w:rsidRPr="00972B06" w:rsidRDefault="004F389E" w:rsidP="00774126">
      <w:pPr>
        <w:pStyle w:val="NoSpacing"/>
      </w:pPr>
    </w:p>
    <w:p w14:paraId="12BDB84B" w14:textId="32B49BB2" w:rsidR="004F389E" w:rsidRPr="00972B06" w:rsidRDefault="004F389E" w:rsidP="0052490E">
      <w:pPr>
        <w:pStyle w:val="Caption"/>
        <w:rPr>
          <w:color w:val="000000" w:themeColor="text1"/>
          <w:szCs w:val="24"/>
        </w:rPr>
      </w:pPr>
      <w:bookmarkStart w:id="106" w:name="_Toc229668557"/>
      <w:r w:rsidRPr="00972B06">
        <w:rPr>
          <w:i w:val="0"/>
          <w:color w:val="000000" w:themeColor="text1"/>
          <w:sz w:val="24"/>
          <w:szCs w:val="24"/>
        </w:rPr>
        <w:t xml:space="preserve">Tabla </w:t>
      </w:r>
      <w:r w:rsidRPr="00972B06">
        <w:rPr>
          <w:i w:val="0"/>
          <w:color w:val="000000" w:themeColor="text1"/>
          <w:sz w:val="24"/>
          <w:szCs w:val="24"/>
        </w:rPr>
        <w:fldChar w:fldCharType="begin"/>
      </w:r>
      <w:r w:rsidRPr="00972B06">
        <w:rPr>
          <w:i w:val="0"/>
          <w:color w:val="000000" w:themeColor="text1"/>
          <w:sz w:val="24"/>
          <w:szCs w:val="24"/>
        </w:rPr>
        <w:instrText xml:space="preserve"> SEQ Tabla \* ARABIC </w:instrText>
      </w:r>
      <w:r w:rsidRPr="00972B06">
        <w:rPr>
          <w:i w:val="0"/>
          <w:color w:val="000000" w:themeColor="text1"/>
          <w:sz w:val="24"/>
          <w:szCs w:val="24"/>
        </w:rPr>
        <w:fldChar w:fldCharType="separate"/>
      </w:r>
      <w:r w:rsidR="005E233B" w:rsidRPr="00972B06">
        <w:rPr>
          <w:i w:val="0"/>
          <w:color w:val="000000" w:themeColor="text1"/>
          <w:sz w:val="24"/>
          <w:szCs w:val="24"/>
        </w:rPr>
        <w:t>5</w:t>
      </w:r>
      <w:r w:rsidRPr="00972B06">
        <w:rPr>
          <w:i w:val="0"/>
          <w:color w:val="000000" w:themeColor="text1"/>
          <w:sz w:val="24"/>
          <w:szCs w:val="24"/>
        </w:rPr>
        <w:fldChar w:fldCharType="end"/>
      </w:r>
      <w:r w:rsidR="00440F70" w:rsidRPr="00972B06">
        <w:rPr>
          <w:i w:val="0"/>
          <w:color w:val="000000" w:themeColor="text1"/>
          <w:sz w:val="24"/>
          <w:szCs w:val="24"/>
        </w:rPr>
        <w:t>. Sistema de referencia nacional 4686</w:t>
      </w:r>
      <w:bookmarkEnd w:id="106"/>
    </w:p>
    <w:tbl>
      <w:tblPr>
        <w:tblStyle w:val="af0"/>
        <w:tblW w:w="8824"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231"/>
        <w:gridCol w:w="4593"/>
      </w:tblGrid>
      <w:tr w:rsidR="00726133" w:rsidRPr="00972B06" w14:paraId="02CF4DB1" w14:textId="77777777" w:rsidTr="007C7A5C">
        <w:trPr>
          <w:trHeight w:val="367"/>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3164E250" w14:textId="77777777" w:rsidR="00726133" w:rsidRPr="00972B06" w:rsidRDefault="00A3490A" w:rsidP="002002C7">
            <w:pPr>
              <w:rPr>
                <w:rFonts w:eastAsia="Arial Narrow" w:cs="Arial Narrow"/>
                <w:b/>
                <w:color w:val="FFFFFF" w:themeColor="background1"/>
                <w:lang w:val="es-CO"/>
              </w:rPr>
            </w:pPr>
            <w:r w:rsidRPr="00972B06">
              <w:rPr>
                <w:rFonts w:eastAsia="Arial Narrow" w:cs="Arial Narrow"/>
                <w:b/>
                <w:color w:val="FFFFFF" w:themeColor="background1"/>
                <w:lang w:val="es-CO"/>
              </w:rPr>
              <w:t xml:space="preserve">Identificador del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064AE8BD" w14:textId="77777777" w:rsidR="00726133" w:rsidRPr="00972B06" w:rsidRDefault="00A3490A" w:rsidP="0052490E">
            <w:pPr>
              <w:rPr>
                <w:rFonts w:eastAsia="Arial Narrow" w:cs="Arial Narrow"/>
                <w:lang w:val="es-CO"/>
              </w:rPr>
            </w:pPr>
            <w:r w:rsidRPr="00972B06">
              <w:rPr>
                <w:rFonts w:eastAsia="Arial Narrow" w:cs="Arial Narrow"/>
                <w:lang w:val="es-CO"/>
              </w:rPr>
              <w:t>4686</w:t>
            </w:r>
          </w:p>
        </w:tc>
      </w:tr>
      <w:tr w:rsidR="00726133" w:rsidRPr="00972B06" w14:paraId="50545012" w14:textId="77777777" w:rsidTr="007C7A5C">
        <w:trPr>
          <w:trHeight w:val="434"/>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5E42729" w14:textId="77777777" w:rsidR="00726133" w:rsidRPr="00972B06" w:rsidRDefault="00A3490A" w:rsidP="002002C7">
            <w:pPr>
              <w:rPr>
                <w:rFonts w:eastAsia="Arial Narrow" w:cs="Arial Narrow"/>
                <w:b/>
                <w:color w:val="FFFFFF" w:themeColor="background1"/>
                <w:lang w:val="es-CO"/>
              </w:rPr>
            </w:pPr>
            <w:r w:rsidRPr="00972B06">
              <w:rPr>
                <w:rFonts w:eastAsia="Arial Narrow" w:cs="Arial Narrow"/>
                <w:b/>
                <w:color w:val="FFFFFF" w:themeColor="background1"/>
                <w:lang w:val="es-CO"/>
              </w:rPr>
              <w:t xml:space="preserve">Autoridad responsable del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7CBF4202" w14:textId="77777777" w:rsidR="00726133" w:rsidRPr="00972B06" w:rsidRDefault="00A3490A" w:rsidP="0052490E">
            <w:pPr>
              <w:rPr>
                <w:rFonts w:eastAsia="Arial Narrow" w:cs="Arial Narrow"/>
                <w:lang w:val="es-CO"/>
              </w:rPr>
            </w:pPr>
            <w:r w:rsidRPr="00972B06">
              <w:rPr>
                <w:rFonts w:eastAsia="Arial Narrow" w:cs="Arial Narrow"/>
                <w:lang w:val="es-CO"/>
              </w:rPr>
              <w:t>EPSG – Registro de Parámetros Geodésicos</w:t>
            </w:r>
          </w:p>
        </w:tc>
      </w:tr>
      <w:tr w:rsidR="00C212B2" w:rsidRPr="00972B06" w14:paraId="5E0B30E0" w14:textId="77777777" w:rsidTr="007C7A5C">
        <w:trPr>
          <w:trHeight w:val="70"/>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4D909A6E" w14:textId="77777777" w:rsidR="00C212B2" w:rsidRPr="00972B06" w:rsidRDefault="00C212B2" w:rsidP="002002C7">
            <w:pPr>
              <w:keepNext/>
              <w:pBdr>
                <w:top w:val="nil"/>
                <w:left w:val="nil"/>
                <w:bottom w:val="nil"/>
                <w:right w:val="nil"/>
                <w:between w:val="nil"/>
              </w:pBdr>
              <w:spacing w:after="60"/>
              <w:rPr>
                <w:rFonts w:eastAsia="Arial Narrow" w:cs="Arial Narrow"/>
                <w:b/>
                <w:color w:val="FFFFFF" w:themeColor="background1"/>
                <w:lang w:val="es-CO"/>
              </w:rPr>
            </w:pPr>
            <w:r w:rsidRPr="00972B06">
              <w:rPr>
                <w:rFonts w:eastAsia="Arial Narrow" w:cs="Arial Narrow"/>
                <w:b/>
                <w:color w:val="FFFFFF" w:themeColor="background1"/>
                <w:lang w:val="es-CO"/>
              </w:rPr>
              <w:t xml:space="preserve">Tipo de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3F814A46" w14:textId="7AED2BE8" w:rsidR="00C212B2" w:rsidRPr="00972B06" w:rsidRDefault="00000000" w:rsidP="0052490E">
            <w:pPr>
              <w:rPr>
                <w:rFonts w:eastAsia="Arial Narrow" w:cs="Arial Narrow"/>
                <w:lang w:val="es-CO"/>
              </w:rPr>
            </w:pPr>
            <w:sdt>
              <w:sdtPr>
                <w:rPr>
                  <w:rStyle w:val="QuoteChar"/>
                  <w:rFonts w:ascii="Arial Narrow" w:hAnsi="Arial Narrow"/>
                  <w:i w:val="0"/>
                  <w:iCs w:val="0"/>
                  <w:szCs w:val="24"/>
                  <w:lang w:val="es-CO"/>
                </w:rPr>
                <w:alias w:val="Tipo Sistema de Referencia"/>
                <w:tag w:val="Tipo Sistema de Referencia"/>
                <w:id w:val="-448461213"/>
                <w:dropDownList>
                  <w:listItem w:displayText="Elija tipo sistema de referencia" w:value="Elija tipo sistema de referencia"/>
                  <w:listItem w:displayText="Compuesto paramétrico de ingeniería" w:value="Compuesto paramétrico de ingeniería"/>
                  <w:listItem w:displayText="Compuesto paramétrico temporal de ingeniería" w:value="Compuesto paramétrico temporal de ingeniería"/>
                  <w:listItem w:displayText="Compuesto ingeniería de temporal" w:value="Compuesto ingeniería de temporal"/>
                  <w:listItem w:displayText="Compuesto ingeniería de vertical" w:value="Compuesto ingeniería de vertical"/>
                  <w:listItem w:displayText="Compuesto de ingeniería vertical temporal" w:value="Compuesto de ingeniería vertical temporal"/>
                  <w:listItem w:displayText="Compuesto geográfico 2D paramétrico" w:value="Compuesto geográfico 2D paramétrico"/>
                  <w:listItem w:displayText="Compuesto geográfico 2D paramétrico temporal" w:value="Compuesto geográfico 2D paramétrico temporal"/>
                  <w:listItem w:displayText="Compuesto geográfico 2D temporal" w:value="Compuesto geográfico 2D temporal"/>
                  <w:listItem w:displayText="Compuesto geográfico 2D vertical" w:value="Compuesto geográfico 2D vertical"/>
                  <w:listItem w:displayText="Compuesto geográfico 2D vertical - temporal" w:value="Compuesto geográfico 2D vertical - temporal"/>
                  <w:listItem w:displayText="Compuesto geográfico 3D temporal" w:value="Compuesto geográfico 3D temporal"/>
                  <w:listItem w:displayText="Compuesto proyectado 2D paramétrico" w:value="Compuesto proyectado 2D paramétrico"/>
                  <w:listItem w:displayText="Compuesto proyectado 2D paramétrico temporal" w:value="Compuesto proyectado 2D paramétrico temporal"/>
                  <w:listItem w:displayText="Compuesto proyectado temporal" w:value="Compuesto proyectado temporal"/>
                  <w:listItem w:displayText="Compuesto proyectado vertical" w:value="Compuesto proyectado vertical"/>
                  <w:listItem w:displayText="Compuesto proyectado vertical - temporal" w:value="Compuesto proyectado vertical - temporal"/>
                  <w:listItem w:displayText="Ingeniería" w:value="Ingeniería"/>
                  <w:listItem w:displayText="Diseño de ingeniería" w:value="Diseño de ingeniería"/>
                  <w:listItem w:displayText="Imagen ingeniería" w:value="Imagen ingeniería"/>
                  <w:listItem w:displayText="Geodésico geocéntrico" w:value="Geodésico geocéntrico"/>
                  <w:listItem w:displayText="Geodéscio geográfico 2D" w:value="Geodéscio geográfico 2D"/>
                  <w:listItem w:displayText="Geodésico geográfico 3D" w:value="Geodésico geográfico 3D"/>
                  <w:listItem w:displayText="Identificador geográfico" w:value="Identificador geográfico"/>
                  <w:listItem w:displayText="Lineal" w:value="Lineal"/>
                  <w:listItem w:displayText="Paramétrico" w:value="Paramétrico"/>
                  <w:listItem w:displayText="Proyectado" w:value="Proyectado"/>
                  <w:listItem w:displayText="Temporal" w:value="Temporal"/>
                  <w:listItem w:displayText="Vertical" w:value="Vertical"/>
                </w:dropDownList>
              </w:sdtPr>
              <w:sdtContent>
                <w:r w:rsidR="00C212B2" w:rsidRPr="00972B06">
                  <w:rPr>
                    <w:rStyle w:val="QuoteChar"/>
                    <w:rFonts w:ascii="Arial Narrow" w:hAnsi="Arial Narrow"/>
                    <w:i w:val="0"/>
                    <w:iCs w:val="0"/>
                    <w:szCs w:val="24"/>
                    <w:lang w:val="es-CO"/>
                  </w:rPr>
                  <w:t>Geodéscio geográfico 2D</w:t>
                </w:r>
              </w:sdtContent>
            </w:sdt>
          </w:p>
        </w:tc>
      </w:tr>
    </w:tbl>
    <w:p w14:paraId="6BDB8584" w14:textId="77777777" w:rsidR="00557620" w:rsidRPr="00972B06" w:rsidRDefault="00557620" w:rsidP="002002C7">
      <w:pPr>
        <w:pStyle w:val="Heading2"/>
        <w:ind w:left="0" w:firstLine="0"/>
        <w:rPr>
          <w:lang w:val="es-CO"/>
        </w:rPr>
      </w:pPr>
    </w:p>
    <w:p w14:paraId="4440AB7E" w14:textId="1988BD63" w:rsidR="00394038" w:rsidRPr="00972B06" w:rsidRDefault="00A3490A">
      <w:pPr>
        <w:pStyle w:val="Heading2"/>
        <w:numPr>
          <w:ilvl w:val="1"/>
          <w:numId w:val="1"/>
        </w:numPr>
        <w:rPr>
          <w:lang w:val="es-CO"/>
        </w:rPr>
      </w:pPr>
      <w:bookmarkStart w:id="107" w:name="_Toc222162153"/>
      <w:bookmarkStart w:id="108" w:name="_Toc229668524"/>
      <w:r w:rsidRPr="00972B06">
        <w:rPr>
          <w:lang w:val="es-CO"/>
        </w:rPr>
        <w:t>Sistema de referencia temporal (</w:t>
      </w:r>
      <w:r w:rsidR="00EE777D" w:rsidRPr="00972B06">
        <w:rPr>
          <w:lang w:val="es-CO"/>
        </w:rPr>
        <w:t>O</w:t>
      </w:r>
      <w:r w:rsidRPr="00972B06">
        <w:rPr>
          <w:lang w:val="es-CO"/>
        </w:rPr>
        <w:t>p</w:t>
      </w:r>
      <w:r w:rsidR="00775823" w:rsidRPr="00972B06">
        <w:rPr>
          <w:lang w:val="es-CO"/>
        </w:rPr>
        <w:t>)</w:t>
      </w:r>
      <w:bookmarkEnd w:id="107"/>
      <w:bookmarkEnd w:id="108"/>
    </w:p>
    <w:p w14:paraId="6FF01ECA" w14:textId="77777777" w:rsidR="00B20CA4" w:rsidRPr="00972B06" w:rsidRDefault="00B20CA4" w:rsidP="002002C7">
      <w:pPr>
        <w:rPr>
          <w:rFonts w:eastAsia="Arial Narrow" w:cs="Arial Narrow"/>
        </w:rPr>
      </w:pPr>
    </w:p>
    <w:p w14:paraId="3D3B4703" w14:textId="77777777" w:rsidR="007028FA" w:rsidRDefault="00A625ED" w:rsidP="007028FA">
      <w:pPr>
        <w:rPr>
          <w:rFonts w:eastAsia="Arial Narrow" w:cs="Arial Narrow"/>
        </w:rPr>
      </w:pPr>
      <w:r w:rsidRPr="00972B06">
        <w:rPr>
          <w:rFonts w:eastAsia="Arial Narrow" w:cs="Arial Narrow"/>
        </w:rPr>
        <w:t>Calendario gregoriano</w:t>
      </w:r>
      <w:bookmarkStart w:id="109" w:name="_Toc179973312"/>
      <w:bookmarkStart w:id="110" w:name="_Toc179973594"/>
      <w:bookmarkStart w:id="111" w:name="_Toc179973676"/>
      <w:bookmarkStart w:id="112" w:name="_Toc179973758"/>
      <w:bookmarkStart w:id="113" w:name="_Toc179973840"/>
      <w:bookmarkStart w:id="114" w:name="_Toc179973983"/>
      <w:bookmarkStart w:id="115" w:name="_Toc179974138"/>
      <w:bookmarkStart w:id="116" w:name="_Toc179979606"/>
      <w:bookmarkStart w:id="117" w:name="_Toc179979713"/>
      <w:bookmarkStart w:id="118" w:name="_Toc179979865"/>
      <w:bookmarkStart w:id="119" w:name="_Toc179980027"/>
      <w:bookmarkStart w:id="120" w:name="_Toc179980111"/>
      <w:bookmarkStart w:id="121" w:name="_Toc179980192"/>
      <w:bookmarkStart w:id="122" w:name="_Toc179980273"/>
      <w:bookmarkStart w:id="123" w:name="_Toc179980353"/>
      <w:bookmarkStart w:id="124" w:name="_Toc222162154"/>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68FF787" w14:textId="77777777" w:rsidR="00CE013A" w:rsidRPr="00972B06" w:rsidRDefault="00CE013A" w:rsidP="007028FA">
      <w:pPr>
        <w:rPr>
          <w:rFonts w:eastAsia="Arial Narrow" w:cs="Arial Narrow"/>
        </w:rPr>
      </w:pPr>
    </w:p>
    <w:p w14:paraId="30F65536" w14:textId="77777777" w:rsidR="00EA09B6" w:rsidRPr="00972B06" w:rsidRDefault="00EA09B6" w:rsidP="007028FA">
      <w:pPr>
        <w:rPr>
          <w:rFonts w:eastAsia="Arial Narrow" w:cs="Arial Narrow"/>
        </w:rPr>
      </w:pPr>
    </w:p>
    <w:p w14:paraId="79E07256" w14:textId="68C7CB9E" w:rsidR="00274382" w:rsidRPr="00C23BF5" w:rsidRDefault="005C39D7">
      <w:pPr>
        <w:pStyle w:val="Heading1"/>
        <w:numPr>
          <w:ilvl w:val="0"/>
          <w:numId w:val="1"/>
        </w:numPr>
        <w:spacing w:line="240" w:lineRule="auto"/>
        <w:rPr>
          <w:rFonts w:eastAsia="Arial Narrow" w:cs="Arial Narrow"/>
          <w:lang w:val="es-CO"/>
        </w:rPr>
      </w:pPr>
      <w:bookmarkStart w:id="125" w:name="_Toc229668525"/>
      <w:r w:rsidRPr="00C23BF5">
        <w:rPr>
          <w:caps w:val="0"/>
          <w:lang w:val="es-CO"/>
        </w:rPr>
        <w:t>CALIDAD DE LOS DATOS (O)</w:t>
      </w:r>
      <w:bookmarkEnd w:id="124"/>
      <w:bookmarkEnd w:id="125"/>
    </w:p>
    <w:p w14:paraId="0610582B" w14:textId="77777777" w:rsidR="00CA4865" w:rsidRPr="00972B06" w:rsidRDefault="00CA4865" w:rsidP="00C337BF">
      <w:pPr>
        <w:jc w:val="both"/>
      </w:pPr>
    </w:p>
    <w:p w14:paraId="6667F995" w14:textId="77777777" w:rsidR="00C23BF5" w:rsidRDefault="00C23BF5" w:rsidP="00C23BF5">
      <w:r w:rsidRPr="00EF5BCE">
        <w:t>A continuación, se relacionan, en función de los elementos de calidad del estándar internacional ISO19157, las evaluaciones de calidad que se aplica al producto Monitoreo de biodiversidad</w:t>
      </w:r>
      <w:r>
        <w:t>.</w:t>
      </w:r>
      <w:r w:rsidRPr="00EF5BCE">
        <w:t xml:space="preserve"> </w:t>
      </w:r>
      <w:r>
        <w:t>E</w:t>
      </w:r>
      <w:r w:rsidRPr="00EF5BCE">
        <w:t xml:space="preserve">n este informe, se presentan los resultados de la evaluación de calidad del conjunto de datos geoespaciales denominado "Monitoreo de biodiversidad" </w:t>
      </w:r>
      <w:r>
        <w:t xml:space="preserve">compuesto por los siguientes objetos geográficos: </w:t>
      </w:r>
      <w:r w:rsidRPr="006F5922">
        <w:t xml:space="preserve">Indicadores por área protegida, Valores objeto de conservación en áreas protegidas, Monitoreo de flora, restauración y supervivencia, Monitoreo tabla relación área protegida, Fauna ocupación grandes mamíferos, Densidad caracol pala, Densidad de burgao, Monitoreo flora densidad de frailejones, Monitoreo fauna biodiversidad aves, Fauna macroinvertebrados, Monitoreo cambio estructura especies flora, Monitoreo abundancia fauna pez león, Monitoreo abundancia fauna aves, Monitoreo abundancia fauna ballenas, Monitoreo abundancia fauna tortugas, Monitoreo flora fenología especies maderables, Monitoreo flora regeneración natural, Monitoreo densidad fauna aves, Monitoreo fauna anidación tortugas terrestres, Monitoreo fauna ocupación nidos guacharos, Monitoreo fauna tamaño poblacional reptiles, flora estructura y composición,  fauna ocupación anfibios, fauna estado conservación invertebrados marinos, presiones área de restauración, protistas diversidad foraminíferos, fauna </w:t>
      </w:r>
      <w:r w:rsidRPr="006F5922">
        <w:lastRenderedPageBreak/>
        <w:t>fototrampeo, flora restauración coberturas especies vegetales, fauna tortugas marinas anidación, presión erosión costera perfil de playa, fauna abundancia endémicos terrestres.</w:t>
      </w:r>
    </w:p>
    <w:p w14:paraId="78184C16" w14:textId="77777777" w:rsidR="00C23BF5" w:rsidRDefault="00C23BF5" w:rsidP="00C23BF5"/>
    <w:p w14:paraId="6356F9CF" w14:textId="77777777" w:rsidR="00C23BF5" w:rsidRPr="004C794F" w:rsidRDefault="00C23BF5" w:rsidP="00C23BF5">
      <w:pPr>
        <w:jc w:val="both"/>
        <w:rPr>
          <w:b/>
          <w:bCs/>
        </w:rPr>
      </w:pPr>
      <w:r w:rsidRPr="004C794F">
        <w:rPr>
          <w:b/>
          <w:bCs/>
        </w:rPr>
        <w:t>Conjunto de datos “ Monitoreo Biodiversidad”</w:t>
      </w:r>
    </w:p>
    <w:p w14:paraId="1ABA6892" w14:textId="77777777" w:rsidR="00C23BF5" w:rsidRPr="00D34F2D" w:rsidRDefault="00C23BF5" w:rsidP="00C23BF5">
      <w:pPr>
        <w:rPr>
          <w:b/>
          <w:bCs/>
        </w:rPr>
      </w:pPr>
    </w:p>
    <w:p w14:paraId="7C4A71DE" w14:textId="77777777" w:rsidR="00C23BF5" w:rsidRPr="00D34F2D" w:rsidRDefault="00C23BF5" w:rsidP="00C23BF5">
      <w:pPr>
        <w:rPr>
          <w:b/>
          <w:bCs/>
        </w:rPr>
      </w:pPr>
      <w:r w:rsidRPr="00D34F2D">
        <w:rPr>
          <w:b/>
          <w:bCs/>
        </w:rPr>
        <w:t>Consistencia lógica - Consistencia conceptual</w:t>
      </w:r>
    </w:p>
    <w:p w14:paraId="4EFF40C4" w14:textId="77777777" w:rsidR="00C23BF5" w:rsidRPr="006F5922" w:rsidRDefault="00C23BF5" w:rsidP="00C23BF5">
      <w:pPr>
        <w:rPr>
          <w:rFonts w:eastAsia="Arial Narrow" w:cs="Arial Narrow"/>
        </w:rPr>
      </w:pPr>
      <w:r w:rsidRPr="006F5922">
        <w:rPr>
          <w:rFonts w:eastAsia="Arial Narrow" w:cs="Arial Narrow"/>
        </w:rPr>
        <w:t>Evaluación: Inclusión del área de conservación</w:t>
      </w:r>
    </w:p>
    <w:p w14:paraId="3164876E" w14:textId="77777777" w:rsidR="00C23BF5" w:rsidRDefault="00C23BF5" w:rsidP="00C23BF5">
      <w:pPr>
        <w:spacing w:after="160" w:line="256" w:lineRule="auto"/>
        <w:contextualSpacing/>
        <w:rPr>
          <w:rFonts w:eastAsia="Arial Narrow" w:cs="Arial Narrow"/>
        </w:rPr>
      </w:pPr>
      <w:r w:rsidRPr="006F5922">
        <w:rPr>
          <w:rFonts w:eastAsia="Arial Narrow" w:cs="Arial Narrow"/>
        </w:rPr>
        <w:t>Medida: Cumplimiento del esquema conceptual</w:t>
      </w:r>
    </w:p>
    <w:p w14:paraId="78AC53D6" w14:textId="77777777" w:rsidR="00C23BF5" w:rsidRPr="006F5922" w:rsidRDefault="00C23BF5" w:rsidP="00C23BF5">
      <w:pPr>
        <w:spacing w:after="160" w:line="256" w:lineRule="auto"/>
        <w:contextualSpacing/>
        <w:rPr>
          <w:rFonts w:eastAsia="Arial Narrow" w:cs="Arial Narrow"/>
        </w:rPr>
      </w:pPr>
      <w:r>
        <w:rPr>
          <w:rFonts w:eastAsia="Arial Narrow" w:cs="Arial Narrow"/>
        </w:rPr>
        <w:t>Medida básica:</w:t>
      </w:r>
    </w:p>
    <w:p w14:paraId="06192086" w14:textId="77777777" w:rsidR="00C23BF5" w:rsidRPr="006F5922" w:rsidRDefault="00C23BF5" w:rsidP="00C23BF5">
      <w:pPr>
        <w:spacing w:after="160" w:line="256" w:lineRule="auto"/>
        <w:contextualSpacing/>
        <w:rPr>
          <w:rFonts w:eastAsia="Arial Narrow" w:cs="Arial Narrow"/>
        </w:rPr>
      </w:pPr>
      <w:r w:rsidRPr="006F5922">
        <w:rPr>
          <w:rFonts w:eastAsia="Arial Narrow" w:cs="Arial Narrow"/>
        </w:rPr>
        <w:t>Nivel de conformidad: Si</w:t>
      </w:r>
    </w:p>
    <w:p w14:paraId="0D0157D3" w14:textId="77777777" w:rsidR="00C23BF5" w:rsidRPr="006F5922" w:rsidRDefault="00C23BF5" w:rsidP="00C23BF5">
      <w:pPr>
        <w:spacing w:after="160" w:line="256" w:lineRule="auto"/>
        <w:contextualSpacing/>
        <w:rPr>
          <w:rFonts w:eastAsia="Arial Narrow" w:cs="Arial Narrow"/>
        </w:rPr>
      </w:pPr>
      <w:r w:rsidRPr="006F5922">
        <w:rPr>
          <w:rFonts w:eastAsia="Arial Narrow" w:cs="Arial Narrow"/>
        </w:rPr>
        <w:t>Tipo inspección: Total</w:t>
      </w:r>
    </w:p>
    <w:p w14:paraId="0792F466" w14:textId="77777777" w:rsidR="00C23BF5" w:rsidRPr="006F5922" w:rsidRDefault="00C23BF5" w:rsidP="00C23BF5">
      <w:pPr>
        <w:rPr>
          <w:rFonts w:eastAsia="Arial Narrow" w:cs="Arial Narrow"/>
        </w:rPr>
      </w:pPr>
      <w:r w:rsidRPr="006F5922">
        <w:rPr>
          <w:rFonts w:eastAsia="Arial Narrow" w:cs="Arial Narrow"/>
        </w:rPr>
        <w:t xml:space="preserve">Método:  </w:t>
      </w:r>
    </w:p>
    <w:p w14:paraId="2BB6B01E" w14:textId="77777777" w:rsidR="00C23BF5" w:rsidRPr="006F5922" w:rsidRDefault="00C23BF5" w:rsidP="00C23BF5">
      <w:pPr>
        <w:rPr>
          <w:rFonts w:eastAsia="Arial Narrow" w:cs="Arial Narrow"/>
        </w:rPr>
      </w:pPr>
      <w:r w:rsidRPr="006F5922">
        <w:rPr>
          <w:rFonts w:eastAsia="Arial Narrow" w:cs="Arial Narrow"/>
        </w:rPr>
        <w:t>1. Crear un área de conservación dentro de la herramienta SMART de acuerdo con los parámetros establecidos para monitoreo e investigación: definición de usuarios (lista de empleados e instituciones), definición de código y nombre de área de conservación, inclusión de cartografía, definición de diseños de estudio, modelo de datos y sistema de referencia. El área de conservación se debe generar en la versión adoptada por la Entidad.</w:t>
      </w:r>
    </w:p>
    <w:p w14:paraId="1A8F382E" w14:textId="77777777" w:rsidR="00C23BF5" w:rsidRPr="00D34F2D" w:rsidRDefault="00C23BF5" w:rsidP="00C23BF5">
      <w:pPr>
        <w:rPr>
          <w:b/>
          <w:bCs/>
        </w:rPr>
      </w:pPr>
    </w:p>
    <w:p w14:paraId="036B08EB" w14:textId="77777777" w:rsidR="00C23BF5" w:rsidRPr="00D34F2D" w:rsidRDefault="00C23BF5" w:rsidP="00C23BF5">
      <w:pPr>
        <w:rPr>
          <w:b/>
          <w:bCs/>
        </w:rPr>
      </w:pPr>
      <w:bookmarkStart w:id="126" w:name="_Toc185327406"/>
      <w:r w:rsidRPr="00D34F2D">
        <w:rPr>
          <w:b/>
          <w:bCs/>
        </w:rPr>
        <w:t>Consistencia lógica - Consistencia conceptual</w:t>
      </w:r>
      <w:bookmarkEnd w:id="126"/>
    </w:p>
    <w:p w14:paraId="3C41C86F" w14:textId="77777777" w:rsidR="00C23BF5" w:rsidRPr="006F5922" w:rsidRDefault="00C23BF5" w:rsidP="00C23BF5">
      <w:pPr>
        <w:rPr>
          <w:rFonts w:eastAsia="Arial Narrow" w:cs="Arial Narrow"/>
        </w:rPr>
      </w:pPr>
      <w:r w:rsidRPr="006F5922">
        <w:rPr>
          <w:rFonts w:eastAsia="Arial Narrow" w:cs="Arial Narrow"/>
        </w:rPr>
        <w:t>Evaluación:  La información almacenada en plataforma debe ser consistente, basada en los diseños de monitoreo y perfiles de proyecto.</w:t>
      </w:r>
    </w:p>
    <w:p w14:paraId="42B3127B" w14:textId="77777777" w:rsidR="00C23BF5" w:rsidRDefault="00C23BF5" w:rsidP="00C23BF5">
      <w:pPr>
        <w:spacing w:after="160" w:line="256" w:lineRule="auto"/>
        <w:contextualSpacing/>
        <w:rPr>
          <w:rFonts w:eastAsia="Arial Narrow" w:cs="Arial Narrow"/>
        </w:rPr>
      </w:pPr>
      <w:r w:rsidRPr="006F5922">
        <w:rPr>
          <w:rFonts w:eastAsia="Arial Narrow" w:cs="Arial Narrow"/>
        </w:rPr>
        <w:t>Medida:  Cumplimiento del esquema conceptual</w:t>
      </w:r>
    </w:p>
    <w:p w14:paraId="6AD8CF73" w14:textId="77777777" w:rsidR="00C23BF5" w:rsidRPr="006F5922" w:rsidRDefault="00C23BF5" w:rsidP="00C23BF5">
      <w:pPr>
        <w:spacing w:after="160" w:line="256" w:lineRule="auto"/>
        <w:contextualSpacing/>
        <w:rPr>
          <w:rFonts w:eastAsia="Arial Narrow" w:cs="Arial Narrow"/>
        </w:rPr>
      </w:pPr>
      <w:r>
        <w:rPr>
          <w:rFonts w:eastAsia="Arial Narrow" w:cs="Arial Narrow"/>
        </w:rPr>
        <w:t>Medida básica:</w:t>
      </w:r>
    </w:p>
    <w:p w14:paraId="1A9B55A8" w14:textId="77777777" w:rsidR="00C23BF5" w:rsidRPr="006F5922" w:rsidRDefault="00C23BF5" w:rsidP="00C23BF5">
      <w:pPr>
        <w:spacing w:after="160" w:line="256" w:lineRule="auto"/>
        <w:contextualSpacing/>
        <w:rPr>
          <w:rFonts w:eastAsia="Arial Narrow" w:cs="Arial Narrow"/>
        </w:rPr>
      </w:pPr>
      <w:r w:rsidRPr="006F5922">
        <w:rPr>
          <w:rFonts w:eastAsia="Arial Narrow" w:cs="Arial Narrow"/>
        </w:rPr>
        <w:t>Nivel de conformidad: Si</w:t>
      </w:r>
    </w:p>
    <w:p w14:paraId="5431D0A4" w14:textId="77777777" w:rsidR="00C23BF5" w:rsidRPr="006F5922" w:rsidRDefault="00C23BF5" w:rsidP="00C23BF5">
      <w:pPr>
        <w:spacing w:after="160" w:line="256" w:lineRule="auto"/>
        <w:contextualSpacing/>
        <w:rPr>
          <w:rFonts w:eastAsia="Arial Narrow" w:cs="Arial Narrow"/>
        </w:rPr>
      </w:pPr>
      <w:r w:rsidRPr="006F5922">
        <w:rPr>
          <w:rFonts w:eastAsia="Arial Narrow" w:cs="Arial Narrow"/>
        </w:rPr>
        <w:t xml:space="preserve">Tipo inspección: Total </w:t>
      </w:r>
    </w:p>
    <w:p w14:paraId="161E0FC7" w14:textId="77777777" w:rsidR="00C23BF5" w:rsidRPr="006F5922" w:rsidRDefault="00C23BF5" w:rsidP="00C23BF5">
      <w:pPr>
        <w:contextualSpacing/>
        <w:rPr>
          <w:rFonts w:eastAsia="Arial Narrow" w:cs="Arial Narrow"/>
        </w:rPr>
      </w:pPr>
      <w:r w:rsidRPr="006F5922">
        <w:rPr>
          <w:rFonts w:eastAsia="Arial Narrow" w:cs="Arial Narrow"/>
        </w:rPr>
        <w:t>Método:</w:t>
      </w:r>
      <w:r w:rsidRPr="006F5922">
        <w:rPr>
          <w:rFonts w:eastAsia="Arial Narrow" w:cs="Arial Narrow"/>
        </w:rPr>
        <w:tab/>
        <w:t xml:space="preserve"> </w:t>
      </w:r>
    </w:p>
    <w:p w14:paraId="1A5003DC" w14:textId="77777777" w:rsidR="00C23BF5" w:rsidRPr="006F5922" w:rsidRDefault="00C23BF5" w:rsidP="00C23BF5">
      <w:pPr>
        <w:pStyle w:val="ListParagraph"/>
        <w:numPr>
          <w:ilvl w:val="0"/>
          <w:numId w:val="8"/>
        </w:numPr>
        <w:ind w:left="426"/>
        <w:contextualSpacing/>
        <w:rPr>
          <w:rFonts w:eastAsia="Arial Narrow" w:cs="Arial Narrow"/>
          <w:lang w:val="es-CO"/>
        </w:rPr>
      </w:pPr>
      <w:r w:rsidRPr="006F5922">
        <w:rPr>
          <w:rFonts w:eastAsia="Arial Narrow" w:cs="Arial Narrow"/>
          <w:lang w:val="es-CO"/>
        </w:rPr>
        <w:t>Verificar habilitación de SMART connect.</w:t>
      </w:r>
    </w:p>
    <w:p w14:paraId="0AB0DC1A" w14:textId="77777777" w:rsidR="00C23BF5" w:rsidRPr="006F5922" w:rsidRDefault="00C23BF5" w:rsidP="00C23BF5">
      <w:pPr>
        <w:pStyle w:val="ListParagraph"/>
        <w:numPr>
          <w:ilvl w:val="0"/>
          <w:numId w:val="8"/>
        </w:numPr>
        <w:ind w:left="426"/>
        <w:contextualSpacing/>
        <w:rPr>
          <w:rFonts w:eastAsia="Arial Narrow" w:cs="Arial Narrow"/>
          <w:lang w:val="es-CO"/>
        </w:rPr>
      </w:pPr>
      <w:r w:rsidRPr="006F5922">
        <w:rPr>
          <w:rFonts w:eastAsia="Arial Narrow" w:cs="Arial Narrow"/>
          <w:lang w:val="es-CO"/>
        </w:rPr>
        <w:t>Sincronizar el área de conservación en Connect e informe por correo electrónico a la dirección territorial para que desde la territorial sincronicen en Connect y realicen la validación correspondiente.</w:t>
      </w:r>
    </w:p>
    <w:p w14:paraId="3DF8885E" w14:textId="77777777" w:rsidR="00C23BF5" w:rsidRPr="006F5922" w:rsidRDefault="00C23BF5" w:rsidP="00C23BF5">
      <w:pPr>
        <w:pStyle w:val="ListParagraph"/>
        <w:numPr>
          <w:ilvl w:val="0"/>
          <w:numId w:val="8"/>
        </w:numPr>
        <w:ind w:left="426"/>
        <w:contextualSpacing/>
        <w:rPr>
          <w:rFonts w:eastAsia="Arial Narrow" w:cs="Arial Narrow"/>
          <w:lang w:val="es-CO"/>
        </w:rPr>
      </w:pPr>
      <w:r w:rsidRPr="006F5922">
        <w:rPr>
          <w:rFonts w:eastAsia="Arial Narrow" w:cs="Arial Narrow"/>
          <w:lang w:val="es-CO"/>
        </w:rPr>
        <w:t>Verificar el diligenciamiento de todos los campos obligatorios.</w:t>
      </w:r>
    </w:p>
    <w:p w14:paraId="02945D76" w14:textId="77777777" w:rsidR="00C23BF5" w:rsidRPr="006F5922" w:rsidRDefault="00C23BF5" w:rsidP="00C23BF5">
      <w:pPr>
        <w:pStyle w:val="ListParagraph"/>
        <w:numPr>
          <w:ilvl w:val="0"/>
          <w:numId w:val="8"/>
        </w:numPr>
        <w:ind w:left="426"/>
        <w:contextualSpacing/>
        <w:rPr>
          <w:rFonts w:eastAsia="Arial Narrow" w:cs="Arial Narrow"/>
          <w:lang w:val="es-CO"/>
        </w:rPr>
      </w:pPr>
      <w:r w:rsidRPr="006F5922">
        <w:rPr>
          <w:rFonts w:eastAsia="Arial Narrow" w:cs="Arial Narrow"/>
          <w:lang w:val="es-CO"/>
        </w:rPr>
        <w:t>Revisión de la consistencia de los datos sincronizados en cuanto a estructura.</w:t>
      </w:r>
    </w:p>
    <w:p w14:paraId="10D22D25" w14:textId="77777777" w:rsidR="00C23BF5" w:rsidRDefault="00C23BF5" w:rsidP="00C23BF5">
      <w:pPr>
        <w:pStyle w:val="ListParagraph"/>
        <w:numPr>
          <w:ilvl w:val="0"/>
          <w:numId w:val="8"/>
        </w:numPr>
        <w:ind w:left="426"/>
        <w:contextualSpacing/>
        <w:rPr>
          <w:rFonts w:eastAsia="Arial Narrow" w:cs="Arial Narrow"/>
          <w:lang w:val="es-CO"/>
        </w:rPr>
      </w:pPr>
      <w:r w:rsidRPr="006F5922">
        <w:rPr>
          <w:rFonts w:eastAsia="Arial Narrow" w:cs="Arial Narrow"/>
          <w:lang w:val="es-CO"/>
        </w:rPr>
        <w:t>Verificar coherencia de todos los datos.</w:t>
      </w:r>
    </w:p>
    <w:p w14:paraId="6A1A9D89" w14:textId="77777777" w:rsidR="00C23BF5" w:rsidRPr="006F5922" w:rsidRDefault="00C23BF5" w:rsidP="00C23BF5">
      <w:pPr>
        <w:pStyle w:val="ListParagraph"/>
        <w:ind w:left="426" w:firstLine="0"/>
        <w:contextualSpacing/>
        <w:rPr>
          <w:rFonts w:eastAsia="Arial Narrow" w:cs="Arial Narrow"/>
          <w:lang w:val="es-CO"/>
        </w:rPr>
      </w:pPr>
    </w:p>
    <w:p w14:paraId="1A1A9159" w14:textId="77777777" w:rsidR="00C23BF5" w:rsidRPr="00D34F2D" w:rsidRDefault="00C23BF5" w:rsidP="00C23BF5">
      <w:pPr>
        <w:rPr>
          <w:b/>
          <w:bCs/>
        </w:rPr>
      </w:pPr>
      <w:bookmarkStart w:id="127" w:name="_Toc185327407"/>
      <w:r w:rsidRPr="00D34F2D">
        <w:rPr>
          <w:b/>
          <w:bCs/>
        </w:rPr>
        <w:t>Consistencia lógica - Consistencia conceptual</w:t>
      </w:r>
      <w:bookmarkEnd w:id="127"/>
    </w:p>
    <w:p w14:paraId="0846D17C" w14:textId="77777777" w:rsidR="00C23BF5" w:rsidRPr="003E679A" w:rsidRDefault="00C23BF5" w:rsidP="00C23BF5">
      <w:r w:rsidRPr="006F5922">
        <w:rPr>
          <w:rFonts w:eastAsia="Arial Narrow" w:cs="Arial Narrow"/>
        </w:rPr>
        <w:t>Evaluación: La información debe ser consistente temáticament</w:t>
      </w:r>
      <w:r>
        <w:rPr>
          <w:rFonts w:eastAsia="Arial Narrow" w:cs="Arial Narrow"/>
        </w:rPr>
        <w:t xml:space="preserve">e </w:t>
      </w:r>
      <w:r>
        <w:t>de acuerdo con el programa de monitoreo de las áreas protegidas.</w:t>
      </w:r>
    </w:p>
    <w:p w14:paraId="1FDF46D5" w14:textId="77777777" w:rsidR="00C23BF5" w:rsidRDefault="00C23BF5" w:rsidP="00C23BF5">
      <w:pPr>
        <w:spacing w:after="160" w:line="256" w:lineRule="auto"/>
        <w:contextualSpacing/>
        <w:rPr>
          <w:rFonts w:eastAsia="Arial Narrow" w:cs="Arial Narrow"/>
        </w:rPr>
      </w:pPr>
      <w:r w:rsidRPr="00D23E33">
        <w:rPr>
          <w:rFonts w:eastAsia="Arial Narrow" w:cs="Arial Narrow"/>
        </w:rPr>
        <w:t>Medida:  Cumplimiento del esquema conceptual</w:t>
      </w:r>
    </w:p>
    <w:p w14:paraId="53AD297A" w14:textId="77777777" w:rsidR="00C23BF5" w:rsidRPr="00D23E33" w:rsidRDefault="00C23BF5" w:rsidP="00C23BF5">
      <w:pPr>
        <w:spacing w:after="160" w:line="256" w:lineRule="auto"/>
        <w:contextualSpacing/>
        <w:rPr>
          <w:rFonts w:eastAsia="Arial Narrow" w:cs="Arial Narrow"/>
        </w:rPr>
      </w:pPr>
      <w:r>
        <w:rPr>
          <w:rFonts w:eastAsia="Arial Narrow" w:cs="Arial Narrow"/>
        </w:rPr>
        <w:t>Medida básica:</w:t>
      </w:r>
    </w:p>
    <w:p w14:paraId="38D17ECC" w14:textId="77777777" w:rsidR="00C23BF5" w:rsidRPr="00D23E33" w:rsidRDefault="00C23BF5" w:rsidP="00C23BF5">
      <w:pPr>
        <w:spacing w:after="160" w:line="256" w:lineRule="auto"/>
        <w:contextualSpacing/>
        <w:rPr>
          <w:rFonts w:eastAsia="Arial Narrow" w:cs="Arial Narrow"/>
        </w:rPr>
      </w:pPr>
      <w:r w:rsidRPr="00D23E33">
        <w:rPr>
          <w:rFonts w:eastAsia="Arial Narrow" w:cs="Arial Narrow"/>
        </w:rPr>
        <w:t>Nivel de conformidad: Si</w:t>
      </w:r>
    </w:p>
    <w:p w14:paraId="57FA3851" w14:textId="77777777" w:rsidR="00C23BF5" w:rsidRPr="00D23E33" w:rsidRDefault="00C23BF5" w:rsidP="00C23BF5">
      <w:pPr>
        <w:spacing w:after="160" w:line="256" w:lineRule="auto"/>
        <w:contextualSpacing/>
        <w:rPr>
          <w:rFonts w:eastAsia="Arial Narrow" w:cs="Arial Narrow"/>
        </w:rPr>
      </w:pPr>
      <w:r w:rsidRPr="00D23E33">
        <w:rPr>
          <w:rFonts w:eastAsia="Arial Narrow" w:cs="Arial Narrow"/>
        </w:rPr>
        <w:lastRenderedPageBreak/>
        <w:t>Tipo inspección: Total</w:t>
      </w:r>
    </w:p>
    <w:p w14:paraId="354F5DF5" w14:textId="77777777" w:rsidR="00C23BF5" w:rsidRDefault="00C23BF5" w:rsidP="00C23BF5">
      <w:pPr>
        <w:contextualSpacing/>
        <w:rPr>
          <w:rFonts w:eastAsia="Arial Narrow" w:cs="Arial Narrow"/>
        </w:rPr>
      </w:pPr>
      <w:r w:rsidRPr="00D23E33">
        <w:rPr>
          <w:rFonts w:eastAsia="Arial Narrow" w:cs="Arial Narrow"/>
        </w:rPr>
        <w:t>Método:</w:t>
      </w:r>
      <w:bookmarkStart w:id="128" w:name="_Hlk184836507"/>
      <w:r w:rsidRPr="00D23E33">
        <w:rPr>
          <w:rFonts w:eastAsia="Arial Narrow" w:cs="Arial Narrow"/>
        </w:rPr>
        <w:tab/>
      </w:r>
    </w:p>
    <w:p w14:paraId="40D45460" w14:textId="77777777" w:rsidR="00C23BF5" w:rsidRDefault="00C23BF5" w:rsidP="00C23BF5">
      <w:pPr>
        <w:contextualSpacing/>
        <w:rPr>
          <w:rFonts w:eastAsia="Arial Narrow" w:cs="Arial Narrow"/>
        </w:rPr>
      </w:pPr>
      <w:r>
        <w:rPr>
          <w:rFonts w:eastAsia="Arial Narrow" w:cs="Arial Narrow"/>
        </w:rPr>
        <w:t>1.</w:t>
      </w:r>
      <w:r w:rsidRPr="00D23E33">
        <w:rPr>
          <w:rFonts w:eastAsia="Arial Narrow" w:cs="Arial Narrow"/>
        </w:rPr>
        <w:t>Validación solicitada a los diferentes líderes temáticos del GPM.</w:t>
      </w:r>
    </w:p>
    <w:p w14:paraId="2CB5AE95" w14:textId="77777777" w:rsidR="00C23BF5" w:rsidRDefault="00C23BF5" w:rsidP="00C23BF5">
      <w:pPr>
        <w:contextualSpacing/>
        <w:rPr>
          <w:rFonts w:eastAsia="Arial Narrow" w:cs="Arial Narrow"/>
        </w:rPr>
      </w:pPr>
      <w:r>
        <w:rPr>
          <w:rFonts w:eastAsia="Arial Narrow" w:cs="Arial Narrow"/>
        </w:rPr>
        <w:t xml:space="preserve">2. </w:t>
      </w:r>
      <w:r w:rsidRPr="00D23E33">
        <w:rPr>
          <w:rFonts w:eastAsia="Arial Narrow" w:cs="Arial Narrow"/>
        </w:rPr>
        <w:t>Explorar la capa en el software SIG y la capa oficial de límites de áreas protegidas.</w:t>
      </w:r>
    </w:p>
    <w:p w14:paraId="50F75D73" w14:textId="77777777" w:rsidR="00C23BF5" w:rsidRDefault="00C23BF5" w:rsidP="00C23BF5">
      <w:pPr>
        <w:contextualSpacing/>
        <w:rPr>
          <w:rFonts w:eastAsia="Arial Narrow" w:cs="Arial Narrow"/>
        </w:rPr>
      </w:pPr>
      <w:r>
        <w:rPr>
          <w:rFonts w:eastAsia="Arial Narrow" w:cs="Arial Narrow"/>
        </w:rPr>
        <w:t xml:space="preserve">3. </w:t>
      </w:r>
      <w:r w:rsidRPr="00D23E33">
        <w:rPr>
          <w:rFonts w:eastAsia="Arial Narrow" w:cs="Arial Narrow"/>
        </w:rPr>
        <w:t>Validar temáticamente la información por parte de nivel central.</w:t>
      </w:r>
    </w:p>
    <w:p w14:paraId="3CC8DE04" w14:textId="77777777" w:rsidR="00C23BF5" w:rsidRDefault="00C23BF5" w:rsidP="00C23BF5">
      <w:pPr>
        <w:contextualSpacing/>
        <w:rPr>
          <w:rFonts w:eastAsia="Arial Narrow" w:cs="Arial Narrow"/>
        </w:rPr>
      </w:pPr>
      <w:r>
        <w:rPr>
          <w:rFonts w:eastAsia="Arial Narrow" w:cs="Arial Narrow"/>
        </w:rPr>
        <w:t>4.</w:t>
      </w:r>
      <w:r w:rsidRPr="00D23E33">
        <w:rPr>
          <w:rFonts w:eastAsia="Arial Narrow" w:cs="Arial Narrow"/>
        </w:rPr>
        <w:t>Validar temáticamente la información por parte de nivel territorial.</w:t>
      </w:r>
    </w:p>
    <w:p w14:paraId="00FA261C" w14:textId="77777777" w:rsidR="00C23BF5" w:rsidRPr="00D23E33" w:rsidRDefault="00C23BF5" w:rsidP="00C23BF5">
      <w:pPr>
        <w:contextualSpacing/>
        <w:rPr>
          <w:rFonts w:eastAsia="Arial Narrow" w:cs="Arial Narrow"/>
        </w:rPr>
      </w:pPr>
    </w:p>
    <w:p w14:paraId="1794ADCE" w14:textId="77777777" w:rsidR="00C23BF5" w:rsidRPr="00D34F2D" w:rsidRDefault="00C23BF5" w:rsidP="00C23BF5">
      <w:pPr>
        <w:jc w:val="both"/>
        <w:rPr>
          <w:b/>
          <w:bCs/>
        </w:rPr>
      </w:pPr>
      <w:bookmarkStart w:id="129" w:name="_Toc185327408"/>
      <w:bookmarkEnd w:id="128"/>
      <w:r w:rsidRPr="00D34F2D">
        <w:rPr>
          <w:b/>
          <w:bCs/>
        </w:rPr>
        <w:t>Consistencia lógica - Consistencia conceptual</w:t>
      </w:r>
      <w:bookmarkEnd w:id="129"/>
    </w:p>
    <w:p w14:paraId="3DDC8311" w14:textId="77777777" w:rsidR="00C23BF5" w:rsidRPr="006F5922" w:rsidRDefault="00C23BF5" w:rsidP="00C23BF5">
      <w:pPr>
        <w:jc w:val="both"/>
        <w:rPr>
          <w:rFonts w:eastAsia="Arial Narrow" w:cs="Arial Narrow"/>
        </w:rPr>
      </w:pPr>
      <w:r w:rsidRPr="006F5922">
        <w:rPr>
          <w:rFonts w:eastAsia="Arial Narrow" w:cs="Arial Narrow"/>
        </w:rPr>
        <w:t>Evaluación: Cumplimiento de la estructura del catálogo de objetos.</w:t>
      </w:r>
    </w:p>
    <w:p w14:paraId="4F9CF03D" w14:textId="77777777" w:rsidR="00C23BF5" w:rsidRDefault="00C23BF5" w:rsidP="00C23BF5">
      <w:pPr>
        <w:spacing w:after="160" w:line="256" w:lineRule="auto"/>
        <w:contextualSpacing/>
        <w:jc w:val="both"/>
        <w:rPr>
          <w:rFonts w:eastAsia="Arial Narrow" w:cs="Arial Narrow"/>
        </w:rPr>
      </w:pPr>
      <w:r w:rsidRPr="00D23E33">
        <w:rPr>
          <w:rFonts w:eastAsia="Arial Narrow" w:cs="Arial Narrow"/>
        </w:rPr>
        <w:t>Medida: Cumplimiento del esquema conceptual</w:t>
      </w:r>
    </w:p>
    <w:p w14:paraId="52B93A36" w14:textId="77777777" w:rsidR="00C23BF5" w:rsidRPr="00D23E33" w:rsidRDefault="00C23BF5" w:rsidP="00C23BF5">
      <w:pPr>
        <w:spacing w:after="160" w:line="256" w:lineRule="auto"/>
        <w:contextualSpacing/>
        <w:jc w:val="both"/>
        <w:rPr>
          <w:rFonts w:eastAsia="Arial Narrow" w:cs="Arial Narrow"/>
        </w:rPr>
      </w:pPr>
      <w:r>
        <w:rPr>
          <w:rFonts w:eastAsia="Arial Narrow" w:cs="Arial Narrow"/>
        </w:rPr>
        <w:t>Medida básica:</w:t>
      </w:r>
    </w:p>
    <w:p w14:paraId="26FB1298" w14:textId="77777777" w:rsidR="00C23BF5" w:rsidRPr="00D23E33" w:rsidRDefault="00C23BF5" w:rsidP="00C23BF5">
      <w:pPr>
        <w:spacing w:after="160" w:line="256" w:lineRule="auto"/>
        <w:contextualSpacing/>
        <w:jc w:val="both"/>
        <w:rPr>
          <w:rFonts w:eastAsia="Arial Narrow" w:cs="Arial Narrow"/>
        </w:rPr>
      </w:pPr>
      <w:r w:rsidRPr="00D23E33">
        <w:rPr>
          <w:rFonts w:eastAsia="Arial Narrow" w:cs="Arial Narrow"/>
        </w:rPr>
        <w:t>Nivel de conformidad: Si</w:t>
      </w:r>
    </w:p>
    <w:p w14:paraId="0905170E" w14:textId="77777777" w:rsidR="00C23BF5" w:rsidRPr="00D23E33" w:rsidRDefault="00C23BF5" w:rsidP="00C23BF5">
      <w:pPr>
        <w:spacing w:after="160" w:line="256" w:lineRule="auto"/>
        <w:contextualSpacing/>
        <w:jc w:val="both"/>
        <w:rPr>
          <w:rFonts w:eastAsia="Arial Narrow" w:cs="Arial Narrow"/>
        </w:rPr>
      </w:pPr>
      <w:r w:rsidRPr="00D23E33">
        <w:rPr>
          <w:rFonts w:eastAsia="Arial Narrow" w:cs="Arial Narrow"/>
        </w:rPr>
        <w:t>Tipo inspección: Total</w:t>
      </w:r>
    </w:p>
    <w:p w14:paraId="235232A7" w14:textId="77777777" w:rsidR="00C23BF5" w:rsidRDefault="00C23BF5" w:rsidP="00C23BF5">
      <w:pPr>
        <w:contextualSpacing/>
        <w:jc w:val="both"/>
        <w:rPr>
          <w:rFonts w:eastAsia="Arial Narrow" w:cs="Arial Narrow"/>
        </w:rPr>
      </w:pPr>
      <w:r w:rsidRPr="00D23E33">
        <w:rPr>
          <w:rFonts w:eastAsia="Arial Narrow" w:cs="Arial Narrow"/>
        </w:rPr>
        <w:t>Método:</w:t>
      </w:r>
      <w:r w:rsidRPr="00D23E33">
        <w:rPr>
          <w:rFonts w:eastAsia="Arial Narrow" w:cs="Arial Narrow"/>
        </w:rPr>
        <w:tab/>
      </w:r>
    </w:p>
    <w:p w14:paraId="236DFDD9" w14:textId="77777777" w:rsidR="00C23BF5" w:rsidRDefault="00C23BF5" w:rsidP="00C23BF5">
      <w:pPr>
        <w:contextualSpacing/>
        <w:rPr>
          <w:rFonts w:eastAsia="Arial Narrow" w:cs="Arial Narrow"/>
        </w:rPr>
      </w:pPr>
      <w:r>
        <w:rPr>
          <w:rFonts w:eastAsia="Arial Narrow" w:cs="Arial Narrow"/>
        </w:rPr>
        <w:t>1.</w:t>
      </w:r>
      <w:r w:rsidRPr="00D23E33">
        <w:rPr>
          <w:rFonts w:eastAsia="Arial Narrow" w:cs="Arial Narrow"/>
        </w:rPr>
        <w:t>Explorar la capa en un software SIG.</w:t>
      </w:r>
    </w:p>
    <w:p w14:paraId="4DB024C1" w14:textId="77777777" w:rsidR="00C23BF5" w:rsidRDefault="00C23BF5" w:rsidP="00C23BF5">
      <w:pPr>
        <w:contextualSpacing/>
      </w:pPr>
      <w:r>
        <w:rPr>
          <w:rFonts w:eastAsia="Arial Narrow" w:cs="Arial Narrow"/>
        </w:rPr>
        <w:t>2.</w:t>
      </w:r>
      <w:r w:rsidRPr="00D23E33">
        <w:rPr>
          <w:rFonts w:eastAsia="Arial Narrow" w:cs="Arial Narrow"/>
        </w:rPr>
        <w:t>Verificar el cumplimiento de la estructura interna de los datos, de acuerdo</w:t>
      </w:r>
      <w:r>
        <w:rPr>
          <w:rFonts w:eastAsia="Arial Narrow" w:cs="Arial Narrow"/>
        </w:rPr>
        <w:t xml:space="preserve"> </w:t>
      </w:r>
      <w:r w:rsidRPr="00D23E33">
        <w:rPr>
          <w:rFonts w:eastAsia="Arial Narrow" w:cs="Arial Narrow"/>
        </w:rPr>
        <w:t>con el catálogo de objetos</w:t>
      </w:r>
      <w:r w:rsidRPr="00D23E33">
        <w:t>.</w:t>
      </w:r>
    </w:p>
    <w:p w14:paraId="797EDF6B" w14:textId="77777777" w:rsidR="00C23BF5" w:rsidRDefault="00C23BF5" w:rsidP="00C23BF5">
      <w:pPr>
        <w:contextualSpacing/>
      </w:pPr>
    </w:p>
    <w:p w14:paraId="134E0DE0" w14:textId="77777777" w:rsidR="00C23BF5" w:rsidRPr="00D34F2D" w:rsidRDefault="00C23BF5" w:rsidP="00C23BF5">
      <w:pPr>
        <w:rPr>
          <w:b/>
          <w:bCs/>
        </w:rPr>
      </w:pPr>
      <w:r w:rsidRPr="00D34F2D">
        <w:rPr>
          <w:b/>
          <w:bCs/>
        </w:rPr>
        <w:t>Consistencia lógica - Consistencia conceptual</w:t>
      </w:r>
    </w:p>
    <w:p w14:paraId="3477038C" w14:textId="77777777" w:rsidR="00C23BF5" w:rsidRPr="007C16A8" w:rsidRDefault="00C23BF5" w:rsidP="00C23BF5">
      <w:r w:rsidRPr="007C16A8">
        <w:t>Evaluación: Las unidades de muestreo referenciadas en el monitoreo deben ser las mismas a las establecidas.</w:t>
      </w:r>
    </w:p>
    <w:p w14:paraId="54CFDC0A" w14:textId="77777777" w:rsidR="00C23BF5" w:rsidRPr="007C16A8" w:rsidRDefault="00C23BF5" w:rsidP="00C23BF5">
      <w:r w:rsidRPr="007C16A8">
        <w:t>Medida: Cumplimiento del esquema conceptual</w:t>
      </w:r>
    </w:p>
    <w:p w14:paraId="45393EBA" w14:textId="77777777" w:rsidR="00C23BF5" w:rsidRPr="007C16A8" w:rsidRDefault="00C23BF5" w:rsidP="00C23BF5">
      <w:r w:rsidRPr="007C16A8">
        <w:t>Medida básica:</w:t>
      </w:r>
    </w:p>
    <w:p w14:paraId="40285045" w14:textId="77777777" w:rsidR="00C23BF5" w:rsidRPr="007C16A8" w:rsidRDefault="00C23BF5" w:rsidP="00C23BF5">
      <w:r w:rsidRPr="007C16A8">
        <w:t>Nivel de conformidad: Si</w:t>
      </w:r>
    </w:p>
    <w:p w14:paraId="659C33B7" w14:textId="77777777" w:rsidR="00C23BF5" w:rsidRPr="007C16A8" w:rsidRDefault="00C23BF5" w:rsidP="00C23BF5">
      <w:r w:rsidRPr="007C16A8">
        <w:t>Tipo inspección: Total</w:t>
      </w:r>
    </w:p>
    <w:p w14:paraId="3478ECB7" w14:textId="77777777" w:rsidR="00C23BF5" w:rsidRPr="007C16A8" w:rsidRDefault="00C23BF5" w:rsidP="00C23BF5">
      <w:r w:rsidRPr="007C16A8">
        <w:t>Método:</w:t>
      </w:r>
      <w:r w:rsidRPr="007C16A8">
        <w:tab/>
      </w:r>
    </w:p>
    <w:p w14:paraId="1E1DFE47" w14:textId="77777777" w:rsidR="00C23BF5" w:rsidRPr="007C16A8" w:rsidRDefault="00C23BF5" w:rsidP="00C23BF5">
      <w:r w:rsidRPr="007C16A8">
        <w:t>1. Explorar la capa en un software SIG.</w:t>
      </w:r>
    </w:p>
    <w:p w14:paraId="7FB09C71" w14:textId="77777777" w:rsidR="00C23BF5" w:rsidRDefault="00C23BF5" w:rsidP="00C23BF5">
      <w:r w:rsidRPr="007C16A8">
        <w:t>2. Se emplea una herramienta web para evaluar la taxonomía. Ej: open refine o worms para especies marinas.</w:t>
      </w:r>
    </w:p>
    <w:p w14:paraId="356E9329" w14:textId="77777777" w:rsidR="00C23BF5" w:rsidRDefault="00C23BF5" w:rsidP="00C23BF5"/>
    <w:p w14:paraId="6E106C53" w14:textId="77777777" w:rsidR="00C23BF5" w:rsidRPr="007C16A8" w:rsidRDefault="00C23BF5" w:rsidP="00C23BF5">
      <w:pPr>
        <w:rPr>
          <w:b/>
          <w:bCs/>
        </w:rPr>
      </w:pPr>
      <w:bookmarkStart w:id="130" w:name="_Toc227851874"/>
      <w:r w:rsidRPr="007C16A8">
        <w:rPr>
          <w:b/>
          <w:bCs/>
        </w:rPr>
        <w:t>Consistencia lógica - Consistencia de dominio</w:t>
      </w:r>
      <w:bookmarkEnd w:id="130"/>
    </w:p>
    <w:p w14:paraId="0718A398" w14:textId="77777777" w:rsidR="00C23BF5" w:rsidRPr="007C16A8" w:rsidRDefault="00C23BF5" w:rsidP="00C23BF5">
      <w:r w:rsidRPr="007C16A8">
        <w:t xml:space="preserve">Evaluación: Los datos deben ser consistentes en cuanto a los rangos establecidos por el programa de monitoreo o por la condición de la especie evaluada. Las dimensiones deben ser medidas de acuerdo con lo establecido. </w:t>
      </w:r>
    </w:p>
    <w:p w14:paraId="5748A003" w14:textId="77777777" w:rsidR="00C23BF5" w:rsidRPr="007C16A8" w:rsidRDefault="00C23BF5" w:rsidP="00C23BF5">
      <w:pPr>
        <w:spacing w:after="160" w:line="259" w:lineRule="auto"/>
        <w:contextualSpacing/>
      </w:pPr>
      <w:r w:rsidRPr="007C16A8">
        <w:t>Medida: Conformidad de dominio-valor</w:t>
      </w:r>
    </w:p>
    <w:p w14:paraId="182F69DC" w14:textId="77777777" w:rsidR="00C23BF5" w:rsidRPr="007C16A8" w:rsidRDefault="00C23BF5" w:rsidP="00C23BF5">
      <w:pPr>
        <w:spacing w:after="160" w:line="259" w:lineRule="auto"/>
        <w:contextualSpacing/>
      </w:pPr>
      <w:r w:rsidRPr="007C16A8">
        <w:t>Medida básica: Indicador de corrección</w:t>
      </w:r>
    </w:p>
    <w:p w14:paraId="6DFCDD6F" w14:textId="77777777" w:rsidR="00C23BF5" w:rsidRPr="007C16A8" w:rsidRDefault="00C23BF5" w:rsidP="00C23BF5">
      <w:pPr>
        <w:spacing w:after="160" w:line="259" w:lineRule="auto"/>
        <w:contextualSpacing/>
      </w:pPr>
      <w:r w:rsidRPr="007C16A8">
        <w:t>Nivel de conformidad: Si</w:t>
      </w:r>
    </w:p>
    <w:p w14:paraId="18C7D43A" w14:textId="77777777" w:rsidR="00C23BF5" w:rsidRPr="007C16A8" w:rsidRDefault="00C23BF5" w:rsidP="00C23BF5">
      <w:pPr>
        <w:spacing w:after="160" w:line="259" w:lineRule="auto"/>
        <w:contextualSpacing/>
      </w:pPr>
      <w:r w:rsidRPr="007C16A8">
        <w:t>Tipo inspección: Total</w:t>
      </w:r>
    </w:p>
    <w:p w14:paraId="452573EF" w14:textId="77777777" w:rsidR="00C23BF5" w:rsidRPr="007C16A8" w:rsidRDefault="00C23BF5" w:rsidP="00C23BF5">
      <w:pPr>
        <w:contextualSpacing/>
      </w:pPr>
      <w:r w:rsidRPr="007C16A8">
        <w:t>Método:</w:t>
      </w:r>
      <w:r w:rsidRPr="007C16A8">
        <w:tab/>
      </w:r>
    </w:p>
    <w:p w14:paraId="48DD80E0" w14:textId="77777777" w:rsidR="00C23BF5" w:rsidRPr="007C16A8" w:rsidRDefault="00C23BF5" w:rsidP="00C23BF5">
      <w:pPr>
        <w:contextualSpacing/>
      </w:pPr>
      <w:r w:rsidRPr="007C16A8">
        <w:t>1. Explorar la capa en un software SIG.</w:t>
      </w:r>
    </w:p>
    <w:p w14:paraId="09597A3D" w14:textId="77777777" w:rsidR="00C23BF5" w:rsidRDefault="00C23BF5" w:rsidP="00C23BF5">
      <w:r w:rsidRPr="007C16A8">
        <w:t>2. Verificar en la herramienta los datos capturados el cumplimiento de los rangos establecidos en el programa de monitoreo .</w:t>
      </w:r>
    </w:p>
    <w:p w14:paraId="48B31F72" w14:textId="77777777" w:rsidR="00C23BF5" w:rsidRPr="007C16A8" w:rsidRDefault="00C23BF5" w:rsidP="00C23BF5">
      <w:pPr>
        <w:rPr>
          <w:b/>
          <w:bCs/>
        </w:rPr>
      </w:pPr>
    </w:p>
    <w:p w14:paraId="1ACA357A" w14:textId="77777777" w:rsidR="00C23BF5" w:rsidRPr="007C16A8" w:rsidRDefault="00C23BF5" w:rsidP="00C23BF5">
      <w:pPr>
        <w:jc w:val="both"/>
        <w:rPr>
          <w:b/>
          <w:bCs/>
        </w:rPr>
      </w:pPr>
      <w:bookmarkStart w:id="131" w:name="_Toc227851875"/>
      <w:r w:rsidRPr="007C16A8">
        <w:rPr>
          <w:b/>
          <w:bCs/>
        </w:rPr>
        <w:t>Exactitud temática – Exactitud de Clasificación</w:t>
      </w:r>
      <w:bookmarkEnd w:id="131"/>
    </w:p>
    <w:p w14:paraId="5A7253B9" w14:textId="77777777" w:rsidR="00C23BF5" w:rsidRPr="007C16A8" w:rsidRDefault="00C23BF5" w:rsidP="00C23BF5">
      <w:pPr>
        <w:jc w:val="both"/>
      </w:pPr>
      <w:r w:rsidRPr="007C16A8">
        <w:t>Evaluación: Correspondencia de la taxonomía de las especies</w:t>
      </w:r>
    </w:p>
    <w:p w14:paraId="6F02C834" w14:textId="77777777" w:rsidR="00C23BF5" w:rsidRPr="007C16A8" w:rsidRDefault="00C23BF5" w:rsidP="00C23BF5">
      <w:pPr>
        <w:spacing w:after="160" w:line="259" w:lineRule="auto"/>
        <w:contextualSpacing/>
        <w:jc w:val="both"/>
      </w:pPr>
      <w:r w:rsidRPr="007C16A8">
        <w:t>Medida: Número de objetos geográficos clasificados incorrectamente</w:t>
      </w:r>
    </w:p>
    <w:p w14:paraId="58C77796" w14:textId="77777777" w:rsidR="00C23BF5" w:rsidRPr="007C16A8" w:rsidRDefault="00C23BF5" w:rsidP="00C23BF5">
      <w:pPr>
        <w:spacing w:after="160" w:line="259" w:lineRule="auto"/>
        <w:contextualSpacing/>
        <w:jc w:val="both"/>
      </w:pPr>
      <w:r w:rsidRPr="007C16A8">
        <w:t>Medida básica: Recuento de errores</w:t>
      </w:r>
    </w:p>
    <w:p w14:paraId="7743A9B4" w14:textId="77777777" w:rsidR="00C23BF5" w:rsidRPr="007C16A8" w:rsidRDefault="00C23BF5" w:rsidP="00C23BF5">
      <w:pPr>
        <w:spacing w:after="160" w:line="259" w:lineRule="auto"/>
        <w:contextualSpacing/>
        <w:jc w:val="both"/>
      </w:pPr>
      <w:r w:rsidRPr="007C16A8">
        <w:t>Nivel de conformidad: 0</w:t>
      </w:r>
    </w:p>
    <w:p w14:paraId="79D25406" w14:textId="77777777" w:rsidR="00C23BF5" w:rsidRPr="007C16A8" w:rsidRDefault="00C23BF5" w:rsidP="00C23BF5">
      <w:pPr>
        <w:spacing w:after="160" w:line="259" w:lineRule="auto"/>
        <w:contextualSpacing/>
        <w:jc w:val="both"/>
      </w:pPr>
      <w:r w:rsidRPr="007C16A8">
        <w:t>Tipo inspección: Total</w:t>
      </w:r>
    </w:p>
    <w:p w14:paraId="14EE7147" w14:textId="77777777" w:rsidR="00C23BF5" w:rsidRPr="007C16A8" w:rsidRDefault="00C23BF5" w:rsidP="00C23BF5">
      <w:pPr>
        <w:contextualSpacing/>
        <w:jc w:val="both"/>
      </w:pPr>
      <w:r w:rsidRPr="007C16A8">
        <w:t>Método:</w:t>
      </w:r>
      <w:r w:rsidRPr="007C16A8">
        <w:tab/>
      </w:r>
    </w:p>
    <w:p w14:paraId="1A7C7774" w14:textId="77777777" w:rsidR="00C23BF5" w:rsidRPr="007C16A8" w:rsidRDefault="00C23BF5" w:rsidP="00C23BF5">
      <w:pPr>
        <w:contextualSpacing/>
        <w:jc w:val="both"/>
      </w:pPr>
      <w:r w:rsidRPr="007C16A8">
        <w:t>1. Explorar la capa en un software SIG.</w:t>
      </w:r>
    </w:p>
    <w:p w14:paraId="33FF5BA2" w14:textId="77777777" w:rsidR="00C23BF5" w:rsidRPr="007C16A8" w:rsidRDefault="00C23BF5" w:rsidP="00C23BF5">
      <w:pPr>
        <w:jc w:val="both"/>
      </w:pPr>
      <w:r w:rsidRPr="007C16A8">
        <w:t>2. Se emplea una herramienta web para evaluar y validar la taxonomía de los individuos. Ej: open refine o worms para especies marinas.</w:t>
      </w:r>
    </w:p>
    <w:p w14:paraId="494125E1" w14:textId="77777777" w:rsidR="00C23BF5" w:rsidRDefault="00C23BF5" w:rsidP="00C23BF5"/>
    <w:p w14:paraId="5E1FB636" w14:textId="23BBEA0F" w:rsidR="00894E67" w:rsidRPr="00972B06" w:rsidRDefault="00777ABA" w:rsidP="00C23BF5">
      <w:pPr>
        <w:rPr>
          <w:lang w:eastAsia="es-AR"/>
        </w:rPr>
      </w:pPr>
      <w:r w:rsidRPr="00972B06">
        <w:rPr>
          <w:bCs/>
          <w:lang w:eastAsia="es-AR"/>
        </w:rPr>
        <w:t>P</w:t>
      </w:r>
      <w:r w:rsidRPr="00972B06">
        <w:rPr>
          <w:lang w:eastAsia="es-AR"/>
        </w:rPr>
        <w:t xml:space="preserve">ara obtener </w:t>
      </w:r>
      <w:r w:rsidR="00C337BF" w:rsidRPr="00972B06">
        <w:rPr>
          <w:lang w:eastAsia="es-AR"/>
        </w:rPr>
        <w:t>más información</w:t>
      </w:r>
      <w:r w:rsidRPr="00972B06">
        <w:rPr>
          <w:lang w:eastAsia="es-AR"/>
        </w:rPr>
        <w:t xml:space="preserve"> respecto al capítulo </w:t>
      </w:r>
      <w:r w:rsidR="00D35BDD" w:rsidRPr="00972B06">
        <w:rPr>
          <w:lang w:eastAsia="es-AR"/>
        </w:rPr>
        <w:t>6</w:t>
      </w:r>
      <w:r w:rsidRPr="00972B06">
        <w:rPr>
          <w:lang w:eastAsia="es-AR"/>
        </w:rPr>
        <w:t xml:space="preserve">. Calidad de los </w:t>
      </w:r>
      <w:r w:rsidR="00311347" w:rsidRPr="00972B06">
        <w:rPr>
          <w:lang w:eastAsia="es-AR"/>
        </w:rPr>
        <w:t>datos, se</w:t>
      </w:r>
      <w:r w:rsidR="00B724C8" w:rsidRPr="00972B06">
        <w:rPr>
          <w:lang w:eastAsia="es-AR"/>
        </w:rPr>
        <w:t xml:space="preserve"> debe </w:t>
      </w:r>
      <w:r w:rsidRPr="00972B06">
        <w:rPr>
          <w:lang w:eastAsia="es-AR"/>
        </w:rPr>
        <w:t xml:space="preserve">consultar </w:t>
      </w:r>
      <w:r w:rsidR="00456507" w:rsidRPr="00972B06">
        <w:rPr>
          <w:lang w:eastAsia="es-AR"/>
        </w:rPr>
        <w:t>el</w:t>
      </w:r>
      <w:r w:rsidRPr="00972B06">
        <w:rPr>
          <w:lang w:eastAsia="es-AR"/>
        </w:rPr>
        <w:t xml:space="preserve"> inform</w:t>
      </w:r>
      <w:r w:rsidR="00456507" w:rsidRPr="00972B06">
        <w:rPr>
          <w:lang w:eastAsia="es-AR"/>
        </w:rPr>
        <w:t>e</w:t>
      </w:r>
      <w:r w:rsidRPr="00972B06">
        <w:rPr>
          <w:lang w:eastAsia="es-AR"/>
        </w:rPr>
        <w:t xml:space="preserve"> de evaluación de calidad </w:t>
      </w:r>
      <w:r w:rsidR="002D3CAD" w:rsidRPr="00972B06">
        <w:rPr>
          <w:lang w:eastAsia="es-AR"/>
        </w:rPr>
        <w:t>del producto</w:t>
      </w:r>
      <w:r w:rsidR="00C23BF5">
        <w:rPr>
          <w:lang w:eastAsia="es-AR"/>
        </w:rPr>
        <w:t xml:space="preserve"> </w:t>
      </w:r>
      <w:r w:rsidR="00C23BF5" w:rsidRPr="007C16A8">
        <w:t>“</w:t>
      </w:r>
      <w:r w:rsidR="00C23BF5" w:rsidRPr="007C16A8">
        <w:rPr>
          <w:rFonts w:eastAsia="Arial Narrow" w:cs="Arial Narrow"/>
        </w:rPr>
        <w:t>Monitoreo de Biodiversidad</w:t>
      </w:r>
      <w:r w:rsidR="00C23BF5" w:rsidRPr="007C16A8">
        <w:t>”</w:t>
      </w:r>
      <w:r w:rsidR="00C23BF5" w:rsidRPr="00C23BF5">
        <w:rPr>
          <w:bCs/>
        </w:rPr>
        <w:t>,</w:t>
      </w:r>
      <w:r w:rsidR="00C23BF5">
        <w:rPr>
          <w:bCs/>
          <w:color w:val="AEAAAA" w:themeColor="background2" w:themeShade="BF"/>
        </w:rPr>
        <w:t xml:space="preserve"> </w:t>
      </w:r>
      <w:r w:rsidRPr="00972B06">
        <w:rPr>
          <w:lang w:eastAsia="es-AR"/>
        </w:rPr>
        <w:t>alojad</w:t>
      </w:r>
      <w:r w:rsidR="00984570" w:rsidRPr="00972B06">
        <w:rPr>
          <w:lang w:eastAsia="es-AR"/>
        </w:rPr>
        <w:t>o</w:t>
      </w:r>
      <w:r w:rsidR="00456507" w:rsidRPr="00972B06">
        <w:rPr>
          <w:lang w:eastAsia="es-AR"/>
        </w:rPr>
        <w:t xml:space="preserve"> </w:t>
      </w:r>
      <w:r w:rsidRPr="00972B06">
        <w:rPr>
          <w:lang w:eastAsia="es-AR"/>
        </w:rPr>
        <w:t xml:space="preserve">en el </w:t>
      </w:r>
      <w:r w:rsidR="00984570" w:rsidRPr="00972B06">
        <w:rPr>
          <w:lang w:eastAsia="es-AR"/>
        </w:rPr>
        <w:t>repositorio definido por la entidad (</w:t>
      </w:r>
      <w:r w:rsidR="00D65F7D" w:rsidRPr="00972B06">
        <w:rPr>
          <w:lang w:eastAsia="es-AR"/>
        </w:rPr>
        <w:t>Sistema de Gestión Integrado</w:t>
      </w:r>
      <w:r w:rsidR="00984570" w:rsidRPr="00972B06">
        <w:rPr>
          <w:lang w:eastAsia="es-AR"/>
        </w:rPr>
        <w:t>, página web</w:t>
      </w:r>
      <w:r w:rsidR="00D65F7D" w:rsidRPr="00972B06">
        <w:rPr>
          <w:lang w:eastAsia="es-AR"/>
        </w:rPr>
        <w:t xml:space="preserve"> institucional o</w:t>
      </w:r>
      <w:r w:rsidR="00B724C8" w:rsidRPr="00972B06">
        <w:rPr>
          <w:lang w:eastAsia="es-AR"/>
        </w:rPr>
        <w:t xml:space="preserve"> servidor </w:t>
      </w:r>
      <w:r w:rsidR="00311347" w:rsidRPr="00972B06">
        <w:rPr>
          <w:lang w:eastAsia="es-AR"/>
        </w:rPr>
        <w:t>nacional de</w:t>
      </w:r>
      <w:r w:rsidR="00B724C8" w:rsidRPr="00972B06">
        <w:rPr>
          <w:lang w:eastAsia="es-AR"/>
        </w:rPr>
        <w:t xml:space="preserve"> cartografía ubicado en la siguiente ruta</w:t>
      </w:r>
      <w:r w:rsidR="00C337BF" w:rsidRPr="00972B06">
        <w:rPr>
          <w:lang w:eastAsia="es-AR"/>
        </w:rPr>
        <w:t xml:space="preserve">: </w:t>
      </w:r>
      <w:r w:rsidR="00B724C8" w:rsidRPr="00972B06">
        <w:rPr>
          <w:lang w:eastAsia="es-AR"/>
        </w:rPr>
        <w:t>cartografia$:\Nacional\DOCUMENTACION\Proyecto_IDE_PNN</w:t>
      </w:r>
      <w:r w:rsidR="00984570" w:rsidRPr="00972B06">
        <w:rPr>
          <w:lang w:eastAsia="es-AR"/>
        </w:rPr>
        <w:t>.</w:t>
      </w:r>
    </w:p>
    <w:p w14:paraId="50C580F6" w14:textId="77777777" w:rsidR="00110AE1" w:rsidRPr="00972B06" w:rsidRDefault="00110AE1" w:rsidP="00B724C8">
      <w:pPr>
        <w:rPr>
          <w:lang w:eastAsia="es-AR"/>
        </w:rPr>
      </w:pPr>
    </w:p>
    <w:p w14:paraId="5F7AE461" w14:textId="25F9BF5D" w:rsidR="00726133" w:rsidRPr="00972B06" w:rsidRDefault="005C39D7">
      <w:pPr>
        <w:pStyle w:val="Heading1"/>
        <w:numPr>
          <w:ilvl w:val="0"/>
          <w:numId w:val="1"/>
        </w:numPr>
        <w:spacing w:line="240" w:lineRule="auto"/>
        <w:rPr>
          <w:lang w:val="es-CO"/>
        </w:rPr>
      </w:pPr>
      <w:bookmarkStart w:id="132" w:name="_Toc222162155"/>
      <w:bookmarkStart w:id="133" w:name="_Toc229668526"/>
      <w:r w:rsidRPr="00972B06">
        <w:rPr>
          <w:caps w:val="0"/>
          <w:lang w:val="es-CO"/>
        </w:rPr>
        <w:t>CAPTURA DE LOS DATOS (O)</w:t>
      </w:r>
      <w:bookmarkEnd w:id="132"/>
      <w:bookmarkEnd w:id="133"/>
    </w:p>
    <w:p w14:paraId="41DC91D7" w14:textId="77777777" w:rsidR="00557620" w:rsidRPr="00972B06" w:rsidRDefault="00557620" w:rsidP="002002C7">
      <w:pPr>
        <w:pStyle w:val="Heading1"/>
        <w:spacing w:line="240" w:lineRule="auto"/>
        <w:ind w:left="502"/>
        <w:rPr>
          <w:sz w:val="22"/>
          <w:szCs w:val="22"/>
          <w:lang w:val="es-CO"/>
        </w:rPr>
      </w:pPr>
    </w:p>
    <w:p w14:paraId="25D253D3" w14:textId="3A65F3F1" w:rsidR="00C839F7" w:rsidRPr="00972B06" w:rsidRDefault="00A3490A">
      <w:pPr>
        <w:pStyle w:val="Heading2"/>
        <w:numPr>
          <w:ilvl w:val="1"/>
          <w:numId w:val="1"/>
        </w:numPr>
        <w:rPr>
          <w:lang w:val="es-CO"/>
        </w:rPr>
      </w:pPr>
      <w:bookmarkStart w:id="134" w:name="_Toc222162156"/>
      <w:bookmarkStart w:id="135" w:name="_Toc229668527"/>
      <w:r w:rsidRPr="00972B06">
        <w:rPr>
          <w:lang w:val="es-CO"/>
        </w:rPr>
        <w:t>Campo de aplicación de la captura (O/R)</w:t>
      </w:r>
      <w:bookmarkEnd w:id="134"/>
      <w:bookmarkEnd w:id="135"/>
    </w:p>
    <w:p w14:paraId="71E852D5" w14:textId="77777777" w:rsidR="00B63448" w:rsidRPr="00972B06" w:rsidRDefault="00B63448" w:rsidP="005C28C2">
      <w:pPr>
        <w:ind w:right="567"/>
        <w:jc w:val="both"/>
        <w:rPr>
          <w:rFonts w:eastAsia="Arial Narrow" w:cs="Arial Narrow"/>
        </w:rPr>
      </w:pPr>
    </w:p>
    <w:p w14:paraId="66881D2D" w14:textId="77777777" w:rsidR="00FE0C48" w:rsidRDefault="00FE0C48" w:rsidP="00FE0C48">
      <w:pPr>
        <w:rPr>
          <w:rFonts w:eastAsia="Arial Narrow" w:cs="Arial Narrow"/>
        </w:rPr>
      </w:pPr>
      <w:r w:rsidRPr="00972B06">
        <w:rPr>
          <w:rFonts w:eastAsia="Arial Narrow" w:cs="Arial Narrow"/>
        </w:rPr>
        <w:t xml:space="preserve">Esta ET aplica al conjunto de datos </w:t>
      </w:r>
      <w:r>
        <w:rPr>
          <w:rFonts w:eastAsia="Arial Narrow" w:cs="Arial Narrow"/>
          <w:szCs w:val="20"/>
        </w:rPr>
        <w:t>Flora Fenología Especies Maderables de PNNC</w:t>
      </w:r>
      <w:r w:rsidRPr="00972B06">
        <w:rPr>
          <w:rFonts w:eastAsia="Arial Narrow" w:cs="Arial Narrow"/>
        </w:rPr>
        <w:t>,</w:t>
      </w:r>
      <w:r>
        <w:rPr>
          <w:rFonts w:eastAsia="Arial Narrow" w:cs="Arial Narrow"/>
        </w:rPr>
        <w:t xml:space="preserve"> monitoreo a los</w:t>
      </w:r>
      <w:r w:rsidRPr="00972B06">
        <w:rPr>
          <w:rFonts w:eastAsia="Arial Narrow" w:cs="Arial Narrow"/>
        </w:rPr>
        <w:t xml:space="preserve"> </w:t>
      </w:r>
      <w:r w:rsidRPr="009160BD">
        <w:rPr>
          <w:rFonts w:eastAsia="Arial Narrow" w:cs="Arial Narrow"/>
        </w:rPr>
        <w:t>ciclos biológicos (brotación, floración, fructificación) de árboles nativos con alto valor maderable</w:t>
      </w:r>
      <w:r>
        <w:rPr>
          <w:rFonts w:eastAsia="Arial Narrow" w:cs="Arial Narrow"/>
        </w:rPr>
        <w:t>, para</w:t>
      </w:r>
      <w:r w:rsidRPr="00BC32F3">
        <w:rPr>
          <w:rFonts w:eastAsia="Arial Narrow" w:cs="Arial Narrow"/>
        </w:rPr>
        <w:t xml:space="preserve"> evaluar el impacto del cambio climático y asegurar la regeneración natural de los bosques.</w:t>
      </w:r>
      <w:r>
        <w:rPr>
          <w:rFonts w:eastAsia="Arial Narrow" w:cs="Arial Narrow"/>
        </w:rPr>
        <w:t xml:space="preserve"> La información se obtiene mediante la captura de datos fenológicos en campo, de especies maderables </w:t>
      </w:r>
      <w:r w:rsidRPr="007042A1">
        <w:rPr>
          <w:rFonts w:eastAsia="Arial Narrow" w:cs="Arial Narrow"/>
        </w:rPr>
        <w:t>forestales como cedros, caobas o pinos</w:t>
      </w:r>
      <w:r>
        <w:rPr>
          <w:rFonts w:eastAsia="Arial Narrow" w:cs="Arial Narrow"/>
        </w:rPr>
        <w:t xml:space="preserve">, a través de </w:t>
      </w:r>
      <w:r w:rsidRPr="00972B06">
        <w:rPr>
          <w:rFonts w:eastAsia="Arial Narrow" w:cs="Arial Narrow"/>
        </w:rPr>
        <w:t>la herramienta SMART</w:t>
      </w:r>
    </w:p>
    <w:p w14:paraId="2DFF4A2D" w14:textId="7521F13C" w:rsidR="005348AE" w:rsidRPr="00972B06" w:rsidRDefault="005348AE" w:rsidP="00D71EA7">
      <w:pPr>
        <w:ind w:right="567"/>
        <w:rPr>
          <w:szCs w:val="24"/>
          <w:lang w:eastAsia="es-AR"/>
        </w:rPr>
      </w:pPr>
    </w:p>
    <w:p w14:paraId="55872794" w14:textId="0716031F" w:rsidR="00774126" w:rsidRPr="00972B06" w:rsidRDefault="00A3490A" w:rsidP="00774126">
      <w:pPr>
        <w:pStyle w:val="Heading2"/>
        <w:numPr>
          <w:ilvl w:val="1"/>
          <w:numId w:val="1"/>
        </w:numPr>
        <w:rPr>
          <w:lang w:val="es-CO"/>
        </w:rPr>
      </w:pPr>
      <w:bookmarkStart w:id="136" w:name="_Toc222162157"/>
      <w:bookmarkStart w:id="137" w:name="_Toc229668528"/>
      <w:r w:rsidRPr="00972B06">
        <w:rPr>
          <w:lang w:val="es-CO"/>
        </w:rPr>
        <w:t>Declaración del proceso de captura de los datos (O)</w:t>
      </w:r>
      <w:bookmarkEnd w:id="136"/>
      <w:bookmarkEnd w:id="137"/>
    </w:p>
    <w:p w14:paraId="728267A4" w14:textId="77777777" w:rsidR="00774126" w:rsidRPr="00972B06" w:rsidRDefault="00774126" w:rsidP="00774126">
      <w:pPr>
        <w:pStyle w:val="Heading2"/>
        <w:ind w:left="581" w:firstLine="0"/>
        <w:rPr>
          <w:lang w:val="es-CO"/>
        </w:rPr>
      </w:pPr>
    </w:p>
    <w:p w14:paraId="35151B0E" w14:textId="273E2685" w:rsidR="002121B9" w:rsidRPr="00972B06" w:rsidRDefault="002121B9" w:rsidP="00C23BF5">
      <w:pPr>
        <w:rPr>
          <w:b/>
        </w:rPr>
      </w:pPr>
      <w:r w:rsidRPr="00972B06">
        <w:t>El proceso de captura de datos se orienta sobre la instalación y configuración de la herramienta SMART para cada área protegida, toma de datos en campo, consolidación de la información, análisis de datos mediante el módulo de registros ecológicos en SMART y el flujo de la información a través de los diferentes niveles de gestión de la entidad.</w:t>
      </w:r>
    </w:p>
    <w:p w14:paraId="16589376" w14:textId="77777777" w:rsidR="00774126" w:rsidRPr="00972B06" w:rsidRDefault="00774126" w:rsidP="00774126">
      <w:pPr>
        <w:pStyle w:val="NoSpacing"/>
        <w:rPr>
          <w:rFonts w:eastAsia="Arial"/>
        </w:rPr>
      </w:pPr>
    </w:p>
    <w:p w14:paraId="05BBC347" w14:textId="77777777" w:rsidR="002121B9" w:rsidRPr="00972B06" w:rsidRDefault="002121B9" w:rsidP="00C23BF5">
      <w:pPr>
        <w:widowControl w:val="0"/>
        <w:numPr>
          <w:ilvl w:val="0"/>
          <w:numId w:val="12"/>
        </w:numPr>
        <w:autoSpaceDE w:val="0"/>
        <w:autoSpaceDN w:val="0"/>
        <w:spacing w:before="80" w:after="80" w:line="276" w:lineRule="auto"/>
        <w:rPr>
          <w:rFonts w:eastAsia="Arial Narrow" w:cs="Arial Narrow"/>
          <w:b/>
          <w:szCs w:val="24"/>
        </w:rPr>
      </w:pPr>
      <w:r w:rsidRPr="00972B06">
        <w:rPr>
          <w:rFonts w:eastAsia="Arial Narrow" w:cs="Arial Narrow"/>
          <w:b/>
          <w:szCs w:val="24"/>
        </w:rPr>
        <w:t>Elaborar Diseño de monitoreo.</w:t>
      </w:r>
    </w:p>
    <w:p w14:paraId="0F3F3072" w14:textId="77777777" w:rsidR="002121B9" w:rsidRPr="00972B06" w:rsidRDefault="002121B9" w:rsidP="00C23BF5">
      <w:pPr>
        <w:widowControl w:val="0"/>
        <w:autoSpaceDE w:val="0"/>
        <w:autoSpaceDN w:val="0"/>
        <w:spacing w:before="120" w:after="120"/>
        <w:ind w:left="720"/>
        <w:rPr>
          <w:rFonts w:eastAsia="Arial Narrow" w:cs="Arial Narrow"/>
          <w:szCs w:val="24"/>
        </w:rPr>
      </w:pPr>
      <w:r w:rsidRPr="00972B06">
        <w:rPr>
          <w:rFonts w:eastAsia="Arial Narrow" w:cs="Arial Narrow"/>
          <w:szCs w:val="24"/>
        </w:rPr>
        <w:t>Elaborar y enviar para aprobación al Grupo de Planeación y Manejo el Diseño de monitoreo.</w:t>
      </w:r>
    </w:p>
    <w:p w14:paraId="06323AFE" w14:textId="77777777" w:rsidR="002121B9" w:rsidRPr="00972B06" w:rsidRDefault="002121B9" w:rsidP="00C23BF5">
      <w:pPr>
        <w:widowControl w:val="0"/>
        <w:numPr>
          <w:ilvl w:val="0"/>
          <w:numId w:val="12"/>
        </w:numPr>
        <w:autoSpaceDE w:val="0"/>
        <w:autoSpaceDN w:val="0"/>
        <w:spacing w:before="120" w:after="120" w:line="276" w:lineRule="auto"/>
        <w:rPr>
          <w:rFonts w:eastAsia="Arial Narrow" w:cs="Arial Narrow"/>
          <w:szCs w:val="24"/>
        </w:rPr>
      </w:pPr>
      <w:r w:rsidRPr="00972B06">
        <w:rPr>
          <w:rFonts w:eastAsia="Arial Narrow" w:cs="Arial Narrow"/>
          <w:b/>
          <w:szCs w:val="24"/>
        </w:rPr>
        <w:t>Elaborar aval de investigación.</w:t>
      </w:r>
    </w:p>
    <w:p w14:paraId="500DD0E1" w14:textId="77777777" w:rsidR="002121B9" w:rsidRPr="00972B06" w:rsidRDefault="002121B9" w:rsidP="00C23BF5">
      <w:pPr>
        <w:widowControl w:val="0"/>
        <w:autoSpaceDE w:val="0"/>
        <w:autoSpaceDN w:val="0"/>
        <w:spacing w:before="120" w:after="120"/>
        <w:ind w:left="720"/>
        <w:rPr>
          <w:rFonts w:eastAsia="Arial Narrow" w:cs="Arial Narrow"/>
          <w:szCs w:val="24"/>
        </w:rPr>
      </w:pPr>
      <w:r w:rsidRPr="00972B06">
        <w:rPr>
          <w:rFonts w:eastAsia="Arial Narrow" w:cs="Arial Narrow"/>
          <w:szCs w:val="24"/>
        </w:rPr>
        <w:t xml:space="preserve">Elaborar y enviar para aprobación al Grupo de Planeación y Manejo el Diseño de monitoreo, </w:t>
      </w:r>
      <w:r w:rsidRPr="00972B06">
        <w:rPr>
          <w:rFonts w:eastAsia="Arial Narrow" w:cs="Arial Narrow"/>
          <w:szCs w:val="24"/>
        </w:rPr>
        <w:lastRenderedPageBreak/>
        <w:t xml:space="preserve">según procedimiento </w:t>
      </w:r>
      <w:r w:rsidRPr="00972B06">
        <w:rPr>
          <w:rFonts w:eastAsia="Arial Narrow" w:cs="Arial Narrow"/>
          <w:i/>
          <w:szCs w:val="24"/>
        </w:rPr>
        <w:t>M2-PR-07 Avales de investigación en el marco de la implementación del lineamiento de investigación y los portafolios de proyectos de investigación</w:t>
      </w:r>
      <w:r w:rsidRPr="00972B06">
        <w:rPr>
          <w:rFonts w:eastAsia="Arial Narrow" w:cs="Arial Narrow"/>
          <w:szCs w:val="24"/>
        </w:rPr>
        <w:t>.</w:t>
      </w:r>
    </w:p>
    <w:p w14:paraId="3D1320D4" w14:textId="77777777" w:rsidR="002121B9" w:rsidRPr="00972B06" w:rsidRDefault="002121B9" w:rsidP="00C23BF5">
      <w:pPr>
        <w:widowControl w:val="0"/>
        <w:numPr>
          <w:ilvl w:val="0"/>
          <w:numId w:val="12"/>
        </w:numPr>
        <w:autoSpaceDE w:val="0"/>
        <w:autoSpaceDN w:val="0"/>
        <w:spacing w:before="80" w:after="80" w:line="276" w:lineRule="auto"/>
        <w:rPr>
          <w:rFonts w:eastAsia="Arial Narrow" w:cs="Arial Narrow"/>
          <w:b/>
          <w:szCs w:val="24"/>
        </w:rPr>
      </w:pPr>
      <w:r w:rsidRPr="00972B06">
        <w:rPr>
          <w:rFonts w:eastAsia="Arial Narrow" w:cs="Arial Narrow"/>
          <w:b/>
          <w:szCs w:val="24"/>
        </w:rPr>
        <w:t>Aprobar Diseño de monitoreo o aval de investigación.</w:t>
      </w:r>
    </w:p>
    <w:p w14:paraId="21DF3DBC" w14:textId="77777777" w:rsidR="002121B9" w:rsidRPr="00972B06" w:rsidRDefault="002121B9" w:rsidP="00C23BF5">
      <w:pPr>
        <w:spacing w:before="80" w:after="80" w:line="276" w:lineRule="auto"/>
        <w:ind w:left="567"/>
        <w:rPr>
          <w:rFonts w:eastAsia="Arial Narrow" w:cs="Arial Narrow"/>
          <w:b/>
          <w:szCs w:val="24"/>
        </w:rPr>
      </w:pPr>
      <w:r w:rsidRPr="00972B06">
        <w:rPr>
          <w:rFonts w:eastAsia="Arial Narrow" w:cs="Arial Narrow"/>
          <w:szCs w:val="24"/>
        </w:rPr>
        <w:t>Aprobar el Diseño de monitoreo o aval de investigación de la siguiente manera:</w:t>
      </w:r>
    </w:p>
    <w:p w14:paraId="0C500B2C" w14:textId="77777777" w:rsidR="002121B9" w:rsidRPr="00972B06" w:rsidRDefault="002121B9" w:rsidP="00C23BF5">
      <w:pPr>
        <w:numPr>
          <w:ilvl w:val="0"/>
          <w:numId w:val="11"/>
        </w:numPr>
        <w:spacing w:before="80" w:after="80" w:line="276" w:lineRule="auto"/>
        <w:ind w:left="851"/>
        <w:rPr>
          <w:rFonts w:eastAsia="Arial Narrow" w:cs="Arial Narrow"/>
          <w:szCs w:val="24"/>
        </w:rPr>
      </w:pPr>
      <w:r w:rsidRPr="00972B06">
        <w:rPr>
          <w:rFonts w:eastAsia="Arial Narrow" w:cs="Arial Narrow"/>
          <w:szCs w:val="24"/>
        </w:rPr>
        <w:t>Los diseños de monitoreo se aprueban como parte integral del Programa de monitoreo en el marco de la actualización o formulación del Plan de manejo, o posteriormente en cumplimiento del Plan de trabajo establecido en el Programa de monitoreo.</w:t>
      </w:r>
    </w:p>
    <w:p w14:paraId="69A8FD04" w14:textId="7DC9183D" w:rsidR="00110AE1" w:rsidRPr="00972B06" w:rsidRDefault="002121B9" w:rsidP="00C23BF5">
      <w:pPr>
        <w:numPr>
          <w:ilvl w:val="0"/>
          <w:numId w:val="11"/>
        </w:numPr>
        <w:spacing w:before="80" w:after="80" w:line="276" w:lineRule="auto"/>
        <w:ind w:left="851"/>
        <w:rPr>
          <w:rFonts w:eastAsia="Times New Roman" w:cs="Times New Roman"/>
          <w:szCs w:val="24"/>
        </w:rPr>
      </w:pPr>
      <w:r w:rsidRPr="00972B06">
        <w:rPr>
          <w:rFonts w:eastAsia="Arial Narrow" w:cs="Arial Narrow"/>
          <w:szCs w:val="24"/>
        </w:rPr>
        <w:t xml:space="preserve">La aprobación del aval de investigación se rige bajo el </w:t>
      </w:r>
      <w:r w:rsidRPr="00972B06">
        <w:rPr>
          <w:rFonts w:eastAsia="Arial Narrow" w:cs="Arial Narrow"/>
          <w:i/>
          <w:szCs w:val="24"/>
        </w:rPr>
        <w:t>“Procedimiento. Avales de Investigación en el marco de la implementación del lineamiento de investigación y los portafolios de proyectos de investigación” Código M2-PR-07</w:t>
      </w:r>
      <w:r w:rsidRPr="00972B06">
        <w:rPr>
          <w:rFonts w:eastAsia="Arial Narrow" w:cs="Arial Narrow"/>
          <w:szCs w:val="24"/>
        </w:rPr>
        <w:t>.</w:t>
      </w:r>
    </w:p>
    <w:p w14:paraId="07541E09" w14:textId="77777777" w:rsidR="002121B9" w:rsidRPr="00972B06" w:rsidRDefault="002121B9" w:rsidP="00C23BF5">
      <w:pPr>
        <w:spacing w:before="80" w:after="80" w:line="276" w:lineRule="auto"/>
        <w:ind w:left="426"/>
        <w:rPr>
          <w:b/>
          <w:color w:val="C45911" w:themeColor="accent2" w:themeShade="BF"/>
          <w:szCs w:val="24"/>
        </w:rPr>
      </w:pPr>
      <w:r w:rsidRPr="00972B06">
        <w:rPr>
          <w:b/>
          <w:color w:val="C45911" w:themeColor="accent2" w:themeShade="BF"/>
          <w:szCs w:val="24"/>
        </w:rPr>
        <w:t>© ¿Se aprueba?</w:t>
      </w:r>
    </w:p>
    <w:p w14:paraId="4110EE06" w14:textId="77777777" w:rsidR="002121B9" w:rsidRPr="00972B06" w:rsidRDefault="002121B9" w:rsidP="00C23BF5">
      <w:pPr>
        <w:spacing w:before="80" w:after="80" w:line="276" w:lineRule="auto"/>
        <w:ind w:left="426"/>
        <w:rPr>
          <w:szCs w:val="24"/>
        </w:rPr>
      </w:pPr>
      <w:r w:rsidRPr="00972B06">
        <w:rPr>
          <w:b/>
          <w:szCs w:val="24"/>
        </w:rPr>
        <w:t>Sí:</w:t>
      </w:r>
      <w:r w:rsidRPr="00972B06">
        <w:rPr>
          <w:szCs w:val="24"/>
        </w:rPr>
        <w:t xml:space="preserve"> Continúa en actividad 4.</w:t>
      </w:r>
    </w:p>
    <w:p w14:paraId="41884335" w14:textId="77777777" w:rsidR="002121B9" w:rsidRPr="00972B06" w:rsidRDefault="002121B9" w:rsidP="00C23BF5">
      <w:pPr>
        <w:spacing w:before="120" w:after="120" w:line="276" w:lineRule="auto"/>
        <w:ind w:left="426"/>
        <w:rPr>
          <w:rFonts w:eastAsia="Arial Narrow" w:cs="Arial Narrow"/>
          <w:szCs w:val="24"/>
        </w:rPr>
      </w:pPr>
      <w:r w:rsidRPr="00972B06">
        <w:rPr>
          <w:b/>
          <w:szCs w:val="24"/>
        </w:rPr>
        <w:t>No:</w:t>
      </w:r>
      <w:r w:rsidRPr="00972B06">
        <w:rPr>
          <w:szCs w:val="24"/>
        </w:rPr>
        <w:t xml:space="preserve"> Regresa a actividad 1 para el Diseño de monitoreo y a la actividad 2 para el caso de </w:t>
      </w:r>
      <w:r w:rsidRPr="00972B06">
        <w:rPr>
          <w:rFonts w:eastAsia="Arial Narrow" w:cs="Arial Narrow"/>
          <w:szCs w:val="24"/>
        </w:rPr>
        <w:t>aval de investigación</w:t>
      </w:r>
    </w:p>
    <w:p w14:paraId="238718BB" w14:textId="77777777" w:rsidR="002121B9" w:rsidRPr="00972B06" w:rsidRDefault="002121B9" w:rsidP="00C23BF5">
      <w:pPr>
        <w:widowControl w:val="0"/>
        <w:numPr>
          <w:ilvl w:val="0"/>
          <w:numId w:val="12"/>
        </w:numPr>
        <w:autoSpaceDE w:val="0"/>
        <w:autoSpaceDN w:val="0"/>
        <w:spacing w:before="80" w:after="80" w:line="276" w:lineRule="auto"/>
        <w:rPr>
          <w:rFonts w:eastAsia="Arial Narrow" w:cs="Arial Narrow"/>
          <w:b/>
          <w:szCs w:val="24"/>
        </w:rPr>
      </w:pPr>
      <w:r w:rsidRPr="00972B06">
        <w:rPr>
          <w:rFonts w:eastAsia="Arial Narrow" w:cs="Arial Narrow"/>
          <w:b/>
          <w:szCs w:val="24"/>
        </w:rPr>
        <w:t>Solicitar inclusión de diseño o aval en el área de conservación.</w:t>
      </w:r>
    </w:p>
    <w:p w14:paraId="1A4B0CE0" w14:textId="0ED427EF" w:rsidR="00BA27F5" w:rsidRPr="00972B06" w:rsidRDefault="002121B9" w:rsidP="00FE0C48">
      <w:pPr>
        <w:spacing w:before="120" w:after="120" w:line="276" w:lineRule="auto"/>
        <w:ind w:left="360"/>
        <w:rPr>
          <w:rFonts w:eastAsia="Arial Narrow" w:cs="Arial Narrow"/>
          <w:szCs w:val="24"/>
        </w:rPr>
      </w:pPr>
      <w:r w:rsidRPr="00972B06">
        <w:rPr>
          <w:rFonts w:eastAsia="Arial Narrow" w:cs="Arial Narrow"/>
          <w:szCs w:val="24"/>
        </w:rPr>
        <w:t>Comunicarse mediante correo electrónico con el Administrador SMART del GPM para articular con el Profesional estructurador de datos del GGCI e incluir el diseño de monitoreo y/o aval de investigación en el área de conservación.</w:t>
      </w:r>
    </w:p>
    <w:p w14:paraId="0EA05563" w14:textId="77777777" w:rsidR="002121B9" w:rsidRPr="00972B06" w:rsidRDefault="002121B9" w:rsidP="00C23BF5">
      <w:pPr>
        <w:widowControl w:val="0"/>
        <w:numPr>
          <w:ilvl w:val="0"/>
          <w:numId w:val="12"/>
        </w:numPr>
        <w:autoSpaceDE w:val="0"/>
        <w:autoSpaceDN w:val="0"/>
        <w:spacing w:after="200" w:line="276" w:lineRule="auto"/>
        <w:rPr>
          <w:rFonts w:eastAsia="Arial Narrow" w:cs="Arial Narrow"/>
          <w:b/>
          <w:szCs w:val="24"/>
        </w:rPr>
      </w:pPr>
      <w:r w:rsidRPr="00972B06">
        <w:rPr>
          <w:rFonts w:eastAsia="Arial Narrow" w:cs="Arial Narrow"/>
          <w:b/>
          <w:szCs w:val="24"/>
        </w:rPr>
        <w:t>Incluir el diseño en el área de conservación.</w:t>
      </w:r>
    </w:p>
    <w:p w14:paraId="37F87CB9" w14:textId="77777777" w:rsidR="002121B9" w:rsidRPr="00972B06" w:rsidRDefault="002121B9" w:rsidP="00C23BF5">
      <w:pPr>
        <w:spacing w:after="200" w:line="276" w:lineRule="auto"/>
        <w:ind w:left="360"/>
        <w:rPr>
          <w:rFonts w:eastAsia="Arial Narrow" w:cs="Arial Narrow"/>
          <w:szCs w:val="24"/>
        </w:rPr>
      </w:pPr>
      <w:r w:rsidRPr="00972B06">
        <w:rPr>
          <w:rFonts w:eastAsia="Arial Narrow" w:cs="Arial Narrow"/>
          <w:szCs w:val="24"/>
        </w:rPr>
        <w:t>Crear un área de conservación dentro de la herramienta SMART de acuerdo con los parámetros establecidos para monitoreo e investigación. Una vez creada y cargada el área de conservación en SMART Connect informar mediante correo electrónico al AP y DT, e igualmente remitir las credenciales de acceso a SMART y SMART connect: usuario y contraseña.</w:t>
      </w:r>
    </w:p>
    <w:p w14:paraId="52D5A32B" w14:textId="63072E53" w:rsidR="002121B9" w:rsidRPr="00972B06" w:rsidRDefault="00D22DDC" w:rsidP="00C23BF5">
      <w:pPr>
        <w:widowControl w:val="0"/>
        <w:autoSpaceDE w:val="0"/>
        <w:autoSpaceDN w:val="0"/>
        <w:ind w:left="426" w:hanging="142"/>
        <w:rPr>
          <w:rFonts w:eastAsia="Arial Narrow" w:cs="Arial Narrow"/>
          <w:szCs w:val="24"/>
        </w:rPr>
      </w:pPr>
      <w:r w:rsidRPr="00972B06">
        <w:rPr>
          <w:rFonts w:eastAsia="Arial Narrow" w:cs="Arial Narrow"/>
          <w:b/>
          <w:szCs w:val="24"/>
        </w:rPr>
        <w:t xml:space="preserve"> </w:t>
      </w:r>
      <w:r w:rsidR="00110AE1" w:rsidRPr="00972B06">
        <w:rPr>
          <w:rFonts w:eastAsia="Arial Narrow" w:cs="Arial Narrow"/>
          <w:b/>
          <w:szCs w:val="24"/>
        </w:rPr>
        <w:t xml:space="preserve">  </w:t>
      </w:r>
      <w:r w:rsidR="002121B9" w:rsidRPr="00972B06">
        <w:rPr>
          <w:rFonts w:eastAsia="Arial Narrow" w:cs="Arial Narrow"/>
          <w:b/>
          <w:szCs w:val="24"/>
        </w:rPr>
        <w:t>Nota 1</w:t>
      </w:r>
      <w:r w:rsidR="002121B9" w:rsidRPr="00972B06">
        <w:rPr>
          <w:rFonts w:eastAsia="Arial Narrow" w:cs="Arial Narrow"/>
          <w:szCs w:val="24"/>
        </w:rPr>
        <w:t>. Las áreas de conservación se deben crear en sincronía con la actualización o generación del Programa de monitoreo, esto incluye los Diseños para monitoreo y los Avales de investigación otorgados en la vigencia del Plan de manejo (con formatos de campo anexos).</w:t>
      </w:r>
    </w:p>
    <w:p w14:paraId="6C322BC7" w14:textId="77777777" w:rsidR="00D22DDC" w:rsidRPr="00972B06" w:rsidRDefault="00D22DDC" w:rsidP="00C23BF5">
      <w:pPr>
        <w:widowControl w:val="0"/>
        <w:autoSpaceDE w:val="0"/>
        <w:autoSpaceDN w:val="0"/>
        <w:ind w:left="426"/>
        <w:rPr>
          <w:rFonts w:eastAsia="Arial Narrow" w:cs="Arial Narrow"/>
          <w:szCs w:val="24"/>
        </w:rPr>
      </w:pPr>
    </w:p>
    <w:p w14:paraId="2D0F0949" w14:textId="77777777" w:rsidR="002121B9" w:rsidRPr="00972B06" w:rsidRDefault="002121B9" w:rsidP="00C23BF5">
      <w:pPr>
        <w:widowControl w:val="0"/>
        <w:autoSpaceDE w:val="0"/>
        <w:autoSpaceDN w:val="0"/>
        <w:ind w:left="426"/>
        <w:rPr>
          <w:rFonts w:eastAsia="Arial Narrow" w:cs="Arial Narrow"/>
          <w:szCs w:val="24"/>
        </w:rPr>
      </w:pPr>
      <w:r w:rsidRPr="00972B06">
        <w:rPr>
          <w:rFonts w:eastAsia="Arial Narrow" w:cs="Arial Narrow"/>
          <w:b/>
          <w:szCs w:val="24"/>
        </w:rPr>
        <w:t>Nota 2.</w:t>
      </w:r>
      <w:r w:rsidRPr="00972B06">
        <w:rPr>
          <w:rFonts w:eastAsia="Arial Narrow" w:cs="Arial Narrow"/>
          <w:szCs w:val="24"/>
        </w:rPr>
        <w:t xml:space="preserve"> Los parámetros establecidos son los siguientes: definición de usuarios (lista de empleados e instituciones), definición de código y nombre de área de conservación, inclusión de cartografía, definición de diseños de estudio, modelo de datos y sistema de referencia. El área de conservación se debe generar en la versión adoptada por la Entidad.</w:t>
      </w:r>
    </w:p>
    <w:p w14:paraId="27C740CB" w14:textId="77777777" w:rsidR="002121B9" w:rsidRPr="00972B06" w:rsidRDefault="002121B9" w:rsidP="00C23BF5">
      <w:pPr>
        <w:ind w:firstLine="426"/>
      </w:pPr>
      <w:r w:rsidRPr="00972B06">
        <w:rPr>
          <w:b/>
        </w:rPr>
        <w:t>Nota 3.</w:t>
      </w:r>
      <w:r w:rsidRPr="00972B06">
        <w:t xml:space="preserve"> Las áreas de conservación serán validadas por GGCI.</w:t>
      </w:r>
    </w:p>
    <w:p w14:paraId="3A5DB6EF" w14:textId="77777777" w:rsidR="007111D2" w:rsidRPr="00972B06" w:rsidRDefault="007111D2" w:rsidP="00C23BF5"/>
    <w:p w14:paraId="220D62F8" w14:textId="189C9D7C" w:rsidR="002121B9" w:rsidRPr="00972B06" w:rsidRDefault="002121B9" w:rsidP="00C23BF5">
      <w:pPr>
        <w:pStyle w:val="ListParagraph"/>
        <w:numPr>
          <w:ilvl w:val="0"/>
          <w:numId w:val="12"/>
        </w:numPr>
        <w:rPr>
          <w:lang w:val="es-CO"/>
        </w:rPr>
      </w:pPr>
      <w:r w:rsidRPr="00972B06">
        <w:rPr>
          <w:b/>
          <w:lang w:val="es-CO"/>
        </w:rPr>
        <w:lastRenderedPageBreak/>
        <w:t>Revisar si se requiere incluir un nuevo diseño de estudio en SMART.</w:t>
      </w:r>
    </w:p>
    <w:p w14:paraId="769A98E9" w14:textId="77777777" w:rsidR="002121B9" w:rsidRPr="00972B06" w:rsidRDefault="002121B9" w:rsidP="00C23BF5">
      <w:pPr>
        <w:widowControl w:val="0"/>
        <w:autoSpaceDE w:val="0"/>
        <w:autoSpaceDN w:val="0"/>
        <w:ind w:left="426"/>
        <w:rPr>
          <w:rFonts w:eastAsia="Arial Narrow" w:cs="Arial Narrow"/>
          <w:szCs w:val="24"/>
        </w:rPr>
      </w:pPr>
      <w:r w:rsidRPr="00972B06">
        <w:rPr>
          <w:rFonts w:eastAsia="Arial Narrow" w:cs="Arial Narrow"/>
          <w:szCs w:val="24"/>
        </w:rPr>
        <w:t>Revisa si se requiere incluir un nuevo diseño de estudio y si existe un diseño previamente elaborado para el registro de los datos requeridos.</w:t>
      </w:r>
    </w:p>
    <w:p w14:paraId="23E9142A" w14:textId="77777777" w:rsidR="002121B9" w:rsidRPr="00972B06" w:rsidRDefault="002121B9" w:rsidP="00C23BF5">
      <w:pPr>
        <w:pStyle w:val="NoSpacing"/>
        <w:rPr>
          <w:rFonts w:eastAsia="Arial Narrow"/>
        </w:rPr>
      </w:pPr>
    </w:p>
    <w:p w14:paraId="3FB749ED" w14:textId="77777777" w:rsidR="002121B9" w:rsidRPr="00972B06" w:rsidRDefault="002121B9" w:rsidP="00C23BF5">
      <w:pPr>
        <w:widowControl w:val="0"/>
        <w:autoSpaceDE w:val="0"/>
        <w:autoSpaceDN w:val="0"/>
        <w:ind w:left="426"/>
        <w:rPr>
          <w:rFonts w:eastAsia="Arial Narrow" w:cs="Arial Narrow"/>
          <w:b/>
          <w:color w:val="C45911" w:themeColor="accent2" w:themeShade="BF"/>
          <w:szCs w:val="24"/>
        </w:rPr>
      </w:pPr>
      <w:r w:rsidRPr="00972B06">
        <w:rPr>
          <w:rFonts w:eastAsia="Arial Narrow" w:cs="Arial Narrow"/>
          <w:b/>
          <w:color w:val="C45911" w:themeColor="accent2" w:themeShade="BF"/>
          <w:szCs w:val="24"/>
        </w:rPr>
        <w:t>© ¿Requiere nuevo estudio?</w:t>
      </w:r>
    </w:p>
    <w:p w14:paraId="0234FDB5" w14:textId="77777777" w:rsidR="00110AE1" w:rsidRPr="00972B06" w:rsidRDefault="00110AE1" w:rsidP="00C23BF5">
      <w:pPr>
        <w:pStyle w:val="NoSpacing"/>
        <w:rPr>
          <w:rFonts w:eastAsia="Arial Narrow"/>
        </w:rPr>
      </w:pPr>
    </w:p>
    <w:p w14:paraId="759BEB8D" w14:textId="77777777" w:rsidR="002121B9" w:rsidRPr="00972B06" w:rsidRDefault="002121B9" w:rsidP="00C23BF5">
      <w:pPr>
        <w:pStyle w:val="NoSpacing"/>
        <w:ind w:left="426"/>
        <w:rPr>
          <w:rFonts w:ascii="Arial Narrow" w:eastAsia="Arial Narrow" w:hAnsi="Arial Narrow" w:cs="Arial Narrow"/>
          <w:sz w:val="24"/>
          <w:szCs w:val="24"/>
          <w:lang w:eastAsia="es-CO"/>
        </w:rPr>
      </w:pPr>
      <w:r w:rsidRPr="00972B06">
        <w:rPr>
          <w:rFonts w:ascii="Arial Narrow" w:eastAsia="Arial Narrow" w:hAnsi="Arial Narrow" w:cs="Arial Narrow"/>
          <w:b/>
          <w:bCs/>
          <w:sz w:val="24"/>
          <w:szCs w:val="24"/>
          <w:lang w:eastAsia="es-CO"/>
        </w:rPr>
        <w:t>Sí:</w:t>
      </w:r>
      <w:r w:rsidRPr="00972B06">
        <w:rPr>
          <w:rFonts w:ascii="Arial Narrow" w:eastAsia="Arial Narrow" w:hAnsi="Arial Narrow" w:cs="Arial Narrow"/>
          <w:sz w:val="24"/>
          <w:szCs w:val="24"/>
          <w:lang w:eastAsia="es-CO"/>
        </w:rPr>
        <w:t xml:space="preserve"> Descargar el diseño disponible en la unidad compartida</w:t>
      </w:r>
    </w:p>
    <w:p w14:paraId="79A873FC" w14:textId="63B0698E" w:rsidR="002121B9" w:rsidRPr="00972B06" w:rsidRDefault="007A675F" w:rsidP="00C23BF5">
      <w:pPr>
        <w:pStyle w:val="NoSpacing"/>
        <w:ind w:left="426"/>
        <w:rPr>
          <w:rFonts w:ascii="Arial Narrow" w:eastAsia="Arial Narrow" w:hAnsi="Arial Narrow" w:cs="Arial Narrow"/>
          <w:sz w:val="24"/>
          <w:szCs w:val="24"/>
          <w:lang w:eastAsia="es-CO"/>
        </w:rPr>
      </w:pPr>
      <w:hyperlink r:id="rId21" w:history="1">
        <w:r w:rsidRPr="00972B06">
          <w:rPr>
            <w:rFonts w:ascii="Arial Narrow" w:eastAsia="Arial Narrow" w:hAnsi="Arial Narrow" w:cs="Arial Narrow"/>
            <w:sz w:val="24"/>
            <w:szCs w:val="24"/>
            <w:lang w:eastAsia="es-CO"/>
          </w:rPr>
          <w:t>Diseños de estudio SMART validados</w:t>
        </w:r>
      </w:hyperlink>
      <w:r w:rsidRPr="00972B06">
        <w:rPr>
          <w:rFonts w:ascii="Arial Narrow" w:eastAsia="Arial Narrow" w:hAnsi="Arial Narrow" w:cs="Arial Narrow"/>
          <w:sz w:val="24"/>
          <w:szCs w:val="24"/>
          <w:lang w:eastAsia="es-CO"/>
        </w:rPr>
        <w:t xml:space="preserve"> </w:t>
      </w:r>
      <w:r w:rsidR="002121B9" w:rsidRPr="00972B06">
        <w:rPr>
          <w:rFonts w:ascii="Arial Narrow" w:eastAsia="Arial Narrow" w:hAnsi="Arial Narrow" w:cs="Arial Narrow"/>
          <w:sz w:val="24"/>
          <w:szCs w:val="24"/>
          <w:lang w:eastAsia="es-CO"/>
        </w:rPr>
        <w:t>y continua actividad 8.</w:t>
      </w:r>
    </w:p>
    <w:p w14:paraId="451E9BFC" w14:textId="77777777" w:rsidR="00110AE1" w:rsidRPr="00972B06" w:rsidRDefault="00110AE1" w:rsidP="00C23BF5">
      <w:pPr>
        <w:pStyle w:val="NoSpacing"/>
        <w:rPr>
          <w:rFonts w:eastAsia="Arial Narrow"/>
        </w:rPr>
      </w:pPr>
    </w:p>
    <w:p w14:paraId="4E767CD0" w14:textId="77777777" w:rsidR="002121B9" w:rsidRPr="00972B06" w:rsidRDefault="002121B9" w:rsidP="00C23BF5">
      <w:pPr>
        <w:pStyle w:val="NoSpacing"/>
        <w:ind w:left="426"/>
        <w:rPr>
          <w:rFonts w:ascii="Arial Narrow" w:eastAsia="Arial Narrow" w:hAnsi="Arial Narrow" w:cs="Arial Narrow"/>
          <w:sz w:val="24"/>
          <w:szCs w:val="24"/>
          <w:lang w:eastAsia="es-CO"/>
        </w:rPr>
      </w:pPr>
      <w:r w:rsidRPr="00972B06">
        <w:rPr>
          <w:rFonts w:ascii="Arial Narrow" w:eastAsia="Arial Narrow" w:hAnsi="Arial Narrow" w:cs="Arial Narrow"/>
          <w:b/>
          <w:bCs/>
          <w:sz w:val="24"/>
          <w:szCs w:val="24"/>
          <w:lang w:eastAsia="es-CO"/>
        </w:rPr>
        <w:t>No:</w:t>
      </w:r>
      <w:r w:rsidRPr="00972B06">
        <w:rPr>
          <w:rFonts w:ascii="Arial Narrow" w:eastAsia="Arial Narrow" w:hAnsi="Arial Narrow" w:cs="Arial Narrow"/>
          <w:sz w:val="24"/>
          <w:szCs w:val="24"/>
          <w:lang w:eastAsia="es-CO"/>
        </w:rPr>
        <w:t xml:space="preserve"> Continuar en la actividad 7.</w:t>
      </w:r>
    </w:p>
    <w:p w14:paraId="329F118D" w14:textId="3E91A77A" w:rsidR="002121B9" w:rsidRPr="00972B06" w:rsidRDefault="007A675F" w:rsidP="00C23BF5">
      <w:pPr>
        <w:pStyle w:val="NoSpacing"/>
        <w:rPr>
          <w:rFonts w:eastAsia="Arial Narrow"/>
          <w:b/>
        </w:rPr>
      </w:pPr>
      <w:r w:rsidRPr="00972B06">
        <w:rPr>
          <w:rFonts w:eastAsia="Arial Narrow"/>
          <w:b/>
        </w:rPr>
        <w:t xml:space="preserve"> </w:t>
      </w:r>
    </w:p>
    <w:p w14:paraId="1B712DD5" w14:textId="77777777" w:rsidR="002121B9" w:rsidRPr="00972B06" w:rsidRDefault="002121B9" w:rsidP="00C23BF5">
      <w:pPr>
        <w:widowControl w:val="0"/>
        <w:autoSpaceDE w:val="0"/>
        <w:autoSpaceDN w:val="0"/>
        <w:ind w:left="426"/>
        <w:rPr>
          <w:rFonts w:eastAsia="Arial" w:cs="Arial"/>
          <w:szCs w:val="24"/>
        </w:rPr>
      </w:pPr>
      <w:r w:rsidRPr="00972B06">
        <w:rPr>
          <w:rFonts w:eastAsia="Arial Narrow" w:cs="Arial Narrow"/>
          <w:b/>
          <w:szCs w:val="24"/>
        </w:rPr>
        <w:t xml:space="preserve">Nota: </w:t>
      </w:r>
      <w:r w:rsidRPr="00972B06">
        <w:rPr>
          <w:rFonts w:eastAsia="Arial Narrow" w:cs="Arial Narrow"/>
          <w:szCs w:val="24"/>
        </w:rPr>
        <w:t>Los archivos disponibles se encuentran en .xml, .zip</w:t>
      </w:r>
      <w:r w:rsidRPr="00972B06">
        <w:rPr>
          <w:rFonts w:eastAsia="Arial" w:cs="Arial"/>
          <w:szCs w:val="24"/>
        </w:rPr>
        <w:t xml:space="preserve"> </w:t>
      </w:r>
    </w:p>
    <w:p w14:paraId="79591138" w14:textId="77777777" w:rsidR="00E155B0" w:rsidRPr="00972B06" w:rsidRDefault="00E155B0" w:rsidP="00C23BF5">
      <w:pPr>
        <w:widowControl w:val="0"/>
        <w:autoSpaceDE w:val="0"/>
        <w:autoSpaceDN w:val="0"/>
        <w:ind w:left="426"/>
        <w:rPr>
          <w:rFonts w:eastAsia="Arial" w:cs="Arial"/>
          <w:szCs w:val="24"/>
        </w:rPr>
      </w:pPr>
    </w:p>
    <w:p w14:paraId="4B5EAB04" w14:textId="77777777" w:rsidR="002121B9" w:rsidRPr="00972B06" w:rsidRDefault="002121B9" w:rsidP="00C23BF5">
      <w:pPr>
        <w:widowControl w:val="0"/>
        <w:numPr>
          <w:ilvl w:val="0"/>
          <w:numId w:val="12"/>
        </w:numPr>
        <w:autoSpaceDE w:val="0"/>
        <w:autoSpaceDN w:val="0"/>
        <w:spacing w:after="200" w:line="276" w:lineRule="auto"/>
        <w:rPr>
          <w:rFonts w:eastAsia="Arial" w:cs="Arial"/>
          <w:szCs w:val="24"/>
        </w:rPr>
      </w:pPr>
      <w:r w:rsidRPr="00972B06">
        <w:rPr>
          <w:rFonts w:eastAsia="Arial Narrow" w:cs="Arial Narrow"/>
          <w:b/>
          <w:szCs w:val="24"/>
        </w:rPr>
        <w:t>Configurar parámetros mínimos</w:t>
      </w:r>
    </w:p>
    <w:p w14:paraId="09D3A387" w14:textId="1269947A" w:rsidR="002121B9" w:rsidRPr="00972B06" w:rsidRDefault="002121B9" w:rsidP="00C23BF5">
      <w:pPr>
        <w:tabs>
          <w:tab w:val="left" w:pos="284"/>
        </w:tabs>
        <w:spacing w:after="200" w:line="276" w:lineRule="auto"/>
        <w:ind w:left="426" w:hanging="426"/>
        <w:rPr>
          <w:rFonts w:eastAsia="Arial Narrow" w:cs="Arial Narrow"/>
          <w:szCs w:val="24"/>
        </w:rPr>
      </w:pPr>
      <w:r w:rsidRPr="00972B06">
        <w:rPr>
          <w:rFonts w:eastAsia="Arial Narrow" w:cs="Arial Narrow"/>
          <w:szCs w:val="24"/>
        </w:rPr>
        <w:t xml:space="preserve">        Configura los parámetros mínimos requeridos para la creación de diseños de estudio en el área de conservación. Esto se construye con base en el diseño de monitoreo y formatos de campo del aval de investigación. Se realiza de manera conjunta: AP, DT, GPM, GGCI.</w:t>
      </w:r>
    </w:p>
    <w:p w14:paraId="17353B2D" w14:textId="41112AEC" w:rsidR="002121B9" w:rsidRPr="00972B06" w:rsidRDefault="002121B9" w:rsidP="00C23BF5">
      <w:pPr>
        <w:spacing w:after="200" w:line="276" w:lineRule="auto"/>
        <w:ind w:left="426" w:hanging="426"/>
        <w:rPr>
          <w:rFonts w:eastAsia="Arial Narrow" w:cs="Arial Narrow"/>
          <w:szCs w:val="24"/>
        </w:rPr>
      </w:pPr>
      <w:r w:rsidRPr="00972B06">
        <w:rPr>
          <w:rFonts w:eastAsia="Arial Narrow" w:cs="Arial Narrow"/>
          <w:szCs w:val="24"/>
        </w:rPr>
        <w:t xml:space="preserve">        Una vez terminada la configuración el Administrador Smart del GPM remitirá por correo electrónico al Estructurador de datos de monitoreo e investigación del GGCI, la solicitud de validación de los siguientes archivos: xml del diseño de estudio y del modelo de datos, el archivo .zip del modelo configurable. Posteriormente el profesional del GGCI cargará el diseño validado en el área de conservación en Connect y mediante correo electrónico remitirá confirmación del cargue. </w:t>
      </w:r>
    </w:p>
    <w:p w14:paraId="702BEB9C" w14:textId="67549D08" w:rsidR="002121B9" w:rsidRPr="00972B06" w:rsidRDefault="002121B9" w:rsidP="00C23BF5">
      <w:pPr>
        <w:spacing w:after="200" w:line="276" w:lineRule="auto"/>
        <w:ind w:left="426" w:hanging="426"/>
        <w:rPr>
          <w:rFonts w:eastAsia="Arial Narrow" w:cs="Arial Narrow"/>
          <w:szCs w:val="24"/>
        </w:rPr>
      </w:pPr>
      <w:r w:rsidRPr="00972B06">
        <w:rPr>
          <w:rFonts w:eastAsia="Arial Narrow" w:cs="Arial Narrow"/>
          <w:szCs w:val="24"/>
        </w:rPr>
        <w:t xml:space="preserve">       </w:t>
      </w:r>
      <w:r w:rsidR="00110AE1" w:rsidRPr="00972B06">
        <w:rPr>
          <w:rFonts w:eastAsia="Arial Narrow" w:cs="Arial Narrow"/>
          <w:szCs w:val="24"/>
        </w:rPr>
        <w:t xml:space="preserve"> </w:t>
      </w:r>
      <w:r w:rsidRPr="00972B06">
        <w:rPr>
          <w:rFonts w:eastAsia="Arial Narrow" w:cs="Arial Narrow"/>
          <w:szCs w:val="24"/>
        </w:rPr>
        <w:t>Continua en la actividad 9.</w:t>
      </w:r>
    </w:p>
    <w:p w14:paraId="5FFABDB3" w14:textId="77777777" w:rsidR="002121B9" w:rsidRPr="00972B06" w:rsidRDefault="002121B9" w:rsidP="00C23BF5">
      <w:pPr>
        <w:widowControl w:val="0"/>
        <w:numPr>
          <w:ilvl w:val="0"/>
          <w:numId w:val="12"/>
        </w:numPr>
        <w:autoSpaceDE w:val="0"/>
        <w:autoSpaceDN w:val="0"/>
        <w:spacing w:before="80" w:after="80" w:line="276" w:lineRule="auto"/>
        <w:rPr>
          <w:rFonts w:eastAsia="Arial Narrow" w:cs="Arial Narrow"/>
          <w:b/>
          <w:szCs w:val="24"/>
        </w:rPr>
      </w:pPr>
      <w:r w:rsidRPr="00972B06">
        <w:rPr>
          <w:rFonts w:eastAsia="Arial Narrow" w:cs="Arial Narrow"/>
          <w:b/>
          <w:szCs w:val="24"/>
        </w:rPr>
        <w:t>Revisar en conjunto el diseño de estudio</w:t>
      </w:r>
    </w:p>
    <w:p w14:paraId="314C69F3" w14:textId="77777777" w:rsidR="002121B9" w:rsidRPr="00972B06" w:rsidRDefault="002121B9" w:rsidP="00C23BF5">
      <w:pPr>
        <w:ind w:left="426"/>
      </w:pPr>
      <w:r w:rsidRPr="00972B06">
        <w:t>Revisa en conjunto con DT el diseño de estudio conforme los requerimientos del diseño monitoreo o formatos campo del aval de investigación y envía a nivel central al GPM.</w:t>
      </w:r>
    </w:p>
    <w:p w14:paraId="4A8D9D03" w14:textId="77777777" w:rsidR="00E155B0" w:rsidRPr="00972B06" w:rsidRDefault="00E155B0" w:rsidP="00C23BF5"/>
    <w:p w14:paraId="5B8954A9" w14:textId="77777777" w:rsidR="002121B9" w:rsidRPr="00972B06" w:rsidRDefault="002121B9" w:rsidP="00C23BF5">
      <w:pPr>
        <w:ind w:firstLine="426"/>
        <w:rPr>
          <w:b/>
          <w:color w:val="C45911" w:themeColor="accent2" w:themeShade="BF"/>
        </w:rPr>
      </w:pPr>
      <w:r w:rsidRPr="00972B06">
        <w:rPr>
          <w:b/>
          <w:color w:val="C45911" w:themeColor="accent2" w:themeShade="BF"/>
        </w:rPr>
        <w:t>© ¿Requiere ajustes?</w:t>
      </w:r>
    </w:p>
    <w:p w14:paraId="6052FA3A" w14:textId="77777777" w:rsidR="00E155B0" w:rsidRPr="00972B06" w:rsidRDefault="00E155B0" w:rsidP="00C23BF5">
      <w:pPr>
        <w:ind w:left="426"/>
      </w:pPr>
    </w:p>
    <w:p w14:paraId="3E81B8E0" w14:textId="77777777" w:rsidR="002121B9" w:rsidRPr="00972B06" w:rsidRDefault="002121B9" w:rsidP="00C23BF5">
      <w:pPr>
        <w:ind w:left="426"/>
      </w:pPr>
      <w:r w:rsidRPr="00972B06">
        <w:t>Sí: realiza las modificaciones correspondientes</w:t>
      </w:r>
      <w:r w:rsidRPr="00972B06">
        <w:rPr>
          <w:rFonts w:eastAsia="Arial" w:cs="Arial"/>
        </w:rPr>
        <w:t xml:space="preserve"> </w:t>
      </w:r>
      <w:r w:rsidRPr="00972B06">
        <w:t>en conjunto con el Administrador Smart del GPM y una vez terminado el ajuste el este remitirá por cor</w:t>
      </w:r>
      <w:r w:rsidRPr="00972B06">
        <w:rPr>
          <w:color w:val="000000"/>
        </w:rPr>
        <w:t xml:space="preserve">reo electrónico al Estructurador de datos de monitoreo e investigación GGCI, para validación los siguientes archivos: .xml del diseño de estudio y del modelo, .zip del modelo configurable. </w:t>
      </w:r>
      <w:r w:rsidRPr="00972B06">
        <w:t>Continua actividad 9.</w:t>
      </w:r>
    </w:p>
    <w:p w14:paraId="119E4F48" w14:textId="77777777" w:rsidR="002121B9" w:rsidRPr="00972B06" w:rsidRDefault="002121B9" w:rsidP="00C23BF5">
      <w:pPr>
        <w:widowControl w:val="0"/>
        <w:autoSpaceDE w:val="0"/>
        <w:autoSpaceDN w:val="0"/>
        <w:spacing w:before="80" w:after="80"/>
        <w:ind w:left="426"/>
        <w:rPr>
          <w:rFonts w:eastAsia="Arial Narrow" w:cs="Arial Narrow"/>
          <w:szCs w:val="24"/>
        </w:rPr>
      </w:pPr>
      <w:r w:rsidRPr="00972B06">
        <w:rPr>
          <w:rFonts w:eastAsia="Arial Narrow" w:cs="Arial Narrow"/>
          <w:b/>
          <w:szCs w:val="24"/>
        </w:rPr>
        <w:t>No:</w:t>
      </w:r>
      <w:r w:rsidRPr="00972B06">
        <w:rPr>
          <w:rFonts w:eastAsia="Arial Narrow" w:cs="Arial Narrow"/>
          <w:szCs w:val="24"/>
        </w:rPr>
        <w:t xml:space="preserve"> Continua actividad 9.</w:t>
      </w:r>
    </w:p>
    <w:p w14:paraId="6447CD05" w14:textId="77777777" w:rsidR="007111D2" w:rsidRPr="00972B06" w:rsidRDefault="007111D2" w:rsidP="00C23BF5">
      <w:pPr>
        <w:pStyle w:val="NoSpacing"/>
        <w:rPr>
          <w:rFonts w:eastAsia="Arial Narrow"/>
        </w:rPr>
      </w:pPr>
    </w:p>
    <w:p w14:paraId="16088675" w14:textId="77777777" w:rsidR="002121B9" w:rsidRPr="00972B06" w:rsidRDefault="002121B9" w:rsidP="00C23BF5">
      <w:pPr>
        <w:widowControl w:val="0"/>
        <w:numPr>
          <w:ilvl w:val="0"/>
          <w:numId w:val="12"/>
        </w:numPr>
        <w:autoSpaceDE w:val="0"/>
        <w:autoSpaceDN w:val="0"/>
        <w:spacing w:after="200" w:line="276" w:lineRule="auto"/>
        <w:rPr>
          <w:rFonts w:eastAsia="Arial Narrow" w:cs="Arial Narrow"/>
          <w:b/>
          <w:szCs w:val="24"/>
        </w:rPr>
      </w:pPr>
      <w:r w:rsidRPr="00972B06">
        <w:rPr>
          <w:rFonts w:eastAsia="Arial Narrow" w:cs="Arial Narrow"/>
          <w:b/>
          <w:szCs w:val="24"/>
        </w:rPr>
        <w:t>Validar el diseño de estudio por parte del GGCI</w:t>
      </w:r>
    </w:p>
    <w:p w14:paraId="601AF452" w14:textId="77777777" w:rsidR="002121B9" w:rsidRPr="00972B06" w:rsidRDefault="002121B9" w:rsidP="00C23BF5">
      <w:pPr>
        <w:spacing w:after="200" w:line="276" w:lineRule="auto"/>
        <w:ind w:left="426"/>
        <w:rPr>
          <w:rFonts w:eastAsia="Arial Narrow" w:cs="Arial Narrow"/>
          <w:szCs w:val="24"/>
        </w:rPr>
      </w:pPr>
      <w:r w:rsidRPr="00972B06">
        <w:rPr>
          <w:rFonts w:eastAsia="Arial Narrow" w:cs="Arial Narrow"/>
          <w:szCs w:val="24"/>
        </w:rPr>
        <w:lastRenderedPageBreak/>
        <w:t>Revisa el diseño de estudio, informando su validación y cargue desde Estructurador de datos GGCI al Administrador Smart.</w:t>
      </w:r>
    </w:p>
    <w:p w14:paraId="051BCD84" w14:textId="77777777" w:rsidR="002121B9" w:rsidRPr="00972B06" w:rsidRDefault="002121B9" w:rsidP="00C23BF5">
      <w:pPr>
        <w:spacing w:after="200" w:line="276" w:lineRule="auto"/>
        <w:ind w:left="426"/>
        <w:rPr>
          <w:rFonts w:eastAsia="Arial Narrow" w:cs="Arial Narrow"/>
          <w:szCs w:val="24"/>
        </w:rPr>
      </w:pPr>
      <w:r w:rsidRPr="00972B06">
        <w:rPr>
          <w:rFonts w:eastAsia="Arial Narrow" w:cs="Arial Narrow"/>
          <w:b/>
          <w:color w:val="C45911" w:themeColor="accent2" w:themeShade="BF"/>
          <w:szCs w:val="24"/>
        </w:rPr>
        <w:t>© ¿Requiere ajuste?</w:t>
      </w:r>
    </w:p>
    <w:p w14:paraId="16A7E2F9" w14:textId="77777777" w:rsidR="002121B9" w:rsidRPr="00972B06" w:rsidRDefault="002121B9" w:rsidP="00C23BF5">
      <w:pPr>
        <w:pStyle w:val="NoSpacing"/>
        <w:ind w:left="426"/>
        <w:rPr>
          <w:rFonts w:ascii="Arial Narrow" w:eastAsia="Arial Narrow" w:hAnsi="Arial Narrow" w:cs="Arial Narrow"/>
          <w:sz w:val="24"/>
          <w:szCs w:val="24"/>
          <w:lang w:eastAsia="es-CO"/>
        </w:rPr>
      </w:pPr>
      <w:r w:rsidRPr="00972B06">
        <w:rPr>
          <w:rFonts w:ascii="Arial Narrow" w:eastAsia="Arial Narrow" w:hAnsi="Arial Narrow" w:cs="Arial Narrow"/>
          <w:b/>
          <w:bCs/>
          <w:sz w:val="24"/>
          <w:szCs w:val="24"/>
          <w:lang w:eastAsia="es-CO"/>
        </w:rPr>
        <w:t>Sí:</w:t>
      </w:r>
      <w:r w:rsidRPr="00972B06">
        <w:rPr>
          <w:rFonts w:ascii="Arial Narrow" w:eastAsia="Arial Narrow" w:hAnsi="Arial Narrow" w:cs="Arial Narrow"/>
          <w:sz w:val="24"/>
          <w:szCs w:val="24"/>
          <w:lang w:eastAsia="es-CO"/>
        </w:rPr>
        <w:t xml:space="preserve"> Ajusta el diseño de estudio y lo cargar en SMART connect, e informa al Administrador SMART mediante correo electrónico. Continua actividad 10.</w:t>
      </w:r>
    </w:p>
    <w:p w14:paraId="41BB2FC4" w14:textId="77777777" w:rsidR="002121B9" w:rsidRPr="00972B06" w:rsidRDefault="002121B9" w:rsidP="00C23BF5">
      <w:pPr>
        <w:pStyle w:val="NoSpacing"/>
        <w:ind w:left="426"/>
        <w:rPr>
          <w:rFonts w:ascii="Arial Narrow" w:eastAsia="Arial Narrow" w:hAnsi="Arial Narrow" w:cs="Arial Narrow"/>
          <w:sz w:val="24"/>
          <w:szCs w:val="24"/>
          <w:lang w:eastAsia="es-CO"/>
        </w:rPr>
      </w:pPr>
      <w:r w:rsidRPr="00972B06">
        <w:rPr>
          <w:rFonts w:ascii="Arial Narrow" w:eastAsia="Arial Narrow" w:hAnsi="Arial Narrow" w:cs="Arial Narrow"/>
          <w:b/>
          <w:bCs/>
          <w:sz w:val="24"/>
          <w:szCs w:val="24"/>
          <w:lang w:eastAsia="es-CO"/>
        </w:rPr>
        <w:t>No:</w:t>
      </w:r>
      <w:r w:rsidRPr="00972B06">
        <w:rPr>
          <w:rFonts w:ascii="Arial Narrow" w:eastAsia="Arial Narrow" w:hAnsi="Arial Narrow" w:cs="Arial Narrow"/>
          <w:sz w:val="24"/>
          <w:szCs w:val="24"/>
          <w:lang w:eastAsia="es-CO"/>
        </w:rPr>
        <w:t xml:space="preserve"> Continua actividad 10.</w:t>
      </w:r>
    </w:p>
    <w:p w14:paraId="1144E9C1" w14:textId="77777777" w:rsidR="00A9285F" w:rsidRPr="00972B06" w:rsidRDefault="00A9285F" w:rsidP="00C23BF5">
      <w:pPr>
        <w:pStyle w:val="NoSpacing"/>
        <w:rPr>
          <w:rFonts w:ascii="Arial Narrow" w:eastAsia="Arial Narrow" w:hAnsi="Arial Narrow" w:cs="Arial Narrow"/>
          <w:sz w:val="24"/>
          <w:szCs w:val="24"/>
          <w:lang w:eastAsia="es-CO"/>
        </w:rPr>
      </w:pPr>
    </w:p>
    <w:p w14:paraId="1C9FF282" w14:textId="4C9F398B" w:rsidR="002121B9" w:rsidRPr="00972B06" w:rsidRDefault="002121B9" w:rsidP="00C23BF5">
      <w:pPr>
        <w:widowControl w:val="0"/>
        <w:numPr>
          <w:ilvl w:val="0"/>
          <w:numId w:val="12"/>
        </w:numPr>
        <w:autoSpaceDE w:val="0"/>
        <w:autoSpaceDN w:val="0"/>
        <w:spacing w:after="200" w:line="276" w:lineRule="auto"/>
        <w:rPr>
          <w:rFonts w:eastAsia="Arial Narrow" w:cs="Arial Narrow"/>
          <w:b/>
          <w:szCs w:val="24"/>
        </w:rPr>
      </w:pPr>
      <w:r w:rsidRPr="00972B06">
        <w:rPr>
          <w:rFonts w:eastAsia="Arial Narrow" w:cs="Arial Narrow"/>
          <w:b/>
          <w:szCs w:val="24"/>
        </w:rPr>
        <w:t>Identificar existencia de equipos para captura de datos</w:t>
      </w:r>
    </w:p>
    <w:p w14:paraId="3F271987" w14:textId="77777777" w:rsidR="002121B9" w:rsidRPr="00972B06" w:rsidRDefault="002121B9" w:rsidP="00C23BF5">
      <w:pPr>
        <w:spacing w:after="200" w:line="276" w:lineRule="auto"/>
        <w:ind w:left="426"/>
        <w:rPr>
          <w:rFonts w:eastAsia="Arial Narrow" w:cs="Arial Narrow"/>
          <w:szCs w:val="24"/>
        </w:rPr>
      </w:pPr>
      <w:r w:rsidRPr="00972B06">
        <w:rPr>
          <w:rFonts w:eastAsia="Arial Narrow" w:cs="Arial Narrow"/>
          <w:szCs w:val="24"/>
        </w:rPr>
        <w:t>Revisa si se cuenta con dispositivo móvil con tecnología Android o Windows para la captura de datos en campo.</w:t>
      </w:r>
    </w:p>
    <w:p w14:paraId="5A0B21A3" w14:textId="7EB922AB" w:rsidR="002121B9" w:rsidRPr="00972B06" w:rsidRDefault="00A9285F" w:rsidP="00C23BF5">
      <w:pPr>
        <w:spacing w:after="200" w:line="276" w:lineRule="auto"/>
        <w:ind w:left="426"/>
        <w:rPr>
          <w:rFonts w:eastAsia="Arial Narrow" w:cs="Arial Narrow"/>
          <w:b/>
          <w:color w:val="C45911" w:themeColor="accent2" w:themeShade="BF"/>
          <w:szCs w:val="24"/>
        </w:rPr>
      </w:pPr>
      <w:r w:rsidRPr="00972B06">
        <w:rPr>
          <w:rFonts w:eastAsia="Arial Narrow" w:cs="Arial Narrow"/>
          <w:b/>
          <w:color w:val="C45911" w:themeColor="accent2" w:themeShade="BF"/>
          <w:szCs w:val="24"/>
        </w:rPr>
        <w:t>©</w:t>
      </w:r>
      <w:r w:rsidR="002121B9" w:rsidRPr="00972B06">
        <w:rPr>
          <w:rFonts w:eastAsia="Arial Narrow" w:cs="Arial Narrow"/>
          <w:b/>
          <w:color w:val="C45911" w:themeColor="accent2" w:themeShade="BF"/>
          <w:szCs w:val="24"/>
        </w:rPr>
        <w:t>¿Cuenta con dicha tecnología?</w:t>
      </w:r>
    </w:p>
    <w:p w14:paraId="781662FF" w14:textId="77777777" w:rsidR="002121B9" w:rsidRPr="00972B06" w:rsidRDefault="002121B9" w:rsidP="00C23BF5">
      <w:pPr>
        <w:pStyle w:val="NoSpacing"/>
        <w:ind w:left="426"/>
        <w:rPr>
          <w:rFonts w:ascii="Arial Narrow" w:eastAsia="Arial Narrow" w:hAnsi="Arial Narrow" w:cs="Arial Narrow"/>
          <w:sz w:val="24"/>
          <w:szCs w:val="24"/>
          <w:lang w:eastAsia="es-CO"/>
        </w:rPr>
      </w:pPr>
      <w:r w:rsidRPr="00972B06">
        <w:rPr>
          <w:rFonts w:eastAsia="Arial Narrow"/>
          <w:b/>
          <w:bCs/>
        </w:rPr>
        <w:t xml:space="preserve"> </w:t>
      </w:r>
      <w:r w:rsidRPr="00972B06">
        <w:rPr>
          <w:rFonts w:ascii="Arial Narrow" w:eastAsia="Arial Narrow" w:hAnsi="Arial Narrow" w:cs="Arial Narrow"/>
          <w:b/>
          <w:bCs/>
          <w:sz w:val="24"/>
          <w:szCs w:val="24"/>
          <w:lang w:eastAsia="es-CO"/>
        </w:rPr>
        <w:t>Sí</w:t>
      </w:r>
      <w:r w:rsidRPr="00972B06">
        <w:rPr>
          <w:rFonts w:ascii="Arial Narrow" w:eastAsia="Arial Narrow" w:hAnsi="Arial Narrow" w:cs="Arial Narrow"/>
          <w:sz w:val="24"/>
          <w:szCs w:val="24"/>
          <w:lang w:eastAsia="es-CO"/>
        </w:rPr>
        <w:t>. Continua en la actividad 11.</w:t>
      </w:r>
    </w:p>
    <w:p w14:paraId="0DE0C959" w14:textId="1D7CCA57" w:rsidR="002121B9" w:rsidRPr="00972B06" w:rsidRDefault="00AB665A" w:rsidP="00C23BF5">
      <w:pPr>
        <w:pStyle w:val="NoSpacing"/>
        <w:ind w:left="426"/>
        <w:rPr>
          <w:rFonts w:ascii="Arial Narrow" w:eastAsia="Arial Narrow" w:hAnsi="Arial Narrow" w:cs="Arial Narrow"/>
          <w:sz w:val="24"/>
          <w:szCs w:val="24"/>
          <w:lang w:eastAsia="es-CO"/>
        </w:rPr>
      </w:pPr>
      <w:r w:rsidRPr="00972B06">
        <w:rPr>
          <w:rFonts w:ascii="Arial Narrow" w:eastAsia="Arial Narrow" w:hAnsi="Arial Narrow" w:cs="Arial Narrow"/>
          <w:b/>
          <w:bCs/>
          <w:sz w:val="24"/>
          <w:szCs w:val="24"/>
          <w:lang w:eastAsia="es-CO"/>
        </w:rPr>
        <w:t xml:space="preserve"> </w:t>
      </w:r>
      <w:r w:rsidR="002121B9" w:rsidRPr="00972B06">
        <w:rPr>
          <w:rFonts w:ascii="Arial Narrow" w:eastAsia="Arial Narrow" w:hAnsi="Arial Narrow" w:cs="Arial Narrow"/>
          <w:b/>
          <w:bCs/>
          <w:sz w:val="24"/>
          <w:szCs w:val="24"/>
          <w:lang w:eastAsia="es-CO"/>
        </w:rPr>
        <w:t>No</w:t>
      </w:r>
      <w:r w:rsidR="002121B9" w:rsidRPr="00972B06">
        <w:rPr>
          <w:rFonts w:ascii="Arial Narrow" w:eastAsia="Arial Narrow" w:hAnsi="Arial Narrow" w:cs="Arial Narrow"/>
          <w:sz w:val="24"/>
          <w:szCs w:val="24"/>
          <w:lang w:eastAsia="es-CO"/>
        </w:rPr>
        <w:t>. Continuar en la actividad 14.</w:t>
      </w:r>
    </w:p>
    <w:p w14:paraId="22AE2E48" w14:textId="753DC869" w:rsidR="00E155B0" w:rsidRPr="00972B06" w:rsidRDefault="00E155B0" w:rsidP="00C23BF5">
      <w:pPr>
        <w:pStyle w:val="NoSpacing"/>
        <w:rPr>
          <w:rFonts w:eastAsia="Arial Narrow"/>
        </w:rPr>
      </w:pPr>
    </w:p>
    <w:p w14:paraId="2571C37D" w14:textId="77777777" w:rsidR="002121B9" w:rsidRPr="00972B06" w:rsidRDefault="002121B9" w:rsidP="00C23BF5">
      <w:pPr>
        <w:widowControl w:val="0"/>
        <w:numPr>
          <w:ilvl w:val="0"/>
          <w:numId w:val="12"/>
        </w:numPr>
        <w:autoSpaceDE w:val="0"/>
        <w:autoSpaceDN w:val="0"/>
        <w:spacing w:before="80" w:after="80" w:line="276" w:lineRule="auto"/>
        <w:rPr>
          <w:rFonts w:eastAsia="Arial Narrow" w:cs="Arial Narrow"/>
          <w:b/>
          <w:szCs w:val="24"/>
        </w:rPr>
      </w:pPr>
      <w:r w:rsidRPr="00972B06">
        <w:rPr>
          <w:rFonts w:eastAsia="Arial Narrow" w:cs="Arial Narrow"/>
          <w:b/>
          <w:szCs w:val="24"/>
        </w:rPr>
        <w:t>Instalar Smart Mobile y cargar diseño</w:t>
      </w:r>
    </w:p>
    <w:p w14:paraId="18655D6B" w14:textId="77777777" w:rsidR="002121B9" w:rsidRPr="00972B06" w:rsidRDefault="002121B9" w:rsidP="00C23BF5">
      <w:pPr>
        <w:spacing w:after="200" w:line="276" w:lineRule="auto"/>
        <w:ind w:left="426"/>
        <w:rPr>
          <w:rFonts w:eastAsia="Arial Narrow" w:cs="Arial Narrow"/>
          <w:szCs w:val="24"/>
        </w:rPr>
      </w:pPr>
      <w:r w:rsidRPr="00972B06">
        <w:rPr>
          <w:rFonts w:eastAsia="Arial Narrow" w:cs="Arial Narrow"/>
          <w:szCs w:val="24"/>
        </w:rPr>
        <w:t xml:space="preserve">Realiza la instalación, consultando para tal fin el </w:t>
      </w:r>
      <w:r w:rsidRPr="00972B06">
        <w:rPr>
          <w:rFonts w:eastAsia="Arial Narrow" w:cs="Arial Narrow"/>
          <w:i/>
          <w:szCs w:val="24"/>
        </w:rPr>
        <w:t>Instructivo de instalación SMART mobile</w:t>
      </w:r>
      <w:r w:rsidRPr="00972B06">
        <w:rPr>
          <w:rFonts w:eastAsia="Arial Narrow" w:cs="Arial Narrow"/>
          <w:szCs w:val="24"/>
        </w:rPr>
        <w:t xml:space="preserve"> y carga el diseño de estudio al dispositivo desde SMART de escritorio o SMART Connect.</w:t>
      </w:r>
    </w:p>
    <w:p w14:paraId="03BD7E88" w14:textId="30A88835" w:rsidR="002121B9" w:rsidRPr="00972B06" w:rsidRDefault="002121B9" w:rsidP="00C23BF5">
      <w:pPr>
        <w:spacing w:after="200" w:line="276" w:lineRule="auto"/>
        <w:ind w:left="426"/>
        <w:rPr>
          <w:rFonts w:eastAsia="Arial Narrow" w:cs="Arial Narrow"/>
          <w:szCs w:val="24"/>
        </w:rPr>
      </w:pPr>
      <w:r w:rsidRPr="00972B06">
        <w:rPr>
          <w:rFonts w:eastAsia="Arial Narrow" w:cs="Arial Narrow"/>
          <w:b/>
          <w:szCs w:val="24"/>
        </w:rPr>
        <w:t>Nota</w:t>
      </w:r>
      <w:r w:rsidRPr="00972B06">
        <w:rPr>
          <w:rFonts w:eastAsia="Arial Narrow" w:cs="Arial Narrow"/>
          <w:szCs w:val="24"/>
        </w:rPr>
        <w:t xml:space="preserve">. Para mayor detalle acceder a los instructivos: </w:t>
      </w:r>
      <w:hyperlink r:id="rId22" w:tgtFrame="_blank" w:history="1">
        <w:r w:rsidR="000873AA" w:rsidRPr="00972B06">
          <w:rPr>
            <w:rFonts w:cs="Arial"/>
            <w:color w:val="0563C1" w:themeColor="hyperlink"/>
            <w:szCs w:val="24"/>
            <w:u w:val="single"/>
            <w:shd w:val="clear" w:color="auto" w:fill="FFFFFF"/>
          </w:rPr>
          <w:t>Tutoriales de monitoreo</w:t>
        </w:r>
      </w:hyperlink>
      <w:r w:rsidR="000873AA" w:rsidRPr="00972B06">
        <w:t>.</w:t>
      </w:r>
    </w:p>
    <w:p w14:paraId="17ABE4C6" w14:textId="77777777" w:rsidR="002121B9" w:rsidRPr="00972B06" w:rsidRDefault="002121B9" w:rsidP="00C23BF5">
      <w:pPr>
        <w:widowControl w:val="0"/>
        <w:numPr>
          <w:ilvl w:val="0"/>
          <w:numId w:val="12"/>
        </w:numPr>
        <w:autoSpaceDE w:val="0"/>
        <w:autoSpaceDN w:val="0"/>
        <w:spacing w:before="80" w:after="80" w:line="276" w:lineRule="auto"/>
        <w:rPr>
          <w:rFonts w:eastAsia="Arial Narrow" w:cs="Arial Narrow"/>
          <w:b/>
          <w:szCs w:val="24"/>
        </w:rPr>
      </w:pPr>
      <w:r w:rsidRPr="00972B06">
        <w:rPr>
          <w:rFonts w:eastAsia="Arial Narrow" w:cs="Arial Narrow"/>
          <w:b/>
          <w:szCs w:val="24"/>
        </w:rPr>
        <w:t>Capturar datos espaciales y alfanuméricos</w:t>
      </w:r>
    </w:p>
    <w:p w14:paraId="387450B4" w14:textId="77777777" w:rsidR="002121B9" w:rsidRPr="00972B06" w:rsidRDefault="002121B9" w:rsidP="00C23BF5">
      <w:pPr>
        <w:spacing w:after="200" w:line="276" w:lineRule="auto"/>
        <w:ind w:left="426"/>
        <w:rPr>
          <w:rFonts w:eastAsia="Arial Narrow" w:cs="Arial Narrow"/>
          <w:szCs w:val="24"/>
        </w:rPr>
      </w:pPr>
      <w:r w:rsidRPr="00972B06">
        <w:rPr>
          <w:rFonts w:eastAsia="Arial Narrow" w:cs="Arial Narrow"/>
          <w:szCs w:val="24"/>
        </w:rPr>
        <w:t>Captura los datos espaciales y alfanuméricos en campo basados en el diseño de estudio cargado en el dispositivo móvil de acuerdo con la temporalidad establecida en el diseño de monitoreo o aval de investigación.</w:t>
      </w:r>
    </w:p>
    <w:p w14:paraId="6148DBE3" w14:textId="77777777" w:rsidR="002121B9" w:rsidRPr="00972B06" w:rsidRDefault="002121B9" w:rsidP="00C23BF5">
      <w:pPr>
        <w:widowControl w:val="0"/>
        <w:numPr>
          <w:ilvl w:val="0"/>
          <w:numId w:val="12"/>
        </w:numPr>
        <w:autoSpaceDE w:val="0"/>
        <w:autoSpaceDN w:val="0"/>
        <w:spacing w:after="200" w:line="276" w:lineRule="auto"/>
        <w:rPr>
          <w:rFonts w:eastAsia="Arial Narrow" w:cs="Arial Narrow"/>
          <w:b/>
          <w:szCs w:val="24"/>
        </w:rPr>
      </w:pPr>
      <w:r w:rsidRPr="00972B06">
        <w:rPr>
          <w:rFonts w:eastAsia="Arial Narrow" w:cs="Arial Narrow"/>
          <w:b/>
          <w:szCs w:val="24"/>
        </w:rPr>
        <w:t>Importar datos</w:t>
      </w:r>
    </w:p>
    <w:p w14:paraId="43286CC8" w14:textId="5F01247F" w:rsidR="002121B9" w:rsidRPr="00972B06" w:rsidRDefault="00110AE1" w:rsidP="00C23BF5">
      <w:pPr>
        <w:pStyle w:val="NoSpacing"/>
        <w:rPr>
          <w:rFonts w:eastAsia="Arial Narrow"/>
        </w:rPr>
      </w:pPr>
      <w:r w:rsidRPr="00972B06">
        <w:rPr>
          <w:rFonts w:eastAsia="Arial Narrow"/>
        </w:rPr>
        <w:t xml:space="preserve">       </w:t>
      </w:r>
      <w:r w:rsidR="002121B9" w:rsidRPr="00972B06">
        <w:rPr>
          <w:rFonts w:ascii="Arial Narrow" w:eastAsia="Arial Narrow" w:hAnsi="Arial Narrow" w:cs="Arial Narrow"/>
          <w:sz w:val="24"/>
          <w:szCs w:val="24"/>
          <w:lang w:eastAsia="es-CO"/>
        </w:rPr>
        <w:t>Importar los datos desde el dispositivo móvil al SMART de escritorio. Continúa en la actividad 17.</w:t>
      </w:r>
    </w:p>
    <w:p w14:paraId="00E1FBEB" w14:textId="701447A4" w:rsidR="002121B9" w:rsidRPr="00972B06" w:rsidRDefault="002121B9" w:rsidP="00C23BF5">
      <w:pPr>
        <w:spacing w:after="200" w:line="276" w:lineRule="auto"/>
        <w:ind w:left="426"/>
      </w:pPr>
      <w:r w:rsidRPr="00972B06">
        <w:rPr>
          <w:rFonts w:eastAsia="Arial Narrow" w:cs="Arial Narrow"/>
          <w:b/>
          <w:szCs w:val="24"/>
        </w:rPr>
        <w:t>Nota</w:t>
      </w:r>
      <w:r w:rsidRPr="00972B06">
        <w:rPr>
          <w:rFonts w:eastAsia="Arial Narrow" w:cs="Arial Narrow"/>
          <w:szCs w:val="24"/>
        </w:rPr>
        <w:t xml:space="preserve">. Para mayor detalle acceder al </w:t>
      </w:r>
      <w:r w:rsidRPr="00972B06">
        <w:rPr>
          <w:rFonts w:eastAsia="Arial Narrow" w:cs="Arial Narrow"/>
          <w:i/>
          <w:szCs w:val="24"/>
        </w:rPr>
        <w:t>Instructivo SMART de importación de datos de SMART mobile a SMART de escritorio</w:t>
      </w:r>
      <w:r w:rsidRPr="00972B06">
        <w:rPr>
          <w:rFonts w:eastAsia="Arial Narrow" w:cs="Arial Narrow"/>
          <w:szCs w:val="24"/>
        </w:rPr>
        <w:t xml:space="preserve">: </w:t>
      </w:r>
      <w:hyperlink r:id="rId23" w:tgtFrame="_blank" w:history="1">
        <w:r w:rsidR="000873AA" w:rsidRPr="00972B06">
          <w:rPr>
            <w:rFonts w:cs="Arial"/>
            <w:color w:val="1155CC"/>
            <w:szCs w:val="24"/>
            <w:u w:val="single"/>
            <w:shd w:val="clear" w:color="auto" w:fill="FFFFFF"/>
          </w:rPr>
          <w:t>Tutoriales de monitoreo</w:t>
        </w:r>
      </w:hyperlink>
      <w:r w:rsidR="000873AA" w:rsidRPr="00972B06">
        <w:t>.</w:t>
      </w:r>
    </w:p>
    <w:p w14:paraId="788A0FE1" w14:textId="77777777" w:rsidR="002121B9" w:rsidRPr="00972B06" w:rsidRDefault="002121B9" w:rsidP="00C23BF5">
      <w:pPr>
        <w:widowControl w:val="0"/>
        <w:numPr>
          <w:ilvl w:val="0"/>
          <w:numId w:val="12"/>
        </w:numPr>
        <w:autoSpaceDE w:val="0"/>
        <w:autoSpaceDN w:val="0"/>
        <w:spacing w:before="80" w:after="80" w:line="276" w:lineRule="auto"/>
        <w:rPr>
          <w:rFonts w:eastAsia="Arial Narrow" w:cs="Arial Narrow"/>
          <w:b/>
          <w:szCs w:val="24"/>
        </w:rPr>
      </w:pPr>
      <w:r w:rsidRPr="00972B06">
        <w:rPr>
          <w:rFonts w:eastAsia="Arial Narrow" w:cs="Arial Narrow"/>
          <w:b/>
          <w:szCs w:val="24"/>
        </w:rPr>
        <w:t>Imprimir formato</w:t>
      </w:r>
    </w:p>
    <w:p w14:paraId="63901CB4" w14:textId="77777777" w:rsidR="002121B9" w:rsidRPr="00972B06" w:rsidRDefault="002121B9" w:rsidP="00C23BF5">
      <w:pPr>
        <w:spacing w:before="80" w:after="80" w:line="276" w:lineRule="auto"/>
        <w:ind w:left="426"/>
        <w:rPr>
          <w:rFonts w:eastAsia="Arial Narrow" w:cs="Arial Narrow"/>
          <w:b/>
          <w:szCs w:val="24"/>
        </w:rPr>
      </w:pPr>
      <w:r w:rsidRPr="00972B06">
        <w:rPr>
          <w:rFonts w:eastAsia="Arial Narrow" w:cs="Arial Narrow"/>
          <w:szCs w:val="24"/>
        </w:rPr>
        <w:t>Imprime el formato de campo asociado al diseño de monitoreo o perfil de proyecto de investigación.</w:t>
      </w:r>
    </w:p>
    <w:p w14:paraId="2AAA1569" w14:textId="77777777" w:rsidR="002121B9" w:rsidRPr="00972B06" w:rsidRDefault="002121B9" w:rsidP="00C23BF5">
      <w:pPr>
        <w:spacing w:before="80" w:after="80" w:line="276" w:lineRule="auto"/>
        <w:ind w:left="426"/>
        <w:rPr>
          <w:rFonts w:eastAsia="Arial Narrow" w:cs="Arial Narrow"/>
          <w:szCs w:val="24"/>
        </w:rPr>
      </w:pPr>
      <w:r w:rsidRPr="00972B06">
        <w:rPr>
          <w:rFonts w:eastAsia="Arial Narrow" w:cs="Arial Narrow"/>
          <w:b/>
          <w:szCs w:val="24"/>
        </w:rPr>
        <w:lastRenderedPageBreak/>
        <w:t>Nota:</w:t>
      </w:r>
      <w:r w:rsidRPr="00972B06">
        <w:rPr>
          <w:rFonts w:eastAsia="Arial Narrow" w:cs="Arial Narrow"/>
          <w:szCs w:val="24"/>
        </w:rPr>
        <w:t xml:space="preserve"> El </w:t>
      </w:r>
      <w:r w:rsidRPr="00972B06">
        <w:rPr>
          <w:rFonts w:eastAsia="Arial Narrow" w:cs="Arial Narrow"/>
          <w:i/>
          <w:szCs w:val="24"/>
        </w:rPr>
        <w:t>Formato de campo</w:t>
      </w:r>
      <w:r w:rsidRPr="00972B06">
        <w:rPr>
          <w:rFonts w:eastAsia="Arial Narrow" w:cs="Arial Narrow"/>
          <w:szCs w:val="24"/>
        </w:rPr>
        <w:t xml:space="preserve"> es un anexo del portafolio de investigación o diseño de monitoreo.</w:t>
      </w:r>
    </w:p>
    <w:p w14:paraId="6C2BF0D5" w14:textId="77777777" w:rsidR="002121B9" w:rsidRPr="00972B06" w:rsidRDefault="002121B9" w:rsidP="00C23BF5">
      <w:pPr>
        <w:widowControl w:val="0"/>
        <w:numPr>
          <w:ilvl w:val="0"/>
          <w:numId w:val="12"/>
        </w:numPr>
        <w:autoSpaceDE w:val="0"/>
        <w:autoSpaceDN w:val="0"/>
        <w:spacing w:after="200" w:line="276" w:lineRule="auto"/>
        <w:rPr>
          <w:rFonts w:eastAsia="Arial Narrow" w:cs="Arial Narrow"/>
          <w:b/>
          <w:szCs w:val="24"/>
        </w:rPr>
      </w:pPr>
      <w:r w:rsidRPr="00972B06">
        <w:rPr>
          <w:rFonts w:eastAsia="Arial Narrow" w:cs="Arial Narrow"/>
          <w:b/>
          <w:szCs w:val="24"/>
        </w:rPr>
        <w:t>Capturar datos</w:t>
      </w:r>
    </w:p>
    <w:p w14:paraId="6CC30BC5" w14:textId="77777777" w:rsidR="002121B9" w:rsidRPr="00972B06" w:rsidRDefault="002121B9" w:rsidP="00C23BF5">
      <w:pPr>
        <w:spacing w:after="200" w:line="276" w:lineRule="auto"/>
        <w:ind w:left="426"/>
        <w:rPr>
          <w:rFonts w:eastAsia="Arial Narrow" w:cs="Arial Narrow"/>
          <w:b/>
          <w:szCs w:val="24"/>
        </w:rPr>
      </w:pPr>
      <w:r w:rsidRPr="00972B06">
        <w:rPr>
          <w:rFonts w:eastAsia="Arial Narrow" w:cs="Arial Narrow"/>
          <w:szCs w:val="24"/>
        </w:rPr>
        <w:t xml:space="preserve">Captura los datos espaciales y alfanuméricos en campo basados en el diseño de monitoreo de acuerdo con la temporalidad establecida.  </w:t>
      </w:r>
    </w:p>
    <w:p w14:paraId="11A77017" w14:textId="77777777" w:rsidR="002121B9" w:rsidRPr="00972B06" w:rsidRDefault="002121B9" w:rsidP="00C23BF5">
      <w:pPr>
        <w:spacing w:after="200" w:line="276" w:lineRule="auto"/>
        <w:ind w:left="426"/>
        <w:rPr>
          <w:rFonts w:eastAsia="Arial Narrow" w:cs="Arial Narrow"/>
          <w:szCs w:val="24"/>
        </w:rPr>
      </w:pPr>
      <w:r w:rsidRPr="00972B06">
        <w:rPr>
          <w:rFonts w:eastAsia="Arial Narrow" w:cs="Arial Narrow"/>
          <w:b/>
          <w:szCs w:val="24"/>
        </w:rPr>
        <w:t>Nota</w:t>
      </w:r>
      <w:r w:rsidRPr="00972B06">
        <w:rPr>
          <w:rFonts w:eastAsia="Arial Narrow" w:cs="Arial Narrow"/>
          <w:szCs w:val="24"/>
        </w:rPr>
        <w:t>. Las coordenadas deben ser registradas en grados decimales.</w:t>
      </w:r>
    </w:p>
    <w:p w14:paraId="5F83EF01" w14:textId="77777777" w:rsidR="002121B9" w:rsidRPr="00972B06" w:rsidRDefault="002121B9" w:rsidP="00C23BF5">
      <w:pPr>
        <w:widowControl w:val="0"/>
        <w:numPr>
          <w:ilvl w:val="0"/>
          <w:numId w:val="12"/>
        </w:numPr>
        <w:autoSpaceDE w:val="0"/>
        <w:autoSpaceDN w:val="0"/>
        <w:spacing w:before="80" w:after="80" w:line="276" w:lineRule="auto"/>
        <w:rPr>
          <w:rFonts w:eastAsia="Arial Narrow" w:cs="Arial Narrow"/>
          <w:b/>
          <w:szCs w:val="24"/>
        </w:rPr>
      </w:pPr>
      <w:r w:rsidRPr="00972B06">
        <w:rPr>
          <w:rFonts w:eastAsia="Arial Narrow" w:cs="Arial Narrow"/>
          <w:b/>
          <w:szCs w:val="24"/>
        </w:rPr>
        <w:t xml:space="preserve">Digitar datos </w:t>
      </w:r>
    </w:p>
    <w:p w14:paraId="6374F298" w14:textId="77777777" w:rsidR="002121B9" w:rsidRPr="00972B06" w:rsidRDefault="002121B9" w:rsidP="00C23BF5">
      <w:pPr>
        <w:spacing w:before="80" w:after="80" w:line="276" w:lineRule="auto"/>
        <w:ind w:left="426"/>
        <w:rPr>
          <w:rFonts w:eastAsia="Arial Narrow" w:cs="Arial Narrow"/>
          <w:b/>
          <w:szCs w:val="24"/>
        </w:rPr>
      </w:pPr>
      <w:r w:rsidRPr="00972B06">
        <w:rPr>
          <w:rFonts w:eastAsia="Arial Narrow" w:cs="Arial Narrow"/>
          <w:szCs w:val="24"/>
        </w:rPr>
        <w:t>Digita uno a uno los datos del formato de campo en el Smart de escritorio.</w:t>
      </w:r>
    </w:p>
    <w:p w14:paraId="188BAD61" w14:textId="1226C16A" w:rsidR="002121B9" w:rsidRPr="00972B06" w:rsidRDefault="002121B9" w:rsidP="00C23BF5">
      <w:pPr>
        <w:ind w:left="426"/>
      </w:pPr>
      <w:r w:rsidRPr="00972B06">
        <w:rPr>
          <w:rFonts w:eastAsia="Arial Narrow" w:cs="Arial Narrow"/>
          <w:b/>
          <w:szCs w:val="24"/>
        </w:rPr>
        <w:t>Nota</w:t>
      </w:r>
      <w:r w:rsidRPr="00972B06">
        <w:rPr>
          <w:rFonts w:eastAsia="Arial Narrow" w:cs="Arial Narrow"/>
          <w:szCs w:val="24"/>
        </w:rPr>
        <w:t xml:space="preserve">. Para mayor detalle acceder al </w:t>
      </w:r>
      <w:r w:rsidRPr="00972B06">
        <w:rPr>
          <w:rFonts w:eastAsia="Arial Narrow" w:cs="Arial Narrow"/>
          <w:i/>
          <w:szCs w:val="24"/>
        </w:rPr>
        <w:t>Instructivo de ingreso manual de datos de estudio en SMART de escritorio</w:t>
      </w:r>
      <w:r w:rsidRPr="00972B06">
        <w:rPr>
          <w:rFonts w:eastAsia="Arial Narrow" w:cs="Arial Narrow"/>
          <w:szCs w:val="24"/>
        </w:rPr>
        <w:t xml:space="preserve">: </w:t>
      </w:r>
      <w:hyperlink r:id="rId24" w:tgtFrame="_blank" w:history="1">
        <w:r w:rsidR="000873AA" w:rsidRPr="00972B06">
          <w:rPr>
            <w:rFonts w:cs="Arial"/>
            <w:color w:val="1155CC"/>
            <w:szCs w:val="24"/>
            <w:u w:val="single"/>
            <w:shd w:val="clear" w:color="auto" w:fill="FFFFFF"/>
          </w:rPr>
          <w:t>Tutoriales de monitoreo</w:t>
        </w:r>
      </w:hyperlink>
      <w:r w:rsidR="000873AA" w:rsidRPr="00972B06">
        <w:t>.</w:t>
      </w:r>
    </w:p>
    <w:p w14:paraId="73D6C663" w14:textId="77777777" w:rsidR="002F1290" w:rsidRPr="00972B06" w:rsidRDefault="002F1290" w:rsidP="00C23BF5">
      <w:pPr>
        <w:ind w:left="426"/>
      </w:pPr>
    </w:p>
    <w:p w14:paraId="418714E4" w14:textId="5BBE2005" w:rsidR="002121B9" w:rsidRPr="00972B06" w:rsidRDefault="002121B9" w:rsidP="00C23BF5">
      <w:pPr>
        <w:pStyle w:val="ListParagraph"/>
        <w:numPr>
          <w:ilvl w:val="0"/>
          <w:numId w:val="12"/>
        </w:numPr>
        <w:rPr>
          <w:rFonts w:eastAsia="Arial Narrow" w:cs="Arial Narrow"/>
          <w:szCs w:val="24"/>
          <w:lang w:val="es-CO"/>
        </w:rPr>
      </w:pPr>
      <w:r w:rsidRPr="00972B06">
        <w:rPr>
          <w:rFonts w:eastAsia="Arial Narrow" w:cs="Arial Narrow"/>
          <w:b/>
          <w:szCs w:val="24"/>
          <w:lang w:val="es-CO"/>
        </w:rPr>
        <w:t>Configurar las consultas en SMART</w:t>
      </w:r>
    </w:p>
    <w:p w14:paraId="76394092" w14:textId="137D89D0" w:rsidR="002121B9" w:rsidRPr="00972B06" w:rsidRDefault="002121B9" w:rsidP="00C23BF5">
      <w:pPr>
        <w:pStyle w:val="NoSpacing"/>
        <w:ind w:left="426"/>
        <w:rPr>
          <w:rStyle w:val="Hyperlink"/>
          <w:rFonts w:eastAsia="Arial Narrow" w:cs="Arial Narrow"/>
          <w:szCs w:val="24"/>
        </w:rPr>
      </w:pPr>
      <w:r w:rsidRPr="00972B06">
        <w:rPr>
          <w:rFonts w:ascii="Arial Narrow" w:eastAsia="Arial Narrow" w:hAnsi="Arial Narrow" w:cs="Arial Narrow"/>
          <w:sz w:val="24"/>
          <w:szCs w:val="24"/>
          <w:lang w:eastAsia="es-CO"/>
        </w:rPr>
        <w:t>Configura</w:t>
      </w:r>
      <w:r w:rsidRPr="00972B06">
        <w:rPr>
          <w:rFonts w:ascii="Arial Narrow" w:eastAsia="Arial Narrow" w:hAnsi="Arial Narrow" w:cs="Arial Narrow"/>
          <w:sz w:val="24"/>
          <w:szCs w:val="24"/>
        </w:rPr>
        <w:t xml:space="preserve"> las consultas en SMART que pueden ser de tipo observaciones, resumen, espaciales o compuestas. De acuerdo </w:t>
      </w:r>
      <w:r w:rsidR="000873AA" w:rsidRPr="00972B06">
        <w:rPr>
          <w:rFonts w:ascii="Arial Narrow" w:eastAsia="Arial Narrow" w:hAnsi="Arial Narrow" w:cs="Arial Narrow"/>
          <w:sz w:val="24"/>
          <w:szCs w:val="24"/>
        </w:rPr>
        <w:t>con el</w:t>
      </w:r>
      <w:r w:rsidRPr="00972B06">
        <w:rPr>
          <w:rFonts w:ascii="Arial Narrow" w:eastAsia="Arial Narrow" w:hAnsi="Arial Narrow" w:cs="Arial Narrow"/>
          <w:sz w:val="24"/>
          <w:szCs w:val="24"/>
        </w:rPr>
        <w:t xml:space="preserve"> </w:t>
      </w:r>
      <w:r w:rsidRPr="00972B06">
        <w:rPr>
          <w:rFonts w:ascii="Arial Narrow" w:eastAsia="Arial Narrow" w:hAnsi="Arial Narrow" w:cs="Arial Narrow"/>
          <w:i/>
          <w:sz w:val="24"/>
          <w:szCs w:val="24"/>
        </w:rPr>
        <w:t>Instructivo de configuración de Consultas de estudio en SMART</w:t>
      </w:r>
      <w:r w:rsidRPr="00972B06">
        <w:rPr>
          <w:rFonts w:eastAsia="Arial Narrow" w:cs="Arial Narrow"/>
          <w:szCs w:val="24"/>
        </w:rPr>
        <w:t xml:space="preserve">: </w:t>
      </w:r>
      <w:r w:rsidR="000873AA" w:rsidRPr="00972B06">
        <w:rPr>
          <w:rFonts w:cs="Arial"/>
          <w:color w:val="1155CC"/>
          <w:szCs w:val="24"/>
          <w:u w:val="single"/>
          <w:shd w:val="clear" w:color="auto" w:fill="FFFFFF"/>
        </w:rPr>
        <w:fldChar w:fldCharType="begin"/>
      </w:r>
      <w:r w:rsidR="003C3EE5" w:rsidRPr="00972B06">
        <w:rPr>
          <w:rFonts w:cs="Arial"/>
          <w:color w:val="1155CC"/>
          <w:szCs w:val="24"/>
          <w:u w:val="single"/>
          <w:shd w:val="clear" w:color="auto" w:fill="FFFFFF"/>
        </w:rPr>
        <w:instrText>HYPERLINK "C:\\Users\\Stephanie B\\Downloads\\Tutoriales de monitoreo" \t "_blank"</w:instrText>
      </w:r>
      <w:r w:rsidR="000873AA" w:rsidRPr="00972B06">
        <w:rPr>
          <w:rFonts w:cs="Arial"/>
          <w:color w:val="1155CC"/>
          <w:szCs w:val="24"/>
          <w:u w:val="single"/>
          <w:shd w:val="clear" w:color="auto" w:fill="FFFFFF"/>
        </w:rPr>
      </w:r>
      <w:r w:rsidR="000873AA" w:rsidRPr="00972B06">
        <w:rPr>
          <w:rFonts w:cs="Arial"/>
          <w:color w:val="1155CC"/>
          <w:szCs w:val="24"/>
          <w:u w:val="single"/>
          <w:shd w:val="clear" w:color="auto" w:fill="FFFFFF"/>
        </w:rPr>
        <w:fldChar w:fldCharType="separate"/>
      </w:r>
      <w:hyperlink r:id="rId25" w:tgtFrame="_blank" w:history="1">
        <w:r w:rsidR="000873AA" w:rsidRPr="00972B06">
          <w:rPr>
            <w:rFonts w:ascii="Arial Narrow" w:hAnsi="Arial Narrow" w:cs="Arial"/>
            <w:color w:val="1155CC"/>
            <w:sz w:val="24"/>
            <w:szCs w:val="24"/>
            <w:u w:val="single"/>
            <w:shd w:val="clear" w:color="auto" w:fill="FFFFFF"/>
          </w:rPr>
          <w:t>Tutoriales de monitoreo</w:t>
        </w:r>
      </w:hyperlink>
      <w:r w:rsidR="000873AA" w:rsidRPr="00972B06">
        <w:rPr>
          <w:rFonts w:ascii="Arial Narrow" w:hAnsi="Arial Narrow"/>
          <w:sz w:val="24"/>
          <w:szCs w:val="24"/>
        </w:rPr>
        <w:t>.</w:t>
      </w:r>
    </w:p>
    <w:p w14:paraId="0D6F27C3" w14:textId="502D4185" w:rsidR="002121B9" w:rsidRPr="00972B06" w:rsidRDefault="000873AA" w:rsidP="00C23BF5">
      <w:pPr>
        <w:pStyle w:val="NoSpacing"/>
        <w:ind w:left="426"/>
        <w:rPr>
          <w:rFonts w:ascii="Arial Narrow" w:eastAsia="Arial Narrow" w:hAnsi="Arial Narrow" w:cs="Arial Narrow"/>
          <w:sz w:val="24"/>
          <w:szCs w:val="24"/>
        </w:rPr>
      </w:pPr>
      <w:r w:rsidRPr="00972B06">
        <w:rPr>
          <w:rFonts w:cs="Arial"/>
          <w:color w:val="1155CC"/>
          <w:szCs w:val="24"/>
          <w:u w:val="single"/>
          <w:shd w:val="clear" w:color="auto" w:fill="FFFFFF"/>
        </w:rPr>
        <w:fldChar w:fldCharType="end"/>
      </w:r>
      <w:r w:rsidR="002121B9" w:rsidRPr="00972B06">
        <w:rPr>
          <w:rFonts w:ascii="Arial Narrow" w:eastAsia="Arial Narrow" w:hAnsi="Arial Narrow" w:cs="Arial Narrow"/>
          <w:b/>
          <w:sz w:val="24"/>
          <w:szCs w:val="24"/>
        </w:rPr>
        <w:t>Nota.</w:t>
      </w:r>
      <w:r w:rsidR="002121B9" w:rsidRPr="00972B06">
        <w:rPr>
          <w:rFonts w:ascii="Arial Narrow" w:eastAsia="Arial Narrow" w:hAnsi="Arial Narrow" w:cs="Arial Narrow"/>
          <w:sz w:val="24"/>
          <w:szCs w:val="24"/>
        </w:rPr>
        <w:t xml:space="preserve"> En caso de considerarse necesario, solicitar soporte al Administrador SMART del GPM o Estructurador de datos del GGCI.</w:t>
      </w:r>
    </w:p>
    <w:p w14:paraId="5F7A4D95" w14:textId="6E303446" w:rsidR="002F1290" w:rsidRPr="00972B06" w:rsidRDefault="00A9285F" w:rsidP="00C23BF5">
      <w:pPr>
        <w:pStyle w:val="NoSpacing"/>
        <w:ind w:left="426"/>
        <w:rPr>
          <w:rFonts w:eastAsia="Arial Narrow" w:cs="Arial Narrow"/>
          <w:szCs w:val="24"/>
        </w:rPr>
      </w:pPr>
      <w:r w:rsidRPr="00972B06">
        <w:rPr>
          <w:rFonts w:eastAsia="Arial Narrow" w:cs="Arial Narrow"/>
          <w:szCs w:val="24"/>
        </w:rPr>
        <w:tab/>
      </w:r>
    </w:p>
    <w:p w14:paraId="7C552E17" w14:textId="77777777" w:rsidR="002121B9" w:rsidRPr="00972B06" w:rsidRDefault="002121B9" w:rsidP="00C23BF5">
      <w:pPr>
        <w:widowControl w:val="0"/>
        <w:numPr>
          <w:ilvl w:val="0"/>
          <w:numId w:val="12"/>
        </w:numPr>
        <w:autoSpaceDE w:val="0"/>
        <w:autoSpaceDN w:val="0"/>
        <w:spacing w:after="200" w:line="276" w:lineRule="auto"/>
        <w:rPr>
          <w:rFonts w:eastAsia="Arial Narrow" w:cs="Arial Narrow"/>
          <w:szCs w:val="24"/>
        </w:rPr>
      </w:pPr>
      <w:r w:rsidRPr="00972B06">
        <w:rPr>
          <w:rFonts w:eastAsia="Arial Narrow" w:cs="Arial Narrow"/>
          <w:b/>
          <w:szCs w:val="24"/>
        </w:rPr>
        <w:t>Revisar la consistencia de la información</w:t>
      </w:r>
    </w:p>
    <w:p w14:paraId="6AD628C8" w14:textId="77777777" w:rsidR="002121B9" w:rsidRPr="00972B06" w:rsidRDefault="002121B9" w:rsidP="00C23BF5">
      <w:pPr>
        <w:spacing w:after="200" w:line="276" w:lineRule="auto"/>
        <w:ind w:left="426"/>
        <w:rPr>
          <w:rFonts w:eastAsia="Arial Narrow" w:cs="Arial Narrow"/>
          <w:szCs w:val="24"/>
        </w:rPr>
      </w:pPr>
      <w:r w:rsidRPr="00972B06">
        <w:rPr>
          <w:rFonts w:eastAsia="Arial Narrow" w:cs="Arial Narrow"/>
          <w:szCs w:val="24"/>
        </w:rPr>
        <w:t>Revisa la consistencia de la información almacenada en plataforma basados en los diseños de monitoreo y perfiles de proyecto.</w:t>
      </w:r>
    </w:p>
    <w:p w14:paraId="34E76762" w14:textId="77777777" w:rsidR="002121B9" w:rsidRPr="00972B06" w:rsidRDefault="002121B9" w:rsidP="00C23BF5">
      <w:pPr>
        <w:spacing w:after="200" w:line="276" w:lineRule="auto"/>
        <w:ind w:left="426"/>
        <w:rPr>
          <w:rFonts w:eastAsia="Arial Narrow" w:cs="Arial Narrow"/>
          <w:szCs w:val="24"/>
        </w:rPr>
      </w:pPr>
      <w:r w:rsidRPr="00972B06">
        <w:rPr>
          <w:rFonts w:eastAsia="Arial Narrow" w:cs="Arial Narrow"/>
          <w:b/>
          <w:color w:val="C45911" w:themeColor="accent2" w:themeShade="BF"/>
          <w:szCs w:val="24"/>
        </w:rPr>
        <w:t xml:space="preserve">© ¿Requiere modificaciones? </w:t>
      </w:r>
    </w:p>
    <w:p w14:paraId="2C75F5A4" w14:textId="77777777" w:rsidR="002121B9" w:rsidRPr="00972B06" w:rsidRDefault="002121B9" w:rsidP="00C23BF5">
      <w:pPr>
        <w:pStyle w:val="NoSpacing"/>
        <w:ind w:left="426"/>
        <w:rPr>
          <w:rFonts w:ascii="Arial Narrow" w:eastAsia="Arial Narrow" w:hAnsi="Arial Narrow" w:cs="Arial Narrow"/>
          <w:sz w:val="24"/>
          <w:szCs w:val="24"/>
          <w:lang w:eastAsia="es-CO"/>
        </w:rPr>
      </w:pPr>
      <w:r w:rsidRPr="00972B06">
        <w:rPr>
          <w:rFonts w:ascii="Arial Narrow" w:eastAsia="Arial Narrow" w:hAnsi="Arial Narrow" w:cs="Arial Narrow"/>
          <w:b/>
          <w:bCs/>
          <w:sz w:val="24"/>
          <w:szCs w:val="24"/>
          <w:lang w:eastAsia="es-CO"/>
        </w:rPr>
        <w:t>Sí</w:t>
      </w:r>
      <w:r w:rsidRPr="00972B06">
        <w:rPr>
          <w:rFonts w:ascii="Arial Narrow" w:eastAsia="Arial Narrow" w:hAnsi="Arial Narrow" w:cs="Arial Narrow"/>
          <w:sz w:val="24"/>
          <w:szCs w:val="24"/>
          <w:lang w:eastAsia="es-CO"/>
        </w:rPr>
        <w:t>: realiza los ajustes necesarios y continua actividad 19.</w:t>
      </w:r>
    </w:p>
    <w:p w14:paraId="445D62A7" w14:textId="77777777" w:rsidR="002121B9" w:rsidRPr="00972B06" w:rsidRDefault="002121B9" w:rsidP="00C23BF5">
      <w:pPr>
        <w:spacing w:after="200" w:line="276" w:lineRule="auto"/>
        <w:ind w:left="426"/>
        <w:rPr>
          <w:rFonts w:eastAsia="Arial Narrow" w:cs="Arial Narrow"/>
          <w:color w:val="000000"/>
          <w:szCs w:val="24"/>
        </w:rPr>
      </w:pPr>
      <w:r w:rsidRPr="00972B06">
        <w:rPr>
          <w:rFonts w:eastAsia="Arial Narrow" w:cs="Arial Narrow"/>
          <w:b/>
          <w:szCs w:val="24"/>
        </w:rPr>
        <w:t>No:</w:t>
      </w:r>
      <w:r w:rsidRPr="00972B06">
        <w:rPr>
          <w:rFonts w:eastAsia="Arial Narrow" w:cs="Arial Narrow"/>
          <w:szCs w:val="24"/>
        </w:rPr>
        <w:t xml:space="preserve"> </w:t>
      </w:r>
      <w:r w:rsidRPr="00972B06">
        <w:rPr>
          <w:rFonts w:eastAsia="Arial Narrow" w:cs="Arial Narrow"/>
          <w:color w:val="000000"/>
          <w:szCs w:val="24"/>
        </w:rPr>
        <w:t xml:space="preserve">continúa actividad </w:t>
      </w:r>
    </w:p>
    <w:p w14:paraId="4D9E84D9" w14:textId="77777777" w:rsidR="002121B9" w:rsidRPr="00972B06" w:rsidRDefault="002121B9" w:rsidP="00C23BF5">
      <w:pPr>
        <w:widowControl w:val="0"/>
        <w:numPr>
          <w:ilvl w:val="0"/>
          <w:numId w:val="12"/>
        </w:numPr>
        <w:autoSpaceDE w:val="0"/>
        <w:autoSpaceDN w:val="0"/>
        <w:spacing w:after="200" w:line="276" w:lineRule="auto"/>
        <w:rPr>
          <w:rFonts w:eastAsia="Arial Narrow" w:cs="Arial Narrow"/>
          <w:szCs w:val="24"/>
        </w:rPr>
      </w:pPr>
      <w:r w:rsidRPr="00972B06">
        <w:rPr>
          <w:rFonts w:eastAsia="Arial Narrow" w:cs="Arial Narrow"/>
          <w:b/>
          <w:szCs w:val="24"/>
        </w:rPr>
        <w:t>Sincronizar el área de conservación en SMART connect</w:t>
      </w:r>
    </w:p>
    <w:p w14:paraId="555B4D0D" w14:textId="77777777" w:rsidR="002121B9" w:rsidRPr="00972B06" w:rsidRDefault="002121B9" w:rsidP="00C23BF5">
      <w:pPr>
        <w:spacing w:after="200" w:line="276" w:lineRule="auto"/>
        <w:ind w:left="426"/>
        <w:rPr>
          <w:rFonts w:eastAsia="Arial Narrow" w:cs="Arial Narrow"/>
          <w:szCs w:val="24"/>
        </w:rPr>
      </w:pPr>
      <w:r w:rsidRPr="00972B06">
        <w:rPr>
          <w:rFonts w:eastAsia="Arial Narrow" w:cs="Arial Narrow"/>
          <w:szCs w:val="24"/>
        </w:rPr>
        <w:t xml:space="preserve">Sincronizar el área de conservación en SMART Connect e informe por correo electrónico, anexando el </w:t>
      </w:r>
      <w:r w:rsidRPr="00972B06">
        <w:rPr>
          <w:rFonts w:eastAsia="Arial Narrow" w:cs="Arial Narrow"/>
          <w:i/>
          <w:iCs/>
          <w:szCs w:val="24"/>
        </w:rPr>
        <w:t xml:space="preserve">E2-FO-07 Formato autorización publicación datos de investigación y monitoreo SIB COLOMBIA O SIB MARINO </w:t>
      </w:r>
      <w:r w:rsidRPr="00972B06">
        <w:rPr>
          <w:rFonts w:eastAsia="Arial Narrow" w:cs="Arial Narrow"/>
          <w:szCs w:val="24"/>
        </w:rPr>
        <w:t>diligenciado, a la Dirección territorial para que desde la territorial sincronicen en Connect y realicen la validación correspondiente.</w:t>
      </w:r>
    </w:p>
    <w:p w14:paraId="2AA7CBDB" w14:textId="77777777" w:rsidR="002121B9" w:rsidRPr="00972B06" w:rsidRDefault="002121B9" w:rsidP="00C23BF5">
      <w:pPr>
        <w:spacing w:after="200" w:line="276" w:lineRule="auto"/>
        <w:ind w:left="426"/>
        <w:rPr>
          <w:rFonts w:eastAsia="Arial Narrow" w:cs="Arial Narrow"/>
          <w:szCs w:val="24"/>
        </w:rPr>
      </w:pPr>
      <w:r w:rsidRPr="00972B06">
        <w:rPr>
          <w:rFonts w:eastAsia="Arial Narrow" w:cs="Arial Narrow"/>
          <w:b/>
          <w:szCs w:val="24"/>
        </w:rPr>
        <w:t>Nota:</w:t>
      </w:r>
      <w:r w:rsidRPr="00972B06">
        <w:rPr>
          <w:rFonts w:eastAsia="Arial Narrow" w:cs="Arial Narrow"/>
          <w:szCs w:val="24"/>
        </w:rPr>
        <w:t xml:space="preserve"> Para evitar errores en SMART Connect, el área de conservación configurada en Connect, se debe sincronizar al menos una vez cada 60 días.</w:t>
      </w:r>
    </w:p>
    <w:p w14:paraId="02446C20" w14:textId="77777777" w:rsidR="002121B9" w:rsidRPr="00972B06" w:rsidRDefault="002121B9" w:rsidP="00C23BF5">
      <w:pPr>
        <w:widowControl w:val="0"/>
        <w:numPr>
          <w:ilvl w:val="0"/>
          <w:numId w:val="12"/>
        </w:numPr>
        <w:autoSpaceDE w:val="0"/>
        <w:autoSpaceDN w:val="0"/>
        <w:spacing w:after="200" w:line="276" w:lineRule="auto"/>
        <w:rPr>
          <w:rFonts w:eastAsia="Arial Narrow" w:cs="Arial Narrow"/>
          <w:b/>
          <w:szCs w:val="24"/>
        </w:rPr>
      </w:pPr>
      <w:r w:rsidRPr="00972B06">
        <w:rPr>
          <w:rFonts w:eastAsia="Arial Narrow" w:cs="Arial Narrow"/>
          <w:b/>
          <w:szCs w:val="24"/>
        </w:rPr>
        <w:lastRenderedPageBreak/>
        <w:t>Realizar la revisión de la consistencia de los datos sincronizados</w:t>
      </w:r>
    </w:p>
    <w:p w14:paraId="15F4B9C1" w14:textId="77777777" w:rsidR="002121B9" w:rsidRPr="00972B06" w:rsidRDefault="002121B9" w:rsidP="00C23BF5">
      <w:pPr>
        <w:spacing w:after="200" w:line="276" w:lineRule="auto"/>
        <w:ind w:left="426"/>
        <w:rPr>
          <w:rFonts w:eastAsia="Arial Narrow" w:cs="Arial Narrow"/>
          <w:b/>
          <w:szCs w:val="24"/>
        </w:rPr>
      </w:pPr>
      <w:r w:rsidRPr="00972B06">
        <w:rPr>
          <w:rFonts w:eastAsia="Arial Narrow" w:cs="Arial Narrow"/>
          <w:szCs w:val="24"/>
        </w:rPr>
        <w:t xml:space="preserve">Revisa la consistencia de los datos sincronizados y solicita la validación temática mediante correo electrónico a los diferentes líderes temáticos de la DT (Recurso hídrico, restauración, ecoturismo, etc.). </w:t>
      </w:r>
    </w:p>
    <w:p w14:paraId="6886E872" w14:textId="77777777" w:rsidR="002121B9" w:rsidRPr="00972B06" w:rsidRDefault="002121B9" w:rsidP="00C23BF5">
      <w:pPr>
        <w:spacing w:after="200" w:line="276" w:lineRule="auto"/>
        <w:ind w:left="426"/>
        <w:rPr>
          <w:rFonts w:eastAsia="Arial Narrow" w:cs="Arial Narrow"/>
          <w:b/>
          <w:szCs w:val="24"/>
        </w:rPr>
      </w:pPr>
      <w:r w:rsidRPr="00972B06">
        <w:rPr>
          <w:rFonts w:eastAsia="Arial Narrow" w:cs="Arial Narrow"/>
          <w:b/>
          <w:color w:val="C45911" w:themeColor="accent2" w:themeShade="BF"/>
          <w:szCs w:val="24"/>
        </w:rPr>
        <w:t>© ¿Los datos sincronizados en Connect son consistentes?</w:t>
      </w:r>
    </w:p>
    <w:p w14:paraId="1A904B43" w14:textId="77777777" w:rsidR="002121B9" w:rsidRPr="00972B06" w:rsidRDefault="002121B9" w:rsidP="00C23BF5">
      <w:pPr>
        <w:spacing w:after="200" w:line="276" w:lineRule="auto"/>
        <w:ind w:left="426"/>
        <w:rPr>
          <w:rFonts w:eastAsia="Arial Narrow" w:cs="Arial Narrow"/>
          <w:b/>
          <w:szCs w:val="24"/>
        </w:rPr>
      </w:pPr>
      <w:r w:rsidRPr="00972B06">
        <w:rPr>
          <w:rFonts w:eastAsia="Arial Narrow" w:cs="Arial Narrow"/>
          <w:b/>
          <w:szCs w:val="24"/>
        </w:rPr>
        <w:t>No</w:t>
      </w:r>
      <w:r w:rsidRPr="00972B06">
        <w:rPr>
          <w:rFonts w:eastAsia="Arial Narrow" w:cs="Arial Narrow"/>
          <w:szCs w:val="24"/>
        </w:rPr>
        <w:t>: Informa mediante correo electrónico al área protegida las inconsistencias y solicita ajuste. Regresa actividad 18.</w:t>
      </w:r>
    </w:p>
    <w:p w14:paraId="2CA407C2" w14:textId="77777777" w:rsidR="002121B9" w:rsidRPr="00972B06" w:rsidRDefault="002121B9" w:rsidP="00C23BF5">
      <w:pPr>
        <w:spacing w:after="200" w:line="276" w:lineRule="auto"/>
        <w:ind w:left="426"/>
        <w:rPr>
          <w:rFonts w:eastAsia="Arial Narrow" w:cs="Arial Narrow"/>
          <w:szCs w:val="24"/>
        </w:rPr>
      </w:pPr>
      <w:r w:rsidRPr="00972B06">
        <w:rPr>
          <w:rFonts w:eastAsia="Arial Narrow" w:cs="Arial Narrow"/>
          <w:b/>
          <w:szCs w:val="24"/>
        </w:rPr>
        <w:t>Sí:</w:t>
      </w:r>
      <w:r w:rsidRPr="00972B06">
        <w:rPr>
          <w:rFonts w:eastAsia="Arial Narrow" w:cs="Arial Narrow"/>
          <w:szCs w:val="24"/>
        </w:rPr>
        <w:t xml:space="preserve"> Continuar en la actividad 21.</w:t>
      </w:r>
    </w:p>
    <w:p w14:paraId="2BCA5CB8" w14:textId="77777777" w:rsidR="002121B9" w:rsidRPr="00972B06" w:rsidRDefault="002121B9" w:rsidP="00C23BF5">
      <w:pPr>
        <w:widowControl w:val="0"/>
        <w:numPr>
          <w:ilvl w:val="0"/>
          <w:numId w:val="12"/>
        </w:numPr>
        <w:autoSpaceDE w:val="0"/>
        <w:autoSpaceDN w:val="0"/>
        <w:spacing w:before="80" w:after="80" w:line="276" w:lineRule="auto"/>
        <w:rPr>
          <w:rFonts w:eastAsia="Arial Narrow" w:cs="Arial Narrow"/>
          <w:b/>
          <w:szCs w:val="24"/>
        </w:rPr>
      </w:pPr>
      <w:r w:rsidRPr="00972B06">
        <w:rPr>
          <w:rFonts w:eastAsia="Arial Narrow" w:cs="Arial Narrow"/>
          <w:b/>
          <w:szCs w:val="24"/>
        </w:rPr>
        <w:t>Solicitar sincronización de Connect y validación</w:t>
      </w:r>
    </w:p>
    <w:p w14:paraId="0D53BE03" w14:textId="2958177E" w:rsidR="002121B9" w:rsidRPr="00972B06" w:rsidRDefault="002121B9" w:rsidP="00C23BF5">
      <w:pPr>
        <w:spacing w:after="200" w:line="276" w:lineRule="auto"/>
        <w:ind w:left="426"/>
        <w:rPr>
          <w:rFonts w:eastAsia="Arial Narrow" w:cs="Arial Narrow"/>
          <w:szCs w:val="24"/>
        </w:rPr>
      </w:pPr>
      <w:r w:rsidRPr="00972B06">
        <w:rPr>
          <w:rFonts w:eastAsia="Arial Narrow" w:cs="Arial Narrow"/>
          <w:szCs w:val="24"/>
        </w:rPr>
        <w:t xml:space="preserve">Envía correo electrónico con los formatos </w:t>
      </w:r>
      <w:r w:rsidRPr="00972B06">
        <w:rPr>
          <w:rFonts w:eastAsia="Arial Narrow" w:cs="Arial Narrow"/>
          <w:i/>
          <w:iCs/>
          <w:szCs w:val="24"/>
        </w:rPr>
        <w:t>E2-FO-07 Formato autorización publicación datos de investigación y monitoreo SIB COLOMBIA O SIB MARINO,</w:t>
      </w:r>
      <w:r w:rsidRPr="00972B06">
        <w:rPr>
          <w:rFonts w:eastAsia="Arial Narrow" w:cs="Arial Narrow"/>
          <w:szCs w:val="24"/>
        </w:rPr>
        <w:t xml:space="preserve"> al Administrador SMART del GPM, solicitando la sincronización de Connect y la validación de los datos.</w:t>
      </w:r>
    </w:p>
    <w:p w14:paraId="60AD3149" w14:textId="77777777" w:rsidR="002121B9" w:rsidRPr="00972B06" w:rsidRDefault="002121B9" w:rsidP="00C23BF5">
      <w:pPr>
        <w:widowControl w:val="0"/>
        <w:numPr>
          <w:ilvl w:val="0"/>
          <w:numId w:val="12"/>
        </w:numPr>
        <w:autoSpaceDE w:val="0"/>
        <w:autoSpaceDN w:val="0"/>
        <w:spacing w:after="200" w:line="276" w:lineRule="auto"/>
        <w:rPr>
          <w:rFonts w:eastAsia="Arial Narrow" w:cs="Arial Narrow"/>
          <w:szCs w:val="24"/>
        </w:rPr>
      </w:pPr>
      <w:r w:rsidRPr="00972B06">
        <w:rPr>
          <w:rFonts w:eastAsia="Arial Narrow" w:cs="Arial Narrow"/>
          <w:b/>
          <w:szCs w:val="24"/>
        </w:rPr>
        <w:t>Realizar la revisión de la consistencia de los datos sincronizados</w:t>
      </w:r>
    </w:p>
    <w:p w14:paraId="6F48A033" w14:textId="77777777" w:rsidR="002121B9" w:rsidRPr="00972B06" w:rsidRDefault="002121B9" w:rsidP="00C23BF5">
      <w:pPr>
        <w:spacing w:after="200" w:line="276" w:lineRule="auto"/>
        <w:ind w:left="426"/>
        <w:rPr>
          <w:rFonts w:eastAsia="Arial Narrow" w:cs="Arial Narrow"/>
          <w:szCs w:val="24"/>
        </w:rPr>
      </w:pPr>
      <w:r w:rsidRPr="00972B06">
        <w:rPr>
          <w:rFonts w:eastAsia="Arial Narrow" w:cs="Arial Narrow"/>
          <w:szCs w:val="24"/>
        </w:rPr>
        <w:t>El Administrador SMART del GPM realiza la revisión de la consistencia de los datos sincronizados y solicita mediante correo electrónico la validación temática a los diferentes líderes temáticos del GPM (Recurso hídrico, restauración, ecoturismo, etc).</w:t>
      </w:r>
    </w:p>
    <w:p w14:paraId="5036A6D5" w14:textId="77777777" w:rsidR="002121B9" w:rsidRPr="00972B06" w:rsidRDefault="002121B9" w:rsidP="00C23BF5">
      <w:pPr>
        <w:spacing w:after="200" w:line="276" w:lineRule="auto"/>
        <w:ind w:left="426"/>
        <w:rPr>
          <w:rFonts w:eastAsia="Arial Narrow" w:cs="Arial Narrow"/>
          <w:szCs w:val="24"/>
        </w:rPr>
      </w:pPr>
      <w:r w:rsidRPr="00972B06">
        <w:rPr>
          <w:rFonts w:eastAsia="Arial Narrow" w:cs="Arial Narrow"/>
          <w:b/>
          <w:color w:val="C45911" w:themeColor="accent2" w:themeShade="BF"/>
          <w:szCs w:val="24"/>
        </w:rPr>
        <w:t>© ¿Los datos sincronizados tienen validación temática por parte del GPM?</w:t>
      </w:r>
    </w:p>
    <w:p w14:paraId="736EF072" w14:textId="77777777" w:rsidR="00B63448" w:rsidRPr="00972B06" w:rsidRDefault="002121B9" w:rsidP="00C23BF5">
      <w:pPr>
        <w:spacing w:after="200" w:line="276" w:lineRule="auto"/>
        <w:ind w:left="426"/>
        <w:rPr>
          <w:rFonts w:eastAsia="Arial Narrow" w:cs="Arial Narrow"/>
          <w:szCs w:val="24"/>
        </w:rPr>
      </w:pPr>
      <w:r w:rsidRPr="00972B06">
        <w:rPr>
          <w:rFonts w:eastAsia="Arial Narrow" w:cs="Arial Narrow"/>
          <w:b/>
          <w:szCs w:val="24"/>
        </w:rPr>
        <w:t>Sí</w:t>
      </w:r>
      <w:r w:rsidRPr="00972B06">
        <w:rPr>
          <w:rFonts w:eastAsia="Arial Narrow" w:cs="Arial Narrow"/>
          <w:szCs w:val="24"/>
        </w:rPr>
        <w:t>: El Administrador SMART informa mediante correo electrónico al Estructurador de datos del GGCI que los datos en SMART Connect tienen validación temática, y solicitar su validación espacial y alfanumérica. Continua actividad 24.</w:t>
      </w:r>
    </w:p>
    <w:p w14:paraId="4ED90853" w14:textId="10890419" w:rsidR="002121B9" w:rsidRPr="00972B06" w:rsidRDefault="002121B9" w:rsidP="00C23BF5">
      <w:pPr>
        <w:spacing w:after="200" w:line="276" w:lineRule="auto"/>
        <w:ind w:left="426"/>
        <w:rPr>
          <w:rFonts w:eastAsia="Arial Narrow" w:cs="Arial Narrow"/>
          <w:szCs w:val="24"/>
        </w:rPr>
      </w:pPr>
      <w:r w:rsidRPr="00972B06">
        <w:rPr>
          <w:rFonts w:eastAsia="Arial Narrow" w:cs="Arial Narrow"/>
          <w:b/>
          <w:szCs w:val="24"/>
        </w:rPr>
        <w:t>No:</w:t>
      </w:r>
      <w:r w:rsidRPr="00972B06">
        <w:rPr>
          <w:rFonts w:eastAsia="Arial Narrow" w:cs="Arial Narrow"/>
          <w:szCs w:val="24"/>
        </w:rPr>
        <w:t xml:space="preserve"> Continua actividad 23.</w:t>
      </w:r>
    </w:p>
    <w:p w14:paraId="77212A58" w14:textId="04348FBE" w:rsidR="002121B9" w:rsidRPr="00972B06" w:rsidRDefault="002121B9" w:rsidP="00C23BF5">
      <w:pPr>
        <w:pStyle w:val="ListParagraph"/>
        <w:numPr>
          <w:ilvl w:val="0"/>
          <w:numId w:val="12"/>
        </w:numPr>
        <w:spacing w:before="80" w:after="80" w:line="276" w:lineRule="auto"/>
        <w:rPr>
          <w:rFonts w:eastAsia="Arial Narrow" w:cs="Arial Narrow"/>
          <w:b/>
          <w:bCs/>
          <w:szCs w:val="24"/>
          <w:lang w:val="es-CO"/>
        </w:rPr>
      </w:pPr>
      <w:r w:rsidRPr="00972B06">
        <w:rPr>
          <w:rFonts w:eastAsia="Arial Narrow" w:cs="Arial Narrow"/>
          <w:b/>
          <w:bCs/>
          <w:szCs w:val="24"/>
          <w:lang w:val="es-CO"/>
        </w:rPr>
        <w:t>Solicitando el ajuste de los datos a la DT</w:t>
      </w:r>
    </w:p>
    <w:p w14:paraId="4E627C23" w14:textId="77777777" w:rsidR="002121B9" w:rsidRPr="00972B06" w:rsidRDefault="002121B9" w:rsidP="00C23BF5">
      <w:pPr>
        <w:spacing w:before="80" w:after="80" w:line="276" w:lineRule="auto"/>
        <w:ind w:left="567" w:hanging="141"/>
        <w:rPr>
          <w:rFonts w:eastAsia="Arial Narrow" w:cs="Arial Narrow"/>
          <w:szCs w:val="24"/>
        </w:rPr>
      </w:pPr>
      <w:r w:rsidRPr="00972B06">
        <w:rPr>
          <w:rFonts w:eastAsia="Arial Narrow" w:cs="Arial Narrow"/>
          <w:szCs w:val="24"/>
        </w:rPr>
        <w:t>Solicita por correo electrónico el ajuste de los datos a la DT y regresar a la actividad 20.</w:t>
      </w:r>
    </w:p>
    <w:p w14:paraId="33412275" w14:textId="77777777" w:rsidR="002121B9" w:rsidRPr="00972B06" w:rsidRDefault="002121B9" w:rsidP="00C23BF5">
      <w:pPr>
        <w:widowControl w:val="0"/>
        <w:numPr>
          <w:ilvl w:val="0"/>
          <w:numId w:val="12"/>
        </w:numPr>
        <w:autoSpaceDE w:val="0"/>
        <w:autoSpaceDN w:val="0"/>
        <w:spacing w:before="80" w:after="80" w:line="276" w:lineRule="auto"/>
        <w:rPr>
          <w:rFonts w:eastAsia="Arial Narrow" w:cs="Arial Narrow"/>
          <w:b/>
          <w:szCs w:val="24"/>
        </w:rPr>
      </w:pPr>
      <w:r w:rsidRPr="00972B06">
        <w:rPr>
          <w:rFonts w:eastAsia="Arial Narrow" w:cs="Arial Narrow"/>
          <w:b/>
          <w:szCs w:val="24"/>
        </w:rPr>
        <w:t>Sincronizar las áreas de conservación en SMART Connect</w:t>
      </w:r>
    </w:p>
    <w:p w14:paraId="64D3B0E1" w14:textId="70B76097" w:rsidR="002121B9" w:rsidRPr="00972B06" w:rsidRDefault="002121B9" w:rsidP="00C23BF5">
      <w:pPr>
        <w:spacing w:before="80" w:after="80" w:line="276" w:lineRule="auto"/>
        <w:ind w:left="426"/>
        <w:rPr>
          <w:rFonts w:eastAsia="Arial Narrow" w:cs="Arial Narrow"/>
          <w:szCs w:val="24"/>
        </w:rPr>
      </w:pPr>
      <w:r w:rsidRPr="00972B06">
        <w:rPr>
          <w:rFonts w:eastAsia="Arial Narrow" w:cs="Arial Narrow"/>
          <w:szCs w:val="24"/>
        </w:rPr>
        <w:t>Sincroniza las áreas de conservación en Connect y realiza la validación espacial y alfanumérica de</w:t>
      </w:r>
      <w:r w:rsidR="00AB665A" w:rsidRPr="00972B06">
        <w:rPr>
          <w:rFonts w:eastAsia="Arial Narrow" w:cs="Arial Narrow"/>
          <w:szCs w:val="24"/>
        </w:rPr>
        <w:t xml:space="preserve"> </w:t>
      </w:r>
      <w:r w:rsidRPr="00972B06">
        <w:rPr>
          <w:rFonts w:eastAsia="Arial Narrow" w:cs="Arial Narrow"/>
          <w:szCs w:val="24"/>
        </w:rPr>
        <w:t xml:space="preserve">los datos. </w:t>
      </w:r>
    </w:p>
    <w:p w14:paraId="2835816E" w14:textId="77777777" w:rsidR="002121B9" w:rsidRPr="00972B06" w:rsidRDefault="002121B9" w:rsidP="00C23BF5">
      <w:pPr>
        <w:spacing w:before="80" w:after="80" w:line="276" w:lineRule="auto"/>
        <w:ind w:left="567" w:hanging="141"/>
        <w:rPr>
          <w:rFonts w:eastAsia="Arial Narrow" w:cs="Arial Narrow"/>
          <w:szCs w:val="24"/>
        </w:rPr>
      </w:pPr>
      <w:r w:rsidRPr="00972B06">
        <w:rPr>
          <w:rFonts w:eastAsia="Arial Narrow" w:cs="Arial Narrow"/>
          <w:szCs w:val="24"/>
        </w:rPr>
        <w:t>¿Los datos en Connect tienen consistencia espacial y alfanumérica?</w:t>
      </w:r>
    </w:p>
    <w:p w14:paraId="27B31CB3" w14:textId="77777777" w:rsidR="002121B9" w:rsidRPr="00972B06" w:rsidRDefault="002121B9" w:rsidP="00C23BF5">
      <w:pPr>
        <w:spacing w:before="80" w:after="80" w:line="276" w:lineRule="auto"/>
        <w:ind w:left="567" w:hanging="141"/>
        <w:rPr>
          <w:rFonts w:eastAsia="Arial Narrow" w:cs="Arial Narrow"/>
          <w:szCs w:val="24"/>
        </w:rPr>
      </w:pPr>
      <w:r w:rsidRPr="00972B06">
        <w:rPr>
          <w:rFonts w:eastAsia="Arial Narrow" w:cs="Arial Narrow"/>
          <w:b/>
          <w:szCs w:val="24"/>
        </w:rPr>
        <w:lastRenderedPageBreak/>
        <w:t>No</w:t>
      </w:r>
      <w:r w:rsidRPr="00972B06">
        <w:rPr>
          <w:rFonts w:eastAsia="Arial Narrow" w:cs="Arial Narrow"/>
          <w:szCs w:val="24"/>
        </w:rPr>
        <w:t>: Continuar en la actividad 25.</w:t>
      </w:r>
    </w:p>
    <w:p w14:paraId="1D60BA4C" w14:textId="77777777" w:rsidR="002121B9" w:rsidRPr="00972B06" w:rsidRDefault="002121B9" w:rsidP="00C23BF5">
      <w:pPr>
        <w:pStyle w:val="NoSpacing"/>
        <w:ind w:firstLine="426"/>
        <w:rPr>
          <w:rFonts w:ascii="Arial Narrow" w:eastAsia="Arial Narrow" w:hAnsi="Arial Narrow" w:cs="Arial Narrow"/>
          <w:sz w:val="24"/>
          <w:szCs w:val="24"/>
          <w:lang w:eastAsia="es-CO"/>
        </w:rPr>
      </w:pPr>
      <w:r w:rsidRPr="00972B06">
        <w:rPr>
          <w:rFonts w:ascii="Arial Narrow" w:eastAsia="Arial Narrow" w:hAnsi="Arial Narrow" w:cs="Arial Narrow"/>
          <w:b/>
          <w:bCs/>
          <w:sz w:val="24"/>
          <w:szCs w:val="24"/>
          <w:lang w:eastAsia="es-CO"/>
        </w:rPr>
        <w:t>Sí:</w:t>
      </w:r>
      <w:r w:rsidRPr="00972B06">
        <w:rPr>
          <w:rFonts w:ascii="Arial Narrow" w:eastAsia="Arial Narrow" w:hAnsi="Arial Narrow" w:cs="Arial Narrow"/>
          <w:sz w:val="24"/>
          <w:szCs w:val="24"/>
          <w:lang w:eastAsia="es-CO"/>
        </w:rPr>
        <w:t xml:space="preserve"> Continuar en la actividad 26.</w:t>
      </w:r>
    </w:p>
    <w:p w14:paraId="21C77767" w14:textId="77777777" w:rsidR="00AB665A" w:rsidRPr="00972B06" w:rsidRDefault="00AB665A" w:rsidP="00C23BF5">
      <w:pPr>
        <w:pStyle w:val="NoSpacing"/>
        <w:rPr>
          <w:rFonts w:eastAsia="Arial Narrow"/>
        </w:rPr>
      </w:pPr>
    </w:p>
    <w:p w14:paraId="22D7C316" w14:textId="77777777" w:rsidR="002121B9" w:rsidRPr="00972B06" w:rsidRDefault="002121B9" w:rsidP="00C23BF5">
      <w:pPr>
        <w:widowControl w:val="0"/>
        <w:numPr>
          <w:ilvl w:val="0"/>
          <w:numId w:val="12"/>
        </w:numPr>
        <w:autoSpaceDE w:val="0"/>
        <w:autoSpaceDN w:val="0"/>
        <w:spacing w:before="80" w:after="80" w:line="276" w:lineRule="auto"/>
        <w:rPr>
          <w:rFonts w:eastAsia="Arial Narrow" w:cs="Arial Narrow"/>
          <w:b/>
          <w:szCs w:val="24"/>
        </w:rPr>
      </w:pPr>
      <w:r w:rsidRPr="00972B06">
        <w:rPr>
          <w:rFonts w:eastAsia="Arial Narrow" w:cs="Arial Narrow"/>
          <w:b/>
          <w:szCs w:val="24"/>
        </w:rPr>
        <w:t>Solicitar ajuste espacial</w:t>
      </w:r>
    </w:p>
    <w:p w14:paraId="4A63F5CA" w14:textId="4D13D8D9" w:rsidR="002121B9" w:rsidRDefault="002121B9" w:rsidP="00C23BF5">
      <w:pPr>
        <w:pStyle w:val="NoSpacing"/>
        <w:ind w:left="426"/>
        <w:rPr>
          <w:rFonts w:ascii="Arial Narrow" w:eastAsia="Arial Narrow" w:hAnsi="Arial Narrow" w:cs="Arial Narrow"/>
          <w:sz w:val="24"/>
          <w:szCs w:val="24"/>
          <w:lang w:eastAsia="es-CO"/>
        </w:rPr>
      </w:pPr>
      <w:r w:rsidRPr="00972B06">
        <w:rPr>
          <w:rFonts w:ascii="Arial Narrow" w:eastAsia="Arial Narrow" w:hAnsi="Arial Narrow" w:cs="Arial Narrow"/>
          <w:sz w:val="24"/>
          <w:szCs w:val="24"/>
          <w:lang w:eastAsia="es-CO"/>
        </w:rPr>
        <w:t>Solicitar mediante correo electrónico al Administrador SMART GPM el ajuste espacial y alfanumérico de los datos. Regresar a la actividad 22.</w:t>
      </w:r>
    </w:p>
    <w:p w14:paraId="3509108D" w14:textId="77777777" w:rsidR="00CE013A" w:rsidRPr="00972B06" w:rsidRDefault="00CE013A" w:rsidP="00C23BF5">
      <w:pPr>
        <w:pStyle w:val="NoSpacing"/>
        <w:ind w:left="426"/>
        <w:rPr>
          <w:rFonts w:ascii="Arial Narrow" w:eastAsia="Arial Narrow" w:hAnsi="Arial Narrow" w:cs="Arial Narrow"/>
          <w:sz w:val="24"/>
          <w:szCs w:val="24"/>
          <w:lang w:eastAsia="es-CO"/>
        </w:rPr>
      </w:pPr>
    </w:p>
    <w:p w14:paraId="77D91534" w14:textId="6B4B05C6" w:rsidR="002121B9" w:rsidRPr="00972B06" w:rsidRDefault="002121B9" w:rsidP="00C23BF5">
      <w:pPr>
        <w:pStyle w:val="NoSpacing"/>
        <w:numPr>
          <w:ilvl w:val="0"/>
          <w:numId w:val="12"/>
        </w:numPr>
        <w:rPr>
          <w:rFonts w:ascii="Arial Narrow" w:eastAsia="Arial Narrow" w:hAnsi="Arial Narrow" w:cs="Arial Narrow"/>
          <w:b/>
          <w:bCs/>
          <w:sz w:val="24"/>
          <w:szCs w:val="24"/>
          <w:lang w:eastAsia="es-CO"/>
        </w:rPr>
      </w:pPr>
      <w:r w:rsidRPr="00972B06">
        <w:rPr>
          <w:rFonts w:ascii="Arial Narrow" w:eastAsia="Arial Narrow" w:hAnsi="Arial Narrow" w:cs="Arial Narrow"/>
          <w:b/>
          <w:bCs/>
          <w:sz w:val="24"/>
          <w:szCs w:val="24"/>
          <w:lang w:eastAsia="es-CO"/>
        </w:rPr>
        <w:t>Consolidar, estructurar y enviar los datos a la GDB</w:t>
      </w:r>
    </w:p>
    <w:p w14:paraId="5E0F6F63" w14:textId="77777777" w:rsidR="002121B9" w:rsidRPr="00972B06" w:rsidRDefault="002121B9" w:rsidP="00C23BF5">
      <w:pPr>
        <w:spacing w:before="80" w:after="80" w:line="276" w:lineRule="auto"/>
        <w:ind w:left="426"/>
        <w:rPr>
          <w:rFonts w:eastAsia="Arial Narrow" w:cs="Arial Narrow"/>
          <w:b/>
          <w:szCs w:val="24"/>
        </w:rPr>
      </w:pPr>
      <w:r w:rsidRPr="00972B06">
        <w:rPr>
          <w:rFonts w:eastAsia="Arial Narrow" w:cs="Arial Narrow"/>
          <w:szCs w:val="24"/>
        </w:rPr>
        <w:t xml:space="preserve">Consolida, estructura y envía los datos a la GDB institucional como objeto geográfico con su diccionario de datos, e informar mediante correo electrónico al Administrador SMART del GPM la validación y cargue de datos en GDB. </w:t>
      </w:r>
    </w:p>
    <w:p w14:paraId="113120C7" w14:textId="77777777" w:rsidR="002121B9" w:rsidRDefault="002121B9" w:rsidP="00C23BF5">
      <w:pPr>
        <w:pStyle w:val="NoSpacing"/>
        <w:ind w:left="426"/>
        <w:rPr>
          <w:rFonts w:ascii="Arial Narrow" w:eastAsia="Arial Narrow" w:hAnsi="Arial Narrow" w:cs="Arial Narrow"/>
          <w:sz w:val="24"/>
          <w:szCs w:val="24"/>
          <w:lang w:eastAsia="es-CO"/>
        </w:rPr>
      </w:pPr>
      <w:r w:rsidRPr="00972B06">
        <w:rPr>
          <w:rFonts w:ascii="Arial Narrow" w:eastAsia="Arial Narrow" w:hAnsi="Arial Narrow" w:cs="Arial Narrow"/>
          <w:sz w:val="24"/>
          <w:szCs w:val="24"/>
          <w:lang w:eastAsia="es-CO"/>
        </w:rPr>
        <w:t>Una vez enviados los datos a GDB, mediante correo electrónico realizará la entrega de la actualización de las capas geográficas con su catálogo de objetos, al Administrador de la GDB Institucional de GTIC.</w:t>
      </w:r>
    </w:p>
    <w:p w14:paraId="69475FCE" w14:textId="77777777" w:rsidR="00CE013A" w:rsidRPr="00972B06" w:rsidRDefault="00CE013A" w:rsidP="00C23BF5">
      <w:pPr>
        <w:pStyle w:val="NoSpacing"/>
        <w:ind w:left="426"/>
        <w:rPr>
          <w:rFonts w:ascii="Arial Narrow" w:eastAsia="Arial Narrow" w:hAnsi="Arial Narrow" w:cs="Arial Narrow"/>
          <w:sz w:val="24"/>
          <w:szCs w:val="24"/>
          <w:lang w:eastAsia="es-CO"/>
        </w:rPr>
      </w:pPr>
    </w:p>
    <w:p w14:paraId="3E8D6D85" w14:textId="5912F9B1" w:rsidR="002F1290" w:rsidRPr="00972B06" w:rsidRDefault="00A9285F" w:rsidP="00C23BF5">
      <w:pPr>
        <w:pStyle w:val="NoSpacing"/>
        <w:numPr>
          <w:ilvl w:val="0"/>
          <w:numId w:val="12"/>
        </w:numPr>
        <w:rPr>
          <w:rFonts w:ascii="Arial Narrow" w:eastAsia="Arial Narrow" w:hAnsi="Arial Narrow" w:cs="Arial Narrow"/>
          <w:b/>
          <w:bCs/>
          <w:sz w:val="24"/>
          <w:szCs w:val="24"/>
          <w:lang w:eastAsia="es-CO"/>
        </w:rPr>
      </w:pPr>
      <w:r w:rsidRPr="00972B06">
        <w:rPr>
          <w:rFonts w:ascii="Arial Narrow" w:eastAsia="Arial Narrow" w:hAnsi="Arial Narrow" w:cs="Arial Narrow"/>
          <w:b/>
          <w:bCs/>
          <w:sz w:val="24"/>
          <w:szCs w:val="24"/>
          <w:lang w:eastAsia="es-CO"/>
        </w:rPr>
        <w:t xml:space="preserve"> </w:t>
      </w:r>
      <w:r w:rsidR="002121B9" w:rsidRPr="00972B06">
        <w:rPr>
          <w:rFonts w:ascii="Arial Narrow" w:eastAsia="Arial Narrow" w:hAnsi="Arial Narrow" w:cs="Arial Narrow"/>
          <w:b/>
          <w:bCs/>
          <w:sz w:val="24"/>
          <w:szCs w:val="24"/>
          <w:lang w:eastAsia="es-CO"/>
        </w:rPr>
        <w:t>Actualización de las capas geográficas</w:t>
      </w:r>
    </w:p>
    <w:p w14:paraId="70194AE1" w14:textId="77777777" w:rsidR="002121B9" w:rsidRPr="00972B06" w:rsidRDefault="002121B9" w:rsidP="00C23BF5">
      <w:pPr>
        <w:spacing w:before="80" w:after="80" w:line="276" w:lineRule="auto"/>
        <w:ind w:left="426"/>
        <w:rPr>
          <w:rFonts w:eastAsia="Arial Narrow" w:cs="Arial Narrow"/>
          <w:szCs w:val="24"/>
        </w:rPr>
      </w:pPr>
      <w:r w:rsidRPr="00972B06">
        <w:rPr>
          <w:rFonts w:eastAsia="Arial Narrow" w:cs="Arial Narrow"/>
          <w:szCs w:val="24"/>
        </w:rPr>
        <w:t>Valida las capas geográficas con su catálogo de objetos.</w:t>
      </w:r>
    </w:p>
    <w:p w14:paraId="155A8ABC" w14:textId="77777777" w:rsidR="002121B9" w:rsidRPr="00972B06" w:rsidRDefault="002121B9" w:rsidP="00C23BF5">
      <w:pPr>
        <w:spacing w:before="80" w:after="80" w:line="276" w:lineRule="auto"/>
        <w:ind w:left="426"/>
        <w:rPr>
          <w:rFonts w:eastAsia="Arial Narrow" w:cs="Arial Narrow"/>
          <w:b/>
          <w:szCs w:val="24"/>
        </w:rPr>
      </w:pPr>
      <w:r w:rsidRPr="00972B06">
        <w:rPr>
          <w:rFonts w:eastAsia="Arial Narrow" w:cs="Arial Narrow"/>
          <w:b/>
          <w:color w:val="C45911" w:themeColor="accent2" w:themeShade="BF"/>
          <w:szCs w:val="24"/>
        </w:rPr>
        <w:t>© ¿Los objetos geográficos cumplen con la estructura de la GDB?</w:t>
      </w:r>
    </w:p>
    <w:p w14:paraId="4D88FE7A" w14:textId="77777777" w:rsidR="002121B9" w:rsidRPr="00972B06" w:rsidRDefault="002121B9" w:rsidP="00C23BF5">
      <w:pPr>
        <w:spacing w:before="80" w:after="80" w:line="276" w:lineRule="auto"/>
        <w:ind w:left="426"/>
        <w:rPr>
          <w:rFonts w:eastAsia="Arial Narrow" w:cs="Arial Narrow"/>
          <w:bCs/>
          <w:szCs w:val="24"/>
        </w:rPr>
      </w:pPr>
      <w:r w:rsidRPr="00972B06">
        <w:rPr>
          <w:rFonts w:eastAsia="Arial Narrow" w:cs="Arial Narrow"/>
          <w:b/>
          <w:szCs w:val="24"/>
        </w:rPr>
        <w:t>Sí:</w:t>
      </w:r>
      <w:r w:rsidRPr="00972B06">
        <w:rPr>
          <w:rFonts w:eastAsia="Arial Narrow" w:cs="Arial Narrow"/>
          <w:bCs/>
          <w:szCs w:val="24"/>
        </w:rPr>
        <w:t xml:space="preserve"> Realiza actualización en GDB y catálogo de objetos.</w:t>
      </w:r>
    </w:p>
    <w:p w14:paraId="1B97604B" w14:textId="77777777" w:rsidR="002121B9" w:rsidRDefault="002121B9" w:rsidP="00C23BF5">
      <w:pPr>
        <w:ind w:left="426"/>
      </w:pPr>
      <w:r w:rsidRPr="00972B06">
        <w:rPr>
          <w:b/>
        </w:rPr>
        <w:t>No:</w:t>
      </w:r>
      <w:r w:rsidRPr="00972B06">
        <w:t xml:space="preserve"> Solicita ajustes y regresa a la actividad 26.</w:t>
      </w:r>
    </w:p>
    <w:p w14:paraId="1547888A" w14:textId="77777777" w:rsidR="00CE013A" w:rsidRPr="00972B06" w:rsidRDefault="00CE013A" w:rsidP="00C23BF5">
      <w:pPr>
        <w:ind w:left="426"/>
        <w:rPr>
          <w:rFonts w:eastAsia="Arial Narrow"/>
        </w:rPr>
      </w:pPr>
    </w:p>
    <w:p w14:paraId="1955EC26" w14:textId="5EF496A7" w:rsidR="002121B9" w:rsidRPr="00972B06" w:rsidRDefault="002121B9" w:rsidP="00C23BF5">
      <w:pPr>
        <w:pStyle w:val="ListParagraph"/>
        <w:numPr>
          <w:ilvl w:val="0"/>
          <w:numId w:val="12"/>
        </w:numPr>
        <w:rPr>
          <w:rFonts w:eastAsia="Arial Narrow"/>
          <w:b/>
          <w:lang w:val="es-CO"/>
        </w:rPr>
      </w:pPr>
      <w:r w:rsidRPr="00972B06">
        <w:rPr>
          <w:rFonts w:eastAsia="Arial Narrow"/>
          <w:b/>
          <w:lang w:val="es-CO"/>
        </w:rPr>
        <w:t>Análisis de los datos</w:t>
      </w:r>
    </w:p>
    <w:p w14:paraId="10512B8D" w14:textId="77777777" w:rsidR="002121B9" w:rsidRPr="00972B06" w:rsidRDefault="002121B9" w:rsidP="00C23BF5">
      <w:pPr>
        <w:spacing w:before="80" w:after="80" w:line="276" w:lineRule="auto"/>
        <w:ind w:left="426"/>
        <w:rPr>
          <w:rFonts w:eastAsia="Arial Narrow" w:cs="Arial Narrow"/>
          <w:b/>
          <w:szCs w:val="24"/>
        </w:rPr>
      </w:pPr>
      <w:r w:rsidRPr="00972B06">
        <w:rPr>
          <w:rFonts w:eastAsia="Arial Narrow" w:cs="Arial Narrow"/>
          <w:bCs/>
          <w:szCs w:val="24"/>
        </w:rPr>
        <w:t>Identifica si requiere extraer los datos o procesarlos en SMART.</w:t>
      </w:r>
    </w:p>
    <w:p w14:paraId="1500671D" w14:textId="77777777" w:rsidR="002121B9" w:rsidRPr="00972B06" w:rsidRDefault="002121B9" w:rsidP="00C23BF5">
      <w:pPr>
        <w:widowControl w:val="0"/>
        <w:numPr>
          <w:ilvl w:val="0"/>
          <w:numId w:val="14"/>
        </w:numPr>
        <w:autoSpaceDE w:val="0"/>
        <w:autoSpaceDN w:val="0"/>
        <w:spacing w:before="80" w:after="80" w:line="276" w:lineRule="auto"/>
        <w:rPr>
          <w:rFonts w:eastAsia="Arial Narrow" w:cs="Arial Narrow"/>
          <w:b/>
          <w:szCs w:val="24"/>
        </w:rPr>
      </w:pPr>
      <w:r w:rsidRPr="00972B06">
        <w:rPr>
          <w:rFonts w:eastAsia="Arial Narrow" w:cs="Arial Narrow"/>
          <w:bCs/>
          <w:szCs w:val="24"/>
        </w:rPr>
        <w:t>Si requiere extraer los datos de SMART para el análisis de los datos en archivo .</w:t>
      </w:r>
      <w:proofErr w:type="spellStart"/>
      <w:r w:rsidRPr="00972B06">
        <w:rPr>
          <w:rFonts w:eastAsia="Arial Narrow" w:cs="Arial Narrow"/>
          <w:bCs/>
          <w:szCs w:val="24"/>
        </w:rPr>
        <w:t>csv</w:t>
      </w:r>
      <w:proofErr w:type="spellEnd"/>
      <w:r w:rsidRPr="00972B06">
        <w:rPr>
          <w:rFonts w:eastAsia="Arial Narrow" w:cs="Arial Narrow"/>
          <w:bCs/>
          <w:szCs w:val="24"/>
        </w:rPr>
        <w:t>, .</w:t>
      </w:r>
      <w:proofErr w:type="spellStart"/>
      <w:r w:rsidRPr="00972B06">
        <w:rPr>
          <w:rFonts w:eastAsia="Arial Narrow" w:cs="Arial Narrow"/>
          <w:bCs/>
          <w:szCs w:val="24"/>
        </w:rPr>
        <w:t>shape</w:t>
      </w:r>
      <w:proofErr w:type="spellEnd"/>
      <w:r w:rsidRPr="00972B06">
        <w:rPr>
          <w:rFonts w:eastAsia="Arial Narrow" w:cs="Arial Narrow"/>
          <w:bCs/>
          <w:szCs w:val="24"/>
        </w:rPr>
        <w:t xml:space="preserve"> o .</w:t>
      </w:r>
      <w:proofErr w:type="spellStart"/>
      <w:r w:rsidRPr="00972B06">
        <w:rPr>
          <w:rFonts w:eastAsia="Arial Narrow" w:cs="Arial Narrow"/>
          <w:bCs/>
          <w:szCs w:val="24"/>
        </w:rPr>
        <w:t>xml</w:t>
      </w:r>
      <w:proofErr w:type="spellEnd"/>
      <w:r w:rsidRPr="00972B06">
        <w:rPr>
          <w:rFonts w:eastAsia="Arial Narrow" w:cs="Arial Narrow"/>
          <w:bCs/>
          <w:szCs w:val="24"/>
        </w:rPr>
        <w:t>, ir a la actividad 29.</w:t>
      </w:r>
    </w:p>
    <w:p w14:paraId="4B80816D" w14:textId="77777777" w:rsidR="002121B9" w:rsidRPr="00972B06" w:rsidRDefault="002121B9" w:rsidP="00C23BF5">
      <w:pPr>
        <w:widowControl w:val="0"/>
        <w:numPr>
          <w:ilvl w:val="0"/>
          <w:numId w:val="14"/>
        </w:numPr>
        <w:autoSpaceDE w:val="0"/>
        <w:autoSpaceDN w:val="0"/>
        <w:spacing w:before="80" w:after="80" w:line="276" w:lineRule="auto"/>
        <w:rPr>
          <w:rFonts w:eastAsia="Arial Narrow" w:cs="Arial Narrow"/>
          <w:b/>
          <w:szCs w:val="24"/>
        </w:rPr>
      </w:pPr>
      <w:r w:rsidRPr="00972B06">
        <w:rPr>
          <w:rFonts w:eastAsia="Arial Narrow" w:cs="Arial Narrow"/>
          <w:bCs/>
          <w:szCs w:val="24"/>
        </w:rPr>
        <w:t>Si requiere una plantilla de informe en SMART, ir a la actividad 30.</w:t>
      </w:r>
    </w:p>
    <w:p w14:paraId="40789BCB" w14:textId="244E62A7" w:rsidR="00D22DDC" w:rsidRDefault="002121B9" w:rsidP="00C23BF5">
      <w:pPr>
        <w:ind w:left="426"/>
      </w:pPr>
      <w:r w:rsidRPr="00972B06">
        <w:t>Si requiere anidar un script de R en SMART, ir a la actividad 31.</w:t>
      </w:r>
    </w:p>
    <w:p w14:paraId="462F7B24" w14:textId="77777777" w:rsidR="00CE013A" w:rsidRPr="00972B06" w:rsidRDefault="00CE013A" w:rsidP="00C23BF5">
      <w:pPr>
        <w:ind w:left="426"/>
      </w:pPr>
    </w:p>
    <w:p w14:paraId="329272D8" w14:textId="25E882AC" w:rsidR="002121B9" w:rsidRPr="00972B06" w:rsidRDefault="002121B9" w:rsidP="00C23BF5">
      <w:pPr>
        <w:pStyle w:val="ListParagraph"/>
        <w:numPr>
          <w:ilvl w:val="0"/>
          <w:numId w:val="12"/>
        </w:numPr>
        <w:rPr>
          <w:b/>
          <w:lang w:val="es-CO"/>
        </w:rPr>
      </w:pPr>
      <w:r w:rsidRPr="00972B06">
        <w:rPr>
          <w:b/>
          <w:lang w:val="es-CO"/>
        </w:rPr>
        <w:t>Ejecutar y exportar las consultas en SMART</w:t>
      </w:r>
    </w:p>
    <w:p w14:paraId="76D1B8DB" w14:textId="77777777" w:rsidR="00915E1B" w:rsidRPr="00972B06" w:rsidRDefault="002121B9" w:rsidP="00C23BF5">
      <w:pPr>
        <w:spacing w:before="80" w:after="80" w:line="276" w:lineRule="auto"/>
        <w:ind w:left="426"/>
        <w:rPr>
          <w:rFonts w:eastAsia="Arial Narrow" w:cs="Arial Narrow"/>
          <w:szCs w:val="24"/>
        </w:rPr>
      </w:pPr>
      <w:r w:rsidRPr="00972B06">
        <w:rPr>
          <w:rFonts w:eastAsia="Arial Narrow" w:cs="Arial Narrow"/>
          <w:szCs w:val="24"/>
        </w:rPr>
        <w:t xml:space="preserve">Ejecutar y exportar las consultas que pueden ser de tipo observaciones, resumen, espaciales o compuestas, de acuerdo con el </w:t>
      </w:r>
      <w:r w:rsidRPr="00972B06">
        <w:rPr>
          <w:rFonts w:eastAsia="Arial Narrow" w:cs="Arial Narrow"/>
          <w:i/>
          <w:szCs w:val="24"/>
        </w:rPr>
        <w:t>Instructivo de configuración de consultas de estudio</w:t>
      </w:r>
      <w:r w:rsidRPr="00972B06">
        <w:rPr>
          <w:rFonts w:eastAsia="Arial Narrow" w:cs="Arial Narrow"/>
          <w:szCs w:val="24"/>
        </w:rPr>
        <w:t xml:space="preserve">: </w:t>
      </w:r>
    </w:p>
    <w:p w14:paraId="1A806786" w14:textId="526138ED" w:rsidR="00915E1B" w:rsidRPr="00972B06" w:rsidRDefault="00915E1B" w:rsidP="00C23BF5">
      <w:pPr>
        <w:spacing w:before="80" w:after="80" w:line="276" w:lineRule="auto"/>
        <w:ind w:left="426"/>
        <w:rPr>
          <w:rFonts w:eastAsia="Arial Narrow" w:cs="Arial Narrow"/>
          <w:b/>
          <w:szCs w:val="24"/>
        </w:rPr>
      </w:pPr>
      <w:hyperlink r:id="rId26" w:tgtFrame="_blank" w:history="1">
        <w:r w:rsidRPr="00972B06">
          <w:rPr>
            <w:rStyle w:val="Hyperlink"/>
            <w:rFonts w:eastAsia="Arial Narrow" w:cs="Arial Narrow"/>
            <w:szCs w:val="24"/>
          </w:rPr>
          <w:t>Tutorial de monitoreo</w:t>
        </w:r>
      </w:hyperlink>
      <w:r w:rsidRPr="00972B06">
        <w:rPr>
          <w:rFonts w:eastAsia="Arial Narrow" w:cs="Arial Narrow"/>
          <w:szCs w:val="24"/>
        </w:rPr>
        <w:t>.</w:t>
      </w:r>
    </w:p>
    <w:p w14:paraId="1140AAC8" w14:textId="77777777" w:rsidR="002121B9" w:rsidRPr="00972B06" w:rsidRDefault="002121B9" w:rsidP="00C23BF5">
      <w:pPr>
        <w:spacing w:before="80" w:after="80" w:line="276" w:lineRule="auto"/>
        <w:ind w:left="426"/>
        <w:rPr>
          <w:rFonts w:eastAsia="Arial Narrow" w:cs="Arial Narrow"/>
          <w:b/>
          <w:szCs w:val="24"/>
        </w:rPr>
      </w:pPr>
      <w:r w:rsidRPr="00972B06">
        <w:rPr>
          <w:szCs w:val="24"/>
          <w:u w:val="single"/>
        </w:rPr>
        <w:t>Ir a la actividad 32.</w:t>
      </w:r>
    </w:p>
    <w:p w14:paraId="78E46D01" w14:textId="77777777" w:rsidR="002121B9" w:rsidRPr="00972B06" w:rsidRDefault="002121B9" w:rsidP="00C23BF5">
      <w:pPr>
        <w:ind w:left="426"/>
      </w:pPr>
      <w:r w:rsidRPr="00972B06">
        <w:rPr>
          <w:b/>
        </w:rPr>
        <w:lastRenderedPageBreak/>
        <w:t>Nota.</w:t>
      </w:r>
      <w:r w:rsidRPr="00972B06">
        <w:t xml:space="preserve"> En caso de considerarse necesario, luego de revisar el instructivo se puede solicitar soporte al Administrador SMART GPM o Estructurador de datos GGCI.</w:t>
      </w:r>
    </w:p>
    <w:p w14:paraId="082B6CC0" w14:textId="77777777" w:rsidR="00915E1B" w:rsidRPr="00972B06" w:rsidRDefault="00915E1B" w:rsidP="00C23BF5"/>
    <w:p w14:paraId="6E36C1F6" w14:textId="44CB8777" w:rsidR="002121B9" w:rsidRPr="00972B06" w:rsidRDefault="002121B9" w:rsidP="00C23BF5">
      <w:pPr>
        <w:pStyle w:val="ListParagraph"/>
        <w:numPr>
          <w:ilvl w:val="0"/>
          <w:numId w:val="12"/>
        </w:numPr>
        <w:rPr>
          <w:b/>
          <w:lang w:val="es-CO"/>
        </w:rPr>
      </w:pPr>
      <w:r w:rsidRPr="00972B06">
        <w:rPr>
          <w:b/>
          <w:lang w:val="es-CO"/>
        </w:rPr>
        <w:t>Solicitar apoyo para la configuración de la plantilla</w:t>
      </w:r>
    </w:p>
    <w:p w14:paraId="45BBEB49" w14:textId="77777777" w:rsidR="002121B9" w:rsidRPr="00972B06" w:rsidRDefault="002121B9" w:rsidP="00C23BF5">
      <w:pPr>
        <w:spacing w:before="80" w:after="80" w:line="276" w:lineRule="auto"/>
        <w:ind w:left="426"/>
        <w:rPr>
          <w:rFonts w:eastAsia="Arial Narrow" w:cs="Arial Narrow"/>
          <w:b/>
          <w:szCs w:val="24"/>
        </w:rPr>
      </w:pPr>
      <w:r w:rsidRPr="00972B06">
        <w:rPr>
          <w:rFonts w:eastAsia="Arial Narrow" w:cs="Arial Narrow"/>
          <w:szCs w:val="24"/>
        </w:rPr>
        <w:t>Envía un correo electrónico solicitando el apoyo para la configuración de la plantilla de informe en SMART, al Administrador SMART del GPM o profesional Estructurador de datos del GGCI. Una vez ejecutada la plantilla ir a la actividad 32.</w:t>
      </w:r>
    </w:p>
    <w:p w14:paraId="553E1F2B" w14:textId="5F0D8742" w:rsidR="002121B9" w:rsidRPr="00972B06" w:rsidRDefault="002121B9" w:rsidP="00C23BF5">
      <w:pPr>
        <w:spacing w:before="80" w:after="80" w:line="276" w:lineRule="auto"/>
        <w:ind w:left="426"/>
        <w:rPr>
          <w:rFonts w:eastAsia="Arial Narrow" w:cs="Arial Narrow"/>
          <w:b/>
          <w:szCs w:val="24"/>
        </w:rPr>
      </w:pPr>
      <w:r w:rsidRPr="00972B06">
        <w:rPr>
          <w:rFonts w:eastAsia="Arial Narrow" w:cs="Arial Narrow"/>
          <w:b/>
          <w:szCs w:val="24"/>
        </w:rPr>
        <w:t>Nota 1</w:t>
      </w:r>
      <w:r w:rsidRPr="00972B06">
        <w:rPr>
          <w:rFonts w:eastAsia="Arial Narrow" w:cs="Arial Narrow"/>
          <w:szCs w:val="24"/>
        </w:rPr>
        <w:t xml:space="preserve">. Para mayor detalle acceder al </w:t>
      </w:r>
      <w:r w:rsidRPr="00972B06">
        <w:rPr>
          <w:rFonts w:eastAsia="Arial Narrow" w:cs="Arial Narrow"/>
          <w:i/>
          <w:szCs w:val="24"/>
        </w:rPr>
        <w:t>Instructivo de elaboración de plantillas informes en SMART</w:t>
      </w:r>
      <w:r w:rsidRPr="00972B06">
        <w:rPr>
          <w:rFonts w:eastAsia="Arial Narrow" w:cs="Arial Narrow"/>
          <w:szCs w:val="24"/>
        </w:rPr>
        <w:t xml:space="preserve">: </w:t>
      </w:r>
      <w:hyperlink r:id="rId27" w:tgtFrame="_blank" w:history="1">
        <w:r w:rsidR="00D73D11" w:rsidRPr="00972B06">
          <w:rPr>
            <w:rFonts w:cs="Arial"/>
            <w:color w:val="1155CC"/>
            <w:szCs w:val="24"/>
            <w:u w:val="single"/>
            <w:shd w:val="clear" w:color="auto" w:fill="FFFFFF"/>
          </w:rPr>
          <w:t>Tutoriales de monitoreo</w:t>
        </w:r>
      </w:hyperlink>
      <w:r w:rsidR="00D73D11" w:rsidRPr="00972B06">
        <w:t>.</w:t>
      </w:r>
    </w:p>
    <w:p w14:paraId="4B3E91AF" w14:textId="77777777" w:rsidR="002121B9" w:rsidRPr="00972B06" w:rsidRDefault="002121B9" w:rsidP="00C23BF5">
      <w:pPr>
        <w:ind w:left="426"/>
      </w:pPr>
      <w:r w:rsidRPr="00972B06">
        <w:rPr>
          <w:b/>
        </w:rPr>
        <w:t>Nota 2:</w:t>
      </w:r>
      <w:r w:rsidRPr="00972B06">
        <w:t xml:space="preserve"> Posterior a la configuración de la plantilla solo debe ejecutarla indicando los filtros de fecha que correspondan.</w:t>
      </w:r>
    </w:p>
    <w:p w14:paraId="0FDEB6DE" w14:textId="77777777" w:rsidR="00A9285F" w:rsidRPr="00972B06" w:rsidRDefault="00A9285F" w:rsidP="00C23BF5"/>
    <w:p w14:paraId="3A67B0FB" w14:textId="50942CAB" w:rsidR="002121B9" w:rsidRPr="00972B06" w:rsidRDefault="002121B9" w:rsidP="00C23BF5">
      <w:pPr>
        <w:pStyle w:val="ListParagraph"/>
        <w:numPr>
          <w:ilvl w:val="0"/>
          <w:numId w:val="12"/>
        </w:numPr>
        <w:rPr>
          <w:b/>
          <w:lang w:val="es-CO"/>
        </w:rPr>
      </w:pPr>
      <w:r w:rsidRPr="00972B06">
        <w:rPr>
          <w:b/>
          <w:lang w:val="es-CO"/>
        </w:rPr>
        <w:t>Consultar el instructivo de conexión SMART- R.</w:t>
      </w:r>
    </w:p>
    <w:p w14:paraId="36FD4ED2" w14:textId="6C1956EE" w:rsidR="002121B9" w:rsidRPr="00972B06" w:rsidRDefault="002121B9" w:rsidP="00C23BF5">
      <w:pPr>
        <w:widowControl w:val="0"/>
        <w:autoSpaceDE w:val="0"/>
        <w:autoSpaceDN w:val="0"/>
        <w:spacing w:before="80" w:after="80"/>
        <w:ind w:left="426"/>
        <w:rPr>
          <w:rFonts w:eastAsia="Arial Narrow" w:cs="Arial Narrow"/>
          <w:szCs w:val="24"/>
        </w:rPr>
      </w:pPr>
      <w:r w:rsidRPr="00972B06">
        <w:rPr>
          <w:rFonts w:eastAsia="Arial Narrow" w:cs="Arial Narrow"/>
          <w:szCs w:val="24"/>
        </w:rPr>
        <w:t xml:space="preserve">Consulta el </w:t>
      </w:r>
      <w:r w:rsidRPr="00972B06">
        <w:rPr>
          <w:rFonts w:eastAsia="Arial Narrow" w:cs="Arial Narrow"/>
          <w:i/>
          <w:iCs/>
          <w:szCs w:val="24"/>
        </w:rPr>
        <w:t>Instructivo de conexión SMART- R</w:t>
      </w:r>
      <w:r w:rsidRPr="00972B06">
        <w:rPr>
          <w:rFonts w:eastAsia="Arial Narrow" w:cs="Arial Narrow"/>
          <w:szCs w:val="24"/>
        </w:rPr>
        <w:t xml:space="preserve">, teniendo en cuenta: </w:t>
      </w:r>
    </w:p>
    <w:p w14:paraId="2EC5ACA0" w14:textId="77777777" w:rsidR="002121B9" w:rsidRPr="00972B06" w:rsidRDefault="002121B9" w:rsidP="00C23BF5">
      <w:pPr>
        <w:widowControl w:val="0"/>
        <w:numPr>
          <w:ilvl w:val="0"/>
          <w:numId w:val="14"/>
        </w:numPr>
        <w:autoSpaceDE w:val="0"/>
        <w:autoSpaceDN w:val="0"/>
        <w:spacing w:before="80" w:after="80" w:line="276" w:lineRule="auto"/>
        <w:rPr>
          <w:rFonts w:eastAsia="Arial Narrow" w:cs="Arial Narrow"/>
          <w:b/>
          <w:szCs w:val="24"/>
        </w:rPr>
      </w:pPr>
      <w:r w:rsidRPr="00972B06">
        <w:rPr>
          <w:rFonts w:eastAsia="Arial Narrow" w:cs="Arial Narrow"/>
          <w:szCs w:val="24"/>
        </w:rPr>
        <w:t>En caso de requerirse, solicitar apoyo al Administrador SMART del GPM o al Estructurador de datos del GGCI para la configuración de su script de R a la base de datos de SMART.</w:t>
      </w:r>
    </w:p>
    <w:p w14:paraId="707C43E6" w14:textId="77777777" w:rsidR="002121B9" w:rsidRPr="00972B06" w:rsidRDefault="002121B9" w:rsidP="00C23BF5">
      <w:pPr>
        <w:widowControl w:val="0"/>
        <w:numPr>
          <w:ilvl w:val="0"/>
          <w:numId w:val="14"/>
        </w:numPr>
        <w:autoSpaceDE w:val="0"/>
        <w:autoSpaceDN w:val="0"/>
        <w:spacing w:before="80" w:after="80" w:line="276" w:lineRule="auto"/>
        <w:rPr>
          <w:rFonts w:eastAsia="Arial Narrow" w:cs="Arial Narrow"/>
          <w:b/>
          <w:szCs w:val="24"/>
        </w:rPr>
      </w:pPr>
      <w:r w:rsidRPr="00972B06">
        <w:rPr>
          <w:rFonts w:eastAsia="Arial Narrow" w:cs="Arial Narrow"/>
          <w:szCs w:val="24"/>
        </w:rPr>
        <w:t>Posterior a la anidación del script de R en SMART, solo debe ir a la consulta y ejecutarla a través del Script, el programa R lo ejecutará automáticamente y generará los resultados en R correspondientes al código.</w:t>
      </w:r>
    </w:p>
    <w:p w14:paraId="6A45BD39" w14:textId="6AEAD734" w:rsidR="002121B9" w:rsidRPr="00972B06" w:rsidRDefault="002121B9" w:rsidP="00C23BF5">
      <w:pPr>
        <w:ind w:firstLine="720"/>
      </w:pPr>
      <w:r w:rsidRPr="00972B06">
        <w:rPr>
          <w:rFonts w:eastAsia="Arial Narrow" w:cs="Arial Narrow"/>
          <w:b/>
          <w:szCs w:val="24"/>
        </w:rPr>
        <w:t>Nota 1</w:t>
      </w:r>
      <w:r w:rsidRPr="00972B06">
        <w:rPr>
          <w:rFonts w:eastAsia="Arial Narrow" w:cs="Arial Narrow"/>
          <w:szCs w:val="24"/>
        </w:rPr>
        <w:t xml:space="preserve">. Para mayor detalle acceder a los instructivos: </w:t>
      </w:r>
      <w:hyperlink r:id="rId28" w:tgtFrame="_blank" w:history="1">
        <w:r w:rsidR="00D73D11" w:rsidRPr="00972B06">
          <w:rPr>
            <w:rFonts w:cs="Arial"/>
            <w:color w:val="1155CC"/>
            <w:szCs w:val="24"/>
            <w:u w:val="single"/>
            <w:shd w:val="clear" w:color="auto" w:fill="FFFFFF"/>
          </w:rPr>
          <w:t>Tutoriales de monitoreo</w:t>
        </w:r>
      </w:hyperlink>
      <w:r w:rsidR="00D73D11" w:rsidRPr="00972B06">
        <w:t>.</w:t>
      </w:r>
    </w:p>
    <w:p w14:paraId="36895E8F" w14:textId="77777777" w:rsidR="00A9285F" w:rsidRPr="00972B06" w:rsidRDefault="00A9285F" w:rsidP="00C23BF5"/>
    <w:p w14:paraId="10AD32A7" w14:textId="4CBBFCF7" w:rsidR="002121B9" w:rsidRPr="00972B06" w:rsidRDefault="002121B9" w:rsidP="00C23BF5">
      <w:pPr>
        <w:pStyle w:val="ListParagraph"/>
        <w:numPr>
          <w:ilvl w:val="0"/>
          <w:numId w:val="12"/>
        </w:numPr>
        <w:rPr>
          <w:rFonts w:eastAsia="Arial Narrow" w:cs="Arial Narrow"/>
          <w:b/>
          <w:szCs w:val="24"/>
          <w:lang w:val="es-CO"/>
        </w:rPr>
      </w:pPr>
      <w:r w:rsidRPr="00972B06">
        <w:rPr>
          <w:rFonts w:eastAsia="Arial Narrow" w:cs="Arial Narrow"/>
          <w:b/>
          <w:szCs w:val="24"/>
          <w:lang w:val="es-CO"/>
        </w:rPr>
        <w:t>Enviar las hojas de cálculo con los resultados obtenidos</w:t>
      </w:r>
    </w:p>
    <w:p w14:paraId="5F7CEFD5" w14:textId="77777777" w:rsidR="002121B9" w:rsidRPr="00972B06" w:rsidRDefault="002121B9" w:rsidP="00C23BF5">
      <w:pPr>
        <w:widowControl w:val="0"/>
        <w:autoSpaceDE w:val="0"/>
        <w:autoSpaceDN w:val="0"/>
        <w:spacing w:before="80" w:after="80"/>
        <w:ind w:left="426"/>
        <w:rPr>
          <w:rFonts w:eastAsia="Arial Narrow" w:cs="Arial Narrow"/>
          <w:szCs w:val="24"/>
        </w:rPr>
      </w:pPr>
      <w:r w:rsidRPr="00972B06">
        <w:rPr>
          <w:rFonts w:eastAsia="Arial Narrow" w:cs="Arial Narrow"/>
          <w:szCs w:val="24"/>
        </w:rPr>
        <w:t>Envía las hojas de cálculo con los resultados obtenidos de monitoreo como anexo al informe de monitoreo, al Líder temático de monitoreo e investigación.</w:t>
      </w:r>
    </w:p>
    <w:p w14:paraId="57099CF0" w14:textId="77777777" w:rsidR="002121B9" w:rsidRPr="00972B06" w:rsidRDefault="002121B9" w:rsidP="00C23BF5">
      <w:pPr>
        <w:ind w:left="426"/>
      </w:pPr>
      <w:r w:rsidRPr="00972B06">
        <w:rPr>
          <w:b/>
          <w:bCs/>
        </w:rPr>
        <w:t>Nota.</w:t>
      </w:r>
      <w:r w:rsidRPr="00972B06">
        <w:t xml:space="preserve"> En el caso de investigación, las hojas de cálculo serán entregadas como parte de los compromisos de avales de investigación.</w:t>
      </w:r>
    </w:p>
    <w:p w14:paraId="0C4D5C28" w14:textId="77777777" w:rsidR="00A9285F" w:rsidRPr="00972B06" w:rsidRDefault="00A9285F" w:rsidP="00CE013A">
      <w:pPr>
        <w:pStyle w:val="NoSpacing"/>
      </w:pPr>
    </w:p>
    <w:p w14:paraId="26D685DF" w14:textId="6BB95DED" w:rsidR="002121B9" w:rsidRPr="00972B06" w:rsidRDefault="002121B9" w:rsidP="00C23BF5">
      <w:pPr>
        <w:pStyle w:val="NoSpacing"/>
        <w:numPr>
          <w:ilvl w:val="0"/>
          <w:numId w:val="12"/>
        </w:numPr>
        <w:rPr>
          <w:rFonts w:ascii="Arial Narrow" w:eastAsia="Arial Narrow" w:hAnsi="Arial Narrow" w:cs="Arial Narrow"/>
          <w:b/>
          <w:sz w:val="24"/>
          <w:szCs w:val="24"/>
          <w:lang w:eastAsia="es-CO"/>
        </w:rPr>
      </w:pPr>
      <w:r w:rsidRPr="00972B06">
        <w:rPr>
          <w:rFonts w:ascii="Arial Narrow" w:eastAsia="Arial Narrow" w:hAnsi="Arial Narrow" w:cs="Arial Narrow"/>
          <w:b/>
          <w:sz w:val="24"/>
          <w:szCs w:val="24"/>
          <w:lang w:eastAsia="es-CO"/>
        </w:rPr>
        <w:t>Consolidar y enviar las tablas de resultados</w:t>
      </w:r>
    </w:p>
    <w:p w14:paraId="1C879833" w14:textId="77777777" w:rsidR="00A9285F" w:rsidRPr="00972B06" w:rsidRDefault="00A9285F" w:rsidP="00C23BF5">
      <w:pPr>
        <w:pStyle w:val="NoSpacing"/>
      </w:pPr>
    </w:p>
    <w:p w14:paraId="0EDA77F5" w14:textId="434DD8EB" w:rsidR="002121B9" w:rsidRDefault="002121B9" w:rsidP="00C23BF5">
      <w:pPr>
        <w:pStyle w:val="NoSpacing"/>
        <w:ind w:left="426"/>
        <w:rPr>
          <w:rFonts w:ascii="Arial Narrow" w:eastAsia="Arial Narrow" w:hAnsi="Arial Narrow" w:cs="Arial Narrow"/>
          <w:sz w:val="24"/>
          <w:szCs w:val="24"/>
          <w:lang w:eastAsia="es-CO"/>
        </w:rPr>
      </w:pPr>
      <w:r w:rsidRPr="00972B06">
        <w:rPr>
          <w:rFonts w:ascii="Arial Narrow" w:eastAsia="Arial Narrow" w:hAnsi="Arial Narrow" w:cs="Arial Narrow"/>
          <w:sz w:val="24"/>
          <w:szCs w:val="24"/>
          <w:lang w:eastAsia="es-CO"/>
        </w:rPr>
        <w:t>Consolida las tablas de resultados y las envía mediante correo electrónico al Estructurador de datos del GGCI.</w:t>
      </w:r>
    </w:p>
    <w:p w14:paraId="33B74781" w14:textId="77777777" w:rsidR="00972B06" w:rsidRPr="00CE013A" w:rsidRDefault="00972B06" w:rsidP="00CE013A">
      <w:pPr>
        <w:pStyle w:val="NoSpacing"/>
      </w:pPr>
    </w:p>
    <w:p w14:paraId="6E38B177" w14:textId="154D7121" w:rsidR="002121B9" w:rsidRPr="00972B06" w:rsidRDefault="002121B9" w:rsidP="00C23BF5">
      <w:pPr>
        <w:pStyle w:val="ListParagraph"/>
        <w:numPr>
          <w:ilvl w:val="0"/>
          <w:numId w:val="12"/>
        </w:numPr>
        <w:rPr>
          <w:b/>
          <w:lang w:val="es-CO"/>
        </w:rPr>
      </w:pPr>
      <w:r w:rsidRPr="00972B06">
        <w:rPr>
          <w:b/>
          <w:lang w:val="es-CO"/>
        </w:rPr>
        <w:t>Estructurar e integrar tablas de resultados</w:t>
      </w:r>
    </w:p>
    <w:p w14:paraId="0FFD1CAB" w14:textId="77777777" w:rsidR="002121B9" w:rsidRDefault="002121B9" w:rsidP="00C23BF5">
      <w:pPr>
        <w:ind w:left="426"/>
      </w:pPr>
      <w:r w:rsidRPr="00972B06">
        <w:t>Estructura e integra las tablas de resultados a la GDB institucional como objetos geográficos con su diccionario de datos, y carga réplica de la GDB en el espacio del drive correspondiente e informa al Administrador SMART del GPM. Se solicita al Administrador de la GDB mediante GLPI la actualización de las capas geográficas con su catálogo de objetos.</w:t>
      </w:r>
    </w:p>
    <w:p w14:paraId="3AE3E8D4" w14:textId="77777777" w:rsidR="00C14A42" w:rsidRPr="00972B06" w:rsidRDefault="00C14A42" w:rsidP="00C14A42">
      <w:pPr>
        <w:pStyle w:val="NoSpacing"/>
      </w:pPr>
    </w:p>
    <w:p w14:paraId="7C41781A" w14:textId="44AC1E68" w:rsidR="002121B9" w:rsidRPr="00972B06" w:rsidRDefault="002121B9" w:rsidP="00C23BF5">
      <w:pPr>
        <w:pStyle w:val="ListParagraph"/>
        <w:numPr>
          <w:ilvl w:val="0"/>
          <w:numId w:val="12"/>
        </w:numPr>
        <w:rPr>
          <w:b/>
          <w:lang w:val="es-CO"/>
        </w:rPr>
      </w:pPr>
      <w:r w:rsidRPr="00972B06">
        <w:rPr>
          <w:b/>
          <w:lang w:val="es-CO"/>
        </w:rPr>
        <w:t>Actualización de las capas geográficas</w:t>
      </w:r>
    </w:p>
    <w:p w14:paraId="76A96F2F" w14:textId="77777777" w:rsidR="002121B9" w:rsidRPr="00972B06" w:rsidRDefault="002121B9" w:rsidP="00C23BF5">
      <w:pPr>
        <w:widowControl w:val="0"/>
        <w:autoSpaceDE w:val="0"/>
        <w:autoSpaceDN w:val="0"/>
        <w:spacing w:before="80" w:after="80"/>
        <w:ind w:left="426"/>
        <w:rPr>
          <w:rFonts w:eastAsia="Arial Narrow" w:cs="Arial Narrow"/>
          <w:bCs/>
          <w:szCs w:val="24"/>
        </w:rPr>
      </w:pPr>
      <w:r w:rsidRPr="00972B06">
        <w:rPr>
          <w:rFonts w:eastAsia="Arial Narrow" w:cs="Arial Narrow"/>
          <w:bCs/>
          <w:szCs w:val="24"/>
        </w:rPr>
        <w:t>Valida las capas geográficas con su catálogo de objetos.</w:t>
      </w:r>
    </w:p>
    <w:p w14:paraId="5D1B5416" w14:textId="77777777" w:rsidR="002121B9" w:rsidRPr="00972B06" w:rsidRDefault="002121B9" w:rsidP="00C23BF5">
      <w:pPr>
        <w:widowControl w:val="0"/>
        <w:autoSpaceDE w:val="0"/>
        <w:autoSpaceDN w:val="0"/>
        <w:spacing w:before="80" w:after="80"/>
        <w:ind w:left="426"/>
        <w:rPr>
          <w:rFonts w:eastAsia="Arial Narrow" w:cs="Arial Narrow"/>
          <w:b/>
          <w:color w:val="C45911" w:themeColor="accent2" w:themeShade="BF"/>
          <w:szCs w:val="24"/>
        </w:rPr>
      </w:pPr>
      <w:r w:rsidRPr="00972B06">
        <w:rPr>
          <w:rFonts w:eastAsia="Arial Narrow" w:cs="Arial Narrow"/>
          <w:b/>
          <w:color w:val="C45911" w:themeColor="accent2" w:themeShade="BF"/>
          <w:szCs w:val="24"/>
        </w:rPr>
        <w:t>© ¿Los objetos geográficos cumplen con la estructura de la GDB?</w:t>
      </w:r>
    </w:p>
    <w:p w14:paraId="7C75AD20" w14:textId="77777777" w:rsidR="002121B9" w:rsidRPr="00972B06" w:rsidRDefault="002121B9" w:rsidP="00C23BF5">
      <w:pPr>
        <w:widowControl w:val="0"/>
        <w:autoSpaceDE w:val="0"/>
        <w:autoSpaceDN w:val="0"/>
        <w:spacing w:before="80" w:after="80"/>
        <w:ind w:left="426"/>
        <w:rPr>
          <w:rFonts w:eastAsia="Arial Narrow" w:cs="Arial Narrow"/>
          <w:b/>
          <w:szCs w:val="24"/>
        </w:rPr>
      </w:pPr>
      <w:r w:rsidRPr="00972B06">
        <w:rPr>
          <w:rFonts w:eastAsia="Arial Narrow" w:cs="Arial Narrow"/>
          <w:b/>
          <w:szCs w:val="24"/>
        </w:rPr>
        <w:t>Sí:</w:t>
      </w:r>
      <w:r w:rsidRPr="00972B06">
        <w:rPr>
          <w:rFonts w:eastAsia="Arial Narrow" w:cs="Arial Narrow"/>
          <w:bCs/>
          <w:szCs w:val="24"/>
        </w:rPr>
        <w:t xml:space="preserve"> Realiza actualización en GDB y catálogo de objetos.</w:t>
      </w:r>
    </w:p>
    <w:p w14:paraId="497F9C5C" w14:textId="77777777" w:rsidR="002121B9" w:rsidRDefault="002121B9" w:rsidP="00C23BF5">
      <w:pPr>
        <w:ind w:firstLine="426"/>
      </w:pPr>
      <w:r w:rsidRPr="00972B06">
        <w:rPr>
          <w:b/>
        </w:rPr>
        <w:t xml:space="preserve">No: </w:t>
      </w:r>
      <w:r w:rsidRPr="00972B06">
        <w:t>Solicita ajustes y regresa a la actividad 34.</w:t>
      </w:r>
    </w:p>
    <w:p w14:paraId="10EF3D2A" w14:textId="77777777" w:rsidR="00C14A42" w:rsidRPr="00972B06" w:rsidRDefault="00C14A42" w:rsidP="00C14A42">
      <w:pPr>
        <w:pStyle w:val="NoSpacing"/>
      </w:pPr>
    </w:p>
    <w:p w14:paraId="5C6FC969" w14:textId="6598B960" w:rsidR="002F1290" w:rsidRPr="00972B06" w:rsidRDefault="002121B9" w:rsidP="00C23BF5">
      <w:pPr>
        <w:pStyle w:val="ListParagraph"/>
        <w:numPr>
          <w:ilvl w:val="0"/>
          <w:numId w:val="12"/>
        </w:numPr>
        <w:rPr>
          <w:b/>
          <w:lang w:val="es-CO"/>
        </w:rPr>
      </w:pPr>
      <w:r w:rsidRPr="00972B06">
        <w:rPr>
          <w:b/>
          <w:lang w:val="es-CO"/>
        </w:rPr>
        <w:t>Actualizar la herramienta de visualización ArcGis</w:t>
      </w:r>
    </w:p>
    <w:p w14:paraId="38DA7D6D" w14:textId="77777777" w:rsidR="002121B9" w:rsidRPr="00972B06" w:rsidRDefault="002121B9" w:rsidP="00C23BF5">
      <w:pPr>
        <w:widowControl w:val="0"/>
        <w:autoSpaceDE w:val="0"/>
        <w:autoSpaceDN w:val="0"/>
        <w:spacing w:before="80" w:after="80"/>
        <w:ind w:left="426"/>
        <w:rPr>
          <w:rFonts w:eastAsia="Arial Narrow" w:cs="Arial Narrow"/>
          <w:szCs w:val="24"/>
        </w:rPr>
      </w:pPr>
      <w:r w:rsidRPr="00972B06">
        <w:rPr>
          <w:rFonts w:eastAsia="Arial Narrow" w:cs="Arial Narrow"/>
          <w:szCs w:val="24"/>
        </w:rPr>
        <w:t>Actualiza de acuerdo con los objetos geográficos cargados en GDB, la herramienta de visualización ArcGis online u otras herramientas de visualización de datos, siguiendo los lineamientos del GGCI para su publicación.</w:t>
      </w:r>
    </w:p>
    <w:p w14:paraId="78D561F6" w14:textId="77777777" w:rsidR="00523A85" w:rsidRDefault="00523A85" w:rsidP="002121B9">
      <w:pPr>
        <w:widowControl w:val="0"/>
        <w:autoSpaceDE w:val="0"/>
        <w:autoSpaceDN w:val="0"/>
        <w:spacing w:before="80" w:after="80"/>
        <w:ind w:left="786"/>
        <w:jc w:val="both"/>
        <w:rPr>
          <w:rFonts w:eastAsia="Arial Narrow" w:cs="Arial Narrow"/>
          <w:szCs w:val="24"/>
        </w:rPr>
      </w:pPr>
    </w:p>
    <w:p w14:paraId="73CA87D6" w14:textId="77777777" w:rsidR="00972B06" w:rsidRDefault="00972B06" w:rsidP="002121B9">
      <w:pPr>
        <w:widowControl w:val="0"/>
        <w:autoSpaceDE w:val="0"/>
        <w:autoSpaceDN w:val="0"/>
        <w:spacing w:before="80" w:after="80"/>
        <w:ind w:left="786"/>
        <w:jc w:val="both"/>
        <w:rPr>
          <w:rFonts w:eastAsia="Arial Narrow" w:cs="Arial Narrow"/>
          <w:szCs w:val="24"/>
        </w:rPr>
      </w:pPr>
    </w:p>
    <w:p w14:paraId="53CF513F" w14:textId="77777777" w:rsidR="00972B06" w:rsidRDefault="00972B06" w:rsidP="002121B9">
      <w:pPr>
        <w:widowControl w:val="0"/>
        <w:autoSpaceDE w:val="0"/>
        <w:autoSpaceDN w:val="0"/>
        <w:spacing w:before="80" w:after="80"/>
        <w:ind w:left="786"/>
        <w:jc w:val="both"/>
        <w:rPr>
          <w:rFonts w:eastAsia="Arial Narrow" w:cs="Arial Narrow"/>
          <w:szCs w:val="24"/>
        </w:rPr>
      </w:pPr>
    </w:p>
    <w:p w14:paraId="0C2793E0" w14:textId="77777777" w:rsidR="00972B06" w:rsidRDefault="00972B06" w:rsidP="002121B9">
      <w:pPr>
        <w:widowControl w:val="0"/>
        <w:autoSpaceDE w:val="0"/>
        <w:autoSpaceDN w:val="0"/>
        <w:spacing w:before="80" w:after="80"/>
        <w:ind w:left="786"/>
        <w:jc w:val="both"/>
        <w:rPr>
          <w:rFonts w:eastAsia="Arial Narrow" w:cs="Arial Narrow"/>
          <w:szCs w:val="24"/>
        </w:rPr>
      </w:pPr>
    </w:p>
    <w:p w14:paraId="4A8DA645" w14:textId="77777777" w:rsidR="00972B06" w:rsidRDefault="00972B06" w:rsidP="002121B9">
      <w:pPr>
        <w:widowControl w:val="0"/>
        <w:autoSpaceDE w:val="0"/>
        <w:autoSpaceDN w:val="0"/>
        <w:spacing w:before="80" w:after="80"/>
        <w:ind w:left="786"/>
        <w:jc w:val="both"/>
        <w:rPr>
          <w:rFonts w:eastAsia="Arial Narrow" w:cs="Arial Narrow"/>
          <w:szCs w:val="24"/>
        </w:rPr>
      </w:pPr>
    </w:p>
    <w:p w14:paraId="715830E5" w14:textId="77777777" w:rsidR="00972B06" w:rsidRDefault="00972B06" w:rsidP="00C14A42">
      <w:pPr>
        <w:widowControl w:val="0"/>
        <w:autoSpaceDE w:val="0"/>
        <w:autoSpaceDN w:val="0"/>
        <w:spacing w:before="80" w:after="80"/>
        <w:jc w:val="both"/>
        <w:rPr>
          <w:rFonts w:eastAsia="Arial Narrow" w:cs="Arial Narrow"/>
          <w:szCs w:val="24"/>
        </w:rPr>
      </w:pPr>
    </w:p>
    <w:p w14:paraId="5AE22E60" w14:textId="77777777" w:rsidR="00CE013A" w:rsidRDefault="00CE013A" w:rsidP="00C14A42">
      <w:pPr>
        <w:widowControl w:val="0"/>
        <w:autoSpaceDE w:val="0"/>
        <w:autoSpaceDN w:val="0"/>
        <w:spacing w:before="80" w:after="80"/>
        <w:jc w:val="both"/>
        <w:rPr>
          <w:rFonts w:eastAsia="Arial Narrow" w:cs="Arial Narrow"/>
          <w:szCs w:val="24"/>
        </w:rPr>
      </w:pPr>
    </w:p>
    <w:p w14:paraId="29CBB948" w14:textId="77777777" w:rsidR="00CE013A" w:rsidRDefault="00CE013A" w:rsidP="00C14A42">
      <w:pPr>
        <w:widowControl w:val="0"/>
        <w:autoSpaceDE w:val="0"/>
        <w:autoSpaceDN w:val="0"/>
        <w:spacing w:before="80" w:after="80"/>
        <w:jc w:val="both"/>
        <w:rPr>
          <w:rFonts w:eastAsia="Arial Narrow" w:cs="Arial Narrow"/>
          <w:szCs w:val="24"/>
        </w:rPr>
      </w:pPr>
    </w:p>
    <w:p w14:paraId="5EC05AB4" w14:textId="77777777" w:rsidR="00CE013A" w:rsidRDefault="00CE013A" w:rsidP="00C14A42">
      <w:pPr>
        <w:widowControl w:val="0"/>
        <w:autoSpaceDE w:val="0"/>
        <w:autoSpaceDN w:val="0"/>
        <w:spacing w:before="80" w:after="80"/>
        <w:jc w:val="both"/>
        <w:rPr>
          <w:rFonts w:eastAsia="Arial Narrow" w:cs="Arial Narrow"/>
          <w:szCs w:val="24"/>
        </w:rPr>
      </w:pPr>
    </w:p>
    <w:p w14:paraId="4C621E9E" w14:textId="77777777" w:rsidR="00CE013A" w:rsidRDefault="00CE013A" w:rsidP="00C14A42">
      <w:pPr>
        <w:widowControl w:val="0"/>
        <w:autoSpaceDE w:val="0"/>
        <w:autoSpaceDN w:val="0"/>
        <w:spacing w:before="80" w:after="80"/>
        <w:jc w:val="both"/>
        <w:rPr>
          <w:rFonts w:eastAsia="Arial Narrow" w:cs="Arial Narrow"/>
          <w:szCs w:val="24"/>
        </w:rPr>
      </w:pPr>
    </w:p>
    <w:p w14:paraId="79F95EDA" w14:textId="77777777" w:rsidR="00CE013A" w:rsidRDefault="00CE013A" w:rsidP="00C14A42">
      <w:pPr>
        <w:widowControl w:val="0"/>
        <w:autoSpaceDE w:val="0"/>
        <w:autoSpaceDN w:val="0"/>
        <w:spacing w:before="80" w:after="80"/>
        <w:jc w:val="both"/>
        <w:rPr>
          <w:rFonts w:eastAsia="Arial Narrow" w:cs="Arial Narrow"/>
          <w:szCs w:val="24"/>
        </w:rPr>
      </w:pPr>
    </w:p>
    <w:p w14:paraId="32F8BDFB" w14:textId="77777777" w:rsidR="00CE013A" w:rsidRDefault="00CE013A" w:rsidP="00C14A42">
      <w:pPr>
        <w:widowControl w:val="0"/>
        <w:autoSpaceDE w:val="0"/>
        <w:autoSpaceDN w:val="0"/>
        <w:spacing w:before="80" w:after="80"/>
        <w:jc w:val="both"/>
        <w:rPr>
          <w:rFonts w:eastAsia="Arial Narrow" w:cs="Arial Narrow"/>
          <w:szCs w:val="24"/>
        </w:rPr>
      </w:pPr>
    </w:p>
    <w:p w14:paraId="0FA63DDE" w14:textId="77777777" w:rsidR="00CE013A" w:rsidRDefault="00CE013A" w:rsidP="00C14A42">
      <w:pPr>
        <w:widowControl w:val="0"/>
        <w:autoSpaceDE w:val="0"/>
        <w:autoSpaceDN w:val="0"/>
        <w:spacing w:before="80" w:after="80"/>
        <w:jc w:val="both"/>
        <w:rPr>
          <w:rFonts w:eastAsia="Arial Narrow" w:cs="Arial Narrow"/>
          <w:szCs w:val="24"/>
        </w:rPr>
      </w:pPr>
    </w:p>
    <w:p w14:paraId="0E7445B9" w14:textId="77777777" w:rsidR="00FE0C48" w:rsidRDefault="00FE0C48" w:rsidP="00C14A42">
      <w:pPr>
        <w:widowControl w:val="0"/>
        <w:autoSpaceDE w:val="0"/>
        <w:autoSpaceDN w:val="0"/>
        <w:spacing w:before="80" w:after="80"/>
        <w:jc w:val="both"/>
        <w:rPr>
          <w:rFonts w:eastAsia="Arial Narrow" w:cs="Arial Narrow"/>
          <w:szCs w:val="24"/>
        </w:rPr>
      </w:pPr>
    </w:p>
    <w:p w14:paraId="276C4DF8" w14:textId="77777777" w:rsidR="00FE0C48" w:rsidRDefault="00FE0C48" w:rsidP="00C14A42">
      <w:pPr>
        <w:widowControl w:val="0"/>
        <w:autoSpaceDE w:val="0"/>
        <w:autoSpaceDN w:val="0"/>
        <w:spacing w:before="80" w:after="80"/>
        <w:jc w:val="both"/>
        <w:rPr>
          <w:rFonts w:eastAsia="Arial Narrow" w:cs="Arial Narrow"/>
          <w:szCs w:val="24"/>
        </w:rPr>
      </w:pPr>
    </w:p>
    <w:p w14:paraId="232C72F5" w14:textId="77777777" w:rsidR="00FE0C48" w:rsidRDefault="00FE0C48" w:rsidP="00C14A42">
      <w:pPr>
        <w:widowControl w:val="0"/>
        <w:autoSpaceDE w:val="0"/>
        <w:autoSpaceDN w:val="0"/>
        <w:spacing w:before="80" w:after="80"/>
        <w:jc w:val="both"/>
        <w:rPr>
          <w:rFonts w:eastAsia="Arial Narrow" w:cs="Arial Narrow"/>
          <w:szCs w:val="24"/>
        </w:rPr>
      </w:pPr>
    </w:p>
    <w:p w14:paraId="4A54391E" w14:textId="77777777" w:rsidR="00FE0C48" w:rsidRDefault="00FE0C48" w:rsidP="00C14A42">
      <w:pPr>
        <w:widowControl w:val="0"/>
        <w:autoSpaceDE w:val="0"/>
        <w:autoSpaceDN w:val="0"/>
        <w:spacing w:before="80" w:after="80"/>
        <w:jc w:val="both"/>
        <w:rPr>
          <w:rFonts w:eastAsia="Arial Narrow" w:cs="Arial Narrow"/>
          <w:szCs w:val="24"/>
        </w:rPr>
      </w:pPr>
    </w:p>
    <w:p w14:paraId="3CF5C49A" w14:textId="77777777" w:rsidR="00FE0C48" w:rsidRDefault="00FE0C48" w:rsidP="00C14A42">
      <w:pPr>
        <w:widowControl w:val="0"/>
        <w:autoSpaceDE w:val="0"/>
        <w:autoSpaceDN w:val="0"/>
        <w:spacing w:before="80" w:after="80"/>
        <w:jc w:val="both"/>
        <w:rPr>
          <w:rFonts w:eastAsia="Arial Narrow" w:cs="Arial Narrow"/>
          <w:szCs w:val="24"/>
        </w:rPr>
      </w:pPr>
    </w:p>
    <w:p w14:paraId="7CD884F8" w14:textId="77777777" w:rsidR="00FE0C48" w:rsidRDefault="00FE0C48" w:rsidP="00C14A42">
      <w:pPr>
        <w:widowControl w:val="0"/>
        <w:autoSpaceDE w:val="0"/>
        <w:autoSpaceDN w:val="0"/>
        <w:spacing w:before="80" w:after="80"/>
        <w:jc w:val="both"/>
        <w:rPr>
          <w:rFonts w:eastAsia="Arial Narrow" w:cs="Arial Narrow"/>
          <w:szCs w:val="24"/>
        </w:rPr>
      </w:pPr>
    </w:p>
    <w:p w14:paraId="22AFE3F2" w14:textId="77777777" w:rsidR="00FE0C48" w:rsidRDefault="00FE0C48" w:rsidP="00C14A42">
      <w:pPr>
        <w:widowControl w:val="0"/>
        <w:autoSpaceDE w:val="0"/>
        <w:autoSpaceDN w:val="0"/>
        <w:spacing w:before="80" w:after="80"/>
        <w:jc w:val="both"/>
        <w:rPr>
          <w:rFonts w:eastAsia="Arial Narrow" w:cs="Arial Narrow"/>
          <w:szCs w:val="24"/>
        </w:rPr>
      </w:pPr>
    </w:p>
    <w:p w14:paraId="0230B7A9" w14:textId="77777777" w:rsidR="00FE0C48" w:rsidRDefault="00FE0C48" w:rsidP="00C14A42">
      <w:pPr>
        <w:widowControl w:val="0"/>
        <w:autoSpaceDE w:val="0"/>
        <w:autoSpaceDN w:val="0"/>
        <w:spacing w:before="80" w:after="80"/>
        <w:jc w:val="both"/>
        <w:rPr>
          <w:rFonts w:eastAsia="Arial Narrow" w:cs="Arial Narrow"/>
          <w:szCs w:val="24"/>
        </w:rPr>
      </w:pPr>
    </w:p>
    <w:p w14:paraId="4E3F7D19" w14:textId="77777777" w:rsidR="00FE0C48" w:rsidRDefault="00FE0C48" w:rsidP="00C14A42">
      <w:pPr>
        <w:widowControl w:val="0"/>
        <w:autoSpaceDE w:val="0"/>
        <w:autoSpaceDN w:val="0"/>
        <w:spacing w:before="80" w:after="80"/>
        <w:jc w:val="both"/>
        <w:rPr>
          <w:rFonts w:eastAsia="Arial Narrow" w:cs="Arial Narrow"/>
          <w:szCs w:val="24"/>
        </w:rPr>
      </w:pPr>
    </w:p>
    <w:p w14:paraId="0C4210A1" w14:textId="77777777" w:rsidR="002F48AE" w:rsidRPr="00972B06" w:rsidRDefault="002F48AE" w:rsidP="002F48AE">
      <w:bookmarkStart w:id="138" w:name="_Toc229668561"/>
      <w:r>
        <w:lastRenderedPageBreak/>
        <w:t xml:space="preserve">Figura </w:t>
      </w:r>
      <w:r>
        <w:fldChar w:fldCharType="begin"/>
      </w:r>
      <w:r>
        <w:instrText xml:space="preserve"> SEQ Figura \* ARABIC </w:instrText>
      </w:r>
      <w:r>
        <w:fldChar w:fldCharType="separate"/>
      </w:r>
      <w:r>
        <w:rPr>
          <w:noProof/>
        </w:rPr>
        <w:t>2</w:t>
      </w:r>
      <w:r>
        <w:rPr>
          <w:noProof/>
        </w:rPr>
        <w:fldChar w:fldCharType="end"/>
      </w:r>
      <w:r>
        <w:t xml:space="preserve">. </w:t>
      </w:r>
      <w:r w:rsidRPr="00972B06">
        <w:t>Diagrama de Flujo de datos del Sistema de Información de Monitoreo de PNNC.</w:t>
      </w:r>
      <w:bookmarkEnd w:id="138"/>
    </w:p>
    <w:p w14:paraId="3E1F6789" w14:textId="3509C127" w:rsidR="00523A85" w:rsidRPr="00972B06" w:rsidRDefault="00523A85" w:rsidP="00972B06">
      <w:pPr>
        <w:widowControl w:val="0"/>
        <w:autoSpaceDE w:val="0"/>
        <w:autoSpaceDN w:val="0"/>
        <w:spacing w:before="80" w:after="80"/>
        <w:rPr>
          <w:rFonts w:eastAsia="Arial Narrow" w:cs="Arial Narrow"/>
          <w:bCs/>
          <w:szCs w:val="24"/>
        </w:rPr>
      </w:pPr>
      <w:r w:rsidRPr="00972B06">
        <w:rPr>
          <w:rFonts w:eastAsia="Arial Narrow" w:cs="Arial Narrow"/>
          <w:noProof/>
        </w:rPr>
        <w:drawing>
          <wp:inline distT="0" distB="0" distL="0" distR="0" wp14:anchorId="5243C172" wp14:editId="144EEE24">
            <wp:extent cx="6252480" cy="6819900"/>
            <wp:effectExtent l="0" t="0" r="0" b="0"/>
            <wp:docPr id="20" name="Imagen 20" descr="Diagrama de flujo que muestra proceso de gestión y validación de datos en sistema de información de monitoreo, destacando etapas desde toma de datos en campo hasta visualización de resultados y cifras. Incluye componentes clave como validaciones temáticas y espaciales, consolidación de información, generación de registros en base de datos, y configuración de herramientas SIG, con uso de colores para diferenciar fases y eleme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Diagrama de flujo que muestra proceso de gestión y validación de datos en sistema de información de monitoreo, destacando etapas desde toma de datos en campo hasta visualización de resultados y cifras. Incluye componentes clave como validaciones temáticas y espaciales, consolidación de información, generación de registros en base de datos, y configuración de herramientas SIG, con uso de colores para diferenciar fases y elementos."/>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309622" cy="6882228"/>
                    </a:xfrm>
                    <a:prstGeom prst="rect">
                      <a:avLst/>
                    </a:prstGeom>
                  </pic:spPr>
                </pic:pic>
              </a:graphicData>
            </a:graphic>
          </wp:inline>
        </w:drawing>
      </w:r>
    </w:p>
    <w:p w14:paraId="3F70E04B" w14:textId="65138C59" w:rsidR="00523A85" w:rsidRPr="00AE6585" w:rsidRDefault="00523A85" w:rsidP="00AE6585">
      <w:r w:rsidRPr="00AE6585">
        <w:t>Fuente: Grupo de gestión del conocimiento e innovación PNNC, 202</w:t>
      </w:r>
      <w:r w:rsidR="00D73D11" w:rsidRPr="00AE6585">
        <w:t>6</w:t>
      </w:r>
    </w:p>
    <w:p w14:paraId="4ED63A8A" w14:textId="64329433" w:rsidR="00726133" w:rsidRPr="00972B06" w:rsidRDefault="005C39D7">
      <w:pPr>
        <w:pStyle w:val="Heading1"/>
        <w:numPr>
          <w:ilvl w:val="0"/>
          <w:numId w:val="1"/>
        </w:numPr>
        <w:spacing w:line="240" w:lineRule="auto"/>
        <w:rPr>
          <w:lang w:val="es-CO"/>
        </w:rPr>
      </w:pPr>
      <w:bookmarkStart w:id="139" w:name="_Toc223625681"/>
      <w:bookmarkStart w:id="140" w:name="_Toc207615362"/>
      <w:bookmarkStart w:id="141" w:name="_Toc207615496"/>
      <w:bookmarkStart w:id="142" w:name="_Toc207615584"/>
      <w:bookmarkStart w:id="143" w:name="_Toc207615363"/>
      <w:bookmarkStart w:id="144" w:name="_Toc207615497"/>
      <w:bookmarkStart w:id="145" w:name="_Toc207615585"/>
      <w:bookmarkStart w:id="146" w:name="_Toc222162158"/>
      <w:bookmarkStart w:id="147" w:name="_Toc229668529"/>
      <w:bookmarkEnd w:id="139"/>
      <w:bookmarkEnd w:id="140"/>
      <w:bookmarkEnd w:id="141"/>
      <w:bookmarkEnd w:id="142"/>
      <w:bookmarkEnd w:id="143"/>
      <w:bookmarkEnd w:id="144"/>
      <w:bookmarkEnd w:id="145"/>
      <w:r w:rsidRPr="00972B06">
        <w:rPr>
          <w:caps w:val="0"/>
          <w:lang w:val="es-CO"/>
        </w:rPr>
        <w:lastRenderedPageBreak/>
        <w:t>MANTENIMIENTO DE LOS DATOS (O)</w:t>
      </w:r>
      <w:bookmarkEnd w:id="146"/>
      <w:bookmarkEnd w:id="147"/>
    </w:p>
    <w:p w14:paraId="7FBE4744" w14:textId="77777777" w:rsidR="00557620" w:rsidRPr="00972B06" w:rsidRDefault="00557620" w:rsidP="0052490E">
      <w:pPr>
        <w:pStyle w:val="Heading1"/>
        <w:spacing w:line="240" w:lineRule="auto"/>
        <w:ind w:left="581"/>
        <w:jc w:val="left"/>
        <w:rPr>
          <w:b w:val="0"/>
          <w:color w:val="000000" w:themeColor="text1"/>
          <w:lang w:val="es-CO"/>
        </w:rPr>
      </w:pPr>
    </w:p>
    <w:p w14:paraId="0B90B04E" w14:textId="02A4F536" w:rsidR="00726133" w:rsidRPr="00972B06" w:rsidRDefault="00A3490A">
      <w:pPr>
        <w:pStyle w:val="Heading2"/>
        <w:numPr>
          <w:ilvl w:val="1"/>
          <w:numId w:val="1"/>
        </w:numPr>
        <w:rPr>
          <w:lang w:val="es-CO"/>
        </w:rPr>
      </w:pPr>
      <w:bookmarkStart w:id="148" w:name="_Toc222162159"/>
      <w:bookmarkStart w:id="149" w:name="_Toc229668530"/>
      <w:r w:rsidRPr="00972B06">
        <w:rPr>
          <w:lang w:val="es-CO"/>
        </w:rPr>
        <w:t>Campo de aplicación del mantenimiento (O/R)</w:t>
      </w:r>
      <w:bookmarkEnd w:id="148"/>
      <w:bookmarkEnd w:id="149"/>
    </w:p>
    <w:p w14:paraId="0D5FD95C" w14:textId="77777777" w:rsidR="00593DCB" w:rsidRPr="00972B06" w:rsidRDefault="00593DCB" w:rsidP="00C23BF5">
      <w:pPr>
        <w:pStyle w:val="NoSpacing"/>
      </w:pPr>
    </w:p>
    <w:p w14:paraId="0C8BECC5" w14:textId="77777777" w:rsidR="009E1CB8" w:rsidRDefault="00FE0C48" w:rsidP="00FE0C48">
      <w:pPr>
        <w:rPr>
          <w:rFonts w:eastAsia="Arial Narrow" w:cs="Arial Narrow"/>
        </w:rPr>
      </w:pPr>
      <w:r w:rsidRPr="00972B06">
        <w:rPr>
          <w:rFonts w:eastAsia="Arial Narrow" w:cs="Arial Narrow"/>
        </w:rPr>
        <w:t xml:space="preserve">Esta ET aplica al conjunto de datos </w:t>
      </w:r>
      <w:r>
        <w:rPr>
          <w:rFonts w:eastAsia="Arial Narrow" w:cs="Arial Narrow"/>
          <w:szCs w:val="20"/>
        </w:rPr>
        <w:t>Flora Fenología Especies Maderables de PNNC</w:t>
      </w:r>
      <w:r w:rsidRPr="00972B06">
        <w:rPr>
          <w:rFonts w:eastAsia="Arial Narrow" w:cs="Arial Narrow"/>
        </w:rPr>
        <w:t>,</w:t>
      </w:r>
      <w:r>
        <w:rPr>
          <w:rFonts w:eastAsia="Arial Narrow" w:cs="Arial Narrow"/>
        </w:rPr>
        <w:t xml:space="preserve"> monitoreo a los</w:t>
      </w:r>
      <w:r w:rsidRPr="00972B06">
        <w:rPr>
          <w:rFonts w:eastAsia="Arial Narrow" w:cs="Arial Narrow"/>
        </w:rPr>
        <w:t xml:space="preserve"> </w:t>
      </w:r>
      <w:r w:rsidRPr="009160BD">
        <w:rPr>
          <w:rFonts w:eastAsia="Arial Narrow" w:cs="Arial Narrow"/>
        </w:rPr>
        <w:t>ciclos biológicos (brotación, floración, fructificación) de árboles nativos con alto valor maderable</w:t>
      </w:r>
      <w:r>
        <w:rPr>
          <w:rFonts w:eastAsia="Arial Narrow" w:cs="Arial Narrow"/>
        </w:rPr>
        <w:t>, para</w:t>
      </w:r>
      <w:r w:rsidRPr="00BC32F3">
        <w:rPr>
          <w:rFonts w:eastAsia="Arial Narrow" w:cs="Arial Narrow"/>
        </w:rPr>
        <w:t xml:space="preserve"> evaluar el impacto del cambio climático y asegurar la regeneración natural de los bosques.</w:t>
      </w:r>
      <w:r>
        <w:rPr>
          <w:rFonts w:eastAsia="Arial Narrow" w:cs="Arial Narrow"/>
        </w:rPr>
        <w:t xml:space="preserve"> </w:t>
      </w:r>
    </w:p>
    <w:p w14:paraId="06C8EA42" w14:textId="754A442A" w:rsidR="00FE0C48" w:rsidRDefault="00FE0C48" w:rsidP="00FE0C48">
      <w:pPr>
        <w:rPr>
          <w:rFonts w:eastAsia="Arial Narrow" w:cs="Arial Narrow"/>
        </w:rPr>
      </w:pPr>
      <w:r>
        <w:rPr>
          <w:rFonts w:eastAsia="Arial Narrow" w:cs="Arial Narrow"/>
        </w:rPr>
        <w:t xml:space="preserve">La información se obtiene mediante la captura de datos fenológicos en campo, de especies maderables </w:t>
      </w:r>
      <w:r w:rsidRPr="007042A1">
        <w:rPr>
          <w:rFonts w:eastAsia="Arial Narrow" w:cs="Arial Narrow"/>
        </w:rPr>
        <w:t>forestales como cedros, caobas o pinos</w:t>
      </w:r>
      <w:r>
        <w:rPr>
          <w:rFonts w:eastAsia="Arial Narrow" w:cs="Arial Narrow"/>
        </w:rPr>
        <w:t xml:space="preserve">, a través de </w:t>
      </w:r>
      <w:r w:rsidRPr="00972B06">
        <w:rPr>
          <w:rFonts w:eastAsia="Arial Narrow" w:cs="Arial Narrow"/>
        </w:rPr>
        <w:t>la herramienta SMART</w:t>
      </w:r>
      <w:r w:rsidR="004808FD">
        <w:rPr>
          <w:rFonts w:eastAsia="Arial Narrow" w:cs="Arial Narrow"/>
        </w:rPr>
        <w:t>.</w:t>
      </w:r>
    </w:p>
    <w:p w14:paraId="1C1DE101" w14:textId="6F070BD1" w:rsidR="00CE013A" w:rsidRPr="009E1CB8" w:rsidRDefault="00C14A42" w:rsidP="009E1CB8">
      <w:pPr>
        <w:pBdr>
          <w:top w:val="nil"/>
          <w:left w:val="nil"/>
          <w:bottom w:val="nil"/>
          <w:right w:val="nil"/>
          <w:between w:val="nil"/>
        </w:pBdr>
        <w:spacing w:before="120"/>
        <w:rPr>
          <w:color w:val="A6A6A6" w:themeColor="background1" w:themeShade="A6"/>
        </w:rPr>
      </w:pPr>
      <w:r>
        <w:rPr>
          <w:rFonts w:eastAsia="Arial Narrow" w:cs="Arial Narrow"/>
        </w:rPr>
        <w:t>.</w:t>
      </w:r>
    </w:p>
    <w:p w14:paraId="47C889CC" w14:textId="232F4363" w:rsidR="00726133" w:rsidRPr="00972B06" w:rsidRDefault="00A3490A">
      <w:pPr>
        <w:pStyle w:val="Heading2"/>
        <w:numPr>
          <w:ilvl w:val="1"/>
          <w:numId w:val="1"/>
        </w:numPr>
        <w:rPr>
          <w:lang w:val="es-CO"/>
        </w:rPr>
      </w:pPr>
      <w:bookmarkStart w:id="150" w:name="_Toc222162160"/>
      <w:bookmarkStart w:id="151" w:name="_Toc229668531"/>
      <w:r w:rsidRPr="00972B06">
        <w:rPr>
          <w:lang w:val="es-CO"/>
        </w:rPr>
        <w:t>Frecuencia de mantenimiento y actualización (O)</w:t>
      </w:r>
      <w:bookmarkEnd w:id="150"/>
      <w:bookmarkEnd w:id="151"/>
      <w:r w:rsidRPr="00972B06">
        <w:rPr>
          <w:lang w:val="es-CO"/>
        </w:rPr>
        <w:t xml:space="preserve"> </w:t>
      </w:r>
    </w:p>
    <w:p w14:paraId="6233BA99" w14:textId="77777777" w:rsidR="001933C7" w:rsidRPr="00972B06" w:rsidRDefault="001933C7" w:rsidP="001933C7">
      <w:pPr>
        <w:pStyle w:val="Heading2"/>
        <w:ind w:left="0" w:firstLine="0"/>
        <w:rPr>
          <w:lang w:val="es-CO"/>
        </w:rPr>
      </w:pPr>
    </w:p>
    <w:sdt>
      <w:sdtPr>
        <w:rPr>
          <w:lang w:eastAsia="es-AR"/>
        </w:rPr>
        <w:alias w:val="Mantenimiento"/>
        <w:tag w:val="Mantenimiento"/>
        <w:id w:val="-2140715656"/>
        <w:dropDownList>
          <w:listItem w:displayText="Elija Frecuencia" w:value="Elija Frecuencia"/>
          <w:listItem w:displayText="Continuamente" w:value="Continuamente"/>
          <w:listItem w:displayText="Diariamente" w:value="Diariamente"/>
          <w:listItem w:displayText="Semanalmente" w:value="Semanalmente"/>
          <w:listItem w:displayText="Quincenalmente" w:value="Quincenalmente"/>
          <w:listItem w:displayText="Mensualmente" w:value="Mensualmente"/>
          <w:listItem w:displayText="Trimestralmente" w:value="Trimestralmente"/>
          <w:listItem w:displayText="Semestralmente" w:value="Semestralmente"/>
          <w:listItem w:displayText="Anualmente" w:value="Anualmente"/>
          <w:listItem w:displayText="Según necesidad" w:value="Según necesidad"/>
          <w:listItem w:displayText="Irregular" w:value="Irregular"/>
          <w:listItem w:displayText="No programado" w:value="No programado"/>
          <w:listItem w:displayText="Desconocida" w:value="Desconocida"/>
          <w:listItem w:displayText="Periódica" w:value="Periódica"/>
          <w:listItem w:displayText="Quincenal" w:value="Quincenal"/>
          <w:listItem w:displayText="Bianual" w:value="Bianual"/>
        </w:dropDownList>
      </w:sdtPr>
      <w:sdtContent>
        <w:p w14:paraId="7DC4DF81" w14:textId="34849D6E" w:rsidR="00257A16" w:rsidRPr="00972B06" w:rsidRDefault="00EA09B6" w:rsidP="002511DA">
          <w:pPr>
            <w:ind w:left="142"/>
            <w:rPr>
              <w:b/>
              <w:bCs/>
              <w:i/>
              <w:iCs/>
              <w:lang w:eastAsia="es-AR"/>
            </w:rPr>
          </w:pPr>
          <w:r w:rsidRPr="00972B06">
            <w:rPr>
              <w:lang w:eastAsia="es-AR"/>
            </w:rPr>
            <w:t>Anualmente</w:t>
          </w:r>
        </w:p>
      </w:sdtContent>
    </w:sdt>
    <w:p w14:paraId="596D32A9" w14:textId="77777777" w:rsidR="00292195" w:rsidRPr="00972B06" w:rsidRDefault="00292195" w:rsidP="00B550C2">
      <w:pPr>
        <w:pStyle w:val="NoSpacing"/>
        <w:rPr>
          <w:rFonts w:eastAsia="Arial Narrow"/>
          <w:highlight w:val="yellow"/>
        </w:rPr>
      </w:pPr>
    </w:p>
    <w:p w14:paraId="07FE42E1" w14:textId="0FA17FA4" w:rsidR="00DC2380" w:rsidRDefault="00DC2380" w:rsidP="00C23BF5">
      <w:pPr>
        <w:rPr>
          <w:rFonts w:eastAsia="Arial Narrow" w:cs="Arial Narrow"/>
        </w:rPr>
      </w:pPr>
      <w:r w:rsidRPr="00972B06">
        <w:rPr>
          <w:rFonts w:eastAsia="Arial Narrow" w:cs="Arial Narrow"/>
        </w:rPr>
        <w:t>La frecuencia de actualización de los datos se establece anualmente, se pueden hacer ajustes dinámicos en el transcurso del año y actualizaciones permanentes trimestralmente; la fecha de producción o último mantenimiento de los datos corresponde a 2025, sujeto a lo reportado por el grupo de planeación y el Manejo.</w:t>
      </w:r>
    </w:p>
    <w:p w14:paraId="2306D06D" w14:textId="77777777" w:rsidR="009E1CB8" w:rsidRPr="00972B06" w:rsidRDefault="009E1CB8" w:rsidP="00C23BF5">
      <w:pPr>
        <w:rPr>
          <w:rFonts w:eastAsia="Arial Narrow" w:cs="Arial Narrow"/>
        </w:rPr>
      </w:pPr>
    </w:p>
    <w:p w14:paraId="1A67A2AA" w14:textId="410D2755" w:rsidR="0093074C" w:rsidRPr="00972B06" w:rsidRDefault="005C39D7">
      <w:pPr>
        <w:pStyle w:val="Heading1"/>
        <w:numPr>
          <w:ilvl w:val="0"/>
          <w:numId w:val="1"/>
        </w:numPr>
        <w:spacing w:line="240" w:lineRule="auto"/>
        <w:rPr>
          <w:lang w:val="es-CO"/>
        </w:rPr>
      </w:pPr>
      <w:bookmarkStart w:id="152" w:name="_Toc477792750"/>
      <w:bookmarkStart w:id="153" w:name="_Toc148621417"/>
      <w:bookmarkStart w:id="154" w:name="_Toc222162161"/>
      <w:bookmarkStart w:id="155" w:name="_Toc229668532"/>
      <w:r w:rsidRPr="00972B06">
        <w:rPr>
          <w:caps w:val="0"/>
          <w:lang w:val="es-CO"/>
        </w:rPr>
        <w:t>REPRESENTACIÓN</w:t>
      </w:r>
      <w:bookmarkEnd w:id="152"/>
      <w:r w:rsidRPr="00972B06">
        <w:rPr>
          <w:caps w:val="0"/>
          <w:lang w:val="es-CO"/>
        </w:rPr>
        <w:t xml:space="preserve"> (O)</w:t>
      </w:r>
      <w:bookmarkEnd w:id="153"/>
      <w:bookmarkEnd w:id="154"/>
      <w:bookmarkEnd w:id="155"/>
    </w:p>
    <w:p w14:paraId="242FE3ED" w14:textId="77777777" w:rsidR="002511DA" w:rsidRPr="00972B06" w:rsidRDefault="002511DA" w:rsidP="002511DA">
      <w:pPr>
        <w:pStyle w:val="Heading1"/>
        <w:spacing w:line="240" w:lineRule="auto"/>
        <w:ind w:left="581"/>
        <w:jc w:val="left"/>
        <w:rPr>
          <w:lang w:val="es-CO"/>
        </w:rPr>
      </w:pPr>
    </w:p>
    <w:p w14:paraId="3DDA292F" w14:textId="7DBE2459" w:rsidR="0093074C" w:rsidRPr="00972B06" w:rsidRDefault="0093074C">
      <w:pPr>
        <w:pStyle w:val="Heading2"/>
        <w:numPr>
          <w:ilvl w:val="1"/>
          <w:numId w:val="1"/>
        </w:numPr>
        <w:rPr>
          <w:lang w:val="es-CO"/>
        </w:rPr>
      </w:pPr>
      <w:bookmarkStart w:id="156" w:name="_Toc148621418"/>
      <w:bookmarkStart w:id="157" w:name="_Toc222162162"/>
      <w:bookmarkStart w:id="158" w:name="_Toc229668533"/>
      <w:r w:rsidRPr="00972B06">
        <w:rPr>
          <w:lang w:val="es-CO"/>
        </w:rPr>
        <w:t>Campo de aplicación de la representación (O)</w:t>
      </w:r>
      <w:bookmarkEnd w:id="156"/>
      <w:bookmarkEnd w:id="157"/>
      <w:bookmarkEnd w:id="158"/>
    </w:p>
    <w:p w14:paraId="028577CD" w14:textId="77777777" w:rsidR="00677418" w:rsidRPr="00972B06" w:rsidRDefault="00677418" w:rsidP="00C23BF5">
      <w:pPr>
        <w:pStyle w:val="NoSpacing"/>
        <w:jc w:val="both"/>
      </w:pPr>
    </w:p>
    <w:p w14:paraId="456CFE50" w14:textId="14B0F023" w:rsidR="00904EA5" w:rsidRPr="00972B06" w:rsidRDefault="0093074C" w:rsidP="00C23BF5">
      <w:pPr>
        <w:jc w:val="both"/>
        <w:rPr>
          <w:rFonts w:eastAsia="Arial Narrow" w:cs="Arial Narrow"/>
          <w:bCs/>
          <w:color w:val="000000"/>
        </w:rPr>
      </w:pPr>
      <w:r w:rsidRPr="00972B06">
        <w:rPr>
          <w:rFonts w:eastAsia="Arial Narrow" w:cs="Arial Narrow"/>
          <w:bCs/>
          <w:color w:val="000000"/>
        </w:rPr>
        <w:t xml:space="preserve">Actualmente, </w:t>
      </w:r>
      <w:r w:rsidR="00141B13" w:rsidRPr="00972B06">
        <w:rPr>
          <w:rFonts w:eastAsia="Arial Narrow" w:cs="Arial Narrow"/>
          <w:bCs/>
          <w:color w:val="000000"/>
        </w:rPr>
        <w:t>PNNC</w:t>
      </w:r>
      <w:r w:rsidR="00EB45F5" w:rsidRPr="00972B06">
        <w:rPr>
          <w:rFonts w:eastAsia="Arial Narrow" w:cs="Arial Narrow"/>
          <w:bCs/>
          <w:color w:val="000000"/>
        </w:rPr>
        <w:t xml:space="preserve"> est</w:t>
      </w:r>
      <w:r w:rsidR="00141B13" w:rsidRPr="00972B06">
        <w:rPr>
          <w:rFonts w:eastAsia="Arial Narrow" w:cs="Arial Narrow"/>
          <w:bCs/>
          <w:color w:val="000000"/>
        </w:rPr>
        <w:t>á</w:t>
      </w:r>
      <w:r w:rsidR="00EB45F5" w:rsidRPr="00972B06">
        <w:rPr>
          <w:rFonts w:eastAsia="Arial Narrow" w:cs="Arial Narrow"/>
          <w:bCs/>
          <w:color w:val="000000"/>
        </w:rPr>
        <w:t xml:space="preserve"> estructurando</w:t>
      </w:r>
      <w:bookmarkStart w:id="159" w:name="_Hlk179453940"/>
      <w:r w:rsidR="003A1CCC" w:rsidRPr="00972B06">
        <w:rPr>
          <w:rFonts w:eastAsia="Arial Narrow" w:cs="Arial Narrow"/>
          <w:bCs/>
          <w:color w:val="000000"/>
        </w:rPr>
        <w:t xml:space="preserve"> su </w:t>
      </w:r>
      <w:r w:rsidR="002F1290" w:rsidRPr="00972B06">
        <w:rPr>
          <w:rFonts w:eastAsia="Arial Narrow" w:cs="Arial Narrow"/>
          <w:bCs/>
          <w:color w:val="000000"/>
        </w:rPr>
        <w:t>Catálogo de R</w:t>
      </w:r>
      <w:r w:rsidRPr="00972B06">
        <w:rPr>
          <w:rFonts w:eastAsia="Arial Narrow" w:cs="Arial Narrow"/>
          <w:bCs/>
          <w:color w:val="000000"/>
        </w:rPr>
        <w:t xml:space="preserve">epresentación </w:t>
      </w:r>
      <w:bookmarkEnd w:id="159"/>
      <w:r w:rsidR="0036300A" w:rsidRPr="00972B06">
        <w:rPr>
          <w:rFonts w:eastAsia="Arial Narrow" w:cs="Arial Narrow"/>
          <w:bCs/>
          <w:color w:val="000000"/>
        </w:rPr>
        <w:t xml:space="preserve">o Símbolos </w:t>
      </w:r>
      <w:r w:rsidR="00EB45F5" w:rsidRPr="00972B06">
        <w:rPr>
          <w:rFonts w:eastAsia="Arial Narrow" w:cs="Arial Narrow"/>
          <w:bCs/>
          <w:color w:val="000000"/>
        </w:rPr>
        <w:t>para la entidad.</w:t>
      </w:r>
    </w:p>
    <w:p w14:paraId="10CEA74A" w14:textId="77777777" w:rsidR="003219E1" w:rsidRPr="00972B06" w:rsidRDefault="003219E1" w:rsidP="002511DA">
      <w:pPr>
        <w:rPr>
          <w:rFonts w:eastAsia="Arial Narrow" w:cs="Arial Narrow"/>
          <w:bCs/>
          <w:color w:val="000000"/>
        </w:rPr>
      </w:pPr>
    </w:p>
    <w:p w14:paraId="25A348CF" w14:textId="1B299168" w:rsidR="001554ED" w:rsidRPr="00972B06" w:rsidRDefault="001554ED">
      <w:pPr>
        <w:pStyle w:val="Heading2"/>
        <w:numPr>
          <w:ilvl w:val="1"/>
          <w:numId w:val="1"/>
        </w:numPr>
        <w:rPr>
          <w:lang w:val="es-CO"/>
        </w:rPr>
      </w:pPr>
      <w:bookmarkStart w:id="160" w:name="_Toc148621419"/>
      <w:bookmarkStart w:id="161" w:name="_Toc222162163"/>
      <w:bookmarkStart w:id="162" w:name="_Toc229668534"/>
      <w:r w:rsidRPr="00972B06">
        <w:rPr>
          <w:lang w:val="es-CO"/>
        </w:rPr>
        <w:t>Catálogo de representación (O)</w:t>
      </w:r>
      <w:bookmarkEnd w:id="160"/>
      <w:bookmarkEnd w:id="161"/>
      <w:bookmarkEnd w:id="162"/>
    </w:p>
    <w:p w14:paraId="55DA4390" w14:textId="0F73D948" w:rsidR="00904EA5" w:rsidRPr="00972B06" w:rsidRDefault="00904EA5">
      <w:pPr>
        <w:pStyle w:val="Heading3"/>
        <w:numPr>
          <w:ilvl w:val="2"/>
          <w:numId w:val="1"/>
        </w:numPr>
        <w:rPr>
          <w:rFonts w:eastAsia="Arial"/>
          <w:lang w:val="es-CO"/>
        </w:rPr>
      </w:pPr>
      <w:bookmarkStart w:id="163" w:name="_Toc148621420"/>
      <w:bookmarkStart w:id="164" w:name="_Toc222162164"/>
      <w:bookmarkStart w:id="165" w:name="_Toc229668535"/>
      <w:r w:rsidRPr="00972B06">
        <w:rPr>
          <w:rFonts w:eastAsia="Arial"/>
          <w:lang w:val="es-CO"/>
        </w:rPr>
        <w:t>Título (O)</w:t>
      </w:r>
      <w:bookmarkEnd w:id="163"/>
      <w:bookmarkEnd w:id="164"/>
      <w:bookmarkEnd w:id="165"/>
    </w:p>
    <w:p w14:paraId="6A635B3F" w14:textId="77777777" w:rsidR="0036300A" w:rsidRPr="00972B06" w:rsidRDefault="0036300A" w:rsidP="00D22DDC">
      <w:pPr>
        <w:pStyle w:val="NoSpacing"/>
      </w:pPr>
    </w:p>
    <w:p w14:paraId="68BD3353" w14:textId="77C1FA30" w:rsidR="008D0183" w:rsidRPr="00972B06" w:rsidRDefault="008D0183" w:rsidP="00C23BF5">
      <w:pPr>
        <w:jc w:val="both"/>
        <w:rPr>
          <w:rFonts w:eastAsia="Arial Narrow" w:cs="Arial Narrow"/>
          <w:bCs/>
          <w:color w:val="000000"/>
        </w:rPr>
      </w:pPr>
      <w:r w:rsidRPr="00972B06">
        <w:rPr>
          <w:rFonts w:eastAsia="Arial Narrow" w:cs="Arial Narrow"/>
          <w:bCs/>
          <w:color w:val="000000"/>
        </w:rPr>
        <w:t>Catálogo de Representación o Símbolos de Parques Nacionales Naturales de Colombia.</w:t>
      </w:r>
    </w:p>
    <w:p w14:paraId="15301D11" w14:textId="00B073A8" w:rsidR="00B466D7" w:rsidRPr="00972B06" w:rsidRDefault="00904EA5">
      <w:pPr>
        <w:pStyle w:val="Heading3"/>
        <w:numPr>
          <w:ilvl w:val="2"/>
          <w:numId w:val="1"/>
        </w:numPr>
        <w:rPr>
          <w:rFonts w:eastAsia="Arial"/>
          <w:lang w:val="es-CO"/>
        </w:rPr>
      </w:pPr>
      <w:bookmarkStart w:id="166" w:name="_Toc477792759"/>
      <w:bookmarkStart w:id="167" w:name="_Toc148621421"/>
      <w:bookmarkStart w:id="168" w:name="_Toc222162165"/>
      <w:bookmarkStart w:id="169" w:name="_Toc229668536"/>
      <w:r w:rsidRPr="00972B06">
        <w:rPr>
          <w:rFonts w:eastAsia="Arial"/>
          <w:lang w:val="es-CO"/>
        </w:rPr>
        <w:t>Entidad</w:t>
      </w:r>
      <w:bookmarkEnd w:id="166"/>
      <w:r w:rsidRPr="00972B06">
        <w:rPr>
          <w:rFonts w:eastAsia="Arial"/>
          <w:lang w:val="es-CO"/>
        </w:rPr>
        <w:t xml:space="preserve"> (O)</w:t>
      </w:r>
      <w:bookmarkEnd w:id="167"/>
      <w:bookmarkEnd w:id="168"/>
      <w:bookmarkEnd w:id="169"/>
    </w:p>
    <w:p w14:paraId="0C519980" w14:textId="77777777" w:rsidR="0036300A" w:rsidRPr="00972B06" w:rsidRDefault="0036300A" w:rsidP="002F1290">
      <w:pPr>
        <w:pStyle w:val="NoSpacing"/>
      </w:pPr>
    </w:p>
    <w:p w14:paraId="6A2AF712" w14:textId="49F38073" w:rsidR="009F6E54" w:rsidRPr="00972B06" w:rsidRDefault="00B466D7" w:rsidP="009F6E54">
      <w:pPr>
        <w:pStyle w:val="Caption"/>
      </w:pPr>
      <w:bookmarkStart w:id="170" w:name="_Toc229668558"/>
      <w:r w:rsidRPr="00972B06">
        <w:rPr>
          <w:i w:val="0"/>
          <w:color w:val="000000" w:themeColor="text1"/>
          <w:sz w:val="24"/>
          <w:szCs w:val="24"/>
        </w:rPr>
        <w:t xml:space="preserve">Tabla </w:t>
      </w:r>
      <w:r w:rsidRPr="00972B06">
        <w:rPr>
          <w:i w:val="0"/>
          <w:color w:val="000000" w:themeColor="text1"/>
          <w:sz w:val="24"/>
          <w:szCs w:val="24"/>
        </w:rPr>
        <w:fldChar w:fldCharType="begin"/>
      </w:r>
      <w:r w:rsidRPr="00972B06">
        <w:rPr>
          <w:i w:val="0"/>
          <w:color w:val="000000" w:themeColor="text1"/>
          <w:sz w:val="24"/>
          <w:szCs w:val="24"/>
        </w:rPr>
        <w:instrText xml:space="preserve"> SEQ Tabla \* ARABIC </w:instrText>
      </w:r>
      <w:r w:rsidRPr="00972B06">
        <w:rPr>
          <w:i w:val="0"/>
          <w:color w:val="000000" w:themeColor="text1"/>
          <w:sz w:val="24"/>
          <w:szCs w:val="24"/>
        </w:rPr>
        <w:fldChar w:fldCharType="separate"/>
      </w:r>
      <w:r w:rsidR="005E233B" w:rsidRPr="00972B06">
        <w:rPr>
          <w:i w:val="0"/>
          <w:color w:val="000000" w:themeColor="text1"/>
          <w:sz w:val="24"/>
          <w:szCs w:val="24"/>
        </w:rPr>
        <w:t>6</w:t>
      </w:r>
      <w:r w:rsidRPr="00972B06">
        <w:rPr>
          <w:i w:val="0"/>
          <w:color w:val="000000" w:themeColor="text1"/>
          <w:sz w:val="24"/>
          <w:szCs w:val="24"/>
        </w:rPr>
        <w:fldChar w:fldCharType="end"/>
      </w:r>
      <w:r w:rsidR="009F6E54" w:rsidRPr="00972B06">
        <w:rPr>
          <w:i w:val="0"/>
          <w:color w:val="000000" w:themeColor="text1"/>
          <w:sz w:val="24"/>
          <w:szCs w:val="24"/>
        </w:rPr>
        <w:t>. Entidad a cargo especificación técnica</w:t>
      </w:r>
      <w:r w:rsidR="007D03F5" w:rsidRPr="00972B06">
        <w:rPr>
          <w:i w:val="0"/>
          <w:color w:val="000000" w:themeColor="text1"/>
          <w:sz w:val="24"/>
          <w:szCs w:val="24"/>
        </w:rPr>
        <w:t>,</w:t>
      </w:r>
      <w:r w:rsidR="009F6E54" w:rsidRPr="00972B06">
        <w:rPr>
          <w:i w:val="0"/>
          <w:color w:val="000000" w:themeColor="text1"/>
          <w:sz w:val="24"/>
          <w:szCs w:val="24"/>
        </w:rPr>
        <w:t xml:space="preserve"> representación</w:t>
      </w:r>
      <w:bookmarkEnd w:id="170"/>
    </w:p>
    <w:tbl>
      <w:tblPr>
        <w:tblStyle w:val="af"/>
        <w:tblW w:w="8931"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81"/>
        <w:gridCol w:w="4231"/>
        <w:gridCol w:w="1466"/>
        <w:gridCol w:w="1653"/>
      </w:tblGrid>
      <w:tr w:rsidR="00FE2CD6" w:rsidRPr="00972B06" w14:paraId="11A22D23" w14:textId="77777777" w:rsidTr="00D22DDC">
        <w:trPr>
          <w:trHeight w:val="226"/>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0D92CBEB" w14:textId="77777777" w:rsidR="00FE2CD6" w:rsidRPr="00972B06" w:rsidRDefault="00FE2CD6"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Entidad</w:t>
            </w:r>
          </w:p>
        </w:tc>
        <w:tc>
          <w:tcPr>
            <w:tcW w:w="4231" w:type="dxa"/>
            <w:tcBorders>
              <w:top w:val="single" w:sz="4" w:space="0" w:color="BFBFBF"/>
              <w:left w:val="single" w:sz="4" w:space="0" w:color="BFBFBF"/>
              <w:bottom w:val="single" w:sz="4" w:space="0" w:color="BFBFBF"/>
              <w:right w:val="single" w:sz="4" w:space="0" w:color="BFBFBF"/>
            </w:tcBorders>
            <w:vAlign w:val="center"/>
          </w:tcPr>
          <w:p w14:paraId="53A5A700" w14:textId="77777777" w:rsidR="00FE2CD6" w:rsidRPr="00972B06" w:rsidRDefault="00FE2CD6" w:rsidP="0052490E">
            <w:pPr>
              <w:rPr>
                <w:rFonts w:eastAsia="Arial Narrow" w:cs="Arial Narrow"/>
                <w:color w:val="000000"/>
                <w:szCs w:val="24"/>
                <w:lang w:val="es-CO"/>
              </w:rPr>
            </w:pPr>
            <w:r w:rsidRPr="00972B06">
              <w:rPr>
                <w:rFonts w:eastAsia="Arial Narrow" w:cs="Arial Narrow"/>
                <w:color w:val="000000"/>
                <w:szCs w:val="24"/>
                <w:lang w:val="es-CO"/>
              </w:rPr>
              <w:t>Parques Nacionales Naturales de Colombia</w:t>
            </w:r>
          </w:p>
        </w:tc>
        <w:tc>
          <w:tcPr>
            <w:tcW w:w="1466"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504806C" w14:textId="77777777" w:rsidR="00FE2CD6" w:rsidRPr="00972B06" w:rsidRDefault="00FE2CD6"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Ciudad</w:t>
            </w:r>
          </w:p>
        </w:tc>
        <w:tc>
          <w:tcPr>
            <w:tcW w:w="1653" w:type="dxa"/>
            <w:tcBorders>
              <w:top w:val="single" w:sz="4" w:space="0" w:color="BFBFBF"/>
              <w:left w:val="single" w:sz="4" w:space="0" w:color="BFBFBF"/>
              <w:bottom w:val="single" w:sz="4" w:space="0" w:color="BFBFBF"/>
              <w:right w:val="single" w:sz="4" w:space="0" w:color="BFBFBF"/>
            </w:tcBorders>
            <w:vAlign w:val="center"/>
          </w:tcPr>
          <w:p w14:paraId="68BF6568" w14:textId="77777777" w:rsidR="00FE2CD6" w:rsidRPr="00972B06" w:rsidRDefault="00FE2CD6" w:rsidP="0052490E">
            <w:pPr>
              <w:rPr>
                <w:rFonts w:eastAsia="Arial Narrow" w:cs="Arial Narrow"/>
                <w:szCs w:val="24"/>
                <w:lang w:val="es-CO"/>
              </w:rPr>
            </w:pPr>
            <w:r w:rsidRPr="00972B06">
              <w:rPr>
                <w:rFonts w:eastAsia="Arial Narrow" w:cs="Arial Narrow"/>
                <w:szCs w:val="24"/>
                <w:lang w:val="es-CO"/>
              </w:rPr>
              <w:t>Bogotá D.C.</w:t>
            </w:r>
          </w:p>
        </w:tc>
      </w:tr>
      <w:tr w:rsidR="00FE2CD6" w:rsidRPr="00972B06" w14:paraId="06309195" w14:textId="77777777" w:rsidTr="00D22DD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5AA4FD7" w14:textId="77777777" w:rsidR="00FE2CD6" w:rsidRPr="00972B06" w:rsidRDefault="00FE2CD6"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Cargo</w:t>
            </w:r>
          </w:p>
        </w:tc>
        <w:tc>
          <w:tcPr>
            <w:tcW w:w="4231" w:type="dxa"/>
            <w:tcBorders>
              <w:top w:val="single" w:sz="4" w:space="0" w:color="BFBFBF"/>
              <w:left w:val="single" w:sz="4" w:space="0" w:color="BFBFBF"/>
              <w:bottom w:val="single" w:sz="4" w:space="0" w:color="BFBFBF"/>
              <w:right w:val="single" w:sz="4" w:space="0" w:color="BFBFBF"/>
            </w:tcBorders>
            <w:vAlign w:val="center"/>
          </w:tcPr>
          <w:p w14:paraId="41C5A074" w14:textId="548FAD7F" w:rsidR="00FE2CD6" w:rsidRPr="00972B06" w:rsidRDefault="00FE2CD6" w:rsidP="0052490E">
            <w:pPr>
              <w:rPr>
                <w:rFonts w:eastAsia="Arial Narrow" w:cs="Arial Narrow"/>
                <w:szCs w:val="24"/>
                <w:lang w:val="es-CO"/>
              </w:rPr>
            </w:pPr>
            <w:r w:rsidRPr="00972B06">
              <w:rPr>
                <w:rFonts w:eastAsia="Arial Narrow" w:cs="Arial Narrow"/>
                <w:szCs w:val="24"/>
                <w:lang w:val="es-CO"/>
              </w:rPr>
              <w:t>Coordina</w:t>
            </w:r>
            <w:r w:rsidR="00440F70" w:rsidRPr="00972B06">
              <w:rPr>
                <w:rFonts w:eastAsia="Arial Narrow" w:cs="Arial Narrow"/>
                <w:szCs w:val="24"/>
                <w:lang w:val="es-CO"/>
              </w:rPr>
              <w:t>ción</w:t>
            </w:r>
            <w:r w:rsidRPr="00972B06">
              <w:rPr>
                <w:rFonts w:eastAsia="Arial Narrow" w:cs="Arial Narrow"/>
                <w:szCs w:val="24"/>
                <w:lang w:val="es-CO"/>
              </w:rPr>
              <w:t xml:space="preserve"> del Grupo de Gestión del Conocimiento e Innovación</w:t>
            </w:r>
          </w:p>
        </w:tc>
        <w:tc>
          <w:tcPr>
            <w:tcW w:w="1466"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55A96891" w14:textId="77777777" w:rsidR="00FE2CD6" w:rsidRPr="00972B06" w:rsidRDefault="00FE2CD6"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Departamento</w:t>
            </w:r>
          </w:p>
        </w:tc>
        <w:tc>
          <w:tcPr>
            <w:tcW w:w="1653" w:type="dxa"/>
            <w:tcBorders>
              <w:top w:val="single" w:sz="4" w:space="0" w:color="BFBFBF"/>
              <w:left w:val="single" w:sz="4" w:space="0" w:color="BFBFBF"/>
              <w:bottom w:val="single" w:sz="4" w:space="0" w:color="BFBFBF"/>
              <w:right w:val="single" w:sz="4" w:space="0" w:color="BFBFBF"/>
            </w:tcBorders>
            <w:vAlign w:val="center"/>
          </w:tcPr>
          <w:p w14:paraId="5F1D6821" w14:textId="77777777" w:rsidR="00FE2CD6" w:rsidRPr="00972B06" w:rsidRDefault="00FE2CD6" w:rsidP="0052490E">
            <w:pPr>
              <w:rPr>
                <w:rFonts w:eastAsia="Arial Narrow" w:cs="Arial Narrow"/>
                <w:szCs w:val="24"/>
                <w:lang w:val="es-CO"/>
              </w:rPr>
            </w:pPr>
            <w:r w:rsidRPr="00972B06">
              <w:rPr>
                <w:rFonts w:eastAsia="Arial Narrow" w:cs="Arial Narrow"/>
                <w:szCs w:val="24"/>
                <w:lang w:val="es-CO"/>
              </w:rPr>
              <w:t>Bogotá D.C.</w:t>
            </w:r>
          </w:p>
        </w:tc>
      </w:tr>
      <w:tr w:rsidR="00FE2CD6" w:rsidRPr="00972B06" w14:paraId="0F633351" w14:textId="77777777" w:rsidTr="00D22DD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04DC192" w14:textId="77777777" w:rsidR="00FE2CD6" w:rsidRPr="00972B06" w:rsidRDefault="00FE2CD6"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Correo Electrónico</w:t>
            </w:r>
          </w:p>
        </w:tc>
        <w:tc>
          <w:tcPr>
            <w:tcW w:w="4231" w:type="dxa"/>
            <w:tcBorders>
              <w:top w:val="single" w:sz="4" w:space="0" w:color="BFBFBF"/>
              <w:left w:val="single" w:sz="4" w:space="0" w:color="BFBFBF"/>
              <w:bottom w:val="single" w:sz="4" w:space="0" w:color="BFBFBF"/>
              <w:right w:val="single" w:sz="4" w:space="0" w:color="BFBFBF"/>
            </w:tcBorders>
            <w:vAlign w:val="center"/>
          </w:tcPr>
          <w:p w14:paraId="1207B99C" w14:textId="39C1D2F9" w:rsidR="00FE2CD6" w:rsidRPr="00972B06" w:rsidRDefault="002F1290" w:rsidP="002002C7">
            <w:pPr>
              <w:rPr>
                <w:rStyle w:val="Hyperlink"/>
                <w:szCs w:val="24"/>
                <w:u w:val="none"/>
                <w:lang w:val="es-CO"/>
              </w:rPr>
            </w:pPr>
            <w:hyperlink r:id="rId30" w:history="1">
              <w:r w:rsidRPr="00972B06">
                <w:rPr>
                  <w:rStyle w:val="Hyperlink"/>
                  <w:szCs w:val="24"/>
                  <w:lang w:val="es-CO" w:eastAsia="es-AR"/>
                </w:rPr>
                <w:t>luz.sotelo@parquesnacionales.gov.co</w:t>
              </w:r>
            </w:hyperlink>
          </w:p>
          <w:p w14:paraId="4D6858A8" w14:textId="43AF8A62" w:rsidR="00FE2CD6" w:rsidRPr="00972B06" w:rsidRDefault="00BA60CA" w:rsidP="002002C7">
            <w:pPr>
              <w:rPr>
                <w:rFonts w:eastAsia="Arial Narrow" w:cs="Arial Narrow"/>
                <w:szCs w:val="24"/>
                <w:lang w:val="es-CO"/>
              </w:rPr>
            </w:pPr>
            <w:hyperlink r:id="rId31" w:history="1">
              <w:r w:rsidRPr="00972B06">
                <w:rPr>
                  <w:rStyle w:val="Hyperlink"/>
                  <w:szCs w:val="24"/>
                  <w:u w:val="none"/>
                  <w:lang w:val="es-CO" w:eastAsia="es-AR"/>
                </w:rPr>
                <w:t>buzon.ggci@parquesnacionales.gov.co</w:t>
              </w:r>
            </w:hyperlink>
            <w:r w:rsidRPr="00972B06">
              <w:rPr>
                <w:szCs w:val="24"/>
                <w:lang w:val="es-CO"/>
              </w:rPr>
              <w:t xml:space="preserve">  </w:t>
            </w:r>
          </w:p>
        </w:tc>
        <w:tc>
          <w:tcPr>
            <w:tcW w:w="1466"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371E0DB5" w14:textId="77777777" w:rsidR="00FE2CD6" w:rsidRPr="00972B06" w:rsidRDefault="00FE2CD6"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País</w:t>
            </w:r>
          </w:p>
        </w:tc>
        <w:tc>
          <w:tcPr>
            <w:tcW w:w="1653" w:type="dxa"/>
            <w:tcBorders>
              <w:top w:val="single" w:sz="4" w:space="0" w:color="BFBFBF"/>
              <w:left w:val="single" w:sz="4" w:space="0" w:color="BFBFBF"/>
              <w:bottom w:val="single" w:sz="4" w:space="0" w:color="BFBFBF"/>
              <w:right w:val="single" w:sz="4" w:space="0" w:color="BFBFBF"/>
            </w:tcBorders>
            <w:vAlign w:val="center"/>
          </w:tcPr>
          <w:p w14:paraId="1700A914" w14:textId="77777777" w:rsidR="00FE2CD6" w:rsidRPr="00972B06" w:rsidRDefault="00FE2CD6" w:rsidP="0052490E">
            <w:pPr>
              <w:rPr>
                <w:rFonts w:eastAsia="Arial Narrow" w:cs="Arial Narrow"/>
                <w:szCs w:val="24"/>
                <w:lang w:val="es-CO"/>
              </w:rPr>
            </w:pPr>
            <w:r w:rsidRPr="00972B06">
              <w:rPr>
                <w:rFonts w:eastAsia="Arial Narrow" w:cs="Arial Narrow"/>
                <w:szCs w:val="24"/>
                <w:lang w:val="es-CO"/>
              </w:rPr>
              <w:t>Colombia</w:t>
            </w:r>
          </w:p>
        </w:tc>
      </w:tr>
      <w:tr w:rsidR="00FE2CD6" w:rsidRPr="00972B06" w14:paraId="5EA142D7" w14:textId="77777777" w:rsidTr="00D22DDC">
        <w:trPr>
          <w:trHeight w:val="56"/>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BB4761A" w14:textId="77777777" w:rsidR="00FE2CD6" w:rsidRPr="00972B06" w:rsidRDefault="00FE2CD6"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Tipo de rol</w:t>
            </w:r>
          </w:p>
        </w:tc>
        <w:tc>
          <w:tcPr>
            <w:tcW w:w="4231" w:type="dxa"/>
            <w:tcBorders>
              <w:top w:val="single" w:sz="4" w:space="0" w:color="BFBFBF"/>
              <w:left w:val="single" w:sz="4" w:space="0" w:color="BFBFBF"/>
              <w:bottom w:val="single" w:sz="4" w:space="0" w:color="BFBFBF"/>
              <w:right w:val="single" w:sz="4" w:space="0" w:color="BFBFBF"/>
            </w:tcBorders>
            <w:vAlign w:val="center"/>
          </w:tcPr>
          <w:p w14:paraId="0523AED2" w14:textId="45230C26" w:rsidR="00FE2CD6" w:rsidRPr="00972B06" w:rsidRDefault="00000000" w:rsidP="002002C7">
            <w:pPr>
              <w:rPr>
                <w:rFonts w:eastAsia="Arial Narrow" w:cs="Arial Narrow"/>
                <w:szCs w:val="24"/>
                <w:lang w:val="es-CO"/>
              </w:rPr>
            </w:pPr>
            <w:sdt>
              <w:sdtPr>
                <w:rPr>
                  <w:szCs w:val="24"/>
                  <w:lang w:eastAsia="es-AR"/>
                </w:rPr>
                <w:alias w:val="Tipo de rol"/>
                <w:tag w:val="Tipo de rol"/>
                <w:id w:val="454676734"/>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292195" w:rsidRPr="00972B06">
                  <w:rPr>
                    <w:szCs w:val="24"/>
                    <w:lang w:val="es-CO" w:eastAsia="es-AR"/>
                  </w:rPr>
                  <w:t>Custodio</w:t>
                </w:r>
              </w:sdtContent>
            </w:sdt>
          </w:p>
        </w:tc>
        <w:tc>
          <w:tcPr>
            <w:tcW w:w="1466" w:type="dxa"/>
            <w:vMerge w:val="restart"/>
            <w:tcBorders>
              <w:top w:val="single" w:sz="4" w:space="0" w:color="BFBFBF"/>
              <w:left w:val="single" w:sz="4" w:space="0" w:color="BFBFBF"/>
              <w:right w:val="single" w:sz="4" w:space="0" w:color="BFBFBF"/>
            </w:tcBorders>
            <w:shd w:val="clear" w:color="auto" w:fill="2289B1"/>
            <w:vAlign w:val="center"/>
          </w:tcPr>
          <w:p w14:paraId="44F66D01" w14:textId="77777777" w:rsidR="00FE2CD6" w:rsidRPr="00972B06" w:rsidRDefault="00FE2CD6"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Teléfono</w:t>
            </w:r>
          </w:p>
        </w:tc>
        <w:tc>
          <w:tcPr>
            <w:tcW w:w="1653" w:type="dxa"/>
            <w:vMerge w:val="restart"/>
            <w:tcBorders>
              <w:top w:val="single" w:sz="4" w:space="0" w:color="BFBFBF"/>
              <w:left w:val="single" w:sz="4" w:space="0" w:color="BFBFBF"/>
              <w:right w:val="single" w:sz="4" w:space="0" w:color="BFBFBF"/>
            </w:tcBorders>
            <w:vAlign w:val="center"/>
          </w:tcPr>
          <w:p w14:paraId="3CC09A7A" w14:textId="77777777" w:rsidR="00FE2CD6" w:rsidRPr="00972B06" w:rsidRDefault="00FE2CD6" w:rsidP="0052490E">
            <w:pPr>
              <w:rPr>
                <w:rFonts w:eastAsia="Arial Narrow" w:cs="Arial Narrow"/>
                <w:szCs w:val="24"/>
                <w:lang w:val="es-CO"/>
              </w:rPr>
            </w:pPr>
            <w:r w:rsidRPr="00972B06">
              <w:rPr>
                <w:rFonts w:eastAsia="Arial Narrow" w:cs="Arial Narrow"/>
                <w:szCs w:val="24"/>
                <w:lang w:val="es-CO"/>
              </w:rPr>
              <w:t xml:space="preserve">3532400 </w:t>
            </w:r>
          </w:p>
          <w:p w14:paraId="43F30F5D" w14:textId="77777777" w:rsidR="00FE2CD6" w:rsidRPr="00972B06" w:rsidRDefault="00FE2CD6" w:rsidP="0052490E">
            <w:pPr>
              <w:rPr>
                <w:rFonts w:eastAsia="Arial Narrow" w:cs="Arial Narrow"/>
                <w:szCs w:val="24"/>
                <w:lang w:val="es-CO"/>
              </w:rPr>
            </w:pPr>
            <w:r w:rsidRPr="00972B06">
              <w:rPr>
                <w:rFonts w:eastAsia="Arial Narrow" w:cs="Arial Narrow"/>
                <w:szCs w:val="24"/>
                <w:lang w:val="es-CO"/>
              </w:rPr>
              <w:t>Ext 3131</w:t>
            </w:r>
          </w:p>
        </w:tc>
      </w:tr>
      <w:tr w:rsidR="00FE2CD6" w:rsidRPr="00972B06" w14:paraId="2F0E465E" w14:textId="77777777" w:rsidTr="00D22DDC">
        <w:trPr>
          <w:trHeight w:val="315"/>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B8E2D0F" w14:textId="77777777" w:rsidR="00FE2CD6" w:rsidRPr="00972B06" w:rsidRDefault="00FE2CD6" w:rsidP="002002C7">
            <w:pPr>
              <w:rPr>
                <w:rFonts w:eastAsia="Arial Narrow" w:cs="Arial Narrow"/>
                <w:b/>
                <w:color w:val="FFFFFF" w:themeColor="background1"/>
                <w:szCs w:val="24"/>
                <w:lang w:val="es-CO"/>
              </w:rPr>
            </w:pPr>
            <w:r w:rsidRPr="00972B06">
              <w:rPr>
                <w:rFonts w:eastAsia="Arial Narrow" w:cs="Arial Narrow"/>
                <w:b/>
                <w:color w:val="FFFFFF" w:themeColor="background1"/>
                <w:szCs w:val="24"/>
                <w:lang w:val="es-CO"/>
              </w:rPr>
              <w:t>Dirección</w:t>
            </w:r>
          </w:p>
        </w:tc>
        <w:tc>
          <w:tcPr>
            <w:tcW w:w="4231" w:type="dxa"/>
            <w:tcBorders>
              <w:top w:val="single" w:sz="4" w:space="0" w:color="BFBFBF"/>
              <w:left w:val="single" w:sz="4" w:space="0" w:color="BFBFBF"/>
              <w:bottom w:val="single" w:sz="4" w:space="0" w:color="BFBFBF"/>
              <w:right w:val="single" w:sz="4" w:space="0" w:color="BFBFBF"/>
            </w:tcBorders>
            <w:vAlign w:val="center"/>
          </w:tcPr>
          <w:p w14:paraId="48639B6C" w14:textId="77777777" w:rsidR="00FE2CD6" w:rsidRPr="00972B06" w:rsidRDefault="00FE2CD6" w:rsidP="0052490E">
            <w:pPr>
              <w:rPr>
                <w:rFonts w:eastAsia="Arial Narrow" w:cs="Arial Narrow"/>
                <w:szCs w:val="24"/>
                <w:lang w:val="es-CO"/>
              </w:rPr>
            </w:pPr>
            <w:r w:rsidRPr="00972B06">
              <w:rPr>
                <w:rFonts w:eastAsia="Arial Narrow" w:cs="Arial Narrow"/>
                <w:szCs w:val="24"/>
                <w:lang w:val="es-CO"/>
              </w:rPr>
              <w:t>Calle 74 No 11-81</w:t>
            </w:r>
          </w:p>
        </w:tc>
        <w:tc>
          <w:tcPr>
            <w:tcW w:w="1466" w:type="dxa"/>
            <w:vMerge/>
            <w:tcBorders>
              <w:left w:val="single" w:sz="4" w:space="0" w:color="BFBFBF"/>
              <w:bottom w:val="single" w:sz="4" w:space="0" w:color="BFBFBF"/>
              <w:right w:val="single" w:sz="4" w:space="0" w:color="BFBFBF"/>
            </w:tcBorders>
            <w:shd w:val="clear" w:color="auto" w:fill="2289B1"/>
          </w:tcPr>
          <w:p w14:paraId="304E6B8E" w14:textId="77777777" w:rsidR="00FE2CD6" w:rsidRPr="00972B06" w:rsidRDefault="00FE2CD6" w:rsidP="002002C7">
            <w:pPr>
              <w:rPr>
                <w:rFonts w:eastAsia="Arial Narrow" w:cs="Arial Narrow"/>
                <w:szCs w:val="24"/>
                <w:lang w:val="es-CO"/>
              </w:rPr>
            </w:pPr>
          </w:p>
        </w:tc>
        <w:tc>
          <w:tcPr>
            <w:tcW w:w="1653" w:type="dxa"/>
            <w:vMerge/>
            <w:tcBorders>
              <w:left w:val="single" w:sz="4" w:space="0" w:color="BFBFBF"/>
              <w:bottom w:val="single" w:sz="4" w:space="0" w:color="BFBFBF"/>
              <w:right w:val="single" w:sz="4" w:space="0" w:color="BFBFBF"/>
            </w:tcBorders>
          </w:tcPr>
          <w:p w14:paraId="4B8100F3" w14:textId="77777777" w:rsidR="00FE2CD6" w:rsidRPr="00972B06" w:rsidRDefault="00FE2CD6" w:rsidP="002002C7">
            <w:pPr>
              <w:jc w:val="both"/>
              <w:rPr>
                <w:rFonts w:eastAsia="Arial Narrow" w:cs="Arial Narrow"/>
                <w:szCs w:val="24"/>
                <w:lang w:val="es-CO"/>
              </w:rPr>
            </w:pPr>
          </w:p>
        </w:tc>
      </w:tr>
    </w:tbl>
    <w:p w14:paraId="3C982B1D" w14:textId="42EFC36F" w:rsidR="002627B4" w:rsidRPr="00972B06" w:rsidRDefault="005C39D7" w:rsidP="00CE013A">
      <w:pPr>
        <w:pStyle w:val="Heading1"/>
        <w:numPr>
          <w:ilvl w:val="0"/>
          <w:numId w:val="1"/>
        </w:numPr>
        <w:spacing w:line="240" w:lineRule="auto"/>
        <w:rPr>
          <w:lang w:val="es-CO"/>
        </w:rPr>
      </w:pPr>
      <w:bookmarkStart w:id="171" w:name="_Toc477792760"/>
      <w:bookmarkStart w:id="172" w:name="_Toc148621422"/>
      <w:bookmarkStart w:id="173" w:name="_Toc222162166"/>
      <w:bookmarkStart w:id="174" w:name="_Toc229668537"/>
      <w:r w:rsidRPr="00972B06">
        <w:rPr>
          <w:caps w:val="0"/>
          <w:lang w:val="es-CO"/>
        </w:rPr>
        <w:lastRenderedPageBreak/>
        <w:t>DISTRIBUCIÓN</w:t>
      </w:r>
      <w:bookmarkEnd w:id="171"/>
      <w:r w:rsidRPr="00972B06">
        <w:rPr>
          <w:caps w:val="0"/>
          <w:lang w:val="es-CO"/>
        </w:rPr>
        <w:t xml:space="preserve"> DEL PRODUCTO DE DATOS (O/R)</w:t>
      </w:r>
      <w:bookmarkStart w:id="175" w:name="_Hlk179465118"/>
      <w:bookmarkEnd w:id="172"/>
      <w:bookmarkEnd w:id="173"/>
      <w:bookmarkEnd w:id="174"/>
    </w:p>
    <w:p w14:paraId="2ECF6A73" w14:textId="77777777" w:rsidR="00557620" w:rsidRPr="00972B06" w:rsidRDefault="00557620" w:rsidP="002002C7">
      <w:pPr>
        <w:pStyle w:val="Heading1"/>
        <w:spacing w:line="240" w:lineRule="auto"/>
        <w:ind w:left="502"/>
        <w:rPr>
          <w:lang w:val="es-CO"/>
        </w:rPr>
      </w:pPr>
    </w:p>
    <w:p w14:paraId="34BACF6D" w14:textId="3FA564B2" w:rsidR="002627B4" w:rsidRPr="00972B06" w:rsidRDefault="002627B4">
      <w:pPr>
        <w:pStyle w:val="Heading2"/>
        <w:numPr>
          <w:ilvl w:val="1"/>
          <w:numId w:val="1"/>
        </w:numPr>
        <w:rPr>
          <w:lang w:val="es-CO"/>
        </w:rPr>
      </w:pPr>
      <w:bookmarkStart w:id="176" w:name="_Toc477792761"/>
      <w:bookmarkStart w:id="177" w:name="_Toc477882186"/>
      <w:bookmarkStart w:id="178" w:name="_Toc477882324"/>
      <w:bookmarkStart w:id="179" w:name="_Toc479002497"/>
      <w:bookmarkStart w:id="180" w:name="_Toc479004050"/>
      <w:bookmarkStart w:id="181" w:name="_Toc479004140"/>
      <w:bookmarkStart w:id="182" w:name="_Toc148621423"/>
      <w:bookmarkStart w:id="183" w:name="_Toc222162167"/>
      <w:bookmarkStart w:id="184" w:name="_Toc477792763"/>
      <w:bookmarkStart w:id="185" w:name="_Toc229668538"/>
      <w:bookmarkEnd w:id="175"/>
      <w:bookmarkEnd w:id="176"/>
      <w:bookmarkEnd w:id="177"/>
      <w:bookmarkEnd w:id="178"/>
      <w:bookmarkEnd w:id="179"/>
      <w:bookmarkEnd w:id="180"/>
      <w:bookmarkEnd w:id="181"/>
      <w:r w:rsidRPr="00972B06">
        <w:rPr>
          <w:lang w:val="es-CO"/>
        </w:rPr>
        <w:t>Campo de aplicación de la distribución (O)</w:t>
      </w:r>
      <w:bookmarkEnd w:id="182"/>
      <w:bookmarkEnd w:id="183"/>
      <w:bookmarkEnd w:id="185"/>
    </w:p>
    <w:p w14:paraId="4714E19F" w14:textId="77777777" w:rsidR="0036300A" w:rsidRPr="00972B06" w:rsidRDefault="0036300A" w:rsidP="0036300A">
      <w:pPr>
        <w:pStyle w:val="Heading2"/>
        <w:ind w:left="581" w:firstLine="0"/>
        <w:rPr>
          <w:lang w:val="es-CO"/>
        </w:rPr>
      </w:pPr>
    </w:p>
    <w:bookmarkEnd w:id="184"/>
    <w:p w14:paraId="224261EC" w14:textId="77777777" w:rsidR="004808FD" w:rsidRDefault="004808FD" w:rsidP="004808FD">
      <w:pPr>
        <w:rPr>
          <w:rFonts w:eastAsia="Arial Narrow" w:cs="Arial Narrow"/>
        </w:rPr>
      </w:pPr>
      <w:r w:rsidRPr="00972B06">
        <w:rPr>
          <w:rFonts w:eastAsia="Arial Narrow" w:cs="Arial Narrow"/>
        </w:rPr>
        <w:t xml:space="preserve">Esta ET aplica al conjunto de datos </w:t>
      </w:r>
      <w:r>
        <w:rPr>
          <w:rFonts w:eastAsia="Arial Narrow" w:cs="Arial Narrow"/>
          <w:szCs w:val="20"/>
        </w:rPr>
        <w:t>Flora Fenología Especies Maderables de PNNC</w:t>
      </w:r>
      <w:r w:rsidRPr="00972B06">
        <w:rPr>
          <w:rFonts w:eastAsia="Arial Narrow" w:cs="Arial Narrow"/>
        </w:rPr>
        <w:t>,</w:t>
      </w:r>
      <w:r>
        <w:rPr>
          <w:rFonts w:eastAsia="Arial Narrow" w:cs="Arial Narrow"/>
        </w:rPr>
        <w:t xml:space="preserve"> monitoreo a los</w:t>
      </w:r>
      <w:r w:rsidRPr="00972B06">
        <w:rPr>
          <w:rFonts w:eastAsia="Arial Narrow" w:cs="Arial Narrow"/>
        </w:rPr>
        <w:t xml:space="preserve"> </w:t>
      </w:r>
      <w:r w:rsidRPr="009160BD">
        <w:rPr>
          <w:rFonts w:eastAsia="Arial Narrow" w:cs="Arial Narrow"/>
        </w:rPr>
        <w:t>ciclos biológicos (brotación, floración, fructificación) de árboles nativos con alto valor maderable</w:t>
      </w:r>
      <w:r>
        <w:rPr>
          <w:rFonts w:eastAsia="Arial Narrow" w:cs="Arial Narrow"/>
        </w:rPr>
        <w:t>, para</w:t>
      </w:r>
      <w:r w:rsidRPr="00BC32F3">
        <w:rPr>
          <w:rFonts w:eastAsia="Arial Narrow" w:cs="Arial Narrow"/>
        </w:rPr>
        <w:t xml:space="preserve"> evaluar el impacto del cambio climático y asegurar la regeneración natural de los bosques.</w:t>
      </w:r>
      <w:r>
        <w:rPr>
          <w:rFonts w:eastAsia="Arial Narrow" w:cs="Arial Narrow"/>
        </w:rPr>
        <w:t xml:space="preserve"> </w:t>
      </w:r>
    </w:p>
    <w:p w14:paraId="67B35600" w14:textId="77777777" w:rsidR="004808FD" w:rsidRDefault="004808FD" w:rsidP="004808FD">
      <w:pPr>
        <w:rPr>
          <w:rFonts w:eastAsia="Arial Narrow" w:cs="Arial Narrow"/>
        </w:rPr>
      </w:pPr>
      <w:r>
        <w:rPr>
          <w:rFonts w:eastAsia="Arial Narrow" w:cs="Arial Narrow"/>
        </w:rPr>
        <w:t xml:space="preserve">La información se obtiene mediante la captura de datos fenológicos en campo, de especies maderables </w:t>
      </w:r>
      <w:r w:rsidRPr="007042A1">
        <w:rPr>
          <w:rFonts w:eastAsia="Arial Narrow" w:cs="Arial Narrow"/>
        </w:rPr>
        <w:t>forestales como cedros, caobas o pinos</w:t>
      </w:r>
      <w:r>
        <w:rPr>
          <w:rFonts w:eastAsia="Arial Narrow" w:cs="Arial Narrow"/>
        </w:rPr>
        <w:t xml:space="preserve">, a través de </w:t>
      </w:r>
      <w:r w:rsidRPr="00972B06">
        <w:rPr>
          <w:rFonts w:eastAsia="Arial Narrow" w:cs="Arial Narrow"/>
        </w:rPr>
        <w:t>la herramienta SMART</w:t>
      </w:r>
      <w:r>
        <w:rPr>
          <w:rFonts w:eastAsia="Arial Narrow" w:cs="Arial Narrow"/>
        </w:rPr>
        <w:t>.</w:t>
      </w:r>
    </w:p>
    <w:p w14:paraId="6A2D7450" w14:textId="77777777" w:rsidR="00292195" w:rsidRPr="00972B06" w:rsidRDefault="00292195" w:rsidP="00B550C2">
      <w:pPr>
        <w:pStyle w:val="NoSpacing"/>
        <w:rPr>
          <w:rFonts w:eastAsia="Arial Narrow"/>
        </w:rPr>
      </w:pPr>
    </w:p>
    <w:p w14:paraId="2586977D" w14:textId="0CA7056A" w:rsidR="00410940" w:rsidRPr="00972B06" w:rsidRDefault="00A3490A">
      <w:pPr>
        <w:pStyle w:val="Heading2"/>
        <w:numPr>
          <w:ilvl w:val="1"/>
          <w:numId w:val="1"/>
        </w:numPr>
        <w:rPr>
          <w:lang w:val="es-CO"/>
        </w:rPr>
      </w:pPr>
      <w:bookmarkStart w:id="186" w:name="_Toc222162168"/>
      <w:bookmarkStart w:id="187" w:name="_Toc229668539"/>
      <w:r w:rsidRPr="00972B06">
        <w:rPr>
          <w:lang w:val="es-CO"/>
        </w:rPr>
        <w:t>Formato de distribución (O/R)</w:t>
      </w:r>
      <w:bookmarkEnd w:id="186"/>
      <w:bookmarkEnd w:id="187"/>
    </w:p>
    <w:p w14:paraId="1FF06C2E" w14:textId="77777777" w:rsidR="00292195" w:rsidRPr="00972B06" w:rsidRDefault="00292195" w:rsidP="00DC2380">
      <w:pPr>
        <w:pStyle w:val="NoSpacing"/>
      </w:pPr>
    </w:p>
    <w:sdt>
      <w:sdtPr>
        <w:rPr>
          <w:lang w:eastAsia="es-AR"/>
        </w:rPr>
        <w:alias w:val="Forma de presentación"/>
        <w:tag w:val="Forma de presentación"/>
        <w:id w:val="-1440372046"/>
        <w:dropDownList>
          <w:listItem w:value="Elija forma de presentación"/>
          <w:listItem w:displayText="Documento digital" w:value="Documento digital"/>
          <w:listItem w:displayText="Documento impreso" w:value="Documento impreso"/>
          <w:listItem w:displayText="Imagen digital" w:value="Imagen digital"/>
          <w:listItem w:displayText="Imagen impresa" w:value="Imagen impresa"/>
          <w:listItem w:displayText="Mapa digital" w:value="Mapa digital"/>
          <w:listItem w:displayText="Mapa impreso" w:value="Mapa impreso"/>
          <w:listItem w:displayText="Perfil digital" w:value="Perfil digital"/>
          <w:listItem w:displayText="Perfil impreso" w:value="Perfil impreso"/>
          <w:listItem w:displayText="Tabla digital" w:value="Tabla digital"/>
          <w:listItem w:displayText="Copia impresa de tabla" w:value="Copia impresa de tabla"/>
          <w:listItem w:displayText="Video digital" w:value="Video digital"/>
          <w:listItem w:displayText="Video en cinta" w:value="Video en cinta"/>
          <w:listItem w:displayText="Audio digital" w:value="Audio digital"/>
          <w:listItem w:displayText="Audio en cinta" w:value="Audio en cinta"/>
          <w:listItem w:displayText="Multimedia digital" w:value="Multimedia digital"/>
          <w:listItem w:displayText="Multimedia en copia impresa" w:value="Multimedia en copia impresa"/>
          <w:listItem w:displayText="Objeto físico" w:value="Objeto físico"/>
          <w:listItem w:displayText="Diagrama digital" w:value="Diagrama digital"/>
          <w:listItem w:displayText="Diagrama impreso" w:value="Diagrama impreso"/>
        </w:dropDownList>
      </w:sdtPr>
      <w:sdtContent>
        <w:p w14:paraId="0F1E7345" w14:textId="6CD419D8" w:rsidR="00410940" w:rsidRPr="00972B06" w:rsidRDefault="00030855" w:rsidP="002511DA">
          <w:pPr>
            <w:ind w:left="142"/>
            <w:rPr>
              <w:lang w:eastAsia="es-AR"/>
            </w:rPr>
          </w:pPr>
          <w:r w:rsidRPr="00972B06">
            <w:rPr>
              <w:lang w:eastAsia="es-AR"/>
            </w:rPr>
            <w:t>Mapa digital</w:t>
          </w:r>
        </w:p>
      </w:sdtContent>
    </w:sdt>
    <w:p w14:paraId="63B75DB6" w14:textId="7C508F24" w:rsidR="00A33DDC" w:rsidRPr="00972B06" w:rsidRDefault="003A1D86">
      <w:pPr>
        <w:pStyle w:val="Heading3"/>
        <w:numPr>
          <w:ilvl w:val="2"/>
          <w:numId w:val="1"/>
        </w:numPr>
        <w:rPr>
          <w:rFonts w:eastAsia="Arial"/>
          <w:lang w:val="es-CO"/>
        </w:rPr>
      </w:pPr>
      <w:r w:rsidRPr="00972B06">
        <w:rPr>
          <w:rFonts w:eastAsia="Arial"/>
          <w:lang w:val="es-CO"/>
        </w:rPr>
        <w:t xml:space="preserve"> </w:t>
      </w:r>
      <w:bookmarkStart w:id="188" w:name="_Toc222162169"/>
      <w:bookmarkStart w:id="189" w:name="_Toc229668540"/>
      <w:r w:rsidR="00A3490A" w:rsidRPr="00972B06">
        <w:rPr>
          <w:rFonts w:eastAsia="Arial"/>
          <w:lang w:val="es-CO"/>
        </w:rPr>
        <w:t>Nombre del formato de datos (O)</w:t>
      </w:r>
      <w:bookmarkEnd w:id="188"/>
      <w:bookmarkEnd w:id="189"/>
    </w:p>
    <w:p w14:paraId="126E2F50" w14:textId="7D2E3571" w:rsidR="00A33DDC" w:rsidRPr="00972B06" w:rsidRDefault="00410940" w:rsidP="002511DA">
      <w:r w:rsidRPr="00972B06">
        <w:t>Geodatabase</w:t>
      </w:r>
    </w:p>
    <w:p w14:paraId="279D15C2" w14:textId="04E9E573" w:rsidR="004336CB" w:rsidRPr="00972B06" w:rsidRDefault="00A3490A">
      <w:pPr>
        <w:pStyle w:val="Heading3"/>
        <w:numPr>
          <w:ilvl w:val="2"/>
          <w:numId w:val="1"/>
        </w:numPr>
        <w:rPr>
          <w:rFonts w:eastAsia="Arial"/>
          <w:lang w:val="es-CO"/>
        </w:rPr>
      </w:pPr>
      <w:bookmarkStart w:id="190" w:name="_Toc222162170"/>
      <w:bookmarkStart w:id="191" w:name="_Toc229668541"/>
      <w:r w:rsidRPr="00972B06">
        <w:rPr>
          <w:rFonts w:eastAsia="Arial"/>
          <w:lang w:val="es-CO"/>
        </w:rPr>
        <w:t>Versión del formato (</w:t>
      </w:r>
      <w:r w:rsidR="00272A9E" w:rsidRPr="00972B06">
        <w:rPr>
          <w:rFonts w:eastAsia="Arial"/>
          <w:lang w:val="es-CO"/>
        </w:rPr>
        <w:t>O</w:t>
      </w:r>
      <w:r w:rsidRPr="00972B06">
        <w:rPr>
          <w:rFonts w:eastAsia="Arial"/>
          <w:lang w:val="es-CO"/>
        </w:rPr>
        <w:t>p)</w:t>
      </w:r>
      <w:bookmarkEnd w:id="190"/>
      <w:bookmarkEnd w:id="191"/>
    </w:p>
    <w:p w14:paraId="6522CA2F" w14:textId="77777777" w:rsidR="00CE173D" w:rsidRPr="00972B06" w:rsidRDefault="00CE173D" w:rsidP="00B550C2">
      <w:pPr>
        <w:pStyle w:val="NoSpacing"/>
      </w:pPr>
    </w:p>
    <w:p w14:paraId="79175390" w14:textId="178DD937" w:rsidR="00CE173D" w:rsidRPr="00972B06" w:rsidRDefault="00CE173D" w:rsidP="00CE173D">
      <w:pPr>
        <w:rPr>
          <w:b/>
          <w:bCs/>
        </w:rPr>
      </w:pPr>
      <w:r w:rsidRPr="00972B06">
        <w:t>Versión 10.5 GDB</w:t>
      </w:r>
      <w:r w:rsidR="00DC2380" w:rsidRPr="00972B06">
        <w:t>, del segundo semestre de 2025</w:t>
      </w:r>
    </w:p>
    <w:p w14:paraId="3A1F1AB3" w14:textId="4C62610F" w:rsidR="00726133" w:rsidRPr="00972B06" w:rsidRDefault="00A3490A">
      <w:pPr>
        <w:pStyle w:val="Heading3"/>
        <w:numPr>
          <w:ilvl w:val="2"/>
          <w:numId w:val="1"/>
        </w:numPr>
        <w:rPr>
          <w:rFonts w:eastAsia="Arial"/>
          <w:lang w:val="es-CO"/>
        </w:rPr>
      </w:pPr>
      <w:bookmarkStart w:id="192" w:name="_Toc223624689"/>
      <w:bookmarkStart w:id="193" w:name="_Toc223624820"/>
      <w:bookmarkStart w:id="194" w:name="_Toc222162171"/>
      <w:bookmarkStart w:id="195" w:name="_Toc229668542"/>
      <w:bookmarkEnd w:id="192"/>
      <w:bookmarkEnd w:id="193"/>
      <w:r w:rsidRPr="00972B06">
        <w:rPr>
          <w:rFonts w:eastAsia="Arial"/>
          <w:lang w:val="es-CO"/>
        </w:rPr>
        <w:t>Especificaciones del formato (</w:t>
      </w:r>
      <w:r w:rsidR="00272A9E" w:rsidRPr="00972B06">
        <w:rPr>
          <w:rFonts w:eastAsia="Arial"/>
          <w:lang w:val="es-CO"/>
        </w:rPr>
        <w:t>O</w:t>
      </w:r>
      <w:r w:rsidRPr="00972B06">
        <w:rPr>
          <w:rFonts w:eastAsia="Arial"/>
          <w:lang w:val="es-CO"/>
        </w:rPr>
        <w:t>p)</w:t>
      </w:r>
      <w:bookmarkEnd w:id="194"/>
      <w:bookmarkEnd w:id="195"/>
    </w:p>
    <w:p w14:paraId="01E5A4C7" w14:textId="77777777" w:rsidR="0036300A" w:rsidRPr="00972B06" w:rsidRDefault="0036300A" w:rsidP="00B550C2">
      <w:pPr>
        <w:pStyle w:val="NoSpacing"/>
      </w:pPr>
    </w:p>
    <w:p w14:paraId="359348F7" w14:textId="3211E544" w:rsidR="003712EE" w:rsidRPr="00972B06" w:rsidRDefault="00EB094C" w:rsidP="00C23BF5">
      <w:pPr>
        <w:jc w:val="both"/>
        <w:rPr>
          <w:rFonts w:eastAsia="Arial Narrow" w:cs="Arial Narrow"/>
        </w:rPr>
      </w:pPr>
      <w:r w:rsidRPr="00972B06">
        <w:rPr>
          <w:rFonts w:eastAsia="Arial Narrow" w:cs="Arial Narrow"/>
        </w:rPr>
        <w:t xml:space="preserve">Archivo en formato digital consolidada en un GDB </w:t>
      </w:r>
      <w:r w:rsidR="004112C7" w:rsidRPr="00972B06">
        <w:rPr>
          <w:rFonts w:eastAsia="Arial Narrow" w:cs="Arial Narrow"/>
        </w:rPr>
        <w:t>PostgreSQL</w:t>
      </w:r>
      <w:r w:rsidR="00F619BA" w:rsidRPr="00972B06">
        <w:rPr>
          <w:rFonts w:eastAsia="Arial Narrow" w:cs="Arial Narrow"/>
        </w:rPr>
        <w:t>/P</w:t>
      </w:r>
      <w:r w:rsidRPr="00972B06">
        <w:rPr>
          <w:rFonts w:eastAsia="Arial Narrow" w:cs="Arial Narrow"/>
        </w:rPr>
        <w:t>ost</w:t>
      </w:r>
      <w:r w:rsidR="00F619BA" w:rsidRPr="00972B06">
        <w:rPr>
          <w:rFonts w:eastAsia="Arial Narrow" w:cs="Arial Narrow"/>
        </w:rPr>
        <w:t>GIS</w:t>
      </w:r>
      <w:r w:rsidRPr="00972B06">
        <w:rPr>
          <w:rFonts w:eastAsia="Arial Narrow" w:cs="Arial Narrow"/>
        </w:rPr>
        <w:t xml:space="preserve"> estructurada con base en los lineamientos técnicos de la entidad.</w:t>
      </w:r>
    </w:p>
    <w:p w14:paraId="594FECBE" w14:textId="28221B2D" w:rsidR="00726133" w:rsidRDefault="00A3490A">
      <w:pPr>
        <w:pStyle w:val="Heading3"/>
        <w:numPr>
          <w:ilvl w:val="2"/>
          <w:numId w:val="1"/>
        </w:numPr>
        <w:rPr>
          <w:rFonts w:eastAsia="Arial"/>
          <w:lang w:val="es-CO"/>
        </w:rPr>
      </w:pPr>
      <w:bookmarkStart w:id="196" w:name="_Toc222162172"/>
      <w:bookmarkStart w:id="197" w:name="_Toc229668543"/>
      <w:r w:rsidRPr="00972B06">
        <w:rPr>
          <w:rFonts w:eastAsia="Arial"/>
          <w:lang w:val="es-CO"/>
        </w:rPr>
        <w:t>Estructura del fichero de distribución (</w:t>
      </w:r>
      <w:r w:rsidR="00272A9E" w:rsidRPr="00972B06">
        <w:rPr>
          <w:rFonts w:eastAsia="Arial"/>
          <w:lang w:val="es-CO"/>
        </w:rPr>
        <w:t>O</w:t>
      </w:r>
      <w:r w:rsidRPr="00972B06">
        <w:rPr>
          <w:rFonts w:eastAsia="Arial"/>
          <w:lang w:val="es-CO"/>
        </w:rPr>
        <w:t>p)</w:t>
      </w:r>
      <w:bookmarkEnd w:id="196"/>
      <w:bookmarkEnd w:id="197"/>
    </w:p>
    <w:p w14:paraId="3B17E357" w14:textId="77777777" w:rsidR="004112C7" w:rsidRDefault="004112C7" w:rsidP="004112C7"/>
    <w:p w14:paraId="2CC404CD" w14:textId="3296B4D8" w:rsidR="004112C7" w:rsidRPr="004112C7" w:rsidRDefault="004112C7" w:rsidP="004112C7">
      <w:r w:rsidRPr="009F43D5">
        <w:t>Geodatabase</w:t>
      </w:r>
    </w:p>
    <w:p w14:paraId="53F97C2F" w14:textId="61EF0B61" w:rsidR="00726133" w:rsidRPr="00972B06" w:rsidRDefault="00A3490A">
      <w:pPr>
        <w:pStyle w:val="Heading3"/>
        <w:numPr>
          <w:ilvl w:val="2"/>
          <w:numId w:val="1"/>
        </w:numPr>
        <w:rPr>
          <w:rFonts w:eastAsia="Arial"/>
          <w:lang w:val="es-CO"/>
        </w:rPr>
      </w:pPr>
      <w:bookmarkStart w:id="198" w:name="_Toc222162173"/>
      <w:bookmarkStart w:id="199" w:name="_Toc229668544"/>
      <w:r w:rsidRPr="00972B06">
        <w:rPr>
          <w:rFonts w:eastAsia="Arial"/>
          <w:lang w:val="es-CO"/>
        </w:rPr>
        <w:t>Idioma(s) utilizado(s) en el conjunto de datos (O/R)</w:t>
      </w:r>
      <w:bookmarkEnd w:id="198"/>
      <w:bookmarkEnd w:id="199"/>
    </w:p>
    <w:p w14:paraId="2A948513" w14:textId="77777777" w:rsidR="0036300A" w:rsidRPr="00972B06" w:rsidRDefault="0036300A" w:rsidP="00B550C2">
      <w:pPr>
        <w:pStyle w:val="NoSpacing"/>
      </w:pPr>
    </w:p>
    <w:p w14:paraId="251DFC14" w14:textId="54E8DE2F" w:rsidR="00726133" w:rsidRPr="00972B06" w:rsidRDefault="00A3490A" w:rsidP="002511DA">
      <w:pPr>
        <w:rPr>
          <w:rFonts w:eastAsia="Arial Narrow" w:cs="Arial Narrow"/>
        </w:rPr>
      </w:pPr>
      <w:r w:rsidRPr="00972B06">
        <w:rPr>
          <w:rFonts w:eastAsia="Arial Narrow" w:cs="Arial Narrow"/>
        </w:rPr>
        <w:t>Español</w:t>
      </w:r>
      <w:r w:rsidR="00665D59" w:rsidRPr="00972B06">
        <w:rPr>
          <w:rFonts w:eastAsia="Arial Narrow" w:cs="Arial Narrow"/>
        </w:rPr>
        <w:t xml:space="preserve"> </w:t>
      </w:r>
    </w:p>
    <w:p w14:paraId="520DDA07" w14:textId="77777777" w:rsidR="003219E1" w:rsidRPr="00972B06" w:rsidRDefault="003219E1" w:rsidP="002511DA">
      <w:pPr>
        <w:rPr>
          <w:rFonts w:eastAsia="Arial Narrow" w:cs="Arial Narrow"/>
        </w:rPr>
      </w:pPr>
    </w:p>
    <w:p w14:paraId="0A5C5F6A" w14:textId="37E12E09" w:rsidR="00726133" w:rsidRPr="00972B06" w:rsidRDefault="00A3490A">
      <w:pPr>
        <w:pStyle w:val="Heading2"/>
        <w:numPr>
          <w:ilvl w:val="1"/>
          <w:numId w:val="1"/>
        </w:numPr>
        <w:rPr>
          <w:lang w:val="es-CO"/>
        </w:rPr>
      </w:pPr>
      <w:bookmarkStart w:id="200" w:name="_Toc222162174"/>
      <w:bookmarkStart w:id="201" w:name="_Toc229668545"/>
      <w:r w:rsidRPr="00972B06">
        <w:rPr>
          <w:lang w:val="es-CO"/>
        </w:rPr>
        <w:t>Medio de distribución (O/R)</w:t>
      </w:r>
      <w:bookmarkEnd w:id="200"/>
      <w:bookmarkEnd w:id="201"/>
    </w:p>
    <w:p w14:paraId="6FD2D075" w14:textId="405384E1" w:rsidR="00292195" w:rsidRDefault="00A3490A">
      <w:pPr>
        <w:pStyle w:val="Heading3"/>
        <w:numPr>
          <w:ilvl w:val="2"/>
          <w:numId w:val="1"/>
        </w:numPr>
        <w:rPr>
          <w:rFonts w:eastAsia="Arial"/>
          <w:lang w:val="es-CO"/>
        </w:rPr>
      </w:pPr>
      <w:bookmarkStart w:id="202" w:name="_Toc222162175"/>
      <w:bookmarkStart w:id="203" w:name="_Toc229668546"/>
      <w:r w:rsidRPr="00972B06">
        <w:rPr>
          <w:rFonts w:eastAsia="Arial"/>
          <w:lang w:val="es-CO"/>
        </w:rPr>
        <w:t>Descripción de las unidades de distribución (O)</w:t>
      </w:r>
      <w:bookmarkEnd w:id="202"/>
      <w:bookmarkEnd w:id="203"/>
    </w:p>
    <w:p w14:paraId="7CD3C987" w14:textId="77777777" w:rsidR="00CE013A" w:rsidRPr="00CE013A" w:rsidRDefault="00CE013A" w:rsidP="00CE013A"/>
    <w:p w14:paraId="1AE8B6AB" w14:textId="06695794" w:rsidR="00BE40F0" w:rsidRPr="00972B06" w:rsidRDefault="003E62B8" w:rsidP="00C23BF5">
      <w:pPr>
        <w:jc w:val="both"/>
        <w:rPr>
          <w:rFonts w:eastAsia="Arial Narrow" w:cs="Arial Narrow"/>
        </w:rPr>
      </w:pPr>
      <w:r w:rsidRPr="00972B06">
        <w:rPr>
          <w:rFonts w:eastAsia="Arial Narrow" w:cs="Arial Narrow"/>
        </w:rPr>
        <w:t>Archivo en formato</w:t>
      </w:r>
      <w:r w:rsidR="00957230" w:rsidRPr="00972B06">
        <w:rPr>
          <w:rFonts w:eastAsia="Arial Narrow" w:cs="Arial Narrow"/>
        </w:rPr>
        <w:t xml:space="preserve"> </w:t>
      </w:r>
      <w:r w:rsidRPr="00972B06">
        <w:rPr>
          <w:rFonts w:eastAsia="Arial Narrow" w:cs="Arial Narrow"/>
        </w:rPr>
        <w:t>base de datos geográfica institucional</w:t>
      </w:r>
      <w:r w:rsidR="0031042F" w:rsidRPr="00972B06">
        <w:rPr>
          <w:rFonts w:eastAsia="Arial Narrow" w:cs="Arial Narrow"/>
        </w:rPr>
        <w:t xml:space="preserve"> de cobertura nacional</w:t>
      </w:r>
      <w:r w:rsidR="00BA6848" w:rsidRPr="00972B06">
        <w:rPr>
          <w:rFonts w:eastAsia="Arial Narrow" w:cs="Arial Narrow"/>
        </w:rPr>
        <w:t>; a</w:t>
      </w:r>
      <w:r w:rsidRPr="00972B06">
        <w:rPr>
          <w:rFonts w:eastAsia="Arial Narrow" w:cs="Arial Narrow"/>
        </w:rPr>
        <w:t xml:space="preserve">dministrada por GTIC - PNNC en el ambiente ArcGIS y sus réplicas en </w:t>
      </w:r>
      <w:r w:rsidR="0036300A" w:rsidRPr="00972B06">
        <w:rPr>
          <w:rFonts w:eastAsia="Arial Narrow" w:cs="Arial Narrow"/>
        </w:rPr>
        <w:t>Google Drive</w:t>
      </w:r>
      <w:r w:rsidR="00B550C2" w:rsidRPr="00972B06">
        <w:rPr>
          <w:rFonts w:eastAsia="Arial Narrow" w:cs="Arial Narrow"/>
        </w:rPr>
        <w:t>.</w:t>
      </w:r>
    </w:p>
    <w:p w14:paraId="57917DB7" w14:textId="7F76B6E7" w:rsidR="00726133" w:rsidRPr="00972B06" w:rsidRDefault="00A3490A">
      <w:pPr>
        <w:pStyle w:val="Heading3"/>
        <w:numPr>
          <w:ilvl w:val="2"/>
          <w:numId w:val="1"/>
        </w:numPr>
        <w:rPr>
          <w:rFonts w:eastAsia="Arial"/>
          <w:lang w:val="es-CO"/>
        </w:rPr>
      </w:pPr>
      <w:bookmarkStart w:id="204" w:name="_Toc222162176"/>
      <w:bookmarkStart w:id="205" w:name="_Toc229668547"/>
      <w:r w:rsidRPr="00972B06">
        <w:rPr>
          <w:rFonts w:eastAsia="Arial"/>
          <w:lang w:val="es-CO"/>
        </w:rPr>
        <w:lastRenderedPageBreak/>
        <w:t>Tamaño estimado de una unidad en el formato determinado (O)</w:t>
      </w:r>
      <w:bookmarkEnd w:id="204"/>
      <w:bookmarkEnd w:id="205"/>
    </w:p>
    <w:p w14:paraId="4721ACD9" w14:textId="77777777" w:rsidR="00BE40F0" w:rsidRPr="00972B06" w:rsidRDefault="00BE40F0" w:rsidP="00036466">
      <w:pPr>
        <w:pStyle w:val="NoSpacing"/>
        <w:rPr>
          <w:rFonts w:eastAsia="Arial Narrow"/>
        </w:rPr>
      </w:pPr>
    </w:p>
    <w:p w14:paraId="3618024A" w14:textId="7793F8FA" w:rsidR="003E62B8" w:rsidRPr="00972B06" w:rsidRDefault="003E62B8" w:rsidP="00C23BF5">
      <w:pPr>
        <w:rPr>
          <w:rFonts w:eastAsia="Arial Narrow" w:cs="Arial Narrow"/>
          <w:u w:val="single"/>
        </w:rPr>
      </w:pPr>
      <w:r w:rsidRPr="00972B06">
        <w:rPr>
          <w:rFonts w:eastAsia="Arial Narrow" w:cs="Arial Narrow"/>
        </w:rPr>
        <w:t xml:space="preserve">El </w:t>
      </w:r>
      <w:r w:rsidR="00141B13" w:rsidRPr="00972B06">
        <w:rPr>
          <w:rFonts w:eastAsia="Arial Narrow" w:cs="Arial Narrow"/>
        </w:rPr>
        <w:t>p</w:t>
      </w:r>
      <w:r w:rsidRPr="00972B06">
        <w:rPr>
          <w:rFonts w:eastAsia="Arial Narrow" w:cs="Arial Narrow"/>
        </w:rPr>
        <w:t xml:space="preserve">eso estimado promedio de la información cartográfica </w:t>
      </w:r>
      <w:r w:rsidR="00665D59" w:rsidRPr="00972B06">
        <w:rPr>
          <w:rFonts w:eastAsia="Arial Narrow" w:cs="Arial Narrow"/>
        </w:rPr>
        <w:t xml:space="preserve">del producto </w:t>
      </w:r>
      <w:r w:rsidR="00153E69">
        <w:rPr>
          <w:rFonts w:eastAsia="Arial Narrow" w:cs="Arial Narrow"/>
        </w:rPr>
        <w:t>Flora Fenología Especies Maderables</w:t>
      </w:r>
      <w:r w:rsidR="008E4EB5">
        <w:rPr>
          <w:rFonts w:eastAsia="Arial Narrow" w:cs="Arial Narrow"/>
        </w:rPr>
        <w:t xml:space="preserve"> de PNNC</w:t>
      </w:r>
      <w:r w:rsidRPr="00972B06">
        <w:rPr>
          <w:color w:val="AEAAAA" w:themeColor="background2" w:themeShade="BF"/>
        </w:rPr>
        <w:t>,</w:t>
      </w:r>
      <w:r w:rsidRPr="00972B06">
        <w:rPr>
          <w:rFonts w:eastAsia="Arial Narrow" w:cs="Arial Narrow"/>
        </w:rPr>
        <w:t xml:space="preserve"> es de aproximadamente </w:t>
      </w:r>
      <w:r w:rsidR="00BB6C9F">
        <w:rPr>
          <w:rFonts w:eastAsia="Arial Narrow" w:cs="Arial Narrow"/>
        </w:rPr>
        <w:t>575</w:t>
      </w:r>
      <w:r w:rsidR="00665D59" w:rsidRPr="00972B06">
        <w:rPr>
          <w:rFonts w:eastAsia="Arial Narrow" w:cs="Arial Narrow"/>
        </w:rPr>
        <w:t xml:space="preserve"> </w:t>
      </w:r>
      <w:r w:rsidR="00BB6C9F">
        <w:rPr>
          <w:rFonts w:eastAsia="Arial Narrow" w:cs="Arial Narrow"/>
        </w:rPr>
        <w:t>K</w:t>
      </w:r>
      <w:r w:rsidRPr="00972B06">
        <w:rPr>
          <w:rFonts w:eastAsia="Arial Narrow" w:cs="Arial Narrow"/>
        </w:rPr>
        <w:t>b.</w:t>
      </w:r>
    </w:p>
    <w:p w14:paraId="41DCCC25" w14:textId="18A3E50A" w:rsidR="00726133" w:rsidRPr="00972B06" w:rsidRDefault="00A3490A">
      <w:pPr>
        <w:pStyle w:val="Heading3"/>
        <w:numPr>
          <w:ilvl w:val="2"/>
          <w:numId w:val="1"/>
        </w:numPr>
        <w:rPr>
          <w:rFonts w:eastAsia="Arial"/>
          <w:lang w:val="es-CO"/>
        </w:rPr>
      </w:pPr>
      <w:bookmarkStart w:id="206" w:name="_Toc222162177"/>
      <w:bookmarkStart w:id="207" w:name="_Toc229668548"/>
      <w:r w:rsidRPr="00972B06">
        <w:rPr>
          <w:rFonts w:eastAsia="Arial"/>
          <w:lang w:val="es-CO"/>
        </w:rPr>
        <w:t>Nombre del medio de datos (O)</w:t>
      </w:r>
      <w:bookmarkEnd w:id="206"/>
      <w:bookmarkEnd w:id="207"/>
    </w:p>
    <w:p w14:paraId="29EAF7DE" w14:textId="77777777" w:rsidR="00BE40F0" w:rsidRPr="00972B06" w:rsidRDefault="00BE40F0" w:rsidP="00BE40F0">
      <w:pPr>
        <w:pStyle w:val="NoSpacing"/>
        <w:rPr>
          <w:rFonts w:eastAsia="Arial"/>
        </w:rPr>
      </w:pPr>
    </w:p>
    <w:p w14:paraId="34FDE866" w14:textId="77777777" w:rsidR="008F69E9" w:rsidRPr="00972B06" w:rsidRDefault="008F69E9" w:rsidP="00C23BF5">
      <w:pPr>
        <w:rPr>
          <w:rFonts w:eastAsia="Arial Narrow" w:cs="Arial Narrow"/>
        </w:rPr>
      </w:pPr>
      <w:r w:rsidRPr="00972B06">
        <w:rPr>
          <w:rFonts w:eastAsia="Arial Narrow" w:cs="Arial Narrow"/>
        </w:rPr>
        <w:t>Formato publicación de la información: GDB institucional</w:t>
      </w:r>
    </w:p>
    <w:p w14:paraId="52B7E7EF" w14:textId="77777777" w:rsidR="00BE58D0" w:rsidRDefault="00BE58D0" w:rsidP="002511DA">
      <w:pPr>
        <w:rPr>
          <w:rFonts w:eastAsia="Arial Narrow" w:cs="Arial Narrow"/>
        </w:rPr>
      </w:pPr>
    </w:p>
    <w:p w14:paraId="237AE91E" w14:textId="77777777" w:rsidR="00BB6C9F" w:rsidRPr="00972B06" w:rsidRDefault="00BB6C9F" w:rsidP="00BB6C9F">
      <w:pPr>
        <w:pStyle w:val="NoSpacing"/>
        <w:rPr>
          <w:rFonts w:eastAsia="Arial Narrow"/>
        </w:rPr>
      </w:pPr>
    </w:p>
    <w:p w14:paraId="406282E2" w14:textId="2CCC4CE4" w:rsidR="003219E1" w:rsidRPr="00972B06" w:rsidRDefault="00A3490A">
      <w:pPr>
        <w:pStyle w:val="Heading3"/>
        <w:numPr>
          <w:ilvl w:val="2"/>
          <w:numId w:val="1"/>
        </w:numPr>
        <w:spacing w:before="0" w:after="0"/>
        <w:rPr>
          <w:rFonts w:eastAsia="Arial"/>
          <w:lang w:val="es-CO"/>
        </w:rPr>
      </w:pPr>
      <w:bookmarkStart w:id="208" w:name="_Toc222162178"/>
      <w:bookmarkStart w:id="209" w:name="_Toc229668549"/>
      <w:r w:rsidRPr="00972B06">
        <w:rPr>
          <w:rFonts w:eastAsia="Arial"/>
          <w:lang w:val="es-CO"/>
        </w:rPr>
        <w:t>Otra información relevante (</w:t>
      </w:r>
      <w:r w:rsidR="00272A9E" w:rsidRPr="00972B06">
        <w:rPr>
          <w:rFonts w:eastAsia="Arial"/>
          <w:lang w:val="es-CO"/>
        </w:rPr>
        <w:t>O</w:t>
      </w:r>
      <w:r w:rsidRPr="00972B06">
        <w:rPr>
          <w:rFonts w:eastAsia="Arial"/>
          <w:lang w:val="es-CO"/>
        </w:rPr>
        <w:t>)</w:t>
      </w:r>
      <w:bookmarkEnd w:id="208"/>
      <w:bookmarkEnd w:id="209"/>
    </w:p>
    <w:p w14:paraId="2BFCC860" w14:textId="77777777" w:rsidR="00A83DBC" w:rsidRPr="00972B06" w:rsidRDefault="00A83DBC" w:rsidP="00A83DBC"/>
    <w:p w14:paraId="2710BD88" w14:textId="489F04EF" w:rsidR="003D157B" w:rsidRPr="00972B06" w:rsidRDefault="009A282E" w:rsidP="00C23BF5">
      <w:pPr>
        <w:keepNext/>
        <w:pBdr>
          <w:top w:val="nil"/>
          <w:left w:val="nil"/>
          <w:bottom w:val="nil"/>
          <w:right w:val="nil"/>
          <w:between w:val="nil"/>
        </w:pBdr>
        <w:rPr>
          <w:rFonts w:eastAsia="Arial Narrow" w:cs="Arial Narrow"/>
        </w:rPr>
      </w:pPr>
      <w:r w:rsidRPr="00972B06">
        <w:rPr>
          <w:rFonts w:eastAsia="Arial Narrow" w:cs="Arial Narrow"/>
        </w:rPr>
        <w:t>Con respecto a los procedimientos de copia de seguridad, dado que la informaci</w:t>
      </w:r>
      <w:r w:rsidRPr="00972B06">
        <w:rPr>
          <w:rFonts w:eastAsia="Arial Narrow" w:cs="Arial Narrow" w:hint="eastAsia"/>
        </w:rPr>
        <w:t>ó</w:t>
      </w:r>
      <w:r w:rsidRPr="00972B06">
        <w:rPr>
          <w:rFonts w:eastAsia="Arial Narrow" w:cs="Arial Narrow"/>
        </w:rPr>
        <w:t xml:space="preserve">n final consolidada se encuentra en </w:t>
      </w:r>
      <w:r w:rsidR="00942921" w:rsidRPr="00972B06">
        <w:rPr>
          <w:rFonts w:eastAsia="Arial Narrow" w:cs="Arial Narrow"/>
        </w:rPr>
        <w:t>la GDB institucional, e</w:t>
      </w:r>
      <w:r w:rsidRPr="00972B06">
        <w:rPr>
          <w:rFonts w:eastAsia="Arial Narrow" w:cs="Arial Narrow"/>
        </w:rPr>
        <w:t>sta informaci</w:t>
      </w:r>
      <w:r w:rsidRPr="00972B06">
        <w:rPr>
          <w:rFonts w:eastAsia="Arial Narrow" w:cs="Arial Narrow" w:hint="eastAsia"/>
        </w:rPr>
        <w:t>ó</w:t>
      </w:r>
      <w:r w:rsidR="00942921" w:rsidRPr="00972B06">
        <w:rPr>
          <w:rFonts w:eastAsia="Arial Narrow" w:cs="Arial Narrow"/>
        </w:rPr>
        <w:t xml:space="preserve">n debe ser consultada a </w:t>
      </w:r>
      <w:r w:rsidRPr="00972B06">
        <w:rPr>
          <w:rFonts w:eastAsia="Arial Narrow" w:cs="Arial Narrow"/>
        </w:rPr>
        <w:t>GTIC y si es el caso, solicitar la respectiva actualizaci</w:t>
      </w:r>
      <w:r w:rsidRPr="00972B06">
        <w:rPr>
          <w:rFonts w:eastAsia="Arial Narrow" w:cs="Arial Narrow" w:hint="eastAsia"/>
        </w:rPr>
        <w:t>ó</w:t>
      </w:r>
      <w:r w:rsidRPr="00972B06">
        <w:rPr>
          <w:rFonts w:eastAsia="Arial Narrow" w:cs="Arial Narrow"/>
        </w:rPr>
        <w:t>n de los procedimientos y pol</w:t>
      </w:r>
      <w:r w:rsidRPr="00972B06">
        <w:rPr>
          <w:rFonts w:eastAsia="Arial Narrow" w:cs="Arial Narrow" w:hint="eastAsia"/>
        </w:rPr>
        <w:t>í</w:t>
      </w:r>
      <w:r w:rsidRPr="00972B06">
        <w:rPr>
          <w:rFonts w:eastAsia="Arial Narrow" w:cs="Arial Narrow"/>
        </w:rPr>
        <w:t>ticas publicados en SENDA</w:t>
      </w:r>
      <w:r w:rsidR="002511DA" w:rsidRPr="00972B06">
        <w:rPr>
          <w:rFonts w:eastAsia="Arial Narrow" w:cs="Arial Narrow"/>
        </w:rPr>
        <w:t>.</w:t>
      </w:r>
    </w:p>
    <w:p w14:paraId="479F3E9E" w14:textId="5B3E63BB" w:rsidR="00BB555B" w:rsidRPr="00972B06" w:rsidRDefault="00BB555B" w:rsidP="00FD1FF5">
      <w:pPr>
        <w:pStyle w:val="NoSpacing"/>
      </w:pPr>
    </w:p>
    <w:p w14:paraId="5FD31B49" w14:textId="1E8DB76A" w:rsidR="005B5228" w:rsidRPr="00972B06" w:rsidRDefault="005C39D7">
      <w:pPr>
        <w:pStyle w:val="Heading1"/>
        <w:numPr>
          <w:ilvl w:val="0"/>
          <w:numId w:val="1"/>
        </w:numPr>
        <w:spacing w:line="240" w:lineRule="auto"/>
        <w:rPr>
          <w:lang w:val="es-CO"/>
        </w:rPr>
      </w:pPr>
      <w:bookmarkStart w:id="210" w:name="_Toc179472904"/>
      <w:bookmarkStart w:id="211" w:name="_Toc179472985"/>
      <w:bookmarkStart w:id="212" w:name="_Toc179473072"/>
      <w:bookmarkStart w:id="213" w:name="_Toc179472905"/>
      <w:bookmarkStart w:id="214" w:name="_Toc179472986"/>
      <w:bookmarkStart w:id="215" w:name="_Toc179473073"/>
      <w:bookmarkStart w:id="216" w:name="_Toc222162179"/>
      <w:bookmarkStart w:id="217" w:name="_Toc229668550"/>
      <w:bookmarkEnd w:id="210"/>
      <w:bookmarkEnd w:id="211"/>
      <w:bookmarkEnd w:id="212"/>
      <w:bookmarkEnd w:id="213"/>
      <w:bookmarkEnd w:id="214"/>
      <w:bookmarkEnd w:id="215"/>
      <w:r w:rsidRPr="00972B06">
        <w:rPr>
          <w:caps w:val="0"/>
          <w:lang w:val="es-CO"/>
        </w:rPr>
        <w:t>INFORMACIÓN ADICIONAL (OP)</w:t>
      </w:r>
      <w:bookmarkEnd w:id="216"/>
      <w:bookmarkEnd w:id="217"/>
      <w:r w:rsidRPr="00972B06">
        <w:rPr>
          <w:caps w:val="0"/>
          <w:lang w:val="es-CO"/>
        </w:rPr>
        <w:t xml:space="preserve"> </w:t>
      </w:r>
    </w:p>
    <w:p w14:paraId="06B85551" w14:textId="77777777" w:rsidR="00A83DBC" w:rsidRPr="00972B06" w:rsidRDefault="00A83DBC" w:rsidP="00A83DBC">
      <w:pPr>
        <w:pStyle w:val="Heading1"/>
        <w:spacing w:line="240" w:lineRule="auto"/>
        <w:ind w:left="581"/>
        <w:jc w:val="left"/>
        <w:rPr>
          <w:lang w:val="es-CO"/>
        </w:rPr>
      </w:pPr>
    </w:p>
    <w:p w14:paraId="1DAE3ED9" w14:textId="77777777" w:rsidR="008F69E9" w:rsidRPr="00972B06" w:rsidRDefault="008F69E9" w:rsidP="00C23BF5">
      <w:pPr>
        <w:rPr>
          <w:rFonts w:eastAsia="Arial Narrow" w:cs="Arial Narrow"/>
        </w:rPr>
      </w:pPr>
      <w:r w:rsidRPr="00972B06">
        <w:rPr>
          <w:rFonts w:eastAsia="Arial Narrow" w:cs="Arial Narrow"/>
        </w:rPr>
        <w:t>Información de libre acceso a los diferentes usuarios que lo requieran, la información no tiene restricciones de sensibilidad o excepción de publicación del dato.</w:t>
      </w:r>
    </w:p>
    <w:p w14:paraId="0AFFF5A2" w14:textId="77777777" w:rsidR="00D22DDC" w:rsidRPr="00972B06" w:rsidRDefault="00D22DDC" w:rsidP="00FD1FF5">
      <w:pPr>
        <w:pStyle w:val="NoSpacing"/>
        <w:rPr>
          <w:rFonts w:eastAsia="Arial Narrow"/>
        </w:rPr>
      </w:pPr>
    </w:p>
    <w:p w14:paraId="28933BB6" w14:textId="77777777" w:rsidR="00474234" w:rsidRPr="00972B06" w:rsidRDefault="00474234" w:rsidP="002511DA">
      <w:pPr>
        <w:rPr>
          <w:color w:val="AEAAAA" w:themeColor="background2" w:themeShade="BF"/>
        </w:rPr>
      </w:pPr>
    </w:p>
    <w:p w14:paraId="4FC3EB0C" w14:textId="5DC9AEE6" w:rsidR="00726133" w:rsidRPr="00972B06" w:rsidRDefault="005C39D7">
      <w:pPr>
        <w:pStyle w:val="Heading1"/>
        <w:numPr>
          <w:ilvl w:val="0"/>
          <w:numId w:val="1"/>
        </w:numPr>
        <w:spacing w:line="240" w:lineRule="auto"/>
        <w:rPr>
          <w:lang w:val="es-CO"/>
        </w:rPr>
      </w:pPr>
      <w:bookmarkStart w:id="218" w:name="_Toc179472908"/>
      <w:bookmarkStart w:id="219" w:name="_Toc179472989"/>
      <w:bookmarkStart w:id="220" w:name="_Toc179473076"/>
      <w:bookmarkStart w:id="221" w:name="_Toc222162180"/>
      <w:bookmarkStart w:id="222" w:name="_Toc229668551"/>
      <w:bookmarkEnd w:id="218"/>
      <w:bookmarkEnd w:id="219"/>
      <w:bookmarkEnd w:id="220"/>
      <w:r w:rsidRPr="00972B06">
        <w:rPr>
          <w:caps w:val="0"/>
          <w:lang w:val="es-CO"/>
        </w:rPr>
        <w:t>METADATO (O)</w:t>
      </w:r>
      <w:bookmarkEnd w:id="221"/>
      <w:bookmarkEnd w:id="222"/>
    </w:p>
    <w:p w14:paraId="37A5B1B5" w14:textId="77777777" w:rsidR="002511DA" w:rsidRPr="00972B06" w:rsidRDefault="002511DA" w:rsidP="002511DA">
      <w:pPr>
        <w:pStyle w:val="Heading1"/>
        <w:spacing w:line="240" w:lineRule="auto"/>
        <w:ind w:left="0"/>
        <w:jc w:val="left"/>
        <w:rPr>
          <w:lang w:val="es-CO"/>
        </w:rPr>
      </w:pPr>
    </w:p>
    <w:p w14:paraId="2A1CFBAF" w14:textId="33668E49" w:rsidR="00726133" w:rsidRPr="00972B06" w:rsidRDefault="00942921" w:rsidP="00C23BF5">
      <w:pPr>
        <w:tabs>
          <w:tab w:val="left" w:pos="7952"/>
        </w:tabs>
        <w:rPr>
          <w:rFonts w:eastAsia="Arial Narrow" w:cs="Arial Narrow"/>
        </w:rPr>
      </w:pPr>
      <w:r w:rsidRPr="00972B06">
        <w:rPr>
          <w:rFonts w:eastAsia="Arial Narrow" w:cs="Arial Narrow"/>
        </w:rPr>
        <w:t>P</w:t>
      </w:r>
      <w:r w:rsidR="00526E6E" w:rsidRPr="00972B06">
        <w:rPr>
          <w:rFonts w:eastAsia="Arial Narrow" w:cs="Arial Narrow"/>
        </w:rPr>
        <w:t>erfil institucional PNNC</w:t>
      </w:r>
      <w:r w:rsidR="00F3465B" w:rsidRPr="00972B06">
        <w:rPr>
          <w:rFonts w:eastAsia="Arial Narrow" w:cs="Arial Narrow"/>
        </w:rPr>
        <w:t xml:space="preserve"> </w:t>
      </w:r>
      <w:r w:rsidR="00526E6E" w:rsidRPr="00972B06">
        <w:rPr>
          <w:rFonts w:eastAsia="Arial Narrow" w:cs="Arial Narrow"/>
        </w:rPr>
        <w:t>conforme con</w:t>
      </w:r>
      <w:r w:rsidRPr="00972B06">
        <w:rPr>
          <w:rFonts w:eastAsia="Arial Narrow" w:cs="Arial Narrow"/>
        </w:rPr>
        <w:t xml:space="preserve"> el estándar establecido por la norma ISO 19115</w:t>
      </w:r>
      <w:r w:rsidR="000B4F02" w:rsidRPr="00972B06">
        <w:rPr>
          <w:rFonts w:eastAsia="Arial Narrow" w:cs="Arial Narrow"/>
        </w:rPr>
        <w:t>, plantilla productos vector.</w:t>
      </w:r>
    </w:p>
    <w:p w14:paraId="43648C86" w14:textId="77777777" w:rsidR="00D22DDC" w:rsidRPr="00972B06" w:rsidRDefault="00D22DDC" w:rsidP="00D22DDC">
      <w:pPr>
        <w:pStyle w:val="NoSpacing"/>
        <w:rPr>
          <w:rFonts w:eastAsia="Arial Narrow"/>
        </w:rPr>
      </w:pPr>
    </w:p>
    <w:p w14:paraId="006D56D9" w14:textId="64903F2F" w:rsidR="00474234" w:rsidRPr="00972B06" w:rsidRDefault="00474234" w:rsidP="002511DA">
      <w:pPr>
        <w:tabs>
          <w:tab w:val="left" w:pos="7952"/>
        </w:tabs>
        <w:rPr>
          <w:rFonts w:eastAsia="Arial Narrow" w:cs="Arial Narrow"/>
        </w:rPr>
      </w:pPr>
    </w:p>
    <w:p w14:paraId="204F7590" w14:textId="77777777" w:rsidR="00D22DDC" w:rsidRPr="00972B06" w:rsidRDefault="00D22DDC" w:rsidP="002511DA">
      <w:pPr>
        <w:tabs>
          <w:tab w:val="left" w:pos="7952"/>
        </w:tabs>
        <w:rPr>
          <w:rFonts w:eastAsia="Arial Narrow" w:cs="Arial Narrow"/>
        </w:rPr>
      </w:pPr>
    </w:p>
    <w:p w14:paraId="21EC3A76" w14:textId="77777777" w:rsidR="00D22DDC" w:rsidRPr="00972B06" w:rsidRDefault="00D22DDC" w:rsidP="002511DA">
      <w:pPr>
        <w:tabs>
          <w:tab w:val="left" w:pos="7952"/>
        </w:tabs>
        <w:rPr>
          <w:rFonts w:eastAsia="Arial Narrow" w:cs="Arial Narrow"/>
        </w:rPr>
      </w:pPr>
    </w:p>
    <w:p w14:paraId="0FC310AD" w14:textId="77777777" w:rsidR="00D22DDC" w:rsidRPr="00972B06" w:rsidRDefault="00D22DDC" w:rsidP="002511DA">
      <w:pPr>
        <w:tabs>
          <w:tab w:val="left" w:pos="7952"/>
        </w:tabs>
        <w:rPr>
          <w:rFonts w:eastAsia="Arial Narrow" w:cs="Arial Narrow"/>
        </w:rPr>
      </w:pPr>
    </w:p>
    <w:p w14:paraId="20B5D0E4" w14:textId="77777777" w:rsidR="00D22DDC" w:rsidRPr="00972B06" w:rsidRDefault="00D22DDC" w:rsidP="002511DA">
      <w:pPr>
        <w:tabs>
          <w:tab w:val="left" w:pos="7952"/>
        </w:tabs>
        <w:rPr>
          <w:rFonts w:eastAsia="Arial Narrow" w:cs="Arial Narrow"/>
        </w:rPr>
      </w:pPr>
    </w:p>
    <w:p w14:paraId="42FDCB48" w14:textId="77777777" w:rsidR="00D22DDC" w:rsidRPr="00972B06" w:rsidRDefault="00D22DDC" w:rsidP="002511DA">
      <w:pPr>
        <w:tabs>
          <w:tab w:val="left" w:pos="7952"/>
        </w:tabs>
        <w:rPr>
          <w:rFonts w:eastAsia="Arial Narrow" w:cs="Arial Narrow"/>
        </w:rPr>
      </w:pPr>
    </w:p>
    <w:p w14:paraId="41D41446" w14:textId="77777777" w:rsidR="00D22DDC" w:rsidRPr="00972B06" w:rsidRDefault="00D22DDC" w:rsidP="002511DA">
      <w:pPr>
        <w:tabs>
          <w:tab w:val="left" w:pos="7952"/>
        </w:tabs>
        <w:rPr>
          <w:rFonts w:eastAsia="Arial Narrow" w:cs="Arial Narrow"/>
        </w:rPr>
      </w:pPr>
    </w:p>
    <w:p w14:paraId="27EDF23D" w14:textId="77777777" w:rsidR="00D22DDC" w:rsidRPr="00972B06" w:rsidRDefault="00D22DDC" w:rsidP="002511DA">
      <w:pPr>
        <w:tabs>
          <w:tab w:val="left" w:pos="7952"/>
        </w:tabs>
        <w:rPr>
          <w:rFonts w:eastAsia="Arial Narrow" w:cs="Arial Narrow"/>
        </w:rPr>
      </w:pPr>
    </w:p>
    <w:p w14:paraId="30CCDDF6" w14:textId="77777777" w:rsidR="00D22DDC" w:rsidRPr="00972B06" w:rsidRDefault="00D22DDC" w:rsidP="002511DA">
      <w:pPr>
        <w:tabs>
          <w:tab w:val="left" w:pos="7952"/>
        </w:tabs>
        <w:rPr>
          <w:rFonts w:eastAsia="Arial Narrow" w:cs="Arial Narrow"/>
        </w:rPr>
      </w:pPr>
    </w:p>
    <w:p w14:paraId="614BFDB5" w14:textId="77777777" w:rsidR="00D22DDC" w:rsidRPr="00972B06" w:rsidRDefault="00D22DDC" w:rsidP="002511DA">
      <w:pPr>
        <w:tabs>
          <w:tab w:val="left" w:pos="7952"/>
        </w:tabs>
        <w:rPr>
          <w:rFonts w:eastAsia="Arial Narrow" w:cs="Arial Narrow"/>
        </w:rPr>
      </w:pPr>
    </w:p>
    <w:p w14:paraId="31D89A6F" w14:textId="77777777" w:rsidR="00D22DDC" w:rsidRPr="00972B06" w:rsidRDefault="00D22DDC" w:rsidP="002511DA">
      <w:pPr>
        <w:tabs>
          <w:tab w:val="left" w:pos="7952"/>
        </w:tabs>
        <w:rPr>
          <w:rFonts w:eastAsia="Arial Narrow" w:cs="Arial Narrow"/>
        </w:rPr>
      </w:pPr>
    </w:p>
    <w:p w14:paraId="492F3E03" w14:textId="77777777" w:rsidR="00D22DDC" w:rsidRPr="00972B06" w:rsidRDefault="00D22DDC" w:rsidP="002511DA">
      <w:pPr>
        <w:tabs>
          <w:tab w:val="left" w:pos="7952"/>
        </w:tabs>
        <w:rPr>
          <w:rFonts w:eastAsia="Arial Narrow" w:cs="Arial Narrow"/>
        </w:rPr>
      </w:pPr>
    </w:p>
    <w:p w14:paraId="0F34E9CA" w14:textId="77777777" w:rsidR="00817EAD" w:rsidRPr="00972B06" w:rsidRDefault="00817EAD" w:rsidP="002511DA">
      <w:pPr>
        <w:tabs>
          <w:tab w:val="left" w:pos="7952"/>
        </w:tabs>
        <w:rPr>
          <w:rFonts w:eastAsia="Arial Narrow" w:cs="Arial Narrow"/>
          <w:u w:val="single"/>
        </w:rPr>
      </w:pPr>
    </w:p>
    <w:p w14:paraId="0F6A436C" w14:textId="65E43AA6" w:rsidR="00B56E77" w:rsidRPr="00972B06" w:rsidRDefault="005C39D7">
      <w:pPr>
        <w:pStyle w:val="Heading1"/>
        <w:numPr>
          <w:ilvl w:val="0"/>
          <w:numId w:val="1"/>
        </w:numPr>
        <w:spacing w:line="240" w:lineRule="auto"/>
        <w:rPr>
          <w:lang w:val="es-CO"/>
        </w:rPr>
      </w:pPr>
      <w:bookmarkStart w:id="223" w:name="_Toc222162181"/>
      <w:bookmarkStart w:id="224" w:name="_Toc229668552"/>
      <w:r w:rsidRPr="00972B06">
        <w:rPr>
          <w:caps w:val="0"/>
          <w:lang w:val="es-CO"/>
        </w:rPr>
        <w:t>CONTROL DE CAMBIOS DEL REGISTRO</w:t>
      </w:r>
      <w:bookmarkEnd w:id="223"/>
      <w:bookmarkEnd w:id="224"/>
    </w:p>
    <w:p w14:paraId="6B9DFDF1" w14:textId="77777777" w:rsidR="00B56E77" w:rsidRPr="00972B06" w:rsidRDefault="00B56E77" w:rsidP="00B56E77"/>
    <w:p w14:paraId="7AA942B3" w14:textId="246FAF1F" w:rsidR="00B56E77" w:rsidRPr="00972B06" w:rsidRDefault="00B56E77" w:rsidP="00B56E77">
      <w:r w:rsidRPr="00972B06">
        <w:lastRenderedPageBreak/>
        <w:t>A continuación, se relaciona el registro histórico de la creación y modificaciones que ocurren en el documento.</w:t>
      </w:r>
    </w:p>
    <w:p w14:paraId="4A70BD45" w14:textId="77777777" w:rsidR="00B56E77" w:rsidRPr="00972B06" w:rsidRDefault="00B56E77" w:rsidP="00B56E77"/>
    <w:p w14:paraId="6219DDCD" w14:textId="442FC741" w:rsidR="00B56E77" w:rsidRPr="00972B06" w:rsidRDefault="00B56E77" w:rsidP="00B56E77">
      <w:pPr>
        <w:pStyle w:val="Caption"/>
        <w:rPr>
          <w:i w:val="0"/>
          <w:color w:val="auto"/>
          <w:sz w:val="24"/>
          <w:szCs w:val="24"/>
        </w:rPr>
      </w:pPr>
      <w:bookmarkStart w:id="225" w:name="_Toc229668559"/>
      <w:r w:rsidRPr="00972B06">
        <w:rPr>
          <w:i w:val="0"/>
          <w:color w:val="auto"/>
          <w:sz w:val="24"/>
          <w:szCs w:val="24"/>
        </w:rPr>
        <w:t xml:space="preserve">Tabla </w:t>
      </w:r>
      <w:r w:rsidRPr="00972B06">
        <w:rPr>
          <w:i w:val="0"/>
          <w:color w:val="auto"/>
          <w:sz w:val="24"/>
          <w:szCs w:val="24"/>
        </w:rPr>
        <w:fldChar w:fldCharType="begin"/>
      </w:r>
      <w:r w:rsidRPr="00972B06">
        <w:rPr>
          <w:i w:val="0"/>
          <w:color w:val="auto"/>
          <w:sz w:val="24"/>
          <w:szCs w:val="24"/>
        </w:rPr>
        <w:instrText xml:space="preserve"> SEQ Tabla \* ARABIC </w:instrText>
      </w:r>
      <w:r w:rsidRPr="00972B06">
        <w:rPr>
          <w:i w:val="0"/>
          <w:color w:val="auto"/>
          <w:sz w:val="24"/>
          <w:szCs w:val="24"/>
        </w:rPr>
        <w:fldChar w:fldCharType="separate"/>
      </w:r>
      <w:r w:rsidRPr="00972B06">
        <w:rPr>
          <w:i w:val="0"/>
          <w:color w:val="auto"/>
          <w:sz w:val="24"/>
          <w:szCs w:val="24"/>
        </w:rPr>
        <w:t>7</w:t>
      </w:r>
      <w:r w:rsidRPr="00972B06">
        <w:rPr>
          <w:i w:val="0"/>
          <w:color w:val="auto"/>
          <w:sz w:val="24"/>
          <w:szCs w:val="24"/>
        </w:rPr>
        <w:fldChar w:fldCharType="end"/>
      </w:r>
      <w:r w:rsidRPr="00972B06">
        <w:rPr>
          <w:i w:val="0"/>
          <w:color w:val="auto"/>
          <w:sz w:val="24"/>
          <w:szCs w:val="24"/>
        </w:rPr>
        <w:t>. Control de cambios del registro</w:t>
      </w:r>
      <w:bookmarkEnd w:id="225"/>
    </w:p>
    <w:tbl>
      <w:tblPr>
        <w:tblStyle w:val="Tablaconcuadrculaclara2"/>
        <w:tblW w:w="8784" w:type="dxa"/>
        <w:tblLook w:val="04A0" w:firstRow="1" w:lastRow="0" w:firstColumn="1" w:lastColumn="0" w:noHBand="0" w:noVBand="1"/>
      </w:tblPr>
      <w:tblGrid>
        <w:gridCol w:w="1269"/>
        <w:gridCol w:w="990"/>
        <w:gridCol w:w="1618"/>
        <w:gridCol w:w="1539"/>
        <w:gridCol w:w="1420"/>
        <w:gridCol w:w="1948"/>
      </w:tblGrid>
      <w:tr w:rsidR="00F66593" w:rsidRPr="00972B06" w14:paraId="6D7B5529" w14:textId="77777777" w:rsidTr="00110AE1">
        <w:tc>
          <w:tcPr>
            <w:tcW w:w="1280" w:type="dxa"/>
            <w:vAlign w:val="center"/>
          </w:tcPr>
          <w:p w14:paraId="1F276164" w14:textId="77777777" w:rsidR="00B56E77" w:rsidRPr="00972B06" w:rsidRDefault="00B56E77" w:rsidP="00B56E77">
            <w:pPr>
              <w:tabs>
                <w:tab w:val="left" w:pos="1106"/>
              </w:tabs>
              <w:jc w:val="center"/>
              <w:rPr>
                <w:rFonts w:eastAsia="Arial Narrow" w:cs="Arial"/>
                <w:b/>
                <w:bCs/>
              </w:rPr>
            </w:pPr>
            <w:r w:rsidRPr="00972B06">
              <w:rPr>
                <w:rFonts w:eastAsia="Arial Narrow" w:cs="Arial"/>
                <w:b/>
                <w:bCs/>
              </w:rPr>
              <w:t>Fecha</w:t>
            </w:r>
          </w:p>
        </w:tc>
        <w:tc>
          <w:tcPr>
            <w:tcW w:w="1000" w:type="dxa"/>
            <w:vAlign w:val="center"/>
          </w:tcPr>
          <w:p w14:paraId="44D00395" w14:textId="77777777" w:rsidR="00B56E77" w:rsidRPr="00972B06" w:rsidRDefault="00B56E77" w:rsidP="00B56E77">
            <w:pPr>
              <w:tabs>
                <w:tab w:val="left" w:pos="1106"/>
              </w:tabs>
              <w:jc w:val="center"/>
              <w:rPr>
                <w:rFonts w:eastAsia="Arial Narrow" w:cs="Arial"/>
                <w:b/>
                <w:bCs/>
              </w:rPr>
            </w:pPr>
            <w:r w:rsidRPr="00972B06">
              <w:rPr>
                <w:rFonts w:eastAsia="Arial Narrow" w:cs="Arial"/>
                <w:b/>
                <w:bCs/>
              </w:rPr>
              <w:t>Versión</w:t>
            </w:r>
          </w:p>
        </w:tc>
        <w:tc>
          <w:tcPr>
            <w:tcW w:w="1654" w:type="dxa"/>
            <w:vAlign w:val="center"/>
          </w:tcPr>
          <w:p w14:paraId="7B264530" w14:textId="77777777" w:rsidR="00B56E77" w:rsidRPr="00972B06" w:rsidRDefault="00B56E77" w:rsidP="00B56E77">
            <w:pPr>
              <w:tabs>
                <w:tab w:val="left" w:pos="1106"/>
              </w:tabs>
              <w:jc w:val="center"/>
              <w:rPr>
                <w:rFonts w:eastAsia="Arial Narrow" w:cs="Arial"/>
                <w:b/>
                <w:bCs/>
              </w:rPr>
            </w:pPr>
            <w:r w:rsidRPr="00972B06">
              <w:rPr>
                <w:rFonts w:eastAsia="Arial Narrow" w:cs="Arial"/>
                <w:b/>
                <w:bCs/>
              </w:rPr>
              <w:t>Elaboró</w:t>
            </w:r>
          </w:p>
        </w:tc>
        <w:tc>
          <w:tcPr>
            <w:tcW w:w="1561" w:type="dxa"/>
            <w:vAlign w:val="center"/>
          </w:tcPr>
          <w:p w14:paraId="06394F62" w14:textId="77777777" w:rsidR="00B56E77" w:rsidRPr="00972B06" w:rsidRDefault="00B56E77" w:rsidP="00B56E77">
            <w:pPr>
              <w:tabs>
                <w:tab w:val="left" w:pos="1106"/>
              </w:tabs>
              <w:jc w:val="center"/>
              <w:rPr>
                <w:rFonts w:eastAsia="Arial Narrow" w:cs="Arial"/>
                <w:b/>
                <w:bCs/>
              </w:rPr>
            </w:pPr>
            <w:r w:rsidRPr="00972B06">
              <w:rPr>
                <w:rFonts w:eastAsia="Arial Narrow" w:cs="Arial"/>
                <w:b/>
                <w:bCs/>
              </w:rPr>
              <w:t>Revisó</w:t>
            </w:r>
          </w:p>
        </w:tc>
        <w:tc>
          <w:tcPr>
            <w:tcW w:w="1276" w:type="dxa"/>
            <w:vAlign w:val="center"/>
          </w:tcPr>
          <w:p w14:paraId="5FA70956" w14:textId="77777777" w:rsidR="00B56E77" w:rsidRPr="00972B06" w:rsidRDefault="00B56E77" w:rsidP="00B56E77">
            <w:pPr>
              <w:tabs>
                <w:tab w:val="left" w:pos="1106"/>
              </w:tabs>
              <w:jc w:val="center"/>
              <w:rPr>
                <w:rFonts w:eastAsia="Arial Narrow" w:cs="Arial"/>
                <w:b/>
                <w:bCs/>
              </w:rPr>
            </w:pPr>
            <w:r w:rsidRPr="00972B06">
              <w:rPr>
                <w:rFonts w:eastAsia="Arial Narrow" w:cs="Arial"/>
                <w:b/>
                <w:bCs/>
              </w:rPr>
              <w:t>Aprobó</w:t>
            </w:r>
          </w:p>
        </w:tc>
        <w:tc>
          <w:tcPr>
            <w:tcW w:w="2013" w:type="dxa"/>
            <w:vAlign w:val="center"/>
          </w:tcPr>
          <w:p w14:paraId="261E24ED" w14:textId="77777777" w:rsidR="00B56E77" w:rsidRPr="00972B06" w:rsidRDefault="00B56E77" w:rsidP="00B56E77">
            <w:pPr>
              <w:tabs>
                <w:tab w:val="left" w:pos="1106"/>
              </w:tabs>
              <w:jc w:val="center"/>
              <w:rPr>
                <w:rFonts w:eastAsia="Arial Narrow" w:cs="Arial"/>
                <w:b/>
                <w:bCs/>
              </w:rPr>
            </w:pPr>
            <w:r w:rsidRPr="00972B06">
              <w:rPr>
                <w:rFonts w:eastAsia="Arial Narrow" w:cs="Arial"/>
                <w:b/>
                <w:bCs/>
              </w:rPr>
              <w:t>Motivo de la actualización</w:t>
            </w:r>
          </w:p>
        </w:tc>
      </w:tr>
      <w:tr w:rsidR="00F66593" w:rsidRPr="00972B06" w14:paraId="3E731478" w14:textId="77777777" w:rsidTr="00110AE1">
        <w:tc>
          <w:tcPr>
            <w:tcW w:w="1280" w:type="dxa"/>
            <w:vAlign w:val="center"/>
          </w:tcPr>
          <w:p w14:paraId="2F7F0786" w14:textId="7B377388" w:rsidR="00B56E77" w:rsidRPr="00972B06" w:rsidRDefault="00BA27F5" w:rsidP="00B56E77">
            <w:pPr>
              <w:tabs>
                <w:tab w:val="left" w:pos="1106"/>
              </w:tabs>
              <w:rPr>
                <w:rFonts w:eastAsia="Arial Narrow" w:cs="Arial"/>
              </w:rPr>
            </w:pPr>
            <w:r>
              <w:rPr>
                <w:rFonts w:eastAsia="Arial Narrow" w:cs="Arial"/>
              </w:rPr>
              <w:t>1</w:t>
            </w:r>
            <w:r w:rsidR="00BB6C9F">
              <w:rPr>
                <w:rFonts w:eastAsia="Arial Narrow" w:cs="Arial"/>
              </w:rPr>
              <w:t>4</w:t>
            </w:r>
            <w:r w:rsidR="00C50FEC" w:rsidRPr="00972B06">
              <w:rPr>
                <w:rFonts w:eastAsia="Arial Narrow" w:cs="Arial"/>
              </w:rPr>
              <w:t>/0</w:t>
            </w:r>
            <w:r>
              <w:rPr>
                <w:rFonts w:eastAsia="Arial Narrow" w:cs="Arial"/>
              </w:rPr>
              <w:t>5</w:t>
            </w:r>
            <w:r w:rsidR="00C50FEC" w:rsidRPr="00972B06">
              <w:rPr>
                <w:rFonts w:eastAsia="Arial Narrow" w:cs="Arial"/>
              </w:rPr>
              <w:t>/2026</w:t>
            </w:r>
          </w:p>
        </w:tc>
        <w:tc>
          <w:tcPr>
            <w:tcW w:w="1000" w:type="dxa"/>
            <w:vAlign w:val="center"/>
          </w:tcPr>
          <w:p w14:paraId="37505C73" w14:textId="56FD4568" w:rsidR="00B56E77" w:rsidRPr="00972B06" w:rsidRDefault="00C50FEC" w:rsidP="00B56E77">
            <w:pPr>
              <w:tabs>
                <w:tab w:val="left" w:pos="1106"/>
              </w:tabs>
              <w:jc w:val="center"/>
              <w:rPr>
                <w:rFonts w:eastAsia="Arial Narrow" w:cs="Arial"/>
              </w:rPr>
            </w:pPr>
            <w:r w:rsidRPr="00972B06">
              <w:rPr>
                <w:rFonts w:eastAsia="Arial Narrow" w:cs="Arial"/>
              </w:rPr>
              <w:t>1</w:t>
            </w:r>
          </w:p>
        </w:tc>
        <w:tc>
          <w:tcPr>
            <w:tcW w:w="1654" w:type="dxa"/>
            <w:vAlign w:val="center"/>
          </w:tcPr>
          <w:p w14:paraId="7A6E2961" w14:textId="77777777" w:rsidR="00B56E77" w:rsidRPr="00972B06" w:rsidRDefault="00C50FEC" w:rsidP="007111D2">
            <w:pPr>
              <w:tabs>
                <w:tab w:val="left" w:pos="1106"/>
              </w:tabs>
            </w:pPr>
            <w:r w:rsidRPr="00972B06">
              <w:t>Julie Stephanie Barreto Peña</w:t>
            </w:r>
          </w:p>
          <w:p w14:paraId="20F7672B" w14:textId="7F192B59" w:rsidR="00C50FEC" w:rsidRPr="00972B06" w:rsidRDefault="00C50FEC" w:rsidP="007111D2">
            <w:pPr>
              <w:tabs>
                <w:tab w:val="left" w:pos="1106"/>
              </w:tabs>
              <w:rPr>
                <w:highlight w:val="yellow"/>
              </w:rPr>
            </w:pPr>
            <w:r w:rsidRPr="00972B06">
              <w:t>Profesional Contratista Grupo Gestión del Conocimiento e Innovación (GGCI)</w:t>
            </w:r>
          </w:p>
        </w:tc>
        <w:tc>
          <w:tcPr>
            <w:tcW w:w="1561" w:type="dxa"/>
            <w:vAlign w:val="center"/>
          </w:tcPr>
          <w:p w14:paraId="2EBFB341" w14:textId="284F3120" w:rsidR="00C50FEC" w:rsidRPr="00972B06" w:rsidRDefault="00C50FEC" w:rsidP="007111D2">
            <w:pPr>
              <w:tabs>
                <w:tab w:val="left" w:pos="1106"/>
              </w:tabs>
            </w:pPr>
            <w:r w:rsidRPr="00972B06">
              <w:t>Yudi Zuleydi Espitia Lara</w:t>
            </w:r>
          </w:p>
          <w:p w14:paraId="28F785D5" w14:textId="77777777" w:rsidR="003F238C" w:rsidRDefault="00C50FEC" w:rsidP="007111D2">
            <w:pPr>
              <w:tabs>
                <w:tab w:val="left" w:pos="1106"/>
              </w:tabs>
            </w:pPr>
            <w:r w:rsidRPr="00972B06">
              <w:t>Profesional Contratista</w:t>
            </w:r>
          </w:p>
          <w:p w14:paraId="27CB867F" w14:textId="1E823D60" w:rsidR="00B56E77" w:rsidRDefault="00C50FEC" w:rsidP="007111D2">
            <w:pPr>
              <w:tabs>
                <w:tab w:val="left" w:pos="1106"/>
              </w:tabs>
            </w:pPr>
            <w:r w:rsidRPr="00972B06">
              <w:t>Grupo Gestión del Conocimiento e Innovación (GGCI)</w:t>
            </w:r>
          </w:p>
          <w:p w14:paraId="71286602" w14:textId="77777777" w:rsidR="002A1848" w:rsidRDefault="002A1848" w:rsidP="007111D2">
            <w:pPr>
              <w:tabs>
                <w:tab w:val="left" w:pos="1106"/>
              </w:tabs>
              <w:rPr>
                <w:highlight w:val="yellow"/>
              </w:rPr>
            </w:pPr>
          </w:p>
          <w:p w14:paraId="04C81A28" w14:textId="35DE577C" w:rsidR="002A1848" w:rsidRPr="00972B06" w:rsidRDefault="002A1848" w:rsidP="007111D2">
            <w:pPr>
              <w:tabs>
                <w:tab w:val="left" w:pos="1106"/>
              </w:tabs>
              <w:rPr>
                <w:rFonts w:eastAsia="Arial Narrow" w:cs="Arial"/>
                <w:highlight w:val="yellow"/>
              </w:rPr>
            </w:pPr>
            <w:r w:rsidRPr="006F5922">
              <w:t>Diana Carolina Ramírez García Profesional universitario Oficina Asesora de Planeación</w:t>
            </w:r>
          </w:p>
        </w:tc>
        <w:tc>
          <w:tcPr>
            <w:tcW w:w="1276" w:type="dxa"/>
            <w:vAlign w:val="center"/>
          </w:tcPr>
          <w:p w14:paraId="7F5525D9" w14:textId="0E1297AE" w:rsidR="00DC0CC6" w:rsidRPr="00972B06" w:rsidRDefault="00DC0CC6" w:rsidP="007111D2">
            <w:pPr>
              <w:spacing w:before="40" w:after="40"/>
            </w:pPr>
            <w:r w:rsidRPr="00972B06">
              <w:t>Luz Mila Sotelo Delgadillo</w:t>
            </w:r>
            <w:r w:rsidR="007111D2" w:rsidRPr="00972B06">
              <w:t xml:space="preserve"> </w:t>
            </w:r>
            <w:r w:rsidRPr="00972B06">
              <w:t>-</w:t>
            </w:r>
          </w:p>
          <w:p w14:paraId="18E5BA29" w14:textId="2B266404" w:rsidR="00B56E77" w:rsidRPr="00972B06" w:rsidRDefault="002A1848" w:rsidP="007111D2">
            <w:pPr>
              <w:tabs>
                <w:tab w:val="left" w:pos="1106"/>
              </w:tabs>
              <w:rPr>
                <w:rFonts w:eastAsia="Arial Narrow" w:cs="Arial"/>
                <w:highlight w:val="yellow"/>
              </w:rPr>
            </w:pPr>
            <w:r w:rsidRPr="006F5922">
              <w:rPr>
                <w:rFonts w:eastAsia="Arial Narrow" w:cs="Arial"/>
              </w:rPr>
              <w:t xml:space="preserve">Coordinadora </w:t>
            </w:r>
            <w:r w:rsidRPr="006F5922">
              <w:t>Grupo Gestión del Conocimiento e Innovación (GGCI)</w:t>
            </w:r>
          </w:p>
        </w:tc>
        <w:tc>
          <w:tcPr>
            <w:tcW w:w="2013" w:type="dxa"/>
            <w:vAlign w:val="center"/>
          </w:tcPr>
          <w:p w14:paraId="44B40F16" w14:textId="65B90389" w:rsidR="0000610F" w:rsidRPr="006F5922" w:rsidRDefault="00DC0CC6" w:rsidP="003F238C">
            <w:pPr>
              <w:tabs>
                <w:tab w:val="left" w:pos="1106"/>
              </w:tabs>
            </w:pPr>
            <w:r w:rsidRPr="00972B06">
              <w:rPr>
                <w:rFonts w:eastAsia="Arial Narrow" w:cs="Arial"/>
              </w:rPr>
              <w:t>Se construye el presente</w:t>
            </w:r>
            <w:r w:rsidR="007111D2" w:rsidRPr="00972B06">
              <w:rPr>
                <w:rFonts w:eastAsia="Arial Narrow" w:cs="Arial"/>
              </w:rPr>
              <w:t xml:space="preserve"> </w:t>
            </w:r>
            <w:r w:rsidRPr="00972B06">
              <w:rPr>
                <w:rFonts w:eastAsia="Arial Narrow" w:cs="Arial"/>
              </w:rPr>
              <w:t>registro Especificación Técnica en cumplimiento con la estandarización de los datos geoespaciales de la base de datos institucional.</w:t>
            </w:r>
            <w:r w:rsidR="0000610F">
              <w:rPr>
                <w:rFonts w:eastAsia="Arial Narrow" w:cs="Arial"/>
              </w:rPr>
              <w:t xml:space="preserve"> E</w:t>
            </w:r>
            <w:r w:rsidR="0000610F" w:rsidRPr="006F5922">
              <w:t>n el marco de la Infraestructuras de Datos Espaciales.</w:t>
            </w:r>
          </w:p>
          <w:p w14:paraId="301C0831" w14:textId="4AB39070" w:rsidR="00B56E77" w:rsidRPr="00972B06" w:rsidRDefault="00B56E77" w:rsidP="003F238C">
            <w:pPr>
              <w:tabs>
                <w:tab w:val="left" w:pos="1106"/>
              </w:tabs>
              <w:rPr>
                <w:rFonts w:eastAsia="Arial Narrow" w:cs="Arial"/>
                <w:highlight w:val="yellow"/>
              </w:rPr>
            </w:pPr>
          </w:p>
        </w:tc>
      </w:tr>
    </w:tbl>
    <w:p w14:paraId="71F35596" w14:textId="77777777" w:rsidR="00B56E77" w:rsidRPr="00972B06" w:rsidRDefault="00B56E77" w:rsidP="00B56E77"/>
    <w:p w14:paraId="3215008B" w14:textId="4E615159" w:rsidR="00E2658D" w:rsidRPr="00985910" w:rsidRDefault="00645C97" w:rsidP="00645C97">
      <w:pPr>
        <w:pStyle w:val="Heading1"/>
        <w:spacing w:line="240" w:lineRule="auto"/>
        <w:ind w:left="0"/>
        <w:jc w:val="left"/>
        <w:rPr>
          <w:rFonts w:eastAsia="Arial Narrow" w:cs="Arial Narrow"/>
        </w:rPr>
      </w:pPr>
      <w:r w:rsidRPr="00985910">
        <w:rPr>
          <w:rFonts w:eastAsia="Arial Narrow" w:cs="Arial Narrow"/>
        </w:rPr>
        <w:t xml:space="preserve"> </w:t>
      </w:r>
    </w:p>
    <w:sectPr w:rsidR="00E2658D" w:rsidRPr="00985910" w:rsidSect="008C2C89">
      <w:headerReference w:type="default" r:id="rId32"/>
      <w:headerReference w:type="first" r:id="rId33"/>
      <w:pgSz w:w="12240" w:h="15840"/>
      <w:pgMar w:top="1417" w:right="1467" w:bottom="1417" w:left="1701" w:header="708" w:footer="708" w:gutter="0"/>
      <w:pgNumType w:start="4"/>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0EECE1" w14:textId="77777777" w:rsidR="00C70A7E" w:rsidRPr="00972B06" w:rsidRDefault="00C70A7E">
      <w:r w:rsidRPr="00972B06">
        <w:separator/>
      </w:r>
    </w:p>
  </w:endnote>
  <w:endnote w:type="continuationSeparator" w:id="0">
    <w:p w14:paraId="56C0A15C" w14:textId="77777777" w:rsidR="00C70A7E" w:rsidRPr="00972B06" w:rsidRDefault="00C70A7E">
      <w:r w:rsidRPr="00972B0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Bold">
    <w:panose1 w:val="00000000000000000000"/>
    <w:charset w:val="00"/>
    <w:family w:val="roman"/>
    <w:notTrueType/>
    <w:pitch w:val="default"/>
  </w:font>
  <w:font w:name="Work Sans">
    <w:charset w:val="00"/>
    <w:family w:val="auto"/>
    <w:pitch w:val="variable"/>
    <w:sig w:usb0="A00000FF" w:usb1="5000E07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33A54" w14:textId="77777777" w:rsidR="00774126" w:rsidRPr="00972B06" w:rsidRDefault="00774126">
    <w:pPr>
      <w:pBdr>
        <w:top w:val="nil"/>
        <w:left w:val="nil"/>
        <w:bottom w:val="nil"/>
        <w:right w:val="nil"/>
        <w:between w:val="nil"/>
      </w:pBdr>
      <w:tabs>
        <w:tab w:val="center" w:pos="4419"/>
        <w:tab w:val="right" w:pos="8838"/>
      </w:tabs>
      <w:jc w:val="right"/>
      <w:rPr>
        <w:color w:val="000000"/>
      </w:rPr>
    </w:pPr>
    <w:r w:rsidRPr="00972B06">
      <w:rPr>
        <w:color w:val="000000"/>
      </w:rPr>
      <w:fldChar w:fldCharType="begin"/>
    </w:r>
    <w:r w:rsidRPr="00972B06">
      <w:rPr>
        <w:color w:val="000000"/>
      </w:rPr>
      <w:instrText>PAGE</w:instrText>
    </w:r>
    <w:r w:rsidRPr="00972B06">
      <w:rPr>
        <w:color w:val="000000"/>
      </w:rPr>
      <w:fldChar w:fldCharType="end"/>
    </w:r>
  </w:p>
  <w:p w14:paraId="42818B1F" w14:textId="77777777" w:rsidR="00774126" w:rsidRPr="00972B06" w:rsidRDefault="00774126">
    <w:pPr>
      <w:pBdr>
        <w:top w:val="nil"/>
        <w:left w:val="nil"/>
        <w:bottom w:val="nil"/>
        <w:right w:val="nil"/>
        <w:between w:val="nil"/>
      </w:pBdr>
      <w:tabs>
        <w:tab w:val="center" w:pos="4419"/>
        <w:tab w:val="right" w:pos="8838"/>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1909A" w14:textId="71E30243" w:rsidR="00774126" w:rsidRPr="00972B06" w:rsidRDefault="00774126" w:rsidP="00B56E77">
    <w:pPr>
      <w:pStyle w:val="Footer"/>
      <w:jc w:val="center"/>
    </w:pPr>
    <w:r w:rsidRPr="00972B06">
      <w:t xml:space="preserve">Página </w:t>
    </w:r>
    <w:sdt>
      <w:sdtPr>
        <w:id w:val="714163807"/>
        <w:docPartObj>
          <w:docPartGallery w:val="Page Numbers (Bottom of Page)"/>
          <w:docPartUnique/>
        </w:docPartObj>
      </w:sdtPr>
      <w:sdtContent>
        <w:r w:rsidRPr="00972B06">
          <w:fldChar w:fldCharType="begin"/>
        </w:r>
        <w:r w:rsidRPr="00972B06">
          <w:instrText>PAGE   \* MERGEFORMAT</w:instrText>
        </w:r>
        <w:r w:rsidRPr="00972B06">
          <w:fldChar w:fldCharType="separate"/>
        </w:r>
        <w:r w:rsidR="00036466" w:rsidRPr="00972B06">
          <w:t>10</w:t>
        </w:r>
        <w:r w:rsidRPr="00972B06">
          <w:fldChar w:fldCharType="end"/>
        </w:r>
        <w:r w:rsidRPr="00972B06">
          <w:t xml:space="preserve"> de 3</w:t>
        </w:r>
        <w:r w:rsidR="008C2C89">
          <w:t>2</w:t>
        </w:r>
      </w:sdtContent>
    </w:sdt>
  </w:p>
  <w:p w14:paraId="0FEA85E8" w14:textId="77777777" w:rsidR="00774126" w:rsidRPr="00972B06" w:rsidRDefault="00774126">
    <w:pPr>
      <w:jc w:val="right"/>
      <w:rPr>
        <w:rFonts w:eastAsia="Arial Narrow" w:cs="Arial Narrow"/>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EF606" w14:textId="06EEDD28" w:rsidR="00774126" w:rsidRPr="00972B06" w:rsidRDefault="00774126" w:rsidP="00B56E77">
    <w:pPr>
      <w:pStyle w:val="Footer"/>
      <w:jc w:val="center"/>
    </w:pPr>
    <w:r w:rsidRPr="00972B06">
      <w:t xml:space="preserve">Página </w:t>
    </w:r>
    <w:sdt>
      <w:sdtPr>
        <w:id w:val="1516810634"/>
        <w:docPartObj>
          <w:docPartGallery w:val="Page Numbers (Bottom of Page)"/>
          <w:docPartUnique/>
        </w:docPartObj>
      </w:sdtPr>
      <w:sdtContent>
        <w:r w:rsidR="008C2C89">
          <w:t>4</w:t>
        </w:r>
        <w:r w:rsidRPr="00972B06">
          <w:t xml:space="preserve"> de </w:t>
        </w:r>
        <w:r w:rsidR="008C2C89">
          <w:t>32</w:t>
        </w:r>
      </w:sdtContent>
    </w:sdt>
  </w:p>
  <w:p w14:paraId="524B48CC" w14:textId="77777777" w:rsidR="00774126" w:rsidRPr="00972B06" w:rsidRDefault="0077412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899533" w14:textId="77777777" w:rsidR="00C70A7E" w:rsidRPr="00972B06" w:rsidRDefault="00C70A7E">
      <w:r w:rsidRPr="00972B06">
        <w:separator/>
      </w:r>
    </w:p>
  </w:footnote>
  <w:footnote w:type="continuationSeparator" w:id="0">
    <w:p w14:paraId="1DA3D232" w14:textId="77777777" w:rsidR="00C70A7E" w:rsidRPr="00972B06" w:rsidRDefault="00C70A7E">
      <w:r w:rsidRPr="00972B06">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8D514" w14:textId="2E0D46B3" w:rsidR="00774126" w:rsidRPr="00972B06" w:rsidRDefault="00774126">
    <w:pPr>
      <w:widowControl w:val="0"/>
      <w:pBdr>
        <w:top w:val="nil"/>
        <w:left w:val="nil"/>
        <w:bottom w:val="nil"/>
        <w:right w:val="nil"/>
        <w:between w:val="nil"/>
      </w:pBdr>
      <w:rPr>
        <w:color w:val="000000"/>
      </w:rPr>
    </w:pPr>
  </w:p>
  <w:tbl>
    <w:tblPr>
      <w:tblStyle w:val="TableGrid"/>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698"/>
      <w:gridCol w:w="1134"/>
      <w:gridCol w:w="709"/>
      <w:gridCol w:w="1275"/>
      <w:gridCol w:w="851"/>
      <w:gridCol w:w="113"/>
      <w:gridCol w:w="1304"/>
      <w:gridCol w:w="851"/>
    </w:tblGrid>
    <w:tr w:rsidR="00774126" w:rsidRPr="00972B06" w14:paraId="232DB026" w14:textId="77777777" w:rsidTr="00315ACB">
      <w:tc>
        <w:tcPr>
          <w:tcW w:w="1416" w:type="dxa"/>
          <w:shd w:val="clear" w:color="auto" w:fill="auto"/>
        </w:tcPr>
        <w:p w14:paraId="6CDE1D1E" w14:textId="77777777" w:rsidR="00774126" w:rsidRPr="00972B06" w:rsidRDefault="00774126" w:rsidP="00566A17">
          <w:pPr>
            <w:rPr>
              <w:color w:val="000000" w:themeColor="text1"/>
            </w:rPr>
          </w:pPr>
          <w:r w:rsidRPr="00972B06">
            <w:rPr>
              <w:noProof/>
              <w:color w:val="000000" w:themeColor="text1"/>
            </w:rPr>
            <w:drawing>
              <wp:inline distT="0" distB="0" distL="0" distR="0" wp14:anchorId="5D82C003" wp14:editId="7C0D1145">
                <wp:extent cx="758173" cy="658490"/>
                <wp:effectExtent l="0" t="0" r="4445" b="8890"/>
                <wp:docPr id="1401215637"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780" w:type="dxa"/>
          <w:gridSpan w:val="6"/>
          <w:shd w:val="clear" w:color="auto" w:fill="auto"/>
          <w:vAlign w:val="center"/>
        </w:tcPr>
        <w:p w14:paraId="5807D6D6" w14:textId="77777777" w:rsidR="00987673" w:rsidRPr="00972B06" w:rsidRDefault="00987673"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r w:rsidRPr="00972B06">
            <w:rPr>
              <w:rFonts w:eastAsia="Arial Narrow" w:cs="Arial Narrow"/>
              <w:b/>
              <w:color w:val="000000" w:themeColor="text1"/>
            </w:rPr>
            <w:t>REGISTRO</w:t>
          </w:r>
          <w:r w:rsidR="00774126" w:rsidRPr="00972B06">
            <w:rPr>
              <w:rFonts w:eastAsia="Arial Narrow" w:cs="Arial Narrow"/>
              <w:b/>
              <w:color w:val="000000" w:themeColor="text1"/>
            </w:rPr>
            <w:t xml:space="preserve"> ESPECIFICACIÓN TÉCNICA</w:t>
          </w:r>
          <w:r w:rsidR="00774126" w:rsidRPr="00972B06">
            <w:t xml:space="preserve"> </w:t>
          </w:r>
        </w:p>
        <w:p w14:paraId="0409EF9E" w14:textId="4AD6378D" w:rsidR="00774126" w:rsidRPr="00972B06" w:rsidRDefault="001224A2"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r w:rsidRPr="001224A2">
            <w:rPr>
              <w:rFonts w:eastAsia="Arial Narrow" w:cs="Arial Narrow"/>
              <w:b/>
              <w:color w:val="000000" w:themeColor="text1"/>
            </w:rPr>
            <w:t>FLORA FENOLOG</w:t>
          </w:r>
          <w:r>
            <w:rPr>
              <w:rFonts w:eastAsia="Arial Narrow" w:cs="Arial Narrow"/>
              <w:b/>
              <w:color w:val="000000" w:themeColor="text1"/>
            </w:rPr>
            <w:t>Í</w:t>
          </w:r>
          <w:r w:rsidRPr="001224A2">
            <w:rPr>
              <w:rFonts w:eastAsia="Arial Narrow" w:cs="Arial Narrow"/>
              <w:b/>
              <w:color w:val="000000" w:themeColor="text1"/>
            </w:rPr>
            <w:t>A ESPECIES MADERABLE</w:t>
          </w:r>
          <w:r>
            <w:rPr>
              <w:rFonts w:eastAsia="Arial Narrow" w:cs="Arial Narrow"/>
              <w:b/>
              <w:color w:val="000000" w:themeColor="text1"/>
            </w:rPr>
            <w:t>S</w:t>
          </w:r>
          <w:r w:rsidRPr="00972B06">
            <w:rPr>
              <w:rFonts w:eastAsia="Arial Narrow" w:cs="Arial Narrow"/>
              <w:b/>
              <w:color w:val="000000" w:themeColor="text1"/>
            </w:rPr>
            <w:t xml:space="preserve"> </w:t>
          </w:r>
          <w:r w:rsidR="00774126" w:rsidRPr="00972B06">
            <w:rPr>
              <w:rFonts w:eastAsia="Arial Narrow" w:cs="Arial Narrow"/>
              <w:b/>
              <w:color w:val="000000" w:themeColor="text1"/>
            </w:rPr>
            <w:t>DE PNNC</w:t>
          </w:r>
        </w:p>
        <w:p w14:paraId="4B74CF3E" w14:textId="77777777" w:rsidR="00774126" w:rsidRPr="00972B06" w:rsidRDefault="00774126"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0C3A32FB" w14:textId="129210FC" w:rsidR="00774126" w:rsidRPr="00972B06" w:rsidRDefault="00774126"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r w:rsidRPr="00972B06">
            <w:rPr>
              <w:rFonts w:eastAsia="Arial Narrow" w:cs="Arial Narrow"/>
              <w:b/>
              <w:color w:val="000000" w:themeColor="text1"/>
            </w:rPr>
            <w:t xml:space="preserve">PERTENECE AL </w:t>
          </w:r>
          <w:r w:rsidRPr="00972B06">
            <w:rPr>
              <w:rFonts w:eastAsia="Arial Narrow" w:cs="Arial Narrow"/>
              <w:b/>
              <w:color w:val="auto"/>
            </w:rPr>
            <w:t xml:space="preserve">INSTRUCTIVO </w:t>
          </w:r>
          <w:r w:rsidRPr="00972B06">
            <w:rPr>
              <w:rFonts w:eastAsia="Arial Narrow" w:cs="Arial Narrow"/>
              <w:b/>
              <w:color w:val="000000" w:themeColor="text1"/>
            </w:rPr>
            <w:t xml:space="preserve">PARA </w:t>
          </w:r>
          <w:r w:rsidRPr="00972B06">
            <w:rPr>
              <w:rFonts w:eastAsia="Arial Narrow" w:cs="Arial Narrow"/>
              <w:b/>
              <w:color w:val="auto"/>
            </w:rPr>
            <w:t>LA</w:t>
          </w:r>
          <w:r w:rsidRPr="00972B06">
            <w:rPr>
              <w:color w:val="ED7D31" w:themeColor="accent2"/>
            </w:rPr>
            <w:t xml:space="preserve"> </w:t>
          </w:r>
          <w:r w:rsidRPr="00972B06">
            <w:rPr>
              <w:rFonts w:eastAsia="Arial Narrow" w:cs="Arial Narrow"/>
              <w:b/>
              <w:color w:val="auto"/>
            </w:rPr>
            <w:t>CONSTRUCCIÓN DE ESPECIFICACIONES TÉCNICAS DE LA INFORMACIÓN GEOESPACIAL DE PNNC (</w:t>
          </w:r>
          <w:r w:rsidRPr="00972B06">
            <w:rPr>
              <w:b/>
              <w:color w:val="000000" w:themeColor="text1"/>
            </w:rPr>
            <w:t>E2-IN-14)</w:t>
          </w:r>
        </w:p>
      </w:tc>
      <w:tc>
        <w:tcPr>
          <w:tcW w:w="2155" w:type="dxa"/>
          <w:gridSpan w:val="2"/>
          <w:shd w:val="clear" w:color="auto" w:fill="auto"/>
          <w:vAlign w:val="center"/>
        </w:tcPr>
        <w:p w14:paraId="2FC26B9A" w14:textId="3820DDBA" w:rsidR="00774126" w:rsidRPr="00972B06" w:rsidRDefault="00774126" w:rsidP="00566A17">
          <w:pPr>
            <w:rPr>
              <w:color w:val="000000" w:themeColor="text1"/>
            </w:rPr>
          </w:pPr>
          <w:r w:rsidRPr="00972B06">
            <w:rPr>
              <w:color w:val="auto"/>
            </w:rPr>
            <w:t>Código</w:t>
          </w:r>
          <w:r w:rsidRPr="00972B06">
            <w:rPr>
              <w:color w:val="000000" w:themeColor="text1"/>
            </w:rPr>
            <w:t>: E2-FO-09</w:t>
          </w:r>
        </w:p>
        <w:p w14:paraId="50A6B10F" w14:textId="77777777" w:rsidR="00774126" w:rsidRPr="00972B06" w:rsidRDefault="00774126" w:rsidP="00566A17">
          <w:pPr>
            <w:rPr>
              <w:color w:val="000000" w:themeColor="text1"/>
            </w:rPr>
          </w:pPr>
          <w:r w:rsidRPr="00972B06">
            <w:rPr>
              <w:color w:val="000000" w:themeColor="text1"/>
            </w:rPr>
            <w:t>Versión: 1</w:t>
          </w:r>
        </w:p>
        <w:p w14:paraId="25E37C8B" w14:textId="0847E5BF" w:rsidR="00774126" w:rsidRPr="00972B06" w:rsidRDefault="00774126" w:rsidP="00566A17">
          <w:pPr>
            <w:rPr>
              <w:color w:val="ED7D31" w:themeColor="accent2"/>
            </w:rPr>
          </w:pPr>
          <w:r w:rsidRPr="00972B06">
            <w:rPr>
              <w:color w:val="000000" w:themeColor="text1"/>
            </w:rPr>
            <w:t>Vigente desde: 17/02/2026</w:t>
          </w:r>
        </w:p>
      </w:tc>
    </w:tr>
    <w:tr w:rsidR="00774126" w:rsidRPr="00972B06" w14:paraId="63917001" w14:textId="77777777" w:rsidTr="00315ACB">
      <w:tc>
        <w:tcPr>
          <w:tcW w:w="3114" w:type="dxa"/>
          <w:gridSpan w:val="2"/>
          <w:shd w:val="clear" w:color="auto" w:fill="auto"/>
        </w:tcPr>
        <w:p w14:paraId="2ACB5881" w14:textId="77777777" w:rsidR="00774126" w:rsidRPr="00972B06" w:rsidRDefault="00774126" w:rsidP="00566A17">
          <w:pPr>
            <w:pStyle w:val="Header"/>
            <w:rPr>
              <w:color w:val="000000" w:themeColor="text1"/>
            </w:rPr>
          </w:pPr>
          <w:r w:rsidRPr="00972B06">
            <w:rPr>
              <w:color w:val="000000" w:themeColor="text1"/>
            </w:rPr>
            <w:t>Clasificación de la información:</w:t>
          </w:r>
        </w:p>
      </w:tc>
      <w:tc>
        <w:tcPr>
          <w:tcW w:w="1134" w:type="dxa"/>
          <w:shd w:val="clear" w:color="auto" w:fill="auto"/>
        </w:tcPr>
        <w:p w14:paraId="560F1744" w14:textId="77777777" w:rsidR="00774126" w:rsidRPr="00972B06" w:rsidRDefault="00774126" w:rsidP="00566A17">
          <w:pPr>
            <w:pStyle w:val="Header"/>
            <w:rPr>
              <w:color w:val="000000" w:themeColor="text1"/>
            </w:rPr>
          </w:pPr>
          <w:r w:rsidRPr="00972B06">
            <w:rPr>
              <w:color w:val="000000" w:themeColor="text1"/>
            </w:rPr>
            <w:t>Pública</w:t>
          </w:r>
        </w:p>
      </w:tc>
      <w:tc>
        <w:tcPr>
          <w:tcW w:w="709" w:type="dxa"/>
          <w:shd w:val="clear" w:color="auto" w:fill="auto"/>
          <w:vAlign w:val="center"/>
        </w:tcPr>
        <w:p w14:paraId="1BFC73B5" w14:textId="77777777" w:rsidR="00774126" w:rsidRPr="00972B06" w:rsidRDefault="00774126" w:rsidP="00566A17">
          <w:pPr>
            <w:pStyle w:val="Header"/>
            <w:jc w:val="center"/>
            <w:rPr>
              <w:color w:val="000000" w:themeColor="text1"/>
            </w:rPr>
          </w:pPr>
          <w:r w:rsidRPr="00972B06">
            <w:rPr>
              <w:color w:val="000000" w:themeColor="text1"/>
            </w:rPr>
            <w:t>X</w:t>
          </w:r>
        </w:p>
      </w:tc>
      <w:tc>
        <w:tcPr>
          <w:tcW w:w="1275" w:type="dxa"/>
          <w:shd w:val="clear" w:color="auto" w:fill="auto"/>
        </w:tcPr>
        <w:p w14:paraId="3EEF9EBA" w14:textId="77777777" w:rsidR="00774126" w:rsidRPr="00972B06" w:rsidRDefault="00774126" w:rsidP="00566A17">
          <w:pPr>
            <w:pStyle w:val="Header"/>
            <w:rPr>
              <w:color w:val="000000" w:themeColor="text1"/>
            </w:rPr>
          </w:pPr>
          <w:r w:rsidRPr="00972B06">
            <w:rPr>
              <w:color w:val="000000" w:themeColor="text1"/>
            </w:rPr>
            <w:t>Clasificada</w:t>
          </w:r>
        </w:p>
      </w:tc>
      <w:tc>
        <w:tcPr>
          <w:tcW w:w="851" w:type="dxa"/>
          <w:shd w:val="clear" w:color="auto" w:fill="auto"/>
          <w:vAlign w:val="center"/>
        </w:tcPr>
        <w:p w14:paraId="09A91359" w14:textId="77777777" w:rsidR="00774126" w:rsidRPr="00972B06" w:rsidRDefault="00774126" w:rsidP="00566A17">
          <w:pPr>
            <w:pStyle w:val="Header"/>
            <w:jc w:val="center"/>
            <w:rPr>
              <w:color w:val="000000" w:themeColor="text1"/>
            </w:rPr>
          </w:pPr>
        </w:p>
      </w:tc>
      <w:tc>
        <w:tcPr>
          <w:tcW w:w="1417" w:type="dxa"/>
          <w:gridSpan w:val="2"/>
          <w:shd w:val="clear" w:color="auto" w:fill="auto"/>
        </w:tcPr>
        <w:p w14:paraId="365805A4" w14:textId="77777777" w:rsidR="00774126" w:rsidRPr="00972B06" w:rsidRDefault="00774126" w:rsidP="00566A17">
          <w:pPr>
            <w:pStyle w:val="Header"/>
            <w:rPr>
              <w:color w:val="000000" w:themeColor="text1"/>
            </w:rPr>
          </w:pPr>
          <w:r w:rsidRPr="00972B06">
            <w:rPr>
              <w:color w:val="000000" w:themeColor="text1"/>
            </w:rPr>
            <w:t>Reservada</w:t>
          </w:r>
        </w:p>
      </w:tc>
      <w:tc>
        <w:tcPr>
          <w:tcW w:w="851" w:type="dxa"/>
          <w:shd w:val="clear" w:color="auto" w:fill="auto"/>
          <w:vAlign w:val="center"/>
        </w:tcPr>
        <w:p w14:paraId="69DD22EB" w14:textId="77777777" w:rsidR="00774126" w:rsidRPr="00972B06" w:rsidRDefault="00774126" w:rsidP="00566A17">
          <w:pPr>
            <w:pStyle w:val="Header"/>
            <w:jc w:val="center"/>
            <w:rPr>
              <w:color w:val="000000" w:themeColor="text1"/>
            </w:rPr>
          </w:pPr>
        </w:p>
      </w:tc>
    </w:tr>
  </w:tbl>
  <w:p w14:paraId="403367A2" w14:textId="77777777" w:rsidR="00774126" w:rsidRPr="00972B06" w:rsidRDefault="00774126">
    <w:pPr>
      <w:pBdr>
        <w:top w:val="nil"/>
        <w:left w:val="nil"/>
        <w:bottom w:val="nil"/>
        <w:right w:val="nil"/>
        <w:between w:val="nil"/>
      </w:pBdr>
      <w:tabs>
        <w:tab w:val="center" w:pos="4419"/>
        <w:tab w:val="right" w:pos="88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B6179" w14:textId="77777777" w:rsidR="00774126" w:rsidRPr="00972B06" w:rsidRDefault="00774126">
    <w:pPr>
      <w:widowControl w:val="0"/>
      <w:pBdr>
        <w:top w:val="nil"/>
        <w:left w:val="nil"/>
        <w:bottom w:val="nil"/>
        <w:right w:val="nil"/>
        <w:between w:val="nil"/>
      </w:pBdr>
      <w:rPr>
        <w:color w:val="000000"/>
      </w:rPr>
    </w:pPr>
  </w:p>
  <w:tbl>
    <w:tblPr>
      <w:tblStyle w:val="TableGrid"/>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5638"/>
      <w:gridCol w:w="2013"/>
    </w:tblGrid>
    <w:tr w:rsidR="00774126" w:rsidRPr="00972B06" w14:paraId="45AE8C6A" w14:textId="77777777" w:rsidTr="00BE40F0">
      <w:tc>
        <w:tcPr>
          <w:tcW w:w="1416" w:type="dxa"/>
          <w:shd w:val="clear" w:color="auto" w:fill="auto"/>
        </w:tcPr>
        <w:p w14:paraId="0841811C" w14:textId="77777777" w:rsidR="00774126" w:rsidRPr="00972B06" w:rsidRDefault="00774126" w:rsidP="00AB4F12">
          <w:r w:rsidRPr="00972B06">
            <w:rPr>
              <w:noProof/>
            </w:rPr>
            <w:drawing>
              <wp:inline distT="0" distB="0" distL="0" distR="0" wp14:anchorId="544D86F6" wp14:editId="3D3F7E02">
                <wp:extent cx="758173" cy="658490"/>
                <wp:effectExtent l="0" t="0" r="4445" b="8890"/>
                <wp:docPr id="866064425"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638" w:type="dxa"/>
          <w:shd w:val="clear" w:color="auto" w:fill="auto"/>
          <w:vAlign w:val="center"/>
        </w:tcPr>
        <w:p w14:paraId="7F31D587" w14:textId="77777777" w:rsidR="00987673" w:rsidRPr="00972B06" w:rsidRDefault="00987673"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r w:rsidRPr="00972B06">
            <w:rPr>
              <w:rFonts w:eastAsia="Arial Narrow" w:cs="Arial Narrow"/>
              <w:b/>
              <w:color w:val="000000" w:themeColor="text1"/>
            </w:rPr>
            <w:t>REGISTRO</w:t>
          </w:r>
          <w:r w:rsidR="00774126" w:rsidRPr="00972B06">
            <w:rPr>
              <w:rFonts w:eastAsia="Arial Narrow" w:cs="Arial Narrow"/>
              <w:b/>
              <w:color w:val="000000" w:themeColor="text1"/>
            </w:rPr>
            <w:t xml:space="preserve"> ESPECIFICACIÓN TÉCNICA</w:t>
          </w:r>
          <w:r w:rsidR="00774126" w:rsidRPr="00972B06">
            <w:t xml:space="preserve"> </w:t>
          </w:r>
        </w:p>
        <w:p w14:paraId="6FBA7EED" w14:textId="15714DCE" w:rsidR="00987673" w:rsidRPr="00972B06" w:rsidRDefault="001224A2" w:rsidP="00987673">
          <w:pPr>
            <w:pBdr>
              <w:top w:val="nil"/>
              <w:left w:val="nil"/>
              <w:bottom w:val="nil"/>
              <w:right w:val="nil"/>
              <w:between w:val="nil"/>
            </w:pBdr>
            <w:tabs>
              <w:tab w:val="center" w:pos="4252"/>
              <w:tab w:val="right" w:pos="8504"/>
            </w:tabs>
            <w:jc w:val="center"/>
            <w:rPr>
              <w:rFonts w:eastAsia="Arial Narrow" w:cs="Arial Narrow"/>
              <w:b/>
              <w:color w:val="000000" w:themeColor="text1"/>
            </w:rPr>
          </w:pPr>
          <w:r w:rsidRPr="001224A2">
            <w:rPr>
              <w:rFonts w:eastAsia="Arial Narrow" w:cs="Arial Narrow"/>
              <w:b/>
              <w:color w:val="000000" w:themeColor="text1"/>
            </w:rPr>
            <w:t>FLORA FENOLOG</w:t>
          </w:r>
          <w:r>
            <w:rPr>
              <w:rFonts w:eastAsia="Arial Narrow" w:cs="Arial Narrow"/>
              <w:b/>
              <w:color w:val="000000" w:themeColor="text1"/>
            </w:rPr>
            <w:t>Í</w:t>
          </w:r>
          <w:r w:rsidRPr="001224A2">
            <w:rPr>
              <w:rFonts w:eastAsia="Arial Narrow" w:cs="Arial Narrow"/>
              <w:b/>
              <w:color w:val="000000" w:themeColor="text1"/>
            </w:rPr>
            <w:t>A ESPECIES MADERABLE</w:t>
          </w:r>
          <w:r>
            <w:rPr>
              <w:rFonts w:eastAsia="Arial Narrow" w:cs="Arial Narrow"/>
              <w:b/>
              <w:color w:val="000000" w:themeColor="text1"/>
            </w:rPr>
            <w:t>S</w:t>
          </w:r>
          <w:r w:rsidR="00987673" w:rsidRPr="00972B06">
            <w:rPr>
              <w:rFonts w:eastAsia="Arial Narrow" w:cs="Arial Narrow"/>
              <w:b/>
              <w:color w:val="000000" w:themeColor="text1"/>
            </w:rPr>
            <w:t xml:space="preserve"> DE PNNC</w:t>
          </w:r>
        </w:p>
        <w:p w14:paraId="5A05042C" w14:textId="77777777" w:rsidR="00774126" w:rsidRPr="00972B06" w:rsidRDefault="00774126"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4DEB4688" w14:textId="53577A6E" w:rsidR="00774126" w:rsidRPr="00972B06" w:rsidRDefault="00774126" w:rsidP="00AB4F12">
          <w:pPr>
            <w:jc w:val="center"/>
          </w:pPr>
          <w:r w:rsidRPr="00972B06">
            <w:rPr>
              <w:rFonts w:eastAsia="Arial Narrow" w:cs="Arial Narrow"/>
              <w:b/>
              <w:color w:val="000000" w:themeColor="text1"/>
            </w:rPr>
            <w:t xml:space="preserve">PERTENECE AL </w:t>
          </w:r>
          <w:r w:rsidRPr="00972B06">
            <w:rPr>
              <w:rFonts w:eastAsia="Arial Narrow" w:cs="Arial Narrow"/>
              <w:b/>
              <w:color w:val="auto"/>
            </w:rPr>
            <w:t xml:space="preserve">INSTRUCTIVO </w:t>
          </w:r>
          <w:r w:rsidRPr="00972B06">
            <w:rPr>
              <w:rFonts w:eastAsia="Arial Narrow" w:cs="Arial Narrow"/>
              <w:b/>
              <w:color w:val="000000" w:themeColor="text1"/>
            </w:rPr>
            <w:t xml:space="preserve">PARA </w:t>
          </w:r>
          <w:r w:rsidRPr="00972B06">
            <w:rPr>
              <w:rFonts w:eastAsia="Arial Narrow" w:cs="Arial Narrow"/>
              <w:b/>
              <w:color w:val="auto"/>
            </w:rPr>
            <w:t>LA</w:t>
          </w:r>
          <w:r w:rsidRPr="00972B06">
            <w:rPr>
              <w:color w:val="ED7D31" w:themeColor="accent2"/>
            </w:rPr>
            <w:t xml:space="preserve"> </w:t>
          </w:r>
          <w:r w:rsidRPr="00972B06">
            <w:rPr>
              <w:rFonts w:eastAsia="Arial Narrow" w:cs="Arial Narrow"/>
              <w:b/>
              <w:color w:val="auto"/>
            </w:rPr>
            <w:t>CONSTRUCCIÓN DE ESPECIFICACIONES TÉCNICAS DE LA INFORMACIÓN GEOESPACIAL DE PNNC (</w:t>
          </w:r>
          <w:r w:rsidRPr="00972B06">
            <w:rPr>
              <w:b/>
              <w:color w:val="000000" w:themeColor="text1"/>
            </w:rPr>
            <w:t>E2-IN-14)</w:t>
          </w:r>
        </w:p>
      </w:tc>
      <w:tc>
        <w:tcPr>
          <w:tcW w:w="2013" w:type="dxa"/>
          <w:shd w:val="clear" w:color="auto" w:fill="auto"/>
          <w:vAlign w:val="center"/>
        </w:tcPr>
        <w:p w14:paraId="5D121409" w14:textId="77777777" w:rsidR="00774126" w:rsidRPr="00972B06" w:rsidRDefault="00774126" w:rsidP="00AB4F12">
          <w:pPr>
            <w:rPr>
              <w:color w:val="000000" w:themeColor="text1"/>
            </w:rPr>
          </w:pPr>
          <w:r w:rsidRPr="00972B06">
            <w:rPr>
              <w:color w:val="auto"/>
            </w:rPr>
            <w:t>Código</w:t>
          </w:r>
          <w:r w:rsidRPr="00972B06">
            <w:rPr>
              <w:color w:val="000000" w:themeColor="text1"/>
            </w:rPr>
            <w:t>: E2-FO-09</w:t>
          </w:r>
        </w:p>
        <w:p w14:paraId="199789D8" w14:textId="77777777" w:rsidR="00774126" w:rsidRPr="00972B06" w:rsidRDefault="00774126" w:rsidP="00AB4F12">
          <w:pPr>
            <w:rPr>
              <w:color w:val="000000" w:themeColor="text1"/>
            </w:rPr>
          </w:pPr>
          <w:r w:rsidRPr="00972B06">
            <w:rPr>
              <w:color w:val="000000" w:themeColor="text1"/>
            </w:rPr>
            <w:t>Versión: 1</w:t>
          </w:r>
        </w:p>
        <w:p w14:paraId="77CB19ED" w14:textId="658FDE83" w:rsidR="00774126" w:rsidRPr="00972B06" w:rsidRDefault="00774126" w:rsidP="00AB4F12">
          <w:r w:rsidRPr="00972B06">
            <w:rPr>
              <w:color w:val="000000" w:themeColor="text1"/>
            </w:rPr>
            <w:t>Vigente desde: 17/02/2026</w:t>
          </w:r>
        </w:p>
      </w:tc>
    </w:tr>
  </w:tbl>
  <w:p w14:paraId="40BF1CA5" w14:textId="77777777" w:rsidR="00774126" w:rsidRPr="00972B06" w:rsidRDefault="00774126">
    <w:pPr>
      <w:pBdr>
        <w:top w:val="nil"/>
        <w:left w:val="nil"/>
        <w:bottom w:val="nil"/>
        <w:right w:val="nil"/>
        <w:between w:val="nil"/>
      </w:pBdr>
      <w:tabs>
        <w:tab w:val="center" w:pos="4419"/>
        <w:tab w:val="right" w:pos="8838"/>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5780"/>
      <w:gridCol w:w="2155"/>
    </w:tblGrid>
    <w:tr w:rsidR="00774126" w:rsidRPr="00972B06" w14:paraId="4D45FB70" w14:textId="77777777" w:rsidTr="00594679">
      <w:tc>
        <w:tcPr>
          <w:tcW w:w="1416" w:type="dxa"/>
          <w:shd w:val="clear" w:color="auto" w:fill="auto"/>
        </w:tcPr>
        <w:p w14:paraId="617FF92B" w14:textId="77777777" w:rsidR="00774126" w:rsidRPr="00972B06" w:rsidRDefault="00774126" w:rsidP="00AB4F12">
          <w:r w:rsidRPr="00972B06">
            <w:rPr>
              <w:noProof/>
            </w:rPr>
            <w:drawing>
              <wp:inline distT="0" distB="0" distL="0" distR="0" wp14:anchorId="7596C0B2" wp14:editId="336B64C6">
                <wp:extent cx="758173" cy="658490"/>
                <wp:effectExtent l="0" t="0" r="4445" b="8890"/>
                <wp:docPr id="1971765603"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780" w:type="dxa"/>
          <w:shd w:val="clear" w:color="auto" w:fill="auto"/>
          <w:vAlign w:val="center"/>
        </w:tcPr>
        <w:p w14:paraId="402719E5" w14:textId="77777777" w:rsidR="00987673" w:rsidRPr="00972B06" w:rsidRDefault="00987673"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r w:rsidRPr="00972B06">
            <w:rPr>
              <w:rFonts w:eastAsia="Arial Narrow" w:cs="Arial Narrow"/>
              <w:b/>
              <w:color w:val="000000" w:themeColor="text1"/>
            </w:rPr>
            <w:t>REGISTRO</w:t>
          </w:r>
          <w:r w:rsidR="00774126" w:rsidRPr="00972B06">
            <w:rPr>
              <w:rFonts w:eastAsia="Arial Narrow" w:cs="Arial Narrow"/>
              <w:b/>
              <w:color w:val="000000" w:themeColor="text1"/>
            </w:rPr>
            <w:t xml:space="preserve"> ESPECIFICACIÓN TÉCNICA</w:t>
          </w:r>
          <w:r w:rsidR="00774126" w:rsidRPr="00972B06">
            <w:t xml:space="preserve"> </w:t>
          </w:r>
        </w:p>
        <w:p w14:paraId="22FC9B57" w14:textId="0AC52627" w:rsidR="00987673" w:rsidRPr="00972B06" w:rsidRDefault="001224A2" w:rsidP="00987673">
          <w:pPr>
            <w:pBdr>
              <w:top w:val="nil"/>
              <w:left w:val="nil"/>
              <w:bottom w:val="nil"/>
              <w:right w:val="nil"/>
              <w:between w:val="nil"/>
            </w:pBdr>
            <w:tabs>
              <w:tab w:val="center" w:pos="4252"/>
              <w:tab w:val="right" w:pos="8504"/>
            </w:tabs>
            <w:jc w:val="center"/>
            <w:rPr>
              <w:rFonts w:eastAsia="Arial Narrow" w:cs="Arial Narrow"/>
              <w:b/>
              <w:color w:val="000000" w:themeColor="text1"/>
            </w:rPr>
          </w:pPr>
          <w:r w:rsidRPr="001224A2">
            <w:rPr>
              <w:rFonts w:eastAsia="Arial Narrow" w:cs="Arial Narrow"/>
              <w:b/>
              <w:color w:val="000000" w:themeColor="text1"/>
            </w:rPr>
            <w:t>FLORA FENOLOG</w:t>
          </w:r>
          <w:r>
            <w:rPr>
              <w:rFonts w:eastAsia="Arial Narrow" w:cs="Arial Narrow"/>
              <w:b/>
              <w:color w:val="000000" w:themeColor="text1"/>
            </w:rPr>
            <w:t>Í</w:t>
          </w:r>
          <w:r w:rsidRPr="001224A2">
            <w:rPr>
              <w:rFonts w:eastAsia="Arial Narrow" w:cs="Arial Narrow"/>
              <w:b/>
              <w:color w:val="000000" w:themeColor="text1"/>
            </w:rPr>
            <w:t>A ESPECIES MADERABLE</w:t>
          </w:r>
          <w:r>
            <w:rPr>
              <w:rFonts w:eastAsia="Arial Narrow" w:cs="Arial Narrow"/>
              <w:b/>
              <w:color w:val="000000" w:themeColor="text1"/>
            </w:rPr>
            <w:t>S</w:t>
          </w:r>
          <w:r w:rsidRPr="00972B06">
            <w:rPr>
              <w:rFonts w:eastAsia="Arial Narrow" w:cs="Arial Narrow"/>
              <w:b/>
              <w:color w:val="000000" w:themeColor="text1"/>
            </w:rPr>
            <w:t xml:space="preserve"> </w:t>
          </w:r>
          <w:r w:rsidR="00987673" w:rsidRPr="00972B06">
            <w:rPr>
              <w:rFonts w:eastAsia="Arial Narrow" w:cs="Arial Narrow"/>
              <w:b/>
              <w:color w:val="000000" w:themeColor="text1"/>
            </w:rPr>
            <w:t>DE PNNC</w:t>
          </w:r>
        </w:p>
        <w:p w14:paraId="3223567C" w14:textId="77777777" w:rsidR="00774126" w:rsidRPr="00972B06" w:rsidRDefault="00774126"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6E62B4CA" w14:textId="3ADEE4E0" w:rsidR="00774126" w:rsidRPr="00972B06" w:rsidRDefault="00774126" w:rsidP="00AB4F12">
          <w:pPr>
            <w:jc w:val="center"/>
          </w:pPr>
          <w:r w:rsidRPr="00972B06">
            <w:rPr>
              <w:rFonts w:eastAsia="Arial Narrow" w:cs="Arial Narrow"/>
              <w:b/>
              <w:color w:val="000000" w:themeColor="text1"/>
            </w:rPr>
            <w:t xml:space="preserve">PERTENECE AL </w:t>
          </w:r>
          <w:r w:rsidRPr="00972B06">
            <w:rPr>
              <w:rFonts w:eastAsia="Arial Narrow" w:cs="Arial Narrow"/>
              <w:b/>
              <w:color w:val="auto"/>
            </w:rPr>
            <w:t xml:space="preserve">INSTRUCTIVO </w:t>
          </w:r>
          <w:r w:rsidRPr="00972B06">
            <w:rPr>
              <w:rFonts w:eastAsia="Arial Narrow" w:cs="Arial Narrow"/>
              <w:b/>
              <w:color w:val="000000" w:themeColor="text1"/>
            </w:rPr>
            <w:t xml:space="preserve">PARA </w:t>
          </w:r>
          <w:r w:rsidRPr="00972B06">
            <w:rPr>
              <w:rFonts w:eastAsia="Arial Narrow" w:cs="Arial Narrow"/>
              <w:b/>
              <w:color w:val="auto"/>
            </w:rPr>
            <w:t>LA</w:t>
          </w:r>
          <w:r w:rsidRPr="00972B06">
            <w:rPr>
              <w:color w:val="ED7D31" w:themeColor="accent2"/>
            </w:rPr>
            <w:t xml:space="preserve"> </w:t>
          </w:r>
          <w:r w:rsidRPr="00972B06">
            <w:rPr>
              <w:rFonts w:eastAsia="Arial Narrow" w:cs="Arial Narrow"/>
              <w:b/>
              <w:color w:val="auto"/>
            </w:rPr>
            <w:t>CONSTRUCCIÓN DE ESPECIFICACIONES TÉCNICAS DE LA INFORMACIÓN GEOESPACIAL DE PNNC (</w:t>
          </w:r>
          <w:r w:rsidRPr="00972B06">
            <w:rPr>
              <w:b/>
              <w:color w:val="000000" w:themeColor="text1"/>
            </w:rPr>
            <w:t>E2-IN-14)</w:t>
          </w:r>
        </w:p>
      </w:tc>
      <w:tc>
        <w:tcPr>
          <w:tcW w:w="2155" w:type="dxa"/>
          <w:shd w:val="clear" w:color="auto" w:fill="auto"/>
          <w:vAlign w:val="center"/>
        </w:tcPr>
        <w:p w14:paraId="41BE9770" w14:textId="77777777" w:rsidR="00774126" w:rsidRPr="00972B06" w:rsidRDefault="00774126" w:rsidP="00AB4F12">
          <w:pPr>
            <w:rPr>
              <w:color w:val="000000" w:themeColor="text1"/>
            </w:rPr>
          </w:pPr>
          <w:r w:rsidRPr="00972B06">
            <w:rPr>
              <w:color w:val="auto"/>
            </w:rPr>
            <w:t>Código</w:t>
          </w:r>
          <w:r w:rsidRPr="00972B06">
            <w:rPr>
              <w:color w:val="000000" w:themeColor="text1"/>
            </w:rPr>
            <w:t>: E2-FO-09</w:t>
          </w:r>
        </w:p>
        <w:p w14:paraId="47C47C1A" w14:textId="77777777" w:rsidR="00774126" w:rsidRPr="00972B06" w:rsidRDefault="00774126" w:rsidP="00AB4F12">
          <w:pPr>
            <w:rPr>
              <w:color w:val="000000" w:themeColor="text1"/>
            </w:rPr>
          </w:pPr>
          <w:r w:rsidRPr="00972B06">
            <w:rPr>
              <w:color w:val="000000" w:themeColor="text1"/>
            </w:rPr>
            <w:t>Versión: 1</w:t>
          </w:r>
        </w:p>
        <w:p w14:paraId="70000ED5" w14:textId="57D9D82C" w:rsidR="00774126" w:rsidRPr="00972B06" w:rsidRDefault="00774126" w:rsidP="00AB4F12">
          <w:r w:rsidRPr="00972B06">
            <w:rPr>
              <w:color w:val="000000" w:themeColor="text1"/>
            </w:rPr>
            <w:t>Vigente desde: 17/02/2026</w:t>
          </w:r>
        </w:p>
      </w:tc>
    </w:tr>
  </w:tbl>
  <w:p w14:paraId="10CBCD7C" w14:textId="32F7D61B" w:rsidR="00774126" w:rsidRPr="00972B06" w:rsidRDefault="00774126">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B5597"/>
    <w:multiLevelType w:val="hybridMultilevel"/>
    <w:tmpl w:val="82B85B6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 w15:restartNumberingAfterBreak="0">
    <w:nsid w:val="080444B3"/>
    <w:multiLevelType w:val="multilevel"/>
    <w:tmpl w:val="7CA693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4314DC4"/>
    <w:multiLevelType w:val="hybridMultilevel"/>
    <w:tmpl w:val="227687E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44426BB"/>
    <w:multiLevelType w:val="multilevel"/>
    <w:tmpl w:val="292865BC"/>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51F011E"/>
    <w:multiLevelType w:val="hybridMultilevel"/>
    <w:tmpl w:val="253E1CE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5" w15:restartNumberingAfterBreak="0">
    <w:nsid w:val="1D0800C4"/>
    <w:multiLevelType w:val="hybridMultilevel"/>
    <w:tmpl w:val="C3922C8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6" w15:restartNumberingAfterBreak="0">
    <w:nsid w:val="27EF3DBF"/>
    <w:multiLevelType w:val="hybridMultilevel"/>
    <w:tmpl w:val="2242C73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7" w15:restartNumberingAfterBreak="0">
    <w:nsid w:val="2ED25E33"/>
    <w:multiLevelType w:val="multilevel"/>
    <w:tmpl w:val="87262878"/>
    <w:lvl w:ilvl="0">
      <w:start w:val="1"/>
      <w:numFmt w:val="decimal"/>
      <w:lvlText w:val="%1."/>
      <w:lvlJc w:val="left"/>
      <w:pPr>
        <w:ind w:left="581" w:hanging="360"/>
      </w:pPr>
      <w:rPr>
        <w:rFonts w:hint="default"/>
      </w:rPr>
    </w:lvl>
    <w:lvl w:ilvl="1">
      <w:start w:val="1"/>
      <w:numFmt w:val="decimal"/>
      <w:isLgl/>
      <w:lvlText w:val="%1.%2."/>
      <w:lvlJc w:val="left"/>
      <w:pPr>
        <w:ind w:left="581" w:hanging="360"/>
      </w:pPr>
      <w:rPr>
        <w:rFonts w:hint="default"/>
      </w:rPr>
    </w:lvl>
    <w:lvl w:ilvl="2">
      <w:start w:val="1"/>
      <w:numFmt w:val="decimal"/>
      <w:isLgl/>
      <w:lvlText w:val="%1.%2.%3."/>
      <w:lvlJc w:val="left"/>
      <w:pPr>
        <w:ind w:left="941" w:hanging="720"/>
      </w:pPr>
      <w:rPr>
        <w:rFonts w:hint="default"/>
      </w:rPr>
    </w:lvl>
    <w:lvl w:ilvl="3">
      <w:start w:val="1"/>
      <w:numFmt w:val="decimal"/>
      <w:isLgl/>
      <w:lvlText w:val="%1.%2.%3.%4."/>
      <w:lvlJc w:val="left"/>
      <w:pPr>
        <w:ind w:left="941" w:hanging="720"/>
      </w:pPr>
      <w:rPr>
        <w:rFonts w:hint="default"/>
      </w:rPr>
    </w:lvl>
    <w:lvl w:ilvl="4">
      <w:start w:val="1"/>
      <w:numFmt w:val="decimal"/>
      <w:isLgl/>
      <w:lvlText w:val="%1.%2.%3.%4.%5."/>
      <w:lvlJc w:val="left"/>
      <w:pPr>
        <w:ind w:left="1301" w:hanging="1080"/>
      </w:pPr>
      <w:rPr>
        <w:rFonts w:hint="default"/>
      </w:rPr>
    </w:lvl>
    <w:lvl w:ilvl="5">
      <w:start w:val="1"/>
      <w:numFmt w:val="decimal"/>
      <w:isLgl/>
      <w:lvlText w:val="%1.%2.%3.%4.%5.%6."/>
      <w:lvlJc w:val="left"/>
      <w:pPr>
        <w:ind w:left="1301" w:hanging="1080"/>
      </w:pPr>
      <w:rPr>
        <w:rFonts w:hint="default"/>
      </w:rPr>
    </w:lvl>
    <w:lvl w:ilvl="6">
      <w:start w:val="1"/>
      <w:numFmt w:val="decimal"/>
      <w:isLgl/>
      <w:lvlText w:val="%1.%2.%3.%4.%5.%6.%7."/>
      <w:lvlJc w:val="left"/>
      <w:pPr>
        <w:ind w:left="1661" w:hanging="1440"/>
      </w:pPr>
      <w:rPr>
        <w:rFonts w:hint="default"/>
      </w:rPr>
    </w:lvl>
    <w:lvl w:ilvl="7">
      <w:start w:val="1"/>
      <w:numFmt w:val="decimal"/>
      <w:isLgl/>
      <w:lvlText w:val="%1.%2.%3.%4.%5.%6.%7.%8."/>
      <w:lvlJc w:val="left"/>
      <w:pPr>
        <w:ind w:left="1661" w:hanging="1440"/>
      </w:pPr>
      <w:rPr>
        <w:rFonts w:hint="default"/>
      </w:rPr>
    </w:lvl>
    <w:lvl w:ilvl="8">
      <w:start w:val="1"/>
      <w:numFmt w:val="decimal"/>
      <w:isLgl/>
      <w:lvlText w:val="%1.%2.%3.%4.%5.%6.%7.%8.%9."/>
      <w:lvlJc w:val="left"/>
      <w:pPr>
        <w:ind w:left="2021" w:hanging="1800"/>
      </w:pPr>
      <w:rPr>
        <w:rFonts w:hint="default"/>
      </w:rPr>
    </w:lvl>
  </w:abstractNum>
  <w:abstractNum w:abstractNumId="8" w15:restartNumberingAfterBreak="0">
    <w:nsid w:val="2F150306"/>
    <w:multiLevelType w:val="hybridMultilevel"/>
    <w:tmpl w:val="0A32754C"/>
    <w:lvl w:ilvl="0" w:tplc="40B4B110">
      <w:start w:val="1"/>
      <w:numFmt w:val="decimal"/>
      <w:lvlText w:val="%1."/>
      <w:lvlJc w:val="left"/>
      <w:pPr>
        <w:ind w:left="786" w:hanging="360"/>
      </w:pPr>
      <w:rPr>
        <w:b/>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444456F"/>
    <w:multiLevelType w:val="hybridMultilevel"/>
    <w:tmpl w:val="BE18454C"/>
    <w:lvl w:ilvl="0" w:tplc="B9D48138">
      <w:numFmt w:val="bullet"/>
      <w:lvlText w:val=""/>
      <w:lvlJc w:val="left"/>
      <w:pPr>
        <w:ind w:left="720" w:hanging="360"/>
      </w:pPr>
      <w:rPr>
        <w:rFonts w:ascii="Symbol" w:eastAsia="Calibri"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87A51EE"/>
    <w:multiLevelType w:val="hybridMultilevel"/>
    <w:tmpl w:val="C2168230"/>
    <w:lvl w:ilvl="0" w:tplc="3DB8071A">
      <w:start w:val="1"/>
      <w:numFmt w:val="decimal"/>
      <w:lvlText w:val="%1."/>
      <w:lvlJc w:val="left"/>
      <w:pPr>
        <w:ind w:left="2509" w:hanging="360"/>
      </w:pPr>
      <w:rPr>
        <w:rFonts w:hint="default"/>
      </w:rPr>
    </w:lvl>
    <w:lvl w:ilvl="1" w:tplc="240A0019" w:tentative="1">
      <w:start w:val="1"/>
      <w:numFmt w:val="lowerLetter"/>
      <w:lvlText w:val="%2."/>
      <w:lvlJc w:val="left"/>
      <w:pPr>
        <w:ind w:left="3229" w:hanging="360"/>
      </w:pPr>
    </w:lvl>
    <w:lvl w:ilvl="2" w:tplc="240A001B" w:tentative="1">
      <w:start w:val="1"/>
      <w:numFmt w:val="lowerRoman"/>
      <w:lvlText w:val="%3."/>
      <w:lvlJc w:val="right"/>
      <w:pPr>
        <w:ind w:left="3949" w:hanging="180"/>
      </w:pPr>
    </w:lvl>
    <w:lvl w:ilvl="3" w:tplc="240A000F" w:tentative="1">
      <w:start w:val="1"/>
      <w:numFmt w:val="decimal"/>
      <w:lvlText w:val="%4."/>
      <w:lvlJc w:val="left"/>
      <w:pPr>
        <w:ind w:left="4669" w:hanging="360"/>
      </w:pPr>
    </w:lvl>
    <w:lvl w:ilvl="4" w:tplc="240A0019" w:tentative="1">
      <w:start w:val="1"/>
      <w:numFmt w:val="lowerLetter"/>
      <w:lvlText w:val="%5."/>
      <w:lvlJc w:val="left"/>
      <w:pPr>
        <w:ind w:left="5389" w:hanging="360"/>
      </w:pPr>
    </w:lvl>
    <w:lvl w:ilvl="5" w:tplc="240A001B" w:tentative="1">
      <w:start w:val="1"/>
      <w:numFmt w:val="lowerRoman"/>
      <w:lvlText w:val="%6."/>
      <w:lvlJc w:val="right"/>
      <w:pPr>
        <w:ind w:left="6109" w:hanging="180"/>
      </w:pPr>
    </w:lvl>
    <w:lvl w:ilvl="6" w:tplc="240A000F" w:tentative="1">
      <w:start w:val="1"/>
      <w:numFmt w:val="decimal"/>
      <w:lvlText w:val="%7."/>
      <w:lvlJc w:val="left"/>
      <w:pPr>
        <w:ind w:left="6829" w:hanging="360"/>
      </w:pPr>
    </w:lvl>
    <w:lvl w:ilvl="7" w:tplc="240A0019" w:tentative="1">
      <w:start w:val="1"/>
      <w:numFmt w:val="lowerLetter"/>
      <w:lvlText w:val="%8."/>
      <w:lvlJc w:val="left"/>
      <w:pPr>
        <w:ind w:left="7549" w:hanging="360"/>
      </w:pPr>
    </w:lvl>
    <w:lvl w:ilvl="8" w:tplc="240A001B" w:tentative="1">
      <w:start w:val="1"/>
      <w:numFmt w:val="lowerRoman"/>
      <w:lvlText w:val="%9."/>
      <w:lvlJc w:val="right"/>
      <w:pPr>
        <w:ind w:left="8269" w:hanging="180"/>
      </w:pPr>
    </w:lvl>
  </w:abstractNum>
  <w:abstractNum w:abstractNumId="11" w15:restartNumberingAfterBreak="0">
    <w:nsid w:val="3CEA28D0"/>
    <w:multiLevelType w:val="hybridMultilevel"/>
    <w:tmpl w:val="D96C81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44314ADC"/>
    <w:multiLevelType w:val="hybridMultilevel"/>
    <w:tmpl w:val="1DD4A87E"/>
    <w:lvl w:ilvl="0" w:tplc="261EBF08">
      <w:start w:val="1"/>
      <w:numFmt w:val="decimal"/>
      <w:lvlText w:val="%1."/>
      <w:lvlJc w:val="left"/>
      <w:pPr>
        <w:ind w:left="2487" w:hanging="360"/>
      </w:pPr>
      <w:rPr>
        <w:rFonts w:hint="default"/>
      </w:rPr>
    </w:lvl>
    <w:lvl w:ilvl="1" w:tplc="240A0019" w:tentative="1">
      <w:start w:val="1"/>
      <w:numFmt w:val="lowerLetter"/>
      <w:lvlText w:val="%2."/>
      <w:lvlJc w:val="left"/>
      <w:pPr>
        <w:ind w:left="3207" w:hanging="360"/>
      </w:pPr>
    </w:lvl>
    <w:lvl w:ilvl="2" w:tplc="240A001B" w:tentative="1">
      <w:start w:val="1"/>
      <w:numFmt w:val="lowerRoman"/>
      <w:lvlText w:val="%3."/>
      <w:lvlJc w:val="right"/>
      <w:pPr>
        <w:ind w:left="3927" w:hanging="180"/>
      </w:pPr>
    </w:lvl>
    <w:lvl w:ilvl="3" w:tplc="240A000F" w:tentative="1">
      <w:start w:val="1"/>
      <w:numFmt w:val="decimal"/>
      <w:lvlText w:val="%4."/>
      <w:lvlJc w:val="left"/>
      <w:pPr>
        <w:ind w:left="4647" w:hanging="360"/>
      </w:pPr>
    </w:lvl>
    <w:lvl w:ilvl="4" w:tplc="240A0019" w:tentative="1">
      <w:start w:val="1"/>
      <w:numFmt w:val="lowerLetter"/>
      <w:lvlText w:val="%5."/>
      <w:lvlJc w:val="left"/>
      <w:pPr>
        <w:ind w:left="5367" w:hanging="360"/>
      </w:pPr>
    </w:lvl>
    <w:lvl w:ilvl="5" w:tplc="240A001B" w:tentative="1">
      <w:start w:val="1"/>
      <w:numFmt w:val="lowerRoman"/>
      <w:lvlText w:val="%6."/>
      <w:lvlJc w:val="right"/>
      <w:pPr>
        <w:ind w:left="6087" w:hanging="180"/>
      </w:pPr>
    </w:lvl>
    <w:lvl w:ilvl="6" w:tplc="240A000F" w:tentative="1">
      <w:start w:val="1"/>
      <w:numFmt w:val="decimal"/>
      <w:lvlText w:val="%7."/>
      <w:lvlJc w:val="left"/>
      <w:pPr>
        <w:ind w:left="6807" w:hanging="360"/>
      </w:pPr>
    </w:lvl>
    <w:lvl w:ilvl="7" w:tplc="240A0019" w:tentative="1">
      <w:start w:val="1"/>
      <w:numFmt w:val="lowerLetter"/>
      <w:lvlText w:val="%8."/>
      <w:lvlJc w:val="left"/>
      <w:pPr>
        <w:ind w:left="7527" w:hanging="360"/>
      </w:pPr>
    </w:lvl>
    <w:lvl w:ilvl="8" w:tplc="240A001B" w:tentative="1">
      <w:start w:val="1"/>
      <w:numFmt w:val="lowerRoman"/>
      <w:lvlText w:val="%9."/>
      <w:lvlJc w:val="right"/>
      <w:pPr>
        <w:ind w:left="8247" w:hanging="180"/>
      </w:pPr>
    </w:lvl>
  </w:abstractNum>
  <w:abstractNum w:abstractNumId="13" w15:restartNumberingAfterBreak="0">
    <w:nsid w:val="5995028C"/>
    <w:multiLevelType w:val="hybridMultilevel"/>
    <w:tmpl w:val="982AFD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5E802803"/>
    <w:multiLevelType w:val="hybridMultilevel"/>
    <w:tmpl w:val="AE7C5C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609A4085"/>
    <w:multiLevelType w:val="hybridMultilevel"/>
    <w:tmpl w:val="276CD6B2"/>
    <w:lvl w:ilvl="0" w:tplc="FBD6ECA6">
      <w:start w:val="1"/>
      <w:numFmt w:val="decimal"/>
      <w:lvlText w:val="%1."/>
      <w:lvlJc w:val="left"/>
      <w:pPr>
        <w:ind w:left="2484" w:hanging="360"/>
      </w:pPr>
      <w:rPr>
        <w:rFonts w:hint="default"/>
      </w:rPr>
    </w:lvl>
    <w:lvl w:ilvl="1" w:tplc="240A0019" w:tentative="1">
      <w:start w:val="1"/>
      <w:numFmt w:val="lowerLetter"/>
      <w:lvlText w:val="%2."/>
      <w:lvlJc w:val="left"/>
      <w:pPr>
        <w:ind w:left="3204" w:hanging="360"/>
      </w:pPr>
    </w:lvl>
    <w:lvl w:ilvl="2" w:tplc="240A001B" w:tentative="1">
      <w:start w:val="1"/>
      <w:numFmt w:val="lowerRoman"/>
      <w:lvlText w:val="%3."/>
      <w:lvlJc w:val="right"/>
      <w:pPr>
        <w:ind w:left="3924" w:hanging="180"/>
      </w:pPr>
    </w:lvl>
    <w:lvl w:ilvl="3" w:tplc="240A000F" w:tentative="1">
      <w:start w:val="1"/>
      <w:numFmt w:val="decimal"/>
      <w:lvlText w:val="%4."/>
      <w:lvlJc w:val="left"/>
      <w:pPr>
        <w:ind w:left="4644" w:hanging="360"/>
      </w:pPr>
    </w:lvl>
    <w:lvl w:ilvl="4" w:tplc="240A0019" w:tentative="1">
      <w:start w:val="1"/>
      <w:numFmt w:val="lowerLetter"/>
      <w:lvlText w:val="%5."/>
      <w:lvlJc w:val="left"/>
      <w:pPr>
        <w:ind w:left="5364" w:hanging="360"/>
      </w:pPr>
    </w:lvl>
    <w:lvl w:ilvl="5" w:tplc="240A001B" w:tentative="1">
      <w:start w:val="1"/>
      <w:numFmt w:val="lowerRoman"/>
      <w:lvlText w:val="%6."/>
      <w:lvlJc w:val="right"/>
      <w:pPr>
        <w:ind w:left="6084" w:hanging="180"/>
      </w:pPr>
    </w:lvl>
    <w:lvl w:ilvl="6" w:tplc="240A000F" w:tentative="1">
      <w:start w:val="1"/>
      <w:numFmt w:val="decimal"/>
      <w:lvlText w:val="%7."/>
      <w:lvlJc w:val="left"/>
      <w:pPr>
        <w:ind w:left="6804" w:hanging="360"/>
      </w:pPr>
    </w:lvl>
    <w:lvl w:ilvl="7" w:tplc="240A0019" w:tentative="1">
      <w:start w:val="1"/>
      <w:numFmt w:val="lowerLetter"/>
      <w:lvlText w:val="%8."/>
      <w:lvlJc w:val="left"/>
      <w:pPr>
        <w:ind w:left="7524" w:hanging="360"/>
      </w:pPr>
    </w:lvl>
    <w:lvl w:ilvl="8" w:tplc="240A001B" w:tentative="1">
      <w:start w:val="1"/>
      <w:numFmt w:val="lowerRoman"/>
      <w:lvlText w:val="%9."/>
      <w:lvlJc w:val="right"/>
      <w:pPr>
        <w:ind w:left="8244" w:hanging="180"/>
      </w:pPr>
    </w:lvl>
  </w:abstractNum>
  <w:abstractNum w:abstractNumId="16" w15:restartNumberingAfterBreak="0">
    <w:nsid w:val="61F964DA"/>
    <w:multiLevelType w:val="hybridMultilevel"/>
    <w:tmpl w:val="8AEAB7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63F56C6F"/>
    <w:multiLevelType w:val="hybridMultilevel"/>
    <w:tmpl w:val="9C1A318C"/>
    <w:lvl w:ilvl="0" w:tplc="7590870E">
      <w:start w:val="5"/>
      <w:numFmt w:val="bullet"/>
      <w:lvlText w:val=""/>
      <w:lvlJc w:val="left"/>
      <w:pPr>
        <w:ind w:left="720" w:hanging="360"/>
      </w:pPr>
      <w:rPr>
        <w:rFonts w:ascii="Symbol" w:eastAsia="Arial"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6CBD5105"/>
    <w:multiLevelType w:val="hybridMultilevel"/>
    <w:tmpl w:val="0CB02A8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9" w15:restartNumberingAfterBreak="0">
    <w:nsid w:val="6D215CE5"/>
    <w:multiLevelType w:val="hybridMultilevel"/>
    <w:tmpl w:val="8EC236E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0" w15:restartNumberingAfterBreak="0">
    <w:nsid w:val="719D628B"/>
    <w:multiLevelType w:val="hybridMultilevel"/>
    <w:tmpl w:val="63DED658"/>
    <w:lvl w:ilvl="0" w:tplc="A2261722">
      <w:start w:val="1"/>
      <w:numFmt w:val="decimal"/>
      <w:lvlText w:val="%1."/>
      <w:lvlJc w:val="left"/>
      <w:pPr>
        <w:ind w:left="786" w:hanging="360"/>
      </w:pPr>
      <w:rPr>
        <w:b/>
        <w:bCs w:val="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71B21836"/>
    <w:multiLevelType w:val="hybridMultilevel"/>
    <w:tmpl w:val="FF9809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195342144">
    <w:abstractNumId w:val="7"/>
  </w:num>
  <w:num w:numId="2" w16cid:durableId="1307081207">
    <w:abstractNumId w:val="1"/>
  </w:num>
  <w:num w:numId="3" w16cid:durableId="1050227739">
    <w:abstractNumId w:val="17"/>
  </w:num>
  <w:num w:numId="4" w16cid:durableId="187792071">
    <w:abstractNumId w:val="0"/>
  </w:num>
  <w:num w:numId="5" w16cid:durableId="1226910614">
    <w:abstractNumId w:val="18"/>
  </w:num>
  <w:num w:numId="6" w16cid:durableId="1448963310">
    <w:abstractNumId w:val="5"/>
  </w:num>
  <w:num w:numId="7" w16cid:durableId="2119520988">
    <w:abstractNumId w:val="6"/>
  </w:num>
  <w:num w:numId="8" w16cid:durableId="1891334992">
    <w:abstractNumId w:val="10"/>
  </w:num>
  <w:num w:numId="9" w16cid:durableId="1285038586">
    <w:abstractNumId w:val="15"/>
  </w:num>
  <w:num w:numId="10" w16cid:durableId="233316193">
    <w:abstractNumId w:val="12"/>
  </w:num>
  <w:num w:numId="11" w16cid:durableId="1995445221">
    <w:abstractNumId w:val="4"/>
  </w:num>
  <w:num w:numId="12" w16cid:durableId="51589432">
    <w:abstractNumId w:val="20"/>
  </w:num>
  <w:num w:numId="13" w16cid:durableId="2113629088">
    <w:abstractNumId w:val="8"/>
  </w:num>
  <w:num w:numId="14" w16cid:durableId="455417043">
    <w:abstractNumId w:val="19"/>
  </w:num>
  <w:num w:numId="15" w16cid:durableId="1835874640">
    <w:abstractNumId w:val="2"/>
  </w:num>
  <w:num w:numId="16" w16cid:durableId="414477592">
    <w:abstractNumId w:val="9"/>
  </w:num>
  <w:num w:numId="17" w16cid:durableId="546916020">
    <w:abstractNumId w:val="3"/>
  </w:num>
  <w:num w:numId="18" w16cid:durableId="688138568">
    <w:abstractNumId w:val="13"/>
  </w:num>
  <w:num w:numId="19" w16cid:durableId="2015457096">
    <w:abstractNumId w:val="21"/>
  </w:num>
  <w:num w:numId="20" w16cid:durableId="1607226364">
    <w:abstractNumId w:val="11"/>
  </w:num>
  <w:num w:numId="21" w16cid:durableId="1876965011">
    <w:abstractNumId w:val="14"/>
  </w:num>
  <w:num w:numId="22" w16cid:durableId="1511063740">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6133"/>
    <w:rsid w:val="000008A3"/>
    <w:rsid w:val="00000FB2"/>
    <w:rsid w:val="00001062"/>
    <w:rsid w:val="000012AC"/>
    <w:rsid w:val="00001811"/>
    <w:rsid w:val="000022CE"/>
    <w:rsid w:val="00003320"/>
    <w:rsid w:val="0000352E"/>
    <w:rsid w:val="0000610F"/>
    <w:rsid w:val="000069DD"/>
    <w:rsid w:val="000111ED"/>
    <w:rsid w:val="000129B8"/>
    <w:rsid w:val="00020C8D"/>
    <w:rsid w:val="00022146"/>
    <w:rsid w:val="000234DE"/>
    <w:rsid w:val="0002385A"/>
    <w:rsid w:val="00026C99"/>
    <w:rsid w:val="00030855"/>
    <w:rsid w:val="00031F86"/>
    <w:rsid w:val="00031FE1"/>
    <w:rsid w:val="00036466"/>
    <w:rsid w:val="0004126B"/>
    <w:rsid w:val="00041ABC"/>
    <w:rsid w:val="00045A13"/>
    <w:rsid w:val="00047832"/>
    <w:rsid w:val="00047949"/>
    <w:rsid w:val="0005108A"/>
    <w:rsid w:val="00054F6E"/>
    <w:rsid w:val="000607DC"/>
    <w:rsid w:val="00061564"/>
    <w:rsid w:val="000633DD"/>
    <w:rsid w:val="000679EF"/>
    <w:rsid w:val="00074455"/>
    <w:rsid w:val="00074916"/>
    <w:rsid w:val="000757BF"/>
    <w:rsid w:val="000812E9"/>
    <w:rsid w:val="00081CA6"/>
    <w:rsid w:val="000821E1"/>
    <w:rsid w:val="00082E62"/>
    <w:rsid w:val="0008556C"/>
    <w:rsid w:val="00085F2A"/>
    <w:rsid w:val="000873AA"/>
    <w:rsid w:val="000900DB"/>
    <w:rsid w:val="000908A3"/>
    <w:rsid w:val="0009457A"/>
    <w:rsid w:val="00094AEA"/>
    <w:rsid w:val="00095CED"/>
    <w:rsid w:val="00096267"/>
    <w:rsid w:val="000A2052"/>
    <w:rsid w:val="000A3AAD"/>
    <w:rsid w:val="000A476C"/>
    <w:rsid w:val="000A56BD"/>
    <w:rsid w:val="000A7F7A"/>
    <w:rsid w:val="000B10FB"/>
    <w:rsid w:val="000B2B56"/>
    <w:rsid w:val="000B4D5D"/>
    <w:rsid w:val="000B4F02"/>
    <w:rsid w:val="000B5C23"/>
    <w:rsid w:val="000C0265"/>
    <w:rsid w:val="000C1587"/>
    <w:rsid w:val="000C55CA"/>
    <w:rsid w:val="000C705D"/>
    <w:rsid w:val="000C707C"/>
    <w:rsid w:val="000D29A1"/>
    <w:rsid w:val="000D6AED"/>
    <w:rsid w:val="000E2938"/>
    <w:rsid w:val="000E3D88"/>
    <w:rsid w:val="000E53B6"/>
    <w:rsid w:val="000F033D"/>
    <w:rsid w:val="000F27FB"/>
    <w:rsid w:val="000F3130"/>
    <w:rsid w:val="000F3443"/>
    <w:rsid w:val="000F4E70"/>
    <w:rsid w:val="000F7C55"/>
    <w:rsid w:val="00101F01"/>
    <w:rsid w:val="00102482"/>
    <w:rsid w:val="0010255A"/>
    <w:rsid w:val="00103300"/>
    <w:rsid w:val="0010334D"/>
    <w:rsid w:val="0010463F"/>
    <w:rsid w:val="001049CE"/>
    <w:rsid w:val="00105F9C"/>
    <w:rsid w:val="001062A7"/>
    <w:rsid w:val="001108BA"/>
    <w:rsid w:val="00110AE1"/>
    <w:rsid w:val="001127B9"/>
    <w:rsid w:val="00112ABB"/>
    <w:rsid w:val="0011433B"/>
    <w:rsid w:val="00116138"/>
    <w:rsid w:val="001221D8"/>
    <w:rsid w:val="001224A2"/>
    <w:rsid w:val="001236D6"/>
    <w:rsid w:val="00123A34"/>
    <w:rsid w:val="00132827"/>
    <w:rsid w:val="0013339A"/>
    <w:rsid w:val="00133C98"/>
    <w:rsid w:val="0013441A"/>
    <w:rsid w:val="00136583"/>
    <w:rsid w:val="0013706F"/>
    <w:rsid w:val="00141B13"/>
    <w:rsid w:val="00143661"/>
    <w:rsid w:val="00144355"/>
    <w:rsid w:val="001461F2"/>
    <w:rsid w:val="00146A13"/>
    <w:rsid w:val="00147A08"/>
    <w:rsid w:val="00152B0A"/>
    <w:rsid w:val="0015380F"/>
    <w:rsid w:val="00153E69"/>
    <w:rsid w:val="001545D3"/>
    <w:rsid w:val="001554ED"/>
    <w:rsid w:val="00155A00"/>
    <w:rsid w:val="00162F03"/>
    <w:rsid w:val="001645B7"/>
    <w:rsid w:val="0016561D"/>
    <w:rsid w:val="0016688A"/>
    <w:rsid w:val="001675B5"/>
    <w:rsid w:val="0016788D"/>
    <w:rsid w:val="00170431"/>
    <w:rsid w:val="00172181"/>
    <w:rsid w:val="001740E8"/>
    <w:rsid w:val="00177ED8"/>
    <w:rsid w:val="00181BDE"/>
    <w:rsid w:val="00183AB0"/>
    <w:rsid w:val="001862C7"/>
    <w:rsid w:val="00186330"/>
    <w:rsid w:val="00186E65"/>
    <w:rsid w:val="0018717F"/>
    <w:rsid w:val="0019019D"/>
    <w:rsid w:val="001933C7"/>
    <w:rsid w:val="00193880"/>
    <w:rsid w:val="00194948"/>
    <w:rsid w:val="001954EA"/>
    <w:rsid w:val="0019703C"/>
    <w:rsid w:val="00197263"/>
    <w:rsid w:val="001A4018"/>
    <w:rsid w:val="001A703E"/>
    <w:rsid w:val="001B09B8"/>
    <w:rsid w:val="001B33A1"/>
    <w:rsid w:val="001B6339"/>
    <w:rsid w:val="001C236A"/>
    <w:rsid w:val="001C5309"/>
    <w:rsid w:val="001C5E23"/>
    <w:rsid w:val="001C753B"/>
    <w:rsid w:val="001C7643"/>
    <w:rsid w:val="001D1ACC"/>
    <w:rsid w:val="001D2960"/>
    <w:rsid w:val="001D3155"/>
    <w:rsid w:val="001D4191"/>
    <w:rsid w:val="001D5D69"/>
    <w:rsid w:val="001D68C6"/>
    <w:rsid w:val="001E0112"/>
    <w:rsid w:val="001E0676"/>
    <w:rsid w:val="001E23F9"/>
    <w:rsid w:val="001E34E4"/>
    <w:rsid w:val="001E4E17"/>
    <w:rsid w:val="001F07CF"/>
    <w:rsid w:val="001F4BCC"/>
    <w:rsid w:val="001F6268"/>
    <w:rsid w:val="001F7ECA"/>
    <w:rsid w:val="002002C7"/>
    <w:rsid w:val="00205C9F"/>
    <w:rsid w:val="002121B9"/>
    <w:rsid w:val="00212D50"/>
    <w:rsid w:val="002148F5"/>
    <w:rsid w:val="00214B54"/>
    <w:rsid w:val="00215C6A"/>
    <w:rsid w:val="00216B00"/>
    <w:rsid w:val="0022278C"/>
    <w:rsid w:val="002244B2"/>
    <w:rsid w:val="00224526"/>
    <w:rsid w:val="00224D3C"/>
    <w:rsid w:val="002254C0"/>
    <w:rsid w:val="00225A38"/>
    <w:rsid w:val="00225D1B"/>
    <w:rsid w:val="00226600"/>
    <w:rsid w:val="0022789F"/>
    <w:rsid w:val="0023000A"/>
    <w:rsid w:val="002313E0"/>
    <w:rsid w:val="00231B84"/>
    <w:rsid w:val="00231E6F"/>
    <w:rsid w:val="00232A95"/>
    <w:rsid w:val="002341FB"/>
    <w:rsid w:val="00237605"/>
    <w:rsid w:val="002376C4"/>
    <w:rsid w:val="00240B4D"/>
    <w:rsid w:val="00242A52"/>
    <w:rsid w:val="002441E5"/>
    <w:rsid w:val="0024584D"/>
    <w:rsid w:val="00250F69"/>
    <w:rsid w:val="002511DA"/>
    <w:rsid w:val="0025137D"/>
    <w:rsid w:val="00253FF4"/>
    <w:rsid w:val="00256A3E"/>
    <w:rsid w:val="0025748F"/>
    <w:rsid w:val="00257A16"/>
    <w:rsid w:val="00261A05"/>
    <w:rsid w:val="002627B4"/>
    <w:rsid w:val="002627E9"/>
    <w:rsid w:val="00266526"/>
    <w:rsid w:val="0026687C"/>
    <w:rsid w:val="00266D5E"/>
    <w:rsid w:val="00267BDF"/>
    <w:rsid w:val="00271DA5"/>
    <w:rsid w:val="00271E9E"/>
    <w:rsid w:val="00272A9E"/>
    <w:rsid w:val="00274382"/>
    <w:rsid w:val="00274798"/>
    <w:rsid w:val="00274A64"/>
    <w:rsid w:val="00274C4F"/>
    <w:rsid w:val="002756C7"/>
    <w:rsid w:val="002756E7"/>
    <w:rsid w:val="0027653F"/>
    <w:rsid w:val="00276B59"/>
    <w:rsid w:val="0027735F"/>
    <w:rsid w:val="00277BC7"/>
    <w:rsid w:val="00283D8D"/>
    <w:rsid w:val="002869E9"/>
    <w:rsid w:val="00286A25"/>
    <w:rsid w:val="00287835"/>
    <w:rsid w:val="00290AA2"/>
    <w:rsid w:val="00292195"/>
    <w:rsid w:val="00292326"/>
    <w:rsid w:val="0029475E"/>
    <w:rsid w:val="0029720A"/>
    <w:rsid w:val="002A1848"/>
    <w:rsid w:val="002A4375"/>
    <w:rsid w:val="002A48C8"/>
    <w:rsid w:val="002A599D"/>
    <w:rsid w:val="002A600F"/>
    <w:rsid w:val="002A77DF"/>
    <w:rsid w:val="002B459D"/>
    <w:rsid w:val="002B5719"/>
    <w:rsid w:val="002B764A"/>
    <w:rsid w:val="002D005B"/>
    <w:rsid w:val="002D0765"/>
    <w:rsid w:val="002D1DE8"/>
    <w:rsid w:val="002D3C35"/>
    <w:rsid w:val="002D3CAD"/>
    <w:rsid w:val="002D414F"/>
    <w:rsid w:val="002D5341"/>
    <w:rsid w:val="002D5D16"/>
    <w:rsid w:val="002D731C"/>
    <w:rsid w:val="002E24F1"/>
    <w:rsid w:val="002E3EBD"/>
    <w:rsid w:val="002E5FAC"/>
    <w:rsid w:val="002F0F7C"/>
    <w:rsid w:val="002F1290"/>
    <w:rsid w:val="002F48AE"/>
    <w:rsid w:val="002F50FF"/>
    <w:rsid w:val="002F57EF"/>
    <w:rsid w:val="00301298"/>
    <w:rsid w:val="00306A62"/>
    <w:rsid w:val="003102D5"/>
    <w:rsid w:val="0031042F"/>
    <w:rsid w:val="00310EF3"/>
    <w:rsid w:val="00311255"/>
    <w:rsid w:val="00311347"/>
    <w:rsid w:val="00314377"/>
    <w:rsid w:val="0031452A"/>
    <w:rsid w:val="0031510E"/>
    <w:rsid w:val="003156D6"/>
    <w:rsid w:val="00315ACB"/>
    <w:rsid w:val="00316A33"/>
    <w:rsid w:val="003178B1"/>
    <w:rsid w:val="00317C04"/>
    <w:rsid w:val="003219E1"/>
    <w:rsid w:val="003224A2"/>
    <w:rsid w:val="00322782"/>
    <w:rsid w:val="00323013"/>
    <w:rsid w:val="00323066"/>
    <w:rsid w:val="00324892"/>
    <w:rsid w:val="0032651A"/>
    <w:rsid w:val="00326D29"/>
    <w:rsid w:val="0032721B"/>
    <w:rsid w:val="00327705"/>
    <w:rsid w:val="00330752"/>
    <w:rsid w:val="00330785"/>
    <w:rsid w:val="003321E7"/>
    <w:rsid w:val="0033383E"/>
    <w:rsid w:val="003346A6"/>
    <w:rsid w:val="00334A39"/>
    <w:rsid w:val="00334FD8"/>
    <w:rsid w:val="00335527"/>
    <w:rsid w:val="00337DE6"/>
    <w:rsid w:val="003420FE"/>
    <w:rsid w:val="0034390F"/>
    <w:rsid w:val="00343EEC"/>
    <w:rsid w:val="0034541E"/>
    <w:rsid w:val="00346907"/>
    <w:rsid w:val="0034795E"/>
    <w:rsid w:val="00350729"/>
    <w:rsid w:val="00350B2C"/>
    <w:rsid w:val="00351867"/>
    <w:rsid w:val="00351909"/>
    <w:rsid w:val="003527A6"/>
    <w:rsid w:val="00354567"/>
    <w:rsid w:val="003545BB"/>
    <w:rsid w:val="003550D4"/>
    <w:rsid w:val="00357FCE"/>
    <w:rsid w:val="00362D45"/>
    <w:rsid w:val="0036300A"/>
    <w:rsid w:val="00365CF8"/>
    <w:rsid w:val="003711CA"/>
    <w:rsid w:val="003712EE"/>
    <w:rsid w:val="00371D19"/>
    <w:rsid w:val="00373E7D"/>
    <w:rsid w:val="00375BB9"/>
    <w:rsid w:val="00375E23"/>
    <w:rsid w:val="00375FF3"/>
    <w:rsid w:val="00376763"/>
    <w:rsid w:val="0038531A"/>
    <w:rsid w:val="003867A2"/>
    <w:rsid w:val="00387D89"/>
    <w:rsid w:val="003903D9"/>
    <w:rsid w:val="0039126C"/>
    <w:rsid w:val="003932B6"/>
    <w:rsid w:val="00394038"/>
    <w:rsid w:val="00395D70"/>
    <w:rsid w:val="003A1CCC"/>
    <w:rsid w:val="003A1D86"/>
    <w:rsid w:val="003A25AA"/>
    <w:rsid w:val="003A2650"/>
    <w:rsid w:val="003A7B53"/>
    <w:rsid w:val="003B1A13"/>
    <w:rsid w:val="003B2139"/>
    <w:rsid w:val="003B2A71"/>
    <w:rsid w:val="003B31C9"/>
    <w:rsid w:val="003B64C9"/>
    <w:rsid w:val="003B7044"/>
    <w:rsid w:val="003C03FE"/>
    <w:rsid w:val="003C1B1B"/>
    <w:rsid w:val="003C3B74"/>
    <w:rsid w:val="003C3EE5"/>
    <w:rsid w:val="003C4649"/>
    <w:rsid w:val="003C63D7"/>
    <w:rsid w:val="003C6EB7"/>
    <w:rsid w:val="003D157B"/>
    <w:rsid w:val="003D281F"/>
    <w:rsid w:val="003D3144"/>
    <w:rsid w:val="003D43D3"/>
    <w:rsid w:val="003D5235"/>
    <w:rsid w:val="003D6AD5"/>
    <w:rsid w:val="003D6B46"/>
    <w:rsid w:val="003E28B2"/>
    <w:rsid w:val="003E52B1"/>
    <w:rsid w:val="003E62B8"/>
    <w:rsid w:val="003F2067"/>
    <w:rsid w:val="003F238C"/>
    <w:rsid w:val="003F4FD2"/>
    <w:rsid w:val="00400F15"/>
    <w:rsid w:val="00405AFC"/>
    <w:rsid w:val="00406AD0"/>
    <w:rsid w:val="00407738"/>
    <w:rsid w:val="00407C2C"/>
    <w:rsid w:val="00410940"/>
    <w:rsid w:val="004112C7"/>
    <w:rsid w:val="004114D9"/>
    <w:rsid w:val="00413A48"/>
    <w:rsid w:val="0041473E"/>
    <w:rsid w:val="00416177"/>
    <w:rsid w:val="00416EDF"/>
    <w:rsid w:val="004242E7"/>
    <w:rsid w:val="00425A6A"/>
    <w:rsid w:val="0042665D"/>
    <w:rsid w:val="004269AA"/>
    <w:rsid w:val="00430921"/>
    <w:rsid w:val="004336CB"/>
    <w:rsid w:val="00434D33"/>
    <w:rsid w:val="00435E6F"/>
    <w:rsid w:val="00437171"/>
    <w:rsid w:val="00440A33"/>
    <w:rsid w:val="00440F70"/>
    <w:rsid w:val="00442407"/>
    <w:rsid w:val="00442DE5"/>
    <w:rsid w:val="00442ECF"/>
    <w:rsid w:val="004432F7"/>
    <w:rsid w:val="00444F7F"/>
    <w:rsid w:val="00445254"/>
    <w:rsid w:val="004467FB"/>
    <w:rsid w:val="0045149C"/>
    <w:rsid w:val="00451BDF"/>
    <w:rsid w:val="00454F6A"/>
    <w:rsid w:val="0045590F"/>
    <w:rsid w:val="00456507"/>
    <w:rsid w:val="00465DA4"/>
    <w:rsid w:val="00467069"/>
    <w:rsid w:val="00470A70"/>
    <w:rsid w:val="00474234"/>
    <w:rsid w:val="00477CD9"/>
    <w:rsid w:val="004808FD"/>
    <w:rsid w:val="00482A62"/>
    <w:rsid w:val="00484F58"/>
    <w:rsid w:val="00486612"/>
    <w:rsid w:val="004875AB"/>
    <w:rsid w:val="004911F6"/>
    <w:rsid w:val="00492277"/>
    <w:rsid w:val="0049463B"/>
    <w:rsid w:val="00496D17"/>
    <w:rsid w:val="00497509"/>
    <w:rsid w:val="00497E14"/>
    <w:rsid w:val="004A5D2B"/>
    <w:rsid w:val="004B15BA"/>
    <w:rsid w:val="004B2B76"/>
    <w:rsid w:val="004B497A"/>
    <w:rsid w:val="004B4DA0"/>
    <w:rsid w:val="004B5786"/>
    <w:rsid w:val="004C0347"/>
    <w:rsid w:val="004C0349"/>
    <w:rsid w:val="004C07AA"/>
    <w:rsid w:val="004C0FDE"/>
    <w:rsid w:val="004C10EA"/>
    <w:rsid w:val="004C1B59"/>
    <w:rsid w:val="004C2789"/>
    <w:rsid w:val="004C6EDF"/>
    <w:rsid w:val="004D260F"/>
    <w:rsid w:val="004D3335"/>
    <w:rsid w:val="004D4BEC"/>
    <w:rsid w:val="004D4E2E"/>
    <w:rsid w:val="004D5337"/>
    <w:rsid w:val="004D5447"/>
    <w:rsid w:val="004D7C51"/>
    <w:rsid w:val="004E072F"/>
    <w:rsid w:val="004E0968"/>
    <w:rsid w:val="004E2337"/>
    <w:rsid w:val="004E3EDA"/>
    <w:rsid w:val="004E4C70"/>
    <w:rsid w:val="004E5777"/>
    <w:rsid w:val="004E660E"/>
    <w:rsid w:val="004E6F53"/>
    <w:rsid w:val="004F2FEA"/>
    <w:rsid w:val="004F389E"/>
    <w:rsid w:val="004F4D37"/>
    <w:rsid w:val="0050007D"/>
    <w:rsid w:val="005005F8"/>
    <w:rsid w:val="0050087F"/>
    <w:rsid w:val="00503098"/>
    <w:rsid w:val="00503CC5"/>
    <w:rsid w:val="00504C08"/>
    <w:rsid w:val="00506697"/>
    <w:rsid w:val="00507316"/>
    <w:rsid w:val="00507596"/>
    <w:rsid w:val="00507F15"/>
    <w:rsid w:val="0051126E"/>
    <w:rsid w:val="005134DB"/>
    <w:rsid w:val="00514001"/>
    <w:rsid w:val="00517E48"/>
    <w:rsid w:val="0052082C"/>
    <w:rsid w:val="00520A4C"/>
    <w:rsid w:val="00522C3E"/>
    <w:rsid w:val="00523A85"/>
    <w:rsid w:val="0052445C"/>
    <w:rsid w:val="0052488B"/>
    <w:rsid w:val="0052490E"/>
    <w:rsid w:val="005256C2"/>
    <w:rsid w:val="00525ED7"/>
    <w:rsid w:val="00526E6E"/>
    <w:rsid w:val="00527C03"/>
    <w:rsid w:val="00527D5C"/>
    <w:rsid w:val="00530782"/>
    <w:rsid w:val="0053165E"/>
    <w:rsid w:val="005348AE"/>
    <w:rsid w:val="00536E15"/>
    <w:rsid w:val="00541EAC"/>
    <w:rsid w:val="00543080"/>
    <w:rsid w:val="00551AD4"/>
    <w:rsid w:val="00553E42"/>
    <w:rsid w:val="00557620"/>
    <w:rsid w:val="005609EB"/>
    <w:rsid w:val="0056210F"/>
    <w:rsid w:val="0056412A"/>
    <w:rsid w:val="00566A17"/>
    <w:rsid w:val="00566C43"/>
    <w:rsid w:val="00567F19"/>
    <w:rsid w:val="005706DC"/>
    <w:rsid w:val="00573398"/>
    <w:rsid w:val="0057547E"/>
    <w:rsid w:val="00575DDC"/>
    <w:rsid w:val="00576F4C"/>
    <w:rsid w:val="00580098"/>
    <w:rsid w:val="005803E0"/>
    <w:rsid w:val="005817C5"/>
    <w:rsid w:val="0058232B"/>
    <w:rsid w:val="005825C7"/>
    <w:rsid w:val="00584E2F"/>
    <w:rsid w:val="00586893"/>
    <w:rsid w:val="00587D46"/>
    <w:rsid w:val="00592244"/>
    <w:rsid w:val="005928DB"/>
    <w:rsid w:val="00593DCB"/>
    <w:rsid w:val="00594664"/>
    <w:rsid w:val="00594679"/>
    <w:rsid w:val="00596CA6"/>
    <w:rsid w:val="00596E57"/>
    <w:rsid w:val="00597539"/>
    <w:rsid w:val="00597BE8"/>
    <w:rsid w:val="005A22D0"/>
    <w:rsid w:val="005A2A40"/>
    <w:rsid w:val="005A3D90"/>
    <w:rsid w:val="005A58C8"/>
    <w:rsid w:val="005A5ADA"/>
    <w:rsid w:val="005B042A"/>
    <w:rsid w:val="005B083A"/>
    <w:rsid w:val="005B329F"/>
    <w:rsid w:val="005B4216"/>
    <w:rsid w:val="005B5228"/>
    <w:rsid w:val="005B5523"/>
    <w:rsid w:val="005B567F"/>
    <w:rsid w:val="005C1CFA"/>
    <w:rsid w:val="005C28C2"/>
    <w:rsid w:val="005C2E9A"/>
    <w:rsid w:val="005C3769"/>
    <w:rsid w:val="005C39D7"/>
    <w:rsid w:val="005C5FB4"/>
    <w:rsid w:val="005C60A5"/>
    <w:rsid w:val="005D29D7"/>
    <w:rsid w:val="005D7678"/>
    <w:rsid w:val="005E16CF"/>
    <w:rsid w:val="005E1E6E"/>
    <w:rsid w:val="005E233B"/>
    <w:rsid w:val="005E26DE"/>
    <w:rsid w:val="005E3677"/>
    <w:rsid w:val="005E4185"/>
    <w:rsid w:val="005E7C51"/>
    <w:rsid w:val="005F0653"/>
    <w:rsid w:val="005F2085"/>
    <w:rsid w:val="005F3C26"/>
    <w:rsid w:val="005F4AB1"/>
    <w:rsid w:val="005F529D"/>
    <w:rsid w:val="005F5E18"/>
    <w:rsid w:val="005F7255"/>
    <w:rsid w:val="00600F3A"/>
    <w:rsid w:val="00601DA6"/>
    <w:rsid w:val="00605C0F"/>
    <w:rsid w:val="00606587"/>
    <w:rsid w:val="00607BF9"/>
    <w:rsid w:val="00612215"/>
    <w:rsid w:val="00615907"/>
    <w:rsid w:val="00616858"/>
    <w:rsid w:val="00625603"/>
    <w:rsid w:val="00633040"/>
    <w:rsid w:val="006331E5"/>
    <w:rsid w:val="0063576A"/>
    <w:rsid w:val="00636509"/>
    <w:rsid w:val="00637CF8"/>
    <w:rsid w:val="0064180F"/>
    <w:rsid w:val="00645ACF"/>
    <w:rsid w:val="00645C97"/>
    <w:rsid w:val="00645EEE"/>
    <w:rsid w:val="0064709E"/>
    <w:rsid w:val="0065065F"/>
    <w:rsid w:val="0065116E"/>
    <w:rsid w:val="006514DF"/>
    <w:rsid w:val="00652B3D"/>
    <w:rsid w:val="00652CFD"/>
    <w:rsid w:val="00654E57"/>
    <w:rsid w:val="00657063"/>
    <w:rsid w:val="006570DD"/>
    <w:rsid w:val="0065738F"/>
    <w:rsid w:val="00663624"/>
    <w:rsid w:val="00664A0D"/>
    <w:rsid w:val="00665578"/>
    <w:rsid w:val="00665D59"/>
    <w:rsid w:val="00673A19"/>
    <w:rsid w:val="00677418"/>
    <w:rsid w:val="00680F50"/>
    <w:rsid w:val="00681F7F"/>
    <w:rsid w:val="0068282D"/>
    <w:rsid w:val="00683D46"/>
    <w:rsid w:val="006841C0"/>
    <w:rsid w:val="00684EFD"/>
    <w:rsid w:val="00685271"/>
    <w:rsid w:val="00685298"/>
    <w:rsid w:val="0068559D"/>
    <w:rsid w:val="00686243"/>
    <w:rsid w:val="0068757A"/>
    <w:rsid w:val="00692831"/>
    <w:rsid w:val="00695FA0"/>
    <w:rsid w:val="006A51B3"/>
    <w:rsid w:val="006A6858"/>
    <w:rsid w:val="006A6A9F"/>
    <w:rsid w:val="006B39B7"/>
    <w:rsid w:val="006B4D2A"/>
    <w:rsid w:val="006B4E3C"/>
    <w:rsid w:val="006B50E6"/>
    <w:rsid w:val="006B5316"/>
    <w:rsid w:val="006C0748"/>
    <w:rsid w:val="006C20BC"/>
    <w:rsid w:val="006C3B67"/>
    <w:rsid w:val="006C68CE"/>
    <w:rsid w:val="006C6BF0"/>
    <w:rsid w:val="006C7B0E"/>
    <w:rsid w:val="006D079A"/>
    <w:rsid w:val="006D0A6B"/>
    <w:rsid w:val="006D12A3"/>
    <w:rsid w:val="006D30C4"/>
    <w:rsid w:val="006D3295"/>
    <w:rsid w:val="006D3973"/>
    <w:rsid w:val="006D4DA0"/>
    <w:rsid w:val="006D514B"/>
    <w:rsid w:val="006D590B"/>
    <w:rsid w:val="006D6530"/>
    <w:rsid w:val="006D7E8B"/>
    <w:rsid w:val="006E0F8D"/>
    <w:rsid w:val="006E172E"/>
    <w:rsid w:val="006E6100"/>
    <w:rsid w:val="006E6D6E"/>
    <w:rsid w:val="006F4327"/>
    <w:rsid w:val="006F53DB"/>
    <w:rsid w:val="006F7194"/>
    <w:rsid w:val="00700A11"/>
    <w:rsid w:val="00700AD2"/>
    <w:rsid w:val="00701452"/>
    <w:rsid w:val="007028FA"/>
    <w:rsid w:val="0070344C"/>
    <w:rsid w:val="007042A1"/>
    <w:rsid w:val="0070496B"/>
    <w:rsid w:val="00705031"/>
    <w:rsid w:val="00705700"/>
    <w:rsid w:val="0070627F"/>
    <w:rsid w:val="0071052D"/>
    <w:rsid w:val="0071077A"/>
    <w:rsid w:val="00710B53"/>
    <w:rsid w:val="00710BDB"/>
    <w:rsid w:val="007111D2"/>
    <w:rsid w:val="00712AE6"/>
    <w:rsid w:val="00712CA3"/>
    <w:rsid w:val="0071514C"/>
    <w:rsid w:val="00715857"/>
    <w:rsid w:val="0071732A"/>
    <w:rsid w:val="0072169D"/>
    <w:rsid w:val="007235AE"/>
    <w:rsid w:val="00726133"/>
    <w:rsid w:val="00726CB1"/>
    <w:rsid w:val="00727677"/>
    <w:rsid w:val="00731AC9"/>
    <w:rsid w:val="007333A9"/>
    <w:rsid w:val="0073444D"/>
    <w:rsid w:val="00736C17"/>
    <w:rsid w:val="0074090D"/>
    <w:rsid w:val="00744F72"/>
    <w:rsid w:val="0074531A"/>
    <w:rsid w:val="00751049"/>
    <w:rsid w:val="007528C0"/>
    <w:rsid w:val="007547D0"/>
    <w:rsid w:val="007556C2"/>
    <w:rsid w:val="00755EFB"/>
    <w:rsid w:val="00757953"/>
    <w:rsid w:val="0076149E"/>
    <w:rsid w:val="00761687"/>
    <w:rsid w:val="00761D79"/>
    <w:rsid w:val="00764E8B"/>
    <w:rsid w:val="0076642B"/>
    <w:rsid w:val="00766944"/>
    <w:rsid w:val="00766C39"/>
    <w:rsid w:val="00771DE7"/>
    <w:rsid w:val="00774126"/>
    <w:rsid w:val="00775823"/>
    <w:rsid w:val="007778D9"/>
    <w:rsid w:val="00777ABA"/>
    <w:rsid w:val="00782648"/>
    <w:rsid w:val="00782C34"/>
    <w:rsid w:val="007838BC"/>
    <w:rsid w:val="0078404A"/>
    <w:rsid w:val="00784C5D"/>
    <w:rsid w:val="007920BA"/>
    <w:rsid w:val="00792DB9"/>
    <w:rsid w:val="00796706"/>
    <w:rsid w:val="00797CEE"/>
    <w:rsid w:val="00797F8D"/>
    <w:rsid w:val="007A22B5"/>
    <w:rsid w:val="007A25C0"/>
    <w:rsid w:val="007A66EE"/>
    <w:rsid w:val="007A675F"/>
    <w:rsid w:val="007B050D"/>
    <w:rsid w:val="007B16FF"/>
    <w:rsid w:val="007B1A9F"/>
    <w:rsid w:val="007B39A9"/>
    <w:rsid w:val="007B4F6B"/>
    <w:rsid w:val="007B5171"/>
    <w:rsid w:val="007B55E7"/>
    <w:rsid w:val="007C06AA"/>
    <w:rsid w:val="007C0DD2"/>
    <w:rsid w:val="007C1724"/>
    <w:rsid w:val="007C39F1"/>
    <w:rsid w:val="007C3A4E"/>
    <w:rsid w:val="007C7A5C"/>
    <w:rsid w:val="007D03F5"/>
    <w:rsid w:val="007D0DEB"/>
    <w:rsid w:val="007D504D"/>
    <w:rsid w:val="007D637B"/>
    <w:rsid w:val="007D63AA"/>
    <w:rsid w:val="007D690A"/>
    <w:rsid w:val="007D713E"/>
    <w:rsid w:val="007E0253"/>
    <w:rsid w:val="007E0A0D"/>
    <w:rsid w:val="007E1DFD"/>
    <w:rsid w:val="007E660E"/>
    <w:rsid w:val="007E7DC2"/>
    <w:rsid w:val="007F09FD"/>
    <w:rsid w:val="007F3DBB"/>
    <w:rsid w:val="007F3F81"/>
    <w:rsid w:val="007F6178"/>
    <w:rsid w:val="00800884"/>
    <w:rsid w:val="00802404"/>
    <w:rsid w:val="008035DB"/>
    <w:rsid w:val="00804479"/>
    <w:rsid w:val="00805654"/>
    <w:rsid w:val="00805664"/>
    <w:rsid w:val="008126F2"/>
    <w:rsid w:val="00817EAD"/>
    <w:rsid w:val="0082072D"/>
    <w:rsid w:val="00821BC1"/>
    <w:rsid w:val="00822A57"/>
    <w:rsid w:val="00823F41"/>
    <w:rsid w:val="0083366B"/>
    <w:rsid w:val="008338E2"/>
    <w:rsid w:val="0083596D"/>
    <w:rsid w:val="00842077"/>
    <w:rsid w:val="00842A8C"/>
    <w:rsid w:val="00843BE6"/>
    <w:rsid w:val="0084434E"/>
    <w:rsid w:val="0084561A"/>
    <w:rsid w:val="00845F0B"/>
    <w:rsid w:val="00846318"/>
    <w:rsid w:val="00846569"/>
    <w:rsid w:val="00846D40"/>
    <w:rsid w:val="008530F8"/>
    <w:rsid w:val="00853D30"/>
    <w:rsid w:val="00854D3E"/>
    <w:rsid w:val="0085706F"/>
    <w:rsid w:val="00860BED"/>
    <w:rsid w:val="00860C80"/>
    <w:rsid w:val="00863DB8"/>
    <w:rsid w:val="008650DF"/>
    <w:rsid w:val="008660B9"/>
    <w:rsid w:val="00873798"/>
    <w:rsid w:val="00880EDF"/>
    <w:rsid w:val="00885945"/>
    <w:rsid w:val="00886AA4"/>
    <w:rsid w:val="00887EE0"/>
    <w:rsid w:val="00891449"/>
    <w:rsid w:val="008934EC"/>
    <w:rsid w:val="00894E67"/>
    <w:rsid w:val="00895FAE"/>
    <w:rsid w:val="00896592"/>
    <w:rsid w:val="00896DC6"/>
    <w:rsid w:val="00896EAA"/>
    <w:rsid w:val="0089759B"/>
    <w:rsid w:val="008A092A"/>
    <w:rsid w:val="008A1E2A"/>
    <w:rsid w:val="008A23EE"/>
    <w:rsid w:val="008A2FEF"/>
    <w:rsid w:val="008A3F4D"/>
    <w:rsid w:val="008A629E"/>
    <w:rsid w:val="008A6915"/>
    <w:rsid w:val="008A72CB"/>
    <w:rsid w:val="008A7302"/>
    <w:rsid w:val="008B1634"/>
    <w:rsid w:val="008B3434"/>
    <w:rsid w:val="008B4FC3"/>
    <w:rsid w:val="008B76C4"/>
    <w:rsid w:val="008B777F"/>
    <w:rsid w:val="008C020F"/>
    <w:rsid w:val="008C022A"/>
    <w:rsid w:val="008C1B03"/>
    <w:rsid w:val="008C211A"/>
    <w:rsid w:val="008C22DF"/>
    <w:rsid w:val="008C290C"/>
    <w:rsid w:val="008C2C89"/>
    <w:rsid w:val="008C5E3F"/>
    <w:rsid w:val="008C684F"/>
    <w:rsid w:val="008C6A24"/>
    <w:rsid w:val="008D0183"/>
    <w:rsid w:val="008D40F1"/>
    <w:rsid w:val="008E1216"/>
    <w:rsid w:val="008E4043"/>
    <w:rsid w:val="008E4EB5"/>
    <w:rsid w:val="008E60FA"/>
    <w:rsid w:val="008E6C00"/>
    <w:rsid w:val="008F05C9"/>
    <w:rsid w:val="008F06A5"/>
    <w:rsid w:val="008F20B6"/>
    <w:rsid w:val="008F2C47"/>
    <w:rsid w:val="008F2CA6"/>
    <w:rsid w:val="008F2F83"/>
    <w:rsid w:val="008F3981"/>
    <w:rsid w:val="008F404D"/>
    <w:rsid w:val="008F640F"/>
    <w:rsid w:val="008F69E9"/>
    <w:rsid w:val="008F712F"/>
    <w:rsid w:val="008F74C2"/>
    <w:rsid w:val="009000E1"/>
    <w:rsid w:val="00900EA6"/>
    <w:rsid w:val="00901A35"/>
    <w:rsid w:val="009025C4"/>
    <w:rsid w:val="00902FEA"/>
    <w:rsid w:val="00903CC5"/>
    <w:rsid w:val="00904EA5"/>
    <w:rsid w:val="009116C1"/>
    <w:rsid w:val="0091174E"/>
    <w:rsid w:val="009122ED"/>
    <w:rsid w:val="009134D1"/>
    <w:rsid w:val="009140B5"/>
    <w:rsid w:val="00914733"/>
    <w:rsid w:val="00915E1B"/>
    <w:rsid w:val="009160BD"/>
    <w:rsid w:val="00917CF6"/>
    <w:rsid w:val="0092180C"/>
    <w:rsid w:val="00922CF2"/>
    <w:rsid w:val="0092363A"/>
    <w:rsid w:val="0092426B"/>
    <w:rsid w:val="00925526"/>
    <w:rsid w:val="00926217"/>
    <w:rsid w:val="00926835"/>
    <w:rsid w:val="0093074C"/>
    <w:rsid w:val="00931001"/>
    <w:rsid w:val="00932DA9"/>
    <w:rsid w:val="00934B96"/>
    <w:rsid w:val="009364B2"/>
    <w:rsid w:val="00940E45"/>
    <w:rsid w:val="009427A6"/>
    <w:rsid w:val="00942921"/>
    <w:rsid w:val="00943077"/>
    <w:rsid w:val="009434F3"/>
    <w:rsid w:val="00945298"/>
    <w:rsid w:val="00950F8C"/>
    <w:rsid w:val="00951850"/>
    <w:rsid w:val="00956F38"/>
    <w:rsid w:val="00957230"/>
    <w:rsid w:val="009575D1"/>
    <w:rsid w:val="009637CA"/>
    <w:rsid w:val="00965D65"/>
    <w:rsid w:val="00967BA8"/>
    <w:rsid w:val="009709DE"/>
    <w:rsid w:val="00972B06"/>
    <w:rsid w:val="00972BAB"/>
    <w:rsid w:val="00976B4F"/>
    <w:rsid w:val="009774DC"/>
    <w:rsid w:val="00977934"/>
    <w:rsid w:val="00980E85"/>
    <w:rsid w:val="00982D0F"/>
    <w:rsid w:val="00984570"/>
    <w:rsid w:val="00985910"/>
    <w:rsid w:val="00987673"/>
    <w:rsid w:val="00990D98"/>
    <w:rsid w:val="0099325F"/>
    <w:rsid w:val="00993CA1"/>
    <w:rsid w:val="00996684"/>
    <w:rsid w:val="009A099D"/>
    <w:rsid w:val="009A282E"/>
    <w:rsid w:val="009A43DC"/>
    <w:rsid w:val="009A5210"/>
    <w:rsid w:val="009A5DB8"/>
    <w:rsid w:val="009B35A8"/>
    <w:rsid w:val="009B3BDF"/>
    <w:rsid w:val="009B4C5F"/>
    <w:rsid w:val="009B563C"/>
    <w:rsid w:val="009B5C35"/>
    <w:rsid w:val="009B6F69"/>
    <w:rsid w:val="009B7973"/>
    <w:rsid w:val="009C08D6"/>
    <w:rsid w:val="009C281C"/>
    <w:rsid w:val="009C5A32"/>
    <w:rsid w:val="009C5C38"/>
    <w:rsid w:val="009C6ED9"/>
    <w:rsid w:val="009C7C0B"/>
    <w:rsid w:val="009C7C1D"/>
    <w:rsid w:val="009D5890"/>
    <w:rsid w:val="009D65A3"/>
    <w:rsid w:val="009E1407"/>
    <w:rsid w:val="009E1624"/>
    <w:rsid w:val="009E1CB8"/>
    <w:rsid w:val="009E335F"/>
    <w:rsid w:val="009E5C01"/>
    <w:rsid w:val="009E69F0"/>
    <w:rsid w:val="009E7F06"/>
    <w:rsid w:val="009F11DF"/>
    <w:rsid w:val="009F11EA"/>
    <w:rsid w:val="009F1808"/>
    <w:rsid w:val="009F3CF6"/>
    <w:rsid w:val="009F6E54"/>
    <w:rsid w:val="009F7A82"/>
    <w:rsid w:val="009F7CE0"/>
    <w:rsid w:val="00A0314D"/>
    <w:rsid w:val="00A115AA"/>
    <w:rsid w:val="00A120D2"/>
    <w:rsid w:val="00A13C5B"/>
    <w:rsid w:val="00A15C7E"/>
    <w:rsid w:val="00A2637D"/>
    <w:rsid w:val="00A311AF"/>
    <w:rsid w:val="00A31473"/>
    <w:rsid w:val="00A318AC"/>
    <w:rsid w:val="00A31989"/>
    <w:rsid w:val="00A32967"/>
    <w:rsid w:val="00A33252"/>
    <w:rsid w:val="00A3346B"/>
    <w:rsid w:val="00A33DDC"/>
    <w:rsid w:val="00A3490A"/>
    <w:rsid w:val="00A363CD"/>
    <w:rsid w:val="00A4183B"/>
    <w:rsid w:val="00A45017"/>
    <w:rsid w:val="00A464B6"/>
    <w:rsid w:val="00A5074C"/>
    <w:rsid w:val="00A50E8E"/>
    <w:rsid w:val="00A5527F"/>
    <w:rsid w:val="00A55392"/>
    <w:rsid w:val="00A57B87"/>
    <w:rsid w:val="00A603B2"/>
    <w:rsid w:val="00A60D20"/>
    <w:rsid w:val="00A61B70"/>
    <w:rsid w:val="00A625ED"/>
    <w:rsid w:val="00A629CA"/>
    <w:rsid w:val="00A65457"/>
    <w:rsid w:val="00A657A0"/>
    <w:rsid w:val="00A65BC6"/>
    <w:rsid w:val="00A708F4"/>
    <w:rsid w:val="00A7174C"/>
    <w:rsid w:val="00A76BDD"/>
    <w:rsid w:val="00A77FC4"/>
    <w:rsid w:val="00A81D9A"/>
    <w:rsid w:val="00A83DBC"/>
    <w:rsid w:val="00A8415C"/>
    <w:rsid w:val="00A8607A"/>
    <w:rsid w:val="00A914BA"/>
    <w:rsid w:val="00A9285F"/>
    <w:rsid w:val="00A92BC5"/>
    <w:rsid w:val="00A9327B"/>
    <w:rsid w:val="00A9496B"/>
    <w:rsid w:val="00A94BA8"/>
    <w:rsid w:val="00AA0016"/>
    <w:rsid w:val="00AA089B"/>
    <w:rsid w:val="00AA3FBC"/>
    <w:rsid w:val="00AA69DA"/>
    <w:rsid w:val="00AA7430"/>
    <w:rsid w:val="00AB0532"/>
    <w:rsid w:val="00AB0534"/>
    <w:rsid w:val="00AB05D2"/>
    <w:rsid w:val="00AB0C7A"/>
    <w:rsid w:val="00AB2BB8"/>
    <w:rsid w:val="00AB434C"/>
    <w:rsid w:val="00AB4F12"/>
    <w:rsid w:val="00AB665A"/>
    <w:rsid w:val="00AB6C69"/>
    <w:rsid w:val="00AC060B"/>
    <w:rsid w:val="00AC276B"/>
    <w:rsid w:val="00AC4B17"/>
    <w:rsid w:val="00AD0927"/>
    <w:rsid w:val="00AD46BC"/>
    <w:rsid w:val="00AD4CB2"/>
    <w:rsid w:val="00AD596D"/>
    <w:rsid w:val="00AD5B4E"/>
    <w:rsid w:val="00AE3531"/>
    <w:rsid w:val="00AE57CB"/>
    <w:rsid w:val="00AE6585"/>
    <w:rsid w:val="00AE78EC"/>
    <w:rsid w:val="00AF2247"/>
    <w:rsid w:val="00AF2E25"/>
    <w:rsid w:val="00AF5F70"/>
    <w:rsid w:val="00AF7DC0"/>
    <w:rsid w:val="00B000FB"/>
    <w:rsid w:val="00B0376B"/>
    <w:rsid w:val="00B04E9C"/>
    <w:rsid w:val="00B0701D"/>
    <w:rsid w:val="00B10C27"/>
    <w:rsid w:val="00B12E11"/>
    <w:rsid w:val="00B140CA"/>
    <w:rsid w:val="00B1529F"/>
    <w:rsid w:val="00B15851"/>
    <w:rsid w:val="00B1612C"/>
    <w:rsid w:val="00B20CA4"/>
    <w:rsid w:val="00B22421"/>
    <w:rsid w:val="00B22FBA"/>
    <w:rsid w:val="00B2512F"/>
    <w:rsid w:val="00B2580A"/>
    <w:rsid w:val="00B25EB5"/>
    <w:rsid w:val="00B26894"/>
    <w:rsid w:val="00B30AEB"/>
    <w:rsid w:val="00B318C1"/>
    <w:rsid w:val="00B3288A"/>
    <w:rsid w:val="00B343F6"/>
    <w:rsid w:val="00B349B9"/>
    <w:rsid w:val="00B34D29"/>
    <w:rsid w:val="00B3500F"/>
    <w:rsid w:val="00B36C00"/>
    <w:rsid w:val="00B37DF8"/>
    <w:rsid w:val="00B401A3"/>
    <w:rsid w:val="00B44789"/>
    <w:rsid w:val="00B447F7"/>
    <w:rsid w:val="00B44AE3"/>
    <w:rsid w:val="00B466D7"/>
    <w:rsid w:val="00B46A49"/>
    <w:rsid w:val="00B51292"/>
    <w:rsid w:val="00B52918"/>
    <w:rsid w:val="00B5430C"/>
    <w:rsid w:val="00B550C2"/>
    <w:rsid w:val="00B55C70"/>
    <w:rsid w:val="00B56E77"/>
    <w:rsid w:val="00B57BE7"/>
    <w:rsid w:val="00B6035E"/>
    <w:rsid w:val="00B61979"/>
    <w:rsid w:val="00B63448"/>
    <w:rsid w:val="00B64B1D"/>
    <w:rsid w:val="00B6577A"/>
    <w:rsid w:val="00B671A2"/>
    <w:rsid w:val="00B6727E"/>
    <w:rsid w:val="00B724C8"/>
    <w:rsid w:val="00B76D35"/>
    <w:rsid w:val="00B8450F"/>
    <w:rsid w:val="00B84CBF"/>
    <w:rsid w:val="00B8624B"/>
    <w:rsid w:val="00B924DB"/>
    <w:rsid w:val="00B925E3"/>
    <w:rsid w:val="00B92E46"/>
    <w:rsid w:val="00B9381A"/>
    <w:rsid w:val="00B94627"/>
    <w:rsid w:val="00B94A0C"/>
    <w:rsid w:val="00B97D15"/>
    <w:rsid w:val="00BA0EB3"/>
    <w:rsid w:val="00BA0EFA"/>
    <w:rsid w:val="00BA1B8A"/>
    <w:rsid w:val="00BA2268"/>
    <w:rsid w:val="00BA27F5"/>
    <w:rsid w:val="00BA2C6B"/>
    <w:rsid w:val="00BA42D3"/>
    <w:rsid w:val="00BA56E3"/>
    <w:rsid w:val="00BA5F4D"/>
    <w:rsid w:val="00BA60CA"/>
    <w:rsid w:val="00BA6848"/>
    <w:rsid w:val="00BA6D60"/>
    <w:rsid w:val="00BB3523"/>
    <w:rsid w:val="00BB555B"/>
    <w:rsid w:val="00BB678C"/>
    <w:rsid w:val="00BB6C9F"/>
    <w:rsid w:val="00BC0331"/>
    <w:rsid w:val="00BC19D7"/>
    <w:rsid w:val="00BC1A62"/>
    <w:rsid w:val="00BC2B4A"/>
    <w:rsid w:val="00BC32F3"/>
    <w:rsid w:val="00BC3E71"/>
    <w:rsid w:val="00BC4805"/>
    <w:rsid w:val="00BC52E6"/>
    <w:rsid w:val="00BC6ADF"/>
    <w:rsid w:val="00BC6C69"/>
    <w:rsid w:val="00BD1F26"/>
    <w:rsid w:val="00BD351D"/>
    <w:rsid w:val="00BE0FA9"/>
    <w:rsid w:val="00BE11AF"/>
    <w:rsid w:val="00BE15A5"/>
    <w:rsid w:val="00BE1F9F"/>
    <w:rsid w:val="00BE40F0"/>
    <w:rsid w:val="00BE58D0"/>
    <w:rsid w:val="00BF2CD0"/>
    <w:rsid w:val="00BF3C7A"/>
    <w:rsid w:val="00BF55BC"/>
    <w:rsid w:val="00C008D2"/>
    <w:rsid w:val="00C00BD6"/>
    <w:rsid w:val="00C011A4"/>
    <w:rsid w:val="00C028E3"/>
    <w:rsid w:val="00C034DF"/>
    <w:rsid w:val="00C061EA"/>
    <w:rsid w:val="00C10BC4"/>
    <w:rsid w:val="00C113EC"/>
    <w:rsid w:val="00C11AE3"/>
    <w:rsid w:val="00C11C17"/>
    <w:rsid w:val="00C14A42"/>
    <w:rsid w:val="00C14D56"/>
    <w:rsid w:val="00C162A5"/>
    <w:rsid w:val="00C212B2"/>
    <w:rsid w:val="00C23A7F"/>
    <w:rsid w:val="00C23BF5"/>
    <w:rsid w:val="00C23E02"/>
    <w:rsid w:val="00C23F4C"/>
    <w:rsid w:val="00C259E5"/>
    <w:rsid w:val="00C25ACA"/>
    <w:rsid w:val="00C25F49"/>
    <w:rsid w:val="00C2614D"/>
    <w:rsid w:val="00C27E8B"/>
    <w:rsid w:val="00C31172"/>
    <w:rsid w:val="00C335D9"/>
    <w:rsid w:val="00C337BF"/>
    <w:rsid w:val="00C35EA1"/>
    <w:rsid w:val="00C41C2C"/>
    <w:rsid w:val="00C44037"/>
    <w:rsid w:val="00C44420"/>
    <w:rsid w:val="00C46274"/>
    <w:rsid w:val="00C47C7D"/>
    <w:rsid w:val="00C50DFB"/>
    <w:rsid w:val="00C50FEC"/>
    <w:rsid w:val="00C517F9"/>
    <w:rsid w:val="00C54093"/>
    <w:rsid w:val="00C55556"/>
    <w:rsid w:val="00C56651"/>
    <w:rsid w:val="00C60562"/>
    <w:rsid w:val="00C61825"/>
    <w:rsid w:val="00C64ACA"/>
    <w:rsid w:val="00C6566A"/>
    <w:rsid w:val="00C7040A"/>
    <w:rsid w:val="00C70501"/>
    <w:rsid w:val="00C70A7E"/>
    <w:rsid w:val="00C72C8F"/>
    <w:rsid w:val="00C76265"/>
    <w:rsid w:val="00C80AE6"/>
    <w:rsid w:val="00C829AE"/>
    <w:rsid w:val="00C839F7"/>
    <w:rsid w:val="00C8409F"/>
    <w:rsid w:val="00C86885"/>
    <w:rsid w:val="00C871F4"/>
    <w:rsid w:val="00C874AD"/>
    <w:rsid w:val="00C87623"/>
    <w:rsid w:val="00C90350"/>
    <w:rsid w:val="00C91A19"/>
    <w:rsid w:val="00C91BF1"/>
    <w:rsid w:val="00C91F3F"/>
    <w:rsid w:val="00C93380"/>
    <w:rsid w:val="00C97084"/>
    <w:rsid w:val="00C9752E"/>
    <w:rsid w:val="00CA314D"/>
    <w:rsid w:val="00CA4865"/>
    <w:rsid w:val="00CA64E5"/>
    <w:rsid w:val="00CA66F1"/>
    <w:rsid w:val="00CA7601"/>
    <w:rsid w:val="00CB3AEC"/>
    <w:rsid w:val="00CB5994"/>
    <w:rsid w:val="00CB60A5"/>
    <w:rsid w:val="00CB7972"/>
    <w:rsid w:val="00CC1169"/>
    <w:rsid w:val="00CC3800"/>
    <w:rsid w:val="00CC4219"/>
    <w:rsid w:val="00CC4AC6"/>
    <w:rsid w:val="00CC7628"/>
    <w:rsid w:val="00CD0745"/>
    <w:rsid w:val="00CD1F69"/>
    <w:rsid w:val="00CD4AE8"/>
    <w:rsid w:val="00CD7620"/>
    <w:rsid w:val="00CE013A"/>
    <w:rsid w:val="00CE0A5D"/>
    <w:rsid w:val="00CE135F"/>
    <w:rsid w:val="00CE173D"/>
    <w:rsid w:val="00CE3921"/>
    <w:rsid w:val="00CE529E"/>
    <w:rsid w:val="00CE6388"/>
    <w:rsid w:val="00CF3454"/>
    <w:rsid w:val="00CF3D27"/>
    <w:rsid w:val="00CF706D"/>
    <w:rsid w:val="00CF7434"/>
    <w:rsid w:val="00CF74CD"/>
    <w:rsid w:val="00CF78A2"/>
    <w:rsid w:val="00D011C0"/>
    <w:rsid w:val="00D018C6"/>
    <w:rsid w:val="00D02314"/>
    <w:rsid w:val="00D04675"/>
    <w:rsid w:val="00D04D76"/>
    <w:rsid w:val="00D1211B"/>
    <w:rsid w:val="00D127EB"/>
    <w:rsid w:val="00D12A96"/>
    <w:rsid w:val="00D12ACD"/>
    <w:rsid w:val="00D14DDA"/>
    <w:rsid w:val="00D171A7"/>
    <w:rsid w:val="00D2060D"/>
    <w:rsid w:val="00D21387"/>
    <w:rsid w:val="00D21D7B"/>
    <w:rsid w:val="00D22632"/>
    <w:rsid w:val="00D22678"/>
    <w:rsid w:val="00D22808"/>
    <w:rsid w:val="00D22DDC"/>
    <w:rsid w:val="00D248AB"/>
    <w:rsid w:val="00D25BE1"/>
    <w:rsid w:val="00D27736"/>
    <w:rsid w:val="00D30DCD"/>
    <w:rsid w:val="00D31C2D"/>
    <w:rsid w:val="00D32339"/>
    <w:rsid w:val="00D324EC"/>
    <w:rsid w:val="00D3316D"/>
    <w:rsid w:val="00D351C3"/>
    <w:rsid w:val="00D35A8C"/>
    <w:rsid w:val="00D35BDD"/>
    <w:rsid w:val="00D36A6C"/>
    <w:rsid w:val="00D370B9"/>
    <w:rsid w:val="00D37687"/>
    <w:rsid w:val="00D4209E"/>
    <w:rsid w:val="00D42923"/>
    <w:rsid w:val="00D433AF"/>
    <w:rsid w:val="00D4592F"/>
    <w:rsid w:val="00D476D5"/>
    <w:rsid w:val="00D51293"/>
    <w:rsid w:val="00D51BEE"/>
    <w:rsid w:val="00D52A49"/>
    <w:rsid w:val="00D52CAA"/>
    <w:rsid w:val="00D537FF"/>
    <w:rsid w:val="00D5417C"/>
    <w:rsid w:val="00D567A8"/>
    <w:rsid w:val="00D60D59"/>
    <w:rsid w:val="00D62B9C"/>
    <w:rsid w:val="00D640B2"/>
    <w:rsid w:val="00D65F7D"/>
    <w:rsid w:val="00D666D8"/>
    <w:rsid w:val="00D7081E"/>
    <w:rsid w:val="00D71EA7"/>
    <w:rsid w:val="00D73D11"/>
    <w:rsid w:val="00D756B7"/>
    <w:rsid w:val="00D77B02"/>
    <w:rsid w:val="00D83825"/>
    <w:rsid w:val="00D8444F"/>
    <w:rsid w:val="00D84D37"/>
    <w:rsid w:val="00D857EA"/>
    <w:rsid w:val="00D91BE1"/>
    <w:rsid w:val="00D92BA9"/>
    <w:rsid w:val="00D93D4B"/>
    <w:rsid w:val="00D97AD2"/>
    <w:rsid w:val="00DA5DDB"/>
    <w:rsid w:val="00DA6D8B"/>
    <w:rsid w:val="00DA7016"/>
    <w:rsid w:val="00DB05F5"/>
    <w:rsid w:val="00DB0FDE"/>
    <w:rsid w:val="00DB2625"/>
    <w:rsid w:val="00DB2C3A"/>
    <w:rsid w:val="00DB5470"/>
    <w:rsid w:val="00DB7700"/>
    <w:rsid w:val="00DB7AF7"/>
    <w:rsid w:val="00DC08FD"/>
    <w:rsid w:val="00DC0CC6"/>
    <w:rsid w:val="00DC2380"/>
    <w:rsid w:val="00DC4F92"/>
    <w:rsid w:val="00DC604B"/>
    <w:rsid w:val="00DD217A"/>
    <w:rsid w:val="00DD6C8F"/>
    <w:rsid w:val="00DE04AF"/>
    <w:rsid w:val="00DE2102"/>
    <w:rsid w:val="00DE3A25"/>
    <w:rsid w:val="00DE3B8E"/>
    <w:rsid w:val="00DE4E1E"/>
    <w:rsid w:val="00DE5224"/>
    <w:rsid w:val="00DE5865"/>
    <w:rsid w:val="00DE7D84"/>
    <w:rsid w:val="00DE7E19"/>
    <w:rsid w:val="00DF1689"/>
    <w:rsid w:val="00DF1BBC"/>
    <w:rsid w:val="00DF3C21"/>
    <w:rsid w:val="00DF44D3"/>
    <w:rsid w:val="00DF60B1"/>
    <w:rsid w:val="00DF6BD4"/>
    <w:rsid w:val="00E00845"/>
    <w:rsid w:val="00E04F44"/>
    <w:rsid w:val="00E05EC7"/>
    <w:rsid w:val="00E11819"/>
    <w:rsid w:val="00E120A7"/>
    <w:rsid w:val="00E1249F"/>
    <w:rsid w:val="00E155B0"/>
    <w:rsid w:val="00E2658D"/>
    <w:rsid w:val="00E31851"/>
    <w:rsid w:val="00E31978"/>
    <w:rsid w:val="00E33E22"/>
    <w:rsid w:val="00E35950"/>
    <w:rsid w:val="00E3656B"/>
    <w:rsid w:val="00E46688"/>
    <w:rsid w:val="00E473BE"/>
    <w:rsid w:val="00E473F0"/>
    <w:rsid w:val="00E47D56"/>
    <w:rsid w:val="00E5017C"/>
    <w:rsid w:val="00E504A7"/>
    <w:rsid w:val="00E57E39"/>
    <w:rsid w:val="00E62716"/>
    <w:rsid w:val="00E661AE"/>
    <w:rsid w:val="00E666C9"/>
    <w:rsid w:val="00E67A98"/>
    <w:rsid w:val="00E67CAC"/>
    <w:rsid w:val="00E67CCF"/>
    <w:rsid w:val="00E67CD2"/>
    <w:rsid w:val="00E70F0F"/>
    <w:rsid w:val="00E72890"/>
    <w:rsid w:val="00E74F88"/>
    <w:rsid w:val="00E76F7D"/>
    <w:rsid w:val="00E80752"/>
    <w:rsid w:val="00E84DF4"/>
    <w:rsid w:val="00E868F7"/>
    <w:rsid w:val="00E9121C"/>
    <w:rsid w:val="00E92B6C"/>
    <w:rsid w:val="00E94843"/>
    <w:rsid w:val="00E95845"/>
    <w:rsid w:val="00EA09B6"/>
    <w:rsid w:val="00EA395E"/>
    <w:rsid w:val="00EA3BDB"/>
    <w:rsid w:val="00EA4288"/>
    <w:rsid w:val="00EB094C"/>
    <w:rsid w:val="00EB182E"/>
    <w:rsid w:val="00EB4327"/>
    <w:rsid w:val="00EB45F5"/>
    <w:rsid w:val="00EB47C3"/>
    <w:rsid w:val="00EB7219"/>
    <w:rsid w:val="00EB7DDE"/>
    <w:rsid w:val="00EC0AAA"/>
    <w:rsid w:val="00EC228B"/>
    <w:rsid w:val="00EC22F8"/>
    <w:rsid w:val="00EC5606"/>
    <w:rsid w:val="00EC5F71"/>
    <w:rsid w:val="00EC60EA"/>
    <w:rsid w:val="00EC6EA7"/>
    <w:rsid w:val="00ED0285"/>
    <w:rsid w:val="00ED0E31"/>
    <w:rsid w:val="00ED4EDD"/>
    <w:rsid w:val="00EE461D"/>
    <w:rsid w:val="00EE4F7B"/>
    <w:rsid w:val="00EE57E8"/>
    <w:rsid w:val="00EE5CDD"/>
    <w:rsid w:val="00EE777D"/>
    <w:rsid w:val="00EE7BCD"/>
    <w:rsid w:val="00EF01DE"/>
    <w:rsid w:val="00EF0876"/>
    <w:rsid w:val="00EF1EF8"/>
    <w:rsid w:val="00EF2C73"/>
    <w:rsid w:val="00EF33CF"/>
    <w:rsid w:val="00EF4C66"/>
    <w:rsid w:val="00EF6663"/>
    <w:rsid w:val="00F0226E"/>
    <w:rsid w:val="00F04CB3"/>
    <w:rsid w:val="00F10CD3"/>
    <w:rsid w:val="00F117B7"/>
    <w:rsid w:val="00F163C5"/>
    <w:rsid w:val="00F20E98"/>
    <w:rsid w:val="00F21671"/>
    <w:rsid w:val="00F21977"/>
    <w:rsid w:val="00F2376A"/>
    <w:rsid w:val="00F23E23"/>
    <w:rsid w:val="00F243F6"/>
    <w:rsid w:val="00F25747"/>
    <w:rsid w:val="00F340DF"/>
    <w:rsid w:val="00F3465B"/>
    <w:rsid w:val="00F3666E"/>
    <w:rsid w:val="00F37700"/>
    <w:rsid w:val="00F37D33"/>
    <w:rsid w:val="00F424D5"/>
    <w:rsid w:val="00F4301D"/>
    <w:rsid w:val="00F4500F"/>
    <w:rsid w:val="00F4794D"/>
    <w:rsid w:val="00F47DCE"/>
    <w:rsid w:val="00F51124"/>
    <w:rsid w:val="00F52520"/>
    <w:rsid w:val="00F53612"/>
    <w:rsid w:val="00F568B8"/>
    <w:rsid w:val="00F619BA"/>
    <w:rsid w:val="00F644FC"/>
    <w:rsid w:val="00F64532"/>
    <w:rsid w:val="00F650E9"/>
    <w:rsid w:val="00F660C8"/>
    <w:rsid w:val="00F66593"/>
    <w:rsid w:val="00F666D5"/>
    <w:rsid w:val="00F7370C"/>
    <w:rsid w:val="00F756D2"/>
    <w:rsid w:val="00F772D7"/>
    <w:rsid w:val="00F8051D"/>
    <w:rsid w:val="00F8427C"/>
    <w:rsid w:val="00F84DF8"/>
    <w:rsid w:val="00F90818"/>
    <w:rsid w:val="00F91A31"/>
    <w:rsid w:val="00F921B6"/>
    <w:rsid w:val="00F96611"/>
    <w:rsid w:val="00FA0CA9"/>
    <w:rsid w:val="00FA5793"/>
    <w:rsid w:val="00FA63F9"/>
    <w:rsid w:val="00FA673D"/>
    <w:rsid w:val="00FB03DF"/>
    <w:rsid w:val="00FB16A5"/>
    <w:rsid w:val="00FB33E1"/>
    <w:rsid w:val="00FB4115"/>
    <w:rsid w:val="00FB41DD"/>
    <w:rsid w:val="00FB4650"/>
    <w:rsid w:val="00FC064B"/>
    <w:rsid w:val="00FC513E"/>
    <w:rsid w:val="00FC74EF"/>
    <w:rsid w:val="00FD01C0"/>
    <w:rsid w:val="00FD092C"/>
    <w:rsid w:val="00FD1FF5"/>
    <w:rsid w:val="00FE0B90"/>
    <w:rsid w:val="00FE0C48"/>
    <w:rsid w:val="00FE0F83"/>
    <w:rsid w:val="00FE2CD6"/>
    <w:rsid w:val="00FE31F4"/>
    <w:rsid w:val="00FE3453"/>
    <w:rsid w:val="00FE5325"/>
    <w:rsid w:val="00FE5E61"/>
    <w:rsid w:val="00FF1CFE"/>
    <w:rsid w:val="00FF1E57"/>
    <w:rsid w:val="00FF2700"/>
    <w:rsid w:val="00FF27EB"/>
    <w:rsid w:val="00FF604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D333EA"/>
  <w15:docId w15:val="{CAD99690-E758-47BB-8BBF-C87D479917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0253"/>
    <w:pPr>
      <w:spacing w:after="0" w:line="240" w:lineRule="auto"/>
    </w:pPr>
    <w:rPr>
      <w:rFonts w:ascii="Arial Narrow" w:hAnsi="Arial Narrow"/>
      <w:sz w:val="24"/>
    </w:rPr>
  </w:style>
  <w:style w:type="paragraph" w:styleId="Heading1">
    <w:name w:val="heading 1"/>
    <w:basedOn w:val="Normal"/>
    <w:link w:val="Heading1Char"/>
    <w:uiPriority w:val="9"/>
    <w:qFormat/>
    <w:rsid w:val="005C39D7"/>
    <w:pPr>
      <w:widowControl w:val="0"/>
      <w:autoSpaceDE w:val="0"/>
      <w:autoSpaceDN w:val="0"/>
      <w:spacing w:line="360" w:lineRule="auto"/>
      <w:ind w:left="221"/>
      <w:jc w:val="center"/>
      <w:outlineLvl w:val="0"/>
    </w:pPr>
    <w:rPr>
      <w:rFonts w:eastAsia="Arial" w:cs="Arial"/>
      <w:b/>
      <w:bCs/>
      <w:caps/>
      <w:szCs w:val="24"/>
      <w:lang w:val="en-US"/>
    </w:rPr>
  </w:style>
  <w:style w:type="paragraph" w:styleId="Heading2">
    <w:name w:val="heading 2"/>
    <w:basedOn w:val="Normal"/>
    <w:link w:val="Heading2Char"/>
    <w:uiPriority w:val="9"/>
    <w:qFormat/>
    <w:rsid w:val="007F09FD"/>
    <w:pPr>
      <w:widowControl w:val="0"/>
      <w:autoSpaceDE w:val="0"/>
      <w:autoSpaceDN w:val="0"/>
      <w:ind w:left="1260" w:hanging="360"/>
      <w:outlineLvl w:val="1"/>
    </w:pPr>
    <w:rPr>
      <w:rFonts w:eastAsia="Arial" w:cs="Arial"/>
      <w:b/>
      <w:bCs/>
      <w:lang w:val="en-US"/>
    </w:rPr>
  </w:style>
  <w:style w:type="paragraph" w:styleId="Heading3">
    <w:name w:val="heading 3"/>
    <w:basedOn w:val="Normal"/>
    <w:next w:val="Normal"/>
    <w:link w:val="Heading3Char"/>
    <w:uiPriority w:val="9"/>
    <w:unhideWhenUsed/>
    <w:qFormat/>
    <w:rsid w:val="004242E7"/>
    <w:pPr>
      <w:keepNext/>
      <w:widowControl w:val="0"/>
      <w:autoSpaceDE w:val="0"/>
      <w:autoSpaceDN w:val="0"/>
      <w:spacing w:before="240" w:after="60"/>
      <w:outlineLvl w:val="2"/>
    </w:pPr>
    <w:rPr>
      <w:rFonts w:eastAsia="Times New Roman" w:cs="Times New Roman"/>
      <w:b/>
      <w:bCs/>
      <w:i/>
      <w:szCs w:val="26"/>
      <w:lang w:val="en-US"/>
    </w:rPr>
  </w:style>
  <w:style w:type="paragraph" w:styleId="Heading4">
    <w:name w:val="heading 4"/>
    <w:basedOn w:val="Normal"/>
    <w:next w:val="Normal"/>
    <w:link w:val="Heading4Char"/>
    <w:uiPriority w:val="9"/>
    <w:unhideWhenUsed/>
    <w:qFormat/>
    <w:rsid w:val="009830DB"/>
    <w:pPr>
      <w:keepNext/>
      <w:widowControl w:val="0"/>
      <w:autoSpaceDE w:val="0"/>
      <w:autoSpaceDN w:val="0"/>
      <w:spacing w:before="240" w:after="60"/>
      <w:outlineLvl w:val="3"/>
    </w:pPr>
    <w:rPr>
      <w:rFonts w:eastAsia="Times New Roman" w:cs="Times New Roman"/>
      <w:b/>
      <w:bCs/>
      <w:sz w:val="28"/>
      <w:szCs w:val="28"/>
      <w:lang w:val="en-US"/>
    </w:rPr>
  </w:style>
  <w:style w:type="paragraph" w:styleId="Heading5">
    <w:name w:val="heading 5"/>
    <w:basedOn w:val="Normal"/>
    <w:next w:val="Normal"/>
    <w:link w:val="Heading5Char"/>
    <w:uiPriority w:val="9"/>
    <w:unhideWhenUsed/>
    <w:qFormat/>
    <w:rsid w:val="00F450F9"/>
    <w:pPr>
      <w:keepNext/>
      <w:keepLines/>
      <w:spacing w:before="200"/>
      <w:outlineLvl w:val="4"/>
    </w:pPr>
    <w:rPr>
      <w:rFonts w:ascii="Cambria" w:eastAsia="SimSun" w:hAnsi="Cambria" w:cs="Times New Roman"/>
      <w:color w:val="345C7D"/>
      <w:lang w:val="es-AR" w:eastAsia="zh-CN"/>
    </w:rPr>
  </w:style>
  <w:style w:type="paragraph" w:styleId="Heading6">
    <w:name w:val="heading 6"/>
    <w:basedOn w:val="Normal"/>
    <w:next w:val="Normal"/>
    <w:link w:val="Heading6Char"/>
    <w:uiPriority w:val="9"/>
    <w:unhideWhenUsed/>
    <w:qFormat/>
    <w:rsid w:val="009830DB"/>
    <w:pPr>
      <w:widowControl w:val="0"/>
      <w:autoSpaceDE w:val="0"/>
      <w:autoSpaceDN w:val="0"/>
      <w:spacing w:before="240" w:after="60"/>
      <w:outlineLvl w:val="5"/>
    </w:pPr>
    <w:rPr>
      <w:rFonts w:eastAsia="Times New Roman" w:cs="Times New Roman"/>
      <w:b/>
      <w:bCs/>
      <w:lang w:val="en-US"/>
    </w:rPr>
  </w:style>
  <w:style w:type="paragraph" w:styleId="Heading7">
    <w:name w:val="heading 7"/>
    <w:basedOn w:val="Normal"/>
    <w:next w:val="Normal"/>
    <w:link w:val="Heading7Char"/>
    <w:uiPriority w:val="9"/>
    <w:unhideWhenUsed/>
    <w:qFormat/>
    <w:rsid w:val="00F450F9"/>
    <w:pPr>
      <w:keepNext/>
      <w:keepLines/>
      <w:spacing w:before="200"/>
      <w:outlineLvl w:val="6"/>
    </w:pPr>
    <w:rPr>
      <w:rFonts w:ascii="Cambria" w:eastAsia="SimSun" w:hAnsi="Cambria" w:cs="Times New Roman"/>
      <w:i/>
      <w:iCs/>
      <w:color w:val="404040"/>
      <w:lang w:val="es-AR" w:eastAsia="zh-CN"/>
    </w:rPr>
  </w:style>
  <w:style w:type="paragraph" w:styleId="Heading8">
    <w:name w:val="heading 8"/>
    <w:basedOn w:val="Normal"/>
    <w:next w:val="Normal"/>
    <w:link w:val="Heading8Char"/>
    <w:uiPriority w:val="9"/>
    <w:unhideWhenUsed/>
    <w:qFormat/>
    <w:rsid w:val="00B63448"/>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B63448"/>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aliases w:val="Portada"/>
    <w:basedOn w:val="Normal"/>
    <w:link w:val="TitleChar"/>
    <w:uiPriority w:val="10"/>
    <w:qFormat/>
    <w:rsid w:val="009830DB"/>
    <w:pPr>
      <w:overflowPunct w:val="0"/>
      <w:autoSpaceDE w:val="0"/>
      <w:autoSpaceDN w:val="0"/>
      <w:adjustRightInd w:val="0"/>
      <w:spacing w:line="360" w:lineRule="auto"/>
      <w:jc w:val="center"/>
      <w:textAlignment w:val="baseline"/>
    </w:pPr>
    <w:rPr>
      <w:rFonts w:ascii="Arial" w:eastAsia="Times New Roman" w:hAnsi="Arial" w:cs="Times New Roman"/>
      <w:b/>
      <w:szCs w:val="20"/>
      <w:lang w:val="es-ES" w:eastAsia="es-ES"/>
    </w:rPr>
  </w:style>
  <w:style w:type="table" w:customStyle="1" w:styleId="TableNormal2">
    <w:name w:val="Table Normal2"/>
    <w:tblPr>
      <w:tblCellMar>
        <w:top w:w="0" w:type="dxa"/>
        <w:left w:w="0" w:type="dxa"/>
        <w:bottom w:w="0" w:type="dxa"/>
        <w:right w:w="0" w:type="dxa"/>
      </w:tblCellMar>
    </w:tblPr>
  </w:style>
  <w:style w:type="paragraph" w:styleId="Footer">
    <w:name w:val="footer"/>
    <w:basedOn w:val="Normal"/>
    <w:link w:val="FooterChar"/>
    <w:uiPriority w:val="99"/>
    <w:unhideWhenUsed/>
    <w:rsid w:val="0003659E"/>
    <w:pPr>
      <w:tabs>
        <w:tab w:val="center" w:pos="4419"/>
        <w:tab w:val="right" w:pos="8838"/>
      </w:tabs>
    </w:pPr>
  </w:style>
  <w:style w:type="character" w:customStyle="1" w:styleId="FooterChar">
    <w:name w:val="Footer Char"/>
    <w:basedOn w:val="DefaultParagraphFont"/>
    <w:link w:val="Footer"/>
    <w:uiPriority w:val="99"/>
    <w:rsid w:val="0003659E"/>
  </w:style>
  <w:style w:type="paragraph" w:styleId="Header">
    <w:name w:val="header"/>
    <w:basedOn w:val="Normal"/>
    <w:link w:val="HeaderChar"/>
    <w:uiPriority w:val="99"/>
    <w:unhideWhenUsed/>
    <w:rsid w:val="0003659E"/>
    <w:pPr>
      <w:tabs>
        <w:tab w:val="center" w:pos="4419"/>
        <w:tab w:val="right" w:pos="8838"/>
      </w:tabs>
    </w:pPr>
  </w:style>
  <w:style w:type="character" w:customStyle="1" w:styleId="HeaderChar">
    <w:name w:val="Header Char"/>
    <w:basedOn w:val="DefaultParagraphFont"/>
    <w:link w:val="Header"/>
    <w:uiPriority w:val="99"/>
    <w:rsid w:val="0003659E"/>
  </w:style>
  <w:style w:type="paragraph" w:styleId="NoSpacing">
    <w:name w:val="No Spacing"/>
    <w:link w:val="NoSpacingChar"/>
    <w:uiPriority w:val="1"/>
    <w:qFormat/>
    <w:rsid w:val="00F42211"/>
    <w:pPr>
      <w:spacing w:after="0" w:line="240" w:lineRule="auto"/>
    </w:pPr>
    <w:rPr>
      <w:rFonts w:ascii="Tahoma" w:eastAsia="Times New Roman" w:hAnsi="Tahoma" w:cs="Times New Roman"/>
      <w:sz w:val="20"/>
      <w:szCs w:val="20"/>
      <w:lang w:eastAsia="es-ES"/>
    </w:rPr>
  </w:style>
  <w:style w:type="character" w:customStyle="1" w:styleId="NoSpacingChar">
    <w:name w:val="No Spacing Char"/>
    <w:link w:val="NoSpacing"/>
    <w:uiPriority w:val="1"/>
    <w:rsid w:val="00F42211"/>
    <w:rPr>
      <w:rFonts w:ascii="Tahoma" w:eastAsia="Times New Roman" w:hAnsi="Tahoma" w:cs="Times New Roman"/>
      <w:sz w:val="20"/>
      <w:szCs w:val="20"/>
      <w:lang w:eastAsia="es-ES"/>
    </w:rPr>
  </w:style>
  <w:style w:type="character" w:styleId="Hyperlink">
    <w:name w:val="Hyperlink"/>
    <w:basedOn w:val="DefaultParagraphFont"/>
    <w:uiPriority w:val="99"/>
    <w:unhideWhenUsed/>
    <w:rsid w:val="00931B5A"/>
    <w:rPr>
      <w:color w:val="0563C1" w:themeColor="hyperlink"/>
      <w:u w:val="single"/>
    </w:rPr>
  </w:style>
  <w:style w:type="character" w:customStyle="1" w:styleId="Heading1Char">
    <w:name w:val="Heading 1 Char"/>
    <w:basedOn w:val="DefaultParagraphFont"/>
    <w:link w:val="Heading1"/>
    <w:uiPriority w:val="9"/>
    <w:rsid w:val="005C39D7"/>
    <w:rPr>
      <w:rFonts w:ascii="Arial Narrow" w:eastAsia="Arial" w:hAnsi="Arial Narrow" w:cs="Arial"/>
      <w:b/>
      <w:bCs/>
      <w:caps/>
      <w:sz w:val="24"/>
      <w:szCs w:val="24"/>
      <w:lang w:val="en-US"/>
    </w:rPr>
  </w:style>
  <w:style w:type="character" w:customStyle="1" w:styleId="Heading2Char">
    <w:name w:val="Heading 2 Char"/>
    <w:basedOn w:val="DefaultParagraphFont"/>
    <w:link w:val="Heading2"/>
    <w:uiPriority w:val="9"/>
    <w:rsid w:val="007F09FD"/>
    <w:rPr>
      <w:rFonts w:ascii="Arial Narrow" w:eastAsia="Arial" w:hAnsi="Arial Narrow" w:cs="Arial"/>
      <w:b/>
      <w:bCs/>
      <w:noProof/>
      <w:sz w:val="24"/>
      <w:lang w:val="en-US"/>
    </w:rPr>
  </w:style>
  <w:style w:type="character" w:customStyle="1" w:styleId="Heading3Char">
    <w:name w:val="Heading 3 Char"/>
    <w:basedOn w:val="DefaultParagraphFont"/>
    <w:link w:val="Heading3"/>
    <w:uiPriority w:val="9"/>
    <w:rsid w:val="004242E7"/>
    <w:rPr>
      <w:rFonts w:ascii="Arial Narrow" w:eastAsia="Times New Roman" w:hAnsi="Arial Narrow" w:cs="Times New Roman"/>
      <w:b/>
      <w:bCs/>
      <w:i/>
      <w:noProof/>
      <w:sz w:val="24"/>
      <w:szCs w:val="26"/>
      <w:lang w:val="en-US"/>
    </w:rPr>
  </w:style>
  <w:style w:type="character" w:customStyle="1" w:styleId="Heading4Char">
    <w:name w:val="Heading 4 Char"/>
    <w:basedOn w:val="DefaultParagraphFont"/>
    <w:link w:val="Heading4"/>
    <w:uiPriority w:val="9"/>
    <w:rsid w:val="009830DB"/>
    <w:rPr>
      <w:rFonts w:ascii="Calibri" w:eastAsia="Times New Roman" w:hAnsi="Calibri" w:cs="Times New Roman"/>
      <w:b/>
      <w:bCs/>
      <w:sz w:val="28"/>
      <w:szCs w:val="28"/>
      <w:lang w:val="en-US"/>
    </w:rPr>
  </w:style>
  <w:style w:type="character" w:customStyle="1" w:styleId="Heading6Char">
    <w:name w:val="Heading 6 Char"/>
    <w:basedOn w:val="DefaultParagraphFont"/>
    <w:link w:val="Heading6"/>
    <w:uiPriority w:val="9"/>
    <w:rsid w:val="009830DB"/>
    <w:rPr>
      <w:rFonts w:ascii="Calibri" w:eastAsia="Times New Roman" w:hAnsi="Calibri" w:cs="Times New Roman"/>
      <w:b/>
      <w:bCs/>
      <w:lang w:val="en-US"/>
    </w:rPr>
  </w:style>
  <w:style w:type="table" w:customStyle="1" w:styleId="TableNormal3">
    <w:name w:val="Table Normal3"/>
    <w:uiPriority w:val="2"/>
    <w:semiHidden/>
    <w:unhideWhenUsed/>
    <w:qFormat/>
    <w:rsid w:val="009830DB"/>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paragraph" w:styleId="TOC1">
    <w:name w:val="toc 1"/>
    <w:basedOn w:val="Normal"/>
    <w:uiPriority w:val="39"/>
    <w:qFormat/>
    <w:rsid w:val="00525ED7"/>
    <w:pPr>
      <w:widowControl w:val="0"/>
      <w:autoSpaceDE w:val="0"/>
      <w:autoSpaceDN w:val="0"/>
    </w:pPr>
    <w:rPr>
      <w:rFonts w:eastAsia="Arial"/>
      <w:b/>
      <w:bCs/>
      <w:szCs w:val="20"/>
      <w:lang w:val="en-US"/>
    </w:rPr>
  </w:style>
  <w:style w:type="paragraph" w:styleId="TOC2">
    <w:name w:val="toc 2"/>
    <w:basedOn w:val="Normal"/>
    <w:uiPriority w:val="39"/>
    <w:qFormat/>
    <w:rsid w:val="00525ED7"/>
    <w:pPr>
      <w:widowControl w:val="0"/>
      <w:autoSpaceDE w:val="0"/>
      <w:autoSpaceDN w:val="0"/>
      <w:ind w:left="220"/>
    </w:pPr>
    <w:rPr>
      <w:rFonts w:eastAsia="Arial"/>
      <w:iCs/>
      <w:szCs w:val="20"/>
      <w:lang w:val="en-US"/>
    </w:rPr>
  </w:style>
  <w:style w:type="paragraph" w:styleId="TOC3">
    <w:name w:val="toc 3"/>
    <w:basedOn w:val="Normal"/>
    <w:uiPriority w:val="39"/>
    <w:qFormat/>
    <w:rsid w:val="00525ED7"/>
    <w:pPr>
      <w:widowControl w:val="0"/>
      <w:autoSpaceDE w:val="0"/>
      <w:autoSpaceDN w:val="0"/>
      <w:ind w:left="440"/>
    </w:pPr>
    <w:rPr>
      <w:rFonts w:eastAsia="Arial"/>
      <w:szCs w:val="20"/>
      <w:lang w:val="en-US"/>
    </w:rPr>
  </w:style>
  <w:style w:type="paragraph" w:styleId="TOC4">
    <w:name w:val="toc 4"/>
    <w:basedOn w:val="Normal"/>
    <w:uiPriority w:val="39"/>
    <w:qFormat/>
    <w:rsid w:val="009830DB"/>
    <w:pPr>
      <w:widowControl w:val="0"/>
      <w:autoSpaceDE w:val="0"/>
      <w:autoSpaceDN w:val="0"/>
      <w:ind w:left="660"/>
    </w:pPr>
    <w:rPr>
      <w:rFonts w:eastAsia="Arial"/>
      <w:sz w:val="20"/>
      <w:szCs w:val="20"/>
      <w:lang w:val="en-US"/>
    </w:rPr>
  </w:style>
  <w:style w:type="paragraph" w:styleId="TOC5">
    <w:name w:val="toc 5"/>
    <w:basedOn w:val="Normal"/>
    <w:uiPriority w:val="39"/>
    <w:qFormat/>
    <w:rsid w:val="009830DB"/>
    <w:pPr>
      <w:widowControl w:val="0"/>
      <w:autoSpaceDE w:val="0"/>
      <w:autoSpaceDN w:val="0"/>
      <w:ind w:left="880"/>
    </w:pPr>
    <w:rPr>
      <w:rFonts w:eastAsia="Arial"/>
      <w:sz w:val="20"/>
      <w:szCs w:val="20"/>
      <w:lang w:val="en-US"/>
    </w:rPr>
  </w:style>
  <w:style w:type="paragraph" w:styleId="TOC6">
    <w:name w:val="toc 6"/>
    <w:basedOn w:val="Normal"/>
    <w:uiPriority w:val="39"/>
    <w:qFormat/>
    <w:rsid w:val="009830DB"/>
    <w:pPr>
      <w:widowControl w:val="0"/>
      <w:autoSpaceDE w:val="0"/>
      <w:autoSpaceDN w:val="0"/>
      <w:ind w:left="1100"/>
    </w:pPr>
    <w:rPr>
      <w:rFonts w:eastAsia="Arial"/>
      <w:sz w:val="20"/>
      <w:szCs w:val="20"/>
      <w:lang w:val="en-US"/>
    </w:rPr>
  </w:style>
  <w:style w:type="paragraph" w:styleId="TOC7">
    <w:name w:val="toc 7"/>
    <w:basedOn w:val="Normal"/>
    <w:uiPriority w:val="39"/>
    <w:qFormat/>
    <w:rsid w:val="009830DB"/>
    <w:pPr>
      <w:widowControl w:val="0"/>
      <w:autoSpaceDE w:val="0"/>
      <w:autoSpaceDN w:val="0"/>
      <w:ind w:left="1320"/>
    </w:pPr>
    <w:rPr>
      <w:rFonts w:eastAsia="Arial"/>
      <w:sz w:val="20"/>
      <w:szCs w:val="20"/>
      <w:lang w:val="en-US"/>
    </w:rPr>
  </w:style>
  <w:style w:type="paragraph" w:styleId="TOC8">
    <w:name w:val="toc 8"/>
    <w:basedOn w:val="Normal"/>
    <w:uiPriority w:val="39"/>
    <w:qFormat/>
    <w:rsid w:val="009830DB"/>
    <w:pPr>
      <w:widowControl w:val="0"/>
      <w:autoSpaceDE w:val="0"/>
      <w:autoSpaceDN w:val="0"/>
      <w:ind w:left="1540"/>
    </w:pPr>
    <w:rPr>
      <w:rFonts w:eastAsia="Arial"/>
      <w:sz w:val="20"/>
      <w:szCs w:val="20"/>
      <w:lang w:val="en-US"/>
    </w:rPr>
  </w:style>
  <w:style w:type="paragraph" w:styleId="TOC9">
    <w:name w:val="toc 9"/>
    <w:basedOn w:val="Normal"/>
    <w:uiPriority w:val="39"/>
    <w:qFormat/>
    <w:rsid w:val="009830DB"/>
    <w:pPr>
      <w:widowControl w:val="0"/>
      <w:autoSpaceDE w:val="0"/>
      <w:autoSpaceDN w:val="0"/>
      <w:ind w:left="1760"/>
    </w:pPr>
    <w:rPr>
      <w:rFonts w:eastAsia="Arial"/>
      <w:sz w:val="20"/>
      <w:szCs w:val="20"/>
      <w:lang w:val="en-US"/>
    </w:rPr>
  </w:style>
  <w:style w:type="paragraph" w:styleId="BodyText">
    <w:name w:val="Body Text"/>
    <w:basedOn w:val="Normal"/>
    <w:link w:val="BodyTextChar"/>
    <w:uiPriority w:val="99"/>
    <w:qFormat/>
    <w:rsid w:val="009830DB"/>
    <w:pPr>
      <w:widowControl w:val="0"/>
      <w:autoSpaceDE w:val="0"/>
      <w:autoSpaceDN w:val="0"/>
    </w:pPr>
    <w:rPr>
      <w:rFonts w:ascii="Arial" w:eastAsia="Arial" w:hAnsi="Arial" w:cs="Arial"/>
      <w:lang w:val="en-US"/>
    </w:rPr>
  </w:style>
  <w:style w:type="character" w:customStyle="1" w:styleId="BodyTextChar">
    <w:name w:val="Body Text Char"/>
    <w:basedOn w:val="DefaultParagraphFont"/>
    <w:link w:val="BodyText"/>
    <w:uiPriority w:val="99"/>
    <w:rsid w:val="009830DB"/>
    <w:rPr>
      <w:rFonts w:ascii="Arial" w:eastAsia="Arial" w:hAnsi="Arial" w:cs="Arial"/>
      <w:lang w:val="en-US"/>
    </w:rPr>
  </w:style>
  <w:style w:type="paragraph" w:styleId="ListParagraph">
    <w:name w:val="List Paragraph"/>
    <w:aliases w:val="Bolita,Párrafo de lista3,Párrafo de lista4,Párrafo de lista5,items,Ha,BOLA,Párrafo de lista21,Guión,Fuente,HOJA,BOLADEF,Flor,Titulo 8,Viñeta 2,Bolita1,Párrafo de lista31,BOLA1,Párrafo de lista211,Guión1,Fuente1,HOJA1,Foot,LISTA"/>
    <w:basedOn w:val="Normal"/>
    <w:link w:val="ListParagraphChar"/>
    <w:uiPriority w:val="34"/>
    <w:qFormat/>
    <w:rsid w:val="00D35BDD"/>
    <w:pPr>
      <w:widowControl w:val="0"/>
      <w:autoSpaceDE w:val="0"/>
      <w:autoSpaceDN w:val="0"/>
      <w:ind w:left="1248" w:hanging="425"/>
    </w:pPr>
    <w:rPr>
      <w:rFonts w:eastAsia="Arial" w:cs="Arial"/>
      <w:lang w:val="en-US"/>
    </w:rPr>
  </w:style>
  <w:style w:type="paragraph" w:customStyle="1" w:styleId="TableParagraph">
    <w:name w:val="Table Paragraph"/>
    <w:basedOn w:val="Normal"/>
    <w:uiPriority w:val="1"/>
    <w:qFormat/>
    <w:rsid w:val="009830DB"/>
    <w:pPr>
      <w:widowControl w:val="0"/>
      <w:autoSpaceDE w:val="0"/>
      <w:autoSpaceDN w:val="0"/>
    </w:pPr>
    <w:rPr>
      <w:rFonts w:ascii="Arial" w:eastAsia="Arial" w:hAnsi="Arial" w:cs="Arial"/>
      <w:lang w:val="en-US"/>
    </w:rPr>
  </w:style>
  <w:style w:type="paragraph" w:styleId="BalloonText">
    <w:name w:val="Balloon Text"/>
    <w:basedOn w:val="Normal"/>
    <w:link w:val="BalloonTextChar"/>
    <w:uiPriority w:val="99"/>
    <w:semiHidden/>
    <w:unhideWhenUsed/>
    <w:rsid w:val="009830DB"/>
    <w:pPr>
      <w:widowControl w:val="0"/>
      <w:autoSpaceDE w:val="0"/>
      <w:autoSpaceDN w:val="0"/>
    </w:pPr>
    <w:rPr>
      <w:rFonts w:ascii="Tahoma" w:eastAsia="Arial" w:hAnsi="Tahoma" w:cs="Times New Roman"/>
      <w:sz w:val="16"/>
      <w:szCs w:val="16"/>
      <w:lang w:val="x-none" w:eastAsia="x-none"/>
    </w:rPr>
  </w:style>
  <w:style w:type="character" w:customStyle="1" w:styleId="BalloonTextChar">
    <w:name w:val="Balloon Text Char"/>
    <w:basedOn w:val="DefaultParagraphFont"/>
    <w:link w:val="BalloonText"/>
    <w:uiPriority w:val="99"/>
    <w:semiHidden/>
    <w:rsid w:val="009830DB"/>
    <w:rPr>
      <w:rFonts w:ascii="Tahoma" w:eastAsia="Arial" w:hAnsi="Tahoma" w:cs="Times New Roman"/>
      <w:sz w:val="16"/>
      <w:szCs w:val="16"/>
      <w:lang w:val="x-none" w:eastAsia="x-none"/>
    </w:rPr>
  </w:style>
  <w:style w:type="paragraph" w:styleId="FootnoteText">
    <w:name w:val="footnote text"/>
    <w:aliases w:val="Char1"/>
    <w:basedOn w:val="Normal"/>
    <w:link w:val="FootnoteTextChar"/>
    <w:uiPriority w:val="99"/>
    <w:semiHidden/>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FootnoteTextChar">
    <w:name w:val="Footnote Text Char"/>
    <w:aliases w:val="Char1 Char"/>
    <w:basedOn w:val="DefaultParagraphFont"/>
    <w:link w:val="FootnoteText"/>
    <w:uiPriority w:val="99"/>
    <w:semiHidden/>
    <w:rsid w:val="009830DB"/>
    <w:rPr>
      <w:rFonts w:ascii="Arial" w:eastAsia="Arial" w:hAnsi="Arial" w:cs="Times New Roman"/>
      <w:sz w:val="20"/>
      <w:szCs w:val="20"/>
      <w:lang w:val="x-none" w:eastAsia="x-none"/>
    </w:rPr>
  </w:style>
  <w:style w:type="character" w:styleId="FootnoteReference">
    <w:name w:val="footnote reference"/>
    <w:uiPriority w:val="99"/>
    <w:semiHidden/>
    <w:unhideWhenUsed/>
    <w:rsid w:val="009830DB"/>
    <w:rPr>
      <w:vertAlign w:val="superscript"/>
    </w:rPr>
  </w:style>
  <w:style w:type="character" w:styleId="Strong">
    <w:name w:val="Strong"/>
    <w:uiPriority w:val="22"/>
    <w:qFormat/>
    <w:rsid w:val="009830DB"/>
    <w:rPr>
      <w:b/>
      <w:bCs/>
    </w:rPr>
  </w:style>
  <w:style w:type="character" w:styleId="Emphasis">
    <w:name w:val="Emphasis"/>
    <w:uiPriority w:val="20"/>
    <w:qFormat/>
    <w:rsid w:val="009830DB"/>
    <w:rPr>
      <w:i/>
      <w:iCs/>
    </w:rPr>
  </w:style>
  <w:style w:type="paragraph" w:styleId="NormalWeb">
    <w:name w:val="Normal (Web)"/>
    <w:basedOn w:val="Normal"/>
    <w:uiPriority w:val="99"/>
    <w:unhideWhenUsed/>
    <w:rsid w:val="009830DB"/>
    <w:pPr>
      <w:spacing w:before="100" w:beforeAutospacing="1" w:after="100" w:afterAutospacing="1"/>
    </w:pPr>
    <w:rPr>
      <w:rFonts w:ascii="Times New Roman" w:eastAsia="Times New Roman" w:hAnsi="Times New Roman" w:cs="Times New Roman"/>
      <w:szCs w:val="24"/>
    </w:rPr>
  </w:style>
  <w:style w:type="character" w:styleId="CommentReference">
    <w:name w:val="annotation reference"/>
    <w:uiPriority w:val="99"/>
    <w:semiHidden/>
    <w:unhideWhenUsed/>
    <w:rsid w:val="009830DB"/>
    <w:rPr>
      <w:sz w:val="16"/>
      <w:szCs w:val="16"/>
    </w:rPr>
  </w:style>
  <w:style w:type="paragraph" w:styleId="CommentText">
    <w:name w:val="annotation text"/>
    <w:basedOn w:val="Normal"/>
    <w:link w:val="CommentTextChar"/>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CommentTextChar">
    <w:name w:val="Comment Text Char"/>
    <w:basedOn w:val="DefaultParagraphFont"/>
    <w:link w:val="CommentText"/>
    <w:rsid w:val="009830DB"/>
    <w:rPr>
      <w:rFonts w:ascii="Arial" w:eastAsia="Arial" w:hAnsi="Arial" w:cs="Times New Roman"/>
      <w:sz w:val="20"/>
      <w:szCs w:val="20"/>
      <w:lang w:val="x-none" w:eastAsia="x-none"/>
    </w:rPr>
  </w:style>
  <w:style w:type="paragraph" w:styleId="CommentSubject">
    <w:name w:val="annotation subject"/>
    <w:basedOn w:val="CommentText"/>
    <w:next w:val="CommentText"/>
    <w:link w:val="CommentSubjectChar"/>
    <w:uiPriority w:val="99"/>
    <w:semiHidden/>
    <w:unhideWhenUsed/>
    <w:rsid w:val="009830DB"/>
    <w:rPr>
      <w:b/>
      <w:bCs/>
    </w:rPr>
  </w:style>
  <w:style w:type="character" w:customStyle="1" w:styleId="CommentSubjectChar">
    <w:name w:val="Comment Subject Char"/>
    <w:basedOn w:val="CommentTextChar"/>
    <w:link w:val="CommentSubject"/>
    <w:uiPriority w:val="99"/>
    <w:semiHidden/>
    <w:rsid w:val="009830DB"/>
    <w:rPr>
      <w:rFonts w:ascii="Arial" w:eastAsia="Arial" w:hAnsi="Arial" w:cs="Times New Roman"/>
      <w:b/>
      <w:bCs/>
      <w:sz w:val="20"/>
      <w:szCs w:val="20"/>
      <w:lang w:val="x-none" w:eastAsia="x-none"/>
    </w:rPr>
  </w:style>
  <w:style w:type="paragraph" w:styleId="Revision">
    <w:name w:val="Revision"/>
    <w:hidden/>
    <w:uiPriority w:val="99"/>
    <w:semiHidden/>
    <w:rsid w:val="009830DB"/>
    <w:pPr>
      <w:spacing w:after="0" w:line="240" w:lineRule="auto"/>
    </w:pPr>
    <w:rPr>
      <w:rFonts w:ascii="Arial" w:eastAsia="Arial" w:hAnsi="Arial" w:cs="Arial"/>
      <w:lang w:val="en-US"/>
    </w:rPr>
  </w:style>
  <w:style w:type="paragraph" w:styleId="EndnoteText">
    <w:name w:val="endnote text"/>
    <w:basedOn w:val="Normal"/>
    <w:link w:val="EndnoteTextChar"/>
    <w:uiPriority w:val="99"/>
    <w:semiHidden/>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EndnoteTextChar">
    <w:name w:val="Endnote Text Char"/>
    <w:basedOn w:val="DefaultParagraphFont"/>
    <w:link w:val="EndnoteText"/>
    <w:uiPriority w:val="99"/>
    <w:semiHidden/>
    <w:rsid w:val="009830DB"/>
    <w:rPr>
      <w:rFonts w:ascii="Arial" w:eastAsia="Arial" w:hAnsi="Arial" w:cs="Times New Roman"/>
      <w:sz w:val="20"/>
      <w:szCs w:val="20"/>
      <w:lang w:val="x-none" w:eastAsia="x-none"/>
    </w:rPr>
  </w:style>
  <w:style w:type="character" w:styleId="EndnoteReference">
    <w:name w:val="endnote reference"/>
    <w:uiPriority w:val="99"/>
    <w:semiHidden/>
    <w:unhideWhenUsed/>
    <w:rsid w:val="009830DB"/>
    <w:rPr>
      <w:vertAlign w:val="superscript"/>
    </w:rPr>
  </w:style>
  <w:style w:type="paragraph" w:styleId="TOCHeading">
    <w:name w:val="TOC Heading"/>
    <w:basedOn w:val="Heading1"/>
    <w:next w:val="Normal"/>
    <w:uiPriority w:val="39"/>
    <w:unhideWhenUsed/>
    <w:qFormat/>
    <w:rsid w:val="009830DB"/>
    <w:pPr>
      <w:keepNext/>
      <w:keepLines/>
      <w:widowControl/>
      <w:autoSpaceDE/>
      <w:autoSpaceDN/>
      <w:spacing w:before="240" w:line="259" w:lineRule="auto"/>
      <w:ind w:left="0"/>
      <w:outlineLvl w:val="9"/>
    </w:pPr>
    <w:rPr>
      <w:rFonts w:ascii="Cambria" w:eastAsia="Times New Roman" w:hAnsi="Cambria" w:cs="Times New Roman"/>
      <w:b w:val="0"/>
      <w:bCs w:val="0"/>
      <w:color w:val="365F91"/>
      <w:sz w:val="32"/>
      <w:szCs w:val="32"/>
      <w:lang w:val="es-CO"/>
    </w:rPr>
  </w:style>
  <w:style w:type="character" w:customStyle="1" w:styleId="TitleChar">
    <w:name w:val="Title Char"/>
    <w:aliases w:val="Portada Char"/>
    <w:basedOn w:val="DefaultParagraphFont"/>
    <w:link w:val="Title"/>
    <w:uiPriority w:val="10"/>
    <w:rsid w:val="009830DB"/>
    <w:rPr>
      <w:rFonts w:ascii="Arial" w:eastAsia="Times New Roman" w:hAnsi="Arial" w:cs="Times New Roman"/>
      <w:b/>
      <w:sz w:val="24"/>
      <w:szCs w:val="20"/>
      <w:lang w:val="es-ES" w:eastAsia="es-ES"/>
    </w:rPr>
  </w:style>
  <w:style w:type="paragraph" w:customStyle="1" w:styleId="ttulo">
    <w:name w:val="título"/>
    <w:basedOn w:val="Normal"/>
    <w:rsid w:val="009830DB"/>
    <w:pPr>
      <w:widowControl w:val="0"/>
    </w:pPr>
    <w:rPr>
      <w:rFonts w:ascii="Courier New" w:eastAsia="Times New Roman" w:hAnsi="Courier New" w:cs="Times New Roman"/>
      <w:szCs w:val="20"/>
      <w:lang w:eastAsia="es-ES"/>
    </w:rPr>
  </w:style>
  <w:style w:type="paragraph" w:customStyle="1" w:styleId="Default">
    <w:name w:val="Default"/>
    <w:rsid w:val="009830DB"/>
    <w:pPr>
      <w:autoSpaceDE w:val="0"/>
      <w:autoSpaceDN w:val="0"/>
      <w:adjustRightInd w:val="0"/>
      <w:spacing w:after="0" w:line="240" w:lineRule="auto"/>
    </w:pPr>
    <w:rPr>
      <w:rFonts w:ascii="Arial" w:hAnsi="Arial" w:cs="Arial"/>
      <w:color w:val="000000"/>
      <w:sz w:val="24"/>
      <w:szCs w:val="24"/>
    </w:rPr>
  </w:style>
  <w:style w:type="paragraph" w:customStyle="1" w:styleId="nueve">
    <w:name w:val="nueve"/>
    <w:basedOn w:val="Normal"/>
    <w:rsid w:val="009830DB"/>
    <w:pPr>
      <w:spacing w:before="100" w:beforeAutospacing="1" w:after="100" w:afterAutospacing="1"/>
    </w:pPr>
    <w:rPr>
      <w:rFonts w:ascii="Times New Roman" w:eastAsia="Times New Roman" w:hAnsi="Times New Roman" w:cs="Times New Roman"/>
      <w:szCs w:val="24"/>
    </w:rPr>
  </w:style>
  <w:style w:type="character" w:customStyle="1" w:styleId="Mencinsinresolver1">
    <w:name w:val="Mención sin resolver1"/>
    <w:uiPriority w:val="99"/>
    <w:semiHidden/>
    <w:unhideWhenUsed/>
    <w:rsid w:val="009830DB"/>
    <w:rPr>
      <w:color w:val="605E5C"/>
      <w:shd w:val="clear" w:color="auto" w:fill="E1DFDD"/>
    </w:rPr>
  </w:style>
  <w:style w:type="character" w:styleId="PageNumber">
    <w:name w:val="page number"/>
    <w:basedOn w:val="DefaultParagraphFont"/>
    <w:uiPriority w:val="99"/>
    <w:semiHidden/>
    <w:unhideWhenUsed/>
    <w:rsid w:val="002A4DCB"/>
  </w:style>
  <w:style w:type="character" w:customStyle="1" w:styleId="Heading5Char">
    <w:name w:val="Heading 5 Char"/>
    <w:basedOn w:val="DefaultParagraphFont"/>
    <w:link w:val="Heading5"/>
    <w:uiPriority w:val="9"/>
    <w:rsid w:val="00F450F9"/>
    <w:rPr>
      <w:rFonts w:ascii="Cambria" w:eastAsia="SimSun" w:hAnsi="Cambria" w:cs="Times New Roman"/>
      <w:color w:val="345C7D"/>
      <w:sz w:val="24"/>
      <w:lang w:val="es-AR" w:eastAsia="zh-CN"/>
    </w:rPr>
  </w:style>
  <w:style w:type="character" w:customStyle="1" w:styleId="Heading7Char">
    <w:name w:val="Heading 7 Char"/>
    <w:basedOn w:val="DefaultParagraphFont"/>
    <w:link w:val="Heading7"/>
    <w:uiPriority w:val="9"/>
    <w:rsid w:val="00F450F9"/>
    <w:rPr>
      <w:rFonts w:ascii="Cambria" w:eastAsia="SimSun" w:hAnsi="Cambria" w:cs="Times New Roman"/>
      <w:i/>
      <w:iCs/>
      <w:color w:val="404040"/>
      <w:sz w:val="24"/>
      <w:lang w:val="es-AR" w:eastAsia="zh-CN"/>
    </w:rPr>
  </w:style>
  <w:style w:type="table" w:styleId="TableGrid">
    <w:name w:val="Table Grid"/>
    <w:basedOn w:val="TableNormal"/>
    <w:uiPriority w:val="39"/>
    <w:rsid w:val="00F450F9"/>
    <w:pPr>
      <w:spacing w:after="0" w:line="240" w:lineRule="auto"/>
    </w:pPr>
    <w:rPr>
      <w:rFonts w:eastAsia="SimSun" w:cs="Times New Roman"/>
      <w:color w:val="FFFFFF"/>
      <w:sz w:val="20"/>
      <w:szCs w:val="20"/>
    </w:rPr>
    <w:tblPr>
      <w:tblBorders>
        <w:top w:val="double" w:sz="2" w:space="0" w:color="auto"/>
        <w:left w:val="double" w:sz="2" w:space="0" w:color="auto"/>
        <w:bottom w:val="double" w:sz="2" w:space="0" w:color="auto"/>
        <w:right w:val="double" w:sz="2" w:space="0" w:color="auto"/>
        <w:insideH w:val="double" w:sz="2" w:space="0" w:color="auto"/>
        <w:insideV w:val="double" w:sz="2" w:space="0" w:color="auto"/>
      </w:tblBorders>
    </w:tblPr>
    <w:tcPr>
      <w:shd w:val="clear" w:color="auto" w:fill="1F4E98"/>
    </w:tcPr>
  </w:style>
  <w:style w:type="character" w:styleId="PlaceholderText">
    <w:name w:val="Placeholder Text"/>
    <w:uiPriority w:val="99"/>
    <w:semiHidden/>
    <w:rsid w:val="00F450F9"/>
    <w:rPr>
      <w:color w:val="808080"/>
    </w:rPr>
  </w:style>
  <w:style w:type="paragraph" w:styleId="Subtitle">
    <w:name w:val="Subtitle"/>
    <w:basedOn w:val="Normal"/>
    <w:next w:val="Normal"/>
    <w:link w:val="SubtitleChar"/>
    <w:rPr>
      <w:rFonts w:ascii="Cambria" w:eastAsia="Cambria" w:hAnsi="Cambria" w:cs="Cambria"/>
      <w:i/>
      <w:color w:val="3366FF"/>
      <w:szCs w:val="24"/>
    </w:rPr>
  </w:style>
  <w:style w:type="character" w:customStyle="1" w:styleId="SubtitleChar">
    <w:name w:val="Subtitle Char"/>
    <w:basedOn w:val="DefaultParagraphFont"/>
    <w:link w:val="Subtitle"/>
    <w:uiPriority w:val="11"/>
    <w:rsid w:val="00F450F9"/>
    <w:rPr>
      <w:rFonts w:ascii="Cambria" w:eastAsia="SimSun" w:hAnsi="Cambria" w:cs="Times New Roman"/>
      <w:i/>
      <w:iCs/>
      <w:color w:val="3366FF"/>
      <w:spacing w:val="15"/>
      <w:sz w:val="24"/>
      <w:szCs w:val="24"/>
      <w:lang w:val="es-AR" w:eastAsia="zh-CN"/>
    </w:rPr>
  </w:style>
  <w:style w:type="character" w:styleId="SubtleEmphasis">
    <w:name w:val="Subtle Emphasis"/>
    <w:uiPriority w:val="19"/>
    <w:qFormat/>
    <w:rsid w:val="00F450F9"/>
    <w:rPr>
      <w:i/>
      <w:iCs/>
      <w:color w:val="808080"/>
    </w:rPr>
  </w:style>
  <w:style w:type="character" w:styleId="IntenseEmphasis">
    <w:name w:val="Intense Emphasis"/>
    <w:uiPriority w:val="21"/>
    <w:qFormat/>
    <w:rsid w:val="00F450F9"/>
    <w:rPr>
      <w:b/>
      <w:bCs/>
      <w:i/>
      <w:iCs/>
      <w:color w:val="94B6D2"/>
    </w:rPr>
  </w:style>
  <w:style w:type="table" w:styleId="LightList-Accent2">
    <w:name w:val="Light List Accent 2"/>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DD8047"/>
        <w:left w:val="single" w:sz="8" w:space="0" w:color="DD8047"/>
        <w:bottom w:val="single" w:sz="8" w:space="0" w:color="DD8047"/>
        <w:right w:val="single" w:sz="8" w:space="0" w:color="DD8047"/>
      </w:tblBorders>
    </w:tblPr>
    <w:tblStylePr w:type="firstRow">
      <w:pPr>
        <w:spacing w:before="0" w:after="0" w:line="240" w:lineRule="auto"/>
      </w:pPr>
      <w:rPr>
        <w:b/>
        <w:bCs/>
        <w:color w:val="FFFFFF"/>
      </w:rPr>
      <w:tblPr/>
      <w:tcPr>
        <w:shd w:val="clear" w:color="auto" w:fill="DD8047"/>
      </w:tcPr>
    </w:tblStylePr>
    <w:tblStylePr w:type="lastRow">
      <w:pPr>
        <w:spacing w:before="0" w:after="0" w:line="240" w:lineRule="auto"/>
      </w:pPr>
      <w:rPr>
        <w:b/>
        <w:bCs/>
      </w:rPr>
      <w:tblPr/>
      <w:tcPr>
        <w:tcBorders>
          <w:top w:val="double" w:sz="6" w:space="0" w:color="DD8047"/>
          <w:left w:val="single" w:sz="8" w:space="0" w:color="DD8047"/>
          <w:bottom w:val="single" w:sz="8" w:space="0" w:color="DD8047"/>
          <w:right w:val="single" w:sz="8" w:space="0" w:color="DD8047"/>
        </w:tcBorders>
      </w:tcPr>
    </w:tblStylePr>
    <w:tblStylePr w:type="firstCol">
      <w:rPr>
        <w:b/>
        <w:bCs/>
      </w:rPr>
    </w:tblStylePr>
    <w:tblStylePr w:type="lastCol">
      <w:rPr>
        <w:b/>
        <w:bCs/>
      </w:rPr>
    </w:tblStylePr>
    <w:tblStylePr w:type="band1Vert">
      <w:tblPr/>
      <w:tcPr>
        <w:tcBorders>
          <w:top w:val="single" w:sz="8" w:space="0" w:color="DD8047"/>
          <w:left w:val="single" w:sz="8" w:space="0" w:color="DD8047"/>
          <w:bottom w:val="single" w:sz="8" w:space="0" w:color="DD8047"/>
          <w:right w:val="single" w:sz="8" w:space="0" w:color="DD8047"/>
        </w:tcBorders>
      </w:tcPr>
    </w:tblStylePr>
    <w:tblStylePr w:type="band1Horz">
      <w:tblPr/>
      <w:tcPr>
        <w:tcBorders>
          <w:top w:val="single" w:sz="8" w:space="0" w:color="DD8047"/>
          <w:left w:val="single" w:sz="8" w:space="0" w:color="DD8047"/>
          <w:bottom w:val="single" w:sz="8" w:space="0" w:color="DD8047"/>
          <w:right w:val="single" w:sz="8" w:space="0" w:color="DD8047"/>
        </w:tcBorders>
      </w:tcPr>
    </w:tblStylePr>
  </w:style>
  <w:style w:type="table" w:styleId="MediumShading2-Accent2">
    <w:name w:val="Medium Shading 2 Accent 2"/>
    <w:basedOn w:val="Table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DD80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DD8047"/>
      </w:tcPr>
    </w:tblStylePr>
    <w:tblStylePr w:type="lastCol">
      <w:rPr>
        <w:b/>
        <w:bCs/>
        <w:color w:val="FFFFFF"/>
      </w:rPr>
      <w:tblPr/>
      <w:tcPr>
        <w:tcBorders>
          <w:left w:val="nil"/>
          <w:right w:val="nil"/>
          <w:insideH w:val="nil"/>
          <w:insideV w:val="nil"/>
        </w:tcBorders>
        <w:shd w:val="clear" w:color="auto" w:fill="DD80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Grid-Accent1">
    <w:name w:val="Light Grid Accent 1"/>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94B6D2"/>
        <w:left w:val="single" w:sz="8" w:space="0" w:color="94B6D2"/>
        <w:bottom w:val="single" w:sz="8" w:space="0" w:color="94B6D2"/>
        <w:right w:val="single" w:sz="8" w:space="0" w:color="94B6D2"/>
        <w:insideH w:val="single" w:sz="8" w:space="0" w:color="94B6D2"/>
        <w:insideV w:val="single" w:sz="8" w:space="0" w:color="94B6D2"/>
      </w:tblBorders>
    </w:tblPr>
    <w:tblStylePr w:type="firstRow">
      <w:pPr>
        <w:spacing w:before="0" w:after="0" w:line="240" w:lineRule="auto"/>
      </w:pPr>
      <w:rPr>
        <w:rFonts w:ascii="Tahoma" w:eastAsia="SimSun" w:hAnsi="Tahoma" w:cs="Times New Roman"/>
        <w:b/>
        <w:bCs/>
      </w:rPr>
      <w:tblPr/>
      <w:tcPr>
        <w:tcBorders>
          <w:top w:val="single" w:sz="8" w:space="0" w:color="94B6D2"/>
          <w:left w:val="single" w:sz="8" w:space="0" w:color="94B6D2"/>
          <w:bottom w:val="single" w:sz="18" w:space="0" w:color="94B6D2"/>
          <w:right w:val="single" w:sz="8" w:space="0" w:color="94B6D2"/>
          <w:insideH w:val="nil"/>
          <w:insideV w:val="single" w:sz="8" w:space="0" w:color="94B6D2"/>
        </w:tcBorders>
      </w:tcPr>
    </w:tblStylePr>
    <w:tblStylePr w:type="lastRow">
      <w:pPr>
        <w:spacing w:before="0" w:after="0" w:line="240" w:lineRule="auto"/>
      </w:pPr>
      <w:rPr>
        <w:rFonts w:ascii="Tahoma" w:eastAsia="SimSun" w:hAnsi="Tahoma" w:cs="Times New Roman"/>
        <w:b/>
        <w:bCs/>
      </w:rPr>
      <w:tblPr/>
      <w:tcPr>
        <w:tcBorders>
          <w:top w:val="double" w:sz="6" w:space="0" w:color="94B6D2"/>
          <w:left w:val="single" w:sz="8" w:space="0" w:color="94B6D2"/>
          <w:bottom w:val="single" w:sz="8" w:space="0" w:color="94B6D2"/>
          <w:right w:val="single" w:sz="8" w:space="0" w:color="94B6D2"/>
          <w:insideH w:val="nil"/>
          <w:insideV w:val="single" w:sz="8" w:space="0" w:color="94B6D2"/>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94B6D2"/>
          <w:left w:val="single" w:sz="8" w:space="0" w:color="94B6D2"/>
          <w:bottom w:val="single" w:sz="8" w:space="0" w:color="94B6D2"/>
          <w:right w:val="single" w:sz="8" w:space="0" w:color="94B6D2"/>
        </w:tcBorders>
      </w:tcPr>
    </w:tblStylePr>
    <w:tblStylePr w:type="band1Vert">
      <w:tblPr/>
      <w:tcPr>
        <w:tcBorders>
          <w:top w:val="single" w:sz="8" w:space="0" w:color="94B6D2"/>
          <w:left w:val="single" w:sz="8" w:space="0" w:color="94B6D2"/>
          <w:bottom w:val="single" w:sz="8" w:space="0" w:color="94B6D2"/>
          <w:right w:val="single" w:sz="8" w:space="0" w:color="94B6D2"/>
        </w:tcBorders>
        <w:shd w:val="clear" w:color="auto" w:fill="E4ECF4"/>
      </w:tcPr>
    </w:tblStylePr>
    <w:tblStylePr w:type="band1Horz">
      <w:tblPr/>
      <w:tcPr>
        <w:tcBorders>
          <w:top w:val="single" w:sz="8" w:space="0" w:color="94B6D2"/>
          <w:left w:val="single" w:sz="8" w:space="0" w:color="94B6D2"/>
          <w:bottom w:val="single" w:sz="8" w:space="0" w:color="94B6D2"/>
          <w:right w:val="single" w:sz="8" w:space="0" w:color="94B6D2"/>
          <w:insideV w:val="single" w:sz="8" w:space="0" w:color="94B6D2"/>
        </w:tcBorders>
        <w:shd w:val="clear" w:color="auto" w:fill="E4ECF4"/>
      </w:tcPr>
    </w:tblStylePr>
    <w:tblStylePr w:type="band2Horz">
      <w:tblPr/>
      <w:tcPr>
        <w:tcBorders>
          <w:top w:val="single" w:sz="8" w:space="0" w:color="94B6D2"/>
          <w:left w:val="single" w:sz="8" w:space="0" w:color="94B6D2"/>
          <w:bottom w:val="single" w:sz="8" w:space="0" w:color="94B6D2"/>
          <w:right w:val="single" w:sz="8" w:space="0" w:color="94B6D2"/>
          <w:insideV w:val="single" w:sz="8" w:space="0" w:color="94B6D2"/>
        </w:tcBorders>
      </w:tcPr>
    </w:tblStylePr>
  </w:style>
  <w:style w:type="table" w:styleId="LightShading">
    <w:name w:val="Light Shading"/>
    <w:basedOn w:val="TableNormal"/>
    <w:uiPriority w:val="60"/>
    <w:rsid w:val="00F450F9"/>
    <w:pPr>
      <w:spacing w:after="0" w:line="240" w:lineRule="auto"/>
    </w:pPr>
    <w:rPr>
      <w:rFonts w:eastAsia="SimSun"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F450F9"/>
    <w:pPr>
      <w:spacing w:after="0" w:line="240" w:lineRule="auto"/>
    </w:pPr>
    <w:rPr>
      <w:rFonts w:eastAsia="SimSun" w:cs="Times New Roman"/>
      <w:color w:val="548AB7"/>
      <w:sz w:val="20"/>
      <w:szCs w:val="20"/>
    </w:rPr>
    <w:tblPr>
      <w:tblStyleRowBandSize w:val="1"/>
      <w:tblStyleColBandSize w:val="1"/>
      <w:tblBorders>
        <w:top w:val="single" w:sz="8" w:space="0" w:color="94B6D2"/>
        <w:bottom w:val="single" w:sz="8" w:space="0" w:color="94B6D2"/>
      </w:tblBorders>
    </w:tblPr>
    <w:tblStylePr w:type="firstRow">
      <w:pPr>
        <w:spacing w:before="0" w:after="0" w:line="240" w:lineRule="auto"/>
      </w:pPr>
      <w:rPr>
        <w:b/>
        <w:bCs/>
      </w:rPr>
      <w:tblPr/>
      <w:tcPr>
        <w:tcBorders>
          <w:top w:val="single" w:sz="8" w:space="0" w:color="94B6D2"/>
          <w:left w:val="nil"/>
          <w:bottom w:val="single" w:sz="8" w:space="0" w:color="94B6D2"/>
          <w:right w:val="nil"/>
          <w:insideH w:val="nil"/>
          <w:insideV w:val="nil"/>
        </w:tcBorders>
      </w:tcPr>
    </w:tblStylePr>
    <w:tblStylePr w:type="lastRow">
      <w:pPr>
        <w:spacing w:before="0" w:after="0" w:line="240" w:lineRule="auto"/>
      </w:pPr>
      <w:rPr>
        <w:b/>
        <w:bCs/>
      </w:rPr>
      <w:tblPr/>
      <w:tcPr>
        <w:tcBorders>
          <w:top w:val="single" w:sz="8" w:space="0" w:color="94B6D2"/>
          <w:left w:val="nil"/>
          <w:bottom w:val="single" w:sz="8" w:space="0" w:color="94B6D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4ECF4"/>
      </w:tcPr>
    </w:tblStylePr>
    <w:tblStylePr w:type="band1Horz">
      <w:tblPr/>
      <w:tcPr>
        <w:tcBorders>
          <w:left w:val="nil"/>
          <w:right w:val="nil"/>
          <w:insideH w:val="nil"/>
          <w:insideV w:val="nil"/>
        </w:tcBorders>
        <w:shd w:val="clear" w:color="auto" w:fill="E4ECF4"/>
      </w:tcPr>
    </w:tblStylePr>
  </w:style>
  <w:style w:type="table" w:styleId="LightGrid">
    <w:name w:val="Light Grid"/>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Tahoma" w:eastAsia="SimSun" w:hAnsi="Tahom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Tahoma" w:eastAsia="SimSun" w:hAnsi="Tahom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List-Accent3">
    <w:name w:val="Light List Accent 3"/>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A5AB81"/>
        <w:left w:val="single" w:sz="8" w:space="0" w:color="A5AB81"/>
        <w:bottom w:val="single" w:sz="8" w:space="0" w:color="A5AB81"/>
        <w:right w:val="single" w:sz="8" w:space="0" w:color="A5AB81"/>
      </w:tblBorders>
    </w:tblPr>
    <w:tblStylePr w:type="firstRow">
      <w:pPr>
        <w:spacing w:before="0" w:after="0" w:line="240" w:lineRule="auto"/>
      </w:pPr>
      <w:rPr>
        <w:b/>
        <w:bCs/>
        <w:color w:val="FFFFFF"/>
      </w:rPr>
      <w:tblPr/>
      <w:tcPr>
        <w:shd w:val="clear" w:color="auto" w:fill="A5AB81"/>
      </w:tcPr>
    </w:tblStylePr>
    <w:tblStylePr w:type="lastRow">
      <w:pPr>
        <w:spacing w:before="0" w:after="0" w:line="240" w:lineRule="auto"/>
      </w:pPr>
      <w:rPr>
        <w:b/>
        <w:bCs/>
      </w:rPr>
      <w:tblPr/>
      <w:tcPr>
        <w:tcBorders>
          <w:top w:val="double" w:sz="6" w:space="0" w:color="A5AB81"/>
          <w:left w:val="single" w:sz="8" w:space="0" w:color="A5AB81"/>
          <w:bottom w:val="single" w:sz="8" w:space="0" w:color="A5AB81"/>
          <w:right w:val="single" w:sz="8" w:space="0" w:color="A5AB81"/>
        </w:tcBorders>
      </w:tcPr>
    </w:tblStylePr>
    <w:tblStylePr w:type="firstCol">
      <w:rPr>
        <w:b/>
        <w:bCs/>
      </w:rPr>
    </w:tblStylePr>
    <w:tblStylePr w:type="lastCol">
      <w:rPr>
        <w:b/>
        <w:bCs/>
      </w:rPr>
    </w:tblStylePr>
    <w:tblStylePr w:type="band1Vert">
      <w:tblPr/>
      <w:tcPr>
        <w:tcBorders>
          <w:top w:val="single" w:sz="8" w:space="0" w:color="A5AB81"/>
          <w:left w:val="single" w:sz="8" w:space="0" w:color="A5AB81"/>
          <w:bottom w:val="single" w:sz="8" w:space="0" w:color="A5AB81"/>
          <w:right w:val="single" w:sz="8" w:space="0" w:color="A5AB81"/>
        </w:tcBorders>
      </w:tcPr>
    </w:tblStylePr>
    <w:tblStylePr w:type="band1Horz">
      <w:tblPr/>
      <w:tcPr>
        <w:tcBorders>
          <w:top w:val="single" w:sz="8" w:space="0" w:color="A5AB81"/>
          <w:left w:val="single" w:sz="8" w:space="0" w:color="A5AB81"/>
          <w:bottom w:val="single" w:sz="8" w:space="0" w:color="A5AB81"/>
          <w:right w:val="single" w:sz="8" w:space="0" w:color="A5AB81"/>
        </w:tcBorders>
      </w:tcPr>
    </w:tblStylePr>
  </w:style>
  <w:style w:type="table" w:styleId="LightList-Accent4">
    <w:name w:val="Light List Accent 4"/>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D8B25C"/>
        <w:left w:val="single" w:sz="8" w:space="0" w:color="D8B25C"/>
        <w:bottom w:val="single" w:sz="8" w:space="0" w:color="D8B25C"/>
        <w:right w:val="single" w:sz="8" w:space="0" w:color="D8B25C"/>
      </w:tblBorders>
    </w:tblPr>
    <w:tblStylePr w:type="firstRow">
      <w:pPr>
        <w:spacing w:before="0" w:after="0" w:line="240" w:lineRule="auto"/>
      </w:pPr>
      <w:rPr>
        <w:b/>
        <w:bCs/>
        <w:color w:val="FFFFFF"/>
      </w:rPr>
      <w:tblPr/>
      <w:tcPr>
        <w:shd w:val="clear" w:color="auto" w:fill="D8B25C"/>
      </w:tcPr>
    </w:tblStylePr>
    <w:tblStylePr w:type="lastRow">
      <w:pPr>
        <w:spacing w:before="0" w:after="0" w:line="240" w:lineRule="auto"/>
      </w:pPr>
      <w:rPr>
        <w:b/>
        <w:bCs/>
      </w:rPr>
      <w:tblPr/>
      <w:tcPr>
        <w:tcBorders>
          <w:top w:val="double" w:sz="6" w:space="0" w:color="D8B25C"/>
          <w:left w:val="single" w:sz="8" w:space="0" w:color="D8B25C"/>
          <w:bottom w:val="single" w:sz="8" w:space="0" w:color="D8B25C"/>
          <w:right w:val="single" w:sz="8" w:space="0" w:color="D8B25C"/>
        </w:tcBorders>
      </w:tcPr>
    </w:tblStylePr>
    <w:tblStylePr w:type="firstCol">
      <w:rPr>
        <w:b/>
        <w:bCs/>
      </w:rPr>
    </w:tblStylePr>
    <w:tblStylePr w:type="lastCol">
      <w:rPr>
        <w:b/>
        <w:bCs/>
      </w:rPr>
    </w:tblStylePr>
    <w:tblStylePr w:type="band1Vert">
      <w:tblPr/>
      <w:tcPr>
        <w:tcBorders>
          <w:top w:val="single" w:sz="8" w:space="0" w:color="D8B25C"/>
          <w:left w:val="single" w:sz="8" w:space="0" w:color="D8B25C"/>
          <w:bottom w:val="single" w:sz="8" w:space="0" w:color="D8B25C"/>
          <w:right w:val="single" w:sz="8" w:space="0" w:color="D8B25C"/>
        </w:tcBorders>
      </w:tcPr>
    </w:tblStylePr>
    <w:tblStylePr w:type="band1Horz">
      <w:tblPr/>
      <w:tcPr>
        <w:tcBorders>
          <w:top w:val="single" w:sz="8" w:space="0" w:color="D8B25C"/>
          <w:left w:val="single" w:sz="8" w:space="0" w:color="D8B25C"/>
          <w:bottom w:val="single" w:sz="8" w:space="0" w:color="D8B25C"/>
          <w:right w:val="single" w:sz="8" w:space="0" w:color="D8B25C"/>
        </w:tcBorders>
      </w:tcPr>
    </w:tblStylePr>
  </w:style>
  <w:style w:type="table" w:styleId="LightList-Accent5">
    <w:name w:val="Light List Accent 5"/>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7BA79D"/>
        <w:left w:val="single" w:sz="8" w:space="0" w:color="7BA79D"/>
        <w:bottom w:val="single" w:sz="8" w:space="0" w:color="7BA79D"/>
        <w:right w:val="single" w:sz="8" w:space="0" w:color="7BA79D"/>
      </w:tblBorders>
    </w:tblPr>
    <w:tblStylePr w:type="firstRow">
      <w:pPr>
        <w:spacing w:before="0" w:after="0" w:line="240" w:lineRule="auto"/>
      </w:pPr>
      <w:rPr>
        <w:b/>
        <w:bCs/>
        <w:color w:val="FFFFFF"/>
      </w:rPr>
      <w:tblPr/>
      <w:tcPr>
        <w:shd w:val="clear" w:color="auto" w:fill="7BA79D"/>
      </w:tcPr>
    </w:tblStylePr>
    <w:tblStylePr w:type="lastRow">
      <w:pPr>
        <w:spacing w:before="0" w:after="0" w:line="240" w:lineRule="auto"/>
      </w:pPr>
      <w:rPr>
        <w:b/>
        <w:bCs/>
      </w:rPr>
      <w:tblPr/>
      <w:tcPr>
        <w:tcBorders>
          <w:top w:val="double" w:sz="6" w:space="0" w:color="7BA79D"/>
          <w:left w:val="single" w:sz="8" w:space="0" w:color="7BA79D"/>
          <w:bottom w:val="single" w:sz="8" w:space="0" w:color="7BA79D"/>
          <w:right w:val="single" w:sz="8" w:space="0" w:color="7BA79D"/>
        </w:tcBorders>
      </w:tcPr>
    </w:tblStylePr>
    <w:tblStylePr w:type="firstCol">
      <w:rPr>
        <w:b/>
        <w:bCs/>
      </w:rPr>
    </w:tblStylePr>
    <w:tblStylePr w:type="lastCol">
      <w:rPr>
        <w:b/>
        <w:bCs/>
      </w:rPr>
    </w:tblStylePr>
    <w:tblStylePr w:type="band1Vert">
      <w:tblPr/>
      <w:tcPr>
        <w:tcBorders>
          <w:top w:val="single" w:sz="8" w:space="0" w:color="7BA79D"/>
          <w:left w:val="single" w:sz="8" w:space="0" w:color="7BA79D"/>
          <w:bottom w:val="single" w:sz="8" w:space="0" w:color="7BA79D"/>
          <w:right w:val="single" w:sz="8" w:space="0" w:color="7BA79D"/>
        </w:tcBorders>
      </w:tcPr>
    </w:tblStylePr>
    <w:tblStylePr w:type="band1Horz">
      <w:tblPr/>
      <w:tcPr>
        <w:tcBorders>
          <w:top w:val="single" w:sz="8" w:space="0" w:color="7BA79D"/>
          <w:left w:val="single" w:sz="8" w:space="0" w:color="7BA79D"/>
          <w:bottom w:val="single" w:sz="8" w:space="0" w:color="7BA79D"/>
          <w:right w:val="single" w:sz="8" w:space="0" w:color="7BA79D"/>
        </w:tcBorders>
      </w:tcPr>
    </w:tblStylePr>
  </w:style>
  <w:style w:type="table" w:styleId="LightList-Accent6">
    <w:name w:val="Light List Accent 6"/>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968C8C"/>
        <w:left w:val="single" w:sz="8" w:space="0" w:color="968C8C"/>
        <w:bottom w:val="single" w:sz="8" w:space="0" w:color="968C8C"/>
        <w:right w:val="single" w:sz="8" w:space="0" w:color="968C8C"/>
      </w:tblBorders>
    </w:tblPr>
    <w:tblStylePr w:type="firstRow">
      <w:pPr>
        <w:spacing w:before="0" w:after="0" w:line="240" w:lineRule="auto"/>
      </w:pPr>
      <w:rPr>
        <w:b/>
        <w:bCs/>
        <w:color w:val="FFFFFF"/>
      </w:rPr>
      <w:tblPr/>
      <w:tcPr>
        <w:shd w:val="clear" w:color="auto" w:fill="968C8C"/>
      </w:tcPr>
    </w:tblStylePr>
    <w:tblStylePr w:type="lastRow">
      <w:pPr>
        <w:spacing w:before="0" w:after="0" w:line="240" w:lineRule="auto"/>
      </w:pPr>
      <w:rPr>
        <w:b/>
        <w:bCs/>
      </w:rPr>
      <w:tblPr/>
      <w:tcPr>
        <w:tcBorders>
          <w:top w:val="double" w:sz="6" w:space="0" w:color="968C8C"/>
          <w:left w:val="single" w:sz="8" w:space="0" w:color="968C8C"/>
          <w:bottom w:val="single" w:sz="8" w:space="0" w:color="968C8C"/>
          <w:right w:val="single" w:sz="8" w:space="0" w:color="968C8C"/>
        </w:tcBorders>
      </w:tcPr>
    </w:tblStylePr>
    <w:tblStylePr w:type="firstCol">
      <w:rPr>
        <w:b/>
        <w:bCs/>
      </w:rPr>
    </w:tblStylePr>
    <w:tblStylePr w:type="lastCol">
      <w:rPr>
        <w:b/>
        <w:bCs/>
      </w:rPr>
    </w:tblStylePr>
    <w:tblStylePr w:type="band1Vert">
      <w:tblPr/>
      <w:tcPr>
        <w:tcBorders>
          <w:top w:val="single" w:sz="8" w:space="0" w:color="968C8C"/>
          <w:left w:val="single" w:sz="8" w:space="0" w:color="968C8C"/>
          <w:bottom w:val="single" w:sz="8" w:space="0" w:color="968C8C"/>
          <w:right w:val="single" w:sz="8" w:space="0" w:color="968C8C"/>
        </w:tcBorders>
      </w:tcPr>
    </w:tblStylePr>
    <w:tblStylePr w:type="band1Horz">
      <w:tblPr/>
      <w:tcPr>
        <w:tcBorders>
          <w:top w:val="single" w:sz="8" w:space="0" w:color="968C8C"/>
          <w:left w:val="single" w:sz="8" w:space="0" w:color="968C8C"/>
          <w:bottom w:val="single" w:sz="8" w:space="0" w:color="968C8C"/>
          <w:right w:val="single" w:sz="8" w:space="0" w:color="968C8C"/>
        </w:tcBorders>
      </w:tcPr>
    </w:tblStylePr>
  </w:style>
  <w:style w:type="table" w:styleId="LightShading-Accent2">
    <w:name w:val="Light Shading Accent 2"/>
    <w:basedOn w:val="TableNormal"/>
    <w:uiPriority w:val="60"/>
    <w:rsid w:val="00F450F9"/>
    <w:pPr>
      <w:spacing w:after="0" w:line="240" w:lineRule="auto"/>
    </w:pPr>
    <w:rPr>
      <w:rFonts w:eastAsia="SimSun" w:cs="Times New Roman"/>
      <w:color w:val="B85A22"/>
      <w:sz w:val="20"/>
      <w:szCs w:val="20"/>
    </w:rPr>
    <w:tblPr>
      <w:tblStyleRowBandSize w:val="1"/>
      <w:tblStyleColBandSize w:val="1"/>
      <w:tblBorders>
        <w:top w:val="single" w:sz="8" w:space="0" w:color="DD8047"/>
        <w:bottom w:val="single" w:sz="8" w:space="0" w:color="DD8047"/>
      </w:tblBorders>
    </w:tblPr>
    <w:tblStylePr w:type="firstRow">
      <w:pPr>
        <w:spacing w:before="0" w:after="0" w:line="240" w:lineRule="auto"/>
      </w:pPr>
      <w:rPr>
        <w:b/>
        <w:bCs/>
      </w:rPr>
      <w:tblPr/>
      <w:tcPr>
        <w:tcBorders>
          <w:top w:val="single" w:sz="8" w:space="0" w:color="DD8047"/>
          <w:left w:val="nil"/>
          <w:bottom w:val="single" w:sz="8" w:space="0" w:color="DD8047"/>
          <w:right w:val="nil"/>
          <w:insideH w:val="nil"/>
          <w:insideV w:val="nil"/>
        </w:tcBorders>
      </w:tcPr>
    </w:tblStylePr>
    <w:tblStylePr w:type="lastRow">
      <w:pPr>
        <w:spacing w:before="0" w:after="0" w:line="240" w:lineRule="auto"/>
      </w:pPr>
      <w:rPr>
        <w:b/>
        <w:bCs/>
      </w:rPr>
      <w:tblPr/>
      <w:tcPr>
        <w:tcBorders>
          <w:top w:val="single" w:sz="8" w:space="0" w:color="DD8047"/>
          <w:left w:val="nil"/>
          <w:bottom w:val="single" w:sz="8" w:space="0" w:color="DD80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6DFD1"/>
      </w:tcPr>
    </w:tblStylePr>
    <w:tblStylePr w:type="band1Horz">
      <w:tblPr/>
      <w:tcPr>
        <w:tcBorders>
          <w:left w:val="nil"/>
          <w:right w:val="nil"/>
          <w:insideH w:val="nil"/>
          <w:insideV w:val="nil"/>
        </w:tcBorders>
        <w:shd w:val="clear" w:color="auto" w:fill="F6DFD1"/>
      </w:tcPr>
    </w:tblStylePr>
  </w:style>
  <w:style w:type="table" w:styleId="LightShading-Accent3">
    <w:name w:val="Light Shading Accent 3"/>
    <w:basedOn w:val="TableNormal"/>
    <w:uiPriority w:val="60"/>
    <w:rsid w:val="00F450F9"/>
    <w:pPr>
      <w:spacing w:after="0" w:line="240" w:lineRule="auto"/>
    </w:pPr>
    <w:rPr>
      <w:rFonts w:eastAsia="SimSun" w:cs="Times New Roman"/>
      <w:color w:val="80865A"/>
      <w:sz w:val="20"/>
      <w:szCs w:val="20"/>
    </w:rPr>
    <w:tblPr>
      <w:tblStyleRowBandSize w:val="1"/>
      <w:tblStyleColBandSize w:val="1"/>
      <w:tblBorders>
        <w:top w:val="single" w:sz="8" w:space="0" w:color="A5AB81"/>
        <w:bottom w:val="single" w:sz="8" w:space="0" w:color="A5AB81"/>
      </w:tblBorders>
    </w:tblPr>
    <w:tblStylePr w:type="firstRow">
      <w:pPr>
        <w:spacing w:before="0" w:after="0" w:line="240" w:lineRule="auto"/>
      </w:pPr>
      <w:rPr>
        <w:b/>
        <w:bCs/>
      </w:rPr>
      <w:tblPr/>
      <w:tcPr>
        <w:tcBorders>
          <w:top w:val="single" w:sz="8" w:space="0" w:color="A5AB81"/>
          <w:left w:val="nil"/>
          <w:bottom w:val="single" w:sz="8" w:space="0" w:color="A5AB81"/>
          <w:right w:val="nil"/>
          <w:insideH w:val="nil"/>
          <w:insideV w:val="nil"/>
        </w:tcBorders>
      </w:tcPr>
    </w:tblStylePr>
    <w:tblStylePr w:type="lastRow">
      <w:pPr>
        <w:spacing w:before="0" w:after="0" w:line="240" w:lineRule="auto"/>
      </w:pPr>
      <w:rPr>
        <w:b/>
        <w:bCs/>
      </w:rPr>
      <w:tblPr/>
      <w:tcPr>
        <w:tcBorders>
          <w:top w:val="single" w:sz="8" w:space="0" w:color="A5AB81"/>
          <w:left w:val="nil"/>
          <w:bottom w:val="single" w:sz="8" w:space="0" w:color="A5AB8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ADF"/>
      </w:tcPr>
    </w:tblStylePr>
    <w:tblStylePr w:type="band1Horz">
      <w:tblPr/>
      <w:tcPr>
        <w:tcBorders>
          <w:left w:val="nil"/>
          <w:right w:val="nil"/>
          <w:insideH w:val="nil"/>
          <w:insideV w:val="nil"/>
        </w:tcBorders>
        <w:shd w:val="clear" w:color="auto" w:fill="E8EADF"/>
      </w:tcPr>
    </w:tblStylePr>
  </w:style>
  <w:style w:type="table" w:styleId="LightList">
    <w:name w:val="Light List"/>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450F9"/>
    <w:pPr>
      <w:spacing w:after="0" w:line="240" w:lineRule="auto"/>
    </w:pPr>
    <w:rPr>
      <w:rFonts w:eastAsia="SimSun" w:cs="Times New Roman"/>
      <w:color w:val="716767"/>
      <w:sz w:val="20"/>
      <w:szCs w:val="20"/>
    </w:rPr>
    <w:tblPr>
      <w:tblStyleRowBandSize w:val="1"/>
      <w:tblStyleColBandSize w:val="1"/>
      <w:tblBorders>
        <w:top w:val="single" w:sz="8" w:space="0" w:color="968C8C"/>
        <w:bottom w:val="single" w:sz="8" w:space="0" w:color="968C8C"/>
      </w:tblBorders>
    </w:tblPr>
    <w:tblStylePr w:type="firstRow">
      <w:pPr>
        <w:spacing w:before="0" w:after="0" w:line="240" w:lineRule="auto"/>
      </w:pPr>
      <w:rPr>
        <w:b/>
        <w:bCs/>
      </w:rPr>
      <w:tblPr/>
      <w:tcPr>
        <w:tcBorders>
          <w:top w:val="single" w:sz="8" w:space="0" w:color="968C8C"/>
          <w:left w:val="nil"/>
          <w:bottom w:val="single" w:sz="8" w:space="0" w:color="968C8C"/>
          <w:right w:val="nil"/>
          <w:insideH w:val="nil"/>
          <w:insideV w:val="nil"/>
        </w:tcBorders>
      </w:tcPr>
    </w:tblStylePr>
    <w:tblStylePr w:type="lastRow">
      <w:pPr>
        <w:spacing w:before="0" w:after="0" w:line="240" w:lineRule="auto"/>
      </w:pPr>
      <w:rPr>
        <w:b/>
        <w:bCs/>
      </w:rPr>
      <w:tblPr/>
      <w:tcPr>
        <w:tcBorders>
          <w:top w:val="single" w:sz="8" w:space="0" w:color="968C8C"/>
          <w:left w:val="nil"/>
          <w:bottom w:val="single" w:sz="8" w:space="0" w:color="968C8C"/>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2E2"/>
      </w:tcPr>
    </w:tblStylePr>
    <w:tblStylePr w:type="band1Horz">
      <w:tblPr/>
      <w:tcPr>
        <w:tcBorders>
          <w:left w:val="nil"/>
          <w:right w:val="nil"/>
          <w:insideH w:val="nil"/>
          <w:insideV w:val="nil"/>
        </w:tcBorders>
        <w:shd w:val="clear" w:color="auto" w:fill="E5E2E2"/>
      </w:tcPr>
    </w:tblStylePr>
  </w:style>
  <w:style w:type="table" w:styleId="MediumShading1-Accent4">
    <w:name w:val="Medium Shading 1 Accent 4"/>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E1C584"/>
        <w:left w:val="single" w:sz="8" w:space="0" w:color="E1C584"/>
        <w:bottom w:val="single" w:sz="8" w:space="0" w:color="E1C584"/>
        <w:right w:val="single" w:sz="8" w:space="0" w:color="E1C584"/>
        <w:insideH w:val="single" w:sz="8" w:space="0" w:color="E1C584"/>
      </w:tblBorders>
    </w:tblPr>
    <w:tblStylePr w:type="firstRow">
      <w:pPr>
        <w:spacing w:before="0" w:after="0" w:line="240" w:lineRule="auto"/>
      </w:pPr>
      <w:rPr>
        <w:b/>
        <w:bCs/>
        <w:color w:val="FFFFFF"/>
      </w:rPr>
      <w:tblPr/>
      <w:tcPr>
        <w:tcBorders>
          <w:top w:val="single" w:sz="8" w:space="0" w:color="E1C584"/>
          <w:left w:val="single" w:sz="8" w:space="0" w:color="E1C584"/>
          <w:bottom w:val="single" w:sz="8" w:space="0" w:color="E1C584"/>
          <w:right w:val="single" w:sz="8" w:space="0" w:color="E1C584"/>
          <w:insideH w:val="nil"/>
          <w:insideV w:val="nil"/>
        </w:tcBorders>
        <w:shd w:val="clear" w:color="auto" w:fill="D8B25C"/>
      </w:tcPr>
    </w:tblStylePr>
    <w:tblStylePr w:type="lastRow">
      <w:pPr>
        <w:spacing w:before="0" w:after="0" w:line="240" w:lineRule="auto"/>
      </w:pPr>
      <w:rPr>
        <w:b/>
        <w:bCs/>
      </w:rPr>
      <w:tblPr/>
      <w:tcPr>
        <w:tcBorders>
          <w:top w:val="double" w:sz="6" w:space="0" w:color="E1C584"/>
          <w:left w:val="single" w:sz="8" w:space="0" w:color="E1C584"/>
          <w:bottom w:val="single" w:sz="8" w:space="0" w:color="E1C584"/>
          <w:right w:val="single" w:sz="8" w:space="0" w:color="E1C584"/>
          <w:insideH w:val="nil"/>
          <w:insideV w:val="nil"/>
        </w:tcBorders>
      </w:tcPr>
    </w:tblStylePr>
    <w:tblStylePr w:type="firstCol">
      <w:rPr>
        <w:b/>
        <w:bCs/>
      </w:rPr>
    </w:tblStylePr>
    <w:tblStylePr w:type="lastCol">
      <w:rPr>
        <w:b/>
        <w:bCs/>
      </w:rPr>
    </w:tblStylePr>
    <w:tblStylePr w:type="band1Vert">
      <w:tblPr/>
      <w:tcPr>
        <w:shd w:val="clear" w:color="auto" w:fill="F5EBD6"/>
      </w:tcPr>
    </w:tblStylePr>
    <w:tblStylePr w:type="band1Horz">
      <w:tblPr/>
      <w:tcPr>
        <w:tcBorders>
          <w:insideH w:val="nil"/>
          <w:insideV w:val="nil"/>
        </w:tcBorders>
        <w:shd w:val="clear" w:color="auto" w:fill="F5EBD6"/>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9CBDB5"/>
        <w:left w:val="single" w:sz="8" w:space="0" w:color="9CBDB5"/>
        <w:bottom w:val="single" w:sz="8" w:space="0" w:color="9CBDB5"/>
        <w:right w:val="single" w:sz="8" w:space="0" w:color="9CBDB5"/>
        <w:insideH w:val="single" w:sz="8" w:space="0" w:color="9CBDB5"/>
      </w:tblBorders>
    </w:tblPr>
    <w:tblStylePr w:type="firstRow">
      <w:pPr>
        <w:spacing w:before="0" w:after="0" w:line="240" w:lineRule="auto"/>
      </w:pPr>
      <w:rPr>
        <w:b/>
        <w:bCs/>
        <w:color w:val="FFFFFF"/>
      </w:rPr>
      <w:tblPr/>
      <w:tcPr>
        <w:tcBorders>
          <w:top w:val="single" w:sz="8" w:space="0" w:color="9CBDB5"/>
          <w:left w:val="single" w:sz="8" w:space="0" w:color="9CBDB5"/>
          <w:bottom w:val="single" w:sz="8" w:space="0" w:color="9CBDB5"/>
          <w:right w:val="single" w:sz="8" w:space="0" w:color="9CBDB5"/>
          <w:insideH w:val="nil"/>
          <w:insideV w:val="nil"/>
        </w:tcBorders>
        <w:shd w:val="clear" w:color="auto" w:fill="7BA79D"/>
      </w:tcPr>
    </w:tblStylePr>
    <w:tblStylePr w:type="lastRow">
      <w:pPr>
        <w:spacing w:before="0" w:after="0" w:line="240" w:lineRule="auto"/>
      </w:pPr>
      <w:rPr>
        <w:b/>
        <w:bCs/>
      </w:rPr>
      <w:tblPr/>
      <w:tcPr>
        <w:tcBorders>
          <w:top w:val="double" w:sz="6" w:space="0" w:color="9CBDB5"/>
          <w:left w:val="single" w:sz="8" w:space="0" w:color="9CBDB5"/>
          <w:bottom w:val="single" w:sz="8" w:space="0" w:color="9CBDB5"/>
          <w:right w:val="single" w:sz="8" w:space="0" w:color="9CBDB5"/>
          <w:insideH w:val="nil"/>
          <w:insideV w:val="nil"/>
        </w:tcBorders>
      </w:tcPr>
    </w:tblStylePr>
    <w:tblStylePr w:type="firstCol">
      <w:rPr>
        <w:b/>
        <w:bCs/>
      </w:rPr>
    </w:tblStylePr>
    <w:tblStylePr w:type="lastCol">
      <w:rPr>
        <w:b/>
        <w:bCs/>
      </w:rPr>
    </w:tblStylePr>
    <w:tblStylePr w:type="band1Vert">
      <w:tblPr/>
      <w:tcPr>
        <w:shd w:val="clear" w:color="auto" w:fill="DEE9E6"/>
      </w:tcPr>
    </w:tblStylePr>
    <w:tblStylePr w:type="band1Horz">
      <w:tblPr/>
      <w:tcPr>
        <w:tcBorders>
          <w:insideH w:val="nil"/>
          <w:insideV w:val="nil"/>
        </w:tcBorders>
        <w:shd w:val="clear" w:color="auto" w:fill="DEE9E6"/>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B0A8A8"/>
        <w:left w:val="single" w:sz="8" w:space="0" w:color="B0A8A8"/>
        <w:bottom w:val="single" w:sz="8" w:space="0" w:color="B0A8A8"/>
        <w:right w:val="single" w:sz="8" w:space="0" w:color="B0A8A8"/>
        <w:insideH w:val="single" w:sz="8" w:space="0" w:color="B0A8A8"/>
      </w:tblBorders>
    </w:tblPr>
    <w:tblStylePr w:type="firstRow">
      <w:pPr>
        <w:spacing w:before="0" w:after="0" w:line="240" w:lineRule="auto"/>
      </w:pPr>
      <w:rPr>
        <w:b/>
        <w:bCs/>
        <w:color w:val="FFFFFF"/>
      </w:rPr>
      <w:tblPr/>
      <w:tcPr>
        <w:tcBorders>
          <w:top w:val="single" w:sz="8" w:space="0" w:color="B0A8A8"/>
          <w:left w:val="single" w:sz="8" w:space="0" w:color="B0A8A8"/>
          <w:bottom w:val="single" w:sz="8" w:space="0" w:color="B0A8A8"/>
          <w:right w:val="single" w:sz="8" w:space="0" w:color="B0A8A8"/>
          <w:insideH w:val="nil"/>
          <w:insideV w:val="nil"/>
        </w:tcBorders>
        <w:shd w:val="clear" w:color="auto" w:fill="968C8C"/>
      </w:tcPr>
    </w:tblStylePr>
    <w:tblStylePr w:type="lastRow">
      <w:pPr>
        <w:spacing w:before="0" w:after="0" w:line="240" w:lineRule="auto"/>
      </w:pPr>
      <w:rPr>
        <w:b/>
        <w:bCs/>
      </w:rPr>
      <w:tblPr/>
      <w:tcPr>
        <w:tcBorders>
          <w:top w:val="double" w:sz="6" w:space="0" w:color="B0A8A8"/>
          <w:left w:val="single" w:sz="8" w:space="0" w:color="B0A8A8"/>
          <w:bottom w:val="single" w:sz="8" w:space="0" w:color="B0A8A8"/>
          <w:right w:val="single" w:sz="8" w:space="0" w:color="B0A8A8"/>
          <w:insideH w:val="nil"/>
          <w:insideV w:val="nil"/>
        </w:tcBorders>
      </w:tcPr>
    </w:tblStylePr>
    <w:tblStylePr w:type="firstCol">
      <w:rPr>
        <w:b/>
        <w:bCs/>
      </w:rPr>
    </w:tblStylePr>
    <w:tblStylePr w:type="lastCol">
      <w:rPr>
        <w:b/>
        <w:bCs/>
      </w:rPr>
    </w:tblStylePr>
    <w:tblStylePr w:type="band1Vert">
      <w:tblPr/>
      <w:tcPr>
        <w:shd w:val="clear" w:color="auto" w:fill="E5E2E2"/>
      </w:tcPr>
    </w:tblStylePr>
    <w:tblStylePr w:type="band1Horz">
      <w:tblPr/>
      <w:tcPr>
        <w:tcBorders>
          <w:insideH w:val="nil"/>
          <w:insideV w:val="nil"/>
        </w:tcBorders>
        <w:shd w:val="clear" w:color="auto" w:fill="E5E2E2"/>
      </w:tcPr>
    </w:tblStylePr>
    <w:tblStylePr w:type="band2Horz">
      <w:tblPr/>
      <w:tcPr>
        <w:tcBorders>
          <w:insideH w:val="nil"/>
          <w:insideV w:val="nil"/>
        </w:tcBorders>
      </w:tcPr>
    </w:tblStylePr>
  </w:style>
  <w:style w:type="table" w:styleId="MediumShading2">
    <w:name w:val="Medium Shading 2"/>
    <w:basedOn w:val="Table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4B6D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4B6D2"/>
      </w:tcPr>
    </w:tblStylePr>
    <w:tblStylePr w:type="lastCol">
      <w:rPr>
        <w:b/>
        <w:bCs/>
        <w:color w:val="FFFFFF"/>
      </w:rPr>
      <w:tblPr/>
      <w:tcPr>
        <w:tcBorders>
          <w:left w:val="nil"/>
          <w:right w:val="nil"/>
          <w:insideH w:val="nil"/>
          <w:insideV w:val="nil"/>
        </w:tcBorders>
        <w:shd w:val="clear" w:color="auto" w:fill="94B6D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1-Accent1">
    <w:name w:val="Medium Shading 1 Accent 1"/>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AEC8DD"/>
        <w:left w:val="single" w:sz="8" w:space="0" w:color="AEC8DD"/>
        <w:bottom w:val="single" w:sz="8" w:space="0" w:color="AEC8DD"/>
        <w:right w:val="single" w:sz="8" w:space="0" w:color="AEC8DD"/>
        <w:insideH w:val="single" w:sz="8" w:space="0" w:color="AEC8DD"/>
      </w:tblBorders>
    </w:tblPr>
    <w:tblStylePr w:type="firstRow">
      <w:pPr>
        <w:spacing w:before="0" w:after="0" w:line="240" w:lineRule="auto"/>
      </w:pPr>
      <w:rPr>
        <w:b/>
        <w:bCs/>
        <w:color w:val="FFFFFF"/>
      </w:rPr>
      <w:tblPr/>
      <w:tcPr>
        <w:tcBorders>
          <w:top w:val="single" w:sz="8" w:space="0" w:color="AEC8DD"/>
          <w:left w:val="single" w:sz="8" w:space="0" w:color="AEC8DD"/>
          <w:bottom w:val="single" w:sz="8" w:space="0" w:color="AEC8DD"/>
          <w:right w:val="single" w:sz="8" w:space="0" w:color="AEC8DD"/>
          <w:insideH w:val="nil"/>
          <w:insideV w:val="nil"/>
        </w:tcBorders>
        <w:shd w:val="clear" w:color="auto" w:fill="94B6D2"/>
      </w:tcPr>
    </w:tblStylePr>
    <w:tblStylePr w:type="lastRow">
      <w:pPr>
        <w:spacing w:before="0" w:after="0" w:line="240" w:lineRule="auto"/>
      </w:pPr>
      <w:rPr>
        <w:b/>
        <w:bCs/>
      </w:rPr>
      <w:tblPr/>
      <w:tcPr>
        <w:tcBorders>
          <w:top w:val="double" w:sz="6" w:space="0" w:color="AEC8DD"/>
          <w:left w:val="single" w:sz="8" w:space="0" w:color="AEC8DD"/>
          <w:bottom w:val="single" w:sz="8" w:space="0" w:color="AEC8DD"/>
          <w:right w:val="single" w:sz="8" w:space="0" w:color="AEC8DD"/>
          <w:insideH w:val="nil"/>
          <w:insideV w:val="nil"/>
        </w:tcBorders>
      </w:tcPr>
    </w:tblStylePr>
    <w:tblStylePr w:type="firstCol">
      <w:rPr>
        <w:b/>
        <w:bCs/>
      </w:rPr>
    </w:tblStylePr>
    <w:tblStylePr w:type="lastCol">
      <w:rPr>
        <w:b/>
        <w:bCs/>
      </w:rPr>
    </w:tblStylePr>
    <w:tblStylePr w:type="band1Vert">
      <w:tblPr/>
      <w:tcPr>
        <w:shd w:val="clear" w:color="auto" w:fill="E4ECF4"/>
      </w:tcPr>
    </w:tblStylePr>
    <w:tblStylePr w:type="band1Horz">
      <w:tblPr/>
      <w:tcPr>
        <w:tcBorders>
          <w:insideH w:val="nil"/>
          <w:insideV w:val="nil"/>
        </w:tcBorders>
        <w:shd w:val="clear" w:color="auto" w:fill="E4ECF4"/>
      </w:tcPr>
    </w:tblStylePr>
    <w:tblStylePr w:type="band2Horz">
      <w:tblPr/>
      <w:tcPr>
        <w:tcBorders>
          <w:insideH w:val="nil"/>
          <w:insideV w:val="nil"/>
        </w:tcBorders>
      </w:tcPr>
    </w:tblStylePr>
  </w:style>
  <w:style w:type="table" w:styleId="LightGrid-Accent6">
    <w:name w:val="Light Grid Accent 6"/>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968C8C"/>
        <w:left w:val="single" w:sz="8" w:space="0" w:color="968C8C"/>
        <w:bottom w:val="single" w:sz="8" w:space="0" w:color="968C8C"/>
        <w:right w:val="single" w:sz="8" w:space="0" w:color="968C8C"/>
        <w:insideH w:val="single" w:sz="8" w:space="0" w:color="968C8C"/>
        <w:insideV w:val="single" w:sz="8" w:space="0" w:color="968C8C"/>
      </w:tblBorders>
    </w:tblPr>
    <w:tblStylePr w:type="firstRow">
      <w:pPr>
        <w:spacing w:before="0" w:after="0" w:line="240" w:lineRule="auto"/>
      </w:pPr>
      <w:rPr>
        <w:rFonts w:ascii="Tahoma" w:eastAsia="SimSun" w:hAnsi="Tahoma" w:cs="Times New Roman"/>
        <w:b/>
        <w:bCs/>
      </w:rPr>
      <w:tblPr/>
      <w:tcPr>
        <w:tcBorders>
          <w:top w:val="single" w:sz="8" w:space="0" w:color="968C8C"/>
          <w:left w:val="single" w:sz="8" w:space="0" w:color="968C8C"/>
          <w:bottom w:val="single" w:sz="18" w:space="0" w:color="968C8C"/>
          <w:right w:val="single" w:sz="8" w:space="0" w:color="968C8C"/>
          <w:insideH w:val="nil"/>
          <w:insideV w:val="single" w:sz="8" w:space="0" w:color="968C8C"/>
        </w:tcBorders>
      </w:tcPr>
    </w:tblStylePr>
    <w:tblStylePr w:type="lastRow">
      <w:pPr>
        <w:spacing w:before="0" w:after="0" w:line="240" w:lineRule="auto"/>
      </w:pPr>
      <w:rPr>
        <w:rFonts w:ascii="Tahoma" w:eastAsia="SimSun" w:hAnsi="Tahoma" w:cs="Times New Roman"/>
        <w:b/>
        <w:bCs/>
      </w:rPr>
      <w:tblPr/>
      <w:tcPr>
        <w:tcBorders>
          <w:top w:val="double" w:sz="6" w:space="0" w:color="968C8C"/>
          <w:left w:val="single" w:sz="8" w:space="0" w:color="968C8C"/>
          <w:bottom w:val="single" w:sz="8" w:space="0" w:color="968C8C"/>
          <w:right w:val="single" w:sz="8" w:space="0" w:color="968C8C"/>
          <w:insideH w:val="nil"/>
          <w:insideV w:val="single" w:sz="8" w:space="0" w:color="968C8C"/>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968C8C"/>
          <w:left w:val="single" w:sz="8" w:space="0" w:color="968C8C"/>
          <w:bottom w:val="single" w:sz="8" w:space="0" w:color="968C8C"/>
          <w:right w:val="single" w:sz="8" w:space="0" w:color="968C8C"/>
        </w:tcBorders>
      </w:tcPr>
    </w:tblStylePr>
    <w:tblStylePr w:type="band1Vert">
      <w:tblPr/>
      <w:tcPr>
        <w:tcBorders>
          <w:top w:val="single" w:sz="8" w:space="0" w:color="968C8C"/>
          <w:left w:val="single" w:sz="8" w:space="0" w:color="968C8C"/>
          <w:bottom w:val="single" w:sz="8" w:space="0" w:color="968C8C"/>
          <w:right w:val="single" w:sz="8" w:space="0" w:color="968C8C"/>
        </w:tcBorders>
        <w:shd w:val="clear" w:color="auto" w:fill="E5E2E2"/>
      </w:tcPr>
    </w:tblStylePr>
    <w:tblStylePr w:type="band1Horz">
      <w:tblPr/>
      <w:tcPr>
        <w:tcBorders>
          <w:top w:val="single" w:sz="8" w:space="0" w:color="968C8C"/>
          <w:left w:val="single" w:sz="8" w:space="0" w:color="968C8C"/>
          <w:bottom w:val="single" w:sz="8" w:space="0" w:color="968C8C"/>
          <w:right w:val="single" w:sz="8" w:space="0" w:color="968C8C"/>
          <w:insideV w:val="single" w:sz="8" w:space="0" w:color="968C8C"/>
        </w:tcBorders>
        <w:shd w:val="clear" w:color="auto" w:fill="E5E2E2"/>
      </w:tcPr>
    </w:tblStylePr>
    <w:tblStylePr w:type="band2Horz">
      <w:tblPr/>
      <w:tcPr>
        <w:tcBorders>
          <w:top w:val="single" w:sz="8" w:space="0" w:color="968C8C"/>
          <w:left w:val="single" w:sz="8" w:space="0" w:color="968C8C"/>
          <w:bottom w:val="single" w:sz="8" w:space="0" w:color="968C8C"/>
          <w:right w:val="single" w:sz="8" w:space="0" w:color="968C8C"/>
          <w:insideV w:val="single" w:sz="8" w:space="0" w:color="968C8C"/>
        </w:tcBorders>
      </w:tcPr>
    </w:tblStylePr>
  </w:style>
  <w:style w:type="table" w:styleId="LightGrid-Accent5">
    <w:name w:val="Light Grid Accent 5"/>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7BA79D"/>
        <w:left w:val="single" w:sz="8" w:space="0" w:color="7BA79D"/>
        <w:bottom w:val="single" w:sz="8" w:space="0" w:color="7BA79D"/>
        <w:right w:val="single" w:sz="8" w:space="0" w:color="7BA79D"/>
        <w:insideH w:val="single" w:sz="8" w:space="0" w:color="7BA79D"/>
        <w:insideV w:val="single" w:sz="8" w:space="0" w:color="7BA79D"/>
      </w:tblBorders>
    </w:tblPr>
    <w:tblStylePr w:type="firstRow">
      <w:pPr>
        <w:spacing w:before="0" w:after="0" w:line="240" w:lineRule="auto"/>
      </w:pPr>
      <w:rPr>
        <w:rFonts w:ascii="Tahoma" w:eastAsia="SimSun" w:hAnsi="Tahoma" w:cs="Times New Roman"/>
        <w:b/>
        <w:bCs/>
      </w:rPr>
      <w:tblPr/>
      <w:tcPr>
        <w:tcBorders>
          <w:top w:val="single" w:sz="8" w:space="0" w:color="7BA79D"/>
          <w:left w:val="single" w:sz="8" w:space="0" w:color="7BA79D"/>
          <w:bottom w:val="single" w:sz="18" w:space="0" w:color="7BA79D"/>
          <w:right w:val="single" w:sz="8" w:space="0" w:color="7BA79D"/>
          <w:insideH w:val="nil"/>
          <w:insideV w:val="single" w:sz="8" w:space="0" w:color="7BA79D"/>
        </w:tcBorders>
      </w:tcPr>
    </w:tblStylePr>
    <w:tblStylePr w:type="lastRow">
      <w:pPr>
        <w:spacing w:before="0" w:after="0" w:line="240" w:lineRule="auto"/>
      </w:pPr>
      <w:rPr>
        <w:rFonts w:ascii="Tahoma" w:eastAsia="SimSun" w:hAnsi="Tahoma" w:cs="Times New Roman"/>
        <w:b/>
        <w:bCs/>
      </w:rPr>
      <w:tblPr/>
      <w:tcPr>
        <w:tcBorders>
          <w:top w:val="double" w:sz="6" w:space="0" w:color="7BA79D"/>
          <w:left w:val="single" w:sz="8" w:space="0" w:color="7BA79D"/>
          <w:bottom w:val="single" w:sz="8" w:space="0" w:color="7BA79D"/>
          <w:right w:val="single" w:sz="8" w:space="0" w:color="7BA79D"/>
          <w:insideH w:val="nil"/>
          <w:insideV w:val="single" w:sz="8" w:space="0" w:color="7BA79D"/>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7BA79D"/>
          <w:left w:val="single" w:sz="8" w:space="0" w:color="7BA79D"/>
          <w:bottom w:val="single" w:sz="8" w:space="0" w:color="7BA79D"/>
          <w:right w:val="single" w:sz="8" w:space="0" w:color="7BA79D"/>
        </w:tcBorders>
      </w:tcPr>
    </w:tblStylePr>
    <w:tblStylePr w:type="band1Vert">
      <w:tblPr/>
      <w:tcPr>
        <w:tcBorders>
          <w:top w:val="single" w:sz="8" w:space="0" w:color="7BA79D"/>
          <w:left w:val="single" w:sz="8" w:space="0" w:color="7BA79D"/>
          <w:bottom w:val="single" w:sz="8" w:space="0" w:color="7BA79D"/>
          <w:right w:val="single" w:sz="8" w:space="0" w:color="7BA79D"/>
        </w:tcBorders>
        <w:shd w:val="clear" w:color="auto" w:fill="DEE9E6"/>
      </w:tcPr>
    </w:tblStylePr>
    <w:tblStylePr w:type="band1Horz">
      <w:tblPr/>
      <w:tcPr>
        <w:tcBorders>
          <w:top w:val="single" w:sz="8" w:space="0" w:color="7BA79D"/>
          <w:left w:val="single" w:sz="8" w:space="0" w:color="7BA79D"/>
          <w:bottom w:val="single" w:sz="8" w:space="0" w:color="7BA79D"/>
          <w:right w:val="single" w:sz="8" w:space="0" w:color="7BA79D"/>
          <w:insideV w:val="single" w:sz="8" w:space="0" w:color="7BA79D"/>
        </w:tcBorders>
        <w:shd w:val="clear" w:color="auto" w:fill="DEE9E6"/>
      </w:tcPr>
    </w:tblStylePr>
    <w:tblStylePr w:type="band2Horz">
      <w:tblPr/>
      <w:tcPr>
        <w:tcBorders>
          <w:top w:val="single" w:sz="8" w:space="0" w:color="7BA79D"/>
          <w:left w:val="single" w:sz="8" w:space="0" w:color="7BA79D"/>
          <w:bottom w:val="single" w:sz="8" w:space="0" w:color="7BA79D"/>
          <w:right w:val="single" w:sz="8" w:space="0" w:color="7BA79D"/>
          <w:insideV w:val="single" w:sz="8" w:space="0" w:color="7BA79D"/>
        </w:tcBorders>
      </w:tcPr>
    </w:tblStylePr>
  </w:style>
  <w:style w:type="table" w:styleId="LightList-Accent1">
    <w:name w:val="Light List Accent 1"/>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94B6D2"/>
        <w:left w:val="single" w:sz="8" w:space="0" w:color="94B6D2"/>
        <w:bottom w:val="single" w:sz="8" w:space="0" w:color="94B6D2"/>
        <w:right w:val="single" w:sz="8" w:space="0" w:color="94B6D2"/>
      </w:tblBorders>
    </w:tblPr>
    <w:tblStylePr w:type="firstRow">
      <w:pPr>
        <w:spacing w:before="0" w:after="0" w:line="240" w:lineRule="auto"/>
      </w:pPr>
      <w:rPr>
        <w:b/>
        <w:bCs/>
        <w:color w:val="FFFFFF"/>
      </w:rPr>
      <w:tblPr/>
      <w:tcPr>
        <w:shd w:val="clear" w:color="auto" w:fill="94B6D2"/>
      </w:tcPr>
    </w:tblStylePr>
    <w:tblStylePr w:type="lastRow">
      <w:pPr>
        <w:spacing w:before="0" w:after="0" w:line="240" w:lineRule="auto"/>
      </w:pPr>
      <w:rPr>
        <w:b/>
        <w:bCs/>
      </w:rPr>
      <w:tblPr/>
      <w:tcPr>
        <w:tcBorders>
          <w:top w:val="double" w:sz="6" w:space="0" w:color="94B6D2"/>
          <w:left w:val="single" w:sz="8" w:space="0" w:color="94B6D2"/>
          <w:bottom w:val="single" w:sz="8" w:space="0" w:color="94B6D2"/>
          <w:right w:val="single" w:sz="8" w:space="0" w:color="94B6D2"/>
        </w:tcBorders>
      </w:tcPr>
    </w:tblStylePr>
    <w:tblStylePr w:type="firstCol">
      <w:rPr>
        <w:b/>
        <w:bCs/>
      </w:rPr>
    </w:tblStylePr>
    <w:tblStylePr w:type="lastCol">
      <w:rPr>
        <w:b/>
        <w:bCs/>
      </w:rPr>
    </w:tblStylePr>
    <w:tblStylePr w:type="band1Vert">
      <w:tblPr/>
      <w:tcPr>
        <w:tcBorders>
          <w:top w:val="single" w:sz="8" w:space="0" w:color="94B6D2"/>
          <w:left w:val="single" w:sz="8" w:space="0" w:color="94B6D2"/>
          <w:bottom w:val="single" w:sz="8" w:space="0" w:color="94B6D2"/>
          <w:right w:val="single" w:sz="8" w:space="0" w:color="94B6D2"/>
        </w:tcBorders>
      </w:tcPr>
    </w:tblStylePr>
    <w:tblStylePr w:type="band1Horz">
      <w:tblPr/>
      <w:tcPr>
        <w:tcBorders>
          <w:top w:val="single" w:sz="8" w:space="0" w:color="94B6D2"/>
          <w:left w:val="single" w:sz="8" w:space="0" w:color="94B6D2"/>
          <w:bottom w:val="single" w:sz="8" w:space="0" w:color="94B6D2"/>
          <w:right w:val="single" w:sz="8" w:space="0" w:color="94B6D2"/>
        </w:tcBorders>
      </w:tcPr>
    </w:tblStylePr>
  </w:style>
  <w:style w:type="table" w:customStyle="1" w:styleId="Estilo1">
    <w:name w:val="Estilo1"/>
    <w:basedOn w:val="TableGrid"/>
    <w:uiPriority w:val="99"/>
    <w:rsid w:val="00F450F9"/>
    <w:tblPr/>
  </w:style>
  <w:style w:type="table" w:styleId="LightShading-Accent5">
    <w:name w:val="Light Shading Accent 5"/>
    <w:basedOn w:val="TableNormal"/>
    <w:uiPriority w:val="60"/>
    <w:rsid w:val="00F450F9"/>
    <w:pPr>
      <w:spacing w:after="0" w:line="240" w:lineRule="auto"/>
    </w:pPr>
    <w:rPr>
      <w:rFonts w:eastAsia="SimSun" w:cs="Times New Roman"/>
      <w:color w:val="568278"/>
      <w:sz w:val="20"/>
      <w:szCs w:val="20"/>
    </w:rPr>
    <w:tblPr>
      <w:tblStyleRowBandSize w:val="1"/>
      <w:tblStyleColBandSize w:val="1"/>
      <w:tblBorders>
        <w:top w:val="single" w:sz="8" w:space="0" w:color="7BA79D"/>
        <w:bottom w:val="single" w:sz="8" w:space="0" w:color="7BA79D"/>
      </w:tblBorders>
    </w:tblPr>
    <w:tblStylePr w:type="firstRow">
      <w:pPr>
        <w:spacing w:before="0" w:after="0" w:line="240" w:lineRule="auto"/>
      </w:pPr>
      <w:rPr>
        <w:b/>
        <w:bCs/>
      </w:rPr>
      <w:tblPr/>
      <w:tcPr>
        <w:tcBorders>
          <w:top w:val="single" w:sz="8" w:space="0" w:color="7BA79D"/>
          <w:left w:val="nil"/>
          <w:bottom w:val="single" w:sz="8" w:space="0" w:color="7BA79D"/>
          <w:right w:val="nil"/>
          <w:insideH w:val="nil"/>
          <w:insideV w:val="nil"/>
        </w:tcBorders>
      </w:tcPr>
    </w:tblStylePr>
    <w:tblStylePr w:type="lastRow">
      <w:pPr>
        <w:spacing w:before="0" w:after="0" w:line="240" w:lineRule="auto"/>
      </w:pPr>
      <w:rPr>
        <w:b/>
        <w:bCs/>
      </w:rPr>
      <w:tblPr/>
      <w:tcPr>
        <w:tcBorders>
          <w:top w:val="single" w:sz="8" w:space="0" w:color="7BA79D"/>
          <w:left w:val="nil"/>
          <w:bottom w:val="single" w:sz="8" w:space="0" w:color="7BA79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EE9E6"/>
      </w:tcPr>
    </w:tblStylePr>
    <w:tblStylePr w:type="band1Horz">
      <w:tblPr/>
      <w:tcPr>
        <w:tcBorders>
          <w:left w:val="nil"/>
          <w:right w:val="nil"/>
          <w:insideH w:val="nil"/>
          <w:insideV w:val="nil"/>
        </w:tcBorders>
        <w:shd w:val="clear" w:color="auto" w:fill="DEE9E6"/>
      </w:tcPr>
    </w:tblStylePr>
  </w:style>
  <w:style w:type="table" w:styleId="LightShading-Accent4">
    <w:name w:val="Light Shading Accent 4"/>
    <w:basedOn w:val="TableNormal"/>
    <w:uiPriority w:val="60"/>
    <w:rsid w:val="00F450F9"/>
    <w:pPr>
      <w:spacing w:after="0" w:line="240" w:lineRule="auto"/>
    </w:pPr>
    <w:rPr>
      <w:rFonts w:eastAsia="SimSun" w:cs="Times New Roman"/>
      <w:color w:val="BA8E2C"/>
      <w:sz w:val="20"/>
      <w:szCs w:val="20"/>
    </w:rPr>
    <w:tblPr>
      <w:tblStyleRowBandSize w:val="1"/>
      <w:tblStyleColBandSize w:val="1"/>
      <w:tblBorders>
        <w:top w:val="single" w:sz="8" w:space="0" w:color="D8B25C"/>
        <w:bottom w:val="single" w:sz="8" w:space="0" w:color="D8B25C"/>
      </w:tblBorders>
    </w:tblPr>
    <w:tblStylePr w:type="firstRow">
      <w:pPr>
        <w:spacing w:before="0" w:after="0" w:line="240" w:lineRule="auto"/>
      </w:pPr>
      <w:rPr>
        <w:b/>
        <w:bCs/>
      </w:rPr>
      <w:tblPr/>
      <w:tcPr>
        <w:tcBorders>
          <w:top w:val="single" w:sz="8" w:space="0" w:color="D8B25C"/>
          <w:left w:val="nil"/>
          <w:bottom w:val="single" w:sz="8" w:space="0" w:color="D8B25C"/>
          <w:right w:val="nil"/>
          <w:insideH w:val="nil"/>
          <w:insideV w:val="nil"/>
        </w:tcBorders>
      </w:tcPr>
    </w:tblStylePr>
    <w:tblStylePr w:type="lastRow">
      <w:pPr>
        <w:spacing w:before="0" w:after="0" w:line="240" w:lineRule="auto"/>
      </w:pPr>
      <w:rPr>
        <w:b/>
        <w:bCs/>
      </w:rPr>
      <w:tblPr/>
      <w:tcPr>
        <w:tcBorders>
          <w:top w:val="single" w:sz="8" w:space="0" w:color="D8B25C"/>
          <w:left w:val="nil"/>
          <w:bottom w:val="single" w:sz="8" w:space="0" w:color="D8B25C"/>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5EBD6"/>
      </w:tcPr>
    </w:tblStylePr>
    <w:tblStylePr w:type="band1Horz">
      <w:tblPr/>
      <w:tcPr>
        <w:tcBorders>
          <w:left w:val="nil"/>
          <w:right w:val="nil"/>
          <w:insideH w:val="nil"/>
          <w:insideV w:val="nil"/>
        </w:tcBorders>
        <w:shd w:val="clear" w:color="auto" w:fill="F5EBD6"/>
      </w:tcPr>
    </w:tblStylePr>
  </w:style>
  <w:style w:type="character" w:styleId="IntenseReference">
    <w:name w:val="Intense Reference"/>
    <w:uiPriority w:val="32"/>
    <w:qFormat/>
    <w:rsid w:val="00F450F9"/>
    <w:rPr>
      <w:b/>
      <w:bCs/>
      <w:smallCaps/>
      <w:color w:val="94B6D2"/>
      <w:spacing w:val="5"/>
    </w:rPr>
  </w:style>
  <w:style w:type="paragraph" w:styleId="Quote">
    <w:name w:val="Quote"/>
    <w:basedOn w:val="Normal"/>
    <w:next w:val="Normal"/>
    <w:link w:val="QuoteChar"/>
    <w:uiPriority w:val="29"/>
    <w:qFormat/>
    <w:rsid w:val="00F450F9"/>
    <w:pPr>
      <w:spacing w:before="200" w:after="160"/>
      <w:ind w:left="864" w:right="864"/>
      <w:jc w:val="center"/>
    </w:pPr>
    <w:rPr>
      <w:rFonts w:eastAsia="SimSun" w:cs="Times New Roman"/>
      <w:i/>
      <w:iCs/>
      <w:color w:val="404040"/>
      <w:lang w:val="es-AR" w:eastAsia="zh-CN"/>
    </w:rPr>
  </w:style>
  <w:style w:type="character" w:customStyle="1" w:styleId="QuoteChar">
    <w:name w:val="Quote Char"/>
    <w:basedOn w:val="DefaultParagraphFont"/>
    <w:link w:val="Quote"/>
    <w:uiPriority w:val="29"/>
    <w:rsid w:val="00F450F9"/>
    <w:rPr>
      <w:rFonts w:ascii="Calibri" w:eastAsia="SimSun" w:hAnsi="Calibri" w:cs="Times New Roman"/>
      <w:i/>
      <w:iCs/>
      <w:color w:val="404040"/>
      <w:sz w:val="24"/>
      <w:lang w:val="es-AR" w:eastAsia="zh-CN"/>
    </w:rPr>
  </w:style>
  <w:style w:type="character" w:styleId="BookTitle">
    <w:name w:val="Book Title"/>
    <w:uiPriority w:val="33"/>
    <w:qFormat/>
    <w:rsid w:val="00F450F9"/>
    <w:rPr>
      <w:smallCaps/>
      <w:spacing w:val="5"/>
    </w:rPr>
  </w:style>
  <w:style w:type="table" w:customStyle="1" w:styleId="Tablaconcuadrculaclara1">
    <w:name w:val="Tabla con cuadrícula clara1"/>
    <w:basedOn w:val="TableNormal"/>
    <w:uiPriority w:val="99"/>
    <w:rsid w:val="00F450F9"/>
    <w:pPr>
      <w:spacing w:after="0" w:line="240" w:lineRule="auto"/>
    </w:pPr>
    <w:rPr>
      <w:rFonts w:eastAsia="SimSun"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delista3-nfasis11">
    <w:name w:val="Tabla de lista 3 - Énfasis 11"/>
    <w:basedOn w:val="TableNormal"/>
    <w:uiPriority w:val="48"/>
    <w:rsid w:val="00F450F9"/>
    <w:pPr>
      <w:spacing w:after="0" w:line="240" w:lineRule="auto"/>
    </w:pPr>
    <w:rPr>
      <w:rFonts w:eastAsia="SimSun" w:cs="Times New Roman"/>
      <w:sz w:val="20"/>
      <w:szCs w:val="20"/>
    </w:rPr>
    <w:tblPr>
      <w:tblStyleRowBandSize w:val="1"/>
      <w:tblStyleColBandSize w:val="1"/>
      <w:tblBorders>
        <w:top w:val="single" w:sz="4" w:space="0" w:color="94B6D2"/>
        <w:left w:val="single" w:sz="4" w:space="0" w:color="94B6D2"/>
        <w:bottom w:val="single" w:sz="4" w:space="0" w:color="94B6D2"/>
        <w:right w:val="single" w:sz="4" w:space="0" w:color="94B6D2"/>
      </w:tblBorders>
    </w:tblPr>
    <w:tblStylePr w:type="firstRow">
      <w:rPr>
        <w:b/>
        <w:bCs/>
        <w:color w:val="FFFFFF"/>
      </w:rPr>
      <w:tblPr/>
      <w:tcPr>
        <w:shd w:val="clear" w:color="auto" w:fill="94B6D2"/>
      </w:tcPr>
    </w:tblStylePr>
    <w:tblStylePr w:type="lastRow">
      <w:rPr>
        <w:b/>
        <w:bCs/>
      </w:rPr>
      <w:tblPr/>
      <w:tcPr>
        <w:tcBorders>
          <w:top w:val="double" w:sz="4" w:space="0" w:color="94B6D2"/>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94B6D2"/>
          <w:right w:val="single" w:sz="4" w:space="0" w:color="94B6D2"/>
        </w:tcBorders>
      </w:tcPr>
    </w:tblStylePr>
    <w:tblStylePr w:type="band1Horz">
      <w:tblPr/>
      <w:tcPr>
        <w:tcBorders>
          <w:top w:val="single" w:sz="4" w:space="0" w:color="94B6D2"/>
          <w:bottom w:val="single" w:sz="4" w:space="0" w:color="94B6D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4B6D2"/>
          <w:left w:val="nil"/>
        </w:tcBorders>
      </w:tcPr>
    </w:tblStylePr>
    <w:tblStylePr w:type="swCell">
      <w:tblPr/>
      <w:tcPr>
        <w:tcBorders>
          <w:top w:val="double" w:sz="4" w:space="0" w:color="94B6D2"/>
          <w:right w:val="nil"/>
        </w:tcBorders>
      </w:tcPr>
    </w:tblStylePr>
  </w:style>
  <w:style w:type="character" w:customStyle="1" w:styleId="fontstyle01">
    <w:name w:val="fontstyle01"/>
    <w:rsid w:val="00F450F9"/>
    <w:rPr>
      <w:rFonts w:ascii="Arial" w:hAnsi="Arial" w:cs="Arial" w:hint="default"/>
      <w:b w:val="0"/>
      <w:bCs w:val="0"/>
      <w:i w:val="0"/>
      <w:iCs w:val="0"/>
      <w:color w:val="7E7E7E"/>
      <w:sz w:val="20"/>
      <w:szCs w:val="20"/>
    </w:rPr>
  </w:style>
  <w:style w:type="character" w:customStyle="1" w:styleId="Mencinsinresolver2">
    <w:name w:val="Mención sin resolver2"/>
    <w:uiPriority w:val="99"/>
    <w:semiHidden/>
    <w:unhideWhenUsed/>
    <w:rsid w:val="00F450F9"/>
    <w:rPr>
      <w:color w:val="605E5C"/>
      <w:shd w:val="clear" w:color="auto" w:fill="E1DFDD"/>
    </w:rPr>
  </w:style>
  <w:style w:type="paragraph" w:customStyle="1" w:styleId="font8">
    <w:name w:val="font_8"/>
    <w:basedOn w:val="Normal"/>
    <w:rsid w:val="00F450F9"/>
    <w:pPr>
      <w:spacing w:before="100" w:beforeAutospacing="1" w:after="100" w:afterAutospacing="1"/>
    </w:pPr>
    <w:rPr>
      <w:rFonts w:ascii="Times New Roman" w:eastAsia="Times New Roman" w:hAnsi="Times New Roman" w:cs="Times New Roman"/>
      <w:szCs w:val="24"/>
    </w:rPr>
  </w:style>
  <w:style w:type="character" w:customStyle="1" w:styleId="fontstyle21">
    <w:name w:val="fontstyle21"/>
    <w:basedOn w:val="DefaultParagraphFont"/>
    <w:rsid w:val="00F450F9"/>
    <w:rPr>
      <w:rFonts w:ascii="Times New Roman" w:hAnsi="Times New Roman" w:cs="Times New Roman" w:hint="default"/>
      <w:b w:val="0"/>
      <w:bCs w:val="0"/>
      <w:i/>
      <w:iCs/>
      <w:color w:val="000000"/>
      <w:sz w:val="20"/>
      <w:szCs w:val="20"/>
    </w:rPr>
  </w:style>
  <w:style w:type="character" w:customStyle="1" w:styleId="fontstyle31">
    <w:name w:val="fontstyle31"/>
    <w:basedOn w:val="DefaultParagraphFont"/>
    <w:rsid w:val="00F70591"/>
    <w:rPr>
      <w:rFonts w:ascii="Calibri-Bold" w:hAnsi="Calibri-Bold" w:hint="default"/>
      <w:b/>
      <w:bCs/>
      <w:i w:val="0"/>
      <w:iCs w:val="0"/>
      <w:color w:val="000000"/>
      <w:sz w:val="22"/>
      <w:szCs w:val="22"/>
    </w:rPr>
  </w:style>
  <w:style w:type="paragraph" w:styleId="Caption">
    <w:name w:val="caption"/>
    <w:basedOn w:val="Normal"/>
    <w:next w:val="Normal"/>
    <w:uiPriority w:val="35"/>
    <w:unhideWhenUsed/>
    <w:qFormat/>
    <w:rsid w:val="00F70591"/>
    <w:rPr>
      <w:i/>
      <w:iCs/>
      <w:color w:val="44546A" w:themeColor="text2"/>
      <w:sz w:val="18"/>
      <w:szCs w:val="18"/>
    </w:rPr>
  </w:style>
  <w:style w:type="character" w:customStyle="1" w:styleId="fontstyle11">
    <w:name w:val="fontstyle11"/>
    <w:basedOn w:val="DefaultParagraphFont"/>
    <w:rsid w:val="005B3FB9"/>
    <w:rPr>
      <w:rFonts w:ascii="Calibri" w:hAnsi="Calibri" w:cs="Calibri" w:hint="default"/>
      <w:b w:val="0"/>
      <w:bCs w:val="0"/>
      <w:i w:val="0"/>
      <w:iCs w:val="0"/>
      <w:color w:val="000000"/>
      <w:sz w:val="22"/>
      <w:szCs w:val="22"/>
    </w:rPr>
  </w:style>
  <w:style w:type="table" w:customStyle="1" w:styleId="TableGrid0">
    <w:name w:val="TableGrid"/>
    <w:rsid w:val="0072389F"/>
    <w:pPr>
      <w:spacing w:after="0" w:line="240" w:lineRule="auto"/>
    </w:pPr>
    <w:rPr>
      <w:rFonts w:eastAsiaTheme="minorEastAsia"/>
    </w:rPr>
    <w:tblPr>
      <w:tblCellMar>
        <w:top w:w="0" w:type="dxa"/>
        <w:left w:w="0" w:type="dxa"/>
        <w:bottom w:w="0" w:type="dxa"/>
        <w:right w:w="0" w:type="dxa"/>
      </w:tblCellMar>
    </w:tblPr>
  </w:style>
  <w:style w:type="character" w:customStyle="1" w:styleId="idheading">
    <w:name w:val="idheading"/>
    <w:rsid w:val="00992581"/>
    <w:rPr>
      <w:b/>
      <w:bCs/>
      <w:color w:val="007799"/>
    </w:rPr>
  </w:style>
  <w:style w:type="character" w:styleId="FollowedHyperlink">
    <w:name w:val="FollowedHyperlink"/>
    <w:basedOn w:val="DefaultParagraphFont"/>
    <w:uiPriority w:val="99"/>
    <w:semiHidden/>
    <w:unhideWhenUsed/>
    <w:rsid w:val="00D41BA5"/>
    <w:rPr>
      <w:color w:val="954F72" w:themeColor="followedHyperlink"/>
      <w:u w:val="single"/>
    </w:rPr>
  </w:style>
  <w:style w:type="paragraph" w:customStyle="1" w:styleId="msonormal0">
    <w:name w:val="msonormal"/>
    <w:basedOn w:val="Normal"/>
    <w:rsid w:val="00D41BA5"/>
    <w:pPr>
      <w:spacing w:before="100" w:beforeAutospacing="1" w:after="100" w:afterAutospacing="1"/>
    </w:pPr>
    <w:rPr>
      <w:rFonts w:ascii="Times New Roman" w:eastAsia="Times New Roman" w:hAnsi="Times New Roman" w:cs="Times New Roman"/>
      <w:szCs w:val="24"/>
    </w:rPr>
  </w:style>
  <w:style w:type="character" w:customStyle="1" w:styleId="TextonotapieCar1">
    <w:name w:val="Texto nota pie Car1"/>
    <w:aliases w:val="Char1 Car1"/>
    <w:basedOn w:val="DefaultParagraphFont"/>
    <w:uiPriority w:val="99"/>
    <w:semiHidden/>
    <w:rsid w:val="00D41BA5"/>
    <w:rPr>
      <w:rFonts w:ascii="Calibri" w:eastAsia="SimSun" w:hAnsi="Calibri" w:cs="Times New Roman"/>
      <w:color w:val="7F7F7F"/>
      <w:sz w:val="20"/>
      <w:szCs w:val="20"/>
      <w:lang w:val="es-AR" w:eastAsia="zh-CN"/>
    </w:rPr>
  </w:style>
  <w:style w:type="character" w:customStyle="1" w:styleId="TtuloCar1">
    <w:name w:val="Título Car1"/>
    <w:aliases w:val="Portada Car1"/>
    <w:basedOn w:val="DefaultParagraphFont"/>
    <w:uiPriority w:val="10"/>
    <w:rsid w:val="00D41BA5"/>
    <w:rPr>
      <w:rFonts w:asciiTheme="majorHAnsi" w:eastAsiaTheme="majorEastAsia" w:hAnsiTheme="majorHAnsi" w:cstheme="majorBidi"/>
      <w:spacing w:val="-10"/>
      <w:kern w:val="28"/>
      <w:sz w:val="56"/>
      <w:szCs w:val="56"/>
      <w:lang w:val="es-AR" w:eastAsia="zh-CN"/>
    </w:rPr>
  </w:style>
  <w:style w:type="character" w:customStyle="1" w:styleId="ListParagraphChar">
    <w:name w:val="List Paragraph Char"/>
    <w:aliases w:val="Bolita Char,Párrafo de lista3 Char,Párrafo de lista4 Char,Párrafo de lista5 Char,items Char,Ha Char,BOLA Char,Párrafo de lista21 Char,Guión Char,Fuente Char,HOJA Char,BOLADEF Char,Flor Char,Titulo 8 Char,Viñeta 2 Char,Bolita1 Char"/>
    <w:link w:val="ListParagraph"/>
    <w:uiPriority w:val="34"/>
    <w:qFormat/>
    <w:locked/>
    <w:rsid w:val="00D35BDD"/>
    <w:rPr>
      <w:rFonts w:ascii="Arial Narrow" w:eastAsia="Arial" w:hAnsi="Arial Narrow" w:cs="Arial"/>
      <w:noProof/>
      <w:sz w:val="24"/>
      <w:lang w:val="en-US"/>
    </w:rPr>
  </w:style>
  <w:style w:type="character" w:customStyle="1" w:styleId="Mencinsinresolver3">
    <w:name w:val="Mención sin resolver3"/>
    <w:basedOn w:val="DefaultParagraphFont"/>
    <w:uiPriority w:val="99"/>
    <w:semiHidden/>
    <w:unhideWhenUsed/>
    <w:rsid w:val="00D067A9"/>
    <w:rPr>
      <w:color w:val="605E5C"/>
      <w:shd w:val="clear" w:color="auto" w:fill="E1DFDD"/>
    </w:rPr>
  </w:style>
  <w:style w:type="table" w:customStyle="1" w:styleId="a">
    <w:basedOn w:val="TableNormal3"/>
    <w:tblPr>
      <w:tblStyleRowBandSize w:val="1"/>
      <w:tblStyleColBandSize w:val="1"/>
      <w:tblCellMar>
        <w:left w:w="115" w:type="dxa"/>
        <w:right w:w="115" w:type="dxa"/>
      </w:tblCellMar>
    </w:tblPr>
  </w:style>
  <w:style w:type="table" w:customStyle="1" w:styleId="a0">
    <w:basedOn w:val="TableNormal3"/>
    <w:tblPr>
      <w:tblStyleRowBandSize w:val="1"/>
      <w:tblStyleColBandSize w:val="1"/>
      <w:tblCellMar>
        <w:left w:w="115" w:type="dxa"/>
        <w:right w:w="115" w:type="dxa"/>
      </w:tblCellMar>
    </w:tblPr>
  </w:style>
  <w:style w:type="table" w:customStyle="1" w:styleId="a1">
    <w:basedOn w:val="TableNormal3"/>
    <w:tblPr>
      <w:tblStyleRowBandSize w:val="1"/>
      <w:tblStyleColBandSize w:val="1"/>
      <w:tblCellMar>
        <w:left w:w="115" w:type="dxa"/>
        <w:right w:w="115" w:type="dxa"/>
      </w:tblCellMar>
    </w:tblPr>
  </w:style>
  <w:style w:type="table" w:customStyle="1" w:styleId="a2">
    <w:basedOn w:val="TableNormal3"/>
    <w:tblPr>
      <w:tblStyleRowBandSize w:val="1"/>
      <w:tblStyleColBandSize w:val="1"/>
      <w:tblCellMar>
        <w:left w:w="115" w:type="dxa"/>
        <w:right w:w="115" w:type="dxa"/>
      </w:tblCellMar>
    </w:tblPr>
  </w:style>
  <w:style w:type="table" w:customStyle="1" w:styleId="a3">
    <w:basedOn w:val="TableNormal3"/>
    <w:tblPr>
      <w:tblStyleRowBandSize w:val="1"/>
      <w:tblStyleColBandSize w:val="1"/>
      <w:tblCellMar>
        <w:left w:w="115" w:type="dxa"/>
        <w:right w:w="115" w:type="dxa"/>
      </w:tblCellMar>
    </w:tblPr>
  </w:style>
  <w:style w:type="table" w:customStyle="1" w:styleId="a4">
    <w:basedOn w:val="TableNormal3"/>
    <w:tblPr>
      <w:tblStyleRowBandSize w:val="1"/>
      <w:tblStyleColBandSize w:val="1"/>
      <w:tblCellMar>
        <w:left w:w="115" w:type="dxa"/>
        <w:right w:w="115" w:type="dxa"/>
      </w:tblCellMar>
    </w:tblPr>
  </w:style>
  <w:style w:type="table" w:customStyle="1" w:styleId="a5">
    <w:basedOn w:val="TableNormal3"/>
    <w:tblPr>
      <w:tblStyleRowBandSize w:val="1"/>
      <w:tblStyleColBandSize w:val="1"/>
      <w:tblCellMar>
        <w:left w:w="115" w:type="dxa"/>
        <w:right w:w="115" w:type="dxa"/>
      </w:tblCellMar>
    </w:tblPr>
  </w:style>
  <w:style w:type="table" w:customStyle="1" w:styleId="a6">
    <w:basedOn w:val="TableNormal3"/>
    <w:tblPr>
      <w:tblStyleRowBandSize w:val="1"/>
      <w:tblStyleColBandSize w:val="1"/>
      <w:tblCellMar>
        <w:left w:w="115" w:type="dxa"/>
        <w:right w:w="115" w:type="dxa"/>
      </w:tblCellMar>
    </w:tblPr>
  </w:style>
  <w:style w:type="table" w:customStyle="1" w:styleId="a7">
    <w:basedOn w:val="TableNormal3"/>
    <w:tblPr>
      <w:tblStyleRowBandSize w:val="1"/>
      <w:tblStyleColBandSize w:val="1"/>
      <w:tblCellMar>
        <w:left w:w="115" w:type="dxa"/>
        <w:right w:w="115" w:type="dxa"/>
      </w:tblCellMar>
    </w:tblPr>
  </w:style>
  <w:style w:type="table" w:customStyle="1" w:styleId="a8">
    <w:basedOn w:val="TableNormal3"/>
    <w:tblPr>
      <w:tblStyleRowBandSize w:val="1"/>
      <w:tblStyleColBandSize w:val="1"/>
      <w:tblCellMar>
        <w:left w:w="115" w:type="dxa"/>
        <w:right w:w="115" w:type="dxa"/>
      </w:tblCellMar>
    </w:tblPr>
  </w:style>
  <w:style w:type="table" w:customStyle="1" w:styleId="a9">
    <w:basedOn w:val="TableNormal3"/>
    <w:tblPr>
      <w:tblStyleRowBandSize w:val="1"/>
      <w:tblStyleColBandSize w:val="1"/>
      <w:tblCellMar>
        <w:left w:w="115" w:type="dxa"/>
        <w:right w:w="115" w:type="dxa"/>
      </w:tblCellMar>
    </w:tblPr>
  </w:style>
  <w:style w:type="table" w:customStyle="1" w:styleId="aa">
    <w:basedOn w:val="TableNormal3"/>
    <w:tblPr>
      <w:tblStyleRowBandSize w:val="1"/>
      <w:tblStyleColBandSize w:val="1"/>
      <w:tblCellMar>
        <w:left w:w="115" w:type="dxa"/>
        <w:right w:w="115" w:type="dxa"/>
      </w:tblCellMar>
    </w:tblPr>
  </w:style>
  <w:style w:type="table" w:customStyle="1" w:styleId="ab">
    <w:basedOn w:val="TableNormal3"/>
    <w:tblPr>
      <w:tblStyleRowBandSize w:val="1"/>
      <w:tblStyleColBandSize w:val="1"/>
      <w:tblCellMar>
        <w:left w:w="115" w:type="dxa"/>
        <w:right w:w="115" w:type="dxa"/>
      </w:tblCellMar>
    </w:tblPr>
  </w:style>
  <w:style w:type="table" w:customStyle="1" w:styleId="ac">
    <w:basedOn w:val="TableNormal3"/>
    <w:rPr>
      <w:rFonts w:cs="Calibri"/>
    </w:rPr>
    <w:tblPr>
      <w:tblStyleRowBandSize w:val="1"/>
      <w:tblStyleColBandSize w:val="1"/>
      <w:tblCellMar>
        <w:left w:w="115" w:type="dxa"/>
        <w:right w:w="115" w:type="dxa"/>
      </w:tblCellMar>
    </w:tblPr>
  </w:style>
  <w:style w:type="table" w:customStyle="1" w:styleId="ad">
    <w:basedOn w:val="TableNormal3"/>
    <w:rPr>
      <w:rFonts w:cs="Calibri"/>
    </w:rPr>
    <w:tblPr>
      <w:tblStyleRowBandSize w:val="1"/>
      <w:tblStyleColBandSize w:val="1"/>
      <w:tblCellMar>
        <w:left w:w="115" w:type="dxa"/>
        <w:right w:w="115" w:type="dxa"/>
      </w:tblCellMar>
    </w:tblPr>
  </w:style>
  <w:style w:type="table" w:customStyle="1" w:styleId="ae">
    <w:basedOn w:val="TableNormal3"/>
    <w:rPr>
      <w:rFonts w:cs="Calibri"/>
    </w:rPr>
    <w:tblPr>
      <w:tblStyleRowBandSize w:val="1"/>
      <w:tblStyleColBandSize w:val="1"/>
      <w:tblCellMar>
        <w:left w:w="115" w:type="dxa"/>
        <w:right w:w="115" w:type="dxa"/>
      </w:tblCellMar>
    </w:tblPr>
  </w:style>
  <w:style w:type="table" w:customStyle="1" w:styleId="af">
    <w:basedOn w:val="TableNormal3"/>
    <w:rPr>
      <w:rFonts w:cs="Calibri"/>
    </w:rPr>
    <w:tblPr>
      <w:tblStyleRowBandSize w:val="1"/>
      <w:tblStyleColBandSize w:val="1"/>
      <w:tblCellMar>
        <w:left w:w="115" w:type="dxa"/>
        <w:right w:w="115" w:type="dxa"/>
      </w:tblCellMar>
    </w:tblPr>
  </w:style>
  <w:style w:type="table" w:customStyle="1" w:styleId="af0">
    <w:basedOn w:val="TableNormal3"/>
    <w:rPr>
      <w:rFonts w:cs="Calibri"/>
    </w:rPr>
    <w:tblPr>
      <w:tblStyleRowBandSize w:val="1"/>
      <w:tblStyleColBandSize w:val="1"/>
      <w:tblCellMar>
        <w:left w:w="115" w:type="dxa"/>
        <w:right w:w="115" w:type="dxa"/>
      </w:tblCellMar>
    </w:tblPr>
  </w:style>
  <w:style w:type="table" w:customStyle="1" w:styleId="af1">
    <w:basedOn w:val="TableNormal3"/>
    <w:rPr>
      <w:rFonts w:cs="Calibri"/>
    </w:rPr>
    <w:tblPr>
      <w:tblStyleRowBandSize w:val="1"/>
      <w:tblStyleColBandSize w:val="1"/>
      <w:tblCellMar>
        <w:left w:w="115" w:type="dxa"/>
        <w:right w:w="115" w:type="dxa"/>
      </w:tblCellMar>
    </w:tblPr>
  </w:style>
  <w:style w:type="table" w:customStyle="1" w:styleId="af2">
    <w:basedOn w:val="TableNormal3"/>
    <w:rPr>
      <w:rFonts w:cs="Calibri"/>
    </w:rPr>
    <w:tblPr>
      <w:tblStyleRowBandSize w:val="1"/>
      <w:tblStyleColBandSize w:val="1"/>
      <w:tblCellMar>
        <w:left w:w="115" w:type="dxa"/>
        <w:right w:w="115" w:type="dxa"/>
      </w:tblCellMar>
    </w:tblPr>
  </w:style>
  <w:style w:type="table" w:customStyle="1" w:styleId="af3">
    <w:basedOn w:val="TableNormal3"/>
    <w:rPr>
      <w:rFonts w:cs="Calibri"/>
    </w:rPr>
    <w:tblPr>
      <w:tblStyleRowBandSize w:val="1"/>
      <w:tblStyleColBandSize w:val="1"/>
      <w:tblCellMar>
        <w:left w:w="115" w:type="dxa"/>
        <w:right w:w="115" w:type="dxa"/>
      </w:tblCellMar>
    </w:tblPr>
  </w:style>
  <w:style w:type="table" w:customStyle="1" w:styleId="af4">
    <w:basedOn w:val="TableNormal3"/>
    <w:rPr>
      <w:rFonts w:cs="Calibri"/>
    </w:rPr>
    <w:tblPr>
      <w:tblStyleRowBandSize w:val="1"/>
      <w:tblStyleColBandSize w:val="1"/>
      <w:tblCellMar>
        <w:left w:w="115" w:type="dxa"/>
        <w:right w:w="115" w:type="dxa"/>
      </w:tblCellMar>
    </w:tblPr>
  </w:style>
  <w:style w:type="table" w:customStyle="1" w:styleId="af5">
    <w:basedOn w:val="TableNormal3"/>
    <w:rPr>
      <w:rFonts w:cs="Calibri"/>
    </w:rPr>
    <w:tblPr>
      <w:tblStyleRowBandSize w:val="1"/>
      <w:tblStyleColBandSize w:val="1"/>
      <w:tblCellMar>
        <w:left w:w="115" w:type="dxa"/>
        <w:right w:w="115" w:type="dxa"/>
      </w:tblCellMar>
    </w:tblPr>
  </w:style>
  <w:style w:type="table" w:customStyle="1" w:styleId="af6">
    <w:basedOn w:val="TableNormal3"/>
    <w:rPr>
      <w:rFonts w:cs="Calibri"/>
    </w:rPr>
    <w:tblPr>
      <w:tblStyleRowBandSize w:val="1"/>
      <w:tblStyleColBandSize w:val="1"/>
      <w:tblCellMar>
        <w:left w:w="115" w:type="dxa"/>
        <w:right w:w="115" w:type="dxa"/>
      </w:tblCellMar>
    </w:tblPr>
  </w:style>
  <w:style w:type="table" w:customStyle="1" w:styleId="af7">
    <w:basedOn w:val="TableNormal3"/>
    <w:rPr>
      <w:rFonts w:cs="Calibri"/>
    </w:rPr>
    <w:tblPr>
      <w:tblStyleRowBandSize w:val="1"/>
      <w:tblStyleColBandSize w:val="1"/>
      <w:tblCellMar>
        <w:left w:w="115" w:type="dxa"/>
        <w:right w:w="115" w:type="dxa"/>
      </w:tblCellMar>
    </w:tblPr>
  </w:style>
  <w:style w:type="table" w:customStyle="1" w:styleId="af8">
    <w:basedOn w:val="TableNormal3"/>
    <w:rPr>
      <w:rFonts w:cs="Calibri"/>
    </w:rPr>
    <w:tblPr>
      <w:tblStyleRowBandSize w:val="1"/>
      <w:tblStyleColBandSize w:val="1"/>
      <w:tblCellMar>
        <w:left w:w="115" w:type="dxa"/>
        <w:right w:w="115" w:type="dxa"/>
      </w:tblCellMar>
    </w:tblPr>
  </w:style>
  <w:style w:type="character" w:customStyle="1" w:styleId="il">
    <w:name w:val="il"/>
    <w:basedOn w:val="DefaultParagraphFont"/>
    <w:rsid w:val="00C54093"/>
  </w:style>
  <w:style w:type="character" w:customStyle="1" w:styleId="Mencinsinresolver4">
    <w:name w:val="Mención sin resolver4"/>
    <w:basedOn w:val="DefaultParagraphFont"/>
    <w:uiPriority w:val="99"/>
    <w:semiHidden/>
    <w:unhideWhenUsed/>
    <w:rsid w:val="008F05C9"/>
    <w:rPr>
      <w:color w:val="605E5C"/>
      <w:shd w:val="clear" w:color="auto" w:fill="E1DFDD"/>
    </w:rPr>
  </w:style>
  <w:style w:type="character" w:customStyle="1" w:styleId="Mencinsinresolver5">
    <w:name w:val="Mención sin resolver5"/>
    <w:basedOn w:val="DefaultParagraphFont"/>
    <w:uiPriority w:val="99"/>
    <w:semiHidden/>
    <w:unhideWhenUsed/>
    <w:rsid w:val="00FE0F83"/>
    <w:rPr>
      <w:color w:val="605E5C"/>
      <w:shd w:val="clear" w:color="auto" w:fill="E1DFDD"/>
    </w:rPr>
  </w:style>
  <w:style w:type="paragraph" w:styleId="TableofFigures">
    <w:name w:val="table of figures"/>
    <w:basedOn w:val="Normal"/>
    <w:next w:val="Normal"/>
    <w:uiPriority w:val="99"/>
    <w:unhideWhenUsed/>
    <w:rsid w:val="0068282D"/>
  </w:style>
  <w:style w:type="table" w:customStyle="1" w:styleId="Tablaconcuadrculaclara2">
    <w:name w:val="Tabla con cuadrícula clara2"/>
    <w:basedOn w:val="TableNormal"/>
    <w:uiPriority w:val="40"/>
    <w:rsid w:val="00E2658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UnresolvedMention1">
    <w:name w:val="Unresolved Mention1"/>
    <w:basedOn w:val="DefaultParagraphFont"/>
    <w:uiPriority w:val="99"/>
    <w:semiHidden/>
    <w:unhideWhenUsed/>
    <w:rsid w:val="000873AA"/>
    <w:rPr>
      <w:color w:val="605E5C"/>
      <w:shd w:val="clear" w:color="auto" w:fill="E1DFDD"/>
    </w:rPr>
  </w:style>
  <w:style w:type="character" w:customStyle="1" w:styleId="Heading8Char">
    <w:name w:val="Heading 8 Char"/>
    <w:basedOn w:val="DefaultParagraphFont"/>
    <w:link w:val="Heading8"/>
    <w:uiPriority w:val="9"/>
    <w:rsid w:val="00B6344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sid w:val="00B63448"/>
    <w:rPr>
      <w:rFonts w:asciiTheme="majorHAnsi" w:eastAsiaTheme="majorEastAsia" w:hAnsiTheme="majorHAnsi" w:cstheme="majorBidi"/>
      <w:i/>
      <w:iCs/>
      <w:color w:val="272727" w:themeColor="text1" w:themeTint="D8"/>
      <w:sz w:val="21"/>
      <w:szCs w:val="21"/>
    </w:rPr>
  </w:style>
  <w:style w:type="character" w:styleId="SubtleReference">
    <w:name w:val="Subtle Reference"/>
    <w:basedOn w:val="DefaultParagraphFont"/>
    <w:uiPriority w:val="31"/>
    <w:qFormat/>
    <w:rsid w:val="00B63448"/>
    <w:rPr>
      <w:smallCaps/>
      <w:color w:val="5A5A5A" w:themeColor="text1" w:themeTint="A5"/>
    </w:rPr>
  </w:style>
  <w:style w:type="character" w:styleId="UnresolvedMention">
    <w:name w:val="Unresolved Mention"/>
    <w:basedOn w:val="DefaultParagraphFont"/>
    <w:uiPriority w:val="99"/>
    <w:semiHidden/>
    <w:unhideWhenUsed/>
    <w:rsid w:val="008E4EB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226939">
      <w:bodyDiv w:val="1"/>
      <w:marLeft w:val="0"/>
      <w:marRight w:val="0"/>
      <w:marTop w:val="0"/>
      <w:marBottom w:val="0"/>
      <w:divBdr>
        <w:top w:val="none" w:sz="0" w:space="0" w:color="auto"/>
        <w:left w:val="none" w:sz="0" w:space="0" w:color="auto"/>
        <w:bottom w:val="none" w:sz="0" w:space="0" w:color="auto"/>
        <w:right w:val="none" w:sz="0" w:space="0" w:color="auto"/>
      </w:divBdr>
    </w:div>
    <w:div w:id="223107424">
      <w:bodyDiv w:val="1"/>
      <w:marLeft w:val="0"/>
      <w:marRight w:val="0"/>
      <w:marTop w:val="0"/>
      <w:marBottom w:val="0"/>
      <w:divBdr>
        <w:top w:val="none" w:sz="0" w:space="0" w:color="auto"/>
        <w:left w:val="none" w:sz="0" w:space="0" w:color="auto"/>
        <w:bottom w:val="none" w:sz="0" w:space="0" w:color="auto"/>
        <w:right w:val="none" w:sz="0" w:space="0" w:color="auto"/>
      </w:divBdr>
    </w:div>
    <w:div w:id="325130199">
      <w:bodyDiv w:val="1"/>
      <w:marLeft w:val="0"/>
      <w:marRight w:val="0"/>
      <w:marTop w:val="0"/>
      <w:marBottom w:val="0"/>
      <w:divBdr>
        <w:top w:val="none" w:sz="0" w:space="0" w:color="auto"/>
        <w:left w:val="none" w:sz="0" w:space="0" w:color="auto"/>
        <w:bottom w:val="none" w:sz="0" w:space="0" w:color="auto"/>
        <w:right w:val="none" w:sz="0" w:space="0" w:color="auto"/>
      </w:divBdr>
    </w:div>
    <w:div w:id="338585460">
      <w:bodyDiv w:val="1"/>
      <w:marLeft w:val="0"/>
      <w:marRight w:val="0"/>
      <w:marTop w:val="0"/>
      <w:marBottom w:val="0"/>
      <w:divBdr>
        <w:top w:val="none" w:sz="0" w:space="0" w:color="auto"/>
        <w:left w:val="none" w:sz="0" w:space="0" w:color="auto"/>
        <w:bottom w:val="none" w:sz="0" w:space="0" w:color="auto"/>
        <w:right w:val="none" w:sz="0" w:space="0" w:color="auto"/>
      </w:divBdr>
    </w:div>
    <w:div w:id="371157812">
      <w:bodyDiv w:val="1"/>
      <w:marLeft w:val="0"/>
      <w:marRight w:val="0"/>
      <w:marTop w:val="0"/>
      <w:marBottom w:val="0"/>
      <w:divBdr>
        <w:top w:val="none" w:sz="0" w:space="0" w:color="auto"/>
        <w:left w:val="none" w:sz="0" w:space="0" w:color="auto"/>
        <w:bottom w:val="none" w:sz="0" w:space="0" w:color="auto"/>
        <w:right w:val="none" w:sz="0" w:space="0" w:color="auto"/>
      </w:divBdr>
    </w:div>
    <w:div w:id="435322460">
      <w:bodyDiv w:val="1"/>
      <w:marLeft w:val="0"/>
      <w:marRight w:val="0"/>
      <w:marTop w:val="0"/>
      <w:marBottom w:val="0"/>
      <w:divBdr>
        <w:top w:val="none" w:sz="0" w:space="0" w:color="auto"/>
        <w:left w:val="none" w:sz="0" w:space="0" w:color="auto"/>
        <w:bottom w:val="none" w:sz="0" w:space="0" w:color="auto"/>
        <w:right w:val="none" w:sz="0" w:space="0" w:color="auto"/>
      </w:divBdr>
    </w:div>
    <w:div w:id="450974952">
      <w:bodyDiv w:val="1"/>
      <w:marLeft w:val="0"/>
      <w:marRight w:val="0"/>
      <w:marTop w:val="0"/>
      <w:marBottom w:val="0"/>
      <w:divBdr>
        <w:top w:val="none" w:sz="0" w:space="0" w:color="auto"/>
        <w:left w:val="none" w:sz="0" w:space="0" w:color="auto"/>
        <w:bottom w:val="none" w:sz="0" w:space="0" w:color="auto"/>
        <w:right w:val="none" w:sz="0" w:space="0" w:color="auto"/>
      </w:divBdr>
    </w:div>
    <w:div w:id="462046098">
      <w:bodyDiv w:val="1"/>
      <w:marLeft w:val="0"/>
      <w:marRight w:val="0"/>
      <w:marTop w:val="0"/>
      <w:marBottom w:val="0"/>
      <w:divBdr>
        <w:top w:val="none" w:sz="0" w:space="0" w:color="auto"/>
        <w:left w:val="none" w:sz="0" w:space="0" w:color="auto"/>
        <w:bottom w:val="none" w:sz="0" w:space="0" w:color="auto"/>
        <w:right w:val="none" w:sz="0" w:space="0" w:color="auto"/>
      </w:divBdr>
    </w:div>
    <w:div w:id="503478538">
      <w:bodyDiv w:val="1"/>
      <w:marLeft w:val="0"/>
      <w:marRight w:val="0"/>
      <w:marTop w:val="0"/>
      <w:marBottom w:val="0"/>
      <w:divBdr>
        <w:top w:val="none" w:sz="0" w:space="0" w:color="auto"/>
        <w:left w:val="none" w:sz="0" w:space="0" w:color="auto"/>
        <w:bottom w:val="none" w:sz="0" w:space="0" w:color="auto"/>
        <w:right w:val="none" w:sz="0" w:space="0" w:color="auto"/>
      </w:divBdr>
    </w:div>
    <w:div w:id="573125044">
      <w:bodyDiv w:val="1"/>
      <w:marLeft w:val="0"/>
      <w:marRight w:val="0"/>
      <w:marTop w:val="0"/>
      <w:marBottom w:val="0"/>
      <w:divBdr>
        <w:top w:val="none" w:sz="0" w:space="0" w:color="auto"/>
        <w:left w:val="none" w:sz="0" w:space="0" w:color="auto"/>
        <w:bottom w:val="none" w:sz="0" w:space="0" w:color="auto"/>
        <w:right w:val="none" w:sz="0" w:space="0" w:color="auto"/>
      </w:divBdr>
    </w:div>
    <w:div w:id="597760701">
      <w:bodyDiv w:val="1"/>
      <w:marLeft w:val="0"/>
      <w:marRight w:val="0"/>
      <w:marTop w:val="0"/>
      <w:marBottom w:val="0"/>
      <w:divBdr>
        <w:top w:val="none" w:sz="0" w:space="0" w:color="auto"/>
        <w:left w:val="none" w:sz="0" w:space="0" w:color="auto"/>
        <w:bottom w:val="none" w:sz="0" w:space="0" w:color="auto"/>
        <w:right w:val="none" w:sz="0" w:space="0" w:color="auto"/>
      </w:divBdr>
    </w:div>
    <w:div w:id="614793938">
      <w:bodyDiv w:val="1"/>
      <w:marLeft w:val="0"/>
      <w:marRight w:val="0"/>
      <w:marTop w:val="0"/>
      <w:marBottom w:val="0"/>
      <w:divBdr>
        <w:top w:val="none" w:sz="0" w:space="0" w:color="auto"/>
        <w:left w:val="none" w:sz="0" w:space="0" w:color="auto"/>
        <w:bottom w:val="none" w:sz="0" w:space="0" w:color="auto"/>
        <w:right w:val="none" w:sz="0" w:space="0" w:color="auto"/>
      </w:divBdr>
    </w:div>
    <w:div w:id="629019756">
      <w:bodyDiv w:val="1"/>
      <w:marLeft w:val="0"/>
      <w:marRight w:val="0"/>
      <w:marTop w:val="0"/>
      <w:marBottom w:val="0"/>
      <w:divBdr>
        <w:top w:val="none" w:sz="0" w:space="0" w:color="auto"/>
        <w:left w:val="none" w:sz="0" w:space="0" w:color="auto"/>
        <w:bottom w:val="none" w:sz="0" w:space="0" w:color="auto"/>
        <w:right w:val="none" w:sz="0" w:space="0" w:color="auto"/>
      </w:divBdr>
    </w:div>
    <w:div w:id="678315990">
      <w:bodyDiv w:val="1"/>
      <w:marLeft w:val="0"/>
      <w:marRight w:val="0"/>
      <w:marTop w:val="0"/>
      <w:marBottom w:val="0"/>
      <w:divBdr>
        <w:top w:val="none" w:sz="0" w:space="0" w:color="auto"/>
        <w:left w:val="none" w:sz="0" w:space="0" w:color="auto"/>
        <w:bottom w:val="none" w:sz="0" w:space="0" w:color="auto"/>
        <w:right w:val="none" w:sz="0" w:space="0" w:color="auto"/>
      </w:divBdr>
    </w:div>
    <w:div w:id="694037403">
      <w:bodyDiv w:val="1"/>
      <w:marLeft w:val="0"/>
      <w:marRight w:val="0"/>
      <w:marTop w:val="0"/>
      <w:marBottom w:val="0"/>
      <w:divBdr>
        <w:top w:val="none" w:sz="0" w:space="0" w:color="auto"/>
        <w:left w:val="none" w:sz="0" w:space="0" w:color="auto"/>
        <w:bottom w:val="none" w:sz="0" w:space="0" w:color="auto"/>
        <w:right w:val="none" w:sz="0" w:space="0" w:color="auto"/>
      </w:divBdr>
    </w:div>
    <w:div w:id="697854478">
      <w:bodyDiv w:val="1"/>
      <w:marLeft w:val="0"/>
      <w:marRight w:val="0"/>
      <w:marTop w:val="0"/>
      <w:marBottom w:val="0"/>
      <w:divBdr>
        <w:top w:val="none" w:sz="0" w:space="0" w:color="auto"/>
        <w:left w:val="none" w:sz="0" w:space="0" w:color="auto"/>
        <w:bottom w:val="none" w:sz="0" w:space="0" w:color="auto"/>
        <w:right w:val="none" w:sz="0" w:space="0" w:color="auto"/>
      </w:divBdr>
    </w:div>
    <w:div w:id="746272889">
      <w:bodyDiv w:val="1"/>
      <w:marLeft w:val="0"/>
      <w:marRight w:val="0"/>
      <w:marTop w:val="0"/>
      <w:marBottom w:val="0"/>
      <w:divBdr>
        <w:top w:val="none" w:sz="0" w:space="0" w:color="auto"/>
        <w:left w:val="none" w:sz="0" w:space="0" w:color="auto"/>
        <w:bottom w:val="none" w:sz="0" w:space="0" w:color="auto"/>
        <w:right w:val="none" w:sz="0" w:space="0" w:color="auto"/>
      </w:divBdr>
    </w:div>
    <w:div w:id="753015057">
      <w:bodyDiv w:val="1"/>
      <w:marLeft w:val="0"/>
      <w:marRight w:val="0"/>
      <w:marTop w:val="0"/>
      <w:marBottom w:val="0"/>
      <w:divBdr>
        <w:top w:val="none" w:sz="0" w:space="0" w:color="auto"/>
        <w:left w:val="none" w:sz="0" w:space="0" w:color="auto"/>
        <w:bottom w:val="none" w:sz="0" w:space="0" w:color="auto"/>
        <w:right w:val="none" w:sz="0" w:space="0" w:color="auto"/>
      </w:divBdr>
    </w:div>
    <w:div w:id="776799579">
      <w:bodyDiv w:val="1"/>
      <w:marLeft w:val="0"/>
      <w:marRight w:val="0"/>
      <w:marTop w:val="0"/>
      <w:marBottom w:val="0"/>
      <w:divBdr>
        <w:top w:val="none" w:sz="0" w:space="0" w:color="auto"/>
        <w:left w:val="none" w:sz="0" w:space="0" w:color="auto"/>
        <w:bottom w:val="none" w:sz="0" w:space="0" w:color="auto"/>
        <w:right w:val="none" w:sz="0" w:space="0" w:color="auto"/>
      </w:divBdr>
    </w:div>
    <w:div w:id="801922706">
      <w:bodyDiv w:val="1"/>
      <w:marLeft w:val="0"/>
      <w:marRight w:val="0"/>
      <w:marTop w:val="0"/>
      <w:marBottom w:val="0"/>
      <w:divBdr>
        <w:top w:val="none" w:sz="0" w:space="0" w:color="auto"/>
        <w:left w:val="none" w:sz="0" w:space="0" w:color="auto"/>
        <w:bottom w:val="none" w:sz="0" w:space="0" w:color="auto"/>
        <w:right w:val="none" w:sz="0" w:space="0" w:color="auto"/>
      </w:divBdr>
    </w:div>
    <w:div w:id="873808634">
      <w:bodyDiv w:val="1"/>
      <w:marLeft w:val="0"/>
      <w:marRight w:val="0"/>
      <w:marTop w:val="0"/>
      <w:marBottom w:val="0"/>
      <w:divBdr>
        <w:top w:val="none" w:sz="0" w:space="0" w:color="auto"/>
        <w:left w:val="none" w:sz="0" w:space="0" w:color="auto"/>
        <w:bottom w:val="none" w:sz="0" w:space="0" w:color="auto"/>
        <w:right w:val="none" w:sz="0" w:space="0" w:color="auto"/>
      </w:divBdr>
    </w:div>
    <w:div w:id="961307796">
      <w:bodyDiv w:val="1"/>
      <w:marLeft w:val="0"/>
      <w:marRight w:val="0"/>
      <w:marTop w:val="0"/>
      <w:marBottom w:val="0"/>
      <w:divBdr>
        <w:top w:val="none" w:sz="0" w:space="0" w:color="auto"/>
        <w:left w:val="none" w:sz="0" w:space="0" w:color="auto"/>
        <w:bottom w:val="none" w:sz="0" w:space="0" w:color="auto"/>
        <w:right w:val="none" w:sz="0" w:space="0" w:color="auto"/>
      </w:divBdr>
    </w:div>
    <w:div w:id="1036660422">
      <w:bodyDiv w:val="1"/>
      <w:marLeft w:val="0"/>
      <w:marRight w:val="0"/>
      <w:marTop w:val="0"/>
      <w:marBottom w:val="0"/>
      <w:divBdr>
        <w:top w:val="none" w:sz="0" w:space="0" w:color="auto"/>
        <w:left w:val="none" w:sz="0" w:space="0" w:color="auto"/>
        <w:bottom w:val="none" w:sz="0" w:space="0" w:color="auto"/>
        <w:right w:val="none" w:sz="0" w:space="0" w:color="auto"/>
      </w:divBdr>
    </w:div>
    <w:div w:id="1068192329">
      <w:bodyDiv w:val="1"/>
      <w:marLeft w:val="0"/>
      <w:marRight w:val="0"/>
      <w:marTop w:val="0"/>
      <w:marBottom w:val="0"/>
      <w:divBdr>
        <w:top w:val="none" w:sz="0" w:space="0" w:color="auto"/>
        <w:left w:val="none" w:sz="0" w:space="0" w:color="auto"/>
        <w:bottom w:val="none" w:sz="0" w:space="0" w:color="auto"/>
        <w:right w:val="none" w:sz="0" w:space="0" w:color="auto"/>
      </w:divBdr>
    </w:div>
    <w:div w:id="1246917366">
      <w:bodyDiv w:val="1"/>
      <w:marLeft w:val="0"/>
      <w:marRight w:val="0"/>
      <w:marTop w:val="0"/>
      <w:marBottom w:val="0"/>
      <w:divBdr>
        <w:top w:val="none" w:sz="0" w:space="0" w:color="auto"/>
        <w:left w:val="none" w:sz="0" w:space="0" w:color="auto"/>
        <w:bottom w:val="none" w:sz="0" w:space="0" w:color="auto"/>
        <w:right w:val="none" w:sz="0" w:space="0" w:color="auto"/>
      </w:divBdr>
    </w:div>
    <w:div w:id="1247769179">
      <w:bodyDiv w:val="1"/>
      <w:marLeft w:val="0"/>
      <w:marRight w:val="0"/>
      <w:marTop w:val="0"/>
      <w:marBottom w:val="0"/>
      <w:divBdr>
        <w:top w:val="none" w:sz="0" w:space="0" w:color="auto"/>
        <w:left w:val="none" w:sz="0" w:space="0" w:color="auto"/>
        <w:bottom w:val="none" w:sz="0" w:space="0" w:color="auto"/>
        <w:right w:val="none" w:sz="0" w:space="0" w:color="auto"/>
      </w:divBdr>
    </w:div>
    <w:div w:id="1251424131">
      <w:bodyDiv w:val="1"/>
      <w:marLeft w:val="0"/>
      <w:marRight w:val="0"/>
      <w:marTop w:val="0"/>
      <w:marBottom w:val="0"/>
      <w:divBdr>
        <w:top w:val="none" w:sz="0" w:space="0" w:color="auto"/>
        <w:left w:val="none" w:sz="0" w:space="0" w:color="auto"/>
        <w:bottom w:val="none" w:sz="0" w:space="0" w:color="auto"/>
        <w:right w:val="none" w:sz="0" w:space="0" w:color="auto"/>
      </w:divBdr>
    </w:div>
    <w:div w:id="1367026354">
      <w:bodyDiv w:val="1"/>
      <w:marLeft w:val="0"/>
      <w:marRight w:val="0"/>
      <w:marTop w:val="0"/>
      <w:marBottom w:val="0"/>
      <w:divBdr>
        <w:top w:val="none" w:sz="0" w:space="0" w:color="auto"/>
        <w:left w:val="none" w:sz="0" w:space="0" w:color="auto"/>
        <w:bottom w:val="none" w:sz="0" w:space="0" w:color="auto"/>
        <w:right w:val="none" w:sz="0" w:space="0" w:color="auto"/>
      </w:divBdr>
    </w:div>
    <w:div w:id="1372219634">
      <w:bodyDiv w:val="1"/>
      <w:marLeft w:val="0"/>
      <w:marRight w:val="0"/>
      <w:marTop w:val="0"/>
      <w:marBottom w:val="0"/>
      <w:divBdr>
        <w:top w:val="none" w:sz="0" w:space="0" w:color="auto"/>
        <w:left w:val="none" w:sz="0" w:space="0" w:color="auto"/>
        <w:bottom w:val="none" w:sz="0" w:space="0" w:color="auto"/>
        <w:right w:val="none" w:sz="0" w:space="0" w:color="auto"/>
      </w:divBdr>
    </w:div>
    <w:div w:id="1406100155">
      <w:bodyDiv w:val="1"/>
      <w:marLeft w:val="0"/>
      <w:marRight w:val="0"/>
      <w:marTop w:val="0"/>
      <w:marBottom w:val="0"/>
      <w:divBdr>
        <w:top w:val="none" w:sz="0" w:space="0" w:color="auto"/>
        <w:left w:val="none" w:sz="0" w:space="0" w:color="auto"/>
        <w:bottom w:val="none" w:sz="0" w:space="0" w:color="auto"/>
        <w:right w:val="none" w:sz="0" w:space="0" w:color="auto"/>
      </w:divBdr>
    </w:div>
    <w:div w:id="1445924358">
      <w:bodyDiv w:val="1"/>
      <w:marLeft w:val="0"/>
      <w:marRight w:val="0"/>
      <w:marTop w:val="0"/>
      <w:marBottom w:val="0"/>
      <w:divBdr>
        <w:top w:val="none" w:sz="0" w:space="0" w:color="auto"/>
        <w:left w:val="none" w:sz="0" w:space="0" w:color="auto"/>
        <w:bottom w:val="none" w:sz="0" w:space="0" w:color="auto"/>
        <w:right w:val="none" w:sz="0" w:space="0" w:color="auto"/>
      </w:divBdr>
    </w:div>
    <w:div w:id="1538201605">
      <w:bodyDiv w:val="1"/>
      <w:marLeft w:val="0"/>
      <w:marRight w:val="0"/>
      <w:marTop w:val="0"/>
      <w:marBottom w:val="0"/>
      <w:divBdr>
        <w:top w:val="none" w:sz="0" w:space="0" w:color="auto"/>
        <w:left w:val="none" w:sz="0" w:space="0" w:color="auto"/>
        <w:bottom w:val="none" w:sz="0" w:space="0" w:color="auto"/>
        <w:right w:val="none" w:sz="0" w:space="0" w:color="auto"/>
      </w:divBdr>
    </w:div>
    <w:div w:id="1566376189">
      <w:bodyDiv w:val="1"/>
      <w:marLeft w:val="0"/>
      <w:marRight w:val="0"/>
      <w:marTop w:val="0"/>
      <w:marBottom w:val="0"/>
      <w:divBdr>
        <w:top w:val="none" w:sz="0" w:space="0" w:color="auto"/>
        <w:left w:val="none" w:sz="0" w:space="0" w:color="auto"/>
        <w:bottom w:val="none" w:sz="0" w:space="0" w:color="auto"/>
        <w:right w:val="none" w:sz="0" w:space="0" w:color="auto"/>
      </w:divBdr>
    </w:div>
    <w:div w:id="1692294943">
      <w:bodyDiv w:val="1"/>
      <w:marLeft w:val="0"/>
      <w:marRight w:val="0"/>
      <w:marTop w:val="0"/>
      <w:marBottom w:val="0"/>
      <w:divBdr>
        <w:top w:val="none" w:sz="0" w:space="0" w:color="auto"/>
        <w:left w:val="none" w:sz="0" w:space="0" w:color="auto"/>
        <w:bottom w:val="none" w:sz="0" w:space="0" w:color="auto"/>
        <w:right w:val="none" w:sz="0" w:space="0" w:color="auto"/>
      </w:divBdr>
    </w:div>
    <w:div w:id="1730491843">
      <w:bodyDiv w:val="1"/>
      <w:marLeft w:val="0"/>
      <w:marRight w:val="0"/>
      <w:marTop w:val="0"/>
      <w:marBottom w:val="0"/>
      <w:divBdr>
        <w:top w:val="none" w:sz="0" w:space="0" w:color="auto"/>
        <w:left w:val="none" w:sz="0" w:space="0" w:color="auto"/>
        <w:bottom w:val="none" w:sz="0" w:space="0" w:color="auto"/>
        <w:right w:val="none" w:sz="0" w:space="0" w:color="auto"/>
      </w:divBdr>
    </w:div>
    <w:div w:id="1751150509">
      <w:bodyDiv w:val="1"/>
      <w:marLeft w:val="0"/>
      <w:marRight w:val="0"/>
      <w:marTop w:val="0"/>
      <w:marBottom w:val="0"/>
      <w:divBdr>
        <w:top w:val="none" w:sz="0" w:space="0" w:color="auto"/>
        <w:left w:val="none" w:sz="0" w:space="0" w:color="auto"/>
        <w:bottom w:val="none" w:sz="0" w:space="0" w:color="auto"/>
        <w:right w:val="none" w:sz="0" w:space="0" w:color="auto"/>
      </w:divBdr>
    </w:div>
    <w:div w:id="1776822933">
      <w:bodyDiv w:val="1"/>
      <w:marLeft w:val="0"/>
      <w:marRight w:val="0"/>
      <w:marTop w:val="0"/>
      <w:marBottom w:val="0"/>
      <w:divBdr>
        <w:top w:val="none" w:sz="0" w:space="0" w:color="auto"/>
        <w:left w:val="none" w:sz="0" w:space="0" w:color="auto"/>
        <w:bottom w:val="none" w:sz="0" w:space="0" w:color="auto"/>
        <w:right w:val="none" w:sz="0" w:space="0" w:color="auto"/>
      </w:divBdr>
    </w:div>
    <w:div w:id="1778672662">
      <w:bodyDiv w:val="1"/>
      <w:marLeft w:val="0"/>
      <w:marRight w:val="0"/>
      <w:marTop w:val="0"/>
      <w:marBottom w:val="0"/>
      <w:divBdr>
        <w:top w:val="none" w:sz="0" w:space="0" w:color="auto"/>
        <w:left w:val="none" w:sz="0" w:space="0" w:color="auto"/>
        <w:bottom w:val="none" w:sz="0" w:space="0" w:color="auto"/>
        <w:right w:val="none" w:sz="0" w:space="0" w:color="auto"/>
      </w:divBdr>
    </w:div>
    <w:div w:id="1814372339">
      <w:bodyDiv w:val="1"/>
      <w:marLeft w:val="0"/>
      <w:marRight w:val="0"/>
      <w:marTop w:val="0"/>
      <w:marBottom w:val="0"/>
      <w:divBdr>
        <w:top w:val="none" w:sz="0" w:space="0" w:color="auto"/>
        <w:left w:val="none" w:sz="0" w:space="0" w:color="auto"/>
        <w:bottom w:val="none" w:sz="0" w:space="0" w:color="auto"/>
        <w:right w:val="none" w:sz="0" w:space="0" w:color="auto"/>
      </w:divBdr>
    </w:div>
    <w:div w:id="1826967882">
      <w:bodyDiv w:val="1"/>
      <w:marLeft w:val="0"/>
      <w:marRight w:val="0"/>
      <w:marTop w:val="0"/>
      <w:marBottom w:val="0"/>
      <w:divBdr>
        <w:top w:val="none" w:sz="0" w:space="0" w:color="auto"/>
        <w:left w:val="none" w:sz="0" w:space="0" w:color="auto"/>
        <w:bottom w:val="none" w:sz="0" w:space="0" w:color="auto"/>
        <w:right w:val="none" w:sz="0" w:space="0" w:color="auto"/>
      </w:divBdr>
    </w:div>
    <w:div w:id="1851330517">
      <w:bodyDiv w:val="1"/>
      <w:marLeft w:val="0"/>
      <w:marRight w:val="0"/>
      <w:marTop w:val="0"/>
      <w:marBottom w:val="0"/>
      <w:divBdr>
        <w:top w:val="none" w:sz="0" w:space="0" w:color="auto"/>
        <w:left w:val="none" w:sz="0" w:space="0" w:color="auto"/>
        <w:bottom w:val="none" w:sz="0" w:space="0" w:color="auto"/>
        <w:right w:val="none" w:sz="0" w:space="0" w:color="auto"/>
      </w:divBdr>
    </w:div>
    <w:div w:id="1852138271">
      <w:bodyDiv w:val="1"/>
      <w:marLeft w:val="0"/>
      <w:marRight w:val="0"/>
      <w:marTop w:val="0"/>
      <w:marBottom w:val="0"/>
      <w:divBdr>
        <w:top w:val="none" w:sz="0" w:space="0" w:color="auto"/>
        <w:left w:val="none" w:sz="0" w:space="0" w:color="auto"/>
        <w:bottom w:val="none" w:sz="0" w:space="0" w:color="auto"/>
        <w:right w:val="none" w:sz="0" w:space="0" w:color="auto"/>
      </w:divBdr>
    </w:div>
    <w:div w:id="1890457971">
      <w:bodyDiv w:val="1"/>
      <w:marLeft w:val="0"/>
      <w:marRight w:val="0"/>
      <w:marTop w:val="0"/>
      <w:marBottom w:val="0"/>
      <w:divBdr>
        <w:top w:val="none" w:sz="0" w:space="0" w:color="auto"/>
        <w:left w:val="none" w:sz="0" w:space="0" w:color="auto"/>
        <w:bottom w:val="none" w:sz="0" w:space="0" w:color="auto"/>
        <w:right w:val="none" w:sz="0" w:space="0" w:color="auto"/>
      </w:divBdr>
    </w:div>
    <w:div w:id="2049329659">
      <w:bodyDiv w:val="1"/>
      <w:marLeft w:val="0"/>
      <w:marRight w:val="0"/>
      <w:marTop w:val="0"/>
      <w:marBottom w:val="0"/>
      <w:divBdr>
        <w:top w:val="none" w:sz="0" w:space="0" w:color="auto"/>
        <w:left w:val="none" w:sz="0" w:space="0" w:color="auto"/>
        <w:bottom w:val="none" w:sz="0" w:space="0" w:color="auto"/>
        <w:right w:val="none" w:sz="0" w:space="0" w:color="auto"/>
      </w:divBdr>
    </w:div>
    <w:div w:id="2070566611">
      <w:bodyDiv w:val="1"/>
      <w:marLeft w:val="0"/>
      <w:marRight w:val="0"/>
      <w:marTop w:val="0"/>
      <w:marBottom w:val="0"/>
      <w:divBdr>
        <w:top w:val="none" w:sz="0" w:space="0" w:color="auto"/>
        <w:left w:val="none" w:sz="0" w:space="0" w:color="auto"/>
        <w:bottom w:val="none" w:sz="0" w:space="0" w:color="auto"/>
        <w:right w:val="none" w:sz="0" w:space="0" w:color="auto"/>
      </w:divBdr>
    </w:div>
    <w:div w:id="20921153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drive.google.com/drive/folders/15mRi3-Q1R-zcQRfCztx-pfwu4GxxrmVR?usp=sharing" TargetMode="External"/><Relationship Id="rId26" Type="http://schemas.openxmlformats.org/officeDocument/2006/relationships/hyperlink" Target="https://drive.google.com/drive/folders/1E8t9vD46MVJWLhrCvkZliDUoeRgAhu9G" TargetMode="External"/><Relationship Id="rId3" Type="http://schemas.openxmlformats.org/officeDocument/2006/relationships/numbering" Target="numbering.xml"/><Relationship Id="rId21" Type="http://schemas.openxmlformats.org/officeDocument/2006/relationships/hyperlink" Target="https://drive.google.com/drive/folders/1MIk4wk4AGPvwiU92JGCasxgXVOCYxpJb?usp=sharing"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hyperlink" Target="https://drive.google.com/drive/folders/1E8t9vD46MVJWLhrCvkZliDUoeRgAhu9G" TargetMode="External"/><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mailto:buzon.ggci@parquesnacionales.gov.co" TargetMode="External"/><Relationship Id="rId20" Type="http://schemas.openxmlformats.org/officeDocument/2006/relationships/hyperlink" Target="mailto:buzon.ggci@parquesnacionales.gov.co" TargetMode="External"/><Relationship Id="rId29"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yperlink" Target="https://drive.google.com/drive/folders/1E8t9vD46MVJWLhrCvkZliDUoeRgAhu9G" TargetMode="External"/><Relationship Id="rId32"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mailto:luz.Sotelo@parquesnacionales.gov.co" TargetMode="External"/><Relationship Id="rId23" Type="http://schemas.openxmlformats.org/officeDocument/2006/relationships/hyperlink" Target="https://drive.google.com/drive/folders/1E8t9vD46MVJWLhrCvkZliDUoeRgAhu9G" TargetMode="External"/><Relationship Id="rId28" Type="http://schemas.openxmlformats.org/officeDocument/2006/relationships/hyperlink" Target="https://drive.google.com/drive/folders/1E8t9vD46MVJWLhrCvkZliDUoeRgAhu9G" TargetMode="External"/><Relationship Id="rId10" Type="http://schemas.openxmlformats.org/officeDocument/2006/relationships/image" Target="media/image2.png"/><Relationship Id="rId19" Type="http://schemas.openxmlformats.org/officeDocument/2006/relationships/hyperlink" Target="mailto:Luz.Sotelo@parquesnacionales.gov.co" TargetMode="External"/><Relationship Id="rId31" Type="http://schemas.openxmlformats.org/officeDocument/2006/relationships/hyperlink" Target="mailto:buzon.ggci@parquesnacionales.gov.co"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3.xml"/><Relationship Id="rId22" Type="http://schemas.openxmlformats.org/officeDocument/2006/relationships/hyperlink" Target="https://drive.google.com/drive/folders/1E8t9vD46MVJWLhrCvkZliDUoeRgAhu9G" TargetMode="External"/><Relationship Id="rId27" Type="http://schemas.openxmlformats.org/officeDocument/2006/relationships/hyperlink" Target="https://drive.google.com/drive/folders/1E8t9vD46MVJWLhrCvkZliDUoeRgAhu9G" TargetMode="External"/><Relationship Id="rId30" Type="http://schemas.openxmlformats.org/officeDocument/2006/relationships/hyperlink" Target="mailto:luz.sotelo@parquesnacionales.gov.co" TargetMode="External"/><Relationship Id="rId35" Type="http://schemas.openxmlformats.org/officeDocument/2006/relationships/theme" Target="theme/theme1.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UjhV6wDP/wsGvgmfy86ohrT6Eg==">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MmZrNmIzcDIIaC51cGdsYmkyCWguM2VwNDN6YjgAciExWW5XWjRyU3FENkVsSUc4R0p6NkJfeDdNV0ktX3FhOW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893D4E5-19A5-41C2-8787-A0D7148F5B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458</TotalTime>
  <Pages>1</Pages>
  <Words>9059</Words>
  <Characters>49829</Characters>
  <Application>Microsoft Office Word</Application>
  <DocSecurity>0</DocSecurity>
  <Lines>415</Lines>
  <Paragraphs>117</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58771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Juan Antonio Gutierrez Diaz</dc:creator>
  <cp:lastModifiedBy>Stephanie Barreto P.</cp:lastModifiedBy>
  <cp:revision>82</cp:revision>
  <cp:lastPrinted>2024-12-06T19:45:00Z</cp:lastPrinted>
  <dcterms:created xsi:type="dcterms:W3CDTF">2026-03-20T15:31:00Z</dcterms:created>
  <dcterms:modified xsi:type="dcterms:W3CDTF">2026-05-14T21:32:00Z</dcterms:modified>
</cp:coreProperties>
</file>