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2B9F2" w14:textId="77777777" w:rsidR="00F03AFD" w:rsidRPr="00BE48DD" w:rsidRDefault="00F03AFD" w:rsidP="00CC71B8">
      <w:pPr>
        <w:spacing w:after="0"/>
        <w:ind w:left="-567" w:right="-235"/>
        <w:jc w:val="center"/>
        <w:rPr>
          <w:rFonts w:eastAsia="Times New Roman" w:cs="Arial"/>
          <w:b/>
        </w:rPr>
      </w:pPr>
    </w:p>
    <w:p w14:paraId="052AC2EE" w14:textId="77777777" w:rsidR="00F03AFD" w:rsidRPr="00BE48DD" w:rsidRDefault="00F03AFD" w:rsidP="00CC71B8">
      <w:pPr>
        <w:spacing w:after="0"/>
        <w:ind w:left="-567" w:right="-235"/>
        <w:jc w:val="center"/>
        <w:rPr>
          <w:rFonts w:eastAsia="Times New Roman" w:cs="Arial"/>
          <w:b/>
        </w:rPr>
      </w:pPr>
    </w:p>
    <w:p w14:paraId="0981EB29" w14:textId="77777777" w:rsidR="00F03AFD" w:rsidRPr="00BE48DD" w:rsidRDefault="00F03AFD" w:rsidP="00CC71B8">
      <w:pPr>
        <w:spacing w:after="0"/>
        <w:ind w:left="-567" w:right="-235"/>
        <w:jc w:val="center"/>
        <w:rPr>
          <w:rFonts w:eastAsia="Times New Roman" w:cs="Arial"/>
          <w:b/>
        </w:rPr>
      </w:pPr>
    </w:p>
    <w:p w14:paraId="0BFBB627" w14:textId="5484E63F" w:rsidR="003B2A8D" w:rsidRPr="00BE48DD" w:rsidRDefault="003B2A8D" w:rsidP="00CC71B8">
      <w:pPr>
        <w:spacing w:after="0"/>
        <w:ind w:left="-567" w:right="-235"/>
        <w:jc w:val="center"/>
        <w:rPr>
          <w:rFonts w:eastAsia="Times New Roman" w:cs="Arial"/>
          <w:b/>
        </w:rPr>
      </w:pPr>
      <w:r w:rsidRPr="00BE48DD">
        <w:rPr>
          <w:rFonts w:eastAsia="Times New Roman" w:cs="Arial"/>
          <w:b/>
        </w:rPr>
        <w:t>ALCALDÍA MAYOR DE BOGOTÁ D.C.</w:t>
      </w:r>
    </w:p>
    <w:p w14:paraId="5287B99A" w14:textId="77777777" w:rsidR="003B2A8D" w:rsidRPr="00BE48DD" w:rsidRDefault="003B2A8D" w:rsidP="00CC71B8">
      <w:pPr>
        <w:spacing w:after="0"/>
        <w:ind w:left="-567" w:right="-235"/>
        <w:jc w:val="center"/>
        <w:rPr>
          <w:rFonts w:eastAsia="Times New Roman" w:cs="Arial"/>
          <w:b/>
        </w:rPr>
      </w:pPr>
      <w:r w:rsidRPr="00BE48DD">
        <w:rPr>
          <w:rFonts w:eastAsia="Times New Roman" w:cs="Arial"/>
          <w:b/>
        </w:rPr>
        <w:t>EMPRESA DE TRANSPORTE DEL TERCER MILENIO TRANSMILENIO S.A.</w:t>
      </w:r>
    </w:p>
    <w:p w14:paraId="3BE83511" w14:textId="77777777" w:rsidR="003B2A8D" w:rsidRPr="00BE48DD" w:rsidRDefault="003B2A8D" w:rsidP="00CC71B8">
      <w:pPr>
        <w:spacing w:after="0"/>
        <w:ind w:left="-567" w:right="-235"/>
        <w:jc w:val="center"/>
        <w:rPr>
          <w:rFonts w:eastAsia="Times New Roman" w:cs="Arial"/>
          <w:b/>
        </w:rPr>
      </w:pPr>
    </w:p>
    <w:p w14:paraId="5648AB23" w14:textId="77777777" w:rsidR="003B2A8D" w:rsidRPr="00BE48DD" w:rsidRDefault="003B2A8D" w:rsidP="00CC71B8">
      <w:pPr>
        <w:spacing w:after="0"/>
        <w:ind w:left="-567" w:right="-235"/>
        <w:jc w:val="center"/>
        <w:rPr>
          <w:rFonts w:eastAsia="Times New Roman" w:cs="Arial"/>
          <w:b/>
        </w:rPr>
      </w:pPr>
    </w:p>
    <w:p w14:paraId="3CDA2F03" w14:textId="77777777" w:rsidR="003B2A8D" w:rsidRPr="00BE48DD" w:rsidRDefault="003B2A8D" w:rsidP="00CC71B8">
      <w:pPr>
        <w:spacing w:after="0"/>
        <w:ind w:left="-567" w:right="-235"/>
        <w:jc w:val="center"/>
        <w:rPr>
          <w:rFonts w:eastAsia="Times New Roman" w:cs="Arial"/>
          <w:b/>
        </w:rPr>
      </w:pPr>
    </w:p>
    <w:p w14:paraId="194A6301" w14:textId="77777777" w:rsidR="003B2A8D" w:rsidRPr="00BE48DD" w:rsidRDefault="003B2A8D" w:rsidP="00CC71B8">
      <w:pPr>
        <w:spacing w:after="0"/>
        <w:ind w:left="-567" w:right="-235"/>
        <w:jc w:val="center"/>
        <w:rPr>
          <w:rFonts w:eastAsia="Times New Roman" w:cs="Arial"/>
          <w:b/>
          <w:bCs/>
          <w:lang w:val="es-ES"/>
        </w:rPr>
      </w:pPr>
      <w:r w:rsidRPr="00BE48DD">
        <w:rPr>
          <w:rFonts w:eastAsia="Times New Roman" w:cs="Arial"/>
          <w:b/>
          <w:bCs/>
          <w:lang w:val="es-ES"/>
        </w:rPr>
        <w:t>PROYECTO DE PLIEGO DE CONDICIONES</w:t>
      </w:r>
    </w:p>
    <w:p w14:paraId="55C4D9D4" w14:textId="77777777" w:rsidR="003B2A8D" w:rsidRPr="00BE48DD" w:rsidRDefault="003B2A8D" w:rsidP="00CC71B8">
      <w:pPr>
        <w:spacing w:after="0"/>
        <w:ind w:left="-567" w:right="-235"/>
        <w:jc w:val="center"/>
        <w:rPr>
          <w:rFonts w:eastAsia="Times New Roman" w:cs="Arial"/>
          <w:b/>
          <w:bCs/>
          <w:lang w:val="es-ES"/>
        </w:rPr>
      </w:pPr>
    </w:p>
    <w:p w14:paraId="7BE58A41" w14:textId="77777777" w:rsidR="003B2A8D" w:rsidRPr="00BE48DD" w:rsidRDefault="003B2A8D" w:rsidP="00CC71B8">
      <w:pPr>
        <w:spacing w:after="0"/>
        <w:ind w:left="-567" w:right="-235"/>
        <w:jc w:val="center"/>
        <w:rPr>
          <w:rFonts w:eastAsia="Times New Roman" w:cs="Arial"/>
          <w:b/>
          <w:bCs/>
          <w:lang w:val="es-ES"/>
        </w:rPr>
      </w:pPr>
    </w:p>
    <w:p w14:paraId="2FF5E390" w14:textId="77777777" w:rsidR="003B2A8D" w:rsidRPr="00BE48DD" w:rsidRDefault="003B2A8D" w:rsidP="00CC71B8">
      <w:pPr>
        <w:spacing w:after="0"/>
        <w:ind w:left="-567" w:right="-235"/>
        <w:jc w:val="center"/>
        <w:rPr>
          <w:rFonts w:eastAsia="Times New Roman" w:cs="Arial"/>
          <w:b/>
          <w:bCs/>
          <w:lang w:val="es-ES"/>
        </w:rPr>
      </w:pPr>
    </w:p>
    <w:p w14:paraId="0727E036" w14:textId="633EDC82" w:rsidR="003B2A8D" w:rsidRPr="00BE48DD" w:rsidRDefault="007B54F9" w:rsidP="00CC71B8">
      <w:pPr>
        <w:spacing w:after="0"/>
        <w:ind w:left="-567" w:right="-235"/>
        <w:jc w:val="center"/>
        <w:rPr>
          <w:rFonts w:eastAsia="Times New Roman" w:cs="Arial"/>
          <w:b/>
        </w:rPr>
      </w:pPr>
      <w:r w:rsidRPr="00BE48DD">
        <w:rPr>
          <w:rFonts w:eastAsia="Times New Roman" w:cs="Arial"/>
          <w:b/>
          <w:bCs/>
          <w:lang w:val="es-ES"/>
        </w:rPr>
        <w:t>SELECCIÓN ABREVIADA</w:t>
      </w:r>
      <w:r w:rsidR="003B2A8D" w:rsidRPr="00BE48DD">
        <w:rPr>
          <w:rFonts w:eastAsia="Times New Roman" w:cs="Arial"/>
          <w:b/>
          <w:bCs/>
          <w:lang w:val="es-ES"/>
        </w:rPr>
        <w:t xml:space="preserve"> </w:t>
      </w:r>
    </w:p>
    <w:p w14:paraId="1FD12361" w14:textId="31F6E607" w:rsidR="003B2A8D" w:rsidRPr="00BE48DD" w:rsidRDefault="003B2A8D" w:rsidP="00CC71B8">
      <w:pPr>
        <w:shd w:val="clear" w:color="auto" w:fill="FFFFFF"/>
        <w:spacing w:after="0"/>
        <w:ind w:left="-567" w:right="-235"/>
        <w:jc w:val="center"/>
        <w:rPr>
          <w:rFonts w:eastAsia="Calibri" w:cs="Arial"/>
          <w:b/>
          <w:bCs/>
          <w:lang w:val="es-ES"/>
        </w:rPr>
      </w:pPr>
      <w:r w:rsidRPr="00BE48DD">
        <w:rPr>
          <w:rFonts w:eastAsia="Calibri" w:cs="Arial"/>
          <w:b/>
          <w:bCs/>
          <w:color w:val="000000"/>
          <w:lang w:val="es-ES"/>
        </w:rPr>
        <w:t>TMSA-</w:t>
      </w:r>
      <w:r w:rsidR="005773D6" w:rsidRPr="00BE48DD">
        <w:rPr>
          <w:rFonts w:eastAsia="Calibri" w:cs="Arial"/>
          <w:b/>
          <w:bCs/>
          <w:color w:val="000000"/>
          <w:lang w:val="es-ES"/>
        </w:rPr>
        <w:t>SAM</w:t>
      </w:r>
      <w:r w:rsidRPr="00BE48DD">
        <w:rPr>
          <w:rFonts w:eastAsia="Calibri" w:cs="Arial"/>
          <w:b/>
          <w:bCs/>
          <w:color w:val="000000"/>
          <w:lang w:val="es-ES"/>
        </w:rPr>
        <w:t>-</w:t>
      </w:r>
      <w:r w:rsidR="000A06E0" w:rsidRPr="00BE48DD">
        <w:rPr>
          <w:rFonts w:eastAsia="Calibri" w:cs="Arial"/>
          <w:b/>
          <w:bCs/>
          <w:color w:val="000000"/>
          <w:lang w:val="es-ES"/>
        </w:rPr>
        <w:t>0</w:t>
      </w:r>
      <w:r w:rsidR="00B24DDD" w:rsidRPr="00BE48DD">
        <w:rPr>
          <w:rFonts w:eastAsia="Calibri" w:cs="Arial"/>
          <w:b/>
          <w:bCs/>
          <w:color w:val="000000"/>
          <w:lang w:val="es-ES"/>
        </w:rPr>
        <w:t>6</w:t>
      </w:r>
      <w:r w:rsidR="00263756" w:rsidRPr="00BE48DD">
        <w:rPr>
          <w:rFonts w:eastAsia="Calibri" w:cs="Arial"/>
          <w:b/>
          <w:bCs/>
          <w:color w:val="000000"/>
          <w:lang w:val="es-ES"/>
        </w:rPr>
        <w:t>-20</w:t>
      </w:r>
      <w:r w:rsidR="00171DA0" w:rsidRPr="00BE48DD">
        <w:rPr>
          <w:rFonts w:eastAsia="Calibri" w:cs="Arial"/>
          <w:b/>
          <w:bCs/>
          <w:color w:val="000000"/>
          <w:lang w:val="es-ES"/>
        </w:rPr>
        <w:t>26</w:t>
      </w:r>
    </w:p>
    <w:p w14:paraId="3546F6B6" w14:textId="77777777" w:rsidR="003B2A8D" w:rsidRPr="00BE48DD" w:rsidRDefault="003B2A8D" w:rsidP="00CC71B8">
      <w:pPr>
        <w:spacing w:after="0"/>
        <w:ind w:left="-567" w:right="-235"/>
        <w:jc w:val="both"/>
        <w:rPr>
          <w:rFonts w:eastAsia="Times New Roman" w:cs="Arial"/>
        </w:rPr>
      </w:pPr>
    </w:p>
    <w:p w14:paraId="7E737FFA" w14:textId="77777777" w:rsidR="003B2A8D" w:rsidRPr="00BE48DD" w:rsidRDefault="003B2A8D" w:rsidP="00CC71B8">
      <w:pPr>
        <w:spacing w:after="0"/>
        <w:ind w:left="-567" w:right="-235"/>
        <w:jc w:val="both"/>
        <w:rPr>
          <w:rFonts w:eastAsia="Times New Roman" w:cs="Arial"/>
        </w:rPr>
      </w:pPr>
    </w:p>
    <w:p w14:paraId="30018E2F" w14:textId="77777777" w:rsidR="003B2A8D" w:rsidRPr="00BE48DD" w:rsidRDefault="003B2A8D" w:rsidP="00CC71B8">
      <w:pPr>
        <w:spacing w:after="0"/>
        <w:ind w:left="-567" w:right="-235"/>
        <w:jc w:val="center"/>
        <w:rPr>
          <w:rFonts w:eastAsia="Times New Roman" w:cs="Arial"/>
        </w:rPr>
      </w:pPr>
      <w:r w:rsidRPr="00BE48DD">
        <w:rPr>
          <w:rFonts w:eastAsia="Times New Roman" w:cs="Arial"/>
        </w:rPr>
        <w:t>Cuyo objeto es:</w:t>
      </w:r>
    </w:p>
    <w:p w14:paraId="46B87E5C" w14:textId="77777777" w:rsidR="003B2A8D" w:rsidRPr="00BE48DD" w:rsidRDefault="003B2A8D" w:rsidP="00BE48DD">
      <w:pPr>
        <w:spacing w:after="0"/>
        <w:ind w:left="-567" w:right="-235"/>
        <w:jc w:val="center"/>
        <w:rPr>
          <w:rFonts w:eastAsia="Times New Roman" w:cs="Arial"/>
          <w:b/>
        </w:rPr>
      </w:pPr>
    </w:p>
    <w:p w14:paraId="2ED46EBB" w14:textId="2F51D978" w:rsidR="003B2A8D" w:rsidRPr="00BE48DD" w:rsidRDefault="003B2A8D" w:rsidP="00BE48DD">
      <w:pPr>
        <w:spacing w:after="0"/>
        <w:ind w:left="-567" w:right="-235"/>
        <w:jc w:val="center"/>
        <w:rPr>
          <w:rFonts w:eastAsia="Calibri" w:cs="Arial"/>
          <w:color w:val="000000"/>
        </w:rPr>
      </w:pPr>
      <w:bookmarkStart w:id="0" w:name="_Hlk33453856"/>
      <w:r w:rsidRPr="00BE48DD">
        <w:rPr>
          <w:rFonts w:eastAsia="Times New Roman" w:cs="Arial"/>
          <w:b/>
          <w:i/>
          <w:iCs/>
        </w:rPr>
        <w:t>“</w:t>
      </w:r>
      <w:r w:rsidR="00B24DDD" w:rsidRPr="00BE48DD">
        <w:rPr>
          <w:rFonts w:eastAsia="Calibri" w:cs="Arial"/>
          <w:i/>
          <w:iCs/>
          <w:color w:val="000000"/>
        </w:rPr>
        <w:t>Contratar el mantenimiento de cámaras de seguridad y demás equipos tecnológicos necesarios del sistema de video vigilancia a cargo de la Dirección Técnica de Seguridad</w:t>
      </w:r>
      <w:r w:rsidRPr="00BE48DD">
        <w:rPr>
          <w:rFonts w:eastAsia="Times New Roman" w:cs="Arial"/>
          <w:b/>
          <w:i/>
          <w:iCs/>
        </w:rPr>
        <w:t>”</w:t>
      </w:r>
    </w:p>
    <w:p w14:paraId="26A8D793" w14:textId="77777777" w:rsidR="003B2A8D" w:rsidRPr="00BE48DD" w:rsidRDefault="003B2A8D" w:rsidP="00CC71B8">
      <w:pPr>
        <w:spacing w:after="0"/>
        <w:ind w:left="-567" w:right="-235"/>
        <w:jc w:val="both"/>
        <w:rPr>
          <w:rFonts w:eastAsia="Arial Narrow" w:cs="Arial"/>
          <w:b/>
          <w:lang w:eastAsia="es-CO"/>
        </w:rPr>
      </w:pPr>
    </w:p>
    <w:p w14:paraId="3662DB80" w14:textId="77777777" w:rsidR="003B2A8D" w:rsidRPr="00BE48DD" w:rsidRDefault="003B2A8D" w:rsidP="00CC71B8">
      <w:pPr>
        <w:spacing w:after="0"/>
        <w:ind w:left="-567" w:right="-235"/>
        <w:jc w:val="both"/>
        <w:rPr>
          <w:rFonts w:eastAsia="Arial Narrow" w:cs="Arial"/>
          <w:b/>
          <w:lang w:eastAsia="es-CO"/>
        </w:rPr>
      </w:pPr>
    </w:p>
    <w:p w14:paraId="098B80B7" w14:textId="77777777" w:rsidR="003B2A8D" w:rsidRPr="00BE48DD" w:rsidRDefault="003B2A8D" w:rsidP="00CC71B8">
      <w:pPr>
        <w:spacing w:after="0"/>
        <w:ind w:left="-567" w:right="-235"/>
        <w:jc w:val="both"/>
        <w:rPr>
          <w:rFonts w:eastAsia="Arial Narrow" w:cs="Arial"/>
          <w:b/>
          <w:lang w:eastAsia="es-CO"/>
        </w:rPr>
      </w:pPr>
    </w:p>
    <w:p w14:paraId="47D59D55" w14:textId="631D0E33" w:rsidR="003B2A8D" w:rsidRPr="00BE48DD" w:rsidRDefault="003B2A8D" w:rsidP="00CC71B8">
      <w:pPr>
        <w:spacing w:after="0"/>
        <w:ind w:left="-567" w:right="-235"/>
        <w:jc w:val="center"/>
        <w:rPr>
          <w:rFonts w:eastAsia="Calibri" w:cs="Arial"/>
          <w:b/>
          <w:bCs/>
        </w:rPr>
      </w:pPr>
      <w:r w:rsidRPr="00BE48DD">
        <w:rPr>
          <w:rFonts w:eastAsia="Calibri" w:cs="Arial"/>
          <w:b/>
          <w:bCs/>
        </w:rPr>
        <w:t>Contenido del documento:</w:t>
      </w:r>
    </w:p>
    <w:p w14:paraId="6CB6A094" w14:textId="77777777" w:rsidR="003B2A8D" w:rsidRPr="00BE48DD" w:rsidRDefault="003B2A8D" w:rsidP="00CC71B8">
      <w:pPr>
        <w:spacing w:after="0"/>
        <w:ind w:left="-567" w:right="-235"/>
        <w:jc w:val="center"/>
        <w:rPr>
          <w:rFonts w:eastAsia="Calibri" w:cs="Arial"/>
          <w:b/>
          <w:bCs/>
        </w:rPr>
      </w:pPr>
    </w:p>
    <w:p w14:paraId="6901B033" w14:textId="2CFDE7AB" w:rsidR="003B2A8D" w:rsidRPr="00BE48DD" w:rsidRDefault="003B2A8D" w:rsidP="00CC71B8">
      <w:pPr>
        <w:spacing w:after="0"/>
        <w:ind w:left="-567" w:right="-235"/>
        <w:jc w:val="both"/>
        <w:rPr>
          <w:rFonts w:eastAsia="Calibri" w:cs="Arial"/>
        </w:rPr>
      </w:pPr>
      <w:r w:rsidRPr="00BE48DD">
        <w:rPr>
          <w:rFonts w:eastAsia="Calibri" w:cs="Arial"/>
        </w:rPr>
        <w:t xml:space="preserve">El presente documento contiene </w:t>
      </w:r>
      <w:r w:rsidRPr="00BE48DD">
        <w:rPr>
          <w:rFonts w:eastAsia="Calibri" w:cs="Arial"/>
          <w:lang w:val="es"/>
        </w:rPr>
        <w:t xml:space="preserve">las condiciones objetivas, normas y reglas que rigen el proceso de </w:t>
      </w:r>
      <w:r w:rsidR="007B54F9" w:rsidRPr="00BE48DD">
        <w:rPr>
          <w:rFonts w:eastAsia="Calibri" w:cs="Arial"/>
          <w:lang w:val="es"/>
        </w:rPr>
        <w:t>Selección Abreviada</w:t>
      </w:r>
      <w:r w:rsidRPr="00BE48DD">
        <w:rPr>
          <w:rFonts w:eastAsia="Calibri" w:cs="Arial"/>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BE48DD">
        <w:rPr>
          <w:rFonts w:eastAsia="Calibri" w:cs="Arial"/>
          <w:lang w:val="es"/>
        </w:rPr>
        <w:t>lo</w:t>
      </w:r>
      <w:r w:rsidRPr="00BE48DD">
        <w:rPr>
          <w:rFonts w:eastAsia="Calibri" w:cs="Arial"/>
        </w:rPr>
        <w:t xml:space="preserve">s principios rectores de la Contratación Estatal, como es la libre concurrencia y la pluralidad oferentes. </w:t>
      </w:r>
    </w:p>
    <w:p w14:paraId="00D18B11" w14:textId="77777777" w:rsidR="003B2A8D" w:rsidRPr="00BE48DD" w:rsidRDefault="003B2A8D" w:rsidP="00CC71B8">
      <w:pPr>
        <w:spacing w:after="0"/>
        <w:ind w:left="-567" w:right="-235"/>
        <w:jc w:val="both"/>
        <w:rPr>
          <w:rFonts w:eastAsia="Calibri" w:cs="Arial"/>
        </w:rPr>
      </w:pPr>
    </w:p>
    <w:p w14:paraId="7FC8FA37" w14:textId="77777777" w:rsidR="003B2A8D" w:rsidRPr="00BE48DD" w:rsidRDefault="003B2A8D" w:rsidP="00CC71B8">
      <w:pPr>
        <w:spacing w:after="0"/>
        <w:ind w:left="-567" w:right="-235"/>
        <w:jc w:val="center"/>
        <w:rPr>
          <w:rFonts w:eastAsia="Times New Roman" w:cs="Arial"/>
          <w:lang w:val="es-ES"/>
        </w:rPr>
      </w:pPr>
    </w:p>
    <w:p w14:paraId="5C340FA8" w14:textId="77777777" w:rsidR="003B2A8D" w:rsidRPr="00BE48DD" w:rsidRDefault="003B2A8D" w:rsidP="00CC71B8">
      <w:pPr>
        <w:spacing w:after="0"/>
        <w:ind w:left="-567" w:right="-235"/>
        <w:jc w:val="center"/>
        <w:rPr>
          <w:rFonts w:eastAsia="Times New Roman" w:cs="Arial"/>
          <w:b/>
          <w:lang w:val="es-ES"/>
        </w:rPr>
      </w:pPr>
      <w:r w:rsidRPr="00BE48DD">
        <w:rPr>
          <w:rFonts w:eastAsia="Times New Roman" w:cs="Arial"/>
          <w:b/>
          <w:lang w:val="es-ES"/>
        </w:rPr>
        <w:t>SEDE TRANSMILENIO</w:t>
      </w:r>
    </w:p>
    <w:p w14:paraId="54498DA7" w14:textId="77777777" w:rsidR="003B2A8D" w:rsidRPr="00BE48DD" w:rsidRDefault="003B2A8D" w:rsidP="00CC71B8">
      <w:pPr>
        <w:spacing w:after="0"/>
        <w:ind w:left="-567" w:right="-235"/>
        <w:jc w:val="center"/>
        <w:rPr>
          <w:rFonts w:eastAsia="Times New Roman" w:cs="Arial"/>
          <w:b/>
          <w:lang w:val="es-ES"/>
        </w:rPr>
      </w:pPr>
    </w:p>
    <w:p w14:paraId="24CC0F8B" w14:textId="77777777" w:rsidR="003B2A8D" w:rsidRPr="00BE48DD" w:rsidRDefault="003B2A8D" w:rsidP="00CC71B8">
      <w:pPr>
        <w:spacing w:after="0"/>
        <w:ind w:left="-567" w:right="-235"/>
        <w:jc w:val="center"/>
        <w:rPr>
          <w:rFonts w:eastAsia="Times New Roman" w:cs="Arial"/>
          <w:b/>
          <w:i/>
          <w:lang w:val="es-ES"/>
        </w:rPr>
      </w:pPr>
      <w:r w:rsidRPr="00BE48DD">
        <w:rPr>
          <w:rFonts w:eastAsia="Times New Roman" w:cs="Arial"/>
          <w:b/>
          <w:i/>
          <w:lang w:val="es-ES"/>
        </w:rPr>
        <w:t xml:space="preserve">AV. EL DORADO No. 69-76 EDIFICIO AIRE COMPLEJO EMPRESARIAL ELEMENTO PISO 5º DIRECCIÓN CORPORATIVA – ÁREA CONTRACTUAL </w:t>
      </w:r>
    </w:p>
    <w:p w14:paraId="437D1319" w14:textId="77777777" w:rsidR="003B2A8D" w:rsidRPr="00BE48DD" w:rsidRDefault="003B2A8D" w:rsidP="00CC71B8">
      <w:pPr>
        <w:spacing w:after="0"/>
        <w:ind w:left="-567" w:right="-235"/>
        <w:jc w:val="both"/>
        <w:rPr>
          <w:rFonts w:eastAsia="Times New Roman" w:cs="Arial"/>
        </w:rPr>
      </w:pPr>
    </w:p>
    <w:p w14:paraId="30528A7D" w14:textId="77777777" w:rsidR="003B2A8D" w:rsidRPr="00BE48DD" w:rsidRDefault="003B2A8D" w:rsidP="00CC71B8">
      <w:pPr>
        <w:spacing w:after="0"/>
        <w:ind w:left="-567" w:right="-235"/>
        <w:jc w:val="both"/>
        <w:rPr>
          <w:rFonts w:eastAsia="Times New Roman" w:cs="Arial"/>
        </w:rPr>
      </w:pPr>
    </w:p>
    <w:p w14:paraId="6997A02B" w14:textId="77777777" w:rsidR="003B2A8D" w:rsidRPr="00BE48DD" w:rsidRDefault="003B2A8D" w:rsidP="00CC71B8">
      <w:pPr>
        <w:spacing w:after="0"/>
        <w:ind w:left="-567" w:right="-235"/>
        <w:jc w:val="both"/>
        <w:rPr>
          <w:rFonts w:eastAsia="Times New Roman" w:cs="Arial"/>
        </w:rPr>
      </w:pPr>
    </w:p>
    <w:p w14:paraId="5892C263" w14:textId="55263800" w:rsidR="00A44E0A" w:rsidRPr="00BE48DD" w:rsidRDefault="003B2A8D" w:rsidP="00CC71B8">
      <w:pPr>
        <w:spacing w:after="0"/>
        <w:ind w:left="-567" w:right="-235"/>
        <w:jc w:val="center"/>
        <w:rPr>
          <w:rFonts w:eastAsia="Calibri" w:cs="Arial"/>
        </w:rPr>
      </w:pPr>
      <w:r w:rsidRPr="00BE48DD">
        <w:rPr>
          <w:rFonts w:eastAsia="Calibri" w:cs="Arial"/>
        </w:rPr>
        <w:t xml:space="preserve">Bogotá D.C., </w:t>
      </w:r>
      <w:r w:rsidR="00B24DDD" w:rsidRPr="00BE48DD">
        <w:rPr>
          <w:rFonts w:eastAsia="Calibri" w:cs="Arial"/>
        </w:rPr>
        <w:t>junio</w:t>
      </w:r>
      <w:r w:rsidRPr="00BE48DD">
        <w:rPr>
          <w:rFonts w:eastAsia="Calibri" w:cs="Arial"/>
        </w:rPr>
        <w:t xml:space="preserve"> de 20</w:t>
      </w:r>
      <w:r w:rsidR="00263756" w:rsidRPr="00BE48DD">
        <w:rPr>
          <w:rFonts w:eastAsia="Calibri" w:cs="Arial"/>
        </w:rPr>
        <w:t>2</w:t>
      </w:r>
      <w:r w:rsidR="005723E6" w:rsidRPr="00BE48DD">
        <w:rPr>
          <w:rFonts w:eastAsia="Calibri" w:cs="Arial"/>
        </w:rPr>
        <w:t>6</w:t>
      </w:r>
    </w:p>
    <w:p w14:paraId="274929D0" w14:textId="3CD5EAA0" w:rsidR="00CC71B8" w:rsidRPr="00BE48DD" w:rsidRDefault="00CC71B8" w:rsidP="00CC71B8">
      <w:pPr>
        <w:spacing w:after="0"/>
        <w:ind w:left="-567" w:right="-235"/>
        <w:jc w:val="center"/>
        <w:rPr>
          <w:rFonts w:eastAsia="Calibri" w:cs="Arial"/>
        </w:rPr>
      </w:pPr>
    </w:p>
    <w:p w14:paraId="7596E2B3" w14:textId="3883E06B" w:rsidR="00CC71B8" w:rsidRPr="00BE48DD" w:rsidRDefault="00CC71B8" w:rsidP="00CC71B8">
      <w:pPr>
        <w:spacing w:after="0"/>
        <w:ind w:left="-567" w:right="-235"/>
        <w:jc w:val="center"/>
        <w:rPr>
          <w:rFonts w:eastAsia="Calibri" w:cs="Arial"/>
        </w:rPr>
      </w:pPr>
    </w:p>
    <w:p w14:paraId="36453839" w14:textId="188AA3E6" w:rsidR="00CC71B8" w:rsidRPr="00BE48DD" w:rsidRDefault="00CC71B8" w:rsidP="00CC71B8">
      <w:pPr>
        <w:spacing w:after="0"/>
        <w:ind w:left="-567" w:right="-235"/>
        <w:jc w:val="center"/>
        <w:rPr>
          <w:rFonts w:eastAsia="Calibri" w:cs="Arial"/>
        </w:rPr>
      </w:pPr>
    </w:p>
    <w:p w14:paraId="19BE6315" w14:textId="37EBDCC5" w:rsidR="00CC71B8" w:rsidRPr="00BE48DD" w:rsidRDefault="00CC71B8" w:rsidP="00CC71B8">
      <w:pPr>
        <w:spacing w:after="0"/>
        <w:ind w:left="-567" w:right="-235"/>
        <w:jc w:val="center"/>
        <w:rPr>
          <w:rFonts w:eastAsia="Calibri" w:cs="Arial"/>
        </w:rPr>
      </w:pPr>
    </w:p>
    <w:p w14:paraId="6E81379F" w14:textId="6E3FC898" w:rsidR="00CC71B8" w:rsidRPr="00BE48DD" w:rsidRDefault="00CC71B8" w:rsidP="00CC71B8">
      <w:pPr>
        <w:spacing w:after="0"/>
        <w:ind w:left="-567" w:right="-235"/>
        <w:jc w:val="center"/>
        <w:rPr>
          <w:rFonts w:eastAsia="Calibri" w:cs="Arial"/>
        </w:rPr>
      </w:pPr>
    </w:p>
    <w:p w14:paraId="1FFF568C" w14:textId="21A7FEEB" w:rsidR="00CC71B8" w:rsidRPr="00BE48DD" w:rsidRDefault="00CC71B8" w:rsidP="00CC71B8">
      <w:pPr>
        <w:spacing w:after="0"/>
        <w:ind w:left="-567" w:right="-235"/>
        <w:jc w:val="center"/>
        <w:rPr>
          <w:rFonts w:eastAsia="Calibri" w:cs="Arial"/>
        </w:rPr>
      </w:pPr>
    </w:p>
    <w:p w14:paraId="44EB50D7" w14:textId="12892F49" w:rsidR="00CC71B8" w:rsidRPr="00BE48DD" w:rsidRDefault="00CC71B8" w:rsidP="00CC71B8">
      <w:pPr>
        <w:spacing w:after="0"/>
        <w:ind w:left="-567" w:right="-235"/>
        <w:jc w:val="center"/>
        <w:rPr>
          <w:rFonts w:eastAsia="Calibri" w:cs="Arial"/>
        </w:rPr>
      </w:pPr>
    </w:p>
    <w:p w14:paraId="33E7BB91" w14:textId="77777777" w:rsidR="00CC71B8" w:rsidRPr="00BE48DD" w:rsidRDefault="00CC71B8" w:rsidP="00CC71B8">
      <w:pPr>
        <w:spacing w:after="0"/>
        <w:ind w:left="-567" w:right="-235"/>
        <w:jc w:val="center"/>
        <w:rPr>
          <w:rFonts w:eastAsia="Calibri" w:cs="Arial"/>
        </w:rPr>
      </w:pPr>
    </w:p>
    <w:sdt>
      <w:sdtPr>
        <w:rPr>
          <w:rFonts w:ascii="Arial" w:eastAsiaTheme="minorHAnsi" w:hAnsi="Arial" w:cs="Arial"/>
          <w:color w:val="auto"/>
          <w:sz w:val="20"/>
          <w:szCs w:val="20"/>
          <w:lang w:val="es-ES" w:eastAsia="en-US"/>
        </w:rPr>
        <w:id w:val="-1772996771"/>
        <w:docPartObj>
          <w:docPartGallery w:val="Table of Contents"/>
          <w:docPartUnique/>
        </w:docPartObj>
      </w:sdtPr>
      <w:sdtEndPr>
        <w:rPr>
          <w:b/>
          <w:bCs/>
          <w:sz w:val="22"/>
          <w:szCs w:val="22"/>
        </w:rPr>
      </w:sdtEndPr>
      <w:sdtContent>
        <w:p w14:paraId="21D9429F" w14:textId="5C137E6B" w:rsidR="00A44E0A" w:rsidRPr="00BE48DD" w:rsidRDefault="00395A62" w:rsidP="00CE08DD">
          <w:pPr>
            <w:pStyle w:val="TtuloTDC"/>
            <w:spacing w:before="0"/>
            <w:ind w:left="-567" w:right="-235"/>
            <w:jc w:val="center"/>
            <w:rPr>
              <w:rFonts w:ascii="Arial" w:hAnsi="Arial" w:cs="Arial"/>
              <w:b/>
              <w:bCs/>
              <w:color w:val="000000" w:themeColor="text1"/>
              <w:sz w:val="20"/>
              <w:szCs w:val="20"/>
              <w:lang w:val="es-ES"/>
            </w:rPr>
          </w:pPr>
          <w:r w:rsidRPr="00BE48DD">
            <w:rPr>
              <w:rFonts w:ascii="Arial" w:hAnsi="Arial" w:cs="Arial"/>
              <w:b/>
              <w:bCs/>
              <w:color w:val="000000" w:themeColor="text1"/>
              <w:sz w:val="20"/>
              <w:szCs w:val="20"/>
              <w:lang w:val="es-ES"/>
            </w:rPr>
            <w:t>TABLA DE CONTENIDO</w:t>
          </w:r>
        </w:p>
        <w:p w14:paraId="72E5B96B" w14:textId="77777777" w:rsidR="00CC71B8" w:rsidRPr="00BE48DD" w:rsidRDefault="00CC71B8" w:rsidP="00CE08DD">
          <w:pPr>
            <w:spacing w:after="0"/>
            <w:rPr>
              <w:rFonts w:cs="Arial"/>
              <w:sz w:val="20"/>
              <w:szCs w:val="20"/>
              <w:lang w:val="es-ES" w:eastAsia="es-CO"/>
            </w:rPr>
          </w:pPr>
        </w:p>
        <w:p w14:paraId="30922C77" w14:textId="2B8E4EF6" w:rsidR="00DE112C" w:rsidRPr="00FB0719" w:rsidRDefault="00A44E0A" w:rsidP="00687F6B">
          <w:pPr>
            <w:pStyle w:val="TDC1"/>
            <w:ind w:left="567" w:hanging="425"/>
            <w:rPr>
              <w:rFonts w:eastAsiaTheme="minorEastAsia" w:cs="Arial"/>
              <w:noProof/>
              <w:sz w:val="20"/>
              <w:szCs w:val="20"/>
              <w:lang w:eastAsia="es-CO"/>
            </w:rPr>
          </w:pPr>
          <w:r w:rsidRPr="00FB0719">
            <w:rPr>
              <w:rFonts w:cs="Arial"/>
              <w:sz w:val="20"/>
              <w:szCs w:val="20"/>
            </w:rPr>
            <w:fldChar w:fldCharType="begin"/>
          </w:r>
          <w:r w:rsidRPr="00FB0719">
            <w:rPr>
              <w:rFonts w:cs="Arial"/>
              <w:sz w:val="20"/>
              <w:szCs w:val="20"/>
            </w:rPr>
            <w:instrText xml:space="preserve"> TOC \o "1-3" \h \z \u </w:instrText>
          </w:r>
          <w:r w:rsidRPr="00FB0719">
            <w:rPr>
              <w:rFonts w:cs="Arial"/>
              <w:sz w:val="20"/>
              <w:szCs w:val="20"/>
            </w:rPr>
            <w:fldChar w:fldCharType="separate"/>
          </w:r>
          <w:hyperlink w:anchor="_Toc232085280" w:history="1">
            <w:r w:rsidR="00DE112C" w:rsidRPr="00FB0719">
              <w:rPr>
                <w:rStyle w:val="Hipervnculo"/>
                <w:rFonts w:eastAsia="Calibri" w:cs="Arial"/>
                <w:noProof/>
                <w:sz w:val="20"/>
                <w:szCs w:val="20"/>
              </w:rPr>
              <w:t>CAPITULO 1</w:t>
            </w:r>
            <w:r w:rsidR="00DE112C" w:rsidRPr="00FB0719">
              <w:rPr>
                <w:rFonts w:cs="Arial"/>
                <w:noProof/>
                <w:webHidden/>
                <w:sz w:val="20"/>
                <w:szCs w:val="20"/>
              </w:rPr>
              <w:tab/>
            </w:r>
            <w:r w:rsidR="00DE112C" w:rsidRPr="00FB0719">
              <w:rPr>
                <w:rFonts w:cs="Arial"/>
                <w:noProof/>
                <w:webHidden/>
                <w:sz w:val="20"/>
                <w:szCs w:val="20"/>
              </w:rPr>
              <w:fldChar w:fldCharType="begin"/>
            </w:r>
            <w:r w:rsidR="00DE112C" w:rsidRPr="00FB0719">
              <w:rPr>
                <w:rFonts w:cs="Arial"/>
                <w:noProof/>
                <w:webHidden/>
                <w:sz w:val="20"/>
                <w:szCs w:val="20"/>
              </w:rPr>
              <w:instrText xml:space="preserve"> PAGEREF _Toc232085280 \h </w:instrText>
            </w:r>
            <w:r w:rsidR="00DE112C" w:rsidRPr="00FB0719">
              <w:rPr>
                <w:rFonts w:cs="Arial"/>
                <w:noProof/>
                <w:webHidden/>
                <w:sz w:val="20"/>
                <w:szCs w:val="20"/>
              </w:rPr>
            </w:r>
            <w:r w:rsidR="00DE112C" w:rsidRPr="00FB0719">
              <w:rPr>
                <w:rFonts w:cs="Arial"/>
                <w:noProof/>
                <w:webHidden/>
                <w:sz w:val="20"/>
                <w:szCs w:val="20"/>
              </w:rPr>
              <w:fldChar w:fldCharType="separate"/>
            </w:r>
            <w:r w:rsidR="00687F6B" w:rsidRPr="00FB0719">
              <w:rPr>
                <w:rFonts w:cs="Arial"/>
                <w:noProof/>
                <w:webHidden/>
                <w:sz w:val="20"/>
                <w:szCs w:val="20"/>
              </w:rPr>
              <w:t>5</w:t>
            </w:r>
            <w:r w:rsidR="00DE112C" w:rsidRPr="00FB0719">
              <w:rPr>
                <w:rFonts w:cs="Arial"/>
                <w:noProof/>
                <w:webHidden/>
                <w:sz w:val="20"/>
                <w:szCs w:val="20"/>
              </w:rPr>
              <w:fldChar w:fldCharType="end"/>
            </w:r>
          </w:hyperlink>
        </w:p>
        <w:p w14:paraId="72C093B0" w14:textId="511E21BF"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1" w:history="1">
            <w:r w:rsidRPr="00FB0719">
              <w:rPr>
                <w:rStyle w:val="Hipervnculo"/>
                <w:rFonts w:cs="Arial"/>
                <w:noProof/>
                <w:sz w:val="20"/>
                <w:szCs w:val="20"/>
                <w:lang w:bidi="es-ES"/>
              </w:rPr>
              <w:t>1.</w:t>
            </w:r>
            <w:r w:rsidRPr="00FB0719">
              <w:rPr>
                <w:rFonts w:eastAsiaTheme="minorEastAsia" w:cs="Arial"/>
                <w:noProof/>
                <w:sz w:val="20"/>
                <w:szCs w:val="20"/>
                <w:lang w:eastAsia="es-CO"/>
              </w:rPr>
              <w:tab/>
            </w:r>
            <w:r w:rsidRPr="00FB0719">
              <w:rPr>
                <w:rStyle w:val="Hipervnculo"/>
                <w:rFonts w:cs="Arial"/>
                <w:noProof/>
                <w:sz w:val="20"/>
                <w:szCs w:val="20"/>
                <w:lang w:bidi="es-ES"/>
              </w:rPr>
              <w:t>RECOMENDACIONES IMPORTANTE PARA LOS 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w:t>
            </w:r>
            <w:r w:rsidRPr="00FB0719">
              <w:rPr>
                <w:rFonts w:cs="Arial"/>
                <w:noProof/>
                <w:webHidden/>
                <w:sz w:val="20"/>
                <w:szCs w:val="20"/>
              </w:rPr>
              <w:fldChar w:fldCharType="end"/>
            </w:r>
          </w:hyperlink>
        </w:p>
        <w:p w14:paraId="60EECB8F" w14:textId="2E1BCC8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2" w:history="1">
            <w:r w:rsidRPr="00FB0719">
              <w:rPr>
                <w:rStyle w:val="Hipervnculo"/>
                <w:rFonts w:eastAsia="Times New Roman" w:cs="Arial"/>
                <w:noProof/>
                <w:sz w:val="20"/>
                <w:szCs w:val="20"/>
                <w:lang w:val="es"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INFORMACION GENERAL.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44041A45" w14:textId="343F5848" w:rsidR="00DE112C" w:rsidRPr="00FB0719" w:rsidRDefault="00DE112C" w:rsidP="00687F6B">
          <w:pPr>
            <w:pStyle w:val="TDC3"/>
            <w:tabs>
              <w:tab w:val="right" w:leader="dot" w:pos="8827"/>
            </w:tabs>
            <w:spacing w:after="0"/>
            <w:ind w:left="567" w:hanging="425"/>
            <w:rPr>
              <w:rFonts w:eastAsiaTheme="minorEastAsia" w:cs="Arial"/>
              <w:noProof/>
              <w:sz w:val="20"/>
              <w:szCs w:val="20"/>
              <w:lang w:eastAsia="es-CO"/>
            </w:rPr>
          </w:pPr>
          <w:hyperlink w:anchor="_Toc232085284" w:history="1">
            <w:r w:rsidRPr="00FB0719">
              <w:rPr>
                <w:rStyle w:val="Hipervnculo"/>
                <w:rFonts w:eastAsia="Arial" w:cs="Arial"/>
                <w:noProof/>
                <w:sz w:val="20"/>
                <w:szCs w:val="20"/>
                <w:lang w:eastAsia="es-ES"/>
              </w:rPr>
              <w:t>Alcance al objeto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6C70A36D" w14:textId="669E181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5" w:history="1">
            <w:r w:rsidRPr="00FB0719">
              <w:rPr>
                <w:rStyle w:val="Hipervnculo"/>
                <w:rFonts w:eastAsia="Arial" w:cs="Arial"/>
                <w:noProof/>
                <w:sz w:val="20"/>
                <w:szCs w:val="20"/>
                <w:lang w:eastAsia="es-ES"/>
              </w:rPr>
              <w:t>2.2.</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Plazo de ejecución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83A8F0C" w14:textId="05449E5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6" w:history="1">
            <w:r w:rsidRPr="00FB0719">
              <w:rPr>
                <w:rStyle w:val="Hipervnculo"/>
                <w:rFonts w:eastAsia="Arial" w:cs="Arial"/>
                <w:noProof/>
                <w:sz w:val="20"/>
                <w:szCs w:val="20"/>
                <w:lang w:eastAsia="es-ES"/>
              </w:rPr>
              <w:t>2.3.</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Presupuesto oficial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98EA257" w14:textId="1C4A12A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7" w:history="1">
            <w:r w:rsidRPr="00FB0719">
              <w:rPr>
                <w:rStyle w:val="Hipervnculo"/>
                <w:rFonts w:eastAsia="ZTR1C.tmp" w:cs="Arial"/>
                <w:noProof/>
                <w:sz w:val="20"/>
                <w:szCs w:val="20"/>
                <w:lang w:val="es-ES" w:eastAsia="es-ES"/>
              </w:rPr>
              <w:t>2.4.</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Forma de pago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FF6BB6C" w14:textId="58B49CC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8" w:history="1">
            <w:r w:rsidRPr="00FB0719">
              <w:rPr>
                <w:rStyle w:val="Hipervnculo"/>
                <w:rFonts w:eastAsia="Arial" w:cs="Arial"/>
                <w:noProof/>
                <w:sz w:val="20"/>
                <w:szCs w:val="20"/>
                <w:lang w:eastAsia="es-ES"/>
              </w:rPr>
              <w:t>2.5.</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Entidad contratante y naturaleza jurídica: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780F394" w14:textId="3B9A1D5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9" w:history="1">
            <w:r w:rsidRPr="00FB0719">
              <w:rPr>
                <w:rStyle w:val="Hipervnculo"/>
                <w:rFonts w:eastAsia="Times New Roman" w:cs="Arial"/>
                <w:noProof/>
                <w:sz w:val="20"/>
                <w:szCs w:val="20"/>
                <w:lang w:val="es"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NORMAS DE INTERPRETACIÓN DEL PLIEGO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190D4A56" w14:textId="7A93F44D"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0" w:history="1">
            <w:r w:rsidRPr="00FB0719">
              <w:rPr>
                <w:rStyle w:val="Hipervnculo"/>
                <w:rFonts w:eastAsia="Times New Roman" w:cs="Arial"/>
                <w:noProof/>
                <w:sz w:val="20"/>
                <w:szCs w:val="20"/>
                <w:lang w:val="es" w:eastAsia="es-CO"/>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2DE9895A" w14:textId="199DAA9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1" w:history="1">
            <w:r w:rsidRPr="00FB0719">
              <w:rPr>
                <w:rStyle w:val="Hipervnculo"/>
                <w:rFonts w:eastAsia="Times New Roman" w:cs="Arial"/>
                <w:noProof/>
                <w:sz w:val="20"/>
                <w:szCs w:val="20"/>
                <w:lang w:val="es" w:eastAsia="es-CO"/>
              </w:rPr>
              <w:t>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CRONOGRAMA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73471FCD" w14:textId="6EDE5B30"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2" w:history="1">
            <w:r w:rsidRPr="00FB0719">
              <w:rPr>
                <w:rStyle w:val="Hipervnculo"/>
                <w:rFonts w:eastAsia="Times New Roman" w:cs="Arial"/>
                <w:bCs/>
                <w:noProof/>
                <w:sz w:val="20"/>
                <w:szCs w:val="20"/>
                <w:lang w:val="es" w:eastAsia="es-CO"/>
              </w:rPr>
              <w:t>6.</w:t>
            </w:r>
            <w:r w:rsidRPr="00FB0719">
              <w:rPr>
                <w:rFonts w:eastAsiaTheme="minorEastAsia" w:cs="Arial"/>
                <w:noProof/>
                <w:sz w:val="20"/>
                <w:szCs w:val="20"/>
                <w:lang w:eastAsia="es-CO"/>
              </w:rPr>
              <w:tab/>
            </w:r>
            <w:r w:rsidRPr="00FB0719">
              <w:rPr>
                <w:rStyle w:val="Hipervnculo"/>
                <w:rFonts w:eastAsia="Times New Roman" w:cs="Arial"/>
                <w:bCs/>
                <w:noProof/>
                <w:sz w:val="20"/>
                <w:szCs w:val="20"/>
                <w:lang w:val="es" w:eastAsia="es-CO"/>
              </w:rPr>
              <w:t>CONSULTA DE LOS DOCUMENTOS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0A9C0113" w14:textId="08D0E492"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3" w:history="1">
            <w:r w:rsidRPr="00FB0719">
              <w:rPr>
                <w:rStyle w:val="Hipervnculo"/>
                <w:rFonts w:eastAsia="Times New Roman" w:cs="Arial"/>
                <w:noProof/>
                <w:sz w:val="20"/>
                <w:szCs w:val="20"/>
                <w:lang w:val="es" w:eastAsia="es-CO"/>
              </w:rPr>
              <w:t>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COMUNICACIÓN INTERACTIVA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1DE1E449" w14:textId="5A60F1B7"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4" w:history="1">
            <w:r w:rsidRPr="00FB0719">
              <w:rPr>
                <w:rStyle w:val="Hipervnculo"/>
                <w:rFonts w:eastAsia="Times New Roman" w:cs="Arial"/>
                <w:noProof/>
                <w:sz w:val="20"/>
                <w:szCs w:val="20"/>
                <w:lang w:val="es" w:eastAsia="es-CO"/>
              </w:rPr>
              <w:t>8.</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ETAPAS Y PLAZOS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DFF88B3" w14:textId="4E9DEF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5" w:history="1">
            <w:r w:rsidRPr="00FB0719">
              <w:rPr>
                <w:rStyle w:val="Hipervnculo"/>
                <w:rFonts w:eastAsia="Times New Roman" w:cs="Arial"/>
                <w:noProof/>
                <w:sz w:val="20"/>
                <w:szCs w:val="20"/>
                <w:lang w:val="es" w:eastAsia="es-CO"/>
              </w:rPr>
              <w:t>8.1.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Proyecto de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4F2C4678" w14:textId="29F0CCB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6" w:history="1">
            <w:r w:rsidRPr="00FB0719">
              <w:rPr>
                <w:rStyle w:val="Hipervnculo"/>
                <w:rFonts w:eastAsia="Times New Roman" w:cs="Arial"/>
                <w:noProof/>
                <w:sz w:val="20"/>
                <w:szCs w:val="20"/>
                <w:lang w:val="es" w:eastAsia="es-CO"/>
              </w:rPr>
              <w:t>8.1.1.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Acto Administrativo de apertura y fecha de apertura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09844C7" w14:textId="45E291C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7" w:history="1">
            <w:r w:rsidRPr="00FB0719">
              <w:rPr>
                <w:rStyle w:val="Hipervnculo"/>
                <w:rFonts w:eastAsia="Times New Roman" w:cs="Arial"/>
                <w:noProof/>
                <w:sz w:val="20"/>
                <w:szCs w:val="20"/>
                <w:lang w:val="es" w:eastAsia="es-CO"/>
              </w:rPr>
              <w:t>8.2.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1C9388AC" w14:textId="1F8FFB9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8" w:history="1">
            <w:r w:rsidRPr="00FB0719">
              <w:rPr>
                <w:rStyle w:val="Hipervnculo"/>
                <w:rFonts w:eastAsia="Times New Roman" w:cs="Arial"/>
                <w:noProof/>
                <w:sz w:val="20"/>
                <w:szCs w:val="20"/>
                <w:lang w:val="es" w:eastAsia="es-CO"/>
              </w:rPr>
              <w:t>8.2.1.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Observaciones al 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62EEE40E" w14:textId="29F14C7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9" w:history="1">
            <w:r w:rsidRPr="00FB0719">
              <w:rPr>
                <w:rStyle w:val="Hipervnculo"/>
                <w:rFonts w:eastAsia="Times New Roman" w:cs="Arial"/>
                <w:noProof/>
                <w:sz w:val="20"/>
                <w:szCs w:val="20"/>
                <w:lang w:val="es" w:eastAsia="es-CO"/>
              </w:rPr>
              <w:t>8.2.2.</w:t>
            </w:r>
            <w:r w:rsidRPr="00FB0719">
              <w:rPr>
                <w:rFonts w:eastAsiaTheme="minorEastAsia" w:cs="Arial"/>
                <w:noProof/>
                <w:sz w:val="20"/>
                <w:szCs w:val="20"/>
                <w:lang w:eastAsia="es-CO"/>
              </w:rPr>
              <w:tab/>
            </w:r>
            <w:r w:rsidRPr="00FB0719">
              <w:rPr>
                <w:rStyle w:val="Hipervnculo"/>
                <w:rFonts w:cs="Arial"/>
                <w:noProof/>
                <w:sz w:val="20"/>
                <w:szCs w:val="20"/>
                <w:lang w:val="es-ES"/>
              </w:rPr>
              <w:t>Manifestación de interés y lista de oferentes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01AFE86C" w14:textId="390D8F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0" w:history="1">
            <w:r w:rsidRPr="00FB0719">
              <w:rPr>
                <w:rStyle w:val="Hipervnculo"/>
                <w:rFonts w:eastAsia="Times New Roman" w:cs="Arial"/>
                <w:noProof/>
                <w:sz w:val="20"/>
                <w:szCs w:val="20"/>
                <w:lang w:val="es" w:eastAsia="es-CO"/>
              </w:rPr>
              <w:t>8.2.3.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Adendas (Modificaciones) al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14</w:t>
            </w:r>
            <w:r w:rsidRPr="00FB0719">
              <w:rPr>
                <w:rFonts w:cs="Arial"/>
                <w:noProof/>
                <w:webHidden/>
                <w:sz w:val="20"/>
                <w:szCs w:val="20"/>
              </w:rPr>
              <w:fldChar w:fldCharType="end"/>
            </w:r>
          </w:hyperlink>
        </w:p>
        <w:p w14:paraId="547429F6" w14:textId="0028036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1" w:history="1">
            <w:r w:rsidRPr="00FB0719">
              <w:rPr>
                <w:rStyle w:val="Hipervnculo"/>
                <w:rFonts w:eastAsia="Times New Roman" w:cs="Arial"/>
                <w:noProof/>
                <w:sz w:val="20"/>
                <w:szCs w:val="20"/>
                <w:lang w:val="es" w:eastAsia="es-CO"/>
              </w:rPr>
              <w:t>8.3.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Presentación de propuestas, cierre y desencriptación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15</w:t>
            </w:r>
            <w:r w:rsidRPr="00FB0719">
              <w:rPr>
                <w:rFonts w:cs="Arial"/>
                <w:noProof/>
                <w:webHidden/>
                <w:sz w:val="20"/>
                <w:szCs w:val="20"/>
              </w:rPr>
              <w:fldChar w:fldCharType="end"/>
            </w:r>
          </w:hyperlink>
        </w:p>
        <w:p w14:paraId="077A9B17" w14:textId="7E55C8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2" w:history="1">
            <w:r w:rsidRPr="00FB0719">
              <w:rPr>
                <w:rStyle w:val="Hipervnculo"/>
                <w:rFonts w:eastAsia="Times New Roman" w:cs="Arial"/>
                <w:noProof/>
                <w:sz w:val="20"/>
                <w:szCs w:val="20"/>
                <w:lang w:val="es" w:eastAsia="es-CO"/>
              </w:rPr>
              <w:t>8.4.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059C67DF" w14:textId="4502844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3" w:history="1">
            <w:r w:rsidRPr="00FB0719">
              <w:rPr>
                <w:rStyle w:val="Hipervnculo"/>
                <w:rFonts w:eastAsia="Times New Roman" w:cs="Arial"/>
                <w:noProof/>
                <w:sz w:val="20"/>
                <w:szCs w:val="20"/>
                <w:lang w:val="es" w:eastAsia="es-CO"/>
              </w:rPr>
              <w:t>8.5.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Reserva durante 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5C49976C" w14:textId="0B468C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4" w:history="1">
            <w:r w:rsidRPr="00FB0719">
              <w:rPr>
                <w:rStyle w:val="Hipervnculo"/>
                <w:rFonts w:eastAsia="Times New Roman" w:cs="Arial"/>
                <w:noProof/>
                <w:sz w:val="20"/>
                <w:szCs w:val="20"/>
                <w:lang w:val="es" w:eastAsia="es-CO"/>
              </w:rPr>
              <w:t>8.6.</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Publicidad de los informes de verificación y evaluación y Período para presentar observaciones del informe de evaluación y subsanación de 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0E42FA08" w14:textId="03501A1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5" w:history="1">
            <w:r w:rsidRPr="00FB0719">
              <w:rPr>
                <w:rStyle w:val="Hipervnculo"/>
                <w:rFonts w:eastAsia="Times New Roman" w:cs="Arial"/>
                <w:noProof/>
                <w:sz w:val="20"/>
                <w:szCs w:val="20"/>
                <w:lang w:val="es" w:eastAsia="es-CO"/>
              </w:rPr>
              <w:t>8.7.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3A7EB8AF" w14:textId="7DEE3AE1"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6" w:history="1">
            <w:r w:rsidRPr="00FB0719">
              <w:rPr>
                <w:rStyle w:val="Hipervnculo"/>
                <w:rFonts w:eastAsia="Times New Roman" w:cs="Arial"/>
                <w:noProof/>
                <w:sz w:val="20"/>
                <w:szCs w:val="20"/>
                <w:lang w:val="es" w:eastAsia="es-CO"/>
              </w:rPr>
              <w:t>8.7.1.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2A7FD8C2" w14:textId="6FE9430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7" w:history="1">
            <w:r w:rsidRPr="00FB0719">
              <w:rPr>
                <w:rStyle w:val="Hipervnculo"/>
                <w:rFonts w:eastAsia="Times New Roman" w:cs="Arial"/>
                <w:noProof/>
                <w:sz w:val="20"/>
                <w:szCs w:val="20"/>
                <w:lang w:val="es" w:eastAsia="es-CO"/>
              </w:rPr>
              <w:t>8.7.2.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Efectos de la adjudicación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05AB5363" w14:textId="248C2816"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8" w:history="1">
            <w:r w:rsidRPr="00FB0719">
              <w:rPr>
                <w:rStyle w:val="Hipervnculo"/>
                <w:rFonts w:eastAsia="Times New Roman" w:cs="Arial"/>
                <w:noProof/>
                <w:sz w:val="20"/>
                <w:szCs w:val="20"/>
                <w:lang w:val="es" w:eastAsia="es-CO"/>
              </w:rPr>
              <w:t>8.7.3.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Declaratoria de desierta de la Selección Abreviada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18AAA654" w14:textId="53F9F12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9" w:history="1">
            <w:r w:rsidRPr="00FB0719">
              <w:rPr>
                <w:rStyle w:val="Hipervnculo"/>
                <w:rFonts w:eastAsia="Times New Roman" w:cs="Arial"/>
                <w:noProof/>
                <w:sz w:val="20"/>
                <w:szCs w:val="20"/>
                <w:lang w:val="es" w:eastAsia="es-CO"/>
              </w:rPr>
              <w:t>8.7.4.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 suscripción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5BBA22E" w14:textId="7CE4DC1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10" w:history="1">
            <w:r w:rsidRPr="00FB0719">
              <w:rPr>
                <w:rStyle w:val="Hipervnculo"/>
                <w:rFonts w:eastAsia="MS Gothic" w:cs="Arial"/>
                <w:noProof/>
                <w:sz w:val="20"/>
                <w:szCs w:val="20"/>
              </w:rPr>
              <w:t>9.</w:t>
            </w:r>
            <w:r w:rsidRPr="00FB0719">
              <w:rPr>
                <w:rFonts w:eastAsiaTheme="minorEastAsia" w:cs="Arial"/>
                <w:noProof/>
                <w:sz w:val="20"/>
                <w:szCs w:val="20"/>
                <w:lang w:eastAsia="es-CO"/>
              </w:rPr>
              <w:tab/>
            </w:r>
            <w:r w:rsidRPr="00FB0719">
              <w:rPr>
                <w:rStyle w:val="Hipervnculo"/>
                <w:rFonts w:eastAsia="MS Gothic" w:cs="Arial"/>
                <w:noProof/>
                <w:sz w:val="20"/>
                <w:szCs w:val="20"/>
              </w:rPr>
              <w:t>DEBIDA DILIGENCIA E INFORMACIÓN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A49AB5B" w14:textId="0E7FDF1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1" w:history="1">
            <w:r w:rsidRPr="00FB0719">
              <w:rPr>
                <w:rStyle w:val="Hipervnculo"/>
                <w:rFonts w:eastAsia="MS Gothic" w:cs="Arial"/>
                <w:noProof/>
                <w:sz w:val="20"/>
                <w:szCs w:val="20"/>
              </w:rPr>
              <w:t>10.</w:t>
            </w:r>
            <w:r w:rsidRPr="00FB0719">
              <w:rPr>
                <w:rFonts w:eastAsiaTheme="minorEastAsia" w:cs="Arial"/>
                <w:noProof/>
                <w:sz w:val="20"/>
                <w:szCs w:val="20"/>
                <w:lang w:eastAsia="es-CO"/>
              </w:rPr>
              <w:tab/>
            </w:r>
            <w:r w:rsidRPr="00FB0719">
              <w:rPr>
                <w:rStyle w:val="Hipervnculo"/>
                <w:rFonts w:eastAsia="MS Gothic" w:cs="Arial"/>
                <w:noProof/>
                <w:sz w:val="20"/>
                <w:szCs w:val="20"/>
              </w:rPr>
              <w:t>PARTICIPACIÓN CIUDADANA – CONVOCATORIA VEEDURIAS CIUDADANAS Y ACOMPAÑAMIENTO VEEDURÍA DISTRITAL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273FAA6F" w14:textId="18E92CAD"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2" w:history="1">
            <w:r w:rsidRPr="00FB0719">
              <w:rPr>
                <w:rStyle w:val="Hipervnculo"/>
                <w:rFonts w:eastAsia="MS Gothic" w:cs="Arial"/>
                <w:noProof/>
                <w:sz w:val="20"/>
                <w:szCs w:val="20"/>
              </w:rPr>
              <w:t>11.</w:t>
            </w:r>
            <w:r w:rsidRPr="00FB0719">
              <w:rPr>
                <w:rFonts w:eastAsiaTheme="minorEastAsia" w:cs="Arial"/>
                <w:noProof/>
                <w:sz w:val="20"/>
                <w:szCs w:val="20"/>
                <w:lang w:eastAsia="es-CO"/>
              </w:rPr>
              <w:tab/>
            </w:r>
            <w:r w:rsidRPr="00FB0719">
              <w:rPr>
                <w:rStyle w:val="Hipervnculo"/>
                <w:rFonts w:eastAsia="MS Gothic" w:cs="Arial"/>
                <w:noProof/>
                <w:sz w:val="20"/>
                <w:szCs w:val="20"/>
              </w:rPr>
              <w:t>PROPUESTAS PARCIALES O ALTERNATIVAS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507A3F23" w14:textId="3D00A7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3" w:history="1">
            <w:r w:rsidRPr="00FB0719">
              <w:rPr>
                <w:rStyle w:val="Hipervnculo"/>
                <w:rFonts w:eastAsia="MS Gothic" w:cs="Arial"/>
                <w:noProof/>
                <w:sz w:val="20"/>
                <w:szCs w:val="20"/>
              </w:rPr>
              <w:t>12.</w:t>
            </w:r>
            <w:r w:rsidRPr="00FB0719">
              <w:rPr>
                <w:rFonts w:eastAsiaTheme="minorEastAsia" w:cs="Arial"/>
                <w:noProof/>
                <w:sz w:val="20"/>
                <w:szCs w:val="20"/>
                <w:lang w:eastAsia="es-CO"/>
              </w:rPr>
              <w:tab/>
            </w:r>
            <w:r w:rsidRPr="00FB0719">
              <w:rPr>
                <w:rStyle w:val="Hipervnculo"/>
                <w:rFonts w:eastAsia="MS Gothic" w:cs="Arial"/>
                <w:noProof/>
                <w:sz w:val="20"/>
                <w:szCs w:val="20"/>
              </w:rPr>
              <w:t>VALIDEZ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7CD5013F" w14:textId="5F90CB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4" w:history="1">
            <w:r w:rsidRPr="00FB0719">
              <w:rPr>
                <w:rStyle w:val="Hipervnculo"/>
                <w:rFonts w:eastAsia="MS Gothic" w:cs="Arial"/>
                <w:noProof/>
                <w:sz w:val="20"/>
                <w:szCs w:val="20"/>
              </w:rPr>
              <w:t>13.</w:t>
            </w:r>
            <w:r w:rsidRPr="00FB0719">
              <w:rPr>
                <w:rFonts w:eastAsiaTheme="minorEastAsia" w:cs="Arial"/>
                <w:noProof/>
                <w:sz w:val="20"/>
                <w:szCs w:val="20"/>
                <w:lang w:eastAsia="es-CO"/>
              </w:rPr>
              <w:tab/>
            </w:r>
            <w:r w:rsidRPr="00FB0719">
              <w:rPr>
                <w:rStyle w:val="Hipervnculo"/>
                <w:rFonts w:eastAsia="MS Gothic" w:cs="Arial"/>
                <w:noProof/>
                <w:sz w:val="20"/>
                <w:szCs w:val="20"/>
              </w:rPr>
              <w:t>IDIOMA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129DBE6F" w14:textId="4BC3B32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5" w:history="1">
            <w:r w:rsidRPr="00FB0719">
              <w:rPr>
                <w:rStyle w:val="Hipervnculo"/>
                <w:rFonts w:eastAsia="MS Gothic" w:cs="Arial"/>
                <w:noProof/>
                <w:sz w:val="20"/>
                <w:szCs w:val="20"/>
              </w:rPr>
              <w:t>14.</w:t>
            </w:r>
            <w:r w:rsidRPr="00FB0719">
              <w:rPr>
                <w:rFonts w:eastAsiaTheme="minorEastAsia" w:cs="Arial"/>
                <w:noProof/>
                <w:sz w:val="20"/>
                <w:szCs w:val="20"/>
                <w:lang w:eastAsia="es-CO"/>
              </w:rPr>
              <w:tab/>
            </w:r>
            <w:r w:rsidRPr="00FB0719">
              <w:rPr>
                <w:rStyle w:val="Hipervnculo"/>
                <w:rFonts w:eastAsia="MS Gothic" w:cs="Arial"/>
                <w:noProof/>
                <w:sz w:val="20"/>
                <w:szCs w:val="20"/>
              </w:rPr>
              <w:t>PRESENTACIÓN DE PROPUESTAS Y ENTREGA DE CORRESPONDENCIA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489F5535" w14:textId="50E9635E"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6" w:history="1">
            <w:r w:rsidRPr="00FB0719">
              <w:rPr>
                <w:rStyle w:val="Hipervnculo"/>
                <w:rFonts w:eastAsia="MS Gothic" w:cs="Arial"/>
                <w:noProof/>
                <w:sz w:val="20"/>
                <w:szCs w:val="20"/>
              </w:rPr>
              <w:t>15.</w:t>
            </w:r>
            <w:r w:rsidRPr="00FB0719">
              <w:rPr>
                <w:rFonts w:eastAsiaTheme="minorEastAsia" w:cs="Arial"/>
                <w:noProof/>
                <w:sz w:val="20"/>
                <w:szCs w:val="20"/>
                <w:lang w:eastAsia="es-CO"/>
              </w:rPr>
              <w:tab/>
            </w:r>
            <w:r w:rsidRPr="00FB0719">
              <w:rPr>
                <w:rStyle w:val="Hipervnculo"/>
                <w:rFonts w:eastAsia="MS Gothic" w:cs="Arial"/>
                <w:noProof/>
                <w:sz w:val="20"/>
                <w:szCs w:val="20"/>
              </w:rPr>
              <w:t>PUBLICIDAD DE LAS PROPUESTAS Y ACTUACIONES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2394A487" w14:textId="2951E0FA"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7" w:history="1">
            <w:r w:rsidRPr="00FB0719">
              <w:rPr>
                <w:rStyle w:val="Hipervnculo"/>
                <w:rFonts w:eastAsia="MS Gothic" w:cs="Arial"/>
                <w:noProof/>
                <w:sz w:val="20"/>
                <w:szCs w:val="20"/>
              </w:rPr>
              <w:t>16.</w:t>
            </w:r>
            <w:r w:rsidRPr="00FB0719">
              <w:rPr>
                <w:rFonts w:eastAsiaTheme="minorEastAsia" w:cs="Arial"/>
                <w:noProof/>
                <w:sz w:val="20"/>
                <w:szCs w:val="20"/>
                <w:lang w:eastAsia="es-CO"/>
              </w:rPr>
              <w:tab/>
            </w:r>
            <w:r w:rsidRPr="00FB0719">
              <w:rPr>
                <w:rStyle w:val="Hipervnculo"/>
                <w:rFonts w:eastAsia="MS Gothic" w:cs="Arial"/>
                <w:noProof/>
                <w:sz w:val="20"/>
                <w:szCs w:val="20"/>
              </w:rPr>
              <w:t>MODIFICACIÓN Y RETIRO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18789375" w14:textId="73B1C635"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8" w:history="1">
            <w:r w:rsidRPr="00FB0719">
              <w:rPr>
                <w:rStyle w:val="Hipervnculo"/>
                <w:rFonts w:eastAsia="MS Gothic" w:cs="Arial"/>
                <w:noProof/>
                <w:sz w:val="20"/>
                <w:szCs w:val="20"/>
              </w:rPr>
              <w:t>17.</w:t>
            </w:r>
            <w:r w:rsidRPr="00FB0719">
              <w:rPr>
                <w:rFonts w:eastAsiaTheme="minorEastAsia" w:cs="Arial"/>
                <w:noProof/>
                <w:sz w:val="20"/>
                <w:szCs w:val="20"/>
                <w:lang w:eastAsia="es-CO"/>
              </w:rPr>
              <w:tab/>
            </w:r>
            <w:r w:rsidRPr="00FB0719">
              <w:rPr>
                <w:rStyle w:val="Hipervnculo"/>
                <w:rFonts w:eastAsia="MS Gothic" w:cs="Arial"/>
                <w:noProof/>
                <w:sz w:val="20"/>
                <w:szCs w:val="20"/>
              </w:rPr>
              <w:t>INHABILIDADES E INCOMPATIBILIDADES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64BD9CC2" w14:textId="5C28A9E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9" w:history="1">
            <w:r w:rsidRPr="00FB0719">
              <w:rPr>
                <w:rStyle w:val="Hipervnculo"/>
                <w:rFonts w:eastAsia="MS Gothic" w:cs="Arial"/>
                <w:noProof/>
                <w:sz w:val="20"/>
                <w:szCs w:val="20"/>
              </w:rPr>
              <w:t>18.</w:t>
            </w:r>
            <w:r w:rsidRPr="00FB0719">
              <w:rPr>
                <w:rFonts w:eastAsiaTheme="minorEastAsia" w:cs="Arial"/>
                <w:noProof/>
                <w:sz w:val="20"/>
                <w:szCs w:val="20"/>
                <w:lang w:eastAsia="es-CO"/>
              </w:rPr>
              <w:tab/>
            </w:r>
            <w:r w:rsidRPr="00FB0719">
              <w:rPr>
                <w:rStyle w:val="Hipervnculo"/>
                <w:rFonts w:eastAsia="MS Gothic" w:cs="Arial"/>
                <w:noProof/>
                <w:sz w:val="20"/>
                <w:szCs w:val="20"/>
              </w:rPr>
              <w:t>VERIFICACIÓN DE EXISTENCIA DE ACUERDO INTERNACIONAL O TRATADO DE LIBRE COMERCIO VIGENTE PARA EL ESTADO COLOMBIANO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22</w:t>
            </w:r>
            <w:r w:rsidRPr="00FB0719">
              <w:rPr>
                <w:rFonts w:cs="Arial"/>
                <w:noProof/>
                <w:webHidden/>
                <w:sz w:val="20"/>
                <w:szCs w:val="20"/>
              </w:rPr>
              <w:fldChar w:fldCharType="end"/>
            </w:r>
          </w:hyperlink>
        </w:p>
        <w:p w14:paraId="5933B397" w14:textId="1F84B6E8" w:rsidR="00DE112C" w:rsidRPr="00FB0719" w:rsidRDefault="00DE112C" w:rsidP="00687F6B">
          <w:pPr>
            <w:pStyle w:val="TDC1"/>
            <w:ind w:left="567" w:hanging="425"/>
            <w:rPr>
              <w:rFonts w:eastAsiaTheme="minorEastAsia" w:cs="Arial"/>
              <w:noProof/>
              <w:sz w:val="20"/>
              <w:szCs w:val="20"/>
              <w:lang w:eastAsia="es-CO"/>
            </w:rPr>
          </w:pPr>
          <w:hyperlink w:anchor="_Toc232085320" w:history="1">
            <w:r w:rsidRPr="00FB0719">
              <w:rPr>
                <w:rStyle w:val="Hipervnculo"/>
                <w:rFonts w:eastAsia="Calibri" w:cs="Arial"/>
                <w:noProof/>
                <w:sz w:val="20"/>
                <w:szCs w:val="20"/>
                <w:lang w:val="es-ES"/>
              </w:rPr>
              <w:t>CAPITULO 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2F7D7E06" w14:textId="0E4EFADD" w:rsidR="00DE112C" w:rsidRPr="00FB0719" w:rsidRDefault="00DE112C" w:rsidP="00687F6B">
          <w:pPr>
            <w:pStyle w:val="TDC2"/>
            <w:tabs>
              <w:tab w:val="right" w:leader="dot" w:pos="8827"/>
            </w:tabs>
            <w:spacing w:after="0"/>
            <w:ind w:left="567" w:hanging="425"/>
            <w:rPr>
              <w:rFonts w:eastAsiaTheme="minorEastAsia" w:cs="Arial"/>
              <w:noProof/>
              <w:sz w:val="20"/>
              <w:szCs w:val="20"/>
              <w:lang w:eastAsia="es-CO"/>
            </w:rPr>
          </w:pPr>
          <w:hyperlink w:anchor="_Toc232085321" w:history="1">
            <w:r w:rsidRPr="00FB0719">
              <w:rPr>
                <w:rStyle w:val="Hipervnculo"/>
                <w:rFonts w:eastAsia="Calibri" w:cs="Arial"/>
                <w:noProof/>
                <w:sz w:val="20"/>
                <w:szCs w:val="20"/>
              </w:rPr>
              <w:t>VERIFICACIÓN DE ASPECTOS HABILITANTES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7C5881AB" w14:textId="579D2AB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22" w:history="1">
            <w:r w:rsidRPr="00FB0719">
              <w:rPr>
                <w:rStyle w:val="Hipervnculo"/>
                <w:rFonts w:eastAsia="Calibri" w:cs="Arial"/>
                <w:bCs/>
                <w:noProof/>
                <w:sz w:val="20"/>
                <w:szCs w:val="20"/>
              </w:rPr>
              <w:t>1.</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JURÍDICOS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A7386FD" w14:textId="7C91880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3" w:history="1">
            <w:r w:rsidRPr="00FB0719">
              <w:rPr>
                <w:rStyle w:val="Hipervnculo"/>
                <w:rFonts w:eastAsia="Calibri" w:cs="Arial"/>
                <w:bCs/>
                <w:noProof/>
                <w:sz w:val="20"/>
                <w:szCs w:val="20"/>
              </w:rPr>
              <w:t>1.1.</w:t>
            </w:r>
            <w:r w:rsidRPr="00FB0719">
              <w:rPr>
                <w:rFonts w:eastAsiaTheme="minorEastAsia" w:cs="Arial"/>
                <w:noProof/>
                <w:sz w:val="20"/>
                <w:szCs w:val="20"/>
                <w:lang w:eastAsia="es-CO"/>
              </w:rPr>
              <w:tab/>
            </w:r>
            <w:r w:rsidRPr="00FB0719">
              <w:rPr>
                <w:rStyle w:val="Hipervnculo"/>
                <w:rFonts w:eastAsia="Calibri" w:cs="Arial"/>
                <w:noProof/>
                <w:sz w:val="20"/>
                <w:szCs w:val="20"/>
              </w:rPr>
              <w:t>Carta de presentación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D0E7A24" w14:textId="20D6362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4" w:history="1">
            <w:r w:rsidRPr="00FB0719">
              <w:rPr>
                <w:rStyle w:val="Hipervnculo"/>
                <w:rFonts w:eastAsia="Calibri" w:cs="Arial"/>
                <w:bCs/>
                <w:noProof/>
                <w:sz w:val="20"/>
                <w:szCs w:val="20"/>
              </w:rPr>
              <w:t>1.2.</w:t>
            </w:r>
            <w:r w:rsidRPr="00FB0719">
              <w:rPr>
                <w:rFonts w:eastAsiaTheme="minorEastAsia" w:cs="Arial"/>
                <w:noProof/>
                <w:sz w:val="20"/>
                <w:szCs w:val="20"/>
                <w:lang w:eastAsia="es-CO"/>
              </w:rPr>
              <w:tab/>
            </w:r>
            <w:r w:rsidRPr="00FB0719">
              <w:rPr>
                <w:rStyle w:val="Hipervnculo"/>
                <w:rFonts w:eastAsia="Calibri" w:cs="Arial"/>
                <w:noProof/>
                <w:sz w:val="20"/>
                <w:szCs w:val="20"/>
              </w:rPr>
              <w:t>Garantía de seriedad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5F7095F0" w14:textId="1032B3B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5" w:history="1">
            <w:r w:rsidRPr="00FB0719">
              <w:rPr>
                <w:rStyle w:val="Hipervnculo"/>
                <w:rFonts w:eastAsia="Calibri" w:cs="Arial"/>
                <w:bCs/>
                <w:noProof/>
                <w:sz w:val="20"/>
                <w:szCs w:val="20"/>
              </w:rPr>
              <w:t>1.3.</w:t>
            </w:r>
            <w:r w:rsidRPr="00FB0719">
              <w:rPr>
                <w:rFonts w:eastAsiaTheme="minorEastAsia" w:cs="Arial"/>
                <w:noProof/>
                <w:sz w:val="20"/>
                <w:szCs w:val="20"/>
                <w:lang w:eastAsia="es-CO"/>
              </w:rPr>
              <w:tab/>
            </w:r>
            <w:r w:rsidRPr="00FB0719">
              <w:rPr>
                <w:rStyle w:val="Hipervnculo"/>
                <w:rFonts w:cs="Arial"/>
                <w:noProof/>
                <w:sz w:val="20"/>
                <w:szCs w:val="20"/>
              </w:rPr>
              <w:t>Certificado de registro mercantil o existencia y representación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D34F086" w14:textId="3FB3AD5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6" w:history="1">
            <w:r w:rsidRPr="00FB0719">
              <w:rPr>
                <w:rStyle w:val="Hipervnculo"/>
                <w:rFonts w:eastAsia="Calibri" w:cs="Arial"/>
                <w:bCs/>
                <w:noProof/>
                <w:sz w:val="20"/>
                <w:szCs w:val="20"/>
              </w:rPr>
              <w:t>1.3.1.</w:t>
            </w:r>
            <w:r w:rsidRPr="00FB0719">
              <w:rPr>
                <w:rFonts w:eastAsiaTheme="minorEastAsia" w:cs="Arial"/>
                <w:noProof/>
                <w:sz w:val="20"/>
                <w:szCs w:val="20"/>
                <w:lang w:eastAsia="es-CO"/>
              </w:rPr>
              <w:tab/>
            </w:r>
            <w:r w:rsidRPr="00FB0719">
              <w:rPr>
                <w:rStyle w:val="Hipervnculo"/>
                <w:rFonts w:eastAsia="Calibri" w:cs="Arial"/>
                <w:noProof/>
                <w:sz w:val="20"/>
                <w:szCs w:val="20"/>
              </w:rPr>
              <w:t>Personas Jurídicas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2FC4ACC" w14:textId="0828BCE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7" w:history="1">
            <w:r w:rsidRPr="00FB0719">
              <w:rPr>
                <w:rStyle w:val="Hipervnculo"/>
                <w:rFonts w:eastAsia="Calibri" w:cs="Arial"/>
                <w:bCs/>
                <w:noProof/>
                <w:sz w:val="20"/>
                <w:szCs w:val="20"/>
              </w:rPr>
              <w:t>1.3.2.</w:t>
            </w:r>
            <w:r w:rsidRPr="00FB0719">
              <w:rPr>
                <w:rFonts w:eastAsiaTheme="minorEastAsia" w:cs="Arial"/>
                <w:noProof/>
                <w:sz w:val="20"/>
                <w:szCs w:val="20"/>
                <w:lang w:eastAsia="es-CO"/>
              </w:rPr>
              <w:tab/>
            </w:r>
            <w:r w:rsidRPr="00FB0719">
              <w:rPr>
                <w:rStyle w:val="Hipervnculo"/>
                <w:rFonts w:eastAsia="Calibri" w:cs="Arial"/>
                <w:noProof/>
                <w:sz w:val="20"/>
                <w:szCs w:val="20"/>
              </w:rPr>
              <w:t>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26</w:t>
            </w:r>
            <w:r w:rsidRPr="00FB0719">
              <w:rPr>
                <w:rFonts w:cs="Arial"/>
                <w:noProof/>
                <w:webHidden/>
                <w:sz w:val="20"/>
                <w:szCs w:val="20"/>
              </w:rPr>
              <w:fldChar w:fldCharType="end"/>
            </w:r>
          </w:hyperlink>
        </w:p>
        <w:p w14:paraId="53CE79B5" w14:textId="57FEEA28"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8" w:history="1">
            <w:r w:rsidRPr="00FB0719">
              <w:rPr>
                <w:rStyle w:val="Hipervnculo"/>
                <w:rFonts w:eastAsia="Calibri" w:cs="Arial"/>
                <w:bCs/>
                <w:noProof/>
                <w:sz w:val="20"/>
                <w:szCs w:val="20"/>
              </w:rPr>
              <w:t>1.3.3.</w:t>
            </w:r>
            <w:r w:rsidRPr="00FB0719">
              <w:rPr>
                <w:rFonts w:eastAsiaTheme="minorEastAsia" w:cs="Arial"/>
                <w:noProof/>
                <w:sz w:val="20"/>
                <w:szCs w:val="20"/>
                <w:lang w:eastAsia="es-CO"/>
              </w:rPr>
              <w:tab/>
            </w:r>
            <w:r w:rsidRPr="00FB0719">
              <w:rPr>
                <w:rStyle w:val="Hipervnculo"/>
                <w:rFonts w:cs="Arial"/>
                <w:noProof/>
                <w:sz w:val="20"/>
                <w:szCs w:val="20"/>
              </w:rPr>
              <w:t>Registro entidad sin ánimo de lucro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31FE980" w14:textId="1F2FE61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9" w:history="1">
            <w:r w:rsidRPr="00FB0719">
              <w:rPr>
                <w:rStyle w:val="Hipervnculo"/>
                <w:rFonts w:eastAsia="Calibri" w:cs="Arial"/>
                <w:bCs/>
                <w:noProof/>
                <w:sz w:val="20"/>
                <w:szCs w:val="20"/>
              </w:rPr>
              <w:t>1.3.4.</w:t>
            </w:r>
            <w:r w:rsidRPr="00FB0719">
              <w:rPr>
                <w:rFonts w:eastAsiaTheme="minorEastAsia" w:cs="Arial"/>
                <w:noProof/>
                <w:sz w:val="20"/>
                <w:szCs w:val="20"/>
                <w:lang w:eastAsia="es-CO"/>
              </w:rPr>
              <w:tab/>
            </w:r>
            <w:r w:rsidRPr="00FB0719">
              <w:rPr>
                <w:rStyle w:val="Hipervnculo"/>
                <w:rFonts w:eastAsia="Calibri" w:cs="Arial"/>
                <w:noProof/>
                <w:sz w:val="20"/>
                <w:szCs w:val="20"/>
              </w:rPr>
              <w:t>Personas naturales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6A4D97AF" w14:textId="225D006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0" w:history="1">
            <w:r w:rsidRPr="00FB0719">
              <w:rPr>
                <w:rStyle w:val="Hipervnculo"/>
                <w:rFonts w:eastAsia="Calibri" w:cs="Arial"/>
                <w:bCs/>
                <w:noProof/>
                <w:sz w:val="20"/>
                <w:szCs w:val="20"/>
              </w:rPr>
              <w:t>1.3.5.</w:t>
            </w:r>
            <w:r w:rsidRPr="00FB0719">
              <w:rPr>
                <w:rFonts w:eastAsiaTheme="minorEastAsia" w:cs="Arial"/>
                <w:noProof/>
                <w:sz w:val="20"/>
                <w:szCs w:val="20"/>
                <w:lang w:eastAsia="es-CO"/>
              </w:rPr>
              <w:tab/>
            </w:r>
            <w:r w:rsidRPr="00FB0719">
              <w:rPr>
                <w:rStyle w:val="Hipervnculo"/>
                <w:rFonts w:eastAsia="Calibri" w:cs="Arial"/>
                <w:noProof/>
                <w:sz w:val="20"/>
                <w:szCs w:val="20"/>
              </w:rPr>
              <w:t>Autorización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DC0F9A7" w14:textId="5CFBAE0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1" w:history="1">
            <w:r w:rsidRPr="00FB0719">
              <w:rPr>
                <w:rStyle w:val="Hipervnculo"/>
                <w:rFonts w:eastAsia="Calibri" w:cs="Arial"/>
                <w:bCs/>
                <w:noProof/>
                <w:sz w:val="20"/>
                <w:szCs w:val="20"/>
              </w:rPr>
              <w:t>1.3.6.</w:t>
            </w:r>
            <w:r w:rsidRPr="00FB0719">
              <w:rPr>
                <w:rFonts w:eastAsiaTheme="minorEastAsia" w:cs="Arial"/>
                <w:noProof/>
                <w:sz w:val="20"/>
                <w:szCs w:val="20"/>
                <w:lang w:eastAsia="es-CO"/>
              </w:rPr>
              <w:tab/>
            </w:r>
            <w:r w:rsidRPr="00FB0719">
              <w:rPr>
                <w:rStyle w:val="Hipervnculo"/>
                <w:rFonts w:eastAsia="Calibri" w:cs="Arial"/>
                <w:noProof/>
                <w:sz w:val="20"/>
                <w:szCs w:val="20"/>
              </w:rPr>
              <w:t>Documento que acredite la conformación del consorcio o unión temporal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28</w:t>
            </w:r>
            <w:r w:rsidRPr="00FB0719">
              <w:rPr>
                <w:rFonts w:cs="Arial"/>
                <w:noProof/>
                <w:webHidden/>
                <w:sz w:val="20"/>
                <w:szCs w:val="20"/>
              </w:rPr>
              <w:fldChar w:fldCharType="end"/>
            </w:r>
          </w:hyperlink>
        </w:p>
        <w:p w14:paraId="2F3656C8" w14:textId="4AE0DAA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2" w:history="1">
            <w:r w:rsidRPr="00FB0719">
              <w:rPr>
                <w:rStyle w:val="Hipervnculo"/>
                <w:rFonts w:eastAsia="Calibri" w:cs="Arial"/>
                <w:bCs/>
                <w:noProof/>
                <w:sz w:val="20"/>
                <w:szCs w:val="20"/>
              </w:rPr>
              <w:t>1.3.7.</w:t>
            </w:r>
            <w:r w:rsidRPr="00FB0719">
              <w:rPr>
                <w:rFonts w:eastAsiaTheme="minorEastAsia" w:cs="Arial"/>
                <w:noProof/>
                <w:sz w:val="20"/>
                <w:szCs w:val="20"/>
                <w:lang w:eastAsia="es-CO"/>
              </w:rPr>
              <w:tab/>
            </w:r>
            <w:r w:rsidRPr="00FB0719">
              <w:rPr>
                <w:rStyle w:val="Hipervnculo"/>
                <w:rFonts w:eastAsia="Calibri" w:cs="Arial"/>
                <w:noProof/>
                <w:sz w:val="20"/>
                <w:szCs w:val="20"/>
              </w:rPr>
              <w:t>Documento de conformación de la promesa de sociedad futura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29</w:t>
            </w:r>
            <w:r w:rsidRPr="00FB0719">
              <w:rPr>
                <w:rFonts w:cs="Arial"/>
                <w:noProof/>
                <w:webHidden/>
                <w:sz w:val="20"/>
                <w:szCs w:val="20"/>
              </w:rPr>
              <w:fldChar w:fldCharType="end"/>
            </w:r>
          </w:hyperlink>
        </w:p>
        <w:p w14:paraId="52AC0BB3" w14:textId="1C3AB51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3" w:history="1">
            <w:r w:rsidRPr="00FB0719">
              <w:rPr>
                <w:rStyle w:val="Hipervnculo"/>
                <w:rFonts w:eastAsia="Calibri" w:cs="Arial"/>
                <w:bCs/>
                <w:noProof/>
                <w:sz w:val="20"/>
                <w:szCs w:val="20"/>
              </w:rPr>
              <w:t>1.4.</w:t>
            </w:r>
            <w:r w:rsidRPr="00FB0719">
              <w:rPr>
                <w:rFonts w:eastAsiaTheme="minorEastAsia" w:cs="Arial"/>
                <w:noProof/>
                <w:sz w:val="20"/>
                <w:szCs w:val="20"/>
                <w:lang w:eastAsia="es-CO"/>
              </w:rPr>
              <w:tab/>
            </w:r>
            <w:r w:rsidRPr="00FB0719">
              <w:rPr>
                <w:rStyle w:val="Hipervnculo"/>
                <w:rFonts w:eastAsia="Calibri" w:cs="Arial"/>
                <w:noProof/>
                <w:sz w:val="20"/>
                <w:szCs w:val="20"/>
              </w:rPr>
              <w:t>Documento de Identificación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2D49B216" w14:textId="70392A2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4" w:history="1">
            <w:r w:rsidRPr="00FB0719">
              <w:rPr>
                <w:rStyle w:val="Hipervnculo"/>
                <w:rFonts w:eastAsia="Calibri" w:cs="Arial"/>
                <w:bCs/>
                <w:noProof/>
                <w:sz w:val="20"/>
                <w:szCs w:val="20"/>
              </w:rPr>
              <w:t>1.5.</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pago de aportes a seguridad social y parafiscales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7F41CA95" w14:textId="7731E21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5" w:history="1">
            <w:r w:rsidRPr="00FB0719">
              <w:rPr>
                <w:rStyle w:val="Hipervnculo"/>
                <w:rFonts w:eastAsia="Calibri" w:cs="Arial"/>
                <w:bCs/>
                <w:noProof/>
                <w:sz w:val="20"/>
                <w:szCs w:val="20"/>
              </w:rPr>
              <w:t>1.6.</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Fiscales expedido por la Contraloría General de la República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1A05B91B" w14:textId="4FDC9DB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6" w:history="1">
            <w:r w:rsidRPr="00FB0719">
              <w:rPr>
                <w:rStyle w:val="Hipervnculo"/>
                <w:rFonts w:eastAsia="Calibri" w:cs="Arial"/>
                <w:bCs/>
                <w:noProof/>
                <w:sz w:val="20"/>
                <w:szCs w:val="20"/>
              </w:rPr>
              <w:t>1.7.</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Judiciales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689B07C3" w14:textId="12E0FB9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7" w:history="1">
            <w:r w:rsidRPr="00FB0719">
              <w:rPr>
                <w:rStyle w:val="Hipervnculo"/>
                <w:rFonts w:eastAsia="Calibri" w:cs="Arial"/>
                <w:bCs/>
                <w:noProof/>
                <w:sz w:val="20"/>
                <w:szCs w:val="20"/>
              </w:rPr>
              <w:t>1.8.</w:t>
            </w:r>
            <w:r w:rsidRPr="00FB0719">
              <w:rPr>
                <w:rFonts w:eastAsiaTheme="minorEastAsia" w:cs="Arial"/>
                <w:noProof/>
                <w:sz w:val="20"/>
                <w:szCs w:val="20"/>
                <w:lang w:eastAsia="es-CO"/>
              </w:rPr>
              <w:tab/>
            </w:r>
            <w:r w:rsidRPr="00FB0719">
              <w:rPr>
                <w:rStyle w:val="Hipervnculo"/>
                <w:rFonts w:eastAsia="Calibri" w:cs="Arial"/>
                <w:noProof/>
                <w:sz w:val="20"/>
                <w:szCs w:val="20"/>
              </w:rPr>
              <w:t>Certificado o Documento de Consulta en el Registro Nacional de Medidas Correctivas del MDN-POLICIA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1E85C492" w14:textId="696BE23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8" w:history="1">
            <w:r w:rsidRPr="00FB0719">
              <w:rPr>
                <w:rStyle w:val="Hipervnculo"/>
                <w:rFonts w:eastAsia="Calibri" w:cs="Arial"/>
                <w:bCs/>
                <w:noProof/>
                <w:sz w:val="20"/>
                <w:szCs w:val="20"/>
              </w:rPr>
              <w:t>1.9.</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inscripción, calificación y clasificación del proponente (RUP)</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0CD2CAC4" w14:textId="48DABB9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9" w:history="1">
            <w:r w:rsidRPr="00FB0719">
              <w:rPr>
                <w:rStyle w:val="Hipervnculo"/>
                <w:rFonts w:eastAsia="Calibri" w:cs="Arial"/>
                <w:bCs/>
                <w:noProof/>
                <w:sz w:val="20"/>
                <w:szCs w:val="20"/>
              </w:rPr>
              <w:t>1.10.</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antecedentes disciplinarios del SIRI expedido por la Procuraduría General de la Nación (De La Persona Jurídica y de su Representante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0DB97DC0" w14:textId="15BE30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0" w:history="1">
            <w:r w:rsidRPr="00FB0719">
              <w:rPr>
                <w:rStyle w:val="Hipervnculo"/>
                <w:rFonts w:eastAsia="Calibri" w:cs="Arial"/>
                <w:bCs/>
                <w:noProof/>
                <w:sz w:val="20"/>
                <w:szCs w:val="20"/>
              </w:rPr>
              <w:t>1.11.</w:t>
            </w:r>
            <w:r w:rsidRPr="00FB0719">
              <w:rPr>
                <w:rFonts w:eastAsiaTheme="minorEastAsia" w:cs="Arial"/>
                <w:noProof/>
                <w:sz w:val="20"/>
                <w:szCs w:val="20"/>
                <w:lang w:eastAsia="es-CO"/>
              </w:rPr>
              <w:tab/>
            </w:r>
            <w:r w:rsidRPr="00FB0719">
              <w:rPr>
                <w:rStyle w:val="Hipervnculo"/>
                <w:rFonts w:eastAsia="Calibri" w:cs="Arial"/>
                <w:noProof/>
                <w:sz w:val="20"/>
                <w:szCs w:val="20"/>
              </w:rPr>
              <w:t>Formato único de hoja de vida de la Función 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2019D93D" w14:textId="47A5E69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1" w:history="1">
            <w:r w:rsidRPr="00FB0719">
              <w:rPr>
                <w:rStyle w:val="Hipervnculo"/>
                <w:rFonts w:eastAsia="Calibri" w:cs="Arial"/>
                <w:bCs/>
                <w:noProof/>
                <w:sz w:val="20"/>
                <w:szCs w:val="20"/>
              </w:rPr>
              <w:t>1.12.</w:t>
            </w:r>
            <w:r w:rsidRPr="00FB0719">
              <w:rPr>
                <w:rFonts w:eastAsiaTheme="minorEastAsia" w:cs="Arial"/>
                <w:noProof/>
                <w:sz w:val="20"/>
                <w:szCs w:val="20"/>
                <w:lang w:eastAsia="es-CO"/>
              </w:rPr>
              <w:tab/>
            </w:r>
            <w:r w:rsidRPr="00FB0719">
              <w:rPr>
                <w:rStyle w:val="Hipervnculo"/>
                <w:rFonts w:eastAsia="Calibri" w:cs="Arial"/>
                <w:noProof/>
                <w:sz w:val="20"/>
                <w:szCs w:val="20"/>
              </w:rPr>
              <w:t>Compromiso Anticorrupción – Pacto de Proponentes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33</w:t>
            </w:r>
            <w:r w:rsidRPr="00FB0719">
              <w:rPr>
                <w:rFonts w:cs="Arial"/>
                <w:noProof/>
                <w:webHidden/>
                <w:sz w:val="20"/>
                <w:szCs w:val="20"/>
              </w:rPr>
              <w:fldChar w:fldCharType="end"/>
            </w:r>
          </w:hyperlink>
        </w:p>
        <w:p w14:paraId="1AAFAC44" w14:textId="0F2B3DE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2" w:history="1">
            <w:r w:rsidRPr="00FB0719">
              <w:rPr>
                <w:rStyle w:val="Hipervnculo"/>
                <w:rFonts w:eastAsia="Calibri" w:cs="Arial"/>
                <w:bCs/>
                <w:noProof/>
                <w:sz w:val="20"/>
                <w:szCs w:val="20"/>
              </w:rPr>
              <w:t>1.13.</w:t>
            </w:r>
            <w:r w:rsidRPr="00FB0719">
              <w:rPr>
                <w:rFonts w:eastAsiaTheme="minorEastAsia" w:cs="Arial"/>
                <w:noProof/>
                <w:sz w:val="20"/>
                <w:szCs w:val="20"/>
                <w:lang w:eastAsia="es-CO"/>
              </w:rPr>
              <w:tab/>
            </w:r>
            <w:r w:rsidRPr="00FB0719">
              <w:rPr>
                <w:rStyle w:val="Hipervnculo"/>
                <w:rFonts w:eastAsia="Calibri" w:cs="Arial"/>
                <w:noProof/>
                <w:sz w:val="20"/>
                <w:szCs w:val="20"/>
              </w:rPr>
              <w:t>Relación de contratos de prestación de servicios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60705B88" w14:textId="3429722D"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3" w:history="1">
            <w:r w:rsidRPr="00FB0719">
              <w:rPr>
                <w:rStyle w:val="Hipervnculo"/>
                <w:rFonts w:eastAsia="Calibri" w:cs="Arial"/>
                <w:bCs/>
                <w:noProof/>
                <w:sz w:val="20"/>
                <w:szCs w:val="20"/>
              </w:rPr>
              <w:t>1.14.</w:t>
            </w:r>
            <w:r w:rsidRPr="00FB0719">
              <w:rPr>
                <w:rFonts w:eastAsiaTheme="minorEastAsia" w:cs="Arial"/>
                <w:noProof/>
                <w:sz w:val="20"/>
                <w:szCs w:val="20"/>
                <w:lang w:eastAsia="es-CO"/>
              </w:rPr>
              <w:tab/>
            </w:r>
            <w:r w:rsidRPr="00FB0719">
              <w:rPr>
                <w:rStyle w:val="Hipervnculo"/>
                <w:rFonts w:eastAsia="Calibri" w:cs="Arial"/>
                <w:noProof/>
                <w:sz w:val="20"/>
                <w:szCs w:val="20"/>
                <w:lang w:val="es"/>
              </w:rPr>
              <w:t>Certificado Deudores Alimentarios Morosos</w:t>
            </w:r>
            <w:r w:rsidRPr="00FB0719">
              <w:rPr>
                <w:rStyle w:val="Hipervnculo"/>
                <w:rFonts w:eastAsia="Calibri" w:cs="Arial"/>
                <w:noProof/>
                <w:sz w:val="20"/>
                <w:szCs w:val="20"/>
              </w:rPr>
              <w:t xml:space="preserve"> – REDAM</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51745E66" w14:textId="71AB28D2"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4" w:history="1">
            <w:r w:rsidRPr="00FB0719">
              <w:rPr>
                <w:rStyle w:val="Hipervnculo"/>
                <w:rFonts w:eastAsia="Calibri" w:cs="Arial"/>
                <w:bCs/>
                <w:noProof/>
                <w:sz w:val="20"/>
                <w:szCs w:val="20"/>
              </w:rPr>
              <w:t>1.15.</w:t>
            </w:r>
            <w:r w:rsidRPr="00FB0719">
              <w:rPr>
                <w:rFonts w:eastAsiaTheme="minorEastAsia" w:cs="Arial"/>
                <w:noProof/>
                <w:sz w:val="20"/>
                <w:szCs w:val="20"/>
                <w:lang w:eastAsia="es-CO"/>
              </w:rPr>
              <w:tab/>
            </w:r>
            <w:r w:rsidRPr="00FB0719">
              <w:rPr>
                <w:rStyle w:val="Hipervnculo"/>
                <w:rFonts w:eastAsia="Calibri" w:cs="Arial"/>
                <w:noProof/>
                <w:sz w:val="20"/>
                <w:szCs w:val="20"/>
              </w:rPr>
              <w:t>Cumplimiento del Decreto Nacional 1600 del 2024.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785661C4" w14:textId="03F6E215"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5" w:history="1">
            <w:r w:rsidRPr="00FB0719">
              <w:rPr>
                <w:rStyle w:val="Hipervnculo"/>
                <w:rFonts w:eastAsia="Calibri" w:cs="Arial"/>
                <w:bCs/>
                <w:noProof/>
                <w:sz w:val="20"/>
                <w:szCs w:val="20"/>
              </w:rPr>
              <w:t>1.16.</w:t>
            </w:r>
            <w:r w:rsidRPr="00FB0719">
              <w:rPr>
                <w:rFonts w:eastAsiaTheme="minorEastAsia" w:cs="Arial"/>
                <w:noProof/>
                <w:sz w:val="20"/>
                <w:szCs w:val="20"/>
                <w:lang w:eastAsia="es-CO"/>
              </w:rPr>
              <w:tab/>
            </w:r>
            <w:r w:rsidRPr="00FB0719">
              <w:rPr>
                <w:rStyle w:val="Hipervnculo"/>
                <w:rFonts w:eastAsia="Calibri" w:cs="Arial"/>
                <w:noProof/>
                <w:sz w:val="20"/>
                <w:szCs w:val="20"/>
              </w:rPr>
              <w:t>Autorización para el tratamiento de datos personales.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24F19FEE" w14:textId="48D14EF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46" w:history="1">
            <w:r w:rsidRPr="00FB0719">
              <w:rPr>
                <w:rStyle w:val="Hipervnculo"/>
                <w:rFonts w:eastAsia="Calibri" w:cs="Arial"/>
                <w:bCs/>
                <w:noProof/>
                <w:sz w:val="20"/>
                <w:szCs w:val="20"/>
              </w:rPr>
              <w:t>2.</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FINANCIEROS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64912D86" w14:textId="3AB1B2B4"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7" w:history="1">
            <w:r w:rsidRPr="00FB0719">
              <w:rPr>
                <w:rStyle w:val="Hipervnculo"/>
                <w:rFonts w:eastAsia="Calibri" w:cs="Arial"/>
                <w:bCs/>
                <w:noProof/>
                <w:sz w:val="20"/>
                <w:szCs w:val="20"/>
              </w:rPr>
              <w:t>2.1.</w:t>
            </w:r>
            <w:r w:rsidRPr="00FB0719">
              <w:rPr>
                <w:rFonts w:eastAsiaTheme="minorEastAsia" w:cs="Arial"/>
                <w:noProof/>
                <w:sz w:val="20"/>
                <w:szCs w:val="20"/>
                <w:lang w:eastAsia="es-CO"/>
              </w:rPr>
              <w:tab/>
            </w:r>
            <w:r w:rsidRPr="00FB0719">
              <w:rPr>
                <w:rStyle w:val="Hipervnculo"/>
                <w:rFonts w:eastAsia="Calibri" w:cs="Arial"/>
                <w:noProof/>
                <w:sz w:val="20"/>
                <w:szCs w:val="20"/>
              </w:rPr>
              <w:t>Obligaciones tributarias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308C5322" w14:textId="7632AD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8" w:history="1">
            <w:r w:rsidRPr="00FB0719">
              <w:rPr>
                <w:rStyle w:val="Hipervnculo"/>
                <w:rFonts w:eastAsia="Calibri" w:cs="Arial"/>
                <w:bCs/>
                <w:noProof/>
                <w:sz w:val="20"/>
                <w:szCs w:val="20"/>
              </w:rPr>
              <w:t>2.2.</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125E16F2" w14:textId="75BABCD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9" w:history="1">
            <w:r w:rsidRPr="00FB0719">
              <w:rPr>
                <w:rStyle w:val="Hipervnculo"/>
                <w:rFonts w:eastAsia="Calibri" w:cs="Arial"/>
                <w:bCs/>
                <w:noProof/>
                <w:sz w:val="20"/>
                <w:szCs w:val="20"/>
              </w:rPr>
              <w:t>2.3.</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3EA3025A" w14:textId="49695E8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0" w:history="1">
            <w:r w:rsidRPr="00FB0719">
              <w:rPr>
                <w:rStyle w:val="Hipervnculo"/>
                <w:rFonts w:eastAsia="Calibri" w:cs="Arial"/>
                <w:bCs/>
                <w:noProof/>
                <w:sz w:val="20"/>
                <w:szCs w:val="20"/>
                <w:lang w:val="es-ES_tradnl"/>
              </w:rPr>
              <w:t>2.4.</w:t>
            </w:r>
            <w:r w:rsidRPr="00FB0719">
              <w:rPr>
                <w:rFonts w:eastAsiaTheme="minorEastAsia" w:cs="Arial"/>
                <w:noProof/>
                <w:sz w:val="20"/>
                <w:szCs w:val="20"/>
                <w:lang w:eastAsia="es-CO"/>
              </w:rPr>
              <w:tab/>
            </w:r>
            <w:r w:rsidRPr="00FB0719">
              <w:rPr>
                <w:rStyle w:val="Hipervnculo"/>
                <w:rFonts w:eastAsia="Calibri" w:cs="Arial"/>
                <w:noProof/>
                <w:sz w:val="20"/>
                <w:szCs w:val="20"/>
                <w:lang w:val="es-ES_tradnl"/>
              </w:rPr>
              <w:t>Indicadores de Capacidad Organizacional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0E9E18A1" w14:textId="48862056"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1" w:history="1">
            <w:r w:rsidRPr="00FB0719">
              <w:rPr>
                <w:rStyle w:val="Hipervnculo"/>
                <w:rFonts w:eastAsia="Calibri" w:cs="Arial"/>
                <w:bCs/>
                <w:noProof/>
                <w:sz w:val="20"/>
                <w:szCs w:val="20"/>
              </w:rPr>
              <w:t>2.5.</w:t>
            </w:r>
            <w:r w:rsidRPr="00FB0719">
              <w:rPr>
                <w:rFonts w:eastAsiaTheme="minorEastAsia" w:cs="Arial"/>
                <w:noProof/>
                <w:sz w:val="20"/>
                <w:szCs w:val="20"/>
                <w:lang w:eastAsia="es-CO"/>
              </w:rPr>
              <w:tab/>
            </w:r>
            <w:r w:rsidRPr="00FB0719">
              <w:rPr>
                <w:rStyle w:val="Hipervnculo"/>
                <w:rFonts w:eastAsia="Calibri" w:cs="Arial"/>
                <w:noProof/>
                <w:sz w:val="20"/>
                <w:szCs w:val="20"/>
              </w:rPr>
              <w:t>Información financiera para proponentes extranjeros sin domicilio o sucursal en Colombia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62239B79" w14:textId="1BEB25D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2" w:history="1">
            <w:r w:rsidRPr="00FB0719">
              <w:rPr>
                <w:rStyle w:val="Hipervnculo"/>
                <w:rFonts w:eastAsia="Calibri" w:cs="Arial"/>
                <w:bCs/>
                <w:noProof/>
                <w:sz w:val="20"/>
                <w:szCs w:val="20"/>
              </w:rPr>
              <w:t>2.6.</w:t>
            </w:r>
            <w:r w:rsidRPr="00FB0719">
              <w:rPr>
                <w:rFonts w:eastAsiaTheme="minorEastAsia" w:cs="Arial"/>
                <w:noProof/>
                <w:sz w:val="20"/>
                <w:szCs w:val="20"/>
                <w:lang w:eastAsia="es-CO"/>
              </w:rPr>
              <w:tab/>
            </w:r>
            <w:r w:rsidRPr="00FB0719">
              <w:rPr>
                <w:rStyle w:val="Hipervnculo"/>
                <w:rFonts w:eastAsia="Calibri" w:cs="Arial"/>
                <w:noProof/>
                <w:sz w:val="20"/>
                <w:szCs w:val="20"/>
              </w:rPr>
              <w:t>Lineamientos de obligatorio cumplimiento para proponentes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0B1059A3" w14:textId="6C43FC4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3" w:history="1">
            <w:r w:rsidRPr="00FB0719">
              <w:rPr>
                <w:rStyle w:val="Hipervnculo"/>
                <w:rFonts w:eastAsia="Calibri" w:cs="Arial"/>
                <w:bCs/>
                <w:noProof/>
                <w:sz w:val="20"/>
                <w:szCs w:val="20"/>
              </w:rPr>
              <w:t>2.7.</w:t>
            </w:r>
            <w:r w:rsidRPr="00FB0719">
              <w:rPr>
                <w:rFonts w:eastAsiaTheme="minorEastAsia" w:cs="Arial"/>
                <w:noProof/>
                <w:sz w:val="20"/>
                <w:szCs w:val="20"/>
                <w:lang w:eastAsia="es-CO"/>
              </w:rPr>
              <w:tab/>
            </w:r>
            <w:r w:rsidRPr="00FB0719">
              <w:rPr>
                <w:rStyle w:val="Hipervnculo"/>
                <w:rFonts w:eastAsia="Calibri" w:cs="Arial"/>
                <w:noProof/>
                <w:sz w:val="20"/>
                <w:szCs w:val="20"/>
              </w:rPr>
              <w:t>Verificación SARLAFT</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0D4B6C2E" w14:textId="3A3D507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54" w:history="1">
            <w:r w:rsidRPr="00FB0719">
              <w:rPr>
                <w:rStyle w:val="Hipervnculo"/>
                <w:rFonts w:eastAsia="Calibri" w:cs="Arial"/>
                <w:bCs/>
                <w:noProof/>
                <w:sz w:val="20"/>
                <w:szCs w:val="20"/>
              </w:rPr>
              <w:t>3.</w:t>
            </w:r>
            <w:r w:rsidRPr="00FB0719">
              <w:rPr>
                <w:rFonts w:eastAsiaTheme="minorEastAsia" w:cs="Arial"/>
                <w:noProof/>
                <w:sz w:val="20"/>
                <w:szCs w:val="20"/>
                <w:lang w:eastAsia="es-CO"/>
              </w:rPr>
              <w:tab/>
            </w:r>
            <w:r w:rsidRPr="00FB0719">
              <w:rPr>
                <w:rStyle w:val="Hipervnculo"/>
                <w:rFonts w:cs="Arial"/>
                <w:noProof/>
                <w:sz w:val="20"/>
                <w:szCs w:val="20"/>
              </w:rPr>
              <w:t>VERIFICACIÓN DE ASPECTOS TECNICO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2181C966" w14:textId="379E3F7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5" w:history="1">
            <w:r w:rsidRPr="00FB0719">
              <w:rPr>
                <w:rStyle w:val="Hipervnculo"/>
                <w:rFonts w:eastAsia="Calibri" w:cs="Arial"/>
                <w:bCs/>
                <w:noProof/>
                <w:sz w:val="20"/>
                <w:szCs w:val="20"/>
              </w:rPr>
              <w:t>3.1.</w:t>
            </w:r>
            <w:r w:rsidRPr="00FB0719">
              <w:rPr>
                <w:rFonts w:eastAsiaTheme="minorEastAsia" w:cs="Arial"/>
                <w:noProof/>
                <w:sz w:val="20"/>
                <w:szCs w:val="20"/>
                <w:lang w:eastAsia="es-CO"/>
              </w:rPr>
              <w:tab/>
            </w:r>
            <w:r w:rsidRPr="00FB0719">
              <w:rPr>
                <w:rStyle w:val="Hipervnculo"/>
                <w:rFonts w:cs="Arial"/>
                <w:noProof/>
                <w:sz w:val="20"/>
                <w:szCs w:val="20"/>
              </w:rPr>
              <w:t>Condiciones De Experiencia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0B1819BC" w14:textId="5812E77C"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6" w:history="1">
            <w:r w:rsidRPr="00FB0719">
              <w:rPr>
                <w:rStyle w:val="Hipervnculo"/>
                <w:rFonts w:eastAsia="Calibri" w:cs="Arial"/>
                <w:bCs/>
                <w:noProof/>
                <w:sz w:val="20"/>
                <w:szCs w:val="20"/>
                <w:lang w:val="es-ES"/>
              </w:rPr>
              <w:t>3.1.1.</w:t>
            </w:r>
            <w:r w:rsidRPr="00FB0719">
              <w:rPr>
                <w:rFonts w:eastAsiaTheme="minorEastAsia" w:cs="Arial"/>
                <w:noProof/>
                <w:sz w:val="20"/>
                <w:szCs w:val="20"/>
                <w:lang w:eastAsia="es-CO"/>
              </w:rPr>
              <w:tab/>
            </w:r>
            <w:r w:rsidRPr="00FB0719">
              <w:rPr>
                <w:rStyle w:val="Hipervnculo"/>
                <w:rFonts w:cs="Arial"/>
                <w:noProof/>
                <w:sz w:val="20"/>
                <w:szCs w:val="20"/>
              </w:rPr>
              <w:t xml:space="preserve">Criterio diferencial para </w:t>
            </w:r>
            <w:r w:rsidRPr="00FB0719">
              <w:rPr>
                <w:rStyle w:val="Hipervnculo"/>
                <w:rFonts w:cs="Arial"/>
                <w:noProof/>
                <w:sz w:val="20"/>
                <w:szCs w:val="20"/>
                <w:lang w:val="es-ES"/>
              </w:rPr>
              <w:t>emprendimientos y empresas de mujeres y para las Mipymes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36A0064F" w14:textId="18411DBF"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7" w:history="1">
            <w:r w:rsidRPr="00FB0719">
              <w:rPr>
                <w:rStyle w:val="Hipervnculo"/>
                <w:rFonts w:eastAsia="Calibri" w:cs="Arial"/>
                <w:bCs/>
                <w:noProof/>
                <w:sz w:val="20"/>
                <w:szCs w:val="20"/>
              </w:rPr>
              <w:t>3.1.2.</w:t>
            </w:r>
            <w:r w:rsidRPr="00FB0719">
              <w:rPr>
                <w:rFonts w:eastAsiaTheme="minorEastAsia" w:cs="Arial"/>
                <w:noProof/>
                <w:sz w:val="20"/>
                <w:szCs w:val="20"/>
                <w:lang w:eastAsia="es-CO"/>
              </w:rPr>
              <w:tab/>
            </w:r>
            <w:r w:rsidRPr="00FB0719">
              <w:rPr>
                <w:rStyle w:val="Hipervnculo"/>
                <w:rFonts w:eastAsia="Calibri" w:cs="Arial"/>
                <w:noProof/>
                <w:sz w:val="20"/>
                <w:szCs w:val="20"/>
              </w:rPr>
              <w:t>Reglas para la valoración de la experiencia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40</w:t>
            </w:r>
            <w:r w:rsidRPr="00FB0719">
              <w:rPr>
                <w:rFonts w:cs="Arial"/>
                <w:noProof/>
                <w:webHidden/>
                <w:sz w:val="20"/>
                <w:szCs w:val="20"/>
              </w:rPr>
              <w:fldChar w:fldCharType="end"/>
            </w:r>
          </w:hyperlink>
        </w:p>
        <w:p w14:paraId="341EC357" w14:textId="5D864C3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8" w:history="1">
            <w:r w:rsidRPr="00FB0719">
              <w:rPr>
                <w:rStyle w:val="Hipervnculo"/>
                <w:rFonts w:eastAsia="Calibri" w:cs="Arial"/>
                <w:bCs/>
                <w:noProof/>
                <w:sz w:val="20"/>
                <w:szCs w:val="20"/>
                <w:lang w:val="es-ES"/>
              </w:rPr>
              <w:t>3.1.3.</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De las certificaciones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41</w:t>
            </w:r>
            <w:r w:rsidRPr="00FB0719">
              <w:rPr>
                <w:rFonts w:cs="Arial"/>
                <w:noProof/>
                <w:webHidden/>
                <w:sz w:val="20"/>
                <w:szCs w:val="20"/>
              </w:rPr>
              <w:fldChar w:fldCharType="end"/>
            </w:r>
          </w:hyperlink>
        </w:p>
        <w:p w14:paraId="1B38B4C1" w14:textId="4CEC9C51"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9" w:history="1">
            <w:r w:rsidRPr="00FB0719">
              <w:rPr>
                <w:rStyle w:val="Hipervnculo"/>
                <w:rFonts w:eastAsia="Arial" w:cs="Arial"/>
                <w:bCs/>
                <w:noProof/>
                <w:sz w:val="20"/>
                <w:szCs w:val="20"/>
              </w:rPr>
              <w:t>3.2.</w:t>
            </w:r>
            <w:r w:rsidRPr="00FB0719">
              <w:rPr>
                <w:rFonts w:eastAsiaTheme="minorEastAsia" w:cs="Arial"/>
                <w:noProof/>
                <w:sz w:val="20"/>
                <w:szCs w:val="20"/>
                <w:lang w:eastAsia="es-CO"/>
              </w:rPr>
              <w:tab/>
            </w:r>
            <w:r w:rsidRPr="00FB0719">
              <w:rPr>
                <w:rStyle w:val="Hipervnculo"/>
                <w:rFonts w:eastAsia="Arial" w:cs="Arial"/>
                <w:bCs/>
                <w:iCs/>
                <w:noProof/>
                <w:sz w:val="20"/>
                <w:szCs w:val="20"/>
              </w:rPr>
              <w:t>Compromiso de Ofrecimiento del Equipo mínimo de trabajo e instalación de equipos para el Prestación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697B02EA" w14:textId="2385B20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0" w:history="1">
            <w:r w:rsidRPr="00FB0719">
              <w:rPr>
                <w:rStyle w:val="Hipervnculo"/>
                <w:rFonts w:eastAsia="Calibri" w:cs="Arial"/>
                <w:bCs/>
                <w:noProof/>
                <w:sz w:val="20"/>
                <w:szCs w:val="20"/>
              </w:rPr>
              <w:t>3.3.</w:t>
            </w:r>
            <w:r w:rsidRPr="00FB0719">
              <w:rPr>
                <w:rFonts w:eastAsiaTheme="minorEastAsia" w:cs="Arial"/>
                <w:noProof/>
                <w:sz w:val="20"/>
                <w:szCs w:val="20"/>
                <w:lang w:eastAsia="es-CO"/>
              </w:rPr>
              <w:tab/>
            </w:r>
            <w:r w:rsidRPr="00FB0719">
              <w:rPr>
                <w:rStyle w:val="Hipervnculo"/>
                <w:rFonts w:cs="Arial"/>
                <w:noProof/>
                <w:sz w:val="20"/>
                <w:szCs w:val="20"/>
              </w:rPr>
              <w:t>Instalaciones</w:t>
            </w:r>
            <w:r w:rsidRPr="00FB0719">
              <w:rPr>
                <w:rStyle w:val="Hipervnculo"/>
                <w:rFonts w:cs="Arial"/>
                <w:noProof/>
                <w:sz w:val="20"/>
                <w:szCs w:val="20"/>
                <w:lang w:eastAsia="es-ES"/>
              </w:rPr>
              <w:t xml:space="preserve"> y equipos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2F2BAAB1" w14:textId="72B25B6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1" w:history="1">
            <w:r w:rsidRPr="00FB0719">
              <w:rPr>
                <w:rStyle w:val="Hipervnculo"/>
                <w:rFonts w:eastAsia="Calibri" w:cs="Arial"/>
                <w:bCs/>
                <w:noProof/>
                <w:sz w:val="20"/>
                <w:szCs w:val="20"/>
                <w:lang w:val="es-ES"/>
              </w:rPr>
              <w:t>3.4.</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Verificación propuesta económica para identificar requisitos, cantidades y precios.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43</w:t>
            </w:r>
            <w:r w:rsidRPr="00FB0719">
              <w:rPr>
                <w:rFonts w:cs="Arial"/>
                <w:noProof/>
                <w:webHidden/>
                <w:sz w:val="20"/>
                <w:szCs w:val="20"/>
              </w:rPr>
              <w:fldChar w:fldCharType="end"/>
            </w:r>
          </w:hyperlink>
        </w:p>
        <w:p w14:paraId="3940206B" w14:textId="2D78B886" w:rsidR="00DE112C" w:rsidRPr="00FB0719" w:rsidRDefault="00DE112C" w:rsidP="00687F6B">
          <w:pPr>
            <w:pStyle w:val="TDC1"/>
            <w:ind w:left="567" w:hanging="425"/>
            <w:rPr>
              <w:rFonts w:eastAsiaTheme="minorEastAsia" w:cs="Arial"/>
              <w:noProof/>
              <w:sz w:val="20"/>
              <w:szCs w:val="20"/>
              <w:lang w:eastAsia="es-CO"/>
            </w:rPr>
          </w:pPr>
          <w:hyperlink w:anchor="_Toc232085362" w:history="1">
            <w:r w:rsidRPr="00FB0719">
              <w:rPr>
                <w:rStyle w:val="Hipervnculo"/>
                <w:rFonts w:eastAsia="Times New Roman" w:cs="Arial"/>
                <w:noProof/>
                <w:sz w:val="20"/>
                <w:szCs w:val="20"/>
                <w:lang w:eastAsia="es-ES"/>
              </w:rPr>
              <w:t>CAPITULO III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C2873B9" w14:textId="70AD804B"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3" w:history="1">
            <w:r w:rsidRPr="00FB0719">
              <w:rPr>
                <w:rStyle w:val="Hipervnculo"/>
                <w:rFonts w:eastAsia="MS Gothic" w:cs="Arial"/>
                <w:noProof/>
                <w:sz w:val="20"/>
                <w:szCs w:val="20"/>
              </w:rPr>
              <w:t>1.</w:t>
            </w:r>
            <w:r w:rsidRPr="00FB0719">
              <w:rPr>
                <w:rFonts w:eastAsiaTheme="minorEastAsia" w:cs="Arial"/>
                <w:noProof/>
                <w:sz w:val="20"/>
                <w:szCs w:val="20"/>
                <w:lang w:eastAsia="es-CO"/>
              </w:rPr>
              <w:tab/>
            </w:r>
            <w:r w:rsidRPr="00FB0719">
              <w:rPr>
                <w:rStyle w:val="Hipervnculo"/>
                <w:rFonts w:eastAsia="MS Gothic" w:cs="Arial"/>
                <w:noProof/>
                <w:sz w:val="20"/>
                <w:szCs w:val="20"/>
              </w:rPr>
              <w:t>REQUISITOS DE PONDERACIÓN DE ELEMENTOS DE CALIDAD Y PRECIO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6EC6BA7" w14:textId="1A69255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4"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FACTORES QUE ASIGNAN PUNTAJES: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16EAD1CB" w14:textId="284EBF8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5" w:history="1">
            <w:r w:rsidRPr="00FB0719">
              <w:rPr>
                <w:rStyle w:val="Hipervnculo"/>
                <w:rFonts w:eastAsia="Arial" w:cs="Arial"/>
                <w:bCs/>
                <w:noProof/>
                <w:sz w:val="20"/>
                <w:szCs w:val="20"/>
                <w:lang w:val="es-ES" w:eastAsia="es-ES"/>
              </w:rPr>
              <w:t>2.1.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Factor Económico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497F1058" w14:textId="2A18BE3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6" w:history="1">
            <w:r w:rsidRPr="00FB0719">
              <w:rPr>
                <w:rStyle w:val="Hipervnculo"/>
                <w:rFonts w:eastAsia="Arial" w:cs="Arial"/>
                <w:bCs/>
                <w:noProof/>
                <w:sz w:val="20"/>
                <w:szCs w:val="20"/>
                <w:lang w:val="es-ES" w:eastAsia="es-ES"/>
              </w:rPr>
              <w:t>2.1.1.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Oferta Económica (máximo 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2AA2D144" w14:textId="3B79668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7" w:history="1">
            <w:r w:rsidRPr="00FB0719">
              <w:rPr>
                <w:rStyle w:val="Hipervnculo"/>
                <w:rFonts w:eastAsia="Arial" w:cs="Arial"/>
                <w:bCs/>
                <w:noProof/>
                <w:sz w:val="20"/>
                <w:szCs w:val="20"/>
              </w:rPr>
              <w:t>2.2.</w:t>
            </w:r>
            <w:r w:rsidRPr="00FB0719">
              <w:rPr>
                <w:rFonts w:eastAsiaTheme="minorEastAsia" w:cs="Arial"/>
                <w:noProof/>
                <w:sz w:val="20"/>
                <w:szCs w:val="20"/>
                <w:lang w:eastAsia="es-CO"/>
              </w:rPr>
              <w:tab/>
            </w:r>
            <w:r w:rsidRPr="00FB0719">
              <w:rPr>
                <w:rStyle w:val="Hipervnculo"/>
                <w:rFonts w:eastAsia="Arial" w:cs="Arial"/>
                <w:noProof/>
                <w:sz w:val="20"/>
                <w:szCs w:val="20"/>
              </w:rPr>
              <w:t>Estímulo a La Industria Nacional (10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4342FA9D" w14:textId="71DA935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8" w:history="1">
            <w:r w:rsidRPr="00FB0719">
              <w:rPr>
                <w:rStyle w:val="Hipervnculo"/>
                <w:rFonts w:eastAsia="Arial" w:cs="Arial"/>
                <w:bCs/>
                <w:noProof/>
                <w:sz w:val="20"/>
                <w:szCs w:val="20"/>
              </w:rPr>
              <w:t>2.2.1.</w:t>
            </w:r>
            <w:r w:rsidRPr="00FB0719">
              <w:rPr>
                <w:rFonts w:eastAsiaTheme="minorEastAsia" w:cs="Arial"/>
                <w:noProof/>
                <w:sz w:val="20"/>
                <w:szCs w:val="20"/>
                <w:lang w:eastAsia="es-CO"/>
              </w:rPr>
              <w:tab/>
            </w:r>
            <w:r w:rsidRPr="00FB0719">
              <w:rPr>
                <w:rStyle w:val="Hipervnculo"/>
                <w:rFonts w:eastAsia="Arial" w:cs="Arial"/>
                <w:noProof/>
                <w:sz w:val="20"/>
                <w:szCs w:val="20"/>
              </w:rPr>
              <w:t>Promoción de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7B953BDD" w14:textId="571D897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9" w:history="1">
            <w:r w:rsidRPr="00FB0719">
              <w:rPr>
                <w:rStyle w:val="Hipervnculo"/>
                <w:rFonts w:eastAsia="Arial" w:cs="Arial"/>
                <w:bCs/>
                <w:noProof/>
                <w:sz w:val="20"/>
                <w:szCs w:val="20"/>
              </w:rPr>
              <w:t>2.2.2.</w:t>
            </w:r>
            <w:r w:rsidRPr="00FB0719">
              <w:rPr>
                <w:rFonts w:eastAsiaTheme="minorEastAsia" w:cs="Arial"/>
                <w:noProof/>
                <w:sz w:val="20"/>
                <w:szCs w:val="20"/>
                <w:lang w:eastAsia="es-CO"/>
              </w:rPr>
              <w:tab/>
            </w:r>
            <w:r w:rsidRPr="00FB0719">
              <w:rPr>
                <w:rStyle w:val="Hipervnculo"/>
                <w:rFonts w:cs="Arial"/>
                <w:noProof/>
                <w:sz w:val="20"/>
                <w:szCs w:val="20"/>
              </w:rPr>
              <w:t>Acreditación del puntaje por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51</w:t>
            </w:r>
            <w:r w:rsidRPr="00FB0719">
              <w:rPr>
                <w:rFonts w:cs="Arial"/>
                <w:noProof/>
                <w:webHidden/>
                <w:sz w:val="20"/>
                <w:szCs w:val="20"/>
              </w:rPr>
              <w:fldChar w:fldCharType="end"/>
            </w:r>
          </w:hyperlink>
        </w:p>
        <w:p w14:paraId="27267D88" w14:textId="72199EF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70" w:history="1">
            <w:r w:rsidRPr="00FB0719">
              <w:rPr>
                <w:rStyle w:val="Hipervnculo"/>
                <w:rFonts w:cs="Arial"/>
                <w:bCs/>
                <w:noProof/>
                <w:sz w:val="20"/>
                <w:szCs w:val="20"/>
              </w:rPr>
              <w:t>2.2.3.</w:t>
            </w:r>
            <w:r w:rsidRPr="00FB0719">
              <w:rPr>
                <w:rFonts w:eastAsiaTheme="minorEastAsia" w:cs="Arial"/>
                <w:noProof/>
                <w:sz w:val="20"/>
                <w:szCs w:val="20"/>
                <w:lang w:eastAsia="es-CO"/>
              </w:rPr>
              <w:tab/>
            </w:r>
            <w:r w:rsidRPr="00FB0719">
              <w:rPr>
                <w:rStyle w:val="Hipervnculo"/>
                <w:rFonts w:cs="Arial"/>
                <w:noProof/>
                <w:sz w:val="20"/>
                <w:szCs w:val="20"/>
              </w:rPr>
              <w:t>Incorporación de componente nacional en servicios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52</w:t>
            </w:r>
            <w:r w:rsidRPr="00FB0719">
              <w:rPr>
                <w:rFonts w:cs="Arial"/>
                <w:noProof/>
                <w:webHidden/>
                <w:sz w:val="20"/>
                <w:szCs w:val="20"/>
              </w:rPr>
              <w:fldChar w:fldCharType="end"/>
            </w:r>
          </w:hyperlink>
        </w:p>
        <w:p w14:paraId="0AAA81C8" w14:textId="37B680A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1" w:history="1">
            <w:r w:rsidRPr="00FB0719">
              <w:rPr>
                <w:rStyle w:val="Hipervnculo"/>
                <w:rFonts w:eastAsia="Arial" w:cs="Arial"/>
                <w:bCs/>
                <w:noProof/>
                <w:sz w:val="20"/>
                <w:szCs w:val="20"/>
              </w:rPr>
              <w:t>2.3.</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emprendimiento y empresa de mujer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53</w:t>
            </w:r>
            <w:r w:rsidRPr="00FB0719">
              <w:rPr>
                <w:rFonts w:cs="Arial"/>
                <w:noProof/>
                <w:webHidden/>
                <w:sz w:val="20"/>
                <w:szCs w:val="20"/>
              </w:rPr>
              <w:fldChar w:fldCharType="end"/>
            </w:r>
          </w:hyperlink>
        </w:p>
        <w:p w14:paraId="4A41920C" w14:textId="773100D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2" w:history="1">
            <w:r w:rsidRPr="00FB0719">
              <w:rPr>
                <w:rStyle w:val="Hipervnculo"/>
                <w:rFonts w:eastAsia="Arial" w:cs="Arial"/>
                <w:bCs/>
                <w:noProof/>
                <w:sz w:val="20"/>
                <w:szCs w:val="20"/>
              </w:rPr>
              <w:t>2.4.</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MIPYME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508CBFA2" w14:textId="55319B4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3" w:history="1">
            <w:r w:rsidRPr="00FB0719">
              <w:rPr>
                <w:rStyle w:val="Hipervnculo"/>
                <w:rFonts w:eastAsia="Times New Roman" w:cs="Arial"/>
                <w:bCs/>
                <w:noProof/>
                <w:sz w:val="20"/>
                <w:szCs w:val="20"/>
                <w:lang w:eastAsia="es-CO"/>
              </w:rPr>
              <w:t>2.5.</w:t>
            </w:r>
            <w:r w:rsidRPr="00FB0719">
              <w:rPr>
                <w:rFonts w:eastAsiaTheme="minorEastAsia" w:cs="Arial"/>
                <w:noProof/>
                <w:sz w:val="20"/>
                <w:szCs w:val="20"/>
                <w:lang w:eastAsia="es-CO"/>
              </w:rPr>
              <w:tab/>
            </w:r>
            <w:r w:rsidRPr="00FB0719">
              <w:rPr>
                <w:rStyle w:val="Hipervnculo"/>
                <w:rFonts w:eastAsia="Arial" w:cs="Arial"/>
                <w:noProof/>
                <w:sz w:val="20"/>
                <w:szCs w:val="20"/>
                <w:lang w:val="es-ES"/>
              </w:rPr>
              <w:t>Evaluación de factores técnicos calidad (máximo 39,50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42A08B8F" w14:textId="35F1373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4" w:history="1">
            <w:r w:rsidRPr="00FB0719">
              <w:rPr>
                <w:rStyle w:val="Hipervnculo"/>
                <w:rFonts w:cs="Arial"/>
                <w:bCs/>
                <w:noProof/>
                <w:sz w:val="20"/>
                <w:szCs w:val="20"/>
                <w:lang w:eastAsia="es-CO"/>
              </w:rPr>
              <w:t>2.6.</w:t>
            </w:r>
            <w:r w:rsidRPr="00FB0719">
              <w:rPr>
                <w:rFonts w:eastAsiaTheme="minorEastAsia" w:cs="Arial"/>
                <w:noProof/>
                <w:sz w:val="20"/>
                <w:szCs w:val="20"/>
                <w:lang w:eastAsia="es-CO"/>
              </w:rPr>
              <w:tab/>
            </w:r>
            <w:r w:rsidRPr="00FB0719">
              <w:rPr>
                <w:rStyle w:val="Hipervnculo"/>
                <w:rFonts w:cs="Arial"/>
                <w:noProof/>
                <w:sz w:val="20"/>
                <w:szCs w:val="20"/>
              </w:rPr>
              <w:t>Reducción de puntaje por incumplimiento de contratos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56</w:t>
            </w:r>
            <w:r w:rsidRPr="00FB0719">
              <w:rPr>
                <w:rFonts w:cs="Arial"/>
                <w:noProof/>
                <w:webHidden/>
                <w:sz w:val="20"/>
                <w:szCs w:val="20"/>
              </w:rPr>
              <w:fldChar w:fldCharType="end"/>
            </w:r>
          </w:hyperlink>
        </w:p>
        <w:p w14:paraId="2416C165" w14:textId="0B58DE4F" w:rsidR="00DE112C" w:rsidRPr="00FB0719" w:rsidRDefault="00DE112C" w:rsidP="00687F6B">
          <w:pPr>
            <w:pStyle w:val="TDC1"/>
            <w:ind w:left="567" w:hanging="425"/>
            <w:rPr>
              <w:rFonts w:eastAsiaTheme="minorEastAsia" w:cs="Arial"/>
              <w:noProof/>
              <w:sz w:val="20"/>
              <w:szCs w:val="20"/>
              <w:lang w:eastAsia="es-CO"/>
            </w:rPr>
          </w:pPr>
          <w:hyperlink w:anchor="_Toc232085375" w:history="1">
            <w:r w:rsidRPr="00FB0719">
              <w:rPr>
                <w:rStyle w:val="Hipervnculo"/>
                <w:rFonts w:eastAsia="Times New Roman" w:cs="Arial"/>
                <w:noProof/>
                <w:sz w:val="20"/>
                <w:szCs w:val="20"/>
                <w:lang w:eastAsia="es-CO"/>
              </w:rPr>
              <w:t>CAPÍTULO IV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18060E5E" w14:textId="417EB079" w:rsidR="00DE112C" w:rsidRPr="00FB0719" w:rsidRDefault="00DE112C" w:rsidP="00687F6B">
          <w:pPr>
            <w:pStyle w:val="TDC1"/>
            <w:ind w:left="567" w:hanging="425"/>
            <w:rPr>
              <w:rFonts w:eastAsiaTheme="minorEastAsia" w:cs="Arial"/>
              <w:noProof/>
              <w:sz w:val="20"/>
              <w:szCs w:val="20"/>
              <w:lang w:eastAsia="es-CO"/>
            </w:rPr>
          </w:pPr>
          <w:hyperlink w:anchor="_Toc232085376" w:history="1">
            <w:r w:rsidRPr="00FB0719">
              <w:rPr>
                <w:rStyle w:val="Hipervnculo"/>
                <w:rFonts w:eastAsia="Times New Roman" w:cs="Arial"/>
                <w:noProof/>
                <w:sz w:val="20"/>
                <w:szCs w:val="20"/>
                <w:lang w:eastAsia="es-CO"/>
              </w:rPr>
              <w:t>FACTORES DE DESEMPATE, CAUSALES DE RECHAZO, CAUSALES PARA DECLARAR DESIERTO EL PROCESO Y 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B61FB59" w14:textId="5510AC0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7" w:history="1">
            <w:r w:rsidRPr="00FB0719">
              <w:rPr>
                <w:rStyle w:val="Hipervnculo"/>
                <w:rFonts w:eastAsia="Times New Roman" w:cs="Arial"/>
                <w:noProof/>
                <w:sz w:val="20"/>
                <w:szCs w:val="20"/>
                <w:lang w:eastAsia="es-CO"/>
              </w:rPr>
              <w:t>1.</w:t>
            </w:r>
            <w:r w:rsidRPr="00FB0719">
              <w:rPr>
                <w:rFonts w:eastAsiaTheme="minorEastAsia" w:cs="Arial"/>
                <w:noProof/>
                <w:sz w:val="20"/>
                <w:szCs w:val="20"/>
                <w:lang w:eastAsia="es-CO"/>
              </w:rPr>
              <w:tab/>
            </w:r>
            <w:r w:rsidRPr="00FB0719">
              <w:rPr>
                <w:rStyle w:val="Hipervnculo"/>
                <w:rFonts w:cs="Arial"/>
                <w:noProof/>
                <w:sz w:val="20"/>
                <w:szCs w:val="20"/>
              </w:rPr>
              <w:t>FACTORES</w:t>
            </w:r>
            <w:r w:rsidRPr="00FB0719">
              <w:rPr>
                <w:rStyle w:val="Hipervnculo"/>
                <w:rFonts w:eastAsia="Times New Roman" w:cs="Arial"/>
                <w:noProof/>
                <w:sz w:val="20"/>
                <w:szCs w:val="20"/>
                <w:lang w:eastAsia="es-CO"/>
              </w:rPr>
              <w:t xml:space="preserve"> DE DESEMPATE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8F45EF2" w14:textId="61585A4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8" w:history="1">
            <w:r w:rsidRPr="00FB0719">
              <w:rPr>
                <w:rStyle w:val="Hipervnculo"/>
                <w:rFonts w:eastAsia="Times New Roman" w:cs="Arial"/>
                <w:noProof/>
                <w:sz w:val="20"/>
                <w:szCs w:val="20"/>
                <w:lang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PARA DECLARAR DESIERTO 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61</w:t>
            </w:r>
            <w:r w:rsidRPr="00FB0719">
              <w:rPr>
                <w:rFonts w:cs="Arial"/>
                <w:noProof/>
                <w:webHidden/>
                <w:sz w:val="20"/>
                <w:szCs w:val="20"/>
              </w:rPr>
              <w:fldChar w:fldCharType="end"/>
            </w:r>
          </w:hyperlink>
        </w:p>
        <w:p w14:paraId="11EB4D0C" w14:textId="354A106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9" w:history="1">
            <w:r w:rsidRPr="00FB0719">
              <w:rPr>
                <w:rStyle w:val="Hipervnculo"/>
                <w:rFonts w:eastAsia="Times New Roman" w:cs="Arial"/>
                <w:noProof/>
                <w:sz w:val="20"/>
                <w:szCs w:val="20"/>
                <w:lang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DE RECHAZO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62</w:t>
            </w:r>
            <w:r w:rsidRPr="00FB0719">
              <w:rPr>
                <w:rFonts w:cs="Arial"/>
                <w:noProof/>
                <w:webHidden/>
                <w:sz w:val="20"/>
                <w:szCs w:val="20"/>
              </w:rPr>
              <w:fldChar w:fldCharType="end"/>
            </w:r>
          </w:hyperlink>
        </w:p>
        <w:p w14:paraId="0AF784C1" w14:textId="15225B9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0" w:history="1">
            <w:r w:rsidRPr="00FB0719">
              <w:rPr>
                <w:rStyle w:val="Hipervnculo"/>
                <w:rFonts w:eastAsia="Times New Roman" w:cs="Arial"/>
                <w:noProof/>
                <w:sz w:val="20"/>
                <w:szCs w:val="20"/>
                <w:lang w:eastAsia="es-ES"/>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ES"/>
              </w:rPr>
              <w:t>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64</w:t>
            </w:r>
            <w:r w:rsidRPr="00FB0719">
              <w:rPr>
                <w:rFonts w:cs="Arial"/>
                <w:noProof/>
                <w:webHidden/>
                <w:sz w:val="20"/>
                <w:szCs w:val="20"/>
              </w:rPr>
              <w:fldChar w:fldCharType="end"/>
            </w:r>
          </w:hyperlink>
        </w:p>
        <w:p w14:paraId="54AC86DA" w14:textId="2DA72AF5" w:rsidR="00DE112C" w:rsidRPr="00FB0719" w:rsidRDefault="00DE112C" w:rsidP="00687F6B">
          <w:pPr>
            <w:pStyle w:val="TDC1"/>
            <w:ind w:left="567" w:hanging="425"/>
            <w:rPr>
              <w:rFonts w:eastAsiaTheme="minorEastAsia" w:cs="Arial"/>
              <w:noProof/>
              <w:sz w:val="20"/>
              <w:szCs w:val="20"/>
              <w:lang w:eastAsia="es-CO"/>
            </w:rPr>
          </w:pPr>
          <w:hyperlink w:anchor="_Toc232085381" w:history="1">
            <w:r w:rsidRPr="00FB0719">
              <w:rPr>
                <w:rStyle w:val="Hipervnculo"/>
                <w:rFonts w:eastAsia="Times New Roman" w:cs="Arial"/>
                <w:noProof/>
                <w:sz w:val="20"/>
                <w:szCs w:val="20"/>
                <w:lang w:eastAsia="es-ES"/>
              </w:rPr>
              <w:t>CAPITULO 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79BE2F82" w14:textId="706033A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2" w:history="1">
            <w:r w:rsidRPr="00FB0719">
              <w:rPr>
                <w:rStyle w:val="Hipervnculo"/>
                <w:rFonts w:cs="Arial"/>
                <w:noProof/>
                <w:sz w:val="20"/>
                <w:szCs w:val="20"/>
                <w:lang w:eastAsia="es-ES"/>
              </w:rPr>
              <w:t>1.</w:t>
            </w:r>
            <w:r w:rsidRPr="00FB0719">
              <w:rPr>
                <w:rFonts w:eastAsiaTheme="minorEastAsia" w:cs="Arial"/>
                <w:noProof/>
                <w:sz w:val="20"/>
                <w:szCs w:val="20"/>
                <w:lang w:eastAsia="es-CO"/>
              </w:rPr>
              <w:tab/>
            </w:r>
            <w:r w:rsidRPr="00FB0719">
              <w:rPr>
                <w:rStyle w:val="Hipervnculo"/>
                <w:rFonts w:cs="Arial"/>
                <w:noProof/>
                <w:sz w:val="20"/>
                <w:szCs w:val="20"/>
                <w:lang w:eastAsia="es-ES"/>
              </w:rPr>
              <w:t>FORMATOS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10319806" w14:textId="059CCF9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3"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ANEXOS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59A1D327" w14:textId="3D7BF559" w:rsidR="00DE112C" w:rsidRPr="00FB0719" w:rsidRDefault="00DE112C" w:rsidP="00687F6B">
          <w:pPr>
            <w:pStyle w:val="TDC1"/>
            <w:ind w:left="567" w:hanging="425"/>
            <w:rPr>
              <w:rFonts w:eastAsiaTheme="minorEastAsia" w:cs="Arial"/>
              <w:noProof/>
              <w:sz w:val="20"/>
              <w:szCs w:val="20"/>
              <w:lang w:eastAsia="es-CO"/>
            </w:rPr>
          </w:pPr>
          <w:hyperlink w:anchor="_Toc232085384" w:history="1">
            <w:r w:rsidRPr="00FB0719">
              <w:rPr>
                <w:rStyle w:val="Hipervnculo"/>
                <w:rFonts w:eastAsia="Calibri" w:cs="Arial"/>
                <w:noProof/>
                <w:sz w:val="20"/>
                <w:szCs w:val="20"/>
              </w:rPr>
              <w:t>FORMATO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68</w:t>
            </w:r>
            <w:r w:rsidRPr="00FB0719">
              <w:rPr>
                <w:rFonts w:cs="Arial"/>
                <w:noProof/>
                <w:webHidden/>
                <w:sz w:val="20"/>
                <w:szCs w:val="20"/>
              </w:rPr>
              <w:fldChar w:fldCharType="end"/>
            </w:r>
          </w:hyperlink>
        </w:p>
        <w:p w14:paraId="302E691E" w14:textId="6CBA2D58" w:rsidR="00DE112C" w:rsidRPr="00FB0719" w:rsidRDefault="00DE112C" w:rsidP="00687F6B">
          <w:pPr>
            <w:pStyle w:val="TDC1"/>
            <w:ind w:left="567" w:hanging="425"/>
            <w:rPr>
              <w:rFonts w:eastAsiaTheme="minorEastAsia" w:cs="Arial"/>
              <w:noProof/>
              <w:sz w:val="20"/>
              <w:szCs w:val="20"/>
              <w:lang w:eastAsia="es-CO"/>
            </w:rPr>
          </w:pPr>
          <w:hyperlink w:anchor="_Toc232085385" w:history="1">
            <w:r w:rsidRPr="00FB0719">
              <w:rPr>
                <w:rStyle w:val="Hipervnculo"/>
                <w:rFonts w:eastAsia="Calibri" w:cs="Arial"/>
                <w:noProof/>
                <w:sz w:val="20"/>
                <w:szCs w:val="20"/>
              </w:rPr>
              <w:t>FORMATO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71</w:t>
            </w:r>
            <w:r w:rsidRPr="00FB0719">
              <w:rPr>
                <w:rFonts w:cs="Arial"/>
                <w:noProof/>
                <w:webHidden/>
                <w:sz w:val="20"/>
                <w:szCs w:val="20"/>
              </w:rPr>
              <w:fldChar w:fldCharType="end"/>
            </w:r>
          </w:hyperlink>
        </w:p>
        <w:p w14:paraId="7F837797" w14:textId="36D32022" w:rsidR="00DE112C" w:rsidRPr="00FB0719" w:rsidRDefault="00DE112C" w:rsidP="00687F6B">
          <w:pPr>
            <w:pStyle w:val="TDC1"/>
            <w:ind w:left="567" w:hanging="425"/>
            <w:rPr>
              <w:rFonts w:eastAsiaTheme="minorEastAsia" w:cs="Arial"/>
              <w:noProof/>
              <w:sz w:val="20"/>
              <w:szCs w:val="20"/>
              <w:lang w:eastAsia="es-CO"/>
            </w:rPr>
          </w:pPr>
          <w:hyperlink w:anchor="_Toc232085386" w:history="1">
            <w:r w:rsidRPr="00FB0719">
              <w:rPr>
                <w:rStyle w:val="Hipervnculo"/>
                <w:rFonts w:eastAsia="Arial Narrow" w:cs="Arial"/>
                <w:noProof/>
                <w:sz w:val="20"/>
                <w:szCs w:val="20"/>
              </w:rPr>
              <w:t>FORMATO 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73</w:t>
            </w:r>
            <w:r w:rsidRPr="00FB0719">
              <w:rPr>
                <w:rFonts w:cs="Arial"/>
                <w:noProof/>
                <w:webHidden/>
                <w:sz w:val="20"/>
                <w:szCs w:val="20"/>
              </w:rPr>
              <w:fldChar w:fldCharType="end"/>
            </w:r>
          </w:hyperlink>
        </w:p>
        <w:p w14:paraId="718FD7EF" w14:textId="661705E4" w:rsidR="00DE112C" w:rsidRPr="00FB0719" w:rsidRDefault="00DE112C" w:rsidP="00687F6B">
          <w:pPr>
            <w:pStyle w:val="TDC1"/>
            <w:ind w:left="567" w:hanging="425"/>
            <w:rPr>
              <w:rFonts w:eastAsiaTheme="minorEastAsia" w:cs="Arial"/>
              <w:noProof/>
              <w:sz w:val="20"/>
              <w:szCs w:val="20"/>
              <w:lang w:eastAsia="es-CO"/>
            </w:rPr>
          </w:pPr>
          <w:hyperlink w:anchor="_Toc232085387" w:history="1">
            <w:r w:rsidRPr="00FB0719">
              <w:rPr>
                <w:rStyle w:val="Hipervnculo"/>
                <w:rFonts w:eastAsia="Calibri" w:cs="Arial"/>
                <w:noProof/>
                <w:sz w:val="20"/>
                <w:szCs w:val="20"/>
                <w:lang w:eastAsia="es-ES"/>
              </w:rPr>
              <w:t>FORMATO 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75</w:t>
            </w:r>
            <w:r w:rsidRPr="00FB0719">
              <w:rPr>
                <w:rFonts w:cs="Arial"/>
                <w:noProof/>
                <w:webHidden/>
                <w:sz w:val="20"/>
                <w:szCs w:val="20"/>
              </w:rPr>
              <w:fldChar w:fldCharType="end"/>
            </w:r>
          </w:hyperlink>
        </w:p>
        <w:p w14:paraId="365BE43C" w14:textId="5BAA43D9" w:rsidR="00DE112C" w:rsidRPr="00FB0719" w:rsidRDefault="00DE112C" w:rsidP="00687F6B">
          <w:pPr>
            <w:pStyle w:val="TDC1"/>
            <w:ind w:left="567" w:hanging="425"/>
            <w:rPr>
              <w:rFonts w:eastAsiaTheme="minorEastAsia" w:cs="Arial"/>
              <w:noProof/>
              <w:sz w:val="20"/>
              <w:szCs w:val="20"/>
              <w:lang w:eastAsia="es-CO"/>
            </w:rPr>
          </w:pPr>
          <w:hyperlink w:anchor="_Toc232085388" w:history="1">
            <w:r w:rsidRPr="00FB0719">
              <w:rPr>
                <w:rStyle w:val="Hipervnculo"/>
                <w:rFonts w:eastAsia="ZTR1C.tmp" w:cs="Arial"/>
                <w:noProof/>
                <w:sz w:val="20"/>
                <w:szCs w:val="20"/>
                <w:lang w:eastAsia="es-ES"/>
              </w:rPr>
              <w:t>FORMATO 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78</w:t>
            </w:r>
            <w:r w:rsidRPr="00FB0719">
              <w:rPr>
                <w:rFonts w:cs="Arial"/>
                <w:noProof/>
                <w:webHidden/>
                <w:sz w:val="20"/>
                <w:szCs w:val="20"/>
              </w:rPr>
              <w:fldChar w:fldCharType="end"/>
            </w:r>
          </w:hyperlink>
        </w:p>
        <w:p w14:paraId="7E4FA7BC" w14:textId="5FB2B98B" w:rsidR="00DE112C" w:rsidRPr="00FB0719" w:rsidRDefault="00DE112C" w:rsidP="00687F6B">
          <w:pPr>
            <w:pStyle w:val="TDC1"/>
            <w:ind w:left="567" w:hanging="425"/>
            <w:rPr>
              <w:rFonts w:eastAsiaTheme="minorEastAsia" w:cs="Arial"/>
              <w:noProof/>
              <w:sz w:val="20"/>
              <w:szCs w:val="20"/>
              <w:lang w:eastAsia="es-CO"/>
            </w:rPr>
          </w:pPr>
          <w:hyperlink w:anchor="_Toc232085389" w:history="1">
            <w:r w:rsidRPr="00FB0719">
              <w:rPr>
                <w:rStyle w:val="Hipervnculo"/>
                <w:rFonts w:eastAsia="Calibri" w:cs="Arial"/>
                <w:noProof/>
                <w:sz w:val="20"/>
                <w:szCs w:val="20"/>
              </w:rPr>
              <w:t>FORMATO 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80</w:t>
            </w:r>
            <w:r w:rsidRPr="00FB0719">
              <w:rPr>
                <w:rFonts w:cs="Arial"/>
                <w:noProof/>
                <w:webHidden/>
                <w:sz w:val="20"/>
                <w:szCs w:val="20"/>
              </w:rPr>
              <w:fldChar w:fldCharType="end"/>
            </w:r>
          </w:hyperlink>
        </w:p>
        <w:p w14:paraId="50E2E49C" w14:textId="14DB375B" w:rsidR="00DE112C" w:rsidRPr="00FB0719" w:rsidRDefault="00DE112C" w:rsidP="00687F6B">
          <w:pPr>
            <w:pStyle w:val="TDC1"/>
            <w:ind w:left="567" w:hanging="425"/>
            <w:rPr>
              <w:rFonts w:eastAsiaTheme="minorEastAsia" w:cs="Arial"/>
              <w:noProof/>
              <w:sz w:val="20"/>
              <w:szCs w:val="20"/>
              <w:lang w:eastAsia="es-CO"/>
            </w:rPr>
          </w:pPr>
          <w:hyperlink w:anchor="_Toc232085390" w:history="1">
            <w:r w:rsidRPr="00FB0719">
              <w:rPr>
                <w:rStyle w:val="Hipervnculo"/>
                <w:rFonts w:cs="Arial"/>
                <w:noProof/>
                <w:sz w:val="20"/>
                <w:szCs w:val="20"/>
              </w:rPr>
              <w:t>FORMATO</w:t>
            </w:r>
            <w:r w:rsidRPr="00FB0719">
              <w:rPr>
                <w:rStyle w:val="Hipervnculo"/>
                <w:rFonts w:eastAsia="Calibri" w:cs="Arial"/>
                <w:noProof/>
                <w:sz w:val="20"/>
                <w:szCs w:val="20"/>
              </w:rPr>
              <w:t xml:space="preserve"> 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82</w:t>
            </w:r>
            <w:r w:rsidRPr="00FB0719">
              <w:rPr>
                <w:rFonts w:cs="Arial"/>
                <w:noProof/>
                <w:webHidden/>
                <w:sz w:val="20"/>
                <w:szCs w:val="20"/>
              </w:rPr>
              <w:fldChar w:fldCharType="end"/>
            </w:r>
          </w:hyperlink>
        </w:p>
        <w:p w14:paraId="2B6924B1" w14:textId="1CA8AC86" w:rsidR="00DE112C" w:rsidRPr="00FB0719" w:rsidRDefault="00DE112C" w:rsidP="00687F6B">
          <w:pPr>
            <w:pStyle w:val="TDC1"/>
            <w:ind w:left="567" w:hanging="425"/>
            <w:rPr>
              <w:rFonts w:eastAsiaTheme="minorEastAsia" w:cs="Arial"/>
              <w:noProof/>
              <w:sz w:val="20"/>
              <w:szCs w:val="20"/>
              <w:lang w:eastAsia="es-CO"/>
            </w:rPr>
          </w:pPr>
          <w:hyperlink w:anchor="_Toc232085391" w:history="1">
            <w:r w:rsidRPr="00FB0719">
              <w:rPr>
                <w:rStyle w:val="Hipervnculo"/>
                <w:rFonts w:eastAsia="Calibri" w:cs="Arial"/>
                <w:noProof/>
                <w:sz w:val="20"/>
                <w:szCs w:val="20"/>
              </w:rPr>
              <w:t>FORMATO 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84</w:t>
            </w:r>
            <w:r w:rsidRPr="00FB0719">
              <w:rPr>
                <w:rFonts w:cs="Arial"/>
                <w:noProof/>
                <w:webHidden/>
                <w:sz w:val="20"/>
                <w:szCs w:val="20"/>
              </w:rPr>
              <w:fldChar w:fldCharType="end"/>
            </w:r>
          </w:hyperlink>
        </w:p>
        <w:p w14:paraId="7BB162FA" w14:textId="2F4D21BF" w:rsidR="00DE112C" w:rsidRPr="00FB0719" w:rsidRDefault="00DE112C" w:rsidP="00687F6B">
          <w:pPr>
            <w:pStyle w:val="TDC1"/>
            <w:ind w:left="567" w:hanging="425"/>
            <w:rPr>
              <w:rFonts w:eastAsiaTheme="minorEastAsia" w:cs="Arial"/>
              <w:noProof/>
              <w:sz w:val="20"/>
              <w:szCs w:val="20"/>
              <w:lang w:eastAsia="es-CO"/>
            </w:rPr>
          </w:pPr>
          <w:hyperlink w:anchor="_Toc232085392" w:history="1">
            <w:r w:rsidRPr="00FB0719">
              <w:rPr>
                <w:rStyle w:val="Hipervnculo"/>
                <w:rFonts w:eastAsia="Calibri" w:cs="Arial"/>
                <w:noProof/>
                <w:sz w:val="20"/>
                <w:szCs w:val="20"/>
              </w:rPr>
              <w:t>FORMATO 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85</w:t>
            </w:r>
            <w:r w:rsidRPr="00FB0719">
              <w:rPr>
                <w:rFonts w:cs="Arial"/>
                <w:noProof/>
                <w:webHidden/>
                <w:sz w:val="20"/>
                <w:szCs w:val="20"/>
              </w:rPr>
              <w:fldChar w:fldCharType="end"/>
            </w:r>
          </w:hyperlink>
        </w:p>
        <w:p w14:paraId="5F2F185D" w14:textId="54BAC43C" w:rsidR="00DE112C" w:rsidRPr="00FB0719" w:rsidRDefault="00DE112C" w:rsidP="00687F6B">
          <w:pPr>
            <w:pStyle w:val="TDC1"/>
            <w:ind w:left="567" w:hanging="425"/>
            <w:rPr>
              <w:rFonts w:eastAsiaTheme="minorEastAsia" w:cs="Arial"/>
              <w:noProof/>
              <w:sz w:val="20"/>
              <w:szCs w:val="20"/>
              <w:lang w:eastAsia="es-CO"/>
            </w:rPr>
          </w:pPr>
          <w:hyperlink w:anchor="_Toc232085393" w:history="1">
            <w:r w:rsidRPr="00FB0719">
              <w:rPr>
                <w:rStyle w:val="Hipervnculo"/>
                <w:rFonts w:eastAsia="ZTR1C.tmp" w:cs="Arial"/>
                <w:noProof/>
                <w:sz w:val="20"/>
                <w:szCs w:val="20"/>
                <w:lang w:eastAsia="es-ES"/>
              </w:rPr>
              <w:t>FORMATO 10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86</w:t>
            </w:r>
            <w:r w:rsidRPr="00FB0719">
              <w:rPr>
                <w:rFonts w:cs="Arial"/>
                <w:noProof/>
                <w:webHidden/>
                <w:sz w:val="20"/>
                <w:szCs w:val="20"/>
              </w:rPr>
              <w:fldChar w:fldCharType="end"/>
            </w:r>
          </w:hyperlink>
        </w:p>
        <w:p w14:paraId="2CC69841" w14:textId="54B26542" w:rsidR="00DE112C" w:rsidRPr="00FB0719" w:rsidRDefault="00DE112C" w:rsidP="00687F6B">
          <w:pPr>
            <w:pStyle w:val="TDC1"/>
            <w:ind w:left="567" w:hanging="425"/>
            <w:rPr>
              <w:rFonts w:eastAsiaTheme="minorEastAsia" w:cs="Arial"/>
              <w:noProof/>
              <w:sz w:val="20"/>
              <w:szCs w:val="20"/>
              <w:lang w:eastAsia="es-CO"/>
            </w:rPr>
          </w:pPr>
          <w:hyperlink w:anchor="_Toc232085394" w:history="1">
            <w:r w:rsidRPr="00FB0719">
              <w:rPr>
                <w:rStyle w:val="Hipervnculo"/>
                <w:rFonts w:eastAsia="ZTR1C.tmp" w:cs="Arial"/>
                <w:noProof/>
                <w:sz w:val="20"/>
                <w:szCs w:val="20"/>
                <w:lang w:eastAsia="es-ES"/>
              </w:rPr>
              <w:t>FORMATO 11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87</w:t>
            </w:r>
            <w:r w:rsidRPr="00FB0719">
              <w:rPr>
                <w:rFonts w:cs="Arial"/>
                <w:noProof/>
                <w:webHidden/>
                <w:sz w:val="20"/>
                <w:szCs w:val="20"/>
              </w:rPr>
              <w:fldChar w:fldCharType="end"/>
            </w:r>
          </w:hyperlink>
        </w:p>
        <w:p w14:paraId="59CBC1BD" w14:textId="62C2F239" w:rsidR="00DE112C" w:rsidRPr="00FB0719" w:rsidRDefault="00DE112C" w:rsidP="00687F6B">
          <w:pPr>
            <w:pStyle w:val="TDC1"/>
            <w:ind w:left="567" w:hanging="425"/>
            <w:rPr>
              <w:rFonts w:eastAsiaTheme="minorEastAsia" w:cs="Arial"/>
              <w:noProof/>
              <w:sz w:val="20"/>
              <w:szCs w:val="20"/>
              <w:lang w:eastAsia="es-CO"/>
            </w:rPr>
          </w:pPr>
          <w:hyperlink w:anchor="_Toc232085395" w:history="1">
            <w:r w:rsidRPr="00FB0719">
              <w:rPr>
                <w:rStyle w:val="Hipervnculo"/>
                <w:rFonts w:eastAsia="Calibri" w:cs="Arial"/>
                <w:noProof/>
                <w:sz w:val="20"/>
                <w:szCs w:val="20"/>
              </w:rPr>
              <w:t>FORMATO 12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88</w:t>
            </w:r>
            <w:r w:rsidRPr="00FB0719">
              <w:rPr>
                <w:rFonts w:cs="Arial"/>
                <w:noProof/>
                <w:webHidden/>
                <w:sz w:val="20"/>
                <w:szCs w:val="20"/>
              </w:rPr>
              <w:fldChar w:fldCharType="end"/>
            </w:r>
          </w:hyperlink>
        </w:p>
        <w:p w14:paraId="78D45E7A" w14:textId="2972893E" w:rsidR="00DE112C" w:rsidRPr="00FB0719" w:rsidRDefault="00DE112C" w:rsidP="00687F6B">
          <w:pPr>
            <w:pStyle w:val="TDC1"/>
            <w:ind w:left="567" w:hanging="425"/>
            <w:rPr>
              <w:rFonts w:eastAsiaTheme="minorEastAsia" w:cs="Arial"/>
              <w:noProof/>
              <w:sz w:val="20"/>
              <w:szCs w:val="20"/>
              <w:lang w:eastAsia="es-CO"/>
            </w:rPr>
          </w:pPr>
          <w:hyperlink w:anchor="_Toc232085396" w:history="1">
            <w:r w:rsidRPr="00FB0719">
              <w:rPr>
                <w:rStyle w:val="Hipervnculo"/>
                <w:rFonts w:eastAsia="Calibri" w:cs="Arial"/>
                <w:noProof/>
                <w:sz w:val="20"/>
                <w:szCs w:val="20"/>
              </w:rPr>
              <w:t>FORMATO 13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89</w:t>
            </w:r>
            <w:r w:rsidRPr="00FB0719">
              <w:rPr>
                <w:rFonts w:cs="Arial"/>
                <w:noProof/>
                <w:webHidden/>
                <w:sz w:val="20"/>
                <w:szCs w:val="20"/>
              </w:rPr>
              <w:fldChar w:fldCharType="end"/>
            </w:r>
          </w:hyperlink>
        </w:p>
        <w:p w14:paraId="063960F7" w14:textId="0920CE09" w:rsidR="00DE112C" w:rsidRPr="00FB0719" w:rsidRDefault="00DE112C" w:rsidP="00687F6B">
          <w:pPr>
            <w:pStyle w:val="TDC1"/>
            <w:ind w:left="567" w:hanging="425"/>
            <w:rPr>
              <w:rFonts w:eastAsiaTheme="minorEastAsia" w:cs="Arial"/>
              <w:noProof/>
              <w:sz w:val="20"/>
              <w:szCs w:val="20"/>
              <w:lang w:eastAsia="es-CO"/>
            </w:rPr>
          </w:pPr>
          <w:hyperlink w:anchor="_Toc232085397" w:history="1">
            <w:r w:rsidRPr="00FB0719">
              <w:rPr>
                <w:rStyle w:val="Hipervnculo"/>
                <w:rFonts w:eastAsia="Calibri" w:cs="Arial"/>
                <w:noProof/>
                <w:sz w:val="20"/>
                <w:szCs w:val="20"/>
              </w:rPr>
              <w:t>FORMATO 14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90</w:t>
            </w:r>
            <w:r w:rsidRPr="00FB0719">
              <w:rPr>
                <w:rFonts w:cs="Arial"/>
                <w:noProof/>
                <w:webHidden/>
                <w:sz w:val="20"/>
                <w:szCs w:val="20"/>
              </w:rPr>
              <w:fldChar w:fldCharType="end"/>
            </w:r>
          </w:hyperlink>
        </w:p>
        <w:p w14:paraId="624993E8" w14:textId="1914945F" w:rsidR="00DE112C" w:rsidRPr="00FB0719" w:rsidRDefault="00DE112C" w:rsidP="00687F6B">
          <w:pPr>
            <w:pStyle w:val="TDC1"/>
            <w:ind w:left="567" w:hanging="425"/>
            <w:rPr>
              <w:rFonts w:eastAsiaTheme="minorEastAsia" w:cs="Arial"/>
              <w:noProof/>
              <w:sz w:val="20"/>
              <w:szCs w:val="20"/>
              <w:lang w:eastAsia="es-CO"/>
            </w:rPr>
          </w:pPr>
          <w:hyperlink w:anchor="_Toc232085398" w:history="1">
            <w:r w:rsidRPr="00FB0719">
              <w:rPr>
                <w:rStyle w:val="Hipervnculo"/>
                <w:rFonts w:eastAsia="ZTR1C.tmp" w:cs="Arial"/>
                <w:noProof/>
                <w:sz w:val="20"/>
                <w:szCs w:val="20"/>
                <w:lang w:eastAsia="es-ES"/>
              </w:rPr>
              <w:t>FORMATO 15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92</w:t>
            </w:r>
            <w:r w:rsidRPr="00FB0719">
              <w:rPr>
                <w:rFonts w:cs="Arial"/>
                <w:noProof/>
                <w:webHidden/>
                <w:sz w:val="20"/>
                <w:szCs w:val="20"/>
              </w:rPr>
              <w:fldChar w:fldCharType="end"/>
            </w:r>
          </w:hyperlink>
        </w:p>
        <w:p w14:paraId="3BBC239E" w14:textId="460952BB" w:rsidR="00DE112C" w:rsidRPr="00FB0719" w:rsidRDefault="00DE112C" w:rsidP="00687F6B">
          <w:pPr>
            <w:pStyle w:val="TDC1"/>
            <w:ind w:left="567" w:hanging="425"/>
            <w:rPr>
              <w:rFonts w:eastAsiaTheme="minorEastAsia" w:cs="Arial"/>
              <w:noProof/>
              <w:sz w:val="20"/>
              <w:szCs w:val="20"/>
              <w:lang w:eastAsia="es-CO"/>
            </w:rPr>
          </w:pPr>
          <w:hyperlink w:anchor="_Toc232085399" w:history="1">
            <w:r w:rsidRPr="00FB0719">
              <w:rPr>
                <w:rStyle w:val="Hipervnculo"/>
                <w:rFonts w:eastAsia="Arial MT" w:cs="Arial"/>
                <w:noProof/>
                <w:sz w:val="20"/>
                <w:szCs w:val="20"/>
              </w:rPr>
              <w:t>FORMATO 16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93</w:t>
            </w:r>
            <w:r w:rsidRPr="00FB0719">
              <w:rPr>
                <w:rFonts w:cs="Arial"/>
                <w:noProof/>
                <w:webHidden/>
                <w:sz w:val="20"/>
                <w:szCs w:val="20"/>
              </w:rPr>
              <w:fldChar w:fldCharType="end"/>
            </w:r>
          </w:hyperlink>
        </w:p>
        <w:p w14:paraId="3BAF334C" w14:textId="185D5291" w:rsidR="00DE112C" w:rsidRPr="00FB0719" w:rsidRDefault="00DE112C" w:rsidP="00687F6B">
          <w:pPr>
            <w:pStyle w:val="TDC1"/>
            <w:ind w:left="567" w:hanging="425"/>
            <w:rPr>
              <w:rFonts w:eastAsiaTheme="minorEastAsia" w:cs="Arial"/>
              <w:noProof/>
              <w:sz w:val="20"/>
              <w:szCs w:val="20"/>
              <w:lang w:eastAsia="es-CO"/>
            </w:rPr>
          </w:pPr>
          <w:hyperlink w:anchor="_Toc232085400" w:history="1">
            <w:r w:rsidRPr="00FB0719">
              <w:rPr>
                <w:rStyle w:val="Hipervnculo"/>
                <w:rFonts w:eastAsia="ZTR1C.tmp" w:cs="Arial"/>
                <w:noProof/>
                <w:sz w:val="20"/>
                <w:szCs w:val="20"/>
                <w:lang w:val="es-ES" w:eastAsia="es-ES"/>
              </w:rPr>
              <w:t>FORMATO 17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94</w:t>
            </w:r>
            <w:r w:rsidRPr="00FB0719">
              <w:rPr>
                <w:rFonts w:cs="Arial"/>
                <w:noProof/>
                <w:webHidden/>
                <w:sz w:val="20"/>
                <w:szCs w:val="20"/>
              </w:rPr>
              <w:fldChar w:fldCharType="end"/>
            </w:r>
          </w:hyperlink>
        </w:p>
        <w:p w14:paraId="4B4FCEB7" w14:textId="4B94D55A" w:rsidR="00DE112C" w:rsidRPr="00FB0719" w:rsidRDefault="00DE112C" w:rsidP="00687F6B">
          <w:pPr>
            <w:pStyle w:val="TDC1"/>
            <w:ind w:left="567" w:hanging="425"/>
            <w:rPr>
              <w:rFonts w:eastAsiaTheme="minorEastAsia" w:cs="Arial"/>
              <w:noProof/>
              <w:sz w:val="20"/>
              <w:szCs w:val="20"/>
              <w:lang w:eastAsia="es-CO"/>
            </w:rPr>
          </w:pPr>
          <w:hyperlink w:anchor="_Toc232085401" w:history="1">
            <w:r w:rsidRPr="00FB0719">
              <w:rPr>
                <w:rStyle w:val="Hipervnculo"/>
                <w:rFonts w:eastAsia="ZTR1C.tmp" w:cs="Arial"/>
                <w:noProof/>
                <w:sz w:val="20"/>
                <w:szCs w:val="20"/>
                <w:lang w:val="es-ES" w:eastAsia="es-ES"/>
              </w:rPr>
              <w:t>FORMATO 18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95</w:t>
            </w:r>
            <w:r w:rsidRPr="00FB0719">
              <w:rPr>
                <w:rFonts w:cs="Arial"/>
                <w:noProof/>
                <w:webHidden/>
                <w:sz w:val="20"/>
                <w:szCs w:val="20"/>
              </w:rPr>
              <w:fldChar w:fldCharType="end"/>
            </w:r>
          </w:hyperlink>
        </w:p>
        <w:p w14:paraId="4FBA0FBB" w14:textId="00C6921E" w:rsidR="00DE112C" w:rsidRPr="00FB0719" w:rsidRDefault="00DE112C" w:rsidP="00687F6B">
          <w:pPr>
            <w:pStyle w:val="TDC1"/>
            <w:ind w:left="567" w:hanging="425"/>
            <w:rPr>
              <w:rFonts w:eastAsiaTheme="minorEastAsia" w:cs="Arial"/>
              <w:noProof/>
              <w:sz w:val="20"/>
              <w:szCs w:val="20"/>
              <w:lang w:eastAsia="es-CO"/>
            </w:rPr>
          </w:pPr>
          <w:hyperlink w:anchor="_Toc232085402" w:history="1">
            <w:r w:rsidRPr="00FB0719">
              <w:rPr>
                <w:rStyle w:val="Hipervnculo"/>
                <w:rFonts w:cs="Arial"/>
                <w:noProof/>
                <w:sz w:val="20"/>
                <w:szCs w:val="20"/>
              </w:rPr>
              <w:t>FORMATO 19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96</w:t>
            </w:r>
            <w:r w:rsidRPr="00FB0719">
              <w:rPr>
                <w:rFonts w:cs="Arial"/>
                <w:noProof/>
                <w:webHidden/>
                <w:sz w:val="20"/>
                <w:szCs w:val="20"/>
              </w:rPr>
              <w:fldChar w:fldCharType="end"/>
            </w:r>
          </w:hyperlink>
        </w:p>
        <w:p w14:paraId="2FFA5D30" w14:textId="21C97CEE" w:rsidR="00DE112C" w:rsidRPr="00FB0719" w:rsidRDefault="00DE112C" w:rsidP="00687F6B">
          <w:pPr>
            <w:pStyle w:val="TDC1"/>
            <w:ind w:left="567" w:hanging="425"/>
            <w:rPr>
              <w:rFonts w:eastAsiaTheme="minorEastAsia" w:cs="Arial"/>
              <w:noProof/>
              <w:sz w:val="20"/>
              <w:szCs w:val="20"/>
              <w:lang w:eastAsia="es-CO"/>
            </w:rPr>
          </w:pPr>
          <w:hyperlink w:anchor="_Toc232085403" w:history="1">
            <w:r w:rsidRPr="00FB0719">
              <w:rPr>
                <w:rStyle w:val="Hipervnculo"/>
                <w:rFonts w:eastAsia="Calibri" w:cs="Arial"/>
                <w:noProof/>
                <w:sz w:val="20"/>
                <w:szCs w:val="20"/>
              </w:rPr>
              <w:t>FORMATO 20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97</w:t>
            </w:r>
            <w:r w:rsidRPr="00FB0719">
              <w:rPr>
                <w:rFonts w:cs="Arial"/>
                <w:noProof/>
                <w:webHidden/>
                <w:sz w:val="20"/>
                <w:szCs w:val="20"/>
              </w:rPr>
              <w:fldChar w:fldCharType="end"/>
            </w:r>
          </w:hyperlink>
        </w:p>
        <w:p w14:paraId="32D5D5A0" w14:textId="76E9FB5D" w:rsidR="00DE112C" w:rsidRPr="00FB0719" w:rsidRDefault="00DE112C" w:rsidP="00687F6B">
          <w:pPr>
            <w:pStyle w:val="TDC1"/>
            <w:ind w:left="567" w:hanging="425"/>
            <w:rPr>
              <w:rFonts w:eastAsiaTheme="minorEastAsia" w:cs="Arial"/>
              <w:noProof/>
              <w:sz w:val="20"/>
              <w:szCs w:val="20"/>
              <w:lang w:eastAsia="es-CO"/>
            </w:rPr>
          </w:pPr>
          <w:hyperlink w:anchor="_Toc232085404" w:history="1">
            <w:r w:rsidRPr="00FB0719">
              <w:rPr>
                <w:rStyle w:val="Hipervnculo"/>
                <w:rFonts w:eastAsia="Calibri" w:cs="Arial"/>
                <w:noProof/>
                <w:sz w:val="20"/>
                <w:szCs w:val="20"/>
              </w:rPr>
              <w:t>FORMATO 21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99</w:t>
            </w:r>
            <w:r w:rsidRPr="00FB0719">
              <w:rPr>
                <w:rFonts w:cs="Arial"/>
                <w:noProof/>
                <w:webHidden/>
                <w:sz w:val="20"/>
                <w:szCs w:val="20"/>
              </w:rPr>
              <w:fldChar w:fldCharType="end"/>
            </w:r>
          </w:hyperlink>
        </w:p>
        <w:p w14:paraId="50713723" w14:textId="52559A48" w:rsidR="00DE112C" w:rsidRPr="00FB0719" w:rsidRDefault="00DE112C" w:rsidP="00687F6B">
          <w:pPr>
            <w:pStyle w:val="TDC1"/>
            <w:ind w:left="567" w:hanging="425"/>
            <w:rPr>
              <w:rFonts w:eastAsiaTheme="minorEastAsia" w:cs="Arial"/>
              <w:noProof/>
              <w:sz w:val="20"/>
              <w:szCs w:val="20"/>
              <w:lang w:eastAsia="es-CO"/>
            </w:rPr>
          </w:pPr>
          <w:hyperlink w:anchor="_Toc232085405" w:history="1">
            <w:r w:rsidRPr="00FB0719">
              <w:rPr>
                <w:rStyle w:val="Hipervnculo"/>
                <w:rFonts w:eastAsia="Calibri" w:cs="Arial"/>
                <w:noProof/>
                <w:sz w:val="20"/>
                <w:szCs w:val="20"/>
              </w:rPr>
              <w:t>FORMATO 22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101</w:t>
            </w:r>
            <w:r w:rsidRPr="00FB0719">
              <w:rPr>
                <w:rFonts w:cs="Arial"/>
                <w:noProof/>
                <w:webHidden/>
                <w:sz w:val="20"/>
                <w:szCs w:val="20"/>
              </w:rPr>
              <w:fldChar w:fldCharType="end"/>
            </w:r>
          </w:hyperlink>
        </w:p>
        <w:p w14:paraId="225D15A7" w14:textId="35CBA7D0" w:rsidR="00DE112C" w:rsidRPr="00FB0719" w:rsidRDefault="00DE112C" w:rsidP="00687F6B">
          <w:pPr>
            <w:pStyle w:val="TDC1"/>
            <w:ind w:left="567" w:hanging="425"/>
            <w:rPr>
              <w:rFonts w:eastAsiaTheme="minorEastAsia" w:cs="Arial"/>
              <w:noProof/>
              <w:sz w:val="20"/>
              <w:szCs w:val="20"/>
              <w:lang w:eastAsia="es-CO"/>
            </w:rPr>
          </w:pPr>
          <w:hyperlink w:anchor="_Toc232085406" w:history="1">
            <w:r w:rsidRPr="00FB0719">
              <w:rPr>
                <w:rStyle w:val="Hipervnculo"/>
                <w:rFonts w:eastAsia="Times New Roman" w:cs="Arial"/>
                <w:noProof/>
                <w:sz w:val="20"/>
                <w:szCs w:val="20"/>
                <w:lang w:eastAsia="es-ES"/>
              </w:rPr>
              <w:t>ANEXO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102</w:t>
            </w:r>
            <w:r w:rsidRPr="00FB0719">
              <w:rPr>
                <w:rFonts w:cs="Arial"/>
                <w:noProof/>
                <w:webHidden/>
                <w:sz w:val="20"/>
                <w:szCs w:val="20"/>
              </w:rPr>
              <w:fldChar w:fldCharType="end"/>
            </w:r>
          </w:hyperlink>
        </w:p>
        <w:p w14:paraId="68147CA2" w14:textId="33FD8619" w:rsidR="00DE112C" w:rsidRPr="00FB0719" w:rsidRDefault="00DE112C" w:rsidP="00687F6B">
          <w:pPr>
            <w:pStyle w:val="TDC1"/>
            <w:ind w:left="567" w:hanging="425"/>
            <w:rPr>
              <w:rFonts w:eastAsiaTheme="minorEastAsia" w:cs="Arial"/>
              <w:noProof/>
              <w:sz w:val="20"/>
              <w:szCs w:val="20"/>
              <w:lang w:eastAsia="es-CO"/>
            </w:rPr>
          </w:pPr>
          <w:hyperlink w:anchor="_Toc232085407" w:history="1">
            <w:r w:rsidRPr="00FB0719">
              <w:rPr>
                <w:rStyle w:val="Hipervnculo"/>
                <w:rFonts w:eastAsia="Arial" w:cs="Arial"/>
                <w:noProof/>
                <w:sz w:val="20"/>
                <w:szCs w:val="20"/>
                <w:lang w:val="es-ES"/>
              </w:rPr>
              <w:t>ANEXO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114</w:t>
            </w:r>
            <w:r w:rsidRPr="00FB0719">
              <w:rPr>
                <w:rFonts w:cs="Arial"/>
                <w:noProof/>
                <w:webHidden/>
                <w:sz w:val="20"/>
                <w:szCs w:val="20"/>
              </w:rPr>
              <w:fldChar w:fldCharType="end"/>
            </w:r>
          </w:hyperlink>
        </w:p>
        <w:p w14:paraId="26DD9E03" w14:textId="74FE524D" w:rsidR="00A44E0A" w:rsidRPr="00FB0719" w:rsidRDefault="00A44E0A" w:rsidP="00687F6B">
          <w:pPr>
            <w:tabs>
              <w:tab w:val="right" w:leader="dot" w:pos="8827"/>
            </w:tabs>
            <w:spacing w:after="0"/>
            <w:ind w:left="567" w:right="-235" w:hanging="425"/>
            <w:rPr>
              <w:rFonts w:cs="Arial"/>
            </w:rPr>
          </w:pPr>
          <w:r w:rsidRPr="00FB0719">
            <w:rPr>
              <w:rFonts w:cs="Arial"/>
              <w:b/>
              <w:bCs/>
              <w:sz w:val="20"/>
              <w:szCs w:val="20"/>
              <w:lang w:val="es-ES"/>
            </w:rPr>
            <w:fldChar w:fldCharType="end"/>
          </w:r>
        </w:p>
      </w:sdtContent>
    </w:sdt>
    <w:p w14:paraId="24D22227" w14:textId="6CDC13E2" w:rsidR="0036068B" w:rsidRPr="00FB0719" w:rsidRDefault="0036068B" w:rsidP="0036068B">
      <w:pPr>
        <w:rPr>
          <w:rFonts w:cs="Arial"/>
        </w:rPr>
      </w:pPr>
    </w:p>
    <w:p w14:paraId="51F3BBA3" w14:textId="0E7243D8" w:rsidR="00687F6B" w:rsidRPr="00FB0719" w:rsidRDefault="00687F6B" w:rsidP="0036068B">
      <w:pPr>
        <w:rPr>
          <w:rFonts w:cs="Arial"/>
        </w:rPr>
      </w:pPr>
    </w:p>
    <w:p w14:paraId="50A170F6" w14:textId="3BACDE06" w:rsidR="00687F6B" w:rsidRPr="00FB0719" w:rsidRDefault="00687F6B" w:rsidP="0036068B">
      <w:pPr>
        <w:rPr>
          <w:rFonts w:cs="Arial"/>
        </w:rPr>
      </w:pPr>
    </w:p>
    <w:p w14:paraId="71CE5ED3" w14:textId="646FCDF9" w:rsidR="00687F6B" w:rsidRPr="00FB0719" w:rsidRDefault="00687F6B" w:rsidP="0036068B">
      <w:pPr>
        <w:rPr>
          <w:rFonts w:cs="Arial"/>
        </w:rPr>
      </w:pPr>
    </w:p>
    <w:p w14:paraId="303DAC4A" w14:textId="225E646B" w:rsidR="00687F6B" w:rsidRPr="00FB0719" w:rsidRDefault="00687F6B" w:rsidP="0036068B">
      <w:pPr>
        <w:rPr>
          <w:rFonts w:cs="Arial"/>
        </w:rPr>
      </w:pPr>
    </w:p>
    <w:p w14:paraId="1A3F2807" w14:textId="77777777" w:rsidR="00687F6B" w:rsidRPr="00FB0719" w:rsidRDefault="00687F6B" w:rsidP="0036068B">
      <w:pPr>
        <w:rPr>
          <w:rFonts w:cs="Arial"/>
        </w:rPr>
      </w:pPr>
    </w:p>
    <w:p w14:paraId="3F1794E2" w14:textId="7BAAD91C" w:rsidR="003B2A8D" w:rsidRPr="00BE48DD" w:rsidRDefault="003B2A8D" w:rsidP="00CC71B8">
      <w:pPr>
        <w:pStyle w:val="Ttulo1"/>
        <w:spacing w:before="0"/>
        <w:ind w:left="-567" w:right="-235"/>
        <w:rPr>
          <w:rFonts w:eastAsia="Calibri" w:cs="Arial"/>
          <w:sz w:val="22"/>
          <w:szCs w:val="22"/>
        </w:rPr>
      </w:pPr>
      <w:bookmarkStart w:id="1" w:name="_Toc232085280"/>
      <w:r w:rsidRPr="00FB0719">
        <w:rPr>
          <w:rFonts w:eastAsia="Calibri" w:cs="Arial"/>
          <w:sz w:val="22"/>
          <w:szCs w:val="22"/>
        </w:rPr>
        <w:lastRenderedPageBreak/>
        <w:t>CAPITULO 1</w:t>
      </w:r>
      <w:bookmarkEnd w:id="1"/>
    </w:p>
    <w:p w14:paraId="684A0BAF" w14:textId="5A284301" w:rsidR="003B2A8D" w:rsidRPr="00BE48DD" w:rsidRDefault="003B2A8D" w:rsidP="00CC71B8">
      <w:pPr>
        <w:spacing w:after="0"/>
        <w:ind w:left="-567" w:right="-235"/>
        <w:rPr>
          <w:rFonts w:cs="Arial"/>
        </w:rPr>
      </w:pPr>
    </w:p>
    <w:p w14:paraId="559F70D4" w14:textId="0B648912" w:rsidR="003B2A8D" w:rsidRPr="00BE48DD" w:rsidRDefault="003B2A8D" w:rsidP="00CC71B8">
      <w:pPr>
        <w:pStyle w:val="Ttulo2"/>
        <w:numPr>
          <w:ilvl w:val="0"/>
          <w:numId w:val="1"/>
        </w:numPr>
        <w:spacing w:before="0"/>
        <w:ind w:left="-142" w:right="-235"/>
        <w:rPr>
          <w:rFonts w:cs="Arial"/>
          <w:szCs w:val="22"/>
          <w:lang w:bidi="es-ES"/>
        </w:rPr>
      </w:pPr>
      <w:bookmarkStart w:id="2" w:name="_Toc232085281"/>
      <w:r w:rsidRPr="00BE48DD">
        <w:rPr>
          <w:rFonts w:cs="Arial"/>
          <w:szCs w:val="22"/>
          <w:lang w:bidi="es-ES"/>
        </w:rPr>
        <w:t>RECOMENDACIONES IMPORTANTE PARA LOS PARTICIPANTES</w:t>
      </w:r>
      <w:bookmarkEnd w:id="2"/>
    </w:p>
    <w:p w14:paraId="2AEB1F54" w14:textId="77777777" w:rsidR="003B2A8D" w:rsidRPr="00BE48DD" w:rsidRDefault="003B2A8D" w:rsidP="00CC71B8">
      <w:pPr>
        <w:spacing w:after="0"/>
        <w:ind w:left="-567" w:right="-235"/>
        <w:rPr>
          <w:rFonts w:cs="Arial"/>
          <w:lang w:bidi="es-ES"/>
        </w:rPr>
      </w:pPr>
    </w:p>
    <w:p w14:paraId="7CC0025F" w14:textId="4EA50AAA" w:rsidR="003B2A8D" w:rsidRPr="00BE48DD" w:rsidRDefault="003B2A8D" w:rsidP="00CC71B8">
      <w:pPr>
        <w:pStyle w:val="Bodytext30"/>
        <w:shd w:val="clear" w:color="auto" w:fill="auto"/>
        <w:spacing w:before="0" w:after="0" w:line="240" w:lineRule="auto"/>
        <w:ind w:left="-567" w:right="-235" w:firstLine="0"/>
        <w:jc w:val="both"/>
        <w:rPr>
          <w:rFonts w:ascii="Arial" w:hAnsi="Arial" w:cs="Arial"/>
          <w:sz w:val="22"/>
          <w:szCs w:val="22"/>
          <w:lang w:val="es" w:eastAsia="es-CO"/>
        </w:rPr>
      </w:pPr>
      <w:r w:rsidRPr="00BE48DD">
        <w:rPr>
          <w:rFonts w:ascii="Arial" w:hAnsi="Arial" w:cs="Arial"/>
          <w:sz w:val="22"/>
          <w:szCs w:val="22"/>
          <w:lang w:val="es" w:eastAsia="es-CO"/>
        </w:rPr>
        <w:t xml:space="preserve">El proponente deberá tener en cuenta los siguientes aspectos, antes de aportar la información requerida en la presente </w:t>
      </w:r>
      <w:r w:rsidR="007B54F9" w:rsidRPr="00BE48DD">
        <w:rPr>
          <w:rFonts w:ascii="Arial" w:hAnsi="Arial" w:cs="Arial"/>
          <w:sz w:val="22"/>
          <w:szCs w:val="22"/>
          <w:lang w:val="es" w:eastAsia="es-CO"/>
        </w:rPr>
        <w:t>Selección Abreviada</w:t>
      </w:r>
      <w:r w:rsidRPr="00BE48DD">
        <w:rPr>
          <w:rFonts w:ascii="Arial" w:hAnsi="Arial" w:cs="Arial"/>
          <w:sz w:val="22"/>
          <w:szCs w:val="22"/>
          <w:lang w:val="es" w:eastAsia="es-CO"/>
        </w:rPr>
        <w:t xml:space="preserve">, el pliego de condiciones electrónico y al presente anexo de pliego de condiciones:  </w:t>
      </w:r>
    </w:p>
    <w:p w14:paraId="6D27EEFE" w14:textId="77777777" w:rsidR="003B2A8D" w:rsidRPr="00BE48DD" w:rsidRDefault="003B2A8D" w:rsidP="00CC71B8">
      <w:pPr>
        <w:pStyle w:val="Bodytext30"/>
        <w:shd w:val="clear" w:color="auto" w:fill="auto"/>
        <w:spacing w:before="0" w:after="0" w:line="240" w:lineRule="auto"/>
        <w:ind w:left="-142" w:right="-235" w:firstLine="0"/>
        <w:jc w:val="both"/>
        <w:rPr>
          <w:rFonts w:ascii="Arial" w:hAnsi="Arial" w:cs="Arial"/>
          <w:b/>
          <w:sz w:val="22"/>
          <w:szCs w:val="22"/>
        </w:rPr>
      </w:pPr>
    </w:p>
    <w:p w14:paraId="3008897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Recuerde que cuando se presente la oferta como propuesta conjunta </w:t>
      </w:r>
      <w:r w:rsidRPr="00BE48DD">
        <w:rPr>
          <w:rFonts w:eastAsia="Times New Roman" w:cs="Arial"/>
          <w:i/>
          <w:lang w:val="es" w:eastAsia="es-CO"/>
        </w:rPr>
        <w:t>(consorcio, unión temporal o promesa de sociedad futura)</w:t>
      </w:r>
      <w:r w:rsidRPr="00BE48DD">
        <w:rPr>
          <w:rFonts w:eastAsia="Times New Roman" w:cs="Arial"/>
          <w:lang w:val="es" w:eastAsia="es-CO"/>
        </w:rPr>
        <w:t xml:space="preserve">, </w:t>
      </w:r>
      <w:r w:rsidRPr="00BE48DD">
        <w:rPr>
          <w:rFonts w:eastAsia="Times New Roman" w:cs="Arial"/>
          <w:bCs/>
          <w:lang w:val="es" w:eastAsia="es-CO"/>
        </w:rPr>
        <w:t>el oferente deberá inscribirse y presentar la oferta en la plataforma del SECOP II, como tal.</w:t>
      </w:r>
      <w:r w:rsidRPr="00BE48DD">
        <w:rPr>
          <w:rFonts w:eastAsia="Times New Roman" w:cs="Arial"/>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Diligenciar totalmente los anexos contenidos en este pliego, así como, los anexos contenidos en el formulario del pliego de la plataforma SECOP II.</w:t>
      </w:r>
    </w:p>
    <w:p w14:paraId="68AAA07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Será de responsabilidad exclusiva del interesado en participar en el proceso, capacitarse en el manejo de la plataforma del SECOP II; </w:t>
      </w:r>
      <w:proofErr w:type="gramStart"/>
      <w:r w:rsidRPr="00BE48DD">
        <w:rPr>
          <w:rFonts w:eastAsia="Times New Roman" w:cs="Arial"/>
          <w:lang w:val="es" w:eastAsia="es-CO"/>
        </w:rPr>
        <w:t>y</w:t>
      </w:r>
      <w:proofErr w:type="gramEnd"/>
      <w:r w:rsidRPr="00BE48DD">
        <w:rPr>
          <w:rFonts w:eastAsia="Times New Roman" w:cs="Arial"/>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Queda entendido que con la presentación de la propuesta se acogen y aceptan todas las condiciones estipuladas en el pliego, en los anexos y en la ley, no </w:t>
      </w:r>
      <w:proofErr w:type="gramStart"/>
      <w:r w:rsidRPr="00BE48DD">
        <w:rPr>
          <w:rFonts w:eastAsia="Times New Roman" w:cs="Arial"/>
          <w:lang w:val="es" w:eastAsia="es-CO"/>
        </w:rPr>
        <w:t>obstante</w:t>
      </w:r>
      <w:proofErr w:type="gramEnd"/>
      <w:r w:rsidRPr="00BE48DD">
        <w:rPr>
          <w:rFonts w:eastAsia="Times New Roman" w:cs="Arial"/>
          <w:lang w:val="es" w:eastAsia="es-CO"/>
        </w:rPr>
        <w:t xml:space="preserve"> lo anterior se deben cumplir todos los parámetros formales y substanciales establecidos en el presente pliego  </w:t>
      </w:r>
    </w:p>
    <w:p w14:paraId="7A19F5A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lastRenderedPageBreak/>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BE48DD" w:rsidRDefault="003B2A8D" w:rsidP="00CC71B8">
      <w:pPr>
        <w:spacing w:after="0"/>
        <w:ind w:left="-142" w:right="-235"/>
        <w:jc w:val="both"/>
        <w:rPr>
          <w:rFonts w:eastAsia="Times New Roman" w:cs="Arial"/>
          <w:lang w:val="es" w:eastAsia="es-CO"/>
        </w:rPr>
      </w:pPr>
      <w:r w:rsidRPr="00BE48DD">
        <w:rPr>
          <w:rFonts w:eastAsia="Times New Roman" w:cs="Arial"/>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BE48DD">
        <w:rPr>
          <w:rFonts w:eastAsia="Times New Roman" w:cs="Arial"/>
          <w:lang w:val="es" w:eastAsia="es-CO"/>
        </w:rPr>
        <w:t>la misma</w:t>
      </w:r>
      <w:proofErr w:type="gramEnd"/>
      <w:r w:rsidRPr="00BE48DD">
        <w:rPr>
          <w:rFonts w:eastAsia="Times New Roman" w:cs="Arial"/>
          <w:lang w:val="es" w:eastAsia="es-CO"/>
        </w:rPr>
        <w:t>.</w:t>
      </w:r>
    </w:p>
    <w:p w14:paraId="0686D14F" w14:textId="77777777" w:rsidR="00700592" w:rsidRPr="00BE48DD" w:rsidRDefault="00700592" w:rsidP="00CC71B8">
      <w:pPr>
        <w:spacing w:after="0"/>
        <w:ind w:left="-567" w:right="-235"/>
        <w:jc w:val="both"/>
        <w:rPr>
          <w:rFonts w:eastAsia="Times New Roman" w:cs="Arial"/>
          <w:lang w:val="es" w:eastAsia="es-CO"/>
        </w:rPr>
      </w:pPr>
    </w:p>
    <w:p w14:paraId="6F10F24D" w14:textId="57FE21BE" w:rsidR="003B2A8D" w:rsidRPr="00BE48DD" w:rsidRDefault="003B2A8D" w:rsidP="00CC71B8">
      <w:pPr>
        <w:pStyle w:val="Ttulo2"/>
        <w:numPr>
          <w:ilvl w:val="0"/>
          <w:numId w:val="1"/>
        </w:numPr>
        <w:spacing w:before="0"/>
        <w:ind w:left="-142" w:right="-235"/>
        <w:rPr>
          <w:rFonts w:eastAsia="Times New Roman" w:cs="Arial"/>
          <w:szCs w:val="22"/>
          <w:lang w:val="es" w:eastAsia="es-CO"/>
        </w:rPr>
      </w:pPr>
      <w:bookmarkStart w:id="3" w:name="_Toc232085282"/>
      <w:r w:rsidRPr="00BE48DD">
        <w:rPr>
          <w:rFonts w:eastAsia="Times New Roman" w:cs="Arial"/>
          <w:szCs w:val="22"/>
          <w:lang w:val="es" w:eastAsia="es-CO"/>
        </w:rPr>
        <w:t>INFORMACION GENERAL.</w:t>
      </w:r>
      <w:bookmarkEnd w:id="3"/>
    </w:p>
    <w:p w14:paraId="1CDDF3D7" w14:textId="77777777" w:rsidR="003B2A8D" w:rsidRPr="00BE48DD" w:rsidRDefault="003B2A8D" w:rsidP="00CC71B8">
      <w:pPr>
        <w:spacing w:after="0"/>
        <w:ind w:left="-567" w:right="-235"/>
        <w:contextualSpacing/>
        <w:jc w:val="both"/>
        <w:rPr>
          <w:rFonts w:eastAsia="Arial" w:cs="Arial"/>
          <w:b/>
          <w:lang w:val="es" w:eastAsia="es-CO"/>
        </w:rPr>
      </w:pPr>
    </w:p>
    <w:p w14:paraId="09E03F19" w14:textId="72F9761C" w:rsidR="003B2A8D" w:rsidRPr="00BE48DD" w:rsidRDefault="003B2A8D" w:rsidP="00CC71B8">
      <w:pPr>
        <w:pStyle w:val="Prrafodelista"/>
        <w:widowControl w:val="0"/>
        <w:numPr>
          <w:ilvl w:val="1"/>
          <w:numId w:val="1"/>
        </w:numPr>
        <w:overflowPunct w:val="0"/>
        <w:autoSpaceDE w:val="0"/>
        <w:autoSpaceDN w:val="0"/>
        <w:adjustRightInd w:val="0"/>
        <w:spacing w:after="0" w:line="240" w:lineRule="auto"/>
        <w:ind w:left="-142" w:right="-235"/>
        <w:textAlignment w:val="baseline"/>
        <w:rPr>
          <w:rFonts w:eastAsia="Arial" w:cs="Arial"/>
          <w:b/>
          <w:lang w:eastAsia="es-ES"/>
        </w:rPr>
      </w:pPr>
      <w:bookmarkStart w:id="4" w:name="_Toc701887863"/>
      <w:r w:rsidRPr="00BE48DD">
        <w:rPr>
          <w:rFonts w:eastAsia="Arial" w:cs="Arial"/>
          <w:b/>
          <w:lang w:eastAsia="es-ES"/>
        </w:rPr>
        <w:t>Objeto del proceso:</w:t>
      </w:r>
      <w:bookmarkEnd w:id="4"/>
      <w:r w:rsidRPr="00BE48DD">
        <w:rPr>
          <w:rFonts w:eastAsia="Arial" w:cs="Arial"/>
          <w:b/>
          <w:lang w:eastAsia="es-ES"/>
        </w:rPr>
        <w:t xml:space="preserve"> </w:t>
      </w:r>
    </w:p>
    <w:p w14:paraId="7599F3B7" w14:textId="77777777" w:rsidR="00836E51" w:rsidRPr="008B063D" w:rsidRDefault="003B2A8D" w:rsidP="00836E51">
      <w:pPr>
        <w:spacing w:after="0"/>
        <w:ind w:left="-567" w:right="-235"/>
        <w:jc w:val="both"/>
        <w:rPr>
          <w:rFonts w:eastAsia="Arial" w:cs="Arial"/>
          <w:color w:val="D13438"/>
          <w:lang w:val="es-ES"/>
        </w:rPr>
      </w:pPr>
      <w:r w:rsidRPr="00BE48DD">
        <w:rPr>
          <w:rFonts w:eastAsia="Arial Narrow" w:cs="Arial"/>
          <w:lang w:val="es-ES" w:eastAsia="es-CO"/>
        </w:rPr>
        <w:br/>
      </w:r>
      <w:r w:rsidR="00836E51" w:rsidRPr="00836E51">
        <w:rPr>
          <w:rFonts w:eastAsia="ZTR1C.tmp" w:cs="Arial"/>
          <w:lang w:eastAsia="es-ES"/>
        </w:rPr>
        <w:t>DSEC615 Contratar el mantenimiento de cámaras de seguridad y demás equipos tecnológicos necesarios del sistema de video vigilancia a cargo de la Dirección Técnica de Seguridad.</w:t>
      </w:r>
      <w:r w:rsidR="00836E51" w:rsidRPr="008B063D">
        <w:rPr>
          <w:rFonts w:eastAsia="Arial" w:cs="Arial"/>
        </w:rPr>
        <w:t xml:space="preserve"> </w:t>
      </w:r>
    </w:p>
    <w:p w14:paraId="7AE15A33" w14:textId="2E27A48C" w:rsidR="003B2A8D" w:rsidRPr="00836E51" w:rsidRDefault="003B2A8D" w:rsidP="00CC71B8">
      <w:pPr>
        <w:spacing w:after="0"/>
        <w:ind w:left="-567" w:right="-235"/>
        <w:jc w:val="both"/>
        <w:rPr>
          <w:rFonts w:eastAsia="Arial" w:cs="Arial"/>
          <w:spacing w:val="2"/>
          <w:lang w:val="es-ES"/>
        </w:rPr>
      </w:pPr>
    </w:p>
    <w:p w14:paraId="324E589B" w14:textId="77777777" w:rsidR="003B2A8D" w:rsidRPr="00BE48DD" w:rsidRDefault="003B2A8D" w:rsidP="00CC71B8">
      <w:pPr>
        <w:spacing w:after="0"/>
        <w:ind w:left="-567" w:right="-235"/>
        <w:jc w:val="both"/>
        <w:rPr>
          <w:rFonts w:eastAsia="Arial" w:cs="Arial"/>
          <w:spacing w:val="2"/>
        </w:rPr>
      </w:pPr>
    </w:p>
    <w:p w14:paraId="02A9F260" w14:textId="77777777" w:rsidR="003B2A8D" w:rsidRPr="00BE48DD" w:rsidRDefault="003B2A8D" w:rsidP="00CC71B8">
      <w:pPr>
        <w:keepNext/>
        <w:keepLines/>
        <w:numPr>
          <w:ilvl w:val="0"/>
          <w:numId w:val="4"/>
        </w:numPr>
        <w:spacing w:after="0"/>
        <w:ind w:left="-567" w:right="-235"/>
        <w:outlineLvl w:val="1"/>
        <w:rPr>
          <w:rFonts w:eastAsia="MS Gothic" w:cs="Arial"/>
          <w:vanish/>
          <w:color w:val="365F91"/>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Start w:id="84" w:name="_Toc181289444"/>
      <w:bookmarkStart w:id="85" w:name="_Toc222087067"/>
      <w:bookmarkStart w:id="86" w:name="_Toc222087211"/>
      <w:bookmarkStart w:id="87" w:name="_Toc222324177"/>
      <w:bookmarkStart w:id="88" w:name="_Toc222324311"/>
      <w:bookmarkStart w:id="89" w:name="_Toc222324475"/>
      <w:bookmarkStart w:id="90" w:name="_Toc232085155"/>
      <w:bookmarkStart w:id="91" w:name="_Toc232085283"/>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CC40BF7" w14:textId="77777777" w:rsidR="003B2A8D" w:rsidRPr="00BE48DD" w:rsidRDefault="003B2A8D" w:rsidP="00CC71B8">
      <w:pPr>
        <w:pStyle w:val="Ttulo3"/>
        <w:spacing w:before="0"/>
        <w:ind w:left="-567" w:right="-235"/>
        <w:rPr>
          <w:rFonts w:eastAsia="Arial" w:cs="Arial"/>
          <w:sz w:val="22"/>
          <w:szCs w:val="22"/>
          <w:lang w:eastAsia="es-ES"/>
        </w:rPr>
      </w:pPr>
      <w:bookmarkStart w:id="92" w:name="_Toc232085284"/>
      <w:r w:rsidRPr="00BE48DD">
        <w:rPr>
          <w:rFonts w:eastAsia="Arial" w:cs="Arial"/>
          <w:sz w:val="22"/>
          <w:szCs w:val="22"/>
          <w:lang w:eastAsia="es-ES"/>
        </w:rPr>
        <w:t>Alcance al objeto</w:t>
      </w:r>
      <w:bookmarkEnd w:id="92"/>
    </w:p>
    <w:p w14:paraId="180BDA54" w14:textId="77777777" w:rsidR="003B2A8D" w:rsidRPr="00BE48DD" w:rsidRDefault="003B2A8D" w:rsidP="00CC71B8">
      <w:pPr>
        <w:spacing w:after="0"/>
        <w:ind w:left="-567" w:right="-235"/>
        <w:jc w:val="both"/>
        <w:rPr>
          <w:rFonts w:eastAsia="ZTR1C.tmp" w:cs="Arial"/>
          <w:highlight w:val="yellow"/>
          <w:lang w:eastAsia="es-ES"/>
        </w:rPr>
      </w:pPr>
    </w:p>
    <w:p w14:paraId="0D6FF292"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1AB98C4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5B4847D4" w14:textId="6F2D6291"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Reinstalar y/o reubicar cámaras que se encuentren o sean desmontadas del sistema.</w:t>
      </w:r>
    </w:p>
    <w:p w14:paraId="7EF87265"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Reparar o reinstalar cableado dañado o afectado por vandalismo o robo.</w:t>
      </w:r>
    </w:p>
    <w:p w14:paraId="1C49797D"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Actualización de servidores y equipos del sistema de video vigilancia.</w:t>
      </w:r>
    </w:p>
    <w:p w14:paraId="49C6805C"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Mantener un stock de cámaras, elementos y equipos que le permitan realizar el mantenimiento correctivo de las cámaras y equipos tecnológicos que están instalados.</w:t>
      </w:r>
    </w:p>
    <w:p w14:paraId="5F371BF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6039BF8E" w14:textId="77777777" w:rsidR="00836E51" w:rsidRDefault="00836E51" w:rsidP="00836E51">
      <w:pPr>
        <w:shd w:val="clear" w:color="auto" w:fill="FFFFFF" w:themeFill="background1"/>
        <w:spacing w:after="0"/>
        <w:ind w:left="-567" w:right="-235"/>
        <w:jc w:val="both"/>
        <w:rPr>
          <w:rFonts w:eastAsia="Arial" w:cs="Arial"/>
        </w:rPr>
      </w:pPr>
      <w:r w:rsidRPr="008B063D">
        <w:rPr>
          <w:rFonts w:eastAsia="Arial" w:cs="Arial"/>
        </w:rPr>
        <w:t xml:space="preserve">Es por ello, que el soporte y mantenimiento de los equipos y/o elementos tecnológicos que están implementados en las estaciones del sistema, el CONTRATISTA deberá garantizar las condiciones descritas teniendo en cuenta el </w:t>
      </w:r>
      <w:proofErr w:type="spellStart"/>
      <w:r w:rsidRPr="008B063D">
        <w:rPr>
          <w:rFonts w:eastAsia="Arial" w:cs="Arial"/>
        </w:rPr>
        <w:t>itemizado</w:t>
      </w:r>
      <w:proofErr w:type="spellEnd"/>
      <w:r w:rsidRPr="008B063D">
        <w:rPr>
          <w:rFonts w:eastAsia="Arial" w:cs="Arial"/>
        </w:rPr>
        <w:t xml:space="preserve"> de la bolsa de equipos y materiales hasta que se acaben los recursos designados para este.</w:t>
      </w:r>
    </w:p>
    <w:p w14:paraId="169DE265" w14:textId="77777777" w:rsidR="00836E51" w:rsidRPr="008B063D" w:rsidRDefault="00836E51" w:rsidP="00836E51">
      <w:pPr>
        <w:shd w:val="clear" w:color="auto" w:fill="FFFFFF" w:themeFill="background1"/>
        <w:spacing w:after="0"/>
        <w:ind w:left="-567"/>
        <w:jc w:val="both"/>
        <w:rPr>
          <w:rFonts w:eastAsia="Arial" w:cs="Arial"/>
          <w:lang w:val="es-ES"/>
        </w:rPr>
      </w:pPr>
      <w:r w:rsidRPr="008B063D">
        <w:rPr>
          <w:rFonts w:eastAsia="Arial" w:cs="Arial"/>
        </w:rPr>
        <w:lastRenderedPageBreak/>
        <w:t>Adicionalmente el CONTRATISTA, deberá atender durante la ejecución del contrato, todos los requerimientos que realice la Entidad sobre la ubicación de las cámaras, mantenimientos y soportes del sistema de video vigilancia de la entidad.</w:t>
      </w:r>
    </w:p>
    <w:p w14:paraId="55722262"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7C029B31" w14:textId="77777777" w:rsidR="00263756" w:rsidRPr="00BE48DD" w:rsidRDefault="00263756" w:rsidP="00836E51">
      <w:pPr>
        <w:spacing w:after="0"/>
        <w:ind w:left="-567" w:right="-235"/>
        <w:jc w:val="both"/>
        <w:rPr>
          <w:rFonts w:eastAsia="Times New Roman" w:cs="Arial"/>
          <w:lang w:val="es-ES" w:eastAsia="es-CO"/>
        </w:rPr>
      </w:pPr>
    </w:p>
    <w:p w14:paraId="129030CE" w14:textId="2231B69E" w:rsidR="003B2A8D" w:rsidRPr="00836E51" w:rsidRDefault="003B2A8D" w:rsidP="00836E51">
      <w:pPr>
        <w:pStyle w:val="Ttulo3"/>
        <w:numPr>
          <w:ilvl w:val="1"/>
          <w:numId w:val="1"/>
        </w:numPr>
        <w:spacing w:before="0"/>
        <w:ind w:left="-142" w:right="-235"/>
        <w:rPr>
          <w:rFonts w:eastAsia="Arial" w:cs="Arial"/>
          <w:sz w:val="22"/>
          <w:szCs w:val="22"/>
          <w:lang w:eastAsia="es-ES"/>
        </w:rPr>
      </w:pPr>
      <w:bookmarkStart w:id="93" w:name="_Toc232085285"/>
      <w:bookmarkStart w:id="94" w:name="bookmark4"/>
      <w:bookmarkStart w:id="95" w:name="_Toc1659410715"/>
      <w:bookmarkStart w:id="96" w:name="_Toc160004020"/>
      <w:bookmarkStart w:id="97" w:name="_Toc160004324"/>
      <w:r w:rsidRPr="00836E51">
        <w:rPr>
          <w:rFonts w:eastAsia="Arial" w:cs="Arial"/>
          <w:sz w:val="22"/>
          <w:szCs w:val="22"/>
          <w:lang w:eastAsia="es-ES"/>
        </w:rPr>
        <w:t>Plazo de ejecución del contrato resultante:</w:t>
      </w:r>
      <w:bookmarkEnd w:id="93"/>
    </w:p>
    <w:p w14:paraId="40AD1126" w14:textId="77777777" w:rsidR="003B2A8D" w:rsidRPr="00836E51" w:rsidRDefault="003B2A8D" w:rsidP="00836E51">
      <w:pPr>
        <w:spacing w:after="0"/>
        <w:ind w:left="-567" w:right="-235"/>
        <w:jc w:val="both"/>
        <w:rPr>
          <w:rFonts w:eastAsia="Calibri" w:cs="Arial"/>
          <w:lang w:val="es-ES" w:eastAsia="es-ES" w:bidi="es-ES"/>
        </w:rPr>
      </w:pPr>
    </w:p>
    <w:p w14:paraId="44AAFA54" w14:textId="2A3F483F" w:rsidR="007F6E95" w:rsidRPr="00836E51" w:rsidRDefault="00810B8C" w:rsidP="00836E51">
      <w:pPr>
        <w:widowControl w:val="0"/>
        <w:autoSpaceDE w:val="0"/>
        <w:autoSpaceDN w:val="0"/>
        <w:spacing w:after="0"/>
        <w:ind w:left="-567" w:right="-235"/>
        <w:jc w:val="both"/>
        <w:rPr>
          <w:rFonts w:eastAsia="Arial MT" w:cs="Arial"/>
          <w:lang w:val="es-ES"/>
        </w:rPr>
      </w:pPr>
      <w:r w:rsidRPr="00836E51">
        <w:rPr>
          <w:rFonts w:eastAsia="Arial MT" w:cs="Arial"/>
        </w:rPr>
        <w:t xml:space="preserve">El plazo de ejecución del contrato resultantes será de </w:t>
      </w:r>
      <w:r w:rsidRPr="00836E51">
        <w:rPr>
          <w:rFonts w:eastAsia="Arial MT" w:cs="Arial"/>
          <w:b/>
          <w:bCs/>
        </w:rPr>
        <w:t xml:space="preserve">DIEZ (10) MESES </w:t>
      </w:r>
      <w:r w:rsidRPr="00836E51">
        <w:rPr>
          <w:rFonts w:eastAsia="Arial MT"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r w:rsidR="007F6E95" w:rsidRPr="00836E51">
        <w:rPr>
          <w:rFonts w:eastAsia="Arial MT" w:cs="Arial"/>
          <w:lang w:val="es-ES"/>
        </w:rPr>
        <w:t>.</w:t>
      </w:r>
    </w:p>
    <w:p w14:paraId="7400EEE7" w14:textId="77777777" w:rsidR="00171DA0" w:rsidRPr="00836E51" w:rsidRDefault="00171DA0" w:rsidP="00836E51">
      <w:pPr>
        <w:spacing w:after="0"/>
        <w:ind w:left="-567" w:right="-235"/>
        <w:jc w:val="both"/>
        <w:rPr>
          <w:rFonts w:eastAsia="ZTR1C.tmp" w:cs="Arial"/>
          <w:lang w:eastAsia="es-ES"/>
        </w:rPr>
      </w:pPr>
    </w:p>
    <w:p w14:paraId="7852CF4F" w14:textId="7B79EE90"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98" w:name="_Toc232085286"/>
      <w:r w:rsidRPr="00836E51">
        <w:rPr>
          <w:rFonts w:eastAsia="Arial" w:cs="Arial"/>
          <w:sz w:val="22"/>
          <w:szCs w:val="22"/>
          <w:lang w:eastAsia="es-ES"/>
        </w:rPr>
        <w:t>Presupuesto oficial del proceso:</w:t>
      </w:r>
      <w:bookmarkEnd w:id="98"/>
    </w:p>
    <w:p w14:paraId="1BE7F539" w14:textId="77777777" w:rsidR="003B2A8D" w:rsidRPr="00836E51" w:rsidRDefault="003B2A8D" w:rsidP="00836E51">
      <w:pPr>
        <w:spacing w:after="0"/>
        <w:ind w:left="-567" w:right="-235"/>
        <w:rPr>
          <w:rFonts w:eastAsia="Calibri" w:cs="Arial"/>
          <w:lang w:val="es-ES" w:eastAsia="es-ES" w:bidi="es-ES"/>
        </w:rPr>
      </w:pPr>
    </w:p>
    <w:p w14:paraId="314FE227" w14:textId="28758D01" w:rsidR="00171DA0" w:rsidRPr="00836E51" w:rsidRDefault="00810B8C" w:rsidP="00836E51">
      <w:pPr>
        <w:widowControl w:val="0"/>
        <w:autoSpaceDE w:val="0"/>
        <w:autoSpaceDN w:val="0"/>
        <w:spacing w:after="0"/>
        <w:ind w:left="-567" w:right="-235"/>
        <w:jc w:val="both"/>
        <w:rPr>
          <w:rFonts w:eastAsia="ZTR1C.tmp" w:cs="Arial"/>
          <w:lang w:val="es-ES" w:eastAsia="es-ES"/>
        </w:rPr>
      </w:pPr>
      <w:bookmarkStart w:id="99" w:name="_Hlk232061805"/>
      <w:r w:rsidRPr="00836E51">
        <w:rPr>
          <w:rFonts w:eastAsia="ZTR1C.tmp" w:cs="Arial"/>
          <w:lang w:val="es-ES" w:eastAsia="es-ES"/>
        </w:rPr>
        <w:t>E</w:t>
      </w:r>
      <w:r w:rsidR="00171DA0" w:rsidRPr="00836E51">
        <w:rPr>
          <w:rFonts w:eastAsia="ZTR1C.tmp" w:cs="Arial"/>
          <w:lang w:val="es-ES" w:eastAsia="es-ES"/>
        </w:rPr>
        <w:t xml:space="preserve">l presupuesto para este proceso de selección corresponde a la suma de </w:t>
      </w:r>
      <w:r w:rsidRPr="00836E51">
        <w:rPr>
          <w:rFonts w:eastAsia="ZTR1C.tmp" w:cs="Arial"/>
          <w:b/>
          <w:bCs/>
          <w:lang w:eastAsia="es-ES"/>
        </w:rPr>
        <w:t>QUINIENTOS DIECISIETE MILLONES CIENTO CUARENTA MIL PESOS M/CTE ($</w:t>
      </w:r>
      <w:r w:rsidRPr="00836E51">
        <w:rPr>
          <w:rFonts w:eastAsia="ZTR1C.tmp" w:cs="Arial"/>
          <w:b/>
          <w:bCs/>
          <w:lang w:val="es-ES" w:eastAsia="es-ES"/>
        </w:rPr>
        <w:t>517.140.000</w:t>
      </w:r>
      <w:r w:rsidRPr="00836E51">
        <w:rPr>
          <w:rFonts w:eastAsia="ZTR1C.tmp" w:cs="Arial"/>
          <w:b/>
          <w:bCs/>
          <w:lang w:eastAsia="es-ES"/>
        </w:rPr>
        <w:t>)</w:t>
      </w:r>
      <w:r w:rsidR="00171DA0" w:rsidRPr="00836E51">
        <w:rPr>
          <w:rFonts w:eastAsia="ZTR1C.tmp" w:cs="Arial"/>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00171DA0" w:rsidRPr="00836E51">
        <w:rPr>
          <w:rFonts w:eastAsia="ZTR1C.tmp" w:cs="Arial"/>
          <w:lang w:val="es-ES" w:eastAsia="es-ES"/>
        </w:rPr>
        <w:t>del mismo</w:t>
      </w:r>
      <w:proofErr w:type="gramEnd"/>
      <w:r w:rsidR="00171DA0" w:rsidRPr="00836E51">
        <w:rPr>
          <w:rFonts w:eastAsia="ZTR1C.tmp" w:cs="Arial"/>
          <w:lang w:val="es-ES" w:eastAsia="es-ES"/>
        </w:rPr>
        <w:t>.</w:t>
      </w:r>
    </w:p>
    <w:p w14:paraId="60A3C8B5"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0657C018"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6F710141"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D49FEB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7ABDA61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899CAF9"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1:</w:t>
      </w:r>
      <w:r w:rsidRPr="00836E51">
        <w:rPr>
          <w:rFonts w:eastAsia="ZTR1C.tmp"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1F0C8DCC"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10C5944C" w14:textId="40A7921A" w:rsidR="003B2A8D"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2:</w:t>
      </w:r>
      <w:r w:rsidRPr="00836E51">
        <w:rPr>
          <w:rFonts w:eastAsia="ZTR1C.tmp" w:cs="Arial"/>
          <w:lang w:val="es-ES" w:eastAsia="es-ES"/>
        </w:rPr>
        <w:t xml:space="preserve"> El presente proceso se adjudicará por el valor total del presupuesto oficial establecido y </w:t>
      </w:r>
      <w:r w:rsidRPr="00836E51">
        <w:rPr>
          <w:rFonts w:eastAsia="ZTR1C.tmp" w:cs="Arial"/>
          <w:lang w:val="es-ES" w:eastAsia="es-ES"/>
        </w:rPr>
        <w:lastRenderedPageBreak/>
        <w:t xml:space="preserve">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w:t>
      </w:r>
      <w:r w:rsidR="00810B8C" w:rsidRPr="00836E51">
        <w:rPr>
          <w:rFonts w:eastAsia="ZTR1C.tmp" w:cs="Arial"/>
          <w:lang w:val="es-ES" w:eastAsia="es-ES"/>
        </w:rPr>
        <w:t xml:space="preserve">o servicios </w:t>
      </w:r>
      <w:r w:rsidRPr="00836E51">
        <w:rPr>
          <w:rFonts w:eastAsia="ZTR1C.tmp" w:cs="Arial"/>
          <w:lang w:val="es-ES" w:eastAsia="es-ES"/>
        </w:rPr>
        <w:t>establecidos en las fichas técnicas, durante el tiempo de la ejecución del contrato.</w:t>
      </w:r>
    </w:p>
    <w:p w14:paraId="33A19D24"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2A39DDD2" w14:textId="329CC6CD" w:rsidR="00CC71B8" w:rsidRPr="00836E51" w:rsidRDefault="003B2A8D"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del contrato resultante será así:</w:t>
      </w:r>
    </w:p>
    <w:p w14:paraId="43838435" w14:textId="31FBFF33" w:rsidR="003B7CC5" w:rsidRPr="00836E51" w:rsidRDefault="003B7CC5" w:rsidP="00836E51">
      <w:pPr>
        <w:widowControl w:val="0"/>
        <w:autoSpaceDE w:val="0"/>
        <w:autoSpaceDN w:val="0"/>
        <w:spacing w:after="0"/>
        <w:ind w:left="-567" w:right="-235"/>
        <w:jc w:val="both"/>
        <w:rPr>
          <w:rFonts w:eastAsia="ZTR1C.tmp"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3B7CC5" w:rsidRPr="00836E51" w14:paraId="1F9D50AB" w14:textId="77777777" w:rsidTr="00836E51">
        <w:tc>
          <w:tcPr>
            <w:tcW w:w="2554" w:type="dxa"/>
            <w:vMerge w:val="restart"/>
            <w:vAlign w:val="center"/>
          </w:tcPr>
          <w:p w14:paraId="364CEFF8" w14:textId="77777777" w:rsidR="003B7CC5" w:rsidRPr="00836E51" w:rsidRDefault="003B7CC5" w:rsidP="00836E51">
            <w:pPr>
              <w:ind w:right="-235"/>
              <w:rPr>
                <w:rFonts w:eastAsia="Arial" w:cs="Arial"/>
                <w:b/>
                <w:bCs/>
                <w:sz w:val="16"/>
                <w:szCs w:val="16"/>
              </w:rPr>
            </w:pPr>
            <w:r w:rsidRPr="00836E51">
              <w:rPr>
                <w:rFonts w:eastAsia="Arial" w:cs="Arial"/>
                <w:b/>
                <w:bCs/>
                <w:sz w:val="16"/>
                <w:szCs w:val="16"/>
              </w:rPr>
              <w:t>EL PRESENTE PROCESO SE ADJUDICARÁ ASI:</w:t>
            </w:r>
          </w:p>
        </w:tc>
        <w:tc>
          <w:tcPr>
            <w:tcW w:w="6386" w:type="dxa"/>
            <w:gridSpan w:val="2"/>
            <w:vAlign w:val="center"/>
          </w:tcPr>
          <w:p w14:paraId="409ED369"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MANIFESTACION</w:t>
            </w:r>
          </w:p>
          <w:p w14:paraId="28214693" w14:textId="77777777" w:rsidR="003B7CC5" w:rsidRPr="00836E51" w:rsidRDefault="003B7CC5" w:rsidP="00836E51">
            <w:pPr>
              <w:ind w:left="-567" w:right="-235"/>
              <w:jc w:val="center"/>
              <w:rPr>
                <w:rFonts w:eastAsia="Arial" w:cs="Arial"/>
                <w:sz w:val="16"/>
                <w:szCs w:val="16"/>
              </w:rPr>
            </w:pPr>
            <w:r w:rsidRPr="00836E51">
              <w:rPr>
                <w:rFonts w:eastAsia="Arial" w:cs="Arial"/>
                <w:sz w:val="16"/>
                <w:szCs w:val="16"/>
              </w:rPr>
              <w:t>(marcar con una x la opción)</w:t>
            </w:r>
          </w:p>
        </w:tc>
      </w:tr>
      <w:tr w:rsidR="003B7CC5" w:rsidRPr="00836E51" w14:paraId="0F53EE54" w14:textId="77777777" w:rsidTr="00836E51">
        <w:tc>
          <w:tcPr>
            <w:tcW w:w="2554" w:type="dxa"/>
            <w:vMerge/>
          </w:tcPr>
          <w:p w14:paraId="712C6CBC" w14:textId="77777777" w:rsidR="003B7CC5" w:rsidRPr="00836E51" w:rsidRDefault="003B7CC5" w:rsidP="00836E51">
            <w:pPr>
              <w:ind w:left="-567" w:right="-235"/>
              <w:jc w:val="both"/>
              <w:rPr>
                <w:rFonts w:eastAsia="Arial" w:cs="Arial"/>
                <w:b/>
                <w:bCs/>
                <w:sz w:val="16"/>
                <w:szCs w:val="16"/>
              </w:rPr>
            </w:pPr>
          </w:p>
        </w:tc>
        <w:tc>
          <w:tcPr>
            <w:tcW w:w="3267" w:type="dxa"/>
          </w:tcPr>
          <w:p w14:paraId="5054667A" w14:textId="77777777" w:rsidR="003B7CC5" w:rsidRPr="00836E51" w:rsidRDefault="003B7CC5" w:rsidP="00836E51">
            <w:pPr>
              <w:ind w:left="-112" w:right="42"/>
              <w:jc w:val="center"/>
              <w:rPr>
                <w:rFonts w:eastAsia="Arial" w:cs="Arial"/>
                <w:b/>
                <w:bCs/>
                <w:sz w:val="16"/>
                <w:szCs w:val="16"/>
              </w:rPr>
            </w:pPr>
            <w:r w:rsidRPr="00836E51">
              <w:rPr>
                <w:rFonts w:eastAsia="Arial" w:cs="Arial"/>
                <w:b/>
                <w:bCs/>
                <w:sz w:val="16"/>
                <w:szCs w:val="16"/>
              </w:rPr>
              <w:t xml:space="preserve">Se adjudicará la </w:t>
            </w:r>
            <w:r w:rsidRPr="00836E51">
              <w:rPr>
                <w:rFonts w:eastAsia="Arial" w:cs="Arial"/>
                <w:b/>
                <w:bCs/>
                <w:sz w:val="16"/>
                <w:szCs w:val="16"/>
                <w:shd w:val="clear" w:color="auto" w:fill="F2F2F2"/>
              </w:rPr>
              <w:t>totalidad del presupuesto asignado</w:t>
            </w:r>
          </w:p>
        </w:tc>
        <w:tc>
          <w:tcPr>
            <w:tcW w:w="3119" w:type="dxa"/>
          </w:tcPr>
          <w:p w14:paraId="50EC2BAA" w14:textId="77777777" w:rsidR="003B7CC5" w:rsidRPr="00836E51" w:rsidRDefault="003B7CC5" w:rsidP="00836E51">
            <w:pPr>
              <w:ind w:right="-235"/>
              <w:jc w:val="center"/>
              <w:rPr>
                <w:rFonts w:eastAsia="Arial" w:cs="Arial"/>
                <w:b/>
                <w:bCs/>
                <w:sz w:val="16"/>
                <w:szCs w:val="16"/>
              </w:rPr>
            </w:pPr>
            <w:r w:rsidRPr="00836E51">
              <w:rPr>
                <w:rFonts w:eastAsia="Arial" w:cs="Arial"/>
                <w:b/>
                <w:bCs/>
                <w:sz w:val="16"/>
                <w:szCs w:val="16"/>
              </w:rPr>
              <w:t>Se adjudicará el valor de la oferta económica del proponente</w:t>
            </w:r>
          </w:p>
        </w:tc>
      </w:tr>
      <w:tr w:rsidR="003B7CC5" w:rsidRPr="00836E51" w14:paraId="6848F893" w14:textId="77777777" w:rsidTr="00836E51">
        <w:tc>
          <w:tcPr>
            <w:tcW w:w="2554" w:type="dxa"/>
            <w:vMerge/>
          </w:tcPr>
          <w:p w14:paraId="21EAD0A1" w14:textId="77777777" w:rsidR="003B7CC5" w:rsidRPr="00836E51" w:rsidRDefault="003B7CC5" w:rsidP="00836E51">
            <w:pPr>
              <w:ind w:left="-567" w:right="-235"/>
              <w:jc w:val="both"/>
              <w:rPr>
                <w:rFonts w:eastAsia="Arial" w:cs="Arial"/>
                <w:b/>
                <w:bCs/>
                <w:sz w:val="16"/>
                <w:szCs w:val="16"/>
              </w:rPr>
            </w:pPr>
          </w:p>
        </w:tc>
        <w:tc>
          <w:tcPr>
            <w:tcW w:w="3267" w:type="dxa"/>
          </w:tcPr>
          <w:p w14:paraId="4852683C"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X</w:t>
            </w:r>
          </w:p>
        </w:tc>
        <w:tc>
          <w:tcPr>
            <w:tcW w:w="3119" w:type="dxa"/>
          </w:tcPr>
          <w:p w14:paraId="1C75A509" w14:textId="77777777" w:rsidR="003B7CC5" w:rsidRPr="00836E51" w:rsidRDefault="003B7CC5" w:rsidP="00836E51">
            <w:pPr>
              <w:ind w:left="-567" w:right="-235"/>
              <w:jc w:val="center"/>
              <w:rPr>
                <w:rFonts w:eastAsia="Arial" w:cs="Arial"/>
                <w:b/>
                <w:bCs/>
                <w:sz w:val="16"/>
                <w:szCs w:val="16"/>
              </w:rPr>
            </w:pPr>
          </w:p>
        </w:tc>
      </w:tr>
    </w:tbl>
    <w:p w14:paraId="4DDB7618" w14:textId="77777777" w:rsidR="00CC71B8" w:rsidRPr="00836E51" w:rsidRDefault="00CC71B8" w:rsidP="00836E51">
      <w:pPr>
        <w:widowControl w:val="0"/>
        <w:autoSpaceDE w:val="0"/>
        <w:autoSpaceDN w:val="0"/>
        <w:spacing w:after="0"/>
        <w:ind w:right="-235"/>
        <w:jc w:val="both"/>
        <w:rPr>
          <w:rFonts w:eastAsia="ZTR1C.tmp" w:cs="Arial"/>
          <w:lang w:val="es-ES" w:eastAsia="es-ES"/>
        </w:rPr>
      </w:pPr>
    </w:p>
    <w:p w14:paraId="28FBE650" w14:textId="4859B680" w:rsidR="00CC71B8" w:rsidRPr="00836E51" w:rsidRDefault="00CC71B8" w:rsidP="00836E51">
      <w:pPr>
        <w:pStyle w:val="Ttulo3"/>
        <w:numPr>
          <w:ilvl w:val="1"/>
          <w:numId w:val="1"/>
        </w:numPr>
        <w:ind w:left="0" w:hanging="567"/>
        <w:rPr>
          <w:rFonts w:eastAsia="ZTR1C.tmp" w:cs="Arial"/>
          <w:lang w:val="es-ES" w:eastAsia="es-ES"/>
        </w:rPr>
      </w:pPr>
      <w:bookmarkStart w:id="100" w:name="_Toc232085287"/>
      <w:bookmarkEnd w:id="99"/>
      <w:r w:rsidRPr="00836E51">
        <w:rPr>
          <w:rFonts w:eastAsia="Arial" w:cs="Arial"/>
          <w:lang w:eastAsia="es-ES"/>
        </w:rPr>
        <w:t>F</w:t>
      </w:r>
      <w:r w:rsidR="003B2A8D" w:rsidRPr="00836E51">
        <w:rPr>
          <w:rFonts w:eastAsia="Arial" w:cs="Arial"/>
          <w:lang w:eastAsia="es-ES"/>
        </w:rPr>
        <w:t>orma de pago del contrato resultante:</w:t>
      </w:r>
      <w:bookmarkEnd w:id="100"/>
      <w:r w:rsidR="003B2A8D" w:rsidRPr="00836E51">
        <w:rPr>
          <w:rFonts w:eastAsia="Arial" w:cs="Arial"/>
          <w:lang w:eastAsia="es-ES"/>
        </w:rPr>
        <w:t xml:space="preserve"> </w:t>
      </w:r>
    </w:p>
    <w:p w14:paraId="6186867F"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93C6A1B" w14:textId="0C963D95" w:rsidR="00CC71B8" w:rsidRPr="00836E51" w:rsidRDefault="00171DA0" w:rsidP="00836E51">
      <w:pPr>
        <w:widowControl w:val="0"/>
        <w:autoSpaceDE w:val="0"/>
        <w:autoSpaceDN w:val="0"/>
        <w:spacing w:after="0"/>
        <w:ind w:left="-567" w:right="-235"/>
        <w:jc w:val="both"/>
        <w:rPr>
          <w:rFonts w:eastAsia="ZTR1C.tmp" w:cs="Arial"/>
          <w:lang w:val="es-ES" w:eastAsia="es-ES"/>
        </w:rPr>
      </w:pPr>
      <w:bookmarkStart w:id="101" w:name="_Hlk232062338"/>
      <w:r w:rsidRPr="00836E51">
        <w:rPr>
          <w:rFonts w:eastAsia="ZTR1C.tmp" w:cs="Arial"/>
          <w:lang w:val="es-ES" w:eastAsia="es-ES"/>
        </w:rPr>
        <w:t xml:space="preserve">El valor del contrato será pagado en forma mensual de acuerdo con los </w:t>
      </w:r>
      <w:r w:rsidR="00810B8C" w:rsidRPr="00836E51">
        <w:rPr>
          <w:rFonts w:eastAsia="ZTR1C.tmp" w:cs="Arial"/>
          <w:lang w:val="es-ES" w:eastAsia="es-ES"/>
        </w:rPr>
        <w:t>servicios prestados</w:t>
      </w:r>
      <w:r w:rsidRPr="00836E51">
        <w:rPr>
          <w:rFonts w:eastAsia="ZTR1C.tmp" w:cs="Arial"/>
          <w:lang w:val="es-ES" w:eastAsia="es-ES"/>
        </w:rPr>
        <w:t>, dentro de los treinta (30) días hábiles siguientes a la presentación de la factura</w:t>
      </w:r>
      <w:r w:rsidR="004C16BA" w:rsidRPr="00836E51">
        <w:rPr>
          <w:rFonts w:eastAsia="ZTR1C.tmp" w:cs="Arial"/>
          <w:lang w:val="es-ES" w:eastAsia="es-ES"/>
        </w:rPr>
        <w:t>, la cual d</w:t>
      </w:r>
      <w:r w:rsidRPr="00836E51">
        <w:rPr>
          <w:rFonts w:eastAsia="ZTR1C.tmp" w:cs="Arial"/>
          <w:lang w:val="es-ES" w:eastAsia="es-ES"/>
        </w:rPr>
        <w:t>ebe encontrase al día en pagos al sistema de Seguridad Social y</w:t>
      </w:r>
      <w:r w:rsidR="00CC71B8" w:rsidRPr="00836E51">
        <w:rPr>
          <w:rFonts w:eastAsia="ZTR1C.tmp" w:cs="Arial"/>
          <w:lang w:val="es-ES" w:eastAsia="es-ES"/>
        </w:rPr>
        <w:t xml:space="preserve"> </w:t>
      </w:r>
      <w:r w:rsidRPr="00836E51">
        <w:rPr>
          <w:rFonts w:eastAsia="ZTR1C.tmp" w:cs="Arial"/>
          <w:lang w:val="es-ES" w:eastAsia="es-ES"/>
        </w:rPr>
        <w:t>Aportes Parafiscales respecto de sus empleados y Certificación de recibo satisfacción suscrita por el supervisor del contrato.</w:t>
      </w:r>
    </w:p>
    <w:p w14:paraId="4359D894"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1EB88F3"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58E9322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314B9FC"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para pagar comprende todos los costos directos e indirectos y demás gastos e impuestos causales a cargo del CONTRATISTA.</w:t>
      </w:r>
    </w:p>
    <w:p w14:paraId="1F5369E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09D55881"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1B5B04C7"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E83BB7C" w14:textId="768BFA2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bookmarkEnd w:id="101"/>
    </w:p>
    <w:p w14:paraId="73089F21" w14:textId="77777777" w:rsidR="003B7CC5" w:rsidRPr="00836E51" w:rsidRDefault="003B7CC5" w:rsidP="00836E51">
      <w:pPr>
        <w:widowControl w:val="0"/>
        <w:autoSpaceDE w:val="0"/>
        <w:autoSpaceDN w:val="0"/>
        <w:spacing w:after="0"/>
        <w:ind w:left="-567" w:right="-235"/>
        <w:jc w:val="both"/>
        <w:rPr>
          <w:rFonts w:eastAsia="ZTR1C.tmp" w:cs="Arial"/>
          <w:lang w:val="es-ES" w:eastAsia="es-ES"/>
        </w:rPr>
      </w:pPr>
    </w:p>
    <w:p w14:paraId="640393A5" w14:textId="5C473F55"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102" w:name="_Toc232085288"/>
      <w:r w:rsidRPr="00836E51">
        <w:rPr>
          <w:rFonts w:eastAsia="Arial" w:cs="Arial"/>
          <w:sz w:val="22"/>
          <w:szCs w:val="22"/>
          <w:lang w:eastAsia="es-ES"/>
        </w:rPr>
        <w:t>Entidad contratante</w:t>
      </w:r>
      <w:bookmarkEnd w:id="94"/>
      <w:r w:rsidRPr="00836E51">
        <w:rPr>
          <w:rFonts w:eastAsia="Arial" w:cs="Arial"/>
          <w:sz w:val="22"/>
          <w:szCs w:val="22"/>
          <w:lang w:eastAsia="es-ES"/>
        </w:rPr>
        <w:t xml:space="preserve"> y naturaleza </w:t>
      </w:r>
      <w:bookmarkEnd w:id="95"/>
      <w:bookmarkEnd w:id="96"/>
      <w:bookmarkEnd w:id="97"/>
      <w:r w:rsidRPr="00836E51">
        <w:rPr>
          <w:rFonts w:eastAsia="Arial" w:cs="Arial"/>
          <w:sz w:val="22"/>
          <w:szCs w:val="22"/>
          <w:lang w:eastAsia="es-ES"/>
        </w:rPr>
        <w:t>jurídica:</w:t>
      </w:r>
      <w:bookmarkEnd w:id="102"/>
    </w:p>
    <w:p w14:paraId="78441D8B" w14:textId="77777777" w:rsidR="003B2A8D" w:rsidRPr="00836E51" w:rsidRDefault="003B2A8D" w:rsidP="00836E51">
      <w:pPr>
        <w:spacing w:after="0"/>
        <w:ind w:left="-567" w:right="-235"/>
        <w:jc w:val="both"/>
        <w:rPr>
          <w:rFonts w:eastAsia="Times New Roman" w:cs="Arial"/>
          <w:lang w:val="es" w:eastAsia="es-CO"/>
        </w:rPr>
      </w:pPr>
    </w:p>
    <w:p w14:paraId="682E6052" w14:textId="77777777" w:rsidR="003B2A8D" w:rsidRPr="00BE48DD" w:rsidRDefault="003B2A8D" w:rsidP="00836E51">
      <w:pPr>
        <w:spacing w:after="0"/>
        <w:ind w:left="-567" w:right="-235"/>
        <w:jc w:val="both"/>
        <w:rPr>
          <w:rFonts w:eastAsia="Times New Roman" w:cs="Arial"/>
          <w:lang w:val="es" w:eastAsia="es-CO"/>
        </w:rPr>
      </w:pPr>
      <w:r w:rsidRPr="00836E51">
        <w:rPr>
          <w:rFonts w:eastAsia="Times New Roman" w:cs="Arial"/>
          <w:lang w:val="es" w:eastAsia="es-CO"/>
        </w:rPr>
        <w:t>La entidad pública contratante será la</w:t>
      </w:r>
      <w:r w:rsidRPr="00836E51">
        <w:rPr>
          <w:rFonts w:eastAsia="Times New Roman" w:cs="Arial"/>
          <w:b/>
          <w:bCs/>
          <w:lang w:val="es" w:eastAsia="es-CO"/>
        </w:rPr>
        <w:t xml:space="preserve"> </w:t>
      </w:r>
      <w:r w:rsidRPr="00836E51">
        <w:rPr>
          <w:rFonts w:eastAsia="Times New Roman" w:cs="Arial"/>
          <w:b/>
          <w:lang w:val="es" w:eastAsia="es-CO"/>
        </w:rPr>
        <w:t>EMPRESA DE TRANSPORTE DEL TERCER MILENIO TRANSMILENIO S.A.</w:t>
      </w:r>
      <w:r w:rsidRPr="00836E51">
        <w:rPr>
          <w:rFonts w:eastAsia="Times New Roman" w:cs="Arial"/>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w:t>
      </w:r>
      <w:r w:rsidRPr="00BE48DD">
        <w:rPr>
          <w:rFonts w:eastAsia="Times New Roman" w:cs="Arial"/>
          <w:lang w:val="es" w:eastAsia="es-CO"/>
        </w:rPr>
        <w:t xml:space="preserve"> procurar contribuir al mejoramiento de la infraestructura física de la </w:t>
      </w:r>
      <w:r w:rsidRPr="00BE48DD">
        <w:rPr>
          <w:rFonts w:eastAsia="Times New Roman" w:cs="Arial"/>
          <w:lang w:val="es" w:eastAsia="es-CO"/>
        </w:rPr>
        <w:lastRenderedPageBreak/>
        <w:t>ciudad, mejorar la capacidad competitiva en materia turística, comercial y de servicios e inducir a una nueva cultura en los usuarios frente al servicio público de transporte.</w:t>
      </w:r>
    </w:p>
    <w:p w14:paraId="56320952" w14:textId="77777777" w:rsidR="003B2A8D" w:rsidRPr="00BE48DD" w:rsidRDefault="003B2A8D" w:rsidP="00CC71B8">
      <w:pPr>
        <w:spacing w:after="0"/>
        <w:ind w:left="-567" w:right="-235"/>
        <w:jc w:val="both"/>
        <w:rPr>
          <w:rFonts w:eastAsia="Times New Roman" w:cs="Arial"/>
          <w:lang w:val="es" w:eastAsia="es-CO"/>
        </w:rPr>
      </w:pPr>
    </w:p>
    <w:p w14:paraId="589C7F55" w14:textId="77777777" w:rsidR="003B2A8D" w:rsidRPr="00BE48DD" w:rsidRDefault="003B2A8D"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w:t>
      </w:r>
      <w:r w:rsidRPr="00BE48DD">
        <w:rPr>
          <w:rFonts w:eastAsia="Times New Roman" w:cs="Arial"/>
          <w:b/>
          <w:lang w:val="es" w:eastAsia="es-CO"/>
        </w:rPr>
        <w:t>EMPRESA DE TRANSPORTE DEL TERCER MILENIO TRANSMILENIO S.A.</w:t>
      </w:r>
      <w:r w:rsidRPr="00BE48DD">
        <w:rPr>
          <w:rFonts w:eastAsia="Times New Roman" w:cs="Arial"/>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BE48DD" w:rsidRDefault="003B2A8D" w:rsidP="00CC71B8">
      <w:pPr>
        <w:spacing w:after="0"/>
        <w:ind w:left="-567" w:right="-235"/>
        <w:jc w:val="both"/>
        <w:rPr>
          <w:rFonts w:eastAsia="Times New Roman" w:cs="Arial"/>
          <w:lang w:val="es" w:eastAsia="es-CO"/>
        </w:rPr>
      </w:pPr>
    </w:p>
    <w:p w14:paraId="1C57E528" w14:textId="294679D5" w:rsidR="003B2A8D" w:rsidRPr="00BE48DD" w:rsidRDefault="003B2A8D" w:rsidP="003B7CC5">
      <w:pPr>
        <w:pStyle w:val="Ttulo2"/>
        <w:numPr>
          <w:ilvl w:val="0"/>
          <w:numId w:val="1"/>
        </w:numPr>
        <w:spacing w:before="0"/>
        <w:ind w:left="0" w:right="-235" w:hanging="567"/>
        <w:rPr>
          <w:rFonts w:eastAsia="Times New Roman" w:cs="Arial"/>
          <w:szCs w:val="22"/>
          <w:lang w:val="es" w:eastAsia="es-CO"/>
        </w:rPr>
      </w:pPr>
      <w:bookmarkStart w:id="103" w:name="bookmark5"/>
      <w:bookmarkStart w:id="104" w:name="_Toc1507572786"/>
      <w:bookmarkStart w:id="105" w:name="_Toc177627410"/>
      <w:bookmarkStart w:id="106" w:name="_Toc232085289"/>
      <w:r w:rsidRPr="00BE48DD">
        <w:rPr>
          <w:rFonts w:eastAsia="Times New Roman" w:cs="Arial"/>
          <w:szCs w:val="22"/>
          <w:lang w:val="es" w:eastAsia="es-CO"/>
        </w:rPr>
        <w:t>NORMAS DE INTERPRETACIÓN DEL PLIEGO</w:t>
      </w:r>
      <w:bookmarkEnd w:id="103"/>
      <w:bookmarkEnd w:id="104"/>
      <w:bookmarkEnd w:id="105"/>
      <w:bookmarkEnd w:id="106"/>
    </w:p>
    <w:p w14:paraId="3B1D69F2" w14:textId="17B4F681" w:rsidR="003B2A8D" w:rsidRPr="00BE48DD" w:rsidRDefault="003B2A8D" w:rsidP="00CC71B8">
      <w:pPr>
        <w:spacing w:after="0"/>
        <w:ind w:left="-567" w:right="-235"/>
        <w:jc w:val="both"/>
        <w:rPr>
          <w:rFonts w:eastAsia="Times New Roman" w:cs="Arial"/>
          <w:lang w:eastAsia="es-CO"/>
        </w:rPr>
      </w:pPr>
      <w:r w:rsidRPr="00BE48DD">
        <w:rPr>
          <w:rFonts w:eastAsia="Times New Roman" w:cs="Arial"/>
          <w:lang w:val="es" w:eastAsia="es-CO"/>
        </w:rPr>
        <w:br/>
        <w:t xml:space="preserve">El presente pliego de condiciones debe ser interpretado como un todo, por lo que sus disposiciones deberán aplicarse consultando su contexto general, </w:t>
      </w:r>
      <w:r w:rsidRPr="00BE48DD">
        <w:rPr>
          <w:rFonts w:eastAsia="Times New Roman" w:cs="Arial"/>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presente pliego se interpretará de manera textual, en el sentido del uso común de las palabras, y de manera subsidiaria se aplicarán los principios generales del derecho.</w:t>
      </w:r>
    </w:p>
    <w:p w14:paraId="3D563E83"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orden de los numerales de este Pliego de Condiciones no implicará un grado de prelación entre los mismos.</w:t>
      </w:r>
    </w:p>
    <w:p w14:paraId="5C3BC691"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 xml:space="preserve">Los títulos de los capítulos y cláusulas utilizados en este Pliego de Condiciones sirven sólo como referencia, razón por la cual, no podrán utilizarse para efectos de interpretación judicial. </w:t>
      </w:r>
    </w:p>
    <w:p w14:paraId="683830EB" w14:textId="77777777" w:rsidR="003B7CC5"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Salvo que se indique lo contrario de manera expresa, los plazos establecidos en el presente Pliego de Condiciones se entenderán con días hábiles y mes calendario. Para estos efectos los sábados no se considerarán como días hábiles.</w:t>
      </w:r>
    </w:p>
    <w:p w14:paraId="1B3780D6" w14:textId="55E0E47E"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Pr="00BE48DD" w:rsidRDefault="00700592" w:rsidP="00CC71B8">
      <w:pPr>
        <w:spacing w:after="0"/>
        <w:ind w:left="-567" w:right="-235"/>
        <w:jc w:val="both"/>
        <w:rPr>
          <w:rFonts w:eastAsia="Times New Roman" w:cs="Arial"/>
          <w:lang w:eastAsia="es-CO"/>
        </w:rPr>
      </w:pPr>
    </w:p>
    <w:p w14:paraId="22709BDB" w14:textId="2E23DE3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07" w:name="_Toc1226299653"/>
      <w:bookmarkStart w:id="108" w:name="_Toc177627415"/>
      <w:bookmarkStart w:id="109" w:name="_Toc232085290"/>
      <w:r w:rsidRPr="00BE48DD">
        <w:rPr>
          <w:rFonts w:eastAsia="Times New Roman" w:cs="Arial"/>
          <w:szCs w:val="22"/>
          <w:lang w:val="es" w:eastAsia="es-CO"/>
        </w:rPr>
        <w:t>PARTICIPANTES</w:t>
      </w:r>
      <w:bookmarkEnd w:id="107"/>
      <w:bookmarkEnd w:id="108"/>
      <w:bookmarkEnd w:id="109"/>
    </w:p>
    <w:p w14:paraId="5517F6BA" w14:textId="77777777" w:rsidR="009670BC" w:rsidRPr="00BE48DD" w:rsidRDefault="009670BC" w:rsidP="00CC71B8">
      <w:pPr>
        <w:spacing w:after="0"/>
        <w:ind w:left="-567" w:right="-235"/>
        <w:jc w:val="both"/>
        <w:rPr>
          <w:rFonts w:eastAsia="Times New Roman" w:cs="Arial"/>
          <w:lang w:val="es" w:eastAsia="es-CO"/>
        </w:rPr>
      </w:pPr>
    </w:p>
    <w:p w14:paraId="13611311" w14:textId="17D26BF2"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Bajo los parámetros establecidos en las Leyes 80 de 1993 y 1150 de 2007, podrán participar en el presente proceso licitatorio, todas las personas naturales o jurídicas, en forma individual o conjunta (</w:t>
      </w:r>
      <w:r w:rsidRPr="00BE48DD">
        <w:rPr>
          <w:rFonts w:eastAsia="Times New Roman" w:cs="Arial"/>
          <w:i/>
          <w:lang w:val="es" w:eastAsia="es-CO"/>
        </w:rPr>
        <w:t>consorcio o unión temporal, promesa de sociedad futura</w:t>
      </w:r>
      <w:r w:rsidRPr="00BE48DD">
        <w:rPr>
          <w:rFonts w:eastAsia="Times New Roman" w:cs="Arial"/>
          <w:lang w:val="es" w:eastAsia="es-CO"/>
        </w:rPr>
        <w:t xml:space="preserve">), cuyo objeto social o actividad comercial comprenda el objeto de la presente </w:t>
      </w:r>
      <w:r w:rsidR="007B54F9" w:rsidRPr="00BE48DD">
        <w:rPr>
          <w:rFonts w:eastAsia="Times New Roman" w:cs="Arial"/>
          <w:lang w:val="es" w:eastAsia="es-CO"/>
        </w:rPr>
        <w:t>Selección Abreviada</w:t>
      </w:r>
      <w:r w:rsidRPr="00BE48DD">
        <w:rPr>
          <w:rFonts w:eastAsia="Times New Roman" w:cs="Arial"/>
          <w:lang w:val="es" w:eastAsia="es-CO"/>
        </w:rPr>
        <w:t xml:space="preserve"> y cumplan con todos los requisitos exigidos en el pliego de condiciones.</w:t>
      </w:r>
    </w:p>
    <w:p w14:paraId="0E253052" w14:textId="77777777" w:rsidR="009670BC" w:rsidRPr="00BE48DD" w:rsidRDefault="009670BC" w:rsidP="00CC71B8">
      <w:pPr>
        <w:spacing w:after="0"/>
        <w:ind w:left="-567" w:right="-235"/>
        <w:jc w:val="both"/>
        <w:rPr>
          <w:rFonts w:eastAsia="Times New Roman" w:cs="Arial"/>
          <w:lang w:val="es" w:eastAsia="es-CO"/>
        </w:rPr>
      </w:pPr>
    </w:p>
    <w:p w14:paraId="43BB75A8" w14:textId="51D33765"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0" w:name="bookmark8"/>
      <w:bookmarkStart w:id="111" w:name="_Toc1249701521"/>
      <w:bookmarkStart w:id="112" w:name="_Toc177627416"/>
      <w:bookmarkStart w:id="113" w:name="_Toc232085291"/>
      <w:r w:rsidRPr="00BE48DD">
        <w:rPr>
          <w:rFonts w:eastAsia="Times New Roman" w:cs="Arial"/>
          <w:szCs w:val="22"/>
          <w:lang w:val="es" w:eastAsia="es-CO"/>
        </w:rPr>
        <w:t>CRONOGRAMA</w:t>
      </w:r>
      <w:bookmarkEnd w:id="110"/>
      <w:r w:rsidRPr="00BE48DD">
        <w:rPr>
          <w:rFonts w:eastAsia="Times New Roman" w:cs="Arial"/>
          <w:szCs w:val="22"/>
          <w:lang w:val="es" w:eastAsia="es-CO"/>
        </w:rPr>
        <w:t xml:space="preserve"> DEL PROCESO DE SELECCIÓN</w:t>
      </w:r>
      <w:bookmarkEnd w:id="111"/>
      <w:bookmarkEnd w:id="112"/>
      <w:bookmarkEnd w:id="113"/>
      <w:r w:rsidRPr="00BE48DD">
        <w:rPr>
          <w:rFonts w:eastAsia="Times New Roman" w:cs="Arial"/>
          <w:szCs w:val="22"/>
          <w:lang w:val="es" w:eastAsia="es-CO"/>
        </w:rPr>
        <w:t xml:space="preserve"> </w:t>
      </w:r>
    </w:p>
    <w:p w14:paraId="099D8CE5" w14:textId="77777777" w:rsidR="009670BC" w:rsidRPr="00BE48DD" w:rsidRDefault="009670BC" w:rsidP="00CC71B8">
      <w:pPr>
        <w:spacing w:after="0"/>
        <w:ind w:left="-567" w:right="-235"/>
        <w:rPr>
          <w:rFonts w:eastAsia="Times New Roman" w:cs="Arial"/>
          <w:lang w:eastAsia="es-CO"/>
        </w:rPr>
      </w:pPr>
    </w:p>
    <w:p w14:paraId="7C32DF04"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BE48DD" w:rsidRDefault="009670BC" w:rsidP="00CC71B8">
      <w:pPr>
        <w:spacing w:after="0"/>
        <w:ind w:left="-567" w:right="-235"/>
        <w:jc w:val="both"/>
        <w:rPr>
          <w:rFonts w:eastAsia="Times New Roman" w:cs="Arial"/>
          <w:lang w:eastAsia="es-CO"/>
        </w:rPr>
      </w:pPr>
    </w:p>
    <w:p w14:paraId="662D188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Es decir, los interesados deberán tener en cuenta el cronograma electrónico, establecido en la Plataforma del SECOP II.</w:t>
      </w:r>
    </w:p>
    <w:p w14:paraId="6B13527A" w14:textId="77777777" w:rsidR="009670BC" w:rsidRPr="00BE48DD" w:rsidRDefault="009670BC" w:rsidP="00CC71B8">
      <w:pPr>
        <w:spacing w:after="0"/>
        <w:ind w:left="-567" w:right="-235"/>
        <w:jc w:val="both"/>
        <w:rPr>
          <w:rFonts w:eastAsia="Arial Unicode MS" w:cs="Arial"/>
          <w:lang w:eastAsia="es-CO"/>
        </w:rPr>
      </w:pPr>
    </w:p>
    <w:p w14:paraId="5F50052F" w14:textId="744BBDBC" w:rsidR="009670BC" w:rsidRPr="00BE48DD" w:rsidRDefault="009670BC" w:rsidP="00CC71B8">
      <w:pPr>
        <w:spacing w:after="0"/>
        <w:ind w:left="-567" w:right="-235"/>
        <w:jc w:val="both"/>
        <w:rPr>
          <w:rFonts w:eastAsia="Times New Roman" w:cs="Arial"/>
          <w:bCs/>
          <w:lang w:val="es-ES" w:eastAsia="es-CO"/>
        </w:rPr>
      </w:pPr>
      <w:r w:rsidRPr="00BE48DD">
        <w:rPr>
          <w:rFonts w:eastAsia="Times New Roman" w:cs="Arial"/>
          <w:b/>
          <w:bCs/>
          <w:lang w:val="es-ES" w:eastAsia="es-CO"/>
        </w:rPr>
        <w:t xml:space="preserve">NOTA 1: </w:t>
      </w:r>
      <w:r w:rsidRPr="00BE48DD">
        <w:rPr>
          <w:rFonts w:eastAsia="Times New Roman" w:cs="Arial"/>
          <w:bCs/>
          <w:lang w:eastAsia="es-CO"/>
        </w:rPr>
        <w:t xml:space="preserve">TRANSMILENIO S.A. podrá modificar el </w:t>
      </w:r>
      <w:r w:rsidR="008B03C4" w:rsidRPr="00BE48DD">
        <w:rPr>
          <w:rFonts w:eastAsia="Times New Roman" w:cs="Arial"/>
          <w:bCs/>
          <w:lang w:eastAsia="es-CO"/>
        </w:rPr>
        <w:t>p</w:t>
      </w:r>
      <w:r w:rsidRPr="00BE48DD">
        <w:rPr>
          <w:rFonts w:eastAsia="Times New Roman" w:cs="Arial"/>
          <w:bCs/>
          <w:lang w:eastAsia="es-CO"/>
        </w:rPr>
        <w:t xml:space="preserve">liego de </w:t>
      </w:r>
      <w:r w:rsidR="008B03C4" w:rsidRPr="00BE48DD">
        <w:rPr>
          <w:rFonts w:eastAsia="Times New Roman" w:cs="Arial"/>
          <w:bCs/>
          <w:lang w:eastAsia="es-CO"/>
        </w:rPr>
        <w:t>c</w:t>
      </w:r>
      <w:r w:rsidRPr="00BE48DD">
        <w:rPr>
          <w:rFonts w:eastAsia="Times New Roman" w:cs="Arial"/>
          <w:bCs/>
          <w:lang w:eastAsia="es-CO"/>
        </w:rPr>
        <w:t xml:space="preserve">ondiciones mediante adendas que se publicarán en PLATAFORMA SECOP II </w:t>
      </w:r>
      <w:hyperlink r:id="rId8" w:history="1">
        <w:r w:rsidRPr="00BE48DD">
          <w:rPr>
            <w:rFonts w:eastAsia="Times New Roman" w:cs="Arial"/>
            <w:bCs/>
            <w:color w:val="000080"/>
            <w:u w:val="single"/>
            <w:lang w:eastAsia="es-CO"/>
          </w:rPr>
          <w:t>https://www.colombiacompra.gov.co/secop-ii</w:t>
        </w:r>
      </w:hyperlink>
      <w:r w:rsidRPr="00BE48DD">
        <w:rPr>
          <w:rFonts w:eastAsia="Times New Roman" w:cs="Arial"/>
          <w:bCs/>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BE48DD" w:rsidRDefault="009670BC" w:rsidP="00CC71B8">
      <w:pPr>
        <w:spacing w:after="0"/>
        <w:ind w:left="-567" w:right="-235"/>
        <w:jc w:val="both"/>
        <w:rPr>
          <w:rFonts w:eastAsia="Times New Roman" w:cs="Arial"/>
          <w:b/>
          <w:bCs/>
          <w:lang w:val="es-ES" w:eastAsia="es-CO"/>
        </w:rPr>
      </w:pPr>
    </w:p>
    <w:p w14:paraId="70DEEE03" w14:textId="251ACD19" w:rsidR="009670BC" w:rsidRPr="00BE48DD" w:rsidRDefault="009670BC" w:rsidP="00CC71B8">
      <w:pPr>
        <w:spacing w:after="0"/>
        <w:ind w:left="-567" w:right="-235"/>
        <w:jc w:val="both"/>
        <w:rPr>
          <w:rFonts w:eastAsia="Times New Roman" w:cs="Arial"/>
          <w:lang w:val="es-ES" w:eastAsia="es-CO"/>
        </w:rPr>
      </w:pPr>
      <w:r w:rsidRPr="00BE48DD">
        <w:rPr>
          <w:rFonts w:eastAsia="Times New Roman" w:cs="Arial"/>
          <w:b/>
          <w:bCs/>
          <w:lang w:val="es-ES" w:eastAsia="es-CO"/>
        </w:rPr>
        <w:t xml:space="preserve">NOTA 2: </w:t>
      </w:r>
      <w:r w:rsidRPr="00BE48DD">
        <w:rPr>
          <w:rFonts w:eastAsia="Times New Roman" w:cs="Arial"/>
          <w:lang w:val="es-ES" w:eastAsia="es-CO"/>
        </w:rPr>
        <w:t>Las observaciones presentadas extemporáneamente (</w:t>
      </w:r>
      <w:r w:rsidRPr="00BE48DD">
        <w:rPr>
          <w:rFonts w:eastAsia="Times New Roman" w:cs="Arial"/>
          <w:i/>
          <w:lang w:val="es-ES" w:eastAsia="es-CO"/>
        </w:rPr>
        <w:t>dependiendo de la etapa procesal</w:t>
      </w:r>
      <w:r w:rsidRPr="00BE48DD">
        <w:rPr>
          <w:rFonts w:eastAsia="Times New Roman" w:cs="Arial"/>
          <w:lang w:val="es-ES" w:eastAsia="es-CO"/>
        </w:rPr>
        <w:t>) serán contestadas como derecho de petición (</w:t>
      </w:r>
      <w:r w:rsidRPr="00BE48DD">
        <w:rPr>
          <w:rFonts w:eastAsia="Times New Roman" w:cs="Arial"/>
          <w:i/>
          <w:lang w:val="es-ES" w:eastAsia="es-CO"/>
        </w:rPr>
        <w:t>15 días hábiles</w:t>
      </w:r>
      <w:r w:rsidRPr="00BE48DD">
        <w:rPr>
          <w:rFonts w:eastAsia="Times New Roman" w:cs="Arial"/>
          <w:lang w:val="es-ES" w:eastAsia="es-CO"/>
        </w:rPr>
        <w:t>).</w:t>
      </w:r>
    </w:p>
    <w:p w14:paraId="44342787" w14:textId="77777777" w:rsidR="008B03C4" w:rsidRPr="00BE48DD" w:rsidRDefault="008B03C4" w:rsidP="00CC71B8">
      <w:pPr>
        <w:spacing w:after="0"/>
        <w:ind w:left="-567" w:right="-235"/>
        <w:jc w:val="both"/>
        <w:rPr>
          <w:rFonts w:eastAsia="Times New Roman" w:cs="Arial"/>
          <w:b/>
          <w:bCs/>
          <w:lang w:val="es-ES" w:eastAsia="es-CO"/>
        </w:rPr>
      </w:pPr>
    </w:p>
    <w:p w14:paraId="335DE89E" w14:textId="103B0B7B" w:rsidR="009670BC" w:rsidRPr="00BE48DD" w:rsidRDefault="009670BC" w:rsidP="00CC71B8">
      <w:pPr>
        <w:spacing w:after="0"/>
        <w:ind w:left="-567" w:right="-235"/>
        <w:jc w:val="both"/>
        <w:rPr>
          <w:rFonts w:eastAsia="Times New Roman" w:cs="Arial"/>
          <w:b/>
          <w:bCs/>
          <w:u w:val="single"/>
          <w:lang w:val="es-ES_tradnl" w:eastAsia="es-CO"/>
        </w:rPr>
      </w:pPr>
      <w:r w:rsidRPr="00BE48DD">
        <w:rPr>
          <w:rFonts w:eastAsia="Times New Roman" w:cs="Arial"/>
          <w:b/>
          <w:bCs/>
          <w:lang w:val="es-ES" w:eastAsia="es-CO"/>
        </w:rPr>
        <w:t xml:space="preserve">NOTA 3: </w:t>
      </w:r>
      <w:r w:rsidRPr="00BE48DD">
        <w:rPr>
          <w:rFonts w:eastAsia="Times New Roman" w:cs="Arial"/>
          <w:color w:val="00000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BE48DD" w:rsidRDefault="008B03C4" w:rsidP="00CC71B8">
      <w:pPr>
        <w:spacing w:after="0"/>
        <w:ind w:left="-567" w:right="-235"/>
        <w:jc w:val="both"/>
        <w:rPr>
          <w:rFonts w:eastAsia="Times New Roman" w:cs="Arial"/>
          <w:b/>
          <w:bCs/>
          <w:lang w:eastAsia="es-CO"/>
        </w:rPr>
      </w:pPr>
    </w:p>
    <w:p w14:paraId="34B1D53C" w14:textId="1FDD4893"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
          <w:bCs/>
          <w:lang w:eastAsia="es-CO"/>
        </w:rPr>
        <w:t>NOTA 4:</w:t>
      </w:r>
      <w:r w:rsidRPr="00BE48DD">
        <w:rPr>
          <w:rFonts w:eastAsia="Times New Roman" w:cs="Arial"/>
          <w:bCs/>
          <w:lang w:eastAsia="es-CO"/>
        </w:rPr>
        <w:t xml:space="preserve"> </w:t>
      </w:r>
      <w:r w:rsidRPr="00BE48DD">
        <w:rPr>
          <w:rFonts w:eastAsia="Times New Roman" w:cs="Arial"/>
          <w:bCs/>
          <w:color w:val="00000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BE48DD">
        <w:rPr>
          <w:rFonts w:eastAsia="Times New Roman" w:cs="Arial"/>
          <w:bCs/>
          <w:i/>
          <w:color w:val="000000"/>
          <w:lang w:eastAsia="es-CO"/>
        </w:rPr>
        <w:t>Ej. Documentos Jurídicos, Documentos Financieros, Documentos Técnicos habilitantes, Documentos Técnicos Ponderables etc</w:t>
      </w:r>
      <w:r w:rsidRPr="00BE48DD">
        <w:rPr>
          <w:rFonts w:eastAsia="Times New Roman" w:cs="Arial"/>
          <w:bCs/>
          <w:color w:val="000000"/>
          <w:lang w:eastAsia="es-CO"/>
        </w:rPr>
        <w:t xml:space="preserve">.)  </w:t>
      </w:r>
    </w:p>
    <w:p w14:paraId="254E1E7D" w14:textId="77777777" w:rsidR="009670BC" w:rsidRPr="00BE48DD" w:rsidRDefault="009670BC" w:rsidP="00CC71B8">
      <w:pPr>
        <w:spacing w:after="0"/>
        <w:ind w:left="-567" w:right="-235"/>
        <w:jc w:val="both"/>
        <w:rPr>
          <w:rFonts w:eastAsia="Times New Roman" w:cs="Arial"/>
          <w:bCs/>
          <w:lang w:eastAsia="es-CO"/>
        </w:rPr>
      </w:pPr>
    </w:p>
    <w:p w14:paraId="40F46406" w14:textId="370092FC" w:rsidR="009670BC" w:rsidRPr="00BE48DD" w:rsidRDefault="009670BC" w:rsidP="00CC71B8">
      <w:pPr>
        <w:spacing w:after="0"/>
        <w:ind w:left="-567" w:right="-235"/>
        <w:jc w:val="both"/>
        <w:rPr>
          <w:rFonts w:eastAsia="Times New Roman" w:cs="Arial"/>
          <w:bCs/>
          <w:i/>
          <w:color w:val="000000"/>
          <w:lang w:eastAsia="es-CO"/>
        </w:rPr>
      </w:pPr>
      <w:r w:rsidRPr="00BE48DD">
        <w:rPr>
          <w:rFonts w:eastAsia="Times New Roman" w:cs="Arial"/>
          <w:b/>
          <w:bCs/>
          <w:lang w:eastAsia="es-CO"/>
        </w:rPr>
        <w:t xml:space="preserve">NOTA 5: </w:t>
      </w:r>
      <w:r w:rsidRPr="00BE48DD">
        <w:rPr>
          <w:rFonts w:eastAsia="Times New Roman" w:cs="Arial"/>
          <w:bCs/>
          <w:color w:val="00000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BE48DD">
        <w:rPr>
          <w:rFonts w:eastAsia="Times New Roman" w:cs="Arial"/>
          <w:bCs/>
          <w:color w:val="000000"/>
          <w:lang w:eastAsia="es-CO"/>
        </w:rPr>
        <w:t>p</w:t>
      </w:r>
      <w:r w:rsidRPr="00BE48DD">
        <w:rPr>
          <w:rFonts w:eastAsia="Times New Roman" w:cs="Arial"/>
          <w:bCs/>
          <w:color w:val="000000"/>
          <w:lang w:eastAsia="es-CO"/>
        </w:rPr>
        <w:t xml:space="preserve">liego de </w:t>
      </w:r>
      <w:r w:rsidR="008B03C4" w:rsidRPr="00BE48DD">
        <w:rPr>
          <w:rFonts w:eastAsia="Times New Roman" w:cs="Arial"/>
          <w:bCs/>
          <w:color w:val="000000"/>
          <w:lang w:eastAsia="es-CO"/>
        </w:rPr>
        <w:t>c</w:t>
      </w:r>
      <w:r w:rsidRPr="00BE48DD">
        <w:rPr>
          <w:rFonts w:eastAsia="Times New Roman" w:cs="Arial"/>
          <w:bCs/>
          <w:color w:val="000000"/>
          <w:lang w:eastAsia="es-CO"/>
        </w:rPr>
        <w:t xml:space="preserve">ondiciones, so pena de rechazo de estas, </w:t>
      </w:r>
      <w:r w:rsidRPr="00BE48DD">
        <w:rPr>
          <w:rFonts w:eastAsia="Times New Roman" w:cs="Arial"/>
          <w:bCs/>
          <w:iCs/>
          <w:color w:val="000000"/>
          <w:lang w:eastAsia="es-CO"/>
        </w:rPr>
        <w:t>salvo para los casos de indisponibilidad mencionados</w:t>
      </w:r>
      <w:r w:rsidRPr="00BE48DD">
        <w:rPr>
          <w:rFonts w:eastAsia="Times New Roman" w:cs="Arial"/>
          <w:bCs/>
          <w:color w:val="000000"/>
          <w:lang w:eastAsia="es-CO"/>
        </w:rPr>
        <w:t xml:space="preserve"> en el </w:t>
      </w:r>
      <w:r w:rsidRPr="00BE48DD">
        <w:rPr>
          <w:rFonts w:eastAsia="Times New Roman" w:cs="Arial"/>
          <w:bCs/>
          <w:i/>
          <w:color w:val="000000"/>
          <w:lang w:eastAsia="es-CO"/>
        </w:rPr>
        <w:t>“Protocolo para actuar ante una indisponibilidad del SECOP II, de Colombia Compra Eficiente”.</w:t>
      </w:r>
    </w:p>
    <w:p w14:paraId="2C139F98" w14:textId="07DE6017" w:rsidR="005773D6" w:rsidRPr="00BE48DD" w:rsidRDefault="005773D6" w:rsidP="00CC71B8">
      <w:pPr>
        <w:spacing w:after="0"/>
        <w:ind w:left="-567" w:right="-235"/>
        <w:jc w:val="both"/>
        <w:rPr>
          <w:rFonts w:eastAsia="Times New Roman" w:cs="Arial"/>
          <w:bCs/>
          <w:color w:val="000000"/>
          <w:lang w:eastAsia="es-CO"/>
        </w:rPr>
      </w:pPr>
    </w:p>
    <w:p w14:paraId="02BB3D00" w14:textId="26397291" w:rsidR="005773D6" w:rsidRPr="00BE48DD" w:rsidRDefault="005773D6" w:rsidP="00CC71B8">
      <w:pPr>
        <w:spacing w:after="0"/>
        <w:ind w:left="-567" w:right="-235"/>
        <w:jc w:val="both"/>
        <w:rPr>
          <w:rFonts w:eastAsia="Times New Roman" w:cs="Arial"/>
          <w:bCs/>
          <w:color w:val="000000"/>
          <w:lang w:eastAsia="es-CO"/>
        </w:rPr>
      </w:pPr>
      <w:r w:rsidRPr="00BE48DD">
        <w:rPr>
          <w:rFonts w:eastAsia="Times New Roman" w:cs="Arial"/>
          <w:b/>
          <w:bCs/>
          <w:color w:val="000000"/>
          <w:lang w:val="es" w:eastAsia="es-CO"/>
        </w:rPr>
        <w:t>NOTA 6:</w:t>
      </w:r>
      <w:r w:rsidRPr="00BE48DD">
        <w:rPr>
          <w:rFonts w:eastAsia="Times New Roman" w:cs="Arial"/>
          <w:bCs/>
          <w:color w:val="000000"/>
          <w:lang w:val="es" w:eastAsia="es-CO"/>
        </w:rPr>
        <w:t xml:space="preserve"> </w:t>
      </w:r>
      <w:proofErr w:type="gramStart"/>
      <w:r w:rsidRPr="00BE48DD">
        <w:rPr>
          <w:rFonts w:eastAsia="Times New Roman" w:cs="Arial"/>
          <w:b/>
          <w:bCs/>
          <w:color w:val="000000"/>
          <w:u w:val="single"/>
          <w:lang w:val="es" w:eastAsia="es-CO"/>
        </w:rPr>
        <w:t>La observaciones presentadas extemporáneamente</w:t>
      </w:r>
      <w:proofErr w:type="gramEnd"/>
      <w:r w:rsidRPr="00BE48DD">
        <w:rPr>
          <w:rFonts w:eastAsia="Times New Roman" w:cs="Arial"/>
          <w:bCs/>
          <w:color w:val="00000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BE48DD" w:rsidRDefault="009670BC" w:rsidP="00CC71B8">
      <w:pPr>
        <w:pStyle w:val="Ttulo2"/>
        <w:spacing w:before="0"/>
        <w:ind w:left="-567" w:right="-235"/>
        <w:rPr>
          <w:rFonts w:eastAsia="Times New Roman" w:cs="Arial"/>
          <w:szCs w:val="22"/>
          <w:lang w:val="es" w:eastAsia="es-CO"/>
        </w:rPr>
      </w:pPr>
    </w:p>
    <w:p w14:paraId="00435806" w14:textId="07ADB581" w:rsidR="009670BC" w:rsidRPr="00BE48DD" w:rsidRDefault="009670BC" w:rsidP="003B7CC5">
      <w:pPr>
        <w:pStyle w:val="Ttulo2"/>
        <w:numPr>
          <w:ilvl w:val="0"/>
          <w:numId w:val="1"/>
        </w:numPr>
        <w:spacing w:before="0"/>
        <w:ind w:left="0" w:right="-235" w:hanging="567"/>
        <w:rPr>
          <w:rFonts w:eastAsia="Times New Roman" w:cs="Arial"/>
          <w:bCs/>
          <w:szCs w:val="22"/>
          <w:lang w:val="es" w:eastAsia="es-CO"/>
        </w:rPr>
      </w:pPr>
      <w:bookmarkStart w:id="114" w:name="bookmark9"/>
      <w:bookmarkStart w:id="115" w:name="_Toc1545024693"/>
      <w:bookmarkStart w:id="116" w:name="_Toc177627417"/>
      <w:bookmarkStart w:id="117" w:name="_Toc232085292"/>
      <w:r w:rsidRPr="00BE48DD">
        <w:rPr>
          <w:rFonts w:eastAsia="Times New Roman" w:cs="Arial"/>
          <w:bCs/>
          <w:szCs w:val="22"/>
          <w:lang w:val="es" w:eastAsia="es-CO"/>
        </w:rPr>
        <w:t>CONSULTA DE</w:t>
      </w:r>
      <w:bookmarkEnd w:id="114"/>
      <w:r w:rsidRPr="00BE48DD">
        <w:rPr>
          <w:rFonts w:eastAsia="Times New Roman" w:cs="Arial"/>
          <w:bCs/>
          <w:szCs w:val="22"/>
          <w:lang w:val="es" w:eastAsia="es-CO"/>
        </w:rPr>
        <w:t xml:space="preserve"> LOS DOCUMENTOS DEL PROCESO DE SELECCIÓN</w:t>
      </w:r>
      <w:bookmarkEnd w:id="115"/>
      <w:bookmarkEnd w:id="116"/>
      <w:bookmarkEnd w:id="117"/>
    </w:p>
    <w:p w14:paraId="32948512" w14:textId="77777777" w:rsidR="009670BC" w:rsidRPr="00BE48DD" w:rsidRDefault="009670BC" w:rsidP="00CC71B8">
      <w:pPr>
        <w:spacing w:after="0"/>
        <w:ind w:left="-567" w:right="-235"/>
        <w:jc w:val="both"/>
        <w:rPr>
          <w:rFonts w:eastAsia="Times New Roman" w:cs="Arial"/>
          <w:lang w:val="es" w:eastAsia="es-CO"/>
        </w:rPr>
      </w:pPr>
    </w:p>
    <w:p w14:paraId="06C1C16F" w14:textId="206641BD" w:rsidR="009670BC" w:rsidRPr="00BE48DD" w:rsidRDefault="009670BC" w:rsidP="00CC71B8">
      <w:pPr>
        <w:spacing w:after="0"/>
        <w:ind w:left="-567" w:right="-235"/>
        <w:jc w:val="both"/>
        <w:rPr>
          <w:rFonts w:eastAsia="Times New Roman" w:cs="Arial"/>
          <w:b/>
          <w:bCs/>
          <w:lang w:val="es" w:eastAsia="es-CO"/>
        </w:rPr>
      </w:pPr>
      <w:r w:rsidRPr="00BE48DD">
        <w:rPr>
          <w:rFonts w:eastAsia="Times New Roman" w:cs="Arial"/>
          <w:lang w:val="es" w:eastAsia="es-CO"/>
        </w:rPr>
        <w:t xml:space="preserve">Para la consulta de los documentos del proceso de selección, se deberá realizar mediante la plataforma transaccional del Sistema </w:t>
      </w:r>
      <w:r w:rsidRPr="00BE48DD">
        <w:rPr>
          <w:rFonts w:eastAsia="Times New Roman" w:cs="Arial"/>
          <w:lang w:val="es" w:eastAsia="es-CO"/>
        </w:rPr>
        <w:tab/>
        <w:t xml:space="preserve">Electrónico para la Contratación Pública – SECOP II </w:t>
      </w:r>
      <w:hyperlink r:id="rId9" w:history="1">
        <w:r w:rsidRPr="00BE48DD">
          <w:rPr>
            <w:rFonts w:eastAsia="Calibri" w:cs="Arial"/>
            <w:b/>
            <w:color w:val="000080"/>
            <w:u w:val="single"/>
          </w:rPr>
          <w:t>www.colombiacompra.gov.co/secop-ii</w:t>
        </w:r>
      </w:hyperlink>
      <w:r w:rsidRPr="00BE48DD">
        <w:rPr>
          <w:rFonts w:eastAsia="Times New Roman" w:cs="Arial"/>
          <w:lang w:val="es" w:eastAsia="es-CO"/>
        </w:rPr>
        <w:t xml:space="preserve">, en el número del proceso </w:t>
      </w:r>
      <w:r w:rsidRPr="00BE48DD">
        <w:rPr>
          <w:rFonts w:eastAsia="Times New Roman" w:cs="Arial"/>
          <w:b/>
          <w:bCs/>
          <w:lang w:val="es" w:eastAsia="es-CO"/>
        </w:rPr>
        <w:t>TMSA-</w:t>
      </w:r>
      <w:r w:rsidR="005773D6" w:rsidRPr="00BE48DD">
        <w:rPr>
          <w:rFonts w:eastAsia="Times New Roman" w:cs="Arial"/>
          <w:b/>
          <w:bCs/>
          <w:lang w:val="es" w:eastAsia="es-CO"/>
        </w:rPr>
        <w:t>SAM</w:t>
      </w:r>
      <w:r w:rsidRPr="00BE48DD">
        <w:rPr>
          <w:rFonts w:eastAsia="Times New Roman" w:cs="Arial"/>
          <w:b/>
          <w:bCs/>
          <w:lang w:val="es" w:eastAsia="es-CO"/>
        </w:rPr>
        <w:t>-</w:t>
      </w:r>
      <w:r w:rsidR="000A06E0" w:rsidRPr="00BE48DD">
        <w:rPr>
          <w:rFonts w:eastAsia="Times New Roman" w:cs="Arial"/>
          <w:b/>
          <w:bCs/>
          <w:lang w:val="es" w:eastAsia="es-CO"/>
        </w:rPr>
        <w:t>0</w:t>
      </w:r>
      <w:r w:rsidR="00060E53">
        <w:rPr>
          <w:rFonts w:eastAsia="Times New Roman" w:cs="Arial"/>
          <w:b/>
          <w:bCs/>
          <w:lang w:val="es" w:eastAsia="es-CO"/>
        </w:rPr>
        <w:t>6</w:t>
      </w:r>
      <w:r w:rsidR="008B03C4" w:rsidRPr="00BE48DD">
        <w:rPr>
          <w:rFonts w:eastAsia="Times New Roman" w:cs="Arial"/>
          <w:b/>
          <w:bCs/>
          <w:lang w:val="es" w:eastAsia="es-CO"/>
        </w:rPr>
        <w:t>–</w:t>
      </w:r>
      <w:r w:rsidRPr="00BE48DD">
        <w:rPr>
          <w:rFonts w:eastAsia="Times New Roman" w:cs="Arial"/>
          <w:b/>
          <w:bCs/>
          <w:lang w:val="es" w:eastAsia="es-CO"/>
        </w:rPr>
        <w:t>20</w:t>
      </w:r>
      <w:r w:rsidR="00263756" w:rsidRPr="00BE48DD">
        <w:rPr>
          <w:rFonts w:eastAsia="Times New Roman" w:cs="Arial"/>
          <w:b/>
          <w:bCs/>
          <w:lang w:val="es" w:eastAsia="es-CO"/>
        </w:rPr>
        <w:t>2</w:t>
      </w:r>
      <w:r w:rsidR="00171DA0" w:rsidRPr="00BE48DD">
        <w:rPr>
          <w:rFonts w:eastAsia="Times New Roman" w:cs="Arial"/>
          <w:b/>
          <w:bCs/>
          <w:lang w:val="es" w:eastAsia="es-CO"/>
        </w:rPr>
        <w:t>6</w:t>
      </w:r>
      <w:r w:rsidRPr="00BE48DD">
        <w:rPr>
          <w:rFonts w:eastAsia="Times New Roman" w:cs="Arial"/>
          <w:b/>
          <w:bCs/>
          <w:lang w:val="es" w:eastAsia="es-CO"/>
        </w:rPr>
        <w:t>,</w:t>
      </w:r>
      <w:r w:rsidRPr="00BE48DD">
        <w:rPr>
          <w:rFonts w:eastAsia="Times New Roman" w:cs="Arial"/>
          <w:lang w:val="es" w:eastAsia="es-CO"/>
        </w:rPr>
        <w:t xml:space="preserve"> en documentos del proceso. </w:t>
      </w:r>
    </w:p>
    <w:p w14:paraId="52268289" w14:textId="77777777" w:rsidR="009670BC" w:rsidRPr="00BE48DD" w:rsidRDefault="009670BC" w:rsidP="00CC71B8">
      <w:pPr>
        <w:spacing w:after="0"/>
        <w:ind w:left="-567" w:right="-235"/>
        <w:jc w:val="both"/>
        <w:rPr>
          <w:rFonts w:eastAsia="Times New Roman" w:cs="Arial"/>
          <w:color w:val="000080"/>
          <w:u w:val="single"/>
          <w:lang w:val="es" w:eastAsia="es-CO"/>
        </w:rPr>
      </w:pPr>
    </w:p>
    <w:p w14:paraId="2A6A98F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BE48DD" w:rsidRDefault="009670BC" w:rsidP="00CC71B8">
      <w:pPr>
        <w:spacing w:after="0"/>
        <w:ind w:left="-567" w:right="-235"/>
        <w:jc w:val="both"/>
        <w:rPr>
          <w:rFonts w:eastAsia="Times New Roman" w:cs="Arial"/>
          <w:b/>
          <w:lang w:val="es" w:eastAsia="es-CO"/>
        </w:rPr>
      </w:pPr>
    </w:p>
    <w:p w14:paraId="6A2E6C2F" w14:textId="2F8380C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8" w:name="_Toc18677119"/>
      <w:bookmarkStart w:id="119" w:name="_Toc1303691175"/>
      <w:bookmarkStart w:id="120" w:name="_Toc177627418"/>
      <w:bookmarkStart w:id="121" w:name="_Toc232085293"/>
      <w:r w:rsidRPr="00BE48DD">
        <w:rPr>
          <w:rFonts w:eastAsia="Times New Roman" w:cs="Arial"/>
          <w:szCs w:val="22"/>
          <w:lang w:val="es" w:eastAsia="es-CO"/>
        </w:rPr>
        <w:t>COMUNICACIÓN INTERACTIVA</w:t>
      </w:r>
      <w:bookmarkStart w:id="122" w:name="bookmark10"/>
      <w:bookmarkEnd w:id="118"/>
      <w:bookmarkEnd w:id="119"/>
      <w:bookmarkEnd w:id="120"/>
      <w:bookmarkEnd w:id="121"/>
    </w:p>
    <w:p w14:paraId="11F92E8E" w14:textId="77777777" w:rsidR="009670BC" w:rsidRPr="00BE48DD" w:rsidRDefault="009670BC" w:rsidP="00CC71B8">
      <w:pPr>
        <w:spacing w:after="0"/>
        <w:ind w:left="-567" w:right="-235"/>
        <w:jc w:val="both"/>
        <w:rPr>
          <w:rFonts w:eastAsia="Times New Roman" w:cs="Arial"/>
          <w:lang w:val="es" w:eastAsia="es-CO"/>
        </w:rPr>
      </w:pPr>
    </w:p>
    <w:p w14:paraId="1F7BAB2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lastRenderedPageBreak/>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BE48DD" w:rsidRDefault="009670BC" w:rsidP="00CC71B8">
      <w:pPr>
        <w:spacing w:after="0"/>
        <w:ind w:left="-567" w:right="-235"/>
        <w:jc w:val="both"/>
        <w:rPr>
          <w:rFonts w:eastAsia="Times New Roman" w:cs="Arial"/>
          <w:lang w:val="es" w:eastAsia="es-CO"/>
        </w:rPr>
      </w:pPr>
    </w:p>
    <w:p w14:paraId="42E0B51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36EAD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BE48DD">
        <w:rPr>
          <w:rFonts w:eastAsia="Times New Roman" w:cs="Arial"/>
          <w:lang w:val="es" w:eastAsia="es-CO"/>
        </w:rPr>
        <w:t>del mismo</w:t>
      </w:r>
      <w:proofErr w:type="gramEnd"/>
      <w:r w:rsidRPr="00BE48DD">
        <w:rPr>
          <w:rFonts w:eastAsia="Times New Roman" w:cs="Arial"/>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BE48DD" w:rsidRDefault="009670BC" w:rsidP="00CC71B8">
      <w:pPr>
        <w:spacing w:after="0"/>
        <w:ind w:left="-567" w:right="-235"/>
        <w:jc w:val="both"/>
        <w:rPr>
          <w:rFonts w:eastAsia="Times New Roman" w:cs="Arial"/>
          <w:lang w:val="es" w:eastAsia="es-CO"/>
        </w:rPr>
      </w:pPr>
    </w:p>
    <w:p w14:paraId="00AD0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BE48DD" w:rsidRDefault="009670BC" w:rsidP="00CC71B8">
      <w:pPr>
        <w:spacing w:after="0"/>
        <w:ind w:left="-567" w:right="-235"/>
        <w:jc w:val="both"/>
        <w:rPr>
          <w:rFonts w:eastAsia="Times New Roman" w:cs="Arial"/>
          <w:lang w:val="es" w:eastAsia="es-CO"/>
        </w:rPr>
      </w:pPr>
    </w:p>
    <w:p w14:paraId="121FB576" w14:textId="3327D84D"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23" w:name="_Toc1050267181"/>
      <w:bookmarkStart w:id="124" w:name="_Toc177627419"/>
      <w:bookmarkStart w:id="125" w:name="_Toc232085294"/>
      <w:bookmarkEnd w:id="122"/>
      <w:r w:rsidRPr="00BE48DD">
        <w:rPr>
          <w:rFonts w:eastAsia="Times New Roman" w:cs="Arial"/>
          <w:szCs w:val="22"/>
          <w:lang w:val="es" w:eastAsia="es-CO"/>
        </w:rPr>
        <w:t>ETAPAS Y PLAZOS DEL PROCESO</w:t>
      </w:r>
      <w:bookmarkStart w:id="126" w:name="bookmark11"/>
      <w:bookmarkEnd w:id="123"/>
      <w:bookmarkEnd w:id="124"/>
      <w:bookmarkEnd w:id="125"/>
    </w:p>
    <w:p w14:paraId="65813B6E" w14:textId="77777777" w:rsidR="009670BC" w:rsidRPr="00BE48DD" w:rsidRDefault="009670BC" w:rsidP="00CC71B8">
      <w:pPr>
        <w:spacing w:after="0"/>
        <w:ind w:left="-567" w:right="-235"/>
        <w:rPr>
          <w:rFonts w:eastAsia="Calibri" w:cs="Arial"/>
          <w:lang w:val="es" w:eastAsia="es-CO"/>
        </w:rPr>
      </w:pPr>
    </w:p>
    <w:p w14:paraId="29D1DF10" w14:textId="3A76456D"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t xml:space="preserve">Los plazos del proceso de selección </w:t>
      </w:r>
      <w:r w:rsidRPr="00BE48DD">
        <w:rPr>
          <w:rFonts w:eastAsia="Times New Roman" w:cs="Arial"/>
          <w:bCs/>
          <w:lang w:eastAsia="es-CO"/>
        </w:rPr>
        <w:t>son preclusivos y perentorios de</w:t>
      </w:r>
      <w:r w:rsidRPr="00BE48DD">
        <w:rPr>
          <w:rFonts w:eastAsia="Times New Roman" w:cs="Arial"/>
          <w:lang w:eastAsia="es-CO"/>
        </w:rPr>
        <w:t xml:space="preserve"> conformidad con lo establecido en el numeral 1º del artículo 25 de la Ley 80 de 1993, y son los estrictamente señalados en la plataforma del SECOP II.</w:t>
      </w:r>
    </w:p>
    <w:p w14:paraId="66D5D5CD" w14:textId="77777777" w:rsidR="009670BC" w:rsidRPr="00BE48DD" w:rsidRDefault="009670BC" w:rsidP="00CC71B8">
      <w:pPr>
        <w:spacing w:after="0"/>
        <w:ind w:left="-567" w:right="-235"/>
        <w:jc w:val="both"/>
        <w:rPr>
          <w:rFonts w:eastAsia="Times New Roman" w:cs="Arial"/>
          <w:lang w:val="es" w:eastAsia="es-CO"/>
        </w:rPr>
      </w:pPr>
    </w:p>
    <w:p w14:paraId="34780BA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Las etapas que se surtirán en el presente proceso de selección son las siguientes:</w:t>
      </w:r>
    </w:p>
    <w:p w14:paraId="2EB91527" w14:textId="77777777" w:rsidR="009670BC" w:rsidRPr="00BE48DD" w:rsidRDefault="009670BC" w:rsidP="00CC71B8">
      <w:pPr>
        <w:spacing w:after="0"/>
        <w:ind w:left="-567" w:right="-235"/>
        <w:jc w:val="both"/>
        <w:rPr>
          <w:rFonts w:eastAsia="Times New Roman" w:cs="Arial"/>
          <w:lang w:val="es" w:eastAsia="es-CO"/>
        </w:rPr>
      </w:pPr>
    </w:p>
    <w:p w14:paraId="0D6D4E37" w14:textId="4314C335"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27" w:name="_Toc713037092"/>
      <w:bookmarkStart w:id="128" w:name="_Toc177627420"/>
      <w:bookmarkStart w:id="129" w:name="_Toc232085295"/>
      <w:bookmarkEnd w:id="126"/>
      <w:r w:rsidRPr="00BE48DD">
        <w:rPr>
          <w:rFonts w:eastAsia="Times New Roman" w:cs="Arial"/>
          <w:sz w:val="22"/>
          <w:szCs w:val="22"/>
          <w:lang w:val="es" w:eastAsia="es-CO"/>
        </w:rPr>
        <w:t>Proyecto de pliego de condiciones</w:t>
      </w:r>
      <w:bookmarkEnd w:id="127"/>
      <w:bookmarkEnd w:id="128"/>
      <w:bookmarkEnd w:id="129"/>
    </w:p>
    <w:p w14:paraId="355E4DAD" w14:textId="77777777" w:rsidR="009670BC" w:rsidRPr="00BE48DD" w:rsidRDefault="009670BC" w:rsidP="00CC71B8">
      <w:pPr>
        <w:spacing w:after="0"/>
        <w:ind w:left="-567" w:right="-235"/>
        <w:rPr>
          <w:rFonts w:eastAsia="Times New Roman" w:cs="Arial"/>
          <w:lang w:val="es" w:eastAsia="es-CO"/>
        </w:rPr>
      </w:pPr>
    </w:p>
    <w:p w14:paraId="7DD6BA70" w14:textId="4C2167AE"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BE48DD">
        <w:rPr>
          <w:rFonts w:eastAsia="Times New Roman" w:cs="Arial"/>
          <w:lang w:val="es" w:eastAsia="es-CO"/>
        </w:rPr>
        <w:t>cinco</w:t>
      </w:r>
      <w:r w:rsidRPr="00BE48DD">
        <w:rPr>
          <w:rFonts w:eastAsia="Times New Roman" w:cs="Arial"/>
          <w:lang w:val="es" w:eastAsia="es-CO"/>
        </w:rPr>
        <w:t xml:space="preserve"> (</w:t>
      </w:r>
      <w:r w:rsidR="00C97918" w:rsidRPr="00BE48DD">
        <w:rPr>
          <w:rFonts w:eastAsia="Times New Roman" w:cs="Arial"/>
          <w:lang w:val="es" w:eastAsia="es-CO"/>
        </w:rPr>
        <w:t>5</w:t>
      </w:r>
      <w:r w:rsidRPr="00BE48DD">
        <w:rPr>
          <w:rFonts w:eastAsia="Times New Roman" w:cs="Arial"/>
          <w:lang w:val="es" w:eastAsia="es-CO"/>
        </w:rPr>
        <w:t xml:space="preserve">) días hábiles en el Portal Único de Contratación SECOP II, página </w:t>
      </w:r>
      <w:hyperlink r:id="rId10" w:history="1">
        <w:r w:rsidRPr="00BE48DD">
          <w:rPr>
            <w:rFonts w:eastAsia="Times New Roman" w:cs="Arial"/>
            <w:color w:val="000080"/>
            <w:u w:val="single"/>
            <w:lang w:val="es" w:eastAsia="es-CO"/>
          </w:rPr>
          <w:t>www.colombiacompra.gov.co/secop-II</w:t>
        </w:r>
      </w:hyperlink>
      <w:r w:rsidRPr="00BE48DD">
        <w:rPr>
          <w:rFonts w:eastAsia="Times New Roman" w:cs="Arial"/>
          <w:lang w:val="es" w:eastAsia="es-CO"/>
        </w:rPr>
        <w:t>.</w:t>
      </w:r>
    </w:p>
    <w:p w14:paraId="31BB5DAA" w14:textId="77777777" w:rsidR="009670BC" w:rsidRPr="00BE48DD" w:rsidRDefault="009670BC" w:rsidP="00CC71B8">
      <w:pPr>
        <w:spacing w:after="0"/>
        <w:ind w:left="-567" w:right="-235"/>
        <w:contextualSpacing/>
        <w:jc w:val="both"/>
        <w:rPr>
          <w:rFonts w:eastAsia="Times New Roman" w:cs="Arial"/>
          <w:lang w:val="es" w:eastAsia="es-CO"/>
        </w:rPr>
      </w:pPr>
    </w:p>
    <w:p w14:paraId="7C0509B6" w14:textId="77777777"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BE48DD" w:rsidRDefault="009670BC" w:rsidP="00CC71B8">
      <w:pPr>
        <w:spacing w:after="0"/>
        <w:ind w:left="-567" w:right="-235"/>
        <w:contextualSpacing/>
        <w:jc w:val="both"/>
        <w:rPr>
          <w:rFonts w:eastAsia="Times New Roman" w:cs="Arial"/>
          <w:lang w:val="es" w:eastAsia="es-CO"/>
        </w:rPr>
      </w:pPr>
    </w:p>
    <w:p w14:paraId="3FA01F3C" w14:textId="3E852F24"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 conformidad con el inciso 2 del artículo 8 de la Ley 1150 de 2007, la publicación del</w:t>
      </w:r>
      <w:r w:rsidR="008B03C4" w:rsidRPr="00BE48DD">
        <w:rPr>
          <w:rFonts w:eastAsia="Times New Roman" w:cs="Arial"/>
          <w:lang w:val="es" w:eastAsia="es-CO"/>
        </w:rPr>
        <w:t xml:space="preserve"> </w:t>
      </w:r>
      <w:r w:rsidRPr="00BE48DD">
        <w:rPr>
          <w:rFonts w:eastAsia="Times New Roman" w:cs="Arial"/>
          <w:lang w:val="es" w:eastAsia="es-CO"/>
        </w:rPr>
        <w:t>proyecto de pliegos de condiciones o sus equivalentes no genera obligación para la entidad de dar apertura al proceso de selección.</w:t>
      </w:r>
    </w:p>
    <w:p w14:paraId="534B6AE9" w14:textId="77777777" w:rsidR="008B03C4" w:rsidRPr="00BE48DD" w:rsidRDefault="008B03C4" w:rsidP="00CC71B8">
      <w:pPr>
        <w:spacing w:after="0"/>
        <w:ind w:left="-567" w:right="-235"/>
        <w:contextualSpacing/>
        <w:jc w:val="both"/>
        <w:rPr>
          <w:rFonts w:eastAsia="Times New Roman" w:cs="Arial"/>
          <w:lang w:val="es" w:eastAsia="es-CO"/>
        </w:rPr>
      </w:pPr>
    </w:p>
    <w:p w14:paraId="7CDB0966" w14:textId="1722783A"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0" w:name="_Toc1002275721"/>
      <w:bookmarkStart w:id="131" w:name="_Toc177627421"/>
      <w:bookmarkStart w:id="132" w:name="_Toc232085296"/>
      <w:r w:rsidRPr="00BE48DD">
        <w:rPr>
          <w:rFonts w:eastAsia="Times New Roman" w:cs="Arial"/>
          <w:sz w:val="22"/>
          <w:szCs w:val="22"/>
          <w:lang w:val="es" w:eastAsia="es-CO"/>
        </w:rPr>
        <w:t>Acto Administrativo de apertura y fecha de apertura del proceso</w:t>
      </w:r>
      <w:bookmarkEnd w:id="130"/>
      <w:bookmarkEnd w:id="131"/>
      <w:bookmarkEnd w:id="132"/>
    </w:p>
    <w:p w14:paraId="7A048EA1" w14:textId="77777777" w:rsidR="009670BC" w:rsidRPr="00BE48DD" w:rsidRDefault="009670BC" w:rsidP="00CC71B8">
      <w:pPr>
        <w:spacing w:after="0"/>
        <w:ind w:left="-567" w:right="-235"/>
        <w:jc w:val="both"/>
        <w:rPr>
          <w:rFonts w:eastAsia="Times New Roman" w:cs="Arial"/>
          <w:bCs/>
          <w:lang w:val="es" w:eastAsia="es-CO"/>
        </w:rPr>
      </w:pPr>
    </w:p>
    <w:p w14:paraId="1BE0AB01" w14:textId="36C7156F"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lastRenderedPageBreak/>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BE48DD" w:rsidRDefault="009670BC" w:rsidP="00CC71B8">
      <w:pPr>
        <w:spacing w:after="0"/>
        <w:ind w:left="-567" w:right="-235"/>
        <w:jc w:val="both"/>
        <w:rPr>
          <w:rFonts w:eastAsia="Times New Roman" w:cs="Arial"/>
          <w:bCs/>
          <w:lang w:val="es" w:eastAsia="es-CO"/>
        </w:rPr>
      </w:pPr>
    </w:p>
    <w:p w14:paraId="304E03C6"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En caso de llegarse a comprobar durante el desarrollo del proceso, la ocurrencia de alguna de las circunstancias contempladas en el artículo 93 del Código de Procedimiento Administrativo y de lo Contencioso Administrativo (</w:t>
      </w:r>
      <w:r w:rsidRPr="00BE48DD">
        <w:rPr>
          <w:rFonts w:eastAsia="Times New Roman" w:cs="Arial"/>
          <w:bCs/>
          <w:i/>
          <w:iCs/>
          <w:lang w:val="es" w:eastAsia="es-CO"/>
        </w:rPr>
        <w:t>Ley 1437 de 2011</w:t>
      </w:r>
      <w:r w:rsidRPr="00BE48DD">
        <w:rPr>
          <w:rFonts w:eastAsia="Times New Roman" w:cs="Arial"/>
          <w:bCs/>
          <w:lang w:val="es" w:eastAsia="es-CO"/>
        </w:rPr>
        <w:t>), TRANSMILENIO S.A., revocará el acto administrativo de apertura del proceso de selección.</w:t>
      </w:r>
    </w:p>
    <w:p w14:paraId="3BF39F51" w14:textId="77777777" w:rsidR="009670BC" w:rsidRPr="00BE48DD" w:rsidRDefault="009670BC" w:rsidP="00CC71B8">
      <w:pPr>
        <w:spacing w:after="0"/>
        <w:ind w:left="-567" w:right="-235"/>
        <w:jc w:val="both"/>
        <w:rPr>
          <w:rFonts w:eastAsia="Times New Roman" w:cs="Arial"/>
          <w:bCs/>
          <w:lang w:val="es" w:eastAsia="es-CO"/>
        </w:rPr>
      </w:pPr>
    </w:p>
    <w:p w14:paraId="0C33BED8" w14:textId="0264C121"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BE48DD" w:rsidRDefault="009670BC" w:rsidP="003B7CC5">
      <w:pPr>
        <w:spacing w:after="0"/>
        <w:ind w:right="-235"/>
        <w:jc w:val="both"/>
        <w:rPr>
          <w:rFonts w:eastAsia="Times New Roman" w:cs="Arial"/>
          <w:b/>
          <w:bCs/>
          <w:lang w:val="es" w:eastAsia="es-CO"/>
        </w:rPr>
      </w:pPr>
    </w:p>
    <w:p w14:paraId="36EADA58" w14:textId="7694417D"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33" w:name="bookmark12"/>
      <w:bookmarkStart w:id="134" w:name="_Toc262610541"/>
      <w:bookmarkStart w:id="135" w:name="_Toc177627422"/>
      <w:bookmarkStart w:id="136" w:name="_Toc232085297"/>
      <w:r w:rsidRPr="00BE48DD">
        <w:rPr>
          <w:rFonts w:eastAsia="Times New Roman" w:cs="Arial"/>
          <w:sz w:val="22"/>
          <w:szCs w:val="22"/>
          <w:lang w:val="es" w:eastAsia="es-CO"/>
        </w:rPr>
        <w:t>Pliego de condiciones definitivo</w:t>
      </w:r>
      <w:bookmarkEnd w:id="133"/>
      <w:bookmarkEnd w:id="134"/>
      <w:bookmarkEnd w:id="135"/>
      <w:bookmarkEnd w:id="136"/>
    </w:p>
    <w:p w14:paraId="6AC72913" w14:textId="77777777" w:rsidR="009670BC" w:rsidRPr="00BE48DD" w:rsidRDefault="009670BC" w:rsidP="00CC71B8">
      <w:pPr>
        <w:spacing w:after="0"/>
        <w:ind w:left="-567" w:right="-235"/>
        <w:jc w:val="both"/>
        <w:rPr>
          <w:rFonts w:eastAsia="Times New Roman" w:cs="Arial"/>
          <w:b/>
          <w:bCs/>
          <w:lang w:val="es" w:eastAsia="es-CO"/>
        </w:rPr>
      </w:pPr>
    </w:p>
    <w:p w14:paraId="6048DB73" w14:textId="34BAB401" w:rsidR="005773D6"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En la fecha establecida en el acto de apertura suscrito por el ordenador del gasto del presente proceso, TRANSMILENIO S.A., publicará </w:t>
      </w:r>
      <w:r w:rsidRPr="00BE48DD">
        <w:rPr>
          <w:rFonts w:eastAsia="Times New Roman" w:cs="Arial"/>
          <w:lang w:val="es-MX" w:eastAsia="es-CO"/>
        </w:rPr>
        <w:t xml:space="preserve">en la </w:t>
      </w:r>
      <w:r w:rsidRPr="00BE48DD">
        <w:rPr>
          <w:rFonts w:eastAsia="Times New Roman" w:cs="Arial"/>
          <w:lang w:val="es" w:eastAsia="es-CO"/>
        </w:rPr>
        <w:t xml:space="preserve">plataforma transaccional del Sistema Electrónico para la Contratación Pública – SECOP II </w:t>
      </w:r>
      <w:hyperlink r:id="rId11" w:history="1">
        <w:r w:rsidRPr="00BE48DD">
          <w:rPr>
            <w:rFonts w:eastAsia="Times New Roman" w:cs="Arial"/>
            <w:color w:val="000080"/>
            <w:lang w:val="es" w:eastAsia="es-CO"/>
          </w:rPr>
          <w:t>www.colombiacompra.gov.co/secop-II</w:t>
        </w:r>
      </w:hyperlink>
      <w:r w:rsidRPr="00BE48DD">
        <w:rPr>
          <w:rFonts w:eastAsia="Times New Roman" w:cs="Arial"/>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7" w:name="bookmark13"/>
    </w:p>
    <w:p w14:paraId="3D17ECBC" w14:textId="77777777" w:rsidR="009670BC" w:rsidRPr="00BE48DD" w:rsidRDefault="009670BC" w:rsidP="00CC71B8">
      <w:pPr>
        <w:spacing w:after="0"/>
        <w:ind w:left="-567" w:right="-235"/>
        <w:jc w:val="both"/>
        <w:rPr>
          <w:rFonts w:eastAsia="Times New Roman" w:cs="Arial"/>
          <w:lang w:val="es" w:eastAsia="es-CO"/>
        </w:rPr>
      </w:pPr>
    </w:p>
    <w:p w14:paraId="59E1CC06" w14:textId="7BA3AB42"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8" w:name="_Toc1848840093"/>
      <w:bookmarkStart w:id="139" w:name="_Toc177627423"/>
      <w:bookmarkStart w:id="140" w:name="_Toc232085298"/>
      <w:r w:rsidRPr="00BE48DD">
        <w:rPr>
          <w:rFonts w:eastAsia="Times New Roman" w:cs="Arial"/>
          <w:sz w:val="22"/>
          <w:szCs w:val="22"/>
          <w:lang w:val="es" w:eastAsia="es-CO"/>
        </w:rPr>
        <w:t>Observaciones al pliego de condiciones definitivo</w:t>
      </w:r>
      <w:bookmarkEnd w:id="137"/>
      <w:bookmarkEnd w:id="138"/>
      <w:bookmarkEnd w:id="139"/>
      <w:bookmarkEnd w:id="140"/>
    </w:p>
    <w:p w14:paraId="465CF951" w14:textId="77777777" w:rsidR="009670BC" w:rsidRPr="00BE48DD" w:rsidRDefault="009670BC" w:rsidP="00CC71B8">
      <w:pPr>
        <w:spacing w:after="0"/>
        <w:ind w:left="-567" w:right="-235"/>
        <w:jc w:val="both"/>
        <w:rPr>
          <w:rFonts w:eastAsia="Times New Roman" w:cs="Arial"/>
          <w:lang w:eastAsia="es-CO"/>
        </w:rPr>
      </w:pPr>
      <w:bookmarkStart w:id="141" w:name="bookmark14"/>
    </w:p>
    <w:p w14:paraId="77D56AEB"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BE48DD">
        <w:rPr>
          <w:rFonts w:eastAsia="Times New Roman" w:cs="Arial"/>
          <w:b/>
          <w:bCs/>
          <w:lang w:eastAsia="es-CO"/>
        </w:rPr>
        <w:t>EXTEMPORÁNEAS</w:t>
      </w:r>
      <w:r w:rsidRPr="00BE48DD">
        <w:rPr>
          <w:rFonts w:eastAsia="Times New Roman" w:cs="Arial"/>
          <w:lang w:eastAsia="es-CO"/>
        </w:rPr>
        <w:t xml:space="preserve">, y, por lo tanto, se contestarán dentro de los términos del derecho de petición, publicadas las respuestas en el SECOP II. </w:t>
      </w:r>
    </w:p>
    <w:p w14:paraId="5173B90C" w14:textId="77777777" w:rsidR="009670BC" w:rsidRPr="00BE48DD" w:rsidRDefault="009670BC" w:rsidP="00CC71B8">
      <w:pPr>
        <w:spacing w:after="0"/>
        <w:ind w:left="-567" w:right="-235"/>
        <w:jc w:val="both"/>
        <w:rPr>
          <w:rFonts w:eastAsia="Times New Roman" w:cs="Arial"/>
          <w:lang w:eastAsia="es-CO"/>
        </w:rPr>
      </w:pPr>
    </w:p>
    <w:p w14:paraId="5F8EEEF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inquietudes deberán sujetarse a los plazos establecidos en el cronograma del presente proceso de selección.</w:t>
      </w:r>
    </w:p>
    <w:p w14:paraId="0972E310" w14:textId="77777777" w:rsidR="009670BC" w:rsidRPr="00BE48DD" w:rsidRDefault="009670BC" w:rsidP="00CC71B8">
      <w:pPr>
        <w:spacing w:after="0"/>
        <w:ind w:left="-567" w:right="-235"/>
        <w:jc w:val="both"/>
        <w:rPr>
          <w:rFonts w:eastAsia="Times New Roman" w:cs="Arial"/>
          <w:b/>
          <w:lang w:eastAsia="es-CO"/>
        </w:rPr>
      </w:pPr>
    </w:p>
    <w:p w14:paraId="177D820E" w14:textId="77777777" w:rsidR="009670BC" w:rsidRPr="00BE48DD" w:rsidRDefault="009670BC" w:rsidP="00CC71B8">
      <w:pPr>
        <w:spacing w:after="0"/>
        <w:ind w:left="-567" w:right="-235"/>
        <w:jc w:val="both"/>
        <w:rPr>
          <w:rFonts w:eastAsia="Calibri" w:cs="Arial"/>
          <w:u w:val="single"/>
        </w:rPr>
      </w:pPr>
      <w:r w:rsidRPr="00BE48DD">
        <w:rPr>
          <w:rFonts w:eastAsia="Calibri" w:cs="Arial"/>
          <w:lang w:val="es-ES_tradnl"/>
        </w:rPr>
        <w:t xml:space="preserve">Las solicitudes de aclaración y/u observaciones, deberán formularse </w:t>
      </w:r>
      <w:r w:rsidRPr="00BE48DD">
        <w:rPr>
          <w:rFonts w:eastAsia="Calibri" w:cs="Arial"/>
        </w:rPr>
        <w:t xml:space="preserve">en el Portal Único de Contratación </w:t>
      </w:r>
      <w:r w:rsidRPr="00BE48DD">
        <w:rPr>
          <w:rFonts w:eastAsia="Calibri" w:cs="Arial"/>
          <w:bCs/>
          <w:iCs/>
        </w:rPr>
        <w:t>PLATAFORMA SECOP II</w:t>
      </w:r>
      <w:r w:rsidRPr="00BE48DD">
        <w:rPr>
          <w:rFonts w:eastAsia="Calibri" w:cs="Arial"/>
          <w:b/>
          <w:bCs/>
          <w:iCs/>
        </w:rPr>
        <w:t xml:space="preserve"> </w:t>
      </w:r>
      <w:hyperlink r:id="rId12" w:history="1">
        <w:r w:rsidRPr="00BE48DD">
          <w:rPr>
            <w:rFonts w:eastAsia="Calibri" w:cs="Arial"/>
            <w:color w:val="000080"/>
            <w:u w:val="single"/>
          </w:rPr>
          <w:t>https://www.colombiacompra.gov.co/secop/secop-ii</w:t>
        </w:r>
      </w:hyperlink>
      <w:r w:rsidRPr="00BE48DD">
        <w:rPr>
          <w:rFonts w:eastAsia="Calibri" w:cs="Arial"/>
        </w:rPr>
        <w:t>.</w:t>
      </w:r>
      <w:r w:rsidRPr="00BE48DD">
        <w:rPr>
          <w:rFonts w:eastAsia="Calibri" w:cs="Arial"/>
          <w:b/>
          <w:lang w:val="es-ES_tradnl"/>
        </w:rPr>
        <w:t>TRANSMILENIO S.A.</w:t>
      </w:r>
      <w:r w:rsidRPr="00BE48DD">
        <w:rPr>
          <w:rFonts w:eastAsia="Calibri" w:cs="Arial"/>
          <w:lang w:val="es-ES_tradnl"/>
        </w:rPr>
        <w:t xml:space="preserve"> dará respuestas a las mismas de conformidad con lo establecido en el cronograma del presente proceso de selección y las hará públicas a través del mismo Portal Único de Contratación PLATAFORMA SECOP II</w:t>
      </w:r>
      <w:r w:rsidRPr="00BE48DD">
        <w:rPr>
          <w:rFonts w:eastAsia="Calibri" w:cs="Arial"/>
          <w:b/>
          <w:bCs/>
          <w:iCs/>
        </w:rPr>
        <w:t xml:space="preserve">, </w:t>
      </w:r>
      <w:hyperlink r:id="rId13" w:history="1">
        <w:r w:rsidRPr="00BE48DD">
          <w:rPr>
            <w:rFonts w:eastAsia="Calibri" w:cs="Arial"/>
            <w:color w:val="000080"/>
            <w:u w:val="single"/>
          </w:rPr>
          <w:t>https://www.colombiacompra.gov.co/secop/secop-ii</w:t>
        </w:r>
      </w:hyperlink>
      <w:r w:rsidRPr="00BE48DD">
        <w:rPr>
          <w:rFonts w:eastAsia="Calibri" w:cs="Arial"/>
          <w:u w:val="single"/>
        </w:rPr>
        <w:t>.</w:t>
      </w:r>
    </w:p>
    <w:p w14:paraId="44F31120" w14:textId="77777777" w:rsidR="009670BC" w:rsidRPr="00BE48DD" w:rsidRDefault="009670BC" w:rsidP="00CC71B8">
      <w:pPr>
        <w:spacing w:after="0"/>
        <w:ind w:left="-567" w:right="-235"/>
        <w:jc w:val="both"/>
        <w:rPr>
          <w:rFonts w:eastAsia="Calibri" w:cs="Arial"/>
        </w:rPr>
      </w:pPr>
    </w:p>
    <w:p w14:paraId="3BE4E1C0" w14:textId="77777777" w:rsidR="009670BC" w:rsidRPr="00BE48DD" w:rsidRDefault="009670BC" w:rsidP="00CC71B8">
      <w:pPr>
        <w:spacing w:after="0"/>
        <w:ind w:left="-567" w:right="-235"/>
        <w:jc w:val="both"/>
        <w:rPr>
          <w:rFonts w:eastAsia="Calibri" w:cs="Arial"/>
          <w:lang w:val="es-ES_tradnl"/>
        </w:rPr>
      </w:pPr>
      <w:r w:rsidRPr="00BE48DD">
        <w:rPr>
          <w:rFonts w:eastAsia="Calibri" w:cs="Arial"/>
          <w:b/>
          <w:lang w:val="es-ES_tradnl"/>
        </w:rPr>
        <w:t>NOTA:</w:t>
      </w:r>
      <w:r w:rsidRPr="00BE48DD">
        <w:rPr>
          <w:rFonts w:eastAsia="Calibri" w:cs="Arial"/>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BE48DD" w:rsidRDefault="009670BC" w:rsidP="00CC71B8">
      <w:pPr>
        <w:spacing w:after="0"/>
        <w:ind w:left="-567" w:right="-235"/>
        <w:jc w:val="both"/>
        <w:rPr>
          <w:rFonts w:eastAsia="Times New Roman" w:cs="Arial"/>
          <w:lang w:eastAsia="es-CO"/>
        </w:rPr>
      </w:pPr>
    </w:p>
    <w:p w14:paraId="05C50902" w14:textId="308DEEFE" w:rsidR="009670BC" w:rsidRPr="00BE48DD" w:rsidRDefault="005773D6" w:rsidP="003B7CC5">
      <w:pPr>
        <w:pStyle w:val="Ttulo3"/>
        <w:numPr>
          <w:ilvl w:val="2"/>
          <w:numId w:val="1"/>
        </w:numPr>
        <w:spacing w:before="0"/>
        <w:ind w:left="0" w:right="-235" w:hanging="567"/>
        <w:rPr>
          <w:rFonts w:eastAsia="Times New Roman" w:cs="Arial"/>
          <w:sz w:val="22"/>
          <w:szCs w:val="22"/>
          <w:lang w:val="es" w:eastAsia="es-CO"/>
        </w:rPr>
      </w:pPr>
      <w:bookmarkStart w:id="142" w:name="_Toc232085299"/>
      <w:bookmarkStart w:id="143" w:name="_Toc274433513"/>
      <w:bookmarkStart w:id="144" w:name="_Toc177627424"/>
      <w:r w:rsidRPr="00BE48DD">
        <w:rPr>
          <w:rFonts w:cs="Arial"/>
          <w:sz w:val="22"/>
          <w:szCs w:val="22"/>
          <w:lang w:val="es-ES"/>
        </w:rPr>
        <w:t>Manifestación de interés y lista de oferentes</w:t>
      </w:r>
      <w:bookmarkEnd w:id="142"/>
      <w:r w:rsidR="009670BC" w:rsidRPr="00BE48DD">
        <w:rPr>
          <w:rFonts w:eastAsia="Times New Roman" w:cs="Arial"/>
          <w:sz w:val="22"/>
          <w:szCs w:val="22"/>
          <w:lang w:val="es" w:eastAsia="es-CO"/>
        </w:rPr>
        <w:t xml:space="preserve"> </w:t>
      </w:r>
      <w:bookmarkEnd w:id="141"/>
      <w:bookmarkEnd w:id="143"/>
      <w:bookmarkEnd w:id="144"/>
    </w:p>
    <w:p w14:paraId="72F73949" w14:textId="77777777" w:rsidR="009670BC" w:rsidRPr="00BE48DD" w:rsidRDefault="009670BC" w:rsidP="00CC71B8">
      <w:pPr>
        <w:spacing w:after="0"/>
        <w:ind w:left="-567" w:right="-235"/>
        <w:jc w:val="both"/>
        <w:rPr>
          <w:rFonts w:eastAsia="Times New Roman" w:cs="Arial"/>
          <w:lang w:val="es" w:eastAsia="es-CO"/>
        </w:rPr>
      </w:pPr>
    </w:p>
    <w:p w14:paraId="72628F29"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lastRenderedPageBreak/>
        <w:t xml:space="preserve">Los interesados podrán manifestar a </w:t>
      </w:r>
      <w:r w:rsidRPr="00BE48DD">
        <w:rPr>
          <w:rFonts w:eastAsia="Calibri" w:cs="Arial"/>
          <w:b/>
          <w:color w:val="000000"/>
          <w:lang w:val="es-ES"/>
        </w:rPr>
        <w:t xml:space="preserve">TRANSMILENIO S.A., </w:t>
      </w:r>
      <w:r w:rsidRPr="00BE48DD">
        <w:rPr>
          <w:rFonts w:eastAsia="Calibri" w:cs="Arial"/>
          <w:color w:val="000000"/>
          <w:lang w:val="es-ES"/>
        </w:rPr>
        <w:t xml:space="preserve">su interés en participar en este proceso de selección inscribiéndose en esta convocatoria a través de la plataforma transaccional del </w:t>
      </w:r>
      <w:r w:rsidRPr="00BE48DD">
        <w:rPr>
          <w:rFonts w:eastAsia="Calibri" w:cs="Arial"/>
          <w:b/>
          <w:color w:val="000000"/>
          <w:lang w:val="es-ES"/>
        </w:rPr>
        <w:t>SECOP II</w:t>
      </w:r>
      <w:r w:rsidRPr="00BE48DD">
        <w:rPr>
          <w:rFonts w:eastAsia="Calibri" w:cs="Arial"/>
          <w:color w:val="000000"/>
          <w:lang w:val="es-ES"/>
        </w:rPr>
        <w:t>, con el fin de conformar la lista de posibles oferentes. Dicha manifestación deberá hacerse dentro del período de postulación establecido en el cronograma del proceso de selección.</w:t>
      </w:r>
    </w:p>
    <w:p w14:paraId="4A1B1AB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CDCE461"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No se aceptarán manifestaciones de interés enviadas mediante mensaje al proceso de selección en la plataforma del SECOP II, solo se tendrán en cuenta las manifestaciones realizadas mediante lo establecido en la guía rápida para manifestar interés a través del SECOP II.</w:t>
      </w:r>
    </w:p>
    <w:p w14:paraId="1132276C"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C1F06F7"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que la inscripción sea tenida como válida, el postulante deberá tener en cuenta que en su perfil de inscripción de la plataforma transaccional del SECOP II, se encuentra cargado el </w:t>
      </w:r>
      <w:r w:rsidRPr="00BE48DD">
        <w:rPr>
          <w:rFonts w:eastAsia="Calibri" w:cs="Arial"/>
          <w:b/>
          <w:color w:val="000000"/>
          <w:u w:val="thick"/>
          <w:lang w:val="es-ES"/>
        </w:rPr>
        <w:t>Certificado de Existencia y Representación Legal</w:t>
      </w:r>
      <w:r w:rsidRPr="00BE48DD">
        <w:rPr>
          <w:rFonts w:eastAsia="Calibri" w:cs="Arial"/>
          <w:color w:val="000000"/>
          <w:lang w:val="es-ES"/>
        </w:rPr>
        <w:t>, de lo contrario su manifestación será tenida como no válida</w:t>
      </w:r>
    </w:p>
    <w:p w14:paraId="5D5B1C6D"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B5E749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Cuando se trata de consorcios o uniones temporales, el postulante plural deberá estar inscrito en la plataforma transaccional del SECOP II, para hacer la respectiva manifestación de interés como proponente plural, de no ser así no se habilitará la opción para cargar la oferta en la plataforma del SECOP II, de conformidad con lo señalado en la Guía rápida para manifestar interés a través del </w:t>
      </w:r>
      <w:r w:rsidRPr="00BE48DD">
        <w:rPr>
          <w:rFonts w:eastAsia="Calibri" w:cs="Arial"/>
          <w:b/>
          <w:color w:val="000000"/>
          <w:lang w:val="es-ES"/>
        </w:rPr>
        <w:t>SECOP II</w:t>
      </w:r>
      <w:r w:rsidRPr="00BE48DD">
        <w:rPr>
          <w:rFonts w:eastAsia="Calibri" w:cs="Arial"/>
          <w:color w:val="000000"/>
          <w:lang w:val="es-ES"/>
        </w:rPr>
        <w:t>.</w:t>
      </w:r>
    </w:p>
    <w:p w14:paraId="41AC7DE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1670314"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37EDC8EB"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el efecto el proponente deberá remitirse y dar lectura a la Guía rápida para Manifestar interés a través del SECOP II </w:t>
      </w:r>
      <w:hyperlink r:id="rId14">
        <w:r w:rsidRPr="00BE48DD">
          <w:rPr>
            <w:rStyle w:val="Hipervnculo"/>
            <w:rFonts w:eastAsia="Calibri" w:cs="Arial"/>
            <w:lang w:val="es-ES"/>
          </w:rPr>
          <w:t>https://www.colombiacompra.gov.co/node/23707</w:t>
        </w:r>
      </w:hyperlink>
      <w:r w:rsidRPr="00BE48DD">
        <w:rPr>
          <w:rFonts w:eastAsia="Calibri" w:cs="Arial"/>
          <w:color w:val="000000"/>
          <w:lang w:val="es-ES"/>
        </w:rPr>
        <w:t xml:space="preserve"> que se resume así:</w:t>
      </w:r>
    </w:p>
    <w:p w14:paraId="3841B11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B34AC4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i/>
          <w:iCs/>
          <w:color w:val="000000"/>
          <w:lang w:val="es-ES"/>
        </w:rPr>
        <w:t>“Cuando usted se suscribe al Proceso de Contratación, el SECOP II le muestra un área de trabajo con diferentes opciones para participar en el Proceso y consultar su avance. Para manifestar interés, vaya a la línea de tiempo y haga clic en “Manifestar interés</w:t>
      </w:r>
    </w:p>
    <w:p w14:paraId="3EC12A15"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37833C2" w14:textId="77777777" w:rsidR="004C16BA" w:rsidRPr="00BE48DD" w:rsidRDefault="004C16BA" w:rsidP="004C16BA">
      <w:pPr>
        <w:autoSpaceDE w:val="0"/>
        <w:autoSpaceDN w:val="0"/>
        <w:adjustRightInd w:val="0"/>
        <w:spacing w:after="0"/>
        <w:ind w:left="-567" w:right="-235"/>
        <w:jc w:val="both"/>
        <w:rPr>
          <w:rFonts w:eastAsia="Calibri" w:cs="Arial"/>
          <w:i/>
          <w:iCs/>
          <w:color w:val="000000"/>
          <w:lang w:val="es-ES"/>
        </w:rPr>
      </w:pPr>
      <w:r w:rsidRPr="00BE48DD">
        <w:rPr>
          <w:rFonts w:eastAsia="Calibri" w:cs="Arial"/>
          <w:i/>
          <w:iCs/>
          <w:color w:val="000000"/>
          <w:lang w:val="es-ES"/>
        </w:rPr>
        <w:t>El cronómetro en cuenta regresiva del área de trabajo le indica el tiempo que queda para que se venza el plazo de manifestación de interés. Cuando llegue a cero usted no podrá manifestar interés al Proceso de Contratación.’’</w:t>
      </w:r>
    </w:p>
    <w:p w14:paraId="056661F0"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3C7DA1A"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TRANSMILENIO S.A.</w:t>
      </w:r>
      <w:r w:rsidRPr="00BE48DD">
        <w:rPr>
          <w:rFonts w:eastAsia="Calibri" w:cs="Arial"/>
          <w:color w:val="000000"/>
          <w:lang w:val="es-ES"/>
        </w:rPr>
        <w:t xml:space="preserve"> publicará en el SECOP II, la lista de los proveedores que podrán presentar oferta en el presente proceso de selección abreviada.</w:t>
      </w:r>
    </w:p>
    <w:p w14:paraId="6506EDD6"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55DF1524" w14:textId="77777777" w:rsidR="004C16BA" w:rsidRPr="00BE48DD" w:rsidRDefault="004C16BA" w:rsidP="004C16BA">
      <w:pPr>
        <w:autoSpaceDE w:val="0"/>
        <w:autoSpaceDN w:val="0"/>
        <w:adjustRightInd w:val="0"/>
        <w:spacing w:after="0"/>
        <w:ind w:left="-567" w:right="-235"/>
        <w:jc w:val="both"/>
        <w:rPr>
          <w:rFonts w:eastAsia="Calibri" w:cs="Arial"/>
          <w:b/>
          <w:bCs/>
          <w:color w:val="000000"/>
          <w:lang w:val="es-ES"/>
        </w:rPr>
      </w:pPr>
      <w:r w:rsidRPr="00BE48DD">
        <w:rPr>
          <w:rFonts w:eastAsia="Calibri" w:cs="Arial"/>
          <w:b/>
          <w:bCs/>
          <w:color w:val="000000"/>
          <w:lang w:val="es-ES"/>
        </w:rPr>
        <w:t>Sorteo de consolidación de Manifestación de interés y lista de oferentes</w:t>
      </w:r>
    </w:p>
    <w:p w14:paraId="6A3ADD3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6F4590B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La manifestación de interés en participar es requisito que habilita para la presentación de la respectiva oferta</w:t>
      </w:r>
    </w:p>
    <w:p w14:paraId="5ACCF752" w14:textId="77777777" w:rsidR="004C16BA" w:rsidRPr="00BE48DD" w:rsidRDefault="004C16BA" w:rsidP="004C16BA">
      <w:pPr>
        <w:autoSpaceDE w:val="0"/>
        <w:autoSpaceDN w:val="0"/>
        <w:adjustRightInd w:val="0"/>
        <w:spacing w:after="0"/>
        <w:ind w:left="-567" w:right="-235"/>
        <w:jc w:val="both"/>
        <w:rPr>
          <w:rFonts w:eastAsia="Calibri" w:cs="Arial"/>
          <w:i/>
          <w:iCs/>
          <w:color w:val="000000"/>
          <w:lang w:val="es-ES"/>
        </w:rPr>
      </w:pPr>
    </w:p>
    <w:p w14:paraId="0438EBF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Acorde con lo dispuesto en el numeral 2 del artículo 2.2.1.2.1.2.20. del decreto 1082 de 2015, en caso de que </w:t>
      </w:r>
      <w:r w:rsidRPr="00BE48DD">
        <w:rPr>
          <w:rFonts w:eastAsia="Calibri" w:cs="Arial"/>
          <w:b/>
          <w:bCs/>
          <w:color w:val="000000"/>
          <w:lang w:val="es-ES"/>
        </w:rPr>
        <w:t xml:space="preserve">TRANSMILENIO S.A. </w:t>
      </w:r>
      <w:r w:rsidRPr="00BE48DD">
        <w:rPr>
          <w:rFonts w:eastAsia="Calibri" w:cs="Arial"/>
          <w:color w:val="000000"/>
          <w:lang w:val="es-ES"/>
        </w:rPr>
        <w:t>reciba más de diez (10) manifestaciones de interés, se realizará un sorteo para seleccionar máximo diez (10) interesados con quienes continuará el proceso de contratación.</w:t>
      </w:r>
    </w:p>
    <w:p w14:paraId="16C14125"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EECD6D3"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seleccionar máximo diez (10) interesados con quienes continuará el proceso de contratación, se seleccionará mediante el uso de la herramienta LISTA ALEATORIA de la página web </w:t>
      </w:r>
      <w:r w:rsidRPr="00BE48DD">
        <w:rPr>
          <w:rFonts w:eastAsia="Calibri" w:cs="Arial"/>
          <w:color w:val="000000"/>
          <w:lang w:val="es-ES"/>
        </w:rPr>
        <w:lastRenderedPageBreak/>
        <w:t xml:space="preserve">www.random.org link </w:t>
      </w:r>
      <w:hyperlink r:id="rId15">
        <w:r w:rsidRPr="00BE48DD">
          <w:rPr>
            <w:rStyle w:val="Hipervnculo"/>
            <w:rFonts w:eastAsia="Calibri" w:cs="Arial"/>
            <w:lang w:val="es-ES"/>
          </w:rPr>
          <w:t>https://www.random.org/lists/</w:t>
        </w:r>
      </w:hyperlink>
      <w:r w:rsidRPr="00BE48DD">
        <w:rPr>
          <w:rFonts w:eastAsia="Calibri" w:cs="Arial"/>
          <w:color w:val="000000"/>
          <w:lang w:val="es-ES"/>
        </w:rPr>
        <w:t xml:space="preserve"> listando los nombres de cada uno de los interesados en el proceso de contratación y aplicando una vez la opción ALEATORIZAR y quien resulte seleccionado en las 10 primeras posiciones serán los que podrán presentar oferta.</w:t>
      </w:r>
    </w:p>
    <w:p w14:paraId="2EFA20D7"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CCA96D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efectos de garantizar la transparencia en la aplicación de selección de los 10 interesados, este sorteo se realizará a través de la Plataforma de </w:t>
      </w:r>
      <w:proofErr w:type="spellStart"/>
      <w:r w:rsidRPr="00BE48DD">
        <w:rPr>
          <w:rFonts w:eastAsia="Calibri" w:cs="Arial"/>
          <w:b/>
          <w:bCs/>
          <w:color w:val="000000"/>
          <w:lang w:val="es-ES"/>
        </w:rPr>
        <w:t>Micosoft</w:t>
      </w:r>
      <w:proofErr w:type="spellEnd"/>
      <w:r w:rsidRPr="00BE48DD">
        <w:rPr>
          <w:rFonts w:eastAsia="Calibri" w:cs="Arial"/>
          <w:b/>
          <w:bCs/>
          <w:color w:val="000000"/>
          <w:lang w:val="es-ES"/>
        </w:rPr>
        <w:t xml:space="preserve"> </w:t>
      </w:r>
      <w:proofErr w:type="spellStart"/>
      <w:r w:rsidRPr="00BE48DD">
        <w:rPr>
          <w:rFonts w:eastAsia="Calibri" w:cs="Arial"/>
          <w:b/>
          <w:bCs/>
          <w:color w:val="000000"/>
          <w:lang w:val="es-ES"/>
        </w:rPr>
        <w:t>Teams</w:t>
      </w:r>
      <w:proofErr w:type="spellEnd"/>
      <w:r w:rsidRPr="00BE48DD">
        <w:rPr>
          <w:rFonts w:eastAsia="Calibri" w:cs="Arial"/>
          <w:color w:val="000000"/>
          <w:lang w:val="es-ES"/>
        </w:rPr>
        <w:t xml:space="preserve"> y a los interesados se les compartirá el </w:t>
      </w:r>
      <w:proofErr w:type="gramStart"/>
      <w:r w:rsidRPr="00BE48DD">
        <w:rPr>
          <w:rFonts w:eastAsia="Calibri" w:cs="Arial"/>
          <w:color w:val="000000"/>
          <w:lang w:val="es-ES"/>
        </w:rPr>
        <w:t>link</w:t>
      </w:r>
      <w:proofErr w:type="gramEnd"/>
      <w:r w:rsidRPr="00BE48DD">
        <w:rPr>
          <w:rFonts w:eastAsia="Calibri" w:cs="Arial"/>
          <w:color w:val="000000"/>
          <w:lang w:val="es-ES"/>
        </w:rPr>
        <w:t xml:space="preserve">, para acceder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BE48DD">
        <w:rPr>
          <w:rFonts w:eastAsia="Calibri" w:cs="Arial"/>
          <w:b/>
          <w:bCs/>
          <w:color w:val="000000"/>
          <w:lang w:val="es-ES"/>
        </w:rPr>
        <w:t>Micosoft</w:t>
      </w:r>
      <w:proofErr w:type="spellEnd"/>
      <w:r w:rsidRPr="00BE48DD">
        <w:rPr>
          <w:rFonts w:eastAsia="Calibri" w:cs="Arial"/>
          <w:b/>
          <w:bCs/>
          <w:color w:val="000000"/>
          <w:lang w:val="es-ES"/>
        </w:rPr>
        <w:t xml:space="preserve"> </w:t>
      </w:r>
      <w:proofErr w:type="spellStart"/>
      <w:r w:rsidRPr="00BE48DD">
        <w:rPr>
          <w:rFonts w:eastAsia="Calibri" w:cs="Arial"/>
          <w:b/>
          <w:bCs/>
          <w:color w:val="000000"/>
          <w:lang w:val="es-ES"/>
        </w:rPr>
        <w:t>Teams</w:t>
      </w:r>
      <w:proofErr w:type="spellEnd"/>
      <w:r w:rsidRPr="00BE48DD">
        <w:rPr>
          <w:rFonts w:eastAsia="Calibri" w:cs="Arial"/>
          <w:color w:val="000000"/>
          <w:lang w:val="es-ES"/>
        </w:rPr>
        <w:t>, se verificará el sorteo con los que se conecten. Esta diligencia se grabará.</w:t>
      </w:r>
    </w:p>
    <w:p w14:paraId="1308D16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54563176"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Verificados los nombres de los proponentes interesados se copian en una hoja de EXCEL en el orden de su presentación.</w:t>
      </w:r>
    </w:p>
    <w:p w14:paraId="09B45BE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673767B1"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Se ingresa a la página RANDOM, en el </w:t>
      </w:r>
      <w:proofErr w:type="gramStart"/>
      <w:r w:rsidRPr="00BE48DD">
        <w:rPr>
          <w:rFonts w:eastAsia="Calibri" w:cs="Arial"/>
          <w:color w:val="000000"/>
          <w:lang w:val="es-ES"/>
        </w:rPr>
        <w:t>LINK</w:t>
      </w:r>
      <w:proofErr w:type="gramEnd"/>
      <w:r w:rsidRPr="00BE48DD">
        <w:rPr>
          <w:rFonts w:eastAsia="Calibri" w:cs="Arial"/>
          <w:color w:val="000000"/>
          <w:lang w:val="es-ES"/>
        </w:rPr>
        <w:t xml:space="preserve"> </w:t>
      </w:r>
      <w:hyperlink r:id="rId16">
        <w:r w:rsidRPr="00BE48DD">
          <w:rPr>
            <w:rStyle w:val="Hipervnculo"/>
            <w:rFonts w:eastAsia="Calibri" w:cs="Arial"/>
            <w:lang w:val="es-ES"/>
          </w:rPr>
          <w:t>https://www.random.org/lists/</w:t>
        </w:r>
      </w:hyperlink>
      <w:r w:rsidRPr="00BE48DD">
        <w:rPr>
          <w:rFonts w:eastAsia="Calibri" w:cs="Arial"/>
          <w:color w:val="000000"/>
          <w:lang w:val="es-ES"/>
        </w:rPr>
        <w:t xml:space="preserve"> teniendo la precaución de traducir la página al español, ya que su idioma original es el inglés.</w:t>
      </w:r>
    </w:p>
    <w:p w14:paraId="5391CDE9"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B9550F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Se copian desde el EXCEL los nombres de los interesados y se pegan en la página RANDOM en el espacio correspondiente, leyéndolos en voz alta para verificar su nombre y orden.</w:t>
      </w:r>
    </w:p>
    <w:p w14:paraId="4A4FEE1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776DEACD"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Una vez se active o dé </w:t>
      </w:r>
      <w:proofErr w:type="spellStart"/>
      <w:proofErr w:type="gramStart"/>
      <w:r w:rsidRPr="00BE48DD">
        <w:rPr>
          <w:rFonts w:eastAsia="Calibri" w:cs="Arial"/>
          <w:color w:val="000000"/>
          <w:lang w:val="es-ES"/>
        </w:rPr>
        <w:t>click</w:t>
      </w:r>
      <w:proofErr w:type="spellEnd"/>
      <w:proofErr w:type="gramEnd"/>
      <w:r w:rsidRPr="00BE48DD">
        <w:rPr>
          <w:rFonts w:eastAsia="Calibri" w:cs="Arial"/>
          <w:color w:val="000000"/>
          <w:lang w:val="es-ES"/>
        </w:rPr>
        <w:t xml:space="preserve"> a la opción ALEATORIZAR, se leerá en voz alta el resultado para identificar el orden resultante y se tomará un pantallazo que se dejará de constancia y se guardará para el registro de lo actuado en la misma.</w:t>
      </w:r>
    </w:p>
    <w:p w14:paraId="4ED5C3B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79C320D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Se dejará un espacio de tiempo prudencial de 5 minutos para que el resultado pueda ser conocido y revisado por todos los asistentes.</w:t>
      </w:r>
    </w:p>
    <w:p w14:paraId="4DD0E47A"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7EC560A" w14:textId="414F13CC" w:rsidR="00C97918"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El resultado de las 10 primeras posiciones del único </w:t>
      </w:r>
      <w:proofErr w:type="spellStart"/>
      <w:proofErr w:type="gramStart"/>
      <w:r w:rsidRPr="00BE48DD">
        <w:rPr>
          <w:rFonts w:eastAsia="Calibri" w:cs="Arial"/>
          <w:color w:val="000000"/>
          <w:lang w:val="es-ES"/>
        </w:rPr>
        <w:t>click</w:t>
      </w:r>
      <w:proofErr w:type="spellEnd"/>
      <w:proofErr w:type="gramEnd"/>
      <w:r w:rsidRPr="00BE48DD">
        <w:rPr>
          <w:rFonts w:eastAsia="Calibri" w:cs="Arial"/>
          <w:color w:val="000000"/>
          <w:lang w:val="es-ES"/>
        </w:rPr>
        <w:t xml:space="preserve"> a la opción ALEATORIZAR, se leerá e indicará el nombre de los proponentes que podrán presentar oferta.</w:t>
      </w:r>
    </w:p>
    <w:p w14:paraId="01FFF932" w14:textId="77777777" w:rsidR="009670BC" w:rsidRPr="00BE48DD" w:rsidRDefault="009670BC" w:rsidP="00CC71B8">
      <w:pPr>
        <w:spacing w:after="0"/>
        <w:ind w:left="-567" w:right="-235"/>
        <w:jc w:val="both"/>
        <w:rPr>
          <w:rFonts w:eastAsia="Times New Roman" w:cs="Arial"/>
          <w:lang w:eastAsia="es-CO"/>
        </w:rPr>
      </w:pPr>
    </w:p>
    <w:p w14:paraId="5407AD3C" w14:textId="2132E650"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45" w:name="_Toc1079684614"/>
      <w:bookmarkStart w:id="146" w:name="_Toc177627426"/>
      <w:bookmarkStart w:id="147" w:name="_Toc232085300"/>
      <w:r w:rsidRPr="00BE48DD">
        <w:rPr>
          <w:rFonts w:eastAsia="Times New Roman" w:cs="Arial"/>
          <w:sz w:val="22"/>
          <w:szCs w:val="22"/>
          <w:lang w:val="es" w:eastAsia="es-CO"/>
        </w:rPr>
        <w:t>Adendas (Modificaciones) al pliego de condiciones</w:t>
      </w:r>
      <w:bookmarkStart w:id="148" w:name="bookmark15"/>
      <w:bookmarkEnd w:id="145"/>
      <w:bookmarkEnd w:id="146"/>
      <w:bookmarkEnd w:id="147"/>
    </w:p>
    <w:p w14:paraId="458DA7DF" w14:textId="77777777" w:rsidR="009670BC" w:rsidRPr="00BE48DD" w:rsidRDefault="009670BC" w:rsidP="00CC71B8">
      <w:pPr>
        <w:spacing w:after="0"/>
        <w:ind w:left="-567" w:right="-235"/>
        <w:jc w:val="both"/>
        <w:rPr>
          <w:rFonts w:eastAsia="Calibri" w:cs="Arial"/>
          <w:b/>
        </w:rPr>
      </w:pPr>
    </w:p>
    <w:p w14:paraId="666DF505" w14:textId="740F6AC0" w:rsidR="009670BC" w:rsidRPr="00BE48DD" w:rsidRDefault="000A2577" w:rsidP="00CC71B8">
      <w:pPr>
        <w:spacing w:after="0"/>
        <w:ind w:left="-567" w:right="-235"/>
        <w:jc w:val="both"/>
        <w:rPr>
          <w:rFonts w:eastAsia="Times New Roman" w:cs="Arial"/>
          <w:bCs/>
          <w:lang w:val="es" w:eastAsia="es-CO"/>
        </w:rPr>
      </w:pPr>
      <w:r w:rsidRPr="00BE48DD">
        <w:rPr>
          <w:rFonts w:eastAsia="Times New Roman" w:cs="Arial"/>
          <w:bCs/>
          <w:lang w:val="es-MX" w:eastAsia="es-CO"/>
        </w:rPr>
        <w:t>L</w:t>
      </w:r>
      <w:r w:rsidR="009670BC" w:rsidRPr="00BE48DD">
        <w:rPr>
          <w:rFonts w:eastAsia="Times New Roman" w:cs="Arial"/>
          <w:bCs/>
          <w:lang w:val="es-MX" w:eastAsia="es-CO"/>
        </w:rPr>
        <w:t xml:space="preserve">a entidad </w:t>
      </w:r>
      <w:r w:rsidRPr="00BE48DD">
        <w:rPr>
          <w:rFonts w:eastAsia="Times New Roman" w:cs="Arial"/>
          <w:bCs/>
          <w:lang w:val="es-MX" w:eastAsia="es-CO"/>
        </w:rPr>
        <w:t xml:space="preserve">esta facultada </w:t>
      </w:r>
      <w:r w:rsidR="009670BC" w:rsidRPr="00BE48DD">
        <w:rPr>
          <w:rFonts w:eastAsia="Times New Roman" w:cs="Arial"/>
          <w:bCs/>
          <w:lang w:val="es-MX" w:eastAsia="es-CO"/>
        </w:rPr>
        <w:t xml:space="preserve">para llevar a cabo las modificaciones o adiciones al pliego de condiciones, mediante adendas </w:t>
      </w:r>
      <w:r w:rsidR="009670BC" w:rsidRPr="00BE48DD">
        <w:rPr>
          <w:rFonts w:eastAsia="Times New Roman" w:cs="Arial"/>
          <w:bCs/>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BE48DD" w:rsidRDefault="009670BC" w:rsidP="00CC71B8">
      <w:pPr>
        <w:spacing w:after="0"/>
        <w:ind w:left="-567" w:right="-235"/>
        <w:jc w:val="both"/>
        <w:rPr>
          <w:rFonts w:eastAsia="Times New Roman" w:cs="Arial"/>
          <w:bCs/>
          <w:lang w:val="es-MX" w:eastAsia="es-CO"/>
        </w:rPr>
      </w:pPr>
    </w:p>
    <w:p w14:paraId="5ADA5B7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Para ello, </w:t>
      </w:r>
      <w:r w:rsidRPr="00BE48DD">
        <w:rPr>
          <w:rFonts w:eastAsia="Times New Roman" w:cs="Arial"/>
          <w:bCs/>
          <w:lang w:val="es" w:eastAsia="es-CO"/>
        </w:rPr>
        <w:t xml:space="preserve">TRANSMILENIO S.A. </w:t>
      </w:r>
      <w:r w:rsidRPr="00BE48DD">
        <w:rPr>
          <w:rFonts w:eastAsia="Times New Roman" w:cs="Arial"/>
          <w:bCs/>
          <w:lang w:eastAsia="es-CO"/>
        </w:rPr>
        <w:t xml:space="preserve">podrá de manera unilateral mediante adendas efectuar las modificaciones que considere pertinentes, las cuales se publicarán </w:t>
      </w:r>
      <w:r w:rsidRPr="00BE48DD">
        <w:rPr>
          <w:rFonts w:eastAsia="Times New Roman" w:cs="Arial"/>
          <w:bCs/>
          <w:lang w:val="es-MX" w:eastAsia="es-CO"/>
        </w:rPr>
        <w:t xml:space="preserve">en la </w:t>
      </w:r>
      <w:r w:rsidRPr="00BE48DD">
        <w:rPr>
          <w:rFonts w:eastAsia="Times New Roman" w:cs="Arial"/>
          <w:bCs/>
          <w:lang w:val="es" w:eastAsia="es-CO"/>
        </w:rPr>
        <w:t xml:space="preserve">plataforma transaccional del Sistema Electrónico para la Contratación Pública – SECOP II </w:t>
      </w:r>
      <w:hyperlink r:id="rId17" w:history="1">
        <w:r w:rsidRPr="00BE48DD">
          <w:rPr>
            <w:rFonts w:eastAsia="Calibri" w:cs="Arial"/>
            <w:bCs/>
            <w:color w:val="000080"/>
            <w:u w:val="single"/>
          </w:rPr>
          <w:t>www.colombiacompra.gov.co/secop-II</w:t>
        </w:r>
      </w:hyperlink>
      <w:r w:rsidRPr="00BE48DD">
        <w:rPr>
          <w:rFonts w:eastAsia="Calibri" w:cs="Arial"/>
          <w:bCs/>
        </w:rPr>
        <w:t xml:space="preserve">, </w:t>
      </w:r>
      <w:r w:rsidRPr="00BE48DD">
        <w:rPr>
          <w:rFonts w:eastAsia="Times New Roman" w:cs="Arial"/>
          <w:bCs/>
          <w:lang w:eastAsia="es-CO"/>
        </w:rPr>
        <w:t xml:space="preserve">en el </w:t>
      </w:r>
      <w:r w:rsidRPr="00BE48DD">
        <w:rPr>
          <w:rFonts w:eastAsia="Times New Roman" w:cs="Arial"/>
          <w:bCs/>
          <w:lang w:val="es-MX" w:eastAsia="es-CO"/>
        </w:rPr>
        <w:t xml:space="preserve">link correspondiente al presente proceso de selección, </w:t>
      </w:r>
      <w:r w:rsidRPr="00BE48DD">
        <w:rPr>
          <w:rFonts w:eastAsia="Times New Roman" w:cs="Arial"/>
          <w:bCs/>
          <w:lang w:eastAsia="es-CO"/>
        </w:rPr>
        <w:t>razón por la cual será responsabilidad exclusiva del proponente mantenerse al tanto de su publicación y conocimiento.</w:t>
      </w:r>
    </w:p>
    <w:p w14:paraId="05F4D8DA" w14:textId="77777777" w:rsidR="009670BC" w:rsidRPr="00BE48DD" w:rsidRDefault="009670BC" w:rsidP="00CC71B8">
      <w:pPr>
        <w:spacing w:after="0"/>
        <w:ind w:left="-567" w:right="-235"/>
        <w:jc w:val="both"/>
        <w:rPr>
          <w:rFonts w:eastAsia="Times New Roman" w:cs="Arial"/>
          <w:bCs/>
          <w:lang w:eastAsia="es-CO"/>
        </w:rPr>
      </w:pPr>
    </w:p>
    <w:p w14:paraId="1D2FE223" w14:textId="435774D0"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lastRenderedPageBreak/>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004A5F32"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75627C93"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Las aclaraciones y contestaciones dadas por TRANSMILENIO S.A., a las preguntas y respuestas son de carácter meramente ilustrativo e informativo. La modificación del pliego de condiciones se realizará </w:t>
      </w:r>
      <w:r w:rsidRPr="00BE48DD">
        <w:rPr>
          <w:rFonts w:eastAsia="Times New Roman" w:cs="Arial"/>
          <w:bCs/>
          <w:u w:val="single"/>
          <w:lang w:val="es" w:eastAsia="es-CO"/>
        </w:rPr>
        <w:t>únicamente a través de adendas</w:t>
      </w:r>
      <w:r w:rsidRPr="00BE48DD">
        <w:rPr>
          <w:rFonts w:eastAsia="Times New Roman" w:cs="Arial"/>
          <w:bCs/>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BE48DD" w:rsidRDefault="009670BC" w:rsidP="00CC71B8">
      <w:pPr>
        <w:spacing w:after="0"/>
        <w:ind w:left="-567" w:right="-235"/>
        <w:jc w:val="both"/>
        <w:rPr>
          <w:rFonts w:eastAsia="Times New Roman" w:cs="Arial"/>
          <w:bCs/>
          <w:lang w:val="es" w:eastAsia="es-CO"/>
        </w:rPr>
      </w:pPr>
    </w:p>
    <w:p w14:paraId="0CD57DEC"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BE48DD" w:rsidRDefault="009670BC" w:rsidP="00CC71B8">
      <w:pPr>
        <w:spacing w:after="0"/>
        <w:ind w:left="-567" w:right="-235"/>
        <w:jc w:val="both"/>
        <w:rPr>
          <w:rFonts w:eastAsia="Times New Roman" w:cs="Arial"/>
          <w:bCs/>
          <w:lang w:val="es" w:eastAsia="es-CO"/>
        </w:rPr>
      </w:pPr>
    </w:p>
    <w:p w14:paraId="1315CE7D" w14:textId="213E3596" w:rsidR="009670BC" w:rsidRPr="00BE48DD" w:rsidRDefault="00EA4D9D" w:rsidP="00CC71B8">
      <w:pPr>
        <w:spacing w:after="0"/>
        <w:ind w:left="-567" w:right="-235"/>
        <w:jc w:val="both"/>
        <w:rPr>
          <w:rFonts w:eastAsia="Times New Roman" w:cs="Arial"/>
          <w:bCs/>
          <w:lang w:val="es" w:eastAsia="es-CO"/>
        </w:rPr>
      </w:pPr>
      <w:r w:rsidRPr="00BE48DD">
        <w:rPr>
          <w:rFonts w:eastAsia="Times New Roman" w:cs="Arial"/>
          <w:bCs/>
          <w:lang w:val="es" w:eastAsia="es-CO"/>
        </w:rPr>
        <w:t>N</w:t>
      </w:r>
      <w:r w:rsidR="009670BC" w:rsidRPr="00BE48DD">
        <w:rPr>
          <w:rFonts w:eastAsia="Times New Roman" w:cs="Arial"/>
          <w:bCs/>
          <w:lang w:val="es" w:eastAsia="es-CO"/>
        </w:rPr>
        <w:t>o podrán expedirse adendas dentro de</w:t>
      </w:r>
      <w:r w:rsidRPr="00BE48DD">
        <w:rPr>
          <w:rFonts w:eastAsia="Times New Roman" w:cs="Arial"/>
          <w:bCs/>
          <w:lang w:val="es" w:eastAsia="es-CO"/>
        </w:rPr>
        <w:t>l día</w:t>
      </w:r>
      <w:r w:rsidR="009670BC" w:rsidRPr="00BE48DD">
        <w:rPr>
          <w:rFonts w:eastAsia="Times New Roman" w:cs="Arial"/>
          <w:bCs/>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8"/>
    <w:p w14:paraId="469F5286" w14:textId="77777777" w:rsidR="009670BC" w:rsidRPr="00BE48DD" w:rsidRDefault="009670BC" w:rsidP="00CC71B8">
      <w:pPr>
        <w:spacing w:after="0"/>
        <w:ind w:left="-567" w:right="-235"/>
        <w:jc w:val="both"/>
        <w:rPr>
          <w:rFonts w:eastAsia="Times New Roman" w:cs="Arial"/>
          <w:b/>
          <w:bCs/>
          <w:lang w:val="es" w:eastAsia="es-CO"/>
        </w:rPr>
      </w:pPr>
    </w:p>
    <w:p w14:paraId="692DB299" w14:textId="6C1E94C3"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49" w:name="_Toc1046013864"/>
      <w:bookmarkStart w:id="150" w:name="_Toc177627427"/>
      <w:bookmarkStart w:id="151" w:name="_Toc232085301"/>
      <w:r w:rsidRPr="00BE48DD">
        <w:rPr>
          <w:rFonts w:eastAsia="Times New Roman" w:cs="Arial"/>
          <w:sz w:val="22"/>
          <w:szCs w:val="22"/>
          <w:lang w:val="es" w:eastAsia="es-CO"/>
        </w:rPr>
        <w:t>Presentación de propuestas, cierre y desencriptación de las Propuestas</w:t>
      </w:r>
      <w:bookmarkEnd w:id="149"/>
      <w:bookmarkEnd w:id="150"/>
      <w:bookmarkEnd w:id="151"/>
    </w:p>
    <w:p w14:paraId="19298235" w14:textId="77777777" w:rsidR="009670BC" w:rsidRPr="00BE48DD" w:rsidRDefault="009670BC" w:rsidP="00CC71B8">
      <w:pPr>
        <w:spacing w:after="0"/>
        <w:ind w:left="-567" w:right="-235"/>
        <w:contextualSpacing/>
        <w:jc w:val="both"/>
        <w:rPr>
          <w:rFonts w:eastAsia="Times New Roman" w:cs="Arial"/>
          <w:b/>
          <w:lang w:val="es" w:eastAsia="es-CO"/>
        </w:rPr>
      </w:pPr>
    </w:p>
    <w:p w14:paraId="6874F0E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BE48DD" w:rsidRDefault="009670BC" w:rsidP="00CC71B8">
      <w:pPr>
        <w:spacing w:after="0"/>
        <w:ind w:left="-567" w:right="-235"/>
        <w:jc w:val="both"/>
        <w:rPr>
          <w:rFonts w:eastAsia="Times New Roman" w:cs="Arial"/>
          <w:lang w:val="es" w:eastAsia="es-CO"/>
        </w:rPr>
      </w:pPr>
    </w:p>
    <w:p w14:paraId="2363002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74E7D10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deben contener todos los documentos indicados en el presente pliego de condiciones. </w:t>
      </w:r>
    </w:p>
    <w:p w14:paraId="7C4AFE6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640E1E1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documentos digitales de las propuestas deberán ser legibles. </w:t>
      </w:r>
    </w:p>
    <w:p w14:paraId="0CA62C0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5DF30AA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deberán ser cargadas en la plataforma, a más tardar hasta la hora y el día fijados para el cierre del presente proceso de selección.  </w:t>
      </w:r>
    </w:p>
    <w:p w14:paraId="4FECEF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4FB0CA9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No se aceptarán propuestas enviadas en físico o por correo.  </w:t>
      </w:r>
    </w:p>
    <w:p w14:paraId="4C593FC0" w14:textId="77777777" w:rsidR="009670BC" w:rsidRPr="00BE48DD" w:rsidRDefault="009670BC" w:rsidP="00CC71B8">
      <w:pPr>
        <w:spacing w:after="0"/>
        <w:ind w:left="-567" w:right="-235"/>
        <w:jc w:val="both"/>
        <w:rPr>
          <w:rFonts w:eastAsia="Times New Roman" w:cs="Arial"/>
          <w:lang w:val="es" w:eastAsia="es-CO"/>
        </w:rPr>
      </w:pPr>
    </w:p>
    <w:p w14:paraId="16EF7F5F"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lastRenderedPageBreak/>
        <w:t xml:space="preserve">La entidad, no asumirá responsabilidad de los oferentes por desconocer el procedimiento establecido en </w:t>
      </w:r>
      <w:r w:rsidRPr="00BE48DD">
        <w:rPr>
          <w:rFonts w:eastAsia="Times New Roman" w:cs="Arial"/>
          <w:lang w:eastAsia="es-CO"/>
        </w:rPr>
        <w:t xml:space="preserve">el Protocolo para actuar ante una indisponibilidad del SECOP II, de Colombia Compra Eficiente, para </w:t>
      </w:r>
      <w:r w:rsidRPr="00BE48DD">
        <w:rPr>
          <w:rFonts w:eastAsia="Times New Roman" w:cs="Arial"/>
          <w:lang w:val="es" w:eastAsia="es-CO"/>
        </w:rPr>
        <w:t>el cargue de las propuesta</w:t>
      </w:r>
      <w:r w:rsidRPr="00BE48DD">
        <w:rPr>
          <w:rFonts w:eastAsia="Times New Roman" w:cs="Arial"/>
          <w:lang w:eastAsia="es-CO"/>
        </w:rPr>
        <w:t>s.</w:t>
      </w:r>
    </w:p>
    <w:p w14:paraId="7CF61216" w14:textId="77777777" w:rsidR="009670BC" w:rsidRPr="00BE48DD" w:rsidRDefault="009670BC" w:rsidP="00CC71B8">
      <w:pPr>
        <w:spacing w:after="0"/>
        <w:ind w:left="-567" w:right="-235"/>
        <w:jc w:val="both"/>
        <w:rPr>
          <w:rFonts w:eastAsia="Times New Roman" w:cs="Arial"/>
          <w:lang w:eastAsia="es-CO"/>
        </w:rPr>
      </w:pPr>
    </w:p>
    <w:p w14:paraId="0720C723"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BE48DD" w:rsidRDefault="009670BC" w:rsidP="00CC71B8">
      <w:pPr>
        <w:spacing w:after="0"/>
        <w:ind w:left="-567" w:right="-235"/>
        <w:jc w:val="both"/>
        <w:rPr>
          <w:rFonts w:eastAsia="Times New Roman" w:cs="Arial"/>
          <w:lang w:eastAsia="es-CO"/>
        </w:rPr>
      </w:pPr>
    </w:p>
    <w:p w14:paraId="60CA3FD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De lo anterior la PLATAFORMA SECOP II, </w:t>
      </w:r>
      <w:hyperlink r:id="rId18" w:history="1">
        <w:r w:rsidRPr="00BE48DD">
          <w:rPr>
            <w:rFonts w:eastAsia="Times New Roman" w:cs="Arial"/>
            <w:color w:val="000080"/>
            <w:u w:val="single"/>
            <w:lang w:eastAsia="es-CO"/>
          </w:rPr>
          <w:t>https://www.colombiacompra.gov.co/secop/secop-ii</w:t>
        </w:r>
      </w:hyperlink>
      <w:r w:rsidRPr="00BE48DD">
        <w:rPr>
          <w:rFonts w:eastAsia="Times New Roman" w:cs="Arial"/>
          <w:lang w:eastAsia="es-CO"/>
        </w:rPr>
        <w:t xml:space="preserve">  dejará las constancias respectivas, las cuales se publicarán dentro de la misma plataforma.</w:t>
      </w:r>
    </w:p>
    <w:p w14:paraId="4A00559A" w14:textId="77777777" w:rsidR="009670BC" w:rsidRPr="00BE48DD" w:rsidRDefault="009670BC" w:rsidP="00CC71B8">
      <w:pPr>
        <w:spacing w:after="0"/>
        <w:ind w:left="-567" w:right="-235"/>
        <w:jc w:val="both"/>
        <w:rPr>
          <w:rFonts w:eastAsia="Times New Roman" w:cs="Arial"/>
          <w:lang w:eastAsia="es-CO"/>
        </w:rPr>
      </w:pPr>
    </w:p>
    <w:p w14:paraId="09E0D2C2" w14:textId="77777777" w:rsidR="009670BC" w:rsidRPr="00BE48DD" w:rsidRDefault="009670BC" w:rsidP="00CC71B8">
      <w:pPr>
        <w:spacing w:after="0"/>
        <w:ind w:left="-567" w:right="-235"/>
        <w:jc w:val="both"/>
        <w:rPr>
          <w:rFonts w:eastAsia="Times New Roman" w:cs="Arial"/>
          <w:color w:val="000000"/>
          <w:lang w:eastAsia="es-CO"/>
        </w:rPr>
      </w:pPr>
      <w:r w:rsidRPr="00BE48DD">
        <w:rPr>
          <w:rFonts w:eastAsia="Times New Roman" w:cs="Arial"/>
          <w:b/>
          <w:bCs/>
          <w:lang w:eastAsia="es-CO"/>
        </w:rPr>
        <w:t>NOTA 1:</w:t>
      </w:r>
      <w:r w:rsidRPr="00BE48DD">
        <w:rPr>
          <w:rFonts w:eastAsia="Times New Roman" w:cs="Arial"/>
          <w:lang w:eastAsia="es-CO"/>
        </w:rPr>
        <w:t xml:space="preserve"> El cargue de los documentos en la PLATAFORMA SECOP II, se deberá realizar en formato PDF, y estas serán anexadas identificando si son requisitos jurídicos, financieros y técnicos solicitados.</w:t>
      </w:r>
      <w:r w:rsidRPr="00BE48DD">
        <w:rPr>
          <w:rFonts w:eastAsia="Times New Roman" w:cs="Arial"/>
          <w:color w:val="000000"/>
          <w:lang w:eastAsia="es-CO"/>
        </w:rPr>
        <w:t xml:space="preserve"> (</w:t>
      </w:r>
      <w:r w:rsidRPr="00BE48DD">
        <w:rPr>
          <w:rFonts w:eastAsia="Times New Roman" w:cs="Arial"/>
          <w:i/>
          <w:color w:val="000000"/>
          <w:lang w:eastAsia="es-CO"/>
        </w:rPr>
        <w:t>Ej. Documentos Jurídicos, Documentos Financieros, Documentos Técnicos habilitantes, Documentos Técnicos Ponderables etc</w:t>
      </w:r>
      <w:r w:rsidRPr="00BE48DD">
        <w:rPr>
          <w:rFonts w:eastAsia="Times New Roman" w:cs="Arial"/>
          <w:color w:val="000000"/>
          <w:lang w:eastAsia="es-CO"/>
        </w:rPr>
        <w:t>.).</w:t>
      </w:r>
    </w:p>
    <w:p w14:paraId="11021FD7" w14:textId="77777777" w:rsidR="009670BC" w:rsidRPr="00BE48DD" w:rsidRDefault="009670BC" w:rsidP="00CC71B8">
      <w:pPr>
        <w:spacing w:after="0"/>
        <w:ind w:left="-567" w:right="-235"/>
        <w:jc w:val="both"/>
        <w:rPr>
          <w:rFonts w:eastAsia="Times New Roman" w:cs="Arial"/>
          <w:color w:val="000000"/>
          <w:lang w:eastAsia="es-CO"/>
        </w:rPr>
      </w:pPr>
    </w:p>
    <w:p w14:paraId="198C39E6" w14:textId="77777777" w:rsidR="009670BC" w:rsidRPr="00BE48DD" w:rsidRDefault="009670BC" w:rsidP="00CC71B8">
      <w:pPr>
        <w:spacing w:after="0"/>
        <w:ind w:left="-567" w:right="-235"/>
        <w:jc w:val="both"/>
        <w:rPr>
          <w:rFonts w:eastAsia="Times New Roman" w:cs="Arial"/>
          <w:iCs/>
          <w:lang w:val="es" w:eastAsia="es-ES"/>
        </w:rPr>
      </w:pPr>
      <w:r w:rsidRPr="00BE48DD">
        <w:rPr>
          <w:rFonts w:eastAsia="Times New Roman" w:cs="Arial"/>
          <w:b/>
          <w:bCs/>
          <w:iCs/>
          <w:lang w:val="es" w:eastAsia="es-ES"/>
        </w:rPr>
        <w:t>NOTA 2:</w:t>
      </w:r>
      <w:r w:rsidRPr="00BE48DD">
        <w:rPr>
          <w:rFonts w:eastAsia="Times New Roman" w:cs="Arial"/>
          <w:iCs/>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BE48DD" w:rsidRDefault="009670BC" w:rsidP="00CC71B8">
      <w:pPr>
        <w:spacing w:after="0"/>
        <w:ind w:left="-567" w:right="-235"/>
        <w:jc w:val="both"/>
        <w:rPr>
          <w:rFonts w:eastAsia="Times New Roman" w:cs="Arial"/>
          <w:iCs/>
          <w:lang w:val="es" w:eastAsia="es-ES"/>
        </w:rPr>
      </w:pPr>
    </w:p>
    <w:p w14:paraId="18FC965B" w14:textId="77777777" w:rsidR="009670BC" w:rsidRPr="00BE48DD" w:rsidRDefault="009670BC" w:rsidP="00CC71B8">
      <w:pPr>
        <w:spacing w:after="0"/>
        <w:ind w:left="-567" w:right="-235"/>
        <w:jc w:val="both"/>
        <w:rPr>
          <w:rFonts w:eastAsia="Times New Roman" w:cs="Arial"/>
          <w:iCs/>
          <w:lang w:eastAsia="es-ES"/>
        </w:rPr>
      </w:pPr>
      <w:r w:rsidRPr="00BE48DD">
        <w:rPr>
          <w:rFonts w:eastAsia="Times New Roman" w:cs="Arial"/>
          <w:b/>
          <w:bCs/>
          <w:iCs/>
          <w:lang w:val="es" w:eastAsia="es-ES"/>
        </w:rPr>
        <w:t>NOTA 3:</w:t>
      </w:r>
      <w:r w:rsidRPr="00BE48DD">
        <w:rPr>
          <w:rFonts w:eastAsia="Times New Roman" w:cs="Arial"/>
          <w:iCs/>
          <w:lang w:val="es" w:eastAsia="es-ES"/>
        </w:rPr>
        <w:t xml:space="preserve"> En caso de presentarse </w:t>
      </w:r>
      <w:r w:rsidRPr="00BE48DD">
        <w:rPr>
          <w:rFonts w:eastAsia="Times New Roman" w:cs="Arial"/>
          <w:iCs/>
          <w:lang w:eastAsia="es-ES"/>
        </w:rPr>
        <w:t xml:space="preserve">indisponibilidad de la plataforma, el proponente deberá seguir los pasos o la guía establecida por Colombia Compra Eficiente, utilizando el correo </w:t>
      </w:r>
      <w:hyperlink r:id="rId19" w:history="1">
        <w:r w:rsidRPr="00BE48DD">
          <w:rPr>
            <w:rFonts w:eastAsia="Times New Roman" w:cs="Arial"/>
            <w:iCs/>
            <w:color w:val="000080"/>
            <w:u w:val="single"/>
            <w:lang w:eastAsia="es-ES"/>
          </w:rPr>
          <w:t>indisponibilidades.secop2@transmilenio.gov.co</w:t>
        </w:r>
      </w:hyperlink>
      <w:r w:rsidRPr="00BE48DD">
        <w:rPr>
          <w:rFonts w:eastAsia="Times New Roman" w:cs="Arial"/>
          <w:iCs/>
          <w:lang w:eastAsia="es-ES"/>
        </w:rPr>
        <w:t xml:space="preserve"> para el caso únicamente para la presentación de ofertas, allegando el respectivo certificado de indisponibilidad emitido por Colombia Compra Eficiente.</w:t>
      </w:r>
    </w:p>
    <w:p w14:paraId="2D20DB21" w14:textId="77777777" w:rsidR="009670BC" w:rsidRPr="00BE48DD" w:rsidRDefault="009670BC" w:rsidP="00CC71B8">
      <w:pPr>
        <w:spacing w:after="0"/>
        <w:ind w:left="-567" w:right="-235"/>
        <w:jc w:val="both"/>
        <w:rPr>
          <w:rFonts w:eastAsia="Times New Roman" w:cs="Arial"/>
          <w:lang w:val="es" w:eastAsia="es-CO"/>
        </w:rPr>
      </w:pPr>
    </w:p>
    <w:p w14:paraId="6083520F" w14:textId="2BB40DA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2" w:name="bookmark18"/>
      <w:bookmarkStart w:id="153" w:name="_Toc426305557"/>
      <w:bookmarkStart w:id="154" w:name="_Toc177627428"/>
      <w:bookmarkStart w:id="155" w:name="_Toc232085302"/>
      <w:r w:rsidRPr="00BE48DD">
        <w:rPr>
          <w:rFonts w:eastAsia="Times New Roman" w:cs="Arial"/>
          <w:sz w:val="22"/>
          <w:szCs w:val="22"/>
          <w:lang w:val="es" w:eastAsia="es-CO"/>
        </w:rPr>
        <w:t>Término del proceso de evaluación</w:t>
      </w:r>
      <w:bookmarkEnd w:id="152"/>
      <w:bookmarkEnd w:id="153"/>
      <w:bookmarkEnd w:id="154"/>
      <w:bookmarkEnd w:id="155"/>
    </w:p>
    <w:p w14:paraId="28EFF7D2" w14:textId="77777777" w:rsidR="009670BC" w:rsidRPr="00BE48DD" w:rsidRDefault="009670BC" w:rsidP="00CC71B8">
      <w:pPr>
        <w:spacing w:after="0"/>
        <w:ind w:left="-567" w:right="-235"/>
        <w:jc w:val="both"/>
        <w:rPr>
          <w:rFonts w:eastAsia="Times New Roman" w:cs="Arial"/>
          <w:b/>
          <w:bCs/>
          <w:lang w:val="es" w:eastAsia="es-CO"/>
        </w:rPr>
      </w:pPr>
    </w:p>
    <w:p w14:paraId="1902FC1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TRANSMILENIO S.A., efectuará los estudios jurídicos, financieros, y técnicos de las propuestas.</w:t>
      </w:r>
    </w:p>
    <w:p w14:paraId="228EFA05" w14:textId="77777777" w:rsidR="009670BC" w:rsidRPr="00BE48DD" w:rsidRDefault="009670BC" w:rsidP="00CC71B8">
      <w:pPr>
        <w:spacing w:after="0"/>
        <w:ind w:left="-567" w:right="-235"/>
        <w:jc w:val="both"/>
        <w:rPr>
          <w:rFonts w:eastAsia="Times New Roman" w:cs="Arial"/>
          <w:lang w:val="es" w:eastAsia="es-CO"/>
        </w:rPr>
      </w:pPr>
    </w:p>
    <w:p w14:paraId="621A53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Cuando el anterior plazo, a juicio de TRANSMILENIO S.A., no garantice el deber de selección objetiva, podrá prorrogarlo conforme la normatividad legal.</w:t>
      </w:r>
    </w:p>
    <w:p w14:paraId="27062738" w14:textId="77777777" w:rsidR="009670BC" w:rsidRPr="00BE48DD" w:rsidRDefault="009670BC" w:rsidP="00CC71B8">
      <w:pPr>
        <w:spacing w:after="0"/>
        <w:ind w:left="-567" w:right="-235"/>
        <w:jc w:val="both"/>
        <w:rPr>
          <w:rFonts w:eastAsia="Times New Roman" w:cs="Arial"/>
          <w:lang w:val="es" w:eastAsia="es-CO"/>
        </w:rPr>
      </w:pPr>
    </w:p>
    <w:p w14:paraId="321B54E1"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BE48DD" w:rsidRDefault="009670BC" w:rsidP="00CC71B8">
      <w:pPr>
        <w:spacing w:after="0"/>
        <w:ind w:left="-567" w:right="-235"/>
        <w:jc w:val="both"/>
        <w:rPr>
          <w:rFonts w:eastAsia="Times New Roman" w:cs="Arial"/>
          <w:lang w:val="es" w:eastAsia="es-CO"/>
        </w:rPr>
      </w:pPr>
    </w:p>
    <w:p w14:paraId="1288BD6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BE48DD" w:rsidRDefault="009670BC" w:rsidP="00CC71B8">
      <w:pPr>
        <w:spacing w:after="0"/>
        <w:ind w:left="-567" w:right="-235"/>
        <w:jc w:val="both"/>
        <w:rPr>
          <w:rFonts w:eastAsia="Times New Roman" w:cs="Arial"/>
          <w:lang w:val="es" w:eastAsia="es-CO"/>
        </w:rPr>
      </w:pPr>
    </w:p>
    <w:p w14:paraId="31231A13" w14:textId="77777777" w:rsidR="009670BC" w:rsidRPr="00BE48DD" w:rsidRDefault="009670BC" w:rsidP="00CC71B8">
      <w:pPr>
        <w:spacing w:after="0"/>
        <w:ind w:left="-567" w:right="-235"/>
        <w:jc w:val="both"/>
        <w:rPr>
          <w:rFonts w:eastAsia="Times New Roman" w:cs="Arial"/>
          <w:lang w:eastAsia="es-ES"/>
        </w:rPr>
      </w:pPr>
      <w:r w:rsidRPr="00BE48DD">
        <w:rPr>
          <w:rFonts w:eastAsia="Times New Roman" w:cs="Arial"/>
          <w:lang w:eastAsia="es-ES"/>
        </w:rPr>
        <w:t xml:space="preserve">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w:t>
      </w:r>
      <w:r w:rsidRPr="00BE48DD">
        <w:rPr>
          <w:rFonts w:eastAsia="Times New Roman" w:cs="Arial"/>
          <w:lang w:eastAsia="es-ES"/>
        </w:rPr>
        <w:lastRenderedPageBreak/>
        <w:t>período de respuesta a las observaciones formuladas por los proponentes a la evaluación de las propuestas.</w:t>
      </w:r>
    </w:p>
    <w:p w14:paraId="2AAC05DF" w14:textId="77777777" w:rsidR="009670BC" w:rsidRPr="00BE48DD" w:rsidRDefault="009670BC" w:rsidP="00CC71B8">
      <w:pPr>
        <w:spacing w:after="0"/>
        <w:ind w:left="-567" w:right="-235"/>
        <w:jc w:val="both"/>
        <w:rPr>
          <w:rFonts w:eastAsia="Times New Roman" w:cs="Arial"/>
          <w:b/>
          <w:bCs/>
          <w:lang w:val="es" w:eastAsia="es-CO"/>
        </w:rPr>
      </w:pPr>
    </w:p>
    <w:p w14:paraId="246A13FB" w14:textId="0359896A"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6" w:name="_Toc1190197798"/>
      <w:bookmarkStart w:id="157" w:name="_Toc177627429"/>
      <w:bookmarkStart w:id="158" w:name="_Toc232085303"/>
      <w:r w:rsidRPr="00BE48DD">
        <w:rPr>
          <w:rFonts w:eastAsia="Times New Roman" w:cs="Arial"/>
          <w:sz w:val="22"/>
          <w:szCs w:val="22"/>
          <w:lang w:val="es" w:eastAsia="es-CO"/>
        </w:rPr>
        <w:t>Reserva durante el proceso de evaluación</w:t>
      </w:r>
      <w:bookmarkEnd w:id="156"/>
      <w:bookmarkEnd w:id="157"/>
      <w:bookmarkEnd w:id="158"/>
    </w:p>
    <w:p w14:paraId="148D411A" w14:textId="77777777" w:rsidR="009670BC" w:rsidRPr="00BE48DD" w:rsidRDefault="009670BC" w:rsidP="00CC71B8">
      <w:pPr>
        <w:spacing w:after="0"/>
        <w:ind w:left="-567" w:right="-235"/>
        <w:jc w:val="both"/>
        <w:rPr>
          <w:rFonts w:eastAsia="Times New Roman" w:cs="Arial"/>
          <w:lang w:val="es-ES" w:eastAsia="es-ES"/>
        </w:rPr>
      </w:pPr>
    </w:p>
    <w:p w14:paraId="0A074FC6" w14:textId="77777777"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BE48DD" w:rsidRDefault="009670BC" w:rsidP="00CC71B8">
      <w:pPr>
        <w:spacing w:after="0"/>
        <w:ind w:left="-567" w:right="-235"/>
        <w:jc w:val="both"/>
        <w:rPr>
          <w:rFonts w:eastAsia="Times New Roman" w:cs="Arial"/>
          <w:lang w:val="es-ES" w:eastAsia="es-ES"/>
        </w:rPr>
      </w:pPr>
    </w:p>
    <w:p w14:paraId="7C45D372" w14:textId="1CF951B2"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La anterior reserva comprende el período de respuesta a las observaciones de los Proponentes a la evaluación.</w:t>
      </w:r>
    </w:p>
    <w:p w14:paraId="23BFD742" w14:textId="77777777" w:rsidR="00FB3BCC" w:rsidRPr="00BE48DD" w:rsidRDefault="00FB3BCC" w:rsidP="00CC71B8">
      <w:pPr>
        <w:spacing w:after="0"/>
        <w:ind w:left="-567" w:right="-235"/>
        <w:jc w:val="both"/>
        <w:rPr>
          <w:rFonts w:eastAsia="Calibri" w:cs="Arial"/>
          <w:lang w:val="es-ES" w:eastAsia="es-ES"/>
        </w:rPr>
      </w:pPr>
    </w:p>
    <w:p w14:paraId="1DCDBF2B" w14:textId="1A270F82" w:rsidR="009670BC" w:rsidRPr="00BE48DD" w:rsidRDefault="009670BC" w:rsidP="003B7CC5">
      <w:pPr>
        <w:pStyle w:val="Ttulo3"/>
        <w:numPr>
          <w:ilvl w:val="1"/>
          <w:numId w:val="1"/>
        </w:numPr>
        <w:spacing w:before="0"/>
        <w:ind w:left="0" w:right="-235" w:hanging="567"/>
        <w:jc w:val="both"/>
        <w:rPr>
          <w:rFonts w:eastAsia="Times New Roman" w:cs="Arial"/>
          <w:sz w:val="22"/>
          <w:szCs w:val="22"/>
          <w:lang w:val="es" w:eastAsia="es-CO"/>
        </w:rPr>
      </w:pPr>
      <w:bookmarkStart w:id="159" w:name="_Toc84358069"/>
      <w:bookmarkStart w:id="160" w:name="_Toc177627430"/>
      <w:bookmarkStart w:id="161" w:name="_Toc232085304"/>
      <w:r w:rsidRPr="00BE48DD">
        <w:rPr>
          <w:rFonts w:eastAsia="Times New Roman" w:cs="Arial"/>
          <w:sz w:val="22"/>
          <w:szCs w:val="22"/>
          <w:lang w:val="es" w:eastAsia="es-CO"/>
        </w:rPr>
        <w:t>Publicidad de los informes de verificación y evaluación y Período para presentar observaciones del informe de evaluación y subsanación de estas</w:t>
      </w:r>
      <w:bookmarkEnd w:id="159"/>
      <w:bookmarkEnd w:id="160"/>
      <w:bookmarkEnd w:id="161"/>
    </w:p>
    <w:p w14:paraId="792B86BF"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5DD3B16" w14:textId="77777777"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BE48DD" w:rsidRDefault="009670BC" w:rsidP="00CC71B8">
      <w:pPr>
        <w:autoSpaceDE w:val="0"/>
        <w:autoSpaceDN w:val="0"/>
        <w:adjustRightInd w:val="0"/>
        <w:spacing w:after="0"/>
        <w:ind w:left="-567" w:right="-235"/>
        <w:rPr>
          <w:rFonts w:eastAsia="Calibri" w:cs="Arial"/>
          <w:color w:val="000000"/>
        </w:rPr>
      </w:pPr>
    </w:p>
    <w:p w14:paraId="5397C870" w14:textId="77777777" w:rsidR="009670BC" w:rsidRPr="00BE48DD" w:rsidRDefault="009670BC" w:rsidP="00CC71B8">
      <w:pPr>
        <w:spacing w:after="0"/>
        <w:ind w:left="-567" w:right="-235"/>
        <w:jc w:val="both"/>
        <w:rPr>
          <w:rFonts w:eastAsia="Calibri" w:cs="Arial"/>
        </w:rPr>
      </w:pPr>
      <w:r w:rsidRPr="00BE48DD">
        <w:rPr>
          <w:rFonts w:eastAsia="Calibri" w:cs="Arial"/>
        </w:rPr>
        <w:t xml:space="preserve">Durante el período de traslado de la evaluación se podrán realizar las observaciones a través de la plataforma transaccional del SECOP II </w:t>
      </w:r>
      <w:hyperlink r:id="rId20" w:history="1">
        <w:r w:rsidRPr="00BE48DD">
          <w:rPr>
            <w:rFonts w:eastAsia="Calibri" w:cs="Arial"/>
            <w:color w:val="000080"/>
            <w:u w:val="single"/>
          </w:rPr>
          <w:t>www.colombiacompra.gov.co/secop/secop-ii</w:t>
        </w:r>
      </w:hyperlink>
      <w:r w:rsidRPr="00BE48DD">
        <w:rPr>
          <w:rFonts w:eastAsia="Calibri" w:cs="Arial"/>
        </w:rPr>
        <w:t xml:space="preserve"> e igualmente se podrán subsanar los requisitos de cumplimiento (</w:t>
      </w:r>
      <w:r w:rsidRPr="00BE48DD">
        <w:rPr>
          <w:rFonts w:eastAsia="Calibri" w:cs="Arial"/>
          <w:i/>
          <w:iCs/>
        </w:rPr>
        <w:t>simples y habilitantes</w:t>
      </w:r>
      <w:r w:rsidRPr="00BE48DD">
        <w:rPr>
          <w:rFonts w:eastAsia="Calibri" w:cs="Arial"/>
        </w:rPr>
        <w:t>), de conformidad con lo establecido en el artículo 5º de la Ley 1882 del 15 de enero de 2018, es decir, que ÚNICAMENTE, se recibirán las subsanaciones en dicho período.</w:t>
      </w:r>
    </w:p>
    <w:p w14:paraId="00F15578" w14:textId="77777777" w:rsidR="009670BC" w:rsidRPr="00BE48DD" w:rsidRDefault="009670BC" w:rsidP="00CC71B8">
      <w:pPr>
        <w:spacing w:after="0"/>
        <w:ind w:left="-567" w:right="-235"/>
        <w:jc w:val="both"/>
        <w:rPr>
          <w:rFonts w:eastAsia="Calibri" w:cs="Arial"/>
        </w:rPr>
      </w:pPr>
    </w:p>
    <w:p w14:paraId="45689BD5" w14:textId="5CAD6F3A" w:rsidR="009670BC" w:rsidRPr="00BE48DD" w:rsidRDefault="009670BC" w:rsidP="00CC71B8">
      <w:pPr>
        <w:spacing w:after="0"/>
        <w:ind w:left="-567" w:right="-235"/>
        <w:jc w:val="both"/>
        <w:rPr>
          <w:rFonts w:eastAsia="Calibri" w:cs="Arial"/>
        </w:rPr>
      </w:pPr>
      <w:r w:rsidRPr="00BE48DD">
        <w:rPr>
          <w:rFonts w:eastAsia="Calibri" w:cs="Arial"/>
        </w:rPr>
        <w:t xml:space="preserve">TRANSMILENIO S.A. </w:t>
      </w:r>
      <w:r w:rsidR="00FB3BCC" w:rsidRPr="00BE48DD">
        <w:rPr>
          <w:rFonts w:eastAsia="Calibri" w:cs="Arial"/>
        </w:rPr>
        <w:t xml:space="preserve">publicará </w:t>
      </w:r>
      <w:r w:rsidRPr="00BE48DD">
        <w:rPr>
          <w:rFonts w:eastAsia="Calibri" w:cs="Arial"/>
        </w:rPr>
        <w:t xml:space="preserve">las observaciones presentadas al informe de evaluación y a las propuestas, con el fin de que los proponentes e interesados puedan ejercer el derecho de contradicción. </w:t>
      </w:r>
    </w:p>
    <w:p w14:paraId="592F1FE8"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7FE7F14D" w14:textId="77777777" w:rsidR="009670BC" w:rsidRPr="00BE48DD" w:rsidRDefault="009670BC" w:rsidP="00CC71B8">
      <w:pPr>
        <w:autoSpaceDE w:val="0"/>
        <w:autoSpaceDN w:val="0"/>
        <w:adjustRightInd w:val="0"/>
        <w:spacing w:after="0"/>
        <w:ind w:left="-567" w:right="-235"/>
        <w:jc w:val="both"/>
        <w:rPr>
          <w:rFonts w:eastAsia="Calibri" w:cs="Arial"/>
          <w:iCs/>
          <w:color w:val="000000"/>
        </w:rPr>
      </w:pPr>
      <w:r w:rsidRPr="00BE48DD">
        <w:rPr>
          <w:rFonts w:eastAsia="Calibri" w:cs="Arial"/>
          <w:iCs/>
          <w:color w:val="000000"/>
        </w:rPr>
        <w:t xml:space="preserve">En ejercicio de esta facultad, los oferentes no podrán completar, adicionar, modificar o mejorar sus propuestas. </w:t>
      </w:r>
    </w:p>
    <w:p w14:paraId="00211801"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0A289C0" w14:textId="470249C5"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BE48DD" w:rsidRDefault="009670BC" w:rsidP="00CC71B8">
      <w:pPr>
        <w:autoSpaceDE w:val="0"/>
        <w:autoSpaceDN w:val="0"/>
        <w:adjustRightInd w:val="0"/>
        <w:spacing w:after="0"/>
        <w:ind w:left="-567" w:right="-235"/>
        <w:jc w:val="both"/>
        <w:rPr>
          <w:rFonts w:eastAsia="Calibri" w:cs="Arial"/>
        </w:rPr>
      </w:pPr>
    </w:p>
    <w:p w14:paraId="397E8CE0" w14:textId="6817F61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62" w:name="_Toc1642572593"/>
      <w:bookmarkStart w:id="163" w:name="_Toc177627431"/>
      <w:bookmarkStart w:id="164" w:name="_Toc232085305"/>
      <w:r w:rsidRPr="00BE48DD">
        <w:rPr>
          <w:rFonts w:eastAsia="Times New Roman" w:cs="Arial"/>
          <w:sz w:val="22"/>
          <w:szCs w:val="22"/>
          <w:lang w:val="es" w:eastAsia="es-CO"/>
        </w:rPr>
        <w:t xml:space="preserve">Adjudicación </w:t>
      </w:r>
      <w:bookmarkEnd w:id="162"/>
      <w:bookmarkEnd w:id="163"/>
      <w:r w:rsidR="00EA4D9D" w:rsidRPr="00BE48DD">
        <w:rPr>
          <w:rFonts w:eastAsia="Times New Roman" w:cs="Arial"/>
          <w:sz w:val="22"/>
          <w:szCs w:val="22"/>
          <w:lang w:val="es" w:eastAsia="es-CO"/>
        </w:rPr>
        <w:t>del proceso</w:t>
      </w:r>
      <w:bookmarkEnd w:id="164"/>
      <w:r w:rsidRPr="00BE48DD">
        <w:rPr>
          <w:rFonts w:eastAsia="Times New Roman" w:cs="Arial"/>
          <w:sz w:val="22"/>
          <w:szCs w:val="22"/>
          <w:lang w:val="es" w:eastAsia="es-CO"/>
        </w:rPr>
        <w:t xml:space="preserve"> </w:t>
      </w:r>
    </w:p>
    <w:p w14:paraId="46EF5081" w14:textId="77777777" w:rsidR="009670BC" w:rsidRPr="00BE48DD" w:rsidRDefault="009670BC" w:rsidP="00CC71B8">
      <w:pPr>
        <w:autoSpaceDE w:val="0"/>
        <w:autoSpaceDN w:val="0"/>
        <w:adjustRightInd w:val="0"/>
        <w:spacing w:after="0"/>
        <w:ind w:left="-567" w:right="-235"/>
        <w:jc w:val="both"/>
        <w:rPr>
          <w:rFonts w:eastAsia="Calibri" w:cs="Arial"/>
        </w:rPr>
      </w:pPr>
    </w:p>
    <w:p w14:paraId="65F04A9D" w14:textId="22095BAB" w:rsidR="009670BC" w:rsidRPr="00BE48DD" w:rsidRDefault="00EA4D9D" w:rsidP="00CC71B8">
      <w:pPr>
        <w:autoSpaceDE w:val="0"/>
        <w:autoSpaceDN w:val="0"/>
        <w:adjustRightInd w:val="0"/>
        <w:spacing w:after="0"/>
        <w:ind w:left="-567" w:right="-235"/>
        <w:jc w:val="both"/>
        <w:rPr>
          <w:rFonts w:eastAsia="Calibri" w:cs="Arial"/>
          <w:color w:val="000000"/>
          <w:lang w:val="es-MX"/>
        </w:rPr>
      </w:pPr>
      <w:r w:rsidRPr="00BE48DD">
        <w:rPr>
          <w:rFonts w:eastAsia="Calibri" w:cs="Arial"/>
          <w:color w:val="000000"/>
          <w:lang w:val="es-MX"/>
        </w:rPr>
        <w:t>L</w:t>
      </w:r>
      <w:r w:rsidR="009670BC" w:rsidRPr="00BE48DD">
        <w:rPr>
          <w:rFonts w:eastAsia="Calibri" w:cs="Arial"/>
          <w:color w:val="000000"/>
          <w:lang w:val="es-MX"/>
        </w:rPr>
        <w:t xml:space="preserve">a adjudicación del presente proceso de </w:t>
      </w:r>
      <w:r w:rsidR="007B54F9" w:rsidRPr="00BE48DD">
        <w:rPr>
          <w:rFonts w:eastAsia="Calibri" w:cs="Arial"/>
          <w:color w:val="000000"/>
          <w:lang w:val="es-MX"/>
        </w:rPr>
        <w:t>Selección Abreviada</w:t>
      </w:r>
      <w:r w:rsidR="009670BC" w:rsidRPr="00BE48DD">
        <w:rPr>
          <w:rFonts w:eastAsia="Calibri" w:cs="Arial"/>
          <w:color w:val="000000"/>
          <w:lang w:val="es-MX"/>
        </w:rPr>
        <w:t xml:space="preserve"> se realizará </w:t>
      </w:r>
      <w:r w:rsidRPr="00BE48DD">
        <w:rPr>
          <w:rFonts w:eastAsia="Calibri" w:cs="Arial"/>
          <w:color w:val="000000"/>
          <w:lang w:val="es-MX"/>
        </w:rPr>
        <w:t>mediante acto administrativo motivado dentro de los términos establecidos en el cronograma del presente proceso de selección</w:t>
      </w:r>
      <w:r w:rsidR="009670BC" w:rsidRPr="00BE48DD">
        <w:rPr>
          <w:rFonts w:eastAsia="Calibri" w:cs="Arial"/>
          <w:color w:val="000000"/>
          <w:lang w:val="es-MX"/>
        </w:rPr>
        <w:t>.</w:t>
      </w:r>
    </w:p>
    <w:p w14:paraId="6F24D326" w14:textId="77777777" w:rsidR="009670BC" w:rsidRPr="00BE48DD" w:rsidRDefault="009670BC" w:rsidP="00CC71B8">
      <w:pPr>
        <w:autoSpaceDE w:val="0"/>
        <w:autoSpaceDN w:val="0"/>
        <w:adjustRightInd w:val="0"/>
        <w:spacing w:after="0"/>
        <w:ind w:left="-567" w:right="-235"/>
        <w:jc w:val="both"/>
        <w:rPr>
          <w:rFonts w:eastAsia="Calibri" w:cs="Arial"/>
        </w:rPr>
      </w:pPr>
    </w:p>
    <w:p w14:paraId="72C557CF" w14:textId="70DAE5C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5" w:name="_Toc98046298"/>
      <w:bookmarkStart w:id="166" w:name="_Toc177627433"/>
      <w:bookmarkStart w:id="167" w:name="_Toc232085306"/>
      <w:r w:rsidRPr="00BE48DD">
        <w:rPr>
          <w:rFonts w:eastAsia="Times New Roman" w:cs="Arial"/>
          <w:sz w:val="22"/>
          <w:szCs w:val="22"/>
          <w:lang w:val="es" w:eastAsia="es-CO"/>
        </w:rPr>
        <w:t>Adjudicación del contrato</w:t>
      </w:r>
      <w:bookmarkEnd w:id="165"/>
      <w:bookmarkEnd w:id="166"/>
      <w:bookmarkEnd w:id="167"/>
    </w:p>
    <w:p w14:paraId="17C68C79" w14:textId="77777777" w:rsidR="009670BC" w:rsidRPr="00BE48DD" w:rsidRDefault="009670BC" w:rsidP="00CC71B8">
      <w:pPr>
        <w:autoSpaceDE w:val="0"/>
        <w:autoSpaceDN w:val="0"/>
        <w:adjustRightInd w:val="0"/>
        <w:spacing w:after="0"/>
        <w:ind w:left="-567" w:right="-235"/>
        <w:rPr>
          <w:rFonts w:eastAsia="Calibri" w:cs="Arial"/>
          <w:color w:val="000000"/>
          <w:lang w:val="es-ES_tradnl"/>
        </w:rPr>
      </w:pPr>
    </w:p>
    <w:p w14:paraId="3707C391"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bCs/>
          <w:color w:val="000000"/>
          <w:lang w:val="es-ES_tradnl"/>
        </w:rPr>
        <w:lastRenderedPageBreak/>
        <w:t>TRANSMILENIO S.A., adjudicará</w:t>
      </w:r>
      <w:r w:rsidRPr="00BE48DD">
        <w:rPr>
          <w:rFonts w:eastAsia="Calibri" w:cs="Arial"/>
          <w:color w:val="000000"/>
          <w:lang w:val="es-ES_tradnl"/>
        </w:rPr>
        <w:t xml:space="preserve">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043EE992" w14:textId="2A5FFF03" w:rsidR="009670BC" w:rsidRPr="00BE48DD" w:rsidRDefault="00EA4D9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Se reitera que e</w:t>
      </w:r>
      <w:r w:rsidR="009670BC" w:rsidRPr="00BE48DD">
        <w:rPr>
          <w:rFonts w:eastAsia="Calibri" w:cs="Arial"/>
          <w:color w:val="00000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1EEADDCC" w14:textId="26475830"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La adjudicación del contrato se realizará mediante resolución motivada, que se publicará en la plataforma SECOP II.</w:t>
      </w:r>
    </w:p>
    <w:p w14:paraId="334B8E83" w14:textId="77777777" w:rsidR="009670BC" w:rsidRPr="00BE48DD" w:rsidRDefault="009670BC" w:rsidP="00CC71B8">
      <w:pPr>
        <w:spacing w:after="0"/>
        <w:ind w:left="-567" w:right="-235"/>
        <w:jc w:val="both"/>
        <w:rPr>
          <w:rFonts w:eastAsia="Times New Roman" w:cs="Arial"/>
          <w:b/>
          <w:lang w:val="es" w:eastAsia="es-CO"/>
        </w:rPr>
      </w:pPr>
    </w:p>
    <w:p w14:paraId="74A7024A" w14:textId="58B38DAE"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8" w:name="_Toc1321526569"/>
      <w:bookmarkStart w:id="169" w:name="_Toc177627434"/>
      <w:bookmarkStart w:id="170" w:name="_Toc232085307"/>
      <w:r w:rsidRPr="00BE48DD">
        <w:rPr>
          <w:rFonts w:eastAsia="Times New Roman" w:cs="Arial"/>
          <w:sz w:val="22"/>
          <w:szCs w:val="22"/>
          <w:lang w:val="es" w:eastAsia="es-CO"/>
        </w:rPr>
        <w:t>Efectos de la adjudicación</w:t>
      </w:r>
      <w:bookmarkEnd w:id="168"/>
      <w:bookmarkEnd w:id="169"/>
      <w:bookmarkEnd w:id="170"/>
      <w:r w:rsidRPr="00BE48DD">
        <w:rPr>
          <w:rFonts w:eastAsia="Times New Roman" w:cs="Arial"/>
          <w:sz w:val="22"/>
          <w:szCs w:val="22"/>
          <w:lang w:val="es" w:eastAsia="es-CO"/>
        </w:rPr>
        <w:t xml:space="preserve"> </w:t>
      </w:r>
    </w:p>
    <w:p w14:paraId="460FD4C2" w14:textId="77777777" w:rsidR="009670BC" w:rsidRPr="00BE48DD" w:rsidRDefault="009670BC" w:rsidP="00CC71B8">
      <w:pPr>
        <w:autoSpaceDE w:val="0"/>
        <w:autoSpaceDN w:val="0"/>
        <w:adjustRightInd w:val="0"/>
        <w:spacing w:after="0"/>
        <w:ind w:left="-567" w:right="-235"/>
        <w:jc w:val="both"/>
        <w:rPr>
          <w:rFonts w:eastAsia="Calibri" w:cs="Arial"/>
        </w:rPr>
      </w:pPr>
    </w:p>
    <w:p w14:paraId="6861E453"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BE48DD" w:rsidRDefault="009670BC" w:rsidP="00CC71B8">
      <w:pPr>
        <w:autoSpaceDE w:val="0"/>
        <w:autoSpaceDN w:val="0"/>
        <w:adjustRightInd w:val="0"/>
        <w:spacing w:after="0"/>
        <w:ind w:left="-567" w:right="-235"/>
        <w:jc w:val="both"/>
        <w:rPr>
          <w:rFonts w:eastAsia="Calibri" w:cs="Arial"/>
        </w:rPr>
      </w:pPr>
    </w:p>
    <w:p w14:paraId="0E92DAF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BE48DD" w:rsidRDefault="009670BC" w:rsidP="00CC71B8">
      <w:pPr>
        <w:autoSpaceDE w:val="0"/>
        <w:autoSpaceDN w:val="0"/>
        <w:adjustRightInd w:val="0"/>
        <w:spacing w:after="0"/>
        <w:ind w:left="-567" w:right="-235"/>
        <w:jc w:val="both"/>
        <w:rPr>
          <w:rFonts w:eastAsia="Calibri" w:cs="Arial"/>
        </w:rPr>
      </w:pPr>
    </w:p>
    <w:p w14:paraId="66137CC9" w14:textId="38BCBD2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1" w:name="_Toc2072068941"/>
      <w:bookmarkStart w:id="172" w:name="_Toc177627435"/>
      <w:bookmarkStart w:id="173" w:name="_Toc232085308"/>
      <w:r w:rsidRPr="00BE48DD">
        <w:rPr>
          <w:rFonts w:eastAsia="Times New Roman" w:cs="Arial"/>
          <w:sz w:val="22"/>
          <w:szCs w:val="22"/>
          <w:lang w:val="es" w:eastAsia="es-CO"/>
        </w:rPr>
        <w:t xml:space="preserve">Declaratoria de desierta de la </w:t>
      </w:r>
      <w:r w:rsidR="007B54F9" w:rsidRPr="00BE48DD">
        <w:rPr>
          <w:rFonts w:eastAsia="Times New Roman" w:cs="Arial"/>
          <w:sz w:val="22"/>
          <w:szCs w:val="22"/>
          <w:lang w:val="es" w:eastAsia="es-CO"/>
        </w:rPr>
        <w:t>Selección Abreviada</w:t>
      </w:r>
      <w:bookmarkEnd w:id="171"/>
      <w:bookmarkEnd w:id="172"/>
      <w:bookmarkEnd w:id="173"/>
      <w:r w:rsidRPr="00BE48DD">
        <w:rPr>
          <w:rFonts w:eastAsia="Times New Roman" w:cs="Arial"/>
          <w:sz w:val="22"/>
          <w:szCs w:val="22"/>
          <w:lang w:val="es" w:eastAsia="es-CO"/>
        </w:rPr>
        <w:t xml:space="preserve"> </w:t>
      </w:r>
    </w:p>
    <w:p w14:paraId="14A71AF7" w14:textId="77777777" w:rsidR="009670BC" w:rsidRPr="00BE48DD" w:rsidRDefault="009670BC" w:rsidP="00CC71B8">
      <w:pPr>
        <w:autoSpaceDE w:val="0"/>
        <w:autoSpaceDN w:val="0"/>
        <w:adjustRightInd w:val="0"/>
        <w:spacing w:after="0"/>
        <w:ind w:left="-567" w:right="-235"/>
        <w:jc w:val="both"/>
        <w:rPr>
          <w:rFonts w:eastAsia="Calibri" w:cs="Arial"/>
        </w:rPr>
      </w:pPr>
    </w:p>
    <w:p w14:paraId="69C23771" w14:textId="4A46394B"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Dentro del mismo término de adjudicación, la Entidad, por motivos o causas que impidan la selección objetiva del contratista, podrá declarar desierta la </w:t>
      </w:r>
      <w:r w:rsidR="007B54F9" w:rsidRPr="00BE48DD">
        <w:rPr>
          <w:rFonts w:eastAsia="Calibri" w:cs="Arial"/>
        </w:rPr>
        <w:t>Selección Abreviada</w:t>
      </w:r>
      <w:r w:rsidRPr="00BE48DD">
        <w:rPr>
          <w:rFonts w:eastAsia="Calibri" w:cs="Arial"/>
        </w:rPr>
        <w:t xml:space="preserve"> mediante acto administrativo motivado. </w:t>
      </w:r>
    </w:p>
    <w:p w14:paraId="5AD5CF5A" w14:textId="77777777" w:rsidR="009670BC" w:rsidRPr="00BE48DD" w:rsidRDefault="009670BC" w:rsidP="00CC71B8">
      <w:pPr>
        <w:autoSpaceDE w:val="0"/>
        <w:autoSpaceDN w:val="0"/>
        <w:adjustRightInd w:val="0"/>
        <w:spacing w:after="0"/>
        <w:ind w:left="-567" w:right="-235"/>
        <w:jc w:val="both"/>
        <w:rPr>
          <w:rFonts w:eastAsia="Calibri" w:cs="Arial"/>
        </w:rPr>
      </w:pPr>
    </w:p>
    <w:p w14:paraId="57809FB6" w14:textId="0A09C116"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4" w:name="_Toc357019325"/>
      <w:bookmarkStart w:id="175" w:name="_Toc177627436"/>
      <w:bookmarkStart w:id="176" w:name="_Toc232085309"/>
      <w:r w:rsidRPr="00BE48DD">
        <w:rPr>
          <w:rFonts w:eastAsia="Times New Roman" w:cs="Arial"/>
          <w:sz w:val="22"/>
          <w:szCs w:val="22"/>
          <w:lang w:val="es" w:eastAsia="es-CO"/>
        </w:rPr>
        <w:t>Término de suscripción del contrato</w:t>
      </w:r>
      <w:bookmarkEnd w:id="174"/>
      <w:bookmarkEnd w:id="175"/>
      <w:bookmarkEnd w:id="176"/>
    </w:p>
    <w:p w14:paraId="7C7BF82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3AEC1E14" w14:textId="24A8770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El proponente, cuya propuesta haya sido adjudicada dentro del presente proceso de </w:t>
      </w:r>
      <w:r w:rsidR="007B54F9" w:rsidRPr="00BE48DD">
        <w:rPr>
          <w:rFonts w:eastAsia="Calibri" w:cs="Arial"/>
        </w:rPr>
        <w:t>Selección Abreviada</w:t>
      </w:r>
      <w:r w:rsidRPr="00BE48DD">
        <w:rPr>
          <w:rFonts w:eastAsia="Calibri" w:cs="Arial"/>
        </w:rPr>
        <w:t>, deberá aprobar el contrato respectivo Mediante la plataforma SECOP II, en el lapso establecido en el cronograma del presente proceso.</w:t>
      </w:r>
    </w:p>
    <w:p w14:paraId="0F4AAF5F"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F369BA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BE48DD" w:rsidRDefault="009670BC" w:rsidP="00CC71B8">
      <w:pPr>
        <w:autoSpaceDE w:val="0"/>
        <w:autoSpaceDN w:val="0"/>
        <w:adjustRightInd w:val="0"/>
        <w:spacing w:after="0"/>
        <w:ind w:left="-567" w:right="-235"/>
        <w:jc w:val="both"/>
        <w:rPr>
          <w:rFonts w:eastAsia="Calibri" w:cs="Arial"/>
        </w:rPr>
      </w:pPr>
    </w:p>
    <w:p w14:paraId="2A30F11A" w14:textId="02EE77B8" w:rsidR="009670BC" w:rsidRPr="00BE48DD" w:rsidRDefault="009670BC" w:rsidP="003B7CC5">
      <w:pPr>
        <w:pStyle w:val="Ttulo2"/>
        <w:numPr>
          <w:ilvl w:val="0"/>
          <w:numId w:val="1"/>
        </w:numPr>
        <w:spacing w:before="0"/>
        <w:ind w:left="0" w:right="-235" w:hanging="567"/>
        <w:rPr>
          <w:rFonts w:eastAsia="MS Gothic" w:cs="Arial"/>
          <w:szCs w:val="22"/>
        </w:rPr>
      </w:pPr>
      <w:bookmarkStart w:id="177" w:name="_Toc502465209"/>
      <w:bookmarkStart w:id="178" w:name="_Toc177627438"/>
      <w:bookmarkStart w:id="179" w:name="_Toc232085310"/>
      <w:r w:rsidRPr="00BE48DD">
        <w:rPr>
          <w:rFonts w:eastAsia="MS Gothic" w:cs="Arial"/>
          <w:szCs w:val="22"/>
        </w:rPr>
        <w:t>DEBIDA DILIGENCIA E INFORMACIÓN</w:t>
      </w:r>
      <w:bookmarkEnd w:id="177"/>
      <w:bookmarkEnd w:id="178"/>
      <w:bookmarkEnd w:id="179"/>
    </w:p>
    <w:p w14:paraId="329E2A7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8D0F88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w:t>
      </w:r>
      <w:r w:rsidRPr="00BE48DD">
        <w:rPr>
          <w:rFonts w:eastAsia="Calibri" w:cs="Arial"/>
        </w:rPr>
        <w:lastRenderedPageBreak/>
        <w:t>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BE48DD" w:rsidRDefault="009670BC" w:rsidP="00CC71B8">
      <w:pPr>
        <w:autoSpaceDE w:val="0"/>
        <w:autoSpaceDN w:val="0"/>
        <w:adjustRightInd w:val="0"/>
        <w:spacing w:after="0"/>
        <w:ind w:left="-567" w:right="-235"/>
        <w:jc w:val="both"/>
        <w:rPr>
          <w:rFonts w:eastAsia="Calibri" w:cs="Arial"/>
        </w:rPr>
      </w:pPr>
    </w:p>
    <w:p w14:paraId="7B9775BA"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CF125B7"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2984138" w14:textId="5981D9FC" w:rsidR="009670BC" w:rsidRPr="00BE48DD" w:rsidRDefault="009670BC" w:rsidP="00CC71B8">
      <w:pPr>
        <w:spacing w:after="0"/>
        <w:ind w:left="-567" w:right="-235"/>
        <w:jc w:val="both"/>
        <w:rPr>
          <w:rFonts w:eastAsia="Calibri" w:cs="Arial"/>
        </w:rPr>
      </w:pPr>
      <w:r w:rsidRPr="00BE48DD">
        <w:rPr>
          <w:rFonts w:eastAsia="Calibri" w:cs="Arial"/>
        </w:rPr>
        <w:t xml:space="preserve">Es responsabilidad del proponente la consulta del proceso por intermedio del Portal del Sistema Electrónico de Contratación Pública: SECOP II </w:t>
      </w:r>
      <w:hyperlink r:id="rId21" w:history="1">
        <w:r w:rsidRPr="00BE48DD">
          <w:rPr>
            <w:rFonts w:eastAsia="Calibri" w:cs="Arial"/>
            <w:color w:val="000080"/>
            <w:u w:val="single"/>
          </w:rPr>
          <w:t>www.colombiacompra.gov.co/secop-II</w:t>
        </w:r>
      </w:hyperlink>
      <w:r w:rsidRPr="00BE48DD">
        <w:rPr>
          <w:rFonts w:eastAsia="Calibri" w:cs="Arial"/>
        </w:rPr>
        <w:t>, el cual es el medio oficial de publicidad de todas las actuaciones que realicen la entidad y los proponentes en desarrollo del presente proceso.</w:t>
      </w:r>
    </w:p>
    <w:p w14:paraId="6594820B" w14:textId="77777777" w:rsidR="00700592" w:rsidRPr="00BE48DD" w:rsidRDefault="00700592" w:rsidP="00CC71B8">
      <w:pPr>
        <w:spacing w:after="0"/>
        <w:ind w:left="-567" w:right="-235"/>
        <w:jc w:val="both"/>
        <w:rPr>
          <w:rFonts w:eastAsia="Calibri" w:cs="Arial"/>
        </w:rPr>
      </w:pPr>
    </w:p>
    <w:p w14:paraId="2DC547CC" w14:textId="29516A9F" w:rsidR="009A7908" w:rsidRPr="00BE48DD" w:rsidRDefault="009A7908" w:rsidP="003B7CC5">
      <w:pPr>
        <w:pStyle w:val="Ttulo2"/>
        <w:numPr>
          <w:ilvl w:val="0"/>
          <w:numId w:val="1"/>
        </w:numPr>
        <w:spacing w:before="0"/>
        <w:ind w:left="0" w:right="-235" w:hanging="567"/>
        <w:rPr>
          <w:rFonts w:eastAsia="MS Gothic" w:cs="Arial"/>
          <w:szCs w:val="22"/>
        </w:rPr>
      </w:pPr>
      <w:bookmarkStart w:id="180" w:name="_Toc1304337993"/>
      <w:bookmarkStart w:id="181" w:name="_Toc177627440"/>
      <w:bookmarkStart w:id="182" w:name="_Toc232085311"/>
      <w:r w:rsidRPr="00BE48DD">
        <w:rPr>
          <w:rFonts w:eastAsia="MS Gothic" w:cs="Arial"/>
          <w:szCs w:val="22"/>
        </w:rPr>
        <w:t>PARTICIPACIÓN CIUDADANA – CONVOCATORIA VEEDURIAS CIUDADANAS Y ACOMPAÑAMIENTO VEEDURÍA DISTRITAL</w:t>
      </w:r>
      <w:bookmarkEnd w:id="180"/>
      <w:bookmarkEnd w:id="181"/>
      <w:bookmarkEnd w:id="182"/>
    </w:p>
    <w:p w14:paraId="04601FB9" w14:textId="33741C7F" w:rsidR="009A7908" w:rsidRPr="00BE48DD" w:rsidRDefault="009A7908" w:rsidP="00CC71B8">
      <w:pPr>
        <w:spacing w:after="0"/>
        <w:ind w:left="-567" w:right="-235"/>
        <w:jc w:val="both"/>
        <w:rPr>
          <w:rFonts w:eastAsia="Calibri" w:cs="Arial"/>
        </w:rPr>
      </w:pPr>
      <w:r w:rsidRPr="00BE48DD">
        <w:rPr>
          <w:rFonts w:eastAsia="Calibri" w:cs="Arial"/>
        </w:rPr>
        <w:br/>
      </w:r>
      <w:bookmarkStart w:id="183" w:name="_Hlk18656186"/>
      <w:r w:rsidRPr="00BE48DD">
        <w:rPr>
          <w:rFonts w:eastAsia="Calibri" w:cs="Arial"/>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2" w:history="1">
        <w:r w:rsidRPr="00BE48DD">
          <w:rPr>
            <w:rFonts w:eastAsia="Calibri" w:cs="Arial"/>
            <w:color w:val="000080"/>
            <w:u w:val="single"/>
          </w:rPr>
          <w:t>www.colombiacompra.gov.co/secop-II</w:t>
        </w:r>
      </w:hyperlink>
      <w:r w:rsidRPr="00BE48DD">
        <w:rPr>
          <w:rFonts w:eastAsia="Calibri" w:cs="Arial"/>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BE48DD" w:rsidRDefault="009A7908" w:rsidP="00CC71B8">
      <w:pPr>
        <w:spacing w:after="0"/>
        <w:ind w:left="-567" w:right="-235"/>
        <w:jc w:val="both"/>
        <w:rPr>
          <w:rFonts w:eastAsia="Calibri" w:cs="Arial"/>
        </w:rPr>
      </w:pPr>
    </w:p>
    <w:p w14:paraId="76ADC20A" w14:textId="19A4B49F" w:rsidR="009A7908" w:rsidRPr="00BE48DD" w:rsidRDefault="009A7908" w:rsidP="00CC71B8">
      <w:pPr>
        <w:spacing w:after="0"/>
        <w:ind w:left="-567" w:right="-235"/>
        <w:jc w:val="both"/>
        <w:rPr>
          <w:rFonts w:eastAsia="Calibri" w:cs="Arial"/>
        </w:rPr>
      </w:pPr>
      <w:r w:rsidRPr="00BE48DD">
        <w:rPr>
          <w:rFonts w:eastAsia="Calibri" w:cs="Arial"/>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3" w:history="1">
        <w:r w:rsidRPr="00BE48DD">
          <w:rPr>
            <w:rFonts w:eastAsia="Calibri" w:cs="Arial"/>
            <w:color w:val="000080"/>
            <w:u w:val="single"/>
          </w:rPr>
          <w:t>correspondencia@veeduriadistrital.gov.co</w:t>
        </w:r>
      </w:hyperlink>
      <w:r w:rsidRPr="00BE48DD">
        <w:rPr>
          <w:rFonts w:eastAsia="Calibri" w:cs="Arial"/>
          <w:color w:val="000080"/>
          <w:u w:val="single"/>
        </w:rPr>
        <w:t>;</w:t>
      </w:r>
      <w:r w:rsidRPr="00BE48DD">
        <w:rPr>
          <w:rFonts w:eastAsia="Calibri" w:cs="Arial"/>
        </w:rPr>
        <w:t xml:space="preserve">  </w:t>
      </w:r>
      <w:hyperlink r:id="rId24" w:history="1">
        <w:r w:rsidRPr="00BE48DD">
          <w:rPr>
            <w:rFonts w:eastAsia="Calibri" w:cs="Arial"/>
            <w:color w:val="000080"/>
            <w:u w:val="single"/>
          </w:rPr>
          <w:t>denuncie@veeduriadistrital.gov.co</w:t>
        </w:r>
      </w:hyperlink>
      <w:r w:rsidRPr="00BE48DD">
        <w:rPr>
          <w:rFonts w:eastAsia="Calibri" w:cs="Arial"/>
        </w:rPr>
        <w:t xml:space="preserve">  </w:t>
      </w:r>
    </w:p>
    <w:p w14:paraId="02F9DE91" w14:textId="77777777" w:rsidR="009A7908" w:rsidRPr="00BE48DD" w:rsidRDefault="009A7908" w:rsidP="00CC71B8">
      <w:pPr>
        <w:spacing w:after="0"/>
        <w:ind w:left="-567" w:right="-235"/>
        <w:jc w:val="both"/>
        <w:rPr>
          <w:rFonts w:eastAsia="Calibri" w:cs="Arial"/>
        </w:rPr>
      </w:pPr>
    </w:p>
    <w:p w14:paraId="46DC0790" w14:textId="77777777" w:rsidR="009A7908" w:rsidRPr="00BE48DD" w:rsidRDefault="009A7908" w:rsidP="00CC71B8">
      <w:pPr>
        <w:spacing w:after="0"/>
        <w:ind w:left="-567" w:right="-235"/>
        <w:jc w:val="both"/>
        <w:rPr>
          <w:rFonts w:eastAsia="Calibri" w:cs="Arial"/>
        </w:rPr>
      </w:pPr>
      <w:r w:rsidRPr="00BE48DD">
        <w:rPr>
          <w:rFonts w:eastAsia="Calibri" w:cs="Arial"/>
        </w:rPr>
        <w:t>Para este fin, TRANSMILENIO S.A. facilitará la participación de los servidores de la VEEDURÍA DISTRITAL en el presente proceso de selección.</w:t>
      </w:r>
    </w:p>
    <w:p w14:paraId="021B0393" w14:textId="77777777" w:rsidR="009A7908" w:rsidRPr="00BE48DD" w:rsidRDefault="009A7908" w:rsidP="00CC71B8">
      <w:pPr>
        <w:spacing w:after="0"/>
        <w:ind w:left="-567" w:right="-235"/>
        <w:jc w:val="both"/>
        <w:rPr>
          <w:rFonts w:eastAsia="Calibri" w:cs="Arial"/>
        </w:rPr>
      </w:pPr>
      <w:r w:rsidRPr="00BE48DD">
        <w:rPr>
          <w:rFonts w:eastAsia="Calibri" w:cs="Arial"/>
        </w:rPr>
        <w:t xml:space="preserve"> </w:t>
      </w:r>
    </w:p>
    <w:p w14:paraId="6164C3DD"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En el evento de conocerse casos de corrupción en las Entidades del Estado, se debe reportar el hecho al Programa Presidencial </w:t>
      </w:r>
      <w:r w:rsidRPr="00BE48DD">
        <w:rPr>
          <w:rFonts w:eastAsia="Calibri" w:cs="Arial"/>
          <w:i/>
          <w:iCs/>
        </w:rPr>
        <w:t>“Lucha contra la Corrupción”</w:t>
      </w:r>
      <w:r w:rsidRPr="00BE48DD">
        <w:rPr>
          <w:rFonts w:eastAsia="Calibri" w:cs="Arial"/>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5" w:history="1">
        <w:r w:rsidRPr="00BE48DD">
          <w:rPr>
            <w:rFonts w:eastAsia="Calibri" w:cs="Arial"/>
            <w:color w:val="000080"/>
            <w:u w:val="single"/>
          </w:rPr>
          <w:t>webmaster@anticorrupcion.gov.co</w:t>
        </w:r>
      </w:hyperlink>
      <w:r w:rsidRPr="00BE48DD">
        <w:rPr>
          <w:rFonts w:eastAsia="Calibri" w:cs="Arial"/>
        </w:rPr>
        <w:t xml:space="preserve">; al sitio de denuncias del programa, en el portal de </w:t>
      </w:r>
      <w:r w:rsidRPr="00BE48DD">
        <w:rPr>
          <w:rFonts w:eastAsia="Calibri" w:cs="Arial"/>
        </w:rPr>
        <w:lastRenderedPageBreak/>
        <w:t xml:space="preserve">internet: www.anticorrupcion.gov.co; correspondencia o personalmente, en la dirección Carrera 8 </w:t>
      </w:r>
      <w:proofErr w:type="spellStart"/>
      <w:r w:rsidRPr="00BE48DD">
        <w:rPr>
          <w:rFonts w:eastAsia="Calibri" w:cs="Arial"/>
        </w:rPr>
        <w:t>Nº</w:t>
      </w:r>
      <w:proofErr w:type="spellEnd"/>
      <w:r w:rsidRPr="00BE48DD">
        <w:rPr>
          <w:rFonts w:eastAsia="Calibri" w:cs="Arial"/>
        </w:rPr>
        <w:t xml:space="preserve"> 7-27, Bogotá D.C.</w:t>
      </w:r>
    </w:p>
    <w:bookmarkEnd w:id="183"/>
    <w:p w14:paraId="71BAEE98" w14:textId="77777777" w:rsidR="009A7908" w:rsidRPr="00BE48DD" w:rsidRDefault="009A7908" w:rsidP="00CC71B8">
      <w:pPr>
        <w:autoSpaceDE w:val="0"/>
        <w:autoSpaceDN w:val="0"/>
        <w:adjustRightInd w:val="0"/>
        <w:spacing w:after="0"/>
        <w:ind w:left="-567" w:right="-235"/>
        <w:jc w:val="both"/>
        <w:rPr>
          <w:rFonts w:eastAsia="Calibri" w:cs="Arial"/>
        </w:rPr>
      </w:pPr>
    </w:p>
    <w:p w14:paraId="2B6030FC" w14:textId="312C709C" w:rsidR="009A7908" w:rsidRPr="00BE48DD" w:rsidRDefault="009A7908" w:rsidP="003B7CC5">
      <w:pPr>
        <w:pStyle w:val="Ttulo2"/>
        <w:numPr>
          <w:ilvl w:val="0"/>
          <w:numId w:val="1"/>
        </w:numPr>
        <w:spacing w:before="0"/>
        <w:ind w:left="0" w:right="-235" w:hanging="567"/>
        <w:rPr>
          <w:rFonts w:eastAsia="MS Gothic" w:cs="Arial"/>
          <w:szCs w:val="22"/>
        </w:rPr>
      </w:pPr>
      <w:bookmarkStart w:id="184" w:name="_Toc516581324"/>
      <w:bookmarkStart w:id="185" w:name="_Toc177627441"/>
      <w:bookmarkStart w:id="186" w:name="_Toc232085312"/>
      <w:r w:rsidRPr="00BE48DD">
        <w:rPr>
          <w:rFonts w:eastAsia="MS Gothic" w:cs="Arial"/>
          <w:szCs w:val="22"/>
        </w:rPr>
        <w:t>PROPUESTAS PARCIALES O ALTERNATIVAS</w:t>
      </w:r>
      <w:bookmarkEnd w:id="184"/>
      <w:bookmarkEnd w:id="185"/>
      <w:bookmarkEnd w:id="186"/>
    </w:p>
    <w:p w14:paraId="2443FF7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FABB8B1"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Los proponentes NO podrán presentar PROPUESTAS PARCIALES dentro del proceso de selección NI ALTERNATIVAS. </w:t>
      </w:r>
    </w:p>
    <w:p w14:paraId="59D936F1" w14:textId="77777777" w:rsidR="009A7908" w:rsidRPr="00BE48DD" w:rsidRDefault="009A7908" w:rsidP="00CC71B8">
      <w:pPr>
        <w:autoSpaceDE w:val="0"/>
        <w:autoSpaceDN w:val="0"/>
        <w:adjustRightInd w:val="0"/>
        <w:spacing w:after="0"/>
        <w:ind w:left="-567" w:right="-235"/>
        <w:jc w:val="both"/>
        <w:rPr>
          <w:rFonts w:eastAsia="Calibri" w:cs="Arial"/>
        </w:rPr>
      </w:pPr>
    </w:p>
    <w:p w14:paraId="7D1D90D1" w14:textId="27C4FBFB" w:rsidR="009A7908" w:rsidRPr="00BE48DD" w:rsidRDefault="009A7908" w:rsidP="003B7CC5">
      <w:pPr>
        <w:pStyle w:val="Ttulo2"/>
        <w:numPr>
          <w:ilvl w:val="0"/>
          <w:numId w:val="1"/>
        </w:numPr>
        <w:spacing w:before="0"/>
        <w:ind w:left="0" w:right="-235" w:hanging="567"/>
        <w:rPr>
          <w:rFonts w:eastAsia="MS Gothic" w:cs="Arial"/>
          <w:szCs w:val="22"/>
        </w:rPr>
      </w:pPr>
      <w:bookmarkStart w:id="187" w:name="_Toc1286149090"/>
      <w:bookmarkStart w:id="188" w:name="_Toc177627442"/>
      <w:bookmarkStart w:id="189" w:name="_Toc232085313"/>
      <w:r w:rsidRPr="00BE48DD">
        <w:rPr>
          <w:rFonts w:eastAsia="MS Gothic" w:cs="Arial"/>
          <w:szCs w:val="22"/>
        </w:rPr>
        <w:t>VALIDEZ DE LAS PROPUESTAS</w:t>
      </w:r>
      <w:bookmarkEnd w:id="187"/>
      <w:bookmarkEnd w:id="188"/>
      <w:bookmarkEnd w:id="189"/>
      <w:r w:rsidRPr="00BE48DD">
        <w:rPr>
          <w:rFonts w:eastAsia="MS Gothic" w:cs="Arial"/>
          <w:szCs w:val="22"/>
        </w:rPr>
        <w:t xml:space="preserve"> </w:t>
      </w:r>
    </w:p>
    <w:p w14:paraId="724996E3" w14:textId="77777777" w:rsidR="009A7908" w:rsidRPr="00BE48DD" w:rsidRDefault="009A7908" w:rsidP="00CC71B8">
      <w:pPr>
        <w:autoSpaceDE w:val="0"/>
        <w:autoSpaceDN w:val="0"/>
        <w:adjustRightInd w:val="0"/>
        <w:spacing w:after="0"/>
        <w:ind w:left="-567" w:right="-235"/>
        <w:jc w:val="both"/>
        <w:rPr>
          <w:rFonts w:eastAsia="Calibri" w:cs="Arial"/>
        </w:rPr>
      </w:pPr>
    </w:p>
    <w:p w14:paraId="0C2E712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BE48DD" w:rsidRDefault="009A7908" w:rsidP="00CC71B8">
      <w:pPr>
        <w:autoSpaceDE w:val="0"/>
        <w:autoSpaceDN w:val="0"/>
        <w:adjustRightInd w:val="0"/>
        <w:spacing w:after="0"/>
        <w:ind w:left="-567" w:right="-235"/>
        <w:jc w:val="both"/>
        <w:rPr>
          <w:rFonts w:eastAsia="Calibri" w:cs="Arial"/>
        </w:rPr>
      </w:pPr>
    </w:p>
    <w:p w14:paraId="450C7997"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Por solicitud de TRANSMILENIO S.A., el proponente prorrogará el término de validez de su propuesta. </w:t>
      </w:r>
    </w:p>
    <w:p w14:paraId="0AA17B63" w14:textId="77777777" w:rsidR="009A7908" w:rsidRPr="00BE48DD" w:rsidRDefault="009A7908" w:rsidP="00CC71B8">
      <w:pPr>
        <w:autoSpaceDE w:val="0"/>
        <w:autoSpaceDN w:val="0"/>
        <w:adjustRightInd w:val="0"/>
        <w:spacing w:after="0"/>
        <w:ind w:left="-567" w:right="-235"/>
        <w:jc w:val="both"/>
        <w:rPr>
          <w:rFonts w:eastAsia="Calibri" w:cs="Arial"/>
          <w:b/>
          <w:bCs/>
        </w:rPr>
      </w:pPr>
    </w:p>
    <w:p w14:paraId="70073D29" w14:textId="14826644" w:rsidR="009A7908" w:rsidRPr="00BE48DD" w:rsidRDefault="009A7908" w:rsidP="003B7CC5">
      <w:pPr>
        <w:pStyle w:val="Ttulo2"/>
        <w:numPr>
          <w:ilvl w:val="0"/>
          <w:numId w:val="1"/>
        </w:numPr>
        <w:spacing w:before="0"/>
        <w:ind w:left="0" w:right="-235" w:hanging="567"/>
        <w:rPr>
          <w:rFonts w:eastAsia="MS Gothic" w:cs="Arial"/>
          <w:szCs w:val="22"/>
        </w:rPr>
      </w:pPr>
      <w:bookmarkStart w:id="190" w:name="_Toc862060684"/>
      <w:bookmarkStart w:id="191" w:name="_Toc177627443"/>
      <w:bookmarkStart w:id="192" w:name="_Toc232085314"/>
      <w:r w:rsidRPr="00BE48DD">
        <w:rPr>
          <w:rFonts w:eastAsia="MS Gothic" w:cs="Arial"/>
          <w:szCs w:val="22"/>
        </w:rPr>
        <w:t>IDIOMA</w:t>
      </w:r>
      <w:bookmarkEnd w:id="190"/>
      <w:bookmarkEnd w:id="191"/>
      <w:bookmarkEnd w:id="192"/>
      <w:r w:rsidRPr="00BE48DD">
        <w:rPr>
          <w:rFonts w:eastAsia="MS Gothic" w:cs="Arial"/>
          <w:szCs w:val="22"/>
        </w:rPr>
        <w:t xml:space="preserve"> </w:t>
      </w:r>
    </w:p>
    <w:p w14:paraId="60C23093" w14:textId="77777777" w:rsidR="009A7908" w:rsidRPr="00BE48DD" w:rsidRDefault="009A7908" w:rsidP="00CC71B8">
      <w:pPr>
        <w:autoSpaceDE w:val="0"/>
        <w:autoSpaceDN w:val="0"/>
        <w:adjustRightInd w:val="0"/>
        <w:spacing w:after="0"/>
        <w:ind w:left="-567" w:right="-235"/>
        <w:jc w:val="both"/>
        <w:rPr>
          <w:rFonts w:eastAsia="Calibri" w:cs="Arial"/>
        </w:rPr>
      </w:pPr>
    </w:p>
    <w:p w14:paraId="14CE59C9"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observaciones, la propuesta, los documentos y sus anexos deberán presentarse en idioma castellano. </w:t>
      </w:r>
    </w:p>
    <w:p w14:paraId="4B573A74" w14:textId="77777777" w:rsidR="009A7908" w:rsidRPr="00BE48DD" w:rsidRDefault="009A7908" w:rsidP="00CC71B8">
      <w:pPr>
        <w:spacing w:after="0"/>
        <w:ind w:left="-567" w:right="-235"/>
        <w:jc w:val="both"/>
        <w:rPr>
          <w:rFonts w:eastAsia="Calibri" w:cs="Arial"/>
          <w:b/>
          <w:bCs/>
        </w:rPr>
      </w:pPr>
    </w:p>
    <w:p w14:paraId="6C6A4416" w14:textId="5779F4CE" w:rsidR="009A7908" w:rsidRPr="00BE48DD" w:rsidRDefault="009A7908" w:rsidP="003B7CC5">
      <w:pPr>
        <w:pStyle w:val="Ttulo2"/>
        <w:numPr>
          <w:ilvl w:val="0"/>
          <w:numId w:val="1"/>
        </w:numPr>
        <w:spacing w:before="0"/>
        <w:ind w:left="0" w:right="-235" w:hanging="567"/>
        <w:rPr>
          <w:rFonts w:eastAsia="MS Gothic" w:cs="Arial"/>
          <w:szCs w:val="22"/>
        </w:rPr>
      </w:pPr>
      <w:bookmarkStart w:id="193" w:name="_Toc255992486"/>
      <w:bookmarkStart w:id="194" w:name="_Toc177627444"/>
      <w:bookmarkStart w:id="195" w:name="_Toc232085315"/>
      <w:r w:rsidRPr="00BE48DD">
        <w:rPr>
          <w:rFonts w:eastAsia="MS Gothic" w:cs="Arial"/>
          <w:szCs w:val="22"/>
        </w:rPr>
        <w:t>PRESENTACIÓN DE PROPUESTAS Y ENTREGA DE CORRESPONDENCIA</w:t>
      </w:r>
      <w:bookmarkEnd w:id="193"/>
      <w:bookmarkEnd w:id="194"/>
      <w:bookmarkEnd w:id="195"/>
    </w:p>
    <w:p w14:paraId="43C2F8ED" w14:textId="77777777" w:rsidR="009A7908" w:rsidRPr="00BE48DD" w:rsidRDefault="009A7908" w:rsidP="00CC71B8">
      <w:pPr>
        <w:spacing w:after="0"/>
        <w:ind w:left="-567" w:right="-235"/>
        <w:jc w:val="both"/>
        <w:rPr>
          <w:rFonts w:eastAsia="Calibri" w:cs="Arial"/>
        </w:rPr>
      </w:pPr>
    </w:p>
    <w:p w14:paraId="29D47C88"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El proponente presentará su propuesta ÚNICAMENTE en la PLATAFORMA SECOP II </w:t>
      </w:r>
      <w:hyperlink r:id="rId26" w:history="1">
        <w:r w:rsidRPr="00BE48DD">
          <w:rPr>
            <w:rFonts w:eastAsia="Calibri" w:cs="Arial"/>
            <w:color w:val="000080"/>
            <w:u w:val="single"/>
          </w:rPr>
          <w:t>www.colombiacompra.gov.co/secop/secop-ii</w:t>
        </w:r>
      </w:hyperlink>
      <w:r w:rsidRPr="00BE48DD">
        <w:rPr>
          <w:rFonts w:eastAsia="Calibri" w:cs="Arial"/>
        </w:rPr>
        <w:t>, antes de la fecha y hora señaladas para el cierre del proceso de selección, de acuerdo con las reglas que la plataforma exige y los presentes pliegos de condiciones.</w:t>
      </w:r>
    </w:p>
    <w:p w14:paraId="57BA3E7A" w14:textId="77777777" w:rsidR="009A7908" w:rsidRPr="00BE48DD" w:rsidRDefault="009A7908" w:rsidP="00CC71B8">
      <w:pPr>
        <w:spacing w:after="0"/>
        <w:ind w:left="-567" w:right="-235"/>
        <w:jc w:val="both"/>
        <w:rPr>
          <w:rFonts w:eastAsia="Calibri" w:cs="Arial"/>
        </w:rPr>
      </w:pPr>
    </w:p>
    <w:p w14:paraId="1EFBBCB1"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Las propuestas que sean remitidas vía correo certificado, nacional o internacional, NO SERÁN TENIDAS EN CUENTA, por cuanto todo se deberá cargar a través de la PLATAFORMA SECOP II </w:t>
      </w:r>
      <w:hyperlink r:id="rId27" w:history="1">
        <w:r w:rsidRPr="00BE48DD">
          <w:rPr>
            <w:rFonts w:eastAsia="Calibri" w:cs="Arial"/>
            <w:color w:val="000080"/>
            <w:u w:val="single"/>
          </w:rPr>
          <w:t>www.colombiacompra.gov.co/secop/secop-ii</w:t>
        </w:r>
      </w:hyperlink>
      <w:r w:rsidRPr="00BE48DD">
        <w:rPr>
          <w:rFonts w:eastAsia="Calibri" w:cs="Arial"/>
        </w:rPr>
        <w:t>, antes de la fecha y hora establecidas para el cierre del proceso. Para todos los efectos, la fecha de recepción de la propuesta será aquella que certifique a través de la PLATAFORMA SECOP II.</w:t>
      </w:r>
    </w:p>
    <w:p w14:paraId="3A829B22" w14:textId="77777777" w:rsidR="009A7908" w:rsidRPr="00BE48DD" w:rsidRDefault="009A7908" w:rsidP="00CC71B8">
      <w:pPr>
        <w:spacing w:after="0"/>
        <w:ind w:left="-567" w:right="-235"/>
        <w:jc w:val="both"/>
        <w:rPr>
          <w:rFonts w:eastAsia="Calibri" w:cs="Arial"/>
        </w:rPr>
      </w:pPr>
    </w:p>
    <w:p w14:paraId="3F86301B"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 entidad no asumirá ningún tipo de responsabilidad derivada de las demoras, entregas parciales, o en general cualquier hecho atribuible a la PLATAFORMA SECOP II </w:t>
      </w:r>
      <w:hyperlink r:id="rId28" w:history="1">
        <w:r w:rsidRPr="00BE48DD">
          <w:rPr>
            <w:rFonts w:eastAsia="Calibri" w:cs="Arial"/>
            <w:color w:val="000080"/>
            <w:u w:val="single"/>
          </w:rPr>
          <w:t>https://www.colombiacompra.gov.co/secop/secop-ii</w:t>
        </w:r>
      </w:hyperlink>
      <w:r w:rsidRPr="00BE48DD">
        <w:rPr>
          <w:rFonts w:eastAsia="Calibri" w:cs="Arial"/>
        </w:rPr>
        <w:t>, cuya administración está a cargo de Colombia Compra Eficiente. Para ello el proponente deberá consultar las siguientes guías:</w:t>
      </w:r>
    </w:p>
    <w:p w14:paraId="19F063F6" w14:textId="77777777" w:rsidR="009A7908" w:rsidRPr="00BE48DD" w:rsidRDefault="009A7908" w:rsidP="00CC71B8">
      <w:pPr>
        <w:spacing w:after="0"/>
        <w:ind w:left="-567" w:right="-235"/>
        <w:jc w:val="both"/>
        <w:rPr>
          <w:rFonts w:eastAsia="Calibri" w:cs="Arial"/>
        </w:rPr>
      </w:pPr>
    </w:p>
    <w:p w14:paraId="36379A47"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Guía rápida para presentación de ofertas en el SECOP II.</w:t>
      </w:r>
    </w:p>
    <w:p w14:paraId="0E265B54"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 xml:space="preserve">Protocolo para actuar ante una indisponibilidad del SECOP II. (En este caso y solo frente a la indisponibilidad certificada de la plataforma se establece que el correo electrónico a donde podrán allegar las ofertas es: </w:t>
      </w:r>
      <w:hyperlink r:id="rId29" w:history="1">
        <w:r w:rsidRPr="00BE48DD">
          <w:rPr>
            <w:rFonts w:eastAsia="Calibri" w:cs="Arial"/>
            <w:color w:val="000080"/>
            <w:u w:val="single"/>
          </w:rPr>
          <w:t>indisponibilidades.secop2@transmilenio.gov.co</w:t>
        </w:r>
      </w:hyperlink>
      <w:r w:rsidRPr="00BE48DD">
        <w:rPr>
          <w:rFonts w:eastAsia="Calibri" w:cs="Arial"/>
          <w:color w:val="000080"/>
          <w:u w:val="single"/>
        </w:rPr>
        <w:t>)</w:t>
      </w:r>
    </w:p>
    <w:p w14:paraId="708A6E91" w14:textId="77777777" w:rsidR="009A7908" w:rsidRPr="00BE48DD" w:rsidRDefault="009A7908" w:rsidP="00CC71B8">
      <w:pPr>
        <w:spacing w:after="0"/>
        <w:ind w:left="-567" w:right="-235"/>
        <w:jc w:val="both"/>
        <w:rPr>
          <w:rFonts w:eastAsia="Calibri" w:cs="Arial"/>
        </w:rPr>
      </w:pPr>
    </w:p>
    <w:p w14:paraId="09C0B4B4" w14:textId="77777777" w:rsidR="009A7908" w:rsidRPr="00BE48DD" w:rsidRDefault="009A7908" w:rsidP="00CC71B8">
      <w:pPr>
        <w:spacing w:after="0"/>
        <w:ind w:left="-567" w:right="-235"/>
        <w:jc w:val="both"/>
        <w:rPr>
          <w:rFonts w:eastAsia="Calibri" w:cs="Arial"/>
        </w:rPr>
      </w:pPr>
      <w:r w:rsidRPr="00BE48DD">
        <w:rPr>
          <w:rFonts w:eastAsia="Calibri" w:cs="Arial"/>
        </w:rPr>
        <w:t xml:space="preserve">TRANSMILENIO S.A. no aceptará propuestas modificatorias o complementarias, ni solicitudes de aclaración presentadas luego de la diligencia de cierre del proceso de selección. </w:t>
      </w:r>
    </w:p>
    <w:p w14:paraId="40E112F7" w14:textId="77777777" w:rsidR="009A7908" w:rsidRPr="00BE48DD" w:rsidRDefault="009A7908" w:rsidP="00CC71B8">
      <w:pPr>
        <w:spacing w:after="0"/>
        <w:ind w:left="-567" w:right="-235"/>
        <w:jc w:val="both"/>
        <w:rPr>
          <w:rFonts w:eastAsia="Calibri" w:cs="Arial"/>
        </w:rPr>
      </w:pPr>
    </w:p>
    <w:p w14:paraId="15A162B4" w14:textId="77777777" w:rsidR="009A7908" w:rsidRPr="00BE48DD" w:rsidRDefault="009A7908" w:rsidP="00CC71B8">
      <w:pPr>
        <w:spacing w:after="0"/>
        <w:ind w:left="-567" w:right="-235"/>
        <w:jc w:val="both"/>
        <w:rPr>
          <w:rFonts w:eastAsia="Calibri" w:cs="Arial"/>
        </w:rPr>
      </w:pPr>
      <w:r w:rsidRPr="00BE48DD">
        <w:rPr>
          <w:rFonts w:eastAsia="Calibri" w:cs="Arial"/>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BE48DD" w:rsidRDefault="009A7908" w:rsidP="00CC71B8">
      <w:pPr>
        <w:spacing w:after="0"/>
        <w:ind w:left="-567" w:right="-235"/>
        <w:jc w:val="both"/>
        <w:rPr>
          <w:rFonts w:eastAsia="Calibri" w:cs="Arial"/>
        </w:rPr>
      </w:pPr>
    </w:p>
    <w:p w14:paraId="1B12C59E" w14:textId="77777777" w:rsidR="009A7908" w:rsidRPr="00BE48DD" w:rsidRDefault="009A7908" w:rsidP="00CC71B8">
      <w:pPr>
        <w:spacing w:after="0"/>
        <w:ind w:left="-567" w:right="-235"/>
        <w:jc w:val="both"/>
        <w:rPr>
          <w:rFonts w:eastAsia="Calibri" w:cs="Arial"/>
        </w:rPr>
      </w:pPr>
      <w:bookmarkStart w:id="196" w:name="_Hlk525117242"/>
      <w:r w:rsidRPr="00BE48DD">
        <w:rPr>
          <w:rFonts w:eastAsia="Times New Roman" w:cs="Arial"/>
          <w:iCs/>
          <w:lang w:val="es" w:eastAsia="es-ES"/>
        </w:rPr>
        <w:t xml:space="preserve">En caso de presentarse </w:t>
      </w:r>
      <w:r w:rsidRPr="00BE48DD">
        <w:rPr>
          <w:rFonts w:eastAsia="Times New Roman" w:cs="Arial"/>
          <w:iCs/>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6"/>
      <w:r w:rsidRPr="00BE48DD">
        <w:rPr>
          <w:rFonts w:eastAsia="Times New Roman" w:cs="Arial"/>
          <w:iCs/>
          <w:lang w:eastAsia="es-ES"/>
        </w:rPr>
        <w:t>.</w:t>
      </w:r>
    </w:p>
    <w:p w14:paraId="3A33F446" w14:textId="77777777" w:rsidR="009A7908" w:rsidRPr="00BE48DD" w:rsidRDefault="009A7908" w:rsidP="00CC71B8">
      <w:pPr>
        <w:autoSpaceDE w:val="0"/>
        <w:autoSpaceDN w:val="0"/>
        <w:adjustRightInd w:val="0"/>
        <w:spacing w:after="0"/>
        <w:ind w:left="-567" w:right="-235"/>
        <w:jc w:val="both"/>
        <w:rPr>
          <w:rFonts w:eastAsia="Calibri" w:cs="Arial"/>
        </w:rPr>
      </w:pPr>
    </w:p>
    <w:p w14:paraId="762EEBE8" w14:textId="6B2F7B19" w:rsidR="009A7908" w:rsidRPr="00BE48DD" w:rsidRDefault="009A7908" w:rsidP="003B7CC5">
      <w:pPr>
        <w:pStyle w:val="Ttulo2"/>
        <w:numPr>
          <w:ilvl w:val="0"/>
          <w:numId w:val="1"/>
        </w:numPr>
        <w:spacing w:before="0"/>
        <w:ind w:left="0" w:right="-235" w:hanging="567"/>
        <w:rPr>
          <w:rFonts w:eastAsia="MS Gothic" w:cs="Arial"/>
          <w:szCs w:val="22"/>
        </w:rPr>
      </w:pPr>
      <w:bookmarkStart w:id="197" w:name="_Toc1276839185"/>
      <w:bookmarkStart w:id="198" w:name="_Toc177627445"/>
      <w:bookmarkStart w:id="199" w:name="_Toc232085316"/>
      <w:r w:rsidRPr="00BE48DD">
        <w:rPr>
          <w:rFonts w:eastAsia="MS Gothic" w:cs="Arial"/>
          <w:szCs w:val="22"/>
        </w:rPr>
        <w:t>PUBLICIDAD DE LAS PROPUESTAS Y ACTUACIONES</w:t>
      </w:r>
      <w:bookmarkEnd w:id="197"/>
      <w:bookmarkEnd w:id="198"/>
      <w:bookmarkEnd w:id="199"/>
      <w:r w:rsidRPr="00BE48DD">
        <w:rPr>
          <w:rFonts w:eastAsia="MS Gothic" w:cs="Arial"/>
          <w:szCs w:val="22"/>
        </w:rPr>
        <w:t xml:space="preserve"> </w:t>
      </w:r>
    </w:p>
    <w:p w14:paraId="011D1241" w14:textId="77777777" w:rsidR="009A7908" w:rsidRPr="00BE48DD" w:rsidRDefault="009A7908" w:rsidP="00CC71B8">
      <w:pPr>
        <w:autoSpaceDE w:val="0"/>
        <w:autoSpaceDN w:val="0"/>
        <w:adjustRightInd w:val="0"/>
        <w:spacing w:after="0"/>
        <w:ind w:left="-567" w:right="-235"/>
        <w:jc w:val="both"/>
        <w:rPr>
          <w:rFonts w:eastAsia="Calibri" w:cs="Arial"/>
        </w:rPr>
      </w:pPr>
    </w:p>
    <w:p w14:paraId="5351FB8A" w14:textId="713F1361" w:rsidR="009A7908" w:rsidRPr="00BE48DD" w:rsidRDefault="009A7908" w:rsidP="00CC71B8">
      <w:pPr>
        <w:spacing w:after="0"/>
        <w:ind w:left="-567" w:right="-235"/>
        <w:jc w:val="both"/>
        <w:rPr>
          <w:rFonts w:eastAsia="Times New Roman" w:cs="Arial"/>
          <w:lang w:val="es" w:eastAsia="es-CO"/>
        </w:rPr>
      </w:pPr>
      <w:r w:rsidRPr="00BE48DD">
        <w:rPr>
          <w:rFonts w:eastAsia="Calibri" w:cs="Arial"/>
        </w:rPr>
        <w:t xml:space="preserve">Con el fin de garantizar los principios que rigen la contratación pública, como el de transparencia, economía y responsabilidad del proceso, TRANSMILENIO S.A., publicará todos </w:t>
      </w:r>
      <w:r w:rsidRPr="00BE48DD">
        <w:rPr>
          <w:rFonts w:eastAsia="Calibri" w:cs="Arial"/>
          <w:lang w:val="es"/>
        </w:rPr>
        <w:t xml:space="preserve">los documentos del proceso de selección, mediante la plataforma transaccional del Sistema Electrónico para la Contratación Pública – SECOP II </w:t>
      </w:r>
      <w:hyperlink r:id="rId30" w:history="1">
        <w:r w:rsidRPr="00BE48DD">
          <w:rPr>
            <w:rFonts w:eastAsia="Calibri" w:cs="Arial"/>
            <w:color w:val="000080"/>
            <w:u w:val="single"/>
          </w:rPr>
          <w:t>www.colombiacompra.gov.co/secop-ii</w:t>
        </w:r>
      </w:hyperlink>
      <w:r w:rsidRPr="00BE48DD">
        <w:rPr>
          <w:rFonts w:eastAsia="Calibri" w:cs="Arial"/>
          <w:lang w:val="es"/>
        </w:rPr>
        <w:t xml:space="preserve">, en el número del proceso </w:t>
      </w:r>
      <w:r w:rsidRPr="00BE48DD">
        <w:rPr>
          <w:rFonts w:eastAsia="Times New Roman" w:cs="Arial"/>
          <w:lang w:val="es" w:eastAsia="es-CO"/>
        </w:rPr>
        <w:t>al que se pretende presentar</w:t>
      </w:r>
      <w:r w:rsidRPr="00BE48DD">
        <w:rPr>
          <w:rFonts w:eastAsia="Calibri" w:cs="Arial"/>
          <w:lang w:val="es"/>
        </w:rPr>
        <w:t xml:space="preserve">. En cuanto </w:t>
      </w:r>
      <w:r w:rsidRPr="00BE48DD">
        <w:rPr>
          <w:rFonts w:eastAsia="Calibri" w:cs="Arial"/>
        </w:rPr>
        <w:t>a las propuestas solo se dará publicidad de estas durante el termino de traslado de verificación de los requisitos habilitantes.</w:t>
      </w:r>
    </w:p>
    <w:p w14:paraId="0B2BB242"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66233BE" w14:textId="0922B0CF" w:rsidR="009A7908" w:rsidRPr="00BE48DD" w:rsidRDefault="009A7908" w:rsidP="003B7CC5">
      <w:pPr>
        <w:pStyle w:val="Ttulo2"/>
        <w:numPr>
          <w:ilvl w:val="0"/>
          <w:numId w:val="1"/>
        </w:numPr>
        <w:spacing w:before="0"/>
        <w:ind w:left="0" w:right="-235" w:hanging="567"/>
        <w:rPr>
          <w:rFonts w:eastAsia="MS Gothic" w:cs="Arial"/>
          <w:szCs w:val="22"/>
        </w:rPr>
      </w:pPr>
      <w:bookmarkStart w:id="200" w:name="_Toc1433270250"/>
      <w:bookmarkStart w:id="201" w:name="_Toc177627446"/>
      <w:bookmarkStart w:id="202" w:name="_Toc232085317"/>
      <w:r w:rsidRPr="00BE48DD">
        <w:rPr>
          <w:rFonts w:eastAsia="MS Gothic" w:cs="Arial"/>
          <w:szCs w:val="22"/>
        </w:rPr>
        <w:t>MODIFICACIÓN Y RETIRO DE LAS PROPUESTAS</w:t>
      </w:r>
      <w:bookmarkEnd w:id="200"/>
      <w:bookmarkEnd w:id="201"/>
      <w:bookmarkEnd w:id="202"/>
      <w:r w:rsidRPr="00BE48DD">
        <w:rPr>
          <w:rFonts w:eastAsia="MS Gothic" w:cs="Arial"/>
          <w:szCs w:val="22"/>
        </w:rPr>
        <w:t xml:space="preserve"> </w:t>
      </w:r>
    </w:p>
    <w:p w14:paraId="2067C87B" w14:textId="77777777" w:rsidR="009A7908" w:rsidRPr="00BE48DD" w:rsidRDefault="009A7908" w:rsidP="00CC71B8">
      <w:pPr>
        <w:autoSpaceDE w:val="0"/>
        <w:autoSpaceDN w:val="0"/>
        <w:adjustRightInd w:val="0"/>
        <w:spacing w:after="0"/>
        <w:ind w:left="-567" w:right="-235"/>
        <w:jc w:val="both"/>
        <w:rPr>
          <w:rFonts w:eastAsia="Calibri" w:cs="Arial"/>
        </w:rPr>
      </w:pPr>
    </w:p>
    <w:p w14:paraId="4882E2F6" w14:textId="102B7F06"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Cuando el proponente quiera adicionar documentos a su oferta, sólo podrá hacerlo antes del cierre del Proceso, a través de la plataforma SECOP II, adicionándole la expresión </w:t>
      </w:r>
      <w:r w:rsidRPr="00BE48DD">
        <w:rPr>
          <w:rFonts w:eastAsia="Calibri" w:cs="Arial"/>
          <w:i/>
          <w:iCs/>
        </w:rPr>
        <w:t xml:space="preserve">"ANEXO A LA PROPUESTA PRINCIPAL". </w:t>
      </w:r>
    </w:p>
    <w:p w14:paraId="6049CDC2" w14:textId="77777777" w:rsidR="009A7908" w:rsidRPr="00BE48DD" w:rsidRDefault="009A7908" w:rsidP="00CC71B8">
      <w:pPr>
        <w:autoSpaceDE w:val="0"/>
        <w:autoSpaceDN w:val="0"/>
        <w:adjustRightInd w:val="0"/>
        <w:spacing w:after="0"/>
        <w:ind w:left="-567" w:right="-235"/>
        <w:jc w:val="both"/>
        <w:rPr>
          <w:rFonts w:eastAsia="Calibri" w:cs="Arial"/>
        </w:rPr>
      </w:pPr>
    </w:p>
    <w:p w14:paraId="0A6775E1" w14:textId="77777777" w:rsidR="009A7908" w:rsidRPr="00BE48DD" w:rsidRDefault="009A7908" w:rsidP="00CC71B8">
      <w:pPr>
        <w:spacing w:after="0"/>
        <w:ind w:left="-567" w:right="-235"/>
        <w:jc w:val="both"/>
        <w:rPr>
          <w:rFonts w:eastAsia="Calibri" w:cs="Arial"/>
        </w:rPr>
      </w:pPr>
      <w:r w:rsidRPr="00BE48DD">
        <w:rPr>
          <w:rFonts w:eastAsia="Calibri" w:cs="Arial"/>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BE48DD" w:rsidRDefault="009A7908" w:rsidP="00CC71B8">
      <w:pPr>
        <w:autoSpaceDE w:val="0"/>
        <w:autoSpaceDN w:val="0"/>
        <w:adjustRightInd w:val="0"/>
        <w:spacing w:after="0"/>
        <w:ind w:left="-567" w:right="-235"/>
        <w:jc w:val="both"/>
        <w:rPr>
          <w:rFonts w:eastAsia="Calibri" w:cs="Arial"/>
        </w:rPr>
      </w:pPr>
    </w:p>
    <w:p w14:paraId="3608504F" w14:textId="5A6E84E2" w:rsidR="009A7908" w:rsidRPr="00BE48DD" w:rsidRDefault="009A7908" w:rsidP="003B7CC5">
      <w:pPr>
        <w:pStyle w:val="Ttulo2"/>
        <w:numPr>
          <w:ilvl w:val="0"/>
          <w:numId w:val="1"/>
        </w:numPr>
        <w:spacing w:before="0"/>
        <w:ind w:left="0" w:right="-235" w:hanging="567"/>
        <w:rPr>
          <w:rFonts w:eastAsia="MS Gothic" w:cs="Arial"/>
          <w:szCs w:val="22"/>
        </w:rPr>
      </w:pPr>
      <w:bookmarkStart w:id="203" w:name="_Toc562411498"/>
      <w:bookmarkStart w:id="204" w:name="_Toc177627447"/>
      <w:bookmarkStart w:id="205" w:name="_Toc232085318"/>
      <w:r w:rsidRPr="00BE48DD">
        <w:rPr>
          <w:rFonts w:eastAsia="MS Gothic" w:cs="Arial"/>
          <w:szCs w:val="22"/>
        </w:rPr>
        <w:t>INHABILIDADES E INCOMPATIBILIDADES</w:t>
      </w:r>
      <w:bookmarkEnd w:id="203"/>
      <w:bookmarkEnd w:id="204"/>
      <w:bookmarkEnd w:id="205"/>
      <w:r w:rsidRPr="00BE48DD">
        <w:rPr>
          <w:rFonts w:eastAsia="MS Gothic" w:cs="Arial"/>
          <w:szCs w:val="22"/>
        </w:rPr>
        <w:t xml:space="preserve"> </w:t>
      </w:r>
    </w:p>
    <w:p w14:paraId="77FDBAFE" w14:textId="77777777" w:rsidR="009A7908" w:rsidRPr="00BE48DD" w:rsidRDefault="009A7908" w:rsidP="00CC71B8">
      <w:pPr>
        <w:autoSpaceDE w:val="0"/>
        <w:autoSpaceDN w:val="0"/>
        <w:adjustRightInd w:val="0"/>
        <w:spacing w:after="0"/>
        <w:ind w:left="-567" w:right="-235"/>
        <w:jc w:val="both"/>
        <w:rPr>
          <w:rFonts w:eastAsia="Calibri" w:cs="Arial"/>
        </w:rPr>
      </w:pPr>
    </w:p>
    <w:p w14:paraId="223C9F4B" w14:textId="5CECACD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BE48DD" w:rsidRDefault="009A7908" w:rsidP="00CC71B8">
      <w:pPr>
        <w:autoSpaceDE w:val="0"/>
        <w:autoSpaceDN w:val="0"/>
        <w:adjustRightInd w:val="0"/>
        <w:spacing w:after="0"/>
        <w:ind w:left="-567" w:right="-235"/>
        <w:jc w:val="both"/>
        <w:rPr>
          <w:rFonts w:eastAsia="Calibri" w:cs="Arial"/>
        </w:rPr>
      </w:pPr>
    </w:p>
    <w:p w14:paraId="46E935B0"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BE48DD" w:rsidRDefault="009A7908" w:rsidP="00CC71B8">
      <w:pPr>
        <w:autoSpaceDE w:val="0"/>
        <w:autoSpaceDN w:val="0"/>
        <w:adjustRightInd w:val="0"/>
        <w:spacing w:after="0"/>
        <w:ind w:left="-567" w:right="-235"/>
        <w:jc w:val="both"/>
        <w:rPr>
          <w:rFonts w:eastAsia="Calibri" w:cs="Arial"/>
        </w:rPr>
      </w:pPr>
    </w:p>
    <w:p w14:paraId="2CA3926B"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lastRenderedPageBreak/>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7941EC9E"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Los interesados deberán también tener en cuenta el contenido del Artículo 5° de la Ley 828 de 2003 “</w:t>
      </w:r>
      <w:r w:rsidRPr="00BE48DD">
        <w:rPr>
          <w:rFonts w:eastAsia="Calibri" w:cs="Arial"/>
          <w:i/>
        </w:rPr>
        <w:t>Sanciones Administrativas</w:t>
      </w:r>
      <w:r w:rsidRPr="00BE48DD">
        <w:rPr>
          <w:rFonts w:eastAsia="Calibri" w:cs="Arial"/>
        </w:rPr>
        <w:t>”, en cuyo tercer inciso se establece, en relación con la elusión o evasión de las obligaciones para con el sistema general de seguridad social en salud y pensiones:</w:t>
      </w:r>
    </w:p>
    <w:p w14:paraId="711F5AC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5AE9E44C"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i/>
        </w:rPr>
        <w:t>El no pago de las multas aquí señaladas inhabilitará a la persona natural o jurídica para contratar con el Estado mientras persista tal deuda, salvo que se trate de procesos concursales y existan acuerdos de pago según la Ley 550 de 1999</w:t>
      </w:r>
      <w:r w:rsidRPr="00BE48DD">
        <w:rPr>
          <w:rFonts w:eastAsia="Calibri" w:cs="Arial"/>
        </w:rPr>
        <w:t>”.</w:t>
      </w:r>
    </w:p>
    <w:p w14:paraId="59E82262" w14:textId="77777777" w:rsidR="009A7908" w:rsidRPr="00BE48DD" w:rsidRDefault="009A7908" w:rsidP="00CC71B8">
      <w:pPr>
        <w:autoSpaceDE w:val="0"/>
        <w:autoSpaceDN w:val="0"/>
        <w:adjustRightInd w:val="0"/>
        <w:spacing w:after="0"/>
        <w:ind w:left="-567" w:right="-235"/>
        <w:jc w:val="both"/>
        <w:rPr>
          <w:rFonts w:eastAsia="Calibri" w:cs="Arial"/>
        </w:rPr>
      </w:pPr>
    </w:p>
    <w:p w14:paraId="397BDD39" w14:textId="0494E294" w:rsidR="009A7908" w:rsidRPr="00BE48DD" w:rsidRDefault="009A7908" w:rsidP="003B7CC5">
      <w:pPr>
        <w:pStyle w:val="Ttulo2"/>
        <w:numPr>
          <w:ilvl w:val="0"/>
          <w:numId w:val="1"/>
        </w:numPr>
        <w:spacing w:before="0"/>
        <w:ind w:left="0" w:right="-235" w:hanging="567"/>
        <w:rPr>
          <w:rFonts w:eastAsia="MS Gothic" w:cs="Arial"/>
          <w:szCs w:val="22"/>
        </w:rPr>
      </w:pPr>
      <w:bookmarkStart w:id="206" w:name="_Toc1814641208"/>
      <w:bookmarkStart w:id="207" w:name="_Toc177627448"/>
      <w:bookmarkStart w:id="208" w:name="_Toc232085319"/>
      <w:r w:rsidRPr="00BE48DD">
        <w:rPr>
          <w:rFonts w:eastAsia="MS Gothic" w:cs="Arial"/>
          <w:szCs w:val="22"/>
        </w:rPr>
        <w:t>VERIFICACIÓN DE EXISTENCIA DE ACUERDO INTERNACIONAL O TRATADO DE LIBRE COMERCIO VIGENTE PARA EL ESTADO COLOMBIANO</w:t>
      </w:r>
      <w:bookmarkEnd w:id="206"/>
      <w:bookmarkEnd w:id="207"/>
      <w:bookmarkEnd w:id="208"/>
    </w:p>
    <w:p w14:paraId="5FE2A274" w14:textId="77777777" w:rsidR="009A7908" w:rsidRPr="00BE48DD" w:rsidRDefault="009A7908" w:rsidP="00CC71B8">
      <w:pPr>
        <w:spacing w:after="0"/>
        <w:ind w:left="-567" w:right="-235"/>
        <w:jc w:val="both"/>
        <w:rPr>
          <w:rFonts w:eastAsia="Calibri" w:cs="Arial"/>
          <w:b/>
          <w:lang w:val="es-ES"/>
        </w:rPr>
      </w:pPr>
    </w:p>
    <w:p w14:paraId="10D57E97" w14:textId="7BFC58BC" w:rsidR="00BD1E3C" w:rsidRPr="00546330" w:rsidRDefault="00396706" w:rsidP="00546330">
      <w:pPr>
        <w:shd w:val="clear" w:color="auto" w:fill="FFFFFF" w:themeFill="background1"/>
        <w:spacing w:after="0"/>
        <w:ind w:left="-567" w:right="-235"/>
        <w:rPr>
          <w:rFonts w:eastAsia="Calibri" w:cs="Arial"/>
          <w:color w:val="000000"/>
        </w:rPr>
      </w:pPr>
      <w:bookmarkStart w:id="209" w:name="_Toc581010021"/>
      <w:bookmarkStart w:id="210" w:name="_Toc177627449"/>
      <w:proofErr w:type="spellStart"/>
      <w:r w:rsidRPr="00546330">
        <w:rPr>
          <w:rFonts w:eastAsia="Calibri" w:cs="Arial"/>
          <w:color w:val="000000"/>
        </w:rPr>
        <w:t>Remitase</w:t>
      </w:r>
      <w:proofErr w:type="spellEnd"/>
      <w:r w:rsidRPr="00546330">
        <w:rPr>
          <w:rFonts w:eastAsia="Calibri" w:cs="Arial"/>
          <w:color w:val="000000"/>
        </w:rPr>
        <w:t xml:space="preserve"> al estudio previo.</w:t>
      </w:r>
    </w:p>
    <w:p w14:paraId="1D38A9FE" w14:textId="1AE510DF" w:rsidR="0036068B" w:rsidRDefault="0036068B" w:rsidP="00CC71B8">
      <w:pPr>
        <w:spacing w:after="0"/>
        <w:ind w:left="-567" w:right="-235"/>
        <w:rPr>
          <w:rFonts w:cs="Arial"/>
          <w:lang w:val="es-ES"/>
        </w:rPr>
      </w:pPr>
    </w:p>
    <w:p w14:paraId="1D7DE85D" w14:textId="42015F88" w:rsidR="00396706" w:rsidRDefault="00396706" w:rsidP="00CC71B8">
      <w:pPr>
        <w:spacing w:after="0"/>
        <w:ind w:left="-567" w:right="-235"/>
        <w:rPr>
          <w:rFonts w:cs="Arial"/>
          <w:lang w:val="es-ES"/>
        </w:rPr>
      </w:pPr>
    </w:p>
    <w:p w14:paraId="7B585212" w14:textId="77777777" w:rsidR="00546330" w:rsidRDefault="00546330" w:rsidP="00CC71B8">
      <w:pPr>
        <w:spacing w:after="0"/>
        <w:ind w:left="-567" w:right="-235"/>
        <w:rPr>
          <w:rFonts w:cs="Arial"/>
          <w:lang w:val="es-ES"/>
        </w:rPr>
      </w:pPr>
    </w:p>
    <w:p w14:paraId="7C821558" w14:textId="77777777" w:rsidR="00546330" w:rsidRDefault="00546330" w:rsidP="00CC71B8">
      <w:pPr>
        <w:spacing w:after="0"/>
        <w:ind w:left="-567" w:right="-235"/>
        <w:rPr>
          <w:rFonts w:cs="Arial"/>
          <w:lang w:val="es-ES"/>
        </w:rPr>
      </w:pPr>
    </w:p>
    <w:p w14:paraId="4A2CDB41" w14:textId="77777777" w:rsidR="00546330" w:rsidRDefault="00546330" w:rsidP="00CC71B8">
      <w:pPr>
        <w:spacing w:after="0"/>
        <w:ind w:left="-567" w:right="-235"/>
        <w:rPr>
          <w:rFonts w:cs="Arial"/>
          <w:lang w:val="es-ES"/>
        </w:rPr>
      </w:pPr>
    </w:p>
    <w:p w14:paraId="0EE00814" w14:textId="77777777" w:rsidR="00546330" w:rsidRDefault="00546330" w:rsidP="00CC71B8">
      <w:pPr>
        <w:spacing w:after="0"/>
        <w:ind w:left="-567" w:right="-235"/>
        <w:rPr>
          <w:rFonts w:cs="Arial"/>
          <w:lang w:val="es-ES"/>
        </w:rPr>
      </w:pPr>
    </w:p>
    <w:p w14:paraId="539AF437" w14:textId="77777777" w:rsidR="00546330" w:rsidRDefault="00546330" w:rsidP="00CC71B8">
      <w:pPr>
        <w:spacing w:after="0"/>
        <w:ind w:left="-567" w:right="-235"/>
        <w:rPr>
          <w:rFonts w:cs="Arial"/>
          <w:lang w:val="es-ES"/>
        </w:rPr>
      </w:pPr>
    </w:p>
    <w:p w14:paraId="2C26C0C7" w14:textId="77777777" w:rsidR="00546330" w:rsidRDefault="00546330" w:rsidP="00CC71B8">
      <w:pPr>
        <w:spacing w:after="0"/>
        <w:ind w:left="-567" w:right="-235"/>
        <w:rPr>
          <w:rFonts w:cs="Arial"/>
          <w:lang w:val="es-ES"/>
        </w:rPr>
      </w:pPr>
    </w:p>
    <w:p w14:paraId="54B76C7D" w14:textId="77777777" w:rsidR="00546330" w:rsidRDefault="00546330" w:rsidP="00CC71B8">
      <w:pPr>
        <w:spacing w:after="0"/>
        <w:ind w:left="-567" w:right="-235"/>
        <w:rPr>
          <w:rFonts w:cs="Arial"/>
          <w:lang w:val="es-ES"/>
        </w:rPr>
      </w:pPr>
    </w:p>
    <w:p w14:paraId="2A7E3E21" w14:textId="77777777" w:rsidR="00546330" w:rsidRDefault="00546330" w:rsidP="00CC71B8">
      <w:pPr>
        <w:spacing w:after="0"/>
        <w:ind w:left="-567" w:right="-235"/>
        <w:rPr>
          <w:rFonts w:cs="Arial"/>
          <w:lang w:val="es-ES"/>
        </w:rPr>
      </w:pPr>
    </w:p>
    <w:p w14:paraId="6331F728" w14:textId="77777777" w:rsidR="00546330" w:rsidRDefault="00546330" w:rsidP="00CC71B8">
      <w:pPr>
        <w:spacing w:after="0"/>
        <w:ind w:left="-567" w:right="-235"/>
        <w:rPr>
          <w:rFonts w:cs="Arial"/>
          <w:lang w:val="es-ES"/>
        </w:rPr>
      </w:pPr>
    </w:p>
    <w:p w14:paraId="4FDDC40A" w14:textId="77777777" w:rsidR="00546330" w:rsidRDefault="00546330" w:rsidP="00CC71B8">
      <w:pPr>
        <w:spacing w:after="0"/>
        <w:ind w:left="-567" w:right="-235"/>
        <w:rPr>
          <w:rFonts w:cs="Arial"/>
          <w:lang w:val="es-ES"/>
        </w:rPr>
      </w:pPr>
    </w:p>
    <w:p w14:paraId="3C556182" w14:textId="77777777" w:rsidR="00546330" w:rsidRDefault="00546330" w:rsidP="00CC71B8">
      <w:pPr>
        <w:spacing w:after="0"/>
        <w:ind w:left="-567" w:right="-235"/>
        <w:rPr>
          <w:rFonts w:cs="Arial"/>
          <w:lang w:val="es-ES"/>
        </w:rPr>
      </w:pPr>
    </w:p>
    <w:p w14:paraId="07A27868" w14:textId="77777777" w:rsidR="00546330" w:rsidRDefault="00546330" w:rsidP="00CC71B8">
      <w:pPr>
        <w:spacing w:after="0"/>
        <w:ind w:left="-567" w:right="-235"/>
        <w:rPr>
          <w:rFonts w:cs="Arial"/>
          <w:lang w:val="es-ES"/>
        </w:rPr>
      </w:pPr>
    </w:p>
    <w:p w14:paraId="1EDA43FB" w14:textId="77777777" w:rsidR="00546330" w:rsidRDefault="00546330" w:rsidP="00CC71B8">
      <w:pPr>
        <w:spacing w:after="0"/>
        <w:ind w:left="-567" w:right="-235"/>
        <w:rPr>
          <w:rFonts w:cs="Arial"/>
          <w:lang w:val="es-ES"/>
        </w:rPr>
      </w:pPr>
    </w:p>
    <w:p w14:paraId="505636B8" w14:textId="77777777" w:rsidR="00546330" w:rsidRDefault="00546330" w:rsidP="00CC71B8">
      <w:pPr>
        <w:spacing w:after="0"/>
        <w:ind w:left="-567" w:right="-235"/>
        <w:rPr>
          <w:rFonts w:cs="Arial"/>
          <w:lang w:val="es-ES"/>
        </w:rPr>
      </w:pPr>
    </w:p>
    <w:p w14:paraId="7C0AF1A4" w14:textId="77777777" w:rsidR="00546330" w:rsidRDefault="00546330" w:rsidP="00CC71B8">
      <w:pPr>
        <w:spacing w:after="0"/>
        <w:ind w:left="-567" w:right="-235"/>
        <w:rPr>
          <w:rFonts w:cs="Arial"/>
          <w:lang w:val="es-ES"/>
        </w:rPr>
      </w:pPr>
    </w:p>
    <w:p w14:paraId="51168233" w14:textId="77777777" w:rsidR="00546330" w:rsidRDefault="00546330" w:rsidP="00CC71B8">
      <w:pPr>
        <w:spacing w:after="0"/>
        <w:ind w:left="-567" w:right="-235"/>
        <w:rPr>
          <w:rFonts w:cs="Arial"/>
          <w:lang w:val="es-ES"/>
        </w:rPr>
      </w:pPr>
    </w:p>
    <w:p w14:paraId="4287E417" w14:textId="77777777" w:rsidR="00546330" w:rsidRPr="00BE48DD" w:rsidRDefault="00546330" w:rsidP="00CC71B8">
      <w:pPr>
        <w:spacing w:after="0"/>
        <w:ind w:left="-567" w:right="-235"/>
        <w:rPr>
          <w:rFonts w:cs="Arial"/>
          <w:lang w:val="es-ES"/>
        </w:rPr>
      </w:pPr>
    </w:p>
    <w:p w14:paraId="49BAC55D" w14:textId="26B2EE18" w:rsidR="00396706" w:rsidRPr="00BE48DD" w:rsidRDefault="00396706" w:rsidP="00CC71B8">
      <w:pPr>
        <w:spacing w:after="0"/>
        <w:ind w:left="-567" w:right="-235"/>
        <w:rPr>
          <w:rFonts w:cs="Arial"/>
          <w:lang w:val="es-ES"/>
        </w:rPr>
      </w:pPr>
    </w:p>
    <w:p w14:paraId="3964E530" w14:textId="18486545" w:rsidR="00396706" w:rsidRPr="00BE48DD" w:rsidRDefault="00396706" w:rsidP="00CC71B8">
      <w:pPr>
        <w:spacing w:after="0"/>
        <w:ind w:left="-567" w:right="-235"/>
        <w:rPr>
          <w:rFonts w:cs="Arial"/>
          <w:lang w:val="es-ES"/>
        </w:rPr>
      </w:pPr>
    </w:p>
    <w:p w14:paraId="2C61D8D7" w14:textId="2FB9FC99" w:rsidR="00396706" w:rsidRPr="00BE48DD" w:rsidRDefault="00396706" w:rsidP="00CC71B8">
      <w:pPr>
        <w:spacing w:after="0"/>
        <w:ind w:left="-567" w:right="-235"/>
        <w:rPr>
          <w:rFonts w:cs="Arial"/>
          <w:lang w:val="es-ES"/>
        </w:rPr>
      </w:pPr>
    </w:p>
    <w:p w14:paraId="0D1C4976" w14:textId="544591BE" w:rsidR="00396706" w:rsidRPr="00BE48DD" w:rsidRDefault="00396706" w:rsidP="00CC71B8">
      <w:pPr>
        <w:spacing w:after="0"/>
        <w:ind w:left="-567" w:right="-235"/>
        <w:rPr>
          <w:rFonts w:cs="Arial"/>
          <w:lang w:val="es-ES"/>
        </w:rPr>
      </w:pPr>
    </w:p>
    <w:p w14:paraId="0BF4F9CC" w14:textId="2DDC827E" w:rsidR="00396706" w:rsidRPr="00BE48DD" w:rsidRDefault="00396706" w:rsidP="00CC71B8">
      <w:pPr>
        <w:spacing w:after="0"/>
        <w:ind w:left="-567" w:right="-235"/>
        <w:rPr>
          <w:rFonts w:cs="Arial"/>
          <w:lang w:val="es-ES"/>
        </w:rPr>
      </w:pPr>
    </w:p>
    <w:p w14:paraId="7F86F84E" w14:textId="06DAB6C9" w:rsidR="00396706" w:rsidRPr="00BE48DD" w:rsidRDefault="00396706" w:rsidP="00CC71B8">
      <w:pPr>
        <w:spacing w:after="0"/>
        <w:ind w:left="-567" w:right="-235"/>
        <w:rPr>
          <w:rFonts w:cs="Arial"/>
          <w:lang w:val="es-ES"/>
        </w:rPr>
      </w:pPr>
    </w:p>
    <w:p w14:paraId="0FA2FBE3" w14:textId="123BC4FB" w:rsidR="00396706" w:rsidRPr="00BE48DD" w:rsidRDefault="00396706" w:rsidP="00CC71B8">
      <w:pPr>
        <w:spacing w:after="0"/>
        <w:ind w:left="-567" w:right="-235"/>
        <w:rPr>
          <w:rFonts w:cs="Arial"/>
          <w:lang w:val="es-ES"/>
        </w:rPr>
      </w:pPr>
    </w:p>
    <w:p w14:paraId="1A007F58" w14:textId="18F49C82" w:rsidR="00396706" w:rsidRPr="00BE48DD" w:rsidRDefault="00396706" w:rsidP="00CC71B8">
      <w:pPr>
        <w:spacing w:after="0"/>
        <w:ind w:left="-567" w:right="-235"/>
        <w:rPr>
          <w:rFonts w:cs="Arial"/>
          <w:lang w:val="es-ES"/>
        </w:rPr>
      </w:pPr>
    </w:p>
    <w:p w14:paraId="7B24E078" w14:textId="77777777" w:rsidR="00396706" w:rsidRPr="00BE48DD" w:rsidRDefault="00396706" w:rsidP="00CC71B8">
      <w:pPr>
        <w:spacing w:after="0"/>
        <w:ind w:left="-567" w:right="-235"/>
        <w:rPr>
          <w:rFonts w:cs="Arial"/>
          <w:lang w:val="es-ES"/>
        </w:rPr>
      </w:pPr>
    </w:p>
    <w:p w14:paraId="0444EA53" w14:textId="63108D32" w:rsidR="005E53FD" w:rsidRPr="00BE48DD" w:rsidRDefault="005E53FD" w:rsidP="00CC71B8">
      <w:pPr>
        <w:pStyle w:val="Ttulo1"/>
        <w:spacing w:before="0"/>
        <w:ind w:left="-567" w:right="-235"/>
        <w:rPr>
          <w:rFonts w:eastAsia="Calibri" w:cs="Arial"/>
          <w:sz w:val="22"/>
          <w:szCs w:val="22"/>
          <w:lang w:val="es-ES"/>
        </w:rPr>
      </w:pPr>
      <w:bookmarkStart w:id="211" w:name="_Toc232085320"/>
      <w:r w:rsidRPr="00BE48DD">
        <w:rPr>
          <w:rFonts w:eastAsia="Calibri" w:cs="Arial"/>
          <w:sz w:val="22"/>
          <w:szCs w:val="22"/>
          <w:lang w:val="es-ES"/>
        </w:rPr>
        <w:lastRenderedPageBreak/>
        <w:t>CAPITULO II</w:t>
      </w:r>
      <w:bookmarkEnd w:id="209"/>
      <w:bookmarkEnd w:id="210"/>
      <w:bookmarkEnd w:id="211"/>
    </w:p>
    <w:p w14:paraId="62DE2E7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6C9B7AC" w14:textId="4A3FA050" w:rsidR="005E53FD" w:rsidRPr="00BE48DD" w:rsidRDefault="005E53FD" w:rsidP="00CC71B8">
      <w:pPr>
        <w:autoSpaceDE w:val="0"/>
        <w:autoSpaceDN w:val="0"/>
        <w:adjustRightInd w:val="0"/>
        <w:spacing w:after="0"/>
        <w:ind w:left="-567" w:right="-235"/>
        <w:jc w:val="center"/>
        <w:rPr>
          <w:rFonts w:eastAsia="Calibri" w:cs="Arial"/>
          <w:b/>
          <w:bCs/>
          <w:color w:val="000000"/>
        </w:rPr>
      </w:pPr>
      <w:r w:rsidRPr="00BE48DD">
        <w:rPr>
          <w:rFonts w:eastAsia="Calibri" w:cs="Arial"/>
          <w:b/>
          <w:bCs/>
          <w:color w:val="000000"/>
        </w:rPr>
        <w:t xml:space="preserve">REQUISITOS </w:t>
      </w:r>
      <w:r w:rsidR="00151626" w:rsidRPr="00BE48DD">
        <w:rPr>
          <w:rFonts w:eastAsia="Calibri" w:cs="Arial"/>
          <w:b/>
          <w:bCs/>
          <w:color w:val="000000"/>
        </w:rPr>
        <w:t>DE CUMPLIMIENTO SIMPLE Y HABILITANTES</w:t>
      </w:r>
    </w:p>
    <w:p w14:paraId="63981F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F0EC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02FAB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C689A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C5D2F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984E1B8" w14:textId="77777777" w:rsidR="005E53FD" w:rsidRPr="00BE48DD" w:rsidRDefault="005E53FD" w:rsidP="00CC71B8">
      <w:pPr>
        <w:pStyle w:val="Ttulo2"/>
        <w:spacing w:before="0"/>
        <w:ind w:left="-567" w:right="-235"/>
        <w:rPr>
          <w:rFonts w:eastAsia="Calibri" w:cs="Arial"/>
          <w:szCs w:val="22"/>
        </w:rPr>
      </w:pPr>
      <w:bookmarkStart w:id="212" w:name="_Toc46953062"/>
      <w:bookmarkStart w:id="213" w:name="_Toc177627451"/>
      <w:bookmarkStart w:id="214" w:name="_Toc232085321"/>
      <w:r w:rsidRPr="00BE48DD">
        <w:rPr>
          <w:rFonts w:eastAsia="Calibri" w:cs="Arial"/>
          <w:szCs w:val="22"/>
        </w:rPr>
        <w:t>VERIFICACIÓN DE ASPECTOS HABILITANTES</w:t>
      </w:r>
      <w:bookmarkEnd w:id="212"/>
      <w:bookmarkEnd w:id="213"/>
      <w:bookmarkEnd w:id="214"/>
    </w:p>
    <w:p w14:paraId="59D42B0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83ADE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7D67A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085C45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verificación de requisitos habilitantes no otorgará puntaje alguno, solamente determinará si la propuesta cumple o no con lo requerido en el pliego de condiciones. </w:t>
      </w:r>
    </w:p>
    <w:p w14:paraId="16C9CD1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CEC26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AFF7B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E41E5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proponentes interesados en la presente convocatoria deberán acreditar los requisitos de verificación que a continuación se describen. </w:t>
      </w:r>
    </w:p>
    <w:p w14:paraId="2E6D592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02340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 xml:space="preserve">Las propuestas que se ajusten a las exigencias del pliego de Condiciones se calificarán como hábiles para comparación y asignación de puntajes, los requisitos son los siguientes: </w:t>
      </w:r>
    </w:p>
    <w:p w14:paraId="53933BA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2651FBB" w14:textId="781750DE" w:rsidR="005E53FD" w:rsidRPr="00BE48DD" w:rsidRDefault="005E53FD" w:rsidP="00F50D61">
      <w:pPr>
        <w:pStyle w:val="Ttulo2"/>
        <w:numPr>
          <w:ilvl w:val="0"/>
          <w:numId w:val="6"/>
        </w:numPr>
        <w:spacing w:before="0"/>
        <w:ind w:left="0" w:right="-235" w:hanging="567"/>
        <w:rPr>
          <w:rFonts w:eastAsia="Calibri" w:cs="Arial"/>
          <w:szCs w:val="22"/>
        </w:rPr>
      </w:pPr>
      <w:bookmarkStart w:id="215" w:name="_Toc232085322"/>
      <w:bookmarkStart w:id="216" w:name="_Toc669770104"/>
      <w:bookmarkStart w:id="217" w:name="_Toc177627452"/>
      <w:r w:rsidRPr="00BE48DD">
        <w:rPr>
          <w:rFonts w:eastAsia="Calibri" w:cs="Arial"/>
          <w:szCs w:val="22"/>
        </w:rPr>
        <w:t>VERIFICACIÓN DE ASPECTOS JURÍDICOS</w:t>
      </w:r>
      <w:bookmarkEnd w:id="215"/>
      <w:r w:rsidRPr="00BE48DD">
        <w:rPr>
          <w:rFonts w:eastAsia="Calibri" w:cs="Arial"/>
          <w:szCs w:val="22"/>
        </w:rPr>
        <w:t xml:space="preserve"> </w:t>
      </w:r>
      <w:bookmarkEnd w:id="216"/>
      <w:bookmarkEnd w:id="217"/>
    </w:p>
    <w:p w14:paraId="0C7F388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7A7721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5787446" w14:textId="7F31273F" w:rsidR="005E53FD" w:rsidRPr="00BE48DD" w:rsidRDefault="005E53FD" w:rsidP="00F50D61">
      <w:pPr>
        <w:pStyle w:val="Ttulo3"/>
        <w:numPr>
          <w:ilvl w:val="1"/>
          <w:numId w:val="6"/>
        </w:numPr>
        <w:spacing w:before="0"/>
        <w:ind w:left="0" w:right="-235" w:hanging="567"/>
        <w:rPr>
          <w:rFonts w:eastAsia="Calibri" w:cs="Arial"/>
          <w:sz w:val="22"/>
          <w:szCs w:val="22"/>
        </w:rPr>
      </w:pPr>
      <w:bookmarkStart w:id="218" w:name="_Toc232085323"/>
      <w:bookmarkStart w:id="219" w:name="_Toc2014105585"/>
      <w:bookmarkStart w:id="220" w:name="_Toc177627453"/>
      <w:bookmarkStart w:id="221" w:name="_Hlk165992693"/>
      <w:r w:rsidRPr="00BE48DD">
        <w:rPr>
          <w:rFonts w:eastAsia="Calibri" w:cs="Arial"/>
          <w:sz w:val="22"/>
          <w:szCs w:val="22"/>
        </w:rPr>
        <w:t>Carta de presentación de la propuesta</w:t>
      </w:r>
      <w:bookmarkEnd w:id="218"/>
      <w:r w:rsidRPr="00BE48DD">
        <w:rPr>
          <w:rFonts w:eastAsia="Calibri" w:cs="Arial"/>
          <w:sz w:val="22"/>
          <w:szCs w:val="22"/>
        </w:rPr>
        <w:t xml:space="preserve"> </w:t>
      </w:r>
      <w:bookmarkEnd w:id="219"/>
      <w:bookmarkEnd w:id="220"/>
    </w:p>
    <w:bookmarkEnd w:id="221"/>
    <w:p w14:paraId="4911555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04592E" w14:textId="5C02CFEB"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FORMATO No. 01 -</w:t>
      </w:r>
      <w:r w:rsidRPr="00BE48DD">
        <w:rPr>
          <w:rFonts w:eastAsia="Calibri" w:cs="Arial"/>
          <w:color w:val="000000"/>
        </w:rPr>
        <w:t xml:space="preserve"> </w:t>
      </w:r>
      <w:r w:rsidR="005E53FD" w:rsidRPr="00BE48DD">
        <w:rPr>
          <w:rFonts w:eastAsia="Calibri" w:cs="Arial"/>
          <w:color w:val="000000"/>
        </w:rPr>
        <w:t>La carta de presentación de la propuesta deberá ser diligenciada por el proponente en forma completa y siguiendo el modelo que se presenta en el pliego de condiciones (</w:t>
      </w:r>
      <w:r w:rsidR="005E53FD" w:rsidRPr="00BE48DD">
        <w:rPr>
          <w:rFonts w:eastAsia="Calibri" w:cs="Arial"/>
          <w:b/>
          <w:bCs/>
          <w:i/>
          <w:iCs/>
          <w:color w:val="000000"/>
        </w:rPr>
        <w:t>Formato No. 01),</w:t>
      </w:r>
      <w:r w:rsidR="005E53FD" w:rsidRPr="00BE48DD">
        <w:rPr>
          <w:rFonts w:eastAsia="Calibri" w:cs="Arial"/>
          <w:color w:val="00000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CDB0559" w14:textId="2B88F03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presentación de la propuesta en consorcio, unión temporal o promesa de sociedad futura, la carta de presentación debe estar firmada por el representante del </w:t>
      </w:r>
      <w:r w:rsidR="008811EE" w:rsidRPr="00BE48DD">
        <w:rPr>
          <w:rFonts w:eastAsia="Calibri" w:cs="Arial"/>
          <w:color w:val="000000"/>
        </w:rPr>
        <w:t>c</w:t>
      </w:r>
      <w:r w:rsidRPr="00BE48DD">
        <w:rPr>
          <w:rFonts w:eastAsia="Calibri" w:cs="Arial"/>
          <w:color w:val="000000"/>
        </w:rPr>
        <w:t>onsorcio, unión temporal o promesa de sociedad futura, designado conforme a lo establecido en el artículo 7 de la Ley 80 de 1993.</w:t>
      </w:r>
    </w:p>
    <w:p w14:paraId="3969047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CDD40F8" w14:textId="2C4F96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BE48DD">
        <w:rPr>
          <w:rFonts w:eastAsia="Calibri" w:cs="Arial"/>
          <w:color w:val="000000"/>
        </w:rPr>
        <w:t>j</w:t>
      </w:r>
      <w:r w:rsidRPr="00BE48DD">
        <w:rPr>
          <w:rFonts w:eastAsia="Calibri" w:cs="Arial"/>
          <w:color w:val="000000"/>
        </w:rPr>
        <w:t xml:space="preserve">urídica o </w:t>
      </w:r>
      <w:r w:rsidR="008811EE" w:rsidRPr="00BE48DD">
        <w:rPr>
          <w:rFonts w:eastAsia="Calibri" w:cs="Arial"/>
          <w:color w:val="000000"/>
        </w:rPr>
        <w:t>n</w:t>
      </w:r>
      <w:r w:rsidRPr="00BE48DD">
        <w:rPr>
          <w:rFonts w:eastAsia="Calibri" w:cs="Arial"/>
          <w:color w:val="000000"/>
        </w:rPr>
        <w:t>atural sino a su representante legal, socios y cada uno de los integrantes del Consorcio, unión temporal o promesa de sociedad futura.</w:t>
      </w:r>
    </w:p>
    <w:p w14:paraId="1F12279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866A6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9E9DAA0" w14:textId="61C458F5" w:rsidR="005E53FD" w:rsidRPr="00BE48DD" w:rsidRDefault="005E53FD" w:rsidP="00F50D61">
      <w:pPr>
        <w:pStyle w:val="Ttulo3"/>
        <w:numPr>
          <w:ilvl w:val="1"/>
          <w:numId w:val="6"/>
        </w:numPr>
        <w:spacing w:before="0"/>
        <w:ind w:left="0" w:right="-235" w:hanging="567"/>
        <w:rPr>
          <w:rFonts w:eastAsia="Calibri" w:cs="Arial"/>
          <w:sz w:val="22"/>
          <w:szCs w:val="22"/>
        </w:rPr>
      </w:pPr>
      <w:bookmarkStart w:id="222" w:name="_Toc42090508"/>
      <w:bookmarkStart w:id="223" w:name="_Toc177627454"/>
      <w:bookmarkStart w:id="224" w:name="_Toc232085324"/>
      <w:r w:rsidRPr="00BE48DD">
        <w:rPr>
          <w:rFonts w:eastAsia="Calibri" w:cs="Arial"/>
          <w:sz w:val="22"/>
          <w:szCs w:val="22"/>
        </w:rPr>
        <w:t>Garantía de seriedad de la propuesta</w:t>
      </w:r>
      <w:bookmarkEnd w:id="222"/>
      <w:bookmarkEnd w:id="223"/>
      <w:bookmarkEnd w:id="224"/>
    </w:p>
    <w:p w14:paraId="6B74EC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9B92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C12C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39EE6B6" w14:textId="774DC3D6" w:rsidR="005E53FD"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lastRenderedPageBreak/>
        <w:t>En aras de incentivar los emprendimientos y empresas de personas con discapacidad, emprendimientos y empresas de mujeres</w:t>
      </w:r>
      <w:bookmarkStart w:id="225" w:name="_Hlk212531238"/>
      <w:r w:rsidRPr="00546330">
        <w:rPr>
          <w:rFonts w:eastAsia="Calibri" w:cs="Arial"/>
          <w:color w:val="000000"/>
        </w:rPr>
        <w:t>, a los jóvenes egresados del sistema de protección del ICBF</w:t>
      </w:r>
      <w:bookmarkEnd w:id="225"/>
      <w:r w:rsidRPr="00546330">
        <w:rPr>
          <w:rFonts w:eastAsia="Calibri" w:cs="Arial"/>
          <w:color w:val="000000"/>
        </w:rPr>
        <w:t xml:space="preserve"> y a las </w:t>
      </w:r>
      <w:proofErr w:type="spellStart"/>
      <w:r w:rsidRPr="00546330">
        <w:rPr>
          <w:rFonts w:eastAsia="Calibri" w:cs="Arial"/>
          <w:color w:val="000000"/>
        </w:rPr>
        <w:t>Mipymes</w:t>
      </w:r>
      <w:proofErr w:type="spellEnd"/>
      <w:r w:rsidRPr="00546330">
        <w:rPr>
          <w:rFonts w:eastAsia="Calibri" w:cs="Arial"/>
          <w:color w:val="000000"/>
        </w:rPr>
        <w:t>, se aplicará un criterio diferencial en este proceso para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4205A89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6AFC" w14:textId="11EF3EAB" w:rsidR="005E53FD" w:rsidRPr="00BE48DD" w:rsidRDefault="008811EE"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w:t>
      </w:r>
      <w:r w:rsidR="005E53FD" w:rsidRPr="00BE48DD">
        <w:rPr>
          <w:rFonts w:eastAsia="Calibri" w:cs="Arial"/>
          <w:color w:val="00000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A97AD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suficiencia de esta garantía será verificada por la Entidad al momento de la evaluación de las propuestas. </w:t>
      </w:r>
    </w:p>
    <w:p w14:paraId="23DB341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6A656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60FC81" w14:textId="57BA6903" w:rsidR="005E53FD" w:rsidRPr="00546330"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color w:val="000000"/>
        </w:rPr>
        <w:t xml:space="preserve">El objeto de la garantía de seriedad debe indicar: “Garantizar la seriedad de la oferta presentada en el proceso de </w:t>
      </w:r>
      <w:r w:rsidR="007B54F9" w:rsidRPr="00BE48DD">
        <w:rPr>
          <w:rFonts w:eastAsia="Calibri" w:cs="Arial"/>
          <w:b/>
          <w:bCs/>
          <w:color w:val="000000"/>
        </w:rPr>
        <w:t>SELECCIÓN ABREVIADA</w:t>
      </w:r>
      <w:r w:rsidRPr="00BE48DD">
        <w:rPr>
          <w:rFonts w:eastAsia="Calibri" w:cs="Arial"/>
          <w:b/>
          <w:bCs/>
          <w:color w:val="000000"/>
        </w:rPr>
        <w:t xml:space="preserve"> TMSA-</w:t>
      </w:r>
      <w:r w:rsidR="005773D6" w:rsidRPr="00BE48DD">
        <w:rPr>
          <w:rFonts w:eastAsia="Calibri" w:cs="Arial"/>
          <w:b/>
          <w:bCs/>
          <w:color w:val="000000"/>
        </w:rPr>
        <w:t>SAM</w:t>
      </w:r>
      <w:r w:rsidRPr="00BE48DD">
        <w:rPr>
          <w:rFonts w:eastAsia="Calibri" w:cs="Arial"/>
          <w:b/>
          <w:bCs/>
          <w:color w:val="000000"/>
        </w:rPr>
        <w:t>-</w:t>
      </w:r>
      <w:r w:rsidR="000A06E0" w:rsidRPr="00BE48DD">
        <w:rPr>
          <w:rFonts w:eastAsia="Calibri" w:cs="Arial"/>
          <w:b/>
          <w:bCs/>
          <w:color w:val="000000"/>
        </w:rPr>
        <w:t>0</w:t>
      </w:r>
      <w:r w:rsidR="00396706" w:rsidRPr="00BE48DD">
        <w:rPr>
          <w:rFonts w:eastAsia="Calibri" w:cs="Arial"/>
          <w:b/>
          <w:bCs/>
          <w:color w:val="000000"/>
        </w:rPr>
        <w:t>6</w:t>
      </w:r>
      <w:r w:rsidR="000A06E0" w:rsidRPr="00BE48DD">
        <w:rPr>
          <w:rFonts w:eastAsia="Calibri" w:cs="Arial"/>
          <w:b/>
          <w:bCs/>
          <w:color w:val="000000"/>
        </w:rPr>
        <w:t xml:space="preserve"> </w:t>
      </w:r>
      <w:r w:rsidR="00345045" w:rsidRPr="00BE48DD">
        <w:rPr>
          <w:rFonts w:eastAsia="Calibri" w:cs="Arial"/>
          <w:b/>
          <w:bCs/>
          <w:color w:val="000000"/>
        </w:rPr>
        <w:t>de</w:t>
      </w:r>
      <w:r w:rsidRPr="00BE48DD">
        <w:rPr>
          <w:rFonts w:eastAsia="Calibri" w:cs="Arial"/>
          <w:b/>
          <w:bCs/>
          <w:color w:val="000000"/>
        </w:rPr>
        <w:t xml:space="preserve"> 20</w:t>
      </w:r>
      <w:r w:rsidR="00012386" w:rsidRPr="00BE48DD">
        <w:rPr>
          <w:rFonts w:eastAsia="Calibri" w:cs="Arial"/>
          <w:b/>
          <w:bCs/>
          <w:color w:val="000000"/>
        </w:rPr>
        <w:t>2</w:t>
      </w:r>
      <w:r w:rsidR="008B7546" w:rsidRPr="00BE48DD">
        <w:rPr>
          <w:rFonts w:eastAsia="Calibri" w:cs="Arial"/>
          <w:b/>
          <w:bCs/>
          <w:color w:val="000000"/>
        </w:rPr>
        <w:t>6</w:t>
      </w:r>
      <w:r w:rsidRPr="00BE48DD">
        <w:rPr>
          <w:rFonts w:eastAsia="Calibri" w:cs="Arial"/>
          <w:color w:val="000000"/>
        </w:rPr>
        <w:t xml:space="preserve">, con el objeto de: </w:t>
      </w:r>
      <w:r w:rsidRPr="00546330">
        <w:rPr>
          <w:rFonts w:eastAsia="Calibri" w:cs="Arial"/>
          <w:b/>
          <w:bCs/>
          <w:color w:val="000000"/>
        </w:rPr>
        <w:t>“</w:t>
      </w:r>
      <w:r w:rsidR="00396706" w:rsidRPr="00546330">
        <w:rPr>
          <w:rFonts w:eastAsia="Calibri" w:cs="Arial"/>
          <w:b/>
          <w:bCs/>
          <w:i/>
          <w:iCs/>
          <w:color w:val="000000"/>
        </w:rPr>
        <w:t>Contratar el mantenimiento de cámaras de seguridad y demás equipos tecnológicos necesarios del sistema de video vigilancia a cargo de la Dirección Técnica de Seguridad</w:t>
      </w:r>
      <w:r w:rsidR="008811EE" w:rsidRPr="00546330">
        <w:rPr>
          <w:rFonts w:eastAsia="Calibri" w:cs="Arial"/>
          <w:b/>
          <w:bCs/>
          <w:color w:val="000000"/>
        </w:rPr>
        <w:t>”.</w:t>
      </w:r>
    </w:p>
    <w:p w14:paraId="5BC3AC8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7CBF158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24B2864" w:rsidR="005E53FD" w:rsidRPr="00BE48DD" w:rsidRDefault="008B7546"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DE14AC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8498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garantía deberá encontrarse suscrita tanto por quien la expide como por quien la solicita.</w:t>
      </w:r>
    </w:p>
    <w:p w14:paraId="768872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B8F67A7" w14:textId="23085648" w:rsidR="005E53FD" w:rsidRPr="00BE48DD" w:rsidRDefault="005E53FD" w:rsidP="00F50D61">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226" w:name="_Toc232085325"/>
      <w:bookmarkStart w:id="227" w:name="_Toc315373318"/>
      <w:bookmarkStart w:id="228" w:name="_Toc177627455"/>
      <w:r w:rsidRPr="00BE48DD">
        <w:rPr>
          <w:rStyle w:val="Ttulo3Car"/>
          <w:rFonts w:cs="Arial"/>
          <w:sz w:val="22"/>
          <w:szCs w:val="22"/>
        </w:rPr>
        <w:t>Certificado de registro mercantil o existencia y representación legal</w:t>
      </w:r>
      <w:bookmarkEnd w:id="226"/>
      <w:r w:rsidRPr="00BE48DD">
        <w:rPr>
          <w:rFonts w:eastAsia="Calibri" w:cs="Arial"/>
          <w:color w:val="000000"/>
        </w:rPr>
        <w:t>.</w:t>
      </w:r>
      <w:bookmarkEnd w:id="227"/>
      <w:bookmarkEnd w:id="228"/>
      <w:r w:rsidRPr="00BE48DD">
        <w:rPr>
          <w:rFonts w:eastAsia="Calibri" w:cs="Arial"/>
          <w:color w:val="000000"/>
        </w:rPr>
        <w:t xml:space="preserve"> </w:t>
      </w:r>
    </w:p>
    <w:p w14:paraId="778861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1865B1" w14:textId="487D4D4D" w:rsidR="005E53FD" w:rsidRPr="00BE48DD" w:rsidRDefault="005E53FD" w:rsidP="00F50D61">
      <w:pPr>
        <w:pStyle w:val="Ttulo3"/>
        <w:numPr>
          <w:ilvl w:val="2"/>
          <w:numId w:val="6"/>
        </w:numPr>
        <w:spacing w:before="0"/>
        <w:ind w:left="0" w:right="-235" w:hanging="567"/>
        <w:rPr>
          <w:rFonts w:eastAsia="Calibri" w:cs="Arial"/>
          <w:sz w:val="22"/>
          <w:szCs w:val="22"/>
        </w:rPr>
      </w:pPr>
      <w:bookmarkStart w:id="229" w:name="_Toc232085326"/>
      <w:r w:rsidRPr="00BE48DD">
        <w:rPr>
          <w:rFonts w:eastAsia="Calibri" w:cs="Arial"/>
          <w:sz w:val="22"/>
          <w:szCs w:val="22"/>
        </w:rPr>
        <w:t>Personas Jurídicas</w:t>
      </w:r>
      <w:bookmarkEnd w:id="229"/>
      <w:r w:rsidRPr="00BE48DD">
        <w:rPr>
          <w:rFonts w:eastAsia="Calibri" w:cs="Arial"/>
          <w:sz w:val="22"/>
          <w:szCs w:val="22"/>
        </w:rPr>
        <w:t xml:space="preserve"> </w:t>
      </w:r>
    </w:p>
    <w:p w14:paraId="31021F8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804AE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deben acreditar su existencia legal mediante los siguientes documentos: </w:t>
      </w:r>
    </w:p>
    <w:p w14:paraId="09C7012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283D8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w:t>
      </w:r>
      <w:r w:rsidRPr="00BE48DD">
        <w:rPr>
          <w:rFonts w:eastAsia="Calibri" w:cs="Arial"/>
          <w:color w:val="000000"/>
        </w:rPr>
        <w:lastRenderedPageBreak/>
        <w:t xml:space="preserve">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0671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276299" w14:textId="2897170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475A76B3" w14:textId="74889C19" w:rsidR="00396706" w:rsidRPr="00BE48DD" w:rsidRDefault="00396706" w:rsidP="00CC71B8">
      <w:pPr>
        <w:autoSpaceDE w:val="0"/>
        <w:autoSpaceDN w:val="0"/>
        <w:adjustRightInd w:val="0"/>
        <w:spacing w:after="0"/>
        <w:ind w:left="-567" w:right="-235"/>
        <w:jc w:val="both"/>
        <w:rPr>
          <w:rFonts w:eastAsia="Calibri" w:cs="Arial"/>
          <w:color w:val="000000"/>
        </w:rPr>
      </w:pPr>
    </w:p>
    <w:p w14:paraId="37D95A93" w14:textId="263BA15F" w:rsidR="00396706"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t>Nota: En el evento que en el certificado de existencia y representación se presente una restricción frente a capacidad jurídica del representante legal del oferente individual o alguno de los miembros de la propuesta conjunta, junto con la oferta deberá allegar los estatutos sociales de la citada compañía y de ser necesario el acta de junta de socios donde se resuelva tal restricción.</w:t>
      </w:r>
    </w:p>
    <w:p w14:paraId="15FE45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B36E88" w14:textId="35DFBA74" w:rsidR="005E53FD" w:rsidRPr="00BE48DD" w:rsidRDefault="005E53FD" w:rsidP="00F50D61">
      <w:pPr>
        <w:pStyle w:val="Ttulo3"/>
        <w:numPr>
          <w:ilvl w:val="2"/>
          <w:numId w:val="6"/>
        </w:numPr>
        <w:spacing w:before="0"/>
        <w:ind w:left="0" w:right="-235" w:hanging="567"/>
        <w:rPr>
          <w:rFonts w:eastAsia="Calibri" w:cs="Arial"/>
          <w:sz w:val="22"/>
          <w:szCs w:val="22"/>
        </w:rPr>
      </w:pPr>
      <w:bookmarkStart w:id="230" w:name="_Toc232085327"/>
      <w:r w:rsidRPr="00BE48DD">
        <w:rPr>
          <w:rFonts w:eastAsia="Calibri" w:cs="Arial"/>
          <w:sz w:val="22"/>
          <w:szCs w:val="22"/>
        </w:rPr>
        <w:t>Extranjeros</w:t>
      </w:r>
      <w:bookmarkEnd w:id="230"/>
      <w:r w:rsidRPr="00BE48DD">
        <w:rPr>
          <w:rFonts w:eastAsia="Calibri" w:cs="Arial"/>
          <w:sz w:val="22"/>
          <w:szCs w:val="22"/>
        </w:rPr>
        <w:t xml:space="preserve"> </w:t>
      </w:r>
    </w:p>
    <w:p w14:paraId="3CA43F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42FB67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E48DD">
        <w:rPr>
          <w:rFonts w:eastAsia="Calibri" w:cs="Arial"/>
          <w:color w:val="000000"/>
        </w:rPr>
        <w:t>consularizados</w:t>
      </w:r>
      <w:proofErr w:type="spellEnd"/>
      <w:r w:rsidRPr="00BE48DD">
        <w:rPr>
          <w:rFonts w:eastAsia="Calibri" w:cs="Arial"/>
          <w:color w:val="000000"/>
        </w:rPr>
        <w:t xml:space="preserve"> en la forma como lo establece el artículo 480 del Código de Comercio.</w:t>
      </w:r>
    </w:p>
    <w:p w14:paraId="3577F92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69D312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AD8842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FBB3B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de resultar favorecido un proponente extranjero sin sucursal en Colombia, para poder ejecutar el contrato deberá previamente constituir una sucursal en Colombia. </w:t>
      </w:r>
    </w:p>
    <w:p w14:paraId="512AE9B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6542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extranjeras deberán acreditar que la vigencia de la sociedad no será inferior al plazo de ejecución del contrato y un (1) año más. </w:t>
      </w:r>
    </w:p>
    <w:p w14:paraId="15580E1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A55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B533D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autenticaciones deberán escanearse y adjuntarse en la Plataforma.</w:t>
      </w:r>
    </w:p>
    <w:p w14:paraId="619177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F4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522B8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95F6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legalización de documentos o apostilla deberán escanearse.</w:t>
      </w:r>
    </w:p>
    <w:p w14:paraId="5BEE430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E8F661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2817D9" w14:textId="68741624" w:rsidR="005E53FD" w:rsidRPr="00BE48DD" w:rsidRDefault="005E53FD" w:rsidP="00F50D61">
      <w:pPr>
        <w:pStyle w:val="Prrafodelista"/>
        <w:numPr>
          <w:ilvl w:val="2"/>
          <w:numId w:val="6"/>
        </w:numPr>
        <w:autoSpaceDE w:val="0"/>
        <w:autoSpaceDN w:val="0"/>
        <w:adjustRightInd w:val="0"/>
        <w:spacing w:after="0" w:line="240" w:lineRule="auto"/>
        <w:ind w:left="0" w:right="-235" w:hanging="567"/>
        <w:jc w:val="both"/>
        <w:rPr>
          <w:rFonts w:eastAsia="Calibri" w:cs="Arial"/>
          <w:color w:val="000000"/>
        </w:rPr>
      </w:pPr>
      <w:bookmarkStart w:id="231" w:name="_Toc232085328"/>
      <w:r w:rsidRPr="00BE48DD">
        <w:rPr>
          <w:rStyle w:val="Ttulo3Car"/>
          <w:rFonts w:cs="Arial"/>
          <w:sz w:val="22"/>
          <w:szCs w:val="22"/>
        </w:rPr>
        <w:t>Registro entidad sin ánimo de lucro</w:t>
      </w:r>
      <w:bookmarkEnd w:id="231"/>
      <w:r w:rsidRPr="00BE48DD">
        <w:rPr>
          <w:rFonts w:eastAsia="Calibri" w:cs="Arial"/>
          <w:color w:val="000000"/>
        </w:rPr>
        <w:t xml:space="preserve">. </w:t>
      </w:r>
    </w:p>
    <w:p w14:paraId="0327A1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6A56E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E7D2178" w14:textId="3D8145E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Su objeto social debe permitirle ejecutar las actividades que se contratan con el presente proceso de selección.</w:t>
      </w:r>
    </w:p>
    <w:p w14:paraId="2362CBDD"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0179D4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Tener una duración no inferior a la del plazo del contrato y un (1) año más.</w:t>
      </w:r>
    </w:p>
    <w:p w14:paraId="7A4760D4"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39CFBAE5" w14:textId="2033B22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Su representante legal debe estar autorizado para suscribir la propuesta y el contrato que llegare a celebrar. </w:t>
      </w:r>
    </w:p>
    <w:p w14:paraId="7141A6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99A018" w14:textId="3F71C705" w:rsidR="005E53FD" w:rsidRPr="00BE48DD" w:rsidRDefault="005E53FD" w:rsidP="00F50D61">
      <w:pPr>
        <w:pStyle w:val="Ttulo3"/>
        <w:numPr>
          <w:ilvl w:val="2"/>
          <w:numId w:val="6"/>
        </w:numPr>
        <w:spacing w:before="0"/>
        <w:ind w:left="0" w:right="-235" w:hanging="567"/>
        <w:rPr>
          <w:rFonts w:eastAsia="Calibri" w:cs="Arial"/>
          <w:sz w:val="22"/>
          <w:szCs w:val="22"/>
        </w:rPr>
      </w:pPr>
      <w:bookmarkStart w:id="232" w:name="_Toc232085329"/>
      <w:r w:rsidRPr="00BE48DD">
        <w:rPr>
          <w:rFonts w:eastAsia="Calibri" w:cs="Arial"/>
          <w:sz w:val="22"/>
          <w:szCs w:val="22"/>
        </w:rPr>
        <w:t>Personas naturales</w:t>
      </w:r>
      <w:bookmarkEnd w:id="232"/>
      <w:r w:rsidRPr="00BE48DD">
        <w:rPr>
          <w:rFonts w:eastAsia="Calibri" w:cs="Arial"/>
          <w:sz w:val="22"/>
          <w:szCs w:val="22"/>
        </w:rPr>
        <w:t xml:space="preserve"> </w:t>
      </w:r>
    </w:p>
    <w:p w14:paraId="669FC17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9CDB8BE" w14:textId="3C26DD0D"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8A5938" w14:textId="3A08BBFD" w:rsidR="005E53FD" w:rsidRPr="00BE48DD" w:rsidRDefault="005E53FD" w:rsidP="00F50D61">
      <w:pPr>
        <w:pStyle w:val="Ttulo3"/>
        <w:numPr>
          <w:ilvl w:val="2"/>
          <w:numId w:val="6"/>
        </w:numPr>
        <w:spacing w:before="0"/>
        <w:ind w:left="0" w:right="-235" w:hanging="567"/>
        <w:rPr>
          <w:rFonts w:eastAsia="Calibri" w:cs="Arial"/>
          <w:sz w:val="22"/>
          <w:szCs w:val="22"/>
        </w:rPr>
      </w:pPr>
      <w:bookmarkStart w:id="233" w:name="_Toc754250421"/>
      <w:bookmarkStart w:id="234" w:name="_Toc177627456"/>
      <w:bookmarkStart w:id="235" w:name="_Toc232085330"/>
      <w:r w:rsidRPr="00BE48DD">
        <w:rPr>
          <w:rFonts w:eastAsia="Calibri" w:cs="Arial"/>
          <w:sz w:val="22"/>
          <w:szCs w:val="22"/>
        </w:rPr>
        <w:t>Autorización</w:t>
      </w:r>
      <w:bookmarkEnd w:id="233"/>
      <w:bookmarkEnd w:id="234"/>
      <w:bookmarkEnd w:id="235"/>
      <w:r w:rsidRPr="00BE48DD">
        <w:rPr>
          <w:rFonts w:eastAsia="Calibri" w:cs="Arial"/>
          <w:sz w:val="22"/>
          <w:szCs w:val="22"/>
        </w:rPr>
        <w:t xml:space="preserve"> </w:t>
      </w:r>
    </w:p>
    <w:p w14:paraId="568D73A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B9A1A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E2BA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trata de apoderado, el proponente deberá anexar el poder respectivo en el cual cuente con amplias facultades para presentar oferta y suscribir el contrato. </w:t>
      </w:r>
    </w:p>
    <w:p w14:paraId="27147BF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7E5A2E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6CF5D53" w14:textId="6DA49C3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representación conjunta, cada uno de los miembros de la estructura plural deberá estar expresamente autorizado para conformar dicha asociación. </w:t>
      </w:r>
    </w:p>
    <w:p w14:paraId="2C3BEBBB" w14:textId="77777777" w:rsidR="005E53FD" w:rsidRPr="00BE48DD" w:rsidRDefault="005E53FD" w:rsidP="00396706">
      <w:pPr>
        <w:autoSpaceDE w:val="0"/>
        <w:autoSpaceDN w:val="0"/>
        <w:adjustRightInd w:val="0"/>
        <w:spacing w:after="0"/>
        <w:ind w:right="-235"/>
        <w:jc w:val="both"/>
        <w:rPr>
          <w:rFonts w:eastAsia="Calibri" w:cs="Arial"/>
          <w:color w:val="000000"/>
        </w:rPr>
      </w:pPr>
    </w:p>
    <w:p w14:paraId="11CF2FB7" w14:textId="51837324" w:rsidR="005E53FD" w:rsidRPr="00BE48DD" w:rsidRDefault="005E53FD" w:rsidP="00F50D61">
      <w:pPr>
        <w:pStyle w:val="Ttulo3"/>
        <w:numPr>
          <w:ilvl w:val="2"/>
          <w:numId w:val="6"/>
        </w:numPr>
        <w:spacing w:before="0"/>
        <w:ind w:left="0" w:right="-235" w:hanging="567"/>
        <w:rPr>
          <w:rFonts w:eastAsia="Calibri" w:cs="Arial"/>
          <w:sz w:val="22"/>
          <w:szCs w:val="22"/>
        </w:rPr>
      </w:pPr>
      <w:bookmarkStart w:id="236" w:name="_Toc902190363"/>
      <w:bookmarkStart w:id="237" w:name="_Toc177627457"/>
      <w:bookmarkStart w:id="238" w:name="_Toc232085331"/>
      <w:r w:rsidRPr="00BE48DD">
        <w:rPr>
          <w:rFonts w:eastAsia="Calibri" w:cs="Arial"/>
          <w:sz w:val="22"/>
          <w:szCs w:val="22"/>
        </w:rPr>
        <w:t>Documento que acredite la conformación del consorcio o unión temporal</w:t>
      </w:r>
      <w:bookmarkEnd w:id="236"/>
      <w:bookmarkEnd w:id="237"/>
      <w:bookmarkEnd w:id="238"/>
      <w:r w:rsidRPr="00BE48DD">
        <w:rPr>
          <w:rFonts w:eastAsia="Calibri" w:cs="Arial"/>
          <w:sz w:val="22"/>
          <w:szCs w:val="22"/>
        </w:rPr>
        <w:t xml:space="preserve"> </w:t>
      </w:r>
    </w:p>
    <w:p w14:paraId="54663D9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155E0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ED1FD" w14:textId="0998D36A"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BE48DD">
        <w:rPr>
          <w:rFonts w:eastAsia="Calibri" w:cs="Arial"/>
          <w:color w:val="000000"/>
        </w:rPr>
        <w:t xml:space="preserve"> </w:t>
      </w:r>
      <w:r w:rsidRPr="00BE48DD">
        <w:rPr>
          <w:rFonts w:eastAsia="Calibri" w:cs="Arial"/>
          <w:color w:val="000000"/>
        </w:rPr>
        <w:t>Para lo anterior, los integrantes de la Unión Temporal o Consorcio entregarán una relación frente a los cuales señalarán la participación de los integrantes, en su ejecución.</w:t>
      </w:r>
    </w:p>
    <w:p w14:paraId="7BEA946C" w14:textId="0C822496"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El objeto del Consorcio o la unión temporal deberá indicar el objeto del presente proceso de selección.</w:t>
      </w:r>
    </w:p>
    <w:p w14:paraId="714CF84E" w14:textId="03FF9387"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Designar un representante, quien por tal motivo se entenderá revestido de las facultades suficientes para actuar en nombre y representación del Consorcio o la unión temporal según el caso.</w:t>
      </w:r>
    </w:p>
    <w:p w14:paraId="30DEB8F4" w14:textId="0060DACB"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La duración del consorcio, unión temporal, la cual no podrá ser inferior al plazo de ejecución del contrato y un (1) año más.</w:t>
      </w:r>
    </w:p>
    <w:p w14:paraId="6B6A42C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690B9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C44360" w14:textId="0B92B45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 1:</w:t>
      </w:r>
      <w:r w:rsidRPr="00BE48DD">
        <w:rPr>
          <w:rFonts w:eastAsia="Calibri" w:cs="Arial"/>
          <w:color w:val="00000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6A5980E8" w14:textId="2DA4DFD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lastRenderedPageBreak/>
        <w:t>Nota 2:</w:t>
      </w:r>
      <w:r w:rsidRPr="00BE48DD">
        <w:rPr>
          <w:rFonts w:eastAsia="Calibri" w:cs="Arial"/>
          <w:color w:val="000000"/>
        </w:rPr>
        <w:t xml:space="preserve"> Al momento de la constitución de la figural plural (</w:t>
      </w:r>
      <w:r w:rsidRPr="00BE48DD">
        <w:rPr>
          <w:rFonts w:eastAsia="Calibri" w:cs="Arial"/>
          <w:i/>
          <w:iCs/>
          <w:color w:val="000000"/>
        </w:rPr>
        <w:t>Consorcios o Uniones Temporales</w:t>
      </w:r>
      <w:r w:rsidRPr="00BE48DD">
        <w:rPr>
          <w:rFonts w:eastAsia="Calibri" w:cs="Arial"/>
          <w:color w:val="000000"/>
        </w:rPr>
        <w:t xml:space="preserve">), el proponente deberá tener en cuenta las especificaciones técnicas </w:t>
      </w:r>
      <w:r w:rsidR="002A1F76" w:rsidRPr="00BE48DD">
        <w:rPr>
          <w:rFonts w:eastAsia="Calibri" w:cs="Arial"/>
          <w:color w:val="000000"/>
        </w:rPr>
        <w:t>para este proceso.</w:t>
      </w:r>
      <w:r w:rsidRPr="00BE48DD">
        <w:rPr>
          <w:rFonts w:eastAsia="Calibri" w:cs="Arial"/>
          <w:color w:val="000000"/>
        </w:rPr>
        <w:t xml:space="preserve">  </w:t>
      </w:r>
    </w:p>
    <w:p w14:paraId="06B3259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B6D001" w14:textId="015745C3" w:rsidR="005E53FD" w:rsidRPr="00BE48DD" w:rsidRDefault="005E53FD" w:rsidP="00F50D61">
      <w:pPr>
        <w:pStyle w:val="Ttulo3"/>
        <w:numPr>
          <w:ilvl w:val="2"/>
          <w:numId w:val="6"/>
        </w:numPr>
        <w:spacing w:before="0"/>
        <w:ind w:left="0" w:right="-235" w:hanging="567"/>
        <w:rPr>
          <w:rFonts w:eastAsia="Calibri" w:cs="Arial"/>
          <w:sz w:val="22"/>
          <w:szCs w:val="22"/>
        </w:rPr>
      </w:pPr>
      <w:bookmarkStart w:id="239" w:name="_Toc773564783"/>
      <w:bookmarkStart w:id="240" w:name="_Toc177627458"/>
      <w:bookmarkStart w:id="241" w:name="_Toc232085332"/>
      <w:r w:rsidRPr="00BE48DD">
        <w:rPr>
          <w:rFonts w:eastAsia="Calibri" w:cs="Arial"/>
          <w:sz w:val="22"/>
          <w:szCs w:val="22"/>
        </w:rPr>
        <w:t>Documento de conformación de la promesa de sociedad futura</w:t>
      </w:r>
      <w:bookmarkEnd w:id="239"/>
      <w:bookmarkEnd w:id="240"/>
      <w:bookmarkEnd w:id="241"/>
    </w:p>
    <w:p w14:paraId="7D56734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8915E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51BE6C" w14:textId="1B384E7A"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A0318A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Cuando el proponente se presente como promesa de sociedad futura deberá cumplir con los siguientes requisitos y acreditarlos con la propuesta: </w:t>
      </w:r>
    </w:p>
    <w:p w14:paraId="73D60D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5BE5BC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a)</w:t>
      </w:r>
      <w:r w:rsidRPr="00BE48DD">
        <w:rPr>
          <w:rFonts w:eastAsia="Calibri" w:cs="Arial"/>
          <w:color w:val="00000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b)</w:t>
      </w:r>
      <w:r w:rsidRPr="00BE48DD">
        <w:rPr>
          <w:rFonts w:eastAsia="Calibri" w:cs="Arial"/>
          <w:color w:val="00000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c)</w:t>
      </w:r>
      <w:r w:rsidRPr="00BE48DD">
        <w:rPr>
          <w:rFonts w:eastAsia="Calibri" w:cs="Arial"/>
          <w:color w:val="00000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d)</w:t>
      </w:r>
      <w:r w:rsidRPr="00BE48DD">
        <w:rPr>
          <w:rFonts w:eastAsia="Calibri" w:cs="Arial"/>
          <w:color w:val="000000"/>
        </w:rPr>
        <w:t xml:space="preserve"> El contenido completo y específico establecido por el artículo 110° del Código de Comercio para el acto de constitución de las sociedades mercantiles. </w:t>
      </w:r>
    </w:p>
    <w:p w14:paraId="5730BEF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e)</w:t>
      </w:r>
      <w:r w:rsidRPr="00BE48DD">
        <w:rPr>
          <w:rFonts w:eastAsia="Calibri" w:cs="Arial"/>
          <w:color w:val="00000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w:t>
      </w:r>
      <w:r w:rsidRPr="00BE48DD">
        <w:rPr>
          <w:rFonts w:eastAsia="Calibri" w:cs="Arial"/>
          <w:color w:val="000000"/>
        </w:rPr>
        <w:t xml:space="preserve"> Acreditar la existencia, representación legal y capacidad jurídica de cada una de las personas jurídicas asociadas y específicamente la capacidad de sus representantes para: </w:t>
      </w:r>
    </w:p>
    <w:p w14:paraId="16C447C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30238D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promesa de sociedad futura para la suscripción y ejecución del contrato. </w:t>
      </w:r>
    </w:p>
    <w:p w14:paraId="155D1F12"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074C707F" w14:textId="328933A6"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presentación de la propuesta a la presente </w:t>
      </w:r>
      <w:r w:rsidR="007B54F9" w:rsidRPr="00BE48DD">
        <w:rPr>
          <w:rFonts w:eastAsia="Calibri" w:cs="Arial"/>
          <w:color w:val="000000"/>
        </w:rPr>
        <w:t>Selección Abreviada</w:t>
      </w:r>
      <w:r w:rsidRPr="00BE48DD">
        <w:rPr>
          <w:rFonts w:eastAsia="Calibri" w:cs="Arial"/>
          <w:color w:val="000000"/>
        </w:rPr>
        <w:t xml:space="preserve"> bajo la conformación de una sociedad futura con el objeto de ejecutar el contrato. </w:t>
      </w:r>
    </w:p>
    <w:p w14:paraId="61CF38D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1A84756F" w14:textId="307DB68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sociedad prometida a fin de celebrar y ejecutar el contrato a través de la forma de asociación escogida. </w:t>
      </w:r>
    </w:p>
    <w:p w14:paraId="6699DDC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DD40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E0C8BBD" w14:textId="08729CA3" w:rsidR="005E53FD" w:rsidRPr="00BE48DD" w:rsidRDefault="005E53FD" w:rsidP="00F50D61">
      <w:pPr>
        <w:pStyle w:val="Ttulo3"/>
        <w:numPr>
          <w:ilvl w:val="1"/>
          <w:numId w:val="6"/>
        </w:numPr>
        <w:spacing w:before="0"/>
        <w:ind w:left="0" w:right="-235" w:hanging="567"/>
        <w:rPr>
          <w:rFonts w:eastAsia="Calibri" w:cs="Arial"/>
          <w:sz w:val="22"/>
          <w:szCs w:val="22"/>
        </w:rPr>
      </w:pPr>
      <w:bookmarkStart w:id="242" w:name="_Toc591947529"/>
      <w:bookmarkStart w:id="243" w:name="_Toc177627459"/>
      <w:bookmarkStart w:id="244" w:name="_Toc232085333"/>
      <w:r w:rsidRPr="00BE48DD">
        <w:rPr>
          <w:rFonts w:eastAsia="Calibri" w:cs="Arial"/>
          <w:sz w:val="22"/>
          <w:szCs w:val="22"/>
        </w:rPr>
        <w:t>Documento de Identificación del Proponente</w:t>
      </w:r>
      <w:bookmarkEnd w:id="242"/>
      <w:bookmarkEnd w:id="243"/>
      <w:bookmarkEnd w:id="244"/>
      <w:r w:rsidRPr="00BE48DD">
        <w:rPr>
          <w:rFonts w:eastAsia="Calibri" w:cs="Arial"/>
          <w:sz w:val="22"/>
          <w:szCs w:val="22"/>
        </w:rPr>
        <w:t xml:space="preserve"> </w:t>
      </w:r>
    </w:p>
    <w:p w14:paraId="62599E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FD76205" w14:textId="018D8D54" w:rsidR="005E53FD" w:rsidRPr="00BE48DD" w:rsidRDefault="005E53FD" w:rsidP="00F50D61">
      <w:pPr>
        <w:pStyle w:val="Ttulo3"/>
        <w:numPr>
          <w:ilvl w:val="1"/>
          <w:numId w:val="6"/>
        </w:numPr>
        <w:autoSpaceDE w:val="0"/>
        <w:autoSpaceDN w:val="0"/>
        <w:adjustRightInd w:val="0"/>
        <w:spacing w:before="0"/>
        <w:ind w:left="0" w:right="-235" w:hanging="567"/>
        <w:jc w:val="both"/>
        <w:rPr>
          <w:rFonts w:eastAsia="Calibri" w:cs="Arial"/>
          <w:color w:val="000000"/>
          <w:sz w:val="22"/>
          <w:szCs w:val="22"/>
        </w:rPr>
      </w:pPr>
      <w:bookmarkStart w:id="245" w:name="_Toc232085334"/>
      <w:bookmarkStart w:id="246" w:name="_Toc1941352281"/>
      <w:bookmarkStart w:id="247" w:name="_Toc177627460"/>
      <w:bookmarkStart w:id="248" w:name="_Hlk165993046"/>
      <w:r w:rsidRPr="00BE48DD">
        <w:rPr>
          <w:rFonts w:eastAsia="Calibri" w:cs="Arial"/>
          <w:sz w:val="22"/>
          <w:szCs w:val="22"/>
        </w:rPr>
        <w:t>Certificación de pago de aportes a seguridad social y parafiscales</w:t>
      </w:r>
      <w:bookmarkEnd w:id="245"/>
      <w:r w:rsidRPr="00BE48DD">
        <w:rPr>
          <w:rFonts w:eastAsia="Calibri" w:cs="Arial"/>
          <w:sz w:val="22"/>
          <w:szCs w:val="22"/>
        </w:rPr>
        <w:t xml:space="preserve"> </w:t>
      </w:r>
      <w:bookmarkEnd w:id="246"/>
      <w:bookmarkEnd w:id="247"/>
      <w:bookmarkEnd w:id="248"/>
    </w:p>
    <w:p w14:paraId="42C126C3" w14:textId="77777777" w:rsidR="00203153" w:rsidRPr="00BE48DD" w:rsidRDefault="00203153" w:rsidP="00CC71B8">
      <w:pPr>
        <w:autoSpaceDE w:val="0"/>
        <w:autoSpaceDN w:val="0"/>
        <w:adjustRightInd w:val="0"/>
        <w:spacing w:after="0"/>
        <w:ind w:left="-567" w:right="-235"/>
        <w:jc w:val="both"/>
        <w:rPr>
          <w:rFonts w:eastAsia="Calibri" w:cs="Arial"/>
          <w:color w:val="000000"/>
        </w:rPr>
      </w:pPr>
    </w:p>
    <w:p w14:paraId="34D8475D" w14:textId="37AF5F2D"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 No </w:t>
      </w:r>
      <w:r w:rsidR="00FF5F56" w:rsidRPr="00BE48DD">
        <w:rPr>
          <w:rFonts w:eastAsia="Calibri" w:cs="Arial"/>
          <w:b/>
          <w:bCs/>
          <w:color w:val="000000"/>
        </w:rPr>
        <w:t>2</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El proponente debe adjuntar con su propuesta el </w:t>
      </w:r>
      <w:r w:rsidR="005E53FD" w:rsidRPr="00BE48DD">
        <w:rPr>
          <w:rFonts w:eastAsia="Calibri" w:cs="Arial"/>
          <w:b/>
          <w:bCs/>
          <w:color w:val="000000"/>
        </w:rPr>
        <w:t>Formato No. 0</w:t>
      </w:r>
      <w:r w:rsidR="00FF5F56" w:rsidRPr="00BE48DD">
        <w:rPr>
          <w:rFonts w:eastAsia="Calibri" w:cs="Arial"/>
          <w:b/>
          <w:bCs/>
          <w:color w:val="000000"/>
        </w:rPr>
        <w:t>2</w:t>
      </w:r>
      <w:r w:rsidR="005E53FD" w:rsidRPr="00BE48DD">
        <w:rPr>
          <w:rFonts w:eastAsia="Calibri" w:cs="Arial"/>
          <w:color w:val="00000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E6CACC5" w14:textId="698055A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Dicha certificación debe venir suscrita por la proponente persona natural, o por el representante legal de la sociedad proponente. En caso de que la sociedad proponente cuente con revisor fiscal, el </w:t>
      </w:r>
      <w:r w:rsidR="00083777" w:rsidRPr="00BE48DD">
        <w:rPr>
          <w:rFonts w:eastAsia="Calibri" w:cs="Arial"/>
          <w:b/>
          <w:bCs/>
          <w:color w:val="000000"/>
        </w:rPr>
        <w:t>FORMATO</w:t>
      </w:r>
      <w:r w:rsidRPr="00BE48DD">
        <w:rPr>
          <w:rFonts w:eastAsia="Calibri" w:cs="Arial"/>
          <w:b/>
          <w:bCs/>
          <w:color w:val="000000"/>
        </w:rPr>
        <w:t xml:space="preserve"> No. 0</w:t>
      </w:r>
      <w:r w:rsidR="00FF5F56" w:rsidRPr="00BE48DD">
        <w:rPr>
          <w:rFonts w:eastAsia="Calibri" w:cs="Arial"/>
          <w:b/>
          <w:bCs/>
          <w:color w:val="000000"/>
        </w:rPr>
        <w:t>2</w:t>
      </w:r>
      <w:r w:rsidRPr="00BE48DD">
        <w:rPr>
          <w:rFonts w:eastAsia="Calibri" w:cs="Arial"/>
          <w:color w:val="000000"/>
        </w:rPr>
        <w:t xml:space="preserve">, será suscrito por éste. </w:t>
      </w:r>
    </w:p>
    <w:p w14:paraId="7A2CB6F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74F5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84E821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906FC3" w14:textId="1CD9E244"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49" w:name="_Toc331462454"/>
      <w:bookmarkStart w:id="250" w:name="_Toc177627461"/>
      <w:bookmarkStart w:id="251" w:name="_Toc232085335"/>
      <w:r w:rsidRPr="00BE48DD">
        <w:rPr>
          <w:rFonts w:eastAsia="Calibri" w:cs="Arial"/>
          <w:sz w:val="22"/>
          <w:szCs w:val="22"/>
        </w:rPr>
        <w:t>Certificado de Antecedentes Fiscales expedido por la Contraloría General de la República</w:t>
      </w:r>
      <w:bookmarkEnd w:id="249"/>
      <w:bookmarkEnd w:id="250"/>
      <w:bookmarkEnd w:id="251"/>
    </w:p>
    <w:p w14:paraId="401C2A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90FC5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w:t>
      </w:r>
      <w:r w:rsidRPr="00BE48DD">
        <w:rPr>
          <w:rFonts w:eastAsia="Calibri" w:cs="Arial"/>
          <w:color w:val="000000"/>
        </w:rPr>
        <w:lastRenderedPageBreak/>
        <w:t xml:space="preserve">acerca de la inclusión de nuevos funcionarios o contratistas en el Boletín de Responsables Fiscales que expide dicha entidad. </w:t>
      </w:r>
    </w:p>
    <w:p w14:paraId="3C2C4A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34D3A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D2D036" w14:textId="51E062FF" w:rsidR="005E53FD" w:rsidRPr="00BE48DD" w:rsidRDefault="005E53FD" w:rsidP="00F50D61">
      <w:pPr>
        <w:pStyle w:val="Ttulo3"/>
        <w:numPr>
          <w:ilvl w:val="1"/>
          <w:numId w:val="6"/>
        </w:numPr>
        <w:spacing w:before="0"/>
        <w:ind w:left="0" w:right="-235" w:hanging="567"/>
        <w:rPr>
          <w:rFonts w:eastAsia="Calibri" w:cs="Arial"/>
          <w:sz w:val="22"/>
          <w:szCs w:val="22"/>
        </w:rPr>
      </w:pPr>
      <w:bookmarkStart w:id="252" w:name="_Toc1340250395"/>
      <w:bookmarkStart w:id="253" w:name="_Toc177627462"/>
      <w:bookmarkStart w:id="254" w:name="_Toc232085336"/>
      <w:r w:rsidRPr="00BE48DD">
        <w:rPr>
          <w:rFonts w:eastAsia="Calibri" w:cs="Arial"/>
          <w:sz w:val="22"/>
          <w:szCs w:val="22"/>
        </w:rPr>
        <w:t>Certificado de Antecedentes Judiciales</w:t>
      </w:r>
      <w:bookmarkStart w:id="255" w:name="_Hlk525549666"/>
      <w:bookmarkEnd w:id="252"/>
      <w:bookmarkEnd w:id="253"/>
      <w:bookmarkEnd w:id="254"/>
    </w:p>
    <w:p w14:paraId="2A8A935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443845" w14:textId="55351DD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5"/>
    </w:p>
    <w:p w14:paraId="512F6E9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3B30B59" w14:textId="0A7A26F3"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56" w:name="_Toc690804150"/>
      <w:bookmarkStart w:id="257" w:name="_Toc177627463"/>
      <w:bookmarkStart w:id="258" w:name="_Toc232085337"/>
      <w:r w:rsidRPr="00BE48DD">
        <w:rPr>
          <w:rFonts w:eastAsia="Calibri" w:cs="Arial"/>
          <w:sz w:val="22"/>
          <w:szCs w:val="22"/>
        </w:rPr>
        <w:t>Certificado o Documento de Consulta en el Registro Nacional de Medidas Correctivas del MDN-POLICIA NACIONAL</w:t>
      </w:r>
      <w:bookmarkStart w:id="259" w:name="_Hlk525549688"/>
      <w:bookmarkEnd w:id="256"/>
      <w:bookmarkEnd w:id="257"/>
      <w:bookmarkEnd w:id="258"/>
      <w:r w:rsidRPr="00BE48DD">
        <w:rPr>
          <w:rFonts w:eastAsia="Calibri" w:cs="Arial"/>
          <w:sz w:val="22"/>
          <w:szCs w:val="22"/>
        </w:rPr>
        <w:t xml:space="preserve"> </w:t>
      </w:r>
    </w:p>
    <w:p w14:paraId="26C7236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A630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6257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Para ello, los proponentes consultaran la siguiente dirección: </w:t>
      </w:r>
    </w:p>
    <w:bookmarkEnd w:id="259"/>
    <w:p w14:paraId="5F97E86D" w14:textId="26493E2E" w:rsidR="005E53FD" w:rsidRPr="00BE48DD" w:rsidRDefault="008B7546" w:rsidP="00CC71B8">
      <w:pPr>
        <w:autoSpaceDE w:val="0"/>
        <w:autoSpaceDN w:val="0"/>
        <w:adjustRightInd w:val="0"/>
        <w:spacing w:after="0"/>
        <w:ind w:left="-567" w:right="-235"/>
        <w:jc w:val="both"/>
        <w:rPr>
          <w:rFonts w:cs="Arial"/>
        </w:rPr>
      </w:pPr>
      <w:r w:rsidRPr="00BE48DD">
        <w:rPr>
          <w:rFonts w:cs="Arial"/>
        </w:rPr>
        <w:fldChar w:fldCharType="begin"/>
      </w:r>
      <w:r w:rsidRPr="00BE48DD">
        <w:rPr>
          <w:rFonts w:cs="Arial"/>
        </w:rPr>
        <w:instrText xml:space="preserve"> HYPERLINK "https://srvcnpc.policia.gov.co/PSC/frm_cnp_consulta.aspx" </w:instrText>
      </w:r>
      <w:r w:rsidRPr="00BE48DD">
        <w:rPr>
          <w:rFonts w:cs="Arial"/>
        </w:rPr>
      </w:r>
      <w:r w:rsidRPr="00BE48DD">
        <w:rPr>
          <w:rFonts w:cs="Arial"/>
        </w:rPr>
        <w:fldChar w:fldCharType="separate"/>
      </w:r>
      <w:r w:rsidRPr="00BE48DD">
        <w:rPr>
          <w:rStyle w:val="Hipervnculo"/>
          <w:rFonts w:cs="Arial"/>
        </w:rPr>
        <w:t>https://srvcnpc.policia.gov.co/PSC/frm_cnp_consulta.aspx</w:t>
      </w:r>
      <w:r w:rsidRPr="00BE48DD">
        <w:rPr>
          <w:rFonts w:cs="Arial"/>
        </w:rPr>
        <w:fldChar w:fldCharType="end"/>
      </w:r>
      <w:r w:rsidRPr="00BE48DD">
        <w:rPr>
          <w:rFonts w:cs="Arial"/>
        </w:rPr>
        <w:t xml:space="preserve">  </w:t>
      </w:r>
    </w:p>
    <w:p w14:paraId="62E32C0C" w14:textId="77777777" w:rsidR="00F50D61" w:rsidRPr="00BE48DD" w:rsidRDefault="00F50D61" w:rsidP="00CC71B8">
      <w:pPr>
        <w:autoSpaceDE w:val="0"/>
        <w:autoSpaceDN w:val="0"/>
        <w:adjustRightInd w:val="0"/>
        <w:spacing w:after="0"/>
        <w:ind w:left="-567" w:right="-235"/>
        <w:jc w:val="both"/>
        <w:rPr>
          <w:rFonts w:eastAsia="Calibri" w:cs="Arial"/>
          <w:color w:val="000000"/>
        </w:rPr>
      </w:pPr>
    </w:p>
    <w:p w14:paraId="61BC8B5E" w14:textId="43474F22" w:rsidR="005E53FD" w:rsidRPr="00BE48DD" w:rsidRDefault="005E53FD" w:rsidP="00F50D61">
      <w:pPr>
        <w:pStyle w:val="Ttulo3"/>
        <w:numPr>
          <w:ilvl w:val="1"/>
          <w:numId w:val="6"/>
        </w:numPr>
        <w:spacing w:before="0"/>
        <w:ind w:left="0" w:right="-235" w:hanging="567"/>
        <w:rPr>
          <w:rFonts w:eastAsia="Calibri" w:cs="Arial"/>
          <w:sz w:val="22"/>
          <w:szCs w:val="22"/>
        </w:rPr>
      </w:pPr>
      <w:bookmarkStart w:id="260" w:name="_Toc181589658"/>
      <w:bookmarkStart w:id="261" w:name="_Toc177627464"/>
      <w:bookmarkStart w:id="262" w:name="_Toc232085338"/>
      <w:r w:rsidRPr="00BE48DD">
        <w:rPr>
          <w:rFonts w:eastAsia="Calibri" w:cs="Arial"/>
          <w:sz w:val="22"/>
          <w:szCs w:val="22"/>
        </w:rPr>
        <w:t>Certificado de inscripción, calificación y clasificación del proponente (RUP)</w:t>
      </w:r>
      <w:bookmarkEnd w:id="260"/>
      <w:bookmarkEnd w:id="261"/>
      <w:bookmarkEnd w:id="262"/>
    </w:p>
    <w:p w14:paraId="193B72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8B60ABB"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a. Personas nacionales </w:t>
      </w:r>
    </w:p>
    <w:p w14:paraId="1AC666BA" w14:textId="0AA1A37B" w:rsidR="005E53FD" w:rsidRPr="00BE48DD" w:rsidRDefault="005E53FD" w:rsidP="00CC71B8">
      <w:pPr>
        <w:autoSpaceDE w:val="0"/>
        <w:autoSpaceDN w:val="0"/>
        <w:adjustRightInd w:val="0"/>
        <w:spacing w:after="0"/>
        <w:ind w:left="-567" w:right="-235"/>
        <w:jc w:val="both"/>
        <w:rPr>
          <w:rFonts w:eastAsia="Calibri" w:cs="Arial"/>
          <w:color w:val="000000"/>
        </w:rPr>
      </w:pPr>
    </w:p>
    <w:p w14:paraId="76094DFE" w14:textId="6F67330F" w:rsidR="000531E7" w:rsidRPr="00BE48DD" w:rsidRDefault="000531E7"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85FA94A" w14:textId="146A352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w:t>
      </w:r>
      <w:r w:rsidRPr="00BE48DD">
        <w:rPr>
          <w:rFonts w:eastAsia="Calibri" w:cs="Arial"/>
          <w:color w:val="000000"/>
        </w:rPr>
        <w:lastRenderedPageBreak/>
        <w:t xml:space="preserve">expedido dentro de los treinta días (30) anteriores a la fecha de cierre de la presente </w:t>
      </w:r>
      <w:r w:rsidR="007B54F9" w:rsidRPr="00BE48DD">
        <w:rPr>
          <w:rFonts w:eastAsia="Calibri" w:cs="Arial"/>
          <w:color w:val="000000"/>
        </w:rPr>
        <w:t>Selección Abreviada</w:t>
      </w:r>
      <w:r w:rsidRPr="00BE48DD">
        <w:rPr>
          <w:rFonts w:eastAsia="Calibri" w:cs="Arial"/>
          <w:color w:val="000000"/>
        </w:rPr>
        <w:t>. En dicho certificado se constatará:</w:t>
      </w:r>
    </w:p>
    <w:p w14:paraId="18EE4CC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9055B46" w14:textId="21B3A3F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o razón social según el caso, identificando su duración, que no deberá ser inferior al término de ejecución del contrato y un (1) año más. </w:t>
      </w:r>
    </w:p>
    <w:p w14:paraId="03A71C8C"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2D8B3724" w14:textId="3CFECF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A4D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Al momento de la verificación de este requisito, el mismo deberá encontrarse vigente y en firme. </w:t>
      </w:r>
    </w:p>
    <w:p w14:paraId="0EFE68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0F8847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9DFF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DBD108D"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b. Personas extranjeras </w:t>
      </w:r>
    </w:p>
    <w:p w14:paraId="5930F93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D5A6E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BE48DD" w:rsidRDefault="005E53FD" w:rsidP="00CC71B8">
      <w:pPr>
        <w:autoSpaceDE w:val="0"/>
        <w:autoSpaceDN w:val="0"/>
        <w:adjustRightInd w:val="0"/>
        <w:spacing w:after="0"/>
        <w:ind w:left="-567" w:right="-235"/>
        <w:jc w:val="both"/>
        <w:rPr>
          <w:rFonts w:eastAsia="Calibri" w:cs="Arial"/>
          <w:color w:val="000000"/>
        </w:rPr>
      </w:pPr>
    </w:p>
    <w:p w14:paraId="41F19407" w14:textId="3382522F" w:rsidR="005E53FD" w:rsidRPr="00BE48DD" w:rsidRDefault="00436001"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documentos allegados debe</w:t>
      </w:r>
      <w:r w:rsidR="00083777" w:rsidRPr="00BE48DD">
        <w:rPr>
          <w:rFonts w:eastAsia="Calibri" w:cs="Arial"/>
          <w:color w:val="000000"/>
        </w:rPr>
        <w:t>n</w:t>
      </w:r>
      <w:r w:rsidRPr="00BE48DD">
        <w:rPr>
          <w:rFonts w:eastAsia="Calibri" w:cs="Arial"/>
          <w:color w:val="000000"/>
        </w:rPr>
        <w:t xml:space="preserve"> tener un </w:t>
      </w:r>
      <w:r w:rsidR="00083777" w:rsidRPr="00BE48DD">
        <w:rPr>
          <w:rFonts w:eastAsia="Calibri" w:cs="Arial"/>
          <w:color w:val="000000"/>
        </w:rPr>
        <w:t>término</w:t>
      </w:r>
      <w:r w:rsidRPr="00BE48DD">
        <w:rPr>
          <w:rFonts w:eastAsia="Calibri" w:cs="Arial"/>
          <w:color w:val="000000"/>
        </w:rPr>
        <w:t xml:space="preserve"> de expedición no superior a treinta (30) días contados a partir de la fecha de cierre dl proceso</w:t>
      </w:r>
    </w:p>
    <w:p w14:paraId="25D74D78"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BC8A403" w14:textId="2F43CF97"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63" w:name="_Toc361474158"/>
      <w:bookmarkStart w:id="264" w:name="_Toc177627465"/>
      <w:bookmarkStart w:id="265" w:name="_Toc232085339"/>
      <w:r w:rsidRPr="00BE48DD">
        <w:rPr>
          <w:rFonts w:eastAsia="Calibri" w:cs="Arial"/>
          <w:sz w:val="22"/>
          <w:szCs w:val="22"/>
        </w:rPr>
        <w:t>Certificación de antecedentes disciplinarios del SIRI expedido por la Procuraduría General de la Nación (De La Persona Jurídica y de su Representante Legal)</w:t>
      </w:r>
      <w:bookmarkStart w:id="266" w:name="_Hlk525549764"/>
      <w:bookmarkEnd w:id="263"/>
      <w:bookmarkEnd w:id="264"/>
      <w:bookmarkEnd w:id="265"/>
      <w:r w:rsidRPr="00BE48DD">
        <w:rPr>
          <w:rFonts w:eastAsia="Calibri" w:cs="Arial"/>
          <w:sz w:val="22"/>
          <w:szCs w:val="22"/>
        </w:rPr>
        <w:t xml:space="preserve"> </w:t>
      </w:r>
    </w:p>
    <w:p w14:paraId="0B48EE4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6"/>
    <w:p w14:paraId="07E9853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A75E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realizará la consulta en la página respectiva.</w:t>
      </w:r>
    </w:p>
    <w:p w14:paraId="43D3BE3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D35C2E3" w14:textId="212857B1" w:rsidR="005E53FD" w:rsidRPr="00BE48DD" w:rsidRDefault="005E53FD" w:rsidP="00F50D61">
      <w:pPr>
        <w:pStyle w:val="Ttulo3"/>
        <w:numPr>
          <w:ilvl w:val="1"/>
          <w:numId w:val="6"/>
        </w:numPr>
        <w:spacing w:before="0"/>
        <w:ind w:left="0" w:right="-235" w:hanging="567"/>
        <w:rPr>
          <w:rFonts w:eastAsia="Calibri" w:cs="Arial"/>
          <w:sz w:val="22"/>
          <w:szCs w:val="22"/>
        </w:rPr>
      </w:pPr>
      <w:bookmarkStart w:id="267" w:name="_Toc95886281"/>
      <w:bookmarkStart w:id="268" w:name="_Toc402774178"/>
      <w:bookmarkStart w:id="269" w:name="_Toc177627466"/>
      <w:bookmarkStart w:id="270" w:name="_Toc232085340"/>
      <w:r w:rsidRPr="00BE48DD">
        <w:rPr>
          <w:rFonts w:eastAsia="Calibri" w:cs="Arial"/>
          <w:sz w:val="22"/>
          <w:szCs w:val="22"/>
        </w:rPr>
        <w:t>Formato único de hoja de vida de la Función Pública.</w:t>
      </w:r>
      <w:bookmarkEnd w:id="267"/>
      <w:bookmarkEnd w:id="268"/>
      <w:bookmarkEnd w:id="269"/>
      <w:bookmarkEnd w:id="270"/>
      <w:r w:rsidRPr="00BE48DD">
        <w:rPr>
          <w:rFonts w:eastAsia="Calibri" w:cs="Arial"/>
          <w:sz w:val="22"/>
          <w:szCs w:val="22"/>
        </w:rPr>
        <w:t xml:space="preserve"> </w:t>
      </w:r>
    </w:p>
    <w:p w14:paraId="0282560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2C3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0E960B" w14:textId="3F0FC96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Formato Único de Hoja de Vida lo puede obtener visitando la siguiente dirección del Departamento Administrativo de la Función Pública: </w:t>
      </w:r>
      <w:hyperlink r:id="rId31" w:history="1">
        <w:r w:rsidR="008B7546" w:rsidRPr="00BE48DD">
          <w:rPr>
            <w:rStyle w:val="Hipervnculo"/>
            <w:rFonts w:cs="Arial"/>
          </w:rPr>
          <w:t>https://www1.funcionpublica.gov.co/descarga-de-formatos</w:t>
        </w:r>
      </w:hyperlink>
      <w:r w:rsidR="008B7546" w:rsidRPr="00BE48DD">
        <w:rPr>
          <w:rFonts w:cs="Arial"/>
        </w:rPr>
        <w:t xml:space="preserve"> </w:t>
      </w:r>
    </w:p>
    <w:p w14:paraId="5B9F039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5A227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el caso de consorcios o uniones temporales cada uno de sus integrantes, deberán presentar el formato de hoja de vida de la Función Pública.</w:t>
      </w:r>
    </w:p>
    <w:p w14:paraId="62E8B17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ED808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NOTA: La falta de algún aspecto en el diligenciamiento de los formatos, no implica su </w:t>
      </w:r>
      <w:proofErr w:type="spellStart"/>
      <w:r w:rsidRPr="00BE48DD">
        <w:rPr>
          <w:rFonts w:eastAsia="Calibri" w:cs="Arial"/>
          <w:color w:val="000000"/>
        </w:rPr>
        <w:t>deshabilitación</w:t>
      </w:r>
      <w:proofErr w:type="spellEnd"/>
      <w:r w:rsidRPr="00BE48DD">
        <w:rPr>
          <w:rFonts w:eastAsia="Calibri" w:cs="Arial"/>
          <w:color w:val="000000"/>
        </w:rPr>
        <w:t xml:space="preserve"> jurídica</w:t>
      </w:r>
    </w:p>
    <w:p w14:paraId="19692B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B90FB2" w14:textId="5F0B11B6" w:rsidR="005E53FD" w:rsidRPr="00BE48DD" w:rsidRDefault="005E53FD" w:rsidP="00F50D61">
      <w:pPr>
        <w:pStyle w:val="Ttulo3"/>
        <w:numPr>
          <w:ilvl w:val="1"/>
          <w:numId w:val="6"/>
        </w:numPr>
        <w:spacing w:before="0"/>
        <w:ind w:left="0" w:right="-235" w:hanging="567"/>
        <w:rPr>
          <w:rFonts w:eastAsia="Calibri" w:cs="Arial"/>
          <w:sz w:val="22"/>
          <w:szCs w:val="22"/>
        </w:rPr>
      </w:pPr>
      <w:bookmarkStart w:id="271" w:name="_Toc232085341"/>
      <w:bookmarkStart w:id="272" w:name="_Toc18677156"/>
      <w:bookmarkStart w:id="273" w:name="_Toc1050283604"/>
      <w:bookmarkStart w:id="274" w:name="_Toc177627467"/>
      <w:bookmarkStart w:id="275" w:name="_Hlk165993118"/>
      <w:r w:rsidRPr="00BE48DD">
        <w:rPr>
          <w:rFonts w:eastAsia="Calibri" w:cs="Arial"/>
          <w:sz w:val="22"/>
          <w:szCs w:val="22"/>
        </w:rPr>
        <w:t>Compromiso Anticorrupción – Pacto de Proponentes</w:t>
      </w:r>
      <w:bookmarkEnd w:id="271"/>
      <w:r w:rsidRPr="00BE48DD">
        <w:rPr>
          <w:rFonts w:eastAsia="Calibri" w:cs="Arial"/>
          <w:sz w:val="22"/>
          <w:szCs w:val="22"/>
        </w:rPr>
        <w:t xml:space="preserve"> </w:t>
      </w:r>
      <w:bookmarkEnd w:id="272"/>
      <w:bookmarkEnd w:id="273"/>
      <w:bookmarkEnd w:id="274"/>
    </w:p>
    <w:bookmarkEnd w:id="275"/>
    <w:p w14:paraId="409C1E7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48BBC7" w14:textId="79DD8F3B" w:rsidR="005E53FD" w:rsidRPr="00BE48DD" w:rsidRDefault="00083777"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FORMATOS </w:t>
      </w:r>
      <w:r w:rsidR="00FF5F56" w:rsidRPr="00BE48DD">
        <w:rPr>
          <w:rFonts w:eastAsia="Calibri" w:cs="Arial"/>
          <w:b/>
          <w:bCs/>
          <w:color w:val="000000"/>
        </w:rPr>
        <w:t>3</w:t>
      </w:r>
      <w:r w:rsidRPr="00BE48DD">
        <w:rPr>
          <w:rFonts w:eastAsia="Calibri" w:cs="Arial"/>
          <w:b/>
          <w:bCs/>
          <w:color w:val="000000"/>
        </w:rPr>
        <w:t xml:space="preserve"> – </w:t>
      </w:r>
      <w:r w:rsidR="00FF5F56" w:rsidRPr="00BE48DD">
        <w:rPr>
          <w:rFonts w:eastAsia="Calibri" w:cs="Arial"/>
          <w:b/>
          <w:bCs/>
          <w:color w:val="000000"/>
        </w:rPr>
        <w:t>4</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La propuesta debe estar acompañada del PACTO DE PROPONENTES, constituido en debida forma para el efecto, con la correspondiente prueba de ello, el cual debe ser diligenciado según el </w:t>
      </w:r>
      <w:r w:rsidR="005E53FD" w:rsidRPr="00BE48DD">
        <w:rPr>
          <w:rFonts w:eastAsia="Calibri" w:cs="Arial"/>
          <w:b/>
          <w:bCs/>
          <w:color w:val="000000"/>
        </w:rPr>
        <w:t xml:space="preserve">Formato No. </w:t>
      </w:r>
      <w:r w:rsidR="00FF5F56" w:rsidRPr="00BE48DD">
        <w:rPr>
          <w:rFonts w:eastAsia="Calibri" w:cs="Arial"/>
          <w:b/>
          <w:bCs/>
          <w:color w:val="000000"/>
        </w:rPr>
        <w:t>3</w:t>
      </w:r>
      <w:r w:rsidR="005E53FD" w:rsidRPr="00BE48DD">
        <w:rPr>
          <w:rFonts w:eastAsia="Calibri" w:cs="Arial"/>
          <w:b/>
          <w:bCs/>
          <w:color w:val="000000"/>
        </w:rPr>
        <w:t xml:space="preserve">, y el Formato No. </w:t>
      </w:r>
      <w:r w:rsidR="00FF5F56" w:rsidRPr="00BE48DD">
        <w:rPr>
          <w:rFonts w:eastAsia="Calibri" w:cs="Arial"/>
          <w:b/>
          <w:bCs/>
          <w:color w:val="000000"/>
        </w:rPr>
        <w:t>4</w:t>
      </w:r>
      <w:r w:rsidR="005E53FD" w:rsidRPr="00BE48DD">
        <w:rPr>
          <w:rFonts w:eastAsia="Calibri" w:cs="Arial"/>
          <w:color w:val="000000"/>
        </w:rPr>
        <w:t xml:space="preserve"> sobre COMPROMISO DE ORIGEN DE FONDOS, LEGALIDAD Y ANTICORRUPCIÓN indicados en el presente pliego de condiciones.</w:t>
      </w:r>
    </w:p>
    <w:p w14:paraId="41589C4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6F5714" w14:textId="1E65AB2F"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Con el fin de apoyar la acción del Estado Colombiano en la lucha contra la corrupción, los proponentes presentarán con su propuesta los </w:t>
      </w:r>
      <w:r w:rsidRPr="00BE48DD">
        <w:rPr>
          <w:rFonts w:eastAsia="Calibri" w:cs="Arial"/>
          <w:b/>
          <w:bCs/>
          <w:color w:val="000000"/>
        </w:rPr>
        <w:t xml:space="preserve">FORMATOS No. </w:t>
      </w:r>
      <w:r w:rsidR="00FF5F56" w:rsidRPr="00BE48DD">
        <w:rPr>
          <w:rFonts w:eastAsia="Calibri" w:cs="Arial"/>
          <w:b/>
          <w:bCs/>
          <w:color w:val="000000"/>
        </w:rPr>
        <w:t>3</w:t>
      </w:r>
      <w:r w:rsidRPr="00BE48DD">
        <w:rPr>
          <w:rFonts w:eastAsia="Calibri" w:cs="Arial"/>
          <w:b/>
          <w:bCs/>
          <w:color w:val="000000"/>
        </w:rPr>
        <w:t xml:space="preserve"> y </w:t>
      </w:r>
      <w:r w:rsidR="00FF5F56" w:rsidRPr="00BE48DD">
        <w:rPr>
          <w:rFonts w:eastAsia="Calibri" w:cs="Arial"/>
          <w:b/>
          <w:bCs/>
          <w:color w:val="000000"/>
        </w:rPr>
        <w:t>4</w:t>
      </w:r>
      <w:r w:rsidRPr="00BE48DD">
        <w:rPr>
          <w:rFonts w:eastAsia="Calibri" w:cs="Arial"/>
          <w:color w:val="00000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D6CA8ED" w14:textId="720058E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8C2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0B05AA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w:t>
      </w:r>
      <w:r w:rsidRPr="00BE48DD">
        <w:rPr>
          <w:rFonts w:eastAsia="Calibri" w:cs="Arial"/>
          <w:color w:val="000000"/>
        </w:rPr>
        <w:lastRenderedPageBreak/>
        <w:t>penal, en el caso de que el incumplimiento identificado constituya delito sancionado por la Ley penal colombiana.</w:t>
      </w:r>
    </w:p>
    <w:p w14:paraId="689241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D9A359" w14:textId="74A07C7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La falta de algún aspecto en el diligenciamiento de los formatos, no implica su </w:t>
      </w:r>
      <w:r w:rsidR="008B7546" w:rsidRPr="00BE48DD">
        <w:rPr>
          <w:rFonts w:eastAsia="Calibri" w:cs="Arial"/>
          <w:color w:val="000000"/>
        </w:rPr>
        <w:t>des habilitación</w:t>
      </w:r>
      <w:r w:rsidRPr="00BE48DD">
        <w:rPr>
          <w:rFonts w:eastAsia="Calibri" w:cs="Arial"/>
          <w:color w:val="000000"/>
        </w:rPr>
        <w:t xml:space="preserve"> jurídica.  </w:t>
      </w:r>
    </w:p>
    <w:p w14:paraId="315C59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EE96BEF" w14:textId="38EF73A4" w:rsidR="005E53FD" w:rsidRPr="00BE48DD" w:rsidRDefault="005E53FD" w:rsidP="00F50D61">
      <w:pPr>
        <w:pStyle w:val="Ttulo3"/>
        <w:numPr>
          <w:ilvl w:val="1"/>
          <w:numId w:val="6"/>
        </w:numPr>
        <w:spacing w:before="0"/>
        <w:ind w:left="0" w:right="-235" w:hanging="567"/>
        <w:rPr>
          <w:rFonts w:eastAsia="Calibri" w:cs="Arial"/>
          <w:sz w:val="22"/>
          <w:szCs w:val="22"/>
        </w:rPr>
      </w:pPr>
      <w:bookmarkStart w:id="276" w:name="_Toc70609505"/>
      <w:bookmarkStart w:id="277" w:name="_Toc95886283"/>
      <w:bookmarkStart w:id="278" w:name="_Toc177627468"/>
      <w:bookmarkStart w:id="279" w:name="_Toc232085342"/>
      <w:r w:rsidRPr="00BE48DD">
        <w:rPr>
          <w:rFonts w:eastAsia="Calibri" w:cs="Arial"/>
          <w:sz w:val="22"/>
          <w:szCs w:val="22"/>
        </w:rPr>
        <w:t>Relación de contratos de prestación de servicios</w:t>
      </w:r>
      <w:bookmarkEnd w:id="276"/>
      <w:bookmarkEnd w:id="277"/>
      <w:bookmarkEnd w:id="278"/>
      <w:bookmarkEnd w:id="279"/>
    </w:p>
    <w:p w14:paraId="1BDE961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5313AF6" w14:textId="5776B86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El proponente deberá diligenciar y allegar en su propuesta el “</w:t>
      </w:r>
      <w:r w:rsidRPr="00BE48DD">
        <w:rPr>
          <w:rFonts w:eastAsia="Calibri" w:cs="Arial"/>
          <w:b/>
          <w:bCs/>
          <w:color w:val="000000"/>
          <w:lang w:val="es-ES"/>
        </w:rPr>
        <w:t xml:space="preserve">FORMATO </w:t>
      </w:r>
      <w:r w:rsidR="00317433" w:rsidRPr="00BE48DD">
        <w:rPr>
          <w:rFonts w:eastAsia="Calibri" w:cs="Arial"/>
          <w:b/>
          <w:bCs/>
          <w:color w:val="000000"/>
          <w:lang w:val="es-ES"/>
        </w:rPr>
        <w:t xml:space="preserve">No </w:t>
      </w:r>
      <w:r w:rsidR="00FF5F56" w:rsidRPr="00BE48DD">
        <w:rPr>
          <w:rFonts w:eastAsia="Calibri" w:cs="Arial"/>
          <w:b/>
          <w:bCs/>
          <w:color w:val="000000"/>
          <w:lang w:val="es-ES"/>
        </w:rPr>
        <w:t>5</w:t>
      </w:r>
      <w:r w:rsidRPr="00BE48DD">
        <w:rPr>
          <w:rFonts w:eastAsia="Calibri" w:cs="Arial"/>
          <w:color w:val="00000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FACBD9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55A1DB" w14:textId="247F5AE6" w:rsidR="005E53FD" w:rsidRPr="00BE48DD" w:rsidRDefault="00436001" w:rsidP="00F50D61">
      <w:pPr>
        <w:pStyle w:val="Ttulo3"/>
        <w:numPr>
          <w:ilvl w:val="1"/>
          <w:numId w:val="6"/>
        </w:numPr>
        <w:spacing w:before="0"/>
        <w:ind w:left="0" w:right="-235" w:hanging="567"/>
        <w:rPr>
          <w:rFonts w:eastAsia="Calibri" w:cs="Arial"/>
          <w:sz w:val="22"/>
          <w:szCs w:val="22"/>
        </w:rPr>
      </w:pPr>
      <w:bookmarkStart w:id="280" w:name="_Toc2095417843"/>
      <w:bookmarkStart w:id="281" w:name="_Toc177627469"/>
      <w:bookmarkStart w:id="282" w:name="_Toc232085343"/>
      <w:r w:rsidRPr="00BE48DD">
        <w:rPr>
          <w:rFonts w:eastAsia="Calibri" w:cs="Arial"/>
          <w:sz w:val="22"/>
          <w:szCs w:val="22"/>
          <w:lang w:val="es"/>
        </w:rPr>
        <w:t>Certificado Deudores Alimentarios Morosos</w:t>
      </w:r>
      <w:r w:rsidRPr="00BE48DD">
        <w:rPr>
          <w:rFonts w:eastAsia="Calibri" w:cs="Arial"/>
          <w:sz w:val="22"/>
          <w:szCs w:val="22"/>
        </w:rPr>
        <w:t xml:space="preserve"> </w:t>
      </w:r>
      <w:r w:rsidR="005E53FD" w:rsidRPr="00BE48DD">
        <w:rPr>
          <w:rFonts w:eastAsia="Calibri" w:cs="Arial"/>
          <w:sz w:val="22"/>
          <w:szCs w:val="22"/>
        </w:rPr>
        <w:t>– REDAM</w:t>
      </w:r>
      <w:bookmarkEnd w:id="280"/>
      <w:bookmarkEnd w:id="281"/>
      <w:bookmarkEnd w:id="282"/>
    </w:p>
    <w:p w14:paraId="012F337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D70F9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EBFD1CA" w14:textId="77777777" w:rsidR="00396706" w:rsidRPr="00BE48DD" w:rsidRDefault="005E53FD" w:rsidP="00396706">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bookmarkStart w:id="283" w:name="_Toc230590129"/>
    </w:p>
    <w:p w14:paraId="42B1A7D3"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09931EFA" w14:textId="5A2ADE44" w:rsidR="00396706" w:rsidRPr="00BE48DD" w:rsidRDefault="00396706" w:rsidP="00396706">
      <w:pPr>
        <w:pStyle w:val="Ttulo3"/>
        <w:numPr>
          <w:ilvl w:val="1"/>
          <w:numId w:val="6"/>
        </w:numPr>
        <w:ind w:left="0" w:hanging="567"/>
        <w:rPr>
          <w:rFonts w:eastAsia="Calibri" w:cs="Arial"/>
          <w:color w:val="000000"/>
          <w:sz w:val="22"/>
          <w:szCs w:val="22"/>
        </w:rPr>
      </w:pPr>
      <w:bookmarkStart w:id="284" w:name="_Toc232085344"/>
      <w:r w:rsidRPr="00BE48DD">
        <w:rPr>
          <w:rFonts w:eastAsia="Calibri" w:cs="Arial"/>
          <w:sz w:val="22"/>
          <w:szCs w:val="22"/>
        </w:rPr>
        <w:t>Cumplimiento del Decreto Nacional 1600 del 2024.</w:t>
      </w:r>
      <w:bookmarkEnd w:id="283"/>
      <w:bookmarkEnd w:id="284"/>
    </w:p>
    <w:p w14:paraId="6C181DC8" w14:textId="77777777" w:rsidR="00396706" w:rsidRPr="00BE48DD" w:rsidRDefault="00396706" w:rsidP="00396706">
      <w:pPr>
        <w:autoSpaceDE w:val="0"/>
        <w:autoSpaceDN w:val="0"/>
        <w:adjustRightInd w:val="0"/>
        <w:spacing w:after="0"/>
        <w:ind w:left="-567" w:right="-235"/>
        <w:jc w:val="both"/>
        <w:rPr>
          <w:rFonts w:eastAsia="Calibri" w:cs="Arial"/>
          <w:b/>
          <w:bCs/>
          <w:color w:val="000000"/>
        </w:rPr>
      </w:pPr>
    </w:p>
    <w:p w14:paraId="4EF8EBDC" w14:textId="77777777" w:rsidR="004D796B" w:rsidRPr="00BE48DD" w:rsidRDefault="00396706" w:rsidP="004D796B">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los términos de los artículos 260 y 261 del Código de Comercio y en referencia a las personas jurídicas (oferentes individuales y/o de los proponentes plurales), los proponentes del presente proceso, en los términos establecidos en el </w:t>
      </w:r>
      <w:r w:rsidRPr="00546330">
        <w:rPr>
          <w:rFonts w:eastAsia="Calibri" w:cs="Arial"/>
          <w:b/>
          <w:bCs/>
          <w:color w:val="000000"/>
        </w:rPr>
        <w:t>FORMATO 6</w:t>
      </w:r>
      <w:r w:rsidRPr="00546330">
        <w:rPr>
          <w:rFonts w:eastAsia="Calibri" w:cs="Arial"/>
          <w:color w:val="000000"/>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w:t>
      </w:r>
      <w:r w:rsidRPr="00546330">
        <w:rPr>
          <w:rFonts w:eastAsia="Calibri" w:cs="Arial"/>
          <w:color w:val="000000"/>
        </w:rPr>
        <w:lastRenderedPageBreak/>
        <w:t xml:space="preserve">cumplimiento a este requisito el oferente debe diligenciar en debida forma el </w:t>
      </w:r>
      <w:r w:rsidRPr="00546330">
        <w:rPr>
          <w:rFonts w:eastAsia="Calibri" w:cs="Arial"/>
          <w:b/>
          <w:bCs/>
          <w:color w:val="000000"/>
        </w:rPr>
        <w:t>FORMATO No 6</w:t>
      </w:r>
      <w:r w:rsidRPr="00546330">
        <w:rPr>
          <w:rFonts w:eastAsia="Calibri" w:cs="Arial"/>
          <w:color w:val="000000"/>
        </w:rPr>
        <w:t xml:space="preserve"> de los presente pliegos de condiciones.</w:t>
      </w:r>
      <w:bookmarkStart w:id="285" w:name="_Toc227578721"/>
      <w:bookmarkStart w:id="286" w:name="_Toc228524816"/>
      <w:bookmarkStart w:id="287" w:name="_Toc230590130"/>
    </w:p>
    <w:p w14:paraId="649C10CF" w14:textId="77777777" w:rsidR="004D796B" w:rsidRPr="00BE48DD" w:rsidRDefault="004D796B" w:rsidP="004D796B">
      <w:pPr>
        <w:autoSpaceDE w:val="0"/>
        <w:autoSpaceDN w:val="0"/>
        <w:adjustRightInd w:val="0"/>
        <w:spacing w:after="0"/>
        <w:ind w:left="-567" w:right="-235"/>
        <w:jc w:val="both"/>
        <w:rPr>
          <w:rFonts w:eastAsia="Calibri" w:cs="Arial"/>
          <w:color w:val="000000"/>
        </w:rPr>
      </w:pPr>
    </w:p>
    <w:p w14:paraId="0FB31167" w14:textId="28187748" w:rsidR="00396706" w:rsidRPr="00BE48DD" w:rsidRDefault="00396706" w:rsidP="004D796B">
      <w:pPr>
        <w:pStyle w:val="Ttulo3"/>
        <w:numPr>
          <w:ilvl w:val="1"/>
          <w:numId w:val="6"/>
        </w:numPr>
        <w:ind w:left="0" w:hanging="567"/>
        <w:rPr>
          <w:rFonts w:eastAsia="Calibri" w:cs="Arial"/>
          <w:color w:val="000000"/>
          <w:sz w:val="22"/>
          <w:szCs w:val="22"/>
        </w:rPr>
      </w:pPr>
      <w:bookmarkStart w:id="288" w:name="_Toc232085345"/>
      <w:r w:rsidRPr="00BE48DD">
        <w:rPr>
          <w:rFonts w:eastAsia="Calibri" w:cs="Arial"/>
          <w:sz w:val="22"/>
          <w:szCs w:val="22"/>
        </w:rPr>
        <w:t>Autorización para el tratamiento de datos personales.</w:t>
      </w:r>
      <w:bookmarkEnd w:id="285"/>
      <w:bookmarkEnd w:id="286"/>
      <w:bookmarkEnd w:id="287"/>
      <w:bookmarkEnd w:id="288"/>
    </w:p>
    <w:p w14:paraId="63AF52D0"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5808F0D2" w14:textId="77777777" w:rsidR="00396706" w:rsidRPr="00BE48DD" w:rsidRDefault="00396706" w:rsidP="00396706">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cumpliendo la Ley 1581 de 2012 “Por el cual se dictan disposiciones para la protección de datos personales” y conforme al Decreto 1377 de 2013, los oferentes individualmente considerados y todos los miembros de la propuesta conjunta tendrán que diligenciar el </w:t>
      </w:r>
      <w:r w:rsidRPr="00546330">
        <w:rPr>
          <w:rFonts w:eastAsia="Calibri" w:cs="Arial"/>
          <w:b/>
          <w:bCs/>
          <w:color w:val="000000"/>
        </w:rPr>
        <w:t>FORMATO 7</w:t>
      </w:r>
      <w:r w:rsidRPr="00546330">
        <w:rPr>
          <w:rFonts w:eastAsia="Calibri" w:cs="Arial"/>
          <w:color w:val="000000"/>
        </w:rPr>
        <w:t xml:space="preserve"> del presente pliego de condiciones.</w:t>
      </w:r>
    </w:p>
    <w:p w14:paraId="6A0B7A69"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6D5BDFBD" w14:textId="6A100997" w:rsidR="005E53FD" w:rsidRPr="00BE48DD" w:rsidRDefault="005E53FD" w:rsidP="004D796B">
      <w:pPr>
        <w:pStyle w:val="Ttulo2"/>
        <w:numPr>
          <w:ilvl w:val="0"/>
          <w:numId w:val="6"/>
        </w:numPr>
        <w:spacing w:before="0"/>
        <w:ind w:left="0" w:right="-235" w:hanging="567"/>
        <w:rPr>
          <w:rFonts w:eastAsia="Calibri" w:cs="Arial"/>
          <w:szCs w:val="22"/>
        </w:rPr>
      </w:pPr>
      <w:bookmarkStart w:id="289" w:name="_Toc232085346"/>
      <w:bookmarkStart w:id="290" w:name="_Toc1406877941"/>
      <w:bookmarkStart w:id="291" w:name="_Toc177627470"/>
      <w:r w:rsidRPr="00BE48DD">
        <w:rPr>
          <w:rFonts w:eastAsia="Calibri" w:cs="Arial"/>
          <w:szCs w:val="22"/>
        </w:rPr>
        <w:t>VERIFICACIÓN DE ASPECTOS FINANCIEROS</w:t>
      </w:r>
      <w:bookmarkEnd w:id="289"/>
      <w:r w:rsidRPr="00BE48DD">
        <w:rPr>
          <w:rFonts w:eastAsia="Calibri" w:cs="Arial"/>
          <w:szCs w:val="22"/>
        </w:rPr>
        <w:t xml:space="preserve"> </w:t>
      </w:r>
      <w:bookmarkEnd w:id="290"/>
      <w:bookmarkEnd w:id="291"/>
    </w:p>
    <w:p w14:paraId="78A33D22"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96D3BB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B8377C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Cuando se renueve o actualice el RUP, la información que se modifica estará vigente hasta que la nueva información quede en firme.</w:t>
      </w:r>
    </w:p>
    <w:p w14:paraId="1D966D7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EF1A70D" w14:textId="2EFA46CA" w:rsidR="005E53FD" w:rsidRPr="00BE48DD" w:rsidRDefault="005E53FD" w:rsidP="004D796B">
      <w:pPr>
        <w:pStyle w:val="Ttulo3"/>
        <w:numPr>
          <w:ilvl w:val="1"/>
          <w:numId w:val="6"/>
        </w:numPr>
        <w:spacing w:before="0"/>
        <w:ind w:left="0" w:right="-235" w:hanging="567"/>
        <w:rPr>
          <w:rFonts w:eastAsia="Calibri" w:cs="Arial"/>
          <w:sz w:val="22"/>
          <w:szCs w:val="22"/>
        </w:rPr>
      </w:pPr>
      <w:bookmarkStart w:id="292" w:name="_Toc232085347"/>
      <w:bookmarkStart w:id="293" w:name="_Toc1139170042"/>
      <w:bookmarkStart w:id="294" w:name="_Toc177627471"/>
      <w:bookmarkStart w:id="295" w:name="_Hlk165993168"/>
      <w:r w:rsidRPr="00BE48DD">
        <w:rPr>
          <w:rFonts w:eastAsia="Calibri" w:cs="Arial"/>
          <w:sz w:val="22"/>
          <w:szCs w:val="22"/>
        </w:rPr>
        <w:t>Obligaciones tributarias</w:t>
      </w:r>
      <w:bookmarkEnd w:id="292"/>
      <w:r w:rsidRPr="00BE48DD">
        <w:rPr>
          <w:rFonts w:eastAsia="Calibri" w:cs="Arial"/>
          <w:sz w:val="22"/>
          <w:szCs w:val="22"/>
        </w:rPr>
        <w:t xml:space="preserve"> </w:t>
      </w:r>
      <w:bookmarkEnd w:id="293"/>
      <w:bookmarkEnd w:id="294"/>
    </w:p>
    <w:bookmarkEnd w:id="295"/>
    <w:p w14:paraId="07A26223" w14:textId="27FD82E5"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rPr>
        <w:br/>
      </w:r>
      <w:r w:rsidR="00C47DC6" w:rsidRPr="00BE48DD">
        <w:rPr>
          <w:rFonts w:eastAsia="Calibri" w:cs="Arial"/>
          <w:b/>
          <w:bCs/>
          <w:color w:val="000000"/>
        </w:rPr>
        <w:t xml:space="preserve">FORMATO No. </w:t>
      </w:r>
      <w:r w:rsidR="00142D57" w:rsidRPr="00BE48DD">
        <w:rPr>
          <w:rFonts w:eastAsia="Calibri" w:cs="Arial"/>
          <w:b/>
          <w:bCs/>
          <w:color w:val="000000"/>
        </w:rPr>
        <w:t>8</w:t>
      </w:r>
      <w:r w:rsidR="00C47DC6" w:rsidRPr="00BE48DD">
        <w:rPr>
          <w:rFonts w:eastAsia="Calibri" w:cs="Arial"/>
          <w:b/>
          <w:bCs/>
          <w:color w:val="000000"/>
        </w:rPr>
        <w:t xml:space="preserve"> -</w:t>
      </w:r>
      <w:r w:rsidR="00C47DC6" w:rsidRPr="00BE48DD">
        <w:rPr>
          <w:rFonts w:eastAsia="Calibri" w:cs="Arial"/>
          <w:color w:val="000000"/>
        </w:rPr>
        <w:t xml:space="preserve"> </w:t>
      </w:r>
      <w:r w:rsidRPr="00BE48DD">
        <w:rPr>
          <w:rFonts w:eastAsia="Calibri" w:cs="Arial"/>
          <w:color w:val="000000"/>
          <w:lang w:val="es-ES"/>
        </w:rPr>
        <w:t xml:space="preserve">Para el cumplimiento de las obligaciones tributarias, el proponente, deberá informar en qué régimen se encuentra clasificado, a través del diligenciamiento del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8</w:t>
      </w:r>
      <w:r w:rsidRPr="00BE48DD">
        <w:rPr>
          <w:rFonts w:eastAsia="Calibri" w:cs="Arial"/>
          <w:color w:val="00000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86F7036" w14:textId="5D6E71C2"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Las personas jurídicas deberán anexar fotocopia de la cédula de ciudadanía del representante legal. </w:t>
      </w:r>
    </w:p>
    <w:p w14:paraId="0630778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C651F9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BC3595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BE48DD">
        <w:rPr>
          <w:rFonts w:eastAsia="Calibri" w:cs="Arial"/>
          <w:color w:val="000000"/>
          <w:lang w:val="es-ES"/>
        </w:rPr>
        <w:t xml:space="preserve"> </w:t>
      </w:r>
    </w:p>
    <w:p w14:paraId="204713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1C6FEB6" w14:textId="6585E74E" w:rsidR="005E53FD" w:rsidRPr="00BE48DD" w:rsidRDefault="005E53FD" w:rsidP="004D796B">
      <w:pPr>
        <w:pStyle w:val="Ttulo3"/>
        <w:numPr>
          <w:ilvl w:val="1"/>
          <w:numId w:val="6"/>
        </w:numPr>
        <w:spacing w:before="0"/>
        <w:ind w:left="0" w:right="-235" w:hanging="567"/>
        <w:rPr>
          <w:rFonts w:eastAsia="Calibri" w:cs="Arial"/>
          <w:sz w:val="22"/>
          <w:szCs w:val="22"/>
        </w:rPr>
      </w:pPr>
      <w:bookmarkStart w:id="296" w:name="_Toc362247749"/>
      <w:bookmarkStart w:id="297" w:name="_Toc177627472"/>
      <w:bookmarkStart w:id="298" w:name="_Toc232085348"/>
      <w:r w:rsidRPr="00BE48DD">
        <w:rPr>
          <w:rFonts w:eastAsia="Calibri" w:cs="Arial"/>
          <w:sz w:val="22"/>
          <w:szCs w:val="22"/>
        </w:rPr>
        <w:t>Indicadores de capacidad financiera</w:t>
      </w:r>
      <w:bookmarkEnd w:id="296"/>
      <w:bookmarkEnd w:id="297"/>
      <w:bookmarkEnd w:id="298"/>
    </w:p>
    <w:p w14:paraId="2A2686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F6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B2589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lastRenderedPageBreak/>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312A697" w14:textId="4DFB5C46"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sidRPr="00BE48DD">
        <w:rPr>
          <w:rFonts w:eastAsia="Calibri" w:cs="Arial"/>
          <w:color w:val="000000"/>
          <w:lang w:val="es-ES_tradnl"/>
        </w:rPr>
        <w:t>20</w:t>
      </w:r>
      <w:r w:rsidR="000A06E0" w:rsidRPr="00BE48DD">
        <w:rPr>
          <w:rFonts w:eastAsia="Calibri" w:cs="Arial"/>
          <w:color w:val="000000"/>
          <w:lang w:val="es-ES_tradnl"/>
        </w:rPr>
        <w:t>2</w:t>
      </w:r>
      <w:r w:rsidR="00F50D61" w:rsidRPr="00BE48DD">
        <w:rPr>
          <w:rFonts w:eastAsia="Calibri" w:cs="Arial"/>
          <w:color w:val="000000"/>
          <w:lang w:val="es-ES_tradnl"/>
        </w:rPr>
        <w:t>5 (</w:t>
      </w:r>
      <w:r w:rsidR="00F50D61" w:rsidRPr="00BE48DD">
        <w:rPr>
          <w:rFonts w:eastAsia="Calibri" w:cs="Arial"/>
          <w:b/>
          <w:bCs/>
          <w:i/>
          <w:iCs/>
          <w:color w:val="000000"/>
          <w:lang w:val="es-ES_tradnl"/>
        </w:rPr>
        <w:t>o los que legalmente aplique</w:t>
      </w:r>
      <w:proofErr w:type="gramStart"/>
      <w:r w:rsidR="00F50D61" w:rsidRPr="00BE48DD">
        <w:rPr>
          <w:rFonts w:eastAsia="Calibri" w:cs="Arial"/>
          <w:color w:val="000000"/>
          <w:lang w:val="es-ES_tradnl"/>
        </w:rPr>
        <w:t xml:space="preserve">) </w:t>
      </w:r>
      <w:r w:rsidRPr="00BE48DD">
        <w:rPr>
          <w:rFonts w:eastAsia="Calibri" w:cs="Arial"/>
          <w:color w:val="000000"/>
          <w:lang w:val="es-ES_tradnl"/>
        </w:rPr>
        <w:t>,</w:t>
      </w:r>
      <w:proofErr w:type="gramEnd"/>
      <w:r w:rsidRPr="00BE48DD">
        <w:rPr>
          <w:rFonts w:eastAsia="Calibri" w:cs="Arial"/>
          <w:color w:val="000000"/>
          <w:lang w:val="es-ES_tradnl"/>
        </w:rPr>
        <w:t xml:space="preserve"> así pues, se considerarán habilitados financieramente los proponentes que cumplan con la totalidad de los parámetros definidos a continuación:</w:t>
      </w:r>
    </w:p>
    <w:p w14:paraId="6D8DCF96"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03443117" w14:textId="2E6C649F" w:rsidR="00F50D61" w:rsidRPr="00BE48DD" w:rsidRDefault="005E53FD" w:rsidP="004D796B">
      <w:pPr>
        <w:pStyle w:val="Ttulo3"/>
        <w:numPr>
          <w:ilvl w:val="1"/>
          <w:numId w:val="6"/>
        </w:numPr>
        <w:spacing w:before="0"/>
        <w:ind w:left="0" w:right="-235" w:hanging="567"/>
        <w:rPr>
          <w:rFonts w:eastAsia="Calibri" w:cs="Arial"/>
          <w:sz w:val="22"/>
          <w:szCs w:val="22"/>
        </w:rPr>
      </w:pPr>
      <w:bookmarkStart w:id="299" w:name="_Toc232085349"/>
      <w:r w:rsidRPr="00BE48DD">
        <w:rPr>
          <w:rFonts w:eastAsia="Calibri" w:cs="Arial"/>
          <w:sz w:val="22"/>
          <w:szCs w:val="22"/>
        </w:rPr>
        <w:t>Indicadores de Capacidad Financiera</w:t>
      </w:r>
      <w:bookmarkEnd w:id="299"/>
    </w:p>
    <w:p w14:paraId="73A5D123" w14:textId="6C0D6BFE" w:rsidR="00F50D61" w:rsidRPr="00BE48DD" w:rsidRDefault="00F50D61" w:rsidP="00F50D61">
      <w:pPr>
        <w:rPr>
          <w:rFonts w:cs="Arial"/>
        </w:rPr>
      </w:pPr>
    </w:p>
    <w:p w14:paraId="59F4D4F3" w14:textId="5841BC9E" w:rsidR="00F50D61" w:rsidRPr="00BE48DD" w:rsidRDefault="00F50D61" w:rsidP="00F50D61">
      <w:pPr>
        <w:rPr>
          <w:rFonts w:cs="Arial"/>
          <w:b/>
          <w:bCs/>
          <w:sz w:val="36"/>
          <w:szCs w:val="36"/>
        </w:rPr>
      </w:pPr>
      <w:r w:rsidRPr="00546330">
        <w:rPr>
          <w:rFonts w:cs="Arial"/>
          <w:b/>
          <w:bCs/>
          <w:sz w:val="36"/>
          <w:szCs w:val="36"/>
        </w:rPr>
        <w:t>REMITASE AL ANALISIS DE SECTOR</w:t>
      </w:r>
    </w:p>
    <w:p w14:paraId="55D9FD4C" w14:textId="77777777" w:rsidR="009262D5" w:rsidRPr="00BE48DD" w:rsidRDefault="009262D5" w:rsidP="00EB0607">
      <w:pPr>
        <w:ind w:left="-567"/>
        <w:rPr>
          <w:rFonts w:cs="Arial"/>
        </w:rPr>
      </w:pPr>
      <w:r w:rsidRPr="00BE48DD">
        <w:rPr>
          <w:rFonts w:cs="Arial"/>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26D73FDA"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2AB95DFF"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2457C446" w14:textId="77777777" w:rsidR="009262D5" w:rsidRPr="00BE48DD" w:rsidRDefault="009262D5" w:rsidP="00D44D7E">
      <w:pPr>
        <w:widowControl w:val="0"/>
        <w:numPr>
          <w:ilvl w:val="0"/>
          <w:numId w:val="26"/>
        </w:numPr>
        <w:autoSpaceDE w:val="0"/>
        <w:autoSpaceDN w:val="0"/>
        <w:spacing w:after="0"/>
        <w:ind w:left="-142" w:right="-235"/>
        <w:jc w:val="both"/>
        <w:rPr>
          <w:rFonts w:eastAsia="Arial MT" w:cs="Arial"/>
          <w:lang w:val="es-ES"/>
        </w:rPr>
      </w:pPr>
      <w:r w:rsidRPr="00BE48DD">
        <w:rPr>
          <w:rFonts w:eastAsia="Arial MT" w:cs="Arial"/>
          <w:b/>
          <w:bCs/>
          <w:lang w:val="es-ES"/>
        </w:rPr>
        <w:t>Indicador de liquidez:</w:t>
      </w:r>
      <w:r w:rsidRPr="00BE48DD">
        <w:rPr>
          <w:rFonts w:eastAsia="Arial MT" w:cs="Arial"/>
          <w:lang w:val="es-ES"/>
        </w:rPr>
        <w:t xml:space="preserve"> Es la capacidad financiera que tiene el proponente para cubrir las obligaciones a corto plazo con terceros, mediante la conversión en efectivo de sus bienes o derechos que son a corto plazo (Activo Corriente).</w:t>
      </w:r>
    </w:p>
    <w:p w14:paraId="56117397"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Nivel de endeudamiento:</w:t>
      </w:r>
      <w:r w:rsidRPr="00BE48DD">
        <w:rPr>
          <w:rFonts w:eastAsia="Arial MT" w:cs="Arial"/>
          <w:lang w:val="es-ES"/>
        </w:rPr>
        <w:t xml:space="preserve"> Es el Porcentaje de obligaciones con terceros que tiene el proponente.</w:t>
      </w:r>
    </w:p>
    <w:p w14:paraId="768C509A"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Razón de Cobertura de Intereses:</w:t>
      </w:r>
      <w:r w:rsidRPr="00BE48DD">
        <w:rPr>
          <w:rFonts w:eastAsia="Arial MT" w:cs="Arial"/>
          <w:lang w:val="es-ES"/>
        </w:rPr>
        <w:t xml:space="preserve"> Es el número de veces que el proponente cuenta para cumplir con los gastos intereses.</w:t>
      </w:r>
    </w:p>
    <w:p w14:paraId="7DDBC5E4"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7343B7C2" w14:textId="7021F588" w:rsidR="005E53FD" w:rsidRPr="00BE48DD" w:rsidRDefault="005E53FD" w:rsidP="004D796B">
      <w:pPr>
        <w:pStyle w:val="Ttulo3"/>
        <w:numPr>
          <w:ilvl w:val="1"/>
          <w:numId w:val="6"/>
        </w:numPr>
        <w:spacing w:before="0"/>
        <w:ind w:left="0" w:right="-235" w:hanging="567"/>
        <w:rPr>
          <w:rFonts w:eastAsia="Calibri" w:cs="Arial"/>
          <w:sz w:val="22"/>
          <w:szCs w:val="22"/>
          <w:lang w:val="es-ES_tradnl"/>
        </w:rPr>
      </w:pPr>
      <w:bookmarkStart w:id="300" w:name="_Toc232085350"/>
      <w:r w:rsidRPr="00BE48DD">
        <w:rPr>
          <w:rFonts w:eastAsia="Calibri" w:cs="Arial"/>
          <w:sz w:val="22"/>
          <w:szCs w:val="22"/>
          <w:lang w:val="es-ES_tradnl"/>
        </w:rPr>
        <w:t>Indicadores de Capacidad Organizacional</w:t>
      </w:r>
      <w:bookmarkEnd w:id="300"/>
    </w:p>
    <w:p w14:paraId="07ED781A"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188C3D5" w14:textId="4D522371" w:rsidR="009262D5" w:rsidRDefault="009262D5" w:rsidP="00546330">
      <w:pPr>
        <w:ind w:left="-567"/>
        <w:rPr>
          <w:rFonts w:cs="Arial"/>
        </w:rPr>
      </w:pPr>
      <w:r w:rsidRPr="00BE48DD">
        <w:rPr>
          <w:rFonts w:cs="Aria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95B0499" w14:textId="77777777" w:rsidR="00546330" w:rsidRPr="00546330" w:rsidRDefault="00546330" w:rsidP="00546330">
      <w:pPr>
        <w:ind w:left="-567"/>
        <w:rPr>
          <w:rFonts w:cs="Arial"/>
        </w:rPr>
      </w:pPr>
    </w:p>
    <w:p w14:paraId="36E1413A" w14:textId="4CBC58CE" w:rsidR="00F50D61" w:rsidRPr="00BE48DD" w:rsidRDefault="00F50D61" w:rsidP="00546330">
      <w:pPr>
        <w:shd w:val="clear" w:color="auto" w:fill="FFFFFF" w:themeFill="background1"/>
        <w:spacing w:line="259" w:lineRule="auto"/>
        <w:rPr>
          <w:rFonts w:eastAsia="Arial MT" w:cs="Arial"/>
          <w:spacing w:val="-2"/>
          <w:u w:val="single"/>
          <w:lang w:val="es-ES"/>
        </w:rPr>
      </w:pPr>
      <w:r w:rsidRPr="00546330">
        <w:rPr>
          <w:rFonts w:cs="Arial"/>
          <w:b/>
          <w:bCs/>
          <w:sz w:val="36"/>
          <w:szCs w:val="36"/>
        </w:rPr>
        <w:t>REMITASE AL ANALISIS DE SECTOR</w:t>
      </w:r>
    </w:p>
    <w:p w14:paraId="37219E99" w14:textId="2C0E2D01"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1FCE1A77"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40DA1AA0"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patrimonio:</w:t>
      </w:r>
      <w:r w:rsidRPr="00BE48DD">
        <w:rPr>
          <w:rFonts w:eastAsia="Arial MT" w:cs="Arial"/>
          <w:lang w:val="es-ES"/>
        </w:rPr>
        <w:t xml:space="preserve"> Es la capacidad de generación de utilidad por cada peso invertido en el patrimonio</w:t>
      </w:r>
    </w:p>
    <w:p w14:paraId="0A3C4C56"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Activo:</w:t>
      </w:r>
      <w:r w:rsidRPr="00BE48DD">
        <w:rPr>
          <w:rFonts w:eastAsia="Arial MT" w:cs="Arial"/>
          <w:lang w:val="es-ES"/>
        </w:rPr>
        <w:t xml:space="preserve"> Es la capacidad de generación de utilidad por cada peso invertido en el activo.</w:t>
      </w:r>
    </w:p>
    <w:p w14:paraId="46493B69" w14:textId="77777777" w:rsidR="009262D5" w:rsidRPr="00BE48DD" w:rsidRDefault="009262D5" w:rsidP="00CC71B8">
      <w:pPr>
        <w:widowControl w:val="0"/>
        <w:autoSpaceDE w:val="0"/>
        <w:autoSpaceDN w:val="0"/>
        <w:spacing w:after="0"/>
        <w:ind w:left="-567" w:right="-235"/>
        <w:rPr>
          <w:rFonts w:eastAsia="Arial MT" w:cs="Arial"/>
          <w:lang w:val="es-ES"/>
        </w:rPr>
      </w:pPr>
    </w:p>
    <w:p w14:paraId="6D0E2175" w14:textId="0278FF85" w:rsidR="005E53FD" w:rsidRPr="00BE48DD" w:rsidRDefault="009262D5" w:rsidP="00CC71B8">
      <w:pPr>
        <w:autoSpaceDE w:val="0"/>
        <w:autoSpaceDN w:val="0"/>
        <w:adjustRightInd w:val="0"/>
        <w:spacing w:after="0"/>
        <w:ind w:left="-567" w:right="-235"/>
        <w:jc w:val="both"/>
        <w:rPr>
          <w:rFonts w:eastAsia="Calibri" w:cs="Arial"/>
          <w:color w:val="000000"/>
          <w:lang w:val="es-ES_tradnl"/>
        </w:rPr>
      </w:pPr>
      <w:r w:rsidRPr="00BE48DD">
        <w:rPr>
          <w:rFonts w:eastAsia="Arial MT" w:cs="Arial"/>
          <w:spacing w:val="-2"/>
        </w:rPr>
        <w:t>En el pliego de condiciones del respectivo proceso de selección se establecerá la forma como deberán acreditar los proponentes los indicadores de capacidad financiera y organizacional</w:t>
      </w:r>
      <w:r w:rsidR="005E53FD" w:rsidRPr="00BE48DD">
        <w:rPr>
          <w:rFonts w:eastAsia="Calibri" w:cs="Arial"/>
          <w:color w:val="000000"/>
          <w:lang w:val="es-ES_tradnl"/>
        </w:rPr>
        <w:t>.</w:t>
      </w:r>
    </w:p>
    <w:p w14:paraId="28661F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0C83521" w14:textId="3C6B19CF" w:rsidR="005E53FD" w:rsidRPr="00BE48DD" w:rsidRDefault="005E53FD" w:rsidP="004D796B">
      <w:pPr>
        <w:pStyle w:val="Ttulo3"/>
        <w:numPr>
          <w:ilvl w:val="1"/>
          <w:numId w:val="6"/>
        </w:numPr>
        <w:spacing w:before="0"/>
        <w:ind w:left="0" w:right="-235" w:hanging="567"/>
        <w:rPr>
          <w:rFonts w:eastAsia="Calibri" w:cs="Arial"/>
          <w:sz w:val="22"/>
          <w:szCs w:val="22"/>
        </w:rPr>
      </w:pPr>
      <w:bookmarkStart w:id="301" w:name="_Toc1601190444"/>
      <w:bookmarkStart w:id="302" w:name="_Toc177627475"/>
      <w:bookmarkStart w:id="303" w:name="_Toc232085351"/>
      <w:r w:rsidRPr="00BE48DD">
        <w:rPr>
          <w:rFonts w:eastAsia="Calibri" w:cs="Arial"/>
          <w:sz w:val="22"/>
          <w:szCs w:val="22"/>
        </w:rPr>
        <w:t>Información financiera para proponentes extranjeros sin domicilio o sucursal en Colombia</w:t>
      </w:r>
      <w:bookmarkEnd w:id="301"/>
      <w:bookmarkEnd w:id="302"/>
      <w:bookmarkEnd w:id="303"/>
      <w:r w:rsidRPr="00BE48DD">
        <w:rPr>
          <w:rFonts w:eastAsia="Calibri" w:cs="Arial"/>
          <w:sz w:val="22"/>
          <w:szCs w:val="22"/>
        </w:rPr>
        <w:t xml:space="preserve"> </w:t>
      </w:r>
    </w:p>
    <w:p w14:paraId="4BAB1D0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9D7867C" w14:textId="77777777" w:rsidR="00A82BC1"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garantizar la participación de las personas naturales o jurídicas extranjeras no inscritas en el Registro Único de Proponentes por no tener domicilio o sucursal en el país (</w:t>
      </w:r>
      <w:r w:rsidRPr="00BE48DD">
        <w:rPr>
          <w:rFonts w:eastAsia="Calibri" w:cs="Arial"/>
          <w:i/>
          <w:iCs/>
          <w:color w:val="000000"/>
          <w:lang w:val="es-ES"/>
        </w:rPr>
        <w:t>Decreto 1082 de 2015</w:t>
      </w:r>
      <w:r w:rsidRPr="00BE48DD">
        <w:rPr>
          <w:rFonts w:eastAsia="Calibri" w:cs="Arial"/>
          <w:color w:val="00000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w:t>
      </w:r>
      <w:proofErr w:type="gramStart"/>
      <w:r w:rsidRPr="00BE48DD">
        <w:rPr>
          <w:rFonts w:eastAsia="Calibri" w:cs="Arial"/>
          <w:color w:val="000000"/>
          <w:lang w:val="es-ES"/>
        </w:rPr>
        <w:t>los mismos</w:t>
      </w:r>
      <w:proofErr w:type="gramEnd"/>
      <w:r w:rsidRPr="00BE48DD">
        <w:rPr>
          <w:rFonts w:eastAsia="Calibri" w:cs="Arial"/>
          <w:color w:val="000000"/>
          <w:lang w:val="es-ES"/>
        </w:rPr>
        <w:t xml:space="preserve">, avalados con la firma de un contador(a) público(a) con tarjeta profesional expedida por la </w:t>
      </w:r>
    </w:p>
    <w:p w14:paraId="7E84D6D3" w14:textId="0886765C"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00C47DC6" w:rsidRPr="00BE48DD">
        <w:rPr>
          <w:rFonts w:eastAsia="Calibri" w:cs="Arial"/>
          <w:color w:val="000000"/>
          <w:lang w:val="es-ES"/>
        </w:rPr>
        <w:t xml:space="preserve"> </w:t>
      </w:r>
      <w:proofErr w:type="gramStart"/>
      <w:r w:rsidR="00C47DC6" w:rsidRPr="00BE48DD">
        <w:rPr>
          <w:rFonts w:eastAsia="Calibri" w:cs="Arial"/>
          <w:color w:val="000000"/>
          <w:lang w:val="es-ES"/>
        </w:rPr>
        <w:t xml:space="preserve">- </w:t>
      </w:r>
      <w:r w:rsidRPr="00BE48DD">
        <w:rPr>
          <w:rFonts w:eastAsia="Calibri" w:cs="Arial"/>
          <w:color w:val="000000"/>
          <w:lang w:val="es-ES"/>
        </w:rPr>
        <w:t xml:space="preserve"> Capacidad</w:t>
      </w:r>
      <w:proofErr w:type="gramEnd"/>
      <w:r w:rsidRPr="00BE48DD">
        <w:rPr>
          <w:rFonts w:eastAsia="Calibri" w:cs="Arial"/>
          <w:color w:val="00000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xml:space="preserve">) para la fecha de presentación de la propuesta y fotocopia de la tarjeta profesional. </w:t>
      </w:r>
    </w:p>
    <w:p w14:paraId="11D34AE3"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49325B95" w14:textId="44FF5100"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2BF03195" w14:textId="71ECB0C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En caso de que la fecha de cierre fiscal sea diferente a 31 de diciembre, se debe anexar la normatividad que establezca la fecha de cierre en el correspondiente país.</w:t>
      </w:r>
    </w:p>
    <w:p w14:paraId="38AADB6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B0A437" w14:textId="7D6D75A0" w:rsidR="005E53FD" w:rsidRPr="00BE48DD" w:rsidRDefault="005E53FD" w:rsidP="004D796B">
      <w:pPr>
        <w:pStyle w:val="Ttulo3"/>
        <w:numPr>
          <w:ilvl w:val="1"/>
          <w:numId w:val="6"/>
        </w:numPr>
        <w:spacing w:before="0"/>
        <w:ind w:left="0" w:right="-235" w:hanging="567"/>
        <w:rPr>
          <w:rFonts w:eastAsia="Calibri" w:cs="Arial"/>
          <w:sz w:val="22"/>
          <w:szCs w:val="22"/>
        </w:rPr>
      </w:pPr>
      <w:bookmarkStart w:id="304" w:name="_Toc1153481975"/>
      <w:bookmarkStart w:id="305" w:name="_Toc177627476"/>
      <w:bookmarkStart w:id="306" w:name="_Toc232085352"/>
      <w:r w:rsidRPr="00BE48DD">
        <w:rPr>
          <w:rFonts w:eastAsia="Calibri" w:cs="Arial"/>
          <w:sz w:val="22"/>
          <w:szCs w:val="22"/>
        </w:rPr>
        <w:t>Lineamientos de obligatorio cumplimiento para proponentes extranjeros</w:t>
      </w:r>
      <w:bookmarkEnd w:id="304"/>
      <w:bookmarkEnd w:id="305"/>
      <w:bookmarkEnd w:id="306"/>
    </w:p>
    <w:p w14:paraId="4C988D9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7DFD15" w14:textId="32CD19DD"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Las personas extranjeras sin sucursal ni domicilio en Colombia, deberán remitir el Balance General y el Estado de Resultados junto con sus notas respectivas con corte a 31 de diciembre de 20</w:t>
      </w:r>
      <w:r w:rsidR="00012386" w:rsidRPr="00BE48DD">
        <w:rPr>
          <w:rFonts w:eastAsia="Calibri" w:cs="Arial"/>
          <w:color w:val="000000"/>
          <w:lang w:val="es-ES"/>
        </w:rPr>
        <w:t>23</w:t>
      </w:r>
      <w:r w:rsidRPr="00BE48DD">
        <w:rPr>
          <w:rFonts w:eastAsia="Calibri" w:cs="Arial"/>
          <w:color w:val="00000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012386" w:rsidRPr="00BE48DD">
        <w:rPr>
          <w:rFonts w:eastAsia="Calibri" w:cs="Arial"/>
          <w:color w:val="000000"/>
          <w:lang w:val="es-ES"/>
        </w:rPr>
        <w:t>23</w:t>
      </w:r>
      <w:r w:rsidRPr="00BE48DD">
        <w:rPr>
          <w:rFonts w:eastAsia="Calibri" w:cs="Arial"/>
          <w:color w:val="00000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05864FC" w14:textId="60CA938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lastRenderedPageBreak/>
        <w:t xml:space="preserve">El proponente extranjero deberá diligenciar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Pr="00BE48DD">
        <w:rPr>
          <w:rFonts w:eastAsia="Calibri" w:cs="Arial"/>
          <w:color w:val="00000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6A1EB20" w14:textId="56A330DB" w:rsidR="005E53FD" w:rsidRPr="00BE48DD" w:rsidRDefault="00A82BC1"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w:t>
      </w:r>
      <w:r w:rsidR="005E53FD" w:rsidRPr="00BE48DD">
        <w:rPr>
          <w:rFonts w:eastAsia="Calibri" w:cs="Arial"/>
          <w:color w:val="00000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0CEDB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Si los documentos solicitados en el presente numeral son generados en otro idioma deberá adjuntarse la traducción oficial al español de estos</w:t>
      </w:r>
    </w:p>
    <w:p w14:paraId="493206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F34FC7F" w14:textId="77777777" w:rsidR="005E53FD" w:rsidRPr="00BE48DD" w:rsidRDefault="005E53FD" w:rsidP="00CC71B8">
      <w:pPr>
        <w:autoSpaceDE w:val="0"/>
        <w:autoSpaceDN w:val="0"/>
        <w:adjustRightInd w:val="0"/>
        <w:spacing w:after="0"/>
        <w:ind w:left="-567" w:right="-235"/>
        <w:jc w:val="both"/>
        <w:rPr>
          <w:rFonts w:eastAsia="Calibri" w:cs="Arial"/>
          <w:color w:val="000000"/>
        </w:rPr>
      </w:pPr>
      <w:bookmarkStart w:id="307" w:name="_Toc1185999243"/>
      <w:bookmarkStart w:id="308" w:name="_Toc177627477"/>
      <w:r w:rsidRPr="00BE48DD">
        <w:rPr>
          <w:rFonts w:eastAsia="Calibri" w:cs="Arial"/>
          <w:color w:val="000000"/>
        </w:rPr>
        <w:t>Proponentes no obligados por inscribirse en el RUP de acuerdo con el artículo 6 de la Ley 1150 de 2007 (</w:t>
      </w:r>
      <w:r w:rsidRPr="00BE48DD">
        <w:rPr>
          <w:rFonts w:eastAsia="Calibri" w:cs="Arial"/>
          <w:i/>
          <w:iCs/>
          <w:color w:val="000000"/>
        </w:rPr>
        <w:t>Modificado por el artículo 221, Decreto Nacional 019 de 2012</w:t>
      </w:r>
      <w:r w:rsidRPr="00BE48DD">
        <w:rPr>
          <w:rFonts w:eastAsia="Calibri" w:cs="Arial"/>
          <w:color w:val="000000"/>
        </w:rPr>
        <w:t>)</w:t>
      </w:r>
      <w:bookmarkEnd w:id="307"/>
      <w:bookmarkEnd w:id="308"/>
    </w:p>
    <w:p w14:paraId="4EC75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1B40CA" w14:textId="50F8C4C8"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Estado de resultado y otro resultado integral del periodo 1 de enero al 31 de diciembre de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para la fecha de presentación de la propuesta.</w:t>
      </w:r>
    </w:p>
    <w:p w14:paraId="1D915E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CE7E069"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A011E2B" w14:textId="4C84F07B" w:rsidR="005E53FD" w:rsidRPr="00BE48DD" w:rsidRDefault="00A57993" w:rsidP="004D796B">
      <w:pPr>
        <w:pStyle w:val="Ttulo3"/>
        <w:numPr>
          <w:ilvl w:val="1"/>
          <w:numId w:val="6"/>
        </w:numPr>
        <w:spacing w:before="0"/>
        <w:ind w:left="0" w:right="-235" w:hanging="567"/>
        <w:rPr>
          <w:rFonts w:eastAsia="Calibri" w:cs="Arial"/>
          <w:sz w:val="22"/>
          <w:szCs w:val="22"/>
        </w:rPr>
      </w:pPr>
      <w:bookmarkStart w:id="309" w:name="_Toc1133666120"/>
      <w:bookmarkStart w:id="310" w:name="_Toc177627478"/>
      <w:bookmarkStart w:id="311" w:name="_Toc232085353"/>
      <w:bookmarkStart w:id="312" w:name="_Hlk165993285"/>
      <w:r w:rsidRPr="00BE48DD">
        <w:rPr>
          <w:rFonts w:eastAsia="Calibri" w:cs="Arial"/>
          <w:sz w:val="22"/>
          <w:szCs w:val="22"/>
        </w:rPr>
        <w:t>Verificación SARLAFT</w:t>
      </w:r>
      <w:bookmarkEnd w:id="309"/>
      <w:bookmarkEnd w:id="310"/>
      <w:bookmarkEnd w:id="311"/>
    </w:p>
    <w:bookmarkEnd w:id="312"/>
    <w:p w14:paraId="67EF202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BB14B69" w14:textId="023EB663" w:rsidR="005E53FD" w:rsidRPr="00BE48DD" w:rsidRDefault="00243D64"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rPr>
        <w:t xml:space="preserve">FORMATO No </w:t>
      </w:r>
      <w:r w:rsidR="006E4970" w:rsidRPr="00BE48DD">
        <w:rPr>
          <w:rFonts w:eastAsia="Calibri" w:cs="Arial"/>
          <w:b/>
          <w:bCs/>
          <w:color w:val="000000"/>
        </w:rPr>
        <w:t>10</w:t>
      </w:r>
      <w:r w:rsidRPr="00BE48DD">
        <w:rPr>
          <w:rFonts w:eastAsia="Calibri" w:cs="Arial"/>
          <w:color w:val="000000"/>
        </w:rPr>
        <w:t xml:space="preserve"> - </w:t>
      </w:r>
      <w:r w:rsidR="005E53FD" w:rsidRPr="00BE48DD">
        <w:rPr>
          <w:rFonts w:eastAsia="Calibri" w:cs="Arial"/>
          <w:color w:val="000000"/>
          <w:lang w:val="es-ES"/>
        </w:rPr>
        <w:t>El componente financiero evaluador verificara lo siguiente:</w:t>
      </w:r>
    </w:p>
    <w:p w14:paraId="3BA6F3C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EE30412" w14:textId="12A3E04F"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Que el oferente (</w:t>
      </w:r>
      <w:r w:rsidRPr="00BE48DD">
        <w:rPr>
          <w:rFonts w:eastAsia="Calibri" w:cs="Arial"/>
          <w:i/>
          <w:iCs/>
          <w:color w:val="000000"/>
          <w:lang w:val="es-ES"/>
        </w:rPr>
        <w:t>persona individual o conjunta “cada uno de los miembros”)</w:t>
      </w:r>
      <w:r w:rsidRPr="00BE48DD">
        <w:rPr>
          <w:rFonts w:eastAsia="Calibri" w:cs="Arial"/>
          <w:color w:val="000000"/>
          <w:lang w:val="es-ES"/>
        </w:rPr>
        <w:t xml:space="preserve"> diligencie en debida forma el anexo correspondiente establecido en el </w:t>
      </w:r>
      <w:r w:rsidRPr="00BE48DD">
        <w:rPr>
          <w:rFonts w:eastAsia="Calibri" w:cs="Arial"/>
          <w:b/>
          <w:bCs/>
          <w:color w:val="000000"/>
          <w:lang w:val="es-ES"/>
        </w:rPr>
        <w:t xml:space="preserve">FORMATO No </w:t>
      </w:r>
      <w:r w:rsidR="00B82FC1" w:rsidRPr="00BE48DD">
        <w:rPr>
          <w:rFonts w:eastAsia="Calibri" w:cs="Arial"/>
          <w:b/>
          <w:bCs/>
          <w:color w:val="000000"/>
          <w:lang w:val="es-ES"/>
        </w:rPr>
        <w:t>10</w:t>
      </w:r>
      <w:r w:rsidRPr="00BE48DD">
        <w:rPr>
          <w:rFonts w:eastAsia="Calibri" w:cs="Arial"/>
          <w:color w:val="000000"/>
          <w:lang w:val="es-ES"/>
        </w:rPr>
        <w:t>.</w:t>
      </w:r>
      <w:r w:rsidR="00810135" w:rsidRPr="00BE48DD">
        <w:rPr>
          <w:rFonts w:eastAsia="Calibri" w:cs="Arial"/>
          <w:color w:val="000000"/>
          <w:lang w:val="es-ES"/>
        </w:rPr>
        <w:t>, dependiendo de la naturaleza jurídica del proponente</w:t>
      </w:r>
    </w:p>
    <w:p w14:paraId="361FD3CC" w14:textId="2C9C87FE"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Verificación en plataforma TRANSMILENIO situación en referencia SARLAFT. El componente evaluador generará pantallazo de verificación el cual hará parte de su gestión.</w:t>
      </w:r>
    </w:p>
    <w:p w14:paraId="7E0D07D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54F35917" w14:textId="76972D66" w:rsidR="005E53FD" w:rsidRPr="00BE48DD" w:rsidRDefault="005E53FD" w:rsidP="004D796B">
      <w:pPr>
        <w:pStyle w:val="Prrafodelista"/>
        <w:numPr>
          <w:ilvl w:val="0"/>
          <w:numId w:val="6"/>
        </w:numPr>
        <w:autoSpaceDE w:val="0"/>
        <w:autoSpaceDN w:val="0"/>
        <w:adjustRightInd w:val="0"/>
        <w:spacing w:after="0" w:line="240" w:lineRule="auto"/>
        <w:ind w:left="0" w:right="-235" w:hanging="567"/>
        <w:jc w:val="both"/>
        <w:rPr>
          <w:rFonts w:eastAsia="Calibri" w:cs="Arial"/>
          <w:color w:val="000000"/>
        </w:rPr>
      </w:pPr>
      <w:bookmarkStart w:id="313" w:name="_Toc232085354"/>
      <w:bookmarkStart w:id="314" w:name="_Toc1406145097"/>
      <w:bookmarkStart w:id="315" w:name="_Toc177627479"/>
      <w:r w:rsidRPr="00BE48DD">
        <w:rPr>
          <w:rStyle w:val="Ttulo2Car"/>
          <w:rFonts w:cs="Arial"/>
          <w:szCs w:val="22"/>
        </w:rPr>
        <w:t>VERIFICACIÓN DE ASPECTOS TECNICO</w:t>
      </w:r>
      <w:bookmarkEnd w:id="313"/>
      <w:r w:rsidRPr="00BE48DD">
        <w:rPr>
          <w:rFonts w:eastAsia="Calibri" w:cs="Arial"/>
          <w:b/>
          <w:bCs/>
          <w:color w:val="000000"/>
        </w:rPr>
        <w:t>S</w:t>
      </w:r>
      <w:r w:rsidRPr="00BE48DD">
        <w:rPr>
          <w:rFonts w:eastAsia="Calibri" w:cs="Arial"/>
          <w:color w:val="000000"/>
        </w:rPr>
        <w:t xml:space="preserve"> </w:t>
      </w:r>
      <w:bookmarkEnd w:id="314"/>
      <w:bookmarkEnd w:id="315"/>
    </w:p>
    <w:p w14:paraId="16AD9D0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D6CD41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condiciones de capacidad técnica, medidas a través de lo solicitado en el presente apartado, serán objeto de verificación de cumplimiento como parte de los requisitos habilitantes para la </w:t>
      </w:r>
      <w:r w:rsidRPr="00BE48DD">
        <w:rPr>
          <w:rFonts w:eastAsia="Calibri" w:cs="Arial"/>
          <w:color w:val="000000"/>
        </w:rPr>
        <w:lastRenderedPageBreak/>
        <w:t xml:space="preserve">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904E63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estudiarán y analizarán los siguientes requisitos técnicos, verificando su estricto cumplimiento:</w:t>
      </w:r>
      <w:bookmarkStart w:id="316" w:name="_Hlk522006882"/>
    </w:p>
    <w:p w14:paraId="4A184588" w14:textId="77777777" w:rsidR="005E53FD" w:rsidRPr="00BE48DD" w:rsidRDefault="005E53FD" w:rsidP="00FB63AA">
      <w:pPr>
        <w:autoSpaceDE w:val="0"/>
        <w:autoSpaceDN w:val="0"/>
        <w:adjustRightInd w:val="0"/>
        <w:spacing w:after="0"/>
        <w:ind w:right="-235"/>
        <w:jc w:val="both"/>
        <w:rPr>
          <w:rFonts w:eastAsia="Calibri" w:cs="Arial"/>
          <w:color w:val="000000"/>
        </w:rPr>
      </w:pPr>
    </w:p>
    <w:p w14:paraId="20305DA2" w14:textId="62D24DB3" w:rsidR="005E53FD" w:rsidRPr="00BE48DD" w:rsidRDefault="00A57993" w:rsidP="004D796B">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317" w:name="_Toc232085355"/>
      <w:bookmarkStart w:id="318" w:name="_Toc704966688"/>
      <w:bookmarkStart w:id="319" w:name="_Toc177627480"/>
      <w:bookmarkStart w:id="320" w:name="_Hlk524016101"/>
      <w:r w:rsidRPr="00BE48DD">
        <w:rPr>
          <w:rStyle w:val="Ttulo3Car"/>
          <w:rFonts w:cs="Arial"/>
          <w:sz w:val="22"/>
          <w:szCs w:val="22"/>
        </w:rPr>
        <w:t>Condiciones De Experiencia Del Proponente</w:t>
      </w:r>
      <w:bookmarkEnd w:id="317"/>
      <w:r w:rsidR="005E53FD" w:rsidRPr="00BE48DD">
        <w:rPr>
          <w:rFonts w:eastAsia="Calibri" w:cs="Arial"/>
          <w:color w:val="000000"/>
        </w:rPr>
        <w:t>.</w:t>
      </w:r>
      <w:bookmarkEnd w:id="318"/>
      <w:bookmarkEnd w:id="319"/>
    </w:p>
    <w:p w14:paraId="7A84C0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DBE3F9" w14:textId="4D5FA8F8" w:rsidR="005E53FD" w:rsidRPr="00546330" w:rsidRDefault="00E33C52" w:rsidP="00CC71B8">
      <w:pPr>
        <w:autoSpaceDE w:val="0"/>
        <w:autoSpaceDN w:val="0"/>
        <w:adjustRightInd w:val="0"/>
        <w:spacing w:after="0"/>
        <w:ind w:left="-567" w:right="-235"/>
        <w:jc w:val="both"/>
        <w:rPr>
          <w:rFonts w:eastAsia="Calibri" w:cs="Arial"/>
          <w:color w:val="000000"/>
          <w:lang w:val="es-ES"/>
        </w:rPr>
      </w:pPr>
      <w:bookmarkStart w:id="321" w:name="_Hlk232068251"/>
      <w:r w:rsidRPr="00546330">
        <w:rPr>
          <w:rFonts w:eastAsia="Calibri" w:cs="Arial"/>
          <w:b/>
          <w:bCs/>
          <w:color w:val="000000"/>
          <w:lang w:val="es-ES"/>
        </w:rPr>
        <w:t>FORMATO 11</w:t>
      </w:r>
      <w:r w:rsidRPr="00546330">
        <w:rPr>
          <w:rFonts w:eastAsia="Calibri" w:cs="Arial"/>
          <w:color w:val="000000"/>
          <w:lang w:val="es-ES"/>
        </w:rPr>
        <w:t xml:space="preserve"> - </w:t>
      </w:r>
      <w:r w:rsidR="005E53FD" w:rsidRPr="00546330">
        <w:rPr>
          <w:rFonts w:eastAsia="Calibri" w:cs="Arial"/>
          <w:color w:val="000000"/>
          <w:lang w:val="es-ES"/>
        </w:rPr>
        <w:t>Los oferentes deberán acreditar la experiencia así:</w:t>
      </w:r>
    </w:p>
    <w:p w14:paraId="10CF4490" w14:textId="77777777" w:rsidR="00546330" w:rsidRPr="00546330" w:rsidRDefault="00546330" w:rsidP="00CC71B8">
      <w:pPr>
        <w:autoSpaceDE w:val="0"/>
        <w:autoSpaceDN w:val="0"/>
        <w:adjustRightInd w:val="0"/>
        <w:spacing w:after="0"/>
        <w:ind w:left="-567" w:right="-235"/>
        <w:jc w:val="both"/>
        <w:rPr>
          <w:rFonts w:eastAsia="Calibri" w:cs="Arial"/>
          <w:color w:val="000000"/>
          <w:lang w:val="es-ES"/>
        </w:rPr>
      </w:pPr>
    </w:p>
    <w:tbl>
      <w:tblPr>
        <w:tblStyle w:val="Tablaconcuadrcula"/>
        <w:tblW w:w="9493" w:type="dxa"/>
        <w:jc w:val="center"/>
        <w:tblLook w:val="04A0" w:firstRow="1" w:lastRow="0" w:firstColumn="1" w:lastColumn="0" w:noHBand="0" w:noVBand="1"/>
      </w:tblPr>
      <w:tblGrid>
        <w:gridCol w:w="421"/>
        <w:gridCol w:w="7796"/>
        <w:gridCol w:w="1276"/>
      </w:tblGrid>
      <w:tr w:rsidR="009262D5" w:rsidRPr="00546330" w14:paraId="28D156A3" w14:textId="77777777" w:rsidTr="007F6E95">
        <w:trPr>
          <w:jc w:val="center"/>
        </w:trPr>
        <w:tc>
          <w:tcPr>
            <w:tcW w:w="421" w:type="dxa"/>
            <w:vAlign w:val="center"/>
          </w:tcPr>
          <w:p w14:paraId="0AABFE02" w14:textId="77777777" w:rsidR="009262D5" w:rsidRPr="00546330" w:rsidRDefault="009262D5" w:rsidP="007F6E95">
            <w:pPr>
              <w:widowControl w:val="0"/>
              <w:autoSpaceDE w:val="0"/>
              <w:autoSpaceDN w:val="0"/>
              <w:ind w:left="-250" w:right="-235"/>
              <w:jc w:val="center"/>
              <w:rPr>
                <w:rFonts w:eastAsia="Arial MT" w:cs="Arial"/>
                <w:b/>
                <w:spacing w:val="-2"/>
                <w:sz w:val="16"/>
                <w:szCs w:val="16"/>
              </w:rPr>
            </w:pPr>
            <w:r w:rsidRPr="00546330">
              <w:rPr>
                <w:rFonts w:eastAsia="Arial MT" w:cs="Arial"/>
                <w:b/>
                <w:spacing w:val="-2"/>
                <w:sz w:val="16"/>
                <w:szCs w:val="16"/>
              </w:rPr>
              <w:t>No.</w:t>
            </w:r>
          </w:p>
        </w:tc>
        <w:tc>
          <w:tcPr>
            <w:tcW w:w="7796" w:type="dxa"/>
            <w:vAlign w:val="center"/>
          </w:tcPr>
          <w:p w14:paraId="033C5604" w14:textId="77777777" w:rsidR="009262D5" w:rsidRPr="00546330" w:rsidRDefault="009262D5" w:rsidP="007F6E95">
            <w:pPr>
              <w:widowControl w:val="0"/>
              <w:autoSpaceDE w:val="0"/>
              <w:autoSpaceDN w:val="0"/>
              <w:ind w:left="23" w:right="53"/>
              <w:jc w:val="center"/>
              <w:rPr>
                <w:rFonts w:eastAsia="Arial MT" w:cs="Arial"/>
                <w:b/>
                <w:spacing w:val="-2"/>
                <w:sz w:val="16"/>
                <w:szCs w:val="16"/>
              </w:rPr>
            </w:pPr>
            <w:r w:rsidRPr="00546330">
              <w:rPr>
                <w:rFonts w:eastAsia="Arial MT" w:cs="Arial"/>
                <w:b/>
                <w:spacing w:val="-2"/>
                <w:sz w:val="16"/>
                <w:szCs w:val="16"/>
              </w:rPr>
              <w:t>REQUISITO DE OBLIGATORIO CUMPLIMIENTO</w:t>
            </w:r>
          </w:p>
        </w:tc>
        <w:tc>
          <w:tcPr>
            <w:tcW w:w="1276" w:type="dxa"/>
            <w:vAlign w:val="center"/>
          </w:tcPr>
          <w:p w14:paraId="3CBC8F46" w14:textId="77777777" w:rsidR="009262D5" w:rsidRPr="00546330" w:rsidRDefault="009262D5" w:rsidP="007F6E95">
            <w:pPr>
              <w:widowControl w:val="0"/>
              <w:autoSpaceDE w:val="0"/>
              <w:autoSpaceDN w:val="0"/>
              <w:ind w:left="-106"/>
              <w:jc w:val="center"/>
              <w:rPr>
                <w:rFonts w:eastAsia="Arial MT" w:cs="Arial"/>
                <w:b/>
                <w:spacing w:val="-2"/>
                <w:sz w:val="16"/>
                <w:szCs w:val="16"/>
              </w:rPr>
            </w:pPr>
            <w:r w:rsidRPr="00546330">
              <w:rPr>
                <w:rFonts w:eastAsia="Arial MT" w:cs="Arial"/>
                <w:b/>
                <w:spacing w:val="-2"/>
                <w:sz w:val="16"/>
                <w:szCs w:val="16"/>
              </w:rPr>
              <w:t>DOCUMENTO DONDE SE VERIFICA</w:t>
            </w:r>
          </w:p>
        </w:tc>
      </w:tr>
      <w:tr w:rsidR="009262D5" w:rsidRPr="00546330" w14:paraId="4562C92B" w14:textId="77777777" w:rsidTr="007F6E95">
        <w:trPr>
          <w:jc w:val="center"/>
        </w:trPr>
        <w:tc>
          <w:tcPr>
            <w:tcW w:w="421" w:type="dxa"/>
            <w:vAlign w:val="center"/>
          </w:tcPr>
          <w:p w14:paraId="01F56C6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a.</w:t>
            </w:r>
          </w:p>
        </w:tc>
        <w:tc>
          <w:tcPr>
            <w:tcW w:w="7796" w:type="dxa"/>
          </w:tcPr>
          <w:p w14:paraId="3F4C864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proponentes deberán acreditar la experiencia habilitante a través del certificado del RUP (</w:t>
            </w:r>
            <w:r w:rsidRPr="00546330">
              <w:rPr>
                <w:rFonts w:cs="Arial"/>
                <w:i/>
                <w:iCs/>
                <w:color w:val="000000"/>
                <w:sz w:val="16"/>
                <w:szCs w:val="16"/>
              </w:rPr>
              <w:t>Registro Único de Proponentes</w:t>
            </w:r>
            <w:r w:rsidRPr="00546330">
              <w:rPr>
                <w:rFonts w:cs="Arial"/>
                <w:color w:val="000000"/>
                <w:sz w:val="16"/>
                <w:szCs w:val="16"/>
              </w:rPr>
              <w:t>)</w:t>
            </w:r>
          </w:p>
        </w:tc>
        <w:tc>
          <w:tcPr>
            <w:tcW w:w="1276" w:type="dxa"/>
            <w:vAlign w:val="center"/>
          </w:tcPr>
          <w:p w14:paraId="75C944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E7ED449" w14:textId="77777777" w:rsidTr="007F6E95">
        <w:trPr>
          <w:jc w:val="center"/>
        </w:trPr>
        <w:tc>
          <w:tcPr>
            <w:tcW w:w="421" w:type="dxa"/>
            <w:vAlign w:val="center"/>
          </w:tcPr>
          <w:p w14:paraId="79CC412C"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b.</w:t>
            </w:r>
          </w:p>
        </w:tc>
        <w:tc>
          <w:tcPr>
            <w:tcW w:w="7796" w:type="dxa"/>
          </w:tcPr>
          <w:p w14:paraId="2BED2AE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En el RUP se verificará la experiencia requerida, con uno o un número plural de contratos.</w:t>
            </w:r>
          </w:p>
        </w:tc>
        <w:tc>
          <w:tcPr>
            <w:tcW w:w="1276" w:type="dxa"/>
            <w:vAlign w:val="center"/>
          </w:tcPr>
          <w:p w14:paraId="449475F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5D5EA96" w14:textId="77777777" w:rsidTr="007F6E95">
        <w:trPr>
          <w:jc w:val="center"/>
        </w:trPr>
        <w:tc>
          <w:tcPr>
            <w:tcW w:w="421" w:type="dxa"/>
            <w:vAlign w:val="center"/>
          </w:tcPr>
          <w:p w14:paraId="32A2AD8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25E869B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se acreditará con máximo tres (3) contratos.</w:t>
            </w:r>
          </w:p>
        </w:tc>
        <w:tc>
          <w:tcPr>
            <w:tcW w:w="1276" w:type="dxa"/>
            <w:vAlign w:val="center"/>
          </w:tcPr>
          <w:p w14:paraId="602D52FF"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3C27A2A2" w14:textId="77777777" w:rsidTr="007F6E95">
        <w:trPr>
          <w:jc w:val="center"/>
        </w:trPr>
        <w:tc>
          <w:tcPr>
            <w:tcW w:w="421" w:type="dxa"/>
            <w:vAlign w:val="center"/>
          </w:tcPr>
          <w:p w14:paraId="3A955030"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0D32172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Para acreditar la experiencia requerida no se aceptarán contratos que no estén reportados en el RUP.</w:t>
            </w:r>
          </w:p>
        </w:tc>
        <w:tc>
          <w:tcPr>
            <w:tcW w:w="1276" w:type="dxa"/>
            <w:vAlign w:val="center"/>
          </w:tcPr>
          <w:p w14:paraId="55AF2B94"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7A4F19AE" w14:textId="77777777" w:rsidTr="007F6E95">
        <w:trPr>
          <w:jc w:val="center"/>
        </w:trPr>
        <w:tc>
          <w:tcPr>
            <w:tcW w:w="421" w:type="dxa"/>
            <w:vAlign w:val="center"/>
          </w:tcPr>
          <w:p w14:paraId="579700D5"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d.</w:t>
            </w:r>
          </w:p>
        </w:tc>
        <w:tc>
          <w:tcPr>
            <w:tcW w:w="7796" w:type="dxa"/>
          </w:tcPr>
          <w:p w14:paraId="5707DF5E" w14:textId="5EBF3486"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válida para este proceso de selección será la que se relacione directamente con el objeto del mismo.</w:t>
            </w:r>
            <w:r w:rsidR="00FB63AA" w:rsidRPr="00546330">
              <w:rPr>
                <w:rFonts w:cs="Arial"/>
                <w:color w:val="000000"/>
                <w:sz w:val="16"/>
                <w:szCs w:val="16"/>
              </w:rPr>
              <w:t xml:space="preserve"> “</w:t>
            </w:r>
            <w:r w:rsidR="00FB63AA" w:rsidRPr="00546330">
              <w:rPr>
                <w:rFonts w:cs="Arial"/>
                <w:b/>
                <w:bCs/>
                <w:color w:val="000000"/>
                <w:sz w:val="16"/>
                <w:szCs w:val="16"/>
              </w:rPr>
              <w:t>mantenimiento y/o adecuaciones y/o reparaciones de instalaciones de sistemas de cámaras de seguridad y videovigilancia”</w:t>
            </w:r>
          </w:p>
        </w:tc>
        <w:tc>
          <w:tcPr>
            <w:tcW w:w="1276" w:type="dxa"/>
            <w:vAlign w:val="center"/>
          </w:tcPr>
          <w:p w14:paraId="6410F9E1"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F1AB15D" w14:textId="77777777" w:rsidTr="007F6E95">
        <w:trPr>
          <w:jc w:val="center"/>
        </w:trPr>
        <w:tc>
          <w:tcPr>
            <w:tcW w:w="421" w:type="dxa"/>
            <w:vAlign w:val="center"/>
          </w:tcPr>
          <w:p w14:paraId="47992C76"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e.</w:t>
            </w:r>
          </w:p>
        </w:tc>
        <w:tc>
          <w:tcPr>
            <w:tcW w:w="7796" w:type="dxa"/>
          </w:tcPr>
          <w:p w14:paraId="5A4B7545"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Para complementar la información contractual reportada en el RUP, </w:t>
            </w:r>
            <w:r w:rsidRPr="00546330">
              <w:rPr>
                <w:rFonts w:cs="Arial"/>
                <w:b/>
                <w:bCs/>
                <w:color w:val="000000"/>
                <w:sz w:val="16"/>
                <w:szCs w:val="16"/>
                <w:u w:val="single"/>
              </w:rPr>
              <w:t>los oferentes tendrán</w:t>
            </w:r>
            <w:r w:rsidRPr="00546330">
              <w:rPr>
                <w:rFonts w:cs="Arial"/>
                <w:color w:val="000000"/>
                <w:sz w:val="16"/>
                <w:szCs w:val="16"/>
              </w:rPr>
              <w:t xml:space="preserve"> que aportar copia de las certificaciones expedidas por los contratantes (</w:t>
            </w:r>
            <w:r w:rsidRPr="00546330">
              <w:rPr>
                <w:rFonts w:cs="Arial"/>
                <w:i/>
                <w:iCs/>
                <w:color w:val="000000"/>
                <w:sz w:val="16"/>
                <w:szCs w:val="16"/>
              </w:rPr>
              <w:t>o acta de liquidación o terminación o documento similar</w:t>
            </w:r>
            <w:r w:rsidRPr="00546330">
              <w:rPr>
                <w:rFonts w:cs="Arial"/>
                <w:color w:val="000000"/>
                <w:sz w:val="16"/>
                <w:szCs w:val="16"/>
              </w:rPr>
              <w:t>), en la que se pueda verificar directamente la información requerida por parte de la TRANSMILENIO S.A.</w:t>
            </w:r>
          </w:p>
        </w:tc>
        <w:tc>
          <w:tcPr>
            <w:tcW w:w="1276" w:type="dxa"/>
            <w:vAlign w:val="center"/>
          </w:tcPr>
          <w:p w14:paraId="1BDEC012"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4B7B2A83"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00F8C519" w14:textId="77777777" w:rsidTr="007F6E95">
        <w:trPr>
          <w:jc w:val="center"/>
        </w:trPr>
        <w:tc>
          <w:tcPr>
            <w:tcW w:w="421" w:type="dxa"/>
            <w:vAlign w:val="center"/>
          </w:tcPr>
          <w:p w14:paraId="4E132B74"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f.</w:t>
            </w:r>
          </w:p>
        </w:tc>
        <w:tc>
          <w:tcPr>
            <w:tcW w:w="7796" w:type="dxa"/>
          </w:tcPr>
          <w:p w14:paraId="5076E5D8"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contratos que se acreditan como experiencia deben haber sido terminados, no se aceptan contratos en ejecución.</w:t>
            </w:r>
          </w:p>
        </w:tc>
        <w:tc>
          <w:tcPr>
            <w:tcW w:w="1276" w:type="dxa"/>
            <w:vAlign w:val="center"/>
          </w:tcPr>
          <w:p w14:paraId="7C5C6E1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BE48DD" w14:paraId="082A56F9" w14:textId="77777777" w:rsidTr="007F6E95">
        <w:trPr>
          <w:jc w:val="center"/>
        </w:trPr>
        <w:tc>
          <w:tcPr>
            <w:tcW w:w="421" w:type="dxa"/>
            <w:vAlign w:val="center"/>
          </w:tcPr>
          <w:p w14:paraId="62AE080D" w14:textId="77777777" w:rsidR="009262D5" w:rsidRPr="00546330" w:rsidRDefault="009262D5" w:rsidP="00F50D61">
            <w:pPr>
              <w:widowControl w:val="0"/>
              <w:autoSpaceDE w:val="0"/>
              <w:autoSpaceDN w:val="0"/>
              <w:adjustRightInd w:val="0"/>
              <w:ind w:right="43"/>
              <w:jc w:val="center"/>
              <w:rPr>
                <w:rFonts w:cs="Arial"/>
                <w:color w:val="000000"/>
                <w:sz w:val="16"/>
                <w:szCs w:val="16"/>
              </w:rPr>
            </w:pPr>
            <w:r w:rsidRPr="00546330">
              <w:rPr>
                <w:rFonts w:cs="Arial"/>
                <w:color w:val="000000"/>
                <w:sz w:val="16"/>
                <w:szCs w:val="16"/>
              </w:rPr>
              <w:t>g.</w:t>
            </w:r>
          </w:p>
        </w:tc>
        <w:tc>
          <w:tcPr>
            <w:tcW w:w="7796" w:type="dxa"/>
          </w:tcPr>
          <w:p w14:paraId="4977CEDD" w14:textId="48E3A41F"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Cada uno de los contratos aportados como experiencia deberá estar identificado</w:t>
            </w:r>
            <w:r w:rsidR="00C60A44" w:rsidRPr="00546330">
              <w:rPr>
                <w:rFonts w:cs="Arial"/>
                <w:color w:val="000000"/>
                <w:sz w:val="16"/>
                <w:szCs w:val="16"/>
              </w:rPr>
              <w:t xml:space="preserve"> en al</w:t>
            </w:r>
            <w:r w:rsidR="00546330" w:rsidRPr="00546330">
              <w:rPr>
                <w:rFonts w:cs="Arial"/>
                <w:color w:val="000000"/>
                <w:sz w:val="16"/>
                <w:szCs w:val="16"/>
              </w:rPr>
              <w:t xml:space="preserve"> </w:t>
            </w:r>
            <w:r w:rsidR="00C60A44" w:rsidRPr="00546330">
              <w:rPr>
                <w:rFonts w:cs="Arial"/>
                <w:color w:val="000000"/>
                <w:sz w:val="16"/>
                <w:szCs w:val="16"/>
              </w:rPr>
              <w:t xml:space="preserve">menos uno de los códigos </w:t>
            </w:r>
            <w:r w:rsidR="00FB63AA" w:rsidRPr="00546330">
              <w:rPr>
                <w:rFonts w:cs="Arial"/>
                <w:color w:val="000000"/>
                <w:sz w:val="16"/>
                <w:szCs w:val="16"/>
              </w:rPr>
              <w:t xml:space="preserve">UNSPSC </w:t>
            </w:r>
            <w:r w:rsidR="00C60A44" w:rsidRPr="00546330">
              <w:rPr>
                <w:rFonts w:cs="Arial"/>
                <w:color w:val="000000"/>
                <w:sz w:val="16"/>
                <w:szCs w:val="16"/>
              </w:rPr>
              <w:t>derivados del</w:t>
            </w:r>
            <w:r w:rsidRPr="00546330">
              <w:rPr>
                <w:rFonts w:cs="Arial"/>
                <w:color w:val="000000"/>
                <w:sz w:val="16"/>
                <w:szCs w:val="16"/>
              </w:rPr>
              <w:t xml:space="preserve"> Clasificador de Bienes y Servicios en el tercer nivel</w:t>
            </w:r>
            <w:r w:rsidRPr="00546330">
              <w:rPr>
                <w:rFonts w:eastAsia="Arial MT" w:cs="Arial"/>
                <w:color w:val="000000"/>
                <w:sz w:val="16"/>
                <w:szCs w:val="16"/>
              </w:rPr>
              <w:t xml:space="preserve"> </w:t>
            </w:r>
            <w:r w:rsidRPr="00546330">
              <w:rPr>
                <w:rFonts w:cs="Arial"/>
                <w:color w:val="000000"/>
                <w:sz w:val="16"/>
                <w:szCs w:val="16"/>
              </w:rPr>
              <w:t>expresado en SMMLV</w:t>
            </w:r>
            <w:r w:rsidRPr="00546330">
              <w:rPr>
                <w:rFonts w:eastAsia="Arial MT" w:cs="Arial"/>
                <w:color w:val="000000"/>
                <w:sz w:val="16"/>
                <w:szCs w:val="16"/>
              </w:rPr>
              <w:t xml:space="preserve"> </w:t>
            </w:r>
            <w:r w:rsidRPr="00546330">
              <w:rPr>
                <w:rFonts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1105"/>
              <w:gridCol w:w="1753"/>
              <w:gridCol w:w="1985"/>
              <w:gridCol w:w="2268"/>
            </w:tblGrid>
            <w:tr w:rsidR="00FB63AA" w:rsidRPr="00546330" w14:paraId="317219C6" w14:textId="77777777" w:rsidTr="00FB63AA">
              <w:trPr>
                <w:trHeight w:val="300"/>
              </w:trPr>
              <w:tc>
                <w:tcPr>
                  <w:tcW w:w="110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2B69A559" w14:textId="77777777" w:rsidR="00FB63AA" w:rsidRPr="00546330" w:rsidRDefault="00FB63AA" w:rsidP="00FB63AA">
                  <w:pPr>
                    <w:spacing w:after="0"/>
                    <w:jc w:val="center"/>
                    <w:rPr>
                      <w:rFonts w:eastAsia="Arial" w:cs="Arial"/>
                      <w:color w:val="FFFFFF"/>
                      <w:sz w:val="14"/>
                      <w:szCs w:val="14"/>
                    </w:rPr>
                  </w:pPr>
                  <w:r w:rsidRPr="00546330">
                    <w:rPr>
                      <w:rFonts w:eastAsia="Arial" w:cs="Arial"/>
                      <w:b/>
                      <w:bCs/>
                      <w:color w:val="FFFFFF"/>
                      <w:sz w:val="14"/>
                      <w:szCs w:val="14"/>
                    </w:rPr>
                    <w:t>Clasificación UNSPSC</w:t>
                  </w:r>
                </w:p>
              </w:tc>
              <w:tc>
                <w:tcPr>
                  <w:tcW w:w="1753"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EF9243F" w14:textId="77777777" w:rsidR="00FB63AA" w:rsidRPr="00546330" w:rsidRDefault="00FB63AA" w:rsidP="00FB63AA">
                  <w:pPr>
                    <w:spacing w:after="0"/>
                    <w:jc w:val="center"/>
                    <w:rPr>
                      <w:rFonts w:eastAsia="Arial" w:cs="Arial"/>
                      <w:color w:val="FFFFFF"/>
                      <w:sz w:val="14"/>
                      <w:szCs w:val="14"/>
                    </w:rPr>
                  </w:pPr>
                  <w:r w:rsidRPr="00546330">
                    <w:rPr>
                      <w:rFonts w:eastAsia="Arial" w:cs="Arial"/>
                      <w:b/>
                      <w:bCs/>
                      <w:color w:val="FFFFFF"/>
                      <w:sz w:val="14"/>
                      <w:szCs w:val="14"/>
                    </w:rPr>
                    <w:t>Segmento</w:t>
                  </w:r>
                </w:p>
              </w:tc>
              <w:tc>
                <w:tcPr>
                  <w:tcW w:w="198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6F0415C" w14:textId="77777777" w:rsidR="00FB63AA" w:rsidRPr="00546330" w:rsidRDefault="00FB63AA" w:rsidP="00FB63AA">
                  <w:pPr>
                    <w:spacing w:after="0"/>
                    <w:jc w:val="center"/>
                    <w:rPr>
                      <w:rFonts w:eastAsia="Arial" w:cs="Arial"/>
                      <w:color w:val="FFFFFF"/>
                      <w:sz w:val="14"/>
                      <w:szCs w:val="14"/>
                    </w:rPr>
                  </w:pPr>
                  <w:r w:rsidRPr="00546330">
                    <w:rPr>
                      <w:rFonts w:eastAsia="Arial" w:cs="Arial"/>
                      <w:b/>
                      <w:bCs/>
                      <w:color w:val="FFFFFF"/>
                      <w:sz w:val="14"/>
                      <w:szCs w:val="14"/>
                    </w:rPr>
                    <w:t>Familia</w:t>
                  </w:r>
                </w:p>
              </w:tc>
              <w:tc>
                <w:tcPr>
                  <w:tcW w:w="2268"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4A0809F0" w14:textId="77777777" w:rsidR="00FB63AA" w:rsidRPr="00546330" w:rsidRDefault="00FB63AA" w:rsidP="00FB63AA">
                  <w:pPr>
                    <w:spacing w:after="0"/>
                    <w:jc w:val="center"/>
                    <w:rPr>
                      <w:rFonts w:eastAsia="Arial" w:cs="Arial"/>
                      <w:color w:val="FFFFFF"/>
                      <w:sz w:val="14"/>
                      <w:szCs w:val="14"/>
                    </w:rPr>
                  </w:pPr>
                  <w:r w:rsidRPr="00546330">
                    <w:rPr>
                      <w:rFonts w:eastAsia="Arial" w:cs="Arial"/>
                      <w:b/>
                      <w:bCs/>
                      <w:color w:val="FFFFFF"/>
                      <w:sz w:val="14"/>
                      <w:szCs w:val="14"/>
                    </w:rPr>
                    <w:t>Clase</w:t>
                  </w:r>
                </w:p>
              </w:tc>
            </w:tr>
            <w:tr w:rsidR="00FB63AA" w:rsidRPr="00546330" w14:paraId="519D3AE4" w14:textId="77777777" w:rsidTr="00FB63AA">
              <w:trPr>
                <w:trHeight w:val="300"/>
              </w:trPr>
              <w:tc>
                <w:tcPr>
                  <w:tcW w:w="110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15395C1" w14:textId="77777777" w:rsidR="00FB63AA" w:rsidRPr="00546330" w:rsidRDefault="00FB63AA" w:rsidP="00FB63AA">
                  <w:pPr>
                    <w:spacing w:after="0"/>
                    <w:rPr>
                      <w:rFonts w:eastAsia="Arial" w:cs="Arial"/>
                      <w:color w:val="FFFFFF"/>
                      <w:sz w:val="14"/>
                      <w:szCs w:val="14"/>
                    </w:rPr>
                  </w:pPr>
                </w:p>
              </w:tc>
              <w:tc>
                <w:tcPr>
                  <w:tcW w:w="1753"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7EA4B1E6" w14:textId="77777777" w:rsidR="00FB63AA" w:rsidRPr="00546330" w:rsidRDefault="00FB63AA" w:rsidP="00FB63AA">
                  <w:pPr>
                    <w:spacing w:after="0"/>
                    <w:jc w:val="center"/>
                    <w:rPr>
                      <w:rFonts w:eastAsia="Arial" w:cs="Arial"/>
                      <w:color w:val="FFFFFF"/>
                      <w:sz w:val="14"/>
                      <w:szCs w:val="14"/>
                    </w:rPr>
                  </w:pPr>
                </w:p>
              </w:tc>
              <w:tc>
                <w:tcPr>
                  <w:tcW w:w="198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F49CBE1" w14:textId="77777777" w:rsidR="00FB63AA" w:rsidRPr="00546330" w:rsidRDefault="00FB63AA" w:rsidP="00FB63AA">
                  <w:pPr>
                    <w:spacing w:after="0"/>
                    <w:jc w:val="center"/>
                    <w:rPr>
                      <w:rFonts w:eastAsia="Arial" w:cs="Arial"/>
                      <w:color w:val="FFFFFF"/>
                      <w:sz w:val="14"/>
                      <w:szCs w:val="14"/>
                    </w:rPr>
                  </w:pPr>
                </w:p>
              </w:tc>
              <w:tc>
                <w:tcPr>
                  <w:tcW w:w="2268"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1D1F3767" w14:textId="77777777" w:rsidR="00FB63AA" w:rsidRPr="00546330" w:rsidRDefault="00FB63AA" w:rsidP="00FB63AA">
                  <w:pPr>
                    <w:spacing w:after="0"/>
                    <w:jc w:val="center"/>
                    <w:rPr>
                      <w:rFonts w:eastAsia="Arial" w:cs="Arial"/>
                      <w:color w:val="FFFFFF"/>
                      <w:sz w:val="14"/>
                      <w:szCs w:val="14"/>
                    </w:rPr>
                  </w:pPr>
                </w:p>
              </w:tc>
            </w:tr>
            <w:tr w:rsidR="00FB63AA" w:rsidRPr="00546330" w14:paraId="3701F2CD" w14:textId="77777777" w:rsidTr="00FB63AA">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7E919D1"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72151502</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4902A5C"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de Construcción y Mantenimiento de Edificios e Instalaciones</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9B5F78C"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especializados de construcción y mantenimiento</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4E66D75"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de sistemas eléctricos</w:t>
                  </w:r>
                </w:p>
              </w:tc>
            </w:tr>
            <w:tr w:rsidR="00FB63AA" w:rsidRPr="00546330" w14:paraId="2F0C7A24" w14:textId="77777777" w:rsidTr="00FB63AA">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0CC7F62"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81101700</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03FB56F"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Basados en Ingeniería, Investigación y Tecnología</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7202D34"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profesionales de ingeniería</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873017A"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Ingeniería eléctrica y electrónica</w:t>
                  </w:r>
                </w:p>
              </w:tc>
            </w:tr>
            <w:tr w:rsidR="00FB63AA" w:rsidRPr="00546330" w14:paraId="7D6A473A" w14:textId="77777777" w:rsidTr="00FB63AA">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CB6823C"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72102900</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0AEF264"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de Mantenimiento</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295C1D0"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de mantenimiento y reparaciones de construcciones e instalaciones</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6394073" w14:textId="77777777" w:rsidR="00FB63AA" w:rsidRPr="00546330" w:rsidRDefault="00FB63AA" w:rsidP="00FB63AA">
                  <w:pPr>
                    <w:spacing w:after="0"/>
                    <w:jc w:val="center"/>
                    <w:rPr>
                      <w:rFonts w:eastAsia="Arial" w:cs="Arial"/>
                      <w:color w:val="000000"/>
                      <w:sz w:val="14"/>
                      <w:szCs w:val="14"/>
                    </w:rPr>
                  </w:pPr>
                  <w:r w:rsidRPr="00546330">
                    <w:rPr>
                      <w:rFonts w:eastAsia="Arial" w:cs="Arial"/>
                      <w:color w:val="000000"/>
                      <w:sz w:val="14"/>
                      <w:szCs w:val="14"/>
                    </w:rPr>
                    <w:t>Servicios de mantenimiento y reparación de instalaciones</w:t>
                  </w:r>
                </w:p>
              </w:tc>
            </w:tr>
          </w:tbl>
          <w:p w14:paraId="1447C80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p w14:paraId="6A75691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tc>
        <w:tc>
          <w:tcPr>
            <w:tcW w:w="1276" w:type="dxa"/>
            <w:vAlign w:val="center"/>
          </w:tcPr>
          <w:p w14:paraId="354DE3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D5A2273" w14:textId="77777777" w:rsidTr="007F6E95">
        <w:trPr>
          <w:jc w:val="center"/>
        </w:trPr>
        <w:tc>
          <w:tcPr>
            <w:tcW w:w="421" w:type="dxa"/>
            <w:vAlign w:val="center"/>
          </w:tcPr>
          <w:p w14:paraId="5B5733D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h.</w:t>
            </w:r>
          </w:p>
        </w:tc>
        <w:tc>
          <w:tcPr>
            <w:tcW w:w="7796" w:type="dxa"/>
          </w:tcPr>
          <w:p w14:paraId="3B6CD7C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59A0011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6A56572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40FA4500" w14:textId="77777777" w:rsidTr="007F6E95">
        <w:trPr>
          <w:jc w:val="center"/>
        </w:trPr>
        <w:tc>
          <w:tcPr>
            <w:tcW w:w="421" w:type="dxa"/>
            <w:vAlign w:val="center"/>
          </w:tcPr>
          <w:p w14:paraId="55E860D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i.</w:t>
            </w:r>
          </w:p>
        </w:tc>
        <w:tc>
          <w:tcPr>
            <w:tcW w:w="7796" w:type="dxa"/>
          </w:tcPr>
          <w:p w14:paraId="4ED88B8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646E5977"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786B21BD"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bl>
    <w:p w14:paraId="2766A783" w14:textId="77777777" w:rsidR="007B3BB3" w:rsidRPr="00546330" w:rsidRDefault="007B3BB3" w:rsidP="00FB63AA">
      <w:pPr>
        <w:autoSpaceDE w:val="0"/>
        <w:autoSpaceDN w:val="0"/>
        <w:adjustRightInd w:val="0"/>
        <w:spacing w:after="0"/>
        <w:ind w:right="-235"/>
        <w:jc w:val="both"/>
        <w:rPr>
          <w:rFonts w:eastAsia="Calibri" w:cs="Arial"/>
          <w:color w:val="000000"/>
          <w:lang w:val="es-ES"/>
        </w:rPr>
      </w:pPr>
    </w:p>
    <w:p w14:paraId="6A390A2E" w14:textId="77777777" w:rsidR="00705F4C" w:rsidRPr="00546330" w:rsidRDefault="007B3BB3" w:rsidP="004D796B">
      <w:pPr>
        <w:pStyle w:val="Prrafodelista"/>
        <w:numPr>
          <w:ilvl w:val="2"/>
          <w:numId w:val="6"/>
        </w:numPr>
        <w:autoSpaceDE w:val="0"/>
        <w:autoSpaceDN w:val="0"/>
        <w:adjustRightInd w:val="0"/>
        <w:spacing w:after="0" w:line="240" w:lineRule="auto"/>
        <w:ind w:left="0" w:right="-235" w:hanging="567"/>
        <w:jc w:val="both"/>
        <w:rPr>
          <w:rFonts w:eastAsia="Calibri" w:cs="Arial"/>
          <w:b/>
          <w:bCs/>
          <w:color w:val="000000"/>
          <w:lang w:val="es-ES"/>
        </w:rPr>
      </w:pPr>
      <w:bookmarkStart w:id="322" w:name="_Toc232085356"/>
      <w:r w:rsidRPr="00546330">
        <w:rPr>
          <w:rStyle w:val="Ttulo3Car"/>
          <w:rFonts w:cs="Arial"/>
          <w:sz w:val="22"/>
          <w:szCs w:val="22"/>
        </w:rPr>
        <w:t xml:space="preserve">Criterio diferencial para </w:t>
      </w:r>
      <w:r w:rsidRPr="00546330">
        <w:rPr>
          <w:rStyle w:val="Ttulo3Car"/>
          <w:rFonts w:cs="Arial"/>
          <w:sz w:val="22"/>
          <w:szCs w:val="22"/>
          <w:lang w:val="es-ES"/>
        </w:rPr>
        <w:t xml:space="preserve">emprendimientos y empresas de mujeres y para las </w:t>
      </w:r>
      <w:proofErr w:type="spellStart"/>
      <w:r w:rsidRPr="00546330">
        <w:rPr>
          <w:rStyle w:val="Ttulo3Car"/>
          <w:rFonts w:cs="Arial"/>
          <w:sz w:val="22"/>
          <w:szCs w:val="22"/>
          <w:lang w:val="es-ES"/>
        </w:rPr>
        <w:t>Mipymes</w:t>
      </w:r>
      <w:bookmarkEnd w:id="322"/>
      <w:proofErr w:type="spellEnd"/>
      <w:r w:rsidRPr="00546330">
        <w:rPr>
          <w:rFonts w:eastAsia="Calibri" w:cs="Arial"/>
          <w:b/>
          <w:bCs/>
          <w:color w:val="000000"/>
          <w:lang w:val="es-ES"/>
        </w:rPr>
        <w:t>.</w:t>
      </w:r>
      <w:bookmarkStart w:id="323" w:name="_Hlk222299370"/>
    </w:p>
    <w:p w14:paraId="1C4BC7F9" w14:textId="77777777" w:rsidR="00705F4C" w:rsidRPr="00546330" w:rsidRDefault="00705F4C" w:rsidP="00705F4C">
      <w:pPr>
        <w:pStyle w:val="Prrafodelista"/>
        <w:autoSpaceDE w:val="0"/>
        <w:autoSpaceDN w:val="0"/>
        <w:adjustRightInd w:val="0"/>
        <w:spacing w:after="0" w:line="240" w:lineRule="auto"/>
        <w:ind w:left="-567" w:right="-235"/>
        <w:jc w:val="both"/>
        <w:rPr>
          <w:rFonts w:eastAsia="Calibri" w:cs="Arial"/>
          <w:b/>
          <w:bCs/>
          <w:color w:val="000000"/>
          <w:lang w:val="es-ES"/>
        </w:rPr>
      </w:pPr>
    </w:p>
    <w:p w14:paraId="348CA7CA"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Los criterios diferenciales aplicaran para las personas catalogadas normativamente así:</w:t>
      </w:r>
    </w:p>
    <w:p w14:paraId="130DD0AB"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lang w:val="es-ES"/>
        </w:rPr>
        <w:t>Emprendimientos y empresas de mujeres.</w:t>
      </w:r>
    </w:p>
    <w:p w14:paraId="140AF343"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rPr>
        <w:t>Jóvenes egresados del sistema de protección del ICBF.</w:t>
      </w:r>
    </w:p>
    <w:p w14:paraId="0322FB3B" w14:textId="77777777" w:rsidR="00FB63AA" w:rsidRPr="00546330" w:rsidRDefault="00FB63AA" w:rsidP="002701E7">
      <w:pPr>
        <w:pStyle w:val="Prrafodelista"/>
        <w:numPr>
          <w:ilvl w:val="0"/>
          <w:numId w:val="29"/>
        </w:numPr>
        <w:spacing w:line="240" w:lineRule="auto"/>
        <w:ind w:right="-235"/>
        <w:rPr>
          <w:rFonts w:eastAsia="Arial" w:cs="Arial"/>
          <w:lang w:val="es-ES"/>
        </w:rPr>
      </w:pPr>
      <w:proofErr w:type="spellStart"/>
      <w:r w:rsidRPr="00546330">
        <w:rPr>
          <w:rFonts w:eastAsia="Arial" w:cs="Arial"/>
          <w:lang w:val="es-ES"/>
        </w:rPr>
        <w:lastRenderedPageBreak/>
        <w:t>Mipymes</w:t>
      </w:r>
      <w:proofErr w:type="spellEnd"/>
      <w:r w:rsidRPr="00546330">
        <w:rPr>
          <w:rFonts w:eastAsia="Arial" w:cs="Arial"/>
          <w:lang w:val="es-ES"/>
        </w:rPr>
        <w:t>.</w:t>
      </w:r>
    </w:p>
    <w:p w14:paraId="700CA826"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bCs/>
          <w:lang w:val="es-ES"/>
        </w:rPr>
        <w:t>Emprendimientos y empresas de personas con discapacidad.</w:t>
      </w:r>
    </w:p>
    <w:p w14:paraId="309BAFF8" w14:textId="77777777" w:rsidR="00FB63AA" w:rsidRPr="00546330" w:rsidRDefault="00FB63AA" w:rsidP="00FB63AA">
      <w:pPr>
        <w:pStyle w:val="Prrafodelista"/>
        <w:spacing w:line="240" w:lineRule="auto"/>
        <w:ind w:left="-567" w:right="-235"/>
        <w:rPr>
          <w:rFonts w:eastAsia="Arial" w:cs="Arial"/>
          <w:bCs/>
          <w:lang w:val="es-ES"/>
        </w:rPr>
      </w:pPr>
      <w:r w:rsidRPr="00546330">
        <w:rPr>
          <w:rFonts w:eastAsia="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546330">
        <w:rPr>
          <w:rFonts w:eastAsia="Arial" w:cs="Arial"/>
          <w:bCs/>
          <w:lang w:val="es-ES"/>
        </w:rPr>
        <w:t xml:space="preserve">2.2.1.2.4.2.6. del Decreto 1082 de 2015, </w:t>
      </w:r>
      <w:proofErr w:type="spellStart"/>
      <w:r w:rsidRPr="00546330">
        <w:rPr>
          <w:rFonts w:eastAsia="Arial" w:cs="Arial"/>
          <w:bCs/>
          <w:lang w:val="es-ES"/>
        </w:rPr>
        <w:t>etc</w:t>
      </w:r>
      <w:proofErr w:type="spellEnd"/>
      <w:r w:rsidRPr="00546330">
        <w:rPr>
          <w:rFonts w:eastAsia="Arial" w:cs="Arial"/>
          <w:bCs/>
          <w:lang w:val="es-ES"/>
        </w:rPr>
        <w:t>).</w:t>
      </w:r>
    </w:p>
    <w:p w14:paraId="5FBA98BB"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En ese orden de ideas como criterio diferencial se permitirá que quien acredite alguna de las calidades antes establecidas, cumpla su experiencia habilitante de la siguiente forma:</w:t>
      </w:r>
    </w:p>
    <w:p w14:paraId="14821D65" w14:textId="77777777" w:rsidR="00FB63AA" w:rsidRPr="00546330" w:rsidRDefault="00FB63AA" w:rsidP="00FB63AA">
      <w:pPr>
        <w:pStyle w:val="Prrafodelista"/>
        <w:spacing w:line="240" w:lineRule="auto"/>
        <w:ind w:left="-567" w:right="-235"/>
        <w:rPr>
          <w:rFonts w:eastAsia="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FB63AA" w:rsidRPr="00546330" w14:paraId="64E16B22"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5EAE6EE7" w14:textId="77777777" w:rsidR="00FB63AA" w:rsidRPr="00546330" w:rsidRDefault="00FB63AA" w:rsidP="00FB63AA">
            <w:pPr>
              <w:pStyle w:val="Prrafodelista"/>
              <w:autoSpaceDE w:val="0"/>
              <w:autoSpaceDN w:val="0"/>
              <w:adjustRightInd w:val="0"/>
              <w:spacing w:line="240" w:lineRule="auto"/>
              <w:ind w:left="0" w:right="2"/>
              <w:jc w:val="center"/>
              <w:rPr>
                <w:rFonts w:eastAsia="Arial" w:cs="Arial"/>
                <w:b/>
                <w:bCs/>
                <w:sz w:val="16"/>
                <w:szCs w:val="16"/>
              </w:rPr>
            </w:pPr>
            <w:r w:rsidRPr="00546330">
              <w:rPr>
                <w:rFonts w:eastAsia="Arial" w:cs="Arial"/>
                <w:b/>
                <w:bCs/>
                <w:sz w:val="16"/>
                <w:szCs w:val="16"/>
              </w:rPr>
              <w:t>ACREDITACIÓN PUNTUAL DE EXPERIENCIA</w:t>
            </w:r>
          </w:p>
        </w:tc>
      </w:tr>
      <w:tr w:rsidR="00FB63AA" w:rsidRPr="00546330" w14:paraId="07CAF94C"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6D7E1AD" w14:textId="77777777" w:rsidR="00FB63AA" w:rsidRPr="00546330" w:rsidRDefault="00FB63AA" w:rsidP="00FB63AA">
            <w:pPr>
              <w:pStyle w:val="Prrafodelista"/>
              <w:autoSpaceDE w:val="0"/>
              <w:autoSpaceDN w:val="0"/>
              <w:adjustRightInd w:val="0"/>
              <w:spacing w:line="240" w:lineRule="auto"/>
              <w:ind w:left="134" w:right="152"/>
              <w:jc w:val="both"/>
              <w:rPr>
                <w:rFonts w:eastAsia="Arial" w:cs="Arial"/>
                <w:sz w:val="16"/>
                <w:szCs w:val="16"/>
                <w:lang w:val="pt-PT"/>
              </w:rPr>
            </w:pPr>
            <w:r w:rsidRPr="00546330">
              <w:rPr>
                <w:rFonts w:eastAsia="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F97A06" w14:textId="77777777" w:rsidR="00FB63AA" w:rsidRPr="00546330" w:rsidRDefault="00FB63AA" w:rsidP="00FB63AA">
            <w:pPr>
              <w:pStyle w:val="Prrafodelista"/>
              <w:autoSpaceDE w:val="0"/>
              <w:autoSpaceDN w:val="0"/>
              <w:adjustRightInd w:val="0"/>
              <w:spacing w:line="240" w:lineRule="auto"/>
              <w:ind w:left="124" w:right="144"/>
              <w:jc w:val="both"/>
              <w:rPr>
                <w:rFonts w:eastAsia="Arial" w:cs="Arial"/>
                <w:sz w:val="16"/>
                <w:szCs w:val="16"/>
              </w:rPr>
            </w:pPr>
            <w:r w:rsidRPr="00546330">
              <w:rPr>
                <w:rFonts w:eastAsia="Arial" w:cs="Arial"/>
                <w:b/>
                <w:bCs/>
                <w:sz w:val="16"/>
                <w:szCs w:val="16"/>
                <w:lang w:val="pt-PT"/>
              </w:rPr>
              <w:t>NUMEROS DE CONTRATOS A ACREDITAR CON CRITERIO DIFERENCIAL</w:t>
            </w:r>
          </w:p>
        </w:tc>
      </w:tr>
      <w:tr w:rsidR="00FB63AA" w:rsidRPr="00546330" w14:paraId="78F81AC8" w14:textId="77777777" w:rsidTr="00FB63AA">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0CA862B" w14:textId="1E1EE1FA" w:rsidR="00FB63AA" w:rsidRPr="00546330" w:rsidRDefault="00FB63AA" w:rsidP="00546330">
            <w:pPr>
              <w:pStyle w:val="Prrafodelista"/>
              <w:autoSpaceDE w:val="0"/>
              <w:autoSpaceDN w:val="0"/>
              <w:adjustRightInd w:val="0"/>
              <w:spacing w:line="240" w:lineRule="auto"/>
              <w:ind w:left="0" w:right="10"/>
              <w:jc w:val="center"/>
              <w:rPr>
                <w:rFonts w:eastAsia="Arial" w:cs="Arial"/>
                <w:sz w:val="16"/>
                <w:szCs w:val="16"/>
              </w:rPr>
            </w:pPr>
            <w:r w:rsidRPr="00546330">
              <w:rPr>
                <w:rFonts w:eastAsia="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4489E3E1" w14:textId="1176CAB5" w:rsidR="00FB63AA" w:rsidRPr="00546330" w:rsidRDefault="00FB63AA" w:rsidP="00546330">
            <w:pPr>
              <w:autoSpaceDE w:val="0"/>
              <w:autoSpaceDN w:val="0"/>
              <w:adjustRightInd w:val="0"/>
              <w:ind w:right="144"/>
              <w:jc w:val="center"/>
              <w:rPr>
                <w:rFonts w:eastAsia="Arial" w:cs="Arial"/>
                <w:sz w:val="16"/>
                <w:szCs w:val="16"/>
              </w:rPr>
            </w:pPr>
            <w:r w:rsidRPr="00546330">
              <w:rPr>
                <w:rFonts w:eastAsia="Arial" w:cs="Arial"/>
                <w:sz w:val="16"/>
                <w:szCs w:val="16"/>
              </w:rPr>
              <w:t>Máximo cuatro (4) contratos</w:t>
            </w:r>
          </w:p>
        </w:tc>
      </w:tr>
    </w:tbl>
    <w:p w14:paraId="61286802" w14:textId="77777777" w:rsidR="00FB63AA" w:rsidRPr="00546330" w:rsidRDefault="00FB63AA" w:rsidP="00FB63AA">
      <w:pPr>
        <w:pStyle w:val="Prrafodelista"/>
        <w:spacing w:line="240" w:lineRule="auto"/>
        <w:ind w:left="-567" w:right="-235"/>
        <w:rPr>
          <w:rFonts w:eastAsia="Arial" w:cs="Arial"/>
          <w:bCs/>
        </w:rPr>
      </w:pPr>
    </w:p>
    <w:p w14:paraId="08DE5B29" w14:textId="662B1095" w:rsidR="00705F4C" w:rsidRPr="00546330" w:rsidRDefault="00FB63AA" w:rsidP="00FB63AA">
      <w:pPr>
        <w:pStyle w:val="Prrafodelista"/>
        <w:autoSpaceDE w:val="0"/>
        <w:autoSpaceDN w:val="0"/>
        <w:adjustRightInd w:val="0"/>
        <w:spacing w:after="0" w:line="240" w:lineRule="auto"/>
        <w:ind w:left="-567" w:right="-235"/>
        <w:jc w:val="both"/>
        <w:rPr>
          <w:rFonts w:eastAsia="Calibri" w:cs="Arial"/>
          <w:b/>
          <w:bCs/>
          <w:color w:val="000000"/>
          <w:lang w:val="es-ES"/>
        </w:rPr>
      </w:pPr>
      <w:r w:rsidRPr="00546330">
        <w:rPr>
          <w:rFonts w:eastAsia="Arial" w:cs="Arial"/>
          <w:bCs/>
        </w:rPr>
        <w:t xml:space="preserve">Para proponentes plurales, se aplicará el criterio diferencial aquí referenciado si por lo menos uno de los integrantes acredita tales calidades, y éste tiene una participación igual o superior al diez por ciento </w:t>
      </w:r>
      <w:r w:rsidRPr="00546330">
        <w:rPr>
          <w:rFonts w:eastAsia="Arial" w:cs="Arial"/>
          <w:b/>
          <w:bCs/>
        </w:rPr>
        <w:t xml:space="preserve">(10%) </w:t>
      </w:r>
      <w:r w:rsidRPr="00546330">
        <w:rPr>
          <w:rFonts w:eastAsia="Arial" w:cs="Arial"/>
          <w:bCs/>
        </w:rPr>
        <w:t>en el consorcio o la unión temporal.</w:t>
      </w:r>
    </w:p>
    <w:bookmarkEnd w:id="323"/>
    <w:p w14:paraId="32307F27"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098ADC5B" w14:textId="2CD232E7" w:rsidR="005E53FD" w:rsidRPr="00546330" w:rsidRDefault="005E53FD" w:rsidP="004D796B">
      <w:pPr>
        <w:pStyle w:val="Ttulo3"/>
        <w:numPr>
          <w:ilvl w:val="2"/>
          <w:numId w:val="6"/>
        </w:numPr>
        <w:spacing w:before="0"/>
        <w:ind w:left="0" w:right="-235" w:hanging="567"/>
        <w:rPr>
          <w:rFonts w:eastAsia="Calibri" w:cs="Arial"/>
          <w:sz w:val="22"/>
          <w:szCs w:val="22"/>
        </w:rPr>
      </w:pPr>
      <w:bookmarkStart w:id="324" w:name="_Toc232085357"/>
      <w:r w:rsidRPr="00546330">
        <w:rPr>
          <w:rFonts w:eastAsia="Calibri" w:cs="Arial"/>
          <w:sz w:val="22"/>
          <w:szCs w:val="22"/>
        </w:rPr>
        <w:t>Reglas para la valoración de la experiencia</w:t>
      </w:r>
      <w:bookmarkEnd w:id="324"/>
      <w:r w:rsidRPr="00546330">
        <w:rPr>
          <w:rFonts w:eastAsia="Calibri" w:cs="Arial"/>
          <w:sz w:val="22"/>
          <w:szCs w:val="22"/>
        </w:rPr>
        <w:t xml:space="preserve"> </w:t>
      </w:r>
    </w:p>
    <w:p w14:paraId="2F3432BA"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35F0E7F6"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Para la verificación de estos </w:t>
      </w:r>
      <w:r w:rsidR="007B3BB3" w:rsidRPr="00546330">
        <w:rPr>
          <w:rFonts w:eastAsia="Calibri" w:cs="Arial"/>
          <w:color w:val="000000"/>
          <w:lang w:val="es-ES"/>
        </w:rPr>
        <w:t>de la experiencia</w:t>
      </w:r>
      <w:r w:rsidRPr="00546330">
        <w:rPr>
          <w:rFonts w:eastAsia="Calibri" w:cs="Arial"/>
          <w:color w:val="00000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Se reitera que l</w:t>
      </w:r>
      <w:r w:rsidR="005E53FD" w:rsidRPr="00546330">
        <w:rPr>
          <w:rFonts w:eastAsia="Calibri" w:cs="Arial"/>
          <w:color w:val="000000"/>
        </w:rPr>
        <w:t>a experiencia habilitante del oferente debe corresponder a contratos ejecutados, conforme lo previsto en el numeral 1.2 del artículo 2.2.1.1.1.5.2 del Decreto 1082 de 2015, por lo tanto, no se aceptan contratos en ejecución.</w:t>
      </w:r>
    </w:p>
    <w:p w14:paraId="27D24827" w14:textId="3B3E5DEA"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El proponente deberá relacionar en el </w:t>
      </w:r>
      <w:r w:rsidR="007954A5"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Pr="00546330">
        <w:rPr>
          <w:rFonts w:eastAsia="Calibri" w:cs="Arial"/>
          <w:color w:val="000000"/>
          <w:lang w:val="es-ES"/>
        </w:rPr>
        <w:t>, establecido en los pliegos de condiciones, los contratos cuya experiencia pretenda acreditar en el proceso de selección, los cuales, en todo caso deberán estar registrados en el RUP.</w:t>
      </w:r>
    </w:p>
    <w:p w14:paraId="4137C5FA" w14:textId="53988B37"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Para calcular el valor </w:t>
      </w:r>
      <w:r w:rsidRPr="00546330">
        <w:rPr>
          <w:rFonts w:eastAsia="Calibri" w:cs="Arial"/>
          <w:color w:val="000000"/>
          <w:lang w:val="es-ES"/>
        </w:rPr>
        <w:t>de los contratos ejecutados en años anteriores se verificará de acuerdo con el valor en salarios mínimos, teniendo en cuenta la fecha de terminación, homologándolo a SMMLV.</w:t>
      </w:r>
    </w:p>
    <w:p w14:paraId="1E21A3A2" w14:textId="264008D8"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Si el proponente es un consorcio o una unión temporal, y alguno de los integrantes del consorcio o unión temporal acredita la mayor parte de la experiencia, este integrante deberá </w:t>
      </w:r>
      <w:r w:rsidRPr="00546330">
        <w:rPr>
          <w:rFonts w:eastAsia="Calibri" w:cs="Arial"/>
          <w:color w:val="000000"/>
        </w:rPr>
        <w:lastRenderedPageBreak/>
        <w:t xml:space="preserve">tener un porcentaje mínimo de participación del cuarenta por ciento (40%) en la estructura plural que se conforme. </w:t>
      </w:r>
    </w:p>
    <w:p w14:paraId="32AABC0A" w14:textId="432FDAF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Cuando exista diferencia entre la información relacionada en el </w:t>
      </w:r>
      <w:r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00CE2EB4" w:rsidRPr="00546330">
        <w:rPr>
          <w:rFonts w:eastAsia="Calibri" w:cs="Arial"/>
          <w:color w:val="000000"/>
          <w:lang w:val="es-ES"/>
        </w:rPr>
        <w:t xml:space="preserve"> </w:t>
      </w:r>
      <w:r w:rsidRPr="00546330">
        <w:rPr>
          <w:rFonts w:eastAsia="Calibri" w:cs="Arial"/>
          <w:color w:val="00000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sidRPr="00546330">
        <w:rPr>
          <w:rFonts w:eastAsia="Calibri" w:cs="Arial"/>
          <w:color w:val="000000"/>
          <w:lang w:val="es-ES"/>
        </w:rPr>
        <w:t xml:space="preserve">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546330" w:rsidRDefault="00BB1BF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Pr="00546330" w:rsidRDefault="007954A5" w:rsidP="00CC71B8">
      <w:pPr>
        <w:pStyle w:val="Prrafodelista"/>
        <w:autoSpaceDE w:val="0"/>
        <w:autoSpaceDN w:val="0"/>
        <w:adjustRightInd w:val="0"/>
        <w:spacing w:after="0" w:line="240" w:lineRule="auto"/>
        <w:ind w:left="-567" w:right="-235"/>
        <w:jc w:val="both"/>
        <w:rPr>
          <w:rFonts w:eastAsia="Calibri" w:cs="Arial"/>
          <w:color w:val="000000"/>
          <w:lang w:val="es-ES"/>
        </w:rPr>
      </w:pPr>
    </w:p>
    <w:p w14:paraId="12A8DB6E" w14:textId="4AE9AA5C" w:rsidR="007954A5" w:rsidRPr="00546330" w:rsidRDefault="007954A5" w:rsidP="004D796B">
      <w:pPr>
        <w:pStyle w:val="Ttulo3"/>
        <w:numPr>
          <w:ilvl w:val="2"/>
          <w:numId w:val="6"/>
        </w:numPr>
        <w:spacing w:before="0"/>
        <w:ind w:left="0" w:right="-235" w:hanging="567"/>
        <w:rPr>
          <w:rFonts w:eastAsia="Calibri" w:cs="Arial"/>
          <w:sz w:val="22"/>
          <w:szCs w:val="22"/>
          <w:lang w:val="es-ES"/>
        </w:rPr>
      </w:pPr>
      <w:bookmarkStart w:id="325" w:name="_Toc232085358"/>
      <w:r w:rsidRPr="00546330">
        <w:rPr>
          <w:rFonts w:eastAsia="Calibri" w:cs="Arial"/>
          <w:sz w:val="22"/>
          <w:szCs w:val="22"/>
          <w:lang w:val="es-ES"/>
        </w:rPr>
        <w:t>De las certificaciones</w:t>
      </w:r>
      <w:bookmarkEnd w:id="325"/>
    </w:p>
    <w:p w14:paraId="76DAA54D" w14:textId="77777777" w:rsidR="007954A5" w:rsidRPr="00546330" w:rsidRDefault="007954A5" w:rsidP="00CC71B8">
      <w:pPr>
        <w:autoSpaceDE w:val="0"/>
        <w:autoSpaceDN w:val="0"/>
        <w:adjustRightInd w:val="0"/>
        <w:spacing w:after="0"/>
        <w:ind w:left="-567" w:right="-235"/>
        <w:jc w:val="both"/>
        <w:rPr>
          <w:rFonts w:cs="Arial"/>
          <w:lang w:val="es-ES"/>
        </w:rPr>
      </w:pPr>
    </w:p>
    <w:p w14:paraId="4926D0CA" w14:textId="737CFFBD" w:rsidR="005E53FD" w:rsidRPr="00546330" w:rsidRDefault="007954A5" w:rsidP="0061437A">
      <w:pPr>
        <w:pStyle w:val="Prrafodelista"/>
        <w:numPr>
          <w:ilvl w:val="0"/>
          <w:numId w:val="9"/>
        </w:numPr>
        <w:autoSpaceDE w:val="0"/>
        <w:autoSpaceDN w:val="0"/>
        <w:adjustRightInd w:val="0"/>
        <w:spacing w:after="0" w:line="240" w:lineRule="auto"/>
        <w:ind w:left="0" w:right="-235"/>
        <w:jc w:val="both"/>
        <w:rPr>
          <w:rFonts w:eastAsia="Calibri" w:cs="Arial"/>
          <w:color w:val="000000"/>
          <w:lang w:val="es-ES"/>
        </w:rPr>
      </w:pPr>
      <w:r w:rsidRPr="00546330">
        <w:rPr>
          <w:rFonts w:eastAsia="Calibri" w:cs="Arial"/>
          <w:color w:val="000000"/>
        </w:rPr>
        <w:t xml:space="preserve">Las certificaciones que complementan la </w:t>
      </w:r>
      <w:r w:rsidR="008C47DB" w:rsidRPr="00546330">
        <w:rPr>
          <w:rFonts w:eastAsia="Calibri" w:cs="Arial"/>
          <w:color w:val="000000"/>
        </w:rPr>
        <w:t>experiencia deberán</w:t>
      </w:r>
      <w:r w:rsidR="005E53FD" w:rsidRPr="00546330">
        <w:rPr>
          <w:rFonts w:eastAsia="Calibri" w:cs="Arial"/>
          <w:color w:val="000000"/>
        </w:rPr>
        <w:t xml:space="preserve"> provenir de la Entidad contratante, ser suscritas por el competente e incluir como mínimo la siguiente información:</w:t>
      </w:r>
    </w:p>
    <w:p w14:paraId="7124C04E" w14:textId="5A38BEE0"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Número del contrato.</w:t>
      </w:r>
    </w:p>
    <w:p w14:paraId="29F251E5" w14:textId="190F4DB9"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contratante (con dirección y teléfono).</w:t>
      </w:r>
    </w:p>
    <w:p w14:paraId="503C84D9" w14:textId="07AF78DD"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contratista.</w:t>
      </w:r>
    </w:p>
    <w:p w14:paraId="3CC15DB0" w14:textId="7B388DD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Objeto del contrato, claramente definido.</w:t>
      </w:r>
    </w:p>
    <w:p w14:paraId="6133EF25" w14:textId="605E850F"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suscripción del contrato.</w:t>
      </w:r>
    </w:p>
    <w:p w14:paraId="206A3FDA" w14:textId="4505D1C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iniciación del contrato.</w:t>
      </w:r>
    </w:p>
    <w:p w14:paraId="272046C5" w14:textId="1B54D5B6"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terminación del contrato.</w:t>
      </w:r>
    </w:p>
    <w:p w14:paraId="1C47AC5D" w14:textId="77777777"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Valor total ejecutado del contrato.</w:t>
      </w:r>
    </w:p>
    <w:p w14:paraId="5E2631BF" w14:textId="6E4E77B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lastRenderedPageBreak/>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Si el proponente es un Consorcio o una Unión Temporal, se tendrán en cuenta los certificados aportados por todos los miembros del consorcio o unión temporal</w:t>
      </w:r>
      <w:r w:rsidRPr="00546330">
        <w:rPr>
          <w:rFonts w:eastAsia="Calibri" w:cs="Arial"/>
          <w:color w:val="000000"/>
        </w:rPr>
        <w:t>.</w:t>
      </w:r>
    </w:p>
    <w:p w14:paraId="75287498" w14:textId="5585A7C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presentar un número mayor de certificaciones contractuales junto con los contratos a las exigidas, TRANSMILENIO S.A. solo tendrá en cuenta las primeras en orden de presentación relacionado en el FORMATO</w:t>
      </w:r>
      <w:r w:rsidR="00E33C52" w:rsidRPr="00546330">
        <w:rPr>
          <w:rFonts w:eastAsia="Calibri" w:cs="Arial"/>
          <w:color w:val="000000"/>
          <w:lang w:val="es-ES"/>
        </w:rPr>
        <w:t xml:space="preserve"> 11</w:t>
      </w:r>
      <w:r w:rsidRPr="00546330">
        <w:rPr>
          <w:rFonts w:eastAsia="Calibri" w:cs="Arial"/>
          <w:color w:val="000000"/>
          <w:lang w:val="es-ES"/>
        </w:rPr>
        <w:t xml:space="preserve"> de experiencia establecido en el pliego de condiciones.</w:t>
      </w:r>
    </w:p>
    <w:p w14:paraId="2C0DE6ED" w14:textId="4E8FA79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No se permiten presentar “auto certificaciones”, entendidas como tal, cualquier certificación expedida por el proponente para acreditar su propia experiencia. </w:t>
      </w:r>
    </w:p>
    <w:p w14:paraId="5D3360F8" w14:textId="42DC396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239D67EF" w14:textId="22435D9F" w:rsidR="005E53FD" w:rsidRPr="00BE48DD" w:rsidRDefault="005E53FD" w:rsidP="00CC71B8">
      <w:pPr>
        <w:autoSpaceDE w:val="0"/>
        <w:autoSpaceDN w:val="0"/>
        <w:adjustRightInd w:val="0"/>
        <w:spacing w:after="0"/>
        <w:ind w:left="-567" w:right="-235"/>
        <w:jc w:val="both"/>
        <w:rPr>
          <w:rFonts w:eastAsia="Calibri" w:cs="Arial"/>
          <w:color w:val="000000"/>
        </w:rPr>
      </w:pPr>
      <w:r w:rsidRPr="00546330">
        <w:rPr>
          <w:rFonts w:eastAsia="Calibri" w:cs="Arial"/>
          <w:color w:val="000000"/>
        </w:rPr>
        <w:t>La no acreditación de la experiencia mínima requerida hará que el proponente sea evaluado como NO HABILITADO.</w:t>
      </w:r>
    </w:p>
    <w:p w14:paraId="0D6B5F27" w14:textId="7E8ECD23" w:rsidR="00705F4C" w:rsidRPr="00BE48DD" w:rsidRDefault="00705F4C" w:rsidP="00CC71B8">
      <w:pPr>
        <w:autoSpaceDE w:val="0"/>
        <w:autoSpaceDN w:val="0"/>
        <w:adjustRightInd w:val="0"/>
        <w:spacing w:after="0"/>
        <w:ind w:left="-567" w:right="-235"/>
        <w:jc w:val="both"/>
        <w:rPr>
          <w:rFonts w:eastAsia="Calibri" w:cs="Arial"/>
          <w:color w:val="000000"/>
        </w:rPr>
      </w:pPr>
      <w:bookmarkStart w:id="326" w:name="_Hlk232069188"/>
      <w:bookmarkEnd w:id="321"/>
    </w:p>
    <w:p w14:paraId="76B46A88" w14:textId="66084265" w:rsidR="00705F4C" w:rsidRPr="00546330" w:rsidRDefault="00E33C52" w:rsidP="005C46EA">
      <w:pPr>
        <w:pStyle w:val="Ttulo3"/>
        <w:numPr>
          <w:ilvl w:val="1"/>
          <w:numId w:val="6"/>
        </w:numPr>
        <w:ind w:left="0" w:hanging="567"/>
        <w:rPr>
          <w:rFonts w:eastAsia="Arial" w:cs="Arial"/>
          <w:sz w:val="22"/>
          <w:szCs w:val="22"/>
        </w:rPr>
      </w:pPr>
      <w:bookmarkStart w:id="327" w:name="_Toc232085359"/>
      <w:r w:rsidRPr="00546330">
        <w:rPr>
          <w:rFonts w:eastAsia="Arial" w:cs="Arial"/>
          <w:bCs/>
          <w:iCs/>
          <w:sz w:val="22"/>
          <w:szCs w:val="22"/>
        </w:rPr>
        <w:t>Compromiso de Ofrecimiento del Equipo mínimo de trabajo e instalación de equipos para el Prestación</w:t>
      </w:r>
      <w:bookmarkEnd w:id="327"/>
      <w:r w:rsidR="005C46EA" w:rsidRPr="00546330">
        <w:rPr>
          <w:rFonts w:eastAsia="Arial" w:cs="Arial"/>
          <w:sz w:val="22"/>
          <w:szCs w:val="22"/>
        </w:rPr>
        <w:t xml:space="preserve"> </w:t>
      </w:r>
    </w:p>
    <w:p w14:paraId="4E5DFA18" w14:textId="77777777" w:rsidR="005C46EA" w:rsidRPr="00546330" w:rsidRDefault="005C46EA" w:rsidP="005C46EA">
      <w:pPr>
        <w:rPr>
          <w:rFonts w:cs="Arial"/>
        </w:rPr>
      </w:pPr>
    </w:p>
    <w:p w14:paraId="2861E7F0" w14:textId="056BAD1D" w:rsidR="005C46EA" w:rsidRPr="00546330" w:rsidRDefault="005C46EA" w:rsidP="005C46EA">
      <w:pPr>
        <w:tabs>
          <w:tab w:val="left" w:pos="8647"/>
        </w:tabs>
        <w:spacing w:after="0"/>
        <w:ind w:left="-567"/>
        <w:jc w:val="both"/>
        <w:rPr>
          <w:rFonts w:eastAsiaTheme="minorEastAsia" w:cs="Arial"/>
        </w:rPr>
      </w:pPr>
      <w:bookmarkStart w:id="328" w:name="_Hlk230275989"/>
      <w:r w:rsidRPr="00546330">
        <w:rPr>
          <w:rFonts w:eastAsiaTheme="minorEastAsia" w:cs="Arial"/>
        </w:rPr>
        <w:t xml:space="preserve">El proponente deberá manifestar, mediante la presentación del </w:t>
      </w:r>
      <w:r w:rsidRPr="00546330">
        <w:rPr>
          <w:rFonts w:eastAsiaTheme="minorEastAsia" w:cs="Arial"/>
          <w:b/>
          <w:bCs/>
        </w:rPr>
        <w:t>FORMATO 12</w:t>
      </w:r>
      <w:r w:rsidRPr="00546330">
        <w:rPr>
          <w:rFonts w:eastAsiaTheme="minorEastAsia" w:cs="Arial"/>
        </w:rPr>
        <w:t xml:space="preserve">, </w:t>
      </w:r>
      <w:r w:rsidRPr="00546330">
        <w:rPr>
          <w:rFonts w:eastAsiaTheme="minorEastAsia" w:cs="Arial"/>
          <w:b/>
        </w:rPr>
        <w:t>su compromiso para el ofrecimiento de los perfiles del equipo mínimo de trabajo requerido por la Entidad,</w:t>
      </w:r>
      <w:r w:rsidRPr="00546330">
        <w:rPr>
          <w:rFonts w:eastAsiaTheme="minorEastAsia"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546330">
        <w:rPr>
          <w:rFonts w:eastAsiaTheme="minorEastAsia" w:cs="Arial"/>
          <w:b/>
        </w:rPr>
        <w:t>NO HABILITADO TÉCNICAMENTE.</w:t>
      </w:r>
    </w:p>
    <w:bookmarkEnd w:id="328"/>
    <w:p w14:paraId="407B4EB0" w14:textId="77777777" w:rsidR="005C46EA" w:rsidRPr="00BE48DD" w:rsidRDefault="005C46EA" w:rsidP="005C46EA">
      <w:pPr>
        <w:tabs>
          <w:tab w:val="left" w:pos="8647"/>
        </w:tabs>
        <w:spacing w:after="0"/>
        <w:jc w:val="both"/>
        <w:rPr>
          <w:rFonts w:eastAsia="Arial Narrow" w:cs="Arial"/>
        </w:rPr>
      </w:pPr>
    </w:p>
    <w:p w14:paraId="55868044" w14:textId="7B4A70BB" w:rsidR="005C46EA" w:rsidRPr="00546330" w:rsidRDefault="005C46EA" w:rsidP="005C46EA">
      <w:pPr>
        <w:pStyle w:val="Ttulo3"/>
        <w:numPr>
          <w:ilvl w:val="1"/>
          <w:numId w:val="6"/>
        </w:numPr>
        <w:ind w:left="0" w:hanging="567"/>
        <w:rPr>
          <w:rFonts w:eastAsia="Calibri" w:cs="Arial"/>
          <w:sz w:val="22"/>
          <w:szCs w:val="22"/>
        </w:rPr>
      </w:pPr>
      <w:bookmarkStart w:id="329" w:name="_Toc230590146"/>
      <w:bookmarkStart w:id="330" w:name="_Toc232085360"/>
      <w:r w:rsidRPr="00546330">
        <w:rPr>
          <w:rFonts w:cs="Arial"/>
          <w:sz w:val="22"/>
          <w:szCs w:val="22"/>
        </w:rPr>
        <w:lastRenderedPageBreak/>
        <w:t>Instalaciones</w:t>
      </w:r>
      <w:r w:rsidRPr="00546330">
        <w:rPr>
          <w:rFonts w:cs="Arial"/>
          <w:sz w:val="22"/>
          <w:szCs w:val="22"/>
          <w:lang w:eastAsia="es-ES"/>
        </w:rPr>
        <w:t xml:space="preserve"> y equipos</w:t>
      </w:r>
      <w:bookmarkEnd w:id="329"/>
      <w:bookmarkEnd w:id="330"/>
    </w:p>
    <w:p w14:paraId="23F391BD" w14:textId="77777777" w:rsidR="005C46EA" w:rsidRPr="00546330" w:rsidRDefault="005C46EA" w:rsidP="005C46EA">
      <w:pPr>
        <w:pStyle w:val="Titulo3"/>
        <w:numPr>
          <w:ilvl w:val="0"/>
          <w:numId w:val="0"/>
        </w:numPr>
        <w:ind w:left="-567"/>
        <w:rPr>
          <w:sz w:val="22"/>
        </w:rPr>
      </w:pPr>
    </w:p>
    <w:p w14:paraId="522ABBC0" w14:textId="056E7B17" w:rsidR="005C46EA" w:rsidRPr="00546330" w:rsidRDefault="005C46EA" w:rsidP="005C46EA">
      <w:pPr>
        <w:tabs>
          <w:tab w:val="left" w:pos="8647"/>
        </w:tabs>
        <w:spacing w:after="0"/>
        <w:ind w:left="-567" w:right="49"/>
        <w:jc w:val="both"/>
        <w:rPr>
          <w:rFonts w:eastAsiaTheme="minorEastAsia" w:cs="Arial"/>
        </w:rPr>
      </w:pPr>
      <w:r w:rsidRPr="00546330">
        <w:rPr>
          <w:rFonts w:eastAsiaTheme="minorEastAsia" w:cs="Arial"/>
          <w:b/>
          <w:bCs/>
        </w:rPr>
        <w:t>FORMATO 12</w:t>
      </w:r>
      <w:r w:rsidRPr="00546330">
        <w:rPr>
          <w:rFonts w:eastAsiaTheme="minorEastAsia" w:cs="Arial"/>
        </w:rPr>
        <w:t xml:space="preserve"> - El contratista dispondrá desde el día de la firma del Acta de Inicio del Contrato y durante toda su ejecución, de los elementos, equipos e instalaciones requeridos para el desarrollo del objeto del contrato. </w:t>
      </w:r>
    </w:p>
    <w:p w14:paraId="4C71A884" w14:textId="21EBC024" w:rsidR="005C46EA" w:rsidRPr="00546330" w:rsidRDefault="005C46EA" w:rsidP="005C46EA">
      <w:pPr>
        <w:autoSpaceDE w:val="0"/>
        <w:autoSpaceDN w:val="0"/>
        <w:adjustRightInd w:val="0"/>
        <w:spacing w:after="0"/>
        <w:ind w:left="-567"/>
        <w:jc w:val="both"/>
        <w:rPr>
          <w:rFonts w:eastAsiaTheme="minorEastAsia" w:cs="Arial"/>
        </w:rPr>
      </w:pPr>
      <w:r w:rsidRPr="00546330">
        <w:rPr>
          <w:rFonts w:eastAsiaTheme="minorEastAsia"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546330">
        <w:rPr>
          <w:rFonts w:eastAsiaTheme="minorEastAsia" w:cs="Arial"/>
          <w:b/>
          <w:u w:val="single"/>
        </w:rPr>
        <w:t>únicamente</w:t>
      </w:r>
      <w:r w:rsidRPr="00546330">
        <w:rPr>
          <w:rFonts w:eastAsiaTheme="minorEastAsia" w:cs="Arial"/>
          <w:b/>
        </w:rPr>
        <w:t xml:space="preserve"> </w:t>
      </w:r>
      <w:r w:rsidRPr="00546330">
        <w:rPr>
          <w:rFonts w:eastAsiaTheme="minorEastAsia" w:cs="Arial"/>
        </w:rPr>
        <w:t>con el proponente que ostenta la condición de adjudicatario.</w:t>
      </w:r>
    </w:p>
    <w:p w14:paraId="67685FD9" w14:textId="77777777" w:rsidR="00705F4C" w:rsidRPr="00546330" w:rsidRDefault="00705F4C" w:rsidP="00705F4C">
      <w:pPr>
        <w:ind w:left="-567"/>
        <w:jc w:val="both"/>
        <w:rPr>
          <w:rFonts w:cs="Arial"/>
        </w:rPr>
      </w:pPr>
    </w:p>
    <w:p w14:paraId="6274066D" w14:textId="6AAEC437" w:rsidR="005E53FD" w:rsidRPr="00546330" w:rsidRDefault="005C46EA" w:rsidP="005C46EA">
      <w:pPr>
        <w:pStyle w:val="Ttulo3"/>
        <w:numPr>
          <w:ilvl w:val="1"/>
          <w:numId w:val="6"/>
        </w:numPr>
        <w:ind w:left="0" w:hanging="567"/>
        <w:rPr>
          <w:rFonts w:eastAsia="Calibri" w:cs="Arial"/>
          <w:sz w:val="22"/>
          <w:szCs w:val="22"/>
          <w:lang w:val="es-ES"/>
        </w:rPr>
      </w:pPr>
      <w:bookmarkStart w:id="331" w:name="_Toc232085361"/>
      <w:bookmarkEnd w:id="326"/>
      <w:r w:rsidRPr="00546330">
        <w:rPr>
          <w:rFonts w:eastAsia="Calibri" w:cs="Arial"/>
          <w:sz w:val="22"/>
          <w:szCs w:val="22"/>
          <w:lang w:val="es-ES"/>
        </w:rPr>
        <w:t>Verificación propuesta económica para identificar requisitos, cantidades y precios.</w:t>
      </w:r>
      <w:bookmarkEnd w:id="331"/>
    </w:p>
    <w:p w14:paraId="182764EF" w14:textId="77777777" w:rsidR="005E53FD" w:rsidRPr="00546330" w:rsidRDefault="005E53FD" w:rsidP="00CC71B8">
      <w:pPr>
        <w:autoSpaceDE w:val="0"/>
        <w:autoSpaceDN w:val="0"/>
        <w:adjustRightInd w:val="0"/>
        <w:spacing w:after="0"/>
        <w:ind w:left="-567" w:right="-235"/>
        <w:jc w:val="both"/>
        <w:rPr>
          <w:rFonts w:eastAsia="Calibri" w:cs="Arial"/>
          <w:color w:val="000000"/>
          <w:lang w:val="es-ES"/>
        </w:rPr>
      </w:pPr>
    </w:p>
    <w:bookmarkEnd w:id="316"/>
    <w:bookmarkEnd w:id="320"/>
    <w:p w14:paraId="3E832B17" w14:textId="1CE1CCD6"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
          <w:lang w:val="es-ES" w:eastAsia="es-ES"/>
        </w:rPr>
        <w:t>FORMATO 13 -</w:t>
      </w:r>
      <w:r w:rsidRPr="00546330">
        <w:rPr>
          <w:rFonts w:eastAsia="ZTR1C.tmp" w:cs="Arial"/>
          <w:bCs/>
          <w:lang w:val="es-ES" w:eastAsia="es-ES"/>
        </w:rPr>
        <w:t xml:space="preserve"> 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4918E234" w14:textId="77777777" w:rsidR="00735D0E" w:rsidRPr="00546330" w:rsidRDefault="00735D0E" w:rsidP="00735D0E">
      <w:pPr>
        <w:spacing w:after="0"/>
        <w:ind w:left="-567"/>
        <w:contextualSpacing/>
        <w:jc w:val="both"/>
        <w:rPr>
          <w:rFonts w:eastAsia="ZTR1C.tmp" w:cs="Arial"/>
          <w:bCs/>
          <w:lang w:val="es-ES" w:eastAsia="es-ES"/>
        </w:rPr>
      </w:pPr>
    </w:p>
    <w:p w14:paraId="5AAABE5B"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3557E40" w14:textId="77777777" w:rsidR="00735D0E" w:rsidRPr="00546330" w:rsidRDefault="00735D0E" w:rsidP="00735D0E">
      <w:pPr>
        <w:spacing w:after="0"/>
        <w:ind w:left="-567"/>
        <w:contextualSpacing/>
        <w:jc w:val="both"/>
        <w:rPr>
          <w:rFonts w:eastAsia="ZTR1C.tmp" w:cs="Arial"/>
          <w:bCs/>
          <w:lang w:val="es-ES" w:eastAsia="es-ES"/>
        </w:rPr>
      </w:pPr>
    </w:p>
    <w:p w14:paraId="61D94B3E"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1: El oferente no deberá anotar centavos, los valores deberán aproximarse por exceso o por defecto al entero más cercano así:</w:t>
      </w:r>
    </w:p>
    <w:p w14:paraId="68287C3D" w14:textId="77777777" w:rsidR="00735D0E" w:rsidRPr="00546330" w:rsidRDefault="00735D0E" w:rsidP="00735D0E">
      <w:pPr>
        <w:spacing w:after="0"/>
        <w:ind w:left="-567"/>
        <w:contextualSpacing/>
        <w:jc w:val="both"/>
        <w:rPr>
          <w:rFonts w:eastAsia="ZTR1C.tmp" w:cs="Arial"/>
          <w:bCs/>
          <w:lang w:val="es-ES" w:eastAsia="es-ES"/>
        </w:rPr>
      </w:pPr>
    </w:p>
    <w:p w14:paraId="74330D85"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 Si es igual o superior a 50 centavos, se aproxima al entero siguiente.</w:t>
      </w:r>
    </w:p>
    <w:p w14:paraId="659A8D97"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(II) Si es inferior a 50 centavos se baja al entero anterior.</w:t>
      </w:r>
    </w:p>
    <w:p w14:paraId="7536D7CF" w14:textId="77777777" w:rsidR="00735D0E" w:rsidRPr="00546330" w:rsidRDefault="00735D0E" w:rsidP="00735D0E">
      <w:pPr>
        <w:spacing w:after="0"/>
        <w:ind w:left="-567"/>
        <w:contextualSpacing/>
        <w:jc w:val="both"/>
        <w:rPr>
          <w:rFonts w:eastAsia="ZTR1C.tmp" w:cs="Arial"/>
          <w:bCs/>
          <w:lang w:val="es-ES" w:eastAsia="es-ES"/>
        </w:rPr>
      </w:pPr>
    </w:p>
    <w:p w14:paraId="54020700"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E5F2106" w14:textId="77777777" w:rsidR="00735D0E" w:rsidRPr="00546330" w:rsidRDefault="00735D0E" w:rsidP="00735D0E">
      <w:pPr>
        <w:spacing w:after="0"/>
        <w:contextualSpacing/>
        <w:jc w:val="both"/>
        <w:rPr>
          <w:rFonts w:eastAsia="ZTR1C.tmp" w:cs="Arial"/>
          <w:bCs/>
          <w:lang w:val="es-ES" w:eastAsia="es-ES"/>
        </w:rPr>
      </w:pPr>
    </w:p>
    <w:p w14:paraId="3282C171" w14:textId="38B4C264"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2: SERÁ RECHAZADA la oferta que supere el presupuesto oficial o alguno de los valores techo establecidos por la entidad en cada ítem, Así como, si en la plataforma del SECOP II se registra uno o varios valores unitarios como cero (0).</w:t>
      </w:r>
    </w:p>
    <w:p w14:paraId="5D43D2DB" w14:textId="77777777" w:rsidR="00735D0E" w:rsidRPr="00546330" w:rsidRDefault="00735D0E" w:rsidP="00735D0E">
      <w:pPr>
        <w:spacing w:after="0"/>
        <w:ind w:left="-567"/>
        <w:contextualSpacing/>
        <w:jc w:val="both"/>
        <w:rPr>
          <w:rFonts w:eastAsia="ZTR1C.tmp" w:cs="Arial"/>
          <w:bCs/>
          <w:lang w:val="es-ES" w:eastAsia="es-ES"/>
        </w:rPr>
      </w:pPr>
    </w:p>
    <w:p w14:paraId="0DFD0E5A" w14:textId="4ACA2DEF" w:rsidR="00735D0E" w:rsidRPr="00546330" w:rsidRDefault="00735D0E" w:rsidP="00735D0E">
      <w:pPr>
        <w:spacing w:after="0"/>
        <w:ind w:left="-567"/>
        <w:contextualSpacing/>
        <w:jc w:val="both"/>
        <w:rPr>
          <w:rFonts w:eastAsia="ZTR1C.tmp" w:cs="Arial"/>
          <w:b/>
          <w:u w:val="single"/>
          <w:lang w:val="es-ES" w:eastAsia="es-ES"/>
        </w:rPr>
      </w:pPr>
      <w:r w:rsidRPr="00546330">
        <w:rPr>
          <w:rFonts w:eastAsia="ZTR1C.tmp" w:cs="Arial"/>
          <w:bCs/>
          <w:lang w:val="es-ES" w:eastAsia="es-ES"/>
        </w:rPr>
        <w:t xml:space="preserve">NOTA 3: </w:t>
      </w:r>
      <w:r w:rsidRPr="00546330">
        <w:rPr>
          <w:rFonts w:eastAsia="ZTR1C.tmp" w:cs="Arial"/>
          <w:b/>
          <w:u w:val="single"/>
          <w:lang w:val="es-ES" w:eastAsia="es-ES"/>
        </w:rPr>
        <w:t xml:space="preserve">El no anexar el formato Excel que contiene la discriminación de la propuesta económica de la Plataforma SECOP II, genera RECHAZO de la propuesta. Igualmente debe tener en cuenta que el valor total del formato Excel, como el incluido en la Plataforma del </w:t>
      </w:r>
      <w:proofErr w:type="spellStart"/>
      <w:r w:rsidRPr="00546330">
        <w:rPr>
          <w:rFonts w:eastAsia="ZTR1C.tmp" w:cs="Arial"/>
          <w:b/>
          <w:u w:val="single"/>
          <w:lang w:val="es-ES" w:eastAsia="es-ES"/>
        </w:rPr>
        <w:t>Secop</w:t>
      </w:r>
      <w:proofErr w:type="spellEnd"/>
      <w:r w:rsidRPr="00546330">
        <w:rPr>
          <w:rFonts w:eastAsia="ZTR1C.tmp" w:cs="Arial"/>
          <w:b/>
          <w:u w:val="single"/>
          <w:lang w:val="es-ES" w:eastAsia="es-ES"/>
        </w:rPr>
        <w:t xml:space="preserve"> II debe ser igual, so pena de rechazo de la propuesta.</w:t>
      </w:r>
    </w:p>
    <w:p w14:paraId="401C50A9" w14:textId="77777777" w:rsidR="00735D0E" w:rsidRPr="00546330" w:rsidRDefault="00735D0E" w:rsidP="00735D0E">
      <w:pPr>
        <w:spacing w:after="0"/>
        <w:ind w:left="-567"/>
        <w:contextualSpacing/>
        <w:jc w:val="both"/>
        <w:rPr>
          <w:rFonts w:eastAsia="ZTR1C.tmp" w:cs="Arial"/>
          <w:bCs/>
          <w:lang w:val="es-ES" w:eastAsia="es-ES"/>
        </w:rPr>
      </w:pPr>
    </w:p>
    <w:p w14:paraId="194F458E" w14:textId="77777777" w:rsidR="00735D0E" w:rsidRPr="00BE48DD"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w:t>
      </w:r>
      <w:r w:rsidRPr="00BE48DD">
        <w:rPr>
          <w:rFonts w:eastAsia="ZTR1C.tmp" w:cs="Arial"/>
          <w:bCs/>
          <w:lang w:val="es-ES" w:eastAsia="es-ES"/>
        </w:rPr>
        <w:t xml:space="preserve">te será el valor que se tendrá en cuenta </w:t>
      </w:r>
      <w:r w:rsidRPr="00BE48DD">
        <w:rPr>
          <w:rFonts w:eastAsia="ZTR1C.tmp" w:cs="Arial"/>
          <w:bCs/>
          <w:lang w:val="es-ES" w:eastAsia="es-ES"/>
        </w:rPr>
        <w:lastRenderedPageBreak/>
        <w:t>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112C0A1E" w14:textId="77777777" w:rsidR="00735D0E" w:rsidRPr="00BE48DD" w:rsidRDefault="00735D0E" w:rsidP="00735D0E">
      <w:pPr>
        <w:spacing w:after="0"/>
        <w:ind w:left="-567"/>
        <w:contextualSpacing/>
        <w:jc w:val="both"/>
        <w:rPr>
          <w:rFonts w:eastAsia="ZTR1C.tmp" w:cs="Arial"/>
          <w:bCs/>
          <w:lang w:val="es-ES" w:eastAsia="es-ES"/>
        </w:rPr>
      </w:pPr>
    </w:p>
    <w:p w14:paraId="618CD6D8" w14:textId="77777777" w:rsidR="00735D0E" w:rsidRPr="00BE48DD" w:rsidRDefault="00735D0E" w:rsidP="00735D0E">
      <w:pPr>
        <w:spacing w:after="0"/>
        <w:ind w:left="-567"/>
        <w:contextualSpacing/>
        <w:jc w:val="both"/>
        <w:rPr>
          <w:rFonts w:eastAsia="ZTR1C.tmp" w:cs="Arial"/>
          <w:bCs/>
          <w:lang w:val="es-ES" w:eastAsia="es-ES"/>
        </w:rPr>
      </w:pPr>
      <w:r w:rsidRPr="00BE48DD">
        <w:rPr>
          <w:rFonts w:eastAsia="ZTR1C.tmp" w:cs="Arial"/>
          <w:bCs/>
          <w:lang w:val="es-ES" w:eastAsia="es-ES"/>
        </w:rPr>
        <w:t>El valor ofertado NO ESTARÁ SUJETO A REAJUSTE ALGUNO, durante el trámite del proceso de selección. Ni se realizarán reajustes durante la ejecución. 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731B1447" w14:textId="77777777" w:rsidR="00735D0E" w:rsidRPr="00BE48DD" w:rsidRDefault="00735D0E" w:rsidP="00735D0E">
      <w:pPr>
        <w:spacing w:after="0"/>
        <w:contextualSpacing/>
        <w:jc w:val="both"/>
        <w:rPr>
          <w:rFonts w:eastAsia="ZTR1C.tmp" w:cs="Arial"/>
          <w:bCs/>
          <w:lang w:val="es-ES" w:eastAsia="es-ES"/>
        </w:rPr>
      </w:pPr>
    </w:p>
    <w:p w14:paraId="4FB3ECBF" w14:textId="70E5D2A3" w:rsidR="00BA50EE" w:rsidRPr="00BE48DD" w:rsidRDefault="00735D0E" w:rsidP="00735D0E">
      <w:pPr>
        <w:autoSpaceDE w:val="0"/>
        <w:autoSpaceDN w:val="0"/>
        <w:adjustRightInd w:val="0"/>
        <w:spacing w:after="0"/>
        <w:ind w:left="-567" w:right="-235"/>
        <w:jc w:val="both"/>
        <w:rPr>
          <w:rFonts w:eastAsia="Calibri" w:cs="Arial"/>
          <w:color w:val="000000"/>
          <w:lang w:val="es-ES"/>
        </w:rPr>
      </w:pPr>
      <w:r w:rsidRPr="00BE48DD">
        <w:rPr>
          <w:rFonts w:eastAsia="ZTR1C.tmp" w:cs="Arial"/>
          <w:bCs/>
          <w:lang w:val="es-ES" w:eastAsia="es-ES"/>
        </w:rPr>
        <w:t>El precio ofertado incluirá todos los gastos, impuestos, deducciones, retenciones, tasas y gravámenes nacionales y distritales, así como todos los costos directos e indirectos que se genere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p>
    <w:p w14:paraId="448E4410" w14:textId="77777777" w:rsidR="00BA50EE" w:rsidRPr="00BE48DD" w:rsidRDefault="00BA50EE" w:rsidP="00CC71B8">
      <w:pPr>
        <w:autoSpaceDE w:val="0"/>
        <w:autoSpaceDN w:val="0"/>
        <w:adjustRightInd w:val="0"/>
        <w:spacing w:after="0"/>
        <w:ind w:left="-567" w:right="-235"/>
        <w:jc w:val="both"/>
        <w:rPr>
          <w:rFonts w:eastAsia="Calibri" w:cs="Arial"/>
          <w:color w:val="000000"/>
        </w:rPr>
      </w:pPr>
    </w:p>
    <w:p w14:paraId="20D5EA23" w14:textId="77777777" w:rsidR="00BA50EE" w:rsidRPr="00546330" w:rsidRDefault="00BA50EE" w:rsidP="00CC71B8">
      <w:pPr>
        <w:autoSpaceDE w:val="0"/>
        <w:autoSpaceDN w:val="0"/>
        <w:adjustRightInd w:val="0"/>
        <w:spacing w:after="0"/>
        <w:ind w:left="-567" w:right="-235"/>
        <w:jc w:val="both"/>
        <w:rPr>
          <w:rFonts w:eastAsia="Calibri" w:cs="Arial"/>
          <w:color w:val="000000"/>
        </w:rPr>
      </w:pPr>
      <w:bookmarkStart w:id="332" w:name="_Hlk232069101"/>
      <w:r w:rsidRPr="00546330">
        <w:rPr>
          <w:rFonts w:eastAsia="Calibri" w:cs="Arial"/>
          <w:color w:val="000000"/>
        </w:rPr>
        <w:t>En caso de que existan diferencias entre el Formato de Oferta Económica en Excel y el diligenciado en plataforma SECOP II se determina lo siguiente:</w:t>
      </w:r>
    </w:p>
    <w:p w14:paraId="49840FC4"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6A5D9DE1" w14:textId="080509EF"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en el presente proceso se expone que se adjudica la totalidad del presupuesto la evaluación de precio se hará sobre el Excel y no se rechazará el proceso.</w:t>
      </w:r>
    </w:p>
    <w:p w14:paraId="247EAC1D" w14:textId="77777777" w:rsidR="00BA50EE" w:rsidRPr="00546330" w:rsidRDefault="00BA50EE" w:rsidP="0061437A">
      <w:pPr>
        <w:autoSpaceDE w:val="0"/>
        <w:autoSpaceDN w:val="0"/>
        <w:adjustRightInd w:val="0"/>
        <w:spacing w:after="0"/>
        <w:ind w:right="-235" w:hanging="284"/>
        <w:jc w:val="both"/>
        <w:rPr>
          <w:rFonts w:eastAsia="Calibri" w:cs="Arial"/>
          <w:color w:val="000000"/>
        </w:rPr>
      </w:pPr>
    </w:p>
    <w:p w14:paraId="2A9D932D" w14:textId="77777777"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se adjudica el valor ofertado se entenderá que hay dos ofertas y se rechazará la misma.</w:t>
      </w:r>
    </w:p>
    <w:p w14:paraId="7A23F97D"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51272FF0"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p>
    <w:p w14:paraId="00E40C05" w14:textId="722CA7DE" w:rsidR="008C47DB" w:rsidRPr="00BE48DD"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bookmarkEnd w:id="332"/>
    <w:p w14:paraId="6FFC58AE" w14:textId="0440F21C" w:rsidR="008C47DB" w:rsidRPr="00BE48DD" w:rsidRDefault="008C47DB" w:rsidP="00CC71B8">
      <w:pPr>
        <w:autoSpaceDE w:val="0"/>
        <w:autoSpaceDN w:val="0"/>
        <w:adjustRightInd w:val="0"/>
        <w:spacing w:after="0"/>
        <w:ind w:left="-567" w:right="-235"/>
        <w:jc w:val="both"/>
        <w:rPr>
          <w:rFonts w:eastAsia="Calibri" w:cs="Arial"/>
          <w:color w:val="000000"/>
          <w:lang w:val="es-ES"/>
        </w:rPr>
      </w:pPr>
    </w:p>
    <w:p w14:paraId="4A94CEE6" w14:textId="2A14059E" w:rsidR="002E1EAA" w:rsidRPr="00BE48DD" w:rsidRDefault="002E1EAA" w:rsidP="00CC71B8">
      <w:pPr>
        <w:autoSpaceDE w:val="0"/>
        <w:autoSpaceDN w:val="0"/>
        <w:adjustRightInd w:val="0"/>
        <w:spacing w:after="0"/>
        <w:ind w:left="-567" w:right="-235"/>
        <w:jc w:val="both"/>
        <w:rPr>
          <w:rFonts w:eastAsia="Calibri" w:cs="Arial"/>
          <w:color w:val="000000"/>
          <w:lang w:val="es-ES"/>
        </w:rPr>
      </w:pPr>
    </w:p>
    <w:p w14:paraId="5D2840C9" w14:textId="6C4A364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61265FD" w14:textId="2DF383A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20DAFBF" w14:textId="1D3DE491"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A765016" w14:textId="0DC24414"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0BA7C51" w14:textId="768FA77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0017BFDF" w14:textId="5CA4C42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380730BE" w14:textId="137128A7"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43EF7D5" w14:textId="7E31789D" w:rsidR="0061437A" w:rsidRPr="00BE48DD" w:rsidRDefault="0061437A" w:rsidP="00735D0E">
      <w:pPr>
        <w:autoSpaceDE w:val="0"/>
        <w:autoSpaceDN w:val="0"/>
        <w:adjustRightInd w:val="0"/>
        <w:spacing w:after="0"/>
        <w:ind w:right="-235"/>
        <w:jc w:val="both"/>
        <w:rPr>
          <w:rFonts w:eastAsia="Calibri" w:cs="Arial"/>
          <w:color w:val="000000"/>
          <w:lang w:val="es-ES"/>
        </w:rPr>
      </w:pPr>
    </w:p>
    <w:p w14:paraId="4AED0DB4" w14:textId="0333972C" w:rsidR="00501762" w:rsidRPr="00BE48DD" w:rsidRDefault="00501762" w:rsidP="00735D0E">
      <w:pPr>
        <w:autoSpaceDE w:val="0"/>
        <w:autoSpaceDN w:val="0"/>
        <w:adjustRightInd w:val="0"/>
        <w:spacing w:after="0"/>
        <w:ind w:right="-235"/>
        <w:jc w:val="both"/>
        <w:rPr>
          <w:rFonts w:eastAsia="Calibri" w:cs="Arial"/>
          <w:color w:val="000000"/>
          <w:lang w:val="es-ES"/>
        </w:rPr>
      </w:pPr>
    </w:p>
    <w:p w14:paraId="6D3B3239" w14:textId="77777777" w:rsidR="00501762" w:rsidRPr="00BE48DD" w:rsidRDefault="00501762" w:rsidP="00735D0E">
      <w:pPr>
        <w:autoSpaceDE w:val="0"/>
        <w:autoSpaceDN w:val="0"/>
        <w:adjustRightInd w:val="0"/>
        <w:spacing w:after="0"/>
        <w:ind w:right="-235"/>
        <w:jc w:val="both"/>
        <w:rPr>
          <w:rFonts w:eastAsia="Calibri" w:cs="Arial"/>
          <w:color w:val="000000"/>
          <w:lang w:val="es-ES"/>
        </w:rPr>
      </w:pPr>
    </w:p>
    <w:p w14:paraId="72005927" w14:textId="77777777" w:rsidR="0061437A" w:rsidRPr="00BE48DD" w:rsidRDefault="0061437A" w:rsidP="00063442">
      <w:pPr>
        <w:autoSpaceDE w:val="0"/>
        <w:autoSpaceDN w:val="0"/>
        <w:adjustRightInd w:val="0"/>
        <w:spacing w:after="0"/>
        <w:ind w:right="-235"/>
        <w:jc w:val="both"/>
        <w:rPr>
          <w:rFonts w:eastAsia="Calibri" w:cs="Arial"/>
          <w:color w:val="000000"/>
          <w:lang w:val="es-ES"/>
        </w:rPr>
      </w:pPr>
    </w:p>
    <w:p w14:paraId="5DBBBF54" w14:textId="77777777" w:rsidR="0061437A" w:rsidRPr="00BE48DD" w:rsidRDefault="00E1591D" w:rsidP="0061437A">
      <w:pPr>
        <w:pStyle w:val="Ttulo1"/>
        <w:spacing w:before="0"/>
        <w:ind w:left="-567" w:right="-235"/>
        <w:rPr>
          <w:rFonts w:eastAsia="Times New Roman" w:cs="Arial"/>
          <w:sz w:val="22"/>
          <w:szCs w:val="22"/>
          <w:lang w:eastAsia="es-ES"/>
        </w:rPr>
      </w:pPr>
      <w:bookmarkStart w:id="333" w:name="_Toc177627481"/>
      <w:bookmarkStart w:id="334" w:name="_Toc232085362"/>
      <w:r w:rsidRPr="00BE48DD">
        <w:rPr>
          <w:rFonts w:eastAsia="Times New Roman" w:cs="Arial"/>
          <w:sz w:val="22"/>
          <w:szCs w:val="22"/>
          <w:lang w:eastAsia="es-ES"/>
        </w:rPr>
        <w:lastRenderedPageBreak/>
        <w:t>CAPITULO III</w:t>
      </w:r>
      <w:bookmarkStart w:id="335" w:name="_Toc856841236"/>
      <w:bookmarkStart w:id="336" w:name="_Toc177627482"/>
      <w:bookmarkEnd w:id="333"/>
      <w:bookmarkEnd w:id="334"/>
    </w:p>
    <w:p w14:paraId="7021D331" w14:textId="77777777" w:rsidR="0061437A" w:rsidRPr="00BE48DD" w:rsidRDefault="0061437A" w:rsidP="0061437A">
      <w:pPr>
        <w:pStyle w:val="Ttulo1"/>
        <w:spacing w:before="0"/>
        <w:ind w:left="-567" w:right="-235"/>
        <w:rPr>
          <w:rFonts w:eastAsia="Times New Roman" w:cs="Arial"/>
          <w:sz w:val="22"/>
          <w:szCs w:val="22"/>
          <w:lang w:eastAsia="es-ES"/>
        </w:rPr>
      </w:pPr>
    </w:p>
    <w:p w14:paraId="113F5E79" w14:textId="06A7D84E" w:rsidR="00E1591D" w:rsidRPr="00BE48DD" w:rsidRDefault="00E1591D" w:rsidP="0061437A">
      <w:pPr>
        <w:jc w:val="center"/>
        <w:rPr>
          <w:rFonts w:cs="Arial"/>
          <w:b/>
          <w:bCs/>
          <w:lang w:eastAsia="es-ES"/>
        </w:rPr>
      </w:pPr>
      <w:r w:rsidRPr="00BE48DD">
        <w:rPr>
          <w:rFonts w:cs="Arial"/>
          <w:b/>
          <w:bCs/>
          <w:lang w:eastAsia="es-ES"/>
        </w:rPr>
        <w:t>REQUISITOS DE PONDERACIÓN</w:t>
      </w:r>
      <w:bookmarkEnd w:id="335"/>
      <w:bookmarkEnd w:id="336"/>
    </w:p>
    <w:p w14:paraId="2038C6A8" w14:textId="77777777" w:rsidR="0061437A" w:rsidRPr="00BE48DD" w:rsidRDefault="0061437A" w:rsidP="00CC71B8">
      <w:pPr>
        <w:autoSpaceDE w:val="0"/>
        <w:autoSpaceDN w:val="0"/>
        <w:adjustRightInd w:val="0"/>
        <w:spacing w:after="0"/>
        <w:ind w:left="-567" w:right="-235"/>
        <w:jc w:val="both"/>
        <w:rPr>
          <w:rFonts w:eastAsia="Calibri" w:cs="Arial"/>
        </w:rPr>
      </w:pPr>
    </w:p>
    <w:p w14:paraId="7ED63A54" w14:textId="5B89EC1A" w:rsidR="00E1591D" w:rsidRPr="00BE48DD" w:rsidRDefault="00E1591D" w:rsidP="00D44D7E">
      <w:pPr>
        <w:pStyle w:val="Ttulo2"/>
        <w:numPr>
          <w:ilvl w:val="0"/>
          <w:numId w:val="12"/>
        </w:numPr>
        <w:spacing w:before="0"/>
        <w:ind w:left="0" w:right="-235" w:hanging="567"/>
        <w:rPr>
          <w:rFonts w:eastAsia="MS Gothic" w:cs="Arial"/>
          <w:szCs w:val="22"/>
        </w:rPr>
      </w:pPr>
      <w:bookmarkStart w:id="337" w:name="_Toc1833097660"/>
      <w:bookmarkStart w:id="338" w:name="_Toc177627483"/>
      <w:bookmarkStart w:id="339" w:name="_Toc232085363"/>
      <w:r w:rsidRPr="00BE48DD">
        <w:rPr>
          <w:rFonts w:eastAsia="MS Gothic" w:cs="Arial"/>
          <w:szCs w:val="22"/>
        </w:rPr>
        <w:t>REQUISITOS DE PONDERACIÓN DE ELEMENTOS DE CALIDAD Y PRECIO</w:t>
      </w:r>
      <w:bookmarkStart w:id="340" w:name="_Hlk522005302"/>
      <w:bookmarkEnd w:id="337"/>
      <w:bookmarkEnd w:id="338"/>
      <w:bookmarkEnd w:id="339"/>
    </w:p>
    <w:bookmarkEnd w:id="340"/>
    <w:p w14:paraId="7B88A0B3"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4389DA5B" w14:textId="55F5307B"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La oferta más favorable para </w:t>
      </w:r>
      <w:r w:rsidRPr="00BE48DD">
        <w:rPr>
          <w:rFonts w:eastAsia="Calibri" w:cs="Arial"/>
          <w:b/>
          <w:color w:val="000000"/>
        </w:rPr>
        <w:t>TRANSMILENIO S.A.</w:t>
      </w:r>
      <w:r w:rsidRPr="00BE48DD">
        <w:rPr>
          <w:rFonts w:eastAsia="Calibri" w:cs="Arial"/>
          <w:bCs/>
          <w:color w:val="000000"/>
        </w:rPr>
        <w:t xml:space="preserve"> será la que presente el mayor puntaje, resultado de la ponderación de los elementos de calidad y precio.</w:t>
      </w:r>
    </w:p>
    <w:p w14:paraId="1A8A9B1F"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526DA15E"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Sólo serán calificadas las propuestas que hayan cumplido con todos los requisitos técnicos, jurídicos y financieros anteriormente enunciados </w:t>
      </w:r>
      <w:r w:rsidRPr="00BE48DD">
        <w:rPr>
          <w:rFonts w:eastAsia="Calibri" w:cs="Arial"/>
          <w:bCs/>
          <w:iCs/>
          <w:color w:val="000000"/>
          <w:lang w:val="es-MX"/>
        </w:rPr>
        <w:t xml:space="preserve">se catalogará como </w:t>
      </w:r>
      <w:r w:rsidRPr="00BE48DD">
        <w:rPr>
          <w:rFonts w:eastAsia="Calibri" w:cs="Arial"/>
          <w:b/>
          <w:bCs/>
          <w:iCs/>
          <w:color w:val="000000"/>
          <w:lang w:val="es-MX"/>
        </w:rPr>
        <w:t>HABILITADA</w:t>
      </w:r>
      <w:r w:rsidRPr="00BE48DD">
        <w:rPr>
          <w:rFonts w:eastAsia="Calibri" w:cs="Arial"/>
          <w:bCs/>
          <w:iCs/>
          <w:color w:val="000000"/>
          <w:lang w:val="es-MX"/>
        </w:rPr>
        <w:t xml:space="preserve"> y se procederá a su evaluación</w:t>
      </w:r>
      <w:r w:rsidRPr="00BE48DD">
        <w:rPr>
          <w:rFonts w:eastAsia="Calibri" w:cs="Arial"/>
          <w:bCs/>
          <w:color w:val="000000"/>
        </w:rPr>
        <w:t xml:space="preserve"> técnica y económica de las propuestas teniendo en cuenta las variables, factores, su factores y puntajes que se señalan a continuación.</w:t>
      </w:r>
    </w:p>
    <w:p w14:paraId="52D47A53" w14:textId="77777777" w:rsidR="00E1591D" w:rsidRPr="00BE48DD" w:rsidRDefault="00E1591D" w:rsidP="00CC71B8">
      <w:pPr>
        <w:autoSpaceDE w:val="0"/>
        <w:autoSpaceDN w:val="0"/>
        <w:adjustRightInd w:val="0"/>
        <w:spacing w:after="0"/>
        <w:ind w:left="-567" w:right="-235"/>
        <w:rPr>
          <w:rFonts w:eastAsia="Calibri" w:cs="Arial"/>
          <w:b/>
          <w:bCs/>
        </w:rPr>
      </w:pPr>
    </w:p>
    <w:p w14:paraId="3C65A090" w14:textId="20356B68" w:rsidR="00E1591D" w:rsidRPr="00BE48DD" w:rsidRDefault="00E1591D" w:rsidP="00D44D7E">
      <w:pPr>
        <w:pStyle w:val="Ttulo2"/>
        <w:numPr>
          <w:ilvl w:val="0"/>
          <w:numId w:val="12"/>
        </w:numPr>
        <w:spacing w:before="0"/>
        <w:ind w:left="0" w:right="-235" w:hanging="567"/>
        <w:rPr>
          <w:rFonts w:eastAsia="MS Gothic" w:cs="Arial"/>
          <w:szCs w:val="22"/>
        </w:rPr>
      </w:pPr>
      <w:bookmarkStart w:id="341" w:name="_Toc2066151006"/>
      <w:bookmarkStart w:id="342" w:name="_Toc177627484"/>
      <w:bookmarkStart w:id="343" w:name="_Toc232085364"/>
      <w:r w:rsidRPr="00BE48DD">
        <w:rPr>
          <w:rFonts w:eastAsia="MS Gothic" w:cs="Arial"/>
          <w:szCs w:val="22"/>
        </w:rPr>
        <w:t>FACTORES QUE ASIGNAN PUNTAJES:</w:t>
      </w:r>
      <w:bookmarkEnd w:id="341"/>
      <w:bookmarkEnd w:id="342"/>
      <w:bookmarkEnd w:id="343"/>
    </w:p>
    <w:p w14:paraId="21CD890F" w14:textId="77777777" w:rsidR="00E1591D" w:rsidRPr="00BE48DD" w:rsidRDefault="00E1591D" w:rsidP="00CC71B8">
      <w:pPr>
        <w:autoSpaceDE w:val="0"/>
        <w:autoSpaceDN w:val="0"/>
        <w:adjustRightInd w:val="0"/>
        <w:spacing w:after="0"/>
        <w:ind w:left="-567" w:right="-235"/>
        <w:rPr>
          <w:rFonts w:eastAsia="Calibri" w:cs="Arial"/>
          <w:bCs/>
        </w:rPr>
      </w:pPr>
    </w:p>
    <w:p w14:paraId="650FC8A2"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 xml:space="preserve">En esta fase de evaluación la Entidad verificará, incluirá en las fórmulas de evaluación, evaluará y asignará puntajes únicamente a las propuestas que hayan sido calificadas como </w:t>
      </w:r>
      <w:r w:rsidRPr="00546330">
        <w:rPr>
          <w:rFonts w:eastAsia="ZTR1C.tmp" w:cs="Arial"/>
          <w:b/>
          <w:lang w:val="es-ES" w:eastAsia="es-ES"/>
        </w:rPr>
        <w:t>HABILITADAS</w:t>
      </w:r>
      <w:r w:rsidRPr="00546330">
        <w:rPr>
          <w:rFonts w:eastAsia="ZTR1C.tmp"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546330" w:rsidRDefault="00E1591D" w:rsidP="00CC71B8">
      <w:pPr>
        <w:spacing w:after="0"/>
        <w:ind w:left="-567" w:right="-235"/>
        <w:jc w:val="both"/>
        <w:rPr>
          <w:rFonts w:eastAsia="ZTR1C.tmp" w:cs="Arial"/>
          <w:lang w:val="es-ES" w:eastAsia="es-ES"/>
        </w:rPr>
      </w:pPr>
    </w:p>
    <w:p w14:paraId="341F2C93"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546330" w:rsidRDefault="00E1591D" w:rsidP="00CC71B8">
      <w:pPr>
        <w:spacing w:after="0"/>
        <w:ind w:left="-567" w:right="-235"/>
        <w:jc w:val="both"/>
        <w:rPr>
          <w:rFonts w:eastAsia="ZTR1C.tmp" w:cs="Arial"/>
          <w:color w:val="FF0000"/>
          <w:lang w:val="es-ES" w:eastAsia="es-ES"/>
        </w:rPr>
      </w:pPr>
    </w:p>
    <w:p w14:paraId="67656D78"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546330" w:rsidRDefault="00E1591D" w:rsidP="00CC71B8">
      <w:pPr>
        <w:spacing w:after="0"/>
        <w:ind w:left="-567" w:right="-235"/>
        <w:jc w:val="both"/>
        <w:rPr>
          <w:rFonts w:eastAsia="Times New Roman" w:cs="Arial"/>
          <w:bCs/>
          <w:lang w:eastAsia="es-ES"/>
        </w:rPr>
      </w:pPr>
    </w:p>
    <w:p w14:paraId="7100F0D5" w14:textId="2567FB5C" w:rsidR="00E1591D" w:rsidRPr="00546330" w:rsidRDefault="00E1591D" w:rsidP="00CC71B8">
      <w:pPr>
        <w:tabs>
          <w:tab w:val="left" w:pos="8647"/>
        </w:tabs>
        <w:spacing w:after="0"/>
        <w:ind w:left="-567" w:right="-235"/>
        <w:jc w:val="both"/>
        <w:rPr>
          <w:rFonts w:eastAsia="Arial" w:cs="Arial"/>
        </w:rPr>
      </w:pPr>
      <w:bookmarkStart w:id="344" w:name="_Hlk9588975"/>
      <w:r w:rsidRPr="00546330">
        <w:rPr>
          <w:rFonts w:eastAsia="Arial" w:cs="Arial"/>
        </w:rPr>
        <w:t>El ofrecimiento más favorable para TRANSMILENIO S.A. será el de mayor puntaje que resulte de aplicar la ponderación con respecto a los factores relacionados en el siguiente cuadro, los cuales determinarán el orden de elegibilidad de las propuestas.</w:t>
      </w:r>
    </w:p>
    <w:p w14:paraId="2122B6FD" w14:textId="77777777" w:rsidR="007F6D0E" w:rsidRPr="00546330" w:rsidRDefault="007F6D0E" w:rsidP="00CC71B8">
      <w:pPr>
        <w:tabs>
          <w:tab w:val="left" w:pos="8647"/>
        </w:tabs>
        <w:spacing w:after="0"/>
        <w:ind w:left="-567" w:right="-235"/>
        <w:jc w:val="both"/>
        <w:rPr>
          <w:rFonts w:eastAsia="Arial" w:cs="Arial"/>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501762" w:rsidRPr="00546330" w14:paraId="62CC6EE1" w14:textId="77777777" w:rsidTr="00E21A0B">
        <w:trPr>
          <w:trHeight w:val="264"/>
          <w:jc w:val="center"/>
        </w:trPr>
        <w:tc>
          <w:tcPr>
            <w:tcW w:w="6137" w:type="dxa"/>
            <w:gridSpan w:val="2"/>
            <w:vMerge w:val="restart"/>
            <w:shd w:val="clear" w:color="auto" w:fill="DBDBDB" w:themeFill="accent3" w:themeFillTint="66"/>
            <w:vAlign w:val="center"/>
            <w:hideMark/>
          </w:tcPr>
          <w:p w14:paraId="65E3E55B"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CALIFICACIÓN DE LOS CRITERIOS DE PONDERACIÓN</w:t>
            </w:r>
          </w:p>
        </w:tc>
        <w:tc>
          <w:tcPr>
            <w:tcW w:w="1387" w:type="dxa"/>
            <w:vMerge w:val="restart"/>
            <w:shd w:val="clear" w:color="auto" w:fill="D9E2F3" w:themeFill="accent1" w:themeFillTint="33"/>
            <w:vAlign w:val="center"/>
            <w:hideMark/>
          </w:tcPr>
          <w:p w14:paraId="72E2D409"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c>
          <w:tcPr>
            <w:tcW w:w="1240" w:type="dxa"/>
            <w:shd w:val="clear" w:color="auto" w:fill="D9E2F3" w:themeFill="accent1" w:themeFillTint="33"/>
            <w:vAlign w:val="center"/>
            <w:hideMark/>
          </w:tcPr>
          <w:p w14:paraId="02ED4067"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r>
      <w:tr w:rsidR="00501762" w:rsidRPr="00546330" w14:paraId="2F12C634" w14:textId="77777777" w:rsidTr="00E21A0B">
        <w:trPr>
          <w:trHeight w:val="264"/>
          <w:jc w:val="center"/>
        </w:trPr>
        <w:tc>
          <w:tcPr>
            <w:tcW w:w="6137" w:type="dxa"/>
            <w:gridSpan w:val="2"/>
            <w:vMerge/>
            <w:vAlign w:val="center"/>
            <w:hideMark/>
          </w:tcPr>
          <w:p w14:paraId="57C6A82C" w14:textId="77777777" w:rsidR="00501762" w:rsidRPr="00546330" w:rsidRDefault="00501762" w:rsidP="00501762">
            <w:pPr>
              <w:spacing w:after="0"/>
              <w:rPr>
                <w:rFonts w:eastAsia="Times New Roman" w:cs="Arial"/>
                <w:b/>
                <w:bCs/>
                <w:color w:val="000000"/>
                <w:sz w:val="16"/>
                <w:szCs w:val="16"/>
                <w:lang w:eastAsia="es-CO"/>
              </w:rPr>
            </w:pPr>
          </w:p>
        </w:tc>
        <w:tc>
          <w:tcPr>
            <w:tcW w:w="1387" w:type="dxa"/>
            <w:vMerge/>
            <w:vAlign w:val="center"/>
            <w:hideMark/>
          </w:tcPr>
          <w:p w14:paraId="7B2E892E" w14:textId="77777777" w:rsidR="00501762" w:rsidRPr="00546330" w:rsidRDefault="00501762" w:rsidP="00501762">
            <w:pPr>
              <w:spacing w:after="0"/>
              <w:rPr>
                <w:rFonts w:eastAsia="Times New Roman" w:cs="Arial"/>
                <w:b/>
                <w:bCs/>
                <w:color w:val="000000"/>
                <w:sz w:val="16"/>
                <w:szCs w:val="16"/>
                <w:lang w:eastAsia="es-CO"/>
              </w:rPr>
            </w:pPr>
          </w:p>
        </w:tc>
        <w:tc>
          <w:tcPr>
            <w:tcW w:w="1240" w:type="dxa"/>
            <w:shd w:val="clear" w:color="auto" w:fill="D9E2F3" w:themeFill="accent1" w:themeFillTint="33"/>
            <w:vAlign w:val="center"/>
            <w:hideMark/>
          </w:tcPr>
          <w:p w14:paraId="4351AAD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MÁXIMO</w:t>
            </w:r>
          </w:p>
        </w:tc>
      </w:tr>
      <w:tr w:rsidR="00501762" w:rsidRPr="00546330" w14:paraId="3AAD1635" w14:textId="77777777" w:rsidTr="00E21A0B">
        <w:trPr>
          <w:trHeight w:val="421"/>
          <w:jc w:val="center"/>
        </w:trPr>
        <w:tc>
          <w:tcPr>
            <w:tcW w:w="2936" w:type="dxa"/>
            <w:shd w:val="clear" w:color="auto" w:fill="E2EFD9" w:themeFill="accent6" w:themeFillTint="33"/>
            <w:vAlign w:val="center"/>
          </w:tcPr>
          <w:p w14:paraId="0DAF19C8" w14:textId="5CF2B8AF"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FACTOR PRECIO</w:t>
            </w:r>
          </w:p>
        </w:tc>
        <w:tc>
          <w:tcPr>
            <w:tcW w:w="3201" w:type="dxa"/>
            <w:vAlign w:val="center"/>
          </w:tcPr>
          <w:p w14:paraId="117CC2EF" w14:textId="3A5226BC" w:rsidR="00501762" w:rsidRPr="00546330" w:rsidRDefault="00501762" w:rsidP="00501762">
            <w:pPr>
              <w:spacing w:after="0"/>
              <w:jc w:val="center"/>
              <w:rPr>
                <w:rFonts w:eastAsiaTheme="minorEastAsia" w:cs="Arial"/>
                <w:color w:val="000000" w:themeColor="text1"/>
                <w:sz w:val="16"/>
                <w:szCs w:val="16"/>
                <w:lang w:val="es-ES" w:eastAsia="es-CO"/>
              </w:rPr>
            </w:pPr>
            <w:proofErr w:type="spellStart"/>
            <w:r w:rsidRPr="00546330">
              <w:rPr>
                <w:rFonts w:eastAsiaTheme="minorEastAsia" w:cs="Arial"/>
                <w:color w:val="000000" w:themeColor="text1"/>
                <w:sz w:val="16"/>
                <w:szCs w:val="16"/>
                <w:lang w:val="es-ES" w:eastAsia="es-CO"/>
              </w:rPr>
              <w:t>Utilizacion</w:t>
            </w:r>
            <w:proofErr w:type="spellEnd"/>
            <w:r w:rsidRPr="00546330">
              <w:rPr>
                <w:rFonts w:eastAsiaTheme="minorEastAsia" w:cs="Arial"/>
                <w:color w:val="000000" w:themeColor="text1"/>
                <w:sz w:val="16"/>
                <w:szCs w:val="16"/>
                <w:lang w:val="es-ES" w:eastAsia="es-CO"/>
              </w:rPr>
              <w:t xml:space="preserve"> de la formula correspondiente</w:t>
            </w:r>
          </w:p>
        </w:tc>
        <w:tc>
          <w:tcPr>
            <w:tcW w:w="1387" w:type="dxa"/>
            <w:vAlign w:val="center"/>
          </w:tcPr>
          <w:p w14:paraId="7A4F03EB" w14:textId="3A8AE7AC" w:rsidR="00501762" w:rsidRPr="00546330" w:rsidRDefault="00501762" w:rsidP="00501762">
            <w:pPr>
              <w:spacing w:after="0"/>
              <w:jc w:val="center"/>
              <w:rPr>
                <w:rFonts w:eastAsiaTheme="minorEastAsia" w:cs="Arial"/>
                <w:color w:val="000000" w:themeColor="text1"/>
                <w:sz w:val="16"/>
                <w:szCs w:val="16"/>
                <w:lang w:val="es-ES" w:eastAsia="es-CO"/>
              </w:rPr>
            </w:pPr>
            <w:r w:rsidRPr="00546330">
              <w:rPr>
                <w:rFonts w:eastAsiaTheme="minorEastAsia" w:cs="Arial"/>
                <w:color w:val="000000" w:themeColor="text1"/>
                <w:sz w:val="16"/>
                <w:szCs w:val="16"/>
                <w:lang w:val="es-ES" w:eastAsia="es-CO"/>
              </w:rPr>
              <w:t>50</w:t>
            </w:r>
          </w:p>
        </w:tc>
        <w:tc>
          <w:tcPr>
            <w:tcW w:w="1240" w:type="dxa"/>
            <w:shd w:val="clear" w:color="auto" w:fill="F2F2F2" w:themeFill="background1" w:themeFillShade="F2"/>
            <w:vAlign w:val="center"/>
          </w:tcPr>
          <w:p w14:paraId="445637F2" w14:textId="0D3186B8"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50</w:t>
            </w:r>
          </w:p>
        </w:tc>
      </w:tr>
      <w:tr w:rsidR="00501762" w:rsidRPr="00546330" w14:paraId="53126EBF" w14:textId="77777777" w:rsidTr="00E21A0B">
        <w:trPr>
          <w:trHeight w:val="421"/>
          <w:jc w:val="center"/>
        </w:trPr>
        <w:tc>
          <w:tcPr>
            <w:tcW w:w="2936" w:type="dxa"/>
            <w:vMerge w:val="restart"/>
            <w:shd w:val="clear" w:color="auto" w:fill="E2EFD9" w:themeFill="accent6" w:themeFillTint="33"/>
            <w:vAlign w:val="center"/>
            <w:hideMark/>
          </w:tcPr>
          <w:p w14:paraId="7E4A8E28"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ESTÍMULO A INDUSTRIA NACIONAL</w:t>
            </w:r>
          </w:p>
        </w:tc>
        <w:tc>
          <w:tcPr>
            <w:tcW w:w="3201" w:type="dxa"/>
            <w:vAlign w:val="center"/>
            <w:hideMark/>
          </w:tcPr>
          <w:p w14:paraId="0D3C897F"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Promoción de Servicios Nacionales o con Trato Nacional</w:t>
            </w:r>
          </w:p>
        </w:tc>
        <w:tc>
          <w:tcPr>
            <w:tcW w:w="1387" w:type="dxa"/>
            <w:vAlign w:val="center"/>
            <w:hideMark/>
          </w:tcPr>
          <w:p w14:paraId="66739571"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10</w:t>
            </w:r>
          </w:p>
        </w:tc>
        <w:tc>
          <w:tcPr>
            <w:tcW w:w="1240" w:type="dxa"/>
            <w:vMerge w:val="restart"/>
            <w:shd w:val="clear" w:color="auto" w:fill="F2F2F2" w:themeFill="background1" w:themeFillShade="F2"/>
            <w:vAlign w:val="center"/>
            <w:hideMark/>
          </w:tcPr>
          <w:p w14:paraId="7B38F4C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w:t>
            </w:r>
          </w:p>
        </w:tc>
      </w:tr>
      <w:tr w:rsidR="00501762" w:rsidRPr="00546330" w14:paraId="6340CD46" w14:textId="77777777" w:rsidTr="00E21A0B">
        <w:trPr>
          <w:trHeight w:val="131"/>
          <w:jc w:val="center"/>
        </w:trPr>
        <w:tc>
          <w:tcPr>
            <w:tcW w:w="2936" w:type="dxa"/>
            <w:vMerge/>
            <w:vAlign w:val="center"/>
            <w:hideMark/>
          </w:tcPr>
          <w:p w14:paraId="052F7F1D" w14:textId="77777777" w:rsidR="00501762" w:rsidRPr="00546330" w:rsidRDefault="00501762" w:rsidP="00501762">
            <w:pPr>
              <w:spacing w:after="0"/>
              <w:rPr>
                <w:rFonts w:eastAsia="Times New Roman" w:cs="Arial"/>
                <w:b/>
                <w:bCs/>
                <w:color w:val="000000"/>
                <w:sz w:val="16"/>
                <w:szCs w:val="16"/>
                <w:lang w:eastAsia="es-CO"/>
              </w:rPr>
            </w:pPr>
          </w:p>
        </w:tc>
        <w:tc>
          <w:tcPr>
            <w:tcW w:w="3201" w:type="dxa"/>
            <w:vAlign w:val="center"/>
            <w:hideMark/>
          </w:tcPr>
          <w:p w14:paraId="0A2C3A54"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Incorporación de componente nacional en servicios extranjeros</w:t>
            </w:r>
          </w:p>
        </w:tc>
        <w:tc>
          <w:tcPr>
            <w:tcW w:w="1387" w:type="dxa"/>
            <w:vAlign w:val="center"/>
            <w:hideMark/>
          </w:tcPr>
          <w:p w14:paraId="5DC6643B"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7</w:t>
            </w:r>
          </w:p>
        </w:tc>
        <w:tc>
          <w:tcPr>
            <w:tcW w:w="1240" w:type="dxa"/>
            <w:vMerge/>
            <w:vAlign w:val="center"/>
            <w:hideMark/>
          </w:tcPr>
          <w:p w14:paraId="1F0022B9" w14:textId="77777777" w:rsidR="00501762" w:rsidRPr="00546330" w:rsidRDefault="00501762" w:rsidP="00501762">
            <w:pPr>
              <w:spacing w:after="0"/>
              <w:rPr>
                <w:rFonts w:eastAsia="Times New Roman" w:cs="Arial"/>
                <w:b/>
                <w:bCs/>
                <w:color w:val="000000"/>
                <w:sz w:val="16"/>
                <w:szCs w:val="16"/>
                <w:lang w:eastAsia="es-CO"/>
              </w:rPr>
            </w:pPr>
          </w:p>
        </w:tc>
      </w:tr>
      <w:tr w:rsidR="00501762" w:rsidRPr="00546330" w14:paraId="50082AF3" w14:textId="77777777" w:rsidTr="00E21A0B">
        <w:trPr>
          <w:trHeight w:val="300"/>
          <w:jc w:val="center"/>
        </w:trPr>
        <w:tc>
          <w:tcPr>
            <w:tcW w:w="2936" w:type="dxa"/>
            <w:shd w:val="clear" w:color="auto" w:fill="E2EFD9" w:themeFill="accent6" w:themeFillTint="33"/>
            <w:vAlign w:val="center"/>
            <w:hideMark/>
          </w:tcPr>
          <w:p w14:paraId="7AA48CC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INCENTIVO POR EMPRENDIMIENTO Y EMPRESAS DE MUJERES</w:t>
            </w:r>
          </w:p>
        </w:tc>
        <w:tc>
          <w:tcPr>
            <w:tcW w:w="3201" w:type="dxa"/>
            <w:vAlign w:val="center"/>
            <w:hideMark/>
          </w:tcPr>
          <w:p w14:paraId="15BA55E3"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Acreditación de emprendimiento y empresa de mujeres y jóvenes egresados del sistema de protección del ICBF</w:t>
            </w:r>
          </w:p>
        </w:tc>
        <w:tc>
          <w:tcPr>
            <w:tcW w:w="1387" w:type="dxa"/>
            <w:vAlign w:val="center"/>
            <w:hideMark/>
          </w:tcPr>
          <w:p w14:paraId="287DAEF9"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hideMark/>
          </w:tcPr>
          <w:p w14:paraId="78AE4133"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0,25</w:t>
            </w:r>
          </w:p>
        </w:tc>
      </w:tr>
      <w:tr w:rsidR="00501762" w:rsidRPr="00546330" w14:paraId="3A919DF1" w14:textId="77777777" w:rsidTr="00E21A0B">
        <w:trPr>
          <w:trHeight w:val="46"/>
          <w:jc w:val="center"/>
        </w:trPr>
        <w:tc>
          <w:tcPr>
            <w:tcW w:w="2936" w:type="dxa"/>
            <w:shd w:val="clear" w:color="auto" w:fill="E2EFD9" w:themeFill="accent6" w:themeFillTint="33"/>
            <w:vAlign w:val="center"/>
          </w:tcPr>
          <w:p w14:paraId="64649BFE"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INCENTIVO POR SER MIPYME</w:t>
            </w:r>
          </w:p>
        </w:tc>
        <w:tc>
          <w:tcPr>
            <w:tcW w:w="3201" w:type="dxa"/>
            <w:vAlign w:val="center"/>
          </w:tcPr>
          <w:p w14:paraId="02C158D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 xml:space="preserve">Acreditación de ser </w:t>
            </w:r>
            <w:proofErr w:type="spellStart"/>
            <w:r w:rsidRPr="00546330">
              <w:rPr>
                <w:rFonts w:eastAsiaTheme="minorEastAsia" w:cs="Arial"/>
                <w:color w:val="000000" w:themeColor="text1"/>
                <w:sz w:val="16"/>
                <w:szCs w:val="16"/>
                <w:lang w:val="es-ES" w:eastAsia="es-CO"/>
              </w:rPr>
              <w:t>Mipyme</w:t>
            </w:r>
            <w:proofErr w:type="spellEnd"/>
          </w:p>
        </w:tc>
        <w:tc>
          <w:tcPr>
            <w:tcW w:w="1387" w:type="dxa"/>
            <w:vAlign w:val="center"/>
          </w:tcPr>
          <w:p w14:paraId="4E78C88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tcPr>
          <w:p w14:paraId="0AB0C566"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0.25</w:t>
            </w:r>
          </w:p>
        </w:tc>
      </w:tr>
      <w:tr w:rsidR="00D90E98" w:rsidRPr="00BE48DD" w14:paraId="23F7186C" w14:textId="77777777" w:rsidTr="00E21A0B">
        <w:trPr>
          <w:trHeight w:val="34"/>
          <w:jc w:val="center"/>
        </w:trPr>
        <w:tc>
          <w:tcPr>
            <w:tcW w:w="2936" w:type="dxa"/>
            <w:vMerge w:val="restart"/>
            <w:shd w:val="clear" w:color="auto" w:fill="E2EFD9" w:themeFill="accent6" w:themeFillTint="33"/>
            <w:vAlign w:val="center"/>
          </w:tcPr>
          <w:p w14:paraId="7F64EFC1" w14:textId="77777777"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FACTORES TECNICOS DE CALIDAD</w:t>
            </w:r>
          </w:p>
        </w:tc>
        <w:tc>
          <w:tcPr>
            <w:tcW w:w="3201" w:type="dxa"/>
            <w:vAlign w:val="center"/>
          </w:tcPr>
          <w:p w14:paraId="5E4EAAB5" w14:textId="15B416E7"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Especialista senior escalamiento técnico</w:t>
            </w:r>
          </w:p>
        </w:tc>
        <w:tc>
          <w:tcPr>
            <w:tcW w:w="1387" w:type="dxa"/>
            <w:vAlign w:val="center"/>
          </w:tcPr>
          <w:p w14:paraId="0AF7DBAA" w14:textId="2071984B"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9.5</w:t>
            </w:r>
          </w:p>
        </w:tc>
        <w:tc>
          <w:tcPr>
            <w:tcW w:w="1240" w:type="dxa"/>
            <w:vMerge w:val="restart"/>
            <w:shd w:val="clear" w:color="auto" w:fill="F2F2F2" w:themeFill="background1" w:themeFillShade="F2"/>
            <w:vAlign w:val="center"/>
          </w:tcPr>
          <w:p w14:paraId="61B2D08A" w14:textId="63D3C260"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bCs/>
                <w:color w:val="000000" w:themeColor="text1"/>
                <w:sz w:val="16"/>
                <w:szCs w:val="16"/>
                <w:lang w:val="es-ES" w:eastAsia="es-CO"/>
              </w:rPr>
              <w:t>39.5</w:t>
            </w:r>
          </w:p>
        </w:tc>
      </w:tr>
      <w:tr w:rsidR="00D90E98" w:rsidRPr="00546330" w14:paraId="555B93F6" w14:textId="77777777" w:rsidTr="009811EF">
        <w:trPr>
          <w:trHeight w:val="228"/>
          <w:jc w:val="center"/>
        </w:trPr>
        <w:tc>
          <w:tcPr>
            <w:tcW w:w="2936" w:type="dxa"/>
            <w:vMerge/>
            <w:tcBorders>
              <w:bottom w:val="single" w:sz="4" w:space="0" w:color="auto"/>
            </w:tcBorders>
            <w:vAlign w:val="center"/>
          </w:tcPr>
          <w:p w14:paraId="5970BC5A" w14:textId="77777777" w:rsidR="00D90E98" w:rsidRPr="00546330" w:rsidRDefault="00D90E98" w:rsidP="00501762">
            <w:pPr>
              <w:spacing w:after="0"/>
              <w:jc w:val="center"/>
              <w:rPr>
                <w:rFonts w:eastAsia="Times New Roman" w:cs="Arial"/>
                <w:b/>
                <w:bCs/>
                <w:color w:val="000000"/>
                <w:sz w:val="16"/>
                <w:szCs w:val="16"/>
                <w:lang w:val="es-ES" w:eastAsia="es-CO"/>
              </w:rPr>
            </w:pPr>
          </w:p>
        </w:tc>
        <w:tc>
          <w:tcPr>
            <w:tcW w:w="3201" w:type="dxa"/>
            <w:tcBorders>
              <w:bottom w:val="single" w:sz="4" w:space="0" w:color="auto"/>
            </w:tcBorders>
            <w:vAlign w:val="center"/>
          </w:tcPr>
          <w:p w14:paraId="54F6AFB9" w14:textId="79C6FA9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Cuadrilla adicional</w:t>
            </w:r>
          </w:p>
        </w:tc>
        <w:tc>
          <w:tcPr>
            <w:tcW w:w="1387" w:type="dxa"/>
            <w:tcBorders>
              <w:bottom w:val="single" w:sz="4" w:space="0" w:color="auto"/>
            </w:tcBorders>
            <w:vAlign w:val="center"/>
          </w:tcPr>
          <w:p w14:paraId="16C01CAF" w14:textId="2C02AB0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30</w:t>
            </w:r>
          </w:p>
        </w:tc>
        <w:tc>
          <w:tcPr>
            <w:tcW w:w="1240" w:type="dxa"/>
            <w:vMerge/>
            <w:tcBorders>
              <w:bottom w:val="single" w:sz="4" w:space="0" w:color="auto"/>
            </w:tcBorders>
            <w:shd w:val="clear" w:color="auto" w:fill="F2F2F2" w:themeFill="background1" w:themeFillShade="F2"/>
            <w:vAlign w:val="center"/>
          </w:tcPr>
          <w:p w14:paraId="63191C32" w14:textId="3D4794F7" w:rsidR="00D90E98" w:rsidRPr="00546330" w:rsidRDefault="00D90E98" w:rsidP="00501762">
            <w:pPr>
              <w:spacing w:after="0"/>
              <w:jc w:val="center"/>
              <w:rPr>
                <w:rFonts w:eastAsiaTheme="minorEastAsia" w:cs="Arial"/>
                <w:b/>
                <w:color w:val="000000"/>
                <w:sz w:val="16"/>
                <w:szCs w:val="16"/>
                <w:lang w:val="es-ES" w:eastAsia="es-CO"/>
              </w:rPr>
            </w:pPr>
          </w:p>
        </w:tc>
      </w:tr>
      <w:tr w:rsidR="00501762" w:rsidRPr="00546330" w14:paraId="1C9DD3FE" w14:textId="77777777" w:rsidTr="00E21A0B">
        <w:trPr>
          <w:trHeight w:val="264"/>
          <w:jc w:val="center"/>
        </w:trPr>
        <w:tc>
          <w:tcPr>
            <w:tcW w:w="7524" w:type="dxa"/>
            <w:gridSpan w:val="3"/>
            <w:shd w:val="clear" w:color="auto" w:fill="D9E2F3" w:themeFill="accent1" w:themeFillTint="33"/>
            <w:vAlign w:val="center"/>
            <w:hideMark/>
          </w:tcPr>
          <w:p w14:paraId="25CC9D3F"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 MAXIMO A OBTENER</w:t>
            </w:r>
          </w:p>
        </w:tc>
        <w:tc>
          <w:tcPr>
            <w:tcW w:w="1240" w:type="dxa"/>
            <w:shd w:val="clear" w:color="auto" w:fill="FBE4D5" w:themeFill="accent2" w:themeFillTint="33"/>
            <w:vAlign w:val="center"/>
            <w:hideMark/>
          </w:tcPr>
          <w:p w14:paraId="35B9311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100</w:t>
            </w:r>
          </w:p>
        </w:tc>
      </w:tr>
      <w:tr w:rsidR="00501762" w:rsidRPr="00546330" w14:paraId="5B4CD339" w14:textId="77777777" w:rsidTr="00E21A0B">
        <w:trPr>
          <w:trHeight w:val="264"/>
          <w:jc w:val="center"/>
        </w:trPr>
        <w:tc>
          <w:tcPr>
            <w:tcW w:w="7524" w:type="dxa"/>
            <w:gridSpan w:val="3"/>
            <w:shd w:val="clear" w:color="auto" w:fill="FFFFFF" w:themeFill="background1"/>
            <w:vAlign w:val="center"/>
            <w:hideMark/>
          </w:tcPr>
          <w:p w14:paraId="6DDA826D" w14:textId="77777777" w:rsidR="00501762" w:rsidRPr="00546330" w:rsidRDefault="00501762" w:rsidP="00501762">
            <w:pPr>
              <w:spacing w:after="0"/>
              <w:rPr>
                <w:rFonts w:eastAsiaTheme="minorEastAsia" w:cs="Arial"/>
                <w:color w:val="000000"/>
                <w:sz w:val="16"/>
                <w:szCs w:val="16"/>
                <w:lang w:eastAsia="es-CO"/>
              </w:rPr>
            </w:pPr>
            <w:r w:rsidRPr="00546330">
              <w:rPr>
                <w:rFonts w:eastAsiaTheme="minorEastAsia" w:cs="Arial"/>
                <w:color w:val="000000" w:themeColor="text1"/>
                <w:sz w:val="16"/>
                <w:szCs w:val="16"/>
                <w:lang w:eastAsia="es-CO"/>
              </w:rPr>
              <w:t>Descuento por Multas o cláusulas penales</w:t>
            </w:r>
          </w:p>
        </w:tc>
        <w:tc>
          <w:tcPr>
            <w:tcW w:w="1240" w:type="dxa"/>
            <w:shd w:val="clear" w:color="auto" w:fill="FFFFFF" w:themeFill="background1"/>
            <w:vAlign w:val="center"/>
            <w:hideMark/>
          </w:tcPr>
          <w:p w14:paraId="72CA708D"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-2</w:t>
            </w:r>
          </w:p>
        </w:tc>
      </w:tr>
    </w:tbl>
    <w:p w14:paraId="1772733E" w14:textId="77777777" w:rsidR="00E1591D" w:rsidRPr="00546330" w:rsidRDefault="00E1591D" w:rsidP="00EB0607">
      <w:pPr>
        <w:tabs>
          <w:tab w:val="left" w:pos="8647"/>
        </w:tabs>
        <w:spacing w:after="0"/>
        <w:ind w:right="-235"/>
        <w:jc w:val="both"/>
        <w:rPr>
          <w:rFonts w:eastAsia="Arial" w:cs="Arial"/>
        </w:rPr>
      </w:pPr>
    </w:p>
    <w:p w14:paraId="62E99911" w14:textId="0F40DCB6" w:rsidR="00E1591D" w:rsidRPr="00546330" w:rsidRDefault="00E1591D" w:rsidP="00CC71B8">
      <w:pPr>
        <w:spacing w:after="0"/>
        <w:ind w:left="-567" w:right="-235"/>
        <w:jc w:val="both"/>
        <w:rPr>
          <w:rFonts w:eastAsia="Arial" w:cs="Arial"/>
        </w:rPr>
      </w:pPr>
      <w:r w:rsidRPr="00546330">
        <w:rPr>
          <w:rFonts w:eastAsia="Arial" w:cs="Arial"/>
          <w:spacing w:val="1"/>
        </w:rPr>
        <w:t>L</w:t>
      </w:r>
      <w:r w:rsidRPr="00546330">
        <w:rPr>
          <w:rFonts w:eastAsia="Arial" w:cs="Arial"/>
        </w:rPr>
        <w:t xml:space="preserve">a </w:t>
      </w:r>
      <w:r w:rsidRPr="00546330">
        <w:rPr>
          <w:rFonts w:eastAsia="Arial" w:cs="Arial"/>
          <w:spacing w:val="1"/>
        </w:rPr>
        <w:t>E</w:t>
      </w:r>
      <w:r w:rsidRPr="00546330">
        <w:rPr>
          <w:rFonts w:eastAsia="Arial" w:cs="Arial"/>
          <w:spacing w:val="-3"/>
        </w:rPr>
        <w:t>n</w:t>
      </w:r>
      <w:r w:rsidRPr="00546330">
        <w:rPr>
          <w:rFonts w:eastAsia="Arial" w:cs="Arial"/>
        </w:rPr>
        <w:t>ti</w:t>
      </w:r>
      <w:r w:rsidRPr="00546330">
        <w:rPr>
          <w:rFonts w:eastAsia="Arial" w:cs="Arial"/>
          <w:spacing w:val="-1"/>
        </w:rPr>
        <w:t>d</w:t>
      </w:r>
      <w:r w:rsidRPr="00546330">
        <w:rPr>
          <w:rFonts w:eastAsia="Arial" w:cs="Arial"/>
        </w:rPr>
        <w:t>ad</w:t>
      </w:r>
      <w:r w:rsidRPr="00546330">
        <w:rPr>
          <w:rFonts w:eastAsia="Arial" w:cs="Arial"/>
          <w:spacing w:val="-3"/>
        </w:rPr>
        <w:t xml:space="preserve"> a</w:t>
      </w:r>
      <w:r w:rsidRPr="00546330">
        <w:rPr>
          <w:rFonts w:eastAsia="Arial" w:cs="Arial"/>
        </w:rPr>
        <w:t>si</w:t>
      </w:r>
      <w:r w:rsidRPr="00546330">
        <w:rPr>
          <w:rFonts w:eastAsia="Arial" w:cs="Arial"/>
          <w:spacing w:val="-1"/>
        </w:rPr>
        <w:t>gn</w:t>
      </w:r>
      <w:r w:rsidRPr="00546330">
        <w:rPr>
          <w:rFonts w:eastAsia="Arial" w:cs="Arial"/>
        </w:rPr>
        <w:t xml:space="preserve">ará </w:t>
      </w:r>
      <w:r w:rsidRPr="00546330">
        <w:rPr>
          <w:rFonts w:eastAsia="Arial" w:cs="Arial"/>
          <w:spacing w:val="-1"/>
        </w:rPr>
        <w:t>pu</w:t>
      </w:r>
      <w:r w:rsidRPr="00546330">
        <w:rPr>
          <w:rFonts w:eastAsia="Arial" w:cs="Arial"/>
          <w:spacing w:val="-3"/>
        </w:rPr>
        <w:t>n</w:t>
      </w:r>
      <w:r w:rsidRPr="00546330">
        <w:rPr>
          <w:rFonts w:eastAsia="Arial" w:cs="Arial"/>
        </w:rPr>
        <w:t>ta</w:t>
      </w:r>
      <w:r w:rsidRPr="00546330">
        <w:rPr>
          <w:rFonts w:eastAsia="Arial" w:cs="Arial"/>
          <w:spacing w:val="-5"/>
        </w:rPr>
        <w:t>j</w:t>
      </w:r>
      <w:r w:rsidRPr="00546330">
        <w:rPr>
          <w:rFonts w:eastAsia="Arial" w:cs="Arial"/>
        </w:rPr>
        <w:t>es y</w:t>
      </w:r>
      <w:r w:rsidRPr="00546330">
        <w:rPr>
          <w:rFonts w:eastAsia="Arial" w:cs="Arial"/>
          <w:spacing w:val="-1"/>
        </w:rPr>
        <w:t xml:space="preserve"> pond</w:t>
      </w:r>
      <w:r w:rsidRPr="00546330">
        <w:rPr>
          <w:rFonts w:eastAsia="Arial" w:cs="Arial"/>
        </w:rPr>
        <w:t>e</w:t>
      </w:r>
      <w:r w:rsidRPr="00546330">
        <w:rPr>
          <w:rFonts w:eastAsia="Arial" w:cs="Arial"/>
          <w:spacing w:val="-2"/>
        </w:rPr>
        <w:t>r</w:t>
      </w:r>
      <w:r w:rsidRPr="00546330">
        <w:rPr>
          <w:rFonts w:eastAsia="Arial" w:cs="Arial"/>
        </w:rPr>
        <w:t>ará l</w:t>
      </w:r>
      <w:r w:rsidRPr="00546330">
        <w:rPr>
          <w:rFonts w:eastAsia="Arial" w:cs="Arial"/>
          <w:spacing w:val="-1"/>
        </w:rPr>
        <w:t>o</w:t>
      </w:r>
      <w:r w:rsidRPr="00546330">
        <w:rPr>
          <w:rFonts w:eastAsia="Arial" w:cs="Arial"/>
        </w:rPr>
        <w:t xml:space="preserve">s </w:t>
      </w:r>
      <w:r w:rsidRPr="00546330">
        <w:rPr>
          <w:rFonts w:eastAsia="Arial" w:cs="Arial"/>
          <w:spacing w:val="-1"/>
        </w:rPr>
        <w:t>m</w:t>
      </w:r>
      <w:r w:rsidRPr="00546330">
        <w:rPr>
          <w:rFonts w:eastAsia="Arial" w:cs="Arial"/>
          <w:spacing w:val="-3"/>
        </w:rPr>
        <w:t>i</w:t>
      </w:r>
      <w:r w:rsidRPr="00546330">
        <w:rPr>
          <w:rFonts w:eastAsia="Arial" w:cs="Arial"/>
        </w:rPr>
        <w:t>s</w:t>
      </w:r>
      <w:r w:rsidRPr="00546330">
        <w:rPr>
          <w:rFonts w:eastAsia="Arial" w:cs="Arial"/>
          <w:spacing w:val="-4"/>
        </w:rPr>
        <w:t>m</w:t>
      </w:r>
      <w:r w:rsidRPr="00546330">
        <w:rPr>
          <w:rFonts w:eastAsia="Arial" w:cs="Arial"/>
          <w:spacing w:val="1"/>
        </w:rPr>
        <w:t>o</w:t>
      </w:r>
      <w:r w:rsidRPr="00546330">
        <w:rPr>
          <w:rFonts w:eastAsia="Arial" w:cs="Arial"/>
        </w:rPr>
        <w:t xml:space="preserve">s </w:t>
      </w:r>
      <w:r w:rsidRPr="00546330">
        <w:rPr>
          <w:rFonts w:eastAsia="Arial" w:cs="Arial"/>
          <w:spacing w:val="-1"/>
        </w:rPr>
        <w:t>d</w:t>
      </w:r>
      <w:r w:rsidRPr="00546330">
        <w:rPr>
          <w:rFonts w:eastAsia="Arial" w:cs="Arial"/>
        </w:rPr>
        <w:t>e la s</w:t>
      </w:r>
      <w:r w:rsidRPr="00546330">
        <w:rPr>
          <w:rFonts w:eastAsia="Arial" w:cs="Arial"/>
          <w:spacing w:val="-2"/>
        </w:rPr>
        <w:t>i</w:t>
      </w:r>
      <w:r w:rsidRPr="00546330">
        <w:rPr>
          <w:rFonts w:eastAsia="Arial" w:cs="Arial"/>
          <w:spacing w:val="-1"/>
        </w:rPr>
        <w:t>gu</w:t>
      </w:r>
      <w:r w:rsidRPr="00546330">
        <w:rPr>
          <w:rFonts w:eastAsia="Arial" w:cs="Arial"/>
        </w:rPr>
        <w:t>i</w:t>
      </w:r>
      <w:r w:rsidRPr="00546330">
        <w:rPr>
          <w:rFonts w:eastAsia="Arial" w:cs="Arial"/>
          <w:spacing w:val="1"/>
        </w:rPr>
        <w:t>e</w:t>
      </w:r>
      <w:r w:rsidRPr="00546330">
        <w:rPr>
          <w:rFonts w:eastAsia="Arial" w:cs="Arial"/>
          <w:spacing w:val="-3"/>
        </w:rPr>
        <w:t>n</w:t>
      </w:r>
      <w:r w:rsidRPr="00546330">
        <w:rPr>
          <w:rFonts w:eastAsia="Arial" w:cs="Arial"/>
        </w:rPr>
        <w:t xml:space="preserve">te </w:t>
      </w:r>
      <w:r w:rsidRPr="00546330">
        <w:rPr>
          <w:rFonts w:eastAsia="Arial" w:cs="Arial"/>
          <w:spacing w:val="-3"/>
        </w:rPr>
        <w:t>f</w:t>
      </w:r>
      <w:r w:rsidRPr="00546330">
        <w:rPr>
          <w:rFonts w:eastAsia="Arial" w:cs="Arial"/>
          <w:spacing w:val="4"/>
        </w:rPr>
        <w:t>o</w:t>
      </w:r>
      <w:r w:rsidRPr="00546330">
        <w:rPr>
          <w:rFonts w:eastAsia="Arial" w:cs="Arial"/>
          <w:spacing w:val="-5"/>
        </w:rPr>
        <w:t>r</w:t>
      </w:r>
      <w:r w:rsidRPr="00546330">
        <w:rPr>
          <w:rFonts w:eastAsia="Arial" w:cs="Arial"/>
          <w:spacing w:val="1"/>
        </w:rPr>
        <w:t>m</w:t>
      </w:r>
      <w:r w:rsidRPr="00546330">
        <w:rPr>
          <w:rFonts w:eastAsia="Arial" w:cs="Arial"/>
          <w:spacing w:val="-5"/>
        </w:rPr>
        <w:t>a</w:t>
      </w:r>
      <w:r w:rsidRPr="00546330">
        <w:rPr>
          <w:rFonts w:eastAsia="Arial" w:cs="Arial"/>
        </w:rPr>
        <w:t>:</w:t>
      </w:r>
    </w:p>
    <w:p w14:paraId="465FE751" w14:textId="77777777" w:rsidR="002E1EAA" w:rsidRPr="00546330" w:rsidRDefault="002E1EAA" w:rsidP="00CC71B8">
      <w:pPr>
        <w:spacing w:after="0"/>
        <w:ind w:left="-567" w:right="-235"/>
        <w:jc w:val="both"/>
        <w:rPr>
          <w:rFonts w:eastAsia="Arial" w:cs="Arial"/>
        </w:rPr>
      </w:pPr>
    </w:p>
    <w:p w14:paraId="0257F567" w14:textId="3746375B" w:rsidR="00E1591D" w:rsidRPr="00546330" w:rsidRDefault="00FB217C" w:rsidP="00D44D7E">
      <w:pPr>
        <w:pStyle w:val="Ttulo3"/>
        <w:numPr>
          <w:ilvl w:val="1"/>
          <w:numId w:val="12"/>
        </w:numPr>
        <w:spacing w:before="0"/>
        <w:ind w:left="0" w:right="-235" w:hanging="567"/>
        <w:rPr>
          <w:rFonts w:eastAsia="Arial" w:cs="Arial"/>
          <w:sz w:val="22"/>
          <w:szCs w:val="22"/>
          <w:lang w:val="es-ES" w:eastAsia="es-ES"/>
        </w:rPr>
      </w:pPr>
      <w:bookmarkStart w:id="345" w:name="_Toc232085365"/>
      <w:r w:rsidRPr="00546330">
        <w:rPr>
          <w:rFonts w:eastAsia="Arial" w:cs="Arial"/>
          <w:sz w:val="22"/>
          <w:szCs w:val="22"/>
          <w:lang w:val="es-ES" w:eastAsia="es-ES"/>
        </w:rPr>
        <w:t>Factor Económico</w:t>
      </w:r>
      <w:bookmarkEnd w:id="345"/>
      <w:r w:rsidRPr="00546330">
        <w:rPr>
          <w:rFonts w:eastAsia="Arial" w:cs="Arial"/>
          <w:sz w:val="22"/>
          <w:szCs w:val="22"/>
          <w:lang w:val="es-ES" w:eastAsia="es-ES"/>
        </w:rPr>
        <w:t xml:space="preserve"> </w:t>
      </w:r>
    </w:p>
    <w:p w14:paraId="036E0FF8" w14:textId="77777777" w:rsidR="00E1591D" w:rsidRPr="00546330" w:rsidRDefault="00E1591D" w:rsidP="00CC71B8">
      <w:pPr>
        <w:spacing w:after="0"/>
        <w:ind w:left="-567" w:right="-235"/>
        <w:contextualSpacing/>
        <w:jc w:val="both"/>
        <w:rPr>
          <w:rFonts w:eastAsia="Arial" w:cs="Arial"/>
          <w:b/>
          <w:bCs/>
          <w:lang w:val="es-ES" w:eastAsia="es-ES"/>
        </w:rPr>
      </w:pPr>
    </w:p>
    <w:p w14:paraId="30673C44" w14:textId="0F2B9EF7" w:rsidR="00E1591D" w:rsidRPr="00546330" w:rsidRDefault="00FB217C" w:rsidP="00D44D7E">
      <w:pPr>
        <w:pStyle w:val="Ttulo3"/>
        <w:numPr>
          <w:ilvl w:val="2"/>
          <w:numId w:val="12"/>
        </w:numPr>
        <w:spacing w:before="0"/>
        <w:ind w:left="0" w:right="-235" w:hanging="567"/>
        <w:rPr>
          <w:rFonts w:eastAsia="Arial" w:cs="Arial"/>
          <w:sz w:val="22"/>
          <w:szCs w:val="22"/>
          <w:lang w:val="es-ES" w:eastAsia="es-ES"/>
        </w:rPr>
      </w:pPr>
      <w:bookmarkStart w:id="346" w:name="_Toc232085366"/>
      <w:r w:rsidRPr="00546330">
        <w:rPr>
          <w:rFonts w:eastAsia="Arial" w:cs="Arial"/>
          <w:sz w:val="22"/>
          <w:szCs w:val="22"/>
          <w:lang w:val="es-ES" w:eastAsia="es-ES"/>
        </w:rPr>
        <w:t xml:space="preserve">Oferta Económica </w:t>
      </w:r>
      <w:r w:rsidR="00E1591D" w:rsidRPr="00546330">
        <w:rPr>
          <w:rFonts w:eastAsia="Arial" w:cs="Arial"/>
          <w:sz w:val="22"/>
          <w:szCs w:val="22"/>
          <w:lang w:val="es-ES" w:eastAsia="es-ES"/>
        </w:rPr>
        <w:t xml:space="preserve">(máximo </w:t>
      </w:r>
      <w:r w:rsidR="004E13D7" w:rsidRPr="00546330">
        <w:rPr>
          <w:rFonts w:eastAsia="Arial" w:cs="Arial"/>
          <w:sz w:val="22"/>
          <w:szCs w:val="22"/>
          <w:lang w:val="es-ES" w:eastAsia="es-ES"/>
        </w:rPr>
        <w:t xml:space="preserve">50 </w:t>
      </w:r>
      <w:r w:rsidR="00E1591D" w:rsidRPr="00546330">
        <w:rPr>
          <w:rFonts w:eastAsia="Arial" w:cs="Arial"/>
          <w:sz w:val="22"/>
          <w:szCs w:val="22"/>
          <w:lang w:val="es-ES" w:eastAsia="es-ES"/>
        </w:rPr>
        <w:t>puntos)</w:t>
      </w:r>
      <w:bookmarkEnd w:id="346"/>
    </w:p>
    <w:p w14:paraId="037FDCC1" w14:textId="77777777" w:rsidR="00E1591D" w:rsidRPr="00546330" w:rsidRDefault="00E1591D" w:rsidP="00CC71B8">
      <w:pPr>
        <w:spacing w:after="0"/>
        <w:ind w:left="-567" w:right="-235"/>
        <w:jc w:val="both"/>
        <w:rPr>
          <w:rFonts w:eastAsia="Arial" w:cs="Arial"/>
          <w:b/>
          <w:bCs/>
          <w:lang w:val="es-ES" w:eastAsia="es-ES"/>
        </w:rPr>
      </w:pPr>
    </w:p>
    <w:bookmarkEnd w:id="344"/>
    <w:p w14:paraId="2193E6EA" w14:textId="77777777" w:rsidR="00501762" w:rsidRPr="00546330" w:rsidRDefault="00501762" w:rsidP="00501762">
      <w:pPr>
        <w:spacing w:after="0"/>
        <w:ind w:left="-567"/>
        <w:jc w:val="both"/>
        <w:rPr>
          <w:rFonts w:cs="Arial"/>
          <w:lang w:val="es-ES"/>
        </w:rPr>
      </w:pPr>
      <w:r w:rsidRPr="00546330">
        <w:rPr>
          <w:rFonts w:cs="Arial"/>
          <w:b/>
          <w:bCs/>
        </w:rPr>
        <w:t>FORMATO 13 -</w:t>
      </w:r>
      <w:r w:rsidRPr="00546330">
        <w:rPr>
          <w:rFonts w:cs="Arial"/>
        </w:rPr>
        <w:t xml:space="preserve"> El oferente presentará una propuesta económica mediante el diligenciamiento del Formato de Oferta Económica en Excel, que incluya una oferta de precio unitario a COSTO DIRECTO (</w:t>
      </w:r>
      <w:r w:rsidRPr="00546330">
        <w:rPr>
          <w:rFonts w:cs="Arial"/>
          <w:i/>
          <w:iCs/>
        </w:rPr>
        <w:t>Costo Personal + Otros Costos – cuando aplique</w:t>
      </w:r>
      <w:r w:rsidRPr="00546330">
        <w:rPr>
          <w:rFonts w:cs="Arial"/>
        </w:rPr>
        <w:t>) sin incluir AIU ni IVA (</w:t>
      </w:r>
      <w:r w:rsidRPr="00546330">
        <w:rPr>
          <w:rFonts w:cs="Arial"/>
          <w:i/>
          <w:iCs/>
        </w:rPr>
        <w:t>cuando aplique</w:t>
      </w:r>
      <w:r w:rsidRPr="00546330">
        <w:rPr>
          <w:rFonts w:cs="Arial"/>
        </w:rPr>
        <w:t>), y un VALOR TOTAL (COSTO DIRECTO + AIU + IVA) - sin decimales. Es obligatorio el diligenciamiento completo del respectivo formato.</w:t>
      </w:r>
    </w:p>
    <w:p w14:paraId="420E75DA" w14:textId="77777777" w:rsidR="00501762" w:rsidRPr="00546330" w:rsidRDefault="00501762" w:rsidP="00501762">
      <w:pPr>
        <w:spacing w:after="0"/>
        <w:ind w:left="-567"/>
        <w:jc w:val="both"/>
        <w:rPr>
          <w:rFonts w:cs="Arial"/>
          <w:b/>
          <w:bCs/>
          <w:lang w:val="es-MX"/>
        </w:rPr>
      </w:pPr>
    </w:p>
    <w:p w14:paraId="6BB9F0AC" w14:textId="69EC0CC4" w:rsidR="00501762" w:rsidRPr="00546330" w:rsidRDefault="00501762" w:rsidP="00BF6DB0">
      <w:pPr>
        <w:ind w:left="-567"/>
        <w:rPr>
          <w:rFonts w:cs="Arial"/>
          <w:b/>
          <w:bCs/>
          <w:lang w:val="es-ES"/>
        </w:rPr>
      </w:pPr>
      <w:bookmarkStart w:id="347" w:name="_Toc228524836"/>
      <w:bookmarkStart w:id="348" w:name="_Hlk231460942"/>
      <w:r w:rsidRPr="00546330">
        <w:rPr>
          <w:rFonts w:cs="Arial"/>
          <w:b/>
          <w:bCs/>
          <w:lang w:val="es-ES"/>
        </w:rPr>
        <w:t>Sorteo de la Fórmula</w:t>
      </w:r>
      <w:bookmarkEnd w:id="347"/>
    </w:p>
    <w:p w14:paraId="5752F1F7"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Una (1) sola propuesta habilitada:</w:t>
      </w:r>
      <w:r w:rsidRPr="00546330">
        <w:rPr>
          <w:rFonts w:cs="Arial"/>
          <w:lang w:val="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1977C2" w14:textId="77777777" w:rsidR="00501762" w:rsidRPr="00546330" w:rsidRDefault="00501762" w:rsidP="00501762">
      <w:pPr>
        <w:spacing w:after="0"/>
        <w:ind w:left="-567"/>
        <w:jc w:val="both"/>
        <w:rPr>
          <w:rFonts w:cs="Arial"/>
          <w:lang w:val="es-ES"/>
        </w:rPr>
      </w:pPr>
    </w:p>
    <w:p w14:paraId="00141DF4"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Dos (2) o más Propuestas Habilitadas:</w:t>
      </w:r>
      <w:r w:rsidRPr="00546330">
        <w:rPr>
          <w:rFonts w:cs="Arial"/>
          <w:lang w:val="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1ECDD044" w14:textId="77777777" w:rsidR="00501762" w:rsidRPr="00546330" w:rsidRDefault="00501762"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501762" w:rsidRPr="00546330" w14:paraId="2CC92C7A" w14:textId="77777777" w:rsidTr="00E21A0B">
        <w:trPr>
          <w:trHeight w:val="284"/>
          <w:jc w:val="center"/>
        </w:trPr>
        <w:tc>
          <w:tcPr>
            <w:tcW w:w="5807" w:type="dxa"/>
            <w:shd w:val="clear" w:color="auto" w:fill="D9D9D9"/>
          </w:tcPr>
          <w:p w14:paraId="58BB8424" w14:textId="77777777" w:rsidR="00501762" w:rsidRPr="00546330" w:rsidRDefault="00501762" w:rsidP="00BF6DB0">
            <w:pPr>
              <w:spacing w:after="0"/>
              <w:ind w:left="30"/>
              <w:jc w:val="both"/>
              <w:rPr>
                <w:rFonts w:cs="Arial"/>
                <w:b/>
                <w:sz w:val="20"/>
                <w:szCs w:val="20"/>
                <w:lang w:val="es-ES"/>
              </w:rPr>
            </w:pPr>
            <w:r w:rsidRPr="00546330">
              <w:rPr>
                <w:rFonts w:cs="Arial"/>
                <w:b/>
                <w:sz w:val="20"/>
                <w:szCs w:val="20"/>
                <w:lang w:val="es-ES"/>
              </w:rPr>
              <w:t>MÉTODO</w:t>
            </w:r>
          </w:p>
        </w:tc>
      </w:tr>
      <w:tr w:rsidR="00501762" w:rsidRPr="00546330" w14:paraId="131273CB" w14:textId="77777777" w:rsidTr="00E21A0B">
        <w:trPr>
          <w:trHeight w:val="145"/>
          <w:jc w:val="center"/>
        </w:trPr>
        <w:tc>
          <w:tcPr>
            <w:tcW w:w="5807" w:type="dxa"/>
          </w:tcPr>
          <w:p w14:paraId="3CBBFE2A"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aritmética</w:t>
            </w:r>
          </w:p>
        </w:tc>
      </w:tr>
      <w:tr w:rsidR="00501762" w:rsidRPr="00546330" w14:paraId="44EB13D2" w14:textId="77777777" w:rsidTr="00E21A0B">
        <w:trPr>
          <w:jc w:val="center"/>
        </w:trPr>
        <w:tc>
          <w:tcPr>
            <w:tcW w:w="5807" w:type="dxa"/>
          </w:tcPr>
          <w:p w14:paraId="45F0E0C1"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Menor valor</w:t>
            </w:r>
          </w:p>
        </w:tc>
      </w:tr>
      <w:tr w:rsidR="00501762" w:rsidRPr="00546330" w14:paraId="63F663E9" w14:textId="77777777" w:rsidTr="00E21A0B">
        <w:trPr>
          <w:jc w:val="center"/>
        </w:trPr>
        <w:tc>
          <w:tcPr>
            <w:tcW w:w="5807" w:type="dxa"/>
          </w:tcPr>
          <w:p w14:paraId="0964329D"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geométrica con presupuesto oficial</w:t>
            </w:r>
          </w:p>
        </w:tc>
      </w:tr>
    </w:tbl>
    <w:p w14:paraId="575FF53F" w14:textId="0944175C" w:rsidR="00C84301" w:rsidRPr="00546330" w:rsidRDefault="00501762" w:rsidP="00C84301">
      <w:pPr>
        <w:ind w:left="-567"/>
        <w:rPr>
          <w:rFonts w:cs="Arial"/>
          <w:b/>
          <w:bCs/>
          <w:lang w:val="es-ES"/>
        </w:rPr>
      </w:pPr>
      <w:bookmarkStart w:id="349" w:name="_Toc228524837"/>
      <w:r w:rsidRPr="00546330">
        <w:rPr>
          <w:rFonts w:cs="Arial"/>
          <w:b/>
          <w:bCs/>
          <w:lang w:val="es-ES"/>
        </w:rPr>
        <w:t>Determinación del método aplicable:</w:t>
      </w:r>
      <w:bookmarkEnd w:id="349"/>
      <w:r w:rsidRPr="00546330">
        <w:rPr>
          <w:rFonts w:cs="Arial"/>
          <w:b/>
          <w:bCs/>
          <w:lang w:val="es-ES"/>
        </w:rPr>
        <w:t xml:space="preserve"> </w:t>
      </w:r>
    </w:p>
    <w:p w14:paraId="43C93791" w14:textId="50820298" w:rsidR="00501762" w:rsidRPr="00546330" w:rsidRDefault="00501762" w:rsidP="00501762">
      <w:pPr>
        <w:spacing w:after="0"/>
        <w:ind w:left="-567"/>
        <w:jc w:val="both"/>
        <w:rPr>
          <w:rFonts w:cs="Arial"/>
        </w:rPr>
      </w:pPr>
      <w:bookmarkStart w:id="350" w:name="_Hlk189574247"/>
      <w:bookmarkStart w:id="351" w:name="_Hlk189661704"/>
      <w:r w:rsidRPr="00546330">
        <w:rPr>
          <w:rFonts w:cs="Arial"/>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w:t>
      </w:r>
      <w:r w:rsidR="00BF6DB0" w:rsidRPr="00546330">
        <w:rPr>
          <w:rFonts w:cs="Arial"/>
        </w:rPr>
        <w:t xml:space="preserve">después de la expiración del </w:t>
      </w:r>
      <w:proofErr w:type="spellStart"/>
      <w:r w:rsidR="00BF6DB0" w:rsidRPr="00546330">
        <w:rPr>
          <w:rFonts w:cs="Arial"/>
        </w:rPr>
        <w:t>termino</w:t>
      </w:r>
      <w:proofErr w:type="spellEnd"/>
      <w:r w:rsidR="00BF6DB0" w:rsidRPr="00546330">
        <w:rPr>
          <w:rFonts w:cs="Arial"/>
        </w:rPr>
        <w:t xml:space="preserve"> de traslado</w:t>
      </w:r>
      <w:r w:rsidRPr="00546330">
        <w:rPr>
          <w:rFonts w:cs="Arial"/>
        </w:rPr>
        <w:t xml:space="preserve">. </w:t>
      </w:r>
    </w:p>
    <w:p w14:paraId="196588EC" w14:textId="77777777" w:rsidR="00501762" w:rsidRPr="00546330" w:rsidRDefault="00501762" w:rsidP="00501762">
      <w:pPr>
        <w:spacing w:after="0"/>
        <w:ind w:left="-567"/>
        <w:jc w:val="both"/>
        <w:rPr>
          <w:rFonts w:cs="Arial"/>
          <w:b/>
          <w:bCs/>
          <w:u w:val="single"/>
        </w:rPr>
      </w:pPr>
    </w:p>
    <w:p w14:paraId="67429801" w14:textId="47922CDA" w:rsidR="00501762" w:rsidRPr="00546330" w:rsidRDefault="00501762" w:rsidP="00501762">
      <w:pPr>
        <w:spacing w:after="0"/>
        <w:ind w:left="-567"/>
        <w:jc w:val="both"/>
        <w:rPr>
          <w:rFonts w:cs="Arial"/>
          <w:lang w:val="es-ES"/>
        </w:rPr>
      </w:pPr>
      <w:r w:rsidRPr="00546330">
        <w:rPr>
          <w:rFonts w:cs="Arial"/>
          <w:lang w:val="es-ES"/>
        </w:rPr>
        <w:t>El método será escogido de acuerdo con los rangos establecidos en la tabla que se presenta a continuación:</w:t>
      </w:r>
    </w:p>
    <w:p w14:paraId="4DCF7EF0" w14:textId="77777777" w:rsidR="00BF6DB0" w:rsidRPr="00546330" w:rsidRDefault="00BF6DB0"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BF6DB0" w:rsidRPr="00546330" w14:paraId="5EFFCCC1" w14:textId="55DE1992" w:rsidTr="00BF6DB0">
        <w:trPr>
          <w:trHeight w:val="284"/>
          <w:jc w:val="center"/>
        </w:trPr>
        <w:tc>
          <w:tcPr>
            <w:tcW w:w="4570" w:type="dxa"/>
            <w:shd w:val="clear" w:color="auto" w:fill="D9D9D9"/>
          </w:tcPr>
          <w:p w14:paraId="01DEE4E5" w14:textId="77777777"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MÉTODO</w:t>
            </w:r>
          </w:p>
        </w:tc>
        <w:tc>
          <w:tcPr>
            <w:tcW w:w="4257" w:type="dxa"/>
            <w:shd w:val="clear" w:color="auto" w:fill="D9D9D9"/>
          </w:tcPr>
          <w:p w14:paraId="4487D546" w14:textId="559B6C69"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RANGO</w:t>
            </w:r>
          </w:p>
        </w:tc>
      </w:tr>
      <w:tr w:rsidR="00BF6DB0" w:rsidRPr="00546330" w14:paraId="50853C86" w14:textId="2A0DB31A" w:rsidTr="00BF6DB0">
        <w:trPr>
          <w:trHeight w:val="145"/>
          <w:jc w:val="center"/>
        </w:trPr>
        <w:tc>
          <w:tcPr>
            <w:tcW w:w="4570" w:type="dxa"/>
          </w:tcPr>
          <w:p w14:paraId="165EDE5C"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aritmética</w:t>
            </w:r>
          </w:p>
        </w:tc>
        <w:tc>
          <w:tcPr>
            <w:tcW w:w="4257" w:type="dxa"/>
          </w:tcPr>
          <w:p w14:paraId="6A9CA9A9" w14:textId="33CE7B9B"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0.00 a 0.33</w:t>
            </w:r>
          </w:p>
        </w:tc>
      </w:tr>
      <w:tr w:rsidR="00BF6DB0" w:rsidRPr="00546330" w14:paraId="32CC3811" w14:textId="1725A199" w:rsidTr="00BF6DB0">
        <w:trPr>
          <w:jc w:val="center"/>
        </w:trPr>
        <w:tc>
          <w:tcPr>
            <w:tcW w:w="4570" w:type="dxa"/>
          </w:tcPr>
          <w:p w14:paraId="226FB70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Menor valor</w:t>
            </w:r>
          </w:p>
        </w:tc>
        <w:tc>
          <w:tcPr>
            <w:tcW w:w="4257" w:type="dxa"/>
          </w:tcPr>
          <w:p w14:paraId="19B51EF6" w14:textId="5C0D2981"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0.34 a 0.66</w:t>
            </w:r>
          </w:p>
        </w:tc>
      </w:tr>
      <w:tr w:rsidR="00BF6DB0" w:rsidRPr="00546330" w14:paraId="28B00EAB" w14:textId="54717591" w:rsidTr="00BF6DB0">
        <w:trPr>
          <w:jc w:val="center"/>
        </w:trPr>
        <w:tc>
          <w:tcPr>
            <w:tcW w:w="4570" w:type="dxa"/>
          </w:tcPr>
          <w:p w14:paraId="5F8FBF7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geométrica con presupuesto oficial</w:t>
            </w:r>
          </w:p>
        </w:tc>
        <w:tc>
          <w:tcPr>
            <w:tcW w:w="4257" w:type="dxa"/>
          </w:tcPr>
          <w:p w14:paraId="1FB83057" w14:textId="487A0956"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0.67 a 0.99</w:t>
            </w:r>
          </w:p>
        </w:tc>
      </w:tr>
    </w:tbl>
    <w:p w14:paraId="00CE4924" w14:textId="26AA651A" w:rsidR="00501762" w:rsidRPr="00546330" w:rsidRDefault="00501762" w:rsidP="00501762">
      <w:pPr>
        <w:spacing w:after="0"/>
        <w:ind w:left="-567"/>
        <w:jc w:val="both"/>
        <w:rPr>
          <w:rFonts w:cs="Arial"/>
          <w:lang w:val="es-ES"/>
        </w:rPr>
      </w:pPr>
    </w:p>
    <w:bookmarkEnd w:id="350"/>
    <w:p w14:paraId="70C9AE56" w14:textId="77777777" w:rsidR="00501762" w:rsidRPr="00546330" w:rsidRDefault="00501762" w:rsidP="00BF6DB0">
      <w:pPr>
        <w:spacing w:after="0"/>
        <w:ind w:left="-567"/>
        <w:jc w:val="both"/>
        <w:rPr>
          <w:rFonts w:cs="Arial"/>
          <w:lang w:val="es-ES"/>
        </w:rPr>
      </w:pPr>
      <w:r w:rsidRPr="00546330">
        <w:rPr>
          <w:rFonts w:cs="Arial"/>
          <w:lang w:val="es-ES"/>
        </w:rPr>
        <w:lastRenderedPageBreak/>
        <w:t xml:space="preserve">Antes de proceder con la asignación de puntaje económico, se verificará en cada una de las propuestas que el valor ofertado no supere el valor del presupuesto oficial del presente proceso, so pena de evaluar la propuesta como </w:t>
      </w:r>
      <w:r w:rsidRPr="00546330">
        <w:rPr>
          <w:rFonts w:cs="Arial"/>
          <w:b/>
          <w:lang w:val="es-ES"/>
        </w:rPr>
        <w:t>RECHAZADA</w:t>
      </w:r>
      <w:r w:rsidRPr="00546330">
        <w:rPr>
          <w:rFonts w:cs="Arial"/>
          <w:lang w:val="es-ES"/>
        </w:rPr>
        <w:t>.</w:t>
      </w:r>
    </w:p>
    <w:p w14:paraId="043215DA" w14:textId="77777777" w:rsidR="00501762" w:rsidRPr="00546330" w:rsidRDefault="00501762" w:rsidP="00501762">
      <w:pPr>
        <w:spacing w:after="0"/>
        <w:ind w:left="-567"/>
        <w:jc w:val="both"/>
        <w:rPr>
          <w:rFonts w:cs="Arial"/>
          <w:lang w:val="es-ES"/>
        </w:rPr>
      </w:pPr>
    </w:p>
    <w:p w14:paraId="107D025F" w14:textId="621C0319" w:rsidR="00501762" w:rsidRPr="00546330" w:rsidRDefault="00501762" w:rsidP="00501762">
      <w:pPr>
        <w:spacing w:after="0"/>
        <w:ind w:left="-567"/>
        <w:jc w:val="both"/>
        <w:rPr>
          <w:rFonts w:cs="Arial"/>
          <w:lang w:val="es-ES"/>
        </w:rPr>
      </w:pPr>
      <w:r w:rsidRPr="00546330">
        <w:rPr>
          <w:rFonts w:cs="Arial"/>
          <w:lang w:val="es-ES"/>
        </w:rPr>
        <w:t xml:space="preserve">El oferente debe presentar su propuesta económica a través de la plataforma SECOP II y allegar el Formato </w:t>
      </w:r>
      <w:r w:rsidR="00BF6DB0" w:rsidRPr="00546330">
        <w:rPr>
          <w:rFonts w:cs="Arial"/>
          <w:lang w:val="es-ES"/>
        </w:rPr>
        <w:t>13</w:t>
      </w:r>
      <w:r w:rsidRPr="00546330">
        <w:rPr>
          <w:rFonts w:cs="Arial"/>
          <w:lang w:val="es-ES"/>
        </w:rPr>
        <w:t xml:space="preserve"> del pliego de condiciones.</w:t>
      </w:r>
    </w:p>
    <w:p w14:paraId="26D0B681" w14:textId="77777777" w:rsidR="00501762" w:rsidRPr="00546330" w:rsidRDefault="00501762" w:rsidP="00501762">
      <w:pPr>
        <w:spacing w:after="0"/>
        <w:ind w:left="-567"/>
        <w:jc w:val="both"/>
        <w:rPr>
          <w:rFonts w:cs="Arial"/>
          <w:lang w:val="es-ES"/>
        </w:rPr>
      </w:pPr>
    </w:p>
    <w:p w14:paraId="2FF62AFC" w14:textId="77777777" w:rsidR="00501762" w:rsidRPr="00546330" w:rsidRDefault="00501762" w:rsidP="00501762">
      <w:pPr>
        <w:spacing w:after="0"/>
        <w:ind w:left="-567"/>
        <w:jc w:val="both"/>
        <w:rPr>
          <w:rFonts w:cs="Arial"/>
          <w:lang w:val="es-ES"/>
        </w:rPr>
      </w:pPr>
      <w:r w:rsidRPr="00546330">
        <w:rPr>
          <w:rFonts w:cs="Arial"/>
          <w:b/>
          <w:lang w:val="es-ES"/>
        </w:rPr>
        <w:t>Nota:</w:t>
      </w:r>
      <w:r w:rsidRPr="00546330">
        <w:rPr>
          <w:rFonts w:cs="Arial"/>
          <w:lang w:val="es-ES"/>
        </w:rPr>
        <w:t xml:space="preserve"> Es importante recalcar que los anteriores métodos de evaluación económica se aplicaran al valor total ofertado en la propuesta económica. </w:t>
      </w:r>
      <w:r w:rsidRPr="00546330">
        <w:rPr>
          <w:rFonts w:cs="Arial"/>
        </w:rPr>
        <w:t>De acuerdo con el método escogido se procederá así:</w:t>
      </w:r>
    </w:p>
    <w:p w14:paraId="11DBE143" w14:textId="77777777" w:rsidR="00501762" w:rsidRPr="00546330" w:rsidRDefault="00501762" w:rsidP="00501762">
      <w:pPr>
        <w:spacing w:after="0"/>
        <w:ind w:left="-567"/>
        <w:jc w:val="both"/>
        <w:rPr>
          <w:rFonts w:cs="Arial"/>
          <w:lang w:val="es-ES"/>
        </w:rPr>
      </w:pPr>
    </w:p>
    <w:bookmarkEnd w:id="351"/>
    <w:p w14:paraId="3B5D8767" w14:textId="5B9C9743" w:rsidR="00501762" w:rsidRPr="00546330" w:rsidRDefault="00501762" w:rsidP="00501762">
      <w:pPr>
        <w:spacing w:after="0"/>
        <w:ind w:left="-567"/>
        <w:jc w:val="both"/>
        <w:rPr>
          <w:rFonts w:cs="Arial"/>
          <w:lang w:val="es-ES"/>
        </w:rPr>
      </w:pPr>
      <w:r w:rsidRPr="00546330">
        <w:rPr>
          <w:rFonts w:cs="Arial"/>
          <w:b/>
          <w:bCs/>
          <w:u w:val="single"/>
          <w:lang w:val="es-ES"/>
        </w:rPr>
        <w:t>MEDIA ARITMÉTICA</w:t>
      </w:r>
      <w:r w:rsidRPr="00546330">
        <w:rPr>
          <w:rFonts w:cs="Arial"/>
          <w:lang w:val="es-ES"/>
        </w:rPr>
        <w:t xml:space="preserve"> (</w:t>
      </w:r>
      <m:oMath>
        <m:acc>
          <m:accPr>
            <m:chr m:val="̅"/>
            <m:ctrlPr>
              <w:rPr>
                <w:rFonts w:ascii="Cambria Math" w:hAnsi="Cambria Math" w:cs="Arial"/>
                <w:lang w:val="es-ES"/>
              </w:rPr>
            </m:ctrlPr>
          </m:accPr>
          <m:e>
            <m:r>
              <m:rPr>
                <m:sty m:val="bi"/>
              </m:rPr>
              <w:rPr>
                <w:rFonts w:ascii="Cambria Math" w:hAnsi="Cambria Math" w:cs="Arial"/>
                <w:lang w:val="es-ES"/>
              </w:rPr>
              <m:t>X</m:t>
            </m:r>
          </m:e>
        </m:acc>
      </m:oMath>
      <w:r w:rsidRPr="00546330">
        <w:rPr>
          <w:rFonts w:cs="Arial"/>
          <w:lang w:val="es-ES"/>
        </w:rPr>
        <w:t>)</w:t>
      </w:r>
    </w:p>
    <w:p w14:paraId="0E205FE0" w14:textId="77777777" w:rsidR="00501762" w:rsidRPr="00546330" w:rsidRDefault="00501762" w:rsidP="00501762">
      <w:pPr>
        <w:spacing w:after="0"/>
        <w:ind w:left="-567"/>
        <w:jc w:val="both"/>
        <w:rPr>
          <w:rFonts w:cs="Arial"/>
          <w:b/>
          <w:bCs/>
        </w:rPr>
      </w:pPr>
    </w:p>
    <w:p w14:paraId="0B0AC59B" w14:textId="77777777" w:rsidR="00501762" w:rsidRPr="00546330" w:rsidRDefault="00501762" w:rsidP="00501762">
      <w:pPr>
        <w:spacing w:after="0"/>
        <w:ind w:left="-567"/>
        <w:jc w:val="both"/>
        <w:rPr>
          <w:rFonts w:cs="Arial"/>
        </w:rPr>
      </w:pPr>
      <w:bookmarkStart w:id="352" w:name="_Hlk187671146"/>
      <w:r w:rsidRPr="00546330">
        <w:rPr>
          <w:rFonts w:cs="Arial"/>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374B8BBF" w14:textId="77777777" w:rsidR="00501762" w:rsidRPr="00546330" w:rsidRDefault="00501762" w:rsidP="00501762">
      <w:pPr>
        <w:spacing w:after="0"/>
        <w:ind w:left="-567"/>
        <w:jc w:val="both"/>
        <w:rPr>
          <w:rFonts w:cs="Arial"/>
        </w:rPr>
      </w:pPr>
    </w:p>
    <w:p w14:paraId="683D0051" w14:textId="77777777" w:rsidR="00501762" w:rsidRPr="00546330" w:rsidRDefault="00501762" w:rsidP="002701E7">
      <w:pPr>
        <w:numPr>
          <w:ilvl w:val="0"/>
          <w:numId w:val="32"/>
        </w:numPr>
        <w:spacing w:after="0"/>
        <w:jc w:val="both"/>
        <w:rPr>
          <w:rFonts w:cs="Arial"/>
        </w:rPr>
      </w:pPr>
      <w:r w:rsidRPr="00546330">
        <w:rPr>
          <w:rFonts w:cs="Arial"/>
        </w:rPr>
        <w:t>Se determinará el “</w:t>
      </w:r>
      <w:r w:rsidRPr="00546330">
        <w:rPr>
          <w:rFonts w:cs="Arial"/>
          <w:i/>
          <w:iCs/>
        </w:rPr>
        <w:t>Valor de Propuesta</w:t>
      </w:r>
      <w:r w:rsidRPr="00546330">
        <w:rPr>
          <w:rFonts w:cs="Arial"/>
        </w:rPr>
        <w:t>” para cada uno de los proponentes, que se denominará VP.</w:t>
      </w:r>
    </w:p>
    <w:p w14:paraId="07420CC7" w14:textId="77777777" w:rsidR="00501762" w:rsidRPr="00546330" w:rsidRDefault="00501762" w:rsidP="002701E7">
      <w:pPr>
        <w:numPr>
          <w:ilvl w:val="0"/>
          <w:numId w:val="32"/>
        </w:numPr>
        <w:spacing w:after="0"/>
        <w:jc w:val="both"/>
        <w:rPr>
          <w:rFonts w:cs="Arial"/>
        </w:rPr>
      </w:pPr>
      <w:r w:rsidRPr="00546330">
        <w:rPr>
          <w:rFonts w:cs="Arial"/>
        </w:rPr>
        <w:t>Se obtendrá sin decimales la media aritmética de los “</w:t>
      </w:r>
      <w:r w:rsidRPr="00546330">
        <w:rPr>
          <w:rFonts w:cs="Arial"/>
          <w:i/>
          <w:iCs/>
        </w:rPr>
        <w:t>Valores de</w:t>
      </w:r>
      <w:r w:rsidRPr="00546330">
        <w:rPr>
          <w:rFonts w:cs="Arial"/>
        </w:rPr>
        <w:t xml:space="preserve"> </w:t>
      </w:r>
      <w:r w:rsidRPr="00546330">
        <w:rPr>
          <w:rFonts w:cs="Arial"/>
          <w:i/>
          <w:iCs/>
        </w:rPr>
        <w:t>Propuesta</w:t>
      </w:r>
      <w:r w:rsidRPr="00546330">
        <w:rPr>
          <w:rFonts w:cs="Arial"/>
        </w:rPr>
        <w:t>” aplicando la siguiente fórmula:</w:t>
      </w:r>
    </w:p>
    <w:p w14:paraId="0BF0F09C" w14:textId="77777777" w:rsidR="00501762" w:rsidRPr="00546330" w:rsidRDefault="00501762" w:rsidP="00501762">
      <w:pPr>
        <w:spacing w:after="0"/>
        <w:ind w:left="-567"/>
        <w:jc w:val="both"/>
        <w:rPr>
          <w:rFonts w:cs="Arial"/>
        </w:rPr>
      </w:pPr>
    </w:p>
    <w:p w14:paraId="354B3AA2" w14:textId="74C4A5C5" w:rsidR="00501762" w:rsidRPr="00546330" w:rsidRDefault="00000000" w:rsidP="00501762">
      <w:pPr>
        <w:spacing w:after="0"/>
        <w:ind w:left="-567"/>
        <w:jc w:val="both"/>
        <w:rPr>
          <w:rFonts w:cs="Arial"/>
          <w:lang w:val="en-US"/>
        </w:rPr>
      </w:pPr>
      <m:oMathPara>
        <m:oMath>
          <m:acc>
            <m:accPr>
              <m:chr m:val="̅"/>
              <m:ctrlPr>
                <w:rPr>
                  <w:rFonts w:ascii="Cambria Math" w:hAnsi="Cambria Math" w:cs="Arial"/>
                  <w:i/>
                </w:rPr>
              </m:ctrlPr>
            </m:accPr>
            <m:e>
              <m:r>
                <w:rPr>
                  <w:rFonts w:ascii="Cambria Math" w:hAnsi="Cambria Math" w:cs="Arial"/>
                </w:rPr>
                <m:t>X</m:t>
              </m:r>
            </m:e>
          </m:acc>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num>
                <m:den>
                  <m:r>
                    <w:rPr>
                      <w:rFonts w:ascii="Cambria Math" w:hAnsi="Cambria Math" w:cs="Arial"/>
                    </w:rPr>
                    <m:t>n</m:t>
                  </m:r>
                </m:den>
              </m:f>
            </m:e>
          </m:nary>
        </m:oMath>
      </m:oMathPara>
    </w:p>
    <w:p w14:paraId="221527E7" w14:textId="77777777" w:rsidR="00501762" w:rsidRPr="00546330" w:rsidRDefault="00501762" w:rsidP="00501762">
      <w:pPr>
        <w:spacing w:after="0"/>
        <w:ind w:left="-567"/>
        <w:jc w:val="both"/>
        <w:rPr>
          <w:rFonts w:cs="Arial"/>
        </w:rPr>
      </w:pPr>
      <w:r w:rsidRPr="00546330">
        <w:rPr>
          <w:rFonts w:cs="Arial"/>
        </w:rPr>
        <w:t>Donde:</w:t>
      </w:r>
    </w:p>
    <w:p w14:paraId="20A89499" w14:textId="408895A0" w:rsidR="00501762" w:rsidRPr="00546330" w:rsidRDefault="00000000" w:rsidP="00501762">
      <w:pPr>
        <w:spacing w:after="0"/>
        <w:ind w:left="-567"/>
        <w:jc w:val="both"/>
        <w:rPr>
          <w:rFonts w:cs="Arial"/>
        </w:rPr>
      </w:pPr>
      <m:oMath>
        <m:acc>
          <m:accPr>
            <m:chr m:val="̅"/>
            <m:ctrlPr>
              <w:rPr>
                <w:rFonts w:ascii="Cambria Math" w:hAnsi="Cambria Math" w:cs="Arial"/>
                <w:i/>
                <w:lang w:val="es-ES"/>
              </w:rPr>
            </m:ctrlPr>
          </m:accPr>
          <m:e>
            <m:r>
              <w:rPr>
                <w:rFonts w:ascii="Cambria Math" w:hAnsi="Cambria Math" w:cs="Arial"/>
                <w:lang w:val="es-ES"/>
              </w:rPr>
              <m:t>X</m:t>
            </m:r>
          </m:e>
        </m:acc>
      </m:oMath>
      <w:r w:rsidR="00501762" w:rsidRPr="00546330">
        <w:rPr>
          <w:rFonts w:cs="Arial"/>
        </w:rPr>
        <w:t>= Media aritmética.</w:t>
      </w:r>
    </w:p>
    <w:p w14:paraId="7E597696" w14:textId="77777777" w:rsidR="00501762" w:rsidRPr="00546330" w:rsidRDefault="00501762" w:rsidP="00501762">
      <w:pPr>
        <w:spacing w:after="0"/>
        <w:ind w:left="-567"/>
        <w:jc w:val="both"/>
        <w:rPr>
          <w:rFonts w:cs="Arial"/>
        </w:rPr>
      </w:pPr>
      <w:proofErr w:type="spellStart"/>
      <w:r w:rsidRPr="00546330">
        <w:rPr>
          <w:rFonts w:cs="Arial"/>
        </w:rPr>
        <w:t>VPi</w:t>
      </w:r>
      <w:proofErr w:type="spellEnd"/>
      <w:r w:rsidRPr="00546330">
        <w:rPr>
          <w:rFonts w:cs="Arial"/>
        </w:rPr>
        <w:t>= Valor de Propuesta del proponente i.</w:t>
      </w:r>
    </w:p>
    <w:p w14:paraId="492763DC" w14:textId="77777777" w:rsidR="00501762" w:rsidRPr="00546330" w:rsidRDefault="00501762" w:rsidP="00501762">
      <w:pPr>
        <w:spacing w:after="0"/>
        <w:ind w:left="-567"/>
        <w:jc w:val="both"/>
        <w:rPr>
          <w:rFonts w:cs="Arial"/>
        </w:rPr>
      </w:pPr>
      <w:r w:rsidRPr="00546330">
        <w:rPr>
          <w:rFonts w:cs="Arial"/>
        </w:rPr>
        <w:t>n= Número total de propuestas habilitadas, objeto de evaluación.</w:t>
      </w:r>
    </w:p>
    <w:p w14:paraId="072EC312" w14:textId="77777777" w:rsidR="00501762" w:rsidRPr="00546330" w:rsidRDefault="00501762" w:rsidP="00501762">
      <w:pPr>
        <w:spacing w:after="0"/>
        <w:ind w:left="-567"/>
        <w:jc w:val="both"/>
        <w:rPr>
          <w:rFonts w:cs="Arial"/>
        </w:rPr>
      </w:pPr>
    </w:p>
    <w:p w14:paraId="27FE3C58" w14:textId="77777777" w:rsidR="00501762" w:rsidRPr="00546330" w:rsidRDefault="00501762" w:rsidP="00501762">
      <w:pPr>
        <w:spacing w:after="0"/>
        <w:ind w:left="-567"/>
        <w:jc w:val="both"/>
        <w:rPr>
          <w:rFonts w:cs="Arial"/>
        </w:rPr>
      </w:pPr>
      <w:r w:rsidRPr="00546330">
        <w:rPr>
          <w:rFonts w:cs="Arial"/>
        </w:rPr>
        <w:t>Obtenida la media aritmética se procederá a ponderar las Propuestas objeto de evaluación, de acuerdo con las siguientes fórmulas:</w:t>
      </w:r>
    </w:p>
    <w:p w14:paraId="5F5DB54A" w14:textId="77777777" w:rsidR="00501762" w:rsidRPr="00546330" w:rsidRDefault="00501762" w:rsidP="00501762">
      <w:pPr>
        <w:spacing w:after="0"/>
        <w:ind w:left="-567"/>
        <w:jc w:val="both"/>
        <w:rPr>
          <w:rFonts w:cs="Arial"/>
        </w:rPr>
      </w:pPr>
    </w:p>
    <w:tbl>
      <w:tblPr>
        <w:tblW w:w="8784" w:type="dxa"/>
        <w:jc w:val="center"/>
        <w:tblLook w:val="04A0" w:firstRow="1" w:lastRow="0" w:firstColumn="1" w:lastColumn="0" w:noHBand="0" w:noVBand="1"/>
      </w:tblPr>
      <w:tblGrid>
        <w:gridCol w:w="1406"/>
        <w:gridCol w:w="3267"/>
        <w:gridCol w:w="4111"/>
      </w:tblGrid>
      <w:tr w:rsidR="00501762" w:rsidRPr="00546330" w14:paraId="34937C3F"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900B000" w14:textId="77777777" w:rsidR="00501762" w:rsidRPr="00546330" w:rsidRDefault="00501762" w:rsidP="00501762">
            <w:pPr>
              <w:spacing w:after="0"/>
              <w:ind w:left="-567"/>
              <w:jc w:val="both"/>
              <w:rPr>
                <w:rFonts w:cs="Arial"/>
                <w:sz w:val="16"/>
                <w:szCs w:val="16"/>
              </w:rPr>
            </w:pPr>
            <w:r w:rsidRPr="00546330">
              <w:rPr>
                <w:rFonts w:cs="Arial"/>
                <w:sz w:val="16"/>
                <w:szCs w:val="16"/>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1A6CBADB" w14:textId="77777777" w:rsidR="00501762" w:rsidRPr="00546330" w:rsidRDefault="00501762" w:rsidP="00C84301">
            <w:pPr>
              <w:spacing w:after="0"/>
              <w:ind w:left="-102"/>
              <w:jc w:val="both"/>
              <w:rPr>
                <w:rFonts w:cs="Arial"/>
                <w:sz w:val="16"/>
                <w:szCs w:val="16"/>
              </w:rPr>
            </w:pPr>
            <w:r w:rsidRPr="00546330">
              <w:rPr>
                <w:rFonts w:cs="Arial"/>
                <w:noProof/>
                <w:sz w:val="16"/>
                <w:szCs w:val="16"/>
              </w:rPr>
              <mc:AlternateContent>
                <mc:Choice Requires="wps">
                  <w:drawing>
                    <wp:anchor distT="0" distB="0" distL="114300" distR="114300" simplePos="0" relativeHeight="251688960" behindDoc="0" locked="0" layoutInCell="1" allowOverlap="1" wp14:anchorId="16DBB1DB" wp14:editId="0542CB1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0B3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84928A4" w14:textId="4FCE1772"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09A9078E" w14:textId="76CD821B" w:rsidR="00501762" w:rsidRPr="00546330" w:rsidRDefault="00501762" w:rsidP="00C84301">
            <w:pPr>
              <w:spacing w:after="0"/>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menores o iguales a </w:t>
            </w:r>
            <m:oMath>
              <m:acc>
                <m:accPr>
                  <m:chr m:val="̅"/>
                  <m:ctrlPr>
                    <w:rPr>
                      <w:rFonts w:ascii="Cambria Math" w:hAnsi="Cambria Math" w:cs="Arial"/>
                      <w:i/>
                      <w:sz w:val="16"/>
                      <w:szCs w:val="16"/>
                    </w:rPr>
                  </m:ctrlPr>
                </m:accPr>
                <m:e>
                  <m:r>
                    <w:rPr>
                      <w:rFonts w:ascii="Cambria Math" w:hAnsi="Cambria Math" w:cs="Arial"/>
                      <w:sz w:val="16"/>
                      <w:szCs w:val="16"/>
                    </w:rPr>
                    <m:t>X</m:t>
                  </m:r>
                </m:e>
              </m:acc>
            </m:oMath>
          </w:p>
        </w:tc>
      </w:tr>
      <w:tr w:rsidR="00501762" w:rsidRPr="00546330" w14:paraId="02F174F3" w14:textId="77777777" w:rsidTr="00E21A0B">
        <w:trPr>
          <w:trHeight w:val="613"/>
          <w:jc w:val="center"/>
        </w:trPr>
        <w:tc>
          <w:tcPr>
            <w:tcW w:w="0" w:type="auto"/>
            <w:vMerge/>
            <w:vAlign w:val="center"/>
            <w:hideMark/>
          </w:tcPr>
          <w:p w14:paraId="1912566E" w14:textId="77777777" w:rsidR="00501762" w:rsidRPr="00546330" w:rsidRDefault="00501762" w:rsidP="00501762">
            <w:pPr>
              <w:spacing w:after="0"/>
              <w:ind w:left="-567"/>
              <w:jc w:val="both"/>
              <w:rPr>
                <w:rFonts w:cs="Arial"/>
                <w:sz w:val="16"/>
                <w:szCs w:val="16"/>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6F8A6FC2" w14:textId="77777777" w:rsidR="00501762" w:rsidRPr="00546330" w:rsidRDefault="00501762" w:rsidP="00C84301">
            <w:pPr>
              <w:spacing w:after="0"/>
              <w:ind w:left="-102"/>
              <w:jc w:val="both"/>
              <w:rPr>
                <w:rFonts w:cs="Arial"/>
                <w:sz w:val="16"/>
                <w:szCs w:val="16"/>
              </w:rPr>
            </w:pPr>
          </w:p>
          <w:p w14:paraId="2CEE4F5A" w14:textId="539D154C"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r>
                              <m:rPr>
                                <m:sty m:val="p"/>
                              </m:rPr>
                              <w:rPr>
                                <w:rFonts w:ascii="Cambria Math" w:hAnsi="Cambria Math" w:cs="Arial"/>
                                <w:sz w:val="16"/>
                                <w:szCs w:val="16"/>
                              </w:rPr>
                              <m:t xml:space="preserve">| </m:t>
                            </m:r>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4D66FC7F" w14:textId="46D912FE" w:rsidR="00501762" w:rsidRPr="00546330" w:rsidRDefault="00501762" w:rsidP="00C84301">
            <w:pPr>
              <w:spacing w:after="0"/>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mayores a </w:t>
            </w:r>
            <m:oMath>
              <m:acc>
                <m:accPr>
                  <m:chr m:val="̅"/>
                  <m:ctrlPr>
                    <w:rPr>
                      <w:rFonts w:ascii="Cambria Math" w:hAnsi="Cambria Math" w:cs="Arial"/>
                      <w:i/>
                      <w:sz w:val="16"/>
                      <w:szCs w:val="16"/>
                    </w:rPr>
                  </m:ctrlPr>
                </m:accPr>
                <m:e>
                  <m:r>
                    <w:rPr>
                      <w:rFonts w:ascii="Cambria Math" w:hAnsi="Cambria Math" w:cs="Arial"/>
                      <w:sz w:val="16"/>
                      <w:szCs w:val="16"/>
                    </w:rPr>
                    <m:t>X</m:t>
                  </m:r>
                </m:e>
              </m:acc>
            </m:oMath>
            <w:r w:rsidRPr="00546330">
              <w:rPr>
                <w:rFonts w:cs="Arial"/>
                <w:sz w:val="16"/>
                <w:szCs w:val="16"/>
              </w:rPr>
              <w:br/>
            </w:r>
          </w:p>
        </w:tc>
      </w:tr>
    </w:tbl>
    <w:p w14:paraId="04203578" w14:textId="77777777" w:rsidR="00501762" w:rsidRPr="00546330" w:rsidRDefault="00501762" w:rsidP="00501762">
      <w:pPr>
        <w:spacing w:after="0"/>
        <w:ind w:left="-567"/>
        <w:jc w:val="both"/>
        <w:rPr>
          <w:rFonts w:cs="Arial"/>
        </w:rPr>
      </w:pPr>
    </w:p>
    <w:p w14:paraId="62AFEFFF" w14:textId="77777777" w:rsidR="00501762" w:rsidRPr="00546330" w:rsidRDefault="00501762" w:rsidP="00501762">
      <w:pPr>
        <w:spacing w:after="0"/>
        <w:ind w:left="-567"/>
        <w:jc w:val="both"/>
        <w:rPr>
          <w:rFonts w:cs="Arial"/>
        </w:rPr>
      </w:pPr>
      <w:r w:rsidRPr="00546330">
        <w:rPr>
          <w:rFonts w:cs="Arial"/>
        </w:rPr>
        <w:t>Donde:</w:t>
      </w:r>
    </w:p>
    <w:p w14:paraId="1296EB56" w14:textId="77777777" w:rsidR="00501762" w:rsidRPr="00546330" w:rsidRDefault="00501762" w:rsidP="00501762">
      <w:pPr>
        <w:spacing w:after="0"/>
        <w:ind w:left="-567"/>
        <w:jc w:val="both"/>
        <w:rPr>
          <w:rFonts w:cs="Arial"/>
        </w:rPr>
      </w:pPr>
    </w:p>
    <w:p w14:paraId="42CF0767" w14:textId="5DCB79C6" w:rsidR="00501762" w:rsidRPr="00546330" w:rsidRDefault="00501762" w:rsidP="00501762">
      <w:pPr>
        <w:spacing w:after="0"/>
        <w:ind w:left="-567"/>
        <w:jc w:val="both"/>
        <w:rPr>
          <w:rFonts w:cs="Arial"/>
        </w:rPr>
      </w:pPr>
      <w:r w:rsidRPr="00546330">
        <w:rPr>
          <w:rFonts w:cs="Arial"/>
        </w:rPr>
        <w:t>(</w:t>
      </w:r>
      <m:oMath>
        <m:acc>
          <m:accPr>
            <m:chr m:val="̅"/>
            <m:ctrlPr>
              <w:rPr>
                <w:rFonts w:ascii="Cambria Math" w:hAnsi="Cambria Math" w:cs="Arial"/>
                <w:i/>
                <w:lang w:val="es-ES"/>
              </w:rPr>
            </m:ctrlPr>
          </m:accPr>
          <m:e>
            <m:r>
              <w:rPr>
                <w:rFonts w:ascii="Cambria Math" w:hAnsi="Cambria Math" w:cs="Arial"/>
                <w:lang w:val="es-ES"/>
              </w:rPr>
              <m:t>X</m:t>
            </m:r>
          </m:e>
        </m:acc>
      </m:oMath>
      <w:r w:rsidRPr="00546330">
        <w:rPr>
          <w:rFonts w:cs="Arial"/>
        </w:rPr>
        <w:t xml:space="preserve"> )= Media aritmética.</w:t>
      </w:r>
    </w:p>
    <w:p w14:paraId="1B5BC6FF" w14:textId="77777777" w:rsidR="00501762" w:rsidRPr="00546330" w:rsidRDefault="00501762" w:rsidP="00501762">
      <w:pPr>
        <w:spacing w:after="0"/>
        <w:ind w:left="-567"/>
        <w:jc w:val="both"/>
        <w:rPr>
          <w:rFonts w:cs="Arial"/>
        </w:rPr>
      </w:pPr>
      <w:proofErr w:type="spellStart"/>
      <w:r w:rsidRPr="00546330">
        <w:rPr>
          <w:rFonts w:cs="Arial"/>
        </w:rPr>
        <w:t>VPi</w:t>
      </w:r>
      <w:proofErr w:type="spellEnd"/>
      <w:r w:rsidRPr="00546330">
        <w:rPr>
          <w:rFonts w:cs="Arial"/>
        </w:rPr>
        <w:t xml:space="preserve"> = Valor de Propuesta del proponente i.</w:t>
      </w:r>
    </w:p>
    <w:p w14:paraId="2AEDF08A" w14:textId="77777777" w:rsidR="00501762" w:rsidRPr="00546330" w:rsidRDefault="00501762" w:rsidP="00501762">
      <w:pPr>
        <w:spacing w:after="0"/>
        <w:ind w:left="-567"/>
        <w:jc w:val="both"/>
        <w:rPr>
          <w:rFonts w:cs="Arial"/>
        </w:rPr>
      </w:pPr>
      <w:r w:rsidRPr="00546330">
        <w:rPr>
          <w:rFonts w:cs="Arial"/>
        </w:rPr>
        <w:t>i = número de oferta.</w:t>
      </w:r>
    </w:p>
    <w:p w14:paraId="0531B80D" w14:textId="77777777" w:rsidR="00501762" w:rsidRPr="00546330" w:rsidRDefault="00501762" w:rsidP="00501762">
      <w:pPr>
        <w:spacing w:after="0"/>
        <w:ind w:left="-567"/>
        <w:jc w:val="both"/>
        <w:rPr>
          <w:rFonts w:cs="Arial"/>
        </w:rPr>
      </w:pPr>
    </w:p>
    <w:p w14:paraId="5F6E7CFF" w14:textId="77777777" w:rsidR="00501762" w:rsidRPr="00546330" w:rsidRDefault="00501762" w:rsidP="00501762">
      <w:pPr>
        <w:spacing w:after="0"/>
        <w:ind w:left="-567"/>
        <w:jc w:val="both"/>
        <w:rPr>
          <w:rFonts w:cs="Arial"/>
        </w:rPr>
      </w:pPr>
      <w:r w:rsidRPr="00546330">
        <w:rPr>
          <w:rFonts w:cs="Arial"/>
        </w:rPr>
        <w:lastRenderedPageBreak/>
        <w:t>En el caso de ofertas económicas con un Valor de Propuesta mayor a la media aritmética, se tomará el valor absoluto de la diferencia entre la media aritmética y el Valor de Propuesta de la oferta, como se observa en la fórmula de ponderación.</w:t>
      </w:r>
    </w:p>
    <w:p w14:paraId="2CBE3E45" w14:textId="77777777" w:rsidR="00501762" w:rsidRPr="00546330" w:rsidRDefault="00501762" w:rsidP="00501762">
      <w:pPr>
        <w:spacing w:after="0"/>
        <w:ind w:left="-567"/>
        <w:jc w:val="both"/>
        <w:rPr>
          <w:rFonts w:cs="Arial"/>
        </w:rPr>
      </w:pPr>
    </w:p>
    <w:bookmarkEnd w:id="352"/>
    <w:p w14:paraId="1967ABAB"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MENOR VALOR</w:t>
      </w:r>
    </w:p>
    <w:p w14:paraId="3931875A" w14:textId="77777777" w:rsidR="00501762" w:rsidRPr="00546330" w:rsidRDefault="00501762" w:rsidP="00501762">
      <w:pPr>
        <w:spacing w:after="0"/>
        <w:ind w:left="-567"/>
        <w:jc w:val="both"/>
        <w:rPr>
          <w:rFonts w:cs="Arial"/>
        </w:rPr>
      </w:pPr>
    </w:p>
    <w:p w14:paraId="3C22656E" w14:textId="77777777" w:rsidR="00501762" w:rsidRPr="00546330" w:rsidRDefault="00501762" w:rsidP="00501762">
      <w:pPr>
        <w:spacing w:after="0"/>
        <w:ind w:left="-567"/>
        <w:jc w:val="both"/>
        <w:rPr>
          <w:rFonts w:cs="Arial"/>
          <w:lang w:val="es-MX"/>
        </w:rPr>
      </w:pPr>
      <w:bookmarkStart w:id="353" w:name="_Hlk187671182"/>
      <w:r w:rsidRPr="00546330">
        <w:rPr>
          <w:rFonts w:cs="Arial"/>
        </w:rPr>
        <w:t>Consiste en establecer la Oferta con menor Valor de Propuesta</w:t>
      </w:r>
      <w:r w:rsidRPr="00546330">
        <w:rPr>
          <w:rFonts w:cs="Arial"/>
          <w:lang w:val="es-MX"/>
        </w:rPr>
        <w:t xml:space="preserve"> y otorgará el máximo puntaje a la oferta económica hábil para calificación económica de menor valor.</w:t>
      </w:r>
    </w:p>
    <w:p w14:paraId="0E9A0FB8" w14:textId="77777777" w:rsidR="00501762" w:rsidRPr="00546330" w:rsidRDefault="00501762" w:rsidP="00501762">
      <w:pPr>
        <w:spacing w:after="0"/>
        <w:ind w:left="-567"/>
        <w:jc w:val="both"/>
        <w:rPr>
          <w:rFonts w:cs="Arial"/>
          <w:lang w:val="es-MX"/>
        </w:rPr>
      </w:pPr>
    </w:p>
    <w:p w14:paraId="4759C8C1" w14:textId="4470C4A0" w:rsidR="00501762" w:rsidRPr="00546330" w:rsidRDefault="00000000" w:rsidP="00501762">
      <w:pPr>
        <w:spacing w:after="0"/>
        <w:ind w:left="-567"/>
        <w:jc w:val="both"/>
        <w:rPr>
          <w:rFonts w:cs="Arial"/>
        </w:rPr>
      </w:pPr>
      <m:oMathPara>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r>
            <w:rPr>
              <w:rFonts w:ascii="Cambria Math" w:hAnsi="Cambria Math" w:cs="Arial"/>
            </w:rPr>
            <m:t>=Mínimo (</m:t>
          </m:r>
          <m:sSub>
            <m:sSubPr>
              <m:ctrlPr>
                <w:rPr>
                  <w:rFonts w:ascii="Cambria Math" w:hAnsi="Cambria Math" w:cs="Arial"/>
                  <w:i/>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2</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m</m:t>
              </m:r>
            </m:sub>
          </m:sSub>
          <m:r>
            <w:rPr>
              <w:rFonts w:ascii="Cambria Math" w:hAnsi="Cambria Math" w:cs="Arial"/>
            </w:rPr>
            <m:t>)</m:t>
          </m:r>
        </m:oMath>
      </m:oMathPara>
    </w:p>
    <w:p w14:paraId="5A7775D2" w14:textId="77777777" w:rsidR="00501762" w:rsidRPr="00546330" w:rsidRDefault="00501762" w:rsidP="00501762">
      <w:pPr>
        <w:spacing w:after="0"/>
        <w:ind w:left="-567"/>
        <w:jc w:val="both"/>
        <w:rPr>
          <w:rFonts w:cs="Arial"/>
        </w:rPr>
      </w:pPr>
    </w:p>
    <w:p w14:paraId="33EFCDBC" w14:textId="77777777" w:rsidR="00501762" w:rsidRPr="00546330" w:rsidRDefault="00501762" w:rsidP="00501762">
      <w:pPr>
        <w:spacing w:after="0"/>
        <w:ind w:left="-567"/>
        <w:jc w:val="both"/>
        <w:rPr>
          <w:rFonts w:cs="Arial"/>
          <w:lang w:val="es-MX"/>
        </w:rPr>
      </w:pPr>
      <w:r w:rsidRPr="00546330">
        <w:rPr>
          <w:rFonts w:cs="Arial"/>
          <w:lang w:val="es-MX"/>
        </w:rPr>
        <w:t>Donde:</w:t>
      </w:r>
    </w:p>
    <w:p w14:paraId="11B473FA" w14:textId="77777777" w:rsidR="00501762" w:rsidRPr="00546330" w:rsidRDefault="00501762" w:rsidP="00501762">
      <w:pPr>
        <w:spacing w:after="0"/>
        <w:ind w:left="-567"/>
        <w:jc w:val="both"/>
        <w:rPr>
          <w:rFonts w:cs="Arial"/>
          <w:lang w:val="es-MX"/>
        </w:rPr>
      </w:pPr>
    </w:p>
    <w:p w14:paraId="52D1E6A8" w14:textId="1FD9FB01"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i</m:t>
            </m:r>
          </m:sub>
        </m:sSub>
      </m:oMath>
      <w:r w:rsidR="00501762" w:rsidRPr="00546330">
        <w:rPr>
          <w:rFonts w:cs="Arial"/>
          <w:i/>
          <w:iCs/>
          <w:lang w:val="es-MX"/>
        </w:rPr>
        <w:t>:</w:t>
      </w:r>
      <w:r w:rsidR="00501762" w:rsidRPr="00546330">
        <w:rPr>
          <w:rFonts w:cs="Arial"/>
          <w:lang w:val="es-MX"/>
        </w:rPr>
        <w:t xml:space="preserve"> Es el valor total corregido de cada una de las propuestas “i”.</w:t>
      </w:r>
    </w:p>
    <w:p w14:paraId="598A94A5" w14:textId="77777777" w:rsidR="00501762" w:rsidRPr="00546330" w:rsidRDefault="00501762" w:rsidP="00501762">
      <w:pPr>
        <w:spacing w:after="0"/>
        <w:ind w:left="-567"/>
        <w:jc w:val="both"/>
        <w:rPr>
          <w:rFonts w:cs="Arial"/>
          <w:lang w:val="es-MX"/>
        </w:rPr>
      </w:pPr>
      <w:r w:rsidRPr="00546330">
        <w:rPr>
          <w:rFonts w:cs="Arial"/>
          <w:i/>
          <w:iCs/>
          <w:lang w:val="es-MX"/>
        </w:rPr>
        <w:t>m</w:t>
      </w:r>
      <w:r w:rsidRPr="00546330">
        <w:rPr>
          <w:rFonts w:cs="Arial"/>
          <w:lang w:val="es-MX"/>
        </w:rPr>
        <w:t>: Es el número total de propuestas económicas válidas recibidas por la Entidad.</w:t>
      </w:r>
    </w:p>
    <w:p w14:paraId="34756113" w14:textId="103456E6"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min</m:t>
            </m:r>
          </m:sub>
        </m:sSub>
      </m:oMath>
      <w:r w:rsidR="00501762" w:rsidRPr="00546330">
        <w:rPr>
          <w:rFonts w:cs="Arial"/>
          <w:lang w:val="es-MX"/>
        </w:rPr>
        <w:t>: Es el valor total corregido de la propuesta válida más baja.</w:t>
      </w:r>
    </w:p>
    <w:p w14:paraId="1619D54B" w14:textId="77777777" w:rsidR="00501762" w:rsidRPr="00546330" w:rsidRDefault="00501762" w:rsidP="00501762">
      <w:pPr>
        <w:spacing w:after="0"/>
        <w:ind w:left="-567"/>
        <w:jc w:val="both"/>
        <w:rPr>
          <w:rFonts w:cs="Arial"/>
          <w:lang w:val="es-MX"/>
        </w:rPr>
      </w:pPr>
    </w:p>
    <w:p w14:paraId="78186B58" w14:textId="77777777" w:rsidR="00501762" w:rsidRPr="00546330" w:rsidRDefault="00501762" w:rsidP="00501762">
      <w:pPr>
        <w:spacing w:after="0"/>
        <w:ind w:left="-567"/>
        <w:jc w:val="both"/>
        <w:rPr>
          <w:rFonts w:cs="Arial"/>
          <w:lang w:val="es-MX"/>
        </w:rPr>
      </w:pPr>
      <w:r w:rsidRPr="00546330">
        <w:rPr>
          <w:rFonts w:cs="Arial"/>
          <w:lang w:val="es-MX"/>
        </w:rPr>
        <w:t>La Entidad procederá a ponderar las propuestas de acuerdo con la siguiente fórmula:</w:t>
      </w:r>
    </w:p>
    <w:p w14:paraId="5BDB0BA6" w14:textId="77777777" w:rsidR="00501762" w:rsidRPr="00546330" w:rsidRDefault="00501762" w:rsidP="00501762">
      <w:pPr>
        <w:spacing w:after="0"/>
        <w:ind w:left="-567"/>
        <w:jc w:val="both"/>
        <w:rPr>
          <w:rFonts w:cs="Arial"/>
          <w:lang w:val="es-MX"/>
        </w:rPr>
      </w:pPr>
    </w:p>
    <w:p w14:paraId="7D5AC2BB" w14:textId="19FFFC1C" w:rsidR="00501762" w:rsidRPr="00546330" w:rsidRDefault="00501762" w:rsidP="00501762">
      <w:pPr>
        <w:spacing w:after="0"/>
        <w:ind w:left="-567"/>
        <w:jc w:val="both"/>
        <w:rPr>
          <w:rFonts w:cs="Arial"/>
        </w:rPr>
      </w:pPr>
      <m:oMathPara>
        <m:oMath>
          <m:r>
            <w:rPr>
              <w:rFonts w:ascii="Cambria Math" w:hAnsi="Cambria Math" w:cs="Arial"/>
            </w:rPr>
            <m:t>Puntaje=</m:t>
          </m:r>
          <m:f>
            <m:fPr>
              <m:ctrlPr>
                <w:rPr>
                  <w:rFonts w:ascii="Cambria Math" w:hAnsi="Cambria Math" w:cs="Arial"/>
                  <w:i/>
                </w:rPr>
              </m:ctrlPr>
            </m:fPr>
            <m:num>
              <m:r>
                <w:rPr>
                  <w:rFonts w:ascii="Cambria Math" w:hAnsi="Cambria Math" w:cs="Arial"/>
                </w:rPr>
                <m:t>50*</m:t>
              </m:r>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num>
            <m:den>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den>
          </m:f>
        </m:oMath>
      </m:oMathPara>
    </w:p>
    <w:p w14:paraId="1DED8190" w14:textId="77777777" w:rsidR="00501762" w:rsidRPr="00546330" w:rsidRDefault="00501762" w:rsidP="00501762">
      <w:pPr>
        <w:spacing w:after="0"/>
        <w:ind w:left="-567"/>
        <w:jc w:val="both"/>
        <w:rPr>
          <w:rFonts w:cs="Arial"/>
          <w:lang w:val="es-MX"/>
        </w:rPr>
      </w:pPr>
      <w:r w:rsidRPr="00546330">
        <w:rPr>
          <w:rFonts w:cs="Arial"/>
          <w:lang w:val="es-MX"/>
        </w:rPr>
        <w:t>Donde:</w:t>
      </w:r>
    </w:p>
    <w:p w14:paraId="3B902E14" w14:textId="4209BA1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min</m:t>
            </m:r>
          </m:sub>
        </m:sSub>
      </m:oMath>
      <w:r w:rsidR="00501762" w:rsidRPr="00546330">
        <w:rPr>
          <w:rFonts w:cs="Arial"/>
          <w:lang w:val="es-MX"/>
        </w:rPr>
        <w:t>: Valor total corregido de la propuesta más bajo entre las ofertas habilitadas objeto de evaluación.</w:t>
      </w:r>
    </w:p>
    <w:p w14:paraId="25449B05" w14:textId="218098C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i</m:t>
            </m:r>
          </m:sub>
        </m:sSub>
      </m:oMath>
      <w:r w:rsidR="00501762" w:rsidRPr="00546330">
        <w:rPr>
          <w:rFonts w:cs="Arial"/>
          <w:lang w:val="es-MX"/>
        </w:rPr>
        <w:t xml:space="preserve">: </w:t>
      </w:r>
      <w:r w:rsidR="00501762" w:rsidRPr="00546330">
        <w:rPr>
          <w:rFonts w:cs="Arial"/>
          <w:i/>
          <w:iCs/>
        </w:rPr>
        <w:t>Valor total corregido de la propuesta del oferente i, sin decimales</w:t>
      </w:r>
      <w:r w:rsidR="00501762" w:rsidRPr="00546330">
        <w:rPr>
          <w:rFonts w:cs="Arial"/>
          <w:lang w:val="es-MX"/>
        </w:rPr>
        <w:t>.</w:t>
      </w:r>
    </w:p>
    <w:bookmarkEnd w:id="353"/>
    <w:p w14:paraId="53FBDBEB" w14:textId="77777777" w:rsidR="00501762" w:rsidRPr="00546330" w:rsidRDefault="00501762" w:rsidP="00501762">
      <w:pPr>
        <w:spacing w:after="0"/>
        <w:ind w:left="-567"/>
        <w:jc w:val="both"/>
        <w:rPr>
          <w:rFonts w:cs="Arial"/>
        </w:rPr>
      </w:pPr>
    </w:p>
    <w:p w14:paraId="00309CB1"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 xml:space="preserve">MEDIA GEOMÉTRICA CON PRESUPUESTO OFICIAL </w:t>
      </w:r>
    </w:p>
    <w:p w14:paraId="63F7EF5E" w14:textId="77777777" w:rsidR="00501762" w:rsidRPr="00546330" w:rsidRDefault="00501762" w:rsidP="00501762">
      <w:pPr>
        <w:spacing w:after="0"/>
        <w:ind w:left="-567"/>
        <w:jc w:val="both"/>
        <w:rPr>
          <w:rFonts w:cs="Arial"/>
          <w:b/>
          <w:bCs/>
        </w:rPr>
      </w:pPr>
    </w:p>
    <w:p w14:paraId="39A6C46A" w14:textId="77777777" w:rsidR="00501762" w:rsidRPr="00546330" w:rsidRDefault="00501762" w:rsidP="00501762">
      <w:pPr>
        <w:spacing w:after="0"/>
        <w:ind w:left="-567"/>
        <w:jc w:val="both"/>
        <w:rPr>
          <w:rFonts w:cs="Arial"/>
        </w:rPr>
      </w:pPr>
      <w:r w:rsidRPr="00546330">
        <w:rPr>
          <w:rFonts w:cs="Arial"/>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DC9E183" w14:textId="77777777" w:rsidR="00501762" w:rsidRPr="00546330" w:rsidRDefault="00501762" w:rsidP="00501762">
      <w:pPr>
        <w:spacing w:after="0"/>
        <w:ind w:left="-567"/>
        <w:jc w:val="both"/>
        <w:rPr>
          <w:rFonts w:cs="Arial"/>
        </w:rPr>
      </w:pPr>
    </w:p>
    <w:p w14:paraId="54DD319C" w14:textId="77777777" w:rsidR="00501762" w:rsidRPr="00546330" w:rsidRDefault="00501762" w:rsidP="002701E7">
      <w:pPr>
        <w:numPr>
          <w:ilvl w:val="0"/>
          <w:numId w:val="31"/>
        </w:numPr>
        <w:spacing w:after="0"/>
        <w:jc w:val="both"/>
        <w:rPr>
          <w:rFonts w:cs="Arial"/>
        </w:rPr>
      </w:pPr>
      <w:r w:rsidRPr="00546330">
        <w:rPr>
          <w:rFonts w:cs="Arial"/>
        </w:rPr>
        <w:t>Se determinará el “Valor de Propuesta” para cada uno de los proponentes, que se denominará VP.</w:t>
      </w:r>
    </w:p>
    <w:p w14:paraId="44C51167" w14:textId="77777777" w:rsidR="00501762" w:rsidRPr="00546330" w:rsidRDefault="00501762" w:rsidP="00501762">
      <w:pPr>
        <w:spacing w:after="0"/>
        <w:ind w:left="-567"/>
        <w:jc w:val="both"/>
        <w:rPr>
          <w:rFonts w:cs="Arial"/>
        </w:rPr>
      </w:pPr>
    </w:p>
    <w:p w14:paraId="57396D31" w14:textId="77777777" w:rsidR="00501762" w:rsidRPr="00546330" w:rsidRDefault="00501762" w:rsidP="002701E7">
      <w:pPr>
        <w:numPr>
          <w:ilvl w:val="0"/>
          <w:numId w:val="31"/>
        </w:numPr>
        <w:spacing w:after="0"/>
        <w:jc w:val="both"/>
        <w:rPr>
          <w:rFonts w:cs="Arial"/>
        </w:rPr>
      </w:pPr>
      <w:r w:rsidRPr="00546330">
        <w:rPr>
          <w:rFonts w:cs="Arial"/>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511EC34C" w14:textId="77777777" w:rsidR="00501762" w:rsidRPr="00546330" w:rsidRDefault="00501762" w:rsidP="00501762">
      <w:pPr>
        <w:spacing w:after="0"/>
        <w:ind w:left="-567"/>
        <w:jc w:val="both"/>
        <w:rPr>
          <w:rFonts w:cs="Arial"/>
          <w:lang w:bidi="es-ES"/>
        </w:rPr>
      </w:pPr>
    </w:p>
    <w:tbl>
      <w:tblPr>
        <w:tblW w:w="6646" w:type="dxa"/>
        <w:jc w:val="center"/>
        <w:tblLook w:val="04A0" w:firstRow="1" w:lastRow="0" w:firstColumn="1" w:lastColumn="0" w:noHBand="0" w:noVBand="1"/>
      </w:tblPr>
      <w:tblGrid>
        <w:gridCol w:w="3256"/>
        <w:gridCol w:w="3390"/>
      </w:tblGrid>
      <w:tr w:rsidR="00501762" w:rsidRPr="00546330" w14:paraId="6C0C9CEE" w14:textId="77777777" w:rsidTr="00E21A0B">
        <w:trPr>
          <w:trHeight w:val="487"/>
          <w:tblHeader/>
          <w:jc w:val="center"/>
        </w:trPr>
        <w:tc>
          <w:tcPr>
            <w:tcW w:w="3256" w:type="dxa"/>
            <w:shd w:val="clear" w:color="auto" w:fill="DBE5F1"/>
            <w:vAlign w:val="center"/>
          </w:tcPr>
          <w:p w14:paraId="243713ED" w14:textId="77777777" w:rsidR="00501762" w:rsidRPr="00546330" w:rsidRDefault="00501762" w:rsidP="00C84301">
            <w:pPr>
              <w:spacing w:after="0"/>
              <w:jc w:val="both"/>
              <w:rPr>
                <w:rFonts w:cs="Arial"/>
                <w:b/>
                <w:bCs/>
                <w:sz w:val="16"/>
                <w:szCs w:val="16"/>
              </w:rPr>
            </w:pPr>
            <w:r w:rsidRPr="00546330">
              <w:rPr>
                <w:rFonts w:cs="Arial"/>
                <w:b/>
                <w:bCs/>
                <w:sz w:val="16"/>
                <w:szCs w:val="16"/>
              </w:rPr>
              <w:t>Intervalos según número de ofertas objeto de evaluación (n)</w:t>
            </w:r>
          </w:p>
        </w:tc>
        <w:tc>
          <w:tcPr>
            <w:tcW w:w="3390" w:type="dxa"/>
            <w:shd w:val="clear" w:color="auto" w:fill="DBE5F1"/>
            <w:vAlign w:val="center"/>
          </w:tcPr>
          <w:p w14:paraId="7004325A" w14:textId="77777777" w:rsidR="00501762" w:rsidRPr="00546330" w:rsidRDefault="00501762" w:rsidP="00C84301">
            <w:pPr>
              <w:spacing w:after="0"/>
              <w:ind w:left="34" w:right="157"/>
              <w:jc w:val="both"/>
              <w:rPr>
                <w:rFonts w:cs="Arial"/>
                <w:b/>
                <w:bCs/>
                <w:sz w:val="16"/>
                <w:szCs w:val="16"/>
              </w:rPr>
            </w:pPr>
            <w:r w:rsidRPr="00546330">
              <w:rPr>
                <w:rFonts w:cs="Arial"/>
                <w:b/>
                <w:bCs/>
                <w:sz w:val="16"/>
                <w:szCs w:val="16"/>
              </w:rPr>
              <w:t>Número de veces que se incluye el presupuesto oficial (</w:t>
            </w:r>
            <w:proofErr w:type="spellStart"/>
            <w:r w:rsidRPr="00546330">
              <w:rPr>
                <w:rFonts w:cs="Arial"/>
                <w:b/>
                <w:bCs/>
                <w:sz w:val="16"/>
                <w:szCs w:val="16"/>
              </w:rPr>
              <w:t>nv</w:t>
            </w:r>
            <w:proofErr w:type="spellEnd"/>
            <w:r w:rsidRPr="00546330">
              <w:rPr>
                <w:rFonts w:cs="Arial"/>
                <w:b/>
                <w:bCs/>
                <w:sz w:val="16"/>
                <w:szCs w:val="16"/>
              </w:rPr>
              <w:t>)</w:t>
            </w:r>
          </w:p>
        </w:tc>
      </w:tr>
      <w:tr w:rsidR="00501762" w:rsidRPr="00546330" w14:paraId="524C36C7" w14:textId="77777777" w:rsidTr="00E21A0B">
        <w:trPr>
          <w:jc w:val="center"/>
        </w:trPr>
        <w:tc>
          <w:tcPr>
            <w:tcW w:w="3256" w:type="dxa"/>
            <w:vAlign w:val="center"/>
          </w:tcPr>
          <w:p w14:paraId="3AED4894" w14:textId="77777777" w:rsidR="00501762" w:rsidRPr="00546330" w:rsidRDefault="00501762" w:rsidP="00C84301">
            <w:pPr>
              <w:spacing w:after="0"/>
              <w:jc w:val="both"/>
              <w:rPr>
                <w:rFonts w:cs="Arial"/>
                <w:sz w:val="16"/>
                <w:szCs w:val="16"/>
              </w:rPr>
            </w:pPr>
            <w:r w:rsidRPr="00546330">
              <w:rPr>
                <w:rFonts w:cs="Arial"/>
                <w:sz w:val="16"/>
                <w:szCs w:val="16"/>
              </w:rPr>
              <w:t>1-3</w:t>
            </w:r>
          </w:p>
        </w:tc>
        <w:tc>
          <w:tcPr>
            <w:tcW w:w="3390" w:type="dxa"/>
            <w:vAlign w:val="center"/>
          </w:tcPr>
          <w:p w14:paraId="3C0621D2" w14:textId="77777777" w:rsidR="00501762" w:rsidRPr="00546330" w:rsidRDefault="00501762" w:rsidP="00C84301">
            <w:pPr>
              <w:spacing w:after="0"/>
              <w:ind w:left="34" w:right="157"/>
              <w:jc w:val="both"/>
              <w:rPr>
                <w:rFonts w:cs="Arial"/>
                <w:sz w:val="16"/>
                <w:szCs w:val="16"/>
              </w:rPr>
            </w:pPr>
            <w:r w:rsidRPr="00546330">
              <w:rPr>
                <w:rFonts w:cs="Arial"/>
                <w:sz w:val="16"/>
                <w:szCs w:val="16"/>
              </w:rPr>
              <w:t>1</w:t>
            </w:r>
          </w:p>
        </w:tc>
      </w:tr>
      <w:tr w:rsidR="00501762" w:rsidRPr="00546330" w14:paraId="23CDBD59" w14:textId="77777777" w:rsidTr="00E21A0B">
        <w:trPr>
          <w:jc w:val="center"/>
        </w:trPr>
        <w:tc>
          <w:tcPr>
            <w:tcW w:w="3256" w:type="dxa"/>
            <w:vAlign w:val="center"/>
          </w:tcPr>
          <w:p w14:paraId="50DE40B1" w14:textId="77777777" w:rsidR="00501762" w:rsidRPr="00546330" w:rsidRDefault="00501762" w:rsidP="00C84301">
            <w:pPr>
              <w:spacing w:after="0"/>
              <w:jc w:val="both"/>
              <w:rPr>
                <w:rFonts w:cs="Arial"/>
                <w:sz w:val="16"/>
                <w:szCs w:val="16"/>
              </w:rPr>
            </w:pPr>
            <w:r w:rsidRPr="00546330">
              <w:rPr>
                <w:rFonts w:cs="Arial"/>
                <w:sz w:val="16"/>
                <w:szCs w:val="16"/>
              </w:rPr>
              <w:t>4-6</w:t>
            </w:r>
          </w:p>
        </w:tc>
        <w:tc>
          <w:tcPr>
            <w:tcW w:w="3390" w:type="dxa"/>
            <w:vAlign w:val="center"/>
          </w:tcPr>
          <w:p w14:paraId="79649C51" w14:textId="77777777" w:rsidR="00501762" w:rsidRPr="00546330" w:rsidRDefault="00501762" w:rsidP="00C84301">
            <w:pPr>
              <w:spacing w:after="0"/>
              <w:ind w:left="34" w:right="157"/>
              <w:jc w:val="both"/>
              <w:rPr>
                <w:rFonts w:cs="Arial"/>
                <w:sz w:val="16"/>
                <w:szCs w:val="16"/>
              </w:rPr>
            </w:pPr>
            <w:r w:rsidRPr="00546330">
              <w:rPr>
                <w:rFonts w:cs="Arial"/>
                <w:sz w:val="16"/>
                <w:szCs w:val="16"/>
              </w:rPr>
              <w:t>2</w:t>
            </w:r>
          </w:p>
        </w:tc>
      </w:tr>
      <w:tr w:rsidR="00501762" w:rsidRPr="00546330" w14:paraId="4AA50A29" w14:textId="77777777" w:rsidTr="00E21A0B">
        <w:trPr>
          <w:jc w:val="center"/>
        </w:trPr>
        <w:tc>
          <w:tcPr>
            <w:tcW w:w="3256" w:type="dxa"/>
            <w:vAlign w:val="center"/>
          </w:tcPr>
          <w:p w14:paraId="26E5C4CB" w14:textId="77777777" w:rsidR="00501762" w:rsidRPr="00546330" w:rsidRDefault="00501762" w:rsidP="00C84301">
            <w:pPr>
              <w:spacing w:after="0"/>
              <w:jc w:val="both"/>
              <w:rPr>
                <w:rFonts w:cs="Arial"/>
                <w:sz w:val="16"/>
                <w:szCs w:val="16"/>
              </w:rPr>
            </w:pPr>
            <w:r w:rsidRPr="00546330">
              <w:rPr>
                <w:rFonts w:cs="Arial"/>
                <w:sz w:val="16"/>
                <w:szCs w:val="16"/>
              </w:rPr>
              <w:t>7-9</w:t>
            </w:r>
          </w:p>
        </w:tc>
        <w:tc>
          <w:tcPr>
            <w:tcW w:w="3390" w:type="dxa"/>
            <w:vAlign w:val="center"/>
          </w:tcPr>
          <w:p w14:paraId="57BB61D5" w14:textId="77777777" w:rsidR="00501762" w:rsidRPr="00546330" w:rsidRDefault="00501762" w:rsidP="00C84301">
            <w:pPr>
              <w:spacing w:after="0"/>
              <w:ind w:left="34" w:right="157"/>
              <w:jc w:val="both"/>
              <w:rPr>
                <w:rFonts w:cs="Arial"/>
                <w:sz w:val="16"/>
                <w:szCs w:val="16"/>
              </w:rPr>
            </w:pPr>
            <w:r w:rsidRPr="00546330">
              <w:rPr>
                <w:rFonts w:cs="Arial"/>
                <w:sz w:val="16"/>
                <w:szCs w:val="16"/>
              </w:rPr>
              <w:t>3</w:t>
            </w:r>
          </w:p>
        </w:tc>
      </w:tr>
      <w:tr w:rsidR="00501762" w:rsidRPr="00546330" w14:paraId="06E33C31" w14:textId="77777777" w:rsidTr="00E21A0B">
        <w:trPr>
          <w:jc w:val="center"/>
        </w:trPr>
        <w:tc>
          <w:tcPr>
            <w:tcW w:w="3256" w:type="dxa"/>
            <w:vAlign w:val="center"/>
          </w:tcPr>
          <w:p w14:paraId="3883A24F" w14:textId="77777777" w:rsidR="00501762" w:rsidRPr="00546330" w:rsidRDefault="00501762" w:rsidP="00C84301">
            <w:pPr>
              <w:spacing w:after="0"/>
              <w:jc w:val="both"/>
              <w:rPr>
                <w:rFonts w:cs="Arial"/>
                <w:sz w:val="16"/>
                <w:szCs w:val="16"/>
              </w:rPr>
            </w:pPr>
            <w:r w:rsidRPr="00546330">
              <w:rPr>
                <w:rFonts w:cs="Arial"/>
                <w:sz w:val="16"/>
                <w:szCs w:val="16"/>
              </w:rPr>
              <w:t>10-12</w:t>
            </w:r>
          </w:p>
        </w:tc>
        <w:tc>
          <w:tcPr>
            <w:tcW w:w="3390" w:type="dxa"/>
            <w:vAlign w:val="center"/>
          </w:tcPr>
          <w:p w14:paraId="2CF67B41" w14:textId="77777777" w:rsidR="00501762" w:rsidRPr="00546330" w:rsidRDefault="00501762" w:rsidP="00C84301">
            <w:pPr>
              <w:spacing w:after="0"/>
              <w:ind w:left="34" w:right="157"/>
              <w:jc w:val="both"/>
              <w:rPr>
                <w:rFonts w:cs="Arial"/>
                <w:sz w:val="16"/>
                <w:szCs w:val="16"/>
              </w:rPr>
            </w:pPr>
            <w:r w:rsidRPr="00546330">
              <w:rPr>
                <w:rFonts w:cs="Arial"/>
                <w:sz w:val="16"/>
                <w:szCs w:val="16"/>
              </w:rPr>
              <w:t>4</w:t>
            </w:r>
          </w:p>
        </w:tc>
      </w:tr>
      <w:tr w:rsidR="00501762" w:rsidRPr="00546330" w14:paraId="456D5016" w14:textId="77777777" w:rsidTr="00E21A0B">
        <w:trPr>
          <w:jc w:val="center"/>
        </w:trPr>
        <w:tc>
          <w:tcPr>
            <w:tcW w:w="3256" w:type="dxa"/>
            <w:vAlign w:val="center"/>
          </w:tcPr>
          <w:p w14:paraId="5688D387" w14:textId="77777777" w:rsidR="00501762" w:rsidRPr="00546330" w:rsidRDefault="00501762" w:rsidP="00C84301">
            <w:pPr>
              <w:spacing w:after="0"/>
              <w:jc w:val="both"/>
              <w:rPr>
                <w:rFonts w:cs="Arial"/>
                <w:sz w:val="16"/>
                <w:szCs w:val="16"/>
              </w:rPr>
            </w:pPr>
            <w:r w:rsidRPr="00546330">
              <w:rPr>
                <w:rFonts w:cs="Arial"/>
                <w:sz w:val="16"/>
                <w:szCs w:val="16"/>
              </w:rPr>
              <w:t>13-15</w:t>
            </w:r>
          </w:p>
        </w:tc>
        <w:tc>
          <w:tcPr>
            <w:tcW w:w="3390" w:type="dxa"/>
            <w:vAlign w:val="center"/>
          </w:tcPr>
          <w:p w14:paraId="5A27D6EE" w14:textId="77777777" w:rsidR="00501762" w:rsidRPr="00546330" w:rsidRDefault="00501762" w:rsidP="00C84301">
            <w:pPr>
              <w:spacing w:after="0"/>
              <w:ind w:left="34" w:right="157"/>
              <w:jc w:val="both"/>
              <w:rPr>
                <w:rFonts w:cs="Arial"/>
                <w:sz w:val="16"/>
                <w:szCs w:val="16"/>
              </w:rPr>
            </w:pPr>
            <w:r w:rsidRPr="00546330">
              <w:rPr>
                <w:rFonts w:cs="Arial"/>
                <w:sz w:val="16"/>
                <w:szCs w:val="16"/>
              </w:rPr>
              <w:t>5</w:t>
            </w:r>
          </w:p>
        </w:tc>
      </w:tr>
      <w:tr w:rsidR="00501762" w:rsidRPr="00546330" w14:paraId="3D9F9037" w14:textId="77777777" w:rsidTr="00E21A0B">
        <w:trPr>
          <w:jc w:val="center"/>
        </w:trPr>
        <w:tc>
          <w:tcPr>
            <w:tcW w:w="6646" w:type="dxa"/>
            <w:gridSpan w:val="2"/>
            <w:vAlign w:val="center"/>
          </w:tcPr>
          <w:p w14:paraId="0DA63DDA" w14:textId="77777777" w:rsidR="00501762" w:rsidRPr="00546330" w:rsidRDefault="00501762" w:rsidP="00C84301">
            <w:pPr>
              <w:spacing w:after="0"/>
              <w:jc w:val="both"/>
              <w:rPr>
                <w:rFonts w:cs="Arial"/>
                <w:sz w:val="16"/>
                <w:szCs w:val="16"/>
              </w:rPr>
            </w:pPr>
            <w:r w:rsidRPr="00546330">
              <w:rPr>
                <w:rFonts w:cs="Arial"/>
                <w:sz w:val="16"/>
                <w:szCs w:val="16"/>
              </w:rPr>
              <w:lastRenderedPageBreak/>
              <w:t>…y así sucesivamente</w:t>
            </w:r>
          </w:p>
        </w:tc>
      </w:tr>
    </w:tbl>
    <w:p w14:paraId="2D6C546A" w14:textId="77777777" w:rsidR="00501762" w:rsidRPr="00546330" w:rsidRDefault="00501762" w:rsidP="00501762">
      <w:pPr>
        <w:spacing w:after="0"/>
        <w:ind w:left="-567"/>
        <w:jc w:val="both"/>
        <w:rPr>
          <w:rFonts w:cs="Arial"/>
        </w:rPr>
      </w:pPr>
    </w:p>
    <w:p w14:paraId="2FEF3675" w14:textId="77777777" w:rsidR="00501762" w:rsidRPr="00546330" w:rsidRDefault="00501762" w:rsidP="00501762">
      <w:pPr>
        <w:spacing w:after="0"/>
        <w:ind w:left="-567"/>
        <w:jc w:val="both"/>
        <w:rPr>
          <w:rFonts w:cs="Arial"/>
        </w:rPr>
      </w:pPr>
      <w:r w:rsidRPr="00546330">
        <w:rPr>
          <w:rFonts w:cs="Arial"/>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708F914" w14:textId="77777777" w:rsidR="00501762" w:rsidRPr="00546330" w:rsidRDefault="00501762" w:rsidP="00501762">
      <w:pPr>
        <w:spacing w:after="0"/>
        <w:ind w:left="-567"/>
        <w:jc w:val="both"/>
        <w:rPr>
          <w:rFonts w:cs="Arial"/>
        </w:rPr>
      </w:pPr>
    </w:p>
    <w:p w14:paraId="7E482E2F" w14:textId="77777777" w:rsidR="00501762" w:rsidRPr="00546330" w:rsidRDefault="00501762" w:rsidP="002701E7">
      <w:pPr>
        <w:numPr>
          <w:ilvl w:val="0"/>
          <w:numId w:val="31"/>
        </w:numPr>
        <w:spacing w:after="0"/>
        <w:jc w:val="both"/>
        <w:rPr>
          <w:rFonts w:cs="Arial"/>
        </w:rPr>
      </w:pPr>
      <w:r w:rsidRPr="00546330">
        <w:rPr>
          <w:rFonts w:cs="Arial"/>
        </w:rPr>
        <w:t>Posteriormente, se determinará la media geométrica sin decimales, con la inclusión del presupuesto oficial de cada uno de los grupos de acuerdo con lo establecido en el cuadro anterior, mediante la siguiente fórmula:</w:t>
      </w:r>
    </w:p>
    <w:p w14:paraId="3220AA93" w14:textId="77777777" w:rsidR="00501762" w:rsidRPr="00546330" w:rsidRDefault="00501762" w:rsidP="00501762">
      <w:pPr>
        <w:spacing w:after="0"/>
        <w:ind w:left="-567"/>
        <w:jc w:val="both"/>
        <w:rPr>
          <w:rFonts w:cs="Arial"/>
          <w:lang w:bidi="es-ES"/>
        </w:rPr>
      </w:pPr>
    </w:p>
    <w:p w14:paraId="2A3C99A7" w14:textId="77777777" w:rsidR="00501762" w:rsidRPr="00546330" w:rsidRDefault="00501762" w:rsidP="00501762">
      <w:pPr>
        <w:spacing w:after="0"/>
        <w:ind w:left="-567"/>
        <w:jc w:val="both"/>
        <w:rPr>
          <w:rFonts w:cs="Arial"/>
          <w:lang w:bidi="es-ES"/>
        </w:rPr>
      </w:pPr>
    </w:p>
    <w:p w14:paraId="71DF63BF" w14:textId="72197E82" w:rsidR="00501762" w:rsidRPr="00546330" w:rsidRDefault="00000000" w:rsidP="00501762">
      <w:pPr>
        <w:spacing w:after="0"/>
        <w:ind w:left="-567"/>
        <w:jc w:val="both"/>
        <w:rPr>
          <w:rFonts w:cs="Arial"/>
          <w:lang w:bidi="es-ES"/>
        </w:rPr>
      </w:pPr>
      <m:oMathPara>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rad>
            <m:radPr>
              <m:ctrlPr>
                <w:rPr>
                  <w:rFonts w:ascii="Cambria Math" w:hAnsi="Cambria Math" w:cs="Arial"/>
                  <w:i/>
                  <w:lang w:val="es-ES"/>
                </w:rPr>
              </m:ctrlPr>
            </m:radPr>
            <m:deg>
              <m:r>
                <w:rPr>
                  <w:rFonts w:ascii="Cambria Math" w:hAnsi="Cambria Math" w:cs="Arial"/>
                  <w:lang w:val="es-ES"/>
                </w:rPr>
                <m:t>nv+n</m:t>
              </m:r>
            </m:deg>
            <m:e>
              <m:sSup>
                <m:sSupPr>
                  <m:ctrlPr>
                    <w:rPr>
                      <w:rFonts w:ascii="Cambria Math" w:hAnsi="Cambria Math" w:cs="Arial"/>
                      <w:i/>
                      <w:lang w:val="es-ES"/>
                    </w:rPr>
                  </m:ctrlPr>
                </m:sSupPr>
                <m:e>
                  <m:r>
                    <w:rPr>
                      <w:rFonts w:ascii="Cambria Math" w:hAnsi="Cambria Math" w:cs="Arial"/>
                      <w:lang w:val="es-ES"/>
                    </w:rPr>
                    <m:t>(PO)</m:t>
                  </m:r>
                </m:e>
                <m:sup>
                  <m:r>
                    <w:rPr>
                      <w:rFonts w:ascii="Cambria Math" w:hAnsi="Cambria Math" w:cs="Arial"/>
                      <w:lang w:val="es-ES"/>
                    </w:rPr>
                    <m:t>nv</m:t>
                  </m:r>
                </m:sup>
              </m:sSup>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1</m:t>
                  </m:r>
                </m:sub>
              </m:sSub>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 xml:space="preserve">2 </m:t>
                  </m:r>
                </m:sub>
              </m:sSub>
              <m:r>
                <m:rPr>
                  <m:sty m:val="p"/>
                </m:rPr>
                <w:rPr>
                  <w:rFonts w:ascii="Cambria Math" w:hAnsi="Cambria Math" w:cs="Arial"/>
                  <w:lang w:val="es-ES"/>
                </w:rPr>
                <m:t>*</m:t>
              </m:r>
              <m:r>
                <w:rPr>
                  <w:rFonts w:ascii="Cambria Math" w:hAnsi="Cambria Math" w:cs="Arial"/>
                  <w:lang w:val="es-ES"/>
                </w:rPr>
                <m:t>…</m:t>
              </m:r>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n</m:t>
                  </m:r>
                </m:sub>
              </m:sSub>
            </m:e>
          </m:rad>
        </m:oMath>
      </m:oMathPara>
    </w:p>
    <w:p w14:paraId="22028C8D" w14:textId="77777777" w:rsidR="00501762" w:rsidRPr="00546330" w:rsidRDefault="00501762" w:rsidP="00501762">
      <w:pPr>
        <w:spacing w:after="0"/>
        <w:ind w:left="-567"/>
        <w:jc w:val="both"/>
        <w:rPr>
          <w:rFonts w:cs="Arial"/>
          <w:lang w:bidi="es-ES"/>
        </w:rPr>
      </w:pPr>
    </w:p>
    <w:p w14:paraId="56D6C1EE" w14:textId="77777777" w:rsidR="00501762" w:rsidRPr="00546330" w:rsidRDefault="00501762" w:rsidP="00501762">
      <w:pPr>
        <w:spacing w:after="0"/>
        <w:ind w:left="-567"/>
        <w:jc w:val="both"/>
        <w:rPr>
          <w:rFonts w:cs="Arial"/>
          <w:i/>
          <w:lang w:val="es-ES"/>
        </w:rPr>
      </w:pPr>
      <w:r w:rsidRPr="00546330">
        <w:rPr>
          <w:rFonts w:cs="Arial"/>
          <w:i/>
          <w:lang w:val="es-ES"/>
        </w:rPr>
        <w:t>Donde:</w:t>
      </w:r>
    </w:p>
    <w:p w14:paraId="07DAB6F5" w14:textId="1950067A"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oMath>
      <w:r w:rsidR="00501762" w:rsidRPr="00546330">
        <w:rPr>
          <w:rFonts w:cs="Arial"/>
          <w:i/>
          <w:lang w:val="es-ES"/>
        </w:rPr>
        <w:t xml:space="preserve"> = Media geométrica con presupuesto oficial</w:t>
      </w:r>
    </w:p>
    <w:p w14:paraId="6CA99344" w14:textId="7F4A0DC0" w:rsidR="00501762" w:rsidRPr="00546330" w:rsidRDefault="00501762" w:rsidP="00501762">
      <w:pPr>
        <w:spacing w:after="0"/>
        <w:ind w:left="-567"/>
        <w:jc w:val="both"/>
        <w:rPr>
          <w:rFonts w:cs="Arial"/>
          <w:i/>
          <w:lang w:val="es-ES"/>
        </w:rPr>
      </w:pPr>
      <m:oMath>
        <m:r>
          <w:rPr>
            <w:rFonts w:ascii="Cambria Math" w:hAnsi="Cambria Math" w:cs="Arial"/>
            <w:lang w:val="es-ES"/>
          </w:rPr>
          <m:t>nv</m:t>
        </m:r>
      </m:oMath>
      <w:r w:rsidRPr="00546330">
        <w:rPr>
          <w:rFonts w:cs="Arial"/>
          <w:i/>
          <w:lang w:val="es-ES"/>
        </w:rPr>
        <w:t xml:space="preserve"> = Número de veces que se incluye el presupuesto oficial (PO)</w:t>
      </w:r>
    </w:p>
    <w:p w14:paraId="408395BC" w14:textId="79AFE71C" w:rsidR="00501762" w:rsidRPr="00546330" w:rsidRDefault="00501762" w:rsidP="00501762">
      <w:pPr>
        <w:spacing w:after="0"/>
        <w:ind w:left="-567"/>
        <w:jc w:val="both"/>
        <w:rPr>
          <w:rFonts w:cs="Arial"/>
          <w:i/>
          <w:lang w:val="es-ES"/>
        </w:rPr>
      </w:pPr>
      <m:oMath>
        <m:r>
          <w:rPr>
            <w:rFonts w:ascii="Cambria Math" w:hAnsi="Cambria Math" w:cs="Arial"/>
            <w:lang w:val="es-ES"/>
          </w:rPr>
          <m:t>n</m:t>
        </m:r>
      </m:oMath>
      <w:r w:rsidRPr="00546330">
        <w:rPr>
          <w:rFonts w:cs="Arial"/>
          <w:i/>
          <w:lang w:val="es-ES"/>
        </w:rPr>
        <w:t xml:space="preserve"> = Número de ofertas válidas</w:t>
      </w:r>
    </w:p>
    <w:p w14:paraId="131414DB" w14:textId="3E56EA3E" w:rsidR="00501762" w:rsidRPr="00546330" w:rsidRDefault="00501762" w:rsidP="00501762">
      <w:pPr>
        <w:spacing w:after="0"/>
        <w:ind w:left="-567"/>
        <w:jc w:val="both"/>
        <w:rPr>
          <w:rFonts w:cs="Arial"/>
          <w:i/>
          <w:lang w:val="es-ES"/>
        </w:rPr>
      </w:pPr>
      <m:oMath>
        <m:r>
          <w:rPr>
            <w:rFonts w:ascii="Cambria Math" w:hAnsi="Cambria Math" w:cs="Arial"/>
            <w:lang w:val="es-ES"/>
          </w:rPr>
          <m:t>PO</m:t>
        </m:r>
      </m:oMath>
      <w:r w:rsidRPr="00546330">
        <w:rPr>
          <w:rFonts w:cs="Arial"/>
          <w:i/>
          <w:lang w:val="es-ES"/>
        </w:rPr>
        <w:t xml:space="preserve"> = Presupuesto oficial del Proceso de Contratación</w:t>
      </w:r>
    </w:p>
    <w:p w14:paraId="0470DAF2" w14:textId="6E52DDD8"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i</m:t>
            </m:r>
          </m:sub>
        </m:sSub>
      </m:oMath>
      <w:r w:rsidR="00501762" w:rsidRPr="00546330">
        <w:rPr>
          <w:rFonts w:cs="Arial"/>
          <w:i/>
          <w:lang w:val="es-ES"/>
        </w:rPr>
        <w:t xml:space="preserve"> = Valor de la oferta económica sin decimales del Proponente </w:t>
      </w:r>
      <m:oMath>
        <m:r>
          <w:rPr>
            <w:rFonts w:ascii="Cambria Math" w:hAnsi="Cambria Math" w:cs="Arial"/>
            <w:lang w:val="es-ES"/>
          </w:rPr>
          <m:t>i</m:t>
        </m:r>
      </m:oMath>
    </w:p>
    <w:p w14:paraId="788C3108" w14:textId="77777777" w:rsidR="00501762" w:rsidRPr="00546330" w:rsidRDefault="00501762" w:rsidP="00501762">
      <w:pPr>
        <w:spacing w:after="0"/>
        <w:ind w:left="-567"/>
        <w:jc w:val="both"/>
        <w:rPr>
          <w:rFonts w:cs="Arial"/>
          <w:lang w:bidi="es-ES"/>
        </w:rPr>
      </w:pPr>
    </w:p>
    <w:p w14:paraId="3541E5CF" w14:textId="77777777" w:rsidR="00501762" w:rsidRPr="00546330" w:rsidRDefault="00501762" w:rsidP="00501762">
      <w:pPr>
        <w:spacing w:after="0"/>
        <w:ind w:left="-567"/>
        <w:jc w:val="both"/>
        <w:rPr>
          <w:rFonts w:cs="Arial"/>
        </w:rPr>
      </w:pPr>
      <w:r w:rsidRPr="00546330">
        <w:rPr>
          <w:rFonts w:cs="Arial"/>
        </w:rPr>
        <w:t>Obtenida la media geométrica con presupuesto oficial se procederá a ponderar las Propuestas objeto de evaluación, de acuerdo con las siguientes fórmulas:</w:t>
      </w:r>
    </w:p>
    <w:p w14:paraId="3C1A113D" w14:textId="77777777" w:rsidR="00501762" w:rsidRPr="00546330" w:rsidRDefault="00501762" w:rsidP="00501762">
      <w:pPr>
        <w:spacing w:after="0"/>
        <w:ind w:left="-567"/>
        <w:jc w:val="both"/>
        <w:rPr>
          <w:rFonts w:cs="Arial"/>
        </w:rPr>
      </w:pPr>
    </w:p>
    <w:tbl>
      <w:tblPr>
        <w:tblW w:w="0" w:type="auto"/>
        <w:tblLook w:val="04A0" w:firstRow="1" w:lastRow="0" w:firstColumn="1" w:lastColumn="0" w:noHBand="0" w:noVBand="1"/>
      </w:tblPr>
      <w:tblGrid>
        <w:gridCol w:w="1446"/>
        <w:gridCol w:w="3132"/>
        <w:gridCol w:w="4064"/>
      </w:tblGrid>
      <w:tr w:rsidR="00501762" w:rsidRPr="00546330" w14:paraId="35E4BBB2" w14:textId="77777777" w:rsidTr="00E21A0B">
        <w:trPr>
          <w:trHeight w:val="826"/>
        </w:trPr>
        <w:tc>
          <w:tcPr>
            <w:tcW w:w="1446" w:type="dxa"/>
            <w:vMerge w:val="restart"/>
            <w:vAlign w:val="center"/>
          </w:tcPr>
          <w:p w14:paraId="4F141F3C" w14:textId="77777777" w:rsidR="00501762" w:rsidRPr="00546330" w:rsidRDefault="00501762" w:rsidP="00C84301">
            <w:pPr>
              <w:spacing w:after="0"/>
              <w:ind w:left="30" w:right="60"/>
              <w:jc w:val="both"/>
              <w:rPr>
                <w:rFonts w:cs="Arial"/>
                <w:sz w:val="16"/>
                <w:szCs w:val="16"/>
              </w:rPr>
            </w:pPr>
            <w:r w:rsidRPr="00546330">
              <w:rPr>
                <w:rFonts w:cs="Arial"/>
                <w:sz w:val="16"/>
                <w:szCs w:val="16"/>
              </w:rPr>
              <w:t xml:space="preserve">Puntaje i = </w:t>
            </w:r>
          </w:p>
        </w:tc>
        <w:tc>
          <w:tcPr>
            <w:tcW w:w="3132" w:type="dxa"/>
            <w:vAlign w:val="center"/>
          </w:tcPr>
          <w:p w14:paraId="51FF24FA" w14:textId="77777777" w:rsidR="00501762" w:rsidRPr="00546330" w:rsidRDefault="00501762" w:rsidP="00C84301">
            <w:pPr>
              <w:spacing w:after="0"/>
              <w:ind w:left="8" w:right="77"/>
              <w:jc w:val="both"/>
              <w:rPr>
                <w:rFonts w:cs="Arial"/>
                <w:sz w:val="16"/>
                <w:szCs w:val="16"/>
              </w:rPr>
            </w:pPr>
            <w:r w:rsidRPr="00546330">
              <w:rPr>
                <w:rFonts w:cs="Arial"/>
                <w:noProof/>
                <w:sz w:val="16"/>
                <w:szCs w:val="16"/>
              </w:rPr>
              <mc:AlternateContent>
                <mc:Choice Requires="wps">
                  <w:drawing>
                    <wp:anchor distT="0" distB="0" distL="114300" distR="114300" simplePos="0" relativeHeight="251689984" behindDoc="0" locked="0" layoutInCell="1" allowOverlap="1" wp14:anchorId="6E7520F7" wp14:editId="1E7EA31C">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4CF0F" id="Abrir llave 6" o:spid="_x0000_s1026" type="#_x0000_t87" style="position:absolute;margin-left:-12.15pt;margin-top:.95pt;width:22.25pt;height:99.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443A5F0A" w14:textId="1A4C2EED"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den>
                        </m:f>
                      </m:e>
                    </m:d>
                  </m:e>
                </m:d>
              </m:oMath>
            </m:oMathPara>
          </w:p>
          <w:p w14:paraId="0E5CE2C5" w14:textId="77777777" w:rsidR="00501762" w:rsidRPr="00546330" w:rsidRDefault="00501762" w:rsidP="00C84301">
            <w:pPr>
              <w:spacing w:after="0"/>
              <w:ind w:left="8" w:right="77"/>
              <w:jc w:val="both"/>
              <w:rPr>
                <w:rFonts w:cs="Arial"/>
                <w:sz w:val="16"/>
                <w:szCs w:val="16"/>
              </w:rPr>
            </w:pPr>
          </w:p>
        </w:tc>
        <w:tc>
          <w:tcPr>
            <w:tcW w:w="4064" w:type="dxa"/>
            <w:vAlign w:val="center"/>
          </w:tcPr>
          <w:p w14:paraId="1C7454C5" w14:textId="77777777" w:rsidR="00501762" w:rsidRPr="00546330" w:rsidRDefault="00501762" w:rsidP="00C84301">
            <w:pPr>
              <w:spacing w:after="0"/>
              <w:ind w:right="172"/>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menores o iguales a G</w:t>
            </w:r>
            <w:r w:rsidRPr="00546330">
              <w:rPr>
                <w:rFonts w:cs="Arial"/>
                <w:sz w:val="16"/>
                <w:szCs w:val="16"/>
                <w:vertAlign w:val="subscript"/>
              </w:rPr>
              <w:t>PO</w:t>
            </w:r>
          </w:p>
        </w:tc>
      </w:tr>
      <w:tr w:rsidR="00501762" w:rsidRPr="00546330" w14:paraId="1C03EB8B" w14:textId="77777777" w:rsidTr="00E21A0B">
        <w:trPr>
          <w:trHeight w:val="113"/>
        </w:trPr>
        <w:tc>
          <w:tcPr>
            <w:tcW w:w="1446" w:type="dxa"/>
            <w:vMerge/>
            <w:vAlign w:val="center"/>
          </w:tcPr>
          <w:p w14:paraId="230162FF" w14:textId="77777777" w:rsidR="00501762" w:rsidRPr="00546330" w:rsidRDefault="00501762" w:rsidP="00501762">
            <w:pPr>
              <w:spacing w:after="0"/>
              <w:ind w:left="-567"/>
              <w:jc w:val="both"/>
              <w:rPr>
                <w:rFonts w:cs="Arial"/>
                <w:sz w:val="16"/>
                <w:szCs w:val="16"/>
              </w:rPr>
            </w:pPr>
          </w:p>
        </w:tc>
        <w:tc>
          <w:tcPr>
            <w:tcW w:w="3132" w:type="dxa"/>
            <w:vAlign w:val="center"/>
          </w:tcPr>
          <w:p w14:paraId="073FA77B" w14:textId="77777777" w:rsidR="00501762" w:rsidRPr="00546330" w:rsidRDefault="00501762" w:rsidP="00C84301">
            <w:pPr>
              <w:spacing w:after="0"/>
              <w:ind w:left="8" w:right="77"/>
              <w:jc w:val="both"/>
              <w:rPr>
                <w:rFonts w:cs="Arial"/>
                <w:sz w:val="16"/>
                <w:szCs w:val="16"/>
              </w:rPr>
            </w:pPr>
          </w:p>
          <w:p w14:paraId="3008E12B" w14:textId="2C32C513"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d>
                              <m:dPr>
                                <m:begChr m:val="|"/>
                                <m:endChr m:val="|"/>
                                <m:ctrlPr>
                                  <w:rPr>
                                    <w:rFonts w:ascii="Cambria Math" w:hAnsi="Cambria Math" w:cs="Arial"/>
                                    <w:i/>
                                    <w:sz w:val="16"/>
                                    <w:szCs w:val="16"/>
                                  </w:rPr>
                                </m:ctrlPr>
                              </m:dPr>
                              <m:e>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e>
                            </m:d>
                          </m:num>
                          <m:den>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den>
                        </m:f>
                      </m:e>
                    </m:d>
                  </m:e>
                </m:d>
              </m:oMath>
            </m:oMathPara>
          </w:p>
          <w:p w14:paraId="5FB2ED09" w14:textId="77777777" w:rsidR="00501762" w:rsidRPr="00546330" w:rsidRDefault="00501762" w:rsidP="00C84301">
            <w:pPr>
              <w:spacing w:after="0"/>
              <w:ind w:left="8" w:right="77"/>
              <w:jc w:val="both"/>
              <w:rPr>
                <w:rFonts w:cs="Arial"/>
                <w:sz w:val="16"/>
                <w:szCs w:val="16"/>
              </w:rPr>
            </w:pPr>
          </w:p>
        </w:tc>
        <w:tc>
          <w:tcPr>
            <w:tcW w:w="4064" w:type="dxa"/>
            <w:vAlign w:val="center"/>
          </w:tcPr>
          <w:p w14:paraId="6E3C57DF" w14:textId="77777777" w:rsidR="00501762" w:rsidRPr="00546330" w:rsidRDefault="00501762" w:rsidP="00C84301">
            <w:pPr>
              <w:spacing w:after="0"/>
              <w:ind w:right="172"/>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mayores a G</w:t>
            </w:r>
            <w:r w:rsidRPr="00546330">
              <w:rPr>
                <w:rFonts w:cs="Arial"/>
                <w:sz w:val="16"/>
                <w:szCs w:val="16"/>
                <w:vertAlign w:val="subscript"/>
              </w:rPr>
              <w:t>PO</w:t>
            </w:r>
          </w:p>
        </w:tc>
      </w:tr>
    </w:tbl>
    <w:p w14:paraId="5D6FEBC4" w14:textId="77777777" w:rsidR="00501762" w:rsidRPr="00546330" w:rsidRDefault="00501762" w:rsidP="00501762">
      <w:pPr>
        <w:spacing w:after="0"/>
        <w:ind w:left="-567"/>
        <w:jc w:val="both"/>
        <w:rPr>
          <w:rFonts w:cs="Arial"/>
        </w:rPr>
      </w:pPr>
    </w:p>
    <w:p w14:paraId="29B4A7DB" w14:textId="77777777" w:rsidR="00501762" w:rsidRPr="00546330" w:rsidRDefault="00501762" w:rsidP="00501762">
      <w:pPr>
        <w:spacing w:after="0"/>
        <w:ind w:left="-567"/>
        <w:jc w:val="both"/>
        <w:rPr>
          <w:rFonts w:cs="Arial"/>
        </w:rPr>
      </w:pPr>
      <w:r w:rsidRPr="00546330">
        <w:rPr>
          <w:rFonts w:cs="Arial"/>
        </w:rPr>
        <w:t>Donde:</w:t>
      </w:r>
    </w:p>
    <w:p w14:paraId="12983462" w14:textId="6B88657A"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00501762" w:rsidRPr="00546330">
        <w:rPr>
          <w:rFonts w:cs="Arial"/>
        </w:rPr>
        <w:t xml:space="preserve"> = Media geométrica con presupuesto oficial.</w:t>
      </w:r>
    </w:p>
    <w:p w14:paraId="741E5370" w14:textId="11FF47A9" w:rsidR="00501762" w:rsidRPr="00546330" w:rsidRDefault="00501762" w:rsidP="00501762">
      <w:pPr>
        <w:spacing w:after="0"/>
        <w:ind w:left="-567"/>
        <w:jc w:val="both"/>
        <w:rPr>
          <w:rFonts w:cs="Arial"/>
        </w:rPr>
      </w:pPr>
      <m:oMath>
        <m:r>
          <w:rPr>
            <w:rFonts w:ascii="Cambria Math" w:hAnsi="Cambria Math" w:cs="Arial"/>
          </w:rPr>
          <m:t>i</m:t>
        </m:r>
      </m:oMath>
      <w:r w:rsidRPr="00546330">
        <w:rPr>
          <w:rFonts w:cs="Arial"/>
        </w:rPr>
        <w:t xml:space="preserve">     = Número de la oferta.</w:t>
      </w:r>
    </w:p>
    <w:p w14:paraId="4A73E699" w14:textId="5D0DD36D"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oMath>
      <w:r w:rsidR="00501762" w:rsidRPr="00546330">
        <w:rPr>
          <w:rFonts w:cs="Arial"/>
        </w:rPr>
        <w:t xml:space="preserve"> = Valor de Propuesta del proponente i.</w:t>
      </w:r>
    </w:p>
    <w:p w14:paraId="5B625F9C" w14:textId="77777777" w:rsidR="00501762" w:rsidRPr="00BE48DD" w:rsidRDefault="00501762" w:rsidP="00501762">
      <w:pPr>
        <w:spacing w:after="0"/>
        <w:ind w:left="-567"/>
        <w:jc w:val="both"/>
        <w:rPr>
          <w:rFonts w:cs="Arial"/>
          <w:highlight w:val="yellow"/>
        </w:rPr>
      </w:pPr>
    </w:p>
    <w:p w14:paraId="67FAD051" w14:textId="77777777" w:rsidR="00501762" w:rsidRPr="00546330" w:rsidRDefault="00501762" w:rsidP="00501762">
      <w:pPr>
        <w:spacing w:after="0"/>
        <w:ind w:left="-567"/>
        <w:jc w:val="both"/>
        <w:rPr>
          <w:rFonts w:cs="Arial"/>
        </w:rPr>
      </w:pPr>
      <w:r w:rsidRPr="00546330">
        <w:rPr>
          <w:rFonts w:cs="Arial"/>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1C169BCE" w14:textId="77777777" w:rsidR="00501762" w:rsidRPr="00546330" w:rsidRDefault="00501762" w:rsidP="00501762">
      <w:pPr>
        <w:spacing w:after="0"/>
        <w:ind w:left="-567"/>
        <w:jc w:val="both"/>
        <w:rPr>
          <w:rFonts w:cs="Arial"/>
          <w:b/>
          <w:bCs/>
        </w:rPr>
      </w:pPr>
    </w:p>
    <w:p w14:paraId="2A63E24A" w14:textId="77777777" w:rsidR="00501762" w:rsidRPr="00546330" w:rsidRDefault="00501762" w:rsidP="00501762">
      <w:pPr>
        <w:spacing w:after="0"/>
        <w:ind w:left="-567"/>
        <w:jc w:val="both"/>
        <w:rPr>
          <w:rFonts w:cs="Arial"/>
        </w:rPr>
      </w:pPr>
      <w:r w:rsidRPr="00546330">
        <w:rPr>
          <w:rFonts w:cs="Arial"/>
          <w:b/>
          <w:bCs/>
        </w:rPr>
        <w:t>NOTA 1:</w:t>
      </w:r>
      <w:r w:rsidRPr="00546330">
        <w:rPr>
          <w:rFonts w:cs="Arial"/>
        </w:rPr>
        <w:t xml:space="preserve"> Para todos los métodos descritos se tendrá en cuenta hasta el séptimo (7°) decimal del valor obtenido como puntaje al aplicar la fórmula que corresponda.</w:t>
      </w:r>
    </w:p>
    <w:p w14:paraId="54ECEA0D" w14:textId="77777777" w:rsidR="00501762" w:rsidRPr="00546330" w:rsidRDefault="00501762" w:rsidP="00501762">
      <w:pPr>
        <w:spacing w:after="0"/>
        <w:ind w:left="-567"/>
        <w:jc w:val="both"/>
        <w:rPr>
          <w:rFonts w:cs="Arial"/>
          <w:b/>
          <w:bCs/>
        </w:rPr>
      </w:pPr>
      <w:r w:rsidRPr="00546330">
        <w:rPr>
          <w:rFonts w:cs="Arial"/>
          <w:b/>
          <w:bCs/>
        </w:rPr>
        <w:t xml:space="preserve"> </w:t>
      </w:r>
    </w:p>
    <w:p w14:paraId="1FDBE544" w14:textId="77777777" w:rsidR="00501762" w:rsidRPr="00BE48DD" w:rsidRDefault="00501762" w:rsidP="00501762">
      <w:pPr>
        <w:spacing w:after="0"/>
        <w:ind w:left="-567"/>
        <w:jc w:val="both"/>
        <w:rPr>
          <w:rFonts w:cs="Arial"/>
          <w:highlight w:val="yellow"/>
        </w:rPr>
      </w:pPr>
      <w:r w:rsidRPr="00546330">
        <w:rPr>
          <w:rFonts w:cs="Arial"/>
          <w:b/>
          <w:bCs/>
        </w:rPr>
        <w:t>NOTA 2:</w:t>
      </w:r>
      <w:r w:rsidRPr="00546330">
        <w:rPr>
          <w:rFonts w:cs="Arial"/>
        </w:rPr>
        <w:t xml:space="preserve"> En la evaluación económica se asignará puntuación cero (0) a las ofertas que obtengan un valor negativo al aplicar las fórmulas para obtener el Puntaje.</w:t>
      </w:r>
    </w:p>
    <w:p w14:paraId="51F734CC" w14:textId="77777777" w:rsidR="00501762" w:rsidRPr="00546330" w:rsidRDefault="00501762" w:rsidP="00501762">
      <w:pPr>
        <w:spacing w:after="0"/>
        <w:ind w:left="-567"/>
        <w:jc w:val="both"/>
        <w:rPr>
          <w:rFonts w:cs="Arial"/>
        </w:rPr>
      </w:pPr>
    </w:p>
    <w:p w14:paraId="13B160CF" w14:textId="77777777" w:rsidR="00501762" w:rsidRPr="00546330" w:rsidRDefault="00501762" w:rsidP="00501762">
      <w:pPr>
        <w:spacing w:after="0"/>
        <w:ind w:left="-567"/>
        <w:jc w:val="both"/>
        <w:rPr>
          <w:rFonts w:cs="Arial"/>
        </w:rPr>
      </w:pPr>
      <w:r w:rsidRPr="00546330">
        <w:rPr>
          <w:rFonts w:cs="Arial"/>
          <w:b/>
          <w:bCs/>
        </w:rPr>
        <w:t>NOTA 3:</w:t>
      </w:r>
      <w:r w:rsidRPr="00546330">
        <w:rPr>
          <w:rFonts w:cs="Arial"/>
        </w:rPr>
        <w:t xml:space="preserve"> La oferta que supere el presupuesto oficial o alguno de los valores topes establecidos por la Entidad será rechazado.</w:t>
      </w:r>
    </w:p>
    <w:bookmarkEnd w:id="348"/>
    <w:p w14:paraId="29460648" w14:textId="77777777" w:rsidR="00E1591D" w:rsidRPr="00546330" w:rsidRDefault="00E1591D" w:rsidP="00912504">
      <w:pPr>
        <w:spacing w:after="0"/>
        <w:ind w:left="-567"/>
        <w:jc w:val="both"/>
        <w:rPr>
          <w:rFonts w:cs="Arial"/>
        </w:rPr>
      </w:pPr>
    </w:p>
    <w:p w14:paraId="7E6BCB66" w14:textId="21F3CCD8" w:rsidR="00E1591D" w:rsidRPr="00546330" w:rsidRDefault="002B66C7" w:rsidP="00D44D7E">
      <w:pPr>
        <w:pStyle w:val="Ttulo3"/>
        <w:numPr>
          <w:ilvl w:val="1"/>
          <w:numId w:val="12"/>
        </w:numPr>
        <w:spacing w:before="0"/>
        <w:ind w:left="0" w:right="-235" w:hanging="567"/>
        <w:rPr>
          <w:rFonts w:eastAsia="Arial" w:cs="Arial"/>
          <w:sz w:val="22"/>
          <w:szCs w:val="22"/>
        </w:rPr>
      </w:pPr>
      <w:bookmarkStart w:id="354" w:name="_Toc232085367"/>
      <w:r w:rsidRPr="00546330">
        <w:rPr>
          <w:rFonts w:eastAsia="Arial" w:cs="Arial"/>
          <w:sz w:val="22"/>
          <w:szCs w:val="22"/>
        </w:rPr>
        <w:t xml:space="preserve">Estímulo </w:t>
      </w:r>
      <w:r w:rsidR="00BD4EFF" w:rsidRPr="00546330">
        <w:rPr>
          <w:rFonts w:eastAsia="Arial" w:cs="Arial"/>
          <w:sz w:val="22"/>
          <w:szCs w:val="22"/>
        </w:rPr>
        <w:t>a</w:t>
      </w:r>
      <w:r w:rsidRPr="00546330">
        <w:rPr>
          <w:rFonts w:eastAsia="Arial" w:cs="Arial"/>
          <w:sz w:val="22"/>
          <w:szCs w:val="22"/>
        </w:rPr>
        <w:t xml:space="preserve"> La Industria Nacional </w:t>
      </w:r>
      <w:r w:rsidR="00E1591D" w:rsidRPr="00546330">
        <w:rPr>
          <w:rFonts w:eastAsia="Arial" w:cs="Arial"/>
          <w:sz w:val="22"/>
          <w:szCs w:val="22"/>
        </w:rPr>
        <w:t>(10 puntos máximo)</w:t>
      </w:r>
      <w:bookmarkEnd w:id="354"/>
    </w:p>
    <w:p w14:paraId="086700B1" w14:textId="77777777" w:rsidR="00E1591D" w:rsidRPr="00546330" w:rsidRDefault="00E1591D" w:rsidP="00CC71B8">
      <w:pPr>
        <w:tabs>
          <w:tab w:val="left" w:pos="700"/>
          <w:tab w:val="left" w:pos="8647"/>
        </w:tabs>
        <w:spacing w:after="0"/>
        <w:ind w:left="-567" w:right="-235"/>
        <w:jc w:val="both"/>
        <w:rPr>
          <w:rFonts w:eastAsia="Arial" w:cs="Arial"/>
        </w:rPr>
      </w:pPr>
    </w:p>
    <w:p w14:paraId="72924ADB"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Los Proponentes pueden obtener puntaje de apoyo a la industria nacional por: </w:t>
      </w:r>
      <w:r w:rsidRPr="00546330">
        <w:rPr>
          <w:rFonts w:eastAsia="Arial" w:cs="Arial"/>
          <w:b/>
          <w:bCs/>
          <w:color w:val="000000"/>
        </w:rPr>
        <w:t>i)</w:t>
      </w:r>
      <w:r w:rsidRPr="00546330">
        <w:rPr>
          <w:rFonts w:eastAsia="Arial" w:cs="Arial"/>
          <w:color w:val="000000"/>
        </w:rPr>
        <w:t xml:space="preserve"> Servicios Nacionales o con Trato Nacional o por </w:t>
      </w:r>
      <w:proofErr w:type="spellStart"/>
      <w:r w:rsidRPr="00546330">
        <w:rPr>
          <w:rFonts w:eastAsia="Arial" w:cs="Arial"/>
          <w:b/>
          <w:bCs/>
          <w:color w:val="000000"/>
        </w:rPr>
        <w:t>ii</w:t>
      </w:r>
      <w:proofErr w:type="spellEnd"/>
      <w:r w:rsidRPr="00546330">
        <w:rPr>
          <w:rFonts w:eastAsia="Arial" w:cs="Arial"/>
          <w:b/>
          <w:bCs/>
          <w:color w:val="000000"/>
        </w:rPr>
        <w:t>)</w:t>
      </w:r>
      <w:r w:rsidRPr="00546330">
        <w:rPr>
          <w:rFonts w:eastAsia="Arial" w:cs="Arial"/>
          <w:color w:val="00000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546330" w:rsidRDefault="00E1591D" w:rsidP="00CC71B8">
      <w:pPr>
        <w:spacing w:after="0"/>
        <w:ind w:left="-567" w:right="-235"/>
        <w:jc w:val="both"/>
        <w:rPr>
          <w:rFonts w:eastAsia="Arial" w:cs="Arial"/>
          <w:color w:val="000000"/>
        </w:rPr>
      </w:pPr>
    </w:p>
    <w:p w14:paraId="747B2457" w14:textId="1FC20049" w:rsidR="00E1591D" w:rsidRPr="00546330" w:rsidRDefault="00E1591D" w:rsidP="00CC71B8">
      <w:pPr>
        <w:spacing w:after="0"/>
        <w:ind w:left="-567" w:right="-235"/>
        <w:jc w:val="both"/>
        <w:rPr>
          <w:rFonts w:eastAsia="Arial" w:cs="Arial"/>
          <w:color w:val="000000"/>
        </w:rPr>
      </w:pPr>
      <w:r w:rsidRPr="00546330">
        <w:rPr>
          <w:rFonts w:eastAsia="Arial" w:cs="Arial"/>
          <w:color w:val="000000"/>
        </w:rPr>
        <w:t>Los puntajes para estimular a la industria nacional se relacionan en la siguiente tabla:</w:t>
      </w:r>
    </w:p>
    <w:p w14:paraId="7091AE8F" w14:textId="77777777" w:rsidR="002B66C7" w:rsidRPr="00546330" w:rsidRDefault="002B66C7" w:rsidP="00CC71B8">
      <w:pPr>
        <w:spacing w:after="0"/>
        <w:ind w:left="-567" w:right="-235"/>
        <w:jc w:val="both"/>
        <w:rPr>
          <w:rFonts w:eastAsia="Arial" w:cs="Arial"/>
          <w:color w:val="00000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546330" w14:paraId="0D611713" w14:textId="77777777" w:rsidTr="002B66C7">
        <w:trPr>
          <w:trHeight w:val="135"/>
          <w:jc w:val="center"/>
        </w:trPr>
        <w:tc>
          <w:tcPr>
            <w:tcW w:w="3810" w:type="dxa"/>
            <w:shd w:val="clear" w:color="auto" w:fill="C6D9F1"/>
            <w:vAlign w:val="center"/>
          </w:tcPr>
          <w:p w14:paraId="332E0289" w14:textId="77777777" w:rsidR="00E1591D" w:rsidRPr="00546330" w:rsidRDefault="00E1591D" w:rsidP="000C6A99">
            <w:pPr>
              <w:ind w:right="18"/>
              <w:jc w:val="center"/>
              <w:rPr>
                <w:rFonts w:eastAsia="Arial" w:cs="Arial"/>
                <w:b/>
                <w:bCs/>
                <w:color w:val="000000"/>
                <w:sz w:val="16"/>
                <w:szCs w:val="16"/>
              </w:rPr>
            </w:pPr>
            <w:r w:rsidRPr="00546330">
              <w:rPr>
                <w:rFonts w:eastAsia="Arial" w:cs="Arial"/>
                <w:b/>
                <w:bCs/>
                <w:color w:val="000000"/>
                <w:sz w:val="16"/>
                <w:szCs w:val="16"/>
              </w:rPr>
              <w:t>Concepto</w:t>
            </w:r>
          </w:p>
        </w:tc>
        <w:tc>
          <w:tcPr>
            <w:tcW w:w="2265" w:type="dxa"/>
            <w:shd w:val="clear" w:color="auto" w:fill="C6D9F1"/>
            <w:vAlign w:val="center"/>
          </w:tcPr>
          <w:p w14:paraId="07240F06" w14:textId="77777777" w:rsidR="00E1591D" w:rsidRPr="00546330" w:rsidRDefault="00E1591D" w:rsidP="000C6A99">
            <w:pPr>
              <w:ind w:right="22"/>
              <w:jc w:val="center"/>
              <w:rPr>
                <w:rFonts w:eastAsia="Arial" w:cs="Arial"/>
                <w:b/>
                <w:bCs/>
                <w:color w:val="000000"/>
                <w:sz w:val="16"/>
                <w:szCs w:val="16"/>
              </w:rPr>
            </w:pPr>
            <w:r w:rsidRPr="00546330">
              <w:rPr>
                <w:rFonts w:eastAsia="Arial" w:cs="Arial"/>
                <w:b/>
                <w:bCs/>
                <w:color w:val="000000"/>
                <w:sz w:val="16"/>
                <w:szCs w:val="16"/>
              </w:rPr>
              <w:t>Puntaje</w:t>
            </w:r>
          </w:p>
        </w:tc>
      </w:tr>
      <w:tr w:rsidR="00E1591D" w:rsidRPr="00546330" w14:paraId="03DD4712" w14:textId="77777777" w:rsidTr="002B66C7">
        <w:trPr>
          <w:trHeight w:val="211"/>
          <w:jc w:val="center"/>
        </w:trPr>
        <w:tc>
          <w:tcPr>
            <w:tcW w:w="3810" w:type="dxa"/>
          </w:tcPr>
          <w:p w14:paraId="60BEE8BA"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Promoción de Servicios Nacionales o con Trato Nacional.</w:t>
            </w:r>
          </w:p>
        </w:tc>
        <w:tc>
          <w:tcPr>
            <w:tcW w:w="2265" w:type="dxa"/>
            <w:vAlign w:val="center"/>
          </w:tcPr>
          <w:p w14:paraId="16F30396"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10</w:t>
            </w:r>
          </w:p>
        </w:tc>
      </w:tr>
      <w:tr w:rsidR="00E1591D" w:rsidRPr="00546330" w14:paraId="1C221A20" w14:textId="77777777" w:rsidTr="000C6A99">
        <w:trPr>
          <w:trHeight w:val="42"/>
          <w:jc w:val="center"/>
        </w:trPr>
        <w:tc>
          <w:tcPr>
            <w:tcW w:w="3810" w:type="dxa"/>
          </w:tcPr>
          <w:p w14:paraId="5AFC2C25"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Incorporación de componente nacional en servicios extranjeros.</w:t>
            </w:r>
          </w:p>
        </w:tc>
        <w:tc>
          <w:tcPr>
            <w:tcW w:w="2265" w:type="dxa"/>
            <w:vAlign w:val="center"/>
          </w:tcPr>
          <w:p w14:paraId="17366089"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7</w:t>
            </w:r>
          </w:p>
        </w:tc>
      </w:tr>
    </w:tbl>
    <w:p w14:paraId="6350F37F"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339A3FFB" w14:textId="00265075" w:rsidR="00E1591D" w:rsidRPr="00546330" w:rsidRDefault="00E1591D" w:rsidP="00D44D7E">
      <w:pPr>
        <w:pStyle w:val="Ttulo3"/>
        <w:numPr>
          <w:ilvl w:val="2"/>
          <w:numId w:val="12"/>
        </w:numPr>
        <w:spacing w:before="0"/>
        <w:ind w:left="0" w:right="-235" w:hanging="567"/>
        <w:rPr>
          <w:rFonts w:eastAsia="Arial" w:cs="Arial"/>
          <w:sz w:val="22"/>
          <w:szCs w:val="22"/>
        </w:rPr>
      </w:pPr>
      <w:bookmarkStart w:id="355" w:name="_Toc232085368"/>
      <w:r w:rsidRPr="00546330">
        <w:rPr>
          <w:rFonts w:eastAsia="Arial" w:cs="Arial"/>
          <w:sz w:val="22"/>
          <w:szCs w:val="22"/>
        </w:rPr>
        <w:t>Promoción de servicios nacionales o con trato nacional.</w:t>
      </w:r>
      <w:bookmarkEnd w:id="355"/>
    </w:p>
    <w:p w14:paraId="0F767C5E" w14:textId="77777777" w:rsidR="002B66C7" w:rsidRPr="00546330" w:rsidRDefault="002B66C7" w:rsidP="00CC71B8">
      <w:pPr>
        <w:spacing w:after="0"/>
        <w:ind w:left="-567" w:right="-235"/>
        <w:jc w:val="both"/>
        <w:rPr>
          <w:rFonts w:eastAsia="Arial" w:cs="Arial"/>
          <w:color w:val="000000"/>
        </w:rPr>
      </w:pPr>
    </w:p>
    <w:p w14:paraId="3F9548CA" w14:textId="2D131EE5" w:rsidR="00E1591D" w:rsidRPr="00546330" w:rsidRDefault="008D23AF"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4</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546330">
        <w:rPr>
          <w:rFonts w:eastAsia="Arial" w:cs="Arial"/>
          <w:b/>
          <w:bCs/>
          <w:color w:val="000000"/>
        </w:rPr>
        <w:t>(i)</w:t>
      </w:r>
      <w:r w:rsidR="00E1591D" w:rsidRPr="00546330">
        <w:rPr>
          <w:rFonts w:eastAsia="Arial" w:cs="Arial"/>
          <w:color w:val="000000"/>
        </w:rPr>
        <w:t xml:space="preserve"> usa el o los bienes nacionales relevantes definidos por la Entidad Estatal para el desarrollo de la obra o </w:t>
      </w:r>
      <w:r w:rsidR="00E1591D" w:rsidRPr="00546330">
        <w:rPr>
          <w:rFonts w:eastAsia="Arial" w:cs="Arial"/>
          <w:b/>
          <w:bCs/>
          <w:color w:val="000000"/>
        </w:rPr>
        <w:t>(</w:t>
      </w:r>
      <w:proofErr w:type="spellStart"/>
      <w:r w:rsidR="00E1591D" w:rsidRPr="00546330">
        <w:rPr>
          <w:rFonts w:eastAsia="Arial" w:cs="Arial"/>
          <w:b/>
          <w:bCs/>
          <w:color w:val="000000"/>
        </w:rPr>
        <w:t>ii</w:t>
      </w:r>
      <w:proofErr w:type="spellEnd"/>
      <w:r w:rsidR="00E1591D" w:rsidRPr="00546330">
        <w:rPr>
          <w:rFonts w:eastAsia="Arial" w:cs="Arial"/>
          <w:b/>
          <w:bCs/>
          <w:color w:val="000000"/>
        </w:rPr>
        <w:t>)</w:t>
      </w:r>
      <w:r w:rsidR="00E1591D" w:rsidRPr="00546330">
        <w:rPr>
          <w:rFonts w:eastAsia="Arial" w:cs="Arial"/>
          <w:color w:val="000000"/>
        </w:rPr>
        <w:t xml:space="preserve"> vincula el porcentaje mínimo de personal colombiano, según corresponda.</w:t>
      </w:r>
    </w:p>
    <w:p w14:paraId="7FE19DEE" w14:textId="77777777" w:rsidR="00003F41" w:rsidRPr="00546330" w:rsidRDefault="00003F41" w:rsidP="00CC71B8">
      <w:pPr>
        <w:spacing w:after="0"/>
        <w:ind w:left="-567" w:right="-235"/>
        <w:jc w:val="both"/>
        <w:rPr>
          <w:rFonts w:eastAsia="Arial" w:cs="Arial"/>
          <w:color w:val="000000"/>
        </w:rPr>
      </w:pPr>
    </w:p>
    <w:p w14:paraId="5D164798" w14:textId="0D74B29E" w:rsidR="00E1591D" w:rsidRPr="00546330" w:rsidRDefault="00E1591D" w:rsidP="00CC71B8">
      <w:pPr>
        <w:spacing w:after="0"/>
        <w:ind w:left="-567" w:right="-235"/>
        <w:jc w:val="both"/>
        <w:rPr>
          <w:rFonts w:eastAsia="Arial" w:cs="Arial"/>
          <w:color w:val="000000"/>
        </w:rPr>
      </w:pPr>
      <w:r w:rsidRPr="00546330">
        <w:rPr>
          <w:rFonts w:eastAsia="Arial" w:cs="Arial"/>
          <w:color w:val="00000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546330" w:rsidRDefault="00003F41" w:rsidP="00CC71B8">
      <w:pPr>
        <w:spacing w:after="0"/>
        <w:ind w:left="-567" w:right="-235"/>
        <w:jc w:val="both"/>
        <w:rPr>
          <w:rFonts w:eastAsia="Arial" w:cs="Arial"/>
          <w:color w:val="000000"/>
        </w:rPr>
      </w:pPr>
    </w:p>
    <w:p w14:paraId="3AC586BC" w14:textId="56E1C15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En el caso de los </w:t>
      </w:r>
      <w:r w:rsidR="00003F41" w:rsidRPr="00546330">
        <w:rPr>
          <w:rFonts w:eastAsia="Arial" w:cs="Arial"/>
          <w:color w:val="000000"/>
        </w:rPr>
        <w:t>p</w:t>
      </w:r>
      <w:r w:rsidRPr="00546330">
        <w:rPr>
          <w:rFonts w:eastAsia="Arial" w:cs="Arial"/>
          <w:color w:val="000000"/>
        </w:rPr>
        <w:t xml:space="preserve">roponentes extranjeros con trato nacional que participen en el </w:t>
      </w:r>
      <w:r w:rsidR="00003F41" w:rsidRPr="00546330">
        <w:rPr>
          <w:rFonts w:eastAsia="Arial" w:cs="Arial"/>
          <w:color w:val="000000"/>
        </w:rPr>
        <w:t>p</w:t>
      </w:r>
      <w:r w:rsidRPr="00546330">
        <w:rPr>
          <w:rFonts w:eastAsia="Arial" w:cs="Arial"/>
          <w:color w:val="000000"/>
        </w:rPr>
        <w:t xml:space="preserve">roceso de </w:t>
      </w:r>
      <w:r w:rsidR="00003F41" w:rsidRPr="00546330">
        <w:rPr>
          <w:rFonts w:eastAsia="Arial" w:cs="Arial"/>
          <w:color w:val="000000"/>
        </w:rPr>
        <w:t>c</w:t>
      </w:r>
      <w:r w:rsidRPr="00546330">
        <w:rPr>
          <w:rFonts w:eastAsia="Arial" w:cs="Arial"/>
          <w:color w:val="000000"/>
        </w:rPr>
        <w:t xml:space="preserve">ontratación de manera singular o mediante la conformación de un </w:t>
      </w:r>
      <w:r w:rsidR="00003F41" w:rsidRPr="00546330">
        <w:rPr>
          <w:rFonts w:eastAsia="Arial" w:cs="Arial"/>
          <w:color w:val="000000"/>
        </w:rPr>
        <w:t>p</w:t>
      </w:r>
      <w:r w:rsidRPr="00546330">
        <w:rPr>
          <w:rFonts w:eastAsia="Arial" w:cs="Arial"/>
          <w:color w:val="000000"/>
        </w:rPr>
        <w:t xml:space="preserve">roponente </w:t>
      </w:r>
      <w:r w:rsidR="00003F41" w:rsidRPr="00546330">
        <w:rPr>
          <w:rFonts w:eastAsia="Arial" w:cs="Arial"/>
          <w:color w:val="000000"/>
        </w:rPr>
        <w:t>p</w:t>
      </w:r>
      <w:r w:rsidRPr="00546330">
        <w:rPr>
          <w:rFonts w:eastAsia="Arial" w:cs="Arial"/>
          <w:color w:val="000000"/>
        </w:rPr>
        <w:t xml:space="preserve">lural podrán definir si aplican las reglas previstas en este numeral o si, por el contrario, deciden acogerse a la regla de origen de su país. Para definir la regla aplicable al proceso, el </w:t>
      </w:r>
      <w:r w:rsidR="00003F41" w:rsidRPr="00546330">
        <w:rPr>
          <w:rFonts w:eastAsia="Arial" w:cs="Arial"/>
          <w:color w:val="000000"/>
        </w:rPr>
        <w:t>p</w:t>
      </w:r>
      <w:r w:rsidRPr="00546330">
        <w:rPr>
          <w:rFonts w:eastAsia="Arial" w:cs="Arial"/>
          <w:color w:val="000000"/>
        </w:rPr>
        <w:t xml:space="preserve">roponente extranjero con trato nacional así lo manifestará con el diligenciamiento de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008D23AF" w:rsidRPr="00546330">
        <w:rPr>
          <w:rFonts w:eastAsia="Arial" w:cs="Arial"/>
          <w:color w:val="000000"/>
        </w:rPr>
        <w:t xml:space="preserve"> </w:t>
      </w:r>
      <w:r w:rsidRPr="00546330">
        <w:rPr>
          <w:rFonts w:eastAsia="Arial" w:cs="Arial"/>
          <w:color w:val="000000"/>
        </w:rPr>
        <w:t xml:space="preserve">– Promoción de Servicios Nacionales o con Trato Nacional. En el caso que no se diligencie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Promoción de Servicios Nacionales o con Trato Nacional, la Entidad Estatal evaluará la oferta de acuerdo con las reglas previstas en este numeral.</w:t>
      </w:r>
    </w:p>
    <w:p w14:paraId="130994FA" w14:textId="77777777" w:rsidR="00003F41" w:rsidRPr="00546330" w:rsidRDefault="00003F41" w:rsidP="00CC71B8">
      <w:pPr>
        <w:spacing w:after="0"/>
        <w:ind w:left="-567" w:right="-235"/>
        <w:jc w:val="both"/>
        <w:rPr>
          <w:rFonts w:eastAsia="Arial" w:cs="Arial"/>
          <w:color w:val="000000"/>
        </w:rPr>
      </w:pPr>
    </w:p>
    <w:p w14:paraId="46CE9F15" w14:textId="508782A6"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w:t>
      </w:r>
      <w:r w:rsidRPr="00546330">
        <w:rPr>
          <w:rFonts w:eastAsia="Arial" w:cs="Arial"/>
          <w:color w:val="000000"/>
        </w:rPr>
        <w:lastRenderedPageBreak/>
        <w:t>de servicios colombianos, de al menos del cuarenta por ciento (40 %) del personal mínimo requerido para el cumplimiento del contrato.</w:t>
      </w:r>
    </w:p>
    <w:p w14:paraId="79ABF27E" w14:textId="77777777" w:rsidR="00003F41" w:rsidRPr="00546330" w:rsidRDefault="00003F41" w:rsidP="00CC71B8">
      <w:pPr>
        <w:spacing w:after="0"/>
        <w:ind w:left="-567" w:right="-235"/>
        <w:jc w:val="both"/>
        <w:rPr>
          <w:rFonts w:eastAsia="Arial" w:cs="Arial"/>
          <w:color w:val="000000"/>
        </w:rPr>
      </w:pPr>
    </w:p>
    <w:p w14:paraId="7FB9B8B9" w14:textId="5482D258" w:rsidR="00E1591D" w:rsidRPr="00546330" w:rsidRDefault="00E1591D" w:rsidP="00CC71B8">
      <w:pPr>
        <w:spacing w:after="0"/>
        <w:ind w:left="-567" w:right="-235"/>
        <w:jc w:val="both"/>
        <w:rPr>
          <w:rFonts w:eastAsia="Arial" w:cs="Arial"/>
          <w:color w:val="000000"/>
        </w:rPr>
      </w:pPr>
      <w:r w:rsidRPr="00546330">
        <w:rPr>
          <w:rFonts w:eastAsia="Arial" w:cs="Arial"/>
          <w:color w:val="00000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546330" w:rsidRDefault="00003F41" w:rsidP="00CC71B8">
      <w:pPr>
        <w:spacing w:after="0"/>
        <w:ind w:left="-567" w:right="-235"/>
        <w:jc w:val="both"/>
        <w:rPr>
          <w:rFonts w:eastAsia="Arial" w:cs="Arial"/>
          <w:color w:val="000000"/>
        </w:rPr>
      </w:pPr>
    </w:p>
    <w:p w14:paraId="12F09815" w14:textId="70056EDE" w:rsidR="00E1591D" w:rsidRPr="00546330" w:rsidRDefault="00E1591D" w:rsidP="00CC71B8">
      <w:pPr>
        <w:spacing w:after="0"/>
        <w:ind w:left="-567" w:right="-235"/>
        <w:jc w:val="both"/>
        <w:rPr>
          <w:rFonts w:eastAsia="Arial" w:cs="Arial"/>
          <w:color w:val="000000"/>
        </w:rPr>
      </w:pPr>
      <w:r w:rsidRPr="00546330">
        <w:rPr>
          <w:rFonts w:eastAsia="Arial" w:cs="Arial"/>
          <w:color w:val="00000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546330" w:rsidRDefault="00003F41" w:rsidP="00CC71B8">
      <w:pPr>
        <w:spacing w:after="0"/>
        <w:ind w:left="-567" w:right="-235"/>
        <w:jc w:val="both"/>
        <w:rPr>
          <w:rFonts w:eastAsia="Arial" w:cs="Arial"/>
          <w:color w:val="000000"/>
        </w:rPr>
      </w:pPr>
    </w:p>
    <w:p w14:paraId="33070F4F" w14:textId="5ED5EE3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546330" w:rsidRDefault="00003F41" w:rsidP="00CC71B8">
      <w:pPr>
        <w:spacing w:after="0"/>
        <w:ind w:left="-567" w:right="-235"/>
        <w:jc w:val="both"/>
        <w:rPr>
          <w:rFonts w:eastAsia="Arial" w:cs="Arial"/>
          <w:color w:val="000000"/>
        </w:rPr>
      </w:pPr>
    </w:p>
    <w:tbl>
      <w:tblPr>
        <w:tblStyle w:val="Tablaconcuadrcula1"/>
        <w:tblW w:w="9067" w:type="dxa"/>
        <w:jc w:val="center"/>
        <w:tblLayout w:type="fixed"/>
        <w:tblLook w:val="06A0" w:firstRow="1" w:lastRow="0" w:firstColumn="1" w:lastColumn="0" w:noHBand="1" w:noVBand="1"/>
      </w:tblPr>
      <w:tblGrid>
        <w:gridCol w:w="562"/>
        <w:gridCol w:w="2268"/>
        <w:gridCol w:w="3975"/>
        <w:gridCol w:w="2262"/>
      </w:tblGrid>
      <w:tr w:rsidR="00E1591D" w:rsidRPr="00546330" w14:paraId="7D3A593E" w14:textId="77777777" w:rsidTr="00770D94">
        <w:trPr>
          <w:trHeight w:val="300"/>
          <w:tblHeader/>
          <w:jc w:val="center"/>
        </w:trPr>
        <w:tc>
          <w:tcPr>
            <w:tcW w:w="562" w:type="dxa"/>
            <w:shd w:val="clear" w:color="auto" w:fill="C6D9F1"/>
            <w:vAlign w:val="center"/>
          </w:tcPr>
          <w:p w14:paraId="30E30D96" w14:textId="77777777" w:rsidR="00E1591D" w:rsidRPr="00546330" w:rsidRDefault="00E1591D" w:rsidP="000C6A99">
            <w:pPr>
              <w:ind w:right="36"/>
              <w:jc w:val="center"/>
              <w:rPr>
                <w:rFonts w:eastAsia="Arial" w:cs="Arial"/>
                <w:b/>
                <w:bCs/>
                <w:color w:val="000000"/>
                <w:sz w:val="16"/>
                <w:szCs w:val="16"/>
              </w:rPr>
            </w:pPr>
            <w:r w:rsidRPr="00546330">
              <w:rPr>
                <w:rFonts w:eastAsia="Arial" w:cs="Arial"/>
                <w:b/>
                <w:bCs/>
                <w:color w:val="000000"/>
                <w:sz w:val="16"/>
                <w:szCs w:val="16"/>
              </w:rPr>
              <w:t>No.</w:t>
            </w:r>
          </w:p>
        </w:tc>
        <w:tc>
          <w:tcPr>
            <w:tcW w:w="2268" w:type="dxa"/>
            <w:shd w:val="clear" w:color="auto" w:fill="C6D9F1"/>
            <w:vAlign w:val="center"/>
          </w:tcPr>
          <w:p w14:paraId="118CFCB3" w14:textId="77777777" w:rsidR="00E1591D" w:rsidRPr="00546330" w:rsidRDefault="00E1591D" w:rsidP="000C6A99">
            <w:pPr>
              <w:rPr>
                <w:rFonts w:eastAsia="Arial" w:cs="Arial"/>
                <w:b/>
                <w:bCs/>
                <w:sz w:val="16"/>
                <w:szCs w:val="16"/>
              </w:rPr>
            </w:pPr>
            <w:r w:rsidRPr="00546330">
              <w:rPr>
                <w:rFonts w:eastAsia="Arial" w:cs="Arial"/>
                <w:b/>
                <w:bCs/>
                <w:color w:val="000000"/>
                <w:sz w:val="16"/>
                <w:szCs w:val="16"/>
              </w:rPr>
              <w:t>Composición del Proponente Plural</w:t>
            </w:r>
          </w:p>
        </w:tc>
        <w:tc>
          <w:tcPr>
            <w:tcW w:w="3975" w:type="dxa"/>
            <w:shd w:val="clear" w:color="auto" w:fill="C6D9F1"/>
            <w:vAlign w:val="center"/>
          </w:tcPr>
          <w:p w14:paraId="68C72442" w14:textId="77777777" w:rsidR="00E1591D" w:rsidRPr="00546330" w:rsidRDefault="00E1591D" w:rsidP="000C6A99">
            <w:pPr>
              <w:ind w:right="41"/>
              <w:rPr>
                <w:rFonts w:eastAsia="Arial" w:cs="Arial"/>
                <w:b/>
                <w:bCs/>
                <w:sz w:val="16"/>
                <w:szCs w:val="16"/>
              </w:rPr>
            </w:pPr>
            <w:r w:rsidRPr="00546330">
              <w:rPr>
                <w:rFonts w:eastAsia="Arial" w:cs="Arial"/>
                <w:b/>
                <w:bCs/>
                <w:color w:val="000000"/>
                <w:sz w:val="16"/>
                <w:szCs w:val="16"/>
              </w:rPr>
              <w:t>Regla de origen aplicable</w:t>
            </w:r>
          </w:p>
        </w:tc>
        <w:tc>
          <w:tcPr>
            <w:tcW w:w="2262" w:type="dxa"/>
            <w:shd w:val="clear" w:color="auto" w:fill="C6D9F1"/>
            <w:vAlign w:val="center"/>
          </w:tcPr>
          <w:p w14:paraId="3AC6F1E3" w14:textId="77777777" w:rsidR="00E1591D" w:rsidRPr="00546330" w:rsidRDefault="00E1591D" w:rsidP="000C6A99">
            <w:pPr>
              <w:ind w:left="26" w:right="42"/>
              <w:rPr>
                <w:rFonts w:eastAsia="Arial" w:cs="Arial"/>
                <w:b/>
                <w:bCs/>
                <w:sz w:val="16"/>
                <w:szCs w:val="16"/>
              </w:rPr>
            </w:pPr>
            <w:r w:rsidRPr="00546330">
              <w:rPr>
                <w:rFonts w:eastAsia="Arial" w:cs="Arial"/>
                <w:b/>
                <w:bCs/>
                <w:color w:val="000000"/>
                <w:sz w:val="16"/>
                <w:szCs w:val="16"/>
              </w:rPr>
              <w:t>Puntaje aplicable</w:t>
            </w:r>
          </w:p>
        </w:tc>
      </w:tr>
      <w:tr w:rsidR="00E1591D" w:rsidRPr="00546330" w14:paraId="4B49E7F7" w14:textId="77777777" w:rsidTr="00770D94">
        <w:trPr>
          <w:trHeight w:val="300"/>
          <w:jc w:val="center"/>
        </w:trPr>
        <w:tc>
          <w:tcPr>
            <w:tcW w:w="562" w:type="dxa"/>
            <w:vAlign w:val="center"/>
          </w:tcPr>
          <w:p w14:paraId="427EA02D"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1</w:t>
            </w:r>
          </w:p>
        </w:tc>
        <w:tc>
          <w:tcPr>
            <w:tcW w:w="2268" w:type="dxa"/>
            <w:vAlign w:val="center"/>
          </w:tcPr>
          <w:p w14:paraId="0ED3B38B"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integrantes colombianos</w:t>
            </w:r>
          </w:p>
        </w:tc>
        <w:tc>
          <w:tcPr>
            <w:tcW w:w="3975" w:type="dxa"/>
            <w:vAlign w:val="center"/>
          </w:tcPr>
          <w:p w14:paraId="6A9BA320"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6FCDF556"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4098F5AB" w14:textId="77777777" w:rsidTr="00770D94">
        <w:trPr>
          <w:trHeight w:val="300"/>
          <w:jc w:val="center"/>
        </w:trPr>
        <w:tc>
          <w:tcPr>
            <w:tcW w:w="562" w:type="dxa"/>
            <w:vAlign w:val="center"/>
          </w:tcPr>
          <w:p w14:paraId="6D54D528"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2</w:t>
            </w:r>
          </w:p>
        </w:tc>
        <w:tc>
          <w:tcPr>
            <w:tcW w:w="2268" w:type="dxa"/>
            <w:vAlign w:val="center"/>
          </w:tcPr>
          <w:p w14:paraId="6A8244FB" w14:textId="77777777" w:rsidR="00E1591D" w:rsidRPr="00546330" w:rsidRDefault="00E1591D" w:rsidP="000C6A99">
            <w:pPr>
              <w:rPr>
                <w:rFonts w:eastAsia="Arial" w:cs="Arial"/>
                <w:sz w:val="16"/>
                <w:szCs w:val="16"/>
              </w:rPr>
            </w:pPr>
            <w:r w:rsidRPr="00546330">
              <w:rPr>
                <w:rFonts w:eastAsia="Arial" w:cs="Arial"/>
                <w:color w:val="000000"/>
                <w:sz w:val="16"/>
                <w:szCs w:val="16"/>
              </w:rPr>
              <w:t>Colombianos en asocio con extranjeros con trato nacional</w:t>
            </w:r>
          </w:p>
        </w:tc>
        <w:tc>
          <w:tcPr>
            <w:tcW w:w="3975" w:type="dxa"/>
            <w:vAlign w:val="center"/>
          </w:tcPr>
          <w:p w14:paraId="229D4F4A"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07F79843"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13BE7DC2" w14:textId="77777777" w:rsidTr="00770D94">
        <w:trPr>
          <w:trHeight w:val="300"/>
          <w:jc w:val="center"/>
        </w:trPr>
        <w:tc>
          <w:tcPr>
            <w:tcW w:w="562" w:type="dxa"/>
            <w:vAlign w:val="center"/>
          </w:tcPr>
          <w:p w14:paraId="471564DB"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3</w:t>
            </w:r>
          </w:p>
        </w:tc>
        <w:tc>
          <w:tcPr>
            <w:tcW w:w="2268" w:type="dxa"/>
            <w:vAlign w:val="center"/>
          </w:tcPr>
          <w:p w14:paraId="1ACB0731"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integrado por extranjeros con trato nacional</w:t>
            </w:r>
          </w:p>
        </w:tc>
        <w:tc>
          <w:tcPr>
            <w:tcW w:w="3975" w:type="dxa"/>
            <w:vAlign w:val="center"/>
          </w:tcPr>
          <w:p w14:paraId="79DFB046"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157A6697"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61CD1174" w14:textId="77777777" w:rsidTr="00770D94">
        <w:trPr>
          <w:trHeight w:val="300"/>
          <w:jc w:val="center"/>
        </w:trPr>
        <w:tc>
          <w:tcPr>
            <w:tcW w:w="562" w:type="dxa"/>
            <w:vAlign w:val="center"/>
          </w:tcPr>
          <w:p w14:paraId="0DEB3939"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4</w:t>
            </w:r>
          </w:p>
        </w:tc>
        <w:tc>
          <w:tcPr>
            <w:tcW w:w="2268" w:type="dxa"/>
            <w:vAlign w:val="center"/>
          </w:tcPr>
          <w:p w14:paraId="13FEE699" w14:textId="77777777" w:rsidR="00E1591D" w:rsidRPr="00546330" w:rsidRDefault="00E1591D" w:rsidP="000C6A99">
            <w:pPr>
              <w:rPr>
                <w:rFonts w:eastAsia="Arial" w:cs="Arial"/>
                <w:sz w:val="16"/>
                <w:szCs w:val="16"/>
              </w:rPr>
            </w:pPr>
            <w:r w:rsidRPr="00546330">
              <w:rPr>
                <w:rFonts w:eastAsia="Arial" w:cs="Arial"/>
                <w:color w:val="000000"/>
                <w:sz w:val="16"/>
                <w:szCs w:val="16"/>
              </w:rPr>
              <w:t>Proponente plural en el que al menos uno de los integrantes es extranjero sin trato nacional.</w:t>
            </w:r>
          </w:p>
        </w:tc>
        <w:tc>
          <w:tcPr>
            <w:tcW w:w="3975" w:type="dxa"/>
            <w:vAlign w:val="center"/>
          </w:tcPr>
          <w:p w14:paraId="34E13979"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No aplica la regla de origen del Decreto 1082 de 2015, ni la de los países de origen</w:t>
            </w:r>
          </w:p>
        </w:tc>
        <w:tc>
          <w:tcPr>
            <w:tcW w:w="2262" w:type="dxa"/>
            <w:vAlign w:val="center"/>
          </w:tcPr>
          <w:p w14:paraId="3F66B225"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Incorporación de componente nacional en servicios extranjeros</w:t>
            </w:r>
          </w:p>
        </w:tc>
      </w:tr>
    </w:tbl>
    <w:p w14:paraId="13236B15"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50CFB33C" w14:textId="767E8B22" w:rsidR="00E1591D" w:rsidRPr="00546330" w:rsidRDefault="00E1591D" w:rsidP="00D44D7E">
      <w:pPr>
        <w:pStyle w:val="Prrafodelista"/>
        <w:numPr>
          <w:ilvl w:val="2"/>
          <w:numId w:val="12"/>
        </w:numPr>
        <w:spacing w:after="0" w:line="240" w:lineRule="auto"/>
        <w:ind w:left="0" w:right="-235" w:hanging="567"/>
        <w:jc w:val="both"/>
        <w:rPr>
          <w:rFonts w:eastAsia="Arial" w:cs="Arial"/>
          <w:color w:val="000000"/>
        </w:rPr>
      </w:pPr>
      <w:bookmarkStart w:id="356" w:name="_Toc232085369"/>
      <w:r w:rsidRPr="00546330">
        <w:rPr>
          <w:rStyle w:val="Ttulo3Car"/>
          <w:rFonts w:cs="Arial"/>
          <w:sz w:val="22"/>
          <w:szCs w:val="22"/>
        </w:rPr>
        <w:t>Acreditación del puntaje por servicios nacionales o con trato nacional</w:t>
      </w:r>
      <w:bookmarkEnd w:id="356"/>
      <w:r w:rsidRPr="00546330">
        <w:rPr>
          <w:rFonts w:eastAsia="Arial" w:cs="Arial"/>
          <w:color w:val="000000"/>
        </w:rPr>
        <w:t>.</w:t>
      </w:r>
    </w:p>
    <w:p w14:paraId="6ACC1B23" w14:textId="77777777" w:rsidR="00003F41" w:rsidRPr="00546330" w:rsidRDefault="00003F41" w:rsidP="00CC71B8">
      <w:pPr>
        <w:spacing w:after="0"/>
        <w:ind w:left="-567" w:right="-235"/>
        <w:jc w:val="both"/>
        <w:rPr>
          <w:rFonts w:eastAsia="Arial" w:cs="Arial"/>
          <w:color w:val="000000"/>
        </w:rPr>
      </w:pPr>
    </w:p>
    <w:p w14:paraId="4B1BDDE3"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asignará DIEZ (10) PUNTOS a la oferta de: i) Servicios Nacionales o </w:t>
      </w:r>
      <w:proofErr w:type="spellStart"/>
      <w:r w:rsidRPr="00546330">
        <w:rPr>
          <w:rFonts w:eastAsia="Arial" w:cs="Arial"/>
          <w:color w:val="000000"/>
        </w:rPr>
        <w:t>ii</w:t>
      </w:r>
      <w:proofErr w:type="spellEnd"/>
      <w:r w:rsidRPr="00546330">
        <w:rPr>
          <w:rFonts w:eastAsia="Arial" w:cs="Arial"/>
          <w:color w:val="000000"/>
        </w:rPr>
        <w:t>) con Trato Nacional.</w:t>
      </w:r>
    </w:p>
    <w:p w14:paraId="3B83E6FA" w14:textId="77777777" w:rsidR="00003F41" w:rsidRPr="00546330" w:rsidRDefault="00003F41" w:rsidP="00CC71B8">
      <w:pPr>
        <w:spacing w:after="0"/>
        <w:ind w:left="-567" w:right="-235"/>
        <w:jc w:val="both"/>
        <w:rPr>
          <w:rFonts w:eastAsia="Arial" w:cs="Arial"/>
          <w:color w:val="000000"/>
        </w:rPr>
      </w:pPr>
    </w:p>
    <w:p w14:paraId="071C262F" w14:textId="51816221"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que el </w:t>
      </w:r>
      <w:r w:rsidR="00003F41" w:rsidRPr="00546330">
        <w:rPr>
          <w:rFonts w:eastAsia="Arial" w:cs="Arial"/>
          <w:color w:val="000000"/>
        </w:rPr>
        <w:t>p</w:t>
      </w:r>
      <w:r w:rsidRPr="00546330">
        <w:rPr>
          <w:rFonts w:eastAsia="Arial" w:cs="Arial"/>
          <w:color w:val="000000"/>
        </w:rPr>
        <w:t xml:space="preserve">roponente nacional obtenga puntaje por </w:t>
      </w:r>
      <w:r w:rsidR="00DA4138" w:rsidRPr="00546330">
        <w:rPr>
          <w:rFonts w:eastAsia="Arial" w:cs="Arial"/>
          <w:color w:val="000000"/>
        </w:rPr>
        <w:t>s</w:t>
      </w:r>
      <w:r w:rsidRPr="00546330">
        <w:rPr>
          <w:rFonts w:eastAsia="Arial" w:cs="Arial"/>
          <w:color w:val="000000"/>
        </w:rPr>
        <w:t xml:space="preserve">ervicios </w:t>
      </w:r>
      <w:r w:rsidR="00DA4138" w:rsidRPr="00546330">
        <w:rPr>
          <w:rFonts w:eastAsia="Arial" w:cs="Arial"/>
          <w:color w:val="000000"/>
        </w:rPr>
        <w:t>n</w:t>
      </w:r>
      <w:r w:rsidRPr="00546330">
        <w:rPr>
          <w:rFonts w:eastAsia="Arial" w:cs="Arial"/>
          <w:color w:val="000000"/>
        </w:rPr>
        <w:t xml:space="preserve">acionales debe presentar, además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alguno de los siguientes documentos, según corresponda:</w:t>
      </w:r>
    </w:p>
    <w:p w14:paraId="065F1CE2" w14:textId="77777777" w:rsidR="00DA4138" w:rsidRPr="00546330" w:rsidRDefault="00DA4138" w:rsidP="00CC71B8">
      <w:pPr>
        <w:spacing w:after="0"/>
        <w:ind w:left="-567" w:right="-235"/>
        <w:jc w:val="both"/>
        <w:rPr>
          <w:rFonts w:eastAsia="Arial" w:cs="Arial"/>
          <w:color w:val="000000"/>
        </w:rPr>
      </w:pPr>
    </w:p>
    <w:p w14:paraId="5DF18EF2" w14:textId="41B1A908"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 xml:space="preserve">A.- </w:t>
      </w:r>
      <w:r w:rsidR="00E1591D" w:rsidRPr="00546330">
        <w:rPr>
          <w:rFonts w:eastAsia="Arial" w:cs="Arial"/>
          <w:b/>
          <w:bCs/>
          <w:color w:val="000000"/>
        </w:rPr>
        <w:t>Persona natural colombiana:</w:t>
      </w:r>
      <w:r w:rsidR="00E1591D" w:rsidRPr="00546330">
        <w:rPr>
          <w:rFonts w:eastAsia="Arial" w:cs="Arial"/>
          <w:color w:val="000000"/>
        </w:rPr>
        <w:t xml:space="preserve"> La cédula de ciudadanía del Proponente.</w:t>
      </w:r>
    </w:p>
    <w:p w14:paraId="1705CAC2" w14:textId="4E8FDB9F"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B.-</w:t>
      </w:r>
      <w:r w:rsidRPr="00546330">
        <w:rPr>
          <w:rFonts w:eastAsia="Arial" w:cs="Arial"/>
          <w:color w:val="000000"/>
        </w:rPr>
        <w:t xml:space="preserve"> </w:t>
      </w:r>
      <w:r w:rsidR="00E1591D" w:rsidRPr="00546330">
        <w:rPr>
          <w:rFonts w:eastAsia="Arial" w:cs="Arial"/>
          <w:b/>
          <w:bCs/>
          <w:color w:val="000000"/>
        </w:rPr>
        <w:t>Persona natural extranjera residente en Colombia:</w:t>
      </w:r>
      <w:r w:rsidR="00E1591D" w:rsidRPr="00546330">
        <w:rPr>
          <w:rFonts w:eastAsia="Arial" w:cs="Arial"/>
          <w:color w:val="000000"/>
        </w:rPr>
        <w:t xml:space="preserve"> La visa de residencia que le permita la ejecución del objeto contractual de conformidad con la ley.</w:t>
      </w:r>
    </w:p>
    <w:p w14:paraId="54403D15" w14:textId="79614CB5" w:rsidR="00E1591D" w:rsidRPr="00546330" w:rsidRDefault="00E1591D" w:rsidP="00CC71B8">
      <w:pPr>
        <w:spacing w:after="0"/>
        <w:ind w:left="-567" w:right="-235"/>
        <w:jc w:val="both"/>
        <w:rPr>
          <w:rFonts w:eastAsia="Arial" w:cs="Arial"/>
          <w:color w:val="000000"/>
        </w:rPr>
      </w:pPr>
      <w:r w:rsidRPr="00546330">
        <w:rPr>
          <w:rFonts w:eastAsia="Arial" w:cs="Arial"/>
          <w:b/>
          <w:bCs/>
          <w:color w:val="000000"/>
        </w:rPr>
        <w:t>C</w:t>
      </w:r>
      <w:r w:rsidR="00DA4138" w:rsidRPr="00546330">
        <w:rPr>
          <w:rFonts w:eastAsia="Arial" w:cs="Arial"/>
          <w:b/>
          <w:bCs/>
          <w:color w:val="000000"/>
        </w:rPr>
        <w:t>.-</w:t>
      </w:r>
      <w:r w:rsidR="00DA4138" w:rsidRPr="00546330">
        <w:rPr>
          <w:rFonts w:eastAsia="Arial" w:cs="Arial"/>
          <w:color w:val="000000"/>
        </w:rPr>
        <w:t xml:space="preserve"> </w:t>
      </w:r>
      <w:r w:rsidRPr="00546330">
        <w:rPr>
          <w:rFonts w:eastAsia="Arial" w:cs="Arial"/>
          <w:b/>
          <w:bCs/>
          <w:color w:val="000000"/>
        </w:rPr>
        <w:t>Persona jurídica constituida en Colombia:</w:t>
      </w:r>
      <w:r w:rsidRPr="00546330">
        <w:rPr>
          <w:rFonts w:eastAsia="Arial" w:cs="Arial"/>
          <w:color w:val="000000"/>
        </w:rPr>
        <w:t xml:space="preserve"> El certificado de existencia y representación legal emitido por alguna de las cámaras de comercio del país.</w:t>
      </w:r>
    </w:p>
    <w:p w14:paraId="42D423DA" w14:textId="77777777" w:rsidR="00DA4138" w:rsidRPr="00546330" w:rsidRDefault="00DA4138" w:rsidP="00CC71B8">
      <w:pPr>
        <w:spacing w:after="0"/>
        <w:ind w:left="-567" w:right="-235"/>
        <w:jc w:val="both"/>
        <w:rPr>
          <w:rFonts w:eastAsia="Arial" w:cs="Arial"/>
          <w:color w:val="000000"/>
        </w:rPr>
      </w:pPr>
    </w:p>
    <w:p w14:paraId="3F7428D8" w14:textId="24C8B4FD" w:rsidR="00E1591D" w:rsidRPr="00546330" w:rsidRDefault="00E1591D" w:rsidP="00CC71B8">
      <w:pPr>
        <w:spacing w:after="0"/>
        <w:ind w:left="-567" w:right="-235"/>
        <w:jc w:val="both"/>
        <w:rPr>
          <w:rFonts w:eastAsia="Arial" w:cs="Arial"/>
          <w:color w:val="000000"/>
        </w:rPr>
      </w:pPr>
      <w:r w:rsidRPr="00546330">
        <w:rPr>
          <w:rFonts w:eastAsia="Arial" w:cs="Arial"/>
          <w:color w:val="000000"/>
        </w:rPr>
        <w:lastRenderedPageBreak/>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Pr="00546330" w:rsidRDefault="00DA4138" w:rsidP="00CC71B8">
      <w:pPr>
        <w:spacing w:after="0"/>
        <w:ind w:left="-567" w:right="-235"/>
        <w:jc w:val="both"/>
        <w:rPr>
          <w:rFonts w:eastAsia="Arial" w:cs="Arial"/>
          <w:color w:val="000000"/>
        </w:rPr>
      </w:pPr>
    </w:p>
    <w:p w14:paraId="1AD0FC8C" w14:textId="389B11D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el Proponente extranjero con trato nacional que diligencie la opción 2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obtenga el puntaje por Trato Nacional, deberá acreditar que los servicios son originarios de: </w:t>
      </w:r>
      <w:r w:rsidRPr="00546330">
        <w:rPr>
          <w:rFonts w:eastAsia="Arial" w:cs="Arial"/>
          <w:b/>
          <w:bCs/>
          <w:color w:val="000000"/>
        </w:rPr>
        <w:t>a)</w:t>
      </w:r>
      <w:r w:rsidRPr="00546330">
        <w:rPr>
          <w:rFonts w:eastAsia="Arial" w:cs="Arial"/>
          <w:color w:val="000000"/>
        </w:rPr>
        <w:t xml:space="preserve"> los Estados mencionados en la sección de acuerdos comerciales aplicables al presente Proceso de Contratación; </w:t>
      </w:r>
      <w:r w:rsidRPr="00546330">
        <w:rPr>
          <w:rFonts w:eastAsia="Arial" w:cs="Arial"/>
          <w:b/>
          <w:bCs/>
          <w:color w:val="000000"/>
        </w:rPr>
        <w:t>b)</w:t>
      </w:r>
      <w:r w:rsidRPr="00546330">
        <w:rPr>
          <w:rFonts w:eastAsia="Arial" w:cs="Arial"/>
          <w:color w:val="000000"/>
        </w:rPr>
        <w:t xml:space="preserve"> los Estados en los cuales si bien no existe Acuerdo Comercial, el Gobierno Nacional ha certificado que los oferentes extranjeros gozan de Trato Nacional, en los términos del artículo 2.2.1.2.4.1.3. del Decreto 1082 de</w:t>
      </w:r>
      <w:r w:rsidR="00DA4138" w:rsidRPr="00546330">
        <w:rPr>
          <w:rFonts w:eastAsia="Arial" w:cs="Arial"/>
          <w:color w:val="000000"/>
        </w:rPr>
        <w:t xml:space="preserve"> </w:t>
      </w:r>
      <w:r w:rsidRPr="00546330">
        <w:rPr>
          <w:rFonts w:eastAsia="Arial" w:cs="Arial"/>
          <w:color w:val="000000"/>
        </w:rPr>
        <w:t xml:space="preserve">2015; o </w:t>
      </w:r>
      <w:r w:rsidRPr="00546330">
        <w:rPr>
          <w:rFonts w:eastAsia="Arial" w:cs="Arial"/>
          <w:b/>
          <w:bCs/>
          <w:color w:val="000000"/>
        </w:rPr>
        <w:t>c)</w:t>
      </w:r>
      <w:r w:rsidRPr="00546330">
        <w:rPr>
          <w:rFonts w:eastAsia="Arial" w:cs="Arial"/>
          <w:color w:val="00000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Pr="00546330" w:rsidRDefault="00DA4138" w:rsidP="00CC71B8">
      <w:pPr>
        <w:spacing w:after="0"/>
        <w:ind w:left="-567" w:right="-235"/>
        <w:jc w:val="both"/>
        <w:rPr>
          <w:rFonts w:eastAsia="Arial" w:cs="Arial"/>
          <w:color w:val="000000"/>
        </w:rPr>
      </w:pPr>
    </w:p>
    <w:p w14:paraId="5E7556F5" w14:textId="0D0B3C77" w:rsidR="00E1591D" w:rsidRPr="00546330" w:rsidRDefault="00E1591D" w:rsidP="00CC71B8">
      <w:pPr>
        <w:spacing w:after="0"/>
        <w:ind w:left="-567" w:right="-235"/>
        <w:jc w:val="both"/>
        <w:rPr>
          <w:rFonts w:eastAsia="Arial" w:cs="Arial"/>
          <w:color w:val="000000"/>
        </w:rPr>
      </w:pPr>
      <w:r w:rsidRPr="00546330">
        <w:rPr>
          <w:rFonts w:eastAsia="Arial" w:cs="Arial"/>
          <w:color w:val="00000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Pr="00546330" w:rsidRDefault="00DA4138" w:rsidP="00CC71B8">
      <w:pPr>
        <w:spacing w:after="0"/>
        <w:ind w:left="-567" w:right="-235"/>
        <w:jc w:val="both"/>
        <w:rPr>
          <w:rFonts w:eastAsia="Arial" w:cs="Arial"/>
          <w:color w:val="000000"/>
        </w:rPr>
      </w:pPr>
    </w:p>
    <w:p w14:paraId="2387C2F8" w14:textId="3AF2AAE1" w:rsidR="00DA4138"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546330">
        <w:rPr>
          <w:rFonts w:eastAsia="Arial" w:cs="Arial"/>
          <w:b/>
          <w:bCs/>
          <w:color w:val="000000"/>
        </w:rPr>
        <w:t>Formato</w:t>
      </w:r>
      <w:r w:rsidR="00DA4138" w:rsidRPr="00546330">
        <w:rPr>
          <w:rFonts w:eastAsia="Arial" w:cs="Arial"/>
          <w:b/>
          <w:bCs/>
          <w:color w:val="000000"/>
        </w:rPr>
        <w:t xml:space="preserve">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Pr="00546330" w:rsidRDefault="00DA4138" w:rsidP="00CC71B8">
      <w:pPr>
        <w:spacing w:after="0"/>
        <w:ind w:left="-567" w:right="-235"/>
        <w:jc w:val="both"/>
        <w:rPr>
          <w:rFonts w:eastAsia="Arial" w:cs="Arial"/>
          <w:color w:val="000000"/>
        </w:rPr>
      </w:pPr>
    </w:p>
    <w:p w14:paraId="4D2CDAA1" w14:textId="24F80438" w:rsidR="00E1591D" w:rsidRPr="00546330" w:rsidRDefault="00E1591D" w:rsidP="00D44D7E">
      <w:pPr>
        <w:pStyle w:val="Ttulo3"/>
        <w:numPr>
          <w:ilvl w:val="2"/>
          <w:numId w:val="12"/>
        </w:numPr>
        <w:spacing w:before="0"/>
        <w:ind w:left="0" w:right="-235" w:hanging="567"/>
        <w:rPr>
          <w:rFonts w:cs="Arial"/>
          <w:sz w:val="22"/>
          <w:szCs w:val="22"/>
        </w:rPr>
      </w:pPr>
      <w:bookmarkStart w:id="357" w:name="_Toc232085370"/>
      <w:r w:rsidRPr="00546330">
        <w:rPr>
          <w:rStyle w:val="Ttulo3Car"/>
          <w:rFonts w:cs="Arial"/>
          <w:b/>
          <w:sz w:val="22"/>
          <w:szCs w:val="22"/>
        </w:rPr>
        <w:t>Incorporación de componente nacional en servicios extranjeros.</w:t>
      </w:r>
      <w:bookmarkEnd w:id="357"/>
    </w:p>
    <w:p w14:paraId="01E85D4F" w14:textId="77777777" w:rsidR="00DA4138" w:rsidRPr="00546330" w:rsidRDefault="00DA4138" w:rsidP="00CC71B8">
      <w:pPr>
        <w:spacing w:after="0"/>
        <w:ind w:left="-567" w:right="-235"/>
        <w:jc w:val="both"/>
        <w:rPr>
          <w:rFonts w:eastAsia="Arial" w:cs="Arial"/>
          <w:b/>
          <w:bCs/>
          <w:color w:val="000000"/>
        </w:rPr>
      </w:pPr>
    </w:p>
    <w:p w14:paraId="4CCC3CBC" w14:textId="2AAE65AA" w:rsidR="00E1591D" w:rsidRPr="00546330" w:rsidRDefault="00AD3992"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5</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546330" w:rsidRDefault="00DA4138" w:rsidP="00CC71B8">
      <w:pPr>
        <w:spacing w:after="0"/>
        <w:ind w:left="-567" w:right="-235"/>
        <w:jc w:val="both"/>
        <w:rPr>
          <w:rFonts w:eastAsia="Arial" w:cs="Arial"/>
          <w:color w:val="000000"/>
        </w:rPr>
      </w:pPr>
    </w:p>
    <w:p w14:paraId="5242E7DD" w14:textId="47BA91F2" w:rsidR="00E1591D" w:rsidRPr="00546330" w:rsidRDefault="00E1591D" w:rsidP="00CC71B8">
      <w:pPr>
        <w:spacing w:after="0"/>
        <w:ind w:left="-567" w:right="-235"/>
        <w:jc w:val="both"/>
        <w:rPr>
          <w:rFonts w:eastAsia="Arial" w:cs="Arial"/>
          <w:color w:val="000000"/>
        </w:rPr>
      </w:pPr>
      <w:r w:rsidRPr="00546330">
        <w:rPr>
          <w:rFonts w:eastAsia="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546330" w:rsidRDefault="00DA4138" w:rsidP="00CC71B8">
      <w:pPr>
        <w:spacing w:after="0"/>
        <w:ind w:left="-567" w:right="-235"/>
        <w:jc w:val="both"/>
        <w:rPr>
          <w:rFonts w:eastAsia="Arial" w:cs="Arial"/>
          <w:color w:val="000000"/>
        </w:rPr>
      </w:pPr>
    </w:p>
    <w:p w14:paraId="6BC5F4E1" w14:textId="431A5EB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recibir el puntaje por incorporación de componente colombiano, el representante legal o el apoderado del Proponente deberá diligenciar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Pr="00546330" w:rsidRDefault="00DA4138" w:rsidP="00CC71B8">
      <w:pPr>
        <w:spacing w:after="0"/>
        <w:ind w:left="-567" w:right="-235"/>
        <w:jc w:val="both"/>
        <w:rPr>
          <w:rFonts w:eastAsia="Arial" w:cs="Arial"/>
          <w:color w:val="000000"/>
        </w:rPr>
      </w:pPr>
    </w:p>
    <w:p w14:paraId="245055A6" w14:textId="31375634" w:rsidR="00E1591D" w:rsidRPr="00546330" w:rsidRDefault="00E1591D" w:rsidP="00CC71B8">
      <w:pPr>
        <w:spacing w:after="0"/>
        <w:ind w:left="-567" w:right="-235"/>
        <w:jc w:val="both"/>
        <w:rPr>
          <w:rFonts w:eastAsia="Arial" w:cs="Arial"/>
          <w:color w:val="000000"/>
        </w:rPr>
      </w:pPr>
      <w:r w:rsidRPr="00546330">
        <w:rPr>
          <w:rFonts w:eastAsia="Arial" w:cs="Arial"/>
          <w:color w:val="000000"/>
        </w:rPr>
        <w:lastRenderedPageBreak/>
        <w:t xml:space="preserve">La Entidad Estatal únicamente otorgará el puntaje por promoción de la incorporación de componente nacional cuando el Proponente que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no haya recibido puntaje alguno por promoción de Servicios Nacionales o con Trato Nacional.</w:t>
      </w:r>
    </w:p>
    <w:p w14:paraId="2940DB64" w14:textId="77777777" w:rsidR="00DA4138" w:rsidRPr="00546330" w:rsidRDefault="00DA4138" w:rsidP="00CC71B8">
      <w:pPr>
        <w:spacing w:after="0"/>
        <w:ind w:left="-567" w:right="-235"/>
        <w:jc w:val="both"/>
        <w:rPr>
          <w:rFonts w:eastAsia="Arial" w:cs="Arial"/>
          <w:color w:val="000000"/>
        </w:rPr>
      </w:pPr>
    </w:p>
    <w:p w14:paraId="38F28929" w14:textId="5B80549B"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sidRPr="00546330">
        <w:rPr>
          <w:rFonts w:eastAsia="Arial" w:cs="Arial"/>
          <w:color w:val="000000"/>
        </w:rPr>
        <w:t>correspondiente</w:t>
      </w:r>
      <w:r w:rsidRPr="00546330">
        <w:rPr>
          <w:rFonts w:eastAsia="Arial" w:cs="Arial"/>
          <w:color w:val="000000"/>
        </w:rPr>
        <w:t xml:space="preserve"> – Incorporación de Componente Nacional en Servicios Extranjeros,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Pr="00546330" w:rsidRDefault="00DA4138" w:rsidP="00CC71B8">
      <w:pPr>
        <w:spacing w:after="0"/>
        <w:ind w:left="-567" w:right="-235"/>
        <w:jc w:val="both"/>
        <w:rPr>
          <w:rFonts w:eastAsia="Times New Roman" w:cs="Arial"/>
          <w:color w:val="000000"/>
          <w:lang w:eastAsia="es-CO"/>
        </w:rPr>
      </w:pPr>
    </w:p>
    <w:p w14:paraId="4B84CB27" w14:textId="15D4657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Los proponentes que presenten el </w:t>
      </w:r>
      <w:r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Pr="00546330">
        <w:rPr>
          <w:rFonts w:eastAsia="Times New Roman" w:cs="Arial"/>
          <w:color w:val="00000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546330">
        <w:rPr>
          <w:rFonts w:eastAsia="Times New Roman" w:cs="Arial"/>
          <w:color w:val="000000"/>
          <w:lang w:eastAsia="es-CO"/>
        </w:rPr>
        <w:t>Formato correspondiente</w:t>
      </w:r>
      <w:r w:rsidRPr="00546330">
        <w:rPr>
          <w:rFonts w:eastAsia="Times New Roman" w:cs="Arial"/>
          <w:color w:val="000000"/>
          <w:lang w:eastAsia="es-CO"/>
        </w:rPr>
        <w:t xml:space="preserve"> – Promoción de Servicios Nacionales o con Trato Nacional se volverá contractual y será de obligatorio cumplimiento para el adjudicatario del contrato.</w:t>
      </w:r>
    </w:p>
    <w:p w14:paraId="43094785" w14:textId="77777777" w:rsidR="00DA4138" w:rsidRPr="00546330" w:rsidRDefault="00DA4138" w:rsidP="00CC71B8">
      <w:pPr>
        <w:spacing w:after="0"/>
        <w:ind w:left="-567" w:right="-235"/>
        <w:jc w:val="both"/>
        <w:rPr>
          <w:rFonts w:eastAsia="Times New Roman" w:cs="Arial"/>
          <w:color w:val="000000"/>
          <w:lang w:eastAsia="es-CO"/>
        </w:rPr>
      </w:pPr>
    </w:p>
    <w:p w14:paraId="4072682A" w14:textId="772F26CF"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los proponentes que presenten el </w:t>
      </w:r>
      <w:r w:rsidR="00DA4138"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00DA4138" w:rsidRPr="00546330">
        <w:rPr>
          <w:rFonts w:eastAsia="Times New Roman" w:cs="Arial"/>
          <w:color w:val="000000"/>
          <w:lang w:eastAsia="es-CO"/>
        </w:rPr>
        <w:t xml:space="preserve"> </w:t>
      </w:r>
      <w:r w:rsidRPr="00546330">
        <w:rPr>
          <w:rFonts w:eastAsia="Times New Roman" w:cs="Arial"/>
          <w:color w:val="00000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Pr="00546330" w:rsidRDefault="00DA4138" w:rsidP="00CC71B8">
      <w:pPr>
        <w:spacing w:after="0"/>
        <w:ind w:left="-567" w:right="-235"/>
        <w:jc w:val="both"/>
        <w:rPr>
          <w:rFonts w:eastAsia="Times New Roman" w:cs="Arial"/>
          <w:color w:val="000000"/>
          <w:lang w:eastAsia="es-CO"/>
        </w:rPr>
      </w:pPr>
    </w:p>
    <w:p w14:paraId="0012FAAA" w14:textId="6E32DEB0"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Pr="00546330" w:rsidRDefault="009B5917" w:rsidP="00CC71B8">
      <w:pPr>
        <w:spacing w:after="0"/>
        <w:ind w:left="-567" w:right="-235"/>
        <w:jc w:val="both"/>
        <w:rPr>
          <w:rFonts w:eastAsia="Times New Roman" w:cs="Arial"/>
          <w:color w:val="000000"/>
          <w:lang w:eastAsia="es-CO"/>
        </w:rPr>
      </w:pPr>
    </w:p>
    <w:p w14:paraId="1D5EDA55" w14:textId="2EE09655" w:rsidR="00E1591D" w:rsidRPr="00546330" w:rsidRDefault="006F67FC" w:rsidP="00D44D7E">
      <w:pPr>
        <w:pStyle w:val="Ttulo3"/>
        <w:numPr>
          <w:ilvl w:val="1"/>
          <w:numId w:val="12"/>
        </w:numPr>
        <w:spacing w:before="0"/>
        <w:ind w:left="0" w:right="-235" w:hanging="567"/>
        <w:rPr>
          <w:rFonts w:eastAsia="Arial" w:cs="Arial"/>
          <w:sz w:val="22"/>
          <w:szCs w:val="22"/>
        </w:rPr>
      </w:pPr>
      <w:bookmarkStart w:id="358" w:name="_Toc232085371"/>
      <w:bookmarkStart w:id="359" w:name="_Hlk9590662"/>
      <w:r w:rsidRPr="00546330">
        <w:rPr>
          <w:rFonts w:eastAsia="Arial" w:cs="Arial"/>
          <w:sz w:val="22"/>
          <w:szCs w:val="22"/>
        </w:rPr>
        <w:t>Incentivo Decreto 1860 de 2021. Puntaje por ser emprendimiento y empresa de mujer (0.25 puntos máximo)</w:t>
      </w:r>
      <w:bookmarkEnd w:id="358"/>
      <w:r w:rsidRPr="00546330">
        <w:rPr>
          <w:rFonts w:eastAsia="Arial" w:cs="Arial"/>
          <w:sz w:val="22"/>
          <w:szCs w:val="22"/>
        </w:rPr>
        <w:t xml:space="preserve"> </w:t>
      </w:r>
    </w:p>
    <w:bookmarkEnd w:id="359"/>
    <w:p w14:paraId="756E1081" w14:textId="77777777" w:rsidR="006F67FC" w:rsidRPr="00546330" w:rsidRDefault="006F67FC" w:rsidP="00CC71B8">
      <w:pPr>
        <w:spacing w:after="0"/>
        <w:ind w:left="-567" w:right="-235"/>
        <w:jc w:val="both"/>
        <w:rPr>
          <w:rFonts w:eastAsia="Times New Roman" w:cs="Arial"/>
          <w:color w:val="000000"/>
          <w:lang w:eastAsia="es-CO"/>
        </w:rPr>
      </w:pPr>
    </w:p>
    <w:p w14:paraId="5AEAB1CA" w14:textId="274A5D7C" w:rsidR="00E1591D" w:rsidRPr="00546330" w:rsidRDefault="00D63EFA"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FORMATO 1</w:t>
      </w:r>
      <w:r w:rsidR="0012283B" w:rsidRPr="00546330">
        <w:rPr>
          <w:rFonts w:eastAsia="Times New Roman" w:cs="Arial"/>
          <w:b/>
          <w:bCs/>
          <w:color w:val="000000"/>
          <w:lang w:eastAsia="es-CO"/>
        </w:rPr>
        <w:t>6</w:t>
      </w:r>
      <w:r w:rsidRPr="00546330">
        <w:rPr>
          <w:rFonts w:eastAsia="Times New Roman" w:cs="Arial"/>
          <w:b/>
          <w:bCs/>
          <w:color w:val="000000"/>
          <w:lang w:eastAsia="es-CO"/>
        </w:rPr>
        <w:t xml:space="preserve"> -</w:t>
      </w:r>
      <w:r w:rsidRPr="00546330">
        <w:rPr>
          <w:rFonts w:eastAsia="Times New Roman" w:cs="Arial"/>
          <w:color w:val="000000"/>
          <w:lang w:eastAsia="es-CO"/>
        </w:rPr>
        <w:t xml:space="preserve"> </w:t>
      </w:r>
      <w:r w:rsidR="00E1591D" w:rsidRPr="00546330">
        <w:rPr>
          <w:rFonts w:eastAsia="Times New Roman" w:cs="Arial"/>
          <w:color w:val="000000"/>
          <w:lang w:eastAsia="es-CO"/>
        </w:rPr>
        <w:t>Se otorgará el 0.25% del puntaje total del proceso de selección (</w:t>
      </w:r>
      <w:r w:rsidR="00E1591D" w:rsidRPr="00546330">
        <w:rPr>
          <w:rFonts w:eastAsia="Times New Roman" w:cs="Arial"/>
          <w:i/>
          <w:iCs/>
          <w:color w:val="000000"/>
          <w:lang w:eastAsia="es-CO"/>
        </w:rPr>
        <w:t>0.25 puntos máximo</w:t>
      </w:r>
      <w:r w:rsidR="00E1591D" w:rsidRPr="00546330">
        <w:rPr>
          <w:rFonts w:eastAsia="Times New Roman" w:cs="Arial"/>
          <w:color w:val="000000"/>
          <w:lang w:eastAsia="es-CO"/>
        </w:rPr>
        <w:t>) si la propuesta individual es proveniente de una persona natural o jurídica que sea catalogada como emprendimiento y empresa de mujer.</w:t>
      </w:r>
    </w:p>
    <w:p w14:paraId="5911BA1D" w14:textId="77777777" w:rsidR="006F67FC" w:rsidRPr="00546330" w:rsidRDefault="006F67FC" w:rsidP="00CC71B8">
      <w:pPr>
        <w:spacing w:after="0"/>
        <w:ind w:left="-567" w:right="-235"/>
        <w:jc w:val="both"/>
        <w:rPr>
          <w:rFonts w:eastAsia="Times New Roman" w:cs="Arial"/>
          <w:color w:val="000000"/>
          <w:lang w:eastAsia="es-CO"/>
        </w:rPr>
      </w:pPr>
    </w:p>
    <w:p w14:paraId="78B37416" w14:textId="571EF109"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de ser emprendimiento y empresa de mujer</w:t>
      </w:r>
      <w:r w:rsidRPr="00546330">
        <w:rPr>
          <w:rFonts w:eastAsia="Times New Roman" w:cs="Arial"/>
          <w:color w:val="000000"/>
          <w:lang w:eastAsia="es-CO"/>
        </w:rPr>
        <w:t>) y tiene una participación igual o superior al 10% del consorcio o unión temporal.</w:t>
      </w:r>
    </w:p>
    <w:p w14:paraId="3008A7ED" w14:textId="77777777" w:rsidR="006F67FC" w:rsidRPr="00546330" w:rsidRDefault="006F67FC" w:rsidP="00CC71B8">
      <w:pPr>
        <w:spacing w:after="0"/>
        <w:ind w:left="-567" w:right="-235"/>
        <w:jc w:val="both"/>
        <w:rPr>
          <w:rFonts w:eastAsia="Times New Roman" w:cs="Arial"/>
          <w:color w:val="000000"/>
          <w:lang w:eastAsia="es-CO"/>
        </w:rPr>
      </w:pPr>
    </w:p>
    <w:p w14:paraId="17796ACD" w14:textId="5117E4D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Definición de emprendimiento y empresas de mujeres</w:t>
      </w:r>
      <w:r w:rsidRPr="00546330">
        <w:rPr>
          <w:rFonts w:eastAsia="Times New Roman" w:cs="Arial"/>
          <w:color w:val="000000"/>
          <w:lang w:eastAsia="es-CO"/>
        </w:rPr>
        <w:t>.</w:t>
      </w:r>
    </w:p>
    <w:p w14:paraId="1CB3E8F9" w14:textId="77777777" w:rsidR="00A13E4A" w:rsidRPr="00546330" w:rsidRDefault="00A13E4A" w:rsidP="00CC71B8">
      <w:pPr>
        <w:spacing w:after="0"/>
        <w:ind w:left="-567" w:right="-235"/>
        <w:jc w:val="both"/>
        <w:rPr>
          <w:rFonts w:eastAsia="Times New Roman" w:cs="Arial"/>
          <w:color w:val="000000"/>
          <w:lang w:eastAsia="es-CO"/>
        </w:rPr>
      </w:pPr>
    </w:p>
    <w:p w14:paraId="28030939" w14:textId="3CFD6782"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Son emprendimiento y empresa de mujeres para proponente individual cuando:</w:t>
      </w:r>
    </w:p>
    <w:p w14:paraId="6078B1E7" w14:textId="77777777" w:rsidR="00A13E4A" w:rsidRPr="00546330" w:rsidRDefault="00A13E4A" w:rsidP="00CC71B8">
      <w:pPr>
        <w:spacing w:after="0"/>
        <w:ind w:left="-567" w:right="-235"/>
        <w:jc w:val="both"/>
        <w:rPr>
          <w:rFonts w:eastAsia="Times New Roman" w:cs="Arial"/>
          <w:color w:val="000000"/>
          <w:lang w:eastAsia="es-CO"/>
        </w:rPr>
      </w:pPr>
    </w:p>
    <w:p w14:paraId="1785A5E1"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lastRenderedPageBreak/>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Pr="00546330" w:rsidRDefault="00A13E4A" w:rsidP="00CC71B8">
      <w:pPr>
        <w:spacing w:after="0"/>
        <w:ind w:left="-567" w:right="-235"/>
        <w:jc w:val="both"/>
        <w:rPr>
          <w:rFonts w:eastAsia="Times New Roman" w:cs="Arial"/>
          <w:b/>
          <w:bCs/>
          <w:color w:val="000000"/>
          <w:lang w:eastAsia="es-CO"/>
        </w:rPr>
      </w:pPr>
    </w:p>
    <w:p w14:paraId="6E61D4E9" w14:textId="002FBAC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Pr="00546330" w:rsidRDefault="00A13E4A" w:rsidP="00CC71B8">
      <w:pPr>
        <w:spacing w:after="0"/>
        <w:ind w:left="-567" w:right="-235"/>
        <w:jc w:val="both"/>
        <w:rPr>
          <w:rFonts w:eastAsia="Times New Roman" w:cs="Arial"/>
          <w:b/>
          <w:bCs/>
          <w:color w:val="000000"/>
          <w:lang w:eastAsia="es-CO"/>
        </w:rPr>
      </w:pPr>
    </w:p>
    <w:p w14:paraId="3A31ED33" w14:textId="198F00CC"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Pr="00546330" w:rsidRDefault="00A13E4A" w:rsidP="00CC71B8">
      <w:pPr>
        <w:spacing w:after="0"/>
        <w:ind w:left="-567" w:right="-235"/>
        <w:rPr>
          <w:rFonts w:eastAsia="Calibri" w:cs="Arial"/>
          <w:b/>
          <w:bCs/>
        </w:rPr>
      </w:pPr>
    </w:p>
    <w:p w14:paraId="28658F6D" w14:textId="5D783C1B" w:rsidR="00E1591D" w:rsidRPr="00546330" w:rsidRDefault="00E1591D" w:rsidP="00CC71B8">
      <w:pPr>
        <w:spacing w:after="0"/>
        <w:ind w:left="-567" w:right="-235"/>
        <w:rPr>
          <w:rFonts w:eastAsia="Calibri" w:cs="Arial"/>
        </w:rPr>
      </w:pPr>
      <w:r w:rsidRPr="00546330">
        <w:rPr>
          <w:rFonts w:eastAsia="Calibri" w:cs="Arial"/>
          <w:b/>
          <w:bCs/>
        </w:rPr>
        <w:t>NOTA 3:</w:t>
      </w:r>
      <w:r w:rsidRPr="00546330">
        <w:rPr>
          <w:rFonts w:eastAsia="Calibri" w:cs="Arial"/>
        </w:rPr>
        <w:t xml:space="preserve"> En cumplimiento del punto 2do, para ser acreedor del puntaje aquí referenciado el comité evaluador verificar:</w:t>
      </w:r>
    </w:p>
    <w:p w14:paraId="68A6AFFF" w14:textId="77777777" w:rsidR="003A7E73" w:rsidRPr="00546330" w:rsidRDefault="003A7E73" w:rsidP="00CC71B8">
      <w:pPr>
        <w:spacing w:after="0"/>
        <w:ind w:left="-567" w:right="-235"/>
        <w:rPr>
          <w:rFonts w:eastAsia="Calibri" w:cs="Arial"/>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E1591D" w:rsidRPr="00546330" w14:paraId="27528754" w14:textId="77777777" w:rsidTr="00770D94">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B3C1087"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sz w:val="16"/>
                <w:szCs w:val="16"/>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546330" w:rsidRDefault="00E1591D" w:rsidP="00770D94">
            <w:pPr>
              <w:spacing w:after="0"/>
              <w:ind w:left="31"/>
              <w:rPr>
                <w:rFonts w:eastAsia="Calibri" w:cs="Arial"/>
                <w:b/>
                <w:bCs/>
                <w:sz w:val="16"/>
                <w:szCs w:val="16"/>
              </w:rPr>
            </w:pPr>
            <w:r w:rsidRPr="00546330">
              <w:rPr>
                <w:rFonts w:eastAsia="Calibri" w:cs="Arial"/>
                <w:b/>
                <w:bCs/>
                <w:color w:val="000000"/>
                <w:sz w:val="16"/>
                <w:szCs w:val="16"/>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546330" w:rsidRDefault="00E1591D" w:rsidP="00770D94">
            <w:pPr>
              <w:spacing w:after="0"/>
              <w:ind w:right="41"/>
              <w:rPr>
                <w:rFonts w:eastAsia="Calibri" w:cs="Arial"/>
                <w:b/>
                <w:bCs/>
                <w:sz w:val="16"/>
                <w:szCs w:val="16"/>
              </w:rPr>
            </w:pPr>
            <w:r w:rsidRPr="00546330">
              <w:rPr>
                <w:rFonts w:eastAsia="Calibri" w:cs="Arial"/>
                <w:b/>
                <w:bCs/>
                <w:color w:val="000000"/>
                <w:sz w:val="16"/>
                <w:szCs w:val="16"/>
              </w:rPr>
              <w:t>FACTOR PROBATORIO</w:t>
            </w:r>
          </w:p>
        </w:tc>
      </w:tr>
      <w:tr w:rsidR="00E1591D" w:rsidRPr="00546330" w14:paraId="78DD1FF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41E6AF3"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lastRenderedPageBreak/>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correspondiente y copia de Cedula de Ciudadanía de la directiva </w:t>
            </w:r>
          </w:p>
        </w:tc>
      </w:tr>
      <w:tr w:rsidR="00E1591D" w:rsidRPr="00546330" w14:paraId="429872B6"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620632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Planilla de seguridad social y parafiscales</w:t>
            </w:r>
          </w:p>
        </w:tc>
      </w:tr>
      <w:tr w:rsidR="00E1591D" w:rsidRPr="00546330" w14:paraId="291247E5"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D758AE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503A3274" w:rsidR="00E1591D" w:rsidRPr="00546330" w:rsidRDefault="00E1591D" w:rsidP="00770D94">
            <w:pPr>
              <w:spacing w:after="0"/>
              <w:ind w:left="31"/>
              <w:rPr>
                <w:rFonts w:eastAsia="Calibri" w:cs="Arial"/>
                <w:sz w:val="16"/>
                <w:szCs w:val="16"/>
              </w:rPr>
            </w:pPr>
            <w:r w:rsidRPr="00546330">
              <w:rPr>
                <w:rFonts w:eastAsia="Calibri" w:cs="Arial"/>
                <w:sz w:val="16"/>
                <w:szCs w:val="16"/>
              </w:rPr>
              <w:t>Que el nivel directivo referenciado sea ejercido en funciones misionales de la empresa.</w:t>
            </w:r>
            <w:r w:rsidR="00F55BFB" w:rsidRPr="00546330">
              <w:rPr>
                <w:rFonts w:cs="Arial"/>
                <w:sz w:val="16"/>
                <w:szCs w:val="16"/>
              </w:rPr>
              <w:t xml:space="preserve"> </w:t>
            </w:r>
            <w:r w:rsidR="00F55BFB" w:rsidRPr="00546330">
              <w:rPr>
                <w:rFonts w:eastAsia="Calibri" w:cs="Arial"/>
                <w:sz w:val="16"/>
                <w:szCs w:val="16"/>
              </w:rPr>
              <w:t>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546330" w:rsidRDefault="00E1591D" w:rsidP="00770D94">
            <w:pPr>
              <w:spacing w:after="0"/>
              <w:ind w:right="41"/>
              <w:jc w:val="both"/>
              <w:rPr>
                <w:rFonts w:eastAsia="Calibri" w:cs="Arial"/>
                <w:sz w:val="16"/>
                <w:szCs w:val="16"/>
              </w:rPr>
            </w:pPr>
            <w:r w:rsidRPr="00546330">
              <w:rPr>
                <w:rFonts w:eastAsia="Calibri" w:cs="Arial"/>
                <w:sz w:val="16"/>
                <w:szCs w:val="16"/>
              </w:rPr>
              <w:t>Certificado laboral expedido por la empresa. No se aceptarán directivos con cargos administrativos. Los cargos misionales son relacionados directamente con el objeto de la empresa.</w:t>
            </w:r>
          </w:p>
        </w:tc>
      </w:tr>
      <w:tr w:rsidR="00E1591D" w:rsidRPr="00546330" w14:paraId="69D9246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D5CDC6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laboral expedido por la empresa. </w:t>
            </w:r>
          </w:p>
        </w:tc>
      </w:tr>
      <w:tr w:rsidR="00E1591D" w:rsidRPr="00546330" w14:paraId="178BD070"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A56AB0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laboral expedido por la empresa.</w:t>
            </w:r>
          </w:p>
        </w:tc>
      </w:tr>
      <w:tr w:rsidR="00E1591D" w:rsidRPr="00546330" w14:paraId="30497F93"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9C8208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o constancia. </w:t>
            </w:r>
          </w:p>
        </w:tc>
      </w:tr>
      <w:tr w:rsidR="00E1591D" w:rsidRPr="00546330" w14:paraId="52C1DDEF"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AFF75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o constancia.</w:t>
            </w:r>
          </w:p>
        </w:tc>
      </w:tr>
    </w:tbl>
    <w:p w14:paraId="726C03D8" w14:textId="77777777" w:rsidR="00E1591D" w:rsidRPr="00546330" w:rsidRDefault="00E1591D" w:rsidP="00CC71B8">
      <w:pPr>
        <w:spacing w:after="0"/>
        <w:ind w:left="-567" w:right="-235"/>
        <w:jc w:val="both"/>
        <w:rPr>
          <w:rFonts w:eastAsia="Calibri" w:cs="Arial"/>
        </w:rPr>
      </w:pPr>
    </w:p>
    <w:p w14:paraId="34DC767F" w14:textId="77777777" w:rsidR="00E1591D" w:rsidRPr="00546330" w:rsidRDefault="00E1591D" w:rsidP="00CC71B8">
      <w:pPr>
        <w:spacing w:after="0"/>
        <w:ind w:left="-567" w:right="-235"/>
        <w:jc w:val="both"/>
        <w:rPr>
          <w:rFonts w:eastAsia="Calibri" w:cs="Arial"/>
        </w:rPr>
      </w:pPr>
      <w:r w:rsidRPr="00546330">
        <w:rPr>
          <w:rFonts w:eastAsia="Calibri" w:cs="Arial"/>
        </w:rPr>
        <w:t>La falta de cumplimiento de uno de los requisitos antes estipulados (</w:t>
      </w:r>
      <w:r w:rsidRPr="00546330">
        <w:rPr>
          <w:rFonts w:eastAsia="Calibri" w:cs="Arial"/>
          <w:i/>
          <w:iCs/>
        </w:rPr>
        <w:t>los 7</w:t>
      </w:r>
      <w:r w:rsidRPr="00546330">
        <w:rPr>
          <w:rFonts w:eastAsia="Calibri" w:cs="Arial"/>
        </w:rPr>
        <w:t>) generará la no asignación de puntaje por este aspecto. En las propuestas conjuntas (</w:t>
      </w:r>
      <w:r w:rsidRPr="00546330">
        <w:rPr>
          <w:rFonts w:eastAsia="Calibri" w:cs="Arial"/>
          <w:i/>
          <w:iCs/>
        </w:rPr>
        <w:t>consorcios, uniones temporales y promesas de sociedad futura</w:t>
      </w:r>
      <w:r w:rsidRPr="00546330">
        <w:rPr>
          <w:rFonts w:eastAsia="Calibri" w:cs="Arial"/>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546330">
        <w:rPr>
          <w:rFonts w:eastAsia="Calibri" w:cs="Arial"/>
          <w:i/>
          <w:iCs/>
        </w:rPr>
        <w:t>los siete puntos</w:t>
      </w:r>
      <w:r w:rsidRPr="00546330">
        <w:rPr>
          <w:rFonts w:eastAsia="Calibri" w:cs="Arial"/>
        </w:rPr>
        <w:t>) con los anexos correspondientes.</w:t>
      </w:r>
    </w:p>
    <w:p w14:paraId="08BAB7E3" w14:textId="19228ABB" w:rsidR="00E1591D" w:rsidRPr="00546330" w:rsidRDefault="00E1591D" w:rsidP="00CC71B8">
      <w:pPr>
        <w:spacing w:after="0"/>
        <w:ind w:left="-567" w:right="-235"/>
        <w:jc w:val="both"/>
        <w:rPr>
          <w:rFonts w:eastAsia="Times New Roman" w:cs="Arial"/>
          <w:color w:val="000000"/>
          <w:lang w:eastAsia="es-CO"/>
        </w:rPr>
      </w:pPr>
    </w:p>
    <w:p w14:paraId="69AA9021" w14:textId="58F5F350" w:rsidR="003A7E73" w:rsidRPr="00546330" w:rsidRDefault="003A7E73" w:rsidP="00D44D7E">
      <w:pPr>
        <w:pStyle w:val="Ttulo3"/>
        <w:numPr>
          <w:ilvl w:val="1"/>
          <w:numId w:val="12"/>
        </w:numPr>
        <w:spacing w:before="0"/>
        <w:ind w:left="0" w:right="-235" w:hanging="567"/>
        <w:rPr>
          <w:rFonts w:eastAsia="Arial" w:cs="Arial"/>
          <w:sz w:val="22"/>
          <w:szCs w:val="22"/>
        </w:rPr>
      </w:pPr>
      <w:bookmarkStart w:id="360" w:name="_Toc232085372"/>
      <w:r w:rsidRPr="00546330">
        <w:rPr>
          <w:rFonts w:eastAsia="Arial" w:cs="Arial"/>
          <w:sz w:val="22"/>
          <w:szCs w:val="22"/>
        </w:rPr>
        <w:t>Incentivo Decreto 1860 de 2021. Puntaje por ser MIPYME (0.25 puntos máximo)</w:t>
      </w:r>
      <w:bookmarkEnd w:id="360"/>
      <w:r w:rsidRPr="00546330">
        <w:rPr>
          <w:rFonts w:eastAsia="Arial" w:cs="Arial"/>
          <w:sz w:val="22"/>
          <w:szCs w:val="22"/>
        </w:rPr>
        <w:t xml:space="preserve"> </w:t>
      </w:r>
    </w:p>
    <w:p w14:paraId="4F68445D" w14:textId="77777777" w:rsidR="003A7E73" w:rsidRPr="00546330" w:rsidRDefault="003A7E73" w:rsidP="00CC71B8">
      <w:pPr>
        <w:spacing w:after="0"/>
        <w:ind w:left="-567" w:right="-235"/>
        <w:jc w:val="both"/>
        <w:rPr>
          <w:rFonts w:eastAsia="Times New Roman" w:cs="Arial"/>
          <w:color w:val="000000"/>
          <w:lang w:eastAsia="es-CO"/>
        </w:rPr>
      </w:pPr>
    </w:p>
    <w:p w14:paraId="6E137FB8" w14:textId="72C12EC4"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Se otorgará el 0.25% del puntaje total del proceso de selección (</w:t>
      </w:r>
      <w:r w:rsidRPr="00546330">
        <w:rPr>
          <w:rFonts w:eastAsia="Times New Roman" w:cs="Arial"/>
          <w:i/>
          <w:iCs/>
          <w:color w:val="000000"/>
          <w:lang w:eastAsia="es-CO"/>
        </w:rPr>
        <w:t>0.25 puntos máximo</w:t>
      </w:r>
      <w:r w:rsidRPr="00546330">
        <w:rPr>
          <w:rFonts w:eastAsia="Times New Roman" w:cs="Arial"/>
          <w:color w:val="000000"/>
          <w:lang w:eastAsia="es-CO"/>
        </w:rPr>
        <w:t>) si la propuesta individual es proveniente de una persona jurídica que sea catalogada como MIPYME.</w:t>
      </w:r>
    </w:p>
    <w:p w14:paraId="7D17B12C" w14:textId="77777777" w:rsidR="003A7E73" w:rsidRPr="00546330" w:rsidRDefault="003A7E73" w:rsidP="00CC71B8">
      <w:pPr>
        <w:spacing w:after="0"/>
        <w:ind w:left="-567" w:right="-235"/>
        <w:jc w:val="both"/>
        <w:rPr>
          <w:rFonts w:eastAsia="Times New Roman" w:cs="Arial"/>
          <w:color w:val="000000"/>
          <w:lang w:eastAsia="es-CO"/>
        </w:rPr>
      </w:pPr>
    </w:p>
    <w:p w14:paraId="10F4E497" w14:textId="29CE1D31"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MIPYME</w:t>
      </w:r>
      <w:r w:rsidRPr="00546330">
        <w:rPr>
          <w:rFonts w:eastAsia="Times New Roman" w:cs="Arial"/>
          <w:color w:val="000000"/>
          <w:lang w:eastAsia="es-CO"/>
        </w:rPr>
        <w:t>) y tiene una participación igual o superior al 10% del consorcio o unión temporal.</w:t>
      </w:r>
    </w:p>
    <w:p w14:paraId="6342A2D0" w14:textId="77777777" w:rsidR="00FD2C39" w:rsidRPr="00546330" w:rsidRDefault="00FD2C39" w:rsidP="00CC71B8">
      <w:pPr>
        <w:spacing w:after="0"/>
        <w:ind w:left="-567" w:right="-235"/>
        <w:jc w:val="both"/>
        <w:rPr>
          <w:rFonts w:eastAsia="Times New Roman" w:cs="Arial"/>
          <w:color w:val="000000"/>
          <w:lang w:eastAsia="es-CO"/>
        </w:rPr>
      </w:pPr>
    </w:p>
    <w:p w14:paraId="5395C1A8" w14:textId="77777777" w:rsidR="00770D94" w:rsidRPr="00546330" w:rsidRDefault="003A7E73" w:rsidP="00770D94">
      <w:pPr>
        <w:spacing w:after="0"/>
        <w:ind w:left="-567" w:right="-235"/>
        <w:jc w:val="both"/>
        <w:rPr>
          <w:rFonts w:eastAsia="Times New Roman" w:cs="Arial"/>
          <w:color w:val="000000"/>
          <w:lang w:eastAsia="es-CO"/>
        </w:rPr>
      </w:pPr>
      <w:r w:rsidRPr="00546330">
        <w:rPr>
          <w:rFonts w:eastAsia="Times New Roman" w:cs="Arial"/>
          <w:color w:val="000000"/>
          <w:lang w:eastAsia="es-CO"/>
        </w:rPr>
        <w:t>Este requisito se verificara en el Certificado de existencia y Representación y/o el Registro Único de Proponentes.</w:t>
      </w:r>
    </w:p>
    <w:p w14:paraId="4F18CF79" w14:textId="77777777" w:rsidR="00770D94" w:rsidRPr="00546330" w:rsidRDefault="00770D94" w:rsidP="00770D94">
      <w:pPr>
        <w:spacing w:after="0"/>
        <w:ind w:left="-567" w:right="-235"/>
        <w:jc w:val="both"/>
        <w:rPr>
          <w:rFonts w:eastAsia="Times New Roman" w:cs="Arial"/>
          <w:color w:val="000000"/>
          <w:lang w:eastAsia="es-CO"/>
        </w:rPr>
      </w:pPr>
    </w:p>
    <w:p w14:paraId="2809E376" w14:textId="0539D862" w:rsidR="00770D94" w:rsidRPr="00546330" w:rsidRDefault="00770D94" w:rsidP="00D44D7E">
      <w:pPr>
        <w:pStyle w:val="Ttulo3"/>
        <w:numPr>
          <w:ilvl w:val="1"/>
          <w:numId w:val="12"/>
        </w:numPr>
        <w:spacing w:before="0"/>
        <w:ind w:left="0" w:hanging="567"/>
        <w:rPr>
          <w:rFonts w:eastAsia="Times New Roman" w:cs="Arial"/>
          <w:color w:val="000000"/>
          <w:sz w:val="22"/>
          <w:szCs w:val="22"/>
          <w:lang w:eastAsia="es-CO"/>
        </w:rPr>
      </w:pPr>
      <w:bookmarkStart w:id="361" w:name="_Toc232085373"/>
      <w:r w:rsidRPr="00546330">
        <w:rPr>
          <w:rFonts w:eastAsia="Arial" w:cs="Arial"/>
          <w:sz w:val="22"/>
          <w:szCs w:val="22"/>
          <w:lang w:val="es-ES"/>
        </w:rPr>
        <w:t>Evaluación de factores técnicos calidad (máximo 3</w:t>
      </w:r>
      <w:r w:rsidR="001A18BF" w:rsidRPr="00546330">
        <w:rPr>
          <w:rFonts w:eastAsia="Arial" w:cs="Arial"/>
          <w:sz w:val="22"/>
          <w:szCs w:val="22"/>
          <w:lang w:val="es-ES"/>
        </w:rPr>
        <w:t>9</w:t>
      </w:r>
      <w:r w:rsidRPr="00546330">
        <w:rPr>
          <w:rFonts w:eastAsia="Arial" w:cs="Arial"/>
          <w:sz w:val="22"/>
          <w:szCs w:val="22"/>
          <w:lang w:val="es-ES"/>
        </w:rPr>
        <w:t>,50 puntos)</w:t>
      </w:r>
      <w:bookmarkEnd w:id="361"/>
    </w:p>
    <w:p w14:paraId="1E67E077" w14:textId="77777777" w:rsidR="00770D94" w:rsidRPr="00546330" w:rsidRDefault="00770D94" w:rsidP="00770D94">
      <w:pPr>
        <w:widowControl w:val="0"/>
        <w:tabs>
          <w:tab w:val="left" w:pos="982"/>
        </w:tabs>
        <w:autoSpaceDE w:val="0"/>
        <w:autoSpaceDN w:val="0"/>
        <w:spacing w:after="0"/>
        <w:ind w:left="981" w:hanging="566"/>
        <w:outlineLvl w:val="0"/>
        <w:rPr>
          <w:rFonts w:eastAsia="Arial" w:cs="Arial"/>
          <w:b/>
          <w:bCs/>
          <w:lang w:val="es-ES"/>
        </w:rPr>
      </w:pPr>
    </w:p>
    <w:p w14:paraId="7D854AB0" w14:textId="77777777" w:rsidR="001A18BF" w:rsidRDefault="001A18BF" w:rsidP="001A18BF">
      <w:pPr>
        <w:spacing w:after="0"/>
        <w:ind w:left="-567"/>
        <w:contextualSpacing/>
        <w:jc w:val="both"/>
        <w:rPr>
          <w:rFonts w:eastAsia="ZTR1C.tmp" w:cs="Arial"/>
          <w:bCs/>
          <w:lang w:eastAsia="es-ES"/>
        </w:rPr>
      </w:pPr>
      <w:bookmarkStart w:id="362" w:name="_Hlk220332539"/>
      <w:bookmarkStart w:id="363" w:name="_Hlk232082346"/>
      <w:r w:rsidRPr="00546330">
        <w:rPr>
          <w:rFonts w:eastAsia="ZTR1C.tmp" w:cs="Arial"/>
          <w:bCs/>
          <w:lang w:eastAsia="es-ES"/>
        </w:rPr>
        <w:t>Los aspectos técnicos serán evaluados de acuerdo con los puntajes y características presentes en la siguiente tabla:</w:t>
      </w:r>
    </w:p>
    <w:p w14:paraId="5A05763A" w14:textId="77777777" w:rsidR="008538A8" w:rsidRDefault="008538A8"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1555"/>
        <w:gridCol w:w="4329"/>
        <w:gridCol w:w="2943"/>
      </w:tblGrid>
      <w:tr w:rsidR="008538A8" w:rsidRPr="008538A8" w14:paraId="195A8938" w14:textId="77777777" w:rsidTr="008538A8">
        <w:tc>
          <w:tcPr>
            <w:tcW w:w="8827" w:type="dxa"/>
            <w:gridSpan w:val="3"/>
            <w:shd w:val="clear" w:color="auto" w:fill="D9D9D9" w:themeFill="background1" w:themeFillShade="D9"/>
          </w:tcPr>
          <w:p w14:paraId="010AE0B1" w14:textId="6B48A982"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CALIFICACIÓN DE LA OFERTA</w:t>
            </w:r>
          </w:p>
        </w:tc>
      </w:tr>
      <w:tr w:rsidR="008538A8" w:rsidRPr="008538A8" w14:paraId="71EAECC4" w14:textId="77777777" w:rsidTr="008538A8">
        <w:tc>
          <w:tcPr>
            <w:tcW w:w="1555" w:type="dxa"/>
            <w:shd w:val="clear" w:color="auto" w:fill="D9D9D9" w:themeFill="background1" w:themeFillShade="D9"/>
          </w:tcPr>
          <w:p w14:paraId="414EF58C" w14:textId="170A80BD"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ITEM</w:t>
            </w:r>
          </w:p>
        </w:tc>
        <w:tc>
          <w:tcPr>
            <w:tcW w:w="4329" w:type="dxa"/>
            <w:shd w:val="clear" w:color="auto" w:fill="D9D9D9" w:themeFill="background1" w:themeFillShade="D9"/>
          </w:tcPr>
          <w:p w14:paraId="0D2ED6CA" w14:textId="5F1D2EB3"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FACTOR DE EVALUACIÓN</w:t>
            </w:r>
          </w:p>
        </w:tc>
        <w:tc>
          <w:tcPr>
            <w:tcW w:w="2943" w:type="dxa"/>
            <w:shd w:val="clear" w:color="auto" w:fill="D9D9D9" w:themeFill="background1" w:themeFillShade="D9"/>
          </w:tcPr>
          <w:p w14:paraId="58F2B3DC" w14:textId="7AA908B4"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PUNTAJE</w:t>
            </w:r>
          </w:p>
        </w:tc>
      </w:tr>
      <w:tr w:rsidR="008538A8" w:rsidRPr="008538A8" w14:paraId="382CC44F" w14:textId="77777777" w:rsidTr="008538A8">
        <w:tc>
          <w:tcPr>
            <w:tcW w:w="1555" w:type="dxa"/>
          </w:tcPr>
          <w:p w14:paraId="5C89FFFB" w14:textId="16D919C0"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1</w:t>
            </w:r>
          </w:p>
        </w:tc>
        <w:tc>
          <w:tcPr>
            <w:tcW w:w="4329" w:type="dxa"/>
          </w:tcPr>
          <w:p w14:paraId="352E25DD" w14:textId="25722328"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ESPECIALISTA SENIOR PARA ESCALAMIENTO TÉCNICO</w:t>
            </w:r>
          </w:p>
        </w:tc>
        <w:tc>
          <w:tcPr>
            <w:tcW w:w="2943" w:type="dxa"/>
          </w:tcPr>
          <w:p w14:paraId="466F556B" w14:textId="22439C8A"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9,5</w:t>
            </w:r>
          </w:p>
        </w:tc>
      </w:tr>
      <w:tr w:rsidR="008538A8" w:rsidRPr="008538A8" w14:paraId="16650B3E" w14:textId="77777777" w:rsidTr="008538A8">
        <w:tc>
          <w:tcPr>
            <w:tcW w:w="1555" w:type="dxa"/>
          </w:tcPr>
          <w:p w14:paraId="2873EDC2" w14:textId="21BD9665"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2</w:t>
            </w:r>
          </w:p>
        </w:tc>
        <w:tc>
          <w:tcPr>
            <w:tcW w:w="4329" w:type="dxa"/>
          </w:tcPr>
          <w:p w14:paraId="0274E3E7" w14:textId="681426C6"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CUADRILLA ADICIONAL</w:t>
            </w:r>
          </w:p>
        </w:tc>
        <w:tc>
          <w:tcPr>
            <w:tcW w:w="2943" w:type="dxa"/>
          </w:tcPr>
          <w:p w14:paraId="5957BFC7" w14:textId="3C6290EB"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30</w:t>
            </w:r>
          </w:p>
        </w:tc>
      </w:tr>
    </w:tbl>
    <w:p w14:paraId="41AC42FF" w14:textId="77777777" w:rsidR="008538A8" w:rsidRPr="00546330" w:rsidRDefault="008538A8" w:rsidP="001A18BF">
      <w:pPr>
        <w:spacing w:after="0"/>
        <w:ind w:left="-567"/>
        <w:contextualSpacing/>
        <w:jc w:val="both"/>
        <w:rPr>
          <w:rFonts w:eastAsia="ZTR1C.tmp" w:cs="Arial"/>
          <w:bCs/>
          <w:lang w:eastAsia="es-ES"/>
        </w:rPr>
      </w:pPr>
    </w:p>
    <w:p w14:paraId="7D8F4E6D" w14:textId="77777777" w:rsidR="001A18BF" w:rsidRPr="00BE48DD" w:rsidRDefault="001A18BF" w:rsidP="001A18BF">
      <w:pPr>
        <w:spacing w:after="0"/>
        <w:ind w:left="-567"/>
        <w:contextualSpacing/>
        <w:jc w:val="both"/>
        <w:rPr>
          <w:rFonts w:eastAsia="ZTR1C.tmp" w:cs="Arial"/>
          <w:b/>
          <w:highlight w:val="yellow"/>
          <w:lang w:eastAsia="es-ES"/>
        </w:rPr>
      </w:pPr>
    </w:p>
    <w:p w14:paraId="123784F1" w14:textId="0357EF5F" w:rsidR="007965FA" w:rsidRPr="008538A8" w:rsidRDefault="007965FA" w:rsidP="007965FA">
      <w:pPr>
        <w:spacing w:after="0"/>
        <w:ind w:left="-567"/>
        <w:jc w:val="both"/>
        <w:rPr>
          <w:rFonts w:eastAsia="ZTR1C.tmp" w:cs="Arial"/>
          <w:b/>
          <w:lang w:eastAsia="es-ES"/>
        </w:rPr>
      </w:pPr>
      <w:r w:rsidRPr="008538A8">
        <w:rPr>
          <w:rFonts w:eastAsia="ZTR1C.tmp" w:cs="Arial"/>
          <w:b/>
          <w:lang w:eastAsia="es-ES"/>
        </w:rPr>
        <w:t xml:space="preserve">2.5.1.- Por </w:t>
      </w:r>
      <w:proofErr w:type="spellStart"/>
      <w:r w:rsidRPr="008538A8">
        <w:rPr>
          <w:rFonts w:eastAsia="ZTR1C.tmp" w:cs="Arial"/>
          <w:b/>
          <w:lang w:eastAsia="es-ES"/>
        </w:rPr>
        <w:t>Lider</w:t>
      </w:r>
      <w:proofErr w:type="spellEnd"/>
      <w:r w:rsidRPr="008538A8">
        <w:rPr>
          <w:rFonts w:eastAsia="ZTR1C.tmp" w:cs="Arial"/>
          <w:b/>
          <w:lang w:eastAsia="es-ES"/>
        </w:rPr>
        <w:t xml:space="preserve"> de Mantenimiento (9.5 Puntos)</w:t>
      </w:r>
    </w:p>
    <w:p w14:paraId="232A6463" w14:textId="77777777" w:rsidR="007965FA" w:rsidRPr="008538A8" w:rsidRDefault="007965FA" w:rsidP="001A18BF">
      <w:pPr>
        <w:spacing w:after="0"/>
        <w:ind w:left="-567"/>
        <w:contextualSpacing/>
        <w:jc w:val="both"/>
        <w:rPr>
          <w:rFonts w:eastAsia="ZTR1C.tmp" w:cs="Arial"/>
          <w:bCs/>
          <w:lang w:eastAsia="es-ES"/>
        </w:rPr>
      </w:pPr>
    </w:p>
    <w:p w14:paraId="43FF206F" w14:textId="77777777" w:rsidR="007965FA" w:rsidRPr="008538A8" w:rsidRDefault="007965FA" w:rsidP="001A18BF">
      <w:pPr>
        <w:spacing w:after="0"/>
        <w:ind w:left="-567"/>
        <w:contextualSpacing/>
        <w:jc w:val="both"/>
        <w:rPr>
          <w:rFonts w:eastAsia="ZTR1C.tmp" w:cs="Arial"/>
          <w:bCs/>
          <w:lang w:eastAsia="es-ES"/>
        </w:rPr>
      </w:pPr>
      <w:bookmarkStart w:id="364" w:name="_Hlk232082098"/>
      <w:r w:rsidRPr="008538A8">
        <w:rPr>
          <w:rFonts w:eastAsia="ZTR1C.tmp" w:cs="Arial"/>
          <w:bCs/>
          <w:lang w:eastAsia="es-ES"/>
        </w:rPr>
        <w:t>Se otorgara puntaje adicional por este aspecto así:</w:t>
      </w:r>
    </w:p>
    <w:p w14:paraId="711EC014" w14:textId="77777777" w:rsidR="007965FA" w:rsidRPr="008538A8" w:rsidRDefault="007965FA"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7965FA" w:rsidRPr="008538A8" w14:paraId="042C4B27" w14:textId="77777777" w:rsidTr="007965FA">
        <w:tc>
          <w:tcPr>
            <w:tcW w:w="562" w:type="dxa"/>
          </w:tcPr>
          <w:p w14:paraId="06B22924" w14:textId="2FCA739D" w:rsidR="007965FA" w:rsidRPr="008538A8" w:rsidRDefault="007965FA" w:rsidP="001A18BF">
            <w:pPr>
              <w:contextualSpacing/>
              <w:jc w:val="both"/>
              <w:rPr>
                <w:rFonts w:eastAsia="ZTR1C.tmp" w:cs="Arial"/>
                <w:b/>
                <w:lang w:eastAsia="es-ES"/>
              </w:rPr>
            </w:pPr>
            <w:r w:rsidRPr="008538A8">
              <w:rPr>
                <w:rFonts w:eastAsia="ZTR1C.tmp" w:cs="Arial"/>
                <w:b/>
                <w:lang w:eastAsia="es-ES"/>
              </w:rPr>
              <w:t>No</w:t>
            </w:r>
          </w:p>
        </w:tc>
        <w:tc>
          <w:tcPr>
            <w:tcW w:w="5322" w:type="dxa"/>
          </w:tcPr>
          <w:p w14:paraId="7BE0FDB3" w14:textId="7E74E33C" w:rsidR="007965FA" w:rsidRPr="008538A8" w:rsidRDefault="007965FA" w:rsidP="001A18BF">
            <w:pPr>
              <w:contextualSpacing/>
              <w:jc w:val="both"/>
              <w:rPr>
                <w:rFonts w:eastAsia="ZTR1C.tmp" w:cs="Arial"/>
                <w:b/>
                <w:lang w:eastAsia="es-ES"/>
              </w:rPr>
            </w:pPr>
            <w:r w:rsidRPr="008538A8">
              <w:rPr>
                <w:rFonts w:eastAsia="ZTR1C.tmp" w:cs="Arial"/>
                <w:b/>
                <w:lang w:eastAsia="es-ES"/>
              </w:rPr>
              <w:t>REQUERIMIENTO</w:t>
            </w:r>
          </w:p>
        </w:tc>
        <w:tc>
          <w:tcPr>
            <w:tcW w:w="2943" w:type="dxa"/>
          </w:tcPr>
          <w:p w14:paraId="0171C201" w14:textId="3E1ABA49" w:rsidR="007965FA" w:rsidRPr="008538A8" w:rsidRDefault="007965FA" w:rsidP="001A18BF">
            <w:pPr>
              <w:contextualSpacing/>
              <w:jc w:val="both"/>
              <w:rPr>
                <w:rFonts w:eastAsia="ZTR1C.tmp" w:cs="Arial"/>
                <w:b/>
                <w:lang w:eastAsia="es-ES"/>
              </w:rPr>
            </w:pPr>
            <w:r w:rsidRPr="008538A8">
              <w:rPr>
                <w:rFonts w:eastAsia="ZTR1C.tmp" w:cs="Arial"/>
                <w:b/>
                <w:lang w:eastAsia="es-ES"/>
              </w:rPr>
              <w:t>PUNTAJE</w:t>
            </w:r>
          </w:p>
        </w:tc>
      </w:tr>
      <w:tr w:rsidR="007965FA" w:rsidRPr="008538A8" w14:paraId="0412390C" w14:textId="77777777" w:rsidTr="007965FA">
        <w:tc>
          <w:tcPr>
            <w:tcW w:w="562" w:type="dxa"/>
          </w:tcPr>
          <w:p w14:paraId="324BBFC8" w14:textId="01447557" w:rsidR="007965FA" w:rsidRPr="008538A8" w:rsidRDefault="007965FA" w:rsidP="001A18BF">
            <w:pPr>
              <w:contextualSpacing/>
              <w:jc w:val="both"/>
              <w:rPr>
                <w:rFonts w:eastAsia="ZTR1C.tmp" w:cs="Arial"/>
                <w:bCs/>
                <w:lang w:eastAsia="es-ES"/>
              </w:rPr>
            </w:pPr>
            <w:r w:rsidRPr="008538A8">
              <w:rPr>
                <w:rFonts w:eastAsia="ZTR1C.tmp" w:cs="Arial"/>
                <w:bCs/>
                <w:lang w:eastAsia="es-ES"/>
              </w:rPr>
              <w:t>1.</w:t>
            </w:r>
          </w:p>
        </w:tc>
        <w:tc>
          <w:tcPr>
            <w:tcW w:w="5322" w:type="dxa"/>
          </w:tcPr>
          <w:p w14:paraId="1F092BDD" w14:textId="26AA4F33" w:rsidR="007965FA" w:rsidRPr="008538A8" w:rsidRDefault="007965FA" w:rsidP="001A18BF">
            <w:pPr>
              <w:contextualSpacing/>
              <w:jc w:val="both"/>
              <w:rPr>
                <w:rFonts w:eastAsia="ZTR1C.tmp" w:cs="Arial"/>
                <w:bCs/>
                <w:lang w:eastAsia="es-ES"/>
              </w:rPr>
            </w:pPr>
            <w:r w:rsidRPr="008538A8">
              <w:rPr>
                <w:rFonts w:eastAsia="ZTR1C.tmp" w:cs="Arial"/>
                <w:bCs/>
                <w:lang w:eastAsia="es-ES"/>
              </w:rPr>
              <w:t>Dos años de experiencia adicional a la habilitante en implementación de sistemas de CCTV</w:t>
            </w:r>
          </w:p>
        </w:tc>
        <w:tc>
          <w:tcPr>
            <w:tcW w:w="2943" w:type="dxa"/>
          </w:tcPr>
          <w:p w14:paraId="3DE48D6C" w14:textId="0B770700" w:rsidR="007965FA" w:rsidRPr="008538A8" w:rsidRDefault="007965FA" w:rsidP="008538A8">
            <w:pPr>
              <w:contextualSpacing/>
              <w:jc w:val="center"/>
              <w:rPr>
                <w:rFonts w:eastAsia="ZTR1C.tmp" w:cs="Arial"/>
                <w:bCs/>
                <w:lang w:eastAsia="es-ES"/>
              </w:rPr>
            </w:pPr>
            <w:r w:rsidRPr="008538A8">
              <w:rPr>
                <w:rFonts w:eastAsia="ZTR1C.tmp" w:cs="Arial"/>
                <w:bCs/>
                <w:lang w:eastAsia="es-ES"/>
              </w:rPr>
              <w:t>3 Puntos</w:t>
            </w:r>
          </w:p>
        </w:tc>
      </w:tr>
      <w:tr w:rsidR="007965FA" w:rsidRPr="008538A8" w14:paraId="02A2AD5A" w14:textId="77777777" w:rsidTr="007965FA">
        <w:tc>
          <w:tcPr>
            <w:tcW w:w="562" w:type="dxa"/>
          </w:tcPr>
          <w:p w14:paraId="4A234432" w14:textId="16961FF7" w:rsidR="007965FA" w:rsidRPr="008538A8" w:rsidRDefault="007965FA" w:rsidP="001A18BF">
            <w:pPr>
              <w:contextualSpacing/>
              <w:jc w:val="both"/>
              <w:rPr>
                <w:rFonts w:eastAsia="ZTR1C.tmp" w:cs="Arial"/>
                <w:bCs/>
                <w:lang w:eastAsia="es-ES"/>
              </w:rPr>
            </w:pPr>
            <w:r w:rsidRPr="008538A8">
              <w:rPr>
                <w:rFonts w:eastAsia="ZTR1C.tmp" w:cs="Arial"/>
                <w:bCs/>
                <w:lang w:eastAsia="es-ES"/>
              </w:rPr>
              <w:t>2.</w:t>
            </w:r>
          </w:p>
        </w:tc>
        <w:tc>
          <w:tcPr>
            <w:tcW w:w="5322" w:type="dxa"/>
          </w:tcPr>
          <w:p w14:paraId="45FC0CE7" w14:textId="74CD636D" w:rsidR="007965FA" w:rsidRPr="008538A8" w:rsidRDefault="007965FA" w:rsidP="001A18BF">
            <w:pPr>
              <w:contextualSpacing/>
              <w:jc w:val="both"/>
              <w:rPr>
                <w:rFonts w:eastAsia="ZTR1C.tmp" w:cs="Arial"/>
                <w:bCs/>
                <w:lang w:eastAsia="es-ES"/>
              </w:rPr>
            </w:pPr>
            <w:r w:rsidRPr="008538A8">
              <w:rPr>
                <w:rFonts w:eastAsia="ZTR1C.tmp" w:cs="Arial"/>
                <w:bCs/>
                <w:lang w:eastAsia="es-ES"/>
              </w:rPr>
              <w:t>Cuatro años de experiencia adicional a la habilitante en implementación de sistemas de CCTV</w:t>
            </w:r>
          </w:p>
        </w:tc>
        <w:tc>
          <w:tcPr>
            <w:tcW w:w="2943" w:type="dxa"/>
          </w:tcPr>
          <w:p w14:paraId="7187D27B" w14:textId="0DFB62AD" w:rsidR="007965FA" w:rsidRPr="008538A8" w:rsidRDefault="007965FA" w:rsidP="008538A8">
            <w:pPr>
              <w:contextualSpacing/>
              <w:jc w:val="center"/>
              <w:rPr>
                <w:rFonts w:eastAsia="ZTR1C.tmp" w:cs="Arial"/>
                <w:bCs/>
                <w:lang w:eastAsia="es-ES"/>
              </w:rPr>
            </w:pPr>
            <w:r w:rsidRPr="008538A8">
              <w:rPr>
                <w:rFonts w:eastAsia="ZTR1C.tmp" w:cs="Arial"/>
                <w:bCs/>
                <w:lang w:eastAsia="es-ES"/>
              </w:rPr>
              <w:t>6 Puntos</w:t>
            </w:r>
          </w:p>
        </w:tc>
      </w:tr>
      <w:tr w:rsidR="007965FA" w:rsidRPr="008538A8" w14:paraId="1F6DCEB3" w14:textId="77777777" w:rsidTr="007965FA">
        <w:tc>
          <w:tcPr>
            <w:tcW w:w="562" w:type="dxa"/>
          </w:tcPr>
          <w:p w14:paraId="35E10221" w14:textId="0F7FAFE3" w:rsidR="007965FA" w:rsidRPr="008538A8" w:rsidRDefault="007965FA" w:rsidP="001A18BF">
            <w:pPr>
              <w:contextualSpacing/>
              <w:jc w:val="both"/>
              <w:rPr>
                <w:rFonts w:eastAsia="ZTR1C.tmp" w:cs="Arial"/>
                <w:bCs/>
                <w:lang w:eastAsia="es-ES"/>
              </w:rPr>
            </w:pPr>
            <w:r w:rsidRPr="008538A8">
              <w:rPr>
                <w:rFonts w:eastAsia="ZTR1C.tmp" w:cs="Arial"/>
                <w:bCs/>
                <w:lang w:eastAsia="es-ES"/>
              </w:rPr>
              <w:t>3.</w:t>
            </w:r>
          </w:p>
        </w:tc>
        <w:tc>
          <w:tcPr>
            <w:tcW w:w="5322" w:type="dxa"/>
          </w:tcPr>
          <w:p w14:paraId="141B7AD1" w14:textId="36E9B180" w:rsidR="007965FA" w:rsidRPr="008538A8" w:rsidRDefault="007965FA" w:rsidP="001A18BF">
            <w:pPr>
              <w:contextualSpacing/>
              <w:jc w:val="both"/>
              <w:rPr>
                <w:rFonts w:eastAsia="ZTR1C.tmp" w:cs="Arial"/>
                <w:bCs/>
                <w:lang w:eastAsia="es-ES"/>
              </w:rPr>
            </w:pPr>
            <w:r w:rsidRPr="008538A8">
              <w:rPr>
                <w:rFonts w:eastAsia="ZTR1C.tmp" w:cs="Arial"/>
                <w:bCs/>
                <w:lang w:eastAsia="es-ES"/>
              </w:rPr>
              <w:t>Seis o más años de experiencia adicional a la habilitante en implementación de sistemas de CCTV</w:t>
            </w:r>
          </w:p>
        </w:tc>
        <w:tc>
          <w:tcPr>
            <w:tcW w:w="2943" w:type="dxa"/>
          </w:tcPr>
          <w:p w14:paraId="7D4371B3" w14:textId="6F66EB00" w:rsidR="007965FA" w:rsidRPr="008538A8" w:rsidRDefault="007965FA" w:rsidP="008538A8">
            <w:pPr>
              <w:pStyle w:val="Prrafodelista"/>
              <w:numPr>
                <w:ilvl w:val="1"/>
                <w:numId w:val="34"/>
              </w:numPr>
              <w:spacing w:after="0"/>
              <w:jc w:val="center"/>
              <w:rPr>
                <w:rFonts w:eastAsia="ZTR1C.tmp" w:cs="Arial"/>
                <w:bCs/>
                <w:lang w:eastAsia="es-ES"/>
              </w:rPr>
            </w:pPr>
            <w:r w:rsidRPr="008538A8">
              <w:rPr>
                <w:rFonts w:eastAsia="ZTR1C.tmp" w:cs="Arial"/>
                <w:bCs/>
                <w:lang w:eastAsia="es-ES"/>
              </w:rPr>
              <w:t>Puntos</w:t>
            </w:r>
          </w:p>
        </w:tc>
      </w:tr>
    </w:tbl>
    <w:p w14:paraId="42F7188C" w14:textId="77777777" w:rsidR="007965FA" w:rsidRPr="008538A8" w:rsidRDefault="00E33C52" w:rsidP="007965FA">
      <w:pPr>
        <w:spacing w:after="0"/>
        <w:ind w:left="-567"/>
        <w:contextualSpacing/>
        <w:jc w:val="both"/>
        <w:rPr>
          <w:rFonts w:eastAsia="ZTR1C.tmp" w:cs="Arial"/>
          <w:b/>
          <w:lang w:eastAsia="es-ES"/>
        </w:rPr>
      </w:pPr>
      <w:r w:rsidRPr="008538A8">
        <w:rPr>
          <w:rFonts w:eastAsia="ZTR1C.tmp" w:cs="Arial"/>
          <w:b/>
          <w:lang w:eastAsia="es-ES"/>
        </w:rPr>
        <w:t>Diligenciar FORMATO 17</w:t>
      </w:r>
      <w:r w:rsidR="001A18BF" w:rsidRPr="008538A8">
        <w:rPr>
          <w:rFonts w:eastAsia="ZTR1C.tmp" w:cs="Arial"/>
          <w:b/>
          <w:lang w:eastAsia="es-ES"/>
        </w:rPr>
        <w:t>.</w:t>
      </w:r>
    </w:p>
    <w:bookmarkEnd w:id="364"/>
    <w:p w14:paraId="66EDE651" w14:textId="77777777" w:rsidR="007965FA" w:rsidRPr="008538A8" w:rsidRDefault="007965FA" w:rsidP="007965FA">
      <w:pPr>
        <w:spacing w:after="0"/>
        <w:ind w:left="-567"/>
        <w:contextualSpacing/>
        <w:jc w:val="both"/>
        <w:rPr>
          <w:rFonts w:eastAsia="ZTR1C.tmp" w:cs="Arial"/>
          <w:bCs/>
          <w:lang w:eastAsia="es-ES"/>
        </w:rPr>
      </w:pPr>
    </w:p>
    <w:p w14:paraId="21EF233A" w14:textId="11940FB0" w:rsidR="007965FA" w:rsidRPr="008538A8" w:rsidRDefault="007965FA" w:rsidP="007965FA">
      <w:pPr>
        <w:spacing w:after="0"/>
        <w:ind w:left="-567"/>
        <w:contextualSpacing/>
        <w:jc w:val="both"/>
        <w:rPr>
          <w:rFonts w:eastAsia="ZTR1C.tmp" w:cs="Arial"/>
          <w:b/>
          <w:lang w:eastAsia="es-ES"/>
        </w:rPr>
      </w:pPr>
      <w:r w:rsidRPr="008538A8">
        <w:rPr>
          <w:rFonts w:eastAsia="ZTR1C.tmp" w:cs="Arial"/>
          <w:b/>
          <w:lang w:eastAsia="es-ES"/>
        </w:rPr>
        <w:t>2.5.2.- Cuadrilla adicional (</w:t>
      </w:r>
      <w:r w:rsidR="00C4724E" w:rsidRPr="008538A8">
        <w:rPr>
          <w:rFonts w:eastAsia="ZTR1C.tmp" w:cs="Arial"/>
          <w:b/>
          <w:lang w:eastAsia="es-ES"/>
        </w:rPr>
        <w:t>30 Puntos)</w:t>
      </w:r>
    </w:p>
    <w:bookmarkEnd w:id="362"/>
    <w:p w14:paraId="1394C7C1" w14:textId="77777777" w:rsidR="00C4724E" w:rsidRPr="008538A8" w:rsidRDefault="00C4724E" w:rsidP="00C4724E">
      <w:pPr>
        <w:spacing w:after="0"/>
        <w:ind w:left="-567"/>
        <w:contextualSpacing/>
        <w:jc w:val="both"/>
        <w:rPr>
          <w:rFonts w:eastAsia="ZTR1C.tmp" w:cs="Arial"/>
          <w:bCs/>
          <w:lang w:eastAsia="es-ES"/>
        </w:rPr>
      </w:pPr>
    </w:p>
    <w:p w14:paraId="580CE06D" w14:textId="10EDF320" w:rsidR="00C4724E" w:rsidRPr="008538A8" w:rsidRDefault="00C4724E" w:rsidP="00C4724E">
      <w:pPr>
        <w:spacing w:after="0"/>
        <w:ind w:left="-567"/>
        <w:contextualSpacing/>
        <w:jc w:val="both"/>
        <w:rPr>
          <w:rFonts w:eastAsia="ZTR1C.tmp" w:cs="Arial"/>
          <w:bCs/>
          <w:lang w:eastAsia="es-ES"/>
        </w:rPr>
      </w:pPr>
      <w:r w:rsidRPr="008538A8">
        <w:rPr>
          <w:rFonts w:eastAsia="ZTR1C.tmp" w:cs="Arial"/>
          <w:bCs/>
          <w:lang w:eastAsia="es-ES"/>
        </w:rPr>
        <w:t>Se otorgara puntaje adicional por este aspecto así:</w:t>
      </w:r>
    </w:p>
    <w:p w14:paraId="010AA339" w14:textId="77777777" w:rsidR="00C4724E" w:rsidRPr="008538A8" w:rsidRDefault="00C4724E" w:rsidP="00C4724E">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C4724E" w:rsidRPr="008538A8" w14:paraId="3740CEA9" w14:textId="77777777" w:rsidTr="00E21A0B">
        <w:tc>
          <w:tcPr>
            <w:tcW w:w="562" w:type="dxa"/>
          </w:tcPr>
          <w:p w14:paraId="10246B38"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No</w:t>
            </w:r>
          </w:p>
        </w:tc>
        <w:tc>
          <w:tcPr>
            <w:tcW w:w="5322" w:type="dxa"/>
          </w:tcPr>
          <w:p w14:paraId="60320EF2"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REQUERIMIENTO</w:t>
            </w:r>
          </w:p>
        </w:tc>
        <w:tc>
          <w:tcPr>
            <w:tcW w:w="2943" w:type="dxa"/>
          </w:tcPr>
          <w:p w14:paraId="7B7449D1"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PUNTAJE</w:t>
            </w:r>
          </w:p>
        </w:tc>
      </w:tr>
      <w:tr w:rsidR="00C4724E" w:rsidRPr="008538A8" w14:paraId="790BC758" w14:textId="77777777" w:rsidTr="00E21A0B">
        <w:tc>
          <w:tcPr>
            <w:tcW w:w="562" w:type="dxa"/>
          </w:tcPr>
          <w:p w14:paraId="4C450D6C"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1.</w:t>
            </w:r>
          </w:p>
        </w:tc>
        <w:tc>
          <w:tcPr>
            <w:tcW w:w="5322" w:type="dxa"/>
          </w:tcPr>
          <w:p w14:paraId="1020D4E2" w14:textId="43E4E350" w:rsidR="00C4724E" w:rsidRPr="008538A8" w:rsidRDefault="00C4724E" w:rsidP="00E21A0B">
            <w:pPr>
              <w:contextualSpacing/>
              <w:jc w:val="both"/>
              <w:rPr>
                <w:rFonts w:eastAsia="ZTR1C.tmp" w:cs="Arial"/>
                <w:bCs/>
                <w:lang w:eastAsia="es-ES"/>
              </w:rPr>
            </w:pPr>
            <w:r w:rsidRPr="008538A8">
              <w:rPr>
                <w:rFonts w:eastAsia="ZTR1C.tmp" w:cs="Arial"/>
                <w:bCs/>
                <w:lang w:eastAsia="es-ES"/>
              </w:rPr>
              <w:t>Por una cuadrilla adicional</w:t>
            </w:r>
          </w:p>
        </w:tc>
        <w:tc>
          <w:tcPr>
            <w:tcW w:w="2943" w:type="dxa"/>
          </w:tcPr>
          <w:p w14:paraId="5693A41D" w14:textId="1A574B9D" w:rsidR="00C4724E" w:rsidRPr="008538A8" w:rsidRDefault="00C4724E" w:rsidP="008538A8">
            <w:pPr>
              <w:contextualSpacing/>
              <w:jc w:val="center"/>
              <w:rPr>
                <w:rFonts w:eastAsia="ZTR1C.tmp" w:cs="Arial"/>
                <w:bCs/>
                <w:lang w:eastAsia="es-ES"/>
              </w:rPr>
            </w:pPr>
            <w:r w:rsidRPr="008538A8">
              <w:rPr>
                <w:rFonts w:eastAsia="ZTR1C.tmp" w:cs="Arial"/>
                <w:bCs/>
                <w:lang w:eastAsia="es-ES"/>
              </w:rPr>
              <w:t>10 Puntos</w:t>
            </w:r>
          </w:p>
        </w:tc>
      </w:tr>
      <w:tr w:rsidR="00C4724E" w:rsidRPr="008538A8" w14:paraId="70333CC2" w14:textId="77777777" w:rsidTr="00E21A0B">
        <w:tc>
          <w:tcPr>
            <w:tcW w:w="562" w:type="dxa"/>
          </w:tcPr>
          <w:p w14:paraId="53EB80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2.</w:t>
            </w:r>
          </w:p>
        </w:tc>
        <w:tc>
          <w:tcPr>
            <w:tcW w:w="5322" w:type="dxa"/>
          </w:tcPr>
          <w:p w14:paraId="0CBB8EE8" w14:textId="3C3E105B" w:rsidR="00C4724E" w:rsidRPr="008538A8" w:rsidRDefault="00C4724E" w:rsidP="00E21A0B">
            <w:pPr>
              <w:contextualSpacing/>
              <w:jc w:val="both"/>
              <w:rPr>
                <w:rFonts w:eastAsia="ZTR1C.tmp" w:cs="Arial"/>
                <w:bCs/>
                <w:lang w:eastAsia="es-ES"/>
              </w:rPr>
            </w:pPr>
            <w:r w:rsidRPr="008538A8">
              <w:rPr>
                <w:rFonts w:eastAsia="ZTR1C.tmp" w:cs="Arial"/>
                <w:bCs/>
                <w:lang w:eastAsia="es-ES"/>
              </w:rPr>
              <w:t>Por dos cuadrilla adicional</w:t>
            </w:r>
          </w:p>
        </w:tc>
        <w:tc>
          <w:tcPr>
            <w:tcW w:w="2943" w:type="dxa"/>
          </w:tcPr>
          <w:p w14:paraId="12660DFC" w14:textId="56498D90" w:rsidR="00C4724E" w:rsidRPr="008538A8" w:rsidRDefault="00C4724E" w:rsidP="008538A8">
            <w:pPr>
              <w:contextualSpacing/>
              <w:jc w:val="center"/>
              <w:rPr>
                <w:rFonts w:eastAsia="ZTR1C.tmp" w:cs="Arial"/>
                <w:bCs/>
                <w:lang w:eastAsia="es-ES"/>
              </w:rPr>
            </w:pPr>
            <w:r w:rsidRPr="008538A8">
              <w:rPr>
                <w:rFonts w:eastAsia="ZTR1C.tmp" w:cs="Arial"/>
                <w:bCs/>
                <w:lang w:eastAsia="es-ES"/>
              </w:rPr>
              <w:t>20 Puntos</w:t>
            </w:r>
          </w:p>
        </w:tc>
      </w:tr>
      <w:tr w:rsidR="00C4724E" w:rsidRPr="008538A8" w14:paraId="4D02D232" w14:textId="77777777" w:rsidTr="00C4724E">
        <w:tc>
          <w:tcPr>
            <w:tcW w:w="562" w:type="dxa"/>
          </w:tcPr>
          <w:p w14:paraId="78AED1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3.</w:t>
            </w:r>
          </w:p>
        </w:tc>
        <w:tc>
          <w:tcPr>
            <w:tcW w:w="5322" w:type="dxa"/>
          </w:tcPr>
          <w:p w14:paraId="65B600FF" w14:textId="75641800" w:rsidR="00C4724E" w:rsidRPr="008538A8" w:rsidRDefault="00C4724E" w:rsidP="00E21A0B">
            <w:pPr>
              <w:contextualSpacing/>
              <w:jc w:val="both"/>
              <w:rPr>
                <w:rFonts w:eastAsia="ZTR1C.tmp" w:cs="Arial"/>
                <w:bCs/>
                <w:lang w:eastAsia="es-ES"/>
              </w:rPr>
            </w:pPr>
            <w:r w:rsidRPr="008538A8">
              <w:rPr>
                <w:rFonts w:eastAsia="ZTR1C.tmp" w:cs="Arial"/>
                <w:bCs/>
                <w:lang w:eastAsia="es-ES"/>
              </w:rPr>
              <w:t>Por tres cuadrilla adicional</w:t>
            </w:r>
          </w:p>
        </w:tc>
        <w:tc>
          <w:tcPr>
            <w:tcW w:w="2943" w:type="dxa"/>
            <w:vAlign w:val="center"/>
          </w:tcPr>
          <w:p w14:paraId="12511E44" w14:textId="5BAE980E" w:rsidR="00C4724E" w:rsidRPr="008538A8" w:rsidRDefault="00C4724E" w:rsidP="008538A8">
            <w:pPr>
              <w:pStyle w:val="Prrafodelista"/>
              <w:numPr>
                <w:ilvl w:val="0"/>
                <w:numId w:val="35"/>
              </w:numPr>
              <w:spacing w:after="0"/>
              <w:ind w:left="380" w:hanging="425"/>
              <w:jc w:val="center"/>
              <w:rPr>
                <w:rFonts w:eastAsia="ZTR1C.tmp" w:cs="Arial"/>
                <w:bCs/>
                <w:lang w:eastAsia="es-ES"/>
              </w:rPr>
            </w:pPr>
            <w:r w:rsidRPr="008538A8">
              <w:rPr>
                <w:rFonts w:eastAsia="ZTR1C.tmp" w:cs="Arial"/>
                <w:bCs/>
                <w:lang w:eastAsia="es-ES"/>
              </w:rPr>
              <w:t>Puntos</w:t>
            </w:r>
          </w:p>
        </w:tc>
      </w:tr>
    </w:tbl>
    <w:p w14:paraId="0046AA8D" w14:textId="37259B88" w:rsidR="00C4724E" w:rsidRPr="008538A8" w:rsidRDefault="00C4724E" w:rsidP="00C4724E">
      <w:pPr>
        <w:spacing w:after="0"/>
        <w:ind w:left="-567"/>
        <w:contextualSpacing/>
        <w:jc w:val="both"/>
        <w:rPr>
          <w:rFonts w:eastAsia="ZTR1C.tmp" w:cs="Arial"/>
          <w:b/>
          <w:lang w:eastAsia="es-ES"/>
        </w:rPr>
      </w:pPr>
      <w:r w:rsidRPr="008538A8">
        <w:rPr>
          <w:rFonts w:eastAsia="ZTR1C.tmp" w:cs="Arial"/>
          <w:b/>
          <w:lang w:eastAsia="es-ES"/>
        </w:rPr>
        <w:t>Diligenciar FORMATO 18.</w:t>
      </w:r>
    </w:p>
    <w:p w14:paraId="40E7EA1C" w14:textId="77777777" w:rsidR="007534AA" w:rsidRPr="008538A8" w:rsidRDefault="007534AA" w:rsidP="00A05002">
      <w:pPr>
        <w:spacing w:after="0"/>
        <w:ind w:right="-235"/>
        <w:jc w:val="both"/>
        <w:rPr>
          <w:rFonts w:eastAsia="ZTR1C.tmp" w:cs="Arial"/>
          <w:bCs/>
          <w:lang w:eastAsia="es-ES"/>
        </w:rPr>
      </w:pPr>
    </w:p>
    <w:p w14:paraId="38A5EA6C" w14:textId="77777777" w:rsidR="00770D94" w:rsidRPr="008538A8" w:rsidRDefault="00770D94" w:rsidP="00D44D7E">
      <w:pPr>
        <w:pStyle w:val="Prrafodelista"/>
        <w:numPr>
          <w:ilvl w:val="1"/>
          <w:numId w:val="12"/>
        </w:numPr>
        <w:spacing w:after="0" w:line="240" w:lineRule="auto"/>
        <w:ind w:left="0" w:right="-235" w:hanging="567"/>
        <w:rPr>
          <w:rFonts w:eastAsia="ZTR1C.tmp" w:cs="Arial"/>
          <w:bCs/>
          <w:lang w:eastAsia="es-ES"/>
        </w:rPr>
      </w:pPr>
      <w:bookmarkStart w:id="365" w:name="_Toc232085374"/>
      <w:bookmarkEnd w:id="363"/>
      <w:r w:rsidRPr="008538A8">
        <w:rPr>
          <w:rFonts w:eastAsia="ZTR1C.tmp"/>
          <w:b/>
          <w:bCs/>
          <w:lang w:eastAsia="es-ES"/>
        </w:rPr>
        <w:t>Reducción de puntaje por incumplimiento de contratos</w:t>
      </w:r>
      <w:bookmarkEnd w:id="365"/>
      <w:r w:rsidRPr="008538A8">
        <w:rPr>
          <w:rFonts w:eastAsia="ZTR1C.tmp" w:cs="Arial"/>
          <w:bCs/>
          <w:lang w:eastAsia="es-ES"/>
        </w:rPr>
        <w:t>.</w:t>
      </w:r>
    </w:p>
    <w:p w14:paraId="501F011B" w14:textId="77777777" w:rsidR="00770D94" w:rsidRPr="008538A8" w:rsidRDefault="00770D94" w:rsidP="00770D94">
      <w:pPr>
        <w:pStyle w:val="Prrafodelista"/>
        <w:spacing w:after="0" w:line="240" w:lineRule="auto"/>
        <w:ind w:left="0" w:right="-235"/>
        <w:rPr>
          <w:rFonts w:eastAsia="ZTR1C.tmp" w:cs="Arial"/>
          <w:bCs/>
          <w:lang w:eastAsia="es-ES"/>
        </w:rPr>
      </w:pPr>
    </w:p>
    <w:p w14:paraId="507A5AC6"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00F94256" w14:textId="77777777" w:rsidR="00770D94" w:rsidRPr="008538A8" w:rsidRDefault="00770D94" w:rsidP="00770D94">
      <w:pPr>
        <w:spacing w:after="0"/>
        <w:ind w:left="-567" w:right="-235"/>
        <w:jc w:val="both"/>
        <w:rPr>
          <w:rFonts w:eastAsia="ZTR1C.tmp" w:cs="Arial"/>
          <w:bCs/>
          <w:lang w:eastAsia="es-ES"/>
        </w:rPr>
      </w:pPr>
    </w:p>
    <w:p w14:paraId="7572A000"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199F47E" w14:textId="1A4579EA" w:rsidR="004022FA" w:rsidRPr="008538A8" w:rsidRDefault="004022FA" w:rsidP="00770D94">
      <w:pPr>
        <w:spacing w:after="0"/>
        <w:ind w:left="-567" w:right="-235"/>
        <w:jc w:val="both"/>
        <w:rPr>
          <w:rFonts w:eastAsia="ZTR1C.tmp" w:cs="Arial"/>
          <w:bCs/>
          <w:lang w:eastAsia="es-ES"/>
        </w:rPr>
      </w:pPr>
    </w:p>
    <w:p w14:paraId="7611C7A4" w14:textId="44CAFA8C" w:rsidR="00700592" w:rsidRPr="008538A8" w:rsidRDefault="00700592" w:rsidP="00770D94">
      <w:pPr>
        <w:spacing w:after="0"/>
        <w:ind w:left="-567" w:right="-235"/>
        <w:jc w:val="both"/>
        <w:rPr>
          <w:rFonts w:eastAsia="ZTR1C.tmp" w:cs="Arial"/>
          <w:bCs/>
          <w:lang w:eastAsia="es-ES"/>
        </w:rPr>
      </w:pPr>
    </w:p>
    <w:p w14:paraId="39FAB276" w14:textId="619D3E65" w:rsidR="00622C9A" w:rsidRPr="008538A8" w:rsidRDefault="00622C9A" w:rsidP="00CC71B8">
      <w:pPr>
        <w:spacing w:after="0"/>
        <w:ind w:left="-567" w:right="-235"/>
        <w:jc w:val="both"/>
        <w:rPr>
          <w:rFonts w:eastAsia="ZTR1C.tmp" w:cs="Arial"/>
          <w:bCs/>
          <w:lang w:eastAsia="es-ES"/>
        </w:rPr>
      </w:pPr>
    </w:p>
    <w:p w14:paraId="686F8740" w14:textId="19A484EF" w:rsidR="00622C9A" w:rsidRPr="008538A8" w:rsidRDefault="00622C9A" w:rsidP="00CC71B8">
      <w:pPr>
        <w:spacing w:after="0"/>
        <w:ind w:left="-567" w:right="-235"/>
        <w:jc w:val="both"/>
        <w:rPr>
          <w:rFonts w:eastAsia="ZTR1C.tmp" w:cs="Arial"/>
          <w:bCs/>
          <w:lang w:eastAsia="es-ES"/>
        </w:rPr>
      </w:pPr>
    </w:p>
    <w:p w14:paraId="578C80C4" w14:textId="4434C508" w:rsidR="00622C9A" w:rsidRPr="008538A8" w:rsidRDefault="00622C9A" w:rsidP="00CC71B8">
      <w:pPr>
        <w:spacing w:after="0"/>
        <w:ind w:left="-567" w:right="-235"/>
        <w:jc w:val="both"/>
        <w:rPr>
          <w:rFonts w:eastAsia="ZTR1C.tmp" w:cs="Arial"/>
          <w:bCs/>
          <w:lang w:eastAsia="es-ES"/>
        </w:rPr>
      </w:pPr>
    </w:p>
    <w:p w14:paraId="377797FA" w14:textId="020E2405" w:rsidR="00622C9A" w:rsidRPr="008538A8" w:rsidRDefault="00622C9A" w:rsidP="00CC71B8">
      <w:pPr>
        <w:spacing w:after="0"/>
        <w:ind w:left="-567" w:right="-235"/>
        <w:jc w:val="both"/>
        <w:rPr>
          <w:rFonts w:eastAsia="ZTR1C.tmp" w:cs="Arial"/>
          <w:bCs/>
          <w:lang w:eastAsia="es-ES"/>
        </w:rPr>
      </w:pPr>
    </w:p>
    <w:p w14:paraId="30CD665C" w14:textId="050866E5" w:rsidR="00622C9A" w:rsidRPr="008538A8" w:rsidRDefault="00622C9A" w:rsidP="007A741E">
      <w:pPr>
        <w:spacing w:after="0"/>
        <w:ind w:right="-235"/>
        <w:jc w:val="both"/>
        <w:rPr>
          <w:rFonts w:eastAsia="ZTR1C.tmp" w:cs="Arial"/>
          <w:bCs/>
          <w:lang w:eastAsia="es-ES"/>
        </w:rPr>
      </w:pPr>
    </w:p>
    <w:p w14:paraId="5D438E73" w14:textId="3811EC46" w:rsidR="00F55BFB" w:rsidRPr="008538A8" w:rsidRDefault="00F55BFB" w:rsidP="007A741E">
      <w:pPr>
        <w:pStyle w:val="Ttulo1"/>
        <w:spacing w:before="0"/>
        <w:ind w:right="-235"/>
        <w:jc w:val="left"/>
        <w:rPr>
          <w:rFonts w:eastAsia="ZTR1C.tmp" w:cs="Arial"/>
          <w:b w:val="0"/>
          <w:bCs/>
          <w:color w:val="auto"/>
          <w:sz w:val="22"/>
          <w:szCs w:val="22"/>
          <w:lang w:eastAsia="es-ES"/>
        </w:rPr>
      </w:pPr>
      <w:bookmarkStart w:id="366" w:name="_Toc670390070"/>
      <w:bookmarkStart w:id="367" w:name="_Toc177627485"/>
    </w:p>
    <w:p w14:paraId="7BD72448" w14:textId="77777777" w:rsidR="00063442" w:rsidRPr="008538A8" w:rsidRDefault="00063442" w:rsidP="007A741E">
      <w:pPr>
        <w:rPr>
          <w:rFonts w:eastAsia="ZTR1C.tmp" w:cs="Arial"/>
          <w:bCs/>
          <w:lang w:eastAsia="es-ES"/>
        </w:rPr>
      </w:pPr>
    </w:p>
    <w:p w14:paraId="061EE9B6" w14:textId="74C5A478" w:rsidR="004022FA" w:rsidRPr="00BE48DD" w:rsidRDefault="004022FA" w:rsidP="00CC71B8">
      <w:pPr>
        <w:pStyle w:val="Ttulo1"/>
        <w:spacing w:before="0"/>
        <w:ind w:left="-567" w:right="-235"/>
        <w:rPr>
          <w:rFonts w:eastAsia="Times New Roman" w:cs="Arial"/>
          <w:sz w:val="22"/>
          <w:szCs w:val="22"/>
          <w:lang w:eastAsia="es-CO"/>
        </w:rPr>
      </w:pPr>
      <w:bookmarkStart w:id="368" w:name="_Toc232085375"/>
      <w:r w:rsidRPr="00BE48DD">
        <w:rPr>
          <w:rFonts w:eastAsia="Times New Roman" w:cs="Arial"/>
          <w:sz w:val="22"/>
          <w:szCs w:val="22"/>
          <w:lang w:eastAsia="es-CO"/>
        </w:rPr>
        <w:lastRenderedPageBreak/>
        <w:t>CAPÍTULO IV</w:t>
      </w:r>
      <w:bookmarkEnd w:id="366"/>
      <w:bookmarkEnd w:id="367"/>
      <w:bookmarkEnd w:id="368"/>
    </w:p>
    <w:p w14:paraId="6AF89FB7" w14:textId="77777777" w:rsidR="004022FA" w:rsidRPr="00BE48DD" w:rsidRDefault="004022FA" w:rsidP="00CC71B8">
      <w:pPr>
        <w:spacing w:after="0"/>
        <w:ind w:left="-567" w:right="-235"/>
        <w:jc w:val="both"/>
        <w:rPr>
          <w:rFonts w:eastAsia="Times New Roman" w:cs="Arial"/>
          <w:color w:val="000000"/>
          <w:lang w:eastAsia="es-CO"/>
        </w:rPr>
      </w:pPr>
    </w:p>
    <w:p w14:paraId="5F141CF3" w14:textId="1B6E4AD3" w:rsidR="004022FA" w:rsidRPr="00BE48DD" w:rsidRDefault="004022FA" w:rsidP="00CC71B8">
      <w:pPr>
        <w:pStyle w:val="Ttulo1"/>
        <w:spacing w:before="0"/>
        <w:ind w:left="-567" w:right="-235"/>
        <w:rPr>
          <w:rFonts w:eastAsia="Times New Roman" w:cs="Arial"/>
          <w:sz w:val="22"/>
          <w:szCs w:val="22"/>
          <w:lang w:eastAsia="es-CO"/>
        </w:rPr>
      </w:pPr>
      <w:bookmarkStart w:id="369" w:name="_Toc999486470"/>
      <w:bookmarkStart w:id="370" w:name="_Toc177627486"/>
      <w:bookmarkStart w:id="371" w:name="_Toc232085376"/>
      <w:r w:rsidRPr="00BE48DD">
        <w:rPr>
          <w:rFonts w:eastAsia="Times New Roman" w:cs="Arial"/>
          <w:sz w:val="22"/>
          <w:szCs w:val="22"/>
          <w:lang w:eastAsia="es-CO"/>
        </w:rPr>
        <w:t>FACTORES DE DESEMPATE, CAUSALES DE RECHAZO</w:t>
      </w:r>
      <w:r w:rsidR="00FD2C39" w:rsidRPr="00BE48DD">
        <w:rPr>
          <w:rFonts w:eastAsia="Times New Roman" w:cs="Arial"/>
          <w:sz w:val="22"/>
          <w:szCs w:val="22"/>
          <w:lang w:eastAsia="es-CO"/>
        </w:rPr>
        <w:t xml:space="preserve">, </w:t>
      </w:r>
      <w:r w:rsidRPr="00BE48DD">
        <w:rPr>
          <w:rFonts w:eastAsia="Times New Roman" w:cs="Arial"/>
          <w:sz w:val="22"/>
          <w:szCs w:val="22"/>
          <w:lang w:eastAsia="es-CO"/>
        </w:rPr>
        <w:t>CAUSALES PARA DECLARAR DESIERTO EL PROCESO</w:t>
      </w:r>
      <w:bookmarkEnd w:id="369"/>
      <w:bookmarkEnd w:id="370"/>
      <w:r w:rsidR="00FD2C39" w:rsidRPr="00BE48DD">
        <w:rPr>
          <w:rFonts w:eastAsia="Times New Roman" w:cs="Arial"/>
          <w:sz w:val="22"/>
          <w:szCs w:val="22"/>
          <w:lang w:eastAsia="es-CO"/>
        </w:rPr>
        <w:t xml:space="preserve"> Y PRECIOS ARTIFI</w:t>
      </w:r>
      <w:r w:rsidR="00322331" w:rsidRPr="00BE48DD">
        <w:rPr>
          <w:rFonts w:eastAsia="Times New Roman" w:cs="Arial"/>
          <w:sz w:val="22"/>
          <w:szCs w:val="22"/>
          <w:lang w:eastAsia="es-CO"/>
        </w:rPr>
        <w:t>CIALMENTE BAJOS</w:t>
      </w:r>
      <w:bookmarkEnd w:id="371"/>
    </w:p>
    <w:p w14:paraId="21A77EA8" w14:textId="77777777" w:rsidR="004022FA" w:rsidRPr="00BE48DD" w:rsidRDefault="004022FA" w:rsidP="00CC71B8">
      <w:pPr>
        <w:spacing w:after="0"/>
        <w:ind w:left="-567" w:right="-235"/>
        <w:jc w:val="both"/>
        <w:rPr>
          <w:rFonts w:eastAsia="Times New Roman" w:cs="Arial"/>
          <w:b/>
          <w:color w:val="000000"/>
          <w:lang w:eastAsia="es-CO"/>
        </w:rPr>
      </w:pPr>
    </w:p>
    <w:p w14:paraId="31B2A77B" w14:textId="77777777" w:rsidR="004022FA" w:rsidRPr="00BE48DD" w:rsidRDefault="004022FA" w:rsidP="00CC71B8">
      <w:pPr>
        <w:spacing w:after="0"/>
        <w:ind w:left="-567" w:right="-235"/>
        <w:jc w:val="both"/>
        <w:rPr>
          <w:rFonts w:cs="Arial"/>
        </w:rPr>
      </w:pPr>
      <w:bookmarkStart w:id="372" w:name="_Toc475719231"/>
      <w:bookmarkStart w:id="373" w:name="_Toc484711334"/>
      <w:bookmarkStart w:id="374" w:name="_Toc491864464"/>
      <w:bookmarkStart w:id="375" w:name="_Toc505606061"/>
      <w:bookmarkStart w:id="376" w:name="_Toc524014693"/>
      <w:bookmarkStart w:id="377" w:name="_Toc524103606"/>
      <w:bookmarkStart w:id="378" w:name="_Toc524103697"/>
      <w:bookmarkStart w:id="379" w:name="_Toc5800584"/>
      <w:bookmarkStart w:id="380" w:name="_Toc5800642"/>
      <w:bookmarkStart w:id="381" w:name="_Toc5800698"/>
      <w:bookmarkStart w:id="382" w:name="_Toc5800753"/>
      <w:bookmarkStart w:id="383" w:name="_Toc5800806"/>
      <w:bookmarkStart w:id="384" w:name="_Toc5801085"/>
      <w:bookmarkStart w:id="385" w:name="_Toc5801191"/>
      <w:bookmarkStart w:id="386" w:name="_Toc5801276"/>
      <w:bookmarkStart w:id="387" w:name="_Toc5801319"/>
      <w:bookmarkStart w:id="388" w:name="_Toc5801362"/>
      <w:bookmarkStart w:id="389" w:name="_Toc5801512"/>
      <w:bookmarkStart w:id="390" w:name="_Toc33522169"/>
      <w:bookmarkStart w:id="391" w:name="_Toc74737194"/>
      <w:bookmarkStart w:id="392" w:name="_Toc74749390"/>
      <w:bookmarkStart w:id="393" w:name="_Toc74749482"/>
      <w:bookmarkStart w:id="394" w:name="_Toc74750693"/>
      <w:bookmarkStart w:id="395" w:name="_Toc74750781"/>
      <w:bookmarkStart w:id="396" w:name="_Toc74750875"/>
      <w:bookmarkStart w:id="397" w:name="_Toc74751121"/>
      <w:bookmarkStart w:id="398" w:name="_Toc95886311"/>
      <w:bookmarkStart w:id="399" w:name="_Toc97208288"/>
      <w:bookmarkStart w:id="400" w:name="_Toc97208505"/>
      <w:bookmarkStart w:id="401" w:name="_Toc97208648"/>
      <w:bookmarkStart w:id="402" w:name="_Toc97208748"/>
      <w:bookmarkStart w:id="403" w:name="_Toc97208848"/>
      <w:bookmarkStart w:id="404" w:name="_Toc98405042"/>
      <w:bookmarkStart w:id="405" w:name="_Toc98405264"/>
      <w:bookmarkStart w:id="406" w:name="_Toc104966697"/>
      <w:bookmarkStart w:id="407" w:name="_Toc106770399"/>
      <w:bookmarkStart w:id="408" w:name="_Toc109357340"/>
      <w:bookmarkStart w:id="409" w:name="_Toc125575173"/>
      <w:bookmarkStart w:id="410" w:name="_Toc127369797"/>
      <w:bookmarkStart w:id="411" w:name="_Toc158037672"/>
      <w:bookmarkStart w:id="412" w:name="_Toc158105266"/>
      <w:bookmarkStart w:id="413" w:name="_Toc160003203"/>
      <w:bookmarkStart w:id="414" w:name="_Toc160003805"/>
      <w:bookmarkStart w:id="415" w:name="_Toc160003909"/>
      <w:bookmarkStart w:id="416" w:name="_Toc160004007"/>
      <w:bookmarkStart w:id="417" w:name="_Toc160004105"/>
      <w:bookmarkStart w:id="418" w:name="_Toc160004409"/>
      <w:bookmarkStart w:id="419" w:name="_Toc160005164"/>
      <w:bookmarkStart w:id="420" w:name="_Toc160005262"/>
      <w:bookmarkStart w:id="421" w:name="_Toc160005446"/>
      <w:bookmarkStart w:id="422" w:name="_Toc160005730"/>
      <w:bookmarkStart w:id="423" w:name="_Toc160005918"/>
      <w:bookmarkStart w:id="424" w:name="_Toc160006673"/>
      <w:bookmarkStart w:id="425" w:name="_Toc160006782"/>
      <w:bookmarkStart w:id="426" w:name="_Toc160007107"/>
      <w:bookmarkStart w:id="427" w:name="_Toc160007336"/>
      <w:bookmarkStart w:id="428" w:name="_Toc160007811"/>
      <w:bookmarkStart w:id="429" w:name="_Toc160009699"/>
      <w:bookmarkStart w:id="430" w:name="_Toc160010003"/>
      <w:bookmarkStart w:id="431" w:name="_Toc160010106"/>
      <w:bookmarkStart w:id="432" w:name="_Toc160010209"/>
      <w:bookmarkStart w:id="433" w:name="_Toc160010827"/>
      <w:bookmarkStart w:id="434" w:name="_Toc160010933"/>
      <w:bookmarkStart w:id="435" w:name="_Toc160011036"/>
      <w:bookmarkStart w:id="436" w:name="_Toc160011145"/>
      <w:bookmarkStart w:id="437" w:name="_Toc160011260"/>
      <w:bookmarkStart w:id="438" w:name="_Toc160011369"/>
      <w:bookmarkStart w:id="439" w:name="_Toc160011472"/>
      <w:bookmarkStart w:id="440" w:name="_Toc160011575"/>
      <w:bookmarkStart w:id="441" w:name="_Toc160011678"/>
      <w:bookmarkStart w:id="442" w:name="_Toc160012078"/>
      <w:bookmarkStart w:id="443" w:name="_Toc160012199"/>
      <w:bookmarkStart w:id="444" w:name="_Toc160012447"/>
      <w:bookmarkStart w:id="445" w:name="_Toc160012653"/>
      <w:bookmarkStart w:id="446" w:name="_Toc160013494"/>
      <w:bookmarkStart w:id="447" w:name="_Toc160013634"/>
      <w:bookmarkStart w:id="448" w:name="_Toc160013743"/>
      <w:bookmarkStart w:id="449" w:name="_Toc160013852"/>
      <w:bookmarkStart w:id="450" w:name="_Toc160013967"/>
      <w:bookmarkStart w:id="451" w:name="_Toc160014070"/>
      <w:bookmarkStart w:id="452" w:name="_Toc160014173"/>
      <w:bookmarkStart w:id="453" w:name="_Toc160014282"/>
      <w:bookmarkStart w:id="454" w:name="_Toc160014385"/>
      <w:bookmarkStart w:id="455" w:name="_Toc160014494"/>
      <w:bookmarkStart w:id="456" w:name="_Toc160014597"/>
      <w:bookmarkStart w:id="457" w:name="_Toc160014706"/>
      <w:bookmarkStart w:id="458" w:name="_Toc160014815"/>
      <w:bookmarkStart w:id="459" w:name="_Toc160014918"/>
      <w:bookmarkStart w:id="460" w:name="_Toc160015033"/>
      <w:bookmarkStart w:id="461" w:name="_Toc160015142"/>
      <w:bookmarkStart w:id="462" w:name="_Toc160015245"/>
      <w:bookmarkStart w:id="463" w:name="_Toc160015354"/>
      <w:bookmarkStart w:id="464" w:name="_Toc160015457"/>
      <w:bookmarkStart w:id="465" w:name="_Toc160015560"/>
      <w:bookmarkStart w:id="466" w:name="_Toc160015669"/>
      <w:bookmarkStart w:id="467" w:name="_Toc160015778"/>
      <w:bookmarkStart w:id="468" w:name="_Toc160015887"/>
      <w:bookmarkStart w:id="469" w:name="_Toc160015990"/>
      <w:bookmarkStart w:id="470" w:name="_Toc160016093"/>
      <w:bookmarkStart w:id="471" w:name="_Toc160016196"/>
      <w:bookmarkStart w:id="472" w:name="_Toc160016305"/>
      <w:bookmarkStart w:id="473" w:name="_Toc160016414"/>
      <w:bookmarkStart w:id="474" w:name="_Toc160016517"/>
      <w:bookmarkStart w:id="475" w:name="_Toc160016620"/>
      <w:bookmarkStart w:id="476" w:name="_Toc160016723"/>
      <w:bookmarkStart w:id="477" w:name="_Toc160639153"/>
      <w:bookmarkStart w:id="478" w:name="_Toc165559429"/>
      <w:bookmarkStart w:id="479" w:name="_Toc165559520"/>
      <w:bookmarkStart w:id="480" w:name="_Toc165897238"/>
      <w:bookmarkStart w:id="481" w:name="_Toc165992419"/>
      <w:bookmarkStart w:id="482" w:name="_Toc166078030"/>
      <w:bookmarkStart w:id="483" w:name="_Toc177625235"/>
      <w:bookmarkStart w:id="484" w:name="_Toc177626878"/>
      <w:bookmarkStart w:id="485" w:name="_Toc177626986"/>
      <w:bookmarkStart w:id="486" w:name="_Toc177627089"/>
      <w:bookmarkStart w:id="487" w:name="_Toc177627487"/>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DCFF938" w14:textId="54E10BCD"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88" w:name="_Toc696848295"/>
      <w:bookmarkStart w:id="489" w:name="_Toc177627488"/>
      <w:bookmarkStart w:id="490" w:name="_Toc232085377"/>
      <w:r w:rsidRPr="00BE48DD">
        <w:rPr>
          <w:rFonts w:cs="Arial"/>
          <w:szCs w:val="22"/>
        </w:rPr>
        <w:t>FACTORES</w:t>
      </w:r>
      <w:r w:rsidRPr="00BE48DD">
        <w:rPr>
          <w:rFonts w:eastAsia="Times New Roman" w:cs="Arial"/>
          <w:szCs w:val="22"/>
          <w:lang w:eastAsia="es-CO"/>
        </w:rPr>
        <w:t xml:space="preserve"> DE DESEMPATE</w:t>
      </w:r>
      <w:bookmarkEnd w:id="488"/>
      <w:bookmarkEnd w:id="489"/>
      <w:bookmarkEnd w:id="490"/>
    </w:p>
    <w:p w14:paraId="1E98A38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b/>
          <w:bCs/>
          <w:color w:val="000000"/>
          <w:lang w:eastAsia="es-CO"/>
        </w:rPr>
        <w:t xml:space="preserve"> </w:t>
      </w:r>
    </w:p>
    <w:p w14:paraId="60C61EC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B977CA1" w14:textId="77777777" w:rsidR="004022FA" w:rsidRPr="00BE48DD" w:rsidRDefault="004022FA" w:rsidP="00CC71B8">
      <w:pPr>
        <w:spacing w:after="0"/>
        <w:ind w:left="-567" w:right="-235"/>
        <w:jc w:val="both"/>
        <w:rPr>
          <w:rFonts w:eastAsia="Times New Roman" w:cs="Arial"/>
          <w:color w:val="00000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BE48DD"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BE48DD" w:rsidRDefault="004022FA" w:rsidP="00CC71B8">
            <w:pPr>
              <w:spacing w:after="0"/>
              <w:ind w:left="-567" w:right="-235"/>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CRITERIOS DE DESEMPATE</w:t>
            </w:r>
          </w:p>
        </w:tc>
      </w:tr>
      <w:tr w:rsidR="004022FA" w:rsidRPr="00BE48DD" w14:paraId="2F03084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de bienes o servicios nacionales frente a la oferta de bienes o servicios extranjeros</w:t>
            </w:r>
          </w:p>
        </w:tc>
      </w:tr>
      <w:tr w:rsidR="004022FA" w:rsidRPr="00BE48DD" w14:paraId="38DBD1E2"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BE48DD" w14:paraId="67492E56"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la mujer cabeza de familia, mujeres víctimas de la violencia intrafamiliar, en la cual participe o participen mayoritariamente.</w:t>
            </w:r>
            <w:r w:rsidR="00AE22BB" w:rsidRPr="00BE48DD">
              <w:rPr>
                <w:rFonts w:eastAsia="Times New Roman" w:cs="Arial"/>
                <w:b/>
                <w:bCs/>
                <w:color w:val="000000"/>
                <w:sz w:val="16"/>
                <w:szCs w:val="16"/>
                <w:lang w:eastAsia="es-CO"/>
              </w:rPr>
              <w:t xml:space="preserve"> – FORMATO - </w:t>
            </w:r>
            <w:r w:rsidR="00825DAA" w:rsidRPr="00BE48DD">
              <w:rPr>
                <w:rFonts w:eastAsia="Times New Roman" w:cs="Arial"/>
                <w:b/>
                <w:bCs/>
                <w:color w:val="000000"/>
                <w:sz w:val="16"/>
                <w:szCs w:val="16"/>
                <w:lang w:eastAsia="es-CO"/>
              </w:rPr>
              <w:t>P</w:t>
            </w:r>
            <w:r w:rsidR="00825DAA" w:rsidRPr="00BE48DD">
              <w:rPr>
                <w:rFonts w:eastAsia="Times New Roman" w:cs="Arial"/>
                <w:color w:val="000000"/>
                <w:sz w:val="16"/>
                <w:szCs w:val="16"/>
                <w:lang w:eastAsia="es-CO"/>
              </w:rPr>
              <w:t>articipación mayoritaria de mujeres cabeza de familia y/o mujeres víctimas de violencia intrafamiliar</w:t>
            </w:r>
          </w:p>
        </w:tc>
      </w:tr>
      <w:tr w:rsidR="004022FA" w:rsidRPr="00BE48DD" w14:paraId="59442BC6"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4F6C9C99"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BE48DD">
              <w:rPr>
                <w:rFonts w:eastAsia="Times New Roman" w:cs="Arial"/>
                <w:color w:val="000000"/>
                <w:sz w:val="16"/>
                <w:szCs w:val="16"/>
                <w:lang w:eastAsia="es-CO"/>
              </w:rPr>
              <w:t>correspondiente</w:t>
            </w:r>
            <w:r w:rsidRPr="00BE48DD">
              <w:rPr>
                <w:rFonts w:eastAsia="Times New Roman"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1E9B9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4022FA" w:rsidRPr="00BE48DD" w14:paraId="7CFF557F"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BE48DD" w14:paraId="41E4DB5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71E6E4C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tc>
      </w:tr>
      <w:tr w:rsidR="004022FA" w:rsidRPr="00BE48DD" w14:paraId="316981C7"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sidRPr="00BE48DD">
              <w:rPr>
                <w:rFonts w:eastAsia="Times New Roman" w:cs="Arial"/>
                <w:b/>
                <w:bCs/>
                <w:color w:val="000000"/>
                <w:sz w:val="16"/>
                <w:szCs w:val="16"/>
                <w:lang w:eastAsia="es-CO"/>
              </w:rPr>
              <w:t xml:space="preserve"> FORMATO - </w:t>
            </w:r>
            <w:r w:rsidR="00825DAA" w:rsidRPr="00BE48DD">
              <w:rPr>
                <w:rFonts w:eastAsia="Times New Roman" w:cs="Arial"/>
                <w:b/>
                <w:bCs/>
                <w:color w:val="000000"/>
                <w:sz w:val="16"/>
                <w:szCs w:val="16"/>
                <w:lang w:eastAsia="es-CO"/>
              </w:rPr>
              <w:t>V</w:t>
            </w:r>
            <w:r w:rsidR="00825DAA" w:rsidRPr="00BE48DD">
              <w:rPr>
                <w:rFonts w:eastAsia="Times New Roman" w:cs="Arial"/>
                <w:color w:val="000000"/>
                <w:sz w:val="16"/>
                <w:szCs w:val="16"/>
                <w:lang w:eastAsia="es-CO"/>
              </w:rPr>
              <w:t>inculación de personas mayores y no beneficiarias de la pensión de vejez, familiar o sobrevivencia</w:t>
            </w:r>
          </w:p>
        </w:tc>
      </w:tr>
      <w:tr w:rsidR="004022FA" w:rsidRPr="00BE48DD" w14:paraId="487C3C6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1B241E"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E2CD1DF"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documento tendrá que ser allegado en la oferta a más tardar al momento del cierre.</w:t>
            </w:r>
          </w:p>
        </w:tc>
      </w:tr>
      <w:tr w:rsidR="004022FA" w:rsidRPr="00BE48DD" w14:paraId="6742B172"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E48DD">
              <w:rPr>
                <w:rFonts w:eastAsia="Times New Roman" w:cs="Arial"/>
                <w:b/>
                <w:bCs/>
                <w:color w:val="000000"/>
                <w:sz w:val="16"/>
                <w:szCs w:val="16"/>
                <w:lang w:eastAsia="es-CO"/>
              </w:rPr>
              <w:t>Rrom</w:t>
            </w:r>
            <w:proofErr w:type="spellEnd"/>
            <w:r w:rsidRPr="00BE48DD">
              <w:rPr>
                <w:rFonts w:eastAsia="Times New Roman" w:cs="Arial"/>
                <w:b/>
                <w:bCs/>
                <w:color w:val="000000"/>
                <w:sz w:val="16"/>
                <w:szCs w:val="16"/>
                <w:lang w:eastAsia="es-CO"/>
              </w:rPr>
              <w:t xml:space="preserve"> o gitanas.</w:t>
            </w:r>
            <w:r w:rsidR="00825DAA" w:rsidRPr="00BE48DD">
              <w:rPr>
                <w:rFonts w:eastAsia="Times New Roman" w:cs="Arial"/>
                <w:b/>
                <w:bCs/>
                <w:color w:val="000000"/>
                <w:sz w:val="16"/>
                <w:szCs w:val="16"/>
                <w:lang w:eastAsia="es-CO"/>
              </w:rPr>
              <w:t xml:space="preserve"> FORMATO - </w:t>
            </w:r>
            <w:r w:rsidR="00825DAA" w:rsidRPr="00BE48DD">
              <w:rPr>
                <w:rFonts w:eastAsia="Times New Roman" w:cs="Arial"/>
                <w:iCs/>
                <w:color w:val="000000"/>
                <w:sz w:val="16"/>
                <w:szCs w:val="16"/>
                <w:lang w:eastAsia="es-CO"/>
              </w:rPr>
              <w:t xml:space="preserve">Vinculación de población indígena, negra, afrocolombiana, raizal, palenquera, </w:t>
            </w:r>
            <w:proofErr w:type="spellStart"/>
            <w:r w:rsidR="00825DAA" w:rsidRPr="00BE48DD">
              <w:rPr>
                <w:rFonts w:eastAsia="Times New Roman" w:cs="Arial"/>
                <w:iCs/>
                <w:color w:val="000000"/>
                <w:sz w:val="16"/>
                <w:szCs w:val="16"/>
                <w:lang w:eastAsia="es-CO"/>
              </w:rPr>
              <w:t>rrom</w:t>
            </w:r>
            <w:proofErr w:type="spellEnd"/>
            <w:r w:rsidR="00825DAA" w:rsidRPr="00BE48DD">
              <w:rPr>
                <w:rFonts w:eastAsia="Times New Roman" w:cs="Arial"/>
                <w:iCs/>
                <w:color w:val="000000"/>
                <w:sz w:val="16"/>
                <w:szCs w:val="16"/>
                <w:lang w:eastAsia="es-CO"/>
              </w:rPr>
              <w:t xml:space="preserve"> o gitanas.</w:t>
            </w:r>
          </w:p>
        </w:tc>
      </w:tr>
      <w:tr w:rsidR="004022FA" w:rsidRPr="00BE48DD" w14:paraId="2249BB28"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w:t>
            </w:r>
            <w:r w:rsidRPr="00BE48DD">
              <w:rPr>
                <w:rFonts w:eastAsia="Times New Roman" w:cs="Arial"/>
                <w:color w:val="000000"/>
                <w:sz w:val="16"/>
                <w:szCs w:val="16"/>
                <w:lang w:eastAsia="es-CO"/>
              </w:rPr>
              <w:lastRenderedPageBreak/>
              <w:t>un (1) año, se tendrá en cuenta a aquellos que hayan estado vinculados desde el momento de constitución de la persona jurídica.</w:t>
            </w:r>
          </w:p>
          <w:p w14:paraId="1124DC5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en los términos del Decreto Ley 2893 de 2011, o la norma que lo modifique, sustituya o complemente.</w:t>
            </w:r>
          </w:p>
          <w:p w14:paraId="742AA004" w14:textId="38154E5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en los términos del Decreto Ley 2893 de 2011, o la norma que lo modifique, sustituya o complemente.</w:t>
            </w:r>
          </w:p>
        </w:tc>
      </w:tr>
      <w:tr w:rsidR="004022FA" w:rsidRPr="00BE48DD" w14:paraId="305DC9D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personas en proceso de reintegración o reincorporación o de la persona jurídica en la cual participe o participen mayoritariamente.</w:t>
            </w:r>
            <w:r w:rsidR="00A35A1A" w:rsidRPr="00BE48DD">
              <w:rPr>
                <w:rFonts w:eastAsia="Times New Roman" w:cs="Arial"/>
                <w:b/>
                <w:bCs/>
                <w:color w:val="000000"/>
                <w:sz w:val="16"/>
                <w:szCs w:val="16"/>
                <w:lang w:eastAsia="es-CO"/>
              </w:rPr>
              <w:t xml:space="preserve"> FORMATO - P</w:t>
            </w:r>
            <w:r w:rsidR="00A35A1A" w:rsidRPr="00BE48DD">
              <w:rPr>
                <w:rFonts w:eastAsia="Times New Roman" w:cs="Arial"/>
                <w:color w:val="000000"/>
                <w:sz w:val="16"/>
                <w:szCs w:val="16"/>
                <w:lang w:eastAsia="es-CO"/>
              </w:rPr>
              <w:t>articipación mayoritaria de personas en proceso de reincorporación y/o reintegración</w:t>
            </w:r>
          </w:p>
        </w:tc>
      </w:tr>
      <w:tr w:rsidR="004022FA" w:rsidRPr="00BE48DD" w14:paraId="42379B2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deberá presentar copia de alguno de los siguientes documentos: </w:t>
            </w:r>
            <w:r w:rsidRPr="00BE48DD">
              <w:rPr>
                <w:rFonts w:eastAsia="Times New Roman" w:cs="Arial"/>
                <w:b/>
                <w:bCs/>
                <w:color w:val="000000"/>
                <w:sz w:val="16"/>
                <w:szCs w:val="16"/>
                <w:lang w:eastAsia="es-CO"/>
              </w:rPr>
              <w:t xml:space="preserve">i) </w:t>
            </w:r>
            <w:r w:rsidRPr="00BE48DD">
              <w:rPr>
                <w:rFonts w:eastAsia="Times New Roman" w:cs="Arial"/>
                <w:color w:val="000000"/>
                <w:sz w:val="16"/>
                <w:szCs w:val="16"/>
                <w:lang w:eastAsia="es-CO"/>
              </w:rPr>
              <w:t xml:space="preserve">la certificación en las desmovilizaciones colectivas que expida la Oficina de Alto Comisionado para la Paz, </w:t>
            </w:r>
            <w:proofErr w:type="spellStart"/>
            <w:r w:rsidRPr="00BE48DD">
              <w:rPr>
                <w:rFonts w:eastAsia="Times New Roman" w:cs="Arial"/>
                <w:b/>
                <w:bCs/>
                <w:color w:val="000000"/>
                <w:sz w:val="16"/>
                <w:szCs w:val="16"/>
                <w:lang w:eastAsia="es-CO"/>
              </w:rPr>
              <w:t>ii</w:t>
            </w:r>
            <w:proofErr w:type="spellEnd"/>
            <w:r w:rsidRPr="00BE48DD">
              <w:rPr>
                <w:rFonts w:eastAsia="Times New Roman" w:cs="Arial"/>
                <w:b/>
                <w:bCs/>
                <w:color w:val="000000"/>
                <w:sz w:val="16"/>
                <w:szCs w:val="16"/>
                <w:lang w:eastAsia="es-CO"/>
              </w:rPr>
              <w:t xml:space="preserve">) </w:t>
            </w:r>
            <w:r w:rsidRPr="00BE48DD">
              <w:rPr>
                <w:rFonts w:eastAsia="Times New Roman" w:cs="Arial"/>
                <w:color w:val="000000"/>
                <w:sz w:val="16"/>
                <w:szCs w:val="16"/>
                <w:lang w:eastAsia="es-CO"/>
              </w:rPr>
              <w:t xml:space="preserve">el certificado que emita el Comité Operativo para la Dejación de las Armas respecto de las personas desmovilizadas en forma individual, </w:t>
            </w:r>
            <w:proofErr w:type="spellStart"/>
            <w:r w:rsidRPr="00BE48DD">
              <w:rPr>
                <w:rFonts w:eastAsia="Times New Roman" w:cs="Arial"/>
                <w:b/>
                <w:bCs/>
                <w:color w:val="000000"/>
                <w:sz w:val="16"/>
                <w:szCs w:val="16"/>
                <w:lang w:eastAsia="es-CO"/>
              </w:rPr>
              <w:t>iii</w:t>
            </w:r>
            <w:proofErr w:type="spellEnd"/>
            <w:r w:rsidRPr="00BE48DD">
              <w:rPr>
                <w:rFonts w:eastAsia="Times New Roman" w:cs="Arial"/>
                <w:b/>
                <w:bCs/>
                <w:color w:val="000000"/>
                <w:sz w:val="16"/>
                <w:szCs w:val="16"/>
                <w:lang w:eastAsia="es-CO"/>
              </w:rPr>
              <w:t>)</w:t>
            </w:r>
            <w:r w:rsidRPr="00BE48DD">
              <w:rPr>
                <w:rFonts w:eastAsia="Times New Roman"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BE48DD">
              <w:rPr>
                <w:rFonts w:eastAsia="Times New Roman" w:cs="Arial"/>
                <w:b/>
                <w:bCs/>
                <w:color w:val="000000"/>
                <w:sz w:val="16"/>
                <w:szCs w:val="16"/>
                <w:lang w:eastAsia="es-CO"/>
              </w:rPr>
              <w:t>iv</w:t>
            </w:r>
            <w:proofErr w:type="spellEnd"/>
            <w:r w:rsidRPr="00BE48DD">
              <w:rPr>
                <w:rFonts w:eastAsia="Times New Roman" w:cs="Arial"/>
                <w:b/>
                <w:bCs/>
                <w:color w:val="000000"/>
                <w:sz w:val="16"/>
                <w:szCs w:val="16"/>
                <w:lang w:eastAsia="es-CO"/>
              </w:rPr>
              <w:t>)</w:t>
            </w:r>
            <w:r w:rsidRPr="00BE48DD">
              <w:rPr>
                <w:rFonts w:eastAsia="Times New Roman"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D799E4"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4022FA" w:rsidRPr="00BE48DD" w14:paraId="7F3817F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oferta presentada por un proponente plural</w:t>
            </w:r>
          </w:p>
        </w:tc>
      </w:tr>
      <w:tr w:rsidR="004022FA" w:rsidRPr="00BE48DD" w14:paraId="47E7B60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que se cumplan las condiciones de este factor de desempate, deberá darse aplicación a los siguientes parámetros:</w:t>
            </w:r>
          </w:p>
          <w:p w14:paraId="0794DCE9" w14:textId="6B0DA4B3"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BE48DD">
              <w:rPr>
                <w:rFonts w:eastAsia="Times New Roman" w:cs="Arial"/>
                <w:b/>
                <w:bCs/>
                <w:color w:val="000000"/>
                <w:sz w:val="16"/>
                <w:szCs w:val="16"/>
                <w:lang w:eastAsia="es-CO"/>
              </w:rPr>
              <w:t xml:space="preserve"> </w:t>
            </w:r>
            <w:r w:rsidRPr="00BE48DD">
              <w:rPr>
                <w:rFonts w:eastAsia="Times New Roman"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El integrante del proponente plural de que trata el anterior numeral debe aportar mínimo el veinticinco por ciento (25%) de la experiencia acreditada en la oferta.</w:t>
            </w:r>
          </w:p>
          <w:p w14:paraId="08ABF52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w:t>
            </w:r>
            <w:r w:rsidRPr="00BE48DD">
              <w:rPr>
                <w:rFonts w:eastAsia="Times New Roman" w:cs="Arial"/>
                <w:color w:val="000000"/>
                <w:sz w:val="16"/>
                <w:szCs w:val="16"/>
                <w:lang w:eastAsia="es-CO"/>
              </w:rPr>
              <w:lastRenderedPageBreak/>
              <w:t>para lo cual el integrante del que trata el numeral 1. lo manifestará en un certificado suscrito por la persona natural o el representante legal de la persona jurídica.</w:t>
            </w:r>
          </w:p>
        </w:tc>
      </w:tr>
      <w:tr w:rsidR="004022FA" w:rsidRPr="00BE48DD" w14:paraId="2DD69E1A"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 xml:space="preserve">Preferir la oferta presentada por una </w:t>
            </w:r>
            <w:proofErr w:type="spellStart"/>
            <w:r w:rsidRPr="00BE48DD">
              <w:rPr>
                <w:rFonts w:eastAsia="Times New Roman" w:cs="Arial"/>
                <w:b/>
                <w:bCs/>
                <w:color w:val="000000"/>
                <w:sz w:val="16"/>
                <w:szCs w:val="16"/>
                <w:lang w:eastAsia="es-CO"/>
              </w:rPr>
              <w:t>Mipyme</w:t>
            </w:r>
            <w:proofErr w:type="spellEnd"/>
            <w:r w:rsidRPr="00BE48DD">
              <w:rPr>
                <w:rFonts w:eastAsia="Times New Roman" w:cs="Arial"/>
                <w:b/>
                <w:bCs/>
                <w:color w:val="000000"/>
                <w:sz w:val="16"/>
                <w:szCs w:val="16"/>
                <w:lang w:eastAsia="es-CO"/>
              </w:rPr>
              <w:t xml:space="preserve"> o cooperativas o asociaciones mutuales; o un proponente plural constituido por </w:t>
            </w:r>
            <w:proofErr w:type="spellStart"/>
            <w:r w:rsidRPr="00BE48DD">
              <w:rPr>
                <w:rFonts w:eastAsia="Times New Roman" w:cs="Arial"/>
                <w:b/>
                <w:bCs/>
                <w:color w:val="000000"/>
                <w:sz w:val="16"/>
                <w:szCs w:val="16"/>
                <w:lang w:eastAsia="es-CO"/>
              </w:rPr>
              <w:t>Mipymes</w:t>
            </w:r>
            <w:proofErr w:type="spellEnd"/>
            <w:r w:rsidRPr="00BE48DD">
              <w:rPr>
                <w:rFonts w:eastAsia="Times New Roman" w:cs="Arial"/>
                <w:b/>
                <w:bCs/>
                <w:color w:val="000000"/>
                <w:sz w:val="16"/>
                <w:szCs w:val="16"/>
                <w:lang w:eastAsia="es-CO"/>
              </w:rPr>
              <w:t>, cooperativas o asociaciones mutuales.</w:t>
            </w:r>
          </w:p>
        </w:tc>
      </w:tr>
      <w:tr w:rsidR="004022FA" w:rsidRPr="00BE48DD" w14:paraId="2F089337"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8C0E2D"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37AD599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presentada por el proponente plural constituido por micro y/o pequeñas empresas, cooperativas o asociaciones mutuales</w:t>
            </w:r>
          </w:p>
        </w:tc>
      </w:tr>
      <w:tr w:rsidR="004022FA" w:rsidRPr="00BE48DD" w14:paraId="274942A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C878D6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022FA" w:rsidRPr="00BE48DD" w14:paraId="388C497C"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BE48DD" w14:paraId="6293BF8C"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cooperativas o asociaciones mutuales.</w:t>
            </w:r>
          </w:p>
          <w:p w14:paraId="2095305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Igualmente, cuando la oferta es presentada por un proponente plural se preferirá a este siempre que:</w:t>
            </w:r>
          </w:p>
          <w:p w14:paraId="166B7D6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en los términos del numeral 8 del presente artículo;</w:t>
            </w:r>
          </w:p>
          <w:p w14:paraId="34B59F9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La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aporte mínimo el veinticinco por ciento (25 %) de la experiencia acreditada en la oferta; y</w:t>
            </w:r>
          </w:p>
          <w:p w14:paraId="36B779C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Ni la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7C6D986"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67A25A73"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las empresas reconocidas y establecidas como Sociedad de Beneficio e Interés Colectivo o Sociedad BIC, del segmento MIPYMES</w:t>
            </w:r>
          </w:p>
        </w:tc>
      </w:tr>
      <w:tr w:rsidR="004022FA" w:rsidRPr="00BE48DD" w14:paraId="11F2C599"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xml:space="preserve"> en los términos del factor de desempate del numeral 8.</w:t>
            </w:r>
          </w:p>
          <w:p w14:paraId="5E30D1F0"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las condiciones señaladas en el inciso anterior de este numeral.</w:t>
            </w:r>
          </w:p>
        </w:tc>
      </w:tr>
      <w:tr w:rsidR="004022FA" w:rsidRPr="00BE48DD" w14:paraId="15410E38"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Método Aleatorio De Desempate. (Sorteo)</w:t>
            </w:r>
          </w:p>
        </w:tc>
      </w:tr>
      <w:tr w:rsidR="004022FA" w:rsidRPr="00BE48DD"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BCB3BAE"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En caso de persistir el empate en el numeral 11 entre dos (2) o más propuestas, se realizará un sorteo entre los proponentes que se encuentren en condición de empate, de acuerdo con las siguientes reglas: </w:t>
            </w:r>
          </w:p>
          <w:p w14:paraId="3EBD6B09"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03C0169C"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El mecanismo para el sorteo se determinará con los proponentes empatados, el sorteo se efectuará con el sistema de balotas y será efectuado por la Entidad, atendiendo el siguiente procedimiento:</w:t>
            </w:r>
          </w:p>
          <w:p w14:paraId="7B30061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7C66424B"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En una bolsa se depositarán un número de balotas igual al número de propuestas empatadas en puntaje.</w:t>
            </w:r>
          </w:p>
          <w:p w14:paraId="7A0A4262"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A los oferentes empatados se les asignará un número de balota según la que haya sacado de la bolsa. Esto para identificar a cada oferente con un número de balota.</w:t>
            </w:r>
          </w:p>
          <w:p w14:paraId="76A1B5A4"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Después nuevamente se introducen dichas balotas en la bolsa y se les pide a los asistentes que las saquen una a una.</w:t>
            </w:r>
          </w:p>
          <w:p w14:paraId="34C24126"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balota que va saliendo de la bolsa queda eliminada. </w:t>
            </w:r>
          </w:p>
          <w:p w14:paraId="1B4A304A"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La última balota que queda en la bolsa es a la cual se le abrirá el sobre de la propuesta económica en la plataforma SECOP II.</w:t>
            </w:r>
          </w:p>
          <w:p w14:paraId="082B466D"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Una vez se haya sacado la última balota, se dará por terminado el sorteo, se informará a los asistentes cuál es la firma ganadora de éste, si a ello hubiera lugar. De todo lo anterior se levantará acta, la cual se publicará en el SECOP II.</w:t>
            </w:r>
          </w:p>
          <w:p w14:paraId="7F39784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5AC7E381"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74C729F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17A173E6" w14:textId="0F8C0872" w:rsidR="004022FA" w:rsidRPr="00BE48DD" w:rsidRDefault="006447AF" w:rsidP="00CC71B8">
      <w:pPr>
        <w:spacing w:after="0"/>
        <w:ind w:left="-567" w:right="-235"/>
        <w:jc w:val="both"/>
        <w:rPr>
          <w:rFonts w:eastAsia="Times New Roman" w:cs="Arial"/>
          <w:color w:val="000000"/>
          <w:lang w:val="es-MX" w:eastAsia="es-CO"/>
        </w:rPr>
      </w:pPr>
      <w:r w:rsidRPr="00BE48DD">
        <w:rPr>
          <w:rFonts w:eastAsia="Times New Roman" w:cs="Arial"/>
          <w:b/>
          <w:bCs/>
          <w:color w:val="000000"/>
          <w:u w:val="single"/>
          <w:lang w:eastAsia="es-CO"/>
        </w:rPr>
        <w:t xml:space="preserve">NOTA </w:t>
      </w:r>
      <w:r w:rsidR="004022FA" w:rsidRPr="00BE48DD">
        <w:rPr>
          <w:rFonts w:eastAsia="Times New Roman" w:cs="Arial"/>
          <w:b/>
          <w:bCs/>
          <w:color w:val="000000"/>
          <w:u w:val="single"/>
          <w:lang w:eastAsia="es-CO"/>
        </w:rPr>
        <w:t>1:</w:t>
      </w:r>
      <w:r w:rsidR="004022FA" w:rsidRPr="00BE48DD">
        <w:rPr>
          <w:rFonts w:eastAsia="Times New Roman" w:cs="Arial"/>
          <w:color w:val="00000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004022FA" w:rsidRPr="00BE48DD">
        <w:rPr>
          <w:rFonts w:eastAsia="Times New Roman" w:cs="Arial"/>
          <w:color w:val="000000"/>
          <w:lang w:eastAsia="es-CO"/>
        </w:rPr>
        <w:t>Rrom</w:t>
      </w:r>
      <w:proofErr w:type="spellEnd"/>
      <w:r w:rsidR="004022FA" w:rsidRPr="00BE48DD">
        <w:rPr>
          <w:rFonts w:eastAsia="Times New Roman" w:cs="Arial"/>
          <w:color w:val="000000"/>
          <w:lang w:eastAsia="es-CO"/>
        </w:rPr>
        <w:t xml:space="preserve">, o gitanas, o personas en proceso de reintegración o reincorporación, que se requiere que el titular de la información </w:t>
      </w:r>
      <w:r w:rsidR="004022FA" w:rsidRPr="00BE48DD">
        <w:rPr>
          <w:rFonts w:eastAsia="Times New Roman" w:cs="Arial"/>
          <w:color w:val="000000"/>
          <w:lang w:val="es-MX" w:eastAsia="es-CO"/>
        </w:rPr>
        <w:t xml:space="preserve">diligencie el </w:t>
      </w:r>
      <w:r w:rsidR="004022FA" w:rsidRPr="00BE48DD">
        <w:rPr>
          <w:rFonts w:eastAsia="Times New Roman" w:cs="Arial"/>
          <w:b/>
          <w:bCs/>
          <w:color w:val="000000"/>
          <w:lang w:val="es-MX" w:eastAsia="es-CO"/>
        </w:rPr>
        <w:t>Formato - Autorización para el tratamiento de datos personales</w:t>
      </w:r>
      <w:r w:rsidR="00700592" w:rsidRPr="00BE48DD">
        <w:rPr>
          <w:rFonts w:eastAsia="Times New Roman" w:cs="Arial"/>
          <w:b/>
          <w:bCs/>
          <w:color w:val="000000"/>
          <w:lang w:val="es-MX" w:eastAsia="es-CO"/>
        </w:rPr>
        <w:t>,</w:t>
      </w:r>
      <w:r w:rsidR="004022FA" w:rsidRPr="00BE48DD">
        <w:rPr>
          <w:rFonts w:eastAsia="Times New Roman" w:cs="Arial"/>
          <w:color w:val="000000"/>
          <w:lang w:val="es-MX" w:eastAsia="es-CO"/>
        </w:rPr>
        <w:t xml:space="preserve"> como requisito para el otorgamiento de los criterios de desempate que involucra los datos sensibles.</w:t>
      </w:r>
    </w:p>
    <w:p w14:paraId="27E7F49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089EAA2F" w14:textId="298C1A93" w:rsidR="004022FA" w:rsidRPr="00BE48DD" w:rsidRDefault="006447AF" w:rsidP="00CC71B8">
      <w:pPr>
        <w:spacing w:after="0"/>
        <w:ind w:left="-567" w:right="-235"/>
        <w:jc w:val="both"/>
        <w:rPr>
          <w:rFonts w:eastAsia="Times New Roman" w:cs="Arial"/>
          <w:b/>
          <w:bCs/>
          <w:color w:val="000000"/>
          <w:u w:val="single"/>
          <w:lang w:eastAsia="es-CO"/>
        </w:rPr>
      </w:pPr>
      <w:r w:rsidRPr="00BE48DD">
        <w:rPr>
          <w:rFonts w:eastAsia="Times New Roman" w:cs="Arial"/>
          <w:b/>
          <w:bCs/>
          <w:color w:val="000000"/>
          <w:u w:val="single"/>
          <w:lang w:eastAsia="es-CO"/>
        </w:rPr>
        <w:t>NOTA 2:</w:t>
      </w:r>
      <w:r w:rsidRPr="00BE48DD">
        <w:rPr>
          <w:rFonts w:eastAsia="Times New Roman" w:cs="Arial"/>
          <w:b/>
          <w:bCs/>
          <w:color w:val="000000"/>
          <w:lang w:eastAsia="es-CO"/>
        </w:rPr>
        <w:t xml:space="preserve"> </w:t>
      </w:r>
      <w:r w:rsidR="004022FA" w:rsidRPr="00BE48DD">
        <w:rPr>
          <w:rFonts w:eastAsia="Times New Roman" w:cs="Arial"/>
          <w:color w:val="00000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p w14:paraId="49F38D70" w14:textId="77777777" w:rsidR="004022FA" w:rsidRPr="00BE48DD" w:rsidRDefault="004022FA" w:rsidP="00CC71B8">
      <w:pPr>
        <w:spacing w:after="0"/>
        <w:ind w:left="-567" w:right="-235"/>
        <w:jc w:val="both"/>
        <w:rPr>
          <w:rFonts w:eastAsia="Times New Roman" w:cs="Arial"/>
          <w:color w:val="000000"/>
          <w:lang w:eastAsia="es-CO"/>
        </w:rPr>
      </w:pPr>
    </w:p>
    <w:p w14:paraId="1F85DCA7" w14:textId="5A0F9DE9"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1" w:name="_Toc6964136"/>
      <w:bookmarkStart w:id="492" w:name="_Toc177627489"/>
      <w:bookmarkStart w:id="493" w:name="_Toc232085378"/>
      <w:r w:rsidRPr="00BE48DD">
        <w:rPr>
          <w:rFonts w:eastAsia="Times New Roman" w:cs="Arial"/>
          <w:szCs w:val="22"/>
          <w:lang w:eastAsia="es-CO"/>
        </w:rPr>
        <w:t>CAUSALES PARA DECLARAR DESIERTO EL PROCESO</w:t>
      </w:r>
      <w:bookmarkEnd w:id="491"/>
      <w:bookmarkEnd w:id="492"/>
      <w:bookmarkEnd w:id="493"/>
      <w:r w:rsidRPr="00BE48DD">
        <w:rPr>
          <w:rFonts w:eastAsia="Times New Roman" w:cs="Arial"/>
          <w:szCs w:val="22"/>
          <w:lang w:eastAsia="es-CO"/>
        </w:rPr>
        <w:t xml:space="preserve"> </w:t>
      </w:r>
    </w:p>
    <w:p w14:paraId="6D6EB9C6" w14:textId="77777777" w:rsidR="004022FA" w:rsidRPr="00BE48DD" w:rsidRDefault="004022FA" w:rsidP="00CC71B8">
      <w:pPr>
        <w:spacing w:after="0"/>
        <w:ind w:left="-567" w:right="-235"/>
        <w:jc w:val="both"/>
        <w:rPr>
          <w:rFonts w:eastAsia="Times New Roman" w:cs="Arial"/>
          <w:b/>
          <w:bCs/>
          <w:color w:val="000000"/>
          <w:lang w:eastAsia="es-CO"/>
        </w:rPr>
      </w:pPr>
    </w:p>
    <w:p w14:paraId="4BD9C93B"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TRANSMILENIO S.A., podrá declarar desierto el proceso de selección únicamente por motivos que impidan la escogencia objetiva, del contratista, tales como:</w:t>
      </w:r>
    </w:p>
    <w:p w14:paraId="7D09B046" w14:textId="77777777" w:rsidR="004022FA" w:rsidRPr="00BE48DD" w:rsidRDefault="004022FA" w:rsidP="00CC71B8">
      <w:pPr>
        <w:spacing w:after="0"/>
        <w:ind w:left="-567" w:right="-235"/>
        <w:jc w:val="both"/>
        <w:rPr>
          <w:rFonts w:eastAsia="Times New Roman" w:cs="Arial"/>
          <w:color w:val="000000"/>
          <w:lang w:eastAsia="es-CO"/>
        </w:rPr>
      </w:pPr>
    </w:p>
    <w:p w14:paraId="77BC7772"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Ausencia de ofertas.</w:t>
      </w:r>
    </w:p>
    <w:p w14:paraId="143F40BC"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resulte admisible en los factores jurídicos, técnicos, financieros y de experiencia previstos en el Pliego de Condiciones.</w:t>
      </w:r>
    </w:p>
    <w:p w14:paraId="59A32A90"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se adecue a los criterios establecidos en el presente documento, para la evaluación económica.</w:t>
      </w:r>
    </w:p>
    <w:p w14:paraId="63A4ADFA"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Existan causas o motivos que impidan la selección objetiva del Proponente.</w:t>
      </w:r>
    </w:p>
    <w:p w14:paraId="3FB33D97"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lastRenderedPageBreak/>
        <w:t>El Ordenador del Gasto no acoja la recomendación del comité evaluador y opte por la declaratoria de desierta del proceso (</w:t>
      </w:r>
      <w:r w:rsidRPr="00BE48DD">
        <w:rPr>
          <w:rFonts w:eastAsia="Times New Roman" w:cs="Arial"/>
          <w:i/>
          <w:iCs/>
          <w:color w:val="000000"/>
          <w:lang w:eastAsia="es-CO"/>
        </w:rPr>
        <w:t>caso en el cual deberá motivar su decisión</w:t>
      </w:r>
      <w:r w:rsidRPr="00BE48DD">
        <w:rPr>
          <w:rFonts w:eastAsia="Times New Roman" w:cs="Arial"/>
          <w:color w:val="000000"/>
          <w:lang w:eastAsia="es-CO"/>
        </w:rPr>
        <w:t>).</w:t>
      </w:r>
    </w:p>
    <w:p w14:paraId="5A4EA7AA" w14:textId="77777777" w:rsidR="004022FA" w:rsidRPr="00BE48DD" w:rsidRDefault="004022FA" w:rsidP="001A7B74">
      <w:pPr>
        <w:spacing w:after="0"/>
        <w:ind w:left="426" w:right="-235"/>
        <w:jc w:val="both"/>
        <w:rPr>
          <w:rFonts w:eastAsia="Times New Roman" w:cs="Arial"/>
          <w:color w:val="000000"/>
          <w:lang w:eastAsia="es-CO"/>
        </w:rPr>
      </w:pPr>
    </w:p>
    <w:p w14:paraId="16830E7C" w14:textId="77777777" w:rsidR="004022FA" w:rsidRPr="00BE48DD" w:rsidRDefault="004022FA" w:rsidP="001A7B74">
      <w:pPr>
        <w:spacing w:after="0"/>
        <w:ind w:left="426" w:right="-235"/>
        <w:jc w:val="both"/>
        <w:rPr>
          <w:rFonts w:eastAsia="Times New Roman" w:cs="Arial"/>
          <w:color w:val="000000"/>
          <w:lang w:eastAsia="es-CO"/>
        </w:rPr>
      </w:pPr>
      <w:r w:rsidRPr="00BE48DD">
        <w:rPr>
          <w:rFonts w:eastAsia="Times New Roman" w:cs="Arial"/>
          <w:color w:val="000000"/>
          <w:lang w:eastAsia="es-CO"/>
        </w:rPr>
        <w:t>Esta decisión se tomará mediante resolución motivada y se notificará de conformidad con lo establecido en el CPACA.</w:t>
      </w:r>
    </w:p>
    <w:p w14:paraId="3CCF69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 </w:t>
      </w:r>
    </w:p>
    <w:p w14:paraId="7C1C18D2" w14:textId="256989C6"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4" w:name="_Toc1742220218"/>
      <w:bookmarkStart w:id="495" w:name="_Toc177627490"/>
      <w:bookmarkStart w:id="496" w:name="_Toc232085379"/>
      <w:r w:rsidRPr="00BE48DD">
        <w:rPr>
          <w:rFonts w:eastAsia="Times New Roman" w:cs="Arial"/>
          <w:szCs w:val="22"/>
          <w:lang w:eastAsia="es-CO"/>
        </w:rPr>
        <w:t>CAUSALES DE RECHAZO DE LAS PROPUESTAS</w:t>
      </w:r>
      <w:bookmarkEnd w:id="494"/>
      <w:bookmarkEnd w:id="495"/>
      <w:bookmarkEnd w:id="496"/>
      <w:r w:rsidRPr="00BE48DD">
        <w:rPr>
          <w:rFonts w:eastAsia="Times New Roman" w:cs="Arial"/>
          <w:szCs w:val="22"/>
          <w:lang w:eastAsia="es-CO"/>
        </w:rPr>
        <w:t xml:space="preserve"> </w:t>
      </w:r>
    </w:p>
    <w:p w14:paraId="5CF12793" w14:textId="77777777" w:rsidR="004022FA" w:rsidRPr="00BE48DD" w:rsidRDefault="004022FA" w:rsidP="00CC71B8">
      <w:pPr>
        <w:spacing w:after="0"/>
        <w:ind w:left="-567" w:right="-235"/>
        <w:jc w:val="both"/>
        <w:rPr>
          <w:rFonts w:eastAsia="Times New Roman" w:cs="Arial"/>
          <w:color w:val="000000"/>
          <w:lang w:eastAsia="es-CO"/>
        </w:rPr>
      </w:pPr>
    </w:p>
    <w:p w14:paraId="2A8812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Será motivo para rechazar una propuesta la ocurrencia de cualquiera de los siguientes eventos: </w:t>
      </w:r>
    </w:p>
    <w:p w14:paraId="41476CD1" w14:textId="77777777" w:rsidR="004022FA" w:rsidRPr="00BE48DD" w:rsidRDefault="004022FA" w:rsidP="00CC71B8">
      <w:pPr>
        <w:spacing w:after="0"/>
        <w:ind w:left="-567" w:right="-235"/>
        <w:jc w:val="both"/>
        <w:rPr>
          <w:rFonts w:eastAsia="Times New Roman" w:cs="Arial"/>
          <w:color w:val="000000"/>
          <w:lang w:eastAsia="es-CO"/>
        </w:rPr>
      </w:pPr>
    </w:p>
    <w:p w14:paraId="6C2655EE"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quien presenta a nombre del oferente sin estar facultado para ello o no poseer poder.</w:t>
      </w:r>
    </w:p>
    <w:p w14:paraId="15BB7AA8"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los oferentes se encuentren incursos en causal de inhabilidad o incompatibilidad establecida en la Constitución Política y la Ley.</w:t>
      </w:r>
    </w:p>
    <w:p w14:paraId="545D47C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se presente una propuesta en lugar, fecha y hora diferentes a las señaladas en el Pliego de Condiciones. </w:t>
      </w:r>
    </w:p>
    <w:p w14:paraId="1997D22C" w14:textId="716F417D"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bCs/>
          <w:color w:val="00000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confabulación entre proponentes que tiendan o puedan alterar la selección objetiva del proceso de selección.</w:t>
      </w:r>
    </w:p>
    <w:p w14:paraId="2D43C1BA" w14:textId="7E596BF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no se anexe a la propuesta hasta el momento del cierre, la oferta económica o no se subsanen los aspectos habilitantes</w:t>
      </w:r>
      <w:r w:rsidR="006447AF" w:rsidRPr="00BE48DD">
        <w:rPr>
          <w:rFonts w:eastAsia="Times New Roman" w:cs="Arial"/>
          <w:color w:val="000000"/>
          <w:lang w:eastAsia="es-CO"/>
        </w:rPr>
        <w:t xml:space="preserve"> o de cumplimiento simple</w:t>
      </w:r>
      <w:r w:rsidRPr="00BE48DD">
        <w:rPr>
          <w:rFonts w:eastAsia="Times New Roman" w:cs="Arial"/>
          <w:color w:val="000000"/>
          <w:lang w:eastAsia="es-CO"/>
        </w:rPr>
        <w:t>.</w:t>
      </w:r>
    </w:p>
    <w:p w14:paraId="1B6BC5A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acrediten circunstancias ocurridas con posterioridad al cierre del proceso.</w:t>
      </w:r>
    </w:p>
    <w:p w14:paraId="608F463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con antecedentes en el reporte del SIRI de la Procuraduría, inhabilitado para contratar con el Estado.</w:t>
      </w:r>
    </w:p>
    <w:p w14:paraId="738626C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oferente se encuentre incurso en alguna de las causales de disolución a que se refieren los artículos 218, 342, 351, 370 y 457 del Código de Comercio. </w:t>
      </w:r>
    </w:p>
    <w:p w14:paraId="7C8A1C2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presenten varias ofertas por parte del mismo proponente para el mismo  proceso (</w:t>
      </w:r>
      <w:r w:rsidRPr="00BE48DD">
        <w:rPr>
          <w:rFonts w:eastAsia="Times New Roman" w:cs="Arial"/>
          <w:i/>
          <w:iCs/>
          <w:color w:val="000000"/>
          <w:lang w:eastAsia="es-CO"/>
        </w:rPr>
        <w:t>por sí o por interpuesta persona</w:t>
      </w:r>
      <w:r w:rsidRPr="00BE48DD">
        <w:rPr>
          <w:rFonts w:eastAsia="Times New Roman" w:cs="Arial"/>
          <w:color w:val="00000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BE48DD">
        <w:rPr>
          <w:rFonts w:eastAsia="Times New Roman" w:cs="Arial"/>
          <w:color w:val="000000"/>
          <w:lang w:eastAsia="es-CO"/>
        </w:rPr>
        <w:t>Dto</w:t>
      </w:r>
      <w:proofErr w:type="spellEnd"/>
      <w:r w:rsidRPr="00BE48DD">
        <w:rPr>
          <w:rFonts w:eastAsia="Times New Roman" w:cs="Arial"/>
          <w:color w:val="000000"/>
          <w:lang w:eastAsia="es-CO"/>
        </w:rPr>
        <w:t xml:space="preserve"> No. 679 de 1994, lo cual se acreditará mediante certificación del Revisor Fiscal de la respectiva sociedad. </w:t>
      </w:r>
    </w:p>
    <w:p w14:paraId="06033DCD" w14:textId="77777777" w:rsidR="006447AF"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 presente con condicionamientos para la adjudicación del presente proceso de selección.</w:t>
      </w:r>
    </w:p>
    <w:p w14:paraId="772FB89F" w14:textId="151ED5F9" w:rsidR="004022FA" w:rsidRPr="00BE48DD" w:rsidRDefault="006447AF"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lastRenderedPageBreak/>
        <w:t>Cuando en la oferta se allegue información que pretenda hacer incurrir en error a la administración.</w:t>
      </w:r>
      <w:r w:rsidR="004022FA" w:rsidRPr="00BE48DD">
        <w:rPr>
          <w:rFonts w:eastAsia="Times New Roman" w:cs="Arial"/>
          <w:color w:val="000000"/>
          <w:lang w:eastAsia="es-CO"/>
        </w:rPr>
        <w:t xml:space="preserve"> </w:t>
      </w:r>
    </w:p>
    <w:p w14:paraId="7CCA99C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valor total de la propuesta supere el valor del presupuesto oficial.</w:t>
      </w:r>
    </w:p>
    <w:p w14:paraId="655D6973" w14:textId="32393656"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el valor por ítem unitario o ítems unitarios de la propuesta supere el valor máximo por ítem o ítems unitarios establecidos por la entidad o algún ítem sea ofertado en (0) pesos</w:t>
      </w:r>
      <w:r w:rsidR="006447AF" w:rsidRPr="00BE48DD">
        <w:rPr>
          <w:rFonts w:eastAsia="Times New Roman" w:cs="Arial"/>
          <w:color w:val="000000"/>
          <w:lang w:val="es" w:eastAsia="es-CO"/>
        </w:rPr>
        <w:t xml:space="preserve"> o se deje espacio en blanco</w:t>
      </w:r>
      <w:r w:rsidRPr="00BE48DD">
        <w:rPr>
          <w:rFonts w:eastAsia="Times New Roman" w:cs="Arial"/>
          <w:color w:val="000000"/>
          <w:lang w:val="es" w:eastAsia="es-CO"/>
        </w:rPr>
        <w:t>.</w:t>
      </w:r>
    </w:p>
    <w:p w14:paraId="4BA34E06" w14:textId="3AF369CB"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los valores unitarios propuestos superan los topes máximos y</w:t>
      </w:r>
      <w:r w:rsidR="006447AF" w:rsidRPr="00BE48DD">
        <w:rPr>
          <w:rFonts w:eastAsia="Times New Roman" w:cs="Arial"/>
          <w:color w:val="000000"/>
          <w:lang w:val="es" w:eastAsia="es-CO"/>
        </w:rPr>
        <w:t>/o</w:t>
      </w:r>
      <w:r w:rsidRPr="00BE48DD">
        <w:rPr>
          <w:rFonts w:eastAsia="Times New Roman" w:cs="Arial"/>
          <w:color w:val="000000"/>
          <w:lang w:val="es" w:eastAsia="es-CO"/>
        </w:rPr>
        <w:t xml:space="preserve"> mínimos establecidos por la Entidad en el Formato de Oferta Económica.</w:t>
      </w:r>
    </w:p>
    <w:p w14:paraId="52F50F93" w14:textId="77777777"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val="es" w:eastAsia="es-CO"/>
        </w:rPr>
        <w:t>Cuando siendo la propuesta presentada por un proponente plural (</w:t>
      </w:r>
      <w:r w:rsidRPr="00BE48DD">
        <w:rPr>
          <w:rFonts w:eastAsia="Times New Roman" w:cs="Arial"/>
          <w:i/>
          <w:iCs/>
          <w:color w:val="000000"/>
          <w:lang w:val="es" w:eastAsia="es-CO"/>
        </w:rPr>
        <w:t>consorcio, unión temporal o promesa de sociedad futura</w:t>
      </w:r>
      <w:r w:rsidRPr="00BE48DD">
        <w:rPr>
          <w:rFonts w:eastAsia="Times New Roman" w:cs="Arial"/>
          <w:color w:val="000000"/>
          <w:lang w:val="es" w:eastAsia="es-CO"/>
        </w:rPr>
        <w:t xml:space="preserve">), no se inscriba y presente la oferta en la plataforma del SECOP II, como tal; o cuando la propuesta no sea cargada en la plataforma del SECOP II, de conformidad con lo establecido en el </w:t>
      </w:r>
      <w:r w:rsidR="000A22C9" w:rsidRPr="00BE48DD">
        <w:rPr>
          <w:rFonts w:eastAsia="Times New Roman" w:cs="Arial"/>
          <w:color w:val="000000"/>
          <w:lang w:val="es" w:eastAsia="es-CO"/>
        </w:rPr>
        <w:t>m</w:t>
      </w:r>
      <w:r w:rsidRPr="00BE48DD">
        <w:rPr>
          <w:rFonts w:eastAsia="Times New Roman" w:cs="Arial"/>
          <w:color w:val="000000"/>
          <w:lang w:val="es" w:eastAsia="es-CO"/>
        </w:rPr>
        <w:t>anual de uso del SECOP II para proveedores</w:t>
      </w:r>
      <w:r w:rsidRPr="00BE48DD">
        <w:rPr>
          <w:rFonts w:eastAsia="Times New Roman" w:cs="Arial"/>
          <w:b/>
          <w:color w:val="000000"/>
          <w:lang w:val="es" w:eastAsia="es-CO"/>
        </w:rPr>
        <w:t>.</w:t>
      </w:r>
    </w:p>
    <w:p w14:paraId="6497F53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omitan requisitos o contenidos que impidan la comparación objetiva de las propuestas.</w:t>
      </w:r>
    </w:p>
    <w:p w14:paraId="7B46B172"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subsane o subsane parcialmente lo requerido por TRANSMILENIO S.A. en los casos en los cuales proceda.</w:t>
      </w:r>
    </w:p>
    <w:p w14:paraId="62126F6D"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496D95DD" w14:textId="77777777" w:rsidR="001A7B74" w:rsidRPr="00BE48DD" w:rsidRDefault="004022FA" w:rsidP="00D44D7E">
      <w:pPr>
        <w:numPr>
          <w:ilvl w:val="0"/>
          <w:numId w:val="14"/>
        </w:numPr>
        <w:spacing w:after="0"/>
        <w:ind w:left="0" w:right="-235"/>
        <w:jc w:val="both"/>
        <w:rPr>
          <w:rFonts w:eastAsia="Times New Roman" w:cs="Arial"/>
          <w:lang w:eastAsia="es-ES"/>
        </w:rPr>
      </w:pPr>
      <w:r w:rsidRPr="00BE48DD">
        <w:rPr>
          <w:rFonts w:eastAsia="Times New Roman" w:cs="Arial"/>
          <w:color w:val="000000"/>
          <w:lang w:eastAsia="es-CO"/>
        </w:rPr>
        <w:lastRenderedPageBreak/>
        <w:t>Las demás contempladas en la Constitución Nacional, la Ley y en este proceso de selección</w:t>
      </w:r>
      <w:bookmarkStart w:id="497" w:name="_Toc1400407009"/>
      <w:bookmarkStart w:id="498" w:name="_Toc177627493"/>
    </w:p>
    <w:p w14:paraId="6724B052" w14:textId="77777777" w:rsidR="001A7B74" w:rsidRPr="00BE48DD" w:rsidRDefault="001A7B74" w:rsidP="001A7B74">
      <w:pPr>
        <w:spacing w:after="0"/>
        <w:ind w:right="-235"/>
        <w:jc w:val="both"/>
        <w:rPr>
          <w:rFonts w:eastAsia="Times New Roman" w:cs="Arial"/>
          <w:lang w:eastAsia="es-ES"/>
        </w:rPr>
      </w:pPr>
    </w:p>
    <w:p w14:paraId="13AE9788" w14:textId="339F242D" w:rsidR="00700592" w:rsidRPr="00BE48DD" w:rsidRDefault="00322331" w:rsidP="00D44D7E">
      <w:pPr>
        <w:pStyle w:val="Ttulo2"/>
        <w:numPr>
          <w:ilvl w:val="3"/>
          <w:numId w:val="10"/>
        </w:numPr>
        <w:ind w:left="0" w:hanging="567"/>
        <w:rPr>
          <w:rFonts w:eastAsia="Times New Roman" w:cs="Arial"/>
          <w:lang w:eastAsia="es-ES"/>
        </w:rPr>
      </w:pPr>
      <w:bookmarkStart w:id="499" w:name="_Toc232085380"/>
      <w:r w:rsidRPr="00BE48DD">
        <w:rPr>
          <w:rFonts w:eastAsia="Times New Roman" w:cs="Arial"/>
          <w:lang w:eastAsia="es-ES"/>
        </w:rPr>
        <w:t>PRECIOS ARTIFICIALMENTE BAJOS.</w:t>
      </w:r>
      <w:bookmarkEnd w:id="499"/>
    </w:p>
    <w:p w14:paraId="620AFF27" w14:textId="5AEB5442" w:rsidR="00700592" w:rsidRPr="00BE48DD" w:rsidRDefault="00700592" w:rsidP="00CC71B8">
      <w:pPr>
        <w:spacing w:after="0"/>
        <w:ind w:left="-567" w:right="-235"/>
        <w:jc w:val="both"/>
        <w:rPr>
          <w:rFonts w:eastAsia="Times New Roman" w:cs="Arial"/>
          <w:lang w:eastAsia="es-ES"/>
        </w:rPr>
      </w:pPr>
    </w:p>
    <w:p w14:paraId="4EF85D2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REQUERIMIENTO PRECIO ARTIFICIALMENTE BAJO</w:t>
      </w:r>
      <w:r w:rsidRPr="00BE48DD">
        <w:rPr>
          <w:rFonts w:eastAsia="Arial MT" w:cs="Arial"/>
        </w:rPr>
        <w:t xml:space="preserve">. De conformidad con la Guía de Colombia Compra Eficiente para el manejo de ofertas artificialmente bajas hay tres explicaciones iniciales para una oferta artificialmente baja: </w:t>
      </w:r>
    </w:p>
    <w:p w14:paraId="2919F6D6" w14:textId="77777777" w:rsidR="00322331" w:rsidRPr="00BE48DD" w:rsidRDefault="00322331" w:rsidP="00CC71B8">
      <w:pPr>
        <w:widowControl w:val="0"/>
        <w:autoSpaceDE w:val="0"/>
        <w:autoSpaceDN w:val="0"/>
        <w:spacing w:after="0"/>
        <w:ind w:left="-567" w:right="-235"/>
        <w:jc w:val="both"/>
        <w:rPr>
          <w:rFonts w:eastAsia="Arial MT" w:cs="Arial"/>
        </w:rPr>
      </w:pPr>
    </w:p>
    <w:p w14:paraId="641F3187"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desconoce los costos e ingresos verdaderos del contrato:</w:t>
      </w:r>
      <w:r w:rsidRPr="00BE48DD">
        <w:rPr>
          <w:rFonts w:eastAsia="Arial MT" w:cs="Arial"/>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1BBBF451"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utiliza su oferta como parte de una estrategia colusoria:</w:t>
      </w:r>
      <w:r w:rsidRPr="00BE48DD">
        <w:rPr>
          <w:rFonts w:eastAsia="Arial MT" w:cs="Arial"/>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14988CF6" w14:textId="77777777" w:rsidR="00322331" w:rsidRPr="00BE48DD" w:rsidRDefault="00322331" w:rsidP="00D44D7E">
      <w:pPr>
        <w:widowControl w:val="0"/>
        <w:numPr>
          <w:ilvl w:val="1"/>
          <w:numId w:val="23"/>
        </w:numPr>
        <w:autoSpaceDE w:val="0"/>
        <w:autoSpaceDN w:val="0"/>
        <w:spacing w:after="0"/>
        <w:ind w:left="0" w:right="-235" w:hanging="425"/>
        <w:jc w:val="both"/>
        <w:rPr>
          <w:rFonts w:eastAsia="Arial MT" w:cs="Arial"/>
        </w:rPr>
      </w:pPr>
      <w:r w:rsidRPr="00BE48DD">
        <w:rPr>
          <w:rFonts w:eastAsia="Arial MT" w:cs="Arial"/>
          <w:b/>
          <w:bCs/>
        </w:rPr>
        <w:t>Que el proponente pretende debilitar a otros proponentes durante el proceso de selección:</w:t>
      </w:r>
      <w:r w:rsidRPr="00BE48DD">
        <w:rPr>
          <w:rFonts w:eastAsia="Arial MT" w:cs="Arial"/>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3B64826C" w14:textId="77777777" w:rsidR="00322331" w:rsidRPr="00BE48DD" w:rsidRDefault="00322331" w:rsidP="00CC71B8">
      <w:pPr>
        <w:widowControl w:val="0"/>
        <w:autoSpaceDE w:val="0"/>
        <w:autoSpaceDN w:val="0"/>
        <w:spacing w:after="0"/>
        <w:ind w:left="-567" w:right="-235"/>
        <w:jc w:val="both"/>
        <w:rPr>
          <w:rFonts w:eastAsia="Arial MT" w:cs="Arial"/>
        </w:rPr>
      </w:pPr>
    </w:p>
    <w:p w14:paraId="19EC46E6"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También se informa en esta guía que 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La Entidad Estatal debe identificar la posible participación de este tipo de empresas en el Estudio del Sector asociado al Proceso de Contratacion especifico y solicitar aclaraciones a los proponentes.</w:t>
      </w:r>
    </w:p>
    <w:p w14:paraId="18689AFB" w14:textId="77777777" w:rsidR="00322331" w:rsidRPr="00BE48DD" w:rsidRDefault="00322331" w:rsidP="00CC71B8">
      <w:pPr>
        <w:widowControl w:val="0"/>
        <w:autoSpaceDE w:val="0"/>
        <w:autoSpaceDN w:val="0"/>
        <w:spacing w:after="0"/>
        <w:ind w:left="-567" w:right="-235"/>
        <w:jc w:val="both"/>
        <w:rPr>
          <w:rFonts w:eastAsia="Arial MT" w:cs="Arial"/>
        </w:rPr>
      </w:pPr>
    </w:p>
    <w:p w14:paraId="000E563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Forma</w:t>
      </w:r>
      <w:r w:rsidRPr="00BE48DD">
        <w:rPr>
          <w:rFonts w:eastAsia="Arial MT" w:cs="Arial"/>
        </w:rPr>
        <w:t xml:space="preserve"> </w:t>
      </w:r>
      <w:r w:rsidRPr="00BE48DD">
        <w:rPr>
          <w:rFonts w:eastAsia="Arial MT" w:cs="Arial"/>
          <w:b/>
          <w:bCs/>
        </w:rPr>
        <w:t>en que se procede cuando hay duda en la oferta económica:</w:t>
      </w:r>
    </w:p>
    <w:p w14:paraId="410E5D50" w14:textId="77777777" w:rsidR="00322331" w:rsidRPr="00BE48DD" w:rsidRDefault="00322331" w:rsidP="00CC71B8">
      <w:pPr>
        <w:widowControl w:val="0"/>
        <w:autoSpaceDE w:val="0"/>
        <w:autoSpaceDN w:val="0"/>
        <w:spacing w:after="0"/>
        <w:ind w:left="-567" w:right="-235"/>
        <w:jc w:val="both"/>
        <w:rPr>
          <w:rFonts w:eastAsia="Arial MT" w:cs="Arial"/>
        </w:rPr>
      </w:pPr>
    </w:p>
    <w:p w14:paraId="5F1E9E0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Guía de Colombia Compra Eficiente señala que en la comparación a la hora de la evaluación la Entidad contrasta el valor de cada oferta con el costo estimado de la provisión del bien o servicio de acuerdo con en el Estudio del Sector elaborado por la Entidad. Cuando la Entidad Estatal recibe menos de 5 ofertas debe solicitar aclaración a los proponentes cuyas ofertas sean menores en un 20%, o un mayor porcentaje, al costo total estimado por la Entidad Estatal. En todo caso en la comparación la Entidad debe contrastar cada oferta con las demás ofertas presentadas.</w:t>
      </w:r>
      <w:r w:rsidRPr="00BE48DD">
        <w:rPr>
          <w:rFonts w:eastAsia="HelveticaNeueLTPro-Roman" w:cs="Arial"/>
          <w:color w:val="58595B"/>
        </w:rPr>
        <w:t xml:space="preserve"> </w:t>
      </w:r>
      <w:r w:rsidRPr="00BE48DD">
        <w:rPr>
          <w:rFonts w:eastAsia="Arial MT" w:cs="Arial"/>
        </w:rPr>
        <w:t>Esta gestión supone que las ofertas son independientes y competitivas. Por esto, la Entidad debe tener en cuenta la historia de colusión entre los proponentes o en el sector, antes de aplicar estas herramientas para identificar ofertas que pueden ser artificialmente bajas.</w:t>
      </w:r>
    </w:p>
    <w:p w14:paraId="34A16376" w14:textId="77777777" w:rsidR="00322331" w:rsidRPr="00BE48DD" w:rsidRDefault="00322331" w:rsidP="00CC71B8">
      <w:pPr>
        <w:widowControl w:val="0"/>
        <w:autoSpaceDE w:val="0"/>
        <w:autoSpaceDN w:val="0"/>
        <w:spacing w:after="0"/>
        <w:ind w:left="-567" w:right="-235"/>
        <w:jc w:val="both"/>
        <w:rPr>
          <w:rFonts w:eastAsia="Arial MT" w:cs="Arial"/>
        </w:rPr>
      </w:pPr>
    </w:p>
    <w:p w14:paraId="2E71757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 xml:space="preserve">Metodología sugerida por Colombia Compra Eficiente cuando se presentan más de 5 ofertas </w:t>
      </w:r>
      <w:r w:rsidRPr="00BE48DD">
        <w:rPr>
          <w:rFonts w:eastAsia="Arial MT" w:cs="Arial"/>
          <w:b/>
          <w:bCs/>
        </w:rPr>
        <w:lastRenderedPageBreak/>
        <w:t>en el proceso</w:t>
      </w:r>
      <w:r w:rsidRPr="00BE48DD">
        <w:rPr>
          <w:rFonts w:eastAsia="Arial MT" w:cs="Arial"/>
        </w:rPr>
        <w:t>:</w:t>
      </w:r>
    </w:p>
    <w:p w14:paraId="51B34625" w14:textId="77777777" w:rsidR="00322331" w:rsidRPr="00BE48DD" w:rsidRDefault="00322331" w:rsidP="00CC71B8">
      <w:pPr>
        <w:widowControl w:val="0"/>
        <w:autoSpaceDE w:val="0"/>
        <w:autoSpaceDN w:val="0"/>
        <w:spacing w:after="0"/>
        <w:ind w:left="-567" w:right="-235"/>
        <w:jc w:val="both"/>
        <w:rPr>
          <w:rFonts w:eastAsia="Arial MT" w:cs="Arial"/>
        </w:rPr>
      </w:pPr>
    </w:p>
    <w:p w14:paraId="6596C7F7"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Tomar el conjunto de ofertas a evaluar.</w:t>
      </w:r>
    </w:p>
    <w:p w14:paraId="6482365B"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mediana, o dependiendo de la dispersión de los datos el promedio, del valor de cada oferta o de cada ítem dentro de la oferta.</w:t>
      </w:r>
    </w:p>
    <w:p w14:paraId="726C22EA"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desviación estándar del conjunto.</w:t>
      </w:r>
    </w:p>
    <w:p w14:paraId="39844D64"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Determinar el valor mínimo aceptable para la Entidad Estatal de acuerdo con la metodología explicada a continuación.</w:t>
      </w:r>
    </w:p>
    <w:p w14:paraId="2399BBD6" w14:textId="77777777" w:rsidR="00322331" w:rsidRPr="00BE48DD" w:rsidRDefault="00322331" w:rsidP="00CC71B8">
      <w:pPr>
        <w:widowControl w:val="0"/>
        <w:autoSpaceDE w:val="0"/>
        <w:autoSpaceDN w:val="0"/>
        <w:spacing w:after="0"/>
        <w:ind w:left="-567" w:right="-235"/>
        <w:jc w:val="both"/>
        <w:rPr>
          <w:rFonts w:eastAsia="Arial MT" w:cs="Arial"/>
        </w:rPr>
      </w:pPr>
    </w:p>
    <w:p w14:paraId="5BC7D7A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Para calcular la mediana, la Entidad debe ordenar los valores de mayor a menor y tomar el valor de la oferta en la mitad de la lista. Si el número de ofertas es par, debe tomar los dos valores de la mitad, sumarlos y dividirlos en dos.</w:t>
      </w:r>
    </w:p>
    <w:p w14:paraId="1CA93CD9" w14:textId="77777777" w:rsidR="00322331" w:rsidRPr="00BE48DD" w:rsidRDefault="00322331" w:rsidP="00CC71B8">
      <w:pPr>
        <w:widowControl w:val="0"/>
        <w:autoSpaceDE w:val="0"/>
        <w:autoSpaceDN w:val="0"/>
        <w:spacing w:after="0"/>
        <w:ind w:left="-567" w:right="-235"/>
        <w:jc w:val="both"/>
        <w:rPr>
          <w:rFonts w:eastAsia="Arial MT" w:cs="Arial"/>
        </w:rPr>
      </w:pPr>
    </w:p>
    <w:p w14:paraId="23900B2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desviación estándar es el resultado de aplicar la siguiente formula:</w:t>
      </w:r>
    </w:p>
    <w:p w14:paraId="6807B09A" w14:textId="77777777" w:rsidR="00322331" w:rsidRPr="00BE48DD" w:rsidRDefault="00322331" w:rsidP="00CC71B8">
      <w:pPr>
        <w:widowControl w:val="0"/>
        <w:autoSpaceDE w:val="0"/>
        <w:autoSpaceDN w:val="0"/>
        <w:spacing w:after="0"/>
        <w:ind w:left="-567" w:right="-235"/>
        <w:jc w:val="both"/>
        <w:rPr>
          <w:rFonts w:eastAsia="Arial MT" w:cs="Arial"/>
        </w:rPr>
      </w:pPr>
    </w:p>
    <w:p w14:paraId="0A0EE5F5"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drawing>
          <wp:inline distT="0" distB="0" distL="0" distR="0" wp14:anchorId="61FB70F3" wp14:editId="062903DB">
            <wp:extent cx="4607560" cy="112204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07560" cy="1122045"/>
                    </a:xfrm>
                    <a:prstGeom prst="rect">
                      <a:avLst/>
                    </a:prstGeom>
                    <a:noFill/>
                  </pic:spPr>
                </pic:pic>
              </a:graphicData>
            </a:graphic>
          </wp:inline>
        </w:drawing>
      </w:r>
    </w:p>
    <w:p w14:paraId="78988B97" w14:textId="77777777" w:rsidR="00322331" w:rsidRPr="00BE48DD" w:rsidRDefault="00322331" w:rsidP="00CC71B8">
      <w:pPr>
        <w:widowControl w:val="0"/>
        <w:autoSpaceDE w:val="0"/>
        <w:autoSpaceDN w:val="0"/>
        <w:spacing w:after="0"/>
        <w:ind w:left="-567" w:right="-235"/>
        <w:jc w:val="both"/>
        <w:rPr>
          <w:rFonts w:eastAsia="Arial MT" w:cs="Arial"/>
        </w:rPr>
      </w:pPr>
    </w:p>
    <w:p w14:paraId="0F302AC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Se fijará un valor mínimo aceptable distinto de acuerdo con la información que tenga disponible y dependiendo de los datos que este analizando. Se identificará como posibles ofertas artificialmente bajas a todas las ofertas que cuenten con valores por debajo del valor mínimo aceptable.</w:t>
      </w:r>
    </w:p>
    <w:p w14:paraId="45E5BEC7" w14:textId="77777777" w:rsidR="00322331" w:rsidRPr="00BE48DD" w:rsidRDefault="00322331" w:rsidP="00CC71B8">
      <w:pPr>
        <w:widowControl w:val="0"/>
        <w:autoSpaceDE w:val="0"/>
        <w:autoSpaceDN w:val="0"/>
        <w:spacing w:after="0"/>
        <w:ind w:left="-567" w:right="-235"/>
        <w:jc w:val="both"/>
        <w:rPr>
          <w:rFonts w:eastAsia="Arial MT" w:cs="Arial"/>
        </w:rPr>
      </w:pPr>
    </w:p>
    <w:p w14:paraId="19D4B1C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Antes de aceptar la oferta se dará una explicación detallada y completa de la metodología que utilizo para identificar posibles ofertas artificialmente bajas.</w:t>
      </w:r>
    </w:p>
    <w:p w14:paraId="0FB434AC" w14:textId="77777777" w:rsidR="00322331" w:rsidRPr="00BE48DD" w:rsidRDefault="00322331" w:rsidP="00CC71B8">
      <w:pPr>
        <w:widowControl w:val="0"/>
        <w:autoSpaceDE w:val="0"/>
        <w:autoSpaceDN w:val="0"/>
        <w:spacing w:after="0"/>
        <w:ind w:left="-567" w:right="-235"/>
        <w:jc w:val="both"/>
        <w:rPr>
          <w:rFonts w:eastAsia="Arial MT" w:cs="Arial"/>
        </w:rPr>
      </w:pPr>
    </w:p>
    <w:p w14:paraId="0F55721E" w14:textId="77777777" w:rsidR="00322331" w:rsidRPr="00BE48DD" w:rsidRDefault="00322331" w:rsidP="00CC71B8">
      <w:pPr>
        <w:widowControl w:val="0"/>
        <w:autoSpaceDE w:val="0"/>
        <w:autoSpaceDN w:val="0"/>
        <w:spacing w:after="0"/>
        <w:ind w:left="-567" w:right="-235"/>
        <w:jc w:val="both"/>
        <w:rPr>
          <w:rFonts w:eastAsia="Arial MT" w:cs="Arial"/>
          <w:b/>
          <w:bCs/>
        </w:rPr>
      </w:pPr>
      <w:r w:rsidRPr="00BE48DD">
        <w:rPr>
          <w:rFonts w:eastAsia="Arial MT" w:cs="Arial"/>
          <w:b/>
          <w:bCs/>
        </w:rPr>
        <w:t>Pasos para identificar ofertas artificialmente bajas:</w:t>
      </w:r>
    </w:p>
    <w:p w14:paraId="5C07B540" w14:textId="77777777" w:rsidR="00322331" w:rsidRPr="00BE48DD" w:rsidRDefault="00322331" w:rsidP="00CC71B8">
      <w:pPr>
        <w:widowControl w:val="0"/>
        <w:autoSpaceDE w:val="0"/>
        <w:autoSpaceDN w:val="0"/>
        <w:spacing w:after="0"/>
        <w:ind w:left="-567" w:right="-235"/>
        <w:jc w:val="both"/>
        <w:rPr>
          <w:rFonts w:eastAsia="Arial MT" w:cs="Arial"/>
          <w:b/>
          <w:bCs/>
        </w:rPr>
      </w:pPr>
    </w:p>
    <w:p w14:paraId="2EC1359D"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Identificar las ofertas que pueden ser artificialmente bajas por medio de alguno de los métodos descritos por Colombia Compra Eficiente en su Guía.</w:t>
      </w:r>
    </w:p>
    <w:p w14:paraId="453287F3"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Solicitar aclaración al proponente de los precios ofrecidos que parecen bajos sin explicación.</w:t>
      </w:r>
    </w:p>
    <w:p w14:paraId="3E964CCB"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Analizar aclaraciones para revisar si estas sustentan los valores ofrecidos y si estos son suficientes para ejecutar el contrato de acuerdo con los Documentos del Proceso.</w:t>
      </w:r>
    </w:p>
    <w:p w14:paraId="270CE795"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Decidir si continua con la evaluación de la oferta porque la explicación demuestra la habilidad del proponente para cumplir adecuadamente con el contrato con los precios ofrecidos o rechazar la oferta si la explicación no sustenta los valores ofrecidos.</w:t>
      </w:r>
    </w:p>
    <w:p w14:paraId="351CFED2" w14:textId="77777777" w:rsidR="00322331" w:rsidRPr="00BE48DD" w:rsidRDefault="00322331" w:rsidP="00CC71B8">
      <w:pPr>
        <w:widowControl w:val="0"/>
        <w:autoSpaceDE w:val="0"/>
        <w:autoSpaceDN w:val="0"/>
        <w:spacing w:after="0"/>
        <w:ind w:left="-567" w:right="-235"/>
        <w:jc w:val="both"/>
        <w:rPr>
          <w:rFonts w:eastAsia="Arial MT" w:cs="Arial"/>
        </w:rPr>
      </w:pPr>
    </w:p>
    <w:p w14:paraId="2825E3C1" w14:textId="3E04C66E"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explicación del proponente debe ser completa para permitir el análisis completo de la oferta y su sostenibilidad durante la vigencia del contrato.</w:t>
      </w:r>
    </w:p>
    <w:p w14:paraId="03DBDD64" w14:textId="583D45D2"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TRANSMILENIO en su solicitud de aclaración pedirá la desagregación de su precio de la siguiente forma:</w:t>
      </w:r>
    </w:p>
    <w:p w14:paraId="24C8FC41"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lastRenderedPageBreak/>
        <w:drawing>
          <wp:inline distT="0" distB="0" distL="0" distR="0" wp14:anchorId="6E859969" wp14:editId="165B3B78">
            <wp:extent cx="5420360" cy="44704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20360" cy="447040"/>
                    </a:xfrm>
                    <a:prstGeom prst="rect">
                      <a:avLst/>
                    </a:prstGeom>
                    <a:noFill/>
                  </pic:spPr>
                </pic:pic>
              </a:graphicData>
            </a:graphic>
          </wp:inline>
        </w:drawing>
      </w:r>
    </w:p>
    <w:p w14:paraId="7D3CFDD2" w14:textId="4E01A215" w:rsidR="00BD4EFF" w:rsidRPr="00BE48DD" w:rsidRDefault="00322331" w:rsidP="00CC71B8">
      <w:pPr>
        <w:spacing w:after="0"/>
        <w:ind w:left="-567" w:right="-235"/>
        <w:jc w:val="both"/>
        <w:rPr>
          <w:rFonts w:eastAsia="Times New Roman" w:cs="Arial"/>
          <w:lang w:eastAsia="es-ES"/>
        </w:rPr>
      </w:pPr>
      <w:r w:rsidRPr="00BE48DD">
        <w:rPr>
          <w:rFonts w:eastAsia="Arial MT" w:cs="Arial"/>
        </w:rPr>
        <w:t xml:space="preserve">TRANSMILENIO solicitará las aclaraciones tantas veces como lo considere necesario y debe dejar tiempo suficiente a los proponentes para responder. Ese tiempo debe ser proporcional a la complejidad del objeto contratado en términos de administración del riesgo y las características de especificidad del </w:t>
      </w:r>
      <w:r w:rsidR="00622C9A" w:rsidRPr="00BE48DD">
        <w:rPr>
          <w:rFonts w:eastAsia="Arial MT" w:cs="Arial"/>
        </w:rPr>
        <w:t>objeto.</w:t>
      </w:r>
    </w:p>
    <w:p w14:paraId="320DD898" w14:textId="583B0FB1" w:rsidR="00BD4EFF" w:rsidRPr="00BE48DD" w:rsidRDefault="00BD4EFF" w:rsidP="00CC71B8">
      <w:pPr>
        <w:spacing w:after="0"/>
        <w:ind w:left="-567" w:right="-235"/>
        <w:jc w:val="both"/>
        <w:rPr>
          <w:rFonts w:eastAsia="Times New Roman" w:cs="Arial"/>
          <w:lang w:eastAsia="es-ES"/>
        </w:rPr>
      </w:pPr>
    </w:p>
    <w:p w14:paraId="6ED78633" w14:textId="77777777" w:rsidR="00700592" w:rsidRPr="00BE48DD" w:rsidRDefault="00700592" w:rsidP="00CC71B8">
      <w:pPr>
        <w:spacing w:after="0"/>
        <w:ind w:left="-567" w:right="-235"/>
        <w:jc w:val="both"/>
        <w:rPr>
          <w:rFonts w:eastAsia="Times New Roman" w:cs="Arial"/>
          <w:lang w:eastAsia="es-ES"/>
        </w:rPr>
      </w:pPr>
    </w:p>
    <w:p w14:paraId="562E9A4E" w14:textId="77777777" w:rsidR="005723E6" w:rsidRPr="00BE48DD" w:rsidRDefault="005723E6" w:rsidP="00CC71B8">
      <w:pPr>
        <w:pStyle w:val="Ttulo1"/>
        <w:spacing w:before="0"/>
        <w:ind w:left="-567" w:right="-235"/>
        <w:rPr>
          <w:rFonts w:eastAsia="Times New Roman" w:cs="Arial"/>
          <w:sz w:val="22"/>
          <w:szCs w:val="22"/>
          <w:lang w:eastAsia="es-ES"/>
        </w:rPr>
      </w:pPr>
    </w:p>
    <w:p w14:paraId="38687E65" w14:textId="77777777" w:rsidR="005723E6" w:rsidRPr="00BE48DD" w:rsidRDefault="005723E6" w:rsidP="00CC71B8">
      <w:pPr>
        <w:pStyle w:val="Ttulo1"/>
        <w:spacing w:before="0"/>
        <w:ind w:left="-567" w:right="-235"/>
        <w:rPr>
          <w:rFonts w:eastAsia="Times New Roman" w:cs="Arial"/>
          <w:sz w:val="22"/>
          <w:szCs w:val="22"/>
          <w:lang w:eastAsia="es-ES"/>
        </w:rPr>
      </w:pPr>
    </w:p>
    <w:p w14:paraId="50B306CD" w14:textId="35CE5A18" w:rsidR="00700592" w:rsidRPr="00BE48DD" w:rsidRDefault="00700592" w:rsidP="00CC71B8">
      <w:pPr>
        <w:spacing w:after="0"/>
        <w:ind w:left="-567" w:right="-235"/>
        <w:jc w:val="both"/>
        <w:rPr>
          <w:rFonts w:eastAsia="Times New Roman" w:cs="Arial"/>
          <w:lang w:eastAsia="es-ES"/>
        </w:rPr>
      </w:pPr>
      <w:bookmarkStart w:id="500" w:name="_Toc455020591"/>
      <w:bookmarkStart w:id="501" w:name="_Toc177627494"/>
      <w:bookmarkEnd w:id="497"/>
      <w:bookmarkEnd w:id="498"/>
    </w:p>
    <w:p w14:paraId="48631C3E" w14:textId="1D3F41FB" w:rsidR="00F0788B" w:rsidRPr="00BE48DD" w:rsidRDefault="00F0788B" w:rsidP="00CC71B8">
      <w:pPr>
        <w:spacing w:after="0"/>
        <w:ind w:left="-567" w:right="-235"/>
        <w:jc w:val="both"/>
        <w:rPr>
          <w:rFonts w:eastAsia="Times New Roman" w:cs="Arial"/>
          <w:lang w:eastAsia="es-ES"/>
        </w:rPr>
      </w:pPr>
    </w:p>
    <w:p w14:paraId="1ED2EA4A" w14:textId="1F2B5077" w:rsidR="00F0788B" w:rsidRPr="00BE48DD" w:rsidRDefault="00F0788B" w:rsidP="00CC71B8">
      <w:pPr>
        <w:spacing w:after="0"/>
        <w:ind w:left="-567" w:right="-235"/>
        <w:jc w:val="both"/>
        <w:rPr>
          <w:rFonts w:eastAsia="Times New Roman" w:cs="Arial"/>
          <w:lang w:eastAsia="es-ES"/>
        </w:rPr>
      </w:pPr>
    </w:p>
    <w:p w14:paraId="5BBA9735" w14:textId="2047AC04" w:rsidR="001A7B74" w:rsidRPr="00BE48DD" w:rsidRDefault="001A7B74" w:rsidP="00CC71B8">
      <w:pPr>
        <w:spacing w:after="0"/>
        <w:ind w:left="-567" w:right="-235"/>
        <w:jc w:val="both"/>
        <w:rPr>
          <w:rFonts w:eastAsia="Times New Roman" w:cs="Arial"/>
          <w:lang w:eastAsia="es-ES"/>
        </w:rPr>
      </w:pPr>
    </w:p>
    <w:p w14:paraId="789ECE2C" w14:textId="69490684" w:rsidR="001A7B74" w:rsidRPr="00BE48DD" w:rsidRDefault="001A7B74" w:rsidP="00CC71B8">
      <w:pPr>
        <w:spacing w:after="0"/>
        <w:ind w:left="-567" w:right="-235"/>
        <w:jc w:val="both"/>
        <w:rPr>
          <w:rFonts w:eastAsia="Times New Roman" w:cs="Arial"/>
          <w:lang w:eastAsia="es-ES"/>
        </w:rPr>
      </w:pPr>
    </w:p>
    <w:p w14:paraId="318BDEC7" w14:textId="642E8B1E" w:rsidR="001A7B74" w:rsidRPr="00BE48DD" w:rsidRDefault="001A7B74" w:rsidP="00CC71B8">
      <w:pPr>
        <w:spacing w:after="0"/>
        <w:ind w:left="-567" w:right="-235"/>
        <w:jc w:val="both"/>
        <w:rPr>
          <w:rFonts w:eastAsia="Times New Roman" w:cs="Arial"/>
          <w:lang w:eastAsia="es-ES"/>
        </w:rPr>
      </w:pPr>
    </w:p>
    <w:p w14:paraId="689BE23A" w14:textId="1C46F6AE" w:rsidR="001A7B74" w:rsidRPr="00BE48DD" w:rsidRDefault="001A7B74" w:rsidP="00CC71B8">
      <w:pPr>
        <w:spacing w:after="0"/>
        <w:ind w:left="-567" w:right="-235"/>
        <w:jc w:val="both"/>
        <w:rPr>
          <w:rFonts w:eastAsia="Times New Roman" w:cs="Arial"/>
          <w:lang w:eastAsia="es-ES"/>
        </w:rPr>
      </w:pPr>
    </w:p>
    <w:p w14:paraId="697242A8" w14:textId="365EC425" w:rsidR="001A7B74" w:rsidRPr="00BE48DD" w:rsidRDefault="001A7B74" w:rsidP="00CC71B8">
      <w:pPr>
        <w:spacing w:after="0"/>
        <w:ind w:left="-567" w:right="-235"/>
        <w:jc w:val="both"/>
        <w:rPr>
          <w:rFonts w:eastAsia="Times New Roman" w:cs="Arial"/>
          <w:lang w:eastAsia="es-ES"/>
        </w:rPr>
      </w:pPr>
    </w:p>
    <w:p w14:paraId="6C9795FC" w14:textId="48918D64" w:rsidR="001A7B74" w:rsidRPr="00BE48DD" w:rsidRDefault="001A7B74" w:rsidP="00CC71B8">
      <w:pPr>
        <w:spacing w:after="0"/>
        <w:ind w:left="-567" w:right="-235"/>
        <w:jc w:val="both"/>
        <w:rPr>
          <w:rFonts w:eastAsia="Times New Roman" w:cs="Arial"/>
          <w:lang w:eastAsia="es-ES"/>
        </w:rPr>
      </w:pPr>
    </w:p>
    <w:p w14:paraId="12E9FE63" w14:textId="3243F205" w:rsidR="001A7B74" w:rsidRPr="00BE48DD" w:rsidRDefault="001A7B74" w:rsidP="00CC71B8">
      <w:pPr>
        <w:spacing w:after="0"/>
        <w:ind w:left="-567" w:right="-235"/>
        <w:jc w:val="both"/>
        <w:rPr>
          <w:rFonts w:eastAsia="Times New Roman" w:cs="Arial"/>
          <w:lang w:eastAsia="es-ES"/>
        </w:rPr>
      </w:pPr>
    </w:p>
    <w:p w14:paraId="73A88B25" w14:textId="6CA021E6" w:rsidR="001A7B74" w:rsidRPr="00BE48DD" w:rsidRDefault="001A7B74" w:rsidP="00CC71B8">
      <w:pPr>
        <w:spacing w:after="0"/>
        <w:ind w:left="-567" w:right="-235"/>
        <w:jc w:val="both"/>
        <w:rPr>
          <w:rFonts w:eastAsia="Times New Roman" w:cs="Arial"/>
          <w:lang w:eastAsia="es-ES"/>
        </w:rPr>
      </w:pPr>
    </w:p>
    <w:p w14:paraId="56415789" w14:textId="64964E33" w:rsidR="001A7B74" w:rsidRPr="00BE48DD" w:rsidRDefault="001A7B74" w:rsidP="00CC71B8">
      <w:pPr>
        <w:spacing w:after="0"/>
        <w:ind w:left="-567" w:right="-235"/>
        <w:jc w:val="both"/>
        <w:rPr>
          <w:rFonts w:eastAsia="Times New Roman" w:cs="Arial"/>
          <w:lang w:eastAsia="es-ES"/>
        </w:rPr>
      </w:pPr>
    </w:p>
    <w:p w14:paraId="7542E55F" w14:textId="348CCF56" w:rsidR="001A7B74" w:rsidRPr="00BE48DD" w:rsidRDefault="001A7B74" w:rsidP="00CC71B8">
      <w:pPr>
        <w:spacing w:after="0"/>
        <w:ind w:left="-567" w:right="-235"/>
        <w:jc w:val="both"/>
        <w:rPr>
          <w:rFonts w:eastAsia="Times New Roman" w:cs="Arial"/>
          <w:lang w:eastAsia="es-ES"/>
        </w:rPr>
      </w:pPr>
    </w:p>
    <w:p w14:paraId="18FAE418" w14:textId="2C4133A5" w:rsidR="001A7B74" w:rsidRPr="00BE48DD" w:rsidRDefault="001A7B74" w:rsidP="00CC71B8">
      <w:pPr>
        <w:spacing w:after="0"/>
        <w:ind w:left="-567" w:right="-235"/>
        <w:jc w:val="both"/>
        <w:rPr>
          <w:rFonts w:eastAsia="Times New Roman" w:cs="Arial"/>
          <w:lang w:eastAsia="es-ES"/>
        </w:rPr>
      </w:pPr>
    </w:p>
    <w:p w14:paraId="5C6707AC" w14:textId="5AF11DF3" w:rsidR="001A7B74" w:rsidRPr="00BE48DD" w:rsidRDefault="001A7B74" w:rsidP="00CC71B8">
      <w:pPr>
        <w:spacing w:after="0"/>
        <w:ind w:left="-567" w:right="-235"/>
        <w:jc w:val="both"/>
        <w:rPr>
          <w:rFonts w:eastAsia="Times New Roman" w:cs="Arial"/>
          <w:lang w:eastAsia="es-ES"/>
        </w:rPr>
      </w:pPr>
    </w:p>
    <w:p w14:paraId="6F16DCA0" w14:textId="74506707" w:rsidR="001A7B74" w:rsidRPr="00BE48DD" w:rsidRDefault="001A7B74" w:rsidP="00CC71B8">
      <w:pPr>
        <w:spacing w:after="0"/>
        <w:ind w:left="-567" w:right="-235"/>
        <w:jc w:val="both"/>
        <w:rPr>
          <w:rFonts w:eastAsia="Times New Roman" w:cs="Arial"/>
          <w:lang w:eastAsia="es-ES"/>
        </w:rPr>
      </w:pPr>
    </w:p>
    <w:p w14:paraId="4B8D6576" w14:textId="4574C2BF" w:rsidR="001A7B74" w:rsidRPr="00BE48DD" w:rsidRDefault="001A7B74" w:rsidP="00CC71B8">
      <w:pPr>
        <w:spacing w:after="0"/>
        <w:ind w:left="-567" w:right="-235"/>
        <w:jc w:val="both"/>
        <w:rPr>
          <w:rFonts w:eastAsia="Times New Roman" w:cs="Arial"/>
          <w:lang w:eastAsia="es-ES"/>
        </w:rPr>
      </w:pPr>
    </w:p>
    <w:p w14:paraId="2B5FF4CD" w14:textId="1B22DFFE" w:rsidR="001A7B74" w:rsidRPr="00BE48DD" w:rsidRDefault="001A7B74" w:rsidP="00CC71B8">
      <w:pPr>
        <w:spacing w:after="0"/>
        <w:ind w:left="-567" w:right="-235"/>
        <w:jc w:val="both"/>
        <w:rPr>
          <w:rFonts w:eastAsia="Times New Roman" w:cs="Arial"/>
          <w:lang w:eastAsia="es-ES"/>
        </w:rPr>
      </w:pPr>
    </w:p>
    <w:p w14:paraId="23F7E1CD" w14:textId="142736B4" w:rsidR="001A7B74" w:rsidRPr="00BE48DD" w:rsidRDefault="001A7B74" w:rsidP="00CC71B8">
      <w:pPr>
        <w:spacing w:after="0"/>
        <w:ind w:left="-567" w:right="-235"/>
        <w:jc w:val="both"/>
        <w:rPr>
          <w:rFonts w:eastAsia="Times New Roman" w:cs="Arial"/>
          <w:lang w:eastAsia="es-ES"/>
        </w:rPr>
      </w:pPr>
    </w:p>
    <w:p w14:paraId="3F6A4566" w14:textId="49F54322" w:rsidR="001A7B74" w:rsidRPr="00BE48DD" w:rsidRDefault="001A7B74" w:rsidP="00CC71B8">
      <w:pPr>
        <w:spacing w:after="0"/>
        <w:ind w:left="-567" w:right="-235"/>
        <w:jc w:val="both"/>
        <w:rPr>
          <w:rFonts w:eastAsia="Times New Roman" w:cs="Arial"/>
          <w:lang w:eastAsia="es-ES"/>
        </w:rPr>
      </w:pPr>
    </w:p>
    <w:p w14:paraId="611D5600" w14:textId="704A843A" w:rsidR="001A7B74" w:rsidRPr="00BE48DD" w:rsidRDefault="001A7B74" w:rsidP="00CC71B8">
      <w:pPr>
        <w:spacing w:after="0"/>
        <w:ind w:left="-567" w:right="-235"/>
        <w:jc w:val="both"/>
        <w:rPr>
          <w:rFonts w:eastAsia="Times New Roman" w:cs="Arial"/>
          <w:lang w:eastAsia="es-ES"/>
        </w:rPr>
      </w:pPr>
    </w:p>
    <w:p w14:paraId="75BFA2DF" w14:textId="617B693D" w:rsidR="001A7B74" w:rsidRPr="00BE48DD" w:rsidRDefault="001A7B74" w:rsidP="00CC71B8">
      <w:pPr>
        <w:spacing w:after="0"/>
        <w:ind w:left="-567" w:right="-235"/>
        <w:jc w:val="both"/>
        <w:rPr>
          <w:rFonts w:eastAsia="Times New Roman" w:cs="Arial"/>
          <w:lang w:eastAsia="es-ES"/>
        </w:rPr>
      </w:pPr>
    </w:p>
    <w:p w14:paraId="56813521" w14:textId="612EBBAB" w:rsidR="001A7B74" w:rsidRPr="00BE48DD" w:rsidRDefault="001A7B74" w:rsidP="00CC71B8">
      <w:pPr>
        <w:spacing w:after="0"/>
        <w:ind w:left="-567" w:right="-235"/>
        <w:jc w:val="both"/>
        <w:rPr>
          <w:rFonts w:eastAsia="Times New Roman" w:cs="Arial"/>
          <w:lang w:eastAsia="es-ES"/>
        </w:rPr>
      </w:pPr>
    </w:p>
    <w:p w14:paraId="58E27925" w14:textId="1E212932" w:rsidR="001A7B74" w:rsidRPr="00BE48DD" w:rsidRDefault="001A7B74" w:rsidP="00CC71B8">
      <w:pPr>
        <w:spacing w:after="0"/>
        <w:ind w:left="-567" w:right="-235"/>
        <w:jc w:val="both"/>
        <w:rPr>
          <w:rFonts w:eastAsia="Times New Roman" w:cs="Arial"/>
          <w:lang w:eastAsia="es-ES"/>
        </w:rPr>
      </w:pPr>
    </w:p>
    <w:p w14:paraId="793622ED" w14:textId="6C00EDCC" w:rsidR="00063442" w:rsidRPr="00BE48DD" w:rsidRDefault="00063442" w:rsidP="00CC71B8">
      <w:pPr>
        <w:spacing w:after="0"/>
        <w:ind w:left="-567" w:right="-235"/>
        <w:jc w:val="both"/>
        <w:rPr>
          <w:rFonts w:eastAsia="Times New Roman" w:cs="Arial"/>
          <w:lang w:eastAsia="es-ES"/>
        </w:rPr>
      </w:pPr>
    </w:p>
    <w:p w14:paraId="7AAF92E2" w14:textId="277D3BD3" w:rsidR="00063442" w:rsidRPr="00BE48DD" w:rsidRDefault="00063442" w:rsidP="00CC71B8">
      <w:pPr>
        <w:spacing w:after="0"/>
        <w:ind w:left="-567" w:right="-235"/>
        <w:jc w:val="both"/>
        <w:rPr>
          <w:rFonts w:eastAsia="Times New Roman" w:cs="Arial"/>
          <w:lang w:eastAsia="es-ES"/>
        </w:rPr>
      </w:pPr>
    </w:p>
    <w:p w14:paraId="0A6CD2D1" w14:textId="45BBB919" w:rsidR="00063442" w:rsidRPr="00BE48DD" w:rsidRDefault="00063442" w:rsidP="00CC71B8">
      <w:pPr>
        <w:spacing w:after="0"/>
        <w:ind w:left="-567" w:right="-235"/>
        <w:jc w:val="both"/>
        <w:rPr>
          <w:rFonts w:eastAsia="Times New Roman" w:cs="Arial"/>
          <w:lang w:eastAsia="es-ES"/>
        </w:rPr>
      </w:pPr>
    </w:p>
    <w:p w14:paraId="4DB8CCB9" w14:textId="50689DF7" w:rsidR="00063442" w:rsidRPr="00BE48DD" w:rsidRDefault="00063442" w:rsidP="00CC71B8">
      <w:pPr>
        <w:spacing w:after="0"/>
        <w:ind w:left="-567" w:right="-235"/>
        <w:jc w:val="both"/>
        <w:rPr>
          <w:rFonts w:eastAsia="Times New Roman" w:cs="Arial"/>
          <w:lang w:eastAsia="es-ES"/>
        </w:rPr>
      </w:pPr>
    </w:p>
    <w:p w14:paraId="5880EA77" w14:textId="52AA16FF" w:rsidR="00063442" w:rsidRPr="00BE48DD" w:rsidRDefault="00063442" w:rsidP="00CC71B8">
      <w:pPr>
        <w:spacing w:after="0"/>
        <w:ind w:left="-567" w:right="-235"/>
        <w:jc w:val="both"/>
        <w:rPr>
          <w:rFonts w:eastAsia="Times New Roman" w:cs="Arial"/>
          <w:lang w:eastAsia="es-ES"/>
        </w:rPr>
      </w:pPr>
    </w:p>
    <w:p w14:paraId="62410914" w14:textId="4DD94575" w:rsidR="00063442" w:rsidRPr="00BE48DD" w:rsidRDefault="00063442" w:rsidP="00CC71B8">
      <w:pPr>
        <w:spacing w:after="0"/>
        <w:ind w:left="-567" w:right="-235"/>
        <w:jc w:val="both"/>
        <w:rPr>
          <w:rFonts w:eastAsia="Times New Roman" w:cs="Arial"/>
          <w:lang w:eastAsia="es-ES"/>
        </w:rPr>
      </w:pPr>
    </w:p>
    <w:p w14:paraId="234A839B" w14:textId="2DF63878" w:rsidR="00063442" w:rsidRPr="00BE48DD" w:rsidRDefault="00063442" w:rsidP="00CC71B8">
      <w:pPr>
        <w:spacing w:after="0"/>
        <w:ind w:left="-567" w:right="-235"/>
        <w:jc w:val="both"/>
        <w:rPr>
          <w:rFonts w:eastAsia="Times New Roman" w:cs="Arial"/>
          <w:lang w:eastAsia="es-ES"/>
        </w:rPr>
      </w:pPr>
    </w:p>
    <w:p w14:paraId="59E1305B" w14:textId="2A2F0EAD" w:rsidR="00063442" w:rsidRPr="00BE48DD" w:rsidRDefault="00063442" w:rsidP="00CC71B8">
      <w:pPr>
        <w:spacing w:after="0"/>
        <w:ind w:left="-567" w:right="-235"/>
        <w:jc w:val="both"/>
        <w:rPr>
          <w:rFonts w:eastAsia="Times New Roman" w:cs="Arial"/>
          <w:lang w:eastAsia="es-ES"/>
        </w:rPr>
      </w:pPr>
    </w:p>
    <w:p w14:paraId="6A52DEB5" w14:textId="24518084" w:rsidR="00063442" w:rsidRPr="00BE48DD" w:rsidRDefault="00063442" w:rsidP="00CC71B8">
      <w:pPr>
        <w:spacing w:after="0"/>
        <w:ind w:left="-567" w:right="-235"/>
        <w:jc w:val="both"/>
        <w:rPr>
          <w:rFonts w:eastAsia="Times New Roman" w:cs="Arial"/>
          <w:lang w:eastAsia="es-ES"/>
        </w:rPr>
      </w:pPr>
    </w:p>
    <w:p w14:paraId="65BC0159" w14:textId="177DD4C5" w:rsidR="00063442" w:rsidRPr="00BE48DD" w:rsidRDefault="00063442" w:rsidP="00CC71B8">
      <w:pPr>
        <w:spacing w:after="0"/>
        <w:ind w:left="-567" w:right="-235"/>
        <w:jc w:val="both"/>
        <w:rPr>
          <w:rFonts w:eastAsia="Times New Roman" w:cs="Arial"/>
          <w:lang w:eastAsia="es-ES"/>
        </w:rPr>
      </w:pPr>
    </w:p>
    <w:p w14:paraId="51584BA7" w14:textId="77777777" w:rsidR="00063442" w:rsidRPr="00BE48DD" w:rsidRDefault="00063442" w:rsidP="00CC71B8">
      <w:pPr>
        <w:spacing w:after="0"/>
        <w:ind w:left="-567" w:right="-235"/>
        <w:jc w:val="both"/>
        <w:rPr>
          <w:rFonts w:eastAsia="Times New Roman" w:cs="Arial"/>
          <w:lang w:eastAsia="es-ES"/>
        </w:rPr>
      </w:pPr>
    </w:p>
    <w:p w14:paraId="0511339F" w14:textId="77777777" w:rsidR="00F0788B" w:rsidRPr="00BE48DD" w:rsidRDefault="00F0788B" w:rsidP="00CC71B8">
      <w:pPr>
        <w:pStyle w:val="Ttulo1"/>
        <w:spacing w:before="0"/>
        <w:ind w:left="-567" w:right="-235"/>
        <w:rPr>
          <w:rFonts w:eastAsia="Times New Roman" w:cs="Arial"/>
          <w:sz w:val="22"/>
          <w:szCs w:val="22"/>
          <w:lang w:eastAsia="es-ES"/>
        </w:rPr>
      </w:pPr>
      <w:bookmarkStart w:id="502" w:name="_Toc232085381"/>
      <w:r w:rsidRPr="00BE48DD">
        <w:rPr>
          <w:rFonts w:eastAsia="Times New Roman" w:cs="Arial"/>
          <w:sz w:val="22"/>
          <w:szCs w:val="22"/>
          <w:lang w:eastAsia="es-ES"/>
        </w:rPr>
        <w:lastRenderedPageBreak/>
        <w:t>CAPITULO V</w:t>
      </w:r>
      <w:bookmarkEnd w:id="502"/>
    </w:p>
    <w:p w14:paraId="5F817924" w14:textId="77777777" w:rsidR="00F0788B" w:rsidRPr="00BE48DD" w:rsidRDefault="00F0788B" w:rsidP="00CC71B8">
      <w:pPr>
        <w:spacing w:after="0"/>
        <w:ind w:left="-567" w:right="-235"/>
        <w:jc w:val="center"/>
        <w:rPr>
          <w:rFonts w:eastAsia="MS Gothic" w:cs="Arial"/>
          <w:b/>
          <w:bCs/>
        </w:rPr>
      </w:pPr>
    </w:p>
    <w:p w14:paraId="1CECCEBF" w14:textId="73D8CEC6" w:rsidR="00DB0D6E" w:rsidRPr="00BE48DD" w:rsidRDefault="00DB0D6E" w:rsidP="00CC71B8">
      <w:pPr>
        <w:spacing w:after="0"/>
        <w:ind w:left="-567" w:right="-235"/>
        <w:jc w:val="center"/>
        <w:rPr>
          <w:rFonts w:eastAsia="Times New Roman" w:cs="Arial"/>
          <w:b/>
          <w:bCs/>
          <w:lang w:eastAsia="es-ES"/>
        </w:rPr>
      </w:pPr>
      <w:r w:rsidRPr="00BE48DD">
        <w:rPr>
          <w:rFonts w:eastAsia="MS Gothic" w:cs="Arial"/>
          <w:b/>
          <w:bCs/>
        </w:rPr>
        <w:t xml:space="preserve">RELACION DE FORMATOS Y </w:t>
      </w:r>
      <w:bookmarkStart w:id="503" w:name="_Toc5801284"/>
      <w:bookmarkStart w:id="504" w:name="_Toc5801327"/>
      <w:bookmarkStart w:id="505" w:name="_Toc5801370"/>
      <w:bookmarkStart w:id="506" w:name="_Toc5801520"/>
      <w:bookmarkStart w:id="507" w:name="_Toc33522177"/>
      <w:bookmarkStart w:id="508" w:name="_Toc74737202"/>
      <w:bookmarkStart w:id="509" w:name="_Toc74749398"/>
      <w:bookmarkStart w:id="510" w:name="_Toc74749490"/>
      <w:bookmarkStart w:id="511" w:name="_Toc74750701"/>
      <w:bookmarkStart w:id="512" w:name="_Toc74750789"/>
      <w:bookmarkStart w:id="513" w:name="_Toc74750883"/>
      <w:bookmarkStart w:id="514" w:name="_Toc74751129"/>
      <w:bookmarkStart w:id="515" w:name="_Toc95886319"/>
      <w:bookmarkStart w:id="516" w:name="_Toc97208296"/>
      <w:bookmarkStart w:id="517" w:name="_Toc97208513"/>
      <w:bookmarkStart w:id="518" w:name="_Toc97208656"/>
      <w:bookmarkStart w:id="519" w:name="_Toc97208756"/>
      <w:bookmarkStart w:id="520" w:name="_Toc97208856"/>
      <w:bookmarkStart w:id="521" w:name="_Toc98405050"/>
      <w:bookmarkStart w:id="522" w:name="_Toc98405272"/>
      <w:bookmarkEnd w:id="500"/>
      <w:bookmarkEnd w:id="501"/>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Pr="00BE48DD">
        <w:rPr>
          <w:rFonts w:eastAsia="MS Gothic" w:cs="Arial"/>
          <w:b/>
          <w:bCs/>
        </w:rPr>
        <w:t>ANEXOS</w:t>
      </w:r>
    </w:p>
    <w:p w14:paraId="1A05A236" w14:textId="77777777" w:rsidR="00DB0D6E" w:rsidRPr="00BE48DD" w:rsidRDefault="00DB0D6E" w:rsidP="00CC71B8">
      <w:pPr>
        <w:spacing w:after="0"/>
        <w:ind w:left="-567" w:right="-235"/>
        <w:rPr>
          <w:rFonts w:cs="Arial"/>
        </w:rPr>
      </w:pPr>
    </w:p>
    <w:p w14:paraId="7A1F4F3A" w14:textId="341D2A4C" w:rsidR="00DB0D6E" w:rsidRPr="00BE48DD" w:rsidRDefault="00DB0D6E" w:rsidP="00D44D7E">
      <w:pPr>
        <w:pStyle w:val="Ttulo2"/>
        <w:numPr>
          <w:ilvl w:val="6"/>
          <w:numId w:val="10"/>
        </w:numPr>
        <w:spacing w:before="0"/>
        <w:ind w:left="0" w:right="-235" w:hanging="567"/>
        <w:rPr>
          <w:rFonts w:cs="Arial"/>
          <w:szCs w:val="22"/>
          <w:lang w:eastAsia="es-ES"/>
        </w:rPr>
      </w:pPr>
      <w:bookmarkStart w:id="523" w:name="_Toc232085382"/>
      <w:r w:rsidRPr="00BE48DD">
        <w:rPr>
          <w:rFonts w:cs="Arial"/>
          <w:szCs w:val="22"/>
          <w:lang w:eastAsia="es-ES"/>
        </w:rPr>
        <w:t>FORMATOS</w:t>
      </w:r>
      <w:bookmarkStart w:id="524" w:name="_Toc5801285"/>
      <w:bookmarkStart w:id="525" w:name="_Toc5801328"/>
      <w:bookmarkStart w:id="526" w:name="_Toc5801371"/>
      <w:bookmarkStart w:id="527" w:name="_Toc5801521"/>
      <w:bookmarkStart w:id="528" w:name="_Toc33522178"/>
      <w:bookmarkStart w:id="529" w:name="_Toc74737203"/>
      <w:bookmarkStart w:id="530" w:name="_Toc74749399"/>
      <w:bookmarkStart w:id="531" w:name="_Toc74749491"/>
      <w:bookmarkStart w:id="532" w:name="_Toc74750702"/>
      <w:bookmarkStart w:id="533" w:name="_Toc74750790"/>
      <w:bookmarkStart w:id="534" w:name="_Toc74750884"/>
      <w:bookmarkStart w:id="535" w:name="_Toc74751130"/>
      <w:bookmarkStart w:id="536" w:name="_Toc95886320"/>
      <w:bookmarkStart w:id="537" w:name="_Toc97208297"/>
      <w:bookmarkStart w:id="538" w:name="_Toc97208514"/>
      <w:bookmarkStart w:id="539" w:name="_Toc97208657"/>
      <w:bookmarkStart w:id="540" w:name="_Toc97208757"/>
      <w:bookmarkStart w:id="541" w:name="_Toc97208857"/>
      <w:bookmarkStart w:id="542" w:name="_Toc98405051"/>
      <w:bookmarkStart w:id="543" w:name="_Toc98405273"/>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0962613F" w14:textId="77777777" w:rsidR="00DB0D6E" w:rsidRPr="00BE48DD" w:rsidRDefault="00DB0D6E" w:rsidP="00CC71B8">
      <w:pPr>
        <w:spacing w:after="0"/>
        <w:ind w:left="-567" w:right="-235"/>
        <w:jc w:val="both"/>
        <w:rPr>
          <w:rFonts w:cs="Arial"/>
          <w:lang w:eastAsia="es-ES"/>
        </w:rPr>
      </w:pPr>
    </w:p>
    <w:p w14:paraId="025307D6" w14:textId="07BB0B1B" w:rsidR="00DB0D6E" w:rsidRPr="00BE48DD" w:rsidRDefault="00DB0D6E" w:rsidP="00CC71B8">
      <w:pPr>
        <w:spacing w:after="0"/>
        <w:ind w:left="-567" w:right="-235"/>
        <w:jc w:val="both"/>
        <w:rPr>
          <w:rFonts w:cs="Arial"/>
        </w:rPr>
      </w:pPr>
      <w:r w:rsidRPr="00BE48DD">
        <w:rPr>
          <w:rFonts w:cs="Arial"/>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Pr="00BE48DD" w:rsidRDefault="00DB0D6E" w:rsidP="00CC71B8">
      <w:pPr>
        <w:spacing w:after="0"/>
        <w:ind w:left="-567" w:right="-235"/>
        <w:jc w:val="both"/>
        <w:rPr>
          <w:rFonts w:cs="Arial"/>
        </w:rPr>
      </w:pPr>
    </w:p>
    <w:tbl>
      <w:tblPr>
        <w:tblStyle w:val="Tablaconcuadrcula"/>
        <w:tblW w:w="0" w:type="auto"/>
        <w:jc w:val="center"/>
        <w:tblLook w:val="04A0" w:firstRow="1" w:lastRow="0" w:firstColumn="1" w:lastColumn="0" w:noHBand="0" w:noVBand="1"/>
      </w:tblPr>
      <w:tblGrid>
        <w:gridCol w:w="1129"/>
        <w:gridCol w:w="7365"/>
      </w:tblGrid>
      <w:tr w:rsidR="00DB0D6E" w:rsidRPr="00BE48DD" w14:paraId="02DAE8B4" w14:textId="77777777" w:rsidTr="00C70522">
        <w:trPr>
          <w:jc w:val="center"/>
        </w:trPr>
        <w:tc>
          <w:tcPr>
            <w:tcW w:w="1129" w:type="dxa"/>
            <w:shd w:val="clear" w:color="auto" w:fill="C6D9F1"/>
            <w:vAlign w:val="center"/>
          </w:tcPr>
          <w:p w14:paraId="727A21F4" w14:textId="77777777" w:rsidR="00DB0D6E" w:rsidRPr="00BE48DD" w:rsidRDefault="00DB0D6E" w:rsidP="001A7B74">
            <w:pPr>
              <w:ind w:right="-110"/>
              <w:jc w:val="center"/>
              <w:rPr>
                <w:rFonts w:eastAsia="Calibri" w:cs="Arial"/>
                <w:b/>
                <w:sz w:val="16"/>
                <w:szCs w:val="16"/>
                <w:lang w:eastAsia="es-ES"/>
              </w:rPr>
            </w:pPr>
            <w:bookmarkStart w:id="544" w:name="_Hlk165907459"/>
            <w:r w:rsidRPr="00BE48DD">
              <w:rPr>
                <w:rFonts w:eastAsia="Calibri" w:cs="Arial"/>
                <w:b/>
                <w:sz w:val="16"/>
                <w:szCs w:val="16"/>
                <w:lang w:eastAsia="es-ES"/>
              </w:rPr>
              <w:t>FORMATO No.</w:t>
            </w:r>
          </w:p>
        </w:tc>
        <w:tc>
          <w:tcPr>
            <w:tcW w:w="7365" w:type="dxa"/>
            <w:shd w:val="clear" w:color="auto" w:fill="C6D9F1"/>
            <w:vAlign w:val="center"/>
          </w:tcPr>
          <w:p w14:paraId="52758E24" w14:textId="77777777" w:rsidR="00DB0D6E" w:rsidRPr="00BE48DD" w:rsidRDefault="00DB0D6E" w:rsidP="00CC71B8">
            <w:pPr>
              <w:ind w:left="-567" w:right="-235"/>
              <w:jc w:val="center"/>
              <w:rPr>
                <w:rFonts w:eastAsia="Calibri" w:cs="Arial"/>
                <w:b/>
                <w:sz w:val="16"/>
                <w:szCs w:val="16"/>
                <w:lang w:eastAsia="es-ES"/>
              </w:rPr>
            </w:pPr>
            <w:r w:rsidRPr="00BE48DD">
              <w:rPr>
                <w:rFonts w:eastAsia="Calibri" w:cs="Arial"/>
                <w:b/>
                <w:sz w:val="16"/>
                <w:szCs w:val="16"/>
                <w:lang w:eastAsia="es-ES"/>
              </w:rPr>
              <w:t>DESCRIPCION</w:t>
            </w:r>
          </w:p>
        </w:tc>
      </w:tr>
      <w:tr w:rsidR="00DB0D6E" w:rsidRPr="00BE48DD" w14:paraId="432EC8B9" w14:textId="77777777" w:rsidTr="00C70522">
        <w:trPr>
          <w:jc w:val="center"/>
        </w:trPr>
        <w:tc>
          <w:tcPr>
            <w:tcW w:w="1129" w:type="dxa"/>
            <w:vAlign w:val="center"/>
          </w:tcPr>
          <w:p w14:paraId="231DEAE7" w14:textId="77777777" w:rsidR="00DB0D6E" w:rsidRPr="00BE48DD" w:rsidRDefault="00DB0D6E" w:rsidP="001A7B74">
            <w:pPr>
              <w:ind w:right="-110"/>
              <w:jc w:val="center"/>
              <w:rPr>
                <w:rFonts w:eastAsia="Calibri" w:cs="Arial"/>
                <w:b/>
                <w:sz w:val="16"/>
                <w:szCs w:val="16"/>
                <w:lang w:eastAsia="es-ES"/>
              </w:rPr>
            </w:pPr>
            <w:r w:rsidRPr="00BE48DD">
              <w:rPr>
                <w:rFonts w:eastAsia="Calibri" w:cs="Arial"/>
                <w:b/>
                <w:sz w:val="16"/>
                <w:szCs w:val="16"/>
                <w:lang w:eastAsia="es-ES"/>
              </w:rPr>
              <w:t>1</w:t>
            </w:r>
          </w:p>
        </w:tc>
        <w:tc>
          <w:tcPr>
            <w:tcW w:w="7365" w:type="dxa"/>
          </w:tcPr>
          <w:p w14:paraId="4DC96B86"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Carta de Presentación de la Propuesta</w:t>
            </w:r>
          </w:p>
        </w:tc>
      </w:tr>
      <w:tr w:rsidR="00DB0D6E" w:rsidRPr="00BE48DD" w14:paraId="2C65BD83" w14:textId="77777777" w:rsidTr="00C70522">
        <w:trPr>
          <w:jc w:val="center"/>
        </w:trPr>
        <w:tc>
          <w:tcPr>
            <w:tcW w:w="1129" w:type="dxa"/>
            <w:vAlign w:val="center"/>
          </w:tcPr>
          <w:p w14:paraId="38BCF637" w14:textId="30C9AEE6"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2</w:t>
            </w:r>
          </w:p>
        </w:tc>
        <w:tc>
          <w:tcPr>
            <w:tcW w:w="7365" w:type="dxa"/>
          </w:tcPr>
          <w:p w14:paraId="443E7D9D"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Certificación de pagos de Seguridad Social y Aportes Parafiscales</w:t>
            </w:r>
          </w:p>
        </w:tc>
      </w:tr>
      <w:tr w:rsidR="00DB0D6E" w:rsidRPr="00BE48DD" w14:paraId="7D517B84" w14:textId="77777777" w:rsidTr="00C70522">
        <w:trPr>
          <w:jc w:val="center"/>
        </w:trPr>
        <w:tc>
          <w:tcPr>
            <w:tcW w:w="1129" w:type="dxa"/>
            <w:vAlign w:val="center"/>
          </w:tcPr>
          <w:p w14:paraId="56241D62" w14:textId="5705D92E"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3</w:t>
            </w:r>
          </w:p>
        </w:tc>
        <w:tc>
          <w:tcPr>
            <w:tcW w:w="7365" w:type="dxa"/>
          </w:tcPr>
          <w:p w14:paraId="42882DCA"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Pacto de proponentes</w:t>
            </w:r>
          </w:p>
        </w:tc>
      </w:tr>
      <w:tr w:rsidR="00DB0D6E" w:rsidRPr="00BE48DD" w14:paraId="42CFA560" w14:textId="77777777" w:rsidTr="00C70522">
        <w:trPr>
          <w:jc w:val="center"/>
        </w:trPr>
        <w:tc>
          <w:tcPr>
            <w:tcW w:w="1129" w:type="dxa"/>
            <w:vAlign w:val="center"/>
          </w:tcPr>
          <w:p w14:paraId="39FC6EB0" w14:textId="6F9E283B"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4</w:t>
            </w:r>
          </w:p>
        </w:tc>
        <w:tc>
          <w:tcPr>
            <w:tcW w:w="7365" w:type="dxa"/>
          </w:tcPr>
          <w:p w14:paraId="242F39F8" w14:textId="77777777" w:rsidR="00DB0D6E" w:rsidRPr="00BE48DD" w:rsidRDefault="00DB0D6E" w:rsidP="001A7B74">
            <w:pPr>
              <w:ind w:right="28"/>
              <w:jc w:val="both"/>
              <w:rPr>
                <w:rFonts w:eastAsia="Calibri" w:cs="Arial"/>
                <w:bCs/>
                <w:sz w:val="16"/>
                <w:szCs w:val="16"/>
                <w:lang w:eastAsia="es-ES"/>
              </w:rPr>
            </w:pPr>
            <w:r w:rsidRPr="00BE48DD">
              <w:rPr>
                <w:rFonts w:eastAsia="Calibri" w:cs="Arial"/>
                <w:sz w:val="16"/>
                <w:szCs w:val="16"/>
                <w:lang w:eastAsia="es-ES"/>
              </w:rPr>
              <w:t>Compromiso de Origen de Fondos, Legalidad y Anticorrupción</w:t>
            </w:r>
          </w:p>
        </w:tc>
      </w:tr>
      <w:tr w:rsidR="00317433" w:rsidRPr="00BE48DD" w14:paraId="246D78BE" w14:textId="77777777" w:rsidTr="00C70522">
        <w:trPr>
          <w:jc w:val="center"/>
        </w:trPr>
        <w:tc>
          <w:tcPr>
            <w:tcW w:w="1129" w:type="dxa"/>
            <w:vAlign w:val="center"/>
          </w:tcPr>
          <w:p w14:paraId="3817A214" w14:textId="43A21FCC" w:rsidR="00317433"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5</w:t>
            </w:r>
          </w:p>
        </w:tc>
        <w:tc>
          <w:tcPr>
            <w:tcW w:w="7365" w:type="dxa"/>
          </w:tcPr>
          <w:p w14:paraId="7DB1AE02" w14:textId="77530C92" w:rsidR="00317433" w:rsidRPr="00BE48DD" w:rsidRDefault="00317433" w:rsidP="001A7B74">
            <w:pPr>
              <w:ind w:right="28"/>
              <w:jc w:val="both"/>
              <w:rPr>
                <w:rFonts w:eastAsia="Calibri" w:cs="Arial"/>
                <w:sz w:val="16"/>
                <w:szCs w:val="16"/>
                <w:lang w:eastAsia="es-ES"/>
              </w:rPr>
            </w:pPr>
            <w:r w:rsidRPr="00BE48DD">
              <w:rPr>
                <w:rFonts w:eastAsia="Calibri" w:cs="Arial"/>
                <w:bCs/>
                <w:iCs/>
                <w:sz w:val="16"/>
                <w:szCs w:val="16"/>
                <w:lang w:eastAsia="es-ES"/>
              </w:rPr>
              <w:t>Formato de Relación de Contratos de Prestación de Servicios</w:t>
            </w:r>
          </w:p>
        </w:tc>
      </w:tr>
      <w:tr w:rsidR="00E33C52" w:rsidRPr="00BE48DD" w14:paraId="7C7AB89E" w14:textId="77777777" w:rsidTr="00C70522">
        <w:trPr>
          <w:jc w:val="center"/>
        </w:trPr>
        <w:tc>
          <w:tcPr>
            <w:tcW w:w="1129" w:type="dxa"/>
            <w:vAlign w:val="center"/>
          </w:tcPr>
          <w:p w14:paraId="5352E298" w14:textId="710E2B8B"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6</w:t>
            </w:r>
          </w:p>
        </w:tc>
        <w:tc>
          <w:tcPr>
            <w:tcW w:w="7365" w:type="dxa"/>
          </w:tcPr>
          <w:p w14:paraId="2DCBBF68" w14:textId="6B5BCD2C"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Cumplimiento del Decreto Nacional 1600 del 2024</w:t>
            </w:r>
          </w:p>
        </w:tc>
      </w:tr>
      <w:tr w:rsidR="00E33C52" w:rsidRPr="00BE48DD" w14:paraId="357F55DF" w14:textId="77777777" w:rsidTr="00C70522">
        <w:trPr>
          <w:jc w:val="center"/>
        </w:trPr>
        <w:tc>
          <w:tcPr>
            <w:tcW w:w="1129" w:type="dxa"/>
            <w:vAlign w:val="center"/>
          </w:tcPr>
          <w:p w14:paraId="4DBEBA37" w14:textId="3BDAFE88"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7</w:t>
            </w:r>
          </w:p>
        </w:tc>
        <w:tc>
          <w:tcPr>
            <w:tcW w:w="7365" w:type="dxa"/>
          </w:tcPr>
          <w:p w14:paraId="28FAB85B" w14:textId="0E45DEDE"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Autorización para tratamiento de datos personales</w:t>
            </w:r>
          </w:p>
        </w:tc>
      </w:tr>
      <w:tr w:rsidR="00317433" w:rsidRPr="00BE48DD" w14:paraId="143D06D4" w14:textId="77777777" w:rsidTr="00C70522">
        <w:trPr>
          <w:jc w:val="center"/>
        </w:trPr>
        <w:tc>
          <w:tcPr>
            <w:tcW w:w="1129" w:type="dxa"/>
            <w:vAlign w:val="center"/>
          </w:tcPr>
          <w:p w14:paraId="07A56793" w14:textId="37B5360D" w:rsidR="00317433"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8</w:t>
            </w:r>
          </w:p>
        </w:tc>
        <w:tc>
          <w:tcPr>
            <w:tcW w:w="7365" w:type="dxa"/>
          </w:tcPr>
          <w:p w14:paraId="6F831EAF" w14:textId="58801C86" w:rsidR="00317433"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Información Tributaria</w:t>
            </w:r>
          </w:p>
        </w:tc>
      </w:tr>
      <w:tr w:rsidR="00C47DC6" w:rsidRPr="00BE48DD" w14:paraId="4FF783EB" w14:textId="77777777" w:rsidTr="00C70522">
        <w:trPr>
          <w:jc w:val="center"/>
        </w:trPr>
        <w:tc>
          <w:tcPr>
            <w:tcW w:w="1129" w:type="dxa"/>
            <w:vAlign w:val="center"/>
          </w:tcPr>
          <w:p w14:paraId="02FEFAEF" w14:textId="6F6EE4D2" w:rsidR="00C47DC6"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9</w:t>
            </w:r>
          </w:p>
        </w:tc>
        <w:tc>
          <w:tcPr>
            <w:tcW w:w="7365" w:type="dxa"/>
          </w:tcPr>
          <w:p w14:paraId="0AED62E4" w14:textId="3C252FCC" w:rsidR="00C47DC6"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Capacidad Financiera y Organizacional para extranjeros</w:t>
            </w:r>
          </w:p>
        </w:tc>
      </w:tr>
      <w:tr w:rsidR="00A32780" w:rsidRPr="00BE48DD" w14:paraId="61E7A0D9" w14:textId="77777777" w:rsidTr="00C70522">
        <w:trPr>
          <w:jc w:val="center"/>
        </w:trPr>
        <w:tc>
          <w:tcPr>
            <w:tcW w:w="1129" w:type="dxa"/>
            <w:vAlign w:val="center"/>
          </w:tcPr>
          <w:p w14:paraId="397E2EF2" w14:textId="1A0C62B8" w:rsidR="00A32780"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10</w:t>
            </w:r>
          </w:p>
        </w:tc>
        <w:tc>
          <w:tcPr>
            <w:tcW w:w="7365" w:type="dxa"/>
          </w:tcPr>
          <w:p w14:paraId="38DBC37F" w14:textId="5EB88145" w:rsidR="00A32780" w:rsidRPr="00BE48DD" w:rsidRDefault="00A32780" w:rsidP="001A7B74">
            <w:pPr>
              <w:ind w:right="28"/>
              <w:jc w:val="both"/>
              <w:rPr>
                <w:rFonts w:eastAsia="Calibri" w:cs="Arial"/>
                <w:bCs/>
                <w:iCs/>
                <w:sz w:val="16"/>
                <w:szCs w:val="16"/>
                <w:lang w:eastAsia="es-ES"/>
              </w:rPr>
            </w:pPr>
            <w:r w:rsidRPr="00BE48DD">
              <w:rPr>
                <w:rFonts w:eastAsia="Calibri" w:cs="Arial"/>
                <w:bCs/>
                <w:iCs/>
                <w:sz w:val="16"/>
                <w:szCs w:val="16"/>
                <w:lang w:eastAsia="es-ES"/>
              </w:rPr>
              <w:t>Formato verificación SARLAFT</w:t>
            </w:r>
          </w:p>
        </w:tc>
      </w:tr>
      <w:tr w:rsidR="001F19CD" w:rsidRPr="00BE48DD" w14:paraId="5F8A3A7A" w14:textId="77777777" w:rsidTr="00C70522">
        <w:trPr>
          <w:jc w:val="center"/>
        </w:trPr>
        <w:tc>
          <w:tcPr>
            <w:tcW w:w="1129" w:type="dxa"/>
            <w:vAlign w:val="center"/>
          </w:tcPr>
          <w:p w14:paraId="3D1A00D9" w14:textId="5A68681A" w:rsidR="001F19CD"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11</w:t>
            </w:r>
          </w:p>
        </w:tc>
        <w:tc>
          <w:tcPr>
            <w:tcW w:w="7365" w:type="dxa"/>
          </w:tcPr>
          <w:p w14:paraId="299F4E43" w14:textId="5281C28B" w:rsidR="001F19CD" w:rsidRPr="00BE48DD" w:rsidRDefault="001F19CD" w:rsidP="001A7B74">
            <w:pPr>
              <w:ind w:right="28"/>
              <w:jc w:val="both"/>
              <w:rPr>
                <w:rFonts w:eastAsia="Calibri" w:cs="Arial"/>
                <w:bCs/>
                <w:iCs/>
                <w:sz w:val="16"/>
                <w:szCs w:val="16"/>
                <w:lang w:eastAsia="es-ES"/>
              </w:rPr>
            </w:pPr>
            <w:r w:rsidRPr="00BE48DD">
              <w:rPr>
                <w:rFonts w:eastAsia="Calibri" w:cs="Arial"/>
                <w:bCs/>
                <w:iCs/>
                <w:sz w:val="16"/>
                <w:szCs w:val="16"/>
                <w:lang w:eastAsia="es-ES"/>
              </w:rPr>
              <w:t>Experiencia certificada del proponente</w:t>
            </w:r>
          </w:p>
        </w:tc>
      </w:tr>
      <w:tr w:rsidR="008C47DB" w:rsidRPr="00BE48DD" w14:paraId="4D0A6F48" w14:textId="77777777" w:rsidTr="00C70522">
        <w:trPr>
          <w:jc w:val="center"/>
        </w:trPr>
        <w:tc>
          <w:tcPr>
            <w:tcW w:w="1129" w:type="dxa"/>
            <w:vAlign w:val="center"/>
          </w:tcPr>
          <w:p w14:paraId="1B77BD59" w14:textId="582DED4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2</w:t>
            </w:r>
          </w:p>
        </w:tc>
        <w:tc>
          <w:tcPr>
            <w:tcW w:w="7365" w:type="dxa"/>
          </w:tcPr>
          <w:p w14:paraId="5BA7BCFF" w14:textId="17ADC364" w:rsidR="008C47DB" w:rsidRPr="00BE48DD" w:rsidRDefault="003509A5" w:rsidP="001A7B74">
            <w:pPr>
              <w:ind w:right="28"/>
              <w:jc w:val="both"/>
              <w:rPr>
                <w:rFonts w:eastAsia="Calibri" w:cs="Arial"/>
                <w:bCs/>
                <w:iCs/>
                <w:sz w:val="16"/>
                <w:szCs w:val="16"/>
                <w:lang w:eastAsia="es-ES"/>
              </w:rPr>
            </w:pPr>
            <w:r w:rsidRPr="00BE48DD">
              <w:rPr>
                <w:rFonts w:eastAsia="Calibri" w:cs="Arial"/>
                <w:bCs/>
                <w:iCs/>
                <w:sz w:val="16"/>
                <w:szCs w:val="16"/>
                <w:lang w:eastAsia="es-ES"/>
              </w:rPr>
              <w:t>Compromiso de Ofrecimiento del Equipo mínimo de trabajo e instalación de equipos para el Prestación.</w:t>
            </w:r>
          </w:p>
        </w:tc>
      </w:tr>
      <w:tr w:rsidR="008C47DB" w:rsidRPr="00BE48DD" w14:paraId="1D0FA357" w14:textId="77777777" w:rsidTr="00C70522">
        <w:trPr>
          <w:jc w:val="center"/>
        </w:trPr>
        <w:tc>
          <w:tcPr>
            <w:tcW w:w="1129" w:type="dxa"/>
            <w:vAlign w:val="center"/>
          </w:tcPr>
          <w:p w14:paraId="1C00FCE1" w14:textId="3EDEDF3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3</w:t>
            </w:r>
          </w:p>
        </w:tc>
        <w:tc>
          <w:tcPr>
            <w:tcW w:w="7365" w:type="dxa"/>
          </w:tcPr>
          <w:p w14:paraId="6CF20DFD" w14:textId="53DEA7B0" w:rsidR="008C47DB"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Propuesta Económica</w:t>
            </w:r>
          </w:p>
        </w:tc>
      </w:tr>
      <w:tr w:rsidR="003509A5" w:rsidRPr="00BE48DD" w14:paraId="64E749BC" w14:textId="77777777" w:rsidTr="00C70522">
        <w:trPr>
          <w:jc w:val="center"/>
        </w:trPr>
        <w:tc>
          <w:tcPr>
            <w:tcW w:w="1129" w:type="dxa"/>
            <w:vAlign w:val="center"/>
          </w:tcPr>
          <w:p w14:paraId="65F70D3E" w14:textId="53629DBB"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4</w:t>
            </w:r>
          </w:p>
        </w:tc>
        <w:tc>
          <w:tcPr>
            <w:tcW w:w="7365" w:type="dxa"/>
          </w:tcPr>
          <w:p w14:paraId="51C3F052" w14:textId="428D58FB"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Promoción de servicios nacionales o con trato Nacional</w:t>
            </w:r>
          </w:p>
        </w:tc>
      </w:tr>
      <w:tr w:rsidR="003509A5" w:rsidRPr="00BE48DD" w14:paraId="3D8CA2CA" w14:textId="77777777" w:rsidTr="00C70522">
        <w:trPr>
          <w:jc w:val="center"/>
        </w:trPr>
        <w:tc>
          <w:tcPr>
            <w:tcW w:w="1129" w:type="dxa"/>
            <w:vAlign w:val="center"/>
          </w:tcPr>
          <w:p w14:paraId="6EF90F8E" w14:textId="7498F868"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5</w:t>
            </w:r>
          </w:p>
        </w:tc>
        <w:tc>
          <w:tcPr>
            <w:tcW w:w="7365" w:type="dxa"/>
          </w:tcPr>
          <w:p w14:paraId="63D6ABE0" w14:textId="6A1AC436"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Incorporación de componente Nacional en servicios extranjero.</w:t>
            </w:r>
          </w:p>
        </w:tc>
      </w:tr>
      <w:tr w:rsidR="003509A5" w:rsidRPr="00BE48DD" w14:paraId="2B2DE927" w14:textId="77777777" w:rsidTr="00C70522">
        <w:trPr>
          <w:jc w:val="center"/>
        </w:trPr>
        <w:tc>
          <w:tcPr>
            <w:tcW w:w="1129" w:type="dxa"/>
            <w:vAlign w:val="center"/>
          </w:tcPr>
          <w:p w14:paraId="01BE5A7D" w14:textId="36136C3A" w:rsidR="003509A5" w:rsidRPr="00BE48DD" w:rsidRDefault="008D23AF"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6</w:t>
            </w:r>
          </w:p>
        </w:tc>
        <w:tc>
          <w:tcPr>
            <w:tcW w:w="7365" w:type="dxa"/>
          </w:tcPr>
          <w:p w14:paraId="7EA215DE" w14:textId="1213EEED"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Emprendimiento y empresa de mujer - Incentivo Decreto 1860 de 2021</w:t>
            </w:r>
          </w:p>
        </w:tc>
      </w:tr>
      <w:tr w:rsidR="003509A5" w:rsidRPr="00BE48DD" w14:paraId="04479DFE" w14:textId="77777777" w:rsidTr="00C70522">
        <w:trPr>
          <w:jc w:val="center"/>
        </w:trPr>
        <w:tc>
          <w:tcPr>
            <w:tcW w:w="1129" w:type="dxa"/>
            <w:vAlign w:val="center"/>
          </w:tcPr>
          <w:p w14:paraId="03E1CE38" w14:textId="44E7932A" w:rsidR="003509A5"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7</w:t>
            </w:r>
          </w:p>
        </w:tc>
        <w:tc>
          <w:tcPr>
            <w:tcW w:w="7365" w:type="dxa"/>
          </w:tcPr>
          <w:p w14:paraId="08B0DE2A" w14:textId="67C0E5B4"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1</w:t>
            </w:r>
            <w:r w:rsidR="00E33C52" w:rsidRPr="00BE48DD">
              <w:rPr>
                <w:rFonts w:eastAsia="Calibri" w:cs="Arial"/>
                <w:bCs/>
                <w:iCs/>
                <w:sz w:val="16"/>
                <w:szCs w:val="16"/>
                <w:lang w:eastAsia="es-ES"/>
              </w:rPr>
              <w:t xml:space="preserve"> – Especialista Senior Escalamiento Técnico</w:t>
            </w:r>
          </w:p>
        </w:tc>
      </w:tr>
      <w:tr w:rsidR="00D63EFA" w:rsidRPr="00BE48DD" w14:paraId="2DEAA538" w14:textId="77777777" w:rsidTr="00C70522">
        <w:trPr>
          <w:jc w:val="center"/>
        </w:trPr>
        <w:tc>
          <w:tcPr>
            <w:tcW w:w="1129" w:type="dxa"/>
            <w:vAlign w:val="center"/>
          </w:tcPr>
          <w:p w14:paraId="5A6F8F4F" w14:textId="31C5A2A7" w:rsidR="00D63EFA"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8</w:t>
            </w:r>
          </w:p>
        </w:tc>
        <w:tc>
          <w:tcPr>
            <w:tcW w:w="7365" w:type="dxa"/>
          </w:tcPr>
          <w:p w14:paraId="04D9ADBC" w14:textId="19DD2CA9" w:rsidR="00D63EFA"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2</w:t>
            </w:r>
            <w:r w:rsidR="00E33C52" w:rsidRPr="00BE48DD">
              <w:rPr>
                <w:rFonts w:eastAsia="Calibri" w:cs="Arial"/>
                <w:bCs/>
                <w:iCs/>
                <w:sz w:val="16"/>
                <w:szCs w:val="16"/>
                <w:lang w:eastAsia="es-ES"/>
              </w:rPr>
              <w:t xml:space="preserve"> – Cuadrilla Adicional</w:t>
            </w:r>
          </w:p>
        </w:tc>
      </w:tr>
      <w:tr w:rsidR="00FE0C6C" w:rsidRPr="00BE48DD" w14:paraId="2E18E514" w14:textId="77777777" w:rsidTr="00C70522">
        <w:trPr>
          <w:jc w:val="center"/>
        </w:trPr>
        <w:tc>
          <w:tcPr>
            <w:tcW w:w="1129" w:type="dxa"/>
            <w:vAlign w:val="center"/>
          </w:tcPr>
          <w:p w14:paraId="76BC0F72" w14:textId="54A4A788"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1</w:t>
            </w:r>
            <w:r w:rsidR="00C16B8C" w:rsidRPr="00BE48DD">
              <w:rPr>
                <w:rFonts w:eastAsia="Calibri" w:cs="Arial"/>
                <w:b/>
                <w:sz w:val="16"/>
                <w:szCs w:val="16"/>
                <w:lang w:eastAsia="es-ES"/>
              </w:rPr>
              <w:t>9</w:t>
            </w:r>
          </w:p>
        </w:tc>
        <w:tc>
          <w:tcPr>
            <w:tcW w:w="7365" w:type="dxa"/>
          </w:tcPr>
          <w:p w14:paraId="27A989D1" w14:textId="1BCC2C1C"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 Participación mayoritaria de mujeres cabeza de familia y/o mujeres víctimas de violencia intrafamiliar</w:t>
            </w:r>
          </w:p>
        </w:tc>
      </w:tr>
      <w:tr w:rsidR="00FE0C6C" w:rsidRPr="00BE48DD" w14:paraId="262A050E" w14:textId="77777777" w:rsidTr="00C70522">
        <w:trPr>
          <w:jc w:val="center"/>
        </w:trPr>
        <w:tc>
          <w:tcPr>
            <w:tcW w:w="1129" w:type="dxa"/>
            <w:vAlign w:val="center"/>
          </w:tcPr>
          <w:p w14:paraId="57CE2FCC" w14:textId="0934DD07" w:rsidR="00FE0C6C" w:rsidRPr="00BE48DD" w:rsidRDefault="00C16B8C" w:rsidP="001A7B74">
            <w:pPr>
              <w:ind w:right="-110"/>
              <w:jc w:val="center"/>
              <w:rPr>
                <w:rFonts w:eastAsia="Calibri" w:cs="Arial"/>
                <w:b/>
                <w:sz w:val="16"/>
                <w:szCs w:val="16"/>
                <w:lang w:eastAsia="es-ES"/>
              </w:rPr>
            </w:pPr>
            <w:r w:rsidRPr="00BE48DD">
              <w:rPr>
                <w:rFonts w:eastAsia="Calibri" w:cs="Arial"/>
                <w:b/>
                <w:sz w:val="16"/>
                <w:szCs w:val="16"/>
                <w:lang w:eastAsia="es-ES"/>
              </w:rPr>
              <w:t>20</w:t>
            </w:r>
          </w:p>
        </w:tc>
        <w:tc>
          <w:tcPr>
            <w:tcW w:w="7365" w:type="dxa"/>
          </w:tcPr>
          <w:p w14:paraId="1C0C7D27" w14:textId="50723B49"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 xml:space="preserve">Factor de desempate - </w:t>
            </w:r>
            <w:r w:rsidR="00825DAA" w:rsidRPr="00BE48DD">
              <w:rPr>
                <w:rFonts w:eastAsia="Calibri" w:cs="Arial"/>
                <w:bCs/>
                <w:iCs/>
                <w:sz w:val="16"/>
                <w:szCs w:val="16"/>
                <w:lang w:eastAsia="es-ES"/>
              </w:rPr>
              <w:t>Vinculación de personas mayores y no beneficiarias de la pensión de vejez, familiar o sobrevivencia.</w:t>
            </w:r>
          </w:p>
        </w:tc>
      </w:tr>
      <w:tr w:rsidR="00FE0C6C" w:rsidRPr="00BE48DD" w14:paraId="1E7DDA45" w14:textId="77777777" w:rsidTr="00C70522">
        <w:trPr>
          <w:jc w:val="center"/>
        </w:trPr>
        <w:tc>
          <w:tcPr>
            <w:tcW w:w="1129" w:type="dxa"/>
            <w:vAlign w:val="center"/>
          </w:tcPr>
          <w:p w14:paraId="0E67873B" w14:textId="1FDD637B"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1</w:t>
            </w:r>
          </w:p>
        </w:tc>
        <w:tc>
          <w:tcPr>
            <w:tcW w:w="7365" w:type="dxa"/>
          </w:tcPr>
          <w:p w14:paraId="34BBAA37" w14:textId="27299222"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bCs/>
                <w:iCs/>
                <w:sz w:val="16"/>
                <w:szCs w:val="16"/>
                <w:lang w:eastAsia="es-ES"/>
              </w:rPr>
              <w:t xml:space="preserve"> Vinculación de población indígena, negra, afrocolombiana, raizal, palenquera, </w:t>
            </w:r>
            <w:proofErr w:type="spellStart"/>
            <w:r w:rsidR="00825DAA" w:rsidRPr="00BE48DD">
              <w:rPr>
                <w:rFonts w:eastAsia="Calibri" w:cs="Arial"/>
                <w:bCs/>
                <w:iCs/>
                <w:sz w:val="16"/>
                <w:szCs w:val="16"/>
                <w:lang w:eastAsia="es-ES"/>
              </w:rPr>
              <w:t>rrom</w:t>
            </w:r>
            <w:proofErr w:type="spellEnd"/>
            <w:r w:rsidR="00825DAA" w:rsidRPr="00BE48DD">
              <w:rPr>
                <w:rFonts w:eastAsia="Calibri" w:cs="Arial"/>
                <w:bCs/>
                <w:iCs/>
                <w:sz w:val="16"/>
                <w:szCs w:val="16"/>
                <w:lang w:eastAsia="es-ES"/>
              </w:rPr>
              <w:t xml:space="preserve"> o gitanas.</w:t>
            </w:r>
          </w:p>
        </w:tc>
      </w:tr>
      <w:tr w:rsidR="00AE22BB" w:rsidRPr="00BE48DD" w14:paraId="7661949C" w14:textId="77777777" w:rsidTr="00C70522">
        <w:trPr>
          <w:jc w:val="center"/>
        </w:trPr>
        <w:tc>
          <w:tcPr>
            <w:tcW w:w="1129" w:type="dxa"/>
            <w:vAlign w:val="center"/>
          </w:tcPr>
          <w:p w14:paraId="430BB793" w14:textId="697A5E81" w:rsidR="00AE22BB"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2</w:t>
            </w:r>
          </w:p>
        </w:tc>
        <w:tc>
          <w:tcPr>
            <w:tcW w:w="7365" w:type="dxa"/>
          </w:tcPr>
          <w:p w14:paraId="338E550D" w14:textId="0BCAFA06" w:rsidR="00AE22BB"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iCs/>
                <w:sz w:val="16"/>
                <w:szCs w:val="16"/>
                <w:lang w:eastAsia="es-ES"/>
              </w:rPr>
              <w:t xml:space="preserve"> </w:t>
            </w:r>
            <w:r w:rsidR="00825DAA" w:rsidRPr="00BE48DD">
              <w:rPr>
                <w:rFonts w:eastAsia="Calibri" w:cs="Arial"/>
                <w:bCs/>
                <w:iCs/>
                <w:sz w:val="16"/>
                <w:szCs w:val="16"/>
                <w:lang w:eastAsia="es-ES"/>
              </w:rPr>
              <w:t>Participación mayoritaria de personas en proceso de reincorporación y/o reintegración</w:t>
            </w:r>
          </w:p>
        </w:tc>
      </w:tr>
      <w:bookmarkEnd w:id="544"/>
    </w:tbl>
    <w:p w14:paraId="78DFDB91" w14:textId="77777777" w:rsidR="00DB0D6E" w:rsidRPr="00BE48DD" w:rsidRDefault="00DB0D6E" w:rsidP="00CC71B8">
      <w:pPr>
        <w:spacing w:after="0"/>
        <w:ind w:left="-567" w:right="-235"/>
        <w:rPr>
          <w:rFonts w:cs="Arial"/>
        </w:rPr>
      </w:pPr>
    </w:p>
    <w:p w14:paraId="466051A4" w14:textId="32F5794A" w:rsidR="00DB0D6E" w:rsidRPr="00BE48DD" w:rsidRDefault="00DB0D6E" w:rsidP="00D44D7E">
      <w:pPr>
        <w:pStyle w:val="Ttulo2"/>
        <w:numPr>
          <w:ilvl w:val="6"/>
          <w:numId w:val="10"/>
        </w:numPr>
        <w:spacing w:before="0"/>
        <w:ind w:left="0" w:right="-235" w:hanging="567"/>
        <w:rPr>
          <w:rFonts w:eastAsia="MS Gothic" w:cs="Arial"/>
          <w:szCs w:val="22"/>
        </w:rPr>
      </w:pPr>
      <w:bookmarkStart w:id="545" w:name="_Toc253060494"/>
      <w:bookmarkStart w:id="546" w:name="_Toc177627495"/>
      <w:bookmarkStart w:id="547" w:name="_Toc232085383"/>
      <w:r w:rsidRPr="00BE48DD">
        <w:rPr>
          <w:rFonts w:eastAsia="MS Gothic" w:cs="Arial"/>
          <w:szCs w:val="22"/>
        </w:rPr>
        <w:t>ANEXOS</w:t>
      </w:r>
      <w:bookmarkEnd w:id="545"/>
      <w:bookmarkEnd w:id="546"/>
      <w:bookmarkEnd w:id="547"/>
    </w:p>
    <w:p w14:paraId="7828E38F" w14:textId="77777777" w:rsidR="00DB0D6E" w:rsidRPr="00BE48DD" w:rsidRDefault="00DB0D6E" w:rsidP="00CC71B8">
      <w:pPr>
        <w:spacing w:after="0"/>
        <w:ind w:left="-567" w:right="-235"/>
        <w:jc w:val="both"/>
        <w:rPr>
          <w:rFonts w:eastAsia="Calibri" w:cs="Arial"/>
          <w:b/>
          <w:bCs/>
          <w:lang w:eastAsia="es-ES"/>
        </w:rPr>
      </w:pPr>
    </w:p>
    <w:p w14:paraId="53AED3C4" w14:textId="77777777" w:rsidR="00DB0D6E" w:rsidRPr="00BE48DD" w:rsidRDefault="00DB0D6E" w:rsidP="00CC71B8">
      <w:pPr>
        <w:spacing w:after="0"/>
        <w:ind w:left="-567" w:right="-235"/>
        <w:jc w:val="both"/>
        <w:rPr>
          <w:rFonts w:eastAsia="Calibri" w:cs="Arial"/>
          <w:bCs/>
          <w:lang w:eastAsia="es-ES"/>
        </w:rPr>
      </w:pPr>
      <w:r w:rsidRPr="00BE48DD">
        <w:rPr>
          <w:rFonts w:eastAsia="Calibri" w:cs="Arial"/>
          <w:bCs/>
          <w:lang w:eastAsia="es-ES"/>
        </w:rPr>
        <w:t>Corresponden o documentos que obran como material informativo y los cuales servirán de base a los proponentes para lo elaboración de la propuesta:</w:t>
      </w:r>
    </w:p>
    <w:p w14:paraId="74FEF8EA" w14:textId="77777777" w:rsidR="00DB0D6E" w:rsidRPr="00BE48DD" w:rsidRDefault="00DB0D6E" w:rsidP="00CC71B8">
      <w:pPr>
        <w:spacing w:after="0"/>
        <w:ind w:left="-567" w:right="-235"/>
        <w:contextualSpacing/>
        <w:jc w:val="both"/>
        <w:rPr>
          <w:rFonts w:eastAsia="ZTR1C.tmp" w:cs="Arial"/>
          <w:lang w:eastAsia="es-ES"/>
        </w:rPr>
      </w:pPr>
    </w:p>
    <w:p w14:paraId="19BE2003" w14:textId="0A316539" w:rsidR="00C70522" w:rsidRPr="00BE48DD" w:rsidRDefault="00C70522"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Lineamientos Generales del Contrato Pretendido</w:t>
      </w:r>
      <w:r w:rsidR="00C16B8C" w:rsidRPr="00BE48DD">
        <w:rPr>
          <w:rFonts w:eastAsia="Calibri" w:cs="Arial"/>
          <w:bCs/>
          <w:lang w:eastAsia="es-ES"/>
        </w:rPr>
        <w:t xml:space="preserve"> (en este pliego)</w:t>
      </w:r>
    </w:p>
    <w:p w14:paraId="5F613115" w14:textId="0BC0A060" w:rsidR="00E15F24" w:rsidRPr="00BE48DD" w:rsidRDefault="00E15F24"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Anexo técnico</w:t>
      </w:r>
      <w:r w:rsidR="00C16B8C" w:rsidRPr="00BE48DD">
        <w:rPr>
          <w:rFonts w:eastAsia="Calibri" w:cs="Arial"/>
          <w:bCs/>
          <w:lang w:eastAsia="es-ES"/>
        </w:rPr>
        <w:t xml:space="preserve"> (en este pliego)</w:t>
      </w:r>
    </w:p>
    <w:p w14:paraId="3FE0E85C"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Matriz de riesgos del proceso de selección</w:t>
      </w:r>
    </w:p>
    <w:p w14:paraId="323EF6F3"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Análisis de sector</w:t>
      </w:r>
    </w:p>
    <w:p w14:paraId="3494A6D6" w14:textId="277BE932"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Estudio Previo</w:t>
      </w:r>
    </w:p>
    <w:p w14:paraId="57ADE879" w14:textId="7FF6108F" w:rsidR="009B5917" w:rsidRPr="00BE48DD" w:rsidRDefault="009B5917"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Formatos SARLAFT</w:t>
      </w:r>
    </w:p>
    <w:p w14:paraId="0682EED6" w14:textId="57BBD849" w:rsidR="00F0788B" w:rsidRPr="00BE48DD" w:rsidRDefault="00F0788B" w:rsidP="001A7B74">
      <w:pPr>
        <w:spacing w:after="0"/>
        <w:ind w:right="-235"/>
        <w:jc w:val="both"/>
        <w:rPr>
          <w:rFonts w:eastAsia="Calibri" w:cs="Arial"/>
          <w:bCs/>
          <w:lang w:eastAsia="es-ES"/>
        </w:rPr>
      </w:pPr>
    </w:p>
    <w:p w14:paraId="0BA89B66" w14:textId="77777777" w:rsidR="009A701E" w:rsidRPr="00BE48DD" w:rsidRDefault="009A701E" w:rsidP="001A7B74">
      <w:pPr>
        <w:spacing w:after="0"/>
        <w:ind w:right="-235"/>
        <w:jc w:val="both"/>
        <w:rPr>
          <w:rFonts w:eastAsia="Calibri" w:cs="Arial"/>
          <w:bCs/>
          <w:lang w:eastAsia="es-ES"/>
        </w:rPr>
      </w:pPr>
    </w:p>
    <w:p w14:paraId="4DC80B21" w14:textId="046E9D84" w:rsidR="00C70522" w:rsidRPr="00BE48DD" w:rsidRDefault="00C70522" w:rsidP="00CC71B8">
      <w:pPr>
        <w:pStyle w:val="Ttulo1"/>
        <w:spacing w:before="0"/>
        <w:ind w:left="-567" w:right="-235"/>
        <w:rPr>
          <w:rFonts w:eastAsia="Calibri" w:cs="Arial"/>
          <w:sz w:val="22"/>
          <w:szCs w:val="22"/>
        </w:rPr>
      </w:pPr>
      <w:bookmarkStart w:id="548" w:name="_Toc232085384"/>
      <w:r w:rsidRPr="00BE48DD">
        <w:rPr>
          <w:rFonts w:eastAsia="Calibri" w:cs="Arial"/>
          <w:sz w:val="22"/>
          <w:szCs w:val="22"/>
        </w:rPr>
        <w:lastRenderedPageBreak/>
        <w:t>FORMATO 1</w:t>
      </w:r>
      <w:bookmarkEnd w:id="548"/>
    </w:p>
    <w:p w14:paraId="2D5BF628" w14:textId="77777777" w:rsidR="00C70522" w:rsidRPr="00BE48DD" w:rsidRDefault="00C70522" w:rsidP="00CC71B8">
      <w:pPr>
        <w:autoSpaceDE w:val="0"/>
        <w:autoSpaceDN w:val="0"/>
        <w:adjustRightInd w:val="0"/>
        <w:spacing w:after="0"/>
        <w:ind w:left="-567" w:right="-235"/>
        <w:jc w:val="center"/>
        <w:rPr>
          <w:rFonts w:eastAsia="Calibri" w:cs="Arial"/>
          <w:b/>
          <w:bCs/>
        </w:rPr>
      </w:pPr>
    </w:p>
    <w:p w14:paraId="0E5FC283" w14:textId="0AF67E67" w:rsidR="00C70522" w:rsidRPr="00BE48DD" w:rsidRDefault="00C70522" w:rsidP="00CC71B8">
      <w:pPr>
        <w:autoSpaceDE w:val="0"/>
        <w:autoSpaceDN w:val="0"/>
        <w:adjustRightInd w:val="0"/>
        <w:spacing w:after="0"/>
        <w:ind w:left="-567" w:right="-235"/>
        <w:jc w:val="center"/>
        <w:rPr>
          <w:rFonts w:eastAsia="Calibri" w:cs="Arial"/>
          <w:b/>
          <w:bCs/>
        </w:rPr>
      </w:pPr>
      <w:r w:rsidRPr="00BE48DD">
        <w:rPr>
          <w:rFonts w:eastAsia="Calibri" w:cs="Arial"/>
          <w:b/>
          <w:bCs/>
        </w:rPr>
        <w:t>CARTA DE PRESENTACIÓN DE LA PROPUESTA</w:t>
      </w:r>
    </w:p>
    <w:p w14:paraId="0AB5E70C" w14:textId="77777777" w:rsidR="00C70522" w:rsidRPr="00BE48DD" w:rsidRDefault="00C70522" w:rsidP="00CC71B8">
      <w:pPr>
        <w:autoSpaceDE w:val="0"/>
        <w:autoSpaceDN w:val="0"/>
        <w:adjustRightInd w:val="0"/>
        <w:spacing w:after="0"/>
        <w:ind w:left="-567" w:right="-235"/>
        <w:jc w:val="center"/>
        <w:rPr>
          <w:rFonts w:eastAsia="Calibri" w:cs="Arial"/>
          <w:b/>
        </w:rPr>
      </w:pPr>
    </w:p>
    <w:p w14:paraId="7F6D6776"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Bogotá, D.C. - Colombia. </w:t>
      </w:r>
    </w:p>
    <w:p w14:paraId="23270B3C" w14:textId="77777777" w:rsidR="00C70522" w:rsidRPr="00BE48DD" w:rsidRDefault="00C70522" w:rsidP="00CC71B8">
      <w:pPr>
        <w:spacing w:after="0"/>
        <w:ind w:left="-567" w:right="-235"/>
        <w:jc w:val="both"/>
        <w:rPr>
          <w:rFonts w:eastAsia="Calibri" w:cs="Arial"/>
          <w:lang w:eastAsia="es-ES"/>
        </w:rPr>
      </w:pPr>
    </w:p>
    <w:p w14:paraId="2BE6CFE5"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50C24886" w14:textId="77777777"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48652FB2"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CE392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179678F" w14:textId="47EF3F40"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Asunto: PRESENTACIÓN PROPUESTA </w:t>
      </w:r>
      <w:r w:rsidR="007B54F9" w:rsidRPr="00BE48DD">
        <w:rPr>
          <w:rFonts w:eastAsia="Calibri" w:cs="Arial"/>
          <w:b/>
          <w:bCs/>
        </w:rPr>
        <w:t>SELECCIÓN ABREVIADA</w:t>
      </w:r>
      <w:r w:rsidRPr="00BE48DD">
        <w:rPr>
          <w:rFonts w:eastAsia="Calibri" w:cs="Arial"/>
          <w:b/>
          <w:bCs/>
        </w:rPr>
        <w:t xml:space="preserve"> 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C16B8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986D8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2528C036" w14:textId="5EC9104D" w:rsidR="00C70522" w:rsidRPr="00BE48DD" w:rsidRDefault="00C70522" w:rsidP="00CC71B8">
      <w:pPr>
        <w:spacing w:after="0"/>
        <w:ind w:left="-567" w:right="-235"/>
        <w:jc w:val="both"/>
        <w:rPr>
          <w:rFonts w:eastAsia="Arial" w:cs="Arial"/>
          <w:spacing w:val="2"/>
        </w:rPr>
      </w:pPr>
      <w:r w:rsidRPr="00BE48DD">
        <w:rPr>
          <w:rFonts w:eastAsia="Calibri" w:cs="Arial"/>
        </w:rPr>
        <w:t xml:space="preserve">Por medio de los documentos adjuntos me permito presentar propuesta para participar en el proceso de selección para </w:t>
      </w:r>
      <w:r w:rsidRPr="00BE48DD">
        <w:rPr>
          <w:rFonts w:eastAsia="Calibri" w:cs="Arial"/>
          <w:b/>
          <w:bCs/>
          <w:i/>
        </w:rPr>
        <w:t>“</w:t>
      </w:r>
      <w:bookmarkStart w:id="549" w:name="_Hlk232063035"/>
      <w:r w:rsidR="00C16B8C" w:rsidRPr="00BE48DD">
        <w:rPr>
          <w:rFonts w:cs="Arial"/>
          <w:i/>
          <w:iCs/>
        </w:rPr>
        <w:t>Contratar el mantenimiento de cámaras de seguridad y demás equipos tecnológicos necesarios del sistema de video vigilancia a cargo de la Dirección Técnica de Seguridad</w:t>
      </w:r>
      <w:bookmarkEnd w:id="549"/>
      <w:r w:rsidRPr="00BE48DD">
        <w:rPr>
          <w:rFonts w:eastAsia="Calibri" w:cs="Arial"/>
          <w:b/>
          <w:bCs/>
          <w:i/>
          <w:lang w:val="es-ES"/>
        </w:rPr>
        <w:t>”</w:t>
      </w:r>
    </w:p>
    <w:p w14:paraId="0BE6393A" w14:textId="77777777" w:rsidR="00C70522" w:rsidRPr="00BE48DD" w:rsidRDefault="00C70522" w:rsidP="00CC71B8">
      <w:pPr>
        <w:autoSpaceDE w:val="0"/>
        <w:autoSpaceDN w:val="0"/>
        <w:adjustRightInd w:val="0"/>
        <w:spacing w:after="0"/>
        <w:ind w:left="-567" w:right="-235"/>
        <w:jc w:val="both"/>
        <w:rPr>
          <w:rFonts w:eastAsia="Calibri" w:cs="Arial"/>
        </w:rPr>
      </w:pPr>
    </w:p>
    <w:p w14:paraId="1A2E2F0E" w14:textId="77777777"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947AE6A"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En mi calidad de proponente declaro:</w:t>
      </w:r>
    </w:p>
    <w:p w14:paraId="2DFB05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120FF0E6" w14:textId="0BD30916"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De igual forma manifiesto que acepto las consecuencias que se deriven del incumplimiento de los requisitos a que se refiere el numeral anterior.</w:t>
      </w:r>
    </w:p>
    <w:p w14:paraId="0114B340"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Igualmente declaro bajo la gravedad del juramento que toda la información aportada y contenida en mi propuesta es veraz y susceptible de comprobación.</w:t>
      </w:r>
    </w:p>
    <w:p w14:paraId="122D56D3"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las condiciones y demás exigencias para la ejecución del contrato.</w:t>
      </w:r>
    </w:p>
    <w:p w14:paraId="70689572"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que se me adjudique el contrato me comprometo a suscribir el acta de iniciación con TRANSMILENIO S.A. y el supervisor del contrato.</w:t>
      </w:r>
    </w:p>
    <w:p w14:paraId="773A35F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cuando se termine el contrato sin importar la causa, suscribiré dentro de los tiempos establecidos en el artículo 11º de la Ley 1150 de 2007 el acta de liquidación del mismo.</w:t>
      </w:r>
    </w:p>
    <w:p w14:paraId="0F35AE49"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y acepto en un todo las leyes generales y especiales aplicables a este proceso contractual.</w:t>
      </w:r>
    </w:p>
    <w:p w14:paraId="196BE0BE" w14:textId="1DA69B31"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lastRenderedPageBreak/>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garantizaré (emos) que ejecu</w:t>
      </w:r>
      <w:r w:rsidR="00E72EF7" w:rsidRPr="00BE48DD">
        <w:rPr>
          <w:rFonts w:eastAsia="Calibri" w:cs="Arial"/>
        </w:rPr>
        <w:t>taré</w:t>
      </w:r>
      <w:r w:rsidRPr="00BE48DD">
        <w:rPr>
          <w:rFonts w:eastAsia="Calibri" w:cs="Arial"/>
        </w:rPr>
        <w:t xml:space="preserve">(emos) el </w:t>
      </w:r>
      <w:r w:rsidR="00E72EF7" w:rsidRPr="00BE48DD">
        <w:rPr>
          <w:rFonts w:eastAsia="Calibri" w:cs="Arial"/>
        </w:rPr>
        <w:t xml:space="preserve">objeto contractual </w:t>
      </w:r>
      <w:r w:rsidRPr="00BE48DD">
        <w:rPr>
          <w:rFonts w:eastAsia="Calibri" w:cs="Arial"/>
        </w:rPr>
        <w:t xml:space="preserve">de conformidad con las características técnica mínimas contempladas en el </w:t>
      </w:r>
      <w:r w:rsidR="00E72EF7" w:rsidRPr="00BE48DD">
        <w:rPr>
          <w:rFonts w:eastAsia="Calibri" w:cs="Arial"/>
        </w:rPr>
        <w:t>e</w:t>
      </w:r>
      <w:r w:rsidRPr="00BE48DD">
        <w:rPr>
          <w:rFonts w:eastAsia="Calibri" w:cs="Arial"/>
        </w:rPr>
        <w:t>studio previo y anexo técnico así como los factores ponderables que definieron orden de elegibilidad.</w:t>
      </w:r>
    </w:p>
    <w:p w14:paraId="42029817"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 xml:space="preserve">Que en caso de resultar adjudicatario del presente proceso, garantizaré (emos) que estoy en condiciones de suministrar </w:t>
      </w:r>
      <w:r w:rsidR="00E72EF7" w:rsidRPr="00BE48DD">
        <w:rPr>
          <w:rFonts w:eastAsia="Calibri" w:cs="Arial"/>
        </w:rPr>
        <w:t>el objeto contractual</w:t>
      </w:r>
      <w:r w:rsidRPr="00BE48DD">
        <w:rPr>
          <w:rFonts w:eastAsia="Calibri" w:cs="Arial"/>
        </w:rPr>
        <w:t xml:space="preserve">, además cuento con el personal suficiente, idóneo y necesario para la correcta ejecución del </w:t>
      </w:r>
      <w:r w:rsidR="00E72EF7" w:rsidRPr="00BE48DD">
        <w:rPr>
          <w:rFonts w:eastAsia="Calibri" w:cs="Arial"/>
        </w:rPr>
        <w:t>mismo</w:t>
      </w:r>
      <w:r w:rsidRPr="00BE48DD">
        <w:rPr>
          <w:rFonts w:eastAsia="Calibri" w:cs="Arial"/>
        </w:rPr>
        <w:t>, sin que esto genere costo adicional para TRANSMILENIO S.A.</w:t>
      </w:r>
    </w:p>
    <w:p w14:paraId="0341100E" w14:textId="17D10108"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sidRPr="00BE48DD">
        <w:rPr>
          <w:rFonts w:eastAsia="Calibri" w:cs="Arial"/>
        </w:rPr>
        <w:t xml:space="preserve"> personal </w:t>
      </w:r>
      <w:r w:rsidRPr="00BE48DD">
        <w:rPr>
          <w:rFonts w:eastAsia="Calibri" w:cs="Arial"/>
        </w:rPr>
        <w:t>no cumplan con las expectativas de la Entidad. En caso de solicitud de cambio del personal asignado, el contratista deberá asignar un nuevo funcionario en el tiempo señalado en el anexo técnico</w:t>
      </w:r>
      <w:r w:rsidR="00E72EF7" w:rsidRPr="00BE48DD">
        <w:rPr>
          <w:rFonts w:eastAsia="Calibri" w:cs="Arial"/>
        </w:rPr>
        <w:t xml:space="preserve"> o el que solicite el supervisor o interventor (</w:t>
      </w:r>
      <w:r w:rsidR="00E72EF7" w:rsidRPr="00BE48DD">
        <w:rPr>
          <w:rFonts w:eastAsia="Calibri" w:cs="Arial"/>
          <w:i/>
          <w:iCs/>
        </w:rPr>
        <w:t>tiempo objetivo</w:t>
      </w:r>
      <w:r w:rsidR="00E72EF7" w:rsidRPr="00BE48DD">
        <w:rPr>
          <w:rFonts w:eastAsia="Calibri" w:cs="Arial"/>
        </w:rPr>
        <w:t>)</w:t>
      </w:r>
      <w:r w:rsidRPr="00BE48DD">
        <w:rPr>
          <w:rFonts w:eastAsia="Calibri" w:cs="Arial"/>
        </w:rPr>
        <w:t xml:space="preserve">. </w:t>
      </w:r>
    </w:p>
    <w:p w14:paraId="72118B7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BE48DD">
        <w:rPr>
          <w:rFonts w:eastAsia="Calibri" w:cs="Arial"/>
          <w:i/>
          <w:iCs/>
        </w:rPr>
        <w:t>supervisor o interventor</w:t>
      </w:r>
      <w:r w:rsidRPr="00BE48DD">
        <w:rPr>
          <w:rFonts w:eastAsia="Calibri" w:cs="Arial"/>
        </w:rPr>
        <w:t>) hará los trámites pertinentes para declarar la sanción o conminación correspondiente. El cumplimiento a esta obligación se hará bajo los lineamientos del Decreto 1860 del 2021.</w:t>
      </w:r>
    </w:p>
    <w:p w14:paraId="2620AF7A" w14:textId="29DF2502"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y estoy en condiciones de suministrar todos los elementos, equipos y dispositivos, señalados en el anexo técnico</w:t>
      </w:r>
      <w:r w:rsidR="00E72EF7" w:rsidRPr="00BE48DD">
        <w:rPr>
          <w:rFonts w:eastAsia="Calibri" w:cs="Arial"/>
        </w:rPr>
        <w:t xml:space="preserve"> (</w:t>
      </w:r>
      <w:r w:rsidR="00E72EF7" w:rsidRPr="00BE48DD">
        <w:rPr>
          <w:rFonts w:eastAsia="Calibri" w:cs="Arial"/>
          <w:i/>
          <w:iCs/>
        </w:rPr>
        <w:t>cuando a ello halla lugar</w:t>
      </w:r>
      <w:r w:rsidR="00E72EF7" w:rsidRPr="00BE48DD">
        <w:rPr>
          <w:rFonts w:eastAsia="Calibri" w:cs="Arial"/>
        </w:rPr>
        <w:t>)</w:t>
      </w:r>
      <w:r w:rsidRPr="00BE48DD">
        <w:rPr>
          <w:rFonts w:eastAsia="Calibri" w:cs="Arial"/>
        </w:rPr>
        <w:t xml:space="preserve">.    </w:t>
      </w:r>
    </w:p>
    <w:p w14:paraId="4EF891F1" w14:textId="77777777" w:rsidR="00C70522" w:rsidRPr="00BE48DD" w:rsidRDefault="00C70522" w:rsidP="00D44D7E">
      <w:pPr>
        <w:numPr>
          <w:ilvl w:val="0"/>
          <w:numId w:val="17"/>
        </w:numPr>
        <w:autoSpaceDE w:val="0"/>
        <w:autoSpaceDN w:val="0"/>
        <w:adjustRightInd w:val="0"/>
        <w:spacing w:after="0"/>
        <w:ind w:left="0" w:right="-235" w:hanging="426"/>
        <w:contextualSpacing/>
        <w:jc w:val="both"/>
        <w:rPr>
          <w:rFonts w:eastAsia="Calibri" w:cs="Arial"/>
        </w:rPr>
      </w:pPr>
      <w:r w:rsidRPr="00BE48DD">
        <w:rPr>
          <w:rFonts w:eastAsia="Calibri" w:cs="Arial"/>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BE48DD" w:rsidRDefault="00C70522" w:rsidP="00CC71B8">
      <w:pPr>
        <w:autoSpaceDE w:val="0"/>
        <w:autoSpaceDN w:val="0"/>
        <w:adjustRightInd w:val="0"/>
        <w:spacing w:after="0"/>
        <w:ind w:left="-567" w:right="-235"/>
        <w:jc w:val="both"/>
        <w:rPr>
          <w:rFonts w:eastAsia="Calibri" w:cs="Arial"/>
        </w:rPr>
      </w:pPr>
    </w:p>
    <w:p w14:paraId="762AA673" w14:textId="1713E753" w:rsidR="00C70522" w:rsidRPr="00BE48DD" w:rsidRDefault="00C70522" w:rsidP="00CC71B8">
      <w:pPr>
        <w:spacing w:after="0"/>
        <w:ind w:left="-567" w:right="-235"/>
        <w:jc w:val="both"/>
        <w:rPr>
          <w:rFonts w:eastAsia="Calibri" w:cs="Arial"/>
        </w:rPr>
      </w:pPr>
      <w:r w:rsidRPr="00BE48DD">
        <w:rPr>
          <w:rFonts w:eastAsia="Calibri" w:cs="Arial"/>
        </w:rPr>
        <w:t xml:space="preserve">Correo Electrónico </w:t>
      </w:r>
      <w:r w:rsidR="00E72EF7" w:rsidRPr="00BE48DD">
        <w:rPr>
          <w:rFonts w:eastAsia="Calibri" w:cs="Arial"/>
        </w:rPr>
        <w:t>del oferente</w:t>
      </w:r>
      <w:r w:rsidRPr="00BE48DD">
        <w:rPr>
          <w:rFonts w:eastAsia="Calibri" w:cs="Arial"/>
        </w:rPr>
        <w:t>(E-mail): _____________________________________________</w:t>
      </w:r>
    </w:p>
    <w:p w14:paraId="5D408E19" w14:textId="77777777" w:rsidR="00C70522" w:rsidRPr="00BE48DD" w:rsidRDefault="00C70522" w:rsidP="00CC71B8">
      <w:pPr>
        <w:spacing w:after="0"/>
        <w:ind w:left="-567" w:right="-235"/>
        <w:jc w:val="both"/>
        <w:rPr>
          <w:rFonts w:eastAsia="Calibri" w:cs="Arial"/>
        </w:rPr>
      </w:pPr>
    </w:p>
    <w:p w14:paraId="10984CE5" w14:textId="77777777" w:rsidR="00C70522" w:rsidRPr="00BE48DD" w:rsidRDefault="00C70522" w:rsidP="00CC71B8">
      <w:pPr>
        <w:spacing w:after="0"/>
        <w:ind w:left="-567" w:right="-235"/>
        <w:jc w:val="both"/>
        <w:rPr>
          <w:rFonts w:eastAsia="Calibri" w:cs="Arial"/>
        </w:rPr>
      </w:pPr>
      <w:r w:rsidRPr="00BE48DD">
        <w:rPr>
          <w:rFonts w:eastAsia="Calibri" w:cs="Arial"/>
          <w:b/>
          <w:bCs/>
        </w:rPr>
        <w:t>Nombre completo del proponente</w:t>
      </w:r>
      <w:r w:rsidRPr="00BE48DD">
        <w:rPr>
          <w:rFonts w:eastAsia="Calibri" w:cs="Arial"/>
        </w:rPr>
        <w:t xml:space="preserve">: </w:t>
      </w:r>
      <w:r w:rsidRPr="00BE48DD">
        <w:rPr>
          <w:rFonts w:eastAsia="Calibri" w:cs="Arial"/>
        </w:rPr>
        <w:tab/>
        <w:t xml:space="preserve"> </w:t>
      </w:r>
    </w:p>
    <w:p w14:paraId="3DCAB1AD" w14:textId="77777777" w:rsidR="00C70522" w:rsidRPr="00BE48DD" w:rsidRDefault="00C70522" w:rsidP="00CC71B8">
      <w:pPr>
        <w:spacing w:after="0"/>
        <w:ind w:left="-567" w:right="-235"/>
        <w:jc w:val="both"/>
        <w:rPr>
          <w:rFonts w:eastAsia="Calibri" w:cs="Arial"/>
        </w:rPr>
      </w:pPr>
      <w:r w:rsidRPr="00BE48DD">
        <w:rPr>
          <w:rFonts w:eastAsia="Calibri" w:cs="Arial"/>
          <w:b/>
          <w:bCs/>
        </w:rPr>
        <w:t>Cédula de ciudadanía o NIT</w:t>
      </w:r>
      <w:r w:rsidRPr="00BE48DD">
        <w:rPr>
          <w:rFonts w:eastAsia="Calibri" w:cs="Arial"/>
        </w:rPr>
        <w:t>:</w:t>
      </w:r>
      <w:r w:rsidRPr="00BE48DD">
        <w:rPr>
          <w:rFonts w:eastAsia="Calibri" w:cs="Arial"/>
        </w:rPr>
        <w:tab/>
        <w:t xml:space="preserve"> </w:t>
      </w:r>
    </w:p>
    <w:p w14:paraId="240F1470" w14:textId="77777777" w:rsidR="00C70522" w:rsidRPr="00BE48DD" w:rsidRDefault="00C70522" w:rsidP="00CC71B8">
      <w:pPr>
        <w:spacing w:after="0"/>
        <w:ind w:left="-567" w:right="-235"/>
        <w:jc w:val="both"/>
        <w:rPr>
          <w:rFonts w:eastAsia="Calibri" w:cs="Arial"/>
        </w:rPr>
      </w:pPr>
      <w:r w:rsidRPr="00BE48DD">
        <w:rPr>
          <w:rFonts w:eastAsia="Calibri" w:cs="Arial"/>
          <w:b/>
          <w:bCs/>
        </w:rPr>
        <w:t>Dirección</w:t>
      </w:r>
      <w:r w:rsidRPr="00BE48DD">
        <w:rPr>
          <w:rFonts w:eastAsia="Calibri" w:cs="Arial"/>
        </w:rPr>
        <w:t>:</w:t>
      </w:r>
    </w:p>
    <w:p w14:paraId="718FD750" w14:textId="77777777" w:rsidR="00C70522" w:rsidRPr="00BE48DD" w:rsidRDefault="00C70522" w:rsidP="00CC71B8">
      <w:pPr>
        <w:spacing w:after="0"/>
        <w:ind w:left="-567" w:right="-235"/>
        <w:jc w:val="both"/>
        <w:rPr>
          <w:rFonts w:eastAsia="Calibri" w:cs="Arial"/>
        </w:rPr>
      </w:pPr>
      <w:r w:rsidRPr="00BE48DD">
        <w:rPr>
          <w:rFonts w:eastAsia="Calibri" w:cs="Arial"/>
          <w:b/>
          <w:bCs/>
        </w:rPr>
        <w:t>Teléfonos</w:t>
      </w:r>
      <w:r w:rsidRPr="00BE48DD">
        <w:rPr>
          <w:rFonts w:eastAsia="Calibri" w:cs="Arial"/>
        </w:rPr>
        <w:t>:</w:t>
      </w:r>
    </w:p>
    <w:p w14:paraId="364414F8" w14:textId="77777777" w:rsidR="00C70522" w:rsidRPr="00BE48DD" w:rsidRDefault="00C70522" w:rsidP="00CC71B8">
      <w:pPr>
        <w:spacing w:after="0"/>
        <w:ind w:left="-567" w:right="-235"/>
        <w:jc w:val="both"/>
        <w:rPr>
          <w:rFonts w:eastAsia="Calibri" w:cs="Arial"/>
        </w:rPr>
      </w:pPr>
      <w:r w:rsidRPr="00BE48DD">
        <w:rPr>
          <w:rFonts w:eastAsia="Calibri" w:cs="Arial"/>
          <w:b/>
          <w:bCs/>
        </w:rPr>
        <w:t>País de origen del proponente</w:t>
      </w:r>
      <w:r w:rsidRPr="00BE48DD">
        <w:rPr>
          <w:rFonts w:eastAsia="Calibri" w:cs="Arial"/>
        </w:rPr>
        <w:t>:</w:t>
      </w:r>
      <w:r w:rsidRPr="00BE48DD">
        <w:rPr>
          <w:rFonts w:eastAsia="Calibri" w:cs="Arial"/>
        </w:rPr>
        <w:tab/>
        <w:t xml:space="preserve"> </w:t>
      </w:r>
    </w:p>
    <w:p w14:paraId="6CE54023" w14:textId="77777777" w:rsidR="00C70522" w:rsidRPr="00BE48DD" w:rsidRDefault="00C70522" w:rsidP="00CC71B8">
      <w:pPr>
        <w:spacing w:after="0"/>
        <w:ind w:left="-567" w:right="-235"/>
        <w:jc w:val="both"/>
        <w:rPr>
          <w:rFonts w:eastAsia="Calibri" w:cs="Arial"/>
        </w:rPr>
      </w:pPr>
      <w:r w:rsidRPr="00BE48DD">
        <w:rPr>
          <w:rFonts w:eastAsia="Calibri" w:cs="Arial"/>
          <w:b/>
          <w:bCs/>
        </w:rPr>
        <w:t>Nombre Representante Legal o Apoderado</w:t>
      </w:r>
      <w:r w:rsidRPr="00BE48DD">
        <w:rPr>
          <w:rFonts w:eastAsia="Calibri" w:cs="Arial"/>
        </w:rPr>
        <w:t>:</w:t>
      </w:r>
      <w:r w:rsidRPr="00BE48DD">
        <w:rPr>
          <w:rFonts w:eastAsia="Calibri" w:cs="Arial"/>
        </w:rPr>
        <w:tab/>
        <w:t xml:space="preserve"> </w:t>
      </w:r>
    </w:p>
    <w:p w14:paraId="31DA7AF2" w14:textId="719E1E96" w:rsidR="00C70522" w:rsidRPr="00BE48DD" w:rsidRDefault="00C70522" w:rsidP="00CC71B8">
      <w:pPr>
        <w:spacing w:after="0"/>
        <w:ind w:left="-567" w:right="-235"/>
        <w:jc w:val="both"/>
        <w:rPr>
          <w:rFonts w:eastAsia="Calibri" w:cs="Arial"/>
        </w:rPr>
      </w:pPr>
      <w:r w:rsidRPr="00BE48DD">
        <w:rPr>
          <w:rFonts w:eastAsia="Calibri" w:cs="Arial"/>
          <w:b/>
          <w:bCs/>
        </w:rPr>
        <w:lastRenderedPageBreak/>
        <w:t>Cédula de Ciudadanía</w:t>
      </w:r>
      <w:r w:rsidR="00E72EF7" w:rsidRPr="00BE48DD">
        <w:rPr>
          <w:rFonts w:eastAsia="Calibri" w:cs="Arial"/>
        </w:rPr>
        <w:t>:</w:t>
      </w:r>
      <w:r w:rsidRPr="00BE48DD">
        <w:rPr>
          <w:rFonts w:eastAsia="Calibri" w:cs="Arial"/>
        </w:rPr>
        <w:t xml:space="preserve"> </w:t>
      </w:r>
      <w:r w:rsidRPr="00BE48DD">
        <w:rPr>
          <w:rFonts w:eastAsia="Calibri" w:cs="Arial"/>
        </w:rPr>
        <w:tab/>
      </w:r>
    </w:p>
    <w:p w14:paraId="25AB760D" w14:textId="77777777" w:rsidR="00C70522" w:rsidRPr="00BE48DD" w:rsidRDefault="00C70522" w:rsidP="00CC71B8">
      <w:pPr>
        <w:autoSpaceDE w:val="0"/>
        <w:autoSpaceDN w:val="0"/>
        <w:adjustRightInd w:val="0"/>
        <w:spacing w:after="0"/>
        <w:ind w:left="-567" w:right="-235"/>
        <w:jc w:val="both"/>
        <w:rPr>
          <w:rFonts w:eastAsia="Calibri" w:cs="Arial"/>
        </w:rPr>
      </w:pPr>
    </w:p>
    <w:p w14:paraId="3DDC85EC" w14:textId="77777777" w:rsidR="00C70522" w:rsidRPr="00BE48DD" w:rsidRDefault="00C70522" w:rsidP="00CC71B8">
      <w:pPr>
        <w:spacing w:after="0"/>
        <w:ind w:left="-567" w:right="-235"/>
        <w:jc w:val="both"/>
        <w:rPr>
          <w:rFonts w:eastAsia="Calibri" w:cs="Arial"/>
          <w:b/>
          <w:i/>
          <w:u w:val="single"/>
          <w:lang w:eastAsia="es-ES"/>
        </w:rPr>
      </w:pPr>
      <w:r w:rsidRPr="00BE48DD">
        <w:rPr>
          <w:rFonts w:eastAsia="Calibri" w:cs="Arial"/>
          <w:b/>
          <w:i/>
          <w:u w:val="single"/>
          <w:lang w:eastAsia="es-ES"/>
        </w:rPr>
        <w:t xml:space="preserve">NOTA: </w:t>
      </w:r>
      <w:r w:rsidRPr="00BE48DD">
        <w:rPr>
          <w:rFonts w:eastAsia="Calibri" w:cs="Arial"/>
          <w:bCs/>
          <w:i/>
          <w:lang w:eastAsia="es-ES"/>
        </w:rPr>
        <w:t>CON LA PRESENTE FIRMA ACEPTO Y AVALO TODA LA INFORMACIÓN SUMINISTRADA EN CADA UNO DE LOS FORMATOS HABILITANTES Y DE PONDERACION SOLICITADOS EN EL PRESENTE PROCESO DE SELECCIÓN.</w:t>
      </w:r>
    </w:p>
    <w:p w14:paraId="500A8739" w14:textId="77777777" w:rsidR="00C70522" w:rsidRPr="00BE48DD" w:rsidRDefault="00C70522" w:rsidP="00CC71B8">
      <w:pPr>
        <w:autoSpaceDE w:val="0"/>
        <w:autoSpaceDN w:val="0"/>
        <w:adjustRightInd w:val="0"/>
        <w:spacing w:after="0"/>
        <w:ind w:left="-567" w:right="-235"/>
        <w:jc w:val="both"/>
        <w:rPr>
          <w:rFonts w:eastAsia="Calibri" w:cs="Arial"/>
        </w:rPr>
      </w:pPr>
    </w:p>
    <w:p w14:paraId="3EF283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Atentamente, </w:t>
      </w:r>
      <w:r w:rsidRPr="00BE48DD">
        <w:rPr>
          <w:rFonts w:eastAsia="Calibri" w:cs="Arial"/>
        </w:rPr>
        <w:tab/>
      </w:r>
    </w:p>
    <w:p w14:paraId="78A7DD42"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ab/>
      </w:r>
      <w:r w:rsidRPr="00BE48DD">
        <w:rPr>
          <w:rFonts w:eastAsia="Calibri" w:cs="Arial"/>
        </w:rPr>
        <w:tab/>
      </w:r>
    </w:p>
    <w:p w14:paraId="5AE01AD2" w14:textId="323DB755"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Firma:</w:t>
      </w:r>
      <w:r w:rsidRPr="00BE48DD">
        <w:rPr>
          <w:rFonts w:eastAsia="Calibri" w:cs="Arial"/>
          <w:b/>
          <w:bCs/>
        </w:rPr>
        <w:t xml:space="preserve"> </w:t>
      </w:r>
      <w:r w:rsidRPr="00BE48DD">
        <w:rPr>
          <w:rFonts w:eastAsia="Calibri" w:cs="Arial"/>
          <w:b/>
          <w:bCs/>
        </w:rPr>
        <w:tab/>
      </w:r>
      <w:r w:rsidRPr="00BE48DD">
        <w:rPr>
          <w:rFonts w:eastAsia="Calibri" w:cs="Arial"/>
          <w:b/>
          <w:bCs/>
        </w:rPr>
        <w:tab/>
      </w:r>
      <w:r w:rsidRPr="00BE48DD">
        <w:rPr>
          <w:rFonts w:eastAsia="Calibri" w:cs="Arial"/>
          <w:b/>
          <w:bCs/>
        </w:rPr>
        <w:tab/>
        <w:t>_______________________________</w:t>
      </w:r>
    </w:p>
    <w:p w14:paraId="6271CF37" w14:textId="6A9149C4"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Nombre:</w:t>
      </w:r>
      <w:r w:rsidRPr="00BE48DD">
        <w:rPr>
          <w:rFonts w:eastAsia="Calibri" w:cs="Arial"/>
          <w:b/>
          <w:bCs/>
        </w:rPr>
        <w:t xml:space="preserve"> </w:t>
      </w:r>
      <w:r w:rsidRPr="00BE48DD">
        <w:rPr>
          <w:rFonts w:eastAsia="Calibri" w:cs="Arial"/>
          <w:b/>
          <w:bCs/>
        </w:rPr>
        <w:tab/>
      </w:r>
      <w:r w:rsidRPr="00BE48DD">
        <w:rPr>
          <w:rFonts w:eastAsia="Calibri" w:cs="Arial"/>
          <w:b/>
          <w:bCs/>
        </w:rPr>
        <w:tab/>
      </w:r>
      <w:r w:rsidR="009A701E" w:rsidRPr="00BE48DD">
        <w:rPr>
          <w:rFonts w:eastAsia="Calibri" w:cs="Arial"/>
          <w:b/>
          <w:bCs/>
        </w:rPr>
        <w:tab/>
      </w:r>
      <w:r w:rsidRPr="00BE48DD">
        <w:rPr>
          <w:rFonts w:eastAsia="Calibri" w:cs="Arial"/>
          <w:b/>
          <w:bCs/>
        </w:rPr>
        <w:t>_______________________________</w:t>
      </w:r>
    </w:p>
    <w:p w14:paraId="43276485" w14:textId="373640B2"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lang w:val="es-ES" w:eastAsia="es-ES"/>
        </w:rPr>
        <w:t>C.C.:</w:t>
      </w:r>
      <w:r w:rsidRPr="00BE48DD">
        <w:rPr>
          <w:rFonts w:eastAsia="ZTR1C.tmp" w:cs="Arial"/>
          <w:lang w:val="es-ES" w:eastAsia="es-ES"/>
        </w:rPr>
        <w:tab/>
      </w:r>
      <w:r w:rsidRPr="00BE48DD">
        <w:rPr>
          <w:rFonts w:eastAsia="ZTR1C.tmp" w:cs="Arial"/>
          <w:lang w:val="es-ES" w:eastAsia="es-ES"/>
        </w:rPr>
        <w:tab/>
      </w:r>
      <w:r w:rsidRPr="00BE48DD">
        <w:rPr>
          <w:rFonts w:eastAsia="ZTR1C.tmp" w:cs="Arial"/>
          <w:lang w:val="es-ES" w:eastAsia="es-ES"/>
        </w:rPr>
        <w:tab/>
      </w:r>
      <w:r w:rsidR="009A701E" w:rsidRPr="00BE48DD">
        <w:rPr>
          <w:rFonts w:eastAsia="ZTR1C.tmp" w:cs="Arial"/>
          <w:lang w:val="es-ES" w:eastAsia="es-ES"/>
        </w:rPr>
        <w:tab/>
      </w:r>
      <w:r w:rsidRPr="00BE48DD">
        <w:rPr>
          <w:rFonts w:eastAsia="ZTR1C.tmp" w:cs="Arial"/>
          <w:b/>
          <w:bCs/>
          <w:lang w:eastAsia="es-ES"/>
        </w:rPr>
        <w:t>_______________________________</w:t>
      </w:r>
    </w:p>
    <w:p w14:paraId="4B35946B" w14:textId="2716F809" w:rsidR="00DB0D6E" w:rsidRPr="00BE48DD" w:rsidRDefault="00C70522" w:rsidP="00CC71B8">
      <w:pPr>
        <w:spacing w:after="0"/>
        <w:ind w:left="-567" w:right="-235"/>
        <w:jc w:val="both"/>
        <w:rPr>
          <w:rFonts w:eastAsia="Calibri" w:cs="Arial"/>
          <w:bCs/>
          <w:lang w:eastAsia="es-ES"/>
        </w:rPr>
      </w:pPr>
      <w:r w:rsidRPr="00BE48DD">
        <w:rPr>
          <w:rFonts w:eastAsia="ZTR1C.tmp" w:cs="Arial"/>
          <w:lang w:val="es-ES" w:eastAsia="es-ES"/>
        </w:rPr>
        <w:t>Cargo.:</w:t>
      </w:r>
      <w:r w:rsidRPr="00BE48DD">
        <w:rPr>
          <w:rFonts w:eastAsia="Calibri" w:cs="Arial"/>
        </w:rPr>
        <w:tab/>
      </w:r>
      <w:r w:rsidRPr="00BE48DD">
        <w:rPr>
          <w:rFonts w:eastAsia="Calibri" w:cs="Arial"/>
        </w:rPr>
        <w:tab/>
      </w:r>
      <w:r w:rsidRPr="00BE48DD">
        <w:rPr>
          <w:rFonts w:eastAsia="Calibri" w:cs="Arial"/>
        </w:rPr>
        <w:tab/>
      </w:r>
      <w:r w:rsidRPr="00BE48DD">
        <w:rPr>
          <w:rFonts w:eastAsia="ZTR1C.tmp" w:cs="Arial"/>
          <w:b/>
          <w:bCs/>
          <w:lang w:eastAsia="es-ES"/>
        </w:rPr>
        <w:t>_______________________________</w:t>
      </w:r>
    </w:p>
    <w:p w14:paraId="618BAEE0" w14:textId="77777777" w:rsidR="00DB0D6E" w:rsidRPr="00BE48DD" w:rsidRDefault="00DB0D6E" w:rsidP="00CC71B8">
      <w:pPr>
        <w:spacing w:after="0"/>
        <w:ind w:left="-567" w:right="-235"/>
        <w:jc w:val="both"/>
        <w:rPr>
          <w:rFonts w:eastAsia="Calibri" w:cs="Arial"/>
          <w:bCs/>
          <w:lang w:eastAsia="es-ES"/>
        </w:rPr>
      </w:pPr>
    </w:p>
    <w:p w14:paraId="46C0B7B1" w14:textId="77777777" w:rsidR="00DB0D6E" w:rsidRPr="00BE48DD" w:rsidRDefault="00DB0D6E" w:rsidP="00CC71B8">
      <w:pPr>
        <w:spacing w:after="0"/>
        <w:ind w:left="-567" w:right="-235"/>
        <w:jc w:val="both"/>
        <w:rPr>
          <w:rFonts w:eastAsia="Calibri" w:cs="Arial"/>
          <w:bCs/>
          <w:lang w:eastAsia="es-ES"/>
        </w:rPr>
      </w:pPr>
    </w:p>
    <w:p w14:paraId="6A53E5DA" w14:textId="77777777" w:rsidR="00DB0D6E" w:rsidRPr="00BE48DD" w:rsidRDefault="00DB0D6E" w:rsidP="00CC71B8">
      <w:pPr>
        <w:spacing w:after="0"/>
        <w:ind w:left="-567" w:right="-235"/>
        <w:jc w:val="both"/>
        <w:rPr>
          <w:rFonts w:eastAsia="Calibri" w:cs="Arial"/>
          <w:bCs/>
          <w:lang w:eastAsia="es-ES"/>
        </w:rPr>
      </w:pPr>
    </w:p>
    <w:p w14:paraId="2FA5D342" w14:textId="559B3FF9" w:rsidR="00DB0D6E" w:rsidRPr="00BE48DD" w:rsidRDefault="00DB0D6E" w:rsidP="00CC71B8">
      <w:pPr>
        <w:spacing w:after="0"/>
        <w:ind w:left="-567" w:right="-235"/>
        <w:jc w:val="both"/>
        <w:rPr>
          <w:rFonts w:eastAsia="Calibri" w:cs="Arial"/>
          <w:bCs/>
          <w:lang w:eastAsia="es-ES"/>
        </w:rPr>
      </w:pPr>
    </w:p>
    <w:p w14:paraId="3FF2262C" w14:textId="47AF4358" w:rsidR="009A701E" w:rsidRPr="00BE48DD" w:rsidRDefault="009A701E" w:rsidP="00CC71B8">
      <w:pPr>
        <w:spacing w:after="0"/>
        <w:ind w:left="-567" w:right="-235"/>
        <w:jc w:val="both"/>
        <w:rPr>
          <w:rFonts w:eastAsia="Calibri" w:cs="Arial"/>
          <w:bCs/>
          <w:lang w:eastAsia="es-ES"/>
        </w:rPr>
      </w:pPr>
    </w:p>
    <w:p w14:paraId="29B76D3F" w14:textId="7CE6E166" w:rsidR="009A701E" w:rsidRPr="00BE48DD" w:rsidRDefault="009A701E" w:rsidP="00CC71B8">
      <w:pPr>
        <w:spacing w:after="0"/>
        <w:ind w:left="-567" w:right="-235"/>
        <w:jc w:val="both"/>
        <w:rPr>
          <w:rFonts w:eastAsia="Calibri" w:cs="Arial"/>
          <w:bCs/>
          <w:lang w:eastAsia="es-ES"/>
        </w:rPr>
      </w:pPr>
    </w:p>
    <w:p w14:paraId="40620C40" w14:textId="0C7CD961" w:rsidR="009A701E" w:rsidRPr="00BE48DD" w:rsidRDefault="009A701E" w:rsidP="00CC71B8">
      <w:pPr>
        <w:spacing w:after="0"/>
        <w:ind w:left="-567" w:right="-235"/>
        <w:jc w:val="both"/>
        <w:rPr>
          <w:rFonts w:eastAsia="Calibri" w:cs="Arial"/>
          <w:bCs/>
          <w:lang w:eastAsia="es-ES"/>
        </w:rPr>
      </w:pPr>
    </w:p>
    <w:p w14:paraId="2CAC27D2" w14:textId="63806500" w:rsidR="009A701E" w:rsidRPr="00BE48DD" w:rsidRDefault="009A701E" w:rsidP="00CC71B8">
      <w:pPr>
        <w:spacing w:after="0"/>
        <w:ind w:left="-567" w:right="-235"/>
        <w:jc w:val="both"/>
        <w:rPr>
          <w:rFonts w:eastAsia="Calibri" w:cs="Arial"/>
          <w:bCs/>
          <w:lang w:eastAsia="es-ES"/>
        </w:rPr>
      </w:pPr>
    </w:p>
    <w:p w14:paraId="4FAF964D" w14:textId="1E25F7FE" w:rsidR="009A701E" w:rsidRPr="00BE48DD" w:rsidRDefault="009A701E" w:rsidP="00CC71B8">
      <w:pPr>
        <w:spacing w:after="0"/>
        <w:ind w:left="-567" w:right="-235"/>
        <w:jc w:val="both"/>
        <w:rPr>
          <w:rFonts w:eastAsia="Calibri" w:cs="Arial"/>
          <w:bCs/>
          <w:lang w:eastAsia="es-ES"/>
        </w:rPr>
      </w:pPr>
    </w:p>
    <w:p w14:paraId="31A793F5" w14:textId="04E3D8D4" w:rsidR="009A701E" w:rsidRPr="00BE48DD" w:rsidRDefault="009A701E" w:rsidP="00CC71B8">
      <w:pPr>
        <w:spacing w:after="0"/>
        <w:ind w:left="-567" w:right="-235"/>
        <w:jc w:val="both"/>
        <w:rPr>
          <w:rFonts w:eastAsia="Calibri" w:cs="Arial"/>
          <w:bCs/>
          <w:lang w:eastAsia="es-ES"/>
        </w:rPr>
      </w:pPr>
    </w:p>
    <w:p w14:paraId="3401E0AF" w14:textId="47155EBC" w:rsidR="009A701E" w:rsidRPr="00BE48DD" w:rsidRDefault="009A701E" w:rsidP="00CC71B8">
      <w:pPr>
        <w:spacing w:after="0"/>
        <w:ind w:left="-567" w:right="-235"/>
        <w:jc w:val="both"/>
        <w:rPr>
          <w:rFonts w:eastAsia="Calibri" w:cs="Arial"/>
          <w:bCs/>
          <w:lang w:eastAsia="es-ES"/>
        </w:rPr>
      </w:pPr>
    </w:p>
    <w:p w14:paraId="19E01EE0" w14:textId="460D4347" w:rsidR="009A701E" w:rsidRPr="00BE48DD" w:rsidRDefault="009A701E" w:rsidP="00CC71B8">
      <w:pPr>
        <w:spacing w:after="0"/>
        <w:ind w:left="-567" w:right="-235"/>
        <w:jc w:val="both"/>
        <w:rPr>
          <w:rFonts w:eastAsia="Calibri" w:cs="Arial"/>
          <w:bCs/>
          <w:lang w:eastAsia="es-ES"/>
        </w:rPr>
      </w:pPr>
    </w:p>
    <w:p w14:paraId="05DAD4B6" w14:textId="371EFC65" w:rsidR="009A701E" w:rsidRPr="00BE48DD" w:rsidRDefault="009A701E" w:rsidP="00CC71B8">
      <w:pPr>
        <w:spacing w:after="0"/>
        <w:ind w:left="-567" w:right="-235"/>
        <w:jc w:val="both"/>
        <w:rPr>
          <w:rFonts w:eastAsia="Calibri" w:cs="Arial"/>
          <w:bCs/>
          <w:lang w:eastAsia="es-ES"/>
        </w:rPr>
      </w:pPr>
    </w:p>
    <w:p w14:paraId="3AC583F6" w14:textId="466442F8" w:rsidR="009A701E" w:rsidRPr="00BE48DD" w:rsidRDefault="009A701E" w:rsidP="00CC71B8">
      <w:pPr>
        <w:spacing w:after="0"/>
        <w:ind w:left="-567" w:right="-235"/>
        <w:jc w:val="both"/>
        <w:rPr>
          <w:rFonts w:eastAsia="Calibri" w:cs="Arial"/>
          <w:bCs/>
          <w:lang w:eastAsia="es-ES"/>
        </w:rPr>
      </w:pPr>
    </w:p>
    <w:p w14:paraId="0F69EC54" w14:textId="6D9C09E3" w:rsidR="009A701E" w:rsidRPr="00BE48DD" w:rsidRDefault="009A701E" w:rsidP="00CC71B8">
      <w:pPr>
        <w:spacing w:after="0"/>
        <w:ind w:left="-567" w:right="-235"/>
        <w:jc w:val="both"/>
        <w:rPr>
          <w:rFonts w:eastAsia="Calibri" w:cs="Arial"/>
          <w:bCs/>
          <w:lang w:eastAsia="es-ES"/>
        </w:rPr>
      </w:pPr>
    </w:p>
    <w:p w14:paraId="16342C39" w14:textId="77777777" w:rsidR="009A701E" w:rsidRPr="00BE48DD" w:rsidRDefault="009A701E" w:rsidP="00CC71B8">
      <w:pPr>
        <w:spacing w:after="0"/>
        <w:ind w:left="-567" w:right="-235"/>
        <w:jc w:val="both"/>
        <w:rPr>
          <w:rFonts w:eastAsia="Calibri" w:cs="Arial"/>
          <w:bCs/>
          <w:lang w:eastAsia="es-ES"/>
        </w:rPr>
      </w:pPr>
    </w:p>
    <w:p w14:paraId="68827619" w14:textId="375CB4D2" w:rsidR="00865E13" w:rsidRPr="00BE48DD" w:rsidRDefault="00865E13" w:rsidP="00CC71B8">
      <w:pPr>
        <w:spacing w:after="0"/>
        <w:ind w:left="-567" w:right="-235"/>
        <w:jc w:val="both"/>
        <w:rPr>
          <w:rFonts w:eastAsia="Calibri" w:cs="Arial"/>
          <w:bCs/>
          <w:lang w:eastAsia="es-ES"/>
        </w:rPr>
      </w:pPr>
    </w:p>
    <w:p w14:paraId="7A91B30E" w14:textId="428F06F6" w:rsidR="009A701E" w:rsidRPr="00BE48DD" w:rsidRDefault="009A701E" w:rsidP="00CC71B8">
      <w:pPr>
        <w:spacing w:after="0"/>
        <w:ind w:left="-567" w:right="-235"/>
        <w:jc w:val="both"/>
        <w:rPr>
          <w:rFonts w:eastAsia="Calibri" w:cs="Arial"/>
          <w:bCs/>
          <w:lang w:eastAsia="es-ES"/>
        </w:rPr>
      </w:pPr>
    </w:p>
    <w:p w14:paraId="040AF459" w14:textId="33C91C5B" w:rsidR="009A701E" w:rsidRPr="00BE48DD" w:rsidRDefault="009A701E" w:rsidP="00CC71B8">
      <w:pPr>
        <w:spacing w:after="0"/>
        <w:ind w:left="-567" w:right="-235"/>
        <w:jc w:val="both"/>
        <w:rPr>
          <w:rFonts w:eastAsia="Calibri" w:cs="Arial"/>
          <w:bCs/>
          <w:lang w:eastAsia="es-ES"/>
        </w:rPr>
      </w:pPr>
    </w:p>
    <w:p w14:paraId="45519EA2" w14:textId="673F82F1" w:rsidR="00063442" w:rsidRPr="00BE48DD" w:rsidRDefault="00063442" w:rsidP="00CC71B8">
      <w:pPr>
        <w:spacing w:after="0"/>
        <w:ind w:left="-567" w:right="-235"/>
        <w:jc w:val="both"/>
        <w:rPr>
          <w:rFonts w:eastAsia="Calibri" w:cs="Arial"/>
          <w:bCs/>
          <w:lang w:eastAsia="es-ES"/>
        </w:rPr>
      </w:pPr>
    </w:p>
    <w:p w14:paraId="0A8F4C71" w14:textId="36744C50" w:rsidR="00063442" w:rsidRPr="00BE48DD" w:rsidRDefault="00063442" w:rsidP="00CC71B8">
      <w:pPr>
        <w:spacing w:after="0"/>
        <w:ind w:left="-567" w:right="-235"/>
        <w:jc w:val="both"/>
        <w:rPr>
          <w:rFonts w:eastAsia="Calibri" w:cs="Arial"/>
          <w:bCs/>
          <w:lang w:eastAsia="es-ES"/>
        </w:rPr>
      </w:pPr>
    </w:p>
    <w:p w14:paraId="26A07AEC" w14:textId="75986BC0" w:rsidR="00063442" w:rsidRPr="00BE48DD" w:rsidRDefault="00063442" w:rsidP="00CC71B8">
      <w:pPr>
        <w:spacing w:after="0"/>
        <w:ind w:left="-567" w:right="-235"/>
        <w:jc w:val="both"/>
        <w:rPr>
          <w:rFonts w:eastAsia="Calibri" w:cs="Arial"/>
          <w:bCs/>
          <w:lang w:eastAsia="es-ES"/>
        </w:rPr>
      </w:pPr>
    </w:p>
    <w:p w14:paraId="736A918B" w14:textId="5A5E77CE" w:rsidR="00063442" w:rsidRPr="00BE48DD" w:rsidRDefault="00063442" w:rsidP="00CC71B8">
      <w:pPr>
        <w:spacing w:after="0"/>
        <w:ind w:left="-567" w:right="-235"/>
        <w:jc w:val="both"/>
        <w:rPr>
          <w:rFonts w:eastAsia="Calibri" w:cs="Arial"/>
          <w:bCs/>
          <w:lang w:eastAsia="es-ES"/>
        </w:rPr>
      </w:pPr>
    </w:p>
    <w:p w14:paraId="752712D8" w14:textId="770ACFB8" w:rsidR="00063442" w:rsidRPr="00BE48DD" w:rsidRDefault="00063442" w:rsidP="00CC71B8">
      <w:pPr>
        <w:spacing w:after="0"/>
        <w:ind w:left="-567" w:right="-235"/>
        <w:jc w:val="both"/>
        <w:rPr>
          <w:rFonts w:eastAsia="Calibri" w:cs="Arial"/>
          <w:bCs/>
          <w:lang w:eastAsia="es-ES"/>
        </w:rPr>
      </w:pPr>
    </w:p>
    <w:p w14:paraId="74CFAB5E" w14:textId="5DEE3A25" w:rsidR="00063442" w:rsidRPr="00BE48DD" w:rsidRDefault="00063442" w:rsidP="00CC71B8">
      <w:pPr>
        <w:spacing w:after="0"/>
        <w:ind w:left="-567" w:right="-235"/>
        <w:jc w:val="both"/>
        <w:rPr>
          <w:rFonts w:eastAsia="Calibri" w:cs="Arial"/>
          <w:bCs/>
          <w:lang w:eastAsia="es-ES"/>
        </w:rPr>
      </w:pPr>
    </w:p>
    <w:p w14:paraId="1739872B" w14:textId="15033B6A" w:rsidR="00063442" w:rsidRPr="00BE48DD" w:rsidRDefault="00063442" w:rsidP="00CC71B8">
      <w:pPr>
        <w:spacing w:after="0"/>
        <w:ind w:left="-567" w:right="-235"/>
        <w:jc w:val="both"/>
        <w:rPr>
          <w:rFonts w:eastAsia="Calibri" w:cs="Arial"/>
          <w:bCs/>
          <w:lang w:eastAsia="es-ES"/>
        </w:rPr>
      </w:pPr>
    </w:p>
    <w:p w14:paraId="380B0D3A" w14:textId="1B073AFF" w:rsidR="00063442" w:rsidRPr="00BE48DD" w:rsidRDefault="00063442" w:rsidP="00CC71B8">
      <w:pPr>
        <w:spacing w:after="0"/>
        <w:ind w:left="-567" w:right="-235"/>
        <w:jc w:val="both"/>
        <w:rPr>
          <w:rFonts w:eastAsia="Calibri" w:cs="Arial"/>
          <w:bCs/>
          <w:lang w:eastAsia="es-ES"/>
        </w:rPr>
      </w:pPr>
    </w:p>
    <w:p w14:paraId="7F6F02B4" w14:textId="60C7AAD3" w:rsidR="00063442" w:rsidRPr="00BE48DD" w:rsidRDefault="00063442" w:rsidP="00CC71B8">
      <w:pPr>
        <w:spacing w:after="0"/>
        <w:ind w:left="-567" w:right="-235"/>
        <w:jc w:val="both"/>
        <w:rPr>
          <w:rFonts w:eastAsia="Calibri" w:cs="Arial"/>
          <w:bCs/>
          <w:lang w:eastAsia="es-ES"/>
        </w:rPr>
      </w:pPr>
    </w:p>
    <w:p w14:paraId="66F14F2B" w14:textId="527721C0" w:rsidR="00063442" w:rsidRPr="00BE48DD" w:rsidRDefault="00063442" w:rsidP="00CC71B8">
      <w:pPr>
        <w:spacing w:after="0"/>
        <w:ind w:left="-567" w:right="-235"/>
        <w:jc w:val="both"/>
        <w:rPr>
          <w:rFonts w:eastAsia="Calibri" w:cs="Arial"/>
          <w:bCs/>
          <w:lang w:eastAsia="es-ES"/>
        </w:rPr>
      </w:pPr>
    </w:p>
    <w:p w14:paraId="3F56A9A0" w14:textId="7AB64805" w:rsidR="00063442" w:rsidRPr="00BE48DD" w:rsidRDefault="00063442" w:rsidP="00CC71B8">
      <w:pPr>
        <w:spacing w:after="0"/>
        <w:ind w:left="-567" w:right="-235"/>
        <w:jc w:val="both"/>
        <w:rPr>
          <w:rFonts w:eastAsia="Calibri" w:cs="Arial"/>
          <w:bCs/>
          <w:lang w:eastAsia="es-ES"/>
        </w:rPr>
      </w:pPr>
    </w:p>
    <w:p w14:paraId="3DF5F369" w14:textId="77777777" w:rsidR="00063442" w:rsidRPr="00BE48DD" w:rsidRDefault="00063442" w:rsidP="00CC71B8">
      <w:pPr>
        <w:spacing w:after="0"/>
        <w:ind w:left="-567" w:right="-235"/>
        <w:jc w:val="both"/>
        <w:rPr>
          <w:rFonts w:eastAsia="Calibri" w:cs="Arial"/>
          <w:bCs/>
          <w:lang w:eastAsia="es-ES"/>
        </w:rPr>
      </w:pPr>
    </w:p>
    <w:p w14:paraId="437BB281" w14:textId="4BB5321C" w:rsidR="009A701E" w:rsidRPr="00BE48DD" w:rsidRDefault="009A701E" w:rsidP="00CC71B8">
      <w:pPr>
        <w:spacing w:after="0"/>
        <w:ind w:left="-567" w:right="-235"/>
        <w:jc w:val="both"/>
        <w:rPr>
          <w:rFonts w:eastAsia="Calibri" w:cs="Arial"/>
          <w:bCs/>
          <w:lang w:eastAsia="es-ES"/>
        </w:rPr>
      </w:pPr>
    </w:p>
    <w:p w14:paraId="01504620" w14:textId="77777777" w:rsidR="009A701E" w:rsidRPr="00BE48DD" w:rsidRDefault="009A701E" w:rsidP="00CC71B8">
      <w:pPr>
        <w:spacing w:after="0"/>
        <w:ind w:left="-567" w:right="-235"/>
        <w:jc w:val="both"/>
        <w:rPr>
          <w:rFonts w:eastAsia="Calibri" w:cs="Arial"/>
          <w:bCs/>
          <w:lang w:eastAsia="es-ES"/>
        </w:rPr>
      </w:pPr>
    </w:p>
    <w:p w14:paraId="2752C5BF" w14:textId="4D15A896" w:rsidR="00FF5F56" w:rsidRPr="00BE48DD" w:rsidRDefault="00FF5F56" w:rsidP="00CC71B8">
      <w:pPr>
        <w:pStyle w:val="Ttulo1"/>
        <w:spacing w:before="0"/>
        <w:ind w:left="-567" w:right="-235"/>
        <w:rPr>
          <w:rFonts w:eastAsia="Calibri" w:cs="Arial"/>
          <w:sz w:val="22"/>
          <w:szCs w:val="22"/>
        </w:rPr>
      </w:pPr>
      <w:bookmarkStart w:id="550" w:name="_Toc232085385"/>
      <w:r w:rsidRPr="00BE48DD">
        <w:rPr>
          <w:rFonts w:eastAsia="Calibri" w:cs="Arial"/>
          <w:sz w:val="22"/>
          <w:szCs w:val="22"/>
        </w:rPr>
        <w:lastRenderedPageBreak/>
        <w:t>FORMATO 2</w:t>
      </w:r>
      <w:bookmarkEnd w:id="550"/>
    </w:p>
    <w:p w14:paraId="2D78FA58"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1528C02A"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r w:rsidRPr="00BE48DD">
        <w:rPr>
          <w:rFonts w:eastAsia="Calibri" w:cs="Arial"/>
          <w:b/>
          <w:bCs/>
        </w:rPr>
        <w:t>CERTIFICACIÓN DE PAGOS DE SEGURIDAD SOCIAL Y APORTES PARAFISCALES</w:t>
      </w:r>
    </w:p>
    <w:p w14:paraId="5760B597" w14:textId="77777777" w:rsidR="00FF5F56" w:rsidRPr="00BE48DD" w:rsidRDefault="00FF5F56" w:rsidP="00CC71B8">
      <w:pPr>
        <w:autoSpaceDE w:val="0"/>
        <w:autoSpaceDN w:val="0"/>
        <w:adjustRightInd w:val="0"/>
        <w:spacing w:after="0"/>
        <w:ind w:left="-567" w:right="-235"/>
        <w:jc w:val="center"/>
        <w:rPr>
          <w:rFonts w:eastAsia="Calibri" w:cs="Arial"/>
        </w:rPr>
      </w:pPr>
    </w:p>
    <w:p w14:paraId="342353B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E48DD">
        <w:rPr>
          <w:rFonts w:eastAsia="Calibri" w:cs="Arial"/>
        </w:rPr>
        <w:t>Nit</w:t>
      </w:r>
      <w:proofErr w:type="spellEnd"/>
      <w:r w:rsidRPr="00BE48DD">
        <w:rPr>
          <w:rFonts w:eastAsia="Calibri" w:cs="Arial"/>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BE48DD" w:rsidRDefault="00FF5F56" w:rsidP="00CC71B8">
      <w:pPr>
        <w:autoSpaceDE w:val="0"/>
        <w:autoSpaceDN w:val="0"/>
        <w:adjustRightInd w:val="0"/>
        <w:spacing w:after="0"/>
        <w:ind w:left="-567" w:right="-235"/>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BE48DD"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BE48DD" w:rsidRDefault="00FF5F56" w:rsidP="00CC71B8">
            <w:pPr>
              <w:ind w:left="-567" w:right="-235"/>
              <w:jc w:val="center"/>
              <w:rPr>
                <w:rFonts w:eastAsia="Calibri" w:cs="Arial"/>
                <w:b/>
                <w:bCs/>
                <w:sz w:val="16"/>
                <w:szCs w:val="16"/>
              </w:rPr>
            </w:pPr>
            <w:r w:rsidRPr="00BE48DD">
              <w:rPr>
                <w:rFonts w:eastAsia="Calibri"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BE48DD" w:rsidRDefault="00FF5F56" w:rsidP="009A701E">
            <w:pPr>
              <w:jc w:val="center"/>
              <w:rPr>
                <w:rFonts w:eastAsia="Calibri" w:cs="Arial"/>
                <w:b/>
                <w:bCs/>
                <w:sz w:val="16"/>
                <w:szCs w:val="16"/>
              </w:rPr>
            </w:pPr>
            <w:r w:rsidRPr="00BE48DD">
              <w:rPr>
                <w:rFonts w:eastAsia="Calibri" w:cs="Arial"/>
                <w:b/>
                <w:bCs/>
                <w:color w:val="000000"/>
                <w:sz w:val="16"/>
                <w:szCs w:val="16"/>
              </w:rPr>
              <w:t>Marque con una (X)</w:t>
            </w:r>
          </w:p>
        </w:tc>
      </w:tr>
      <w:tr w:rsidR="00FF5F56" w:rsidRPr="00BE48DD"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BE48DD" w:rsidRDefault="00FF5F56" w:rsidP="00CC71B8">
            <w:pPr>
              <w:ind w:left="-567" w:right="-235"/>
              <w:jc w:val="center"/>
              <w:rPr>
                <w:rFonts w:eastAsia="Calibri"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BE48DD" w:rsidRDefault="00FF5F56" w:rsidP="009A701E">
            <w:pPr>
              <w:ind w:left="-134" w:right="-109"/>
              <w:jc w:val="center"/>
              <w:rPr>
                <w:rFonts w:eastAsia="Calibri" w:cs="Arial"/>
                <w:b/>
                <w:bCs/>
                <w:sz w:val="16"/>
                <w:szCs w:val="16"/>
              </w:rPr>
            </w:pPr>
            <w:r w:rsidRPr="00BE48DD">
              <w:rPr>
                <w:rFonts w:eastAsia="Calibri"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BE48DD" w:rsidRDefault="00FF5F56" w:rsidP="009A701E">
            <w:pPr>
              <w:ind w:right="-52"/>
              <w:jc w:val="center"/>
              <w:rPr>
                <w:rFonts w:eastAsia="Calibri" w:cs="Arial"/>
                <w:b/>
                <w:bCs/>
                <w:sz w:val="16"/>
                <w:szCs w:val="16"/>
              </w:rPr>
            </w:pPr>
            <w:r w:rsidRPr="00BE48DD">
              <w:rPr>
                <w:rFonts w:eastAsia="Calibri" w:cs="Arial"/>
                <w:b/>
                <w:bCs/>
                <w:sz w:val="16"/>
                <w:szCs w:val="16"/>
              </w:rPr>
              <w:t>NO</w:t>
            </w:r>
          </w:p>
        </w:tc>
      </w:tr>
      <w:tr w:rsidR="00FF5F56" w:rsidRPr="00BE48DD"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BE48DD" w:rsidRDefault="00FF5F56" w:rsidP="009A701E">
            <w:pPr>
              <w:ind w:right="-52"/>
              <w:jc w:val="both"/>
              <w:rPr>
                <w:rFonts w:eastAsia="Calibri" w:cs="Arial"/>
                <w:sz w:val="16"/>
                <w:szCs w:val="16"/>
              </w:rPr>
            </w:pPr>
          </w:p>
        </w:tc>
      </w:tr>
      <w:tr w:rsidR="00FF5F56" w:rsidRPr="00BE48DD"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BE48DD" w:rsidRDefault="00FF5F56" w:rsidP="009A701E">
            <w:pPr>
              <w:ind w:right="-52"/>
              <w:jc w:val="both"/>
              <w:rPr>
                <w:rFonts w:eastAsia="Calibri" w:cs="Arial"/>
                <w:sz w:val="16"/>
                <w:szCs w:val="16"/>
              </w:rPr>
            </w:pPr>
          </w:p>
        </w:tc>
      </w:tr>
    </w:tbl>
    <w:p w14:paraId="758F8597" w14:textId="77777777" w:rsidR="00FF5F56" w:rsidRPr="00BE48DD" w:rsidRDefault="00FF5F56" w:rsidP="00CC71B8">
      <w:pPr>
        <w:autoSpaceDE w:val="0"/>
        <w:autoSpaceDN w:val="0"/>
        <w:adjustRightInd w:val="0"/>
        <w:spacing w:after="0"/>
        <w:ind w:left="-567" w:right="-235"/>
        <w:jc w:val="both"/>
        <w:rPr>
          <w:rFonts w:eastAsia="Calibri" w:cs="Arial"/>
        </w:rPr>
      </w:pPr>
    </w:p>
    <w:p w14:paraId="1E04EB1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BE48DD" w:rsidRDefault="00FF5F56" w:rsidP="00CC71B8">
      <w:pPr>
        <w:autoSpaceDE w:val="0"/>
        <w:autoSpaceDN w:val="0"/>
        <w:adjustRightInd w:val="0"/>
        <w:spacing w:after="0"/>
        <w:ind w:left="-567" w:right="-235"/>
        <w:jc w:val="both"/>
        <w:rPr>
          <w:rFonts w:eastAsia="Calibri" w:cs="Arial"/>
        </w:rPr>
      </w:pPr>
    </w:p>
    <w:p w14:paraId="630DF58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BE48DD" w:rsidRDefault="00FF5F56" w:rsidP="00CC71B8">
      <w:pPr>
        <w:autoSpaceDE w:val="0"/>
        <w:autoSpaceDN w:val="0"/>
        <w:adjustRightInd w:val="0"/>
        <w:spacing w:after="0"/>
        <w:ind w:left="-567" w:right="-235"/>
        <w:jc w:val="both"/>
        <w:rPr>
          <w:rFonts w:eastAsia="Calibri" w:cs="Arial"/>
        </w:rPr>
      </w:pPr>
    </w:p>
    <w:p w14:paraId="6F4C590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 __________ del mes de __________ </w:t>
      </w:r>
      <w:proofErr w:type="spellStart"/>
      <w:r w:rsidRPr="00BE48DD">
        <w:rPr>
          <w:rFonts w:eastAsia="Calibri" w:cs="Arial"/>
        </w:rPr>
        <w:t>de</w:t>
      </w:r>
      <w:proofErr w:type="spellEnd"/>
      <w:r w:rsidRPr="00BE48DD">
        <w:rPr>
          <w:rFonts w:eastAsia="Calibri" w:cs="Arial"/>
        </w:rPr>
        <w:t xml:space="preserve">________ </w:t>
      </w:r>
    </w:p>
    <w:p w14:paraId="5F007154" w14:textId="77777777" w:rsidR="00FF5F56" w:rsidRPr="00BE48DD" w:rsidRDefault="00FF5F56" w:rsidP="00CC71B8">
      <w:pPr>
        <w:autoSpaceDE w:val="0"/>
        <w:autoSpaceDN w:val="0"/>
        <w:adjustRightInd w:val="0"/>
        <w:spacing w:after="0"/>
        <w:ind w:left="-567" w:right="-235"/>
        <w:jc w:val="both"/>
        <w:rPr>
          <w:rFonts w:eastAsia="Calibri" w:cs="Arial"/>
          <w:b/>
          <w:bCs/>
        </w:rPr>
      </w:pPr>
    </w:p>
    <w:p w14:paraId="2F08933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70537F7"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1E40F06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representante legal </w:t>
      </w:r>
    </w:p>
    <w:p w14:paraId="3C5341A9"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610ACA9B"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760B90D2"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Revisor Fiscal </w:t>
      </w:r>
    </w:p>
    <w:p w14:paraId="34BFB370"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9539FF0" w14:textId="77777777" w:rsidR="00FF5F56" w:rsidRPr="00BE48DD" w:rsidRDefault="00FF5F56" w:rsidP="00CC71B8">
      <w:pPr>
        <w:autoSpaceDE w:val="0"/>
        <w:autoSpaceDN w:val="0"/>
        <w:adjustRightInd w:val="0"/>
        <w:spacing w:after="0"/>
        <w:ind w:left="-567" w:right="-235"/>
        <w:jc w:val="both"/>
        <w:rPr>
          <w:rFonts w:eastAsia="Calibri" w:cs="Arial"/>
        </w:rPr>
      </w:pPr>
    </w:p>
    <w:p w14:paraId="582B824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rPr>
        <w:t>NOTA:</w:t>
      </w:r>
      <w:r w:rsidRPr="00BE48DD">
        <w:rPr>
          <w:rFonts w:eastAsia="Calibri" w:cs="Arial"/>
        </w:rPr>
        <w:t xml:space="preserve"> La presente certificación tan solo debe ser diligenciada por personas jurídicas proponentes o miembros del proponente, o personas naturales en su calidad de empresa. </w:t>
      </w:r>
    </w:p>
    <w:p w14:paraId="183160DE" w14:textId="77777777" w:rsidR="00FF5F56" w:rsidRPr="00BE48DD" w:rsidRDefault="00FF5F56" w:rsidP="00CC71B8">
      <w:pPr>
        <w:autoSpaceDE w:val="0"/>
        <w:autoSpaceDN w:val="0"/>
        <w:adjustRightInd w:val="0"/>
        <w:spacing w:after="0"/>
        <w:ind w:left="-567" w:right="-235"/>
        <w:rPr>
          <w:rFonts w:eastAsia="Arial Narrow" w:cs="Arial"/>
          <w:b/>
          <w:bCs/>
          <w:color w:val="000000"/>
        </w:rPr>
      </w:pPr>
    </w:p>
    <w:p w14:paraId="395DE949" w14:textId="77777777" w:rsidR="00FF5F56" w:rsidRPr="00BE48DD" w:rsidRDefault="00FF5F56" w:rsidP="00CC71B8">
      <w:pPr>
        <w:autoSpaceDE w:val="0"/>
        <w:autoSpaceDN w:val="0"/>
        <w:adjustRightInd w:val="0"/>
        <w:spacing w:after="0"/>
        <w:ind w:left="-567" w:right="-235"/>
        <w:jc w:val="center"/>
        <w:rPr>
          <w:rFonts w:eastAsia="Calibri" w:cs="Arial"/>
          <w:b/>
        </w:rPr>
      </w:pPr>
      <w:r w:rsidRPr="00BE48DD">
        <w:rPr>
          <w:rFonts w:eastAsia="Calibri" w:cs="Arial"/>
          <w:b/>
        </w:rPr>
        <w:t>PARA PERSONAS NATURALES</w:t>
      </w:r>
    </w:p>
    <w:p w14:paraId="62CB57AE" w14:textId="77777777" w:rsidR="00FF5F56" w:rsidRPr="00BE48DD" w:rsidRDefault="00FF5F56" w:rsidP="00CC71B8">
      <w:pPr>
        <w:autoSpaceDE w:val="0"/>
        <w:autoSpaceDN w:val="0"/>
        <w:adjustRightInd w:val="0"/>
        <w:spacing w:after="0"/>
        <w:ind w:left="-567" w:right="-235"/>
        <w:jc w:val="both"/>
        <w:rPr>
          <w:rFonts w:eastAsia="Calibri" w:cs="Arial"/>
        </w:rPr>
      </w:pPr>
    </w:p>
    <w:p w14:paraId="2DEF96F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b/>
        </w:rPr>
        <w:t>NOTA.</w:t>
      </w:r>
      <w:r w:rsidRPr="00BE48DD">
        <w:rPr>
          <w:rFonts w:eastAsia="Calibri" w:cs="Arial"/>
        </w:rPr>
        <w:t xml:space="preserve"> El proponente persona natural o cada uno de los miembros del consorcio o unión temporal en caso de ser persona natural deberá diligenciar este formato).</w:t>
      </w:r>
    </w:p>
    <w:p w14:paraId="5B7F32A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9C74853" w14:textId="77777777" w:rsidR="00FF5F56" w:rsidRPr="00BE48DD" w:rsidRDefault="00FF5F56" w:rsidP="00CC71B8">
      <w:pPr>
        <w:spacing w:after="0"/>
        <w:ind w:left="-567" w:right="-235" w:firstLine="22"/>
        <w:jc w:val="both"/>
        <w:rPr>
          <w:rFonts w:eastAsia="Calibri" w:cs="Arial"/>
        </w:rPr>
      </w:pPr>
      <w:r w:rsidRPr="00BE48DD">
        <w:rPr>
          <w:rFonts w:eastAsia="Calibri" w:cs="Arial"/>
        </w:rPr>
        <w:lastRenderedPageBreak/>
        <w:t xml:space="preserve">Yo _______________________________ identificado (a) con </w:t>
      </w:r>
      <w:proofErr w:type="spellStart"/>
      <w:r w:rsidRPr="00BE48DD">
        <w:rPr>
          <w:rFonts w:eastAsia="Calibri" w:cs="Arial"/>
        </w:rPr>
        <w:t>c.c</w:t>
      </w:r>
      <w:proofErr w:type="spellEnd"/>
      <w:r w:rsidRPr="00BE48DD">
        <w:rPr>
          <w:rFonts w:eastAsia="Calibri" w:cs="Arial"/>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BE48DD" w:rsidRDefault="00FF5F56" w:rsidP="00CC71B8">
      <w:pPr>
        <w:spacing w:after="0"/>
        <w:ind w:left="-567" w:right="-235" w:firstLine="22"/>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BE48DD"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BE48DD" w:rsidRDefault="00FF5F56" w:rsidP="00CC71B8">
            <w:pPr>
              <w:ind w:left="-567" w:right="-235"/>
              <w:jc w:val="center"/>
              <w:rPr>
                <w:rFonts w:eastAsia="Calibri" w:cs="Arial"/>
                <w:b/>
                <w:sz w:val="16"/>
                <w:szCs w:val="16"/>
              </w:rPr>
            </w:pPr>
            <w:r w:rsidRPr="00BE48DD">
              <w:rPr>
                <w:rFonts w:eastAsia="Calibri"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BE48DD" w:rsidRDefault="00FF5F56" w:rsidP="009A701E">
            <w:pPr>
              <w:ind w:left="8" w:right="25"/>
              <w:jc w:val="center"/>
              <w:rPr>
                <w:rFonts w:eastAsia="Calibri" w:cs="Arial"/>
                <w:b/>
                <w:sz w:val="16"/>
                <w:szCs w:val="16"/>
              </w:rPr>
            </w:pPr>
            <w:r w:rsidRPr="00BE48DD">
              <w:rPr>
                <w:rFonts w:eastAsia="Calibri" w:cs="Arial"/>
                <w:b/>
                <w:bCs/>
                <w:color w:val="000000"/>
                <w:sz w:val="16"/>
                <w:szCs w:val="16"/>
              </w:rPr>
              <w:t>Marque con una (X)</w:t>
            </w:r>
          </w:p>
        </w:tc>
      </w:tr>
      <w:tr w:rsidR="00FF5F56" w:rsidRPr="00BE48DD" w14:paraId="0BF1E928" w14:textId="77777777" w:rsidTr="00333374">
        <w:tc>
          <w:tcPr>
            <w:tcW w:w="6970" w:type="dxa"/>
            <w:vMerge/>
          </w:tcPr>
          <w:p w14:paraId="7E41C52B" w14:textId="77777777" w:rsidR="00FF5F56" w:rsidRPr="00BE48DD" w:rsidRDefault="00FF5F56" w:rsidP="00CC71B8">
            <w:pPr>
              <w:ind w:left="-567" w:right="-235"/>
              <w:jc w:val="center"/>
              <w:rPr>
                <w:rFonts w:eastAsia="Calibri"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BE48DD" w:rsidRDefault="00FF5F56" w:rsidP="009A701E">
            <w:pPr>
              <w:ind w:left="-134" w:right="-109"/>
              <w:jc w:val="center"/>
              <w:rPr>
                <w:rFonts w:eastAsia="Calibri" w:cs="Arial"/>
                <w:b/>
                <w:sz w:val="16"/>
                <w:szCs w:val="16"/>
              </w:rPr>
            </w:pPr>
            <w:r w:rsidRPr="00BE48DD">
              <w:rPr>
                <w:rFonts w:eastAsia="Calibri"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BE48DD" w:rsidRDefault="00FF5F56" w:rsidP="009A701E">
            <w:pPr>
              <w:ind w:right="-52"/>
              <w:jc w:val="center"/>
              <w:rPr>
                <w:rFonts w:eastAsia="Calibri" w:cs="Arial"/>
                <w:b/>
                <w:sz w:val="16"/>
                <w:szCs w:val="16"/>
              </w:rPr>
            </w:pPr>
            <w:r w:rsidRPr="00BE48DD">
              <w:rPr>
                <w:rFonts w:eastAsia="Calibri" w:cs="Arial"/>
                <w:b/>
                <w:sz w:val="16"/>
                <w:szCs w:val="16"/>
              </w:rPr>
              <w:t>NO</w:t>
            </w:r>
          </w:p>
        </w:tc>
      </w:tr>
      <w:tr w:rsidR="00FF5F56" w:rsidRPr="00BE48DD"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BE48DD" w:rsidRDefault="00FF5F56" w:rsidP="009A701E">
            <w:pPr>
              <w:ind w:right="-52"/>
              <w:jc w:val="both"/>
              <w:rPr>
                <w:rFonts w:eastAsia="Calibri" w:cs="Arial"/>
                <w:sz w:val="16"/>
                <w:szCs w:val="16"/>
              </w:rPr>
            </w:pPr>
          </w:p>
        </w:tc>
      </w:tr>
      <w:tr w:rsidR="00FF5F56" w:rsidRPr="00BE48DD"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BE48DD" w:rsidRDefault="00FF5F56" w:rsidP="009A701E">
            <w:pPr>
              <w:ind w:left="30"/>
              <w:jc w:val="both"/>
              <w:rPr>
                <w:rFonts w:eastAsia="Calibri"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BE48DD" w:rsidRDefault="00FF5F56" w:rsidP="009A701E">
            <w:pPr>
              <w:ind w:right="-52"/>
              <w:jc w:val="both"/>
              <w:rPr>
                <w:rFonts w:eastAsia="Calibri" w:cs="Arial"/>
                <w:sz w:val="16"/>
                <w:szCs w:val="16"/>
              </w:rPr>
            </w:pPr>
          </w:p>
        </w:tc>
      </w:tr>
    </w:tbl>
    <w:p w14:paraId="030911D9" w14:textId="77777777" w:rsidR="00FF5F56" w:rsidRPr="00BE48DD" w:rsidRDefault="00FF5F56" w:rsidP="00CC71B8">
      <w:pPr>
        <w:spacing w:after="0"/>
        <w:ind w:left="-567" w:right="-235" w:firstLine="22"/>
        <w:jc w:val="both"/>
        <w:rPr>
          <w:rFonts w:eastAsia="Calibri" w:cs="Arial"/>
        </w:rPr>
      </w:pPr>
    </w:p>
    <w:p w14:paraId="0DFE6F3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)__________ del mes de __________ </w:t>
      </w:r>
      <w:proofErr w:type="spellStart"/>
      <w:r w:rsidRPr="00BE48DD">
        <w:rPr>
          <w:rFonts w:eastAsia="Calibri" w:cs="Arial"/>
        </w:rPr>
        <w:t>de</w:t>
      </w:r>
      <w:proofErr w:type="spellEnd"/>
      <w:r w:rsidRPr="00BE48DD">
        <w:rPr>
          <w:rFonts w:eastAsia="Calibri" w:cs="Arial"/>
        </w:rPr>
        <w:t xml:space="preserve"> _______ </w:t>
      </w:r>
    </w:p>
    <w:p w14:paraId="74FCC84D" w14:textId="77777777" w:rsidR="00FF5F56" w:rsidRPr="00BE48DD" w:rsidRDefault="00FF5F56" w:rsidP="00CC71B8">
      <w:pPr>
        <w:spacing w:after="0"/>
        <w:ind w:left="-567" w:right="-235" w:firstLine="22"/>
        <w:jc w:val="both"/>
        <w:rPr>
          <w:rFonts w:eastAsia="Calibri" w:cs="Arial"/>
        </w:rPr>
      </w:pPr>
    </w:p>
    <w:p w14:paraId="209D1B79" w14:textId="77777777" w:rsidR="00FF5F56" w:rsidRPr="00BE48DD" w:rsidRDefault="00FF5F56" w:rsidP="00CC71B8">
      <w:pPr>
        <w:spacing w:after="0"/>
        <w:ind w:left="-567" w:right="-235"/>
        <w:jc w:val="both"/>
        <w:rPr>
          <w:rFonts w:eastAsia="ZTR1C.tmp" w:cs="Arial"/>
          <w:lang w:val="es-ES" w:eastAsia="es-ES"/>
        </w:rPr>
      </w:pPr>
    </w:p>
    <w:p w14:paraId="4633C135"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4A87D65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Persona Natural o Representante </w:t>
      </w:r>
    </w:p>
    <w:p w14:paraId="5836710A"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B9B77A2"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6494403"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53C30FD7"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Nombre y Firma Contador </w:t>
      </w:r>
    </w:p>
    <w:p w14:paraId="7D438265"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C. C. </w:t>
      </w:r>
    </w:p>
    <w:p w14:paraId="21EE4DF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4E328899" w14:textId="77777777" w:rsidR="00FF5F56" w:rsidRPr="00BE48DD" w:rsidRDefault="00FF5F56" w:rsidP="00CC71B8">
      <w:pPr>
        <w:autoSpaceDE w:val="0"/>
        <w:autoSpaceDN w:val="0"/>
        <w:adjustRightInd w:val="0"/>
        <w:spacing w:after="0"/>
        <w:ind w:left="-567" w:right="-235"/>
        <w:jc w:val="both"/>
        <w:rPr>
          <w:rFonts w:eastAsia="Calibri" w:cs="Arial"/>
          <w:b/>
          <w:bCs/>
        </w:rPr>
      </w:pPr>
    </w:p>
    <w:p w14:paraId="03AF3D70"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4D49BB8" w14:textId="77777777" w:rsidR="00FF5F56" w:rsidRPr="00BE48DD" w:rsidRDefault="00FF5F56" w:rsidP="00CC71B8">
      <w:pPr>
        <w:autoSpaceDE w:val="0"/>
        <w:autoSpaceDN w:val="0"/>
        <w:adjustRightInd w:val="0"/>
        <w:spacing w:after="0"/>
        <w:ind w:left="-567" w:right="-235"/>
        <w:jc w:val="both"/>
        <w:rPr>
          <w:rFonts w:eastAsia="Calibri" w:cs="Arial"/>
          <w:b/>
          <w:bCs/>
        </w:rPr>
      </w:pPr>
    </w:p>
    <w:p w14:paraId="32496A87" w14:textId="77777777" w:rsidR="00865E13" w:rsidRPr="00BE48DD" w:rsidRDefault="00865E13" w:rsidP="00CC71B8">
      <w:pPr>
        <w:spacing w:after="0"/>
        <w:ind w:left="-567" w:right="-235"/>
        <w:jc w:val="center"/>
        <w:rPr>
          <w:rFonts w:eastAsia="ZTR1C.tmp" w:cs="Arial"/>
          <w:b/>
          <w:bCs/>
          <w:lang w:eastAsia="es-ES"/>
        </w:rPr>
      </w:pPr>
    </w:p>
    <w:p w14:paraId="219BAA19" w14:textId="77777777" w:rsidR="00865E13" w:rsidRPr="00BE48DD" w:rsidRDefault="00865E13" w:rsidP="00CC71B8">
      <w:pPr>
        <w:spacing w:after="0"/>
        <w:ind w:left="-567" w:right="-235"/>
        <w:jc w:val="center"/>
        <w:rPr>
          <w:rFonts w:eastAsia="ZTR1C.tmp" w:cs="Arial"/>
          <w:b/>
          <w:bCs/>
          <w:lang w:eastAsia="es-ES"/>
        </w:rPr>
      </w:pPr>
    </w:p>
    <w:p w14:paraId="09B6219D" w14:textId="77777777" w:rsidR="00865E13" w:rsidRPr="00BE48DD" w:rsidRDefault="00865E13" w:rsidP="00CC71B8">
      <w:pPr>
        <w:spacing w:after="0"/>
        <w:ind w:left="-567" w:right="-235"/>
        <w:jc w:val="center"/>
        <w:rPr>
          <w:rFonts w:eastAsia="ZTR1C.tmp" w:cs="Arial"/>
          <w:b/>
          <w:bCs/>
          <w:lang w:eastAsia="es-ES"/>
        </w:rPr>
      </w:pPr>
    </w:p>
    <w:p w14:paraId="0BC13F98" w14:textId="10C0170F" w:rsidR="00865E13" w:rsidRPr="00BE48DD" w:rsidRDefault="00865E13" w:rsidP="00CC71B8">
      <w:pPr>
        <w:spacing w:after="0"/>
        <w:ind w:left="-567" w:right="-235"/>
        <w:jc w:val="center"/>
        <w:rPr>
          <w:rFonts w:eastAsia="ZTR1C.tmp" w:cs="Arial"/>
          <w:b/>
          <w:bCs/>
          <w:lang w:eastAsia="es-ES"/>
        </w:rPr>
      </w:pPr>
    </w:p>
    <w:p w14:paraId="344146E2" w14:textId="47491AED" w:rsidR="00FF5F56" w:rsidRPr="00BE48DD" w:rsidRDefault="00FF5F56" w:rsidP="00CC71B8">
      <w:pPr>
        <w:spacing w:after="0"/>
        <w:ind w:left="-567" w:right="-235"/>
        <w:jc w:val="center"/>
        <w:rPr>
          <w:rFonts w:eastAsia="ZTR1C.tmp" w:cs="Arial"/>
          <w:b/>
          <w:bCs/>
          <w:lang w:eastAsia="es-ES"/>
        </w:rPr>
      </w:pPr>
    </w:p>
    <w:p w14:paraId="5A9AD33B" w14:textId="00A6762C" w:rsidR="00FF5F56" w:rsidRPr="00BE48DD" w:rsidRDefault="00FF5F56" w:rsidP="00CC71B8">
      <w:pPr>
        <w:spacing w:after="0"/>
        <w:ind w:left="-567" w:right="-235"/>
        <w:jc w:val="center"/>
        <w:rPr>
          <w:rFonts w:eastAsia="ZTR1C.tmp" w:cs="Arial"/>
          <w:b/>
          <w:bCs/>
          <w:lang w:eastAsia="es-ES"/>
        </w:rPr>
      </w:pPr>
    </w:p>
    <w:p w14:paraId="0D103381" w14:textId="41949436" w:rsidR="00FF5F56" w:rsidRPr="00BE48DD" w:rsidRDefault="00FF5F56" w:rsidP="00CC71B8">
      <w:pPr>
        <w:spacing w:after="0"/>
        <w:ind w:left="-567" w:right="-235"/>
        <w:jc w:val="center"/>
        <w:rPr>
          <w:rFonts w:eastAsia="ZTR1C.tmp" w:cs="Arial"/>
          <w:b/>
          <w:bCs/>
          <w:lang w:eastAsia="es-ES"/>
        </w:rPr>
      </w:pPr>
    </w:p>
    <w:p w14:paraId="7C06B15F" w14:textId="27CF7243" w:rsidR="00FF5F56" w:rsidRPr="00BE48DD" w:rsidRDefault="00FF5F56" w:rsidP="00CC71B8">
      <w:pPr>
        <w:spacing w:after="0"/>
        <w:ind w:left="-567" w:right="-235"/>
        <w:jc w:val="center"/>
        <w:rPr>
          <w:rFonts w:eastAsia="ZTR1C.tmp" w:cs="Arial"/>
          <w:b/>
          <w:bCs/>
          <w:lang w:eastAsia="es-ES"/>
        </w:rPr>
      </w:pPr>
    </w:p>
    <w:p w14:paraId="5C5F4BC8" w14:textId="1F87C5E8" w:rsidR="00FF5F56" w:rsidRPr="00BE48DD" w:rsidRDefault="00FF5F56" w:rsidP="00CC71B8">
      <w:pPr>
        <w:spacing w:after="0"/>
        <w:ind w:left="-567" w:right="-235"/>
        <w:jc w:val="center"/>
        <w:rPr>
          <w:rFonts w:eastAsia="ZTR1C.tmp" w:cs="Arial"/>
          <w:b/>
          <w:bCs/>
          <w:lang w:eastAsia="es-ES"/>
        </w:rPr>
      </w:pPr>
    </w:p>
    <w:p w14:paraId="36C0290D" w14:textId="04F3B46A" w:rsidR="00063442" w:rsidRPr="00BE48DD" w:rsidRDefault="00063442" w:rsidP="00CC71B8">
      <w:pPr>
        <w:spacing w:after="0"/>
        <w:ind w:left="-567" w:right="-235"/>
        <w:jc w:val="center"/>
        <w:rPr>
          <w:rFonts w:eastAsia="ZTR1C.tmp" w:cs="Arial"/>
          <w:b/>
          <w:bCs/>
          <w:lang w:eastAsia="es-ES"/>
        </w:rPr>
      </w:pPr>
    </w:p>
    <w:p w14:paraId="145CEE13" w14:textId="4C25FEC8" w:rsidR="00063442" w:rsidRPr="00BE48DD" w:rsidRDefault="00063442" w:rsidP="00CC71B8">
      <w:pPr>
        <w:spacing w:after="0"/>
        <w:ind w:left="-567" w:right="-235"/>
        <w:jc w:val="center"/>
        <w:rPr>
          <w:rFonts w:eastAsia="ZTR1C.tmp" w:cs="Arial"/>
          <w:b/>
          <w:bCs/>
          <w:lang w:eastAsia="es-ES"/>
        </w:rPr>
      </w:pPr>
    </w:p>
    <w:p w14:paraId="68AC1B1E" w14:textId="2D992D49" w:rsidR="00063442" w:rsidRPr="00BE48DD" w:rsidRDefault="00063442" w:rsidP="00CC71B8">
      <w:pPr>
        <w:spacing w:after="0"/>
        <w:ind w:left="-567" w:right="-235"/>
        <w:jc w:val="center"/>
        <w:rPr>
          <w:rFonts w:eastAsia="ZTR1C.tmp" w:cs="Arial"/>
          <w:b/>
          <w:bCs/>
          <w:lang w:eastAsia="es-ES"/>
        </w:rPr>
      </w:pPr>
    </w:p>
    <w:p w14:paraId="686B05C2" w14:textId="6CC8E52D" w:rsidR="00063442" w:rsidRPr="00BE48DD" w:rsidRDefault="00063442" w:rsidP="00CC71B8">
      <w:pPr>
        <w:spacing w:after="0"/>
        <w:ind w:left="-567" w:right="-235"/>
        <w:jc w:val="center"/>
        <w:rPr>
          <w:rFonts w:eastAsia="ZTR1C.tmp" w:cs="Arial"/>
          <w:b/>
          <w:bCs/>
          <w:lang w:eastAsia="es-ES"/>
        </w:rPr>
      </w:pPr>
    </w:p>
    <w:p w14:paraId="720CD94B" w14:textId="71F90C74" w:rsidR="00063442" w:rsidRPr="00BE48DD" w:rsidRDefault="00063442" w:rsidP="00CC71B8">
      <w:pPr>
        <w:spacing w:after="0"/>
        <w:ind w:left="-567" w:right="-235"/>
        <w:jc w:val="center"/>
        <w:rPr>
          <w:rFonts w:eastAsia="ZTR1C.tmp" w:cs="Arial"/>
          <w:b/>
          <w:bCs/>
          <w:lang w:eastAsia="es-ES"/>
        </w:rPr>
      </w:pPr>
    </w:p>
    <w:p w14:paraId="7A5FA1DE" w14:textId="41D1B8DC" w:rsidR="00063442" w:rsidRPr="00BE48DD" w:rsidRDefault="00063442" w:rsidP="00CC71B8">
      <w:pPr>
        <w:spacing w:after="0"/>
        <w:ind w:left="-567" w:right="-235"/>
        <w:jc w:val="center"/>
        <w:rPr>
          <w:rFonts w:eastAsia="ZTR1C.tmp" w:cs="Arial"/>
          <w:b/>
          <w:bCs/>
          <w:lang w:eastAsia="es-ES"/>
        </w:rPr>
      </w:pPr>
    </w:p>
    <w:p w14:paraId="25ADA977" w14:textId="77777777" w:rsidR="00063442" w:rsidRPr="00BE48DD" w:rsidRDefault="00063442" w:rsidP="00CC71B8">
      <w:pPr>
        <w:spacing w:after="0"/>
        <w:ind w:left="-567" w:right="-235"/>
        <w:jc w:val="center"/>
        <w:rPr>
          <w:rFonts w:eastAsia="ZTR1C.tmp" w:cs="Arial"/>
          <w:b/>
          <w:bCs/>
          <w:lang w:eastAsia="es-ES"/>
        </w:rPr>
      </w:pPr>
    </w:p>
    <w:p w14:paraId="4E6C6AD2" w14:textId="304ADF25" w:rsidR="00FF5F56" w:rsidRPr="00BE48DD" w:rsidRDefault="00FF5F56" w:rsidP="009A701E">
      <w:pPr>
        <w:spacing w:after="0"/>
        <w:ind w:right="-235"/>
        <w:rPr>
          <w:rFonts w:eastAsia="ZTR1C.tmp" w:cs="Arial"/>
          <w:b/>
          <w:bCs/>
          <w:lang w:eastAsia="es-ES"/>
        </w:rPr>
      </w:pPr>
    </w:p>
    <w:p w14:paraId="4725746F" w14:textId="2BDA734D" w:rsidR="00FF5F56" w:rsidRPr="00BE48DD" w:rsidRDefault="00FF5F56" w:rsidP="00CC71B8">
      <w:pPr>
        <w:pStyle w:val="Ttulo1"/>
        <w:spacing w:before="0"/>
        <w:ind w:left="-567" w:right="-235"/>
        <w:rPr>
          <w:rFonts w:eastAsia="Arial Narrow" w:cs="Arial"/>
          <w:sz w:val="22"/>
          <w:szCs w:val="22"/>
        </w:rPr>
      </w:pPr>
      <w:bookmarkStart w:id="551" w:name="_Toc232085386"/>
      <w:r w:rsidRPr="00BE48DD">
        <w:rPr>
          <w:rFonts w:eastAsia="Arial Narrow" w:cs="Arial"/>
          <w:sz w:val="22"/>
          <w:szCs w:val="22"/>
        </w:rPr>
        <w:lastRenderedPageBreak/>
        <w:t>FORMATO 3</w:t>
      </w:r>
      <w:bookmarkEnd w:id="551"/>
    </w:p>
    <w:p w14:paraId="02F08FD5"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p>
    <w:p w14:paraId="61CA991F"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PACTO DE PROPONENTES</w:t>
      </w:r>
    </w:p>
    <w:p w14:paraId="346123B0"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 </w:t>
      </w:r>
    </w:p>
    <w:p w14:paraId="0DA2F739" w14:textId="7982B135"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PROCESO DE SELECCIÓN DE </w:t>
      </w:r>
      <w:r w:rsidR="007B54F9" w:rsidRPr="00BE48DD">
        <w:rPr>
          <w:rFonts w:eastAsia="Calibri" w:cs="Arial"/>
          <w:b/>
          <w:bCs/>
          <w:lang w:eastAsia="es-ES"/>
        </w:rPr>
        <w:t>SELECCIÓN ABREVIADA</w:t>
      </w:r>
      <w:r w:rsidRPr="00BE48DD">
        <w:rPr>
          <w:rFonts w:eastAsia="Calibri" w:cs="Arial"/>
          <w:b/>
          <w:bCs/>
          <w:lang w:eastAsia="es-ES"/>
        </w:rPr>
        <w:t xml:space="preserve">  TMSA-</w:t>
      </w:r>
      <w:r w:rsidR="005773D6" w:rsidRPr="00BE48DD">
        <w:rPr>
          <w:rFonts w:eastAsia="Calibri" w:cs="Arial"/>
          <w:b/>
          <w:bCs/>
          <w:lang w:eastAsia="es-ES"/>
        </w:rPr>
        <w:t>SAM</w:t>
      </w:r>
      <w:r w:rsidRPr="00BE48DD">
        <w:rPr>
          <w:rFonts w:eastAsia="Calibri" w:cs="Arial"/>
          <w:b/>
          <w:bCs/>
          <w:lang w:eastAsia="es-ES"/>
        </w:rPr>
        <w:t>-</w:t>
      </w:r>
      <w:r w:rsidR="000A06E0" w:rsidRPr="00BE48DD">
        <w:rPr>
          <w:rFonts w:eastAsia="Calibri" w:cs="Arial"/>
          <w:b/>
          <w:bCs/>
          <w:lang w:eastAsia="es-ES"/>
        </w:rPr>
        <w:t>0</w:t>
      </w:r>
      <w:r w:rsidR="00C16B8C" w:rsidRPr="00BE48DD">
        <w:rPr>
          <w:rFonts w:eastAsia="Calibri" w:cs="Arial"/>
          <w:b/>
          <w:bCs/>
          <w:lang w:eastAsia="es-ES"/>
        </w:rPr>
        <w:t>6</w:t>
      </w:r>
      <w:r w:rsidRPr="00BE48DD">
        <w:rPr>
          <w:rFonts w:eastAsia="Calibri" w:cs="Arial"/>
          <w:b/>
          <w:bCs/>
          <w:lang w:eastAsia="es-ES"/>
        </w:rPr>
        <w:t xml:space="preserve"> DE 20</w:t>
      </w:r>
      <w:r w:rsidR="008F3FFD" w:rsidRPr="00BE48DD">
        <w:rPr>
          <w:rFonts w:eastAsia="Calibri" w:cs="Arial"/>
          <w:b/>
          <w:bCs/>
          <w:lang w:eastAsia="es-ES"/>
        </w:rPr>
        <w:t>2</w:t>
      </w:r>
      <w:r w:rsidR="004377EE" w:rsidRPr="00BE48DD">
        <w:rPr>
          <w:rFonts w:eastAsia="Calibri" w:cs="Arial"/>
          <w:b/>
          <w:bCs/>
          <w:lang w:eastAsia="es-ES"/>
        </w:rPr>
        <w:t>6</w:t>
      </w:r>
    </w:p>
    <w:p w14:paraId="3FF308D8" w14:textId="77777777" w:rsidR="00FF5F56" w:rsidRPr="00BE48DD" w:rsidRDefault="00FF5F56" w:rsidP="00CC71B8">
      <w:pPr>
        <w:spacing w:after="0"/>
        <w:ind w:left="-567" w:right="-235"/>
        <w:jc w:val="center"/>
        <w:rPr>
          <w:rFonts w:eastAsia="Calibri" w:cs="Arial"/>
          <w:b/>
          <w:bCs/>
          <w:lang w:eastAsia="es-ES"/>
        </w:rPr>
      </w:pPr>
    </w:p>
    <w:p w14:paraId="69A716B7" w14:textId="77777777" w:rsidR="00FF5F56" w:rsidRPr="00BE48DD" w:rsidRDefault="00FF5F56" w:rsidP="00CC71B8">
      <w:pPr>
        <w:spacing w:after="0"/>
        <w:ind w:left="-567" w:right="-235"/>
        <w:jc w:val="both"/>
        <w:rPr>
          <w:rFonts w:eastAsia="Arial" w:cs="Arial"/>
          <w:spacing w:val="2"/>
        </w:rPr>
      </w:pPr>
      <w:r w:rsidRPr="00BE48DD">
        <w:rPr>
          <w:rFonts w:eastAsia="Calibri" w:cs="Arial"/>
          <w:color w:val="000000"/>
          <w:lang w:val="es-ES" w:eastAsia="es-ES"/>
        </w:rPr>
        <w:t>Nosotros en representación de nuestras compañías, orgullosos de actuar como delegados de las firmas proponentes en el proceso de selección de la referencia.</w:t>
      </w:r>
    </w:p>
    <w:p w14:paraId="4A1F58ED" w14:textId="77777777" w:rsidR="00FF5F56" w:rsidRPr="00BE48DD" w:rsidRDefault="00FF5F56" w:rsidP="00CC71B8">
      <w:pPr>
        <w:spacing w:after="0"/>
        <w:ind w:left="-567" w:right="-235"/>
        <w:jc w:val="both"/>
        <w:rPr>
          <w:rFonts w:eastAsia="Calibri" w:cs="Arial"/>
          <w:b/>
          <w:bCs/>
          <w:i/>
          <w:iCs/>
          <w:lang w:val="es-ES" w:eastAsia="es-ES"/>
        </w:rPr>
      </w:pPr>
    </w:p>
    <w:p w14:paraId="2FA34BE6"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CONSIDERANDO:</w:t>
      </w:r>
    </w:p>
    <w:p w14:paraId="26A37B31" w14:textId="77777777" w:rsidR="00FF5F56" w:rsidRPr="00BE48DD" w:rsidRDefault="00FF5F56" w:rsidP="00CC71B8">
      <w:pPr>
        <w:spacing w:after="0"/>
        <w:ind w:left="-567" w:right="-235"/>
        <w:jc w:val="center"/>
        <w:rPr>
          <w:rFonts w:eastAsia="Calibri" w:cs="Arial"/>
          <w:b/>
          <w:bCs/>
          <w:lang w:eastAsia="es-ES"/>
        </w:rPr>
      </w:pPr>
    </w:p>
    <w:p w14:paraId="68B9C8F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es importante que el Distrito Capital cuente con una Entidad efectiva dado su aporte al fortalecimiento del concepto de ciudad como espacio de vida en comunidad.</w:t>
      </w:r>
    </w:p>
    <w:p w14:paraId="3A5F6E1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A104C30"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16CD7FD"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6416077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48B8FA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3B62B2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resulta conveniente la formulación de un pacto explícito en cuanto al acatamiento de las normas jurídicas y éticas que deben regir los procesos contractuales, </w:t>
      </w:r>
      <w:proofErr w:type="gramStart"/>
      <w:r w:rsidRPr="00BE48DD">
        <w:rPr>
          <w:rFonts w:eastAsia="Calibri" w:cs="Arial"/>
          <w:color w:val="000000"/>
          <w:lang w:val="es-ES" w:eastAsia="es-ES"/>
        </w:rPr>
        <w:t>y</w:t>
      </w:r>
      <w:proofErr w:type="gramEnd"/>
      <w:r w:rsidRPr="00BE48DD">
        <w:rPr>
          <w:rFonts w:eastAsia="Calibri" w:cs="Arial"/>
          <w:color w:val="000000"/>
          <w:lang w:val="es-ES" w:eastAsia="es-ES"/>
        </w:rPr>
        <w:t xml:space="preserve"> por lo tanto,</w:t>
      </w:r>
    </w:p>
    <w:p w14:paraId="2EA38E68" w14:textId="77777777" w:rsidR="00FF5F56" w:rsidRPr="00BE48DD" w:rsidRDefault="00FF5F56" w:rsidP="00CC71B8">
      <w:pPr>
        <w:spacing w:after="0"/>
        <w:ind w:left="-567" w:right="-235"/>
        <w:jc w:val="center"/>
        <w:rPr>
          <w:rFonts w:eastAsia="Calibri" w:cs="Arial"/>
          <w:b/>
          <w:bCs/>
          <w:lang w:val="es-ES" w:eastAsia="es-ES"/>
        </w:rPr>
      </w:pPr>
    </w:p>
    <w:p w14:paraId="539AE7A6" w14:textId="77777777" w:rsidR="00FF5F56" w:rsidRPr="00BE48DD" w:rsidRDefault="00FF5F56" w:rsidP="00CC71B8">
      <w:pPr>
        <w:spacing w:after="0"/>
        <w:ind w:left="-567" w:right="-235"/>
        <w:jc w:val="center"/>
        <w:rPr>
          <w:rFonts w:eastAsia="Calibri" w:cs="Arial"/>
          <w:b/>
          <w:bCs/>
          <w:lang w:val="es-ES" w:eastAsia="es-ES"/>
        </w:rPr>
      </w:pPr>
      <w:r w:rsidRPr="00BE48DD">
        <w:rPr>
          <w:rFonts w:eastAsia="Calibri" w:cs="Arial"/>
          <w:b/>
          <w:bCs/>
          <w:lang w:val="es-ES" w:eastAsia="es-ES"/>
        </w:rPr>
        <w:t>NOS COMPROMETEMOS A:</w:t>
      </w:r>
    </w:p>
    <w:p w14:paraId="78B5AA29" w14:textId="77777777" w:rsidR="00FF5F56" w:rsidRPr="00BE48DD" w:rsidRDefault="00FF5F56" w:rsidP="00CC71B8">
      <w:pPr>
        <w:spacing w:after="0"/>
        <w:ind w:left="-567" w:right="-235"/>
        <w:jc w:val="center"/>
        <w:rPr>
          <w:rFonts w:eastAsia="Calibri" w:cs="Arial"/>
          <w:b/>
          <w:bCs/>
          <w:lang w:val="es-ES" w:eastAsia="es-ES"/>
        </w:rPr>
      </w:pPr>
    </w:p>
    <w:p w14:paraId="6C4DE572"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1393AD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B49411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426E8091"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Cumplir con rigor las exigencias que haga la entidad contratante en el curso del procedimiento de selección.</w:t>
      </w:r>
    </w:p>
    <w:p w14:paraId="2447003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2DFE0A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2E9ADB3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7B4EF6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Adoptar las medidas necesarias para que ningún miembro del personal de mi Empresa, incurra en conductas violatorias del presente pacto.</w:t>
      </w:r>
    </w:p>
    <w:p w14:paraId="7352492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36CDDA5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2AFD0F7"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b/>
          <w:bCs/>
          <w:color w:val="000000"/>
          <w:lang w:val="es-ES" w:eastAsia="es-ES"/>
        </w:rPr>
        <w:t>EN CASO DE INCUMPLIR LOS COMPROMISOS AQUÍ ENUNCIADOS ME COMPROMETO A ACATAR LO SIGUIENTE:</w:t>
      </w:r>
    </w:p>
    <w:p w14:paraId="2DF04290"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p>
    <w:p w14:paraId="753655F2"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color w:val="000000"/>
          <w:lang w:val="es-ES" w:eastAsia="es-ES"/>
        </w:rPr>
        <w:t xml:space="preserve">Reconocimiento público del comportamiento desarrollado dentro del proceso contractual, el cual autorizo a publicar en la página Web de </w:t>
      </w:r>
      <w:r w:rsidRPr="00BE48DD">
        <w:rPr>
          <w:rFonts w:eastAsia="Calibri" w:cs="Arial"/>
          <w:b/>
          <w:bCs/>
          <w:color w:val="000000"/>
          <w:lang w:val="es-ES" w:eastAsia="es-ES"/>
        </w:rPr>
        <w:t>TRANSMILENIO S.A.</w:t>
      </w:r>
    </w:p>
    <w:p w14:paraId="408C0845"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52086C7" w14:textId="77777777" w:rsidR="00063442" w:rsidRPr="00BE48DD" w:rsidRDefault="00FF5F56" w:rsidP="00063442">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de la referencia.</w:t>
      </w:r>
    </w:p>
    <w:p w14:paraId="25409D1E" w14:textId="77777777" w:rsidR="00063442" w:rsidRPr="00BE48DD" w:rsidRDefault="00063442" w:rsidP="00063442">
      <w:pPr>
        <w:spacing w:after="0"/>
        <w:ind w:left="-567" w:right="-235" w:firstLine="22"/>
        <w:jc w:val="both"/>
        <w:rPr>
          <w:rFonts w:eastAsia="ZTR1C.tmp" w:cs="Arial"/>
          <w:b/>
          <w:i/>
          <w:u w:val="single"/>
          <w:lang w:val="es-ES" w:eastAsia="es-ES"/>
        </w:rPr>
      </w:pPr>
    </w:p>
    <w:p w14:paraId="16396EBA" w14:textId="77777777" w:rsidR="00063442" w:rsidRPr="00BE48DD" w:rsidRDefault="00063442" w:rsidP="00063442">
      <w:pPr>
        <w:spacing w:after="0"/>
        <w:ind w:left="-567" w:right="-235" w:firstLine="22"/>
        <w:jc w:val="both"/>
        <w:rPr>
          <w:rFonts w:eastAsia="ZTR1C.tmp" w:cs="Arial"/>
          <w:b/>
          <w:i/>
          <w:u w:val="single"/>
          <w:lang w:val="es-ES" w:eastAsia="es-ES"/>
        </w:rPr>
      </w:pPr>
    </w:p>
    <w:p w14:paraId="6DE7D51E" w14:textId="77777777" w:rsidR="00063442" w:rsidRPr="00BE48DD" w:rsidRDefault="00063442" w:rsidP="00063442">
      <w:pPr>
        <w:spacing w:after="0"/>
        <w:ind w:left="-567" w:right="-235" w:firstLine="22"/>
        <w:jc w:val="both"/>
        <w:rPr>
          <w:rFonts w:eastAsia="ZTR1C.tmp" w:cs="Arial"/>
          <w:b/>
          <w:i/>
          <w:u w:val="single"/>
          <w:lang w:val="es-ES" w:eastAsia="es-ES"/>
        </w:rPr>
      </w:pPr>
    </w:p>
    <w:p w14:paraId="66B580D1" w14:textId="77777777" w:rsidR="00063442" w:rsidRPr="00BE48DD" w:rsidRDefault="00063442" w:rsidP="00063442">
      <w:pPr>
        <w:spacing w:after="0"/>
        <w:ind w:left="-567" w:right="-235" w:firstLine="22"/>
        <w:jc w:val="both"/>
        <w:rPr>
          <w:rFonts w:eastAsia="ZTR1C.tmp" w:cs="Arial"/>
          <w:b/>
          <w:i/>
          <w:u w:val="single"/>
          <w:lang w:val="es-ES" w:eastAsia="es-ES"/>
        </w:rPr>
      </w:pPr>
    </w:p>
    <w:p w14:paraId="2CDE4CC6" w14:textId="77777777" w:rsidR="00063442" w:rsidRPr="00BE48DD" w:rsidRDefault="00063442" w:rsidP="00063442">
      <w:pPr>
        <w:spacing w:after="0"/>
        <w:ind w:left="-567" w:right="-235" w:firstLine="22"/>
        <w:jc w:val="both"/>
        <w:rPr>
          <w:rFonts w:eastAsia="ZTR1C.tmp" w:cs="Arial"/>
          <w:b/>
          <w:i/>
          <w:u w:val="single"/>
          <w:lang w:val="es-ES" w:eastAsia="es-ES"/>
        </w:rPr>
      </w:pPr>
    </w:p>
    <w:p w14:paraId="529C3B4B" w14:textId="77777777" w:rsidR="00063442" w:rsidRPr="00BE48DD" w:rsidRDefault="00063442" w:rsidP="00063442">
      <w:pPr>
        <w:spacing w:after="0"/>
        <w:ind w:left="-567" w:right="-235" w:firstLine="22"/>
        <w:jc w:val="both"/>
        <w:rPr>
          <w:rFonts w:eastAsia="ZTR1C.tmp" w:cs="Arial"/>
          <w:b/>
          <w:i/>
          <w:u w:val="single"/>
          <w:lang w:val="es-ES" w:eastAsia="es-ES"/>
        </w:rPr>
      </w:pPr>
    </w:p>
    <w:p w14:paraId="41EC2F36" w14:textId="77777777" w:rsidR="00063442" w:rsidRPr="00BE48DD" w:rsidRDefault="00063442" w:rsidP="00063442">
      <w:pPr>
        <w:spacing w:after="0"/>
        <w:ind w:left="-567" w:right="-235" w:firstLine="22"/>
        <w:jc w:val="both"/>
        <w:rPr>
          <w:rFonts w:eastAsia="ZTR1C.tmp" w:cs="Arial"/>
          <w:b/>
          <w:i/>
          <w:u w:val="single"/>
          <w:lang w:val="es-ES" w:eastAsia="es-ES"/>
        </w:rPr>
      </w:pPr>
    </w:p>
    <w:p w14:paraId="41AEF6A3" w14:textId="77777777" w:rsidR="00063442" w:rsidRPr="00BE48DD" w:rsidRDefault="00063442" w:rsidP="00063442">
      <w:pPr>
        <w:spacing w:after="0"/>
        <w:ind w:left="-567" w:right="-235" w:firstLine="22"/>
        <w:jc w:val="both"/>
        <w:rPr>
          <w:rFonts w:eastAsia="ZTR1C.tmp" w:cs="Arial"/>
          <w:b/>
          <w:i/>
          <w:u w:val="single"/>
          <w:lang w:val="es-ES" w:eastAsia="es-ES"/>
        </w:rPr>
      </w:pPr>
    </w:p>
    <w:p w14:paraId="4AA4BECA" w14:textId="77777777" w:rsidR="00063442" w:rsidRPr="00BE48DD" w:rsidRDefault="00063442" w:rsidP="00063442">
      <w:pPr>
        <w:spacing w:after="0"/>
        <w:ind w:left="-567" w:right="-235" w:firstLine="22"/>
        <w:jc w:val="both"/>
        <w:rPr>
          <w:rFonts w:eastAsia="ZTR1C.tmp" w:cs="Arial"/>
          <w:b/>
          <w:i/>
          <w:u w:val="single"/>
          <w:lang w:val="es-ES" w:eastAsia="es-ES"/>
        </w:rPr>
      </w:pPr>
    </w:p>
    <w:p w14:paraId="5D915208" w14:textId="77777777" w:rsidR="00063442" w:rsidRPr="00BE48DD" w:rsidRDefault="00063442" w:rsidP="00063442">
      <w:pPr>
        <w:spacing w:after="0"/>
        <w:ind w:left="-567" w:right="-235" w:firstLine="22"/>
        <w:jc w:val="both"/>
        <w:rPr>
          <w:rFonts w:eastAsia="ZTR1C.tmp" w:cs="Arial"/>
          <w:b/>
          <w:i/>
          <w:u w:val="single"/>
          <w:lang w:val="es-ES" w:eastAsia="es-ES"/>
        </w:rPr>
      </w:pPr>
    </w:p>
    <w:p w14:paraId="789A3669" w14:textId="77777777" w:rsidR="00063442" w:rsidRPr="00BE48DD" w:rsidRDefault="00063442" w:rsidP="00063442">
      <w:pPr>
        <w:spacing w:after="0"/>
        <w:ind w:left="-567" w:right="-235" w:firstLine="22"/>
        <w:jc w:val="both"/>
        <w:rPr>
          <w:rFonts w:eastAsia="ZTR1C.tmp" w:cs="Arial"/>
          <w:b/>
          <w:i/>
          <w:u w:val="single"/>
          <w:lang w:val="es-ES" w:eastAsia="es-ES"/>
        </w:rPr>
      </w:pPr>
    </w:p>
    <w:p w14:paraId="0D08DE38" w14:textId="77777777" w:rsidR="00063442" w:rsidRPr="00BE48DD" w:rsidRDefault="00063442" w:rsidP="00063442">
      <w:pPr>
        <w:spacing w:after="0"/>
        <w:ind w:left="-567" w:right="-235" w:firstLine="22"/>
        <w:jc w:val="both"/>
        <w:rPr>
          <w:rFonts w:eastAsia="ZTR1C.tmp" w:cs="Arial"/>
          <w:b/>
          <w:i/>
          <w:u w:val="single"/>
          <w:lang w:val="es-ES" w:eastAsia="es-ES"/>
        </w:rPr>
      </w:pPr>
    </w:p>
    <w:p w14:paraId="0099EABF" w14:textId="77777777" w:rsidR="00063442" w:rsidRPr="00BE48DD" w:rsidRDefault="00063442" w:rsidP="00063442">
      <w:pPr>
        <w:spacing w:after="0"/>
        <w:ind w:left="-567" w:right="-235" w:firstLine="22"/>
        <w:jc w:val="both"/>
        <w:rPr>
          <w:rFonts w:eastAsia="ZTR1C.tmp" w:cs="Arial"/>
          <w:b/>
          <w:i/>
          <w:u w:val="single"/>
          <w:lang w:val="es-ES" w:eastAsia="es-ES"/>
        </w:rPr>
      </w:pPr>
    </w:p>
    <w:p w14:paraId="498D6FC3" w14:textId="77777777" w:rsidR="00063442" w:rsidRPr="00BE48DD" w:rsidRDefault="00063442" w:rsidP="00063442">
      <w:pPr>
        <w:spacing w:after="0"/>
        <w:ind w:left="-567" w:right="-235" w:firstLine="22"/>
        <w:jc w:val="both"/>
        <w:rPr>
          <w:rFonts w:eastAsia="ZTR1C.tmp" w:cs="Arial"/>
          <w:b/>
          <w:i/>
          <w:u w:val="single"/>
          <w:lang w:val="es-ES" w:eastAsia="es-ES"/>
        </w:rPr>
      </w:pPr>
    </w:p>
    <w:p w14:paraId="364F6C6F" w14:textId="77777777" w:rsidR="00063442" w:rsidRPr="00BE48DD" w:rsidRDefault="00063442" w:rsidP="00063442">
      <w:pPr>
        <w:spacing w:after="0"/>
        <w:ind w:left="-567" w:right="-235" w:firstLine="22"/>
        <w:jc w:val="both"/>
        <w:rPr>
          <w:rFonts w:eastAsia="ZTR1C.tmp" w:cs="Arial"/>
          <w:b/>
          <w:i/>
          <w:u w:val="single"/>
          <w:lang w:val="es-ES" w:eastAsia="es-ES"/>
        </w:rPr>
      </w:pPr>
    </w:p>
    <w:p w14:paraId="2F1282E6" w14:textId="77777777" w:rsidR="00063442" w:rsidRPr="00BE48DD" w:rsidRDefault="00063442" w:rsidP="00063442">
      <w:pPr>
        <w:spacing w:after="0"/>
        <w:ind w:left="-567" w:right="-235" w:firstLine="22"/>
        <w:jc w:val="both"/>
        <w:rPr>
          <w:rFonts w:eastAsia="ZTR1C.tmp" w:cs="Arial"/>
          <w:b/>
          <w:i/>
          <w:u w:val="single"/>
          <w:lang w:val="es-ES" w:eastAsia="es-ES"/>
        </w:rPr>
      </w:pPr>
    </w:p>
    <w:p w14:paraId="1C78CE86" w14:textId="77777777" w:rsidR="00063442" w:rsidRPr="00BE48DD" w:rsidRDefault="00063442" w:rsidP="00063442">
      <w:pPr>
        <w:spacing w:after="0"/>
        <w:ind w:left="-567" w:right="-235" w:firstLine="22"/>
        <w:jc w:val="both"/>
        <w:rPr>
          <w:rFonts w:eastAsia="ZTR1C.tmp" w:cs="Arial"/>
          <w:b/>
          <w:i/>
          <w:u w:val="single"/>
          <w:lang w:val="es-ES" w:eastAsia="es-ES"/>
        </w:rPr>
      </w:pPr>
    </w:p>
    <w:p w14:paraId="13C011FF" w14:textId="77777777" w:rsidR="00063442" w:rsidRPr="00BE48DD" w:rsidRDefault="00063442" w:rsidP="00063442">
      <w:pPr>
        <w:spacing w:after="0"/>
        <w:ind w:left="-567" w:right="-235" w:firstLine="22"/>
        <w:jc w:val="both"/>
        <w:rPr>
          <w:rFonts w:eastAsia="ZTR1C.tmp" w:cs="Arial"/>
          <w:b/>
          <w:i/>
          <w:u w:val="single"/>
          <w:lang w:val="es-ES" w:eastAsia="es-ES"/>
        </w:rPr>
      </w:pPr>
    </w:p>
    <w:p w14:paraId="08224B29" w14:textId="77777777" w:rsidR="00063442" w:rsidRPr="00BE48DD" w:rsidRDefault="00063442" w:rsidP="00063442">
      <w:pPr>
        <w:spacing w:after="0"/>
        <w:ind w:left="-567" w:right="-235" w:firstLine="22"/>
        <w:jc w:val="both"/>
        <w:rPr>
          <w:rFonts w:eastAsia="ZTR1C.tmp" w:cs="Arial"/>
          <w:b/>
          <w:i/>
          <w:u w:val="single"/>
          <w:lang w:val="es-ES" w:eastAsia="es-ES"/>
        </w:rPr>
      </w:pPr>
    </w:p>
    <w:p w14:paraId="65E7EDD6" w14:textId="77777777" w:rsidR="00063442" w:rsidRPr="00BE48DD" w:rsidRDefault="00063442" w:rsidP="00063442">
      <w:pPr>
        <w:spacing w:after="0"/>
        <w:ind w:left="-567" w:right="-235" w:firstLine="22"/>
        <w:jc w:val="both"/>
        <w:rPr>
          <w:rFonts w:eastAsia="ZTR1C.tmp" w:cs="Arial"/>
          <w:b/>
          <w:i/>
          <w:u w:val="single"/>
          <w:lang w:val="es-ES" w:eastAsia="es-ES"/>
        </w:rPr>
      </w:pPr>
    </w:p>
    <w:p w14:paraId="3A53A128" w14:textId="77777777" w:rsidR="00063442" w:rsidRPr="00BE48DD" w:rsidRDefault="00063442" w:rsidP="00063442">
      <w:pPr>
        <w:spacing w:after="0"/>
        <w:ind w:left="-567" w:right="-235" w:firstLine="22"/>
        <w:jc w:val="both"/>
        <w:rPr>
          <w:rFonts w:eastAsia="ZTR1C.tmp" w:cs="Arial"/>
          <w:b/>
          <w:i/>
          <w:u w:val="single"/>
          <w:lang w:val="es-ES" w:eastAsia="es-ES"/>
        </w:rPr>
      </w:pPr>
    </w:p>
    <w:p w14:paraId="2D10E40C" w14:textId="0D9C2567" w:rsidR="00FF5F56" w:rsidRPr="00BE48DD" w:rsidRDefault="00FF5F56" w:rsidP="00063442">
      <w:pPr>
        <w:pStyle w:val="Ttulo1"/>
        <w:rPr>
          <w:rFonts w:eastAsia="ZTR1C.tmp" w:cs="Arial"/>
          <w:i/>
          <w:u w:val="single"/>
          <w:lang w:val="es-ES" w:eastAsia="es-ES"/>
        </w:rPr>
      </w:pPr>
      <w:bookmarkStart w:id="552" w:name="_Toc232085387"/>
      <w:r w:rsidRPr="00BE48DD">
        <w:rPr>
          <w:rFonts w:eastAsia="Calibri" w:cs="Arial"/>
          <w:lang w:eastAsia="es-ES"/>
        </w:rPr>
        <w:lastRenderedPageBreak/>
        <w:t>FORMATO 4</w:t>
      </w:r>
      <w:bookmarkEnd w:id="552"/>
    </w:p>
    <w:p w14:paraId="7C0962F8" w14:textId="77777777" w:rsidR="00FF5F56" w:rsidRPr="00BE48DD" w:rsidRDefault="00FF5F56" w:rsidP="00CC71B8">
      <w:pPr>
        <w:tabs>
          <w:tab w:val="left" w:pos="900"/>
        </w:tabs>
        <w:spacing w:after="0"/>
        <w:ind w:left="-567" w:right="-235"/>
        <w:jc w:val="center"/>
        <w:rPr>
          <w:rFonts w:eastAsia="Calibri" w:cs="Arial"/>
          <w:b/>
          <w:bCs/>
          <w:lang w:eastAsia="es-ES"/>
        </w:rPr>
      </w:pPr>
    </w:p>
    <w:p w14:paraId="0F26B04B" w14:textId="77777777" w:rsidR="00FF5F56" w:rsidRPr="00BE48DD" w:rsidRDefault="00FF5F56" w:rsidP="00CC71B8">
      <w:pPr>
        <w:autoSpaceDE w:val="0"/>
        <w:autoSpaceDN w:val="0"/>
        <w:adjustRightInd w:val="0"/>
        <w:spacing w:after="0"/>
        <w:ind w:left="-567" w:right="-235"/>
        <w:jc w:val="center"/>
        <w:rPr>
          <w:rFonts w:eastAsia="Calibri" w:cs="Arial"/>
          <w:b/>
          <w:bCs/>
          <w:color w:val="000000"/>
          <w:lang w:eastAsia="es-CO"/>
        </w:rPr>
      </w:pPr>
      <w:r w:rsidRPr="00BE48DD">
        <w:rPr>
          <w:rFonts w:eastAsia="Calibri" w:cs="Arial"/>
          <w:b/>
          <w:bCs/>
          <w:color w:val="000000"/>
          <w:lang w:eastAsia="es-CO"/>
        </w:rPr>
        <w:t>COMPROMISO DE ORIGEN DE FONDOS, LEGALIDAD Y ANTICORRUPCIÓN</w:t>
      </w:r>
    </w:p>
    <w:p w14:paraId="5A45EBCF" w14:textId="77777777" w:rsidR="00FF5F56" w:rsidRPr="00BE48DD" w:rsidRDefault="00FF5F56" w:rsidP="00CC71B8">
      <w:pPr>
        <w:spacing w:after="0"/>
        <w:ind w:left="-567" w:right="-235"/>
        <w:jc w:val="both"/>
        <w:rPr>
          <w:rFonts w:eastAsia="Calibri" w:cs="Arial"/>
          <w:lang w:eastAsia="es-ES"/>
        </w:rPr>
      </w:pPr>
    </w:p>
    <w:p w14:paraId="477457B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DB48538" w14:textId="4897D04C" w:rsidR="00FF5F56" w:rsidRPr="00BE48DD" w:rsidRDefault="00FF5F56" w:rsidP="00CC71B8">
      <w:pPr>
        <w:spacing w:after="0"/>
        <w:ind w:left="-567" w:right="-235"/>
        <w:jc w:val="both"/>
        <w:rPr>
          <w:rFonts w:eastAsia="Calibri" w:cs="Arial"/>
          <w:b/>
          <w:bCs/>
          <w:i/>
          <w:lang w:val="es-ES" w:eastAsia="es-ES"/>
        </w:rPr>
      </w:pPr>
      <w:r w:rsidRPr="00BE48DD">
        <w:rPr>
          <w:rFonts w:eastAsia="Calibri" w:cs="Arial"/>
          <w:color w:val="000000"/>
          <w:lang w:eastAsia="es-ES"/>
        </w:rPr>
        <w:t xml:space="preserve">1.La Empresa </w:t>
      </w:r>
      <w:r w:rsidRPr="00BE48DD">
        <w:rPr>
          <w:rFonts w:eastAsia="Calibri" w:cs="Arial"/>
          <w:b/>
          <w:bCs/>
          <w:color w:val="000000"/>
          <w:lang w:eastAsia="es-ES"/>
        </w:rPr>
        <w:t>TRANSMILENIO S.A.</w:t>
      </w:r>
      <w:r w:rsidRPr="00BE48DD">
        <w:rPr>
          <w:rFonts w:eastAsia="Calibri" w:cs="Arial"/>
          <w:color w:val="000000"/>
          <w:lang w:eastAsia="es-ES"/>
        </w:rPr>
        <w:t xml:space="preserve"> convocó el proceso de selección de </w:t>
      </w:r>
      <w:r w:rsidR="007B54F9" w:rsidRPr="00BE48DD">
        <w:rPr>
          <w:rFonts w:eastAsia="Calibri" w:cs="Arial"/>
          <w:color w:val="000000"/>
          <w:lang w:val="es-ES" w:eastAsia="es-ES"/>
        </w:rPr>
        <w:t>Selección Abreviada</w:t>
      </w:r>
      <w:r w:rsidRPr="00BE48DD">
        <w:rPr>
          <w:rFonts w:eastAsia="Calibri" w:cs="Arial"/>
          <w:color w:val="000000"/>
          <w:lang w:val="es-ES" w:eastAsia="es-ES"/>
        </w:rPr>
        <w:t xml:space="preserve"> </w:t>
      </w:r>
      <w:r w:rsidR="008F3FFD" w:rsidRPr="00BE48DD">
        <w:rPr>
          <w:rFonts w:eastAsia="Calibri" w:cs="Arial"/>
          <w:color w:val="000000"/>
          <w:lang w:val="es-ES" w:eastAsia="es-ES"/>
        </w:rPr>
        <w:t>20</w:t>
      </w:r>
      <w:r w:rsidRPr="00BE48DD">
        <w:rPr>
          <w:rFonts w:eastAsia="Calibri" w:cs="Arial"/>
          <w:color w:val="000000"/>
          <w:lang w:val="es-ES" w:eastAsia="es-ES"/>
        </w:rPr>
        <w:t xml:space="preserve"> de 20</w:t>
      </w:r>
      <w:r w:rsidR="008F3FFD" w:rsidRPr="00BE48DD">
        <w:rPr>
          <w:rFonts w:eastAsia="Calibri" w:cs="Arial"/>
          <w:color w:val="000000"/>
          <w:lang w:val="es-ES" w:eastAsia="es-ES"/>
        </w:rPr>
        <w:t>24</w:t>
      </w:r>
      <w:r w:rsidRPr="00BE48DD">
        <w:rPr>
          <w:rFonts w:eastAsia="Calibri" w:cs="Arial"/>
          <w:color w:val="000000"/>
          <w:lang w:val="es-ES" w:eastAsia="es-ES"/>
        </w:rPr>
        <w:t>.</w:t>
      </w:r>
    </w:p>
    <w:p w14:paraId="1167B759" w14:textId="77777777" w:rsidR="00FF5F56" w:rsidRPr="00BE48DD" w:rsidRDefault="00FF5F56" w:rsidP="00CC71B8">
      <w:pPr>
        <w:spacing w:after="0"/>
        <w:ind w:left="-567" w:right="-235"/>
        <w:contextualSpacing/>
        <w:jc w:val="both"/>
        <w:rPr>
          <w:rFonts w:eastAsia="Arial" w:cs="Arial"/>
          <w:spacing w:val="2"/>
        </w:rPr>
      </w:pPr>
    </w:p>
    <w:p w14:paraId="52F18A80"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b/>
          <w:bCs/>
          <w:color w:val="000000"/>
          <w:lang w:eastAsia="es-ES"/>
        </w:rPr>
        <w:t>2.</w:t>
      </w:r>
      <w:r w:rsidRPr="00BE48DD">
        <w:rPr>
          <w:rFonts w:eastAsia="Calibri" w:cs="Arial"/>
          <w:color w:val="000000"/>
          <w:lang w:eastAsia="es-ES"/>
        </w:rPr>
        <w:t xml:space="preserve"> Que es interés del Proponente apoyar la acción del Estado Colombiano, del Distrito de Bogotá y de TRANSMILENIO S.A</w:t>
      </w:r>
      <w:r w:rsidRPr="00BE48DD">
        <w:rPr>
          <w:rFonts w:eastAsia="Calibri" w:cs="Arial"/>
          <w:b/>
          <w:bCs/>
          <w:color w:val="000000"/>
          <w:lang w:eastAsia="es-ES"/>
        </w:rPr>
        <w:t>.</w:t>
      </w:r>
      <w:r w:rsidRPr="00BE48DD">
        <w:rPr>
          <w:rFonts w:eastAsia="Calibri" w:cs="Arial"/>
          <w:color w:val="000000"/>
          <w:lang w:eastAsia="es-ES"/>
        </w:rPr>
        <w:t xml:space="preserve"> para fortalecer la transparencia en los procesos de contratación, la responsabilidad de rendir cuentas y luchar contra la corrupción. </w:t>
      </w:r>
    </w:p>
    <w:p w14:paraId="175B410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2DB161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3.</w:t>
      </w:r>
      <w:r w:rsidRPr="00BE48DD">
        <w:rPr>
          <w:rFonts w:eastAsia="Calibri" w:cs="Arial"/>
          <w:color w:val="000000"/>
          <w:lang w:eastAsia="es-ES"/>
        </w:rPr>
        <w:t xml:space="preserve"> Que el Proponente, se encuentra compuesto por los siguientes integrantes: </w:t>
      </w:r>
    </w:p>
    <w:p w14:paraId="49EB5B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10F4B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w:t>
      </w:r>
      <w:r w:rsidRPr="00BE48DD">
        <w:rPr>
          <w:rFonts w:eastAsia="Calibri" w:cs="Arial"/>
          <w:i/>
          <w:iCs/>
          <w:color w:val="000000"/>
          <w:lang w:eastAsia="es-ES"/>
        </w:rPr>
        <w:t>Integrantes del proponente en caso de presentarse como consorcio o unión temporal</w:t>
      </w:r>
      <w:r w:rsidRPr="00BE48DD">
        <w:rPr>
          <w:rFonts w:eastAsia="Calibri" w:cs="Arial"/>
          <w:color w:val="000000"/>
          <w:lang w:eastAsia="es-ES"/>
        </w:rPr>
        <w:t xml:space="preserve">) </w:t>
      </w:r>
    </w:p>
    <w:p w14:paraId="5689C98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F053C3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4.</w:t>
      </w:r>
      <w:r w:rsidRPr="00BE48DD">
        <w:rPr>
          <w:rFonts w:eastAsia="Calibri" w:cs="Arial"/>
          <w:color w:val="000000"/>
          <w:lang w:eastAsia="es-ES"/>
        </w:rPr>
        <w:t xml:space="preserve"> Que siendo del interés del Proponente participar en el proceso de selección</w:t>
      </w:r>
      <w:r w:rsidRPr="00BE48DD">
        <w:rPr>
          <w:rFonts w:eastAsia="Calibri" w:cs="Arial"/>
          <w:color w:val="000000"/>
          <w:lang w:val="es-ES" w:eastAsia="es-ES"/>
        </w:rPr>
        <w:t xml:space="preserve"> </w:t>
      </w:r>
      <w:r w:rsidRPr="00BE48DD">
        <w:rPr>
          <w:rFonts w:eastAsia="Calibri" w:cs="Arial"/>
          <w:color w:val="000000"/>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58892B3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CLAUSULA PRIMERA. - COMPROMISOS </w:t>
      </w:r>
    </w:p>
    <w:p w14:paraId="214CC9E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9E9AD3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mediante suscripción del presente documento, asume los siguientes compromisos: </w:t>
      </w:r>
    </w:p>
    <w:p w14:paraId="34A6966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5E3F6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declara apoyar la acción del Estado Colombiano y particularmente a </w:t>
      </w:r>
      <w:r w:rsidRPr="00BE48DD">
        <w:rPr>
          <w:rFonts w:eastAsia="Calibri" w:cs="Arial"/>
          <w:b/>
          <w:bCs/>
          <w:color w:val="000000"/>
          <w:lang w:eastAsia="es-ES"/>
        </w:rPr>
        <w:t>TRANSMILENIO S.A.</w:t>
      </w:r>
      <w:r w:rsidRPr="00BE48DD">
        <w:rPr>
          <w:rFonts w:eastAsia="Calibri" w:cs="Arial"/>
          <w:color w:val="000000"/>
          <w:lang w:eastAsia="es-ES"/>
        </w:rPr>
        <w:t xml:space="preserve"> en propender por el fortalecimiento y el cumplimiento de los principios de legalidad, transparencia en todas sus actuaciones y al momento de rendir cuentas. </w:t>
      </w:r>
    </w:p>
    <w:p w14:paraId="456369BA" w14:textId="77777777" w:rsidR="00FF5F56" w:rsidRPr="00BE48DD" w:rsidRDefault="00FF5F56" w:rsidP="00CC71B8">
      <w:pPr>
        <w:spacing w:after="0"/>
        <w:ind w:left="-567" w:right="-235"/>
        <w:jc w:val="both"/>
        <w:rPr>
          <w:rFonts w:eastAsia="Calibri" w:cs="Arial"/>
          <w:lang w:eastAsia="es-ES"/>
        </w:rPr>
      </w:pPr>
    </w:p>
    <w:p w14:paraId="11DBDB1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BE48DD">
        <w:rPr>
          <w:rFonts w:eastAsia="Calibri" w:cs="Arial"/>
          <w:b/>
          <w:bCs/>
          <w:color w:val="000000"/>
          <w:lang w:eastAsia="es-ES"/>
        </w:rPr>
        <w:t>TRANSMILENIO S.A.</w:t>
      </w:r>
      <w:r w:rsidRPr="00BE48DD">
        <w:rPr>
          <w:rFonts w:eastAsia="Calibri" w:cs="Arial"/>
          <w:color w:val="00000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7E67F2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responderá de manera solidaria en caso de que un tercero actúe en su nombre, ya sea como empleado, representante legal, director y/o administrador, un agente comisionista independiente, </w:t>
      </w:r>
      <w:r w:rsidRPr="00BE48DD">
        <w:rPr>
          <w:rFonts w:eastAsia="Calibri" w:cs="Arial"/>
          <w:color w:val="000000"/>
          <w:lang w:eastAsia="es-ES"/>
        </w:rPr>
        <w:lastRenderedPageBreak/>
        <w:t xml:space="preserve">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14C1D2F"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de manera clara y en forma total a </w:t>
      </w:r>
      <w:r w:rsidRPr="00BE48DD">
        <w:rPr>
          <w:rFonts w:eastAsia="Calibri" w:cs="Arial"/>
          <w:b/>
          <w:bCs/>
          <w:color w:val="000000"/>
          <w:lang w:eastAsia="es-ES"/>
        </w:rPr>
        <w:t>TRANSMILENIO S.A.</w:t>
      </w:r>
      <w:r w:rsidRPr="00BE48DD">
        <w:rPr>
          <w:rFonts w:eastAsia="Calibri" w:cs="Arial"/>
          <w:color w:val="00000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FFD09B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0683BD5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4473E2A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0F4BE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BE48DD">
        <w:rPr>
          <w:rFonts w:eastAsia="Calibri" w:cs="Arial"/>
          <w:b/>
          <w:bCs/>
          <w:color w:val="000000"/>
          <w:lang w:eastAsia="es-ES"/>
        </w:rPr>
        <w:t>TRANSMILENIO S.A.</w:t>
      </w:r>
      <w:r w:rsidRPr="00BE48DD">
        <w:rPr>
          <w:rFonts w:eastAsia="Calibri" w:cs="Arial"/>
          <w:color w:val="000000"/>
          <w:lang w:eastAsia="es-ES"/>
        </w:rPr>
        <w:t xml:space="preserve"> con la propuesta pertinente, a través del diligenciamiento de los cuadros incorporados en el presente documento, que deberá presentarse con la propuesta, y actualizarse mediante comunicaciones que se remitirán a </w:t>
      </w:r>
      <w:r w:rsidRPr="00BE48DD">
        <w:rPr>
          <w:rFonts w:eastAsia="Calibri" w:cs="Arial"/>
          <w:b/>
          <w:bCs/>
          <w:color w:val="000000"/>
          <w:lang w:eastAsia="es-ES"/>
        </w:rPr>
        <w:t>TRANSMILENIO S.A.</w:t>
      </w:r>
      <w:r w:rsidRPr="00BE48DD">
        <w:rPr>
          <w:rFonts w:eastAsia="Calibri" w:cs="Arial"/>
          <w:color w:val="00000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E64F604"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SEGUNDA – CONSECUENCIAS DEL INCUMPLIMIENTO </w:t>
      </w:r>
    </w:p>
    <w:p w14:paraId="723ED1A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EFE5B4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A3B5B06"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TERCERA – PAGOS REALIZADOS </w:t>
      </w:r>
    </w:p>
    <w:p w14:paraId="121FD88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AC2D41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6206A359" w14:textId="77777777" w:rsidTr="00333374">
        <w:trPr>
          <w:trHeight w:val="110"/>
        </w:trPr>
        <w:tc>
          <w:tcPr>
            <w:tcW w:w="2977" w:type="dxa"/>
            <w:shd w:val="clear" w:color="auto" w:fill="DBE5F1"/>
          </w:tcPr>
          <w:p w14:paraId="0A82F87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5D822CA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65F779C0"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6DA21AAA" w14:textId="77777777" w:rsidTr="00333374">
        <w:trPr>
          <w:trHeight w:val="110"/>
        </w:trPr>
        <w:tc>
          <w:tcPr>
            <w:tcW w:w="2977" w:type="dxa"/>
          </w:tcPr>
          <w:p w14:paraId="33B57D0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8B2EE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A92D2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40D2BF53" w14:textId="77777777" w:rsidTr="00333374">
        <w:trPr>
          <w:trHeight w:val="110"/>
        </w:trPr>
        <w:tc>
          <w:tcPr>
            <w:tcW w:w="2977" w:type="dxa"/>
          </w:tcPr>
          <w:p w14:paraId="7EE5E55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9D19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7E89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DB5046B" w14:textId="77777777" w:rsidTr="00333374">
        <w:trPr>
          <w:trHeight w:val="110"/>
        </w:trPr>
        <w:tc>
          <w:tcPr>
            <w:tcW w:w="2977" w:type="dxa"/>
          </w:tcPr>
          <w:p w14:paraId="70029E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2F7A378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EB1FFF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309619E" w14:textId="77777777" w:rsidTr="00333374">
        <w:trPr>
          <w:trHeight w:val="110"/>
        </w:trPr>
        <w:tc>
          <w:tcPr>
            <w:tcW w:w="2977" w:type="dxa"/>
          </w:tcPr>
          <w:p w14:paraId="747729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1A72A46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3B1A826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9F2A6B8" w14:textId="77777777" w:rsidR="00FF5F56" w:rsidRPr="00BE48DD" w:rsidRDefault="00FF5F56" w:rsidP="00CC71B8">
      <w:pPr>
        <w:spacing w:after="0"/>
        <w:ind w:left="-567" w:right="-235"/>
        <w:jc w:val="both"/>
        <w:rPr>
          <w:rFonts w:eastAsia="Calibri" w:cs="Arial"/>
          <w:color w:val="000000"/>
          <w:lang w:eastAsia="es-ES"/>
        </w:rPr>
      </w:pPr>
    </w:p>
    <w:p w14:paraId="0CF29CCB"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BE48DD" w:rsidRDefault="00FF5F56" w:rsidP="00CC71B8">
      <w:pPr>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089D4BA2" w14:textId="77777777" w:rsidTr="00333374">
        <w:trPr>
          <w:trHeight w:val="110"/>
        </w:trPr>
        <w:tc>
          <w:tcPr>
            <w:tcW w:w="2977" w:type="dxa"/>
            <w:shd w:val="clear" w:color="auto" w:fill="DBE5F1"/>
          </w:tcPr>
          <w:p w14:paraId="0B80C13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6580948C"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10CFA298"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7314465E" w14:textId="77777777" w:rsidTr="00333374">
        <w:trPr>
          <w:trHeight w:val="110"/>
        </w:trPr>
        <w:tc>
          <w:tcPr>
            <w:tcW w:w="2977" w:type="dxa"/>
          </w:tcPr>
          <w:p w14:paraId="156B31F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4C6969D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30F0A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52E07723" w14:textId="77777777" w:rsidTr="00333374">
        <w:trPr>
          <w:trHeight w:val="110"/>
        </w:trPr>
        <w:tc>
          <w:tcPr>
            <w:tcW w:w="2977" w:type="dxa"/>
          </w:tcPr>
          <w:p w14:paraId="6BDC761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03AC31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004CAB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467AF7F" w14:textId="77777777" w:rsidTr="00333374">
        <w:trPr>
          <w:trHeight w:val="110"/>
        </w:trPr>
        <w:tc>
          <w:tcPr>
            <w:tcW w:w="2977" w:type="dxa"/>
          </w:tcPr>
          <w:p w14:paraId="0847523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3329907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5C97536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A778E03" w14:textId="77777777" w:rsidTr="00333374">
        <w:trPr>
          <w:trHeight w:val="110"/>
        </w:trPr>
        <w:tc>
          <w:tcPr>
            <w:tcW w:w="2977" w:type="dxa"/>
          </w:tcPr>
          <w:p w14:paraId="08C4788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744F86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4680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78FEF25" w14:textId="77777777" w:rsidR="00FF5F56" w:rsidRPr="00BE48DD" w:rsidRDefault="00FF5F56" w:rsidP="00CC71B8">
      <w:pPr>
        <w:spacing w:after="0"/>
        <w:ind w:left="-567" w:right="-235"/>
        <w:jc w:val="both"/>
        <w:rPr>
          <w:rFonts w:eastAsia="Calibri" w:cs="Arial"/>
          <w:color w:val="000000"/>
          <w:lang w:eastAsia="es-ES"/>
        </w:rPr>
      </w:pPr>
    </w:p>
    <w:p w14:paraId="07D6210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CO"/>
        </w:rPr>
      </w:pPr>
      <w:r w:rsidRPr="00BE48DD">
        <w:rPr>
          <w:rFonts w:eastAsia="Calibri" w:cs="Arial"/>
          <w:b/>
          <w:bCs/>
          <w:color w:val="000000"/>
          <w:lang w:eastAsia="es-CO"/>
        </w:rPr>
        <w:t xml:space="preserve">CLÁUSULA CUARTA – DECLARACIÓN DE ORIGEN DE FONDOS </w:t>
      </w:r>
    </w:p>
    <w:p w14:paraId="3CBEDBE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0107AB4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D186D18"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Descripción de las actividades _____________________</w:t>
      </w:r>
    </w:p>
    <w:p w14:paraId="4D1DF62A" w14:textId="77777777" w:rsidR="00FF5F56" w:rsidRPr="00BE48DD" w:rsidRDefault="00FF5F56" w:rsidP="00CC71B8">
      <w:pPr>
        <w:spacing w:after="0"/>
        <w:ind w:left="-567" w:right="-235"/>
        <w:jc w:val="both"/>
        <w:rPr>
          <w:rFonts w:eastAsia="Calibri" w:cs="Arial"/>
          <w:color w:val="000000"/>
          <w:lang w:eastAsia="es-ES"/>
        </w:rPr>
      </w:pPr>
    </w:p>
    <w:p w14:paraId="117993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E0E2B7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b/>
          <w:bCs/>
          <w:color w:val="000000"/>
          <w:lang w:eastAsia="es-CO"/>
        </w:rPr>
        <w:t>NOTA:</w:t>
      </w:r>
      <w:r w:rsidRPr="00BE48DD">
        <w:rPr>
          <w:rFonts w:eastAsia="Calibri" w:cs="Arial"/>
          <w:color w:val="000000"/>
          <w:lang w:eastAsia="es-CO"/>
        </w:rPr>
        <w:t xml:space="preserve"> Cuando el proponente sea Consorcio o Unión Temporal deberá presentar el contenido de este Formato por cada uno de los integrantes. </w:t>
      </w:r>
    </w:p>
    <w:p w14:paraId="20A54C8B" w14:textId="77777777" w:rsidR="00FF5F56" w:rsidRPr="00BE48DD" w:rsidRDefault="00FF5F56" w:rsidP="00CC71B8">
      <w:pPr>
        <w:spacing w:after="0"/>
        <w:ind w:left="-567" w:right="-235"/>
        <w:rPr>
          <w:rFonts w:eastAsia="Calibri" w:cs="Arial"/>
          <w:b/>
          <w:bCs/>
          <w:lang w:eastAsia="es-ES"/>
        </w:rPr>
      </w:pPr>
    </w:p>
    <w:p w14:paraId="043F77AF" w14:textId="355A52F9" w:rsidR="00FF5F56" w:rsidRPr="00BE48DD" w:rsidRDefault="00FF5F56" w:rsidP="009A701E">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652DF352" w14:textId="2EDC7AF7" w:rsidR="00063442" w:rsidRPr="00BE48DD" w:rsidRDefault="00063442" w:rsidP="009A701E">
      <w:pPr>
        <w:spacing w:after="0"/>
        <w:ind w:left="-567" w:right="-235" w:firstLine="22"/>
        <w:jc w:val="both"/>
        <w:rPr>
          <w:rFonts w:eastAsia="ZTR1C.tmp" w:cs="Arial"/>
          <w:b/>
          <w:i/>
          <w:u w:val="single"/>
          <w:lang w:val="es-ES" w:eastAsia="es-ES"/>
        </w:rPr>
      </w:pPr>
    </w:p>
    <w:p w14:paraId="5B6617F7" w14:textId="72C589BA" w:rsidR="00063442" w:rsidRPr="00BE48DD" w:rsidRDefault="00063442" w:rsidP="009A701E">
      <w:pPr>
        <w:spacing w:after="0"/>
        <w:ind w:left="-567" w:right="-235" w:firstLine="22"/>
        <w:jc w:val="both"/>
        <w:rPr>
          <w:rFonts w:eastAsia="ZTR1C.tmp" w:cs="Arial"/>
          <w:b/>
          <w:i/>
          <w:u w:val="single"/>
          <w:lang w:val="es-ES" w:eastAsia="es-ES"/>
        </w:rPr>
      </w:pPr>
    </w:p>
    <w:p w14:paraId="1F41A167" w14:textId="1A84DE20" w:rsidR="00063442" w:rsidRPr="00BE48DD" w:rsidRDefault="00063442" w:rsidP="009A701E">
      <w:pPr>
        <w:spacing w:after="0"/>
        <w:ind w:left="-567" w:right="-235" w:firstLine="22"/>
        <w:jc w:val="both"/>
        <w:rPr>
          <w:rFonts w:eastAsia="ZTR1C.tmp" w:cs="Arial"/>
          <w:b/>
          <w:i/>
          <w:u w:val="single"/>
          <w:lang w:val="es-ES" w:eastAsia="es-ES"/>
        </w:rPr>
      </w:pPr>
    </w:p>
    <w:p w14:paraId="764A4325" w14:textId="0996C64B" w:rsidR="00063442" w:rsidRPr="00BE48DD" w:rsidRDefault="00063442" w:rsidP="009A701E">
      <w:pPr>
        <w:spacing w:after="0"/>
        <w:ind w:left="-567" w:right="-235" w:firstLine="22"/>
        <w:jc w:val="both"/>
        <w:rPr>
          <w:rFonts w:eastAsia="ZTR1C.tmp" w:cs="Arial"/>
          <w:b/>
          <w:i/>
          <w:u w:val="single"/>
          <w:lang w:val="es-ES" w:eastAsia="es-ES"/>
        </w:rPr>
      </w:pPr>
    </w:p>
    <w:p w14:paraId="7841D3C7" w14:textId="026C5F9D" w:rsidR="00063442" w:rsidRPr="00BE48DD" w:rsidRDefault="00063442" w:rsidP="009A701E">
      <w:pPr>
        <w:spacing w:after="0"/>
        <w:ind w:left="-567" w:right="-235" w:firstLine="22"/>
        <w:jc w:val="both"/>
        <w:rPr>
          <w:rFonts w:eastAsia="ZTR1C.tmp" w:cs="Arial"/>
          <w:b/>
          <w:i/>
          <w:u w:val="single"/>
          <w:lang w:val="es-ES" w:eastAsia="es-ES"/>
        </w:rPr>
      </w:pPr>
    </w:p>
    <w:p w14:paraId="129CBEDD" w14:textId="3D14631B" w:rsidR="00063442" w:rsidRPr="00BE48DD" w:rsidRDefault="00063442" w:rsidP="009A701E">
      <w:pPr>
        <w:spacing w:after="0"/>
        <w:ind w:left="-567" w:right="-235" w:firstLine="22"/>
        <w:jc w:val="both"/>
        <w:rPr>
          <w:rFonts w:eastAsia="ZTR1C.tmp" w:cs="Arial"/>
          <w:b/>
          <w:i/>
          <w:u w:val="single"/>
          <w:lang w:val="es-ES" w:eastAsia="es-ES"/>
        </w:rPr>
      </w:pPr>
    </w:p>
    <w:p w14:paraId="522ADCB9" w14:textId="15838B0C" w:rsidR="00063442" w:rsidRPr="00BE48DD" w:rsidRDefault="00063442" w:rsidP="009A701E">
      <w:pPr>
        <w:spacing w:after="0"/>
        <w:ind w:left="-567" w:right="-235" w:firstLine="22"/>
        <w:jc w:val="both"/>
        <w:rPr>
          <w:rFonts w:eastAsia="ZTR1C.tmp" w:cs="Arial"/>
          <w:b/>
          <w:i/>
          <w:u w:val="single"/>
          <w:lang w:val="es-ES" w:eastAsia="es-ES"/>
        </w:rPr>
      </w:pPr>
    </w:p>
    <w:p w14:paraId="727A1396" w14:textId="059E0DD2" w:rsidR="00063442" w:rsidRPr="00BE48DD" w:rsidRDefault="00063442" w:rsidP="009A701E">
      <w:pPr>
        <w:spacing w:after="0"/>
        <w:ind w:left="-567" w:right="-235" w:firstLine="22"/>
        <w:jc w:val="both"/>
        <w:rPr>
          <w:rFonts w:eastAsia="ZTR1C.tmp" w:cs="Arial"/>
          <w:b/>
          <w:i/>
          <w:u w:val="single"/>
          <w:lang w:val="es-ES" w:eastAsia="es-ES"/>
        </w:rPr>
      </w:pPr>
    </w:p>
    <w:p w14:paraId="1B84E884" w14:textId="14F27D92" w:rsidR="00063442" w:rsidRPr="00BE48DD" w:rsidRDefault="00063442" w:rsidP="009A701E">
      <w:pPr>
        <w:spacing w:after="0"/>
        <w:ind w:left="-567" w:right="-235" w:firstLine="22"/>
        <w:jc w:val="both"/>
        <w:rPr>
          <w:rFonts w:eastAsia="ZTR1C.tmp" w:cs="Arial"/>
          <w:b/>
          <w:i/>
          <w:u w:val="single"/>
          <w:lang w:val="es-ES" w:eastAsia="es-ES"/>
        </w:rPr>
      </w:pPr>
    </w:p>
    <w:p w14:paraId="35C7FF2A" w14:textId="0D7F33A4" w:rsidR="00063442" w:rsidRPr="00BE48DD" w:rsidRDefault="00063442" w:rsidP="009A701E">
      <w:pPr>
        <w:spacing w:after="0"/>
        <w:ind w:left="-567" w:right="-235" w:firstLine="22"/>
        <w:jc w:val="both"/>
        <w:rPr>
          <w:rFonts w:eastAsia="ZTR1C.tmp" w:cs="Arial"/>
          <w:b/>
          <w:i/>
          <w:u w:val="single"/>
          <w:lang w:val="es-ES" w:eastAsia="es-ES"/>
        </w:rPr>
      </w:pPr>
    </w:p>
    <w:p w14:paraId="63ECE594" w14:textId="53EC918B" w:rsidR="00063442" w:rsidRPr="00BE48DD" w:rsidRDefault="00063442" w:rsidP="009A701E">
      <w:pPr>
        <w:spacing w:after="0"/>
        <w:ind w:left="-567" w:right="-235" w:firstLine="22"/>
        <w:jc w:val="both"/>
        <w:rPr>
          <w:rFonts w:eastAsia="ZTR1C.tmp" w:cs="Arial"/>
          <w:b/>
          <w:i/>
          <w:u w:val="single"/>
          <w:lang w:val="es-ES" w:eastAsia="es-ES"/>
        </w:rPr>
      </w:pPr>
    </w:p>
    <w:p w14:paraId="359853FE" w14:textId="77777777" w:rsidR="00063442" w:rsidRPr="00BE48DD" w:rsidRDefault="00063442" w:rsidP="009A701E">
      <w:pPr>
        <w:spacing w:after="0"/>
        <w:ind w:left="-567" w:right="-235" w:firstLine="22"/>
        <w:jc w:val="both"/>
        <w:rPr>
          <w:rFonts w:eastAsia="ZTR1C.tmp" w:cs="Arial"/>
          <w:b/>
          <w:i/>
          <w:u w:val="single"/>
          <w:lang w:val="es-ES" w:eastAsia="es-ES"/>
        </w:rPr>
      </w:pPr>
    </w:p>
    <w:p w14:paraId="020369C5" w14:textId="3C2853C6" w:rsidR="00FF5F56" w:rsidRPr="00BE48DD" w:rsidRDefault="00FF5F56" w:rsidP="00CC71B8">
      <w:pPr>
        <w:pStyle w:val="Ttulo1"/>
        <w:spacing w:before="0"/>
        <w:ind w:left="-567" w:right="-235"/>
        <w:rPr>
          <w:rFonts w:eastAsia="ZTR1C.tmp" w:cs="Arial"/>
          <w:sz w:val="22"/>
          <w:szCs w:val="22"/>
          <w:lang w:eastAsia="es-ES"/>
        </w:rPr>
      </w:pPr>
      <w:bookmarkStart w:id="553" w:name="_Toc232085388"/>
      <w:r w:rsidRPr="00BE48DD">
        <w:rPr>
          <w:rFonts w:eastAsia="ZTR1C.tmp" w:cs="Arial"/>
          <w:sz w:val="22"/>
          <w:szCs w:val="22"/>
          <w:lang w:eastAsia="es-ES"/>
        </w:rPr>
        <w:lastRenderedPageBreak/>
        <w:t>FORMATO 5</w:t>
      </w:r>
      <w:bookmarkEnd w:id="553"/>
    </w:p>
    <w:p w14:paraId="57FD6BFA" w14:textId="77777777" w:rsidR="00FF5F56" w:rsidRPr="00BE48DD" w:rsidRDefault="00FF5F56" w:rsidP="00CC71B8">
      <w:pPr>
        <w:spacing w:after="0"/>
        <w:ind w:left="-567" w:right="-235"/>
        <w:jc w:val="center"/>
        <w:rPr>
          <w:rFonts w:eastAsia="Times New Roman" w:cs="Arial"/>
          <w:b/>
          <w:bCs/>
          <w:lang w:val="es-ES" w:eastAsia="es-ES"/>
        </w:rPr>
      </w:pPr>
      <w:bookmarkStart w:id="554" w:name="_Hlk67410447"/>
    </w:p>
    <w:p w14:paraId="3024459E"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RELACION DE CONTRATOS DE PRESTACION DE SERVICIOS.</w:t>
      </w:r>
    </w:p>
    <w:p w14:paraId="7A8F892C" w14:textId="77777777" w:rsidR="00FF5F56" w:rsidRPr="00BE48DD" w:rsidRDefault="00FF5F56" w:rsidP="00CC71B8">
      <w:pPr>
        <w:spacing w:after="0"/>
        <w:ind w:left="-567" w:right="-235"/>
        <w:jc w:val="center"/>
        <w:rPr>
          <w:rFonts w:eastAsia="Times New Roman" w:cs="Arial"/>
          <w:b/>
          <w:bCs/>
          <w:lang w:val="es-ES" w:eastAsia="es-ES"/>
        </w:rPr>
      </w:pPr>
    </w:p>
    <w:p w14:paraId="6F8E67D3"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(Directiva 3 del 24 de febrero del 2021 – Alcaldía Mayor de Bogotá)</w:t>
      </w:r>
    </w:p>
    <w:p w14:paraId="4531F9D2" w14:textId="77777777" w:rsidR="00FF5F56" w:rsidRPr="00BE48DD" w:rsidRDefault="00FF5F56" w:rsidP="00CC71B8">
      <w:pPr>
        <w:spacing w:after="0"/>
        <w:ind w:left="-567" w:right="-235"/>
        <w:rPr>
          <w:rFonts w:eastAsia="Times New Roman" w:cs="Arial"/>
          <w:b/>
          <w:bCs/>
          <w:lang w:val="es-ES" w:eastAsia="es-ES"/>
        </w:rPr>
      </w:pPr>
    </w:p>
    <w:p w14:paraId="2949C3FC" w14:textId="77777777" w:rsidR="00FF5F56" w:rsidRPr="00BE48DD" w:rsidRDefault="00FF5F56" w:rsidP="00CC71B8">
      <w:pPr>
        <w:spacing w:after="0"/>
        <w:ind w:left="-567" w:right="-235"/>
        <w:rPr>
          <w:rFonts w:eastAsia="Times New Roman" w:cs="Arial"/>
          <w:b/>
          <w:bCs/>
          <w:lang w:val="es-ES" w:eastAsia="es-ES"/>
        </w:rPr>
      </w:pPr>
      <w:r w:rsidRPr="00BE48DD">
        <w:rPr>
          <w:rFonts w:eastAsia="Times New Roman" w:cs="Arial"/>
          <w:b/>
          <w:bCs/>
          <w:lang w:val="es-ES" w:eastAsia="es-ES"/>
        </w:rPr>
        <w:t>DATOS DEL POSIBLE CONTRATISTA:</w:t>
      </w:r>
    </w:p>
    <w:p w14:paraId="0DF05418" w14:textId="77777777" w:rsidR="00FF5F56" w:rsidRPr="00BE48DD" w:rsidRDefault="00FF5F56" w:rsidP="00CC71B8">
      <w:pPr>
        <w:spacing w:after="0"/>
        <w:ind w:left="-567" w:right="-235"/>
        <w:rPr>
          <w:rFonts w:eastAsia="Times New Roman" w:cs="Arial"/>
          <w:b/>
          <w:bCs/>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BE48DD"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BE48DD" w:rsidRDefault="00FF5F56" w:rsidP="009A701E">
            <w:pPr>
              <w:ind w:right="-109"/>
              <w:jc w:val="center"/>
              <w:rPr>
                <w:rFonts w:eastAsia="Times New Roman" w:cs="Arial"/>
                <w:b/>
                <w:bCs/>
                <w:sz w:val="16"/>
                <w:szCs w:val="16"/>
                <w:lang w:val="es-ES" w:eastAsia="es-ES"/>
              </w:rPr>
            </w:pPr>
            <w:r w:rsidRPr="00BE48DD">
              <w:rPr>
                <w:rFonts w:eastAsia="Times New Roman"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INFORMACION</w:t>
            </w:r>
          </w:p>
        </w:tc>
      </w:tr>
      <w:tr w:rsidR="00FF5F56" w:rsidRPr="00BE48DD"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EN CASO DE ESTRUCTURAL PLURAL</w:t>
            </w:r>
          </w:p>
        </w:tc>
      </w:tr>
      <w:tr w:rsidR="00FF5F56" w:rsidRPr="00BE48DD"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BE48DD" w:rsidRDefault="00FF5F56" w:rsidP="009A701E">
            <w:pPr>
              <w:ind w:left="35"/>
              <w:jc w:val="center"/>
              <w:rPr>
                <w:rFonts w:eastAsia="Times New Roman" w:cs="Arial"/>
                <w:b/>
                <w:bCs/>
                <w:sz w:val="16"/>
                <w:szCs w:val="16"/>
                <w:lang w:val="es-ES" w:eastAsia="es-ES"/>
              </w:rPr>
            </w:pPr>
          </w:p>
        </w:tc>
      </w:tr>
    </w:tbl>
    <w:p w14:paraId="6636D191" w14:textId="77777777" w:rsidR="00FF5F56" w:rsidRPr="00BE48DD" w:rsidRDefault="00FF5F56" w:rsidP="00CC71B8">
      <w:pPr>
        <w:spacing w:after="0"/>
        <w:ind w:left="-567" w:right="-235"/>
        <w:rPr>
          <w:rFonts w:eastAsia="Times New Roman" w:cs="Arial"/>
          <w:b/>
          <w:bCs/>
          <w:lang w:val="es-ES" w:eastAsia="es-ES"/>
        </w:rPr>
      </w:pPr>
    </w:p>
    <w:p w14:paraId="6012955F"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que la estructural plural se encuentre conformada por más miembros deberá incluir las casillas necesarias para incluir la información.</w:t>
      </w:r>
    </w:p>
    <w:p w14:paraId="43F9345B" w14:textId="77777777" w:rsidR="00FF5F56" w:rsidRPr="00BE48DD" w:rsidRDefault="00FF5F56" w:rsidP="00CC71B8">
      <w:pPr>
        <w:spacing w:after="0"/>
        <w:ind w:left="-567" w:right="-235"/>
        <w:rPr>
          <w:rFonts w:eastAsia="Times New Roman" w:cs="Arial"/>
          <w:b/>
          <w:bCs/>
          <w:lang w:val="es-ES" w:eastAsia="es-ES"/>
        </w:rPr>
      </w:pPr>
    </w:p>
    <w:p w14:paraId="4A5A4E8A" w14:textId="77777777" w:rsidR="00FF5F56" w:rsidRPr="00BE48DD" w:rsidRDefault="00FF5F56" w:rsidP="00CC71B8">
      <w:pPr>
        <w:spacing w:after="0"/>
        <w:ind w:left="-567" w:right="-235"/>
        <w:jc w:val="both"/>
        <w:rPr>
          <w:rFonts w:eastAsia="Times New Roman" w:cs="Arial"/>
          <w:lang w:val="es-ES" w:eastAsia="es-ES"/>
        </w:rPr>
      </w:pPr>
      <w:r w:rsidRPr="00BE48DD">
        <w:rPr>
          <w:rFonts w:eastAsia="Times New Roman" w:cs="Arial"/>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BE48DD" w:rsidRDefault="00FF5F56" w:rsidP="00CC71B8">
      <w:pPr>
        <w:spacing w:after="0"/>
        <w:ind w:left="-567" w:right="-235"/>
        <w:rPr>
          <w:rFonts w:eastAsia="Times New Roman" w:cs="Arial"/>
          <w:b/>
          <w:smallCaps/>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BE48DD"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BE48DD" w:rsidRDefault="00FF5F56" w:rsidP="00CC71B8">
            <w:pPr>
              <w:keepNext/>
              <w:spacing w:after="0"/>
              <w:ind w:left="-567" w:right="-235"/>
              <w:jc w:val="center"/>
              <w:outlineLvl w:val="5"/>
              <w:rPr>
                <w:rFonts w:eastAsia="Times New Roman" w:cs="Arial"/>
                <w:sz w:val="16"/>
                <w:szCs w:val="16"/>
                <w:lang w:val="es-ES_tradnl" w:eastAsia="es-ES"/>
              </w:rPr>
            </w:pPr>
            <w:bookmarkStart w:id="555" w:name="_Hlk222317911"/>
            <w:r w:rsidRPr="00BE48DD">
              <w:rPr>
                <w:rFonts w:eastAsia="Times New Roman" w:cs="Arial"/>
                <w:b/>
                <w:smallCaps/>
                <w:sz w:val="16"/>
                <w:szCs w:val="16"/>
                <w:lang w:val="es-ES_tradnl" w:eastAsia="es-ES"/>
              </w:rPr>
              <w:t>CONTRATO UNO (1)</w:t>
            </w:r>
          </w:p>
        </w:tc>
      </w:tr>
      <w:tr w:rsidR="00FF5F56" w:rsidRPr="00BE48DD"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BE48DD" w:rsidRDefault="00FF5F56" w:rsidP="009A701E">
            <w:pPr>
              <w:spacing w:after="0"/>
              <w:ind w:left="73"/>
              <w:jc w:val="both"/>
              <w:rPr>
                <w:rFonts w:eastAsia="Times New Roman" w:cs="Arial"/>
                <w:sz w:val="16"/>
                <w:szCs w:val="16"/>
                <w:lang w:val="es-ES" w:eastAsia="es-ES"/>
              </w:rPr>
            </w:pPr>
          </w:p>
        </w:tc>
      </w:tr>
      <w:tr w:rsidR="00FF5F56" w:rsidRPr="00BE48DD"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bookmarkEnd w:id="555"/>
    </w:tbl>
    <w:p w14:paraId="30129EB5" w14:textId="77777777" w:rsidR="00FF5F56" w:rsidRPr="00BE48DD" w:rsidRDefault="00FF5F56" w:rsidP="00CC71B8">
      <w:pPr>
        <w:spacing w:after="0"/>
        <w:ind w:left="-567" w:right="-235"/>
        <w:rPr>
          <w:rFonts w:eastAsia="Calibri" w:cs="Arial"/>
        </w:rPr>
      </w:pPr>
    </w:p>
    <w:p w14:paraId="7E3FDC3F" w14:textId="77777777"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53163A74"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F5676BF" w14:textId="7A720467"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DOS (2)</w:t>
            </w:r>
          </w:p>
        </w:tc>
      </w:tr>
      <w:tr w:rsidR="009A701E" w:rsidRPr="00BE48DD" w14:paraId="334F0027"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D5AE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5F254182"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3FE3242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C5AF8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2EBECAA"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894E92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DCED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4924170B"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285E8883"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C11CB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32775E0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1D3A4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7C0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379FA04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2F6BE4F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02F4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lastRenderedPageBreak/>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18026867"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36E0640D" w14:textId="593C0F14"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740F264B"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9DED144" w14:textId="102DF132"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TRES (3)</w:t>
            </w:r>
          </w:p>
        </w:tc>
      </w:tr>
      <w:tr w:rsidR="009A701E" w:rsidRPr="00BE48DD" w14:paraId="4FBA719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3D108C"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35B083BB"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5B3C9F7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50487"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BAB71E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45CFB6E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BEE3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3949C5"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6D73C68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969F4"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1A5296E6"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1A8938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4F6A1"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26C6251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748CC6E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4EFD9E"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A644A8C"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701B5E4F" w14:textId="77777777" w:rsidR="009A701E" w:rsidRPr="00BE48DD" w:rsidRDefault="009A701E" w:rsidP="00CC71B8">
      <w:pPr>
        <w:spacing w:after="0"/>
        <w:ind w:left="-567" w:right="-235"/>
        <w:rPr>
          <w:rFonts w:eastAsia="Calibri" w:cs="Arial"/>
        </w:rPr>
      </w:pPr>
    </w:p>
    <w:bookmarkEnd w:id="554"/>
    <w:p w14:paraId="596B1BFD"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estructural plural se deberá relacionar los contratos vigentes de prestación de servicios (</w:t>
      </w:r>
      <w:r w:rsidRPr="00BE48DD">
        <w:rPr>
          <w:rFonts w:eastAsia="Times New Roman" w:cs="Arial"/>
          <w:i/>
          <w:iCs/>
          <w:lang w:val="es-ES" w:eastAsia="es-ES"/>
        </w:rPr>
        <w:t>en ejecución y/o en periodo de liquidación</w:t>
      </w:r>
      <w:r w:rsidRPr="00BE48DD">
        <w:rPr>
          <w:rFonts w:eastAsia="Times New Roman" w:cs="Arial"/>
          <w:lang w:val="es-ES" w:eastAsia="es-ES"/>
        </w:rPr>
        <w:t>) de cada uno de los miembros que integran la estructural plural.</w:t>
      </w:r>
    </w:p>
    <w:p w14:paraId="7D1DADDF" w14:textId="77777777" w:rsidR="00FF5F56" w:rsidRPr="00BE48DD" w:rsidRDefault="00FF5F56" w:rsidP="00CC71B8">
      <w:pPr>
        <w:autoSpaceDE w:val="0"/>
        <w:autoSpaceDN w:val="0"/>
        <w:adjustRightInd w:val="0"/>
        <w:spacing w:after="0"/>
        <w:ind w:left="-567" w:right="-235"/>
        <w:rPr>
          <w:rFonts w:eastAsia="ZTR1C.tmp" w:cs="Arial"/>
          <w:b/>
          <w:bCs/>
          <w:lang w:eastAsia="es-ES"/>
        </w:rPr>
      </w:pPr>
    </w:p>
    <w:p w14:paraId="76A4329A" w14:textId="77777777" w:rsidR="00FF5F56" w:rsidRPr="00BE48DD" w:rsidRDefault="00FF5F56" w:rsidP="00CC71B8">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1436420C" w14:textId="77777777" w:rsidR="00FF5F56" w:rsidRPr="00BE48DD" w:rsidRDefault="00FF5F56" w:rsidP="00CC71B8">
      <w:pPr>
        <w:spacing w:after="0"/>
        <w:ind w:left="-567" w:right="-235" w:firstLine="22"/>
        <w:jc w:val="both"/>
        <w:rPr>
          <w:rFonts w:eastAsia="ZTR1C.tmp" w:cs="Arial"/>
          <w:bCs/>
          <w:iCs/>
          <w:lang w:val="es-ES" w:eastAsia="es-ES"/>
        </w:rPr>
      </w:pPr>
    </w:p>
    <w:p w14:paraId="009082D5" w14:textId="59601F7A" w:rsidR="00FF5F56" w:rsidRPr="00BE48DD" w:rsidRDefault="00FF5F56" w:rsidP="00CC71B8">
      <w:pPr>
        <w:spacing w:after="0"/>
        <w:ind w:left="-567" w:right="-235" w:firstLine="22"/>
        <w:jc w:val="both"/>
        <w:rPr>
          <w:rFonts w:eastAsia="ZTR1C.tmp" w:cs="Arial"/>
          <w:bCs/>
          <w:iCs/>
          <w:lang w:val="es-ES" w:eastAsia="es-ES"/>
        </w:rPr>
      </w:pPr>
    </w:p>
    <w:p w14:paraId="57A461B6" w14:textId="58456D84" w:rsidR="00243D64" w:rsidRPr="00BE48DD" w:rsidRDefault="00243D64" w:rsidP="00CC71B8">
      <w:pPr>
        <w:spacing w:after="0"/>
        <w:ind w:left="-567" w:right="-235" w:firstLine="22"/>
        <w:jc w:val="both"/>
        <w:rPr>
          <w:rFonts w:eastAsia="ZTR1C.tmp" w:cs="Arial"/>
          <w:bCs/>
          <w:iCs/>
          <w:lang w:val="es-ES" w:eastAsia="es-ES"/>
        </w:rPr>
      </w:pPr>
    </w:p>
    <w:p w14:paraId="7A873817" w14:textId="307FD413" w:rsidR="00243D64" w:rsidRPr="00BE48DD" w:rsidRDefault="00243D64" w:rsidP="00CC71B8">
      <w:pPr>
        <w:spacing w:after="0"/>
        <w:ind w:left="-567" w:right="-235" w:firstLine="22"/>
        <w:jc w:val="both"/>
        <w:rPr>
          <w:rFonts w:eastAsia="ZTR1C.tmp" w:cs="Arial"/>
          <w:bCs/>
          <w:iCs/>
          <w:lang w:val="es-ES" w:eastAsia="es-ES"/>
        </w:rPr>
      </w:pPr>
    </w:p>
    <w:p w14:paraId="32F7B159" w14:textId="4D8ACE26" w:rsidR="00243D64" w:rsidRPr="00BE48DD" w:rsidRDefault="00243D64" w:rsidP="00CC71B8">
      <w:pPr>
        <w:spacing w:after="0"/>
        <w:ind w:left="-567" w:right="-235" w:firstLine="22"/>
        <w:jc w:val="both"/>
        <w:rPr>
          <w:rFonts w:eastAsia="ZTR1C.tmp" w:cs="Arial"/>
          <w:bCs/>
          <w:iCs/>
          <w:lang w:val="es-ES" w:eastAsia="es-ES"/>
        </w:rPr>
      </w:pPr>
    </w:p>
    <w:p w14:paraId="6113707A" w14:textId="41CEEF02" w:rsidR="009A701E" w:rsidRPr="00BE48DD" w:rsidRDefault="009A701E" w:rsidP="00CC71B8">
      <w:pPr>
        <w:spacing w:after="0"/>
        <w:ind w:left="-567" w:right="-235" w:firstLine="22"/>
        <w:jc w:val="both"/>
        <w:rPr>
          <w:rFonts w:eastAsia="ZTR1C.tmp" w:cs="Arial"/>
          <w:bCs/>
          <w:iCs/>
          <w:lang w:val="es-ES" w:eastAsia="es-ES"/>
        </w:rPr>
      </w:pPr>
    </w:p>
    <w:p w14:paraId="3AB3EEC7" w14:textId="3A40463C" w:rsidR="009A701E" w:rsidRPr="00BE48DD" w:rsidRDefault="009A701E" w:rsidP="00CC71B8">
      <w:pPr>
        <w:spacing w:after="0"/>
        <w:ind w:left="-567" w:right="-235" w:firstLine="22"/>
        <w:jc w:val="both"/>
        <w:rPr>
          <w:rFonts w:eastAsia="ZTR1C.tmp" w:cs="Arial"/>
          <w:bCs/>
          <w:iCs/>
          <w:lang w:val="es-ES" w:eastAsia="es-ES"/>
        </w:rPr>
      </w:pPr>
    </w:p>
    <w:p w14:paraId="4ED33FF1" w14:textId="7D66205F" w:rsidR="009A701E" w:rsidRPr="00BE48DD" w:rsidRDefault="009A701E" w:rsidP="00CC71B8">
      <w:pPr>
        <w:spacing w:after="0"/>
        <w:ind w:left="-567" w:right="-235" w:firstLine="22"/>
        <w:jc w:val="both"/>
        <w:rPr>
          <w:rFonts w:eastAsia="ZTR1C.tmp" w:cs="Arial"/>
          <w:bCs/>
          <w:iCs/>
          <w:lang w:val="es-ES" w:eastAsia="es-ES"/>
        </w:rPr>
      </w:pPr>
    </w:p>
    <w:p w14:paraId="51F4CDBA" w14:textId="15E14484" w:rsidR="009A701E" w:rsidRPr="00BE48DD" w:rsidRDefault="009A701E" w:rsidP="00CC71B8">
      <w:pPr>
        <w:spacing w:after="0"/>
        <w:ind w:left="-567" w:right="-235" w:firstLine="22"/>
        <w:jc w:val="both"/>
        <w:rPr>
          <w:rFonts w:eastAsia="ZTR1C.tmp" w:cs="Arial"/>
          <w:bCs/>
          <w:iCs/>
          <w:lang w:val="es-ES" w:eastAsia="es-ES"/>
        </w:rPr>
      </w:pPr>
    </w:p>
    <w:p w14:paraId="7E0E2F80" w14:textId="247B48D3" w:rsidR="009A701E" w:rsidRPr="00BE48DD" w:rsidRDefault="009A701E" w:rsidP="00CC71B8">
      <w:pPr>
        <w:spacing w:after="0"/>
        <w:ind w:left="-567" w:right="-235" w:firstLine="22"/>
        <w:jc w:val="both"/>
        <w:rPr>
          <w:rFonts w:eastAsia="ZTR1C.tmp" w:cs="Arial"/>
          <w:bCs/>
          <w:iCs/>
          <w:lang w:val="es-ES" w:eastAsia="es-ES"/>
        </w:rPr>
      </w:pPr>
    </w:p>
    <w:p w14:paraId="28A5963A" w14:textId="72CEE248" w:rsidR="009A701E" w:rsidRPr="00BE48DD" w:rsidRDefault="009A701E" w:rsidP="00CC71B8">
      <w:pPr>
        <w:spacing w:after="0"/>
        <w:ind w:left="-567" w:right="-235" w:firstLine="22"/>
        <w:jc w:val="both"/>
        <w:rPr>
          <w:rFonts w:eastAsia="ZTR1C.tmp" w:cs="Arial"/>
          <w:bCs/>
          <w:iCs/>
          <w:lang w:val="es-ES" w:eastAsia="es-ES"/>
        </w:rPr>
      </w:pPr>
    </w:p>
    <w:p w14:paraId="05CBC604" w14:textId="6A368335" w:rsidR="009A701E" w:rsidRPr="00BE48DD" w:rsidRDefault="009A701E" w:rsidP="00CC71B8">
      <w:pPr>
        <w:spacing w:after="0"/>
        <w:ind w:left="-567" w:right="-235" w:firstLine="22"/>
        <w:jc w:val="both"/>
        <w:rPr>
          <w:rFonts w:eastAsia="ZTR1C.tmp" w:cs="Arial"/>
          <w:bCs/>
          <w:iCs/>
          <w:lang w:val="es-ES" w:eastAsia="es-ES"/>
        </w:rPr>
      </w:pPr>
    </w:p>
    <w:p w14:paraId="48546983" w14:textId="6CC0EA24" w:rsidR="009A701E" w:rsidRPr="00BE48DD" w:rsidRDefault="009A701E" w:rsidP="00CC71B8">
      <w:pPr>
        <w:spacing w:after="0"/>
        <w:ind w:left="-567" w:right="-235" w:firstLine="22"/>
        <w:jc w:val="both"/>
        <w:rPr>
          <w:rFonts w:eastAsia="ZTR1C.tmp" w:cs="Arial"/>
          <w:bCs/>
          <w:iCs/>
          <w:lang w:val="es-ES" w:eastAsia="es-ES"/>
        </w:rPr>
      </w:pPr>
    </w:p>
    <w:p w14:paraId="3FE355D3" w14:textId="1ABE548C" w:rsidR="009A701E" w:rsidRPr="00BE48DD" w:rsidRDefault="009A701E" w:rsidP="00CC71B8">
      <w:pPr>
        <w:spacing w:after="0"/>
        <w:ind w:left="-567" w:right="-235" w:firstLine="22"/>
        <w:jc w:val="both"/>
        <w:rPr>
          <w:rFonts w:eastAsia="ZTR1C.tmp" w:cs="Arial"/>
          <w:bCs/>
          <w:iCs/>
          <w:lang w:val="es-ES" w:eastAsia="es-ES"/>
        </w:rPr>
      </w:pPr>
    </w:p>
    <w:p w14:paraId="12BE33FD" w14:textId="18A84BBE" w:rsidR="009A701E" w:rsidRPr="00BE48DD" w:rsidRDefault="009A701E" w:rsidP="00CC71B8">
      <w:pPr>
        <w:spacing w:after="0"/>
        <w:ind w:left="-567" w:right="-235" w:firstLine="22"/>
        <w:jc w:val="both"/>
        <w:rPr>
          <w:rFonts w:eastAsia="ZTR1C.tmp" w:cs="Arial"/>
          <w:bCs/>
          <w:iCs/>
          <w:lang w:val="es-ES" w:eastAsia="es-ES"/>
        </w:rPr>
      </w:pPr>
    </w:p>
    <w:p w14:paraId="0B6E8308" w14:textId="796BB4C4" w:rsidR="009A701E" w:rsidRPr="00BE48DD" w:rsidRDefault="009A701E" w:rsidP="00CC71B8">
      <w:pPr>
        <w:spacing w:after="0"/>
        <w:ind w:left="-567" w:right="-235" w:firstLine="22"/>
        <w:jc w:val="both"/>
        <w:rPr>
          <w:rFonts w:eastAsia="ZTR1C.tmp" w:cs="Arial"/>
          <w:bCs/>
          <w:iCs/>
          <w:lang w:val="es-ES" w:eastAsia="es-ES"/>
        </w:rPr>
      </w:pPr>
    </w:p>
    <w:p w14:paraId="3402BC10" w14:textId="1CAC02A7" w:rsidR="009A701E" w:rsidRPr="00BE48DD" w:rsidRDefault="009A701E" w:rsidP="00CC71B8">
      <w:pPr>
        <w:spacing w:after="0"/>
        <w:ind w:left="-567" w:right="-235" w:firstLine="22"/>
        <w:jc w:val="both"/>
        <w:rPr>
          <w:rFonts w:eastAsia="ZTR1C.tmp" w:cs="Arial"/>
          <w:bCs/>
          <w:iCs/>
          <w:lang w:val="es-ES" w:eastAsia="es-ES"/>
        </w:rPr>
      </w:pPr>
    </w:p>
    <w:p w14:paraId="0DEE8CA6" w14:textId="138BDAA1" w:rsidR="009A701E" w:rsidRPr="00BE48DD" w:rsidRDefault="009A701E" w:rsidP="00CC71B8">
      <w:pPr>
        <w:spacing w:after="0"/>
        <w:ind w:left="-567" w:right="-235" w:firstLine="22"/>
        <w:jc w:val="both"/>
        <w:rPr>
          <w:rFonts w:eastAsia="ZTR1C.tmp" w:cs="Arial"/>
          <w:bCs/>
          <w:iCs/>
          <w:lang w:val="es-ES" w:eastAsia="es-ES"/>
        </w:rPr>
      </w:pPr>
    </w:p>
    <w:p w14:paraId="774F1D90" w14:textId="74DFE12A" w:rsidR="009A701E" w:rsidRPr="00BE48DD" w:rsidRDefault="009A701E" w:rsidP="00CC71B8">
      <w:pPr>
        <w:spacing w:after="0"/>
        <w:ind w:left="-567" w:right="-235" w:firstLine="22"/>
        <w:jc w:val="both"/>
        <w:rPr>
          <w:rFonts w:eastAsia="ZTR1C.tmp" w:cs="Arial"/>
          <w:bCs/>
          <w:iCs/>
          <w:lang w:val="es-ES" w:eastAsia="es-ES"/>
        </w:rPr>
      </w:pPr>
    </w:p>
    <w:p w14:paraId="4BCDF979" w14:textId="23B9573F" w:rsidR="009A701E" w:rsidRPr="00BE48DD" w:rsidRDefault="009A701E" w:rsidP="00CC71B8">
      <w:pPr>
        <w:spacing w:after="0"/>
        <w:ind w:left="-567" w:right="-235" w:firstLine="22"/>
        <w:jc w:val="both"/>
        <w:rPr>
          <w:rFonts w:eastAsia="ZTR1C.tmp" w:cs="Arial"/>
          <w:bCs/>
          <w:iCs/>
          <w:lang w:val="es-ES" w:eastAsia="es-ES"/>
        </w:rPr>
      </w:pPr>
    </w:p>
    <w:p w14:paraId="1854BF84" w14:textId="219540D3" w:rsidR="009A701E" w:rsidRPr="00BE48DD" w:rsidRDefault="009A701E" w:rsidP="00CC71B8">
      <w:pPr>
        <w:spacing w:after="0"/>
        <w:ind w:left="-567" w:right="-235" w:firstLine="22"/>
        <w:jc w:val="both"/>
        <w:rPr>
          <w:rFonts w:eastAsia="ZTR1C.tmp" w:cs="Arial"/>
          <w:bCs/>
          <w:iCs/>
          <w:lang w:val="es-ES" w:eastAsia="es-ES"/>
        </w:rPr>
      </w:pPr>
    </w:p>
    <w:p w14:paraId="75E4A382" w14:textId="762D8068" w:rsidR="009A701E" w:rsidRPr="00BE48DD" w:rsidRDefault="009A701E" w:rsidP="00CC71B8">
      <w:pPr>
        <w:spacing w:after="0"/>
        <w:ind w:left="-567" w:right="-235" w:firstLine="22"/>
        <w:jc w:val="both"/>
        <w:rPr>
          <w:rFonts w:eastAsia="ZTR1C.tmp" w:cs="Arial"/>
          <w:bCs/>
          <w:iCs/>
          <w:lang w:val="es-ES" w:eastAsia="es-ES"/>
        </w:rPr>
      </w:pPr>
    </w:p>
    <w:p w14:paraId="4AA407C0" w14:textId="370FFF6E" w:rsidR="00063442" w:rsidRPr="00BE48DD" w:rsidRDefault="00063442" w:rsidP="00CC71B8">
      <w:pPr>
        <w:spacing w:after="0"/>
        <w:ind w:left="-567" w:right="-235" w:firstLine="22"/>
        <w:jc w:val="both"/>
        <w:rPr>
          <w:rFonts w:eastAsia="ZTR1C.tmp" w:cs="Arial"/>
          <w:bCs/>
          <w:iCs/>
          <w:lang w:val="es-ES" w:eastAsia="es-ES"/>
        </w:rPr>
      </w:pPr>
    </w:p>
    <w:p w14:paraId="7BC6FB92" w14:textId="5A71B6FA" w:rsidR="00063442" w:rsidRPr="00BE48DD" w:rsidRDefault="00063442" w:rsidP="00CC71B8">
      <w:pPr>
        <w:spacing w:after="0"/>
        <w:ind w:left="-567" w:right="-235" w:firstLine="22"/>
        <w:jc w:val="both"/>
        <w:rPr>
          <w:rFonts w:eastAsia="ZTR1C.tmp" w:cs="Arial"/>
          <w:bCs/>
          <w:iCs/>
          <w:lang w:val="es-ES" w:eastAsia="es-ES"/>
        </w:rPr>
      </w:pPr>
    </w:p>
    <w:p w14:paraId="578573C1" w14:textId="4BCCBAB0" w:rsidR="00063442" w:rsidRPr="00BE48DD" w:rsidRDefault="00063442" w:rsidP="00CC71B8">
      <w:pPr>
        <w:spacing w:after="0"/>
        <w:ind w:left="-567" w:right="-235" w:firstLine="22"/>
        <w:jc w:val="both"/>
        <w:rPr>
          <w:rFonts w:eastAsia="ZTR1C.tmp" w:cs="Arial"/>
          <w:bCs/>
          <w:iCs/>
          <w:lang w:val="es-ES" w:eastAsia="es-ES"/>
        </w:rPr>
      </w:pPr>
    </w:p>
    <w:p w14:paraId="0822DAC4" w14:textId="0AB2570B" w:rsidR="00063442" w:rsidRPr="00BE48DD" w:rsidRDefault="00063442" w:rsidP="00CC71B8">
      <w:pPr>
        <w:spacing w:after="0"/>
        <w:ind w:left="-567" w:right="-235" w:firstLine="22"/>
        <w:jc w:val="both"/>
        <w:rPr>
          <w:rFonts w:eastAsia="ZTR1C.tmp" w:cs="Arial"/>
          <w:bCs/>
          <w:iCs/>
          <w:lang w:val="es-ES" w:eastAsia="es-ES"/>
        </w:rPr>
      </w:pPr>
    </w:p>
    <w:p w14:paraId="76C1FEF5" w14:textId="28722618" w:rsidR="00063442" w:rsidRPr="00BE48DD" w:rsidRDefault="00063442" w:rsidP="00CC71B8">
      <w:pPr>
        <w:spacing w:after="0"/>
        <w:ind w:left="-567" w:right="-235" w:firstLine="22"/>
        <w:jc w:val="both"/>
        <w:rPr>
          <w:rFonts w:eastAsia="ZTR1C.tmp" w:cs="Arial"/>
          <w:bCs/>
          <w:iCs/>
          <w:lang w:val="es-ES" w:eastAsia="es-ES"/>
        </w:rPr>
      </w:pPr>
    </w:p>
    <w:p w14:paraId="3E2C2FED" w14:textId="2D29A961" w:rsidR="00063442" w:rsidRPr="00BE48DD" w:rsidRDefault="00063442" w:rsidP="00CC71B8">
      <w:pPr>
        <w:spacing w:after="0"/>
        <w:ind w:left="-567" w:right="-235" w:firstLine="22"/>
        <w:jc w:val="both"/>
        <w:rPr>
          <w:rFonts w:eastAsia="ZTR1C.tmp" w:cs="Arial"/>
          <w:bCs/>
          <w:iCs/>
          <w:lang w:val="es-ES" w:eastAsia="es-ES"/>
        </w:rPr>
      </w:pPr>
    </w:p>
    <w:p w14:paraId="3253C887" w14:textId="3265A535" w:rsidR="00063442" w:rsidRPr="00BE48DD" w:rsidRDefault="00063442" w:rsidP="00CC71B8">
      <w:pPr>
        <w:spacing w:after="0"/>
        <w:ind w:left="-567" w:right="-235" w:firstLine="22"/>
        <w:jc w:val="both"/>
        <w:rPr>
          <w:rFonts w:eastAsia="ZTR1C.tmp" w:cs="Arial"/>
          <w:bCs/>
          <w:iCs/>
          <w:lang w:val="es-ES" w:eastAsia="es-ES"/>
        </w:rPr>
      </w:pPr>
    </w:p>
    <w:p w14:paraId="007FBF65" w14:textId="5C847C74" w:rsidR="00063442" w:rsidRPr="00BE48DD" w:rsidRDefault="00063442" w:rsidP="00CC71B8">
      <w:pPr>
        <w:spacing w:after="0"/>
        <w:ind w:left="-567" w:right="-235" w:firstLine="22"/>
        <w:jc w:val="both"/>
        <w:rPr>
          <w:rFonts w:eastAsia="ZTR1C.tmp" w:cs="Arial"/>
          <w:bCs/>
          <w:iCs/>
          <w:lang w:val="es-ES" w:eastAsia="es-ES"/>
        </w:rPr>
      </w:pPr>
    </w:p>
    <w:p w14:paraId="61A756BD" w14:textId="77777777" w:rsidR="00063442" w:rsidRPr="00BE48DD" w:rsidRDefault="00063442" w:rsidP="00CC71B8">
      <w:pPr>
        <w:spacing w:after="0"/>
        <w:ind w:left="-567" w:right="-235" w:firstLine="22"/>
        <w:jc w:val="both"/>
        <w:rPr>
          <w:rFonts w:eastAsia="ZTR1C.tmp" w:cs="Arial"/>
          <w:bCs/>
          <w:iCs/>
          <w:lang w:val="es-ES" w:eastAsia="es-ES"/>
        </w:rPr>
      </w:pPr>
    </w:p>
    <w:p w14:paraId="0125DC1E" w14:textId="77777777" w:rsidR="00C16B8C" w:rsidRPr="00BE48DD" w:rsidRDefault="00C16B8C" w:rsidP="00CC71B8">
      <w:pPr>
        <w:pStyle w:val="Ttulo1"/>
        <w:spacing w:before="0"/>
        <w:ind w:left="-567" w:right="-235"/>
        <w:rPr>
          <w:rFonts w:eastAsia="Calibri" w:cs="Arial"/>
          <w:sz w:val="22"/>
          <w:szCs w:val="22"/>
        </w:rPr>
      </w:pPr>
    </w:p>
    <w:p w14:paraId="5FE72FE8" w14:textId="77777777" w:rsidR="00C16B8C" w:rsidRPr="00FB0719" w:rsidRDefault="00C16B8C" w:rsidP="00C16B8C">
      <w:pPr>
        <w:pStyle w:val="Ttulo1"/>
        <w:rPr>
          <w:rFonts w:eastAsia="Calibri" w:cs="Arial"/>
          <w:color w:val="000000"/>
          <w:lang w:val="es-ES"/>
        </w:rPr>
      </w:pPr>
      <w:bookmarkStart w:id="556" w:name="_Toc230590177"/>
      <w:bookmarkStart w:id="557" w:name="_Toc232085389"/>
      <w:r w:rsidRPr="00FB0719">
        <w:rPr>
          <w:rFonts w:eastAsia="Calibri" w:cs="Arial"/>
        </w:rPr>
        <w:t>FORMATO 6</w:t>
      </w:r>
      <w:bookmarkEnd w:id="556"/>
      <w:bookmarkEnd w:id="557"/>
    </w:p>
    <w:p w14:paraId="2B0F3228" w14:textId="77777777" w:rsidR="00C16B8C" w:rsidRPr="00FB0719" w:rsidRDefault="00C16B8C" w:rsidP="00C16B8C">
      <w:pPr>
        <w:spacing w:after="0"/>
        <w:jc w:val="center"/>
        <w:rPr>
          <w:rFonts w:eastAsia="Calibri" w:cs="Arial"/>
          <w:b/>
          <w:bCs/>
          <w:iCs/>
          <w:lang w:val="es-ES"/>
        </w:rPr>
      </w:pPr>
    </w:p>
    <w:p w14:paraId="4325BF0F" w14:textId="6C2037F2" w:rsidR="00C16B8C" w:rsidRPr="00FB0719" w:rsidRDefault="00C16B8C" w:rsidP="00C16B8C">
      <w:pPr>
        <w:spacing w:after="0"/>
        <w:jc w:val="center"/>
        <w:rPr>
          <w:rFonts w:eastAsia="Calibri" w:cs="Arial"/>
          <w:b/>
          <w:bCs/>
          <w:iCs/>
          <w:lang w:val="es-ES"/>
        </w:rPr>
      </w:pPr>
      <w:r w:rsidRPr="00FB0719">
        <w:rPr>
          <w:rFonts w:eastAsia="Calibri" w:cs="Arial"/>
          <w:b/>
          <w:bCs/>
          <w:iCs/>
          <w:lang w:val="es-ES"/>
        </w:rPr>
        <w:t>CUMPLIMIENTO DEL DECRETO NACIONAL 1600 del 2024</w:t>
      </w:r>
    </w:p>
    <w:p w14:paraId="1A1F6BE2" w14:textId="77777777" w:rsidR="00C16B8C" w:rsidRPr="00FB0719" w:rsidRDefault="00C16B8C" w:rsidP="00C16B8C">
      <w:pPr>
        <w:spacing w:after="0"/>
        <w:jc w:val="center"/>
        <w:rPr>
          <w:rFonts w:eastAsia="Calibri" w:cs="Arial"/>
          <w:b/>
          <w:bCs/>
          <w:iCs/>
          <w:lang w:val="es-ES"/>
        </w:rPr>
      </w:pPr>
    </w:p>
    <w:p w14:paraId="427A70E1"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INFORMACIÓN SOBRE SITUACIÓN DE CONTROL.</w:t>
      </w:r>
    </w:p>
    <w:p w14:paraId="6E492EEB" w14:textId="77777777" w:rsidR="00C16B8C" w:rsidRPr="00FB0719" w:rsidRDefault="00C16B8C" w:rsidP="00C16B8C">
      <w:pPr>
        <w:spacing w:after="0"/>
        <w:jc w:val="center"/>
        <w:rPr>
          <w:rFonts w:eastAsia="Calibri" w:cs="Arial"/>
          <w:b/>
          <w:bCs/>
          <w:iCs/>
          <w:lang w:val="es-ES"/>
        </w:rPr>
      </w:pPr>
    </w:p>
    <w:p w14:paraId="0899DCA5"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OFERENTE INDIVIDUAL.</w:t>
      </w:r>
    </w:p>
    <w:p w14:paraId="11B24F61" w14:textId="77777777" w:rsidR="00C16B8C" w:rsidRPr="00FB0719" w:rsidRDefault="00C16B8C" w:rsidP="00C16B8C">
      <w:pPr>
        <w:spacing w:after="0"/>
        <w:jc w:val="center"/>
        <w:rPr>
          <w:rFonts w:eastAsia="Calibri" w:cs="Arial"/>
          <w:b/>
          <w:bCs/>
          <w:iCs/>
          <w:lang w:val="es-ES"/>
        </w:rPr>
      </w:pPr>
    </w:p>
    <w:p w14:paraId="009C00E0"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Manifiesto lo siguiente:</w:t>
      </w:r>
    </w:p>
    <w:p w14:paraId="7BDA5389" w14:textId="77777777" w:rsidR="00C16B8C" w:rsidRPr="00FB0719" w:rsidRDefault="00C16B8C" w:rsidP="00C16B8C">
      <w:pPr>
        <w:spacing w:after="0"/>
        <w:jc w:val="center"/>
        <w:rPr>
          <w:rFonts w:eastAsia="Calibri" w:cs="Arial"/>
          <w:b/>
          <w:bCs/>
          <w:iCs/>
          <w:lang w:val="es-ES"/>
        </w:rPr>
      </w:pPr>
    </w:p>
    <w:p w14:paraId="01C39786"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4798AC26"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es(son) controlado(s) por la compañía que represento. “o”</w:t>
      </w:r>
    </w:p>
    <w:p w14:paraId="4710F7B0"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 xml:space="preserve">La compañía que </w:t>
      </w:r>
      <w:proofErr w:type="gramStart"/>
      <w:r w:rsidRPr="00FB0719">
        <w:rPr>
          <w:rFonts w:eastAsia="Calibri" w:cs="Arial"/>
          <w:iCs/>
          <w:lang w:val="es-ES"/>
        </w:rPr>
        <w:t>represento,</w:t>
      </w:r>
      <w:proofErr w:type="gramEnd"/>
      <w:r w:rsidRPr="00FB0719">
        <w:rPr>
          <w:rFonts w:eastAsia="Calibri" w:cs="Arial"/>
          <w:iCs/>
          <w:lang w:val="es-ES"/>
        </w:rPr>
        <w:t xml:space="preserve">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70FAE929" w14:textId="77777777" w:rsidR="00C16B8C" w:rsidRPr="00FB0719" w:rsidRDefault="00C16B8C" w:rsidP="00C16B8C">
      <w:pPr>
        <w:spacing w:after="0"/>
        <w:jc w:val="both"/>
        <w:rPr>
          <w:rFonts w:eastAsia="Calibri" w:cs="Arial"/>
          <w:iCs/>
          <w:lang w:val="es-ES"/>
        </w:rPr>
      </w:pPr>
      <w:r w:rsidRPr="00FB0719">
        <w:rPr>
          <w:rFonts w:eastAsia="Calibri" w:cs="Arial"/>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4CFBC02"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De configurarse una de las situaciones antes descritas, dentro del </w:t>
      </w:r>
      <w:proofErr w:type="spellStart"/>
      <w:r w:rsidRPr="00FB0719">
        <w:rPr>
          <w:rFonts w:eastAsia="Calibri" w:cs="Arial"/>
          <w:iCs/>
          <w:lang w:val="es-ES"/>
        </w:rPr>
        <w:t>termino</w:t>
      </w:r>
      <w:proofErr w:type="spellEnd"/>
      <w:r w:rsidRPr="00FB0719">
        <w:rPr>
          <w:rFonts w:eastAsia="Calibri" w:cs="Arial"/>
          <w:iCs/>
          <w:lang w:val="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106C8B25" w14:textId="77777777" w:rsidR="00C16B8C" w:rsidRPr="00FB0719" w:rsidRDefault="00C16B8C" w:rsidP="00C16B8C">
      <w:pPr>
        <w:spacing w:after="0"/>
        <w:jc w:val="both"/>
        <w:rPr>
          <w:rFonts w:eastAsia="Calibri" w:cs="Arial"/>
          <w:iCs/>
          <w:lang w:val="es-ES"/>
        </w:rPr>
      </w:pPr>
    </w:p>
    <w:p w14:paraId="2F22CBEE" w14:textId="77777777" w:rsidR="00C16B8C" w:rsidRPr="00FB0719" w:rsidRDefault="00C16B8C" w:rsidP="00C16B8C">
      <w:pPr>
        <w:spacing w:after="0"/>
        <w:jc w:val="both"/>
        <w:rPr>
          <w:rFonts w:eastAsia="Calibri" w:cs="Arial"/>
          <w:iCs/>
          <w:lang w:val="es-ES"/>
        </w:rPr>
      </w:pPr>
      <w:r w:rsidRPr="00FB0719">
        <w:rPr>
          <w:rFonts w:eastAsia="Calibri" w:cs="Arial"/>
          <w:iCs/>
          <w:lang w:val="es-ES"/>
        </w:rPr>
        <w:t>PROPUESTA CONJUNTA.</w:t>
      </w:r>
    </w:p>
    <w:p w14:paraId="64F639DB" w14:textId="77777777" w:rsidR="00C16B8C" w:rsidRPr="00FB0719" w:rsidRDefault="00C16B8C" w:rsidP="00C16B8C">
      <w:pPr>
        <w:spacing w:after="0"/>
        <w:jc w:val="both"/>
        <w:rPr>
          <w:rFonts w:eastAsia="Calibri" w:cs="Arial"/>
          <w:iCs/>
          <w:lang w:val="es-ES"/>
        </w:rPr>
      </w:pPr>
      <w:r w:rsidRPr="00FB0719">
        <w:rPr>
          <w:rFonts w:eastAsia="Calibri" w:cs="Arial"/>
          <w:iCs/>
          <w:lang w:val="es-ES"/>
        </w:rPr>
        <w:t>Manifiesto lo siguiente:</w:t>
      </w:r>
    </w:p>
    <w:p w14:paraId="551682F0"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5BAA1F1B"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(en forma individual o miembro de propuesta conjunta) es(son) controlado(s) por alguno de los miembros de la propuesta conjunta que represento. “o”</w:t>
      </w:r>
    </w:p>
    <w:p w14:paraId="28783A8F"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Alguno de los miembros de la propuesta conjunta que represento,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276B3B12" w14:textId="77777777" w:rsidR="00C16B8C" w:rsidRPr="00FB0719" w:rsidRDefault="00C16B8C" w:rsidP="00C16B8C">
      <w:pPr>
        <w:spacing w:after="0"/>
        <w:jc w:val="both"/>
        <w:rPr>
          <w:rFonts w:eastAsia="Calibri" w:cs="Arial"/>
          <w:iCs/>
          <w:lang w:val="es-ES"/>
        </w:rPr>
      </w:pPr>
      <w:r w:rsidRPr="00FB0719">
        <w:rPr>
          <w:rFonts w:eastAsia="Calibri" w:cs="Arial"/>
          <w:iCs/>
          <w:lang w:val="es-ES"/>
        </w:rPr>
        <w:lastRenderedPageBreak/>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57C5E114"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FB0719">
        <w:rPr>
          <w:rFonts w:eastAsia="Calibri" w:cs="Arial"/>
          <w:iCs/>
          <w:lang w:val="es-ES"/>
        </w:rPr>
        <w:t>la empresas</w:t>
      </w:r>
      <w:proofErr w:type="gramEnd"/>
      <w:r w:rsidRPr="00FB0719">
        <w:rPr>
          <w:rFonts w:eastAsia="Calibri" w:cs="Arial"/>
          <w:iCs/>
          <w:lang w:val="es-ES"/>
        </w:rPr>
        <w:t xml:space="preserve"> que conforman la propuesta conjunta que represento.</w:t>
      </w:r>
    </w:p>
    <w:p w14:paraId="5D58974D"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No </w:t>
      </w:r>
      <w:proofErr w:type="gramStart"/>
      <w:r w:rsidRPr="00FB0719">
        <w:rPr>
          <w:rFonts w:eastAsia="Calibri" w:cs="Arial"/>
          <w:iCs/>
          <w:lang w:val="es-ES"/>
        </w:rPr>
        <w:t>obstante</w:t>
      </w:r>
      <w:proofErr w:type="gramEnd"/>
      <w:r w:rsidRPr="00FB0719">
        <w:rPr>
          <w:rFonts w:eastAsia="Calibri" w:cs="Arial"/>
          <w:iCs/>
          <w:lang w:val="es-ES"/>
        </w:rPr>
        <w:t xml:space="preserve"> lo anterior, el equipo evaluador por sí mismo </w:t>
      </w:r>
      <w:r w:rsidRPr="00FB0719">
        <w:rPr>
          <w:rFonts w:eastAsia="Calibri" w:cs="Arial"/>
          <w:iCs/>
          <w:lang w:val="es-MX"/>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AB1596A" w14:textId="77777777" w:rsidR="00C16B8C" w:rsidRPr="00FB0719" w:rsidRDefault="00C16B8C" w:rsidP="00C16B8C">
      <w:pPr>
        <w:spacing w:after="0"/>
        <w:jc w:val="both"/>
        <w:rPr>
          <w:rFonts w:eastAsia="Calibri" w:cs="Arial"/>
          <w:i/>
          <w:iCs/>
          <w:lang w:val="es-MX"/>
        </w:rPr>
      </w:pPr>
      <w:r w:rsidRPr="00FB0719">
        <w:rPr>
          <w:rFonts w:eastAsia="Calibri" w:cs="Arial"/>
          <w:i/>
          <w:iCs/>
          <w:lang w:val="es-MX"/>
        </w:rPr>
        <w:t xml:space="preserve"> Nota: El oferente no requerirá suscripción física de este formato. Se entiende que el presente documento es avalado por el representante legal del oferente con la simple presentación del mismo dentro de su propuesta debidamente diligenciado. </w:t>
      </w:r>
    </w:p>
    <w:p w14:paraId="70BFF552" w14:textId="77777777" w:rsidR="00C16B8C" w:rsidRPr="00FB0719" w:rsidRDefault="00C16B8C" w:rsidP="00C16B8C">
      <w:pPr>
        <w:spacing w:after="0"/>
        <w:jc w:val="both"/>
        <w:rPr>
          <w:rFonts w:eastAsia="Calibri" w:cs="Arial"/>
          <w:i/>
          <w:iCs/>
          <w:lang w:val="es-MX"/>
        </w:rPr>
      </w:pPr>
    </w:p>
    <w:p w14:paraId="0F334560" w14:textId="77777777" w:rsidR="00C16B8C" w:rsidRPr="00FB0719" w:rsidRDefault="00C16B8C" w:rsidP="00C16B8C">
      <w:pPr>
        <w:spacing w:after="0"/>
        <w:jc w:val="center"/>
        <w:rPr>
          <w:rFonts w:eastAsia="Calibri" w:cs="Arial"/>
          <w:b/>
          <w:bCs/>
        </w:rPr>
      </w:pPr>
      <w:r w:rsidRPr="00FB0719">
        <w:rPr>
          <w:rFonts w:eastAsia="Calibri" w:cs="Arial"/>
          <w:b/>
          <w:bCs/>
        </w:rPr>
        <w:t xml:space="preserve">Atentamente, </w:t>
      </w:r>
      <w:r w:rsidRPr="00FB0719">
        <w:rPr>
          <w:rFonts w:eastAsia="Calibri" w:cs="Arial"/>
          <w:b/>
          <w:bCs/>
        </w:rPr>
        <w:tab/>
      </w:r>
    </w:p>
    <w:p w14:paraId="3CF92DA5"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p>
    <w:p w14:paraId="3E58EE81" w14:textId="77777777" w:rsidR="00C16B8C" w:rsidRPr="00FB0719" w:rsidRDefault="00C16B8C" w:rsidP="00C16B8C">
      <w:pPr>
        <w:spacing w:after="0"/>
        <w:jc w:val="center"/>
        <w:rPr>
          <w:rFonts w:eastAsia="Calibri" w:cs="Arial"/>
          <w:b/>
          <w:bCs/>
        </w:rPr>
      </w:pPr>
      <w:r w:rsidRPr="00FB0719">
        <w:rPr>
          <w:rFonts w:eastAsia="Calibri" w:cs="Arial"/>
          <w:b/>
          <w:bCs/>
        </w:rPr>
        <w:t xml:space="preserve">Nombre: </w:t>
      </w:r>
      <w:r w:rsidRPr="00FB0719">
        <w:rPr>
          <w:rFonts w:eastAsia="Calibri" w:cs="Arial"/>
          <w:b/>
          <w:bCs/>
        </w:rPr>
        <w:tab/>
      </w:r>
      <w:r w:rsidRPr="00FB0719">
        <w:rPr>
          <w:rFonts w:eastAsia="Calibri" w:cs="Arial"/>
          <w:b/>
          <w:bCs/>
        </w:rPr>
        <w:tab/>
        <w:t>_______________________________</w:t>
      </w:r>
    </w:p>
    <w:p w14:paraId="74C2A35A" w14:textId="77777777" w:rsidR="00C16B8C" w:rsidRPr="00FB0719" w:rsidRDefault="00C16B8C" w:rsidP="00C16B8C">
      <w:pPr>
        <w:spacing w:after="0"/>
        <w:jc w:val="center"/>
        <w:rPr>
          <w:rFonts w:eastAsia="Calibri" w:cs="Arial"/>
          <w:b/>
          <w:bCs/>
        </w:rPr>
      </w:pPr>
      <w:r w:rsidRPr="00FB0719">
        <w:rPr>
          <w:rFonts w:eastAsia="Calibri" w:cs="Arial"/>
          <w:b/>
          <w:bCs/>
          <w:lang w:val="es-ES"/>
        </w:rPr>
        <w:t>C.C.:</w:t>
      </w:r>
      <w:r w:rsidRPr="00FB0719">
        <w:rPr>
          <w:rFonts w:eastAsia="Calibri" w:cs="Arial"/>
          <w:b/>
          <w:bCs/>
          <w:lang w:val="es-ES"/>
        </w:rPr>
        <w:tab/>
      </w:r>
      <w:r w:rsidRPr="00FB0719">
        <w:rPr>
          <w:rFonts w:eastAsia="Calibri" w:cs="Arial"/>
          <w:b/>
          <w:bCs/>
          <w:lang w:val="es-ES"/>
        </w:rPr>
        <w:tab/>
      </w:r>
      <w:r w:rsidRPr="00FB0719">
        <w:rPr>
          <w:rFonts w:eastAsia="Calibri" w:cs="Arial"/>
          <w:b/>
          <w:bCs/>
          <w:lang w:val="es-ES"/>
        </w:rPr>
        <w:tab/>
      </w:r>
      <w:r w:rsidRPr="00FB0719">
        <w:rPr>
          <w:rFonts w:eastAsia="Calibri" w:cs="Arial"/>
          <w:b/>
          <w:bCs/>
        </w:rPr>
        <w:t>_______________________________</w:t>
      </w:r>
    </w:p>
    <w:p w14:paraId="6A01A163"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r w:rsidRPr="00FB0719">
        <w:rPr>
          <w:rFonts w:eastAsia="Calibri" w:cs="Arial"/>
          <w:b/>
          <w:bCs/>
        </w:rPr>
        <w:tab/>
        <w:t>Representante Legal del oferente</w:t>
      </w:r>
    </w:p>
    <w:p w14:paraId="4C40339E" w14:textId="77777777" w:rsidR="00C16B8C" w:rsidRPr="00FB0719" w:rsidRDefault="00C16B8C" w:rsidP="00C16B8C">
      <w:pPr>
        <w:rPr>
          <w:rFonts w:cs="Arial"/>
        </w:rPr>
      </w:pPr>
      <w:bookmarkStart w:id="558" w:name="_Toc227578762"/>
      <w:bookmarkStart w:id="559" w:name="_Toc228524868"/>
      <w:bookmarkStart w:id="560" w:name="_Toc230590178"/>
    </w:p>
    <w:p w14:paraId="335498C4" w14:textId="77777777" w:rsidR="00C16B8C" w:rsidRPr="00FB0719" w:rsidRDefault="00C16B8C" w:rsidP="00C16B8C">
      <w:pPr>
        <w:rPr>
          <w:rFonts w:cs="Arial"/>
        </w:rPr>
      </w:pPr>
    </w:p>
    <w:p w14:paraId="65F1D683" w14:textId="77777777" w:rsidR="00C16B8C" w:rsidRPr="00FB0719" w:rsidRDefault="00C16B8C" w:rsidP="00C16B8C">
      <w:pPr>
        <w:rPr>
          <w:rFonts w:cs="Arial"/>
        </w:rPr>
      </w:pPr>
    </w:p>
    <w:p w14:paraId="0CB6CCD6" w14:textId="77777777" w:rsidR="00C16B8C" w:rsidRPr="00FB0719" w:rsidRDefault="00C16B8C" w:rsidP="00C16B8C">
      <w:pPr>
        <w:rPr>
          <w:rFonts w:cs="Arial"/>
        </w:rPr>
      </w:pPr>
    </w:p>
    <w:p w14:paraId="45739F19" w14:textId="77777777" w:rsidR="00C16B8C" w:rsidRPr="00FB0719" w:rsidRDefault="00C16B8C" w:rsidP="00C16B8C">
      <w:pPr>
        <w:rPr>
          <w:rFonts w:cs="Arial"/>
        </w:rPr>
      </w:pPr>
    </w:p>
    <w:p w14:paraId="6E81A0EB" w14:textId="77777777" w:rsidR="00C16B8C" w:rsidRPr="00FB0719" w:rsidRDefault="00C16B8C" w:rsidP="00C16B8C">
      <w:pPr>
        <w:rPr>
          <w:rFonts w:cs="Arial"/>
        </w:rPr>
      </w:pPr>
    </w:p>
    <w:p w14:paraId="77D79541" w14:textId="77777777" w:rsidR="00C16B8C" w:rsidRPr="00FB0719" w:rsidRDefault="00C16B8C" w:rsidP="00C16B8C">
      <w:pPr>
        <w:rPr>
          <w:rFonts w:cs="Arial"/>
        </w:rPr>
      </w:pPr>
    </w:p>
    <w:p w14:paraId="3CDEDF66" w14:textId="77777777" w:rsidR="00C16B8C" w:rsidRPr="00FB0719" w:rsidRDefault="00C16B8C" w:rsidP="00C16B8C">
      <w:pPr>
        <w:rPr>
          <w:rFonts w:cs="Arial"/>
        </w:rPr>
      </w:pPr>
    </w:p>
    <w:p w14:paraId="5952A582" w14:textId="77777777" w:rsidR="00C16B8C" w:rsidRPr="00FB0719" w:rsidRDefault="00C16B8C" w:rsidP="00C16B8C">
      <w:pPr>
        <w:rPr>
          <w:rFonts w:cs="Arial"/>
        </w:rPr>
      </w:pPr>
    </w:p>
    <w:p w14:paraId="037FA795" w14:textId="77777777" w:rsidR="00C16B8C" w:rsidRPr="00FB0719" w:rsidRDefault="00C16B8C" w:rsidP="00C16B8C">
      <w:pPr>
        <w:rPr>
          <w:rFonts w:cs="Arial"/>
        </w:rPr>
      </w:pPr>
    </w:p>
    <w:p w14:paraId="42F938A0" w14:textId="77777777" w:rsidR="00C16B8C" w:rsidRPr="00FB0719" w:rsidRDefault="00C16B8C" w:rsidP="00C16B8C">
      <w:pPr>
        <w:rPr>
          <w:rFonts w:cs="Arial"/>
        </w:rPr>
      </w:pPr>
    </w:p>
    <w:p w14:paraId="48A1EEA8" w14:textId="77777777" w:rsidR="00C16B8C" w:rsidRPr="00FB0719" w:rsidRDefault="00C16B8C" w:rsidP="00C16B8C">
      <w:pPr>
        <w:rPr>
          <w:rFonts w:cs="Arial"/>
        </w:rPr>
      </w:pPr>
    </w:p>
    <w:p w14:paraId="1CB20D03" w14:textId="6DFE1CC0" w:rsidR="00C16B8C" w:rsidRPr="00FB0719" w:rsidRDefault="00C16B8C" w:rsidP="00C16B8C">
      <w:pPr>
        <w:pStyle w:val="Ttulo1"/>
        <w:rPr>
          <w:rFonts w:eastAsia="Calibri" w:cs="Arial"/>
        </w:rPr>
      </w:pPr>
      <w:bookmarkStart w:id="561" w:name="_Toc232085390"/>
      <w:r w:rsidRPr="00FB0719">
        <w:rPr>
          <w:rFonts w:cs="Arial"/>
        </w:rPr>
        <w:lastRenderedPageBreak/>
        <w:t>FORMATO</w:t>
      </w:r>
      <w:r w:rsidRPr="00FB0719">
        <w:rPr>
          <w:rFonts w:eastAsia="Calibri" w:cs="Arial"/>
        </w:rPr>
        <w:t xml:space="preserve"> 7</w:t>
      </w:r>
      <w:bookmarkEnd w:id="558"/>
      <w:bookmarkEnd w:id="559"/>
      <w:bookmarkEnd w:id="560"/>
      <w:bookmarkEnd w:id="561"/>
    </w:p>
    <w:p w14:paraId="75A9EB54" w14:textId="77777777" w:rsidR="00C16B8C" w:rsidRPr="00FB0719" w:rsidRDefault="00C16B8C" w:rsidP="00C16B8C">
      <w:pPr>
        <w:spacing w:after="0"/>
        <w:jc w:val="center"/>
        <w:rPr>
          <w:rFonts w:eastAsia="Calibri" w:cs="Arial"/>
          <w:b/>
          <w:bCs/>
        </w:rPr>
      </w:pPr>
    </w:p>
    <w:p w14:paraId="12B5DB0C" w14:textId="77777777" w:rsidR="00C16B8C" w:rsidRPr="00FB0719" w:rsidRDefault="00C16B8C" w:rsidP="00C16B8C">
      <w:pPr>
        <w:spacing w:after="0"/>
        <w:jc w:val="center"/>
        <w:rPr>
          <w:rFonts w:eastAsia="Calibri" w:cs="Arial"/>
          <w:b/>
          <w:bCs/>
        </w:rPr>
      </w:pPr>
      <w:r w:rsidRPr="00FB0719">
        <w:rPr>
          <w:rFonts w:eastAsia="Calibri" w:cs="Arial"/>
          <w:b/>
          <w:bCs/>
        </w:rPr>
        <w:t>AUTORIZACIÓN PARA EL TRATAMIENTO DE DATOS PERSONALES</w:t>
      </w:r>
    </w:p>
    <w:p w14:paraId="65A113A1" w14:textId="77777777" w:rsidR="00C16B8C" w:rsidRPr="00FB0719" w:rsidRDefault="00C16B8C" w:rsidP="00C16B8C">
      <w:pPr>
        <w:spacing w:after="0"/>
        <w:jc w:val="center"/>
        <w:rPr>
          <w:rFonts w:eastAsia="Calibri" w:cs="Arial"/>
          <w:b/>
          <w:bCs/>
        </w:rPr>
      </w:pPr>
    </w:p>
    <w:p w14:paraId="6F7AF122" w14:textId="77777777" w:rsidR="00C16B8C" w:rsidRPr="00FB0719" w:rsidRDefault="00C16B8C" w:rsidP="00C16B8C">
      <w:pPr>
        <w:spacing w:after="0"/>
        <w:jc w:val="both"/>
        <w:rPr>
          <w:rFonts w:eastAsia="Calibri" w:cs="Arial"/>
          <w:i/>
          <w:iCs/>
        </w:rPr>
      </w:pPr>
      <w:r w:rsidRPr="00FB0719">
        <w:rPr>
          <w:rFonts w:eastAsia="Calibri" w:cs="Arial"/>
          <w:i/>
          <w:iCs/>
        </w:rPr>
        <w:t>[El presente Formato lo diligenciará toda persona (proponente, socia o trabajador) que al momento de presentar su oferta contenga datos sensibles, para que la Entidad Estatal contratante garantice el tratamiento adecuado a estos datos]</w:t>
      </w:r>
    </w:p>
    <w:p w14:paraId="5A81A9E6" w14:textId="77777777" w:rsidR="00C16B8C" w:rsidRPr="00FB0719" w:rsidRDefault="00C16B8C" w:rsidP="00C16B8C">
      <w:pPr>
        <w:spacing w:after="0"/>
        <w:ind w:firstLine="22"/>
        <w:jc w:val="both"/>
        <w:rPr>
          <w:rFonts w:eastAsia="ZTR1C.tmp" w:cs="Arial"/>
          <w:bCs/>
          <w:lang w:val="es-ES" w:eastAsia="es-ES"/>
        </w:rPr>
      </w:pPr>
    </w:p>
    <w:p w14:paraId="3B5FC2D5"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Señores </w:t>
      </w:r>
    </w:p>
    <w:p w14:paraId="63C23CE5" w14:textId="77777777" w:rsidR="00C16B8C" w:rsidRPr="00FB0719" w:rsidRDefault="00C16B8C" w:rsidP="00C16B8C">
      <w:pPr>
        <w:spacing w:after="0"/>
        <w:ind w:firstLine="22"/>
        <w:jc w:val="both"/>
        <w:rPr>
          <w:rFonts w:eastAsia="ZTR1C.tmp" w:cs="Arial"/>
          <w:b/>
          <w:bCs/>
          <w:lang w:eastAsia="es-ES"/>
        </w:rPr>
      </w:pPr>
      <w:r w:rsidRPr="00FB0719">
        <w:rPr>
          <w:rFonts w:eastAsia="ZTR1C.tmp" w:cs="Arial"/>
          <w:b/>
          <w:bCs/>
          <w:lang w:eastAsia="es-ES"/>
        </w:rPr>
        <w:t>TRANSMILENIO S.A.</w:t>
      </w:r>
    </w:p>
    <w:p w14:paraId="2DA6FD07" w14:textId="77777777" w:rsidR="00C16B8C" w:rsidRPr="00FB0719" w:rsidRDefault="00C16B8C" w:rsidP="00C16B8C">
      <w:pPr>
        <w:spacing w:after="0"/>
        <w:ind w:firstLine="22"/>
        <w:jc w:val="both"/>
        <w:rPr>
          <w:rFonts w:eastAsia="ZTR1C.tmp" w:cs="Arial"/>
          <w:bCs/>
          <w:lang w:val="es-ES" w:eastAsia="es-ES"/>
        </w:rPr>
      </w:pPr>
    </w:p>
    <w:p w14:paraId="7A45B53B"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Bogotá. </w:t>
      </w:r>
    </w:p>
    <w:p w14:paraId="5F468168" w14:textId="77777777" w:rsidR="00C16B8C" w:rsidRPr="00FB0719" w:rsidRDefault="00C16B8C" w:rsidP="00C16B8C">
      <w:pPr>
        <w:spacing w:after="0"/>
        <w:ind w:firstLine="22"/>
        <w:jc w:val="both"/>
        <w:rPr>
          <w:rFonts w:eastAsia="ZTR1C.tmp" w:cs="Arial"/>
          <w:bCs/>
          <w:lang w:val="es-ES" w:eastAsia="es-ES"/>
        </w:rPr>
      </w:pPr>
    </w:p>
    <w:p w14:paraId="2EDF5F0E" w14:textId="3DBEBC42" w:rsidR="00C16B8C" w:rsidRPr="00FB0719" w:rsidRDefault="00C16B8C" w:rsidP="00C16B8C">
      <w:pPr>
        <w:tabs>
          <w:tab w:val="left" w:pos="-142"/>
        </w:tabs>
        <w:autoSpaceDE w:val="0"/>
        <w:autoSpaceDN w:val="0"/>
        <w:adjustRightInd w:val="0"/>
        <w:spacing w:after="0"/>
        <w:jc w:val="center"/>
        <w:rPr>
          <w:rFonts w:eastAsia="Calibri" w:cs="Arial"/>
          <w:b/>
          <w:bCs/>
        </w:rPr>
      </w:pPr>
      <w:r w:rsidRPr="00FB0719">
        <w:rPr>
          <w:rFonts w:eastAsia="Times New Roman" w:cs="Arial"/>
          <w:b/>
          <w:lang w:eastAsia="es-ES"/>
        </w:rPr>
        <w:t>REFERENCIA:</w:t>
      </w:r>
      <w:r w:rsidRPr="00FB0719">
        <w:rPr>
          <w:rFonts w:eastAsia="Times New Roman" w:cs="Arial"/>
          <w:lang w:eastAsia="es-ES"/>
        </w:rPr>
        <w:t xml:space="preserve"> </w:t>
      </w:r>
      <w:r w:rsidRPr="00FB0719">
        <w:rPr>
          <w:rFonts w:eastAsia="Times New Roman" w:cs="Arial"/>
          <w:b/>
          <w:bCs/>
          <w:lang w:eastAsia="es-ES"/>
        </w:rPr>
        <w:t>SELECCIÓN ABREVIADA TMSA-SAM-0</w:t>
      </w:r>
      <w:r w:rsidR="00C4724E" w:rsidRPr="00FB0719">
        <w:rPr>
          <w:rFonts w:eastAsia="Times New Roman" w:cs="Arial"/>
          <w:b/>
          <w:bCs/>
          <w:lang w:eastAsia="es-ES"/>
        </w:rPr>
        <w:t>6</w:t>
      </w:r>
      <w:r w:rsidRPr="00FB0719">
        <w:rPr>
          <w:rFonts w:eastAsia="Times New Roman" w:cs="Arial"/>
          <w:b/>
          <w:bCs/>
          <w:lang w:eastAsia="es-ES"/>
        </w:rPr>
        <w:t xml:space="preserve"> DE 2026</w:t>
      </w:r>
    </w:p>
    <w:p w14:paraId="4A4E619E" w14:textId="77777777" w:rsidR="00C16B8C" w:rsidRPr="00FB0719" w:rsidRDefault="00C16B8C" w:rsidP="00C16B8C">
      <w:pPr>
        <w:spacing w:after="0"/>
        <w:jc w:val="both"/>
        <w:rPr>
          <w:rFonts w:eastAsia="Calibri" w:cs="Arial"/>
        </w:rPr>
      </w:pPr>
      <w:r w:rsidRPr="00FB0719">
        <w:rPr>
          <w:rFonts w:eastAsia="Calibri" w:cs="Arial"/>
        </w:rPr>
        <w:br/>
        <w:t xml:space="preserve">En cumpliendo la Ley 1581 de 2012 </w:t>
      </w:r>
      <w:r w:rsidRPr="00FB0719">
        <w:rPr>
          <w:rFonts w:eastAsia="Calibri" w:cs="Arial"/>
          <w:i/>
          <w:iCs/>
        </w:rPr>
        <w:t>“Por el cual se dictan disposiciones para la protección de datos personales”</w:t>
      </w:r>
      <w:r w:rsidRPr="00FB0719">
        <w:rPr>
          <w:rFonts w:eastAsia="Calibri" w:cs="Arial"/>
        </w:rPr>
        <w:t xml:space="preserve"> y conforme al Decreto 1377 de 2013, con la firma de este documento manifiesto que he sido informado por </w:t>
      </w:r>
      <w:r w:rsidRPr="00FB0719">
        <w:rPr>
          <w:rFonts w:eastAsia="Calibri" w:cs="Arial"/>
          <w:i/>
          <w:iCs/>
        </w:rPr>
        <w:t xml:space="preserve">[Incluir el nombre de la Entidad] </w:t>
      </w:r>
      <w:r w:rsidRPr="00FB0719">
        <w:rPr>
          <w:rFonts w:eastAsia="Calibri" w:cs="Arial"/>
        </w:rPr>
        <w:t xml:space="preserve">de lo siguiente: </w:t>
      </w:r>
    </w:p>
    <w:p w14:paraId="3C03D9D1" w14:textId="77777777" w:rsidR="00C16B8C" w:rsidRPr="00FB0719" w:rsidRDefault="00C16B8C" w:rsidP="00C16B8C">
      <w:pPr>
        <w:spacing w:after="0"/>
        <w:jc w:val="both"/>
        <w:rPr>
          <w:rFonts w:eastAsia="Calibri" w:cs="Arial"/>
        </w:rPr>
      </w:pPr>
    </w:p>
    <w:p w14:paraId="7AC80495"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B0719">
        <w:rPr>
          <w:rFonts w:eastAsia="Calibri" w:cs="Arial"/>
        </w:rPr>
        <w:t>Rrom</w:t>
      </w:r>
      <w:proofErr w:type="spellEnd"/>
      <w:r w:rsidRPr="00FB0719">
        <w:rPr>
          <w:rFonts w:eastAsia="Calibri" w:cs="Arial"/>
        </w:rPr>
        <w:t>, o gitanas.</w:t>
      </w:r>
    </w:p>
    <w:tbl>
      <w:tblPr>
        <w:tblStyle w:val="Tablanormal1112"/>
        <w:tblW w:w="0" w:type="auto"/>
        <w:jc w:val="center"/>
        <w:tblLook w:val="04A0" w:firstRow="1" w:lastRow="0" w:firstColumn="1" w:lastColumn="0" w:noHBand="0" w:noVBand="1"/>
      </w:tblPr>
      <w:tblGrid>
        <w:gridCol w:w="5098"/>
        <w:gridCol w:w="1134"/>
        <w:gridCol w:w="1172"/>
      </w:tblGrid>
      <w:tr w:rsidR="00C16B8C" w:rsidRPr="00FB0719" w14:paraId="767139A3" w14:textId="77777777" w:rsidTr="00E21A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6664CA47" w14:textId="77777777" w:rsidR="00C16B8C" w:rsidRPr="00FB0719" w:rsidRDefault="00C16B8C" w:rsidP="00C16B8C">
            <w:pPr>
              <w:jc w:val="center"/>
              <w:rPr>
                <w:rFonts w:cs="Arial"/>
                <w:sz w:val="16"/>
                <w:szCs w:val="16"/>
              </w:rPr>
            </w:pPr>
            <w:r w:rsidRPr="00FB0719">
              <w:rPr>
                <w:rFonts w:cs="Arial"/>
                <w:sz w:val="16"/>
                <w:szCs w:val="16"/>
              </w:rPr>
              <w:t>Finalidad</w:t>
            </w:r>
          </w:p>
        </w:tc>
        <w:tc>
          <w:tcPr>
            <w:tcW w:w="2306" w:type="dxa"/>
            <w:gridSpan w:val="2"/>
            <w:shd w:val="clear" w:color="auto" w:fill="DBE5F1"/>
            <w:vAlign w:val="center"/>
          </w:tcPr>
          <w:p w14:paraId="43B0F343" w14:textId="77777777" w:rsidR="00C16B8C" w:rsidRPr="00FB0719" w:rsidRDefault="00C16B8C" w:rsidP="00C16B8C">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FB0719">
              <w:rPr>
                <w:rFonts w:cs="Arial"/>
                <w:sz w:val="16"/>
                <w:szCs w:val="16"/>
              </w:rPr>
              <w:t>Autoriza</w:t>
            </w:r>
          </w:p>
        </w:tc>
      </w:tr>
      <w:tr w:rsidR="00C16B8C" w:rsidRPr="00FB0719" w14:paraId="1563B93C" w14:textId="77777777" w:rsidTr="00E21A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70BD1C6C" w14:textId="77777777" w:rsidR="00C16B8C" w:rsidRPr="00FB0719" w:rsidRDefault="00C16B8C" w:rsidP="00C16B8C">
            <w:pPr>
              <w:jc w:val="center"/>
              <w:rPr>
                <w:rFonts w:cs="Arial"/>
                <w:sz w:val="16"/>
                <w:szCs w:val="16"/>
              </w:rPr>
            </w:pPr>
          </w:p>
        </w:tc>
        <w:tc>
          <w:tcPr>
            <w:tcW w:w="1134" w:type="dxa"/>
            <w:vAlign w:val="center"/>
          </w:tcPr>
          <w:p w14:paraId="21F83EF7"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SÍ</w:t>
            </w:r>
          </w:p>
        </w:tc>
        <w:tc>
          <w:tcPr>
            <w:tcW w:w="1172" w:type="dxa"/>
            <w:vAlign w:val="center"/>
          </w:tcPr>
          <w:p w14:paraId="4B945A94"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NO</w:t>
            </w:r>
          </w:p>
        </w:tc>
      </w:tr>
      <w:tr w:rsidR="00C16B8C" w:rsidRPr="00FB0719" w14:paraId="1E27FE66" w14:textId="77777777" w:rsidTr="00E21A0B">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2DC5E1A1" w14:textId="77777777" w:rsidR="00C16B8C" w:rsidRPr="00FB0719" w:rsidRDefault="00C16B8C" w:rsidP="00C16B8C">
            <w:pPr>
              <w:contextualSpacing/>
              <w:jc w:val="both"/>
              <w:rPr>
                <w:rFonts w:cs="Arial"/>
                <w:sz w:val="16"/>
                <w:szCs w:val="16"/>
              </w:rPr>
            </w:pPr>
            <w:r w:rsidRPr="00FB0719">
              <w:rPr>
                <w:rFonts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FB0719">
              <w:rPr>
                <w:rFonts w:cs="Arial"/>
                <w:sz w:val="16"/>
                <w:szCs w:val="16"/>
              </w:rPr>
              <w:t>Rrom</w:t>
            </w:r>
            <w:proofErr w:type="spellEnd"/>
            <w:r w:rsidRPr="00FB0719">
              <w:rPr>
                <w:rFonts w:cs="Arial"/>
                <w:sz w:val="16"/>
                <w:szCs w:val="16"/>
              </w:rPr>
              <w:t>, o gitanas, o persona en proceso de reintegración o reincorporación.</w:t>
            </w:r>
          </w:p>
        </w:tc>
        <w:tc>
          <w:tcPr>
            <w:tcW w:w="1134" w:type="dxa"/>
          </w:tcPr>
          <w:p w14:paraId="1B6DA51F"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c>
          <w:tcPr>
            <w:tcW w:w="1172" w:type="dxa"/>
          </w:tcPr>
          <w:p w14:paraId="5864629D"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r>
    </w:tbl>
    <w:p w14:paraId="7F574EF7" w14:textId="77777777" w:rsidR="00C16B8C" w:rsidRPr="00FB0719" w:rsidRDefault="00C16B8C" w:rsidP="00C16B8C">
      <w:pPr>
        <w:spacing w:after="0"/>
        <w:contextualSpacing/>
        <w:jc w:val="both"/>
        <w:rPr>
          <w:rFonts w:eastAsia="Calibri" w:cs="Arial"/>
        </w:rPr>
      </w:pPr>
    </w:p>
    <w:p w14:paraId="537D579C"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A96DB82"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B0719">
        <w:rPr>
          <w:rFonts w:eastAsia="Calibri" w:cs="Arial"/>
        </w:rPr>
        <w:t>Rrom</w:t>
      </w:r>
      <w:proofErr w:type="spellEnd"/>
      <w:r w:rsidRPr="00FB0719">
        <w:rPr>
          <w:rFonts w:eastAsia="Calibri" w:cs="Arial"/>
        </w:rPr>
        <w:t>, o gitanas, o persona en proceso de reintegración o reincorporación.</w:t>
      </w:r>
    </w:p>
    <w:p w14:paraId="586FC9EA" w14:textId="77777777" w:rsidR="00C16B8C" w:rsidRPr="00FB0719" w:rsidRDefault="00C16B8C" w:rsidP="00C16B8C">
      <w:pPr>
        <w:spacing w:after="0"/>
        <w:jc w:val="both"/>
        <w:rPr>
          <w:rFonts w:eastAsia="Calibri" w:cs="Arial"/>
          <w:b/>
          <w:bCs/>
        </w:rPr>
      </w:pPr>
      <w:r w:rsidRPr="00FB0719">
        <w:rPr>
          <w:rFonts w:eastAsia="Calibri" w:cs="Arial"/>
          <w:b/>
          <w:bCs/>
        </w:rPr>
        <w:lastRenderedPageBreak/>
        <w:t>Derechos del titular</w:t>
      </w:r>
    </w:p>
    <w:p w14:paraId="53A1FEFB"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Sus derechos como titular de los datos son los previstos en la Constitución y en la Ley 1581 de 2012, especialmente los siguientes: </w:t>
      </w:r>
    </w:p>
    <w:p w14:paraId="08BFCF6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Acceder en forma gratuita a los datos proporcionados que hayan sido objeto de tratamiento. </w:t>
      </w:r>
    </w:p>
    <w:p w14:paraId="4183A12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la actualización y rectificación de su información frente a los datos parciales, inexactos, incompletos. </w:t>
      </w:r>
    </w:p>
    <w:p w14:paraId="71CABBC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prueba de la autorización otorgada. </w:t>
      </w:r>
    </w:p>
    <w:p w14:paraId="09935E66"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Presentar ante la Superintendencia de Industria y Comercio quejas por infracciones a lo dispuesto en la normatividad vigente. </w:t>
      </w:r>
    </w:p>
    <w:p w14:paraId="7599281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Revocar la autorización y/o solicitar la supresión del dato, a menos que exista un deber legal o contractual que haga imperativo conservar la información. </w:t>
      </w:r>
    </w:p>
    <w:p w14:paraId="0FA34383"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Abstenerse de responder las preguntas sobre datos sensibles o sobre datos de las niñas y niños y adolescentes. </w:t>
      </w:r>
    </w:p>
    <w:p w14:paraId="0561AD91" w14:textId="77777777" w:rsidR="00C16B8C" w:rsidRPr="00FB0719" w:rsidRDefault="00C16B8C" w:rsidP="00C16B8C">
      <w:pPr>
        <w:spacing w:after="0"/>
        <w:jc w:val="both"/>
        <w:rPr>
          <w:rFonts w:eastAsia="Times New Roman" w:cs="Arial"/>
          <w:i/>
          <w:iCs/>
          <w:lang w:eastAsia="es-ES"/>
        </w:rPr>
      </w:pPr>
      <w:r w:rsidRPr="00FB0719">
        <w:rPr>
          <w:rFonts w:eastAsia="Times New Roman" w:cs="Arial"/>
          <w:lang w:eastAsia="es-ES"/>
        </w:rPr>
        <w:t xml:space="preserve">Estos derechos los podré ejercer mediante los canales o medios dispuestos por ___________________ </w:t>
      </w:r>
      <w:r w:rsidRPr="00FB0719">
        <w:rPr>
          <w:rFonts w:eastAsia="Times New Roman" w:cs="Arial"/>
          <w:i/>
          <w:iCs/>
          <w:lang w:eastAsia="es-ES"/>
        </w:rPr>
        <w:t>[Incluir nombre de la Entidad]</w:t>
      </w:r>
      <w:r w:rsidRPr="00FB0719">
        <w:rPr>
          <w:rFonts w:eastAsia="Times New Roman" w:cs="Arial"/>
          <w:lang w:eastAsia="es-ES"/>
        </w:rPr>
        <w:t xml:space="preserve"> para la atención al público, la línea de atención nacional __________ </w:t>
      </w:r>
      <w:r w:rsidRPr="00FB0719">
        <w:rPr>
          <w:rFonts w:eastAsia="Times New Roman" w:cs="Arial"/>
          <w:i/>
          <w:iCs/>
          <w:lang w:eastAsia="es-ES"/>
        </w:rPr>
        <w:t>[incluir número de atención de la Entidad]</w:t>
      </w:r>
      <w:r w:rsidRPr="00FB0719">
        <w:rPr>
          <w:rFonts w:eastAsia="Times New Roman" w:cs="Arial"/>
          <w:lang w:eastAsia="es-ES"/>
        </w:rPr>
        <w:t xml:space="preserve">, el correo electrónico ___________________ </w:t>
      </w:r>
      <w:r w:rsidRPr="00FB0719">
        <w:rPr>
          <w:rFonts w:eastAsia="Times New Roman" w:cs="Arial"/>
          <w:i/>
          <w:iCs/>
          <w:lang w:eastAsia="es-ES"/>
        </w:rPr>
        <w:t>[incluir el correo electrónico]</w:t>
      </w:r>
      <w:r w:rsidRPr="00FB0719">
        <w:rPr>
          <w:rFonts w:eastAsia="Times New Roman" w:cs="Arial"/>
          <w:lang w:eastAsia="es-ES"/>
        </w:rPr>
        <w:t xml:space="preserve"> y las oficinas de atención al cliente a nivel nacional, cuya información puedo consultar en _____________________ </w:t>
      </w:r>
      <w:r w:rsidRPr="00FB0719">
        <w:rPr>
          <w:rFonts w:eastAsia="Times New Roman" w:cs="Arial"/>
          <w:i/>
          <w:iCs/>
          <w:lang w:eastAsia="es-ES"/>
        </w:rPr>
        <w:t>[incluir página web de la Entidad],</w:t>
      </w:r>
      <w:r w:rsidRPr="00FB0719">
        <w:rPr>
          <w:rFonts w:eastAsia="Times New Roman" w:cs="Arial"/>
          <w:lang w:eastAsia="es-ES"/>
        </w:rPr>
        <w:t xml:space="preserve"> disponibles de ___________________ </w:t>
      </w:r>
      <w:r w:rsidRPr="00FB0719">
        <w:rPr>
          <w:rFonts w:eastAsia="Times New Roman" w:cs="Arial"/>
          <w:i/>
          <w:iCs/>
          <w:lang w:eastAsia="es-ES"/>
        </w:rPr>
        <w:t xml:space="preserve">[lunes a viernes de 8:00 am a 6:00 </w:t>
      </w:r>
      <w:proofErr w:type="spellStart"/>
      <w:r w:rsidRPr="00FB0719">
        <w:rPr>
          <w:rFonts w:eastAsia="Times New Roman" w:cs="Arial"/>
          <w:i/>
          <w:iCs/>
          <w:lang w:eastAsia="es-ES"/>
        </w:rPr>
        <w:t>p.m</w:t>
      </w:r>
      <w:proofErr w:type="spellEnd"/>
      <w:r w:rsidRPr="00FB0719">
        <w:rPr>
          <w:rFonts w:eastAsia="Times New Roman" w:cs="Arial"/>
          <w:i/>
          <w:iCs/>
          <w:lang w:eastAsia="es-ES"/>
        </w:rPr>
        <w:t>].</w:t>
      </w:r>
    </w:p>
    <w:p w14:paraId="0F4C5744" w14:textId="77777777" w:rsidR="00C16B8C" w:rsidRPr="00FB0719" w:rsidRDefault="00C16B8C" w:rsidP="00C16B8C">
      <w:pPr>
        <w:spacing w:after="0"/>
        <w:jc w:val="both"/>
        <w:rPr>
          <w:rFonts w:eastAsia="Times New Roman" w:cs="Arial"/>
          <w:lang w:eastAsia="es-ES"/>
        </w:rPr>
      </w:pPr>
    </w:p>
    <w:p w14:paraId="7EBC7908"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FB0719">
        <w:rPr>
          <w:rFonts w:eastAsia="Times New Roman" w:cs="Arial"/>
          <w:i/>
          <w:iCs/>
          <w:lang w:eastAsia="es-ES"/>
        </w:rPr>
        <w:t>[Incluir el link en donde se encuentra la Política de Tratamiento de Datos Personales]</w:t>
      </w:r>
      <w:r w:rsidRPr="00FB0719">
        <w:rPr>
          <w:rFonts w:eastAsia="Times New Roman" w:cs="Arial"/>
          <w:lang w:eastAsia="es-ES"/>
        </w:rPr>
        <w:t xml:space="preserve"> y que me dio a conocer antes de recolectar mis datos personales. </w:t>
      </w:r>
    </w:p>
    <w:p w14:paraId="1F7C23FD" w14:textId="77777777" w:rsidR="00C16B8C" w:rsidRPr="00FB0719" w:rsidRDefault="00C16B8C" w:rsidP="00C16B8C">
      <w:pPr>
        <w:spacing w:after="0"/>
        <w:jc w:val="both"/>
        <w:rPr>
          <w:rFonts w:eastAsia="Times New Roman" w:cs="Arial"/>
          <w:lang w:eastAsia="es-ES"/>
        </w:rPr>
      </w:pPr>
    </w:p>
    <w:p w14:paraId="787D72F4"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Manifiesto que la presente autorización me fue solicitada y puesta de presente antes de entregar mis datos y que la suscribo de forma libre y voluntaria una vez leída en su totalidad.</w:t>
      </w:r>
    </w:p>
    <w:p w14:paraId="7FAFF6DE" w14:textId="77777777" w:rsidR="00C16B8C" w:rsidRPr="00FB0719" w:rsidRDefault="00C16B8C" w:rsidP="00C16B8C">
      <w:pPr>
        <w:spacing w:after="0"/>
        <w:jc w:val="both"/>
        <w:rPr>
          <w:rFonts w:eastAsia="Times New Roman" w:cs="Arial"/>
          <w:lang w:eastAsia="es-ES"/>
        </w:rPr>
      </w:pPr>
    </w:p>
    <w:p w14:paraId="1C9EA926" w14:textId="77777777" w:rsidR="00C16B8C" w:rsidRPr="00FB0719" w:rsidRDefault="00C16B8C" w:rsidP="00C16B8C">
      <w:pPr>
        <w:spacing w:after="0"/>
        <w:rPr>
          <w:rFonts w:eastAsia="Times New Roman" w:cs="Arial"/>
          <w:lang w:eastAsia="es-ES"/>
        </w:rPr>
      </w:pPr>
      <w:r w:rsidRPr="00FB0719">
        <w:rPr>
          <w:rFonts w:eastAsia="Times New Roman" w:cs="Arial"/>
          <w:b/>
          <w:bCs/>
          <w:lang w:eastAsia="es-ES"/>
        </w:rPr>
        <w:t>Nombre</w:t>
      </w:r>
      <w:r w:rsidRPr="00FB0719">
        <w:rPr>
          <w:rFonts w:eastAsia="Times New Roman" w:cs="Arial"/>
          <w:lang w:eastAsia="es-ES"/>
        </w:rPr>
        <w:t>: [Incluir nombre del titular de la autorización datos sensibles para la autorización de datos]</w:t>
      </w:r>
      <w:r w:rsidRPr="00FB0719">
        <w:rPr>
          <w:rFonts w:eastAsia="Calibri" w:cs="Arial"/>
        </w:rPr>
        <w:br/>
      </w:r>
      <w:r w:rsidRPr="00FB0719">
        <w:rPr>
          <w:rFonts w:eastAsia="Times New Roman" w:cs="Arial"/>
          <w:b/>
          <w:bCs/>
          <w:lang w:eastAsia="es-ES"/>
        </w:rPr>
        <w:t>Firma</w:t>
      </w:r>
      <w:r w:rsidRPr="00FB0719">
        <w:rPr>
          <w:rFonts w:eastAsia="Times New Roman" w:cs="Arial"/>
          <w:lang w:eastAsia="es-ES"/>
        </w:rPr>
        <w:t>: [Incluir firma del titular]</w:t>
      </w:r>
      <w:r w:rsidRPr="00FB0719">
        <w:rPr>
          <w:rFonts w:eastAsia="Calibri" w:cs="Arial"/>
        </w:rPr>
        <w:br/>
      </w:r>
      <w:r w:rsidRPr="00FB0719">
        <w:rPr>
          <w:rFonts w:eastAsia="Times New Roman" w:cs="Arial"/>
          <w:b/>
          <w:bCs/>
          <w:lang w:eastAsia="es-ES"/>
        </w:rPr>
        <w:t>Identificación</w:t>
      </w:r>
      <w:r w:rsidRPr="00FB0719">
        <w:rPr>
          <w:rFonts w:eastAsia="Times New Roman" w:cs="Arial"/>
          <w:lang w:eastAsia="es-ES"/>
        </w:rPr>
        <w:t>: [Incluir número de identificación del titular de datos sensibles]</w:t>
      </w:r>
      <w:r w:rsidRPr="00FB0719">
        <w:rPr>
          <w:rFonts w:eastAsia="Calibri" w:cs="Arial"/>
        </w:rPr>
        <w:br/>
      </w:r>
      <w:r w:rsidRPr="00FB0719">
        <w:rPr>
          <w:rFonts w:eastAsia="Times New Roman" w:cs="Arial"/>
          <w:b/>
          <w:bCs/>
          <w:lang w:eastAsia="es-ES"/>
        </w:rPr>
        <w:t>Fecha:</w:t>
      </w:r>
      <w:r w:rsidRPr="00FB0719">
        <w:rPr>
          <w:rFonts w:eastAsia="Times New Roman" w:cs="Arial"/>
          <w:lang w:eastAsia="es-ES"/>
        </w:rPr>
        <w:t xml:space="preserve"> [Fecha en que se puso de presente la autorización y entregó sus datos]</w:t>
      </w:r>
    </w:p>
    <w:p w14:paraId="0DCBCC15" w14:textId="77777777" w:rsidR="00C16B8C" w:rsidRPr="00FB0719" w:rsidRDefault="00C16B8C" w:rsidP="00C16B8C">
      <w:pPr>
        <w:spacing w:after="0"/>
        <w:rPr>
          <w:rFonts w:eastAsia="Calibri" w:cs="Arial"/>
          <w:b/>
          <w:bCs/>
          <w:lang w:val="es-ES"/>
        </w:rPr>
      </w:pPr>
    </w:p>
    <w:p w14:paraId="7A624C43" w14:textId="77777777" w:rsidR="00C16B8C" w:rsidRPr="00FB0719" w:rsidRDefault="00C16B8C" w:rsidP="00C16B8C">
      <w:pPr>
        <w:pStyle w:val="Ttulo1"/>
        <w:spacing w:before="0"/>
        <w:ind w:left="-567" w:right="-235"/>
        <w:rPr>
          <w:rFonts w:eastAsia="Calibri" w:cs="Arial"/>
          <w:sz w:val="22"/>
          <w:szCs w:val="22"/>
        </w:rPr>
      </w:pPr>
    </w:p>
    <w:p w14:paraId="3B4D23E2" w14:textId="77777777" w:rsidR="00C16B8C" w:rsidRPr="00FB0719" w:rsidRDefault="00C16B8C" w:rsidP="00CC71B8">
      <w:pPr>
        <w:pStyle w:val="Ttulo1"/>
        <w:spacing w:before="0"/>
        <w:ind w:left="-567" w:right="-235"/>
        <w:rPr>
          <w:rFonts w:eastAsia="Calibri" w:cs="Arial"/>
          <w:sz w:val="22"/>
          <w:szCs w:val="22"/>
        </w:rPr>
      </w:pPr>
    </w:p>
    <w:p w14:paraId="08A411C5" w14:textId="3A3D891E" w:rsidR="00C16B8C" w:rsidRPr="00FB0719" w:rsidRDefault="00C16B8C" w:rsidP="00CC71B8">
      <w:pPr>
        <w:pStyle w:val="Ttulo1"/>
        <w:spacing w:before="0"/>
        <w:ind w:left="-567" w:right="-235"/>
        <w:rPr>
          <w:rFonts w:eastAsia="Calibri" w:cs="Arial"/>
          <w:sz w:val="22"/>
          <w:szCs w:val="22"/>
        </w:rPr>
      </w:pPr>
    </w:p>
    <w:p w14:paraId="65C22215" w14:textId="63A265D4" w:rsidR="00C4724E" w:rsidRPr="00FB0719" w:rsidRDefault="00C4724E" w:rsidP="00C4724E">
      <w:pPr>
        <w:rPr>
          <w:rFonts w:cs="Arial"/>
        </w:rPr>
      </w:pPr>
    </w:p>
    <w:p w14:paraId="68296CED" w14:textId="1844A40E" w:rsidR="00C4724E" w:rsidRPr="00FB0719" w:rsidRDefault="00C4724E" w:rsidP="00C4724E">
      <w:pPr>
        <w:rPr>
          <w:rFonts w:cs="Arial"/>
        </w:rPr>
      </w:pPr>
    </w:p>
    <w:p w14:paraId="1C566C67" w14:textId="77777777" w:rsidR="00C4724E" w:rsidRPr="00FB0719" w:rsidRDefault="00C4724E" w:rsidP="00C4724E">
      <w:pPr>
        <w:rPr>
          <w:rFonts w:cs="Arial"/>
        </w:rPr>
      </w:pPr>
    </w:p>
    <w:p w14:paraId="3F33C49E" w14:textId="45D608A9" w:rsidR="00FF5F56" w:rsidRPr="00FB0719" w:rsidRDefault="00FF5F56" w:rsidP="00CC71B8">
      <w:pPr>
        <w:pStyle w:val="Ttulo1"/>
        <w:spacing w:before="0"/>
        <w:ind w:left="-567" w:right="-235"/>
        <w:rPr>
          <w:rFonts w:eastAsia="Calibri" w:cs="Arial"/>
          <w:color w:val="000000"/>
          <w:sz w:val="22"/>
          <w:szCs w:val="22"/>
          <w:lang w:val="es-ES"/>
        </w:rPr>
      </w:pPr>
      <w:bookmarkStart w:id="562" w:name="_Toc232085391"/>
      <w:r w:rsidRPr="00FB0719">
        <w:rPr>
          <w:rFonts w:eastAsia="Calibri" w:cs="Arial"/>
          <w:sz w:val="22"/>
          <w:szCs w:val="22"/>
        </w:rPr>
        <w:lastRenderedPageBreak/>
        <w:t xml:space="preserve">FORMATO </w:t>
      </w:r>
      <w:r w:rsidR="00C4724E" w:rsidRPr="00FB0719">
        <w:rPr>
          <w:rFonts w:eastAsia="Calibri" w:cs="Arial"/>
          <w:sz w:val="22"/>
          <w:szCs w:val="22"/>
        </w:rPr>
        <w:t>8</w:t>
      </w:r>
      <w:bookmarkEnd w:id="562"/>
    </w:p>
    <w:p w14:paraId="400AC368" w14:textId="77777777" w:rsidR="00FF5F56" w:rsidRPr="00FB0719" w:rsidRDefault="00FF5F56" w:rsidP="00CC71B8">
      <w:pPr>
        <w:spacing w:after="0"/>
        <w:ind w:left="-567" w:right="-235"/>
        <w:jc w:val="center"/>
        <w:rPr>
          <w:rFonts w:eastAsia="Calibri" w:cs="Arial"/>
          <w:b/>
          <w:bCs/>
          <w:lang w:val="es-ES"/>
        </w:rPr>
      </w:pPr>
    </w:p>
    <w:p w14:paraId="77F74232" w14:textId="77777777" w:rsidR="00FF5F56" w:rsidRPr="00FB0719" w:rsidRDefault="00FF5F56" w:rsidP="00CC71B8">
      <w:pPr>
        <w:spacing w:after="0"/>
        <w:ind w:left="-567" w:right="-235"/>
        <w:jc w:val="center"/>
        <w:rPr>
          <w:rFonts w:eastAsia="Calibri" w:cs="Arial"/>
          <w:b/>
          <w:bCs/>
          <w:lang w:val="es-ES"/>
        </w:rPr>
      </w:pPr>
      <w:r w:rsidRPr="00FB0719">
        <w:rPr>
          <w:rFonts w:eastAsia="Calibri" w:cs="Arial"/>
          <w:b/>
          <w:bCs/>
          <w:lang w:val="es-ES"/>
        </w:rPr>
        <w:t>INFORMACIÓN TRIBUTARIA</w:t>
      </w:r>
    </w:p>
    <w:p w14:paraId="63B37B10" w14:textId="77777777" w:rsidR="00FF5F56" w:rsidRPr="00FB0719" w:rsidRDefault="00FF5F56" w:rsidP="00CC71B8">
      <w:pPr>
        <w:spacing w:after="0"/>
        <w:ind w:left="-567" w:right="-235"/>
        <w:jc w:val="center"/>
        <w:rPr>
          <w:rFonts w:eastAsia="Calibri" w:cs="Arial"/>
          <w:b/>
          <w:bCs/>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FB0719"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 xml:space="preserve">PARA EL CUMPLIMIENTO DE LAS OBLIGACIONES TRIBUTARIAS, </w:t>
            </w:r>
          </w:p>
          <w:p w14:paraId="43A7389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¿EN QUE RÉGIMEN SE ENCUENTRA CLASIFICADO COMO PROPONENTE, PROVEEDOR O CONTRATISTA?</w:t>
            </w:r>
          </w:p>
        </w:tc>
      </w:tr>
      <w:tr w:rsidR="00FF5F56" w:rsidRPr="00FB0719"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FB0719" w:rsidRDefault="00FF5F56" w:rsidP="00CC71B8">
            <w:pPr>
              <w:spacing w:after="0"/>
              <w:ind w:left="-567" w:right="-235"/>
              <w:jc w:val="center"/>
              <w:rPr>
                <w:rFonts w:eastAsia="Calibri"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FB0719" w:rsidRDefault="00FF5F56" w:rsidP="00CC71B8">
            <w:pPr>
              <w:spacing w:after="0"/>
              <w:ind w:left="-567" w:right="-235"/>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FB0719" w:rsidRDefault="00FF5F56" w:rsidP="009A701E">
            <w:pPr>
              <w:spacing w:after="0"/>
              <w:ind w:left="-210" w:right="-235" w:hanging="143"/>
              <w:jc w:val="center"/>
              <w:rPr>
                <w:rFonts w:eastAsia="Calibri" w:cs="Arial"/>
                <w:b/>
                <w:bCs/>
                <w:sz w:val="16"/>
                <w:szCs w:val="16"/>
                <w:lang w:val="es-ES"/>
              </w:rPr>
            </w:pPr>
            <w:r w:rsidRPr="00FB0719">
              <w:rPr>
                <w:rFonts w:eastAsia="Calibri"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FB0719" w:rsidRDefault="00FF5F56" w:rsidP="009A701E">
            <w:pPr>
              <w:spacing w:after="0"/>
              <w:ind w:left="-353" w:right="-235"/>
              <w:jc w:val="center"/>
              <w:rPr>
                <w:rFonts w:eastAsia="Calibri" w:cs="Arial"/>
                <w:b/>
                <w:bCs/>
                <w:sz w:val="16"/>
                <w:szCs w:val="16"/>
                <w:lang w:val="es-ES"/>
              </w:rPr>
            </w:pPr>
            <w:r w:rsidRPr="00FB0719">
              <w:rPr>
                <w:rFonts w:eastAsia="Calibri" w:cs="Arial"/>
                <w:b/>
                <w:bCs/>
                <w:sz w:val="16"/>
                <w:szCs w:val="16"/>
                <w:lang w:val="es-ES"/>
              </w:rPr>
              <w:t>NO</w:t>
            </w:r>
          </w:p>
        </w:tc>
      </w:tr>
      <w:tr w:rsidR="00FF5F56" w:rsidRPr="00FB0719" w14:paraId="73ADE84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B0B25E8"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2CDFBCEB"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EB6D36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F933643"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2D100E5"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FDC45C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89BF1FB"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FB0719" w:rsidRDefault="00FF5F56" w:rsidP="009A701E">
            <w:pPr>
              <w:spacing w:after="0"/>
              <w:ind w:left="62"/>
              <w:rPr>
                <w:rFonts w:eastAsia="Calibri" w:cs="Arial"/>
                <w:i/>
                <w:iCs/>
                <w:sz w:val="16"/>
                <w:szCs w:val="16"/>
                <w:lang w:val="es-ES"/>
              </w:rPr>
            </w:pPr>
            <w:r w:rsidRPr="00FB0719">
              <w:rPr>
                <w:rFonts w:eastAsia="Calibri"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D80391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24EE5E9"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328579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5BD8C1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FB0719" w:rsidRDefault="00FF5F56" w:rsidP="009A701E">
            <w:pPr>
              <w:spacing w:after="0"/>
              <w:ind w:left="-210" w:right="-216"/>
              <w:jc w:val="center"/>
              <w:rPr>
                <w:rFonts w:eastAsia="Calibri"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FB0719" w:rsidRDefault="00FF5F56" w:rsidP="009A701E">
            <w:pPr>
              <w:spacing w:after="0"/>
              <w:ind w:left="-211" w:right="-215"/>
              <w:jc w:val="center"/>
              <w:rPr>
                <w:rFonts w:eastAsia="Calibri" w:cs="Arial"/>
                <w:b/>
                <w:bCs/>
                <w:i/>
                <w:iCs/>
                <w:sz w:val="16"/>
                <w:szCs w:val="16"/>
                <w:lang w:val="es-ES"/>
              </w:rPr>
            </w:pPr>
          </w:p>
        </w:tc>
      </w:tr>
      <w:tr w:rsidR="00FF5F56" w:rsidRPr="00FB0719" w14:paraId="433A36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DE INDUSTRIA Y COMERCIO - ICA</w:t>
            </w:r>
          </w:p>
          <w:p w14:paraId="166154BD" w14:textId="77777777" w:rsidR="00FF5F56" w:rsidRPr="00FB0719" w:rsidRDefault="00FF5F56" w:rsidP="009A701E">
            <w:pPr>
              <w:spacing w:after="0"/>
              <w:ind w:left="62"/>
              <w:jc w:val="center"/>
              <w:rPr>
                <w:rFonts w:eastAsia="Calibri" w:cs="Arial"/>
                <w:sz w:val="16"/>
                <w:szCs w:val="16"/>
                <w:lang w:val="es-ES"/>
              </w:rPr>
            </w:pPr>
            <w:r w:rsidRPr="00FB0719">
              <w:rPr>
                <w:rFonts w:eastAsia="Calibri"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FB0719" w:rsidRDefault="00FF5F56" w:rsidP="00CC71B8">
            <w:pPr>
              <w:spacing w:after="0"/>
              <w:ind w:left="-567" w:right="-235"/>
              <w:jc w:val="center"/>
              <w:rPr>
                <w:rFonts w:eastAsia="Calibri" w:cs="Arial"/>
                <w:sz w:val="16"/>
                <w:szCs w:val="16"/>
                <w:lang w:val="es-ES"/>
              </w:rPr>
            </w:pPr>
            <w:r w:rsidRPr="00FB0719">
              <w:rPr>
                <w:rFonts w:eastAsia="Calibri" w:cs="Arial"/>
                <w:sz w:val="16"/>
                <w:szCs w:val="16"/>
                <w:lang w:val="es-ES"/>
              </w:rPr>
              <w:t>De acuerdo con las actividades sujetas al Impuesto, en cual se considera clasificado y cuál es el porcentaje:</w:t>
            </w:r>
          </w:p>
          <w:p w14:paraId="7F026059" w14:textId="77777777" w:rsidR="00FF5F56" w:rsidRPr="00FB0719" w:rsidRDefault="00FF5F56" w:rsidP="00CC71B8">
            <w:pPr>
              <w:spacing w:after="0"/>
              <w:ind w:left="-567" w:right="-235"/>
              <w:jc w:val="center"/>
              <w:rPr>
                <w:rFonts w:eastAsia="Calibri" w:cs="Arial"/>
                <w:b/>
                <w:bCs/>
                <w:sz w:val="16"/>
                <w:szCs w:val="16"/>
                <w:lang w:val="es-ES"/>
              </w:rPr>
            </w:pPr>
          </w:p>
          <w:p w14:paraId="19372D79" w14:textId="77777777" w:rsidR="00FF5F56" w:rsidRPr="00FB0719" w:rsidRDefault="00FF5F56" w:rsidP="00CC71B8">
            <w:pPr>
              <w:tabs>
                <w:tab w:val="num" w:pos="1348"/>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0B1C"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FB0719">
              <w:rPr>
                <w:rFonts w:eastAsia="Calibri"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0F4B2"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FB0719">
              <w:rPr>
                <w:rFonts w:eastAsia="Calibri" w:cs="Arial"/>
                <w:b/>
                <w:bCs/>
                <w:sz w:val="16"/>
                <w:szCs w:val="16"/>
                <w:lang w:val="es-ES"/>
              </w:rPr>
              <w:t>Industrial%</w:t>
            </w:r>
          </w:p>
          <w:p w14:paraId="74D8273D" w14:textId="77777777" w:rsidR="00FF5F56" w:rsidRPr="00FB0719" w:rsidRDefault="00FF5F56" w:rsidP="00CC71B8">
            <w:pPr>
              <w:tabs>
                <w:tab w:val="num" w:pos="149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CE5DF"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5DF71"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FB0719">
              <w:rPr>
                <w:rFonts w:eastAsia="Calibri" w:cs="Arial"/>
                <w:b/>
                <w:bCs/>
                <w:sz w:val="16"/>
                <w:szCs w:val="16"/>
                <w:lang w:val="es-ES"/>
              </w:rPr>
              <w:t>Comercial%</w:t>
            </w:r>
          </w:p>
          <w:p w14:paraId="2366366A" w14:textId="77777777" w:rsidR="00FF5F56" w:rsidRPr="00FB0719" w:rsidRDefault="00FF5F56" w:rsidP="00CC71B8">
            <w:pPr>
              <w:tabs>
                <w:tab w:val="num" w:pos="144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13649"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FE08C"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FB0719">
              <w:rPr>
                <w:rFonts w:eastAsia="Calibri" w:cs="Arial"/>
                <w:b/>
                <w:bCs/>
                <w:sz w:val="16"/>
                <w:szCs w:val="16"/>
                <w:lang w:val="es-ES"/>
              </w:rPr>
              <w:t>Servicios%</w:t>
            </w:r>
          </w:p>
          <w:p w14:paraId="23423FAD" w14:textId="77777777" w:rsidR="00FF5F56" w:rsidRPr="00FB0719" w:rsidRDefault="00FF5F56" w:rsidP="00CC71B8">
            <w:pPr>
              <w:spacing w:after="0"/>
              <w:ind w:left="-567" w:right="-235"/>
              <w:jc w:val="center"/>
              <w:rPr>
                <w:rFonts w:eastAsia="Calibri" w:cs="Arial"/>
                <w:b/>
                <w:bCs/>
                <w:sz w:val="16"/>
                <w:szCs w:val="16"/>
                <w:lang w:val="es-ES"/>
              </w:rPr>
            </w:pPr>
          </w:p>
        </w:tc>
      </w:tr>
    </w:tbl>
    <w:p w14:paraId="4D1CF0AD" w14:textId="77777777" w:rsidR="00FF5F56" w:rsidRPr="00FB0719" w:rsidRDefault="00FF5F56" w:rsidP="00CC71B8">
      <w:pPr>
        <w:spacing w:after="0"/>
        <w:ind w:left="-567" w:right="-235"/>
        <w:rPr>
          <w:rFonts w:eastAsia="ZTR1C.tmp" w:cs="Arial"/>
          <w:b/>
          <w:bCs/>
          <w:lang w:eastAsia="es-ES"/>
        </w:rPr>
      </w:pPr>
    </w:p>
    <w:p w14:paraId="6A49FF27" w14:textId="77777777" w:rsidR="00FF5F56" w:rsidRPr="00FB0719" w:rsidRDefault="00FF5F56" w:rsidP="00CC71B8">
      <w:pPr>
        <w:autoSpaceDE w:val="0"/>
        <w:autoSpaceDN w:val="0"/>
        <w:adjustRightInd w:val="0"/>
        <w:spacing w:after="0"/>
        <w:ind w:left="-567" w:right="-235"/>
        <w:jc w:val="both"/>
        <w:rPr>
          <w:rFonts w:eastAsia="Calibri" w:cs="Arial"/>
          <w:b/>
          <w:bCs/>
        </w:rPr>
      </w:pPr>
    </w:p>
    <w:p w14:paraId="33CE60FF"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6BEAB6"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representante legal </w:t>
      </w:r>
    </w:p>
    <w:p w14:paraId="3A17F3F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C. C. </w:t>
      </w:r>
    </w:p>
    <w:p w14:paraId="43F69515"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5C21E5E"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313F0E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0D0E28"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Revisor Fiscal </w:t>
      </w:r>
    </w:p>
    <w:p w14:paraId="02E4D845" w14:textId="77777777" w:rsidR="00FF5F56" w:rsidRPr="00BE48DD" w:rsidRDefault="00FF5F56" w:rsidP="00CC71B8">
      <w:pPr>
        <w:autoSpaceDE w:val="0"/>
        <w:autoSpaceDN w:val="0"/>
        <w:adjustRightInd w:val="0"/>
        <w:spacing w:after="0"/>
        <w:ind w:left="-567" w:right="-235"/>
        <w:jc w:val="both"/>
        <w:rPr>
          <w:rFonts w:eastAsia="Calibri" w:cs="Arial"/>
          <w:b/>
          <w:bCs/>
        </w:rPr>
      </w:pPr>
      <w:r w:rsidRPr="00FB0719">
        <w:rPr>
          <w:rFonts w:eastAsia="Calibri" w:cs="Arial"/>
          <w:b/>
          <w:bCs/>
        </w:rPr>
        <w:t>C. C.</w:t>
      </w:r>
      <w:r w:rsidRPr="00BE48DD">
        <w:rPr>
          <w:rFonts w:eastAsia="Calibri" w:cs="Arial"/>
          <w:b/>
          <w:bCs/>
        </w:rPr>
        <w:t xml:space="preserve"> </w:t>
      </w:r>
    </w:p>
    <w:p w14:paraId="20498A56"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B877003" w14:textId="68FED0E7" w:rsidR="00F0788B" w:rsidRPr="00BE48DD" w:rsidRDefault="00F0788B" w:rsidP="009A701E">
      <w:pPr>
        <w:autoSpaceDE w:val="0"/>
        <w:autoSpaceDN w:val="0"/>
        <w:adjustRightInd w:val="0"/>
        <w:spacing w:after="0"/>
        <w:ind w:right="-235"/>
        <w:jc w:val="both"/>
        <w:rPr>
          <w:rFonts w:eastAsia="Calibri" w:cs="Arial"/>
          <w:b/>
          <w:bCs/>
        </w:rPr>
      </w:pPr>
    </w:p>
    <w:p w14:paraId="12A12223" w14:textId="77777777" w:rsidR="009A701E" w:rsidRPr="00BE48DD" w:rsidRDefault="009A701E" w:rsidP="009A701E">
      <w:pPr>
        <w:autoSpaceDE w:val="0"/>
        <w:autoSpaceDN w:val="0"/>
        <w:adjustRightInd w:val="0"/>
        <w:spacing w:after="0"/>
        <w:ind w:right="-235"/>
        <w:jc w:val="both"/>
        <w:rPr>
          <w:rFonts w:eastAsia="Calibri" w:cs="Arial"/>
          <w:b/>
          <w:bCs/>
        </w:rPr>
      </w:pPr>
    </w:p>
    <w:p w14:paraId="401101CB" w14:textId="1048739A" w:rsidR="00FF5F56" w:rsidRPr="00BE48DD" w:rsidRDefault="00FF5F56" w:rsidP="00CC71B8">
      <w:pPr>
        <w:autoSpaceDE w:val="0"/>
        <w:autoSpaceDN w:val="0"/>
        <w:adjustRightInd w:val="0"/>
        <w:spacing w:after="0"/>
        <w:ind w:left="-567" w:right="-235"/>
        <w:jc w:val="center"/>
        <w:rPr>
          <w:rFonts w:eastAsia="Calibri" w:cs="Arial"/>
          <w:b/>
          <w:bCs/>
        </w:rPr>
      </w:pPr>
    </w:p>
    <w:p w14:paraId="46878B20" w14:textId="7FFD9AC9" w:rsidR="00063442" w:rsidRPr="00BE48DD" w:rsidRDefault="00063442" w:rsidP="00CC71B8">
      <w:pPr>
        <w:autoSpaceDE w:val="0"/>
        <w:autoSpaceDN w:val="0"/>
        <w:adjustRightInd w:val="0"/>
        <w:spacing w:after="0"/>
        <w:ind w:left="-567" w:right="-235"/>
        <w:jc w:val="center"/>
        <w:rPr>
          <w:rFonts w:eastAsia="Calibri" w:cs="Arial"/>
          <w:b/>
          <w:bCs/>
        </w:rPr>
      </w:pPr>
    </w:p>
    <w:p w14:paraId="3F2804A2" w14:textId="0196E1B1" w:rsidR="00063442" w:rsidRPr="00BE48DD" w:rsidRDefault="00063442" w:rsidP="00CC71B8">
      <w:pPr>
        <w:autoSpaceDE w:val="0"/>
        <w:autoSpaceDN w:val="0"/>
        <w:adjustRightInd w:val="0"/>
        <w:spacing w:after="0"/>
        <w:ind w:left="-567" w:right="-235"/>
        <w:jc w:val="center"/>
        <w:rPr>
          <w:rFonts w:eastAsia="Calibri" w:cs="Arial"/>
          <w:b/>
          <w:bCs/>
        </w:rPr>
      </w:pPr>
    </w:p>
    <w:p w14:paraId="145D0730" w14:textId="6AD05E00" w:rsidR="00063442" w:rsidRPr="00BE48DD" w:rsidRDefault="00063442" w:rsidP="00CC71B8">
      <w:pPr>
        <w:autoSpaceDE w:val="0"/>
        <w:autoSpaceDN w:val="0"/>
        <w:adjustRightInd w:val="0"/>
        <w:spacing w:after="0"/>
        <w:ind w:left="-567" w:right="-235"/>
        <w:jc w:val="center"/>
        <w:rPr>
          <w:rFonts w:eastAsia="Calibri" w:cs="Arial"/>
          <w:b/>
          <w:bCs/>
        </w:rPr>
      </w:pPr>
    </w:p>
    <w:p w14:paraId="56B32441"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677EA116" w14:textId="74F8008F" w:rsidR="00FF5F56" w:rsidRPr="00BE48DD" w:rsidRDefault="00FF5F56" w:rsidP="00CC71B8">
      <w:pPr>
        <w:pStyle w:val="Ttulo1"/>
        <w:spacing w:before="0"/>
        <w:ind w:left="-567" w:right="-235"/>
        <w:rPr>
          <w:rFonts w:eastAsia="Calibri" w:cs="Arial"/>
          <w:sz w:val="22"/>
          <w:szCs w:val="22"/>
        </w:rPr>
      </w:pPr>
      <w:bookmarkStart w:id="563" w:name="_Toc232085392"/>
      <w:r w:rsidRPr="00BE48DD">
        <w:rPr>
          <w:rFonts w:eastAsia="Calibri" w:cs="Arial"/>
          <w:sz w:val="22"/>
          <w:szCs w:val="22"/>
        </w:rPr>
        <w:lastRenderedPageBreak/>
        <w:t xml:space="preserve">FORMATO </w:t>
      </w:r>
      <w:r w:rsidR="00C4724E" w:rsidRPr="00BE48DD">
        <w:rPr>
          <w:rFonts w:eastAsia="Calibri" w:cs="Arial"/>
          <w:sz w:val="22"/>
          <w:szCs w:val="22"/>
        </w:rPr>
        <w:t>9</w:t>
      </w:r>
      <w:bookmarkEnd w:id="563"/>
    </w:p>
    <w:p w14:paraId="7FF6A8BF"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34B4ACD6" w14:textId="77777777" w:rsidR="00FF5F56" w:rsidRPr="00BE48DD" w:rsidRDefault="00FF5F56" w:rsidP="00CC71B8">
      <w:pPr>
        <w:autoSpaceDE w:val="0"/>
        <w:autoSpaceDN w:val="0"/>
        <w:adjustRightInd w:val="0"/>
        <w:spacing w:after="0"/>
        <w:ind w:left="-567" w:right="-235"/>
        <w:jc w:val="center"/>
        <w:rPr>
          <w:rFonts w:eastAsia="Calibri" w:cs="Arial"/>
          <w:b/>
          <w:bCs/>
        </w:rPr>
      </w:pPr>
      <w:r w:rsidRPr="00BE48DD">
        <w:rPr>
          <w:rFonts w:eastAsia="Calibri" w:cs="Arial"/>
          <w:b/>
          <w:bCs/>
        </w:rPr>
        <w:t>CAPACIDAD FINANCIERA Y ORGANIZACIONAL PARA EXTRANJEROS</w:t>
      </w:r>
    </w:p>
    <w:p w14:paraId="1257548D" w14:textId="77777777" w:rsidR="00FF5F56" w:rsidRPr="00BE48DD" w:rsidRDefault="00FF5F56" w:rsidP="00CC71B8">
      <w:pPr>
        <w:spacing w:after="0"/>
        <w:ind w:left="-567" w:right="-235"/>
        <w:jc w:val="center"/>
        <w:rPr>
          <w:rFonts w:eastAsia="Calibri" w:cs="Arial"/>
          <w:b/>
          <w:bCs/>
          <w:lang w:val="es-ES"/>
        </w:rPr>
      </w:pPr>
    </w:p>
    <w:p w14:paraId="3B5371A6" w14:textId="77777777" w:rsidR="00FF5F56" w:rsidRPr="00BE48DD" w:rsidRDefault="00FF5F56" w:rsidP="00CC71B8">
      <w:pPr>
        <w:spacing w:after="0"/>
        <w:ind w:left="-567" w:right="-235"/>
        <w:jc w:val="both"/>
        <w:rPr>
          <w:rFonts w:eastAsia="Calibri" w:cs="Arial"/>
          <w:bCs/>
        </w:rPr>
      </w:pPr>
      <w:r w:rsidRPr="00BE48DD">
        <w:rPr>
          <w:rFonts w:eastAsia="Calibri" w:cs="Arial"/>
          <w:bCs/>
        </w:rPr>
        <w:t>Para personas naturales extranjeras sin domicilio en el país y las personas jurídicas extranjeras que no tengan establecida sucursal en Colombia y proponentes no obligados a inscribirse en el RUP de acuerdo con el artículo 6 de la ley 1150 de 2007 (</w:t>
      </w:r>
      <w:r w:rsidRPr="00BE48DD">
        <w:rPr>
          <w:rFonts w:eastAsia="Calibri" w:cs="Arial"/>
          <w:bCs/>
          <w:i/>
          <w:iCs/>
        </w:rPr>
        <w:t>modificado por el art. 221, decreto nacional 019 de 2012</w:t>
      </w:r>
      <w:r w:rsidRPr="00BE48DD">
        <w:rPr>
          <w:rFonts w:eastAsia="Calibri" w:cs="Arial"/>
          <w:bCs/>
        </w:rPr>
        <w:t>)</w:t>
      </w:r>
    </w:p>
    <w:p w14:paraId="10E61603" w14:textId="77777777" w:rsidR="00FF5F56" w:rsidRPr="00BE48DD" w:rsidRDefault="00FF5F56" w:rsidP="00CC71B8">
      <w:pPr>
        <w:spacing w:after="0"/>
        <w:ind w:left="-567" w:right="-235"/>
        <w:rPr>
          <w:rFonts w:eastAsia="Calibri" w:cs="Arial"/>
          <w:bCs/>
        </w:rPr>
      </w:pPr>
      <w:r w:rsidRPr="00BE48DD">
        <w:rPr>
          <w:rFonts w:eastAsia="Calibri" w:cs="Arial"/>
          <w:bCs/>
        </w:rPr>
        <w:t>OFERENTE: __________________________________________________________________</w:t>
      </w:r>
    </w:p>
    <w:p w14:paraId="65E7229E" w14:textId="77777777" w:rsidR="00FF5F56" w:rsidRPr="00BE48DD" w:rsidRDefault="00FF5F56" w:rsidP="00CC71B8">
      <w:pPr>
        <w:spacing w:after="0"/>
        <w:ind w:left="-567" w:right="-235"/>
        <w:rPr>
          <w:rFonts w:eastAsia="Calibri" w:cs="Arial"/>
          <w:bCs/>
        </w:rPr>
      </w:pPr>
    </w:p>
    <w:p w14:paraId="68578E90" w14:textId="5A68AF7E" w:rsidR="00FF5F56" w:rsidRPr="00BE48DD" w:rsidRDefault="00FF5F56" w:rsidP="00CD6B28">
      <w:pPr>
        <w:spacing w:after="0"/>
        <w:ind w:left="-567" w:right="-235" w:hanging="142"/>
        <w:rPr>
          <w:rFonts w:eastAsia="Calibri" w:cs="Arial"/>
          <w:bCs/>
        </w:rPr>
      </w:pPr>
      <w:r w:rsidRPr="00BE48DD">
        <w:rPr>
          <w:rFonts w:eastAsia="Calibri" w:cs="Arial"/>
          <w:bCs/>
        </w:rPr>
        <w:t xml:space="preserve">INFORMACION FINANCIERA A ___ de _______________ </w:t>
      </w:r>
      <w:proofErr w:type="spellStart"/>
      <w:r w:rsidRPr="00BE48DD">
        <w:rPr>
          <w:rFonts w:eastAsia="Calibri" w:cs="Arial"/>
          <w:bCs/>
        </w:rPr>
        <w:t>de</w:t>
      </w:r>
      <w:proofErr w:type="spellEnd"/>
      <w:r w:rsidRPr="00BE48DD">
        <w:rPr>
          <w:rFonts w:eastAsia="Calibri" w:cs="Arial"/>
          <w:bCs/>
        </w:rPr>
        <w:t xml:space="preserve"> 20</w:t>
      </w:r>
      <w:r w:rsidR="008F3FFD" w:rsidRPr="00BE48DD">
        <w:rPr>
          <w:rFonts w:eastAsia="Calibri" w:cs="Arial"/>
          <w:bCs/>
        </w:rPr>
        <w:t>23</w:t>
      </w:r>
      <w:r w:rsidRPr="00BE48DD">
        <w:rPr>
          <w:rFonts w:eastAsia="Calibri" w:cs="Arial"/>
          <w:bCs/>
        </w:rPr>
        <w:t xml:space="preserve"> (Valor en pesos colombianos)</w:t>
      </w: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BE48D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BE48DD" w:rsidRDefault="00FF5F56" w:rsidP="009A701E">
            <w:pPr>
              <w:spacing w:after="0"/>
              <w:ind w:left="22"/>
              <w:jc w:val="center"/>
              <w:rPr>
                <w:rFonts w:eastAsia="Calibri" w:cs="Arial"/>
                <w:b/>
                <w:bCs/>
                <w:sz w:val="16"/>
                <w:szCs w:val="16"/>
              </w:rPr>
            </w:pPr>
            <w:r w:rsidRPr="00BE48DD">
              <w:rPr>
                <w:rFonts w:eastAsia="Calibri"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BE48DD" w:rsidRDefault="00FF5F56" w:rsidP="009A701E">
            <w:pPr>
              <w:spacing w:after="0"/>
              <w:ind w:left="-97"/>
              <w:jc w:val="center"/>
              <w:rPr>
                <w:rFonts w:eastAsia="Calibri" w:cs="Arial"/>
                <w:b/>
                <w:bCs/>
                <w:sz w:val="16"/>
                <w:szCs w:val="16"/>
              </w:rPr>
            </w:pPr>
            <w:r w:rsidRPr="00BE48DD">
              <w:rPr>
                <w:rFonts w:eastAsia="Calibri"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BE48DD" w:rsidRDefault="00FF5F56" w:rsidP="009A701E">
            <w:pPr>
              <w:spacing w:after="0"/>
              <w:ind w:left="-567" w:right="-235"/>
              <w:jc w:val="center"/>
              <w:rPr>
                <w:rFonts w:eastAsia="Calibri" w:cs="Arial"/>
                <w:b/>
                <w:bCs/>
                <w:sz w:val="16"/>
                <w:szCs w:val="16"/>
              </w:rPr>
            </w:pPr>
            <w:r w:rsidRPr="00BE48DD">
              <w:rPr>
                <w:rFonts w:eastAsia="Calibri" w:cs="Arial"/>
                <w:b/>
                <w:bCs/>
                <w:sz w:val="16"/>
                <w:szCs w:val="16"/>
              </w:rPr>
              <w:t>OFERENTE PLURAL</w:t>
            </w:r>
          </w:p>
        </w:tc>
      </w:tr>
      <w:tr w:rsidR="00FF5F56" w:rsidRPr="00BE48D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BE48DD" w:rsidRDefault="00FF5F56" w:rsidP="009A701E">
            <w:pPr>
              <w:spacing w:after="0"/>
              <w:ind w:left="22"/>
              <w:rPr>
                <w:rFonts w:eastAsia="Times New Roman"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Participante</w:t>
            </w:r>
          </w:p>
          <w:p w14:paraId="0C898A02" w14:textId="77777777" w:rsidR="00FF5F56" w:rsidRPr="00BE48DD" w:rsidRDefault="00FF5F56" w:rsidP="009A701E">
            <w:pPr>
              <w:spacing w:after="0"/>
              <w:ind w:left="-124" w:right="-78"/>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1</w:t>
            </w:r>
          </w:p>
          <w:p w14:paraId="1380396F"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Participante</w:t>
            </w:r>
          </w:p>
          <w:p w14:paraId="50C005CF" w14:textId="77777777" w:rsidR="00FF5F56" w:rsidRPr="00BE48DD" w:rsidRDefault="00FF5F56" w:rsidP="009A701E">
            <w:pPr>
              <w:spacing w:after="0"/>
              <w:ind w:left="-138"/>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2</w:t>
            </w:r>
          </w:p>
          <w:p w14:paraId="71ABA578"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Participante</w:t>
            </w:r>
          </w:p>
          <w:p w14:paraId="2346D438" w14:textId="77777777" w:rsidR="00FF5F56" w:rsidRPr="00BE48DD" w:rsidRDefault="00FF5F56" w:rsidP="009A701E">
            <w:pPr>
              <w:spacing w:after="0"/>
              <w:ind w:left="-149"/>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3</w:t>
            </w:r>
          </w:p>
          <w:p w14:paraId="6F482F13"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Porcentaje de participación  ___%</w:t>
            </w:r>
          </w:p>
        </w:tc>
      </w:tr>
      <w:tr w:rsidR="00FF5F56" w:rsidRPr="00BE48D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BE48DD" w:rsidRDefault="00FF5F56" w:rsidP="009A701E">
            <w:pPr>
              <w:spacing w:after="0"/>
              <w:ind w:left="-97"/>
              <w:rPr>
                <w:rFonts w:eastAsia="Calibri"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BE48DD" w:rsidRDefault="00FF5F56" w:rsidP="009A701E">
            <w:pPr>
              <w:spacing w:after="0"/>
              <w:ind w:left="-124" w:right="-78"/>
              <w:rPr>
                <w:rFonts w:eastAsia="Calibri"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BE48DD" w:rsidRDefault="00FF5F56" w:rsidP="009A701E">
            <w:pPr>
              <w:spacing w:after="0"/>
              <w:ind w:left="-138"/>
              <w:rPr>
                <w:rFonts w:eastAsia="Calibri"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BE48DD" w:rsidRDefault="00FF5F56" w:rsidP="009A701E">
            <w:pPr>
              <w:spacing w:after="0"/>
              <w:ind w:left="-149"/>
              <w:rPr>
                <w:rFonts w:eastAsia="Calibri" w:cs="Arial"/>
                <w:sz w:val="16"/>
                <w:szCs w:val="16"/>
              </w:rPr>
            </w:pPr>
          </w:p>
        </w:tc>
      </w:tr>
      <w:tr w:rsidR="00FF5F56" w:rsidRPr="00BE48D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BE48DD" w:rsidRDefault="00FF5F56" w:rsidP="009A701E">
            <w:pPr>
              <w:spacing w:after="0"/>
              <w:ind w:left="-149"/>
              <w:rPr>
                <w:rFonts w:eastAsia="Calibri" w:cs="Arial"/>
                <w:sz w:val="16"/>
                <w:szCs w:val="16"/>
              </w:rPr>
            </w:pPr>
          </w:p>
        </w:tc>
      </w:tr>
      <w:tr w:rsidR="00FF5F56" w:rsidRPr="00BE48D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BE48DD" w:rsidRDefault="00FF5F56" w:rsidP="009A701E">
            <w:pPr>
              <w:spacing w:after="0"/>
              <w:ind w:left="-149"/>
              <w:rPr>
                <w:rFonts w:eastAsia="Calibri" w:cs="Arial"/>
                <w:sz w:val="16"/>
                <w:szCs w:val="16"/>
              </w:rPr>
            </w:pPr>
          </w:p>
        </w:tc>
      </w:tr>
      <w:tr w:rsidR="00FF5F56" w:rsidRPr="00BE48D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BE48DD" w:rsidRDefault="00FF5F56" w:rsidP="009A701E">
            <w:pPr>
              <w:spacing w:after="0"/>
              <w:ind w:left="-149"/>
              <w:rPr>
                <w:rFonts w:eastAsia="Calibri" w:cs="Arial"/>
                <w:sz w:val="16"/>
                <w:szCs w:val="16"/>
              </w:rPr>
            </w:pPr>
          </w:p>
        </w:tc>
      </w:tr>
      <w:tr w:rsidR="00FF5F56" w:rsidRPr="00BE48D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BE48DD" w:rsidRDefault="00FF5F56" w:rsidP="009A701E">
            <w:pPr>
              <w:spacing w:after="0"/>
              <w:ind w:left="-149"/>
              <w:rPr>
                <w:rFonts w:eastAsia="Calibri" w:cs="Arial"/>
                <w:sz w:val="16"/>
                <w:szCs w:val="16"/>
              </w:rPr>
            </w:pPr>
          </w:p>
        </w:tc>
      </w:tr>
      <w:tr w:rsidR="00FF5F56" w:rsidRPr="00BE48D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BE48DD" w:rsidRDefault="00FF5F56" w:rsidP="009A701E">
            <w:pPr>
              <w:spacing w:after="0"/>
              <w:ind w:left="-149"/>
              <w:rPr>
                <w:rFonts w:eastAsia="Calibri" w:cs="Arial"/>
                <w:sz w:val="16"/>
                <w:szCs w:val="16"/>
              </w:rPr>
            </w:pPr>
          </w:p>
        </w:tc>
      </w:tr>
    </w:tbl>
    <w:p w14:paraId="420A6796" w14:textId="77777777" w:rsidR="00FF5F56" w:rsidRPr="00BE48DD" w:rsidRDefault="00FF5F56" w:rsidP="00CC71B8">
      <w:pPr>
        <w:spacing w:after="0"/>
        <w:ind w:left="-567" w:right="-235"/>
        <w:rPr>
          <w:rFonts w:eastAsia="Calibri" w:cs="Arial"/>
          <w:lang w:eastAsia="x-none"/>
        </w:rPr>
      </w:pPr>
    </w:p>
    <w:p w14:paraId="137815C4" w14:textId="7E4F1EB3" w:rsidR="00FF5F56" w:rsidRPr="00BE48DD" w:rsidRDefault="00FF5F56" w:rsidP="00CD6B28">
      <w:pPr>
        <w:spacing w:after="0"/>
        <w:ind w:left="-567" w:right="-235" w:hanging="142"/>
        <w:rPr>
          <w:rFonts w:eastAsia="Calibri" w:cs="Arial"/>
          <w:b/>
          <w:bCs/>
        </w:rPr>
      </w:pPr>
      <w:r w:rsidRPr="00BE48DD">
        <w:rPr>
          <w:rFonts w:eastAsia="Calibri" w:cs="Arial"/>
          <w:b/>
          <w:bCs/>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7"/>
        <w:gridCol w:w="2426"/>
        <w:gridCol w:w="2544"/>
      </w:tblGrid>
      <w:tr w:rsidR="00FF5F56" w:rsidRPr="00BE48D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BE48DD" w:rsidRDefault="00FF5F56" w:rsidP="00CD6B28">
            <w:pPr>
              <w:spacing w:after="0"/>
              <w:ind w:right="-36"/>
              <w:jc w:val="center"/>
              <w:rPr>
                <w:rFonts w:eastAsia="Calibri" w:cs="Arial"/>
                <w:b/>
                <w:sz w:val="16"/>
                <w:szCs w:val="16"/>
              </w:rPr>
            </w:pPr>
            <w:r w:rsidRPr="00BE48DD">
              <w:rPr>
                <w:rFonts w:eastAsia="Calibri" w:cs="Arial"/>
                <w:b/>
                <w:sz w:val="16"/>
                <w:szCs w:val="16"/>
              </w:rPr>
              <w:t>I</w:t>
            </w:r>
            <w:r w:rsidRPr="00BE48DD">
              <w:rPr>
                <w:rFonts w:eastAsia="Calibri"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BE48DD" w:rsidRDefault="00FF5F56" w:rsidP="00CD6B28">
            <w:pPr>
              <w:spacing w:after="0"/>
              <w:ind w:left="-180" w:right="-21"/>
              <w:jc w:val="center"/>
              <w:rPr>
                <w:rFonts w:eastAsia="Calibri" w:cs="Arial"/>
                <w:bCs/>
                <w:sz w:val="16"/>
                <w:szCs w:val="16"/>
              </w:rPr>
            </w:pPr>
            <w:r w:rsidRPr="00BE48DD">
              <w:rPr>
                <w:rFonts w:eastAsia="Calibri"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BE48DD" w:rsidRDefault="00FF5F56" w:rsidP="00CD6B28">
            <w:pPr>
              <w:spacing w:after="0"/>
              <w:ind w:left="-53" w:right="-69"/>
              <w:jc w:val="center"/>
              <w:rPr>
                <w:rFonts w:eastAsia="Calibri" w:cs="Arial"/>
                <w:bCs/>
                <w:sz w:val="16"/>
                <w:szCs w:val="16"/>
              </w:rPr>
            </w:pPr>
            <w:r w:rsidRPr="00BE48DD">
              <w:rPr>
                <w:rFonts w:eastAsia="Calibri" w:cs="Arial"/>
                <w:b/>
                <w:bCs/>
                <w:sz w:val="16"/>
                <w:szCs w:val="16"/>
              </w:rPr>
              <w:t>OFERENTE PLURAL</w:t>
            </w:r>
          </w:p>
        </w:tc>
      </w:tr>
      <w:tr w:rsidR="00FF5F56" w:rsidRPr="00BE48D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7346883" w14:textId="77777777" w:rsidR="00FF5F56" w:rsidRPr="00BE48DD" w:rsidRDefault="00FF5F56" w:rsidP="00CD6B28">
            <w:pPr>
              <w:spacing w:after="0"/>
              <w:ind w:left="-53" w:right="-69"/>
              <w:rPr>
                <w:rFonts w:eastAsia="Calibri" w:cs="Arial"/>
                <w:sz w:val="16"/>
                <w:szCs w:val="16"/>
              </w:rPr>
            </w:pPr>
          </w:p>
        </w:tc>
      </w:tr>
      <w:tr w:rsidR="00FF5F56" w:rsidRPr="00BE48D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4DBA52A6" w14:textId="77777777" w:rsidR="00FF5F56" w:rsidRPr="00BE48DD" w:rsidRDefault="00FF5F56" w:rsidP="00CD6B28">
            <w:pPr>
              <w:spacing w:after="0"/>
              <w:ind w:left="-53" w:right="-69"/>
              <w:rPr>
                <w:rFonts w:eastAsia="Calibri" w:cs="Arial"/>
                <w:sz w:val="16"/>
                <w:szCs w:val="16"/>
              </w:rPr>
            </w:pPr>
          </w:p>
        </w:tc>
      </w:tr>
      <w:tr w:rsidR="00FF5F56" w:rsidRPr="00BE48DD" w14:paraId="1476B6D9" w14:textId="77777777" w:rsidTr="00CD6B28">
        <w:trPr>
          <w:trHeight w:val="42"/>
        </w:trPr>
        <w:tc>
          <w:tcPr>
            <w:tcW w:w="4157" w:type="dxa"/>
            <w:tcMar>
              <w:top w:w="0" w:type="dxa"/>
              <w:left w:w="108" w:type="dxa"/>
              <w:bottom w:w="0" w:type="dxa"/>
              <w:right w:w="108" w:type="dxa"/>
            </w:tcMar>
            <w:vAlign w:val="center"/>
            <w:hideMark/>
          </w:tcPr>
          <w:p w14:paraId="539963BC"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103A8FC" w14:textId="77777777" w:rsidR="00FF5F56" w:rsidRPr="00BE48DD" w:rsidRDefault="00FF5F56" w:rsidP="00CD6B28">
            <w:pPr>
              <w:spacing w:after="0"/>
              <w:ind w:left="-53" w:right="-69"/>
              <w:rPr>
                <w:rFonts w:eastAsia="Calibri" w:cs="Arial"/>
                <w:sz w:val="16"/>
                <w:szCs w:val="16"/>
              </w:rPr>
            </w:pPr>
          </w:p>
        </w:tc>
      </w:tr>
    </w:tbl>
    <w:p w14:paraId="29515A81" w14:textId="77777777" w:rsidR="00FF5F56" w:rsidRPr="00BE48DD" w:rsidRDefault="00FF5F56" w:rsidP="00CC71B8">
      <w:pPr>
        <w:spacing w:after="0"/>
        <w:ind w:left="-567" w:right="-235"/>
        <w:rPr>
          <w:rFonts w:eastAsia="Calibri" w:cs="Arial"/>
          <w:lang w:eastAsia="x-none"/>
        </w:rPr>
      </w:pPr>
    </w:p>
    <w:p w14:paraId="62C1CDC7" w14:textId="3C59C1B2" w:rsidR="00FF5F56" w:rsidRPr="00BE48DD" w:rsidRDefault="00FF5F56" w:rsidP="00CD6B28">
      <w:pPr>
        <w:spacing w:after="0"/>
        <w:ind w:left="-567" w:right="-235"/>
        <w:rPr>
          <w:rFonts w:eastAsia="Times New Roman" w:cs="Arial"/>
          <w:b/>
          <w:bCs/>
        </w:rPr>
      </w:pPr>
      <w:r w:rsidRPr="00BE48DD">
        <w:rPr>
          <w:rFonts w:eastAsia="Calibri" w:cs="Arial"/>
          <w:b/>
          <w:bCs/>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9"/>
        <w:gridCol w:w="2432"/>
        <w:gridCol w:w="2466"/>
      </w:tblGrid>
      <w:tr w:rsidR="00FF5F56" w:rsidRPr="00BE48D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BE48DD" w:rsidRDefault="00FF5F56" w:rsidP="00CD6B28">
            <w:pPr>
              <w:spacing w:after="0"/>
              <w:jc w:val="center"/>
              <w:rPr>
                <w:rFonts w:eastAsia="Calibri" w:cs="Arial"/>
                <w:b/>
                <w:sz w:val="16"/>
                <w:szCs w:val="16"/>
              </w:rPr>
            </w:pPr>
            <w:r w:rsidRPr="00BE48DD">
              <w:rPr>
                <w:rFonts w:eastAsia="Calibri"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BE48DD" w:rsidRDefault="00FF5F56" w:rsidP="00CD6B28">
            <w:pPr>
              <w:spacing w:after="0"/>
              <w:ind w:right="59"/>
              <w:jc w:val="center"/>
              <w:rPr>
                <w:rFonts w:eastAsia="Calibri" w:cs="Arial"/>
                <w:bCs/>
                <w:sz w:val="16"/>
                <w:szCs w:val="16"/>
              </w:rPr>
            </w:pPr>
            <w:r w:rsidRPr="00BE48DD">
              <w:rPr>
                <w:rFonts w:eastAsia="Calibri"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BE48DD" w:rsidRDefault="00FF5F56" w:rsidP="00CD6B28">
            <w:pPr>
              <w:spacing w:after="0"/>
              <w:ind w:right="-69"/>
              <w:jc w:val="center"/>
              <w:rPr>
                <w:rFonts w:eastAsia="Calibri" w:cs="Arial"/>
                <w:bCs/>
                <w:sz w:val="16"/>
                <w:szCs w:val="16"/>
              </w:rPr>
            </w:pPr>
            <w:r w:rsidRPr="00BE48DD">
              <w:rPr>
                <w:rFonts w:eastAsia="Calibri" w:cs="Arial"/>
                <w:b/>
                <w:bCs/>
                <w:sz w:val="16"/>
                <w:szCs w:val="16"/>
              </w:rPr>
              <w:t>OFERENTE PLURAL</w:t>
            </w:r>
          </w:p>
        </w:tc>
      </w:tr>
      <w:tr w:rsidR="00FF5F56" w:rsidRPr="00BE48D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BE48DD" w:rsidRDefault="00FF5F56" w:rsidP="00CD6B28">
            <w:pPr>
              <w:spacing w:after="0"/>
              <w:rPr>
                <w:rFonts w:eastAsia="Calibri" w:cs="Arial"/>
                <w:sz w:val="16"/>
                <w:szCs w:val="16"/>
              </w:rPr>
            </w:pPr>
            <w:r w:rsidRPr="00BE48DD">
              <w:rPr>
                <w:rFonts w:eastAsia="Calibri"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05CE32E1" w14:textId="77777777" w:rsidR="00FF5F56" w:rsidRPr="00BE48DD" w:rsidRDefault="00FF5F56" w:rsidP="00CD6B28">
            <w:pPr>
              <w:spacing w:after="0"/>
              <w:ind w:right="-69"/>
              <w:rPr>
                <w:rFonts w:eastAsia="Calibri" w:cs="Arial"/>
                <w:sz w:val="16"/>
                <w:szCs w:val="16"/>
              </w:rPr>
            </w:pPr>
          </w:p>
        </w:tc>
      </w:tr>
      <w:tr w:rsidR="00FF5F56" w:rsidRPr="00BE48D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BE48DD" w:rsidRDefault="00FF5F56" w:rsidP="00CD6B28">
            <w:pPr>
              <w:spacing w:after="0"/>
              <w:rPr>
                <w:rFonts w:eastAsia="Calibri" w:cs="Arial"/>
                <w:sz w:val="16"/>
                <w:szCs w:val="16"/>
              </w:rPr>
            </w:pPr>
            <w:r w:rsidRPr="00BE48DD">
              <w:rPr>
                <w:rFonts w:eastAsia="Calibri"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3462D81C" w14:textId="77777777" w:rsidR="00FF5F56" w:rsidRPr="00BE48DD" w:rsidRDefault="00FF5F56" w:rsidP="00CD6B28">
            <w:pPr>
              <w:spacing w:after="0"/>
              <w:ind w:right="-69"/>
              <w:rPr>
                <w:rFonts w:eastAsia="Calibri" w:cs="Arial"/>
                <w:sz w:val="16"/>
                <w:szCs w:val="16"/>
              </w:rPr>
            </w:pPr>
          </w:p>
        </w:tc>
      </w:tr>
    </w:tbl>
    <w:p w14:paraId="1F7F98CB" w14:textId="77777777" w:rsidR="00FF5F56" w:rsidRPr="00BE48DD" w:rsidRDefault="00FF5F56"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BE48DD" w14:paraId="39FAC6A5" w14:textId="77777777" w:rsidTr="00243D64">
        <w:tc>
          <w:tcPr>
            <w:tcW w:w="4299" w:type="dxa"/>
            <w:tcMar>
              <w:top w:w="0" w:type="dxa"/>
              <w:left w:w="108" w:type="dxa"/>
              <w:bottom w:w="0" w:type="dxa"/>
              <w:right w:w="108" w:type="dxa"/>
            </w:tcMar>
            <w:hideMark/>
          </w:tcPr>
          <w:p w14:paraId="7D155B7D" w14:textId="77777777" w:rsidR="00FF5F56" w:rsidRPr="00BE48DD" w:rsidRDefault="00FF5F56" w:rsidP="00CD6B28">
            <w:pPr>
              <w:spacing w:after="0"/>
              <w:ind w:left="30" w:right="81"/>
              <w:rPr>
                <w:rFonts w:eastAsia="Calibri" w:cs="Arial"/>
                <w:sz w:val="16"/>
                <w:szCs w:val="16"/>
              </w:rPr>
            </w:pPr>
            <w:r w:rsidRPr="00BE48DD">
              <w:rPr>
                <w:rFonts w:eastAsia="Calibri" w:cs="Arial"/>
              </w:rPr>
              <w:t>______________________</w:t>
            </w:r>
            <w:r w:rsidRPr="00BE48DD">
              <w:rPr>
                <w:rFonts w:eastAsia="Calibri" w:cs="Arial"/>
                <w:sz w:val="16"/>
                <w:szCs w:val="16"/>
              </w:rPr>
              <w:t>_______</w:t>
            </w:r>
          </w:p>
          <w:p w14:paraId="3763D002"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Firma del Contador (a) </w:t>
            </w:r>
          </w:p>
          <w:p w14:paraId="0B2FB179"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Nombre</w:t>
            </w:r>
          </w:p>
          <w:p w14:paraId="3FB83324"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Documento de identidad </w:t>
            </w:r>
          </w:p>
          <w:p w14:paraId="19BD99C8" w14:textId="7D3B3460" w:rsidR="00243D64" w:rsidRPr="00BE48DD" w:rsidRDefault="00FF5F56" w:rsidP="00CD6B28">
            <w:pPr>
              <w:spacing w:after="0"/>
              <w:ind w:left="30" w:right="81"/>
              <w:rPr>
                <w:rFonts w:eastAsia="Calibri" w:cs="Arial"/>
                <w:sz w:val="16"/>
                <w:szCs w:val="16"/>
              </w:rPr>
            </w:pPr>
            <w:r w:rsidRPr="00BE48DD">
              <w:rPr>
                <w:rFonts w:eastAsia="Calibri" w:cs="Arial"/>
                <w:sz w:val="16"/>
                <w:szCs w:val="16"/>
              </w:rPr>
              <w:t xml:space="preserve">Tarjeta profesional </w:t>
            </w:r>
          </w:p>
          <w:p w14:paraId="188ED129" w14:textId="2F1A29AD" w:rsidR="00243D64" w:rsidRPr="00BE48DD" w:rsidRDefault="00243D64" w:rsidP="00CC71B8">
            <w:pPr>
              <w:spacing w:after="0"/>
              <w:ind w:left="-567" w:right="-235"/>
              <w:rPr>
                <w:rFonts w:eastAsia="Calibri" w:cs="Arial"/>
              </w:rPr>
            </w:pPr>
          </w:p>
        </w:tc>
      </w:tr>
    </w:tbl>
    <w:p w14:paraId="1234E71D" w14:textId="02E7DF3D" w:rsidR="00BD4EFF" w:rsidRPr="00BE48DD" w:rsidRDefault="00BD4EFF" w:rsidP="00CD6B28">
      <w:pPr>
        <w:spacing w:after="0"/>
        <w:ind w:right="-235"/>
        <w:jc w:val="both"/>
        <w:rPr>
          <w:rFonts w:eastAsia="ZTR1C.tmp" w:cs="Arial"/>
          <w:bCs/>
          <w:iCs/>
          <w:lang w:val="es-ES" w:eastAsia="es-ES"/>
        </w:rPr>
      </w:pPr>
    </w:p>
    <w:p w14:paraId="146BDBD6" w14:textId="0FA85454" w:rsidR="00063442" w:rsidRPr="00BE48DD" w:rsidRDefault="00063442" w:rsidP="00CD6B28">
      <w:pPr>
        <w:spacing w:after="0"/>
        <w:ind w:right="-235"/>
        <w:jc w:val="both"/>
        <w:rPr>
          <w:rFonts w:eastAsia="ZTR1C.tmp" w:cs="Arial"/>
          <w:bCs/>
          <w:iCs/>
          <w:lang w:val="es-ES" w:eastAsia="es-ES"/>
        </w:rPr>
      </w:pPr>
    </w:p>
    <w:p w14:paraId="47B7D51C" w14:textId="3F5E74D3" w:rsidR="00063442" w:rsidRPr="00BE48DD" w:rsidRDefault="00063442" w:rsidP="00CD6B28">
      <w:pPr>
        <w:spacing w:after="0"/>
        <w:ind w:right="-235"/>
        <w:jc w:val="both"/>
        <w:rPr>
          <w:rFonts w:eastAsia="ZTR1C.tmp" w:cs="Arial"/>
          <w:bCs/>
          <w:iCs/>
          <w:lang w:val="es-ES" w:eastAsia="es-ES"/>
        </w:rPr>
      </w:pPr>
    </w:p>
    <w:p w14:paraId="25B49932" w14:textId="77777777" w:rsidR="00063442" w:rsidRPr="00BE48DD" w:rsidRDefault="00063442" w:rsidP="00CD6B28">
      <w:pPr>
        <w:spacing w:after="0"/>
        <w:ind w:right="-235"/>
        <w:jc w:val="both"/>
        <w:rPr>
          <w:rFonts w:eastAsia="ZTR1C.tmp" w:cs="Arial"/>
          <w:bCs/>
          <w:iCs/>
          <w:lang w:val="es-ES" w:eastAsia="es-ES"/>
        </w:rPr>
      </w:pPr>
    </w:p>
    <w:p w14:paraId="0D9F35CA" w14:textId="1C25D5DC" w:rsidR="00243D64" w:rsidRPr="00BE48DD" w:rsidRDefault="00243D64" w:rsidP="00CC71B8">
      <w:pPr>
        <w:pStyle w:val="Ttulo1"/>
        <w:spacing w:before="0"/>
        <w:ind w:left="-567" w:right="-235"/>
        <w:rPr>
          <w:rFonts w:eastAsia="ZTR1C.tmp" w:cs="Arial"/>
          <w:sz w:val="22"/>
          <w:szCs w:val="22"/>
          <w:lang w:eastAsia="es-ES"/>
        </w:rPr>
      </w:pPr>
      <w:bookmarkStart w:id="564" w:name="_Toc232085393"/>
      <w:r w:rsidRPr="00BE48DD">
        <w:rPr>
          <w:rFonts w:eastAsia="ZTR1C.tmp" w:cs="Arial"/>
          <w:sz w:val="22"/>
          <w:szCs w:val="22"/>
          <w:lang w:eastAsia="es-ES"/>
        </w:rPr>
        <w:lastRenderedPageBreak/>
        <w:t xml:space="preserve">FORMATO </w:t>
      </w:r>
      <w:r w:rsidR="00D3771F" w:rsidRPr="00BE48DD">
        <w:rPr>
          <w:rFonts w:eastAsia="ZTR1C.tmp" w:cs="Arial"/>
          <w:sz w:val="22"/>
          <w:szCs w:val="22"/>
          <w:lang w:eastAsia="es-ES"/>
        </w:rPr>
        <w:t>10</w:t>
      </w:r>
      <w:bookmarkEnd w:id="564"/>
    </w:p>
    <w:p w14:paraId="1F9C370A" w14:textId="77777777" w:rsidR="00243D64" w:rsidRPr="00BE48DD" w:rsidRDefault="00243D64" w:rsidP="00CC71B8">
      <w:pPr>
        <w:spacing w:after="0"/>
        <w:ind w:left="-567" w:right="-235"/>
        <w:jc w:val="center"/>
        <w:rPr>
          <w:rFonts w:eastAsia="ZTR1C.tmp" w:cs="Arial"/>
          <w:b/>
          <w:bCs/>
          <w:lang w:eastAsia="es-ES"/>
        </w:rPr>
      </w:pPr>
    </w:p>
    <w:p w14:paraId="3388665A" w14:textId="43B64436" w:rsidR="00243D64" w:rsidRPr="00BE48DD" w:rsidRDefault="00243D64" w:rsidP="00CC71B8">
      <w:pPr>
        <w:spacing w:after="0"/>
        <w:ind w:left="-567" w:right="-235"/>
        <w:jc w:val="center"/>
        <w:rPr>
          <w:rFonts w:eastAsia="Calibri" w:cs="Arial"/>
        </w:rPr>
      </w:pPr>
      <w:r w:rsidRPr="00BE48DD">
        <w:rPr>
          <w:rFonts w:eastAsia="ZTR1C.tmp" w:cs="Arial"/>
          <w:b/>
          <w:bCs/>
          <w:lang w:eastAsia="es-ES"/>
        </w:rPr>
        <w:t>VERIFICACION SARLAF</w:t>
      </w:r>
    </w:p>
    <w:p w14:paraId="12CB57CD" w14:textId="77777777" w:rsidR="00243D64" w:rsidRPr="00BE48DD" w:rsidRDefault="00243D64" w:rsidP="00CC71B8">
      <w:pPr>
        <w:spacing w:after="0"/>
        <w:ind w:left="-567" w:right="-235"/>
        <w:jc w:val="center"/>
        <w:rPr>
          <w:rFonts w:eastAsia="ZTR1C.tmp" w:cs="Arial"/>
          <w:b/>
          <w:bCs/>
          <w:lang w:eastAsia="es-ES"/>
        </w:rPr>
      </w:pPr>
    </w:p>
    <w:p w14:paraId="32EEF7CF" w14:textId="67E3CC2E" w:rsidR="00243D64" w:rsidRPr="00BE48DD" w:rsidRDefault="00243D64" w:rsidP="00CC71B8">
      <w:pPr>
        <w:spacing w:after="0"/>
        <w:ind w:left="-567" w:right="-235"/>
        <w:jc w:val="both"/>
        <w:rPr>
          <w:rFonts w:eastAsia="MS Mincho" w:cs="Arial"/>
          <w:color w:val="343E47"/>
        </w:rPr>
      </w:pPr>
      <w:r w:rsidRPr="00BE48DD">
        <w:rPr>
          <w:rFonts w:eastAsia="ZTR1C.tmp" w:cs="Arial"/>
          <w:lang w:eastAsia="es-ES"/>
        </w:rPr>
        <w:t>El proponente debe diligenciar según su naturaleza (Persona Natural o Jurídica) Los formatos anexos en el expediente electrónico Respecto al SARLAF, que es el</w:t>
      </w:r>
      <w:r w:rsidRPr="00BE48DD">
        <w:rPr>
          <w:rFonts w:eastAsia="Source Sans Pro" w:cs="Arial"/>
          <w:color w:val="343E47"/>
        </w:rPr>
        <w:t xml:space="preserve"> Sistema de Administración del Riesgo de Lavado de Activos y de la Financiación del Terrorismo </w:t>
      </w:r>
      <w:r w:rsidRPr="00BE48DD">
        <w:rPr>
          <w:rFonts w:eastAsia="MS Mincho" w:cs="Arial"/>
          <w:color w:val="343E47"/>
        </w:rPr>
        <w:t>de Colombia.</w:t>
      </w:r>
    </w:p>
    <w:p w14:paraId="291CFAEC" w14:textId="57D2ED06" w:rsidR="008C47DB" w:rsidRPr="00BE48DD" w:rsidRDefault="008C47DB" w:rsidP="00CC71B8">
      <w:pPr>
        <w:spacing w:after="0"/>
        <w:ind w:left="-567" w:right="-235"/>
        <w:jc w:val="both"/>
        <w:rPr>
          <w:rFonts w:eastAsia="MS Mincho" w:cs="Arial"/>
          <w:color w:val="343E47"/>
        </w:rPr>
      </w:pPr>
    </w:p>
    <w:p w14:paraId="51DBEF59" w14:textId="7D79FFF2" w:rsidR="008C47DB" w:rsidRPr="00BE48DD" w:rsidRDefault="008C47DB" w:rsidP="00CC71B8">
      <w:pPr>
        <w:spacing w:after="0"/>
        <w:ind w:left="-567" w:right="-235"/>
        <w:jc w:val="both"/>
        <w:rPr>
          <w:rFonts w:eastAsia="MS Mincho" w:cs="Arial"/>
          <w:color w:val="343E47"/>
        </w:rPr>
      </w:pPr>
    </w:p>
    <w:p w14:paraId="4C5CE638" w14:textId="22F8BD33" w:rsidR="008C47DB" w:rsidRPr="00BE48DD" w:rsidRDefault="008C47DB" w:rsidP="00CC71B8">
      <w:pPr>
        <w:spacing w:after="0"/>
        <w:ind w:left="-567" w:right="-235"/>
        <w:jc w:val="both"/>
        <w:rPr>
          <w:rFonts w:eastAsia="MS Mincho" w:cs="Arial"/>
          <w:color w:val="343E47"/>
        </w:rPr>
      </w:pPr>
    </w:p>
    <w:p w14:paraId="3B7F129D" w14:textId="14F9D6A6" w:rsidR="008C47DB" w:rsidRPr="00BE48DD" w:rsidRDefault="008C47DB" w:rsidP="00CC71B8">
      <w:pPr>
        <w:spacing w:after="0"/>
        <w:ind w:left="-567" w:right="-235"/>
        <w:jc w:val="both"/>
        <w:rPr>
          <w:rFonts w:eastAsia="MS Mincho" w:cs="Arial"/>
          <w:color w:val="343E47"/>
        </w:rPr>
      </w:pPr>
    </w:p>
    <w:p w14:paraId="4FAC47F7" w14:textId="1F51A846" w:rsidR="008C47DB" w:rsidRPr="00BE48DD" w:rsidRDefault="008C47DB" w:rsidP="00CC71B8">
      <w:pPr>
        <w:spacing w:after="0"/>
        <w:ind w:left="-567" w:right="-235"/>
        <w:jc w:val="both"/>
        <w:rPr>
          <w:rFonts w:eastAsia="MS Mincho" w:cs="Arial"/>
          <w:color w:val="343E47"/>
        </w:rPr>
      </w:pPr>
    </w:p>
    <w:p w14:paraId="1AB13B3B" w14:textId="1C3A09F2" w:rsidR="008C47DB" w:rsidRPr="00BE48DD" w:rsidRDefault="008C47DB" w:rsidP="00CC71B8">
      <w:pPr>
        <w:spacing w:after="0"/>
        <w:ind w:left="-567" w:right="-235"/>
        <w:jc w:val="both"/>
        <w:rPr>
          <w:rFonts w:eastAsia="MS Mincho" w:cs="Arial"/>
          <w:color w:val="343E47"/>
        </w:rPr>
      </w:pPr>
    </w:p>
    <w:p w14:paraId="799C55A3" w14:textId="7D8E4E6A" w:rsidR="008C47DB" w:rsidRPr="00BE48DD" w:rsidRDefault="008C47DB" w:rsidP="00CC71B8">
      <w:pPr>
        <w:spacing w:after="0"/>
        <w:ind w:left="-567" w:right="-235"/>
        <w:jc w:val="both"/>
        <w:rPr>
          <w:rFonts w:eastAsia="MS Mincho" w:cs="Arial"/>
          <w:color w:val="343E47"/>
        </w:rPr>
      </w:pPr>
    </w:p>
    <w:p w14:paraId="5763309E" w14:textId="134CFDD6" w:rsidR="008C47DB" w:rsidRPr="00BE48DD" w:rsidRDefault="008C47DB" w:rsidP="00CC71B8">
      <w:pPr>
        <w:spacing w:after="0"/>
        <w:ind w:left="-567" w:right="-235"/>
        <w:jc w:val="both"/>
        <w:rPr>
          <w:rFonts w:eastAsia="MS Mincho" w:cs="Arial"/>
          <w:color w:val="343E47"/>
        </w:rPr>
      </w:pPr>
    </w:p>
    <w:p w14:paraId="0BB2A574" w14:textId="5F821B25" w:rsidR="008C47DB" w:rsidRPr="00BE48DD" w:rsidRDefault="008C47DB" w:rsidP="00CC71B8">
      <w:pPr>
        <w:spacing w:after="0"/>
        <w:ind w:left="-567" w:right="-235"/>
        <w:jc w:val="both"/>
        <w:rPr>
          <w:rFonts w:eastAsia="MS Mincho" w:cs="Arial"/>
          <w:color w:val="343E47"/>
        </w:rPr>
      </w:pPr>
    </w:p>
    <w:p w14:paraId="1D5849A3" w14:textId="5F0DBAF8" w:rsidR="008C47DB" w:rsidRPr="00BE48DD" w:rsidRDefault="008C47DB" w:rsidP="00CC71B8">
      <w:pPr>
        <w:spacing w:after="0"/>
        <w:ind w:left="-567" w:right="-235"/>
        <w:jc w:val="both"/>
        <w:rPr>
          <w:rFonts w:eastAsia="MS Mincho" w:cs="Arial"/>
          <w:color w:val="343E47"/>
        </w:rPr>
      </w:pPr>
    </w:p>
    <w:p w14:paraId="2CCAA43F" w14:textId="750BCACB" w:rsidR="008C47DB" w:rsidRPr="00BE48DD" w:rsidRDefault="008C47DB" w:rsidP="00CC71B8">
      <w:pPr>
        <w:spacing w:after="0"/>
        <w:ind w:left="-567" w:right="-235"/>
        <w:jc w:val="both"/>
        <w:rPr>
          <w:rFonts w:eastAsia="MS Mincho" w:cs="Arial"/>
          <w:color w:val="343E47"/>
        </w:rPr>
      </w:pPr>
    </w:p>
    <w:p w14:paraId="606FB9A4" w14:textId="3931B7FF" w:rsidR="008C47DB" w:rsidRPr="00BE48DD" w:rsidRDefault="008C47DB" w:rsidP="00CC71B8">
      <w:pPr>
        <w:spacing w:after="0"/>
        <w:ind w:left="-567" w:right="-235"/>
        <w:jc w:val="both"/>
        <w:rPr>
          <w:rFonts w:eastAsia="MS Mincho" w:cs="Arial"/>
          <w:color w:val="343E47"/>
        </w:rPr>
      </w:pPr>
    </w:p>
    <w:p w14:paraId="436C8F4C" w14:textId="36C23266" w:rsidR="008C47DB" w:rsidRPr="00BE48DD" w:rsidRDefault="008C47DB" w:rsidP="00CC71B8">
      <w:pPr>
        <w:spacing w:after="0"/>
        <w:ind w:left="-567" w:right="-235"/>
        <w:jc w:val="both"/>
        <w:rPr>
          <w:rFonts w:eastAsia="MS Mincho" w:cs="Arial"/>
          <w:color w:val="343E47"/>
        </w:rPr>
      </w:pPr>
    </w:p>
    <w:p w14:paraId="53143A16" w14:textId="4A053F53" w:rsidR="008C47DB" w:rsidRPr="00BE48DD" w:rsidRDefault="008C47DB" w:rsidP="00CC71B8">
      <w:pPr>
        <w:spacing w:after="0"/>
        <w:ind w:left="-567" w:right="-235"/>
        <w:jc w:val="both"/>
        <w:rPr>
          <w:rFonts w:eastAsia="MS Mincho" w:cs="Arial"/>
          <w:color w:val="343E47"/>
        </w:rPr>
      </w:pPr>
    </w:p>
    <w:p w14:paraId="465B2B1E" w14:textId="3292012E" w:rsidR="008C47DB" w:rsidRPr="00BE48DD" w:rsidRDefault="008C47DB" w:rsidP="00CC71B8">
      <w:pPr>
        <w:spacing w:after="0"/>
        <w:ind w:left="-567" w:right="-235"/>
        <w:jc w:val="both"/>
        <w:rPr>
          <w:rFonts w:eastAsia="MS Mincho" w:cs="Arial"/>
          <w:color w:val="343E47"/>
        </w:rPr>
      </w:pPr>
    </w:p>
    <w:p w14:paraId="26440F0A" w14:textId="1C01B77F" w:rsidR="008C47DB" w:rsidRPr="00BE48DD" w:rsidRDefault="008C47DB" w:rsidP="00CC71B8">
      <w:pPr>
        <w:spacing w:after="0"/>
        <w:ind w:left="-567" w:right="-235"/>
        <w:jc w:val="both"/>
        <w:rPr>
          <w:rFonts w:eastAsia="MS Mincho" w:cs="Arial"/>
          <w:color w:val="343E47"/>
        </w:rPr>
      </w:pPr>
    </w:p>
    <w:p w14:paraId="08E933D8" w14:textId="75769B7D" w:rsidR="008C47DB" w:rsidRPr="00BE48DD" w:rsidRDefault="008C47DB" w:rsidP="00CC71B8">
      <w:pPr>
        <w:spacing w:after="0"/>
        <w:ind w:left="-567" w:right="-235"/>
        <w:jc w:val="both"/>
        <w:rPr>
          <w:rFonts w:eastAsia="MS Mincho" w:cs="Arial"/>
          <w:color w:val="343E47"/>
        </w:rPr>
      </w:pPr>
    </w:p>
    <w:p w14:paraId="62380930" w14:textId="1AC55D2B" w:rsidR="008C47DB" w:rsidRPr="00BE48DD" w:rsidRDefault="008C47DB" w:rsidP="00CC71B8">
      <w:pPr>
        <w:spacing w:after="0"/>
        <w:ind w:left="-567" w:right="-235"/>
        <w:jc w:val="both"/>
        <w:rPr>
          <w:rFonts w:eastAsia="MS Mincho" w:cs="Arial"/>
          <w:color w:val="343E47"/>
        </w:rPr>
      </w:pPr>
    </w:p>
    <w:p w14:paraId="2093EF39" w14:textId="664D24D0" w:rsidR="008C47DB" w:rsidRPr="00BE48DD" w:rsidRDefault="008C47DB" w:rsidP="00CC71B8">
      <w:pPr>
        <w:spacing w:after="0"/>
        <w:ind w:left="-567" w:right="-235"/>
        <w:jc w:val="both"/>
        <w:rPr>
          <w:rFonts w:eastAsia="MS Mincho" w:cs="Arial"/>
          <w:color w:val="343E47"/>
        </w:rPr>
      </w:pPr>
    </w:p>
    <w:p w14:paraId="388A27DD" w14:textId="27281D22" w:rsidR="008C47DB" w:rsidRPr="00BE48DD" w:rsidRDefault="008C47DB" w:rsidP="00CC71B8">
      <w:pPr>
        <w:spacing w:after="0"/>
        <w:ind w:left="-567" w:right="-235"/>
        <w:jc w:val="both"/>
        <w:rPr>
          <w:rFonts w:eastAsia="MS Mincho" w:cs="Arial"/>
          <w:color w:val="343E47"/>
        </w:rPr>
      </w:pPr>
    </w:p>
    <w:p w14:paraId="48F25EA5" w14:textId="1525A9C0" w:rsidR="008C47DB" w:rsidRPr="00BE48DD" w:rsidRDefault="008C47DB" w:rsidP="00CC71B8">
      <w:pPr>
        <w:spacing w:after="0"/>
        <w:ind w:left="-567" w:right="-235"/>
        <w:jc w:val="both"/>
        <w:rPr>
          <w:rFonts w:eastAsia="MS Mincho" w:cs="Arial"/>
          <w:color w:val="343E47"/>
        </w:rPr>
      </w:pPr>
    </w:p>
    <w:p w14:paraId="60EDDB01" w14:textId="1FF78E4E" w:rsidR="008C47DB" w:rsidRPr="00BE48DD" w:rsidRDefault="008C47DB" w:rsidP="00CC71B8">
      <w:pPr>
        <w:spacing w:after="0"/>
        <w:ind w:left="-567" w:right="-235"/>
        <w:jc w:val="both"/>
        <w:rPr>
          <w:rFonts w:eastAsia="MS Mincho" w:cs="Arial"/>
          <w:color w:val="343E47"/>
        </w:rPr>
      </w:pPr>
    </w:p>
    <w:p w14:paraId="771B111D" w14:textId="646C6A03" w:rsidR="008C47DB" w:rsidRPr="00BE48DD" w:rsidRDefault="008C47DB" w:rsidP="00CC71B8">
      <w:pPr>
        <w:spacing w:after="0"/>
        <w:ind w:left="-567" w:right="-235"/>
        <w:jc w:val="both"/>
        <w:rPr>
          <w:rFonts w:eastAsia="MS Mincho" w:cs="Arial"/>
          <w:color w:val="343E47"/>
        </w:rPr>
      </w:pPr>
    </w:p>
    <w:p w14:paraId="2E2BE542" w14:textId="6506EB97" w:rsidR="008C47DB" w:rsidRPr="00BE48DD" w:rsidRDefault="008C47DB" w:rsidP="00CC71B8">
      <w:pPr>
        <w:spacing w:after="0"/>
        <w:ind w:left="-567" w:right="-235"/>
        <w:jc w:val="both"/>
        <w:rPr>
          <w:rFonts w:eastAsia="MS Mincho" w:cs="Arial"/>
          <w:color w:val="343E47"/>
        </w:rPr>
      </w:pPr>
    </w:p>
    <w:p w14:paraId="5588FF28" w14:textId="03B192AD" w:rsidR="008C47DB" w:rsidRPr="00BE48DD" w:rsidRDefault="008C47DB" w:rsidP="00CC71B8">
      <w:pPr>
        <w:spacing w:after="0"/>
        <w:ind w:left="-567" w:right="-235"/>
        <w:jc w:val="both"/>
        <w:rPr>
          <w:rFonts w:eastAsia="MS Mincho" w:cs="Arial"/>
          <w:color w:val="343E47"/>
        </w:rPr>
      </w:pPr>
    </w:p>
    <w:p w14:paraId="4E54B4F6" w14:textId="6DEEC8E8" w:rsidR="008C47DB" w:rsidRPr="00BE48DD" w:rsidRDefault="008C47DB" w:rsidP="00CC71B8">
      <w:pPr>
        <w:spacing w:after="0"/>
        <w:ind w:left="-567" w:right="-235"/>
        <w:jc w:val="both"/>
        <w:rPr>
          <w:rFonts w:eastAsia="MS Mincho" w:cs="Arial"/>
          <w:color w:val="343E47"/>
        </w:rPr>
      </w:pPr>
    </w:p>
    <w:p w14:paraId="7C9E6FED" w14:textId="6538DCD8" w:rsidR="00F0788B" w:rsidRPr="00BE48DD" w:rsidRDefault="00F0788B" w:rsidP="00CC71B8">
      <w:pPr>
        <w:spacing w:after="0"/>
        <w:ind w:left="-567" w:right="-235"/>
        <w:jc w:val="both"/>
        <w:rPr>
          <w:rFonts w:eastAsia="MS Mincho" w:cs="Arial"/>
          <w:color w:val="343E47"/>
        </w:rPr>
      </w:pPr>
    </w:p>
    <w:p w14:paraId="517D2D26" w14:textId="77777777" w:rsidR="00F0788B" w:rsidRPr="00BE48DD" w:rsidRDefault="00F0788B" w:rsidP="00CC71B8">
      <w:pPr>
        <w:spacing w:after="0"/>
        <w:ind w:left="-567" w:right="-235"/>
        <w:jc w:val="both"/>
        <w:rPr>
          <w:rFonts w:eastAsia="MS Mincho" w:cs="Arial"/>
          <w:color w:val="343E47"/>
        </w:rPr>
      </w:pPr>
    </w:p>
    <w:p w14:paraId="36094B84" w14:textId="7D2148D7" w:rsidR="008C47DB" w:rsidRPr="00BE48DD" w:rsidRDefault="008C47DB" w:rsidP="00CC71B8">
      <w:pPr>
        <w:spacing w:after="0"/>
        <w:ind w:left="-567" w:right="-235"/>
        <w:jc w:val="both"/>
        <w:rPr>
          <w:rFonts w:eastAsia="MS Mincho" w:cs="Arial"/>
          <w:color w:val="343E47"/>
        </w:rPr>
      </w:pPr>
    </w:p>
    <w:p w14:paraId="00F458AB" w14:textId="38FA55A3" w:rsidR="00CD6B28" w:rsidRPr="00BE48DD" w:rsidRDefault="00CD6B28" w:rsidP="00CC71B8">
      <w:pPr>
        <w:spacing w:after="0"/>
        <w:ind w:left="-567" w:right="-235"/>
        <w:jc w:val="both"/>
        <w:rPr>
          <w:rFonts w:eastAsia="MS Mincho" w:cs="Arial"/>
          <w:color w:val="343E47"/>
        </w:rPr>
      </w:pPr>
    </w:p>
    <w:p w14:paraId="76B42CEC" w14:textId="50FC9A66" w:rsidR="00CD6B28" w:rsidRPr="00BE48DD" w:rsidRDefault="00CD6B28" w:rsidP="00CC71B8">
      <w:pPr>
        <w:spacing w:after="0"/>
        <w:ind w:left="-567" w:right="-235"/>
        <w:jc w:val="both"/>
        <w:rPr>
          <w:rFonts w:eastAsia="MS Mincho" w:cs="Arial"/>
          <w:color w:val="343E47"/>
        </w:rPr>
      </w:pPr>
    </w:p>
    <w:p w14:paraId="05BC2203" w14:textId="19165F8F" w:rsidR="00CD6B28" w:rsidRPr="00BE48DD" w:rsidRDefault="00CD6B28" w:rsidP="00CC71B8">
      <w:pPr>
        <w:spacing w:after="0"/>
        <w:ind w:left="-567" w:right="-235"/>
        <w:jc w:val="both"/>
        <w:rPr>
          <w:rFonts w:eastAsia="MS Mincho" w:cs="Arial"/>
          <w:color w:val="343E47"/>
        </w:rPr>
      </w:pPr>
    </w:p>
    <w:p w14:paraId="0A5CBA3C" w14:textId="4C07C4BC" w:rsidR="00CD6B28" w:rsidRPr="00BE48DD" w:rsidRDefault="00CD6B28" w:rsidP="00CC71B8">
      <w:pPr>
        <w:spacing w:after="0"/>
        <w:ind w:left="-567" w:right="-235"/>
        <w:jc w:val="both"/>
        <w:rPr>
          <w:rFonts w:eastAsia="MS Mincho" w:cs="Arial"/>
          <w:color w:val="343E47"/>
        </w:rPr>
      </w:pPr>
    </w:p>
    <w:p w14:paraId="61133710" w14:textId="7FB2F123" w:rsidR="00CD6B28" w:rsidRPr="00BE48DD" w:rsidRDefault="00CD6B28" w:rsidP="00CC71B8">
      <w:pPr>
        <w:spacing w:after="0"/>
        <w:ind w:left="-567" w:right="-235"/>
        <w:jc w:val="both"/>
        <w:rPr>
          <w:rFonts w:eastAsia="MS Mincho" w:cs="Arial"/>
          <w:color w:val="343E47"/>
        </w:rPr>
      </w:pPr>
    </w:p>
    <w:p w14:paraId="0ED9BF55" w14:textId="22A09705" w:rsidR="00063442" w:rsidRPr="00BE48DD" w:rsidRDefault="00063442" w:rsidP="00CC71B8">
      <w:pPr>
        <w:spacing w:after="0"/>
        <w:ind w:left="-567" w:right="-235"/>
        <w:jc w:val="both"/>
        <w:rPr>
          <w:rFonts w:eastAsia="MS Mincho" w:cs="Arial"/>
          <w:color w:val="343E47"/>
        </w:rPr>
      </w:pPr>
    </w:p>
    <w:p w14:paraId="05CE50C5" w14:textId="1906B1C2" w:rsidR="00063442" w:rsidRPr="00BE48DD" w:rsidRDefault="00063442" w:rsidP="00CC71B8">
      <w:pPr>
        <w:spacing w:after="0"/>
        <w:ind w:left="-567" w:right="-235"/>
        <w:jc w:val="both"/>
        <w:rPr>
          <w:rFonts w:eastAsia="MS Mincho" w:cs="Arial"/>
          <w:color w:val="343E47"/>
        </w:rPr>
      </w:pPr>
    </w:p>
    <w:p w14:paraId="30DE2A1B" w14:textId="538B0905" w:rsidR="00063442" w:rsidRPr="00BE48DD" w:rsidRDefault="00063442" w:rsidP="00CC71B8">
      <w:pPr>
        <w:spacing w:after="0"/>
        <w:ind w:left="-567" w:right="-235"/>
        <w:jc w:val="both"/>
        <w:rPr>
          <w:rFonts w:eastAsia="MS Mincho" w:cs="Arial"/>
          <w:color w:val="343E47"/>
        </w:rPr>
      </w:pPr>
    </w:p>
    <w:p w14:paraId="17E5E8EC" w14:textId="77777777" w:rsidR="00063442" w:rsidRPr="00BE48DD" w:rsidRDefault="00063442" w:rsidP="00CC71B8">
      <w:pPr>
        <w:spacing w:after="0"/>
        <w:ind w:left="-567" w:right="-235"/>
        <w:jc w:val="both"/>
        <w:rPr>
          <w:rFonts w:eastAsia="MS Mincho" w:cs="Arial"/>
          <w:color w:val="343E47"/>
        </w:rPr>
      </w:pPr>
    </w:p>
    <w:p w14:paraId="5473FFC0" w14:textId="710924DF" w:rsidR="008C47DB" w:rsidRPr="00BE48DD" w:rsidRDefault="008C47DB" w:rsidP="00CC71B8">
      <w:pPr>
        <w:pStyle w:val="Ttulo1"/>
        <w:spacing w:before="0"/>
        <w:ind w:left="-567" w:right="-235"/>
        <w:rPr>
          <w:rFonts w:eastAsia="ZTR1C.tmp" w:cs="Arial"/>
          <w:sz w:val="22"/>
          <w:szCs w:val="22"/>
          <w:lang w:eastAsia="es-ES"/>
        </w:rPr>
      </w:pPr>
      <w:bookmarkStart w:id="565" w:name="_Toc232085394"/>
      <w:r w:rsidRPr="00BE48DD">
        <w:rPr>
          <w:rFonts w:eastAsia="ZTR1C.tmp" w:cs="Arial"/>
          <w:sz w:val="22"/>
          <w:szCs w:val="22"/>
          <w:lang w:eastAsia="es-ES"/>
        </w:rPr>
        <w:lastRenderedPageBreak/>
        <w:t xml:space="preserve">FORMATO </w:t>
      </w:r>
      <w:r w:rsidR="00D3771F" w:rsidRPr="00BE48DD">
        <w:rPr>
          <w:rFonts w:eastAsia="ZTR1C.tmp" w:cs="Arial"/>
          <w:sz w:val="22"/>
          <w:szCs w:val="22"/>
          <w:lang w:eastAsia="es-ES"/>
        </w:rPr>
        <w:t>11</w:t>
      </w:r>
      <w:bookmarkEnd w:id="565"/>
    </w:p>
    <w:p w14:paraId="01275147" w14:textId="77777777" w:rsidR="008C47DB" w:rsidRPr="00BE48DD" w:rsidRDefault="008C47DB" w:rsidP="00CC71B8">
      <w:pPr>
        <w:spacing w:after="0"/>
        <w:ind w:left="-567" w:right="-235"/>
        <w:jc w:val="center"/>
        <w:rPr>
          <w:rFonts w:eastAsia="ZTR1C.tmp" w:cs="Arial"/>
          <w:b/>
          <w:bCs/>
          <w:lang w:eastAsia="es-ES"/>
        </w:rPr>
      </w:pPr>
    </w:p>
    <w:p w14:paraId="5C65D32E" w14:textId="77777777" w:rsidR="008C47DB" w:rsidRPr="00BE48DD" w:rsidRDefault="008C47DB" w:rsidP="00CC71B8">
      <w:pPr>
        <w:spacing w:after="0"/>
        <w:ind w:left="-567" w:right="-235"/>
        <w:jc w:val="center"/>
        <w:rPr>
          <w:rFonts w:eastAsia="ZTR1C.tmp" w:cs="Arial"/>
          <w:b/>
          <w:bCs/>
          <w:lang w:eastAsia="es-ES"/>
        </w:rPr>
      </w:pPr>
      <w:r w:rsidRPr="00BE48DD">
        <w:rPr>
          <w:rFonts w:eastAsia="ZTR1C.tmp" w:cs="Arial"/>
          <w:b/>
          <w:bCs/>
          <w:lang w:eastAsia="es-ES"/>
        </w:rPr>
        <w:t>EXPERIENCIA CERTIFICADA DEL PROPONENTE VERIFICADA A TRAVES DEL RUP</w:t>
      </w:r>
    </w:p>
    <w:p w14:paraId="49636301" w14:textId="77777777" w:rsidR="008C47DB" w:rsidRPr="00BE48DD" w:rsidRDefault="008C47DB" w:rsidP="00CC71B8">
      <w:pPr>
        <w:spacing w:after="0"/>
        <w:ind w:left="-567" w:right="-235"/>
        <w:jc w:val="center"/>
        <w:rPr>
          <w:rFonts w:eastAsia="ZTR1C.tmp" w:cs="Arial"/>
          <w:b/>
          <w:bCs/>
          <w:lang w:eastAsia="es-ES"/>
        </w:rPr>
      </w:pPr>
    </w:p>
    <w:p w14:paraId="04D9F3C2" w14:textId="77777777" w:rsidR="008C47DB" w:rsidRPr="00BE48DD" w:rsidRDefault="008C47DB" w:rsidP="00CC71B8">
      <w:pPr>
        <w:spacing w:after="0"/>
        <w:ind w:left="-567" w:right="-235"/>
        <w:rPr>
          <w:rFonts w:eastAsia="Times New Roman" w:cs="Arial"/>
          <w:b/>
          <w:lang w:val="es-ES_tradnl" w:eastAsia="es-MX"/>
        </w:rPr>
      </w:pPr>
    </w:p>
    <w:p w14:paraId="38691D83" w14:textId="38AF68A9" w:rsidR="008C47DB" w:rsidRPr="00BE48DD" w:rsidRDefault="008C47DB" w:rsidP="00CC71B8">
      <w:pPr>
        <w:tabs>
          <w:tab w:val="left" w:pos="5674"/>
        </w:tabs>
        <w:spacing w:after="0"/>
        <w:ind w:left="-567" w:right="-235"/>
        <w:rPr>
          <w:rFonts w:eastAsia="Times New Roman" w:cs="Arial"/>
          <w:b/>
          <w:lang w:val="es-ES_tradnl" w:eastAsia="es-MX"/>
        </w:rPr>
      </w:pPr>
      <w:r w:rsidRPr="00BE48DD">
        <w:rPr>
          <w:rFonts w:eastAsia="Times New Roman" w:cs="Arial"/>
          <w:b/>
          <w:lang w:val="es-ES_tradnl" w:eastAsia="es-MX"/>
        </w:rPr>
        <w:t xml:space="preserve">Para </w:t>
      </w:r>
      <w:r w:rsidR="007B54F9" w:rsidRPr="00BE48DD">
        <w:rPr>
          <w:rFonts w:eastAsia="Times New Roman" w:cs="Arial"/>
          <w:b/>
          <w:lang w:val="es-ES_tradnl" w:eastAsia="es-MX"/>
        </w:rPr>
        <w:t>Selección Abreviada</w:t>
      </w:r>
      <w:r w:rsidRPr="00BE48DD">
        <w:rPr>
          <w:rFonts w:eastAsia="Times New Roman" w:cs="Arial"/>
          <w:b/>
          <w:lang w:val="es-ES_tradnl" w:eastAsia="es-MX"/>
        </w:rPr>
        <w:t xml:space="preserve"> TMSA </w:t>
      </w:r>
      <w:r w:rsidR="005773D6" w:rsidRPr="00BE48DD">
        <w:rPr>
          <w:rFonts w:eastAsia="Times New Roman" w:cs="Arial"/>
          <w:b/>
          <w:lang w:val="es-ES_tradnl" w:eastAsia="es-MX"/>
        </w:rPr>
        <w:t>SAM</w:t>
      </w:r>
      <w:r w:rsidRPr="00BE48DD">
        <w:rPr>
          <w:rFonts w:eastAsia="Times New Roman" w:cs="Arial"/>
          <w:b/>
          <w:lang w:val="es-ES_tradnl" w:eastAsia="es-MX"/>
        </w:rPr>
        <w:t xml:space="preserve"> </w:t>
      </w:r>
      <w:r w:rsidR="000A06E0" w:rsidRPr="00BE48DD">
        <w:rPr>
          <w:rFonts w:eastAsia="Times New Roman" w:cs="Arial"/>
          <w:b/>
          <w:lang w:val="es-ES_tradnl" w:eastAsia="es-MX"/>
        </w:rPr>
        <w:t>0</w:t>
      </w:r>
      <w:r w:rsidR="00D3771F" w:rsidRPr="00BE48DD">
        <w:rPr>
          <w:rFonts w:eastAsia="Times New Roman" w:cs="Arial"/>
          <w:b/>
          <w:lang w:val="es-ES_tradnl" w:eastAsia="es-MX"/>
        </w:rPr>
        <w:t>6</w:t>
      </w:r>
      <w:r w:rsidRPr="00BE48DD">
        <w:rPr>
          <w:rFonts w:eastAsia="Times New Roman" w:cs="Arial"/>
          <w:b/>
          <w:lang w:val="es-ES_tradnl" w:eastAsia="es-MX"/>
        </w:rPr>
        <w:t xml:space="preserve"> 20</w:t>
      </w:r>
      <w:r w:rsidR="008F3FFD" w:rsidRPr="00BE48DD">
        <w:rPr>
          <w:rFonts w:eastAsia="Times New Roman" w:cs="Arial"/>
          <w:b/>
          <w:lang w:val="es-ES_tradnl" w:eastAsia="es-MX"/>
        </w:rPr>
        <w:t>2</w:t>
      </w:r>
      <w:r w:rsidR="004377EE" w:rsidRPr="00BE48DD">
        <w:rPr>
          <w:rFonts w:eastAsia="Times New Roman" w:cs="Arial"/>
          <w:b/>
          <w:lang w:val="es-ES_tradnl" w:eastAsia="es-MX"/>
        </w:rPr>
        <w:t>6</w:t>
      </w:r>
      <w:r w:rsidRPr="00BE48DD">
        <w:rPr>
          <w:rFonts w:eastAsia="Times New Roman" w:cs="Arial"/>
          <w:b/>
          <w:lang w:val="es-ES_tradnl" w:eastAsia="es-MX"/>
        </w:rPr>
        <w:t xml:space="preserve"> </w:t>
      </w:r>
    </w:p>
    <w:p w14:paraId="339E01BC" w14:textId="77777777" w:rsidR="008C47DB" w:rsidRPr="00BE48DD" w:rsidRDefault="008C47DB" w:rsidP="00CC71B8">
      <w:pPr>
        <w:spacing w:after="0"/>
        <w:ind w:left="-567" w:right="-235"/>
        <w:rPr>
          <w:rFonts w:eastAsia="Times New Roman" w:cs="Arial"/>
          <w:b/>
          <w:lang w:val="es-ES_tradnl" w:eastAsia="es-MX"/>
        </w:rPr>
      </w:pPr>
    </w:p>
    <w:p w14:paraId="4FB5464A" w14:textId="77777777" w:rsidR="008C47DB" w:rsidRPr="00BE48DD" w:rsidRDefault="008C47DB" w:rsidP="00CC71B8">
      <w:pPr>
        <w:tabs>
          <w:tab w:val="left" w:pos="5798"/>
        </w:tabs>
        <w:spacing w:after="0"/>
        <w:ind w:left="-567" w:right="-235" w:firstLine="20"/>
        <w:jc w:val="both"/>
        <w:rPr>
          <w:rFonts w:eastAsia="Times New Roman" w:cs="Arial"/>
          <w:bCs/>
          <w:lang w:val="es-ES_tradnl" w:eastAsia="es-MX"/>
        </w:rPr>
      </w:pPr>
      <w:r w:rsidRPr="00BE48DD">
        <w:rPr>
          <w:rFonts w:eastAsia="Times New Roman" w:cs="Arial"/>
          <w:bCs/>
          <w:lang w:val="es-ES_tradnl" w:eastAsia="es-MX"/>
        </w:rPr>
        <w:t>En</w:t>
      </w:r>
      <w:r w:rsidRPr="00BE48DD">
        <w:rPr>
          <w:rFonts w:eastAsia="Times New Roman" w:cs="Arial"/>
          <w:bCs/>
          <w:spacing w:val="4"/>
          <w:lang w:val="es-ES_tradnl" w:eastAsia="es-MX"/>
        </w:rPr>
        <w:t xml:space="preserve"> </w:t>
      </w:r>
      <w:r w:rsidRPr="00BE48DD">
        <w:rPr>
          <w:rFonts w:eastAsia="Times New Roman" w:cs="Arial"/>
          <w:bCs/>
          <w:lang w:val="es-ES_tradnl" w:eastAsia="es-MX"/>
        </w:rPr>
        <w:t>mi</w:t>
      </w:r>
      <w:r w:rsidRPr="00BE48DD">
        <w:rPr>
          <w:rFonts w:eastAsia="Times New Roman" w:cs="Arial"/>
          <w:bCs/>
          <w:spacing w:val="3"/>
          <w:lang w:val="es-ES_tradnl" w:eastAsia="es-MX"/>
        </w:rPr>
        <w:t xml:space="preserve"> </w:t>
      </w:r>
      <w:r w:rsidRPr="00BE48DD">
        <w:rPr>
          <w:rFonts w:eastAsia="Times New Roman" w:cs="Arial"/>
          <w:bCs/>
          <w:lang w:val="es-ES_tradnl" w:eastAsia="es-MX"/>
        </w:rPr>
        <w:t>calidad</w:t>
      </w:r>
      <w:r w:rsidRPr="00BE48DD">
        <w:rPr>
          <w:rFonts w:eastAsia="Times New Roman" w:cs="Arial"/>
          <w:bCs/>
          <w:spacing w:val="4"/>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representante</w:t>
      </w:r>
      <w:r w:rsidRPr="00BE48DD">
        <w:rPr>
          <w:rFonts w:eastAsia="Times New Roman" w:cs="Arial"/>
          <w:bCs/>
          <w:spacing w:val="4"/>
          <w:lang w:val="es-ES_tradnl" w:eastAsia="es-MX"/>
        </w:rPr>
        <w:t xml:space="preserve"> </w:t>
      </w:r>
      <w:r w:rsidRPr="00BE48DD">
        <w:rPr>
          <w:rFonts w:eastAsia="Times New Roman" w:cs="Arial"/>
          <w:bCs/>
          <w:lang w:val="es-ES_tradnl" w:eastAsia="es-MX"/>
        </w:rPr>
        <w:t>legal</w:t>
      </w:r>
      <w:r w:rsidRPr="00BE48DD">
        <w:rPr>
          <w:rFonts w:eastAsia="Times New Roman" w:cs="Arial"/>
          <w:bCs/>
          <w:spacing w:val="3"/>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_</w:t>
      </w:r>
      <w:r w:rsidRPr="00BE48DD">
        <w:rPr>
          <w:rFonts w:eastAsia="Times New Roman" w:cs="Arial"/>
          <w:bCs/>
          <w:u w:val="single"/>
          <w:lang w:val="es-ES_tradnl" w:eastAsia="es-MX"/>
        </w:rPr>
        <w:tab/>
      </w:r>
      <w:r w:rsidRPr="00BE48DD">
        <w:rPr>
          <w:rFonts w:eastAsia="Times New Roman" w:cs="Arial"/>
          <w:bCs/>
          <w:lang w:val="es-ES_tradnl" w:eastAsia="es-MX"/>
        </w:rPr>
        <w:t>(indicar</w:t>
      </w:r>
      <w:r w:rsidRPr="00BE48DD">
        <w:rPr>
          <w:rFonts w:eastAsia="Times New Roman" w:cs="Arial"/>
          <w:bCs/>
          <w:spacing w:val="4"/>
          <w:lang w:val="es-ES_tradnl" w:eastAsia="es-MX"/>
        </w:rPr>
        <w:t xml:space="preserve"> </w:t>
      </w:r>
      <w:r w:rsidRPr="00BE48DD">
        <w:rPr>
          <w:rFonts w:eastAsia="Times New Roman" w:cs="Arial"/>
          <w:bCs/>
          <w:lang w:val="es-ES_tradnl" w:eastAsia="es-MX"/>
        </w:rPr>
        <w:t>nombre</w:t>
      </w:r>
      <w:r w:rsidRPr="00BE48DD">
        <w:rPr>
          <w:rFonts w:eastAsia="Times New Roman" w:cs="Arial"/>
          <w:bCs/>
          <w:spacing w:val="3"/>
          <w:lang w:val="es-ES_tradnl" w:eastAsia="es-MX"/>
        </w:rPr>
        <w:t xml:space="preserve"> </w:t>
      </w:r>
      <w:r w:rsidRPr="00BE48DD">
        <w:rPr>
          <w:rFonts w:eastAsia="Times New Roman" w:cs="Arial"/>
          <w:bCs/>
          <w:lang w:val="es-ES_tradnl" w:eastAsia="es-MX"/>
        </w:rPr>
        <w:t>del</w:t>
      </w:r>
      <w:r w:rsidRPr="00BE48DD">
        <w:rPr>
          <w:rFonts w:eastAsia="Times New Roman" w:cs="Arial"/>
          <w:bCs/>
          <w:spacing w:val="3"/>
          <w:lang w:val="es-ES_tradnl" w:eastAsia="es-MX"/>
        </w:rPr>
        <w:t xml:space="preserve"> </w:t>
      </w:r>
      <w:r w:rsidRPr="00BE48DD">
        <w:rPr>
          <w:rFonts w:eastAsia="Times New Roman" w:cs="Arial"/>
          <w:bCs/>
          <w:lang w:val="es-ES_tradnl" w:eastAsia="es-MX"/>
        </w:rPr>
        <w:t>proponente</w:t>
      </w:r>
      <w:r w:rsidRPr="00BE48DD">
        <w:rPr>
          <w:rFonts w:eastAsia="Times New Roman" w:cs="Arial"/>
          <w:bCs/>
          <w:spacing w:val="3"/>
          <w:lang w:val="es-ES_tradnl" w:eastAsia="es-MX"/>
        </w:rPr>
        <w:t xml:space="preserve"> </w:t>
      </w:r>
      <w:r w:rsidRPr="00BE48DD">
        <w:rPr>
          <w:rFonts w:eastAsia="Times New Roman" w:cs="Arial"/>
          <w:bCs/>
          <w:lang w:val="es-ES_tradnl" w:eastAsia="es-MX"/>
        </w:rPr>
        <w:t>y</w:t>
      </w:r>
      <w:r w:rsidRPr="00BE48DD">
        <w:rPr>
          <w:rFonts w:eastAsia="Times New Roman" w:cs="Arial"/>
          <w:bCs/>
          <w:spacing w:val="2"/>
          <w:lang w:val="es-ES_tradnl" w:eastAsia="es-MX"/>
        </w:rPr>
        <w:t xml:space="preserve"> </w:t>
      </w:r>
      <w:r w:rsidRPr="00BE48DD">
        <w:rPr>
          <w:rFonts w:eastAsia="Times New Roman" w:cs="Arial"/>
          <w:bCs/>
          <w:lang w:val="es-ES_tradnl" w:eastAsia="es-MX"/>
        </w:rPr>
        <w:t>si</w:t>
      </w:r>
      <w:r w:rsidRPr="00BE48DD">
        <w:rPr>
          <w:rFonts w:eastAsia="Times New Roman" w:cs="Arial"/>
          <w:bCs/>
          <w:spacing w:val="-59"/>
          <w:lang w:val="es-ES_tradnl" w:eastAsia="es-MX"/>
        </w:rPr>
        <w:t xml:space="preserve"> </w:t>
      </w:r>
      <w:r w:rsidRPr="00BE48DD">
        <w:rPr>
          <w:rFonts w:eastAsia="Times New Roman" w:cs="Arial"/>
          <w:bCs/>
          <w:lang w:val="es-ES_tradnl" w:eastAsia="es-MX"/>
        </w:rPr>
        <w:t>actúa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manera</w:t>
      </w:r>
      <w:r w:rsidRPr="00BE48DD">
        <w:rPr>
          <w:rFonts w:eastAsia="Times New Roman" w:cs="Arial"/>
          <w:bCs/>
          <w:spacing w:val="1"/>
          <w:lang w:val="es-ES_tradnl" w:eastAsia="es-MX"/>
        </w:rPr>
        <w:t xml:space="preserve"> </w:t>
      </w:r>
      <w:r w:rsidRPr="00BE48DD">
        <w:rPr>
          <w:rFonts w:eastAsia="Times New Roman" w:cs="Arial"/>
          <w:bCs/>
          <w:lang w:val="es-ES_tradnl" w:eastAsia="es-MX"/>
        </w:rPr>
        <w:t>directa,</w:t>
      </w:r>
      <w:r w:rsidRPr="00BE48DD">
        <w:rPr>
          <w:rFonts w:eastAsia="Times New Roman" w:cs="Arial"/>
          <w:bCs/>
          <w:spacing w:val="1"/>
          <w:lang w:val="es-ES_tradnl" w:eastAsia="es-MX"/>
        </w:rPr>
        <w:t xml:space="preserve"> </w:t>
      </w:r>
      <w:r w:rsidRPr="00BE48DD">
        <w:rPr>
          <w:rFonts w:eastAsia="Times New Roman" w:cs="Arial"/>
          <w:bCs/>
          <w:lang w:val="es-ES_tradnl" w:eastAsia="es-MX"/>
        </w:rPr>
        <w:t>en</w:t>
      </w:r>
      <w:r w:rsidRPr="00BE48DD">
        <w:rPr>
          <w:rFonts w:eastAsia="Times New Roman" w:cs="Arial"/>
          <w:bCs/>
          <w:spacing w:val="1"/>
          <w:lang w:val="es-ES_tradnl" w:eastAsia="es-MX"/>
        </w:rPr>
        <w:t xml:space="preserve"> </w:t>
      </w:r>
      <w:r w:rsidRPr="00BE48DD">
        <w:rPr>
          <w:rFonts w:eastAsia="Times New Roman" w:cs="Arial"/>
          <w:bCs/>
          <w:lang w:val="es-ES_tradnl" w:eastAsia="es-MX"/>
        </w:rPr>
        <w:t>Consorcio o</w:t>
      </w:r>
      <w:r w:rsidRPr="00BE48DD">
        <w:rPr>
          <w:rFonts w:eastAsia="Times New Roman" w:cs="Arial"/>
          <w:bCs/>
          <w:spacing w:val="1"/>
          <w:lang w:val="es-ES_tradnl" w:eastAsia="es-MX"/>
        </w:rPr>
        <w:t xml:space="preserve"> </w:t>
      </w:r>
      <w:r w:rsidRPr="00BE48DD">
        <w:rPr>
          <w:rFonts w:eastAsia="Times New Roman" w:cs="Arial"/>
          <w:bCs/>
          <w:lang w:val="es-ES_tradnl" w:eastAsia="es-MX"/>
        </w:rPr>
        <w:t>Unión</w:t>
      </w:r>
      <w:r w:rsidRPr="00BE48DD">
        <w:rPr>
          <w:rFonts w:eastAsia="Times New Roman" w:cs="Arial"/>
          <w:bCs/>
          <w:spacing w:val="1"/>
          <w:lang w:val="es-ES_tradnl" w:eastAsia="es-MX"/>
        </w:rPr>
        <w:t xml:space="preserve"> </w:t>
      </w:r>
      <w:r w:rsidRPr="00BE48DD">
        <w:rPr>
          <w:rFonts w:eastAsia="Times New Roman" w:cs="Arial"/>
          <w:bCs/>
          <w:lang w:val="es-ES_tradnl" w:eastAsia="es-MX"/>
        </w:rPr>
        <w:t>Temporal),</w:t>
      </w:r>
      <w:r w:rsidRPr="00BE48DD">
        <w:rPr>
          <w:rFonts w:eastAsia="Times New Roman" w:cs="Arial"/>
          <w:bCs/>
          <w:spacing w:val="1"/>
          <w:lang w:val="es-ES_tradnl" w:eastAsia="es-MX"/>
        </w:rPr>
        <w:t xml:space="preserve"> </w:t>
      </w:r>
      <w:r w:rsidRPr="00BE48DD">
        <w:rPr>
          <w:rFonts w:eastAsia="Times New Roman" w:cs="Arial"/>
          <w:bCs/>
          <w:lang w:val="es-ES_tradnl" w:eastAsia="es-MX"/>
        </w:rPr>
        <w:t>me</w:t>
      </w:r>
      <w:r w:rsidRPr="00BE48DD">
        <w:rPr>
          <w:rFonts w:eastAsia="Times New Roman" w:cs="Arial"/>
          <w:bCs/>
          <w:spacing w:val="1"/>
          <w:lang w:val="es-ES_tradnl" w:eastAsia="es-MX"/>
        </w:rPr>
        <w:t xml:space="preserve"> </w:t>
      </w:r>
      <w:r w:rsidRPr="00BE48DD">
        <w:rPr>
          <w:rFonts w:eastAsia="Times New Roman" w:cs="Arial"/>
          <w:bCs/>
          <w:lang w:val="es-ES_tradnl" w:eastAsia="es-MX"/>
        </w:rPr>
        <w:t>permito enunciar</w:t>
      </w:r>
      <w:r w:rsidRPr="00BE48DD">
        <w:rPr>
          <w:rFonts w:eastAsia="Times New Roman" w:cs="Arial"/>
          <w:bCs/>
          <w:spacing w:val="1"/>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experiencia requerida,</w:t>
      </w:r>
      <w:r w:rsidRPr="00BE48DD">
        <w:rPr>
          <w:rFonts w:eastAsia="Times New Roman" w:cs="Arial"/>
          <w:bCs/>
          <w:spacing w:val="-3"/>
          <w:lang w:val="es-ES_tradnl" w:eastAsia="es-MX"/>
        </w:rPr>
        <w:t xml:space="preserve"> </w:t>
      </w:r>
      <w:r w:rsidRPr="00BE48DD">
        <w:rPr>
          <w:rFonts w:eastAsia="Times New Roman" w:cs="Arial"/>
          <w:bCs/>
          <w:lang w:val="es-ES_tradnl" w:eastAsia="es-MX"/>
        </w:rPr>
        <w:t>así:</w:t>
      </w:r>
    </w:p>
    <w:p w14:paraId="7856592D" w14:textId="77777777" w:rsidR="008C47DB" w:rsidRPr="00BE48DD" w:rsidRDefault="008C47DB" w:rsidP="00CC71B8">
      <w:pPr>
        <w:spacing w:after="0"/>
        <w:ind w:left="-567" w:right="-235"/>
        <w:rPr>
          <w:rFonts w:eastAsia="Times New Roman" w:cs="Arial"/>
          <w:b/>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BE48DD" w14:paraId="4EE811E6" w14:textId="77777777" w:rsidTr="00333374">
        <w:trPr>
          <w:trHeight w:val="669"/>
        </w:trPr>
        <w:tc>
          <w:tcPr>
            <w:tcW w:w="1001" w:type="dxa"/>
            <w:shd w:val="clear" w:color="auto" w:fill="F1F1F1"/>
          </w:tcPr>
          <w:p w14:paraId="23A7FA73" w14:textId="77777777" w:rsidR="008C47DB" w:rsidRPr="00BE48DD" w:rsidRDefault="008C47DB" w:rsidP="00CD6B28">
            <w:pPr>
              <w:ind w:left="-42" w:right="42"/>
              <w:rPr>
                <w:rFonts w:eastAsia="Arial" w:cs="Arial"/>
                <w:sz w:val="16"/>
                <w:szCs w:val="16"/>
                <w:lang w:val="es-ES" w:eastAsia="es-ES" w:bidi="es-ES"/>
              </w:rPr>
            </w:pPr>
          </w:p>
          <w:p w14:paraId="7E3FE537" w14:textId="77777777" w:rsidR="008C47DB" w:rsidRPr="00BE48DD" w:rsidRDefault="008C47DB" w:rsidP="00CD6B28">
            <w:pPr>
              <w:ind w:left="100" w:right="42"/>
              <w:rPr>
                <w:rFonts w:eastAsia="Arial" w:cs="Arial"/>
                <w:b/>
                <w:sz w:val="16"/>
                <w:szCs w:val="16"/>
                <w:lang w:val="es-ES" w:eastAsia="es-ES" w:bidi="es-ES"/>
              </w:rPr>
            </w:pPr>
            <w:r w:rsidRPr="00BE48DD">
              <w:rPr>
                <w:rFonts w:eastAsia="Arial" w:cs="Arial"/>
                <w:b/>
                <w:sz w:val="16"/>
                <w:szCs w:val="16"/>
                <w:lang w:val="es-ES" w:eastAsia="es-ES" w:bidi="es-ES"/>
              </w:rPr>
              <w:t>Experiencia</w:t>
            </w:r>
            <w:r w:rsidRPr="00BE48DD">
              <w:rPr>
                <w:rFonts w:eastAsia="Arial" w:cs="Arial"/>
                <w:b/>
                <w:spacing w:val="-36"/>
                <w:sz w:val="16"/>
                <w:szCs w:val="16"/>
                <w:lang w:val="es-ES" w:eastAsia="es-ES" w:bidi="es-ES"/>
              </w:rPr>
              <w:t xml:space="preserve"> </w:t>
            </w:r>
          </w:p>
        </w:tc>
        <w:tc>
          <w:tcPr>
            <w:tcW w:w="1087" w:type="dxa"/>
            <w:shd w:val="clear" w:color="auto" w:fill="F1F1F1"/>
          </w:tcPr>
          <w:p w14:paraId="74496E35" w14:textId="77777777" w:rsidR="008C47DB" w:rsidRPr="00BE48DD" w:rsidRDefault="008C47DB" w:rsidP="00CD6B28">
            <w:pPr>
              <w:rPr>
                <w:rFonts w:eastAsia="Arial" w:cs="Arial"/>
                <w:sz w:val="16"/>
                <w:szCs w:val="16"/>
                <w:lang w:val="es-ES" w:eastAsia="es-ES" w:bidi="es-ES"/>
              </w:rPr>
            </w:pPr>
          </w:p>
          <w:p w14:paraId="4015D194" w14:textId="77777777" w:rsidR="008C47DB" w:rsidRPr="00BE48DD" w:rsidRDefault="008C47DB" w:rsidP="00CD6B28">
            <w:pPr>
              <w:ind w:firstLine="135"/>
              <w:jc w:val="center"/>
              <w:rPr>
                <w:rFonts w:eastAsia="Arial" w:cs="Arial"/>
                <w:b/>
                <w:sz w:val="16"/>
                <w:szCs w:val="16"/>
                <w:lang w:val="es-ES" w:eastAsia="es-ES" w:bidi="es-ES"/>
              </w:rPr>
            </w:pPr>
            <w:r w:rsidRPr="00BE48DD">
              <w:rPr>
                <w:rFonts w:eastAsia="Arial" w:cs="Arial"/>
                <w:b/>
                <w:sz w:val="16"/>
                <w:szCs w:val="16"/>
                <w:lang w:val="es-ES" w:eastAsia="es-ES" w:bidi="es-ES"/>
              </w:rPr>
              <w:t>Entidad</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Contratante</w:t>
            </w:r>
          </w:p>
        </w:tc>
        <w:tc>
          <w:tcPr>
            <w:tcW w:w="851" w:type="dxa"/>
            <w:shd w:val="clear" w:color="auto" w:fill="F1F1F1"/>
          </w:tcPr>
          <w:p w14:paraId="2015EB04" w14:textId="77777777" w:rsidR="008C47DB" w:rsidRPr="00BE48DD" w:rsidRDefault="008C47DB" w:rsidP="00CD6B28">
            <w:pPr>
              <w:ind w:right="-7"/>
              <w:rPr>
                <w:rFonts w:eastAsia="Arial" w:cs="Arial"/>
                <w:sz w:val="16"/>
                <w:szCs w:val="16"/>
                <w:lang w:val="es-ES" w:eastAsia="es-ES" w:bidi="es-ES"/>
              </w:rPr>
            </w:pPr>
          </w:p>
          <w:p w14:paraId="03E5C08A" w14:textId="77777777" w:rsidR="008C47DB" w:rsidRPr="00BE48DD" w:rsidRDefault="008C47DB" w:rsidP="00CD6B28">
            <w:pPr>
              <w:ind w:right="-7"/>
              <w:jc w:val="center"/>
              <w:rPr>
                <w:rFonts w:eastAsia="Arial" w:cs="Arial"/>
                <w:b/>
                <w:sz w:val="16"/>
                <w:szCs w:val="16"/>
                <w:lang w:val="es-ES" w:eastAsia="es-ES" w:bidi="es-ES"/>
              </w:rPr>
            </w:pPr>
            <w:r w:rsidRPr="00BE48DD">
              <w:rPr>
                <w:rFonts w:eastAsia="Arial" w:cs="Arial"/>
                <w:b/>
                <w:sz w:val="16"/>
                <w:szCs w:val="16"/>
                <w:lang w:val="es-ES" w:eastAsia="es-ES" w:bidi="es-ES"/>
              </w:rPr>
              <w:t>Contratista</w:t>
            </w:r>
          </w:p>
        </w:tc>
        <w:tc>
          <w:tcPr>
            <w:tcW w:w="850" w:type="dxa"/>
            <w:shd w:val="clear" w:color="auto" w:fill="F1F1F1"/>
          </w:tcPr>
          <w:p w14:paraId="20181792" w14:textId="77777777" w:rsidR="008C47DB" w:rsidRPr="00BE48DD" w:rsidRDefault="008C47DB" w:rsidP="00CD6B28">
            <w:pPr>
              <w:ind w:left="-1"/>
              <w:jc w:val="center"/>
              <w:rPr>
                <w:rFonts w:eastAsia="Arial" w:cs="Arial"/>
                <w:sz w:val="16"/>
                <w:szCs w:val="16"/>
                <w:lang w:val="es-ES" w:eastAsia="es-ES" w:bidi="es-ES"/>
              </w:rPr>
            </w:pPr>
          </w:p>
          <w:p w14:paraId="574D00AC" w14:textId="77777777" w:rsidR="008C47DB" w:rsidRPr="00BE48DD" w:rsidRDefault="008C47DB" w:rsidP="00CD6B28">
            <w:pPr>
              <w:ind w:left="-1" w:hanging="55"/>
              <w:jc w:val="center"/>
              <w:rPr>
                <w:rFonts w:eastAsia="Arial" w:cs="Arial"/>
                <w:b/>
                <w:spacing w:val="-36"/>
                <w:sz w:val="16"/>
                <w:szCs w:val="16"/>
                <w:lang w:val="es-ES" w:eastAsia="es-ES" w:bidi="es-ES"/>
              </w:rPr>
            </w:pPr>
            <w:r w:rsidRPr="00BE48DD">
              <w:rPr>
                <w:rFonts w:eastAsia="Arial" w:cs="Arial"/>
                <w:b/>
                <w:sz w:val="16"/>
                <w:szCs w:val="16"/>
                <w:lang w:val="es-ES" w:eastAsia="es-ES" w:bidi="es-ES"/>
              </w:rPr>
              <w:t>Objeto del</w:t>
            </w:r>
            <w:r w:rsidRPr="00BE48DD">
              <w:rPr>
                <w:rFonts w:eastAsia="Arial" w:cs="Arial"/>
                <w:b/>
                <w:spacing w:val="-36"/>
                <w:sz w:val="16"/>
                <w:szCs w:val="16"/>
                <w:lang w:val="es-ES" w:eastAsia="es-ES" w:bidi="es-ES"/>
              </w:rPr>
              <w:t xml:space="preserve">   </w:t>
            </w:r>
          </w:p>
          <w:p w14:paraId="401FAF02" w14:textId="77777777" w:rsidR="008C47DB" w:rsidRPr="00BE48DD" w:rsidRDefault="008C47DB" w:rsidP="00CD6B28">
            <w:pPr>
              <w:ind w:left="-1" w:hanging="55"/>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851" w:type="dxa"/>
            <w:tcBorders>
              <w:right w:val="single" w:sz="6" w:space="0" w:color="000000"/>
            </w:tcBorders>
            <w:shd w:val="clear" w:color="auto" w:fill="F1F1F1"/>
          </w:tcPr>
          <w:p w14:paraId="1A89C87B" w14:textId="77777777" w:rsidR="008C47DB" w:rsidRPr="00BE48DD" w:rsidRDefault="008C47DB" w:rsidP="00CD6B28">
            <w:pPr>
              <w:ind w:left="1" w:right="-4"/>
              <w:jc w:val="center"/>
              <w:rPr>
                <w:rFonts w:eastAsia="Arial" w:cs="Arial"/>
                <w:sz w:val="16"/>
                <w:szCs w:val="16"/>
                <w:lang w:val="es-ES" w:eastAsia="es-ES" w:bidi="es-ES"/>
              </w:rPr>
            </w:pPr>
          </w:p>
          <w:p w14:paraId="32DCC79D" w14:textId="77777777" w:rsidR="008C47DB" w:rsidRPr="00BE48DD" w:rsidRDefault="008C47DB" w:rsidP="00CD6B28">
            <w:pPr>
              <w:ind w:left="1" w:right="-4"/>
              <w:jc w:val="center"/>
              <w:rPr>
                <w:rFonts w:eastAsia="Arial" w:cs="Arial"/>
                <w:b/>
                <w:sz w:val="16"/>
                <w:szCs w:val="16"/>
                <w:lang w:val="es-ES" w:eastAsia="es-ES" w:bidi="es-ES"/>
              </w:rPr>
            </w:pPr>
            <w:proofErr w:type="spellStart"/>
            <w:r w:rsidRPr="00BE48DD">
              <w:rPr>
                <w:rFonts w:eastAsia="Arial" w:cs="Arial"/>
                <w:b/>
                <w:sz w:val="16"/>
                <w:szCs w:val="16"/>
                <w:lang w:val="es-ES" w:eastAsia="es-ES" w:bidi="es-ES"/>
              </w:rPr>
              <w:t>N°</w:t>
            </w:r>
            <w:proofErr w:type="spellEnd"/>
          </w:p>
          <w:p w14:paraId="5AE29CF6" w14:textId="77777777" w:rsidR="008C47DB" w:rsidRPr="00BE48DD" w:rsidRDefault="008C47DB" w:rsidP="00CD6B28">
            <w:pPr>
              <w:ind w:left="1" w:right="-4"/>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992" w:type="dxa"/>
            <w:tcBorders>
              <w:left w:val="single" w:sz="6" w:space="0" w:color="000000"/>
            </w:tcBorders>
            <w:shd w:val="clear" w:color="auto" w:fill="F1F1F1"/>
          </w:tcPr>
          <w:p w14:paraId="42AC7BC8" w14:textId="77777777" w:rsidR="008C47DB" w:rsidRPr="00BE48DD" w:rsidRDefault="008C47DB" w:rsidP="00CD6B28">
            <w:pPr>
              <w:ind w:right="-4" w:firstLine="1"/>
              <w:jc w:val="center"/>
              <w:rPr>
                <w:rFonts w:eastAsia="Arial" w:cs="Arial"/>
                <w:b/>
                <w:sz w:val="16"/>
                <w:szCs w:val="16"/>
                <w:lang w:val="es-ES" w:eastAsia="es-ES" w:bidi="es-ES"/>
              </w:rPr>
            </w:pP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proofErr w:type="gramStart"/>
            <w:r w:rsidRPr="00BE48DD">
              <w:rPr>
                <w:rFonts w:eastAsia="Arial" w:cs="Arial"/>
                <w:b/>
                <w:spacing w:val="-1"/>
                <w:sz w:val="16"/>
                <w:szCs w:val="16"/>
                <w:lang w:val="es-ES" w:eastAsia="es-ES" w:bidi="es-ES"/>
              </w:rPr>
              <w:t>Consorcio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o</w:t>
            </w:r>
            <w:proofErr w:type="gramEnd"/>
            <w:r w:rsidRPr="00BE48DD">
              <w:rPr>
                <w:rFonts w:eastAsia="Arial" w:cs="Arial"/>
                <w:b/>
                <w:sz w:val="16"/>
                <w:szCs w:val="16"/>
                <w:lang w:val="es-ES" w:eastAsia="es-ES" w:bidi="es-ES"/>
              </w:rPr>
              <w:t xml:space="preserve"> Unión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Temporal</w:t>
            </w:r>
          </w:p>
          <w:p w14:paraId="6E158F81" w14:textId="77777777" w:rsidR="008C47DB" w:rsidRPr="00BE48DD" w:rsidRDefault="008C47DB" w:rsidP="00CD6B28">
            <w:pPr>
              <w:ind w:right="-4"/>
              <w:jc w:val="center"/>
              <w:rPr>
                <w:rFonts w:eastAsia="Arial" w:cs="Arial"/>
                <w:b/>
                <w:sz w:val="16"/>
                <w:szCs w:val="16"/>
                <w:lang w:val="es-ES" w:eastAsia="es-ES" w:bidi="es-ES"/>
              </w:rPr>
            </w:pPr>
            <w:r w:rsidRPr="00BE48DD">
              <w:rPr>
                <w:rFonts w:eastAsia="Arial" w:cs="Arial"/>
                <w:b/>
                <w:sz w:val="16"/>
                <w:szCs w:val="16"/>
                <w:lang w:val="es-ES" w:eastAsia="es-ES" w:bidi="es-ES"/>
              </w:rPr>
              <w:t>(S/N)</w:t>
            </w:r>
          </w:p>
        </w:tc>
        <w:tc>
          <w:tcPr>
            <w:tcW w:w="1134" w:type="dxa"/>
            <w:shd w:val="clear" w:color="auto" w:fill="F1F1F1"/>
          </w:tcPr>
          <w:p w14:paraId="4C2F3EA0" w14:textId="77777777" w:rsidR="008C47DB" w:rsidRPr="00BE48DD" w:rsidRDefault="008C47DB" w:rsidP="00CD6B28">
            <w:pPr>
              <w:ind w:right="-2" w:hanging="8"/>
              <w:jc w:val="center"/>
              <w:rPr>
                <w:rFonts w:eastAsia="Arial" w:cs="Arial"/>
                <w:b/>
                <w:spacing w:val="-36"/>
                <w:sz w:val="16"/>
                <w:szCs w:val="16"/>
                <w:lang w:val="es-ES" w:eastAsia="es-ES" w:bidi="es-ES"/>
              </w:rPr>
            </w:pPr>
            <w:r w:rsidRPr="00BE48DD">
              <w:rPr>
                <w:rFonts w:eastAsia="Arial" w:cs="Arial"/>
                <w:b/>
                <w:sz w:val="16"/>
                <w:szCs w:val="16"/>
                <w:lang w:val="es-ES" w:eastAsia="es-ES" w:bidi="es-ES"/>
              </w:rPr>
              <w:t>%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Participación</w:t>
            </w:r>
            <w:r w:rsidRPr="00BE48DD">
              <w:rPr>
                <w:rFonts w:eastAsia="Arial" w:cs="Arial"/>
                <w:b/>
                <w:spacing w:val="-36"/>
                <w:sz w:val="16"/>
                <w:szCs w:val="16"/>
                <w:lang w:val="es-ES" w:eastAsia="es-ES" w:bidi="es-ES"/>
              </w:rPr>
              <w:t xml:space="preserve"> </w:t>
            </w:r>
          </w:p>
          <w:p w14:paraId="4B825638" w14:textId="77777777" w:rsidR="008C47DB" w:rsidRPr="00BE48DD" w:rsidRDefault="008C47DB" w:rsidP="00CD6B28">
            <w:pPr>
              <w:ind w:right="-2" w:hanging="8"/>
              <w:jc w:val="center"/>
              <w:rPr>
                <w:rFonts w:eastAsia="Arial" w:cs="Arial"/>
                <w:b/>
                <w:sz w:val="16"/>
                <w:szCs w:val="16"/>
                <w:lang w:val="es-ES" w:eastAsia="es-ES" w:bidi="es-ES"/>
              </w:rPr>
            </w:pP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Integrante</w:t>
            </w:r>
          </w:p>
        </w:tc>
        <w:tc>
          <w:tcPr>
            <w:tcW w:w="992" w:type="dxa"/>
            <w:shd w:val="clear" w:color="auto" w:fill="F1F1F1"/>
          </w:tcPr>
          <w:p w14:paraId="623270DE" w14:textId="77777777" w:rsidR="008C47DB" w:rsidRPr="00BE48DD" w:rsidRDefault="008C47DB" w:rsidP="00CD6B28">
            <w:pPr>
              <w:rPr>
                <w:rFonts w:eastAsia="Arial" w:cs="Arial"/>
                <w:sz w:val="16"/>
                <w:szCs w:val="16"/>
                <w:lang w:val="es-ES" w:eastAsia="es-ES" w:bidi="es-ES"/>
              </w:rPr>
            </w:pPr>
          </w:p>
          <w:p w14:paraId="4420DC46" w14:textId="77777777" w:rsidR="008C47DB" w:rsidRPr="00BE48DD" w:rsidRDefault="008C47DB" w:rsidP="00CD6B28">
            <w:pPr>
              <w:ind w:firstLine="2"/>
              <w:jc w:val="center"/>
              <w:rPr>
                <w:rFonts w:eastAsia="Arial" w:cs="Arial"/>
                <w:b/>
                <w:sz w:val="16"/>
                <w:szCs w:val="16"/>
                <w:lang w:val="es-ES" w:eastAsia="es-ES" w:bidi="es-ES"/>
              </w:rPr>
            </w:pPr>
            <w:r w:rsidRPr="00BE48DD">
              <w:rPr>
                <w:rFonts w:eastAsia="Arial" w:cs="Arial"/>
                <w:b/>
                <w:sz w:val="16"/>
                <w:szCs w:val="16"/>
                <w:lang w:val="es-ES" w:eastAsia="es-ES" w:bidi="es-ES"/>
              </w:rPr>
              <w:t>Valor</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En</w:t>
            </w:r>
            <w:r w:rsidRPr="00BE48DD">
              <w:rPr>
                <w:rFonts w:eastAsia="Arial" w:cs="Arial"/>
                <w:b/>
                <w:spacing w:val="-7"/>
                <w:sz w:val="16"/>
                <w:szCs w:val="16"/>
                <w:lang w:val="es-ES" w:eastAsia="es-ES" w:bidi="es-ES"/>
              </w:rPr>
              <w:t xml:space="preserve"> </w:t>
            </w:r>
            <w:r w:rsidRPr="00BE48DD">
              <w:rPr>
                <w:rFonts w:eastAsia="Arial" w:cs="Arial"/>
                <w:b/>
                <w:spacing w:val="-1"/>
                <w:sz w:val="16"/>
                <w:szCs w:val="16"/>
                <w:lang w:val="es-ES" w:eastAsia="es-ES" w:bidi="es-ES"/>
              </w:rPr>
              <w:t>SMMLV</w:t>
            </w:r>
          </w:p>
        </w:tc>
        <w:tc>
          <w:tcPr>
            <w:tcW w:w="993" w:type="dxa"/>
            <w:shd w:val="clear" w:color="auto" w:fill="F1F1F1"/>
          </w:tcPr>
          <w:p w14:paraId="3BAF4B49" w14:textId="77777777" w:rsidR="008C47DB" w:rsidRPr="00BE48DD" w:rsidRDefault="008C47DB" w:rsidP="00CD6B28">
            <w:pPr>
              <w:ind w:left="2" w:right="-3" w:hanging="3"/>
              <w:jc w:val="center"/>
              <w:rPr>
                <w:rFonts w:eastAsia="Arial" w:cs="Arial"/>
                <w:b/>
                <w:sz w:val="16"/>
                <w:szCs w:val="16"/>
                <w:lang w:val="es-ES" w:eastAsia="es-ES" w:bidi="es-ES"/>
              </w:rPr>
            </w:pPr>
            <w:r w:rsidRPr="00BE48DD">
              <w:rPr>
                <w:rFonts w:eastAsia="Arial" w:cs="Arial"/>
                <w:b/>
                <w:sz w:val="16"/>
                <w:szCs w:val="16"/>
                <w:lang w:val="es-ES" w:eastAsia="es-ES" w:bidi="es-ES"/>
              </w:rPr>
              <w:t>Número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consecutivo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RUP</w:t>
            </w:r>
          </w:p>
        </w:tc>
      </w:tr>
      <w:tr w:rsidR="008C47DB" w:rsidRPr="00BE48DD" w14:paraId="38589895" w14:textId="77777777" w:rsidTr="00333374">
        <w:trPr>
          <w:trHeight w:val="265"/>
        </w:trPr>
        <w:tc>
          <w:tcPr>
            <w:tcW w:w="1001" w:type="dxa"/>
          </w:tcPr>
          <w:p w14:paraId="3803915A"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1</w:t>
            </w:r>
          </w:p>
        </w:tc>
        <w:tc>
          <w:tcPr>
            <w:tcW w:w="1087" w:type="dxa"/>
          </w:tcPr>
          <w:p w14:paraId="7BEBF9A4" w14:textId="77777777" w:rsidR="008C47DB" w:rsidRPr="00BE48DD" w:rsidRDefault="008C47DB" w:rsidP="00CD6B28">
            <w:pPr>
              <w:rPr>
                <w:rFonts w:eastAsia="Arial" w:cs="Arial"/>
                <w:sz w:val="16"/>
                <w:szCs w:val="16"/>
                <w:lang w:val="es-ES" w:eastAsia="es-ES" w:bidi="es-ES"/>
              </w:rPr>
            </w:pPr>
          </w:p>
        </w:tc>
        <w:tc>
          <w:tcPr>
            <w:tcW w:w="851" w:type="dxa"/>
          </w:tcPr>
          <w:p w14:paraId="26D50184" w14:textId="77777777" w:rsidR="008C47DB" w:rsidRPr="00BE48DD" w:rsidRDefault="008C47DB" w:rsidP="00CD6B28">
            <w:pPr>
              <w:ind w:right="-7"/>
              <w:rPr>
                <w:rFonts w:eastAsia="Arial" w:cs="Arial"/>
                <w:sz w:val="16"/>
                <w:szCs w:val="16"/>
                <w:lang w:val="es-ES" w:eastAsia="es-ES" w:bidi="es-ES"/>
              </w:rPr>
            </w:pPr>
          </w:p>
        </w:tc>
        <w:tc>
          <w:tcPr>
            <w:tcW w:w="850" w:type="dxa"/>
          </w:tcPr>
          <w:p w14:paraId="54A7DF0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4723BA41"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40AD179F" w14:textId="77777777" w:rsidR="008C47DB" w:rsidRPr="00BE48DD" w:rsidRDefault="008C47DB" w:rsidP="00CD6B28">
            <w:pPr>
              <w:ind w:right="-4"/>
              <w:rPr>
                <w:rFonts w:eastAsia="Arial" w:cs="Arial"/>
                <w:sz w:val="16"/>
                <w:szCs w:val="16"/>
                <w:lang w:val="es-ES" w:eastAsia="es-ES" w:bidi="es-ES"/>
              </w:rPr>
            </w:pPr>
          </w:p>
        </w:tc>
        <w:tc>
          <w:tcPr>
            <w:tcW w:w="1134" w:type="dxa"/>
          </w:tcPr>
          <w:p w14:paraId="4B6FF797" w14:textId="77777777" w:rsidR="008C47DB" w:rsidRPr="00BE48DD" w:rsidRDefault="008C47DB" w:rsidP="00CD6B28">
            <w:pPr>
              <w:ind w:right="-2"/>
              <w:rPr>
                <w:rFonts w:eastAsia="Arial" w:cs="Arial"/>
                <w:sz w:val="16"/>
                <w:szCs w:val="16"/>
                <w:lang w:val="es-ES" w:eastAsia="es-ES" w:bidi="es-ES"/>
              </w:rPr>
            </w:pPr>
          </w:p>
        </w:tc>
        <w:tc>
          <w:tcPr>
            <w:tcW w:w="992" w:type="dxa"/>
          </w:tcPr>
          <w:p w14:paraId="217A4AFA" w14:textId="77777777" w:rsidR="008C47DB" w:rsidRPr="00BE48DD" w:rsidRDefault="008C47DB" w:rsidP="00CD6B28">
            <w:pPr>
              <w:rPr>
                <w:rFonts w:eastAsia="Arial" w:cs="Arial"/>
                <w:sz w:val="16"/>
                <w:szCs w:val="16"/>
                <w:lang w:val="es-ES" w:eastAsia="es-ES" w:bidi="es-ES"/>
              </w:rPr>
            </w:pPr>
          </w:p>
        </w:tc>
        <w:tc>
          <w:tcPr>
            <w:tcW w:w="993" w:type="dxa"/>
          </w:tcPr>
          <w:p w14:paraId="6B9B1A9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00BB66A" w14:textId="77777777" w:rsidTr="00333374">
        <w:trPr>
          <w:trHeight w:val="265"/>
        </w:trPr>
        <w:tc>
          <w:tcPr>
            <w:tcW w:w="1001" w:type="dxa"/>
          </w:tcPr>
          <w:p w14:paraId="39E251BD"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2</w:t>
            </w:r>
          </w:p>
        </w:tc>
        <w:tc>
          <w:tcPr>
            <w:tcW w:w="1087" w:type="dxa"/>
          </w:tcPr>
          <w:p w14:paraId="3A668FAF" w14:textId="77777777" w:rsidR="008C47DB" w:rsidRPr="00BE48DD" w:rsidRDefault="008C47DB" w:rsidP="00CD6B28">
            <w:pPr>
              <w:rPr>
                <w:rFonts w:eastAsia="Arial" w:cs="Arial"/>
                <w:sz w:val="16"/>
                <w:szCs w:val="16"/>
                <w:lang w:val="es-ES" w:eastAsia="es-ES" w:bidi="es-ES"/>
              </w:rPr>
            </w:pPr>
          </w:p>
        </w:tc>
        <w:tc>
          <w:tcPr>
            <w:tcW w:w="851" w:type="dxa"/>
          </w:tcPr>
          <w:p w14:paraId="0BA3061E" w14:textId="77777777" w:rsidR="008C47DB" w:rsidRPr="00BE48DD" w:rsidRDefault="008C47DB" w:rsidP="00CD6B28">
            <w:pPr>
              <w:ind w:right="-7"/>
              <w:rPr>
                <w:rFonts w:eastAsia="Arial" w:cs="Arial"/>
                <w:sz w:val="16"/>
                <w:szCs w:val="16"/>
                <w:lang w:val="es-ES" w:eastAsia="es-ES" w:bidi="es-ES"/>
              </w:rPr>
            </w:pPr>
          </w:p>
        </w:tc>
        <w:tc>
          <w:tcPr>
            <w:tcW w:w="850" w:type="dxa"/>
          </w:tcPr>
          <w:p w14:paraId="082E62B3"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68D3089"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218BEADD" w14:textId="77777777" w:rsidR="008C47DB" w:rsidRPr="00BE48DD" w:rsidRDefault="008C47DB" w:rsidP="00CD6B28">
            <w:pPr>
              <w:ind w:right="-4"/>
              <w:rPr>
                <w:rFonts w:eastAsia="Arial" w:cs="Arial"/>
                <w:sz w:val="16"/>
                <w:szCs w:val="16"/>
                <w:lang w:val="es-ES" w:eastAsia="es-ES" w:bidi="es-ES"/>
              </w:rPr>
            </w:pPr>
          </w:p>
        </w:tc>
        <w:tc>
          <w:tcPr>
            <w:tcW w:w="1134" w:type="dxa"/>
          </w:tcPr>
          <w:p w14:paraId="0FBDD3C4" w14:textId="77777777" w:rsidR="008C47DB" w:rsidRPr="00BE48DD" w:rsidRDefault="008C47DB" w:rsidP="00CD6B28">
            <w:pPr>
              <w:ind w:right="-2"/>
              <w:rPr>
                <w:rFonts w:eastAsia="Arial" w:cs="Arial"/>
                <w:sz w:val="16"/>
                <w:szCs w:val="16"/>
                <w:lang w:val="es-ES" w:eastAsia="es-ES" w:bidi="es-ES"/>
              </w:rPr>
            </w:pPr>
          </w:p>
        </w:tc>
        <w:tc>
          <w:tcPr>
            <w:tcW w:w="992" w:type="dxa"/>
          </w:tcPr>
          <w:p w14:paraId="0071B184" w14:textId="77777777" w:rsidR="008C47DB" w:rsidRPr="00BE48DD" w:rsidRDefault="008C47DB" w:rsidP="00CD6B28">
            <w:pPr>
              <w:rPr>
                <w:rFonts w:eastAsia="Arial" w:cs="Arial"/>
                <w:sz w:val="16"/>
                <w:szCs w:val="16"/>
                <w:lang w:val="es-ES" w:eastAsia="es-ES" w:bidi="es-ES"/>
              </w:rPr>
            </w:pPr>
          </w:p>
        </w:tc>
        <w:tc>
          <w:tcPr>
            <w:tcW w:w="993" w:type="dxa"/>
          </w:tcPr>
          <w:p w14:paraId="24B3C7F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952C501" w14:textId="77777777" w:rsidTr="00333374">
        <w:trPr>
          <w:trHeight w:val="265"/>
        </w:trPr>
        <w:tc>
          <w:tcPr>
            <w:tcW w:w="1001" w:type="dxa"/>
          </w:tcPr>
          <w:p w14:paraId="7C61B165"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3</w:t>
            </w:r>
          </w:p>
        </w:tc>
        <w:tc>
          <w:tcPr>
            <w:tcW w:w="1087" w:type="dxa"/>
          </w:tcPr>
          <w:p w14:paraId="4ADF70AE" w14:textId="77777777" w:rsidR="008C47DB" w:rsidRPr="00BE48DD" w:rsidRDefault="008C47DB" w:rsidP="00CD6B28">
            <w:pPr>
              <w:rPr>
                <w:rFonts w:eastAsia="Arial" w:cs="Arial"/>
                <w:sz w:val="16"/>
                <w:szCs w:val="16"/>
                <w:lang w:val="es-ES" w:eastAsia="es-ES" w:bidi="es-ES"/>
              </w:rPr>
            </w:pPr>
          </w:p>
        </w:tc>
        <w:tc>
          <w:tcPr>
            <w:tcW w:w="851" w:type="dxa"/>
          </w:tcPr>
          <w:p w14:paraId="78F2A48A" w14:textId="77777777" w:rsidR="008C47DB" w:rsidRPr="00BE48DD" w:rsidRDefault="008C47DB" w:rsidP="00CD6B28">
            <w:pPr>
              <w:ind w:right="-7"/>
              <w:rPr>
                <w:rFonts w:eastAsia="Arial" w:cs="Arial"/>
                <w:sz w:val="16"/>
                <w:szCs w:val="16"/>
                <w:lang w:val="es-ES" w:eastAsia="es-ES" w:bidi="es-ES"/>
              </w:rPr>
            </w:pPr>
          </w:p>
        </w:tc>
        <w:tc>
          <w:tcPr>
            <w:tcW w:w="850" w:type="dxa"/>
          </w:tcPr>
          <w:p w14:paraId="0F9F4077"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6B78D24B"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152888E0" w14:textId="77777777" w:rsidR="008C47DB" w:rsidRPr="00BE48DD" w:rsidRDefault="008C47DB" w:rsidP="00CD6B28">
            <w:pPr>
              <w:ind w:right="-4"/>
              <w:rPr>
                <w:rFonts w:eastAsia="Arial" w:cs="Arial"/>
                <w:sz w:val="16"/>
                <w:szCs w:val="16"/>
                <w:lang w:val="es-ES" w:eastAsia="es-ES" w:bidi="es-ES"/>
              </w:rPr>
            </w:pPr>
          </w:p>
        </w:tc>
        <w:tc>
          <w:tcPr>
            <w:tcW w:w="1134" w:type="dxa"/>
          </w:tcPr>
          <w:p w14:paraId="4F17B624" w14:textId="77777777" w:rsidR="008C47DB" w:rsidRPr="00BE48DD" w:rsidRDefault="008C47DB" w:rsidP="00CD6B28">
            <w:pPr>
              <w:ind w:right="-2"/>
              <w:rPr>
                <w:rFonts w:eastAsia="Arial" w:cs="Arial"/>
                <w:sz w:val="16"/>
                <w:szCs w:val="16"/>
                <w:lang w:val="es-ES" w:eastAsia="es-ES" w:bidi="es-ES"/>
              </w:rPr>
            </w:pPr>
          </w:p>
        </w:tc>
        <w:tc>
          <w:tcPr>
            <w:tcW w:w="992" w:type="dxa"/>
          </w:tcPr>
          <w:p w14:paraId="5BB368D4" w14:textId="77777777" w:rsidR="008C47DB" w:rsidRPr="00BE48DD" w:rsidRDefault="008C47DB" w:rsidP="00CD6B28">
            <w:pPr>
              <w:rPr>
                <w:rFonts w:eastAsia="Arial" w:cs="Arial"/>
                <w:sz w:val="16"/>
                <w:szCs w:val="16"/>
                <w:lang w:val="es-ES" w:eastAsia="es-ES" w:bidi="es-ES"/>
              </w:rPr>
            </w:pPr>
          </w:p>
        </w:tc>
        <w:tc>
          <w:tcPr>
            <w:tcW w:w="993" w:type="dxa"/>
          </w:tcPr>
          <w:p w14:paraId="0CC9807C" w14:textId="77777777" w:rsidR="008C47DB" w:rsidRPr="00BE48DD" w:rsidRDefault="008C47DB" w:rsidP="00CD6B28">
            <w:pPr>
              <w:ind w:left="2" w:right="-3"/>
              <w:rPr>
                <w:rFonts w:eastAsia="Arial" w:cs="Arial"/>
                <w:sz w:val="16"/>
                <w:szCs w:val="16"/>
                <w:lang w:val="es-ES" w:eastAsia="es-ES" w:bidi="es-ES"/>
              </w:rPr>
            </w:pPr>
          </w:p>
        </w:tc>
      </w:tr>
      <w:tr w:rsidR="008C47DB" w:rsidRPr="00BE48DD" w14:paraId="11AA04EB" w14:textId="77777777" w:rsidTr="00333374">
        <w:trPr>
          <w:trHeight w:val="265"/>
        </w:trPr>
        <w:tc>
          <w:tcPr>
            <w:tcW w:w="1001" w:type="dxa"/>
          </w:tcPr>
          <w:p w14:paraId="675C746E"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4</w:t>
            </w:r>
          </w:p>
        </w:tc>
        <w:tc>
          <w:tcPr>
            <w:tcW w:w="1087" w:type="dxa"/>
          </w:tcPr>
          <w:p w14:paraId="60EB7B39" w14:textId="77777777" w:rsidR="008C47DB" w:rsidRPr="00BE48DD" w:rsidRDefault="008C47DB" w:rsidP="00CD6B28">
            <w:pPr>
              <w:rPr>
                <w:rFonts w:eastAsia="Arial" w:cs="Arial"/>
                <w:sz w:val="16"/>
                <w:szCs w:val="16"/>
                <w:lang w:val="es-ES" w:eastAsia="es-ES" w:bidi="es-ES"/>
              </w:rPr>
            </w:pPr>
          </w:p>
        </w:tc>
        <w:tc>
          <w:tcPr>
            <w:tcW w:w="851" w:type="dxa"/>
          </w:tcPr>
          <w:p w14:paraId="44E31CB0" w14:textId="77777777" w:rsidR="008C47DB" w:rsidRPr="00BE48DD" w:rsidRDefault="008C47DB" w:rsidP="00CD6B28">
            <w:pPr>
              <w:ind w:right="-7"/>
              <w:rPr>
                <w:rFonts w:eastAsia="Arial" w:cs="Arial"/>
                <w:sz w:val="16"/>
                <w:szCs w:val="16"/>
                <w:lang w:val="es-ES" w:eastAsia="es-ES" w:bidi="es-ES"/>
              </w:rPr>
            </w:pPr>
          </w:p>
        </w:tc>
        <w:tc>
          <w:tcPr>
            <w:tcW w:w="850" w:type="dxa"/>
          </w:tcPr>
          <w:p w14:paraId="57D063C1"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08FB874"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54A43612" w14:textId="77777777" w:rsidR="008C47DB" w:rsidRPr="00BE48DD" w:rsidRDefault="008C47DB" w:rsidP="00CD6B28">
            <w:pPr>
              <w:ind w:right="-4"/>
              <w:rPr>
                <w:rFonts w:eastAsia="Arial" w:cs="Arial"/>
                <w:sz w:val="16"/>
                <w:szCs w:val="16"/>
                <w:lang w:val="es-ES" w:eastAsia="es-ES" w:bidi="es-ES"/>
              </w:rPr>
            </w:pPr>
          </w:p>
        </w:tc>
        <w:tc>
          <w:tcPr>
            <w:tcW w:w="1134" w:type="dxa"/>
          </w:tcPr>
          <w:p w14:paraId="3ABB3B2A" w14:textId="77777777" w:rsidR="008C47DB" w:rsidRPr="00BE48DD" w:rsidRDefault="008C47DB" w:rsidP="00CD6B28">
            <w:pPr>
              <w:ind w:right="-2"/>
              <w:rPr>
                <w:rFonts w:eastAsia="Arial" w:cs="Arial"/>
                <w:sz w:val="16"/>
                <w:szCs w:val="16"/>
                <w:lang w:val="es-ES" w:eastAsia="es-ES" w:bidi="es-ES"/>
              </w:rPr>
            </w:pPr>
          </w:p>
        </w:tc>
        <w:tc>
          <w:tcPr>
            <w:tcW w:w="992" w:type="dxa"/>
          </w:tcPr>
          <w:p w14:paraId="3BD97FF1" w14:textId="77777777" w:rsidR="008C47DB" w:rsidRPr="00BE48DD" w:rsidRDefault="008C47DB" w:rsidP="00CD6B28">
            <w:pPr>
              <w:rPr>
                <w:rFonts w:eastAsia="Arial" w:cs="Arial"/>
                <w:sz w:val="16"/>
                <w:szCs w:val="16"/>
                <w:lang w:val="es-ES" w:eastAsia="es-ES" w:bidi="es-ES"/>
              </w:rPr>
            </w:pPr>
          </w:p>
        </w:tc>
        <w:tc>
          <w:tcPr>
            <w:tcW w:w="993" w:type="dxa"/>
          </w:tcPr>
          <w:p w14:paraId="220E178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3039AAB3" w14:textId="77777777" w:rsidTr="00333374">
        <w:trPr>
          <w:trHeight w:val="265"/>
        </w:trPr>
        <w:tc>
          <w:tcPr>
            <w:tcW w:w="1001" w:type="dxa"/>
          </w:tcPr>
          <w:p w14:paraId="428B618B"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5</w:t>
            </w:r>
          </w:p>
        </w:tc>
        <w:tc>
          <w:tcPr>
            <w:tcW w:w="1087" w:type="dxa"/>
          </w:tcPr>
          <w:p w14:paraId="7829F7D8" w14:textId="77777777" w:rsidR="008C47DB" w:rsidRPr="00BE48DD" w:rsidRDefault="008C47DB" w:rsidP="00CD6B28">
            <w:pPr>
              <w:rPr>
                <w:rFonts w:eastAsia="Arial" w:cs="Arial"/>
                <w:sz w:val="16"/>
                <w:szCs w:val="16"/>
                <w:lang w:val="es-ES" w:eastAsia="es-ES" w:bidi="es-ES"/>
              </w:rPr>
            </w:pPr>
          </w:p>
        </w:tc>
        <w:tc>
          <w:tcPr>
            <w:tcW w:w="851" w:type="dxa"/>
          </w:tcPr>
          <w:p w14:paraId="7D161E50" w14:textId="77777777" w:rsidR="008C47DB" w:rsidRPr="00BE48DD" w:rsidRDefault="008C47DB" w:rsidP="00CD6B28">
            <w:pPr>
              <w:ind w:right="-7"/>
              <w:rPr>
                <w:rFonts w:eastAsia="Arial" w:cs="Arial"/>
                <w:sz w:val="16"/>
                <w:szCs w:val="16"/>
                <w:lang w:val="es-ES" w:eastAsia="es-ES" w:bidi="es-ES"/>
              </w:rPr>
            </w:pPr>
          </w:p>
        </w:tc>
        <w:tc>
          <w:tcPr>
            <w:tcW w:w="850" w:type="dxa"/>
          </w:tcPr>
          <w:p w14:paraId="5495E53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15873617"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7F32D24A" w14:textId="77777777" w:rsidR="008C47DB" w:rsidRPr="00BE48DD" w:rsidRDefault="008C47DB" w:rsidP="00CD6B28">
            <w:pPr>
              <w:ind w:right="-4"/>
              <w:rPr>
                <w:rFonts w:eastAsia="Arial" w:cs="Arial"/>
                <w:sz w:val="16"/>
                <w:szCs w:val="16"/>
                <w:lang w:val="es-ES" w:eastAsia="es-ES" w:bidi="es-ES"/>
              </w:rPr>
            </w:pPr>
          </w:p>
        </w:tc>
        <w:tc>
          <w:tcPr>
            <w:tcW w:w="1134" w:type="dxa"/>
          </w:tcPr>
          <w:p w14:paraId="5BBA5B17" w14:textId="77777777" w:rsidR="008C47DB" w:rsidRPr="00BE48DD" w:rsidRDefault="008C47DB" w:rsidP="00CD6B28">
            <w:pPr>
              <w:ind w:right="-2"/>
              <w:rPr>
                <w:rFonts w:eastAsia="Arial" w:cs="Arial"/>
                <w:sz w:val="16"/>
                <w:szCs w:val="16"/>
                <w:lang w:val="es-ES" w:eastAsia="es-ES" w:bidi="es-ES"/>
              </w:rPr>
            </w:pPr>
          </w:p>
        </w:tc>
        <w:tc>
          <w:tcPr>
            <w:tcW w:w="992" w:type="dxa"/>
          </w:tcPr>
          <w:p w14:paraId="17456516" w14:textId="77777777" w:rsidR="008C47DB" w:rsidRPr="00BE48DD" w:rsidRDefault="008C47DB" w:rsidP="00CD6B28">
            <w:pPr>
              <w:rPr>
                <w:rFonts w:eastAsia="Arial" w:cs="Arial"/>
                <w:sz w:val="16"/>
                <w:szCs w:val="16"/>
                <w:lang w:val="es-ES" w:eastAsia="es-ES" w:bidi="es-ES"/>
              </w:rPr>
            </w:pPr>
          </w:p>
        </w:tc>
        <w:tc>
          <w:tcPr>
            <w:tcW w:w="993" w:type="dxa"/>
          </w:tcPr>
          <w:p w14:paraId="5C43CDC3" w14:textId="77777777" w:rsidR="008C47DB" w:rsidRPr="00BE48DD" w:rsidRDefault="008C47DB" w:rsidP="00CD6B28">
            <w:pPr>
              <w:ind w:left="2" w:right="-3"/>
              <w:rPr>
                <w:rFonts w:eastAsia="Arial" w:cs="Arial"/>
                <w:sz w:val="16"/>
                <w:szCs w:val="16"/>
                <w:lang w:val="es-ES" w:eastAsia="es-ES" w:bidi="es-ES"/>
              </w:rPr>
            </w:pPr>
          </w:p>
        </w:tc>
      </w:tr>
    </w:tbl>
    <w:p w14:paraId="2F566E58" w14:textId="77777777" w:rsidR="008C47DB" w:rsidRPr="00BE48DD" w:rsidRDefault="008C47DB" w:rsidP="00CC71B8">
      <w:pPr>
        <w:spacing w:after="0"/>
        <w:ind w:left="-567" w:right="-235"/>
        <w:rPr>
          <w:rFonts w:eastAsia="Times New Roman" w:cs="Arial"/>
          <w:b/>
          <w:lang w:val="es-ES_tradnl" w:eastAsia="es-MX"/>
        </w:rPr>
      </w:pPr>
    </w:p>
    <w:p w14:paraId="21D3ED3A" w14:textId="3DC142AF" w:rsidR="008C47DB" w:rsidRPr="00BE48DD" w:rsidRDefault="008C47DB" w:rsidP="00CC71B8">
      <w:pPr>
        <w:spacing w:after="0"/>
        <w:ind w:left="-567" w:right="-235"/>
        <w:jc w:val="both"/>
        <w:rPr>
          <w:rFonts w:eastAsia="Times New Roman" w:cs="Arial"/>
          <w:bCs/>
          <w:lang w:val="es-ES_tradnl" w:eastAsia="es-MX"/>
        </w:rPr>
      </w:pPr>
      <w:r w:rsidRPr="00BE48DD">
        <w:rPr>
          <w:rFonts w:eastAsia="Times New Roman" w:cs="Arial"/>
          <w:b/>
          <w:lang w:val="es-ES_tradnl" w:eastAsia="es-MX"/>
        </w:rPr>
        <w:t xml:space="preserve">NOTA: </w:t>
      </w:r>
      <w:r w:rsidRPr="00BE48DD">
        <w:rPr>
          <w:rFonts w:eastAsia="Times New Roman" w:cs="Arial"/>
          <w:bCs/>
          <w:lang w:val="es-ES_tradnl" w:eastAsia="es-MX"/>
        </w:rPr>
        <w:t>Solo en caso de Proponentes extranjeros no se deberá completar la casilla del</w:t>
      </w:r>
      <w:r w:rsidRPr="00BE48DD">
        <w:rPr>
          <w:rFonts w:eastAsia="Times New Roman" w:cs="Arial"/>
          <w:bCs/>
          <w:spacing w:val="1"/>
          <w:lang w:val="es-ES_tradnl" w:eastAsia="es-MX"/>
        </w:rPr>
        <w:t xml:space="preserve"> </w:t>
      </w:r>
      <w:r w:rsidRPr="00BE48DD">
        <w:rPr>
          <w:rFonts w:eastAsia="Times New Roman" w:cs="Arial"/>
          <w:bCs/>
          <w:lang w:val="es-ES_tradnl" w:eastAsia="es-MX"/>
        </w:rPr>
        <w:t>consecutivo</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RUP,</w:t>
      </w:r>
      <w:r w:rsidRPr="00BE48DD">
        <w:rPr>
          <w:rFonts w:eastAsia="Times New Roman" w:cs="Arial"/>
          <w:bCs/>
          <w:spacing w:val="-5"/>
          <w:lang w:val="es-ES_tradnl" w:eastAsia="es-MX"/>
        </w:rPr>
        <w:t xml:space="preserve"> </w:t>
      </w:r>
      <w:r w:rsidRPr="00BE48DD">
        <w:rPr>
          <w:rFonts w:eastAsia="Times New Roman" w:cs="Arial"/>
          <w:bCs/>
          <w:lang w:val="es-ES_tradnl" w:eastAsia="es-MX"/>
        </w:rPr>
        <w:t>pero</w:t>
      </w:r>
      <w:r w:rsidRPr="00BE48DD">
        <w:rPr>
          <w:rFonts w:eastAsia="Times New Roman" w:cs="Arial"/>
          <w:bCs/>
          <w:spacing w:val="-1"/>
          <w:lang w:val="es-ES_tradnl" w:eastAsia="es-MX"/>
        </w:rPr>
        <w:t xml:space="preserve"> </w:t>
      </w:r>
      <w:r w:rsidRPr="00BE48DD">
        <w:rPr>
          <w:rFonts w:eastAsia="Times New Roman" w:cs="Arial"/>
          <w:bCs/>
          <w:lang w:val="es-ES_tradnl" w:eastAsia="es-MX"/>
        </w:rPr>
        <w:t>se</w:t>
      </w:r>
      <w:r w:rsidRPr="00BE48DD">
        <w:rPr>
          <w:rFonts w:eastAsia="Times New Roman" w:cs="Arial"/>
          <w:bCs/>
          <w:spacing w:val="-1"/>
          <w:lang w:val="es-ES_tradnl" w:eastAsia="es-MX"/>
        </w:rPr>
        <w:t xml:space="preserve"> </w:t>
      </w:r>
      <w:r w:rsidRPr="00BE48DD">
        <w:rPr>
          <w:rFonts w:eastAsia="Times New Roman" w:cs="Arial"/>
          <w:bCs/>
          <w:lang w:val="es-ES_tradnl" w:eastAsia="es-MX"/>
        </w:rPr>
        <w:t>deberá</w:t>
      </w:r>
      <w:r w:rsidRPr="00BE48DD">
        <w:rPr>
          <w:rFonts w:eastAsia="Times New Roman" w:cs="Arial"/>
          <w:bCs/>
          <w:spacing w:val="-1"/>
          <w:lang w:val="es-ES_tradnl" w:eastAsia="es-MX"/>
        </w:rPr>
        <w:t xml:space="preserve"> </w:t>
      </w:r>
      <w:r w:rsidRPr="00BE48DD">
        <w:rPr>
          <w:rFonts w:eastAsia="Times New Roman" w:cs="Arial"/>
          <w:bCs/>
          <w:lang w:val="es-ES_tradnl" w:eastAsia="es-MX"/>
        </w:rPr>
        <w:t>indicar</w:t>
      </w:r>
      <w:r w:rsidRPr="00BE48DD">
        <w:rPr>
          <w:rFonts w:eastAsia="Times New Roman" w:cs="Arial"/>
          <w:bCs/>
          <w:spacing w:val="-2"/>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fecha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5"/>
          <w:lang w:val="es-ES_tradnl" w:eastAsia="es-MX"/>
        </w:rPr>
        <w:t xml:space="preserve"> </w:t>
      </w:r>
      <w:r w:rsidRPr="00BE48DD">
        <w:rPr>
          <w:rFonts w:eastAsia="Times New Roman" w:cs="Arial"/>
          <w:bCs/>
          <w:lang w:val="es-ES_tradnl" w:eastAsia="es-MX"/>
        </w:rPr>
        <w:t>apostille</w:t>
      </w:r>
      <w:r w:rsidRPr="00BE48DD">
        <w:rPr>
          <w:rFonts w:eastAsia="Times New Roman" w:cs="Arial"/>
          <w:bCs/>
          <w:spacing w:val="-1"/>
          <w:lang w:val="es-ES_tradnl" w:eastAsia="es-MX"/>
        </w:rPr>
        <w:t xml:space="preserve"> </w:t>
      </w:r>
      <w:r w:rsidRPr="00BE48DD">
        <w:rPr>
          <w:rFonts w:eastAsia="Times New Roman" w:cs="Arial"/>
          <w:bCs/>
          <w:lang w:val="es-ES_tradnl" w:eastAsia="es-MX"/>
        </w:rPr>
        <w:t>y/o</w:t>
      </w:r>
      <w:r w:rsidRPr="00BE48DD">
        <w:rPr>
          <w:rFonts w:eastAsia="Times New Roman" w:cs="Arial"/>
          <w:bCs/>
          <w:spacing w:val="-1"/>
          <w:lang w:val="es-ES_tradnl" w:eastAsia="es-MX"/>
        </w:rPr>
        <w:t xml:space="preserve"> </w:t>
      </w:r>
      <w:proofErr w:type="spellStart"/>
      <w:r w:rsidRPr="00BE48DD">
        <w:rPr>
          <w:rFonts w:eastAsia="Times New Roman" w:cs="Arial"/>
          <w:bCs/>
          <w:lang w:val="es-ES_tradnl" w:eastAsia="es-MX"/>
        </w:rPr>
        <w:t>consularización</w:t>
      </w:r>
      <w:proofErr w:type="spellEnd"/>
      <w:r w:rsidRPr="00BE48DD">
        <w:rPr>
          <w:rFonts w:eastAsia="Times New Roman" w:cs="Arial"/>
          <w:bCs/>
          <w:lang w:val="es-ES_tradnl" w:eastAsia="es-MX"/>
        </w:rPr>
        <w:t>.</w:t>
      </w:r>
    </w:p>
    <w:p w14:paraId="3A281A4D" w14:textId="2F85D6F0" w:rsidR="008C47DB" w:rsidRPr="00BE48DD" w:rsidRDefault="008C47DB" w:rsidP="00CC71B8">
      <w:pPr>
        <w:spacing w:after="0"/>
        <w:ind w:left="-567" w:right="-235"/>
        <w:jc w:val="both"/>
        <w:rPr>
          <w:rFonts w:eastAsia="Times New Roman" w:cs="Arial"/>
          <w:bCs/>
          <w:lang w:val="es-ES_tradnl" w:eastAsia="es-MX"/>
        </w:rPr>
      </w:pPr>
    </w:p>
    <w:p w14:paraId="24272A00"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948BEDA"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2AF056B"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D1A0A2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CBC787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41FDA4E6"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6C6FE92F"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36BD669"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23F51A6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5D5E0DF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B840F4D" w14:textId="014831CD" w:rsidR="008C47DB" w:rsidRPr="00BE48DD" w:rsidRDefault="008C47DB" w:rsidP="00CC71B8">
      <w:pPr>
        <w:autoSpaceDE w:val="0"/>
        <w:autoSpaceDN w:val="0"/>
        <w:adjustRightInd w:val="0"/>
        <w:spacing w:after="0"/>
        <w:ind w:left="-567" w:right="-235"/>
        <w:jc w:val="center"/>
        <w:rPr>
          <w:rFonts w:eastAsia="Calibri" w:cs="Arial"/>
          <w:b/>
          <w:bCs/>
        </w:rPr>
      </w:pPr>
    </w:p>
    <w:p w14:paraId="49AB30C8" w14:textId="477B420C" w:rsidR="00CD6B28" w:rsidRPr="00BE48DD" w:rsidRDefault="00CD6B28" w:rsidP="00CC71B8">
      <w:pPr>
        <w:autoSpaceDE w:val="0"/>
        <w:autoSpaceDN w:val="0"/>
        <w:adjustRightInd w:val="0"/>
        <w:spacing w:after="0"/>
        <w:ind w:left="-567" w:right="-235"/>
        <w:jc w:val="center"/>
        <w:rPr>
          <w:rFonts w:eastAsia="Calibri" w:cs="Arial"/>
          <w:b/>
          <w:bCs/>
        </w:rPr>
      </w:pPr>
    </w:p>
    <w:p w14:paraId="5EA1A00C" w14:textId="7985D674" w:rsidR="00CD6B28" w:rsidRPr="00BE48DD" w:rsidRDefault="00CD6B28" w:rsidP="00CC71B8">
      <w:pPr>
        <w:autoSpaceDE w:val="0"/>
        <w:autoSpaceDN w:val="0"/>
        <w:adjustRightInd w:val="0"/>
        <w:spacing w:after="0"/>
        <w:ind w:left="-567" w:right="-235"/>
        <w:jc w:val="center"/>
        <w:rPr>
          <w:rFonts w:eastAsia="Calibri" w:cs="Arial"/>
          <w:b/>
          <w:bCs/>
        </w:rPr>
      </w:pPr>
    </w:p>
    <w:p w14:paraId="1E812823" w14:textId="5BED9444" w:rsidR="00CD6B28" w:rsidRPr="00BE48DD" w:rsidRDefault="00CD6B28" w:rsidP="00CC71B8">
      <w:pPr>
        <w:autoSpaceDE w:val="0"/>
        <w:autoSpaceDN w:val="0"/>
        <w:adjustRightInd w:val="0"/>
        <w:spacing w:after="0"/>
        <w:ind w:left="-567" w:right="-235"/>
        <w:jc w:val="center"/>
        <w:rPr>
          <w:rFonts w:eastAsia="Calibri" w:cs="Arial"/>
          <w:b/>
          <w:bCs/>
        </w:rPr>
      </w:pPr>
    </w:p>
    <w:p w14:paraId="445DCE78" w14:textId="5DC69C4C" w:rsidR="00CD6B28" w:rsidRPr="00BE48DD" w:rsidRDefault="00CD6B28" w:rsidP="00CC71B8">
      <w:pPr>
        <w:autoSpaceDE w:val="0"/>
        <w:autoSpaceDN w:val="0"/>
        <w:adjustRightInd w:val="0"/>
        <w:spacing w:after="0"/>
        <w:ind w:left="-567" w:right="-235"/>
        <w:jc w:val="center"/>
        <w:rPr>
          <w:rFonts w:eastAsia="Calibri" w:cs="Arial"/>
          <w:b/>
          <w:bCs/>
        </w:rPr>
      </w:pPr>
    </w:p>
    <w:p w14:paraId="2766ED1F" w14:textId="0BECC0AA" w:rsidR="00CD6B28" w:rsidRPr="00BE48DD" w:rsidRDefault="00CD6B28" w:rsidP="00CC71B8">
      <w:pPr>
        <w:autoSpaceDE w:val="0"/>
        <w:autoSpaceDN w:val="0"/>
        <w:adjustRightInd w:val="0"/>
        <w:spacing w:after="0"/>
        <w:ind w:left="-567" w:right="-235"/>
        <w:jc w:val="center"/>
        <w:rPr>
          <w:rFonts w:eastAsia="Calibri" w:cs="Arial"/>
          <w:b/>
          <w:bCs/>
        </w:rPr>
      </w:pPr>
    </w:p>
    <w:p w14:paraId="14A7EF69" w14:textId="26E4D3A7" w:rsidR="00063442" w:rsidRPr="00BE48DD" w:rsidRDefault="00063442" w:rsidP="00CC71B8">
      <w:pPr>
        <w:autoSpaceDE w:val="0"/>
        <w:autoSpaceDN w:val="0"/>
        <w:adjustRightInd w:val="0"/>
        <w:spacing w:after="0"/>
        <w:ind w:left="-567" w:right="-235"/>
        <w:jc w:val="center"/>
        <w:rPr>
          <w:rFonts w:eastAsia="Calibri" w:cs="Arial"/>
          <w:b/>
          <w:bCs/>
        </w:rPr>
      </w:pPr>
    </w:p>
    <w:p w14:paraId="33988662" w14:textId="7D6839D6" w:rsidR="00063442" w:rsidRPr="00BE48DD" w:rsidRDefault="00063442" w:rsidP="00CC71B8">
      <w:pPr>
        <w:autoSpaceDE w:val="0"/>
        <w:autoSpaceDN w:val="0"/>
        <w:adjustRightInd w:val="0"/>
        <w:spacing w:after="0"/>
        <w:ind w:left="-567" w:right="-235"/>
        <w:jc w:val="center"/>
        <w:rPr>
          <w:rFonts w:eastAsia="Calibri" w:cs="Arial"/>
          <w:b/>
          <w:bCs/>
        </w:rPr>
      </w:pPr>
    </w:p>
    <w:p w14:paraId="227FB796" w14:textId="18B2BE40" w:rsidR="00063442" w:rsidRPr="00BE48DD" w:rsidRDefault="00063442" w:rsidP="00CC71B8">
      <w:pPr>
        <w:autoSpaceDE w:val="0"/>
        <w:autoSpaceDN w:val="0"/>
        <w:adjustRightInd w:val="0"/>
        <w:spacing w:after="0"/>
        <w:ind w:left="-567" w:right="-235"/>
        <w:jc w:val="center"/>
        <w:rPr>
          <w:rFonts w:eastAsia="Calibri" w:cs="Arial"/>
          <w:b/>
          <w:bCs/>
        </w:rPr>
      </w:pPr>
    </w:p>
    <w:p w14:paraId="1C395F0A"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81CD03"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114318D" w14:textId="394B9130" w:rsidR="008C47DB" w:rsidRPr="00BE48DD" w:rsidRDefault="008C47DB" w:rsidP="00CC71B8">
      <w:pPr>
        <w:pStyle w:val="Ttulo1"/>
        <w:spacing w:before="0"/>
        <w:ind w:left="-567" w:right="-235"/>
        <w:rPr>
          <w:rFonts w:eastAsia="Calibri" w:cs="Arial"/>
          <w:sz w:val="22"/>
          <w:szCs w:val="22"/>
        </w:rPr>
      </w:pPr>
      <w:bookmarkStart w:id="566" w:name="_Toc232085395"/>
      <w:r w:rsidRPr="00BE48DD">
        <w:rPr>
          <w:rFonts w:eastAsia="Calibri" w:cs="Arial"/>
          <w:sz w:val="22"/>
          <w:szCs w:val="22"/>
        </w:rPr>
        <w:lastRenderedPageBreak/>
        <w:t>FORMATO 1</w:t>
      </w:r>
      <w:r w:rsidR="00D3771F" w:rsidRPr="00BE48DD">
        <w:rPr>
          <w:rFonts w:eastAsia="Calibri" w:cs="Arial"/>
          <w:sz w:val="22"/>
          <w:szCs w:val="22"/>
        </w:rPr>
        <w:t>2</w:t>
      </w:r>
      <w:bookmarkEnd w:id="566"/>
    </w:p>
    <w:p w14:paraId="7199D445"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EBD9BB3" w14:textId="77777777" w:rsidR="008C47DB" w:rsidRPr="00BE48DD" w:rsidRDefault="008C47DB"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CARTA DE COMPROMISO DE OFRECIMIENTO DEL EQUIPO MÍNIMO PARA LA PRESTACIÓN DEL SERVICIO Y DE DISPONIBILIDAD DE INSTALACIONES Y EQUIPOS REQUERIDOS</w:t>
      </w:r>
    </w:p>
    <w:p w14:paraId="48D8C616" w14:textId="77777777" w:rsidR="008C47DB" w:rsidRPr="00BE48DD" w:rsidRDefault="008C47DB" w:rsidP="00CC71B8">
      <w:pPr>
        <w:tabs>
          <w:tab w:val="left" w:pos="4141"/>
        </w:tabs>
        <w:spacing w:after="0"/>
        <w:ind w:left="-567" w:right="-235"/>
        <w:jc w:val="both"/>
        <w:rPr>
          <w:rFonts w:eastAsia="Arial" w:cs="Arial"/>
        </w:rPr>
      </w:pPr>
    </w:p>
    <w:p w14:paraId="4B0B2C0C" w14:textId="10EC006B" w:rsidR="008C47DB" w:rsidRPr="00BE48DD" w:rsidRDefault="008C47DB" w:rsidP="00CC71B8">
      <w:pPr>
        <w:tabs>
          <w:tab w:val="left" w:pos="4141"/>
        </w:tabs>
        <w:spacing w:after="0"/>
        <w:ind w:left="-567" w:right="-235"/>
        <w:jc w:val="both"/>
        <w:rPr>
          <w:rFonts w:eastAsia="Arial" w:cs="Arial"/>
        </w:rPr>
      </w:pPr>
      <w:r w:rsidRPr="00BE48DD">
        <w:rPr>
          <w:rFonts w:eastAsia="Arial" w:cs="Arial"/>
        </w:rPr>
        <w:t>Por medio de este documento, el suscrito, actuando en mi condición de representante legal de</w:t>
      </w:r>
      <w:r w:rsidRPr="00BE48DD">
        <w:rPr>
          <w:rFonts w:eastAsia="Arial" w:cs="Arial"/>
        </w:rPr>
        <w:tab/>
        <w:t>_ [Indique el nombre o razón social del proponente], manifiesto mi voluntad y compromiso irrevocable con TRANSMILENIO S.A., en caso de resultar adjudicatario del presente proceso de selección, a:</w:t>
      </w:r>
    </w:p>
    <w:p w14:paraId="06A59DB5" w14:textId="77777777" w:rsidR="008C47DB" w:rsidRPr="00BE48DD" w:rsidRDefault="008C47DB" w:rsidP="00CC71B8">
      <w:pPr>
        <w:spacing w:after="0"/>
        <w:ind w:left="-567" w:right="-235"/>
        <w:rPr>
          <w:rFonts w:eastAsia="Arial" w:cs="Arial"/>
        </w:rPr>
      </w:pPr>
    </w:p>
    <w:p w14:paraId="1A9FD7F6"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A</w:t>
      </w:r>
      <w:r w:rsidRPr="00BE48DD">
        <w:rPr>
          <w:rFonts w:eastAsia="Calibri" w:cs="Arial"/>
          <w:spacing w:val="1"/>
        </w:rPr>
        <w:t xml:space="preserve"> </w:t>
      </w:r>
      <w:r w:rsidRPr="00BE48DD">
        <w:rPr>
          <w:rFonts w:eastAsia="Calibri" w:cs="Arial"/>
        </w:rPr>
        <w:t>vincular</w:t>
      </w:r>
      <w:r w:rsidRPr="00BE48DD">
        <w:rPr>
          <w:rFonts w:eastAsia="Calibri" w:cs="Arial"/>
          <w:spacing w:val="1"/>
        </w:rPr>
        <w:t xml:space="preserve"> </w:t>
      </w:r>
      <w:r w:rsidRPr="00BE48DD">
        <w:rPr>
          <w:rFonts w:eastAsia="Calibri" w:cs="Arial"/>
        </w:rPr>
        <w:t>y</w:t>
      </w:r>
      <w:r w:rsidRPr="00BE48DD">
        <w:rPr>
          <w:rFonts w:eastAsia="Calibri" w:cs="Arial"/>
          <w:spacing w:val="1"/>
        </w:rPr>
        <w:t xml:space="preserve"> </w:t>
      </w:r>
      <w:r w:rsidRPr="00BE48DD">
        <w:rPr>
          <w:rFonts w:eastAsia="Calibri" w:cs="Arial"/>
        </w:rPr>
        <w:t>acreditar</w:t>
      </w:r>
      <w:r w:rsidRPr="00BE48DD">
        <w:rPr>
          <w:rFonts w:eastAsia="Calibri" w:cs="Arial"/>
          <w:spacing w:val="1"/>
        </w:rPr>
        <w:t xml:space="preserve"> </w:t>
      </w:r>
      <w:r w:rsidRPr="00BE48DD">
        <w:rPr>
          <w:rFonts w:eastAsia="Calibri" w:cs="Arial"/>
        </w:rPr>
        <w:t>en</w:t>
      </w:r>
      <w:r w:rsidRPr="00BE48DD">
        <w:rPr>
          <w:rFonts w:eastAsia="Calibri" w:cs="Arial"/>
          <w:spacing w:val="1"/>
        </w:rPr>
        <w:t xml:space="preserve"> </w:t>
      </w:r>
      <w:r w:rsidRPr="00BE48DD">
        <w:rPr>
          <w:rFonts w:eastAsia="Calibri" w:cs="Arial"/>
        </w:rPr>
        <w:t>debida</w:t>
      </w:r>
      <w:r w:rsidRPr="00BE48DD">
        <w:rPr>
          <w:rFonts w:eastAsia="Calibri" w:cs="Arial"/>
          <w:spacing w:val="1"/>
        </w:rPr>
        <w:t xml:space="preserve"> </w:t>
      </w:r>
      <w:r w:rsidRPr="00BE48DD">
        <w:rPr>
          <w:rFonts w:eastAsia="Calibri" w:cs="Arial"/>
        </w:rPr>
        <w:t>forma</w:t>
      </w:r>
      <w:r w:rsidRPr="00BE48DD">
        <w:rPr>
          <w:rFonts w:eastAsia="Calibri" w:cs="Arial"/>
          <w:spacing w:val="1"/>
        </w:rPr>
        <w:t xml:space="preserve"> </w:t>
      </w:r>
      <w:r w:rsidRPr="00BE48DD">
        <w:rPr>
          <w:rFonts w:eastAsia="Calibri" w:cs="Arial"/>
        </w:rPr>
        <w:t>dentro</w:t>
      </w:r>
      <w:r w:rsidRPr="00BE48DD">
        <w:rPr>
          <w:rFonts w:eastAsia="Calibri" w:cs="Arial"/>
          <w:spacing w:val="1"/>
        </w:rPr>
        <w:t xml:space="preserve"> </w:t>
      </w:r>
      <w:r w:rsidRPr="00BE48DD">
        <w:rPr>
          <w:rFonts w:eastAsia="Calibri" w:cs="Arial"/>
        </w:rPr>
        <w:t>del</w:t>
      </w:r>
      <w:r w:rsidRPr="00BE48DD">
        <w:rPr>
          <w:rFonts w:eastAsia="Calibri" w:cs="Arial"/>
          <w:spacing w:val="1"/>
        </w:rPr>
        <w:t xml:space="preserve"> </w:t>
      </w:r>
      <w:r w:rsidRPr="00BE48DD">
        <w:rPr>
          <w:rFonts w:eastAsia="Calibri" w:cs="Arial"/>
        </w:rPr>
        <w:t>proyecto</w:t>
      </w:r>
      <w:r w:rsidRPr="00BE48DD">
        <w:rPr>
          <w:rFonts w:eastAsia="Calibri" w:cs="Arial"/>
          <w:spacing w:val="1"/>
        </w:rPr>
        <w:t xml:space="preserve"> </w:t>
      </w:r>
      <w:r w:rsidRPr="00BE48DD">
        <w:rPr>
          <w:rFonts w:eastAsia="Calibri" w:cs="Arial"/>
        </w:rPr>
        <w:t>el</w:t>
      </w:r>
      <w:r w:rsidRPr="00BE48DD">
        <w:rPr>
          <w:rFonts w:eastAsia="Calibri" w:cs="Arial"/>
          <w:spacing w:val="1"/>
        </w:rPr>
        <w:t xml:space="preserve"> </w:t>
      </w:r>
      <w:r w:rsidRPr="00BE48DD">
        <w:rPr>
          <w:rFonts w:eastAsia="Calibri" w:cs="Arial"/>
        </w:rPr>
        <w:t>personal</w:t>
      </w:r>
      <w:r w:rsidRPr="00BE48DD">
        <w:rPr>
          <w:rFonts w:eastAsia="Calibri" w:cs="Arial"/>
          <w:spacing w:val="1"/>
        </w:rPr>
        <w:t xml:space="preserve"> </w:t>
      </w:r>
      <w:r w:rsidRPr="00BE48DD">
        <w:rPr>
          <w:rFonts w:eastAsia="Calibri" w:cs="Arial"/>
        </w:rPr>
        <w:t>para</w:t>
      </w:r>
      <w:r w:rsidRPr="00BE48DD">
        <w:rPr>
          <w:rFonts w:eastAsia="Calibri" w:cs="Arial"/>
          <w:spacing w:val="-59"/>
        </w:rPr>
        <w:t xml:space="preserve"> </w:t>
      </w:r>
      <w:r w:rsidRPr="00BE48DD">
        <w:rPr>
          <w:rFonts w:eastAsia="Calibri" w:cs="Arial"/>
        </w:rPr>
        <w:t>conformar el equipo mínimo de trabajo que debo proveer para la prestación del</w:t>
      </w:r>
      <w:r w:rsidRPr="00BE48DD">
        <w:rPr>
          <w:rFonts w:eastAsia="Calibri" w:cs="Arial"/>
          <w:spacing w:val="1"/>
        </w:rPr>
        <w:t xml:space="preserve"> </w:t>
      </w:r>
      <w:r w:rsidRPr="00BE48DD">
        <w:rPr>
          <w:rFonts w:eastAsia="Calibri" w:cs="Arial"/>
          <w:spacing w:val="-1"/>
        </w:rPr>
        <w:t>servicio,</w:t>
      </w:r>
      <w:r w:rsidRPr="00BE48DD">
        <w:rPr>
          <w:rFonts w:eastAsia="Calibri" w:cs="Arial"/>
          <w:spacing w:val="-13"/>
        </w:rPr>
        <w:t xml:space="preserve"> </w:t>
      </w:r>
      <w:r w:rsidRPr="00BE48DD">
        <w:rPr>
          <w:rFonts w:eastAsia="Calibri" w:cs="Arial"/>
          <w:spacing w:val="-1"/>
        </w:rPr>
        <w:t>conforme</w:t>
      </w:r>
      <w:r w:rsidRPr="00BE48DD">
        <w:rPr>
          <w:rFonts w:eastAsia="Calibri" w:cs="Arial"/>
          <w:spacing w:val="-9"/>
        </w:rPr>
        <w:t xml:space="preserve"> </w:t>
      </w:r>
      <w:r w:rsidRPr="00BE48DD">
        <w:rPr>
          <w:rFonts w:eastAsia="Calibri" w:cs="Arial"/>
        </w:rPr>
        <w:t>a</w:t>
      </w:r>
      <w:r w:rsidRPr="00BE48DD">
        <w:rPr>
          <w:rFonts w:eastAsia="Calibri" w:cs="Arial"/>
          <w:spacing w:val="-6"/>
        </w:rPr>
        <w:t xml:space="preserve"> </w:t>
      </w:r>
      <w:r w:rsidRPr="00BE48DD">
        <w:rPr>
          <w:rFonts w:eastAsia="Calibri" w:cs="Arial"/>
        </w:rPr>
        <w:t>los</w:t>
      </w:r>
      <w:r w:rsidRPr="00BE48DD">
        <w:rPr>
          <w:rFonts w:eastAsia="Calibri" w:cs="Arial"/>
          <w:spacing w:val="-12"/>
        </w:rPr>
        <w:t xml:space="preserve"> </w:t>
      </w:r>
      <w:r w:rsidRPr="00BE48DD">
        <w:rPr>
          <w:rFonts w:eastAsia="Calibri" w:cs="Arial"/>
        </w:rPr>
        <w:t>requerimientos</w:t>
      </w:r>
      <w:r w:rsidRPr="00BE48DD">
        <w:rPr>
          <w:rFonts w:eastAsia="Calibri" w:cs="Arial"/>
          <w:spacing w:val="-12"/>
        </w:rPr>
        <w:t xml:space="preserve"> </w:t>
      </w:r>
      <w:r w:rsidRPr="00BE48DD">
        <w:rPr>
          <w:rFonts w:eastAsia="Calibri" w:cs="Arial"/>
        </w:rPr>
        <w:t>exigidos</w:t>
      </w:r>
      <w:r w:rsidRPr="00BE48DD">
        <w:rPr>
          <w:rFonts w:eastAsia="Calibri" w:cs="Arial"/>
          <w:spacing w:val="-12"/>
        </w:rPr>
        <w:t xml:space="preserve"> </w:t>
      </w:r>
      <w:r w:rsidRPr="00BE48DD">
        <w:rPr>
          <w:rFonts w:eastAsia="Calibri" w:cs="Arial"/>
        </w:rPr>
        <w:t>por</w:t>
      </w:r>
      <w:r w:rsidRPr="00BE48DD">
        <w:rPr>
          <w:rFonts w:eastAsia="Calibri" w:cs="Arial"/>
          <w:spacing w:val="-15"/>
        </w:rPr>
        <w:t xml:space="preserve"> </w:t>
      </w:r>
      <w:r w:rsidRPr="00BE48DD">
        <w:rPr>
          <w:rFonts w:eastAsia="Calibri" w:cs="Arial"/>
        </w:rPr>
        <w:t>la</w:t>
      </w:r>
      <w:r w:rsidRPr="00BE48DD">
        <w:rPr>
          <w:rFonts w:eastAsia="Calibri" w:cs="Arial"/>
          <w:spacing w:val="-8"/>
        </w:rPr>
        <w:t xml:space="preserve"> </w:t>
      </w:r>
      <w:r w:rsidRPr="00BE48DD">
        <w:rPr>
          <w:rFonts w:eastAsia="Calibri" w:cs="Arial"/>
        </w:rPr>
        <w:t>Entidad</w:t>
      </w:r>
      <w:r w:rsidRPr="00BE48DD">
        <w:rPr>
          <w:rFonts w:eastAsia="Calibri" w:cs="Arial"/>
          <w:spacing w:val="-9"/>
        </w:rPr>
        <w:t xml:space="preserve"> </w:t>
      </w:r>
      <w:r w:rsidRPr="00BE48DD">
        <w:rPr>
          <w:rFonts w:eastAsia="Calibri" w:cs="Arial"/>
        </w:rPr>
        <w:t>en</w:t>
      </w:r>
      <w:r w:rsidRPr="00BE48DD">
        <w:rPr>
          <w:rFonts w:eastAsia="Calibri" w:cs="Arial"/>
          <w:spacing w:val="-9"/>
        </w:rPr>
        <w:t xml:space="preserve"> </w:t>
      </w:r>
      <w:r w:rsidRPr="00BE48DD">
        <w:rPr>
          <w:rFonts w:eastAsia="Calibri" w:cs="Arial"/>
        </w:rPr>
        <w:t>el</w:t>
      </w:r>
      <w:r w:rsidRPr="00BE48DD">
        <w:rPr>
          <w:rFonts w:eastAsia="Calibri" w:cs="Arial"/>
          <w:spacing w:val="-11"/>
        </w:rPr>
        <w:t xml:space="preserve"> </w:t>
      </w:r>
      <w:r w:rsidRPr="00BE48DD">
        <w:rPr>
          <w:rFonts w:eastAsia="Calibri" w:cs="Arial"/>
        </w:rPr>
        <w:t>Anexo</w:t>
      </w:r>
      <w:r w:rsidRPr="00BE48DD">
        <w:rPr>
          <w:rFonts w:eastAsia="Calibri" w:cs="Arial"/>
          <w:spacing w:val="-9"/>
        </w:rPr>
        <w:t xml:space="preserve"> </w:t>
      </w:r>
      <w:r w:rsidRPr="00BE48DD">
        <w:rPr>
          <w:rFonts w:eastAsia="Calibri" w:cs="Arial"/>
        </w:rPr>
        <w:t>Técnico</w:t>
      </w:r>
      <w:r w:rsidRPr="00BE48DD">
        <w:rPr>
          <w:rFonts w:eastAsia="Calibri" w:cs="Arial"/>
          <w:spacing w:val="-59"/>
        </w:rPr>
        <w:t xml:space="preserve"> </w:t>
      </w:r>
      <w:r w:rsidRPr="00BE48DD">
        <w:rPr>
          <w:rFonts w:eastAsia="Calibri" w:cs="Arial"/>
        </w:rPr>
        <w:t>del</w:t>
      </w:r>
      <w:r w:rsidRPr="00BE48DD">
        <w:rPr>
          <w:rFonts w:eastAsia="Calibri" w:cs="Arial"/>
          <w:spacing w:val="-7"/>
        </w:rPr>
        <w:t xml:space="preserve"> </w:t>
      </w:r>
      <w:r w:rsidRPr="00BE48DD">
        <w:rPr>
          <w:rFonts w:eastAsia="Calibri" w:cs="Arial"/>
        </w:rPr>
        <w:t>presente</w:t>
      </w:r>
      <w:r w:rsidRPr="00BE48DD">
        <w:rPr>
          <w:rFonts w:eastAsia="Calibri" w:cs="Arial"/>
          <w:spacing w:val="1"/>
        </w:rPr>
        <w:t xml:space="preserve"> </w:t>
      </w:r>
      <w:r w:rsidRPr="00BE48DD">
        <w:rPr>
          <w:rFonts w:eastAsia="Calibri" w:cs="Arial"/>
        </w:rPr>
        <w:t>proceso.</w:t>
      </w:r>
    </w:p>
    <w:p w14:paraId="012CBC7B"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De disponer de las instalaciones y equipos solicitados en los Anexos Técnicos, y</w:t>
      </w:r>
      <w:r w:rsidRPr="00BE48DD">
        <w:rPr>
          <w:rFonts w:eastAsia="Calibri" w:cs="Arial"/>
          <w:spacing w:val="1"/>
        </w:rPr>
        <w:t xml:space="preserve"> </w:t>
      </w:r>
      <w:r w:rsidRPr="00BE48DD">
        <w:rPr>
          <w:rFonts w:eastAsia="Calibri" w:cs="Arial"/>
        </w:rPr>
        <w:t>demás</w:t>
      </w:r>
      <w:r w:rsidRPr="00BE48DD">
        <w:rPr>
          <w:rFonts w:eastAsia="Calibri" w:cs="Arial"/>
          <w:spacing w:val="-5"/>
        </w:rPr>
        <w:t xml:space="preserve"> </w:t>
      </w:r>
      <w:r w:rsidRPr="00BE48DD">
        <w:rPr>
          <w:rFonts w:eastAsia="Calibri" w:cs="Arial"/>
        </w:rPr>
        <w:t>elementos</w:t>
      </w:r>
      <w:r w:rsidRPr="00BE48DD">
        <w:rPr>
          <w:rFonts w:eastAsia="Calibri" w:cs="Arial"/>
          <w:spacing w:val="-5"/>
        </w:rPr>
        <w:t xml:space="preserve"> </w:t>
      </w:r>
      <w:r w:rsidRPr="00BE48DD">
        <w:rPr>
          <w:rFonts w:eastAsia="Calibri" w:cs="Arial"/>
        </w:rPr>
        <w:t>requeridos</w:t>
      </w:r>
      <w:r w:rsidRPr="00BE48DD">
        <w:rPr>
          <w:rFonts w:eastAsia="Calibri" w:cs="Arial"/>
          <w:spacing w:val="-5"/>
        </w:rPr>
        <w:t xml:space="preserve"> </w:t>
      </w:r>
      <w:r w:rsidRPr="00BE48DD">
        <w:rPr>
          <w:rFonts w:eastAsia="Calibri" w:cs="Arial"/>
        </w:rPr>
        <w:t>y</w:t>
      </w:r>
      <w:r w:rsidRPr="00BE48DD">
        <w:rPr>
          <w:rFonts w:eastAsia="Calibri" w:cs="Arial"/>
          <w:spacing w:val="-5"/>
        </w:rPr>
        <w:t xml:space="preserve"> </w:t>
      </w:r>
      <w:r w:rsidRPr="00BE48DD">
        <w:rPr>
          <w:rFonts w:eastAsia="Calibri" w:cs="Arial"/>
        </w:rPr>
        <w:t>necesarios</w:t>
      </w:r>
      <w:r w:rsidRPr="00BE48DD">
        <w:rPr>
          <w:rFonts w:eastAsia="Calibri" w:cs="Arial"/>
          <w:spacing w:val="-5"/>
        </w:rPr>
        <w:t xml:space="preserve"> </w:t>
      </w:r>
      <w:r w:rsidRPr="00BE48DD">
        <w:rPr>
          <w:rFonts w:eastAsia="Calibri" w:cs="Arial"/>
        </w:rPr>
        <w:t>para</w:t>
      </w:r>
      <w:r w:rsidRPr="00BE48DD">
        <w:rPr>
          <w:rFonts w:eastAsia="Calibri" w:cs="Arial"/>
          <w:spacing w:val="-7"/>
        </w:rPr>
        <w:t xml:space="preserve"> </w:t>
      </w:r>
      <w:r w:rsidRPr="00BE48DD">
        <w:rPr>
          <w:rFonts w:eastAsia="Calibri" w:cs="Arial"/>
        </w:rPr>
        <w:t>el</w:t>
      </w:r>
      <w:r w:rsidRPr="00BE48DD">
        <w:rPr>
          <w:rFonts w:eastAsia="Calibri" w:cs="Arial"/>
          <w:spacing w:val="-4"/>
        </w:rPr>
        <w:t xml:space="preserve"> </w:t>
      </w:r>
      <w:r w:rsidRPr="00BE48DD">
        <w:rPr>
          <w:rFonts w:eastAsia="Calibri" w:cs="Arial"/>
        </w:rPr>
        <w:t>cabal</w:t>
      </w:r>
      <w:r w:rsidRPr="00BE48DD">
        <w:rPr>
          <w:rFonts w:eastAsia="Calibri" w:cs="Arial"/>
          <w:spacing w:val="-4"/>
        </w:rPr>
        <w:t xml:space="preserve"> </w:t>
      </w:r>
      <w:r w:rsidRPr="00BE48DD">
        <w:rPr>
          <w:rFonts w:eastAsia="Calibri" w:cs="Arial"/>
        </w:rPr>
        <w:t>y</w:t>
      </w:r>
      <w:r w:rsidRPr="00BE48DD">
        <w:rPr>
          <w:rFonts w:eastAsia="Calibri" w:cs="Arial"/>
          <w:spacing w:val="-5"/>
        </w:rPr>
        <w:t xml:space="preserve"> </w:t>
      </w:r>
      <w:r w:rsidRPr="00BE48DD">
        <w:rPr>
          <w:rFonts w:eastAsia="Calibri" w:cs="Arial"/>
        </w:rPr>
        <w:t>oportuno</w:t>
      </w:r>
      <w:r w:rsidRPr="00BE48DD">
        <w:rPr>
          <w:rFonts w:eastAsia="Calibri" w:cs="Arial"/>
          <w:spacing w:val="-2"/>
        </w:rPr>
        <w:t xml:space="preserve"> </w:t>
      </w:r>
      <w:r w:rsidRPr="00BE48DD">
        <w:rPr>
          <w:rFonts w:eastAsia="Calibri" w:cs="Arial"/>
        </w:rPr>
        <w:t>desempeño</w:t>
      </w:r>
      <w:r w:rsidRPr="00BE48DD">
        <w:rPr>
          <w:rFonts w:eastAsia="Calibri" w:cs="Arial"/>
          <w:spacing w:val="-2"/>
        </w:rPr>
        <w:t xml:space="preserve"> </w:t>
      </w:r>
      <w:r w:rsidRPr="00BE48DD">
        <w:rPr>
          <w:rFonts w:eastAsia="Calibri" w:cs="Arial"/>
        </w:rPr>
        <w:t>de</w:t>
      </w:r>
      <w:r w:rsidRPr="00BE48DD">
        <w:rPr>
          <w:rFonts w:eastAsia="Calibri" w:cs="Arial"/>
          <w:spacing w:val="-59"/>
        </w:rPr>
        <w:t xml:space="preserve"> </w:t>
      </w:r>
      <w:r w:rsidRPr="00BE48DD">
        <w:rPr>
          <w:rFonts w:eastAsia="Calibri" w:cs="Arial"/>
        </w:rPr>
        <w:t>mis</w:t>
      </w:r>
      <w:r w:rsidRPr="00BE48DD">
        <w:rPr>
          <w:rFonts w:eastAsia="Calibri" w:cs="Arial"/>
          <w:spacing w:val="-3"/>
        </w:rPr>
        <w:t xml:space="preserve"> </w:t>
      </w:r>
      <w:r w:rsidRPr="00BE48DD">
        <w:rPr>
          <w:rFonts w:eastAsia="Calibri" w:cs="Arial"/>
        </w:rPr>
        <w:t>funciones</w:t>
      </w:r>
      <w:r w:rsidRPr="00BE48DD">
        <w:rPr>
          <w:rFonts w:eastAsia="Calibri" w:cs="Arial"/>
          <w:spacing w:val="-2"/>
        </w:rPr>
        <w:t xml:space="preserve"> </w:t>
      </w:r>
      <w:r w:rsidRPr="00BE48DD">
        <w:rPr>
          <w:rFonts w:eastAsia="Calibri" w:cs="Arial"/>
        </w:rPr>
        <w:t>durante toda</w:t>
      </w:r>
      <w:r w:rsidRPr="00BE48DD">
        <w:rPr>
          <w:rFonts w:eastAsia="Calibri" w:cs="Arial"/>
          <w:spacing w:val="1"/>
        </w:rPr>
        <w:t xml:space="preserve"> </w:t>
      </w:r>
      <w:r w:rsidRPr="00BE48DD">
        <w:rPr>
          <w:rFonts w:eastAsia="Calibri" w:cs="Arial"/>
        </w:rPr>
        <w:t>la</w:t>
      </w:r>
      <w:r w:rsidRPr="00BE48DD">
        <w:rPr>
          <w:rFonts w:eastAsia="Calibri" w:cs="Arial"/>
          <w:spacing w:val="-4"/>
        </w:rPr>
        <w:t xml:space="preserve"> </w:t>
      </w:r>
      <w:r w:rsidRPr="00BE48DD">
        <w:rPr>
          <w:rFonts w:eastAsia="Calibri" w:cs="Arial"/>
        </w:rPr>
        <w:t>ejecución del</w:t>
      </w:r>
      <w:r w:rsidRPr="00BE48DD">
        <w:rPr>
          <w:rFonts w:eastAsia="Calibri" w:cs="Arial"/>
          <w:spacing w:val="-1"/>
        </w:rPr>
        <w:t xml:space="preserve"> </w:t>
      </w:r>
      <w:r w:rsidRPr="00BE48DD">
        <w:rPr>
          <w:rFonts w:eastAsia="Calibri" w:cs="Arial"/>
        </w:rPr>
        <w:t>Contrato.</w:t>
      </w:r>
    </w:p>
    <w:p w14:paraId="2C47726F" w14:textId="77777777" w:rsidR="008C47DB" w:rsidRPr="00BE48DD" w:rsidRDefault="008C47DB" w:rsidP="00CC71B8">
      <w:pPr>
        <w:spacing w:after="0"/>
        <w:ind w:left="-567" w:right="-235"/>
        <w:rPr>
          <w:rFonts w:eastAsia="Times New Roman" w:cs="Arial"/>
          <w:b/>
          <w:lang w:val="es-ES_tradnl" w:eastAsia="es-MX"/>
        </w:rPr>
      </w:pPr>
    </w:p>
    <w:p w14:paraId="4BFDC532" w14:textId="75F35439" w:rsidR="008C47DB" w:rsidRPr="00BE48DD" w:rsidRDefault="008C47DB" w:rsidP="00CC71B8">
      <w:pPr>
        <w:spacing w:after="0"/>
        <w:ind w:left="-567" w:right="-235"/>
        <w:jc w:val="both"/>
        <w:rPr>
          <w:rFonts w:eastAsia="Calibri" w:cs="Arial"/>
          <w:b/>
          <w:i/>
        </w:rPr>
      </w:pPr>
      <w:r w:rsidRPr="00BE48DD">
        <w:rPr>
          <w:rFonts w:eastAsia="Calibri" w:cs="Arial"/>
        </w:rPr>
        <w:t>Así mismo acepto y reconozco que en caso de que las calidades de formación académica</w:t>
      </w:r>
      <w:r w:rsidRPr="00BE48DD">
        <w:rPr>
          <w:rFonts w:eastAsia="Calibri" w:cs="Arial"/>
          <w:spacing w:val="-59"/>
        </w:rPr>
        <w:t xml:space="preserve"> </w:t>
      </w:r>
      <w:r w:rsidRPr="00BE48DD">
        <w:rPr>
          <w:rFonts w:eastAsia="Calibri" w:cs="Arial"/>
        </w:rPr>
        <w:t>y</w:t>
      </w:r>
      <w:r w:rsidRPr="00BE48DD">
        <w:rPr>
          <w:rFonts w:eastAsia="Calibri" w:cs="Arial"/>
          <w:spacing w:val="-9"/>
        </w:rPr>
        <w:t xml:space="preserve"> </w:t>
      </w:r>
      <w:r w:rsidRPr="00BE48DD">
        <w:rPr>
          <w:rFonts w:eastAsia="Calibri" w:cs="Arial"/>
        </w:rPr>
        <w:t>experiencia</w:t>
      </w:r>
      <w:r w:rsidRPr="00BE48DD">
        <w:rPr>
          <w:rFonts w:eastAsia="Calibri" w:cs="Arial"/>
          <w:spacing w:val="-11"/>
        </w:rPr>
        <w:t xml:space="preserve"> </w:t>
      </w:r>
      <w:r w:rsidRPr="00BE48DD">
        <w:rPr>
          <w:rFonts w:eastAsia="Calibri" w:cs="Arial"/>
        </w:rPr>
        <w:t>de</w:t>
      </w:r>
      <w:r w:rsidRPr="00BE48DD">
        <w:rPr>
          <w:rFonts w:eastAsia="Calibri" w:cs="Arial"/>
          <w:spacing w:val="-5"/>
        </w:rPr>
        <w:t xml:space="preserve"> </w:t>
      </w:r>
      <w:r w:rsidRPr="00BE48DD">
        <w:rPr>
          <w:rFonts w:eastAsia="Calibri" w:cs="Arial"/>
        </w:rPr>
        <w:t>los</w:t>
      </w:r>
      <w:r w:rsidRPr="00BE48DD">
        <w:rPr>
          <w:rFonts w:eastAsia="Calibri" w:cs="Arial"/>
          <w:spacing w:val="-14"/>
        </w:rPr>
        <w:t xml:space="preserve"> </w:t>
      </w:r>
      <w:r w:rsidRPr="00BE48DD">
        <w:rPr>
          <w:rFonts w:eastAsia="Calibri" w:cs="Arial"/>
        </w:rPr>
        <w:t>perfiles</w:t>
      </w:r>
      <w:r w:rsidRPr="00BE48DD">
        <w:rPr>
          <w:rFonts w:eastAsia="Calibri" w:cs="Arial"/>
          <w:spacing w:val="-8"/>
        </w:rPr>
        <w:t xml:space="preserve"> </w:t>
      </w:r>
      <w:r w:rsidRPr="00BE48DD">
        <w:rPr>
          <w:rFonts w:eastAsia="Calibri" w:cs="Arial"/>
        </w:rPr>
        <w:t>que</w:t>
      </w:r>
      <w:r w:rsidRPr="00BE48DD">
        <w:rPr>
          <w:rFonts w:eastAsia="Calibri" w:cs="Arial"/>
          <w:spacing w:val="-6"/>
        </w:rPr>
        <w:t xml:space="preserve"> </w:t>
      </w:r>
      <w:r w:rsidRPr="00BE48DD">
        <w:rPr>
          <w:rFonts w:eastAsia="Calibri" w:cs="Arial"/>
        </w:rPr>
        <w:t>se</w:t>
      </w:r>
      <w:r w:rsidRPr="00BE48DD">
        <w:rPr>
          <w:rFonts w:eastAsia="Calibri" w:cs="Arial"/>
          <w:spacing w:val="-6"/>
        </w:rPr>
        <w:t xml:space="preserve"> </w:t>
      </w:r>
      <w:r w:rsidRPr="00BE48DD">
        <w:rPr>
          <w:rFonts w:eastAsia="Calibri" w:cs="Arial"/>
        </w:rPr>
        <w:t>ofrecen,</w:t>
      </w:r>
      <w:r w:rsidRPr="00BE48DD">
        <w:rPr>
          <w:rFonts w:eastAsia="Calibri" w:cs="Arial"/>
          <w:spacing w:val="-9"/>
        </w:rPr>
        <w:t xml:space="preserve"> </w:t>
      </w:r>
      <w:r w:rsidRPr="00BE48DD">
        <w:rPr>
          <w:rFonts w:eastAsia="Calibri" w:cs="Arial"/>
        </w:rPr>
        <w:t>así</w:t>
      </w:r>
      <w:r w:rsidRPr="00BE48DD">
        <w:rPr>
          <w:rFonts w:eastAsia="Calibri" w:cs="Arial"/>
          <w:spacing w:val="-10"/>
        </w:rPr>
        <w:t xml:space="preserve"> </w:t>
      </w:r>
      <w:r w:rsidRPr="00BE48DD">
        <w:rPr>
          <w:rFonts w:eastAsia="Calibri" w:cs="Arial"/>
        </w:rPr>
        <w:t>como</w:t>
      </w:r>
      <w:r w:rsidRPr="00BE48DD">
        <w:rPr>
          <w:rFonts w:eastAsia="Calibri" w:cs="Arial"/>
          <w:spacing w:val="-4"/>
        </w:rPr>
        <w:t xml:space="preserve"> </w:t>
      </w:r>
      <w:r w:rsidRPr="00BE48DD">
        <w:rPr>
          <w:rFonts w:eastAsia="Calibri" w:cs="Arial"/>
        </w:rPr>
        <w:t>las</w:t>
      </w:r>
      <w:r w:rsidRPr="00BE48DD">
        <w:rPr>
          <w:rFonts w:eastAsia="Calibri" w:cs="Arial"/>
          <w:spacing w:val="-14"/>
        </w:rPr>
        <w:t xml:space="preserve"> </w:t>
      </w:r>
      <w:r w:rsidRPr="00BE48DD">
        <w:rPr>
          <w:rFonts w:eastAsia="Calibri" w:cs="Arial"/>
        </w:rPr>
        <w:t>instalaciones</w:t>
      </w:r>
      <w:r w:rsidRPr="00BE48DD">
        <w:rPr>
          <w:rFonts w:eastAsia="Calibri" w:cs="Arial"/>
          <w:spacing w:val="-9"/>
        </w:rPr>
        <w:t xml:space="preserve"> </w:t>
      </w:r>
      <w:r w:rsidRPr="00BE48DD">
        <w:rPr>
          <w:rFonts w:eastAsia="Calibri" w:cs="Arial"/>
        </w:rPr>
        <w:t>y</w:t>
      </w:r>
      <w:r w:rsidRPr="00BE48DD">
        <w:rPr>
          <w:rFonts w:eastAsia="Calibri" w:cs="Arial"/>
          <w:spacing w:val="-13"/>
        </w:rPr>
        <w:t xml:space="preserve"> </w:t>
      </w:r>
      <w:r w:rsidRPr="00BE48DD">
        <w:rPr>
          <w:rFonts w:eastAsia="Calibri" w:cs="Arial"/>
        </w:rPr>
        <w:t>equipos</w:t>
      </w:r>
      <w:r w:rsidRPr="00BE48DD">
        <w:rPr>
          <w:rFonts w:eastAsia="Calibri" w:cs="Arial"/>
          <w:spacing w:val="-13"/>
        </w:rPr>
        <w:t xml:space="preserve"> </w:t>
      </w:r>
      <w:r w:rsidRPr="00BE48DD">
        <w:rPr>
          <w:rFonts w:eastAsia="Calibri" w:cs="Arial"/>
        </w:rPr>
        <w:t>ofrecidos</w:t>
      </w:r>
      <w:r w:rsidRPr="00BE48DD">
        <w:rPr>
          <w:rFonts w:eastAsia="Calibri" w:cs="Arial"/>
          <w:spacing w:val="-59"/>
        </w:rPr>
        <w:t xml:space="preserve">  </w:t>
      </w:r>
      <w:r w:rsidRPr="00BE48DD">
        <w:rPr>
          <w:rFonts w:eastAsia="Calibri" w:cs="Arial"/>
        </w:rPr>
        <w:t>en este documento no fueren acreditadas al día de la suscripción del Acta de Inicio del</w:t>
      </w:r>
      <w:r w:rsidRPr="00BE48DD">
        <w:rPr>
          <w:rFonts w:eastAsia="Calibri" w:cs="Arial"/>
          <w:spacing w:val="1"/>
        </w:rPr>
        <w:t xml:space="preserve"> </w:t>
      </w:r>
      <w:r w:rsidRPr="00BE48DD">
        <w:rPr>
          <w:rFonts w:eastAsia="Calibri" w:cs="Arial"/>
        </w:rPr>
        <w:t>Contrato se entenderá como incumplimiento de este ofrecimiento y por ende de las</w:t>
      </w:r>
      <w:r w:rsidRPr="00BE48DD">
        <w:rPr>
          <w:rFonts w:eastAsia="Calibri" w:cs="Arial"/>
          <w:spacing w:val="1"/>
        </w:rPr>
        <w:t xml:space="preserve"> </w:t>
      </w:r>
      <w:r w:rsidRPr="00BE48DD">
        <w:rPr>
          <w:rFonts w:eastAsia="Calibri" w:cs="Arial"/>
        </w:rPr>
        <w:t>obligaciones contractuales, lo que dará lugar a las multas o sanciones establecidas en la</w:t>
      </w:r>
      <w:r w:rsidRPr="00BE48DD">
        <w:rPr>
          <w:rFonts w:eastAsia="Calibri" w:cs="Arial"/>
          <w:spacing w:val="1"/>
        </w:rPr>
        <w:t xml:space="preserve"> </w:t>
      </w:r>
      <w:r w:rsidRPr="00BE48DD">
        <w:rPr>
          <w:rFonts w:eastAsia="Calibri" w:cs="Arial"/>
        </w:rPr>
        <w:t>ejecución del contrato resultante</w:t>
      </w:r>
    </w:p>
    <w:p w14:paraId="6182EF55" w14:textId="77777777" w:rsidR="008C47DB" w:rsidRPr="00BE48DD" w:rsidRDefault="008C47DB" w:rsidP="00CC71B8">
      <w:pPr>
        <w:spacing w:after="0"/>
        <w:ind w:left="-567" w:right="-235"/>
        <w:rPr>
          <w:rFonts w:eastAsia="Times New Roman" w:cs="Arial"/>
          <w:i/>
          <w:lang w:val="es-ES_tradnl" w:eastAsia="es-MX"/>
        </w:rPr>
      </w:pPr>
    </w:p>
    <w:p w14:paraId="77248211" w14:textId="77777777" w:rsidR="008C47DB" w:rsidRPr="00BE48DD" w:rsidRDefault="008C47DB" w:rsidP="00CC71B8">
      <w:pPr>
        <w:spacing w:after="0"/>
        <w:ind w:left="-567" w:right="-235"/>
        <w:jc w:val="both"/>
        <w:rPr>
          <w:rFonts w:eastAsia="Arial Narrow" w:cs="Arial"/>
          <w:b/>
          <w:lang w:val="es-ES" w:eastAsia="es-ES"/>
        </w:rPr>
      </w:pPr>
      <w:r w:rsidRPr="00BE48DD">
        <w:rPr>
          <w:rFonts w:eastAsia="Arial Narrow" w:cs="Arial"/>
          <w:b/>
          <w:lang w:val="es-ES" w:eastAsia="es-ES"/>
        </w:rPr>
        <w:t xml:space="preserve">NOTA: </w:t>
      </w:r>
      <w:r w:rsidRPr="00BE48DD">
        <w:rPr>
          <w:rFonts w:eastAsia="Arial Narrow" w:cs="Arial"/>
          <w:bCs/>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BE48DD" w:rsidRDefault="008C47DB" w:rsidP="00CC71B8">
      <w:pPr>
        <w:spacing w:after="0"/>
        <w:ind w:left="-567" w:right="-235"/>
        <w:rPr>
          <w:rFonts w:eastAsia="Times New Roman" w:cs="Arial"/>
          <w:b/>
          <w:lang w:val="es-ES_tradnl" w:eastAsia="es-MX"/>
        </w:rPr>
      </w:pPr>
    </w:p>
    <w:p w14:paraId="3B24D4E2" w14:textId="044D2A9C" w:rsidR="008C47DB" w:rsidRPr="00BE48DD" w:rsidRDefault="008C47DB" w:rsidP="00CC71B8">
      <w:pPr>
        <w:spacing w:after="0"/>
        <w:ind w:left="-567" w:right="-235"/>
        <w:jc w:val="both"/>
        <w:rPr>
          <w:rFonts w:eastAsia="Calibri" w:cs="Arial"/>
          <w:b/>
          <w:i/>
        </w:rPr>
      </w:pPr>
      <w:r w:rsidRPr="00BE48DD">
        <w:rPr>
          <w:rFonts w:eastAsia="Calibri" w:cs="Arial"/>
          <w:b/>
          <w:i/>
          <w:u w:val="thick"/>
        </w:rPr>
        <w:t>Este documento se avala con la sola presentación de la propuesta en la plataforma</w:t>
      </w:r>
      <w:r w:rsidRPr="00BE48DD">
        <w:rPr>
          <w:rFonts w:eastAsia="Calibri" w:cs="Arial"/>
          <w:b/>
          <w:i/>
          <w:spacing w:val="1"/>
        </w:rPr>
        <w:t xml:space="preserve"> </w:t>
      </w:r>
      <w:r w:rsidRPr="00BE48DD">
        <w:rPr>
          <w:rFonts w:eastAsia="Calibri" w:cs="Arial"/>
          <w:b/>
          <w:i/>
          <w:u w:val="thick"/>
        </w:rPr>
        <w:t>SECOP</w:t>
      </w:r>
      <w:r w:rsidRPr="00BE48DD">
        <w:rPr>
          <w:rFonts w:eastAsia="Calibri" w:cs="Arial"/>
          <w:b/>
          <w:i/>
          <w:spacing w:val="-4"/>
          <w:u w:val="thick"/>
        </w:rPr>
        <w:t xml:space="preserve"> </w:t>
      </w:r>
      <w:r w:rsidRPr="00BE48DD">
        <w:rPr>
          <w:rFonts w:eastAsia="Calibri" w:cs="Arial"/>
          <w:b/>
          <w:i/>
          <w:u w:val="thick"/>
        </w:rPr>
        <w:t>II</w:t>
      </w:r>
      <w:r w:rsidRPr="00BE48DD">
        <w:rPr>
          <w:rFonts w:eastAsia="Calibri" w:cs="Arial"/>
          <w:b/>
          <w:i/>
          <w:spacing w:val="-3"/>
          <w:u w:val="thick"/>
        </w:rPr>
        <w:t xml:space="preserve"> </w:t>
      </w:r>
      <w:r w:rsidRPr="00BE48DD">
        <w:rPr>
          <w:rFonts w:eastAsia="Calibri" w:cs="Arial"/>
          <w:b/>
          <w:i/>
          <w:u w:val="thick"/>
        </w:rPr>
        <w:t>al</w:t>
      </w:r>
      <w:r w:rsidRPr="00BE48DD">
        <w:rPr>
          <w:rFonts w:eastAsia="Calibri" w:cs="Arial"/>
          <w:b/>
          <w:i/>
          <w:spacing w:val="-3"/>
          <w:u w:val="thick"/>
        </w:rPr>
        <w:t xml:space="preserve"> </w:t>
      </w:r>
      <w:r w:rsidRPr="00BE48DD">
        <w:rPr>
          <w:rFonts w:eastAsia="Calibri" w:cs="Arial"/>
          <w:b/>
          <w:i/>
          <w:u w:val="thick"/>
        </w:rPr>
        <w:t>proceso que nos ocupa.</w:t>
      </w:r>
    </w:p>
    <w:p w14:paraId="0F07BDF8"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70F7ABB" w14:textId="36495BC5" w:rsidR="008C47DB" w:rsidRPr="00BE48DD" w:rsidRDefault="008C47DB" w:rsidP="00CC71B8">
      <w:pPr>
        <w:autoSpaceDE w:val="0"/>
        <w:autoSpaceDN w:val="0"/>
        <w:adjustRightInd w:val="0"/>
        <w:spacing w:after="0"/>
        <w:ind w:left="-567" w:right="-235"/>
        <w:jc w:val="center"/>
        <w:rPr>
          <w:rFonts w:eastAsia="Calibri" w:cs="Arial"/>
          <w:b/>
          <w:bCs/>
        </w:rPr>
      </w:pPr>
    </w:p>
    <w:p w14:paraId="375252FC" w14:textId="6C464CC9" w:rsidR="003509A5" w:rsidRPr="00BE48DD" w:rsidRDefault="003509A5" w:rsidP="00CC71B8">
      <w:pPr>
        <w:autoSpaceDE w:val="0"/>
        <w:autoSpaceDN w:val="0"/>
        <w:adjustRightInd w:val="0"/>
        <w:spacing w:after="0"/>
        <w:ind w:left="-567" w:right="-235"/>
        <w:jc w:val="center"/>
        <w:rPr>
          <w:rFonts w:eastAsia="Calibri" w:cs="Arial"/>
          <w:b/>
          <w:bCs/>
        </w:rPr>
      </w:pPr>
    </w:p>
    <w:p w14:paraId="5FFCA08C" w14:textId="79A7F97E" w:rsidR="003509A5" w:rsidRPr="00BE48DD" w:rsidRDefault="003509A5" w:rsidP="00CC71B8">
      <w:pPr>
        <w:autoSpaceDE w:val="0"/>
        <w:autoSpaceDN w:val="0"/>
        <w:adjustRightInd w:val="0"/>
        <w:spacing w:after="0"/>
        <w:ind w:left="-567" w:right="-235"/>
        <w:jc w:val="center"/>
        <w:rPr>
          <w:rFonts w:eastAsia="Calibri" w:cs="Arial"/>
          <w:b/>
          <w:bCs/>
        </w:rPr>
      </w:pPr>
    </w:p>
    <w:p w14:paraId="3C1B406C" w14:textId="443A9D28" w:rsidR="003509A5" w:rsidRPr="00BE48DD" w:rsidRDefault="003509A5" w:rsidP="00CC71B8">
      <w:pPr>
        <w:autoSpaceDE w:val="0"/>
        <w:autoSpaceDN w:val="0"/>
        <w:adjustRightInd w:val="0"/>
        <w:spacing w:after="0"/>
        <w:ind w:left="-567" w:right="-235"/>
        <w:jc w:val="center"/>
        <w:rPr>
          <w:rFonts w:eastAsia="Calibri" w:cs="Arial"/>
          <w:b/>
          <w:bCs/>
        </w:rPr>
      </w:pPr>
    </w:p>
    <w:p w14:paraId="17ABDDDA" w14:textId="376AB143" w:rsidR="00CD6B28" w:rsidRPr="00BE48DD" w:rsidRDefault="00CD6B28" w:rsidP="00CC71B8">
      <w:pPr>
        <w:autoSpaceDE w:val="0"/>
        <w:autoSpaceDN w:val="0"/>
        <w:adjustRightInd w:val="0"/>
        <w:spacing w:after="0"/>
        <w:ind w:left="-567" w:right="-235"/>
        <w:jc w:val="center"/>
        <w:rPr>
          <w:rFonts w:eastAsia="Calibri" w:cs="Arial"/>
          <w:b/>
          <w:bCs/>
        </w:rPr>
      </w:pPr>
    </w:p>
    <w:p w14:paraId="131F329B" w14:textId="03C9155B" w:rsidR="00CD6B28" w:rsidRPr="00BE48DD" w:rsidRDefault="00CD6B28" w:rsidP="00CC71B8">
      <w:pPr>
        <w:autoSpaceDE w:val="0"/>
        <w:autoSpaceDN w:val="0"/>
        <w:adjustRightInd w:val="0"/>
        <w:spacing w:after="0"/>
        <w:ind w:left="-567" w:right="-235"/>
        <w:jc w:val="center"/>
        <w:rPr>
          <w:rFonts w:eastAsia="Calibri" w:cs="Arial"/>
          <w:b/>
          <w:bCs/>
        </w:rPr>
      </w:pPr>
    </w:p>
    <w:p w14:paraId="5444F343" w14:textId="5FFFC88A" w:rsidR="00CD6B28" w:rsidRPr="00BE48DD" w:rsidRDefault="00CD6B28" w:rsidP="00CC71B8">
      <w:pPr>
        <w:autoSpaceDE w:val="0"/>
        <w:autoSpaceDN w:val="0"/>
        <w:adjustRightInd w:val="0"/>
        <w:spacing w:after="0"/>
        <w:ind w:left="-567" w:right="-235"/>
        <w:jc w:val="center"/>
        <w:rPr>
          <w:rFonts w:eastAsia="Calibri" w:cs="Arial"/>
          <w:b/>
          <w:bCs/>
        </w:rPr>
      </w:pPr>
    </w:p>
    <w:p w14:paraId="72BD4207" w14:textId="619AF5F6" w:rsidR="00063442" w:rsidRPr="00BE48DD" w:rsidRDefault="00063442" w:rsidP="00CC71B8">
      <w:pPr>
        <w:autoSpaceDE w:val="0"/>
        <w:autoSpaceDN w:val="0"/>
        <w:adjustRightInd w:val="0"/>
        <w:spacing w:after="0"/>
        <w:ind w:left="-567" w:right="-235"/>
        <w:jc w:val="center"/>
        <w:rPr>
          <w:rFonts w:eastAsia="Calibri" w:cs="Arial"/>
          <w:b/>
          <w:bCs/>
        </w:rPr>
      </w:pPr>
    </w:p>
    <w:p w14:paraId="10DABC1B" w14:textId="326F1434" w:rsidR="00063442" w:rsidRPr="00BE48DD" w:rsidRDefault="00063442" w:rsidP="00CC71B8">
      <w:pPr>
        <w:autoSpaceDE w:val="0"/>
        <w:autoSpaceDN w:val="0"/>
        <w:adjustRightInd w:val="0"/>
        <w:spacing w:after="0"/>
        <w:ind w:left="-567" w:right="-235"/>
        <w:jc w:val="center"/>
        <w:rPr>
          <w:rFonts w:eastAsia="Calibri" w:cs="Arial"/>
          <w:b/>
          <w:bCs/>
        </w:rPr>
      </w:pPr>
    </w:p>
    <w:p w14:paraId="6A66D1CD" w14:textId="058B872F" w:rsidR="00063442" w:rsidRPr="00BE48DD" w:rsidRDefault="00063442" w:rsidP="00CC71B8">
      <w:pPr>
        <w:autoSpaceDE w:val="0"/>
        <w:autoSpaceDN w:val="0"/>
        <w:adjustRightInd w:val="0"/>
        <w:spacing w:after="0"/>
        <w:ind w:left="-567" w:right="-235"/>
        <w:jc w:val="center"/>
        <w:rPr>
          <w:rFonts w:eastAsia="Calibri" w:cs="Arial"/>
          <w:b/>
          <w:bCs/>
        </w:rPr>
      </w:pPr>
    </w:p>
    <w:p w14:paraId="54CDC427"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0A9083" w14:textId="77777777" w:rsidR="00CD6B28" w:rsidRPr="00BE48DD" w:rsidRDefault="00CD6B28" w:rsidP="00CC71B8">
      <w:pPr>
        <w:autoSpaceDE w:val="0"/>
        <w:autoSpaceDN w:val="0"/>
        <w:adjustRightInd w:val="0"/>
        <w:spacing w:after="0"/>
        <w:ind w:left="-567" w:right="-235"/>
        <w:jc w:val="center"/>
        <w:rPr>
          <w:rFonts w:eastAsia="Calibri" w:cs="Arial"/>
          <w:b/>
          <w:bCs/>
        </w:rPr>
      </w:pPr>
    </w:p>
    <w:p w14:paraId="67E43524" w14:textId="6157A278" w:rsidR="008C47DB" w:rsidRPr="00BE48DD" w:rsidRDefault="003509A5" w:rsidP="00CC71B8">
      <w:pPr>
        <w:pStyle w:val="Ttulo1"/>
        <w:spacing w:before="0"/>
        <w:ind w:left="-567" w:right="-235"/>
        <w:rPr>
          <w:rFonts w:eastAsia="Calibri" w:cs="Arial"/>
          <w:sz w:val="22"/>
          <w:szCs w:val="22"/>
        </w:rPr>
      </w:pPr>
      <w:bookmarkStart w:id="567" w:name="_Toc232085396"/>
      <w:r w:rsidRPr="00BE48DD">
        <w:rPr>
          <w:rFonts w:eastAsia="Calibri" w:cs="Arial"/>
          <w:sz w:val="22"/>
          <w:szCs w:val="22"/>
        </w:rPr>
        <w:lastRenderedPageBreak/>
        <w:t>FORMATO 1</w:t>
      </w:r>
      <w:r w:rsidR="00D3771F" w:rsidRPr="00BE48DD">
        <w:rPr>
          <w:rFonts w:eastAsia="Calibri" w:cs="Arial"/>
          <w:sz w:val="22"/>
          <w:szCs w:val="22"/>
        </w:rPr>
        <w:t>3</w:t>
      </w:r>
      <w:bookmarkEnd w:id="567"/>
    </w:p>
    <w:p w14:paraId="031F1A52" w14:textId="77777777" w:rsidR="002B42A7" w:rsidRPr="00BE48DD" w:rsidRDefault="002B42A7" w:rsidP="00CC71B8">
      <w:pPr>
        <w:spacing w:after="0"/>
        <w:ind w:left="-567" w:right="-235"/>
        <w:rPr>
          <w:rFonts w:eastAsia="ZTR1C.tmp" w:cs="Arial"/>
          <w:b/>
          <w:bCs/>
          <w:lang w:eastAsia="es-ES"/>
        </w:rPr>
      </w:pPr>
    </w:p>
    <w:p w14:paraId="5B4180DF" w14:textId="77777777" w:rsidR="002B42A7" w:rsidRPr="00BE48DD" w:rsidRDefault="002B42A7" w:rsidP="00CC71B8">
      <w:pPr>
        <w:spacing w:after="0"/>
        <w:ind w:left="-567" w:right="-235"/>
        <w:jc w:val="center"/>
        <w:rPr>
          <w:rFonts w:eastAsia="ZTR1C.tmp" w:cs="Arial"/>
          <w:b/>
          <w:bCs/>
          <w:lang w:eastAsia="es-ES"/>
        </w:rPr>
      </w:pPr>
      <w:r w:rsidRPr="00BE48DD">
        <w:rPr>
          <w:rFonts w:eastAsia="ZTR1C.tmp" w:cs="Arial"/>
          <w:b/>
          <w:bCs/>
          <w:lang w:eastAsia="es-ES"/>
        </w:rPr>
        <w:t>PROPUESTA ECONOMICA</w:t>
      </w:r>
    </w:p>
    <w:p w14:paraId="7AF9D6FC" w14:textId="77777777" w:rsidR="002B42A7" w:rsidRPr="00BE48DD" w:rsidRDefault="002B42A7" w:rsidP="00CC71B8">
      <w:pPr>
        <w:spacing w:after="0"/>
        <w:ind w:left="-567" w:right="-235"/>
        <w:jc w:val="center"/>
        <w:rPr>
          <w:rFonts w:eastAsia="ZTR1C.tmp" w:cs="Arial"/>
          <w:b/>
          <w:bCs/>
          <w:u w:val="single"/>
          <w:lang w:eastAsia="es-ES"/>
        </w:rPr>
      </w:pPr>
    </w:p>
    <w:p w14:paraId="5DB96892" w14:textId="77777777" w:rsidR="002B42A7" w:rsidRPr="00BE48DD" w:rsidRDefault="002B42A7" w:rsidP="00CC71B8">
      <w:pPr>
        <w:spacing w:after="0"/>
        <w:ind w:left="-567" w:right="-235"/>
        <w:jc w:val="center"/>
        <w:rPr>
          <w:rFonts w:eastAsia="ZTR1C.tmp" w:cs="Arial"/>
          <w:b/>
          <w:bCs/>
          <w:u w:val="single"/>
          <w:lang w:eastAsia="es-ES"/>
        </w:rPr>
      </w:pPr>
    </w:p>
    <w:p w14:paraId="2CED9FF4" w14:textId="77777777" w:rsidR="002B42A7" w:rsidRPr="00BE48DD" w:rsidRDefault="002B42A7" w:rsidP="00CC71B8">
      <w:pPr>
        <w:spacing w:after="0"/>
        <w:ind w:left="-567" w:right="-235"/>
        <w:jc w:val="center"/>
        <w:rPr>
          <w:rFonts w:eastAsia="Calibri" w:cs="Arial"/>
          <w:b/>
          <w:iCs/>
          <w:u w:val="thick"/>
        </w:rPr>
      </w:pPr>
      <w:r w:rsidRPr="00BE48DD">
        <w:rPr>
          <w:rFonts w:eastAsia="Calibri" w:cs="Arial"/>
          <w:b/>
          <w:iCs/>
          <w:u w:val="thick"/>
        </w:rPr>
        <w:t>(CORRESPONDE AL DOCUMENTO ANEXO EN EXCEL AL PLIEGO DE CONDICIONES ELECTRÓNICO)</w:t>
      </w:r>
    </w:p>
    <w:p w14:paraId="331E113C"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2387EA1D"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El proponente deberá realizar lo siguiente:</w:t>
      </w:r>
    </w:p>
    <w:p w14:paraId="302D20AB"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E4B1A8F" w14:textId="7A00D053"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DILIGENCIAR EL CUESTIONARIO DE PROPUESTA ECONÓMICA DE LA PLATAFORMA</w:t>
      </w:r>
      <w:r w:rsidR="00D3771F" w:rsidRPr="00BE48DD">
        <w:rPr>
          <w:rFonts w:eastAsia="Arial MT" w:cs="Arial"/>
          <w:b/>
          <w:bCs/>
          <w:lang w:val="es-ES"/>
        </w:rPr>
        <w:t xml:space="preserve"> </w:t>
      </w:r>
      <w:r w:rsidRPr="00BE48DD">
        <w:rPr>
          <w:rFonts w:eastAsia="Arial MT" w:cs="Arial"/>
          <w:b/>
          <w:bCs/>
          <w:lang w:val="es-ES"/>
        </w:rPr>
        <w:t xml:space="preserve">SECOP II. </w:t>
      </w:r>
    </w:p>
    <w:p w14:paraId="3246C301"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5FB3DC25" w14:textId="672C45C4"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PARA DETERMINAR EL PRECIO ES LA SUMA</w:t>
      </w:r>
      <w:r w:rsidR="00D3771F" w:rsidRPr="00BE48DD">
        <w:rPr>
          <w:rFonts w:eastAsia="Arial MT" w:cs="Arial"/>
          <w:b/>
          <w:bCs/>
          <w:lang w:val="es-ES"/>
        </w:rPr>
        <w:t xml:space="preserve"> </w:t>
      </w:r>
      <w:r w:rsidRPr="00BE48DD">
        <w:rPr>
          <w:rFonts w:eastAsia="Arial MT" w:cs="Arial"/>
          <w:b/>
          <w:bCs/>
          <w:lang w:val="es-ES"/>
        </w:rPr>
        <w:t>TOTAL DE TODOS LOS ITEMS</w:t>
      </w:r>
      <w:r w:rsidR="00D3771F" w:rsidRPr="00BE48DD">
        <w:rPr>
          <w:rFonts w:eastAsia="Arial MT" w:cs="Arial"/>
          <w:b/>
          <w:bCs/>
          <w:lang w:val="es-ES"/>
        </w:rPr>
        <w:t>, ELEMENTOS, ETAPAS, ETC</w:t>
      </w:r>
      <w:r w:rsidRPr="00BE48DD">
        <w:rPr>
          <w:rFonts w:eastAsia="Arial MT" w:cs="Arial"/>
          <w:b/>
          <w:bCs/>
          <w:lang w:val="es-ES"/>
        </w:rPr>
        <w:t xml:space="preserve">. </w:t>
      </w:r>
    </w:p>
    <w:p w14:paraId="12116F0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1DD357C"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Para el diligenciamiento del formulario de la oferta económica de la plataforma SECOP II, los oferentes deberán tener en cuentas las siguientes recomendaciones generales:</w:t>
      </w:r>
    </w:p>
    <w:p w14:paraId="5E59BCFF"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33B47281"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1</w:t>
      </w:r>
      <w:r w:rsidRPr="00BE48DD">
        <w:rPr>
          <w:rFonts w:eastAsia="Arial MT" w:cs="Arial"/>
          <w:lang w:val="es-ES"/>
        </w:rPr>
        <w:t>: El valor ofertado en SECOP II y/ o en el formato no debe superar el valor máximo establecido por la entidad, so pena de rechazar la propuesta.</w:t>
      </w:r>
    </w:p>
    <w:p w14:paraId="2C999FF9"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1C9AD685" w14:textId="7F7D7586"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2:</w:t>
      </w:r>
      <w:r w:rsidRPr="00BE48DD">
        <w:rPr>
          <w:rFonts w:eastAsia="Arial MT" w:cs="Arial"/>
          <w:lang w:val="es-ES"/>
        </w:rPr>
        <w:t xml:space="preserve"> No ofertar la totalidad de los ítems</w:t>
      </w:r>
      <w:r w:rsidR="00D3771F" w:rsidRPr="00BE48DD">
        <w:rPr>
          <w:rFonts w:eastAsia="Arial MT" w:cs="Arial"/>
          <w:lang w:val="es-ES"/>
        </w:rPr>
        <w:t xml:space="preserve">, elementos, actividades, etapas, </w:t>
      </w:r>
      <w:proofErr w:type="spellStart"/>
      <w:r w:rsidR="00D3771F" w:rsidRPr="00BE48DD">
        <w:rPr>
          <w:rFonts w:eastAsia="Arial MT" w:cs="Arial"/>
          <w:lang w:val="es-ES"/>
        </w:rPr>
        <w:t>etc</w:t>
      </w:r>
      <w:proofErr w:type="spellEnd"/>
      <w:r w:rsidR="00D3771F" w:rsidRPr="00BE48DD">
        <w:rPr>
          <w:rFonts w:eastAsia="Arial MT" w:cs="Arial"/>
          <w:lang w:val="es-ES"/>
        </w:rPr>
        <w:t xml:space="preserve"> </w:t>
      </w:r>
      <w:r w:rsidRPr="00BE48DD">
        <w:rPr>
          <w:rFonts w:eastAsia="Arial MT" w:cs="Arial"/>
          <w:lang w:val="es-ES"/>
        </w:rPr>
        <w:t>generará rechazo de la propuesta (</w:t>
      </w:r>
      <w:r w:rsidRPr="00BE48DD">
        <w:rPr>
          <w:rFonts w:eastAsia="Arial MT" w:cs="Arial"/>
          <w:i/>
          <w:iCs/>
          <w:lang w:val="es-ES"/>
        </w:rPr>
        <w:t>cuando el proceso sea por ítems o cuando el formato Excel adjunto lo requiera</w:t>
      </w:r>
      <w:r w:rsidRPr="00BE48DD">
        <w:rPr>
          <w:rFonts w:eastAsia="Arial MT" w:cs="Arial"/>
          <w:lang w:val="es-ES"/>
        </w:rPr>
        <w:t>).</w:t>
      </w:r>
    </w:p>
    <w:p w14:paraId="7B24759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0C03AC9"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3:</w:t>
      </w:r>
      <w:r w:rsidRPr="00BE48DD">
        <w:rPr>
          <w:rFonts w:eastAsia="Arial MT" w:cs="Arial"/>
          <w:lang w:val="es-ES"/>
        </w:rPr>
        <w:t xml:space="preserve"> No diligenciar el valor incluido IVA referenciado en el presente formato generará rechazo total de la propuesta.</w:t>
      </w:r>
    </w:p>
    <w:p w14:paraId="299C0085"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60CCBD70" w14:textId="77777777" w:rsidR="002B42A7" w:rsidRPr="00BE48DD" w:rsidRDefault="002B42A7" w:rsidP="00CC71B8">
      <w:pPr>
        <w:spacing w:after="0"/>
        <w:ind w:left="-567" w:right="-235"/>
        <w:jc w:val="both"/>
        <w:rPr>
          <w:rFonts w:eastAsia="Arial MT" w:cs="Arial"/>
          <w:lang w:val="es-ES"/>
        </w:rPr>
      </w:pPr>
      <w:r w:rsidRPr="00BE48DD">
        <w:rPr>
          <w:rFonts w:eastAsia="Arial MT" w:cs="Arial"/>
          <w:b/>
          <w:bCs/>
          <w:lang w:val="es-ES"/>
        </w:rPr>
        <w:t>NOTA 4:</w:t>
      </w:r>
      <w:r w:rsidRPr="00BE48DD">
        <w:rPr>
          <w:rFonts w:eastAsia="Arial MT" w:cs="Arial"/>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BE48DD" w:rsidRDefault="002B42A7" w:rsidP="00CC71B8">
      <w:pPr>
        <w:spacing w:after="0"/>
        <w:ind w:left="-567" w:right="-235"/>
        <w:jc w:val="both"/>
        <w:rPr>
          <w:rFonts w:eastAsia="Arial MT" w:cs="Arial"/>
          <w:lang w:val="es-ES"/>
        </w:rPr>
      </w:pPr>
    </w:p>
    <w:p w14:paraId="0AE615EB" w14:textId="77777777" w:rsidR="002B42A7" w:rsidRPr="00BE48DD" w:rsidRDefault="002B42A7" w:rsidP="00CC71B8">
      <w:pPr>
        <w:spacing w:after="0"/>
        <w:ind w:left="-567" w:right="-235"/>
        <w:jc w:val="both"/>
        <w:rPr>
          <w:rFonts w:eastAsia="Arial MT" w:cs="Arial"/>
          <w:lang w:val="es-ES"/>
        </w:rPr>
      </w:pPr>
    </w:p>
    <w:p w14:paraId="37E39763" w14:textId="77777777" w:rsidR="002B42A7" w:rsidRPr="00BE48DD" w:rsidRDefault="002B42A7" w:rsidP="00CC71B8">
      <w:pPr>
        <w:spacing w:after="0"/>
        <w:ind w:left="-567" w:right="-235"/>
        <w:jc w:val="both"/>
        <w:rPr>
          <w:rFonts w:eastAsia="Arial MT" w:cs="Arial"/>
          <w:lang w:val="es-ES"/>
        </w:rPr>
      </w:pPr>
    </w:p>
    <w:p w14:paraId="13AE4E3C" w14:textId="63031166" w:rsidR="003509A5" w:rsidRPr="00BE48DD" w:rsidRDefault="003509A5" w:rsidP="00CC71B8">
      <w:pPr>
        <w:autoSpaceDE w:val="0"/>
        <w:autoSpaceDN w:val="0"/>
        <w:adjustRightInd w:val="0"/>
        <w:spacing w:after="0"/>
        <w:ind w:left="-567" w:right="-235"/>
        <w:rPr>
          <w:rFonts w:eastAsia="Calibri" w:cs="Arial"/>
          <w:b/>
          <w:bCs/>
        </w:rPr>
      </w:pPr>
    </w:p>
    <w:p w14:paraId="07BF5DC3" w14:textId="537CA967" w:rsidR="003509A5" w:rsidRPr="00BE48DD" w:rsidRDefault="003509A5" w:rsidP="00CC71B8">
      <w:pPr>
        <w:autoSpaceDE w:val="0"/>
        <w:autoSpaceDN w:val="0"/>
        <w:adjustRightInd w:val="0"/>
        <w:spacing w:after="0"/>
        <w:ind w:left="-567" w:right="-235"/>
        <w:rPr>
          <w:rFonts w:eastAsia="Calibri" w:cs="Arial"/>
          <w:b/>
          <w:bCs/>
        </w:rPr>
      </w:pPr>
    </w:p>
    <w:p w14:paraId="707BAAA8" w14:textId="534EF1DB" w:rsidR="003509A5" w:rsidRPr="00BE48DD" w:rsidRDefault="003509A5" w:rsidP="00CC71B8">
      <w:pPr>
        <w:autoSpaceDE w:val="0"/>
        <w:autoSpaceDN w:val="0"/>
        <w:adjustRightInd w:val="0"/>
        <w:spacing w:after="0"/>
        <w:ind w:left="-567" w:right="-235"/>
        <w:rPr>
          <w:rFonts w:eastAsia="Calibri" w:cs="Arial"/>
          <w:b/>
          <w:bCs/>
        </w:rPr>
      </w:pPr>
    </w:p>
    <w:p w14:paraId="16A13E18" w14:textId="74EB0134" w:rsidR="003509A5" w:rsidRPr="00BE48DD" w:rsidRDefault="003509A5" w:rsidP="00CC71B8">
      <w:pPr>
        <w:autoSpaceDE w:val="0"/>
        <w:autoSpaceDN w:val="0"/>
        <w:adjustRightInd w:val="0"/>
        <w:spacing w:after="0"/>
        <w:ind w:left="-567" w:right="-235"/>
        <w:rPr>
          <w:rFonts w:eastAsia="Calibri" w:cs="Arial"/>
          <w:b/>
          <w:bCs/>
        </w:rPr>
      </w:pPr>
    </w:p>
    <w:p w14:paraId="769A1D73" w14:textId="1168C4D5" w:rsidR="00063442" w:rsidRPr="00BE48DD" w:rsidRDefault="00063442" w:rsidP="00CC71B8">
      <w:pPr>
        <w:autoSpaceDE w:val="0"/>
        <w:autoSpaceDN w:val="0"/>
        <w:adjustRightInd w:val="0"/>
        <w:spacing w:after="0"/>
        <w:ind w:left="-567" w:right="-235"/>
        <w:rPr>
          <w:rFonts w:eastAsia="Calibri" w:cs="Arial"/>
          <w:b/>
          <w:bCs/>
        </w:rPr>
      </w:pPr>
    </w:p>
    <w:p w14:paraId="7B53E330" w14:textId="5C3F9109" w:rsidR="00063442" w:rsidRPr="00BE48DD" w:rsidRDefault="00063442" w:rsidP="00CC71B8">
      <w:pPr>
        <w:autoSpaceDE w:val="0"/>
        <w:autoSpaceDN w:val="0"/>
        <w:adjustRightInd w:val="0"/>
        <w:spacing w:after="0"/>
        <w:ind w:left="-567" w:right="-235"/>
        <w:rPr>
          <w:rFonts w:eastAsia="Calibri" w:cs="Arial"/>
          <w:b/>
          <w:bCs/>
        </w:rPr>
      </w:pPr>
    </w:p>
    <w:p w14:paraId="0DABF5FE" w14:textId="1908BE15" w:rsidR="00063442" w:rsidRPr="00BE48DD" w:rsidRDefault="00063442" w:rsidP="00CC71B8">
      <w:pPr>
        <w:autoSpaceDE w:val="0"/>
        <w:autoSpaceDN w:val="0"/>
        <w:adjustRightInd w:val="0"/>
        <w:spacing w:after="0"/>
        <w:ind w:left="-567" w:right="-235"/>
        <w:rPr>
          <w:rFonts w:eastAsia="Calibri" w:cs="Arial"/>
          <w:b/>
          <w:bCs/>
        </w:rPr>
      </w:pPr>
    </w:p>
    <w:p w14:paraId="7F70F6EE" w14:textId="77777777" w:rsidR="00063442" w:rsidRPr="00BE48DD" w:rsidRDefault="00063442" w:rsidP="00CC71B8">
      <w:pPr>
        <w:autoSpaceDE w:val="0"/>
        <w:autoSpaceDN w:val="0"/>
        <w:adjustRightInd w:val="0"/>
        <w:spacing w:after="0"/>
        <w:ind w:left="-567" w:right="-235"/>
        <w:rPr>
          <w:rFonts w:eastAsia="Calibri" w:cs="Arial"/>
          <w:b/>
          <w:bCs/>
        </w:rPr>
      </w:pPr>
    </w:p>
    <w:p w14:paraId="1520E632" w14:textId="2A2BD00D" w:rsidR="00CD6B28" w:rsidRPr="00BE48DD" w:rsidRDefault="00CD6B28" w:rsidP="00CC71B8">
      <w:pPr>
        <w:autoSpaceDE w:val="0"/>
        <w:autoSpaceDN w:val="0"/>
        <w:adjustRightInd w:val="0"/>
        <w:spacing w:after="0"/>
        <w:ind w:left="-567" w:right="-235"/>
        <w:rPr>
          <w:rFonts w:eastAsia="Calibri" w:cs="Arial"/>
          <w:b/>
          <w:bCs/>
        </w:rPr>
      </w:pPr>
    </w:p>
    <w:p w14:paraId="6DD94BED" w14:textId="77777777" w:rsidR="00CD6B28" w:rsidRPr="00BE48DD" w:rsidRDefault="00CD6B28" w:rsidP="00CC71B8">
      <w:pPr>
        <w:autoSpaceDE w:val="0"/>
        <w:autoSpaceDN w:val="0"/>
        <w:adjustRightInd w:val="0"/>
        <w:spacing w:after="0"/>
        <w:ind w:left="-567" w:right="-235"/>
        <w:rPr>
          <w:rFonts w:eastAsia="Calibri" w:cs="Arial"/>
          <w:b/>
          <w:bCs/>
        </w:rPr>
      </w:pPr>
    </w:p>
    <w:p w14:paraId="700E92A6" w14:textId="7A1CD500" w:rsidR="003509A5" w:rsidRPr="00BE48DD" w:rsidRDefault="003509A5" w:rsidP="00CC71B8">
      <w:pPr>
        <w:autoSpaceDE w:val="0"/>
        <w:autoSpaceDN w:val="0"/>
        <w:adjustRightInd w:val="0"/>
        <w:spacing w:after="0"/>
        <w:ind w:left="-567" w:right="-235"/>
        <w:rPr>
          <w:rFonts w:eastAsia="Calibri" w:cs="Arial"/>
          <w:b/>
          <w:bCs/>
        </w:rPr>
      </w:pPr>
    </w:p>
    <w:p w14:paraId="56DA3779" w14:textId="62FE7191" w:rsidR="003509A5" w:rsidRPr="00BE48DD" w:rsidRDefault="003509A5" w:rsidP="00CC71B8">
      <w:pPr>
        <w:pStyle w:val="Ttulo1"/>
        <w:spacing w:before="0"/>
        <w:ind w:left="-567" w:right="-235"/>
        <w:rPr>
          <w:rFonts w:eastAsia="Calibri" w:cs="Arial"/>
          <w:sz w:val="22"/>
          <w:szCs w:val="22"/>
        </w:rPr>
      </w:pPr>
      <w:bookmarkStart w:id="568" w:name="_Toc232085397"/>
      <w:r w:rsidRPr="00BE48DD">
        <w:rPr>
          <w:rFonts w:eastAsia="Calibri" w:cs="Arial"/>
          <w:sz w:val="22"/>
          <w:szCs w:val="22"/>
        </w:rPr>
        <w:lastRenderedPageBreak/>
        <w:t>FORMATO 1</w:t>
      </w:r>
      <w:r w:rsidR="00D3771F" w:rsidRPr="00BE48DD">
        <w:rPr>
          <w:rFonts w:eastAsia="Calibri" w:cs="Arial"/>
          <w:sz w:val="22"/>
          <w:szCs w:val="22"/>
        </w:rPr>
        <w:t>4</w:t>
      </w:r>
      <w:bookmarkEnd w:id="568"/>
    </w:p>
    <w:p w14:paraId="0E7ED104" w14:textId="77777777" w:rsidR="003509A5" w:rsidRPr="00BE48DD" w:rsidRDefault="003509A5" w:rsidP="00CC71B8">
      <w:pPr>
        <w:autoSpaceDE w:val="0"/>
        <w:autoSpaceDN w:val="0"/>
        <w:adjustRightInd w:val="0"/>
        <w:spacing w:after="0"/>
        <w:ind w:left="-567" w:right="-235"/>
        <w:rPr>
          <w:rFonts w:eastAsia="Calibri" w:cs="Arial"/>
          <w:b/>
          <w:bCs/>
        </w:rPr>
      </w:pPr>
    </w:p>
    <w:p w14:paraId="492D6B86"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6E82CC78" w14:textId="77777777" w:rsidR="002B42A7" w:rsidRPr="00BE48DD" w:rsidRDefault="002B42A7" w:rsidP="00CC71B8">
      <w:pPr>
        <w:spacing w:after="0"/>
        <w:ind w:left="-567" w:right="-235"/>
        <w:jc w:val="both"/>
        <w:rPr>
          <w:rFonts w:eastAsia="Arial MT" w:cs="Arial"/>
          <w:b/>
          <w:bCs/>
        </w:rPr>
      </w:pPr>
      <w:r w:rsidRPr="00BE48DD">
        <w:rPr>
          <w:rFonts w:eastAsia="Arial MT" w:cs="Arial"/>
          <w:b/>
          <w:bCs/>
        </w:rPr>
        <w:br/>
        <w:t>FORMATO – PROMOCIÓN DE SERVICIOS NACIONALES O CON TRATO NACIONAL</w:t>
      </w:r>
    </w:p>
    <w:p w14:paraId="2AEAFACD" w14:textId="77777777" w:rsidR="002B42A7" w:rsidRPr="00BE48DD" w:rsidRDefault="002B42A7" w:rsidP="00CC71B8">
      <w:pPr>
        <w:spacing w:after="0"/>
        <w:ind w:left="-567" w:right="-235"/>
        <w:jc w:val="both"/>
        <w:rPr>
          <w:rFonts w:eastAsia="Arial MT" w:cs="Arial"/>
          <w:b/>
          <w:bCs/>
        </w:rPr>
      </w:pPr>
    </w:p>
    <w:p w14:paraId="13A450D5" w14:textId="77777777" w:rsidR="002B42A7" w:rsidRPr="00BE48DD" w:rsidRDefault="002B42A7" w:rsidP="00CC71B8">
      <w:pPr>
        <w:spacing w:after="0"/>
        <w:ind w:left="-567" w:right="-235"/>
        <w:jc w:val="both"/>
        <w:rPr>
          <w:rFonts w:eastAsia="Arial MT" w:cs="Arial"/>
          <w:i/>
          <w:iCs/>
        </w:rPr>
      </w:pPr>
      <w:r w:rsidRPr="00BE48DD">
        <w:rPr>
          <w:rFonts w:eastAsia="Arial MT" w:cs="Arial"/>
          <w:i/>
          <w:iC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1BDC45C" w14:textId="77777777" w:rsidR="002B42A7" w:rsidRPr="00BE48DD" w:rsidRDefault="002B42A7" w:rsidP="00CC71B8">
      <w:pPr>
        <w:spacing w:after="0"/>
        <w:ind w:left="-567" w:right="-235"/>
        <w:jc w:val="both"/>
        <w:rPr>
          <w:rFonts w:eastAsia="Arial MT" w:cs="Arial"/>
          <w:bCs/>
          <w:lang w:val="es-ES"/>
        </w:rPr>
      </w:pPr>
    </w:p>
    <w:p w14:paraId="0822D41E"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Señores</w:t>
      </w:r>
    </w:p>
    <w:p w14:paraId="3B303C72" w14:textId="77777777" w:rsidR="002B42A7" w:rsidRPr="00BE48DD" w:rsidRDefault="002B42A7" w:rsidP="00CC71B8">
      <w:pPr>
        <w:spacing w:after="0"/>
        <w:ind w:left="-567" w:right="-235"/>
        <w:jc w:val="both"/>
        <w:rPr>
          <w:rFonts w:eastAsia="Arial MT" w:cs="Arial"/>
          <w:b/>
          <w:bCs/>
        </w:rPr>
      </w:pPr>
    </w:p>
    <w:p w14:paraId="448BA812"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TRANSMILENIO S.A.</w:t>
      </w:r>
    </w:p>
    <w:p w14:paraId="3CBB9F65" w14:textId="77777777" w:rsidR="002B42A7" w:rsidRPr="00BE48DD" w:rsidRDefault="002B42A7" w:rsidP="00CC71B8">
      <w:pPr>
        <w:spacing w:after="0"/>
        <w:ind w:left="-567" w:right="-235"/>
        <w:jc w:val="both"/>
        <w:rPr>
          <w:rFonts w:eastAsia="Arial MT" w:cs="Arial"/>
          <w:bCs/>
          <w:lang w:val="es-ES"/>
        </w:rPr>
      </w:pPr>
    </w:p>
    <w:p w14:paraId="04DEABE7"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 xml:space="preserve">Bogotá. </w:t>
      </w:r>
    </w:p>
    <w:p w14:paraId="6D7577F6" w14:textId="77777777" w:rsidR="002B42A7" w:rsidRPr="00BE48DD" w:rsidRDefault="002B42A7" w:rsidP="00CC71B8">
      <w:pPr>
        <w:spacing w:after="0"/>
        <w:ind w:left="-567" w:right="-235"/>
        <w:jc w:val="both"/>
        <w:rPr>
          <w:rFonts w:eastAsia="Arial MT" w:cs="Arial"/>
          <w:b/>
        </w:rPr>
      </w:pPr>
    </w:p>
    <w:p w14:paraId="4E87F74D" w14:textId="77777777" w:rsidR="002B42A7" w:rsidRPr="00BE48DD" w:rsidRDefault="002B42A7" w:rsidP="00CC71B8">
      <w:pPr>
        <w:spacing w:after="0"/>
        <w:ind w:left="-567" w:right="-235"/>
        <w:jc w:val="both"/>
        <w:rPr>
          <w:rFonts w:eastAsia="Arial MT" w:cs="Arial"/>
          <w:b/>
        </w:rPr>
      </w:pPr>
    </w:p>
    <w:p w14:paraId="51272435" w14:textId="7FF7FBC7"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0A06E0" w:rsidRPr="00BE48DD">
        <w:rPr>
          <w:rFonts w:eastAsia="Arial MT" w:cs="Arial"/>
          <w:b/>
          <w:bCs/>
        </w:rPr>
        <w:t>0</w:t>
      </w:r>
      <w:r w:rsidR="00D3771F" w:rsidRPr="00BE48DD">
        <w:rPr>
          <w:rFonts w:eastAsia="Arial MT" w:cs="Arial"/>
          <w:b/>
          <w:bCs/>
        </w:rPr>
        <w:t>6</w:t>
      </w:r>
      <w:r w:rsidRPr="00BE48DD">
        <w:rPr>
          <w:rFonts w:eastAsia="Arial MT" w:cs="Arial"/>
          <w:b/>
          <w:bCs/>
        </w:rPr>
        <w:t>-20</w:t>
      </w:r>
      <w:r w:rsidR="008F3FFD" w:rsidRPr="00BE48DD">
        <w:rPr>
          <w:rFonts w:eastAsia="Arial MT" w:cs="Arial"/>
          <w:b/>
          <w:bCs/>
        </w:rPr>
        <w:t>2</w:t>
      </w:r>
      <w:r w:rsidR="00B103C4" w:rsidRPr="00BE48DD">
        <w:rPr>
          <w:rFonts w:eastAsia="Arial MT" w:cs="Arial"/>
          <w:b/>
          <w:bCs/>
        </w:rPr>
        <w:t>6</w:t>
      </w:r>
    </w:p>
    <w:p w14:paraId="65A4D9EC" w14:textId="77777777" w:rsidR="002B42A7" w:rsidRPr="00BE48DD" w:rsidRDefault="002B42A7" w:rsidP="00CC71B8">
      <w:pPr>
        <w:spacing w:after="0"/>
        <w:ind w:left="-567" w:right="-235"/>
        <w:jc w:val="both"/>
        <w:rPr>
          <w:rFonts w:eastAsia="Arial MT" w:cs="Arial"/>
        </w:rPr>
      </w:pPr>
      <w:bookmarkStart w:id="569" w:name="_Hlk511125131"/>
    </w:p>
    <w:p w14:paraId="00491651" w14:textId="77777777" w:rsidR="002B42A7" w:rsidRPr="00BE48DD" w:rsidRDefault="002B42A7" w:rsidP="00CC71B8">
      <w:pPr>
        <w:spacing w:after="0"/>
        <w:ind w:left="-567" w:right="-235"/>
        <w:jc w:val="both"/>
        <w:rPr>
          <w:rFonts w:eastAsia="Arial MT" w:cs="Arial"/>
        </w:rPr>
      </w:pPr>
    </w:p>
    <w:p w14:paraId="0EE9E444" w14:textId="77777777" w:rsidR="002B42A7" w:rsidRPr="00BE48DD" w:rsidRDefault="002B42A7" w:rsidP="00CC71B8">
      <w:pPr>
        <w:spacing w:after="0"/>
        <w:ind w:left="-567" w:right="-235"/>
        <w:jc w:val="both"/>
        <w:rPr>
          <w:rFonts w:eastAsia="Arial MT" w:cs="Arial"/>
        </w:rPr>
      </w:pPr>
      <w:r w:rsidRPr="00BE48DD">
        <w:rPr>
          <w:rFonts w:eastAsia="Arial MT" w:cs="Arial"/>
        </w:rPr>
        <w:t>Estimados señores:</w:t>
      </w:r>
    </w:p>
    <w:p w14:paraId="3DE6B914" w14:textId="77777777" w:rsidR="002B42A7" w:rsidRPr="00BE48DD" w:rsidRDefault="002B42A7" w:rsidP="00CC71B8">
      <w:pPr>
        <w:spacing w:after="0"/>
        <w:ind w:left="-567" w:right="-235"/>
        <w:jc w:val="both"/>
        <w:rPr>
          <w:rFonts w:eastAsia="Arial MT" w:cs="Arial"/>
        </w:rPr>
      </w:pPr>
    </w:p>
    <w:p w14:paraId="57571B33" w14:textId="77777777" w:rsidR="002B42A7" w:rsidRPr="00BE48DD" w:rsidRDefault="002B42A7" w:rsidP="00CC71B8">
      <w:pPr>
        <w:spacing w:after="0"/>
        <w:ind w:left="-567" w:right="-235"/>
        <w:jc w:val="both"/>
        <w:rPr>
          <w:rFonts w:eastAsia="Arial MT" w:cs="Arial"/>
        </w:rPr>
      </w:pPr>
    </w:p>
    <w:p w14:paraId="43BB44E6"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w:t>
      </w:r>
      <w:r w:rsidRPr="00BE48DD">
        <w:rPr>
          <w:rFonts w:eastAsia="Arial MT" w:cs="Arial"/>
          <w:i/>
          <w:iCs/>
        </w:rPr>
        <w:t xml:space="preserve"> </w:t>
      </w:r>
      <w:r w:rsidRPr="00BE48DD">
        <w:rPr>
          <w:rFonts w:eastAsia="Arial MT" w:cs="Arial"/>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 xml:space="preserve">en mi calidad de representante legal de _________________________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o </w:t>
      </w:r>
      <w:r w:rsidRPr="00BE48DD">
        <w:rPr>
          <w:rFonts w:eastAsia="Arial MT" w:cs="Arial"/>
          <w:i/>
          <w:iCs/>
        </w:rPr>
        <w:t>[Nombre del representante del Proponente Plural]</w:t>
      </w:r>
      <w:r w:rsidRPr="00BE48DD">
        <w:rPr>
          <w:rFonts w:eastAsia="Arial MT" w:cs="Arial"/>
        </w:rPr>
        <w:t xml:space="preserve"> en adelante el “Proponente”, presento ofrecimiento optando por el puntaje por apoyo a la industria nacional por la prestación de Servicios Nacionales o con Trato Nacional. </w:t>
      </w:r>
    </w:p>
    <w:p w14:paraId="024F0F70" w14:textId="77777777" w:rsidR="002B42A7" w:rsidRPr="00BE48DD" w:rsidRDefault="002B42A7" w:rsidP="00CC71B8">
      <w:pPr>
        <w:spacing w:after="0"/>
        <w:ind w:left="-567" w:right="-235"/>
        <w:jc w:val="both"/>
        <w:rPr>
          <w:rFonts w:eastAsia="Arial MT" w:cs="Arial"/>
          <w:b/>
          <w:bCs/>
        </w:rPr>
      </w:pPr>
    </w:p>
    <w:p w14:paraId="2E0FF409"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1.</w:t>
      </w:r>
      <w:r w:rsidRPr="00BE48DD">
        <w:rPr>
          <w:rFonts w:eastAsia="Arial MT" w:cs="Arial"/>
        </w:rPr>
        <w:t xml:space="preserve"> Incorporar para el caso de (i) los Proponentes nacionales, (</w:t>
      </w:r>
      <w:proofErr w:type="spellStart"/>
      <w:r w:rsidRPr="00BE48DD">
        <w:rPr>
          <w:rFonts w:eastAsia="Arial MT" w:cs="Arial"/>
        </w:rPr>
        <w:t>ii</w:t>
      </w:r>
      <w:proofErr w:type="spellEnd"/>
      <w:r w:rsidRPr="00BE48DD">
        <w:rPr>
          <w:rFonts w:eastAsia="Arial MT" w:cs="Arial"/>
        </w:rPr>
        <w:t>) los extranjeros con derecho a trato nacional, o (</w:t>
      </w:r>
      <w:proofErr w:type="spellStart"/>
      <w:r w:rsidRPr="00BE48DD">
        <w:rPr>
          <w:rFonts w:eastAsia="Arial MT" w:cs="Arial"/>
        </w:rPr>
        <w:t>iii</w:t>
      </w:r>
      <w:proofErr w:type="spellEnd"/>
      <w:r w:rsidRPr="00BE48DD">
        <w:rPr>
          <w:rFonts w:eastAsia="Arial MT" w:cs="Arial"/>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BE48DD" w:rsidRDefault="002B42A7" w:rsidP="00CC71B8">
      <w:pPr>
        <w:spacing w:after="0"/>
        <w:ind w:left="-567" w:right="-235"/>
        <w:jc w:val="both"/>
        <w:rPr>
          <w:rFonts w:eastAsia="Arial MT" w:cs="Arial"/>
        </w:rPr>
      </w:pPr>
    </w:p>
    <w:p w14:paraId="062050C0" w14:textId="77777777" w:rsidR="002B42A7" w:rsidRPr="00BE48DD" w:rsidRDefault="002B42A7" w:rsidP="00CC71B8">
      <w:pPr>
        <w:spacing w:after="0"/>
        <w:ind w:left="-567" w:right="-235"/>
        <w:jc w:val="both"/>
        <w:rPr>
          <w:rFonts w:eastAsia="Arial MT" w:cs="Arial"/>
          <w:i/>
        </w:rPr>
      </w:pPr>
      <w:r w:rsidRPr="00BE48DD">
        <w:rPr>
          <w:rFonts w:eastAsia="Arial MT" w:cs="Arial"/>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BE48DD">
        <w:rPr>
          <w:rFonts w:eastAsia="Arial MT" w:cs="Arial"/>
          <w:i/>
          <w:iCs/>
        </w:rPr>
        <w:t>[el Proponente</w:t>
      </w:r>
      <w:r w:rsidRPr="00BE48DD">
        <w:rPr>
          <w:rFonts w:eastAsia="Arial MT" w:cs="Arial"/>
          <w:i/>
          <w:iCs/>
          <w:lang w:val="es-ES"/>
        </w:rPr>
        <w:t xml:space="preserve"> incluirá el porcentaje definido por la Entidad Estatal que no podrá ser inferior al cuarenta por ciento (40 %), sin perjuicio de incluir un porcentaje superior]</w:t>
      </w:r>
      <w:r w:rsidRPr="00BE48DD">
        <w:rPr>
          <w:rFonts w:eastAsia="Arial MT" w:cs="Arial"/>
          <w:lang w:val="es-ES"/>
        </w:rPr>
        <w:t xml:space="preserve"> </w:t>
      </w:r>
      <w:r w:rsidRPr="00BE48DD">
        <w:rPr>
          <w:rFonts w:eastAsia="Arial MT" w:cs="Arial"/>
        </w:rPr>
        <w:t xml:space="preserve"> del total del personal requerido para el cumplimiento del contrato, de conformidad con el tercer inciso del artículo 2.2.1.2.4.2.9. del Decreto 1082 de 2015.</w:t>
      </w:r>
      <w:r w:rsidRPr="00BE48DD">
        <w:rPr>
          <w:rFonts w:eastAsia="Arial MT" w:cs="Arial"/>
          <w:i/>
        </w:rPr>
        <w:t xml:space="preserve"> </w:t>
      </w:r>
    </w:p>
    <w:p w14:paraId="20C68CE6" w14:textId="77777777" w:rsidR="002B42A7" w:rsidRPr="00BE48DD" w:rsidRDefault="002B42A7" w:rsidP="00CC71B8">
      <w:pPr>
        <w:spacing w:after="0"/>
        <w:ind w:left="-567" w:right="-235"/>
        <w:jc w:val="both"/>
        <w:rPr>
          <w:rFonts w:eastAsia="Arial MT" w:cs="Arial"/>
        </w:rPr>
      </w:pPr>
    </w:p>
    <w:p w14:paraId="7C182167"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BE48DD">
        <w:rPr>
          <w:rFonts w:eastAsia="Arial MT" w:cs="Arial"/>
          <w:i/>
          <w:iCs/>
        </w:rPr>
        <w:t>[el Proponente</w:t>
      </w:r>
      <w:r w:rsidRPr="00BE48DD">
        <w:rPr>
          <w:rFonts w:eastAsia="Arial MT" w:cs="Arial"/>
          <w:i/>
          <w:iCs/>
          <w:lang w:val="es-ES"/>
        </w:rPr>
        <w:t xml:space="preserve"> incluirá el porcentaje definido por la Entidad Estatal </w:t>
      </w:r>
      <w:r w:rsidRPr="00BE48DD">
        <w:rPr>
          <w:rFonts w:eastAsia="Arial MT" w:cs="Arial"/>
          <w:i/>
          <w:iCs/>
          <w:lang w:val="es-ES"/>
        </w:rPr>
        <w:lastRenderedPageBreak/>
        <w:t>que no podrá ser inferior al cuarenta por ciento (40 %), sin perjuicio de incluir un porcentaje superior</w:t>
      </w:r>
      <w:r w:rsidRPr="00BE48DD">
        <w:rPr>
          <w:rFonts w:eastAsia="Arial MT" w:cs="Arial"/>
          <w:i/>
          <w:iCs/>
        </w:rPr>
        <w:t>].</w:t>
      </w:r>
      <w:r w:rsidRPr="00BE48DD">
        <w:rPr>
          <w:rFonts w:eastAsia="Arial MT"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2.</w:t>
      </w:r>
      <w:r w:rsidRPr="00BE48DD">
        <w:rPr>
          <w:rFonts w:eastAsia="Arial MT" w:cs="Arial"/>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BE48DD" w:rsidRDefault="002B42A7" w:rsidP="00CC71B8">
      <w:pPr>
        <w:spacing w:after="0"/>
        <w:ind w:left="-567" w:right="-235"/>
        <w:jc w:val="both"/>
        <w:rPr>
          <w:rFonts w:eastAsia="Arial MT" w:cs="Arial"/>
        </w:rPr>
      </w:pPr>
    </w:p>
    <w:p w14:paraId="3CAFA5DF"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que los servicios ofrecidos para la eventual ejecución del objeto contractual son originarios de __________________ </w:t>
      </w:r>
      <w:r w:rsidRPr="00BE48DD">
        <w:rPr>
          <w:rFonts w:eastAsia="Arial MT" w:cs="Arial"/>
          <w:i/>
          <w:iCs/>
        </w:rPr>
        <w:t>[indicar nombre del país de origen de los servicios]</w:t>
      </w:r>
      <w:r w:rsidRPr="00BE48DD">
        <w:rPr>
          <w:rFonts w:eastAsia="Arial MT" w:cs="Arial"/>
        </w:rPr>
        <w:t xml:space="preserve">, país con el que la República de Colombia ________________________________ </w:t>
      </w:r>
      <w:r w:rsidRPr="00BE48DD">
        <w:rPr>
          <w:rFonts w:eastAsia="Arial MT" w:cs="Arial"/>
          <w:i/>
          <w:iCs/>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A efectos de demostrar el origen de los servicios, me acojo a la regla de origen prevista en ______________________ </w:t>
      </w:r>
      <w:r w:rsidRPr="00BE48DD">
        <w:rPr>
          <w:rFonts w:eastAsia="Arial MT" w:cs="Arial"/>
          <w:i/>
          <w:iCs/>
        </w:rPr>
        <w:t>[Indicar el instrumento jurídico o comercial en el que se regula la regla de origen del correspondiente país]</w:t>
      </w:r>
      <w:r w:rsidRPr="00BE48DD">
        <w:rPr>
          <w:rFonts w:eastAsia="Arial MT" w:cs="Arial"/>
        </w:rPr>
        <w:t xml:space="preserve">, para lo cual adjunto la siguiente documentación: ______________________ </w:t>
      </w:r>
      <w:r w:rsidRPr="00BE48DD">
        <w:rPr>
          <w:rFonts w:eastAsia="Arial MT" w:cs="Arial"/>
          <w:i/>
          <w:iCs/>
        </w:rPr>
        <w:t xml:space="preserve">[Señalar anexos al Formato 7, requeridos para demostrar el origen de los servicios en el correspondiente país]. </w:t>
      </w:r>
    </w:p>
    <w:bookmarkEnd w:id="569"/>
    <w:p w14:paraId="4768F6E2" w14:textId="77777777" w:rsidR="002B42A7" w:rsidRPr="00BE48DD" w:rsidRDefault="002B42A7" w:rsidP="00CC71B8">
      <w:pPr>
        <w:spacing w:after="0"/>
        <w:ind w:left="-567" w:right="-235"/>
        <w:jc w:val="both"/>
        <w:rPr>
          <w:rFonts w:eastAsia="Arial MT" w:cs="Arial"/>
        </w:rPr>
      </w:pPr>
      <w:r w:rsidRPr="00BE48DD">
        <w:rPr>
          <w:rFonts w:eastAsia="Arial MT" w:cs="Arial"/>
        </w:rPr>
        <w:br/>
        <w:t>Atentamente,</w:t>
      </w:r>
    </w:p>
    <w:p w14:paraId="20D41D23"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_________________</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046E83D0"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___________________________________________________</w:t>
      </w:r>
    </w:p>
    <w:p w14:paraId="1EC3699A" w14:textId="77777777" w:rsidR="002B42A7" w:rsidRPr="00BE48DD" w:rsidRDefault="002B42A7" w:rsidP="00CC71B8">
      <w:pPr>
        <w:spacing w:after="0"/>
        <w:ind w:left="-567" w:right="-235"/>
        <w:jc w:val="both"/>
        <w:rPr>
          <w:rFonts w:eastAsia="Arial MT" w:cs="Arial"/>
        </w:rPr>
      </w:pPr>
      <w:r w:rsidRPr="00BE48DD">
        <w:rPr>
          <w:rFonts w:eastAsia="Arial MT" w:cs="Arial"/>
        </w:rPr>
        <w:t>[Firma del Proponente o de su representante legal]</w:t>
      </w:r>
    </w:p>
    <w:p w14:paraId="49B704C6" w14:textId="77777777" w:rsidR="002B42A7" w:rsidRPr="00BE48DD" w:rsidRDefault="002B42A7" w:rsidP="00CC71B8">
      <w:pPr>
        <w:spacing w:after="0"/>
        <w:ind w:left="-567" w:right="-235"/>
        <w:jc w:val="both"/>
        <w:rPr>
          <w:rFonts w:eastAsia="Arial MT" w:cs="Arial"/>
          <w:b/>
          <w:bCs/>
        </w:rPr>
      </w:pPr>
    </w:p>
    <w:p w14:paraId="0D3EF2E1" w14:textId="77777777" w:rsidR="002B42A7" w:rsidRPr="00BE48DD" w:rsidRDefault="002B42A7" w:rsidP="00CC71B8">
      <w:pPr>
        <w:spacing w:after="0"/>
        <w:ind w:left="-567" w:right="-235"/>
        <w:jc w:val="both"/>
        <w:rPr>
          <w:rFonts w:eastAsia="Arial MT" w:cs="Arial"/>
          <w:b/>
          <w:bCs/>
        </w:rPr>
      </w:pPr>
    </w:p>
    <w:p w14:paraId="42F85823" w14:textId="77777777" w:rsidR="002B42A7" w:rsidRPr="00BE48DD" w:rsidRDefault="002B42A7" w:rsidP="00CC71B8">
      <w:pPr>
        <w:spacing w:after="0"/>
        <w:ind w:left="-567" w:right="-235"/>
        <w:jc w:val="both"/>
        <w:rPr>
          <w:rFonts w:eastAsia="Arial MT" w:cs="Arial"/>
          <w:b/>
          <w:bCs/>
        </w:rPr>
      </w:pPr>
    </w:p>
    <w:p w14:paraId="4C5A0B9C" w14:textId="77777777" w:rsidR="002B42A7" w:rsidRPr="00BE48DD" w:rsidRDefault="002B42A7" w:rsidP="00CC71B8">
      <w:pPr>
        <w:spacing w:after="0"/>
        <w:ind w:left="-567" w:right="-235"/>
        <w:jc w:val="both"/>
        <w:rPr>
          <w:rFonts w:eastAsia="Arial MT" w:cs="Arial"/>
          <w:b/>
          <w:bCs/>
        </w:rPr>
      </w:pPr>
    </w:p>
    <w:p w14:paraId="357C31CB" w14:textId="77777777" w:rsidR="002B42A7" w:rsidRPr="00BE48DD" w:rsidRDefault="002B42A7" w:rsidP="00CC71B8">
      <w:pPr>
        <w:spacing w:after="0"/>
        <w:ind w:left="-567" w:right="-235"/>
        <w:jc w:val="both"/>
        <w:rPr>
          <w:rFonts w:eastAsia="Arial MT" w:cs="Arial"/>
          <w:b/>
          <w:bCs/>
        </w:rPr>
      </w:pPr>
    </w:p>
    <w:p w14:paraId="788F1594" w14:textId="77777777" w:rsidR="002B42A7" w:rsidRPr="00BE48DD" w:rsidRDefault="002B42A7" w:rsidP="00CC71B8">
      <w:pPr>
        <w:spacing w:after="0"/>
        <w:ind w:left="-567" w:right="-235"/>
        <w:jc w:val="both"/>
        <w:rPr>
          <w:rFonts w:eastAsia="Arial MT" w:cs="Arial"/>
          <w:b/>
          <w:bCs/>
        </w:rPr>
      </w:pPr>
    </w:p>
    <w:p w14:paraId="243BD0FE" w14:textId="2BBDF75B" w:rsidR="002B42A7" w:rsidRPr="00BE48DD" w:rsidRDefault="002B42A7" w:rsidP="00CC71B8">
      <w:pPr>
        <w:spacing w:after="0"/>
        <w:ind w:left="-567" w:right="-235"/>
        <w:jc w:val="both"/>
        <w:rPr>
          <w:rFonts w:eastAsia="Arial MT" w:cs="Arial"/>
          <w:b/>
          <w:bCs/>
        </w:rPr>
      </w:pPr>
    </w:p>
    <w:p w14:paraId="31C7314E" w14:textId="41BB4F9C" w:rsidR="00063442" w:rsidRPr="00BE48DD" w:rsidRDefault="00063442" w:rsidP="00CC71B8">
      <w:pPr>
        <w:spacing w:after="0"/>
        <w:ind w:left="-567" w:right="-235"/>
        <w:jc w:val="both"/>
        <w:rPr>
          <w:rFonts w:eastAsia="Arial MT" w:cs="Arial"/>
          <w:b/>
          <w:bCs/>
        </w:rPr>
      </w:pPr>
    </w:p>
    <w:p w14:paraId="49E9D815" w14:textId="2B137140" w:rsidR="00063442" w:rsidRPr="00BE48DD" w:rsidRDefault="00063442" w:rsidP="00CC71B8">
      <w:pPr>
        <w:spacing w:after="0"/>
        <w:ind w:left="-567" w:right="-235"/>
        <w:jc w:val="both"/>
        <w:rPr>
          <w:rFonts w:eastAsia="Arial MT" w:cs="Arial"/>
          <w:b/>
          <w:bCs/>
        </w:rPr>
      </w:pPr>
    </w:p>
    <w:p w14:paraId="23EC7300" w14:textId="41049D2B" w:rsidR="00063442" w:rsidRPr="00BE48DD" w:rsidRDefault="00063442" w:rsidP="00CC71B8">
      <w:pPr>
        <w:spacing w:after="0"/>
        <w:ind w:left="-567" w:right="-235"/>
        <w:jc w:val="both"/>
        <w:rPr>
          <w:rFonts w:eastAsia="Arial MT" w:cs="Arial"/>
          <w:b/>
          <w:bCs/>
        </w:rPr>
      </w:pPr>
    </w:p>
    <w:p w14:paraId="690E501D" w14:textId="65244C0A" w:rsidR="00063442" w:rsidRPr="00BE48DD" w:rsidRDefault="00063442" w:rsidP="00CC71B8">
      <w:pPr>
        <w:spacing w:after="0"/>
        <w:ind w:left="-567" w:right="-235"/>
        <w:jc w:val="both"/>
        <w:rPr>
          <w:rFonts w:eastAsia="Arial MT" w:cs="Arial"/>
          <w:b/>
          <w:bCs/>
        </w:rPr>
      </w:pPr>
    </w:p>
    <w:p w14:paraId="3C85FDDD" w14:textId="7B68E624" w:rsidR="00063442" w:rsidRPr="00BE48DD" w:rsidRDefault="00063442" w:rsidP="00CC71B8">
      <w:pPr>
        <w:spacing w:after="0"/>
        <w:ind w:left="-567" w:right="-235"/>
        <w:jc w:val="both"/>
        <w:rPr>
          <w:rFonts w:eastAsia="Arial MT" w:cs="Arial"/>
          <w:b/>
          <w:bCs/>
        </w:rPr>
      </w:pPr>
    </w:p>
    <w:p w14:paraId="0251F1A3" w14:textId="1CAFA5C0" w:rsidR="00063442" w:rsidRPr="00BE48DD" w:rsidRDefault="00063442" w:rsidP="00CC71B8">
      <w:pPr>
        <w:spacing w:after="0"/>
        <w:ind w:left="-567" w:right="-235"/>
        <w:jc w:val="both"/>
        <w:rPr>
          <w:rFonts w:eastAsia="Arial MT" w:cs="Arial"/>
          <w:b/>
          <w:bCs/>
        </w:rPr>
      </w:pPr>
    </w:p>
    <w:p w14:paraId="19767EB0" w14:textId="77777777" w:rsidR="00063442" w:rsidRPr="00BE48DD" w:rsidRDefault="00063442" w:rsidP="00CC71B8">
      <w:pPr>
        <w:spacing w:after="0"/>
        <w:ind w:left="-567" w:right="-235"/>
        <w:jc w:val="both"/>
        <w:rPr>
          <w:rFonts w:eastAsia="Arial MT" w:cs="Arial"/>
          <w:b/>
          <w:bCs/>
        </w:rPr>
      </w:pPr>
    </w:p>
    <w:p w14:paraId="25CD6E6D" w14:textId="77777777" w:rsidR="002B42A7" w:rsidRPr="00BE48DD" w:rsidRDefault="002B42A7" w:rsidP="00CC71B8">
      <w:pPr>
        <w:spacing w:after="0"/>
        <w:ind w:left="-567" w:right="-235"/>
        <w:jc w:val="both"/>
        <w:rPr>
          <w:rFonts w:eastAsia="Arial MT" w:cs="Arial"/>
          <w:b/>
          <w:bCs/>
        </w:rPr>
      </w:pPr>
    </w:p>
    <w:p w14:paraId="5B0F0360" w14:textId="77777777" w:rsidR="00CC502A" w:rsidRPr="00BE48DD" w:rsidRDefault="00CC502A" w:rsidP="00CC71B8">
      <w:pPr>
        <w:spacing w:after="0"/>
        <w:ind w:left="-567" w:right="-235"/>
        <w:rPr>
          <w:rFonts w:cs="Arial"/>
          <w:lang w:eastAsia="es-ES"/>
        </w:rPr>
      </w:pPr>
    </w:p>
    <w:p w14:paraId="3918A85F" w14:textId="209256A4" w:rsidR="00865E13" w:rsidRPr="00BE48DD" w:rsidRDefault="00865E13" w:rsidP="00CC71B8">
      <w:pPr>
        <w:pStyle w:val="Ttulo1"/>
        <w:spacing w:before="0"/>
        <w:ind w:left="-567" w:right="-235"/>
        <w:rPr>
          <w:rFonts w:eastAsia="ZTR1C.tmp" w:cs="Arial"/>
          <w:sz w:val="22"/>
          <w:szCs w:val="22"/>
          <w:lang w:eastAsia="es-ES"/>
        </w:rPr>
      </w:pPr>
      <w:bookmarkStart w:id="570" w:name="_Toc232085398"/>
      <w:r w:rsidRPr="00BE48DD">
        <w:rPr>
          <w:rFonts w:eastAsia="ZTR1C.tmp" w:cs="Arial"/>
          <w:sz w:val="22"/>
          <w:szCs w:val="22"/>
          <w:lang w:eastAsia="es-ES"/>
        </w:rPr>
        <w:lastRenderedPageBreak/>
        <w:t xml:space="preserve">FORMATO </w:t>
      </w:r>
      <w:r w:rsidR="003509A5" w:rsidRPr="00BE48DD">
        <w:rPr>
          <w:rFonts w:eastAsia="ZTR1C.tmp" w:cs="Arial"/>
          <w:sz w:val="22"/>
          <w:szCs w:val="22"/>
          <w:lang w:eastAsia="es-ES"/>
        </w:rPr>
        <w:t>1</w:t>
      </w:r>
      <w:r w:rsidR="00D3771F" w:rsidRPr="00BE48DD">
        <w:rPr>
          <w:rFonts w:eastAsia="ZTR1C.tmp" w:cs="Arial"/>
          <w:sz w:val="22"/>
          <w:szCs w:val="22"/>
          <w:lang w:eastAsia="es-ES"/>
        </w:rPr>
        <w:t>5</w:t>
      </w:r>
      <w:bookmarkEnd w:id="570"/>
    </w:p>
    <w:p w14:paraId="6D9AF20B" w14:textId="6C448FBF" w:rsidR="008D23AF" w:rsidRPr="00BE48DD" w:rsidRDefault="008D23AF" w:rsidP="00CC71B8">
      <w:pPr>
        <w:spacing w:after="0"/>
        <w:ind w:left="-567" w:right="-235"/>
        <w:jc w:val="both"/>
        <w:rPr>
          <w:rFonts w:eastAsia="Arial MT" w:cs="Arial"/>
          <w:lang w:val="es-ES"/>
        </w:rPr>
      </w:pPr>
    </w:p>
    <w:p w14:paraId="280A0C74"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248C94AF" w14:textId="77777777" w:rsidR="002B42A7" w:rsidRPr="00BE48DD" w:rsidRDefault="002B42A7" w:rsidP="00CC71B8">
      <w:pPr>
        <w:spacing w:after="0"/>
        <w:ind w:left="-567" w:right="-235"/>
        <w:jc w:val="both"/>
        <w:rPr>
          <w:rFonts w:eastAsia="Arial MT" w:cs="Arial"/>
          <w:b/>
          <w:bCs/>
        </w:rPr>
      </w:pPr>
    </w:p>
    <w:p w14:paraId="4030CF8C"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FORMATO – INCORPORACIÓN DE COMPONENTE NACIONAL</w:t>
      </w:r>
      <w:r w:rsidRPr="00BE48DD">
        <w:rPr>
          <w:rFonts w:eastAsia="Arial MT" w:cs="Arial"/>
          <w:b/>
        </w:rPr>
        <w:t xml:space="preserve"> EN SERVICIOS EXTRANJEROS</w:t>
      </w:r>
    </w:p>
    <w:p w14:paraId="2B96FCC3" w14:textId="77777777" w:rsidR="002B42A7" w:rsidRPr="00BE48DD" w:rsidRDefault="002B42A7" w:rsidP="00CC71B8">
      <w:pPr>
        <w:spacing w:after="0"/>
        <w:ind w:left="-567" w:right="-235"/>
        <w:jc w:val="both"/>
        <w:rPr>
          <w:rFonts w:eastAsia="Arial MT" w:cs="Arial"/>
          <w:b/>
          <w:bCs/>
        </w:rPr>
      </w:pPr>
    </w:p>
    <w:p w14:paraId="5A6B8294" w14:textId="77777777" w:rsidR="002B42A7" w:rsidRPr="00BE48DD" w:rsidRDefault="002B42A7" w:rsidP="00CC71B8">
      <w:pPr>
        <w:spacing w:after="0"/>
        <w:ind w:left="-567" w:right="-235"/>
        <w:jc w:val="both"/>
        <w:rPr>
          <w:rFonts w:eastAsia="Arial MT" w:cs="Arial"/>
          <w:i/>
        </w:rPr>
      </w:pPr>
      <w:r w:rsidRPr="00BE48DD">
        <w:rPr>
          <w:rFonts w:eastAsia="Arial MT" w:cs="Arial"/>
          <w:i/>
        </w:rPr>
        <w:t xml:space="preserve">[Este formato </w:t>
      </w:r>
      <w:r w:rsidRPr="00BE48DD">
        <w:rPr>
          <w:rFonts w:eastAsia="Arial MT" w:cs="Arial"/>
          <w:i/>
          <w:iCs/>
        </w:rPr>
        <w:t>NO</w:t>
      </w:r>
      <w:r w:rsidRPr="00BE48DD">
        <w:rPr>
          <w:rFonts w:eastAsia="Arial MT" w:cs="Arial"/>
          <w:i/>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97D5B61" w14:textId="77777777" w:rsidR="002B42A7" w:rsidRPr="00BE48DD" w:rsidRDefault="002B42A7" w:rsidP="00CC71B8">
      <w:pPr>
        <w:spacing w:after="0"/>
        <w:ind w:left="-567" w:right="-235"/>
        <w:jc w:val="both"/>
        <w:rPr>
          <w:rFonts w:eastAsia="Arial MT" w:cs="Arial"/>
          <w:b/>
        </w:rPr>
      </w:pPr>
    </w:p>
    <w:p w14:paraId="09277C7F" w14:textId="48D7611E"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8F3FFD" w:rsidRPr="00BE48DD">
        <w:rPr>
          <w:rFonts w:eastAsia="Arial MT" w:cs="Arial"/>
          <w:b/>
          <w:bCs/>
        </w:rPr>
        <w:t>0</w:t>
      </w:r>
      <w:r w:rsidR="00D3771F" w:rsidRPr="00BE48DD">
        <w:rPr>
          <w:rFonts w:eastAsia="Arial MT" w:cs="Arial"/>
          <w:b/>
          <w:bCs/>
        </w:rPr>
        <w:t>6</w:t>
      </w:r>
      <w:r w:rsidRPr="00BE48DD">
        <w:rPr>
          <w:rFonts w:eastAsia="Arial MT" w:cs="Arial"/>
          <w:b/>
          <w:bCs/>
        </w:rPr>
        <w:t>-20</w:t>
      </w:r>
      <w:r w:rsidR="008F3FFD" w:rsidRPr="00BE48DD">
        <w:rPr>
          <w:rFonts w:eastAsia="Arial MT" w:cs="Arial"/>
          <w:b/>
          <w:bCs/>
        </w:rPr>
        <w:t>2</w:t>
      </w:r>
    </w:p>
    <w:p w14:paraId="4ADFC8F6" w14:textId="77777777" w:rsidR="002B42A7" w:rsidRPr="00BE48DD" w:rsidRDefault="002B42A7" w:rsidP="00CC71B8">
      <w:pPr>
        <w:spacing w:after="0"/>
        <w:ind w:left="-567" w:right="-235"/>
        <w:jc w:val="both"/>
        <w:rPr>
          <w:rFonts w:eastAsia="Arial MT" w:cs="Arial"/>
        </w:rPr>
      </w:pPr>
    </w:p>
    <w:p w14:paraId="062D6162" w14:textId="77777777" w:rsidR="002B42A7" w:rsidRPr="00BE48DD" w:rsidRDefault="002B42A7" w:rsidP="00CC71B8">
      <w:pPr>
        <w:spacing w:after="0"/>
        <w:ind w:left="-567" w:right="-235"/>
        <w:jc w:val="both"/>
        <w:rPr>
          <w:rFonts w:eastAsia="Arial MT" w:cs="Arial"/>
        </w:rPr>
      </w:pPr>
      <w:r w:rsidRPr="00BE48DD">
        <w:rPr>
          <w:rFonts w:eastAsia="Arial MT" w:cs="Arial"/>
        </w:rPr>
        <w:br/>
        <w:t>Estimados señores:</w:t>
      </w:r>
    </w:p>
    <w:p w14:paraId="15FDA22E"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___________________________ </w:t>
      </w:r>
      <w:r w:rsidRPr="00BE48DD">
        <w:rPr>
          <w:rFonts w:eastAsia="Arial MT" w:cs="Arial"/>
          <w:i/>
          <w:iCs/>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en mi calidad de representante legal de 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en adelante el “Proponente”, presento ofrecimiento para contratar durante el proyecto</w:t>
      </w:r>
      <w:r w:rsidRPr="00BE48DD">
        <w:rPr>
          <w:rFonts w:eastAsia="Arial MT" w:cs="Arial"/>
          <w:lang w:val="es-MX"/>
        </w:rPr>
        <w:t xml:space="preserve"> personal de origen colombiano. </w:t>
      </w:r>
    </w:p>
    <w:p w14:paraId="3E436D51" w14:textId="77777777" w:rsidR="002B42A7" w:rsidRPr="00BE48DD" w:rsidRDefault="002B42A7" w:rsidP="00CC71B8">
      <w:pPr>
        <w:spacing w:after="0"/>
        <w:ind w:left="-567" w:right="-235"/>
        <w:jc w:val="both"/>
        <w:rPr>
          <w:rFonts w:eastAsia="Arial MT" w:cs="Arial"/>
        </w:rPr>
      </w:pPr>
    </w:p>
    <w:p w14:paraId="3BC59584"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Pr="00BE48DD" w:rsidRDefault="002B42A7" w:rsidP="00CC71B8">
      <w:pPr>
        <w:spacing w:after="0"/>
        <w:ind w:left="-567" w:right="-235"/>
        <w:jc w:val="both"/>
        <w:rPr>
          <w:rFonts w:eastAsia="Arial MT" w:cs="Arial"/>
        </w:rPr>
      </w:pPr>
    </w:p>
    <w:p w14:paraId="45E3995C"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BE48DD" w:rsidRDefault="002B42A7" w:rsidP="00CC71B8">
      <w:pPr>
        <w:spacing w:after="0"/>
        <w:ind w:left="-567" w:right="-235"/>
        <w:jc w:val="both"/>
        <w:rPr>
          <w:rFonts w:eastAsia="Arial MT" w:cs="Arial"/>
        </w:rPr>
      </w:pPr>
      <w:r w:rsidRPr="00BE48DD">
        <w:rPr>
          <w:rFonts w:eastAsia="Arial MT" w:cs="Arial"/>
        </w:rPr>
        <w:t>Atentamente,</w:t>
      </w:r>
    </w:p>
    <w:p w14:paraId="7450EE85" w14:textId="77777777" w:rsidR="002B42A7" w:rsidRPr="00BE48DD" w:rsidRDefault="002B42A7" w:rsidP="00CC71B8">
      <w:pPr>
        <w:spacing w:after="0"/>
        <w:ind w:left="-567" w:right="-235"/>
        <w:jc w:val="both"/>
        <w:rPr>
          <w:rFonts w:eastAsia="Arial MT" w:cs="Arial"/>
        </w:rPr>
      </w:pPr>
    </w:p>
    <w:p w14:paraId="5FDB64E4"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 xml:space="preserve">_____________________ </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51E7BBC1" w14:textId="5D8C0C58" w:rsidR="002B42A7" w:rsidRPr="00BE48DD" w:rsidRDefault="002B42A7" w:rsidP="00CD6B28">
      <w:pPr>
        <w:spacing w:after="0"/>
        <w:ind w:right="-235"/>
        <w:jc w:val="both"/>
        <w:rPr>
          <w:rFonts w:eastAsia="Arial MT" w:cs="Arial"/>
        </w:rPr>
      </w:pPr>
      <w:r w:rsidRPr="00BE48DD">
        <w:rPr>
          <w:rFonts w:eastAsia="Arial MT" w:cs="Arial"/>
        </w:rPr>
        <w:t>_______________________________________________</w:t>
      </w:r>
    </w:p>
    <w:p w14:paraId="00EDCD73" w14:textId="71E6D870" w:rsidR="008D23AF" w:rsidRPr="00BE48DD" w:rsidRDefault="002B42A7" w:rsidP="00CD6B28">
      <w:pPr>
        <w:spacing w:after="0"/>
        <w:ind w:left="-567" w:right="-235"/>
        <w:jc w:val="both"/>
        <w:rPr>
          <w:rFonts w:eastAsia="Arial MT" w:cs="Arial"/>
        </w:rPr>
      </w:pPr>
      <w:r w:rsidRPr="00BE48DD">
        <w:rPr>
          <w:rFonts w:eastAsia="Arial MT" w:cs="Arial"/>
        </w:rPr>
        <w:t>[Firma del Proponente o de su representante legal]</w:t>
      </w:r>
    </w:p>
    <w:p w14:paraId="400A2ADC" w14:textId="611B2298" w:rsidR="00063442" w:rsidRPr="00BE48DD" w:rsidRDefault="00063442" w:rsidP="00CD6B28">
      <w:pPr>
        <w:spacing w:after="0"/>
        <w:ind w:left="-567" w:right="-235"/>
        <w:jc w:val="both"/>
        <w:rPr>
          <w:rFonts w:eastAsia="Arial MT" w:cs="Arial"/>
        </w:rPr>
      </w:pPr>
    </w:p>
    <w:p w14:paraId="690B17E7" w14:textId="0EA978F6" w:rsidR="00063442" w:rsidRPr="00BE48DD" w:rsidRDefault="00063442" w:rsidP="00CD6B28">
      <w:pPr>
        <w:spacing w:after="0"/>
        <w:ind w:left="-567" w:right="-235"/>
        <w:jc w:val="both"/>
        <w:rPr>
          <w:rFonts w:eastAsia="Arial MT" w:cs="Arial"/>
        </w:rPr>
      </w:pPr>
    </w:p>
    <w:p w14:paraId="16923403" w14:textId="77777777" w:rsidR="00063442" w:rsidRPr="00BE48DD" w:rsidRDefault="00063442" w:rsidP="00CD6B28">
      <w:pPr>
        <w:spacing w:after="0"/>
        <w:ind w:left="-567" w:right="-235"/>
        <w:jc w:val="both"/>
        <w:rPr>
          <w:rFonts w:eastAsia="Arial MT" w:cs="Arial"/>
        </w:rPr>
      </w:pPr>
    </w:p>
    <w:p w14:paraId="60DB9EC3" w14:textId="156F4EA5" w:rsidR="008D23AF" w:rsidRPr="00BE48DD" w:rsidRDefault="008D23AF" w:rsidP="00CC71B8">
      <w:pPr>
        <w:pStyle w:val="Ttulo1"/>
        <w:spacing w:before="0"/>
        <w:ind w:left="-567" w:right="-235"/>
        <w:rPr>
          <w:rFonts w:eastAsia="Arial MT" w:cs="Arial"/>
          <w:sz w:val="22"/>
          <w:szCs w:val="22"/>
        </w:rPr>
      </w:pPr>
      <w:bookmarkStart w:id="571" w:name="_Toc232085399"/>
      <w:r w:rsidRPr="00BE48DD">
        <w:rPr>
          <w:rFonts w:eastAsia="Arial MT" w:cs="Arial"/>
          <w:sz w:val="22"/>
          <w:szCs w:val="22"/>
        </w:rPr>
        <w:lastRenderedPageBreak/>
        <w:t>FORMATO 1</w:t>
      </w:r>
      <w:r w:rsidR="00D3771F" w:rsidRPr="00BE48DD">
        <w:rPr>
          <w:rFonts w:eastAsia="Arial MT" w:cs="Arial"/>
          <w:sz w:val="22"/>
          <w:szCs w:val="22"/>
        </w:rPr>
        <w:t>6</w:t>
      </w:r>
      <w:bookmarkEnd w:id="571"/>
    </w:p>
    <w:p w14:paraId="05ED30E0" w14:textId="7778BFDD" w:rsidR="00B6508B" w:rsidRPr="00BE48DD" w:rsidRDefault="00B6508B" w:rsidP="00CC71B8">
      <w:pPr>
        <w:spacing w:after="0"/>
        <w:ind w:left="-567" w:right="-235"/>
        <w:rPr>
          <w:rFonts w:eastAsia="Arial MT" w:cs="Arial"/>
          <w:b/>
          <w:bCs/>
        </w:rPr>
      </w:pPr>
    </w:p>
    <w:p w14:paraId="2D470411"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 xml:space="preserve">INCENTIVO DECRETO 1860 DE 2021. </w:t>
      </w:r>
    </w:p>
    <w:p w14:paraId="1873CC4E"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PUNTAJE POR SER EMPRENDIMIENTO Y EMPRESA DE MUJER</w:t>
      </w:r>
    </w:p>
    <w:p w14:paraId="2D7194CB" w14:textId="77777777" w:rsidR="00D63EFA" w:rsidRPr="00BE48DD" w:rsidRDefault="00D63EFA" w:rsidP="00CC71B8">
      <w:pPr>
        <w:spacing w:after="0"/>
        <w:ind w:left="-567" w:right="-235"/>
        <w:jc w:val="center"/>
        <w:rPr>
          <w:rFonts w:eastAsia="Calibri" w:cs="Arial"/>
        </w:rPr>
      </w:pPr>
    </w:p>
    <w:p w14:paraId="7965FC05" w14:textId="77777777" w:rsidR="00D63EFA" w:rsidRPr="00BE48DD" w:rsidRDefault="00D63EFA" w:rsidP="00CC71B8">
      <w:pPr>
        <w:spacing w:after="0"/>
        <w:ind w:left="-567" w:right="-235"/>
        <w:jc w:val="center"/>
        <w:rPr>
          <w:rFonts w:eastAsia="Calibri" w:cs="Arial"/>
        </w:rPr>
      </w:pPr>
    </w:p>
    <w:p w14:paraId="58824892" w14:textId="77777777" w:rsidR="00D63EFA" w:rsidRPr="00BE48DD" w:rsidRDefault="00D63EFA" w:rsidP="00CC71B8">
      <w:pPr>
        <w:spacing w:after="0"/>
        <w:ind w:left="-567" w:right="-235"/>
        <w:jc w:val="both"/>
        <w:rPr>
          <w:rFonts w:eastAsia="Calibri" w:cs="Arial"/>
        </w:rPr>
      </w:pPr>
      <w:r w:rsidRPr="00BE48DD">
        <w:rPr>
          <w:rFonts w:eastAsia="Calibri" w:cs="Arial"/>
          <w:lang w:eastAsia="x-none"/>
        </w:rPr>
        <w:t>fecha: _____________________</w:t>
      </w:r>
    </w:p>
    <w:p w14:paraId="1926F384" w14:textId="77777777" w:rsidR="00D63EFA" w:rsidRPr="00BE48DD" w:rsidRDefault="00D63EFA" w:rsidP="00CC71B8">
      <w:pPr>
        <w:spacing w:after="0"/>
        <w:ind w:left="-567" w:right="-235"/>
        <w:jc w:val="both"/>
        <w:rPr>
          <w:rFonts w:eastAsia="Calibri" w:cs="Arial"/>
        </w:rPr>
      </w:pPr>
    </w:p>
    <w:p w14:paraId="0658C6B4" w14:textId="77777777" w:rsidR="00D63EFA" w:rsidRPr="00BE48DD" w:rsidRDefault="00D63EFA" w:rsidP="00CC71B8">
      <w:pPr>
        <w:spacing w:after="0"/>
        <w:ind w:left="-567" w:right="-235"/>
        <w:jc w:val="both"/>
        <w:rPr>
          <w:rFonts w:eastAsia="Calibri" w:cs="Arial"/>
        </w:rPr>
      </w:pPr>
      <w:r w:rsidRPr="00BE48DD">
        <w:rPr>
          <w:rFonts w:eastAsia="Calibri" w:cs="Arial"/>
        </w:rPr>
        <w:t>Por medio de este documento, actuando en mi condición de representante legal de [Indique el nombre o razón social del proponente], manifiesto bajo la gravedad de juramento que:</w:t>
      </w:r>
    </w:p>
    <w:p w14:paraId="16CBA044" w14:textId="77777777" w:rsidR="00D63EFA" w:rsidRPr="00BE48DD" w:rsidRDefault="00D63EFA" w:rsidP="00CC71B8">
      <w:pPr>
        <w:spacing w:after="0"/>
        <w:ind w:left="-567" w:right="-235"/>
        <w:jc w:val="both"/>
        <w:rPr>
          <w:rFonts w:eastAsia="Calibri" w:cs="Arial"/>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BE48DD" w14:paraId="1FD9A283" w14:textId="77777777" w:rsidTr="0070314A">
        <w:trPr>
          <w:trHeight w:val="251"/>
        </w:trPr>
        <w:tc>
          <w:tcPr>
            <w:tcW w:w="5812" w:type="dxa"/>
            <w:shd w:val="clear" w:color="auto" w:fill="F1F1F1"/>
            <w:vAlign w:val="center"/>
          </w:tcPr>
          <w:p w14:paraId="1CCFFF03" w14:textId="77777777" w:rsidR="00D63EFA" w:rsidRPr="00BE48DD" w:rsidRDefault="00D63EFA" w:rsidP="00CD6B28">
            <w:pPr>
              <w:widowControl w:val="0"/>
              <w:autoSpaceDE w:val="0"/>
              <w:autoSpaceDN w:val="0"/>
              <w:spacing w:after="0"/>
              <w:ind w:left="30" w:right="34" w:hanging="10"/>
              <w:jc w:val="center"/>
              <w:rPr>
                <w:rFonts w:eastAsia="Arial MT" w:cs="Arial"/>
                <w:b/>
                <w:sz w:val="16"/>
                <w:szCs w:val="16"/>
                <w:lang w:val="es-ES"/>
              </w:rPr>
            </w:pPr>
            <w:r w:rsidRPr="00BE48DD">
              <w:rPr>
                <w:rFonts w:eastAsia="Arial MT" w:cs="Arial"/>
                <w:b/>
                <w:sz w:val="16"/>
                <w:szCs w:val="16"/>
                <w:lang w:val="es-ES"/>
              </w:rPr>
              <w:t>MANIFIESTO</w:t>
            </w:r>
          </w:p>
        </w:tc>
        <w:tc>
          <w:tcPr>
            <w:tcW w:w="1559" w:type="dxa"/>
            <w:shd w:val="clear" w:color="auto" w:fill="F1F1F1"/>
          </w:tcPr>
          <w:p w14:paraId="7276D34E"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SI</w:t>
            </w:r>
          </w:p>
        </w:tc>
        <w:tc>
          <w:tcPr>
            <w:tcW w:w="1560" w:type="dxa"/>
            <w:shd w:val="clear" w:color="auto" w:fill="F1F1F1"/>
            <w:vAlign w:val="center"/>
          </w:tcPr>
          <w:p w14:paraId="53954089"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NO</w:t>
            </w:r>
          </w:p>
        </w:tc>
      </w:tr>
      <w:tr w:rsidR="00D63EFA" w:rsidRPr="00BE48DD" w14:paraId="2213FB5C" w14:textId="77777777" w:rsidTr="00CD6B28">
        <w:trPr>
          <w:trHeight w:val="766"/>
        </w:trPr>
        <w:tc>
          <w:tcPr>
            <w:tcW w:w="5812" w:type="dxa"/>
          </w:tcPr>
          <w:p w14:paraId="7B3C2DCA" w14:textId="77777777" w:rsidR="00D63EFA" w:rsidRPr="00BE48DD" w:rsidRDefault="00D63EFA" w:rsidP="00CD6B28">
            <w:pPr>
              <w:widowControl w:val="0"/>
              <w:autoSpaceDE w:val="0"/>
              <w:autoSpaceDN w:val="0"/>
              <w:spacing w:after="0"/>
              <w:ind w:left="30" w:right="34" w:hanging="10"/>
              <w:jc w:val="both"/>
              <w:rPr>
                <w:rFonts w:eastAsia="Arial MT" w:cs="Arial"/>
                <w:sz w:val="16"/>
                <w:szCs w:val="16"/>
                <w:lang w:val="es-ES"/>
              </w:rPr>
            </w:pPr>
            <w:r w:rsidRPr="00BE48DD">
              <w:rPr>
                <w:rFonts w:eastAsia="Calibri" w:cs="Arial"/>
                <w:sz w:val="16"/>
                <w:szCs w:val="16"/>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c>
          <w:tcPr>
            <w:tcW w:w="1560" w:type="dxa"/>
          </w:tcPr>
          <w:p w14:paraId="26D70628"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r>
    </w:tbl>
    <w:p w14:paraId="739EAF31" w14:textId="77777777" w:rsidR="00D63EFA" w:rsidRPr="00BE48DD" w:rsidRDefault="00D63EFA" w:rsidP="00CC71B8">
      <w:pPr>
        <w:spacing w:after="0"/>
        <w:ind w:left="-567" w:right="-235"/>
        <w:rPr>
          <w:rFonts w:eastAsia="Calibri" w:cs="Arial"/>
          <w:i/>
          <w:iCs/>
          <w:lang w:eastAsia="x-none"/>
        </w:rPr>
      </w:pPr>
    </w:p>
    <w:p w14:paraId="29B3E28A" w14:textId="77777777" w:rsidR="00D63EFA" w:rsidRPr="00BE48DD" w:rsidRDefault="00D63EFA" w:rsidP="00CC71B8">
      <w:pPr>
        <w:spacing w:after="0"/>
        <w:ind w:left="-567" w:right="-235"/>
        <w:rPr>
          <w:rFonts w:eastAsia="Calibri" w:cs="Arial"/>
          <w:i/>
          <w:iCs/>
          <w:lang w:eastAsia="x-none"/>
        </w:rPr>
      </w:pPr>
    </w:p>
    <w:p w14:paraId="1647CFC2" w14:textId="77777777" w:rsidR="00D63EFA" w:rsidRPr="00BE48DD" w:rsidRDefault="00D63EFA"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571"/>
        <w:gridCol w:w="4266"/>
      </w:tblGrid>
      <w:tr w:rsidR="00D63EFA" w:rsidRPr="00BE48DD" w14:paraId="23D7AC8B" w14:textId="77777777" w:rsidTr="0070314A">
        <w:tc>
          <w:tcPr>
            <w:tcW w:w="4786" w:type="dxa"/>
            <w:tcMar>
              <w:top w:w="0" w:type="dxa"/>
              <w:left w:w="108" w:type="dxa"/>
              <w:bottom w:w="0" w:type="dxa"/>
              <w:right w:w="108" w:type="dxa"/>
            </w:tcMar>
          </w:tcPr>
          <w:p w14:paraId="5BFA07A3" w14:textId="77777777" w:rsidR="00D63EFA" w:rsidRPr="00BE48DD" w:rsidRDefault="00D63EFA" w:rsidP="00CD6B28">
            <w:pPr>
              <w:spacing w:after="0"/>
              <w:rPr>
                <w:rFonts w:eastAsia="Times New Roman" w:cs="Arial"/>
                <w:b/>
                <w:iCs/>
              </w:rPr>
            </w:pPr>
            <w:r w:rsidRPr="00BE48DD">
              <w:rPr>
                <w:rFonts w:eastAsia="Calibri" w:cs="Arial"/>
                <w:iCs/>
              </w:rPr>
              <w:t>__________________________________</w:t>
            </w:r>
          </w:p>
          <w:p w14:paraId="2203E0F7" w14:textId="77777777" w:rsidR="00D63EFA" w:rsidRPr="00BE48DD" w:rsidRDefault="00D63EFA" w:rsidP="00CD6B28">
            <w:pPr>
              <w:spacing w:after="0"/>
              <w:rPr>
                <w:rFonts w:eastAsia="Calibri" w:cs="Arial"/>
                <w:b/>
                <w:iCs/>
              </w:rPr>
            </w:pPr>
            <w:r w:rsidRPr="00BE48DD">
              <w:rPr>
                <w:rFonts w:eastAsia="Calibri" w:cs="Arial"/>
                <w:iCs/>
              </w:rPr>
              <w:t xml:space="preserve">Firma Representante Legal </w:t>
            </w:r>
          </w:p>
          <w:p w14:paraId="09DA3B07" w14:textId="77777777" w:rsidR="00D63EFA" w:rsidRPr="00BE48DD" w:rsidRDefault="00D63EFA" w:rsidP="00CD6B28">
            <w:pPr>
              <w:spacing w:after="0"/>
              <w:rPr>
                <w:rFonts w:eastAsia="Calibri" w:cs="Arial"/>
                <w:b/>
                <w:iCs/>
              </w:rPr>
            </w:pPr>
            <w:r w:rsidRPr="00BE48DD">
              <w:rPr>
                <w:rFonts w:eastAsia="Calibri" w:cs="Arial"/>
                <w:iCs/>
              </w:rPr>
              <w:t xml:space="preserve">Oferente </w:t>
            </w:r>
          </w:p>
          <w:p w14:paraId="1417201C" w14:textId="77777777" w:rsidR="00D63EFA" w:rsidRPr="00BE48DD" w:rsidRDefault="00D63EFA" w:rsidP="00CD6B28">
            <w:pPr>
              <w:spacing w:after="0"/>
              <w:rPr>
                <w:rFonts w:eastAsia="Calibri" w:cs="Arial"/>
                <w:b/>
                <w:iCs/>
              </w:rPr>
            </w:pPr>
            <w:r w:rsidRPr="00BE48DD">
              <w:rPr>
                <w:rFonts w:eastAsia="Calibri" w:cs="Arial"/>
                <w:iCs/>
              </w:rPr>
              <w:t>Nombre</w:t>
            </w:r>
          </w:p>
          <w:p w14:paraId="56379E39"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2EBDD88F" w14:textId="77777777" w:rsidR="00D63EFA" w:rsidRPr="00BE48DD" w:rsidRDefault="00D63EFA" w:rsidP="00CC71B8">
            <w:pPr>
              <w:spacing w:after="0"/>
              <w:ind w:left="-567" w:right="-235"/>
              <w:rPr>
                <w:rFonts w:eastAsia="Calibri" w:cs="Arial"/>
                <w:b/>
                <w:iCs/>
              </w:rPr>
            </w:pPr>
          </w:p>
        </w:tc>
        <w:tc>
          <w:tcPr>
            <w:tcW w:w="4820" w:type="dxa"/>
            <w:tcMar>
              <w:top w:w="0" w:type="dxa"/>
              <w:left w:w="108" w:type="dxa"/>
              <w:bottom w:w="0" w:type="dxa"/>
              <w:right w:w="108" w:type="dxa"/>
            </w:tcMar>
            <w:hideMark/>
          </w:tcPr>
          <w:p w14:paraId="4429B659" w14:textId="77777777" w:rsidR="00D63EFA" w:rsidRPr="00BE48DD" w:rsidRDefault="00D63EFA" w:rsidP="00CD6B28">
            <w:pPr>
              <w:spacing w:after="0"/>
              <w:rPr>
                <w:rFonts w:eastAsia="Calibri" w:cs="Arial"/>
                <w:b/>
                <w:iCs/>
              </w:rPr>
            </w:pPr>
            <w:r w:rsidRPr="00BE48DD">
              <w:rPr>
                <w:rFonts w:eastAsia="Calibri" w:cs="Arial"/>
                <w:iCs/>
              </w:rPr>
              <w:t>_____________________________</w:t>
            </w:r>
          </w:p>
          <w:p w14:paraId="0F454A5A" w14:textId="77777777" w:rsidR="00D63EFA" w:rsidRPr="00BE48DD" w:rsidRDefault="00D63EFA" w:rsidP="00CD6B28">
            <w:pPr>
              <w:spacing w:after="0"/>
              <w:rPr>
                <w:rFonts w:eastAsia="Calibri" w:cs="Arial"/>
                <w:b/>
                <w:iCs/>
              </w:rPr>
            </w:pPr>
            <w:r w:rsidRPr="00BE48DD">
              <w:rPr>
                <w:rFonts w:eastAsia="Calibri" w:cs="Arial"/>
                <w:iCs/>
              </w:rPr>
              <w:t xml:space="preserve">Firma del Contador o Revisor Fiscal </w:t>
            </w:r>
          </w:p>
          <w:p w14:paraId="70422640" w14:textId="77777777" w:rsidR="00D63EFA" w:rsidRPr="00BE48DD" w:rsidRDefault="00D63EFA" w:rsidP="00CD6B28">
            <w:pPr>
              <w:spacing w:after="0"/>
              <w:rPr>
                <w:rFonts w:eastAsia="Calibri" w:cs="Arial"/>
                <w:b/>
                <w:iCs/>
              </w:rPr>
            </w:pPr>
            <w:r w:rsidRPr="00BE48DD">
              <w:rPr>
                <w:rFonts w:eastAsia="Calibri" w:cs="Arial"/>
                <w:iCs/>
              </w:rPr>
              <w:t>Nombre</w:t>
            </w:r>
          </w:p>
          <w:p w14:paraId="34C250FF"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1DAA2845" w14:textId="77777777" w:rsidR="00D63EFA" w:rsidRPr="00BE48DD" w:rsidRDefault="00D63EFA" w:rsidP="00CD6B28">
            <w:pPr>
              <w:spacing w:after="0"/>
              <w:rPr>
                <w:rFonts w:eastAsia="Calibri" w:cs="Arial"/>
                <w:b/>
                <w:iCs/>
              </w:rPr>
            </w:pPr>
            <w:r w:rsidRPr="00BE48DD">
              <w:rPr>
                <w:rFonts w:eastAsia="Calibri" w:cs="Arial"/>
                <w:iCs/>
              </w:rPr>
              <w:t xml:space="preserve">Tarjeta profesional </w:t>
            </w:r>
          </w:p>
        </w:tc>
      </w:tr>
    </w:tbl>
    <w:p w14:paraId="2403234B" w14:textId="77777777" w:rsidR="00D63EFA" w:rsidRPr="00BE48DD" w:rsidRDefault="00D63EFA" w:rsidP="00CC71B8">
      <w:pPr>
        <w:spacing w:after="0"/>
        <w:ind w:left="-567" w:right="-235"/>
        <w:rPr>
          <w:rFonts w:eastAsia="Calibri" w:cs="Arial"/>
          <w:b/>
        </w:rPr>
      </w:pPr>
    </w:p>
    <w:p w14:paraId="276DC313" w14:textId="01A38522" w:rsidR="00D63EFA" w:rsidRPr="00BE48DD" w:rsidRDefault="00D63EFA" w:rsidP="00CC71B8">
      <w:pPr>
        <w:spacing w:after="0"/>
        <w:ind w:left="-567" w:right="-235"/>
        <w:jc w:val="both"/>
        <w:rPr>
          <w:rFonts w:eastAsia="Arial" w:cs="Arial"/>
        </w:rPr>
      </w:pPr>
      <w:r w:rsidRPr="00BE48DD">
        <w:rPr>
          <w:rFonts w:eastAsia="Arial" w:cs="Arial"/>
          <w:b/>
        </w:rPr>
        <w:t>Nota:</w:t>
      </w:r>
      <w:r w:rsidRPr="00BE48DD">
        <w:rPr>
          <w:rFonts w:eastAsia="Arial" w:cs="Arial"/>
        </w:rPr>
        <w:t xml:space="preserve"> Es importante que el proponente, adicional a este Formato, presente en su propuesta los documentos que acrediten lo establecido en el Decreto y en el pliego de condiciones.</w:t>
      </w:r>
    </w:p>
    <w:p w14:paraId="79370BAA" w14:textId="1AE1B9FC" w:rsidR="00785144" w:rsidRPr="00BE48DD" w:rsidRDefault="00785144" w:rsidP="00CC71B8">
      <w:pPr>
        <w:spacing w:after="0"/>
        <w:ind w:left="-567" w:right="-235"/>
        <w:jc w:val="both"/>
        <w:rPr>
          <w:rFonts w:eastAsia="Arial" w:cs="Arial"/>
        </w:rPr>
      </w:pPr>
    </w:p>
    <w:p w14:paraId="60A8B4CA" w14:textId="432C84B8" w:rsidR="00CD6B28" w:rsidRPr="00BE48DD" w:rsidRDefault="00CD6B28" w:rsidP="00CC71B8">
      <w:pPr>
        <w:spacing w:after="0"/>
        <w:ind w:left="-567" w:right="-235"/>
        <w:jc w:val="both"/>
        <w:rPr>
          <w:rFonts w:eastAsia="Arial" w:cs="Arial"/>
        </w:rPr>
      </w:pPr>
    </w:p>
    <w:p w14:paraId="1DEC70CB" w14:textId="12AFEF72" w:rsidR="00CD6B28" w:rsidRPr="00BE48DD" w:rsidRDefault="00CD6B28" w:rsidP="00CC71B8">
      <w:pPr>
        <w:spacing w:after="0"/>
        <w:ind w:left="-567" w:right="-235"/>
        <w:jc w:val="both"/>
        <w:rPr>
          <w:rFonts w:eastAsia="Arial" w:cs="Arial"/>
        </w:rPr>
      </w:pPr>
    </w:p>
    <w:p w14:paraId="028197C6" w14:textId="40A8329D" w:rsidR="00CD6B28" w:rsidRPr="00BE48DD" w:rsidRDefault="00CD6B28" w:rsidP="00CC71B8">
      <w:pPr>
        <w:spacing w:after="0"/>
        <w:ind w:left="-567" w:right="-235"/>
        <w:jc w:val="both"/>
        <w:rPr>
          <w:rFonts w:eastAsia="Arial" w:cs="Arial"/>
        </w:rPr>
      </w:pPr>
    </w:p>
    <w:p w14:paraId="0FAA86E9" w14:textId="1C0642E8" w:rsidR="00CD6B28" w:rsidRPr="00BE48DD" w:rsidRDefault="00CD6B28" w:rsidP="00CC71B8">
      <w:pPr>
        <w:spacing w:after="0"/>
        <w:ind w:left="-567" w:right="-235"/>
        <w:jc w:val="both"/>
        <w:rPr>
          <w:rFonts w:eastAsia="Arial" w:cs="Arial"/>
        </w:rPr>
      </w:pPr>
    </w:p>
    <w:p w14:paraId="374182D7" w14:textId="674553A9" w:rsidR="00CD6B28" w:rsidRPr="00BE48DD" w:rsidRDefault="00CD6B28" w:rsidP="00CC71B8">
      <w:pPr>
        <w:spacing w:after="0"/>
        <w:ind w:left="-567" w:right="-235"/>
        <w:jc w:val="both"/>
        <w:rPr>
          <w:rFonts w:eastAsia="Arial" w:cs="Arial"/>
        </w:rPr>
      </w:pPr>
    </w:p>
    <w:p w14:paraId="69A76743" w14:textId="5631729E" w:rsidR="00CD6B28" w:rsidRPr="00BE48DD" w:rsidRDefault="00CD6B28" w:rsidP="00CC71B8">
      <w:pPr>
        <w:spacing w:after="0"/>
        <w:ind w:left="-567" w:right="-235"/>
        <w:jc w:val="both"/>
        <w:rPr>
          <w:rFonts w:eastAsia="Arial" w:cs="Arial"/>
        </w:rPr>
      </w:pPr>
    </w:p>
    <w:p w14:paraId="42070C36" w14:textId="236C5447" w:rsidR="00CD6B28" w:rsidRPr="00BE48DD" w:rsidRDefault="00CD6B28" w:rsidP="00CC71B8">
      <w:pPr>
        <w:spacing w:after="0"/>
        <w:ind w:left="-567" w:right="-235"/>
        <w:jc w:val="both"/>
        <w:rPr>
          <w:rFonts w:eastAsia="Arial" w:cs="Arial"/>
        </w:rPr>
      </w:pPr>
    </w:p>
    <w:p w14:paraId="0DE9E769" w14:textId="615F62C9" w:rsidR="00CD6B28" w:rsidRPr="00BE48DD" w:rsidRDefault="00CD6B28" w:rsidP="00CC71B8">
      <w:pPr>
        <w:spacing w:after="0"/>
        <w:ind w:left="-567" w:right="-235"/>
        <w:jc w:val="both"/>
        <w:rPr>
          <w:rFonts w:eastAsia="Arial" w:cs="Arial"/>
        </w:rPr>
      </w:pPr>
    </w:p>
    <w:p w14:paraId="235DA957" w14:textId="5B362CCB" w:rsidR="00CD6B28" w:rsidRPr="00BE48DD" w:rsidRDefault="00CD6B28" w:rsidP="00CC71B8">
      <w:pPr>
        <w:spacing w:after="0"/>
        <w:ind w:left="-567" w:right="-235"/>
        <w:jc w:val="both"/>
        <w:rPr>
          <w:rFonts w:eastAsia="Arial" w:cs="Arial"/>
        </w:rPr>
      </w:pPr>
    </w:p>
    <w:p w14:paraId="48615ECF" w14:textId="2C637609" w:rsidR="00CD6B28" w:rsidRPr="00BE48DD" w:rsidRDefault="00CD6B28" w:rsidP="00CC71B8">
      <w:pPr>
        <w:spacing w:after="0"/>
        <w:ind w:left="-567" w:right="-235"/>
        <w:jc w:val="both"/>
        <w:rPr>
          <w:rFonts w:eastAsia="Arial" w:cs="Arial"/>
        </w:rPr>
      </w:pPr>
    </w:p>
    <w:p w14:paraId="7EB40005" w14:textId="7731C2A8" w:rsidR="00063442" w:rsidRPr="00BE48DD" w:rsidRDefault="00063442" w:rsidP="00CC71B8">
      <w:pPr>
        <w:spacing w:after="0"/>
        <w:ind w:left="-567" w:right="-235"/>
        <w:jc w:val="both"/>
        <w:rPr>
          <w:rFonts w:eastAsia="Arial" w:cs="Arial"/>
        </w:rPr>
      </w:pPr>
    </w:p>
    <w:p w14:paraId="4B058E35" w14:textId="77777777" w:rsidR="00063442" w:rsidRPr="00BE48DD" w:rsidRDefault="00063442" w:rsidP="00CC71B8">
      <w:pPr>
        <w:spacing w:after="0"/>
        <w:ind w:left="-567" w:right="-235"/>
        <w:jc w:val="both"/>
        <w:rPr>
          <w:rFonts w:eastAsia="Arial" w:cs="Arial"/>
        </w:rPr>
      </w:pPr>
    </w:p>
    <w:p w14:paraId="53CC1B01" w14:textId="77777777" w:rsidR="00CD6B28" w:rsidRPr="00BE48DD" w:rsidRDefault="00CD6B28" w:rsidP="00CC71B8">
      <w:pPr>
        <w:spacing w:after="0"/>
        <w:ind w:left="-567" w:right="-235"/>
        <w:jc w:val="both"/>
        <w:rPr>
          <w:rFonts w:eastAsia="Arial" w:cs="Arial"/>
        </w:rPr>
      </w:pPr>
    </w:p>
    <w:p w14:paraId="5702ED11" w14:textId="2F2D65BD" w:rsidR="00B44075" w:rsidRPr="00BE48DD" w:rsidRDefault="00B44075" w:rsidP="00CC71B8">
      <w:pPr>
        <w:spacing w:after="0"/>
        <w:ind w:left="-567" w:right="-235"/>
        <w:jc w:val="both"/>
        <w:rPr>
          <w:rFonts w:eastAsia="Arial" w:cs="Arial"/>
        </w:rPr>
      </w:pPr>
    </w:p>
    <w:p w14:paraId="7BA4DF5E" w14:textId="7F1A25EF" w:rsidR="00063442" w:rsidRPr="00BE48DD" w:rsidRDefault="00063442" w:rsidP="00CC71B8">
      <w:pPr>
        <w:spacing w:after="0"/>
        <w:ind w:left="-567" w:right="-235"/>
        <w:jc w:val="both"/>
        <w:rPr>
          <w:rFonts w:eastAsia="Arial" w:cs="Arial"/>
        </w:rPr>
      </w:pPr>
    </w:p>
    <w:p w14:paraId="292E4DB8" w14:textId="77777777" w:rsidR="00063442" w:rsidRPr="00BE48DD" w:rsidRDefault="00063442" w:rsidP="00CC71B8">
      <w:pPr>
        <w:spacing w:after="0"/>
        <w:ind w:left="-567" w:right="-235"/>
        <w:jc w:val="both"/>
        <w:rPr>
          <w:rFonts w:eastAsia="Arial" w:cs="Arial"/>
        </w:rPr>
      </w:pPr>
    </w:p>
    <w:p w14:paraId="3B03463D" w14:textId="77777777" w:rsidR="00D3771F" w:rsidRPr="00537668" w:rsidRDefault="00D3771F" w:rsidP="00D3771F">
      <w:pPr>
        <w:spacing w:after="0" w:line="276" w:lineRule="auto"/>
        <w:jc w:val="center"/>
        <w:rPr>
          <w:rFonts w:eastAsia="ZTR1C.tmp" w:cs="Arial"/>
          <w:b/>
          <w:bCs/>
          <w:sz w:val="24"/>
          <w:szCs w:val="24"/>
          <w:lang w:val="es-ES" w:eastAsia="es-ES"/>
        </w:rPr>
      </w:pPr>
      <w:bookmarkStart w:id="572" w:name="_Toc220397381"/>
    </w:p>
    <w:p w14:paraId="31797C9A" w14:textId="77777777" w:rsidR="00D3771F" w:rsidRPr="00537668" w:rsidRDefault="00D3771F" w:rsidP="00D3771F">
      <w:pPr>
        <w:spacing w:after="0" w:line="276" w:lineRule="auto"/>
        <w:jc w:val="center"/>
        <w:rPr>
          <w:rFonts w:eastAsia="ZTR1C.tmp" w:cs="Arial"/>
          <w:b/>
          <w:bCs/>
          <w:sz w:val="24"/>
          <w:szCs w:val="24"/>
          <w:lang w:val="es-ES" w:eastAsia="es-ES"/>
        </w:rPr>
      </w:pPr>
    </w:p>
    <w:p w14:paraId="583AB25D" w14:textId="5ECB38C5" w:rsidR="00D3771F" w:rsidRPr="00537668" w:rsidRDefault="00D3771F" w:rsidP="00D3771F">
      <w:pPr>
        <w:pStyle w:val="Ttulo1"/>
        <w:rPr>
          <w:rFonts w:eastAsia="ZTR1C.tmp" w:cs="Arial"/>
          <w:lang w:val="es-ES" w:eastAsia="es-ES"/>
        </w:rPr>
      </w:pPr>
      <w:bookmarkStart w:id="573" w:name="_Toc232085400"/>
      <w:r w:rsidRPr="00537668">
        <w:rPr>
          <w:rFonts w:eastAsia="ZTR1C.tmp" w:cs="Arial"/>
          <w:lang w:val="es-ES" w:eastAsia="es-ES"/>
        </w:rPr>
        <w:lastRenderedPageBreak/>
        <w:t>FORMATO 17</w:t>
      </w:r>
      <w:bookmarkEnd w:id="573"/>
    </w:p>
    <w:p w14:paraId="354DC737" w14:textId="77777777" w:rsidR="00D3771F" w:rsidRPr="00537668" w:rsidRDefault="00D3771F" w:rsidP="00D3771F">
      <w:pPr>
        <w:spacing w:after="0" w:line="276" w:lineRule="auto"/>
        <w:jc w:val="center"/>
        <w:rPr>
          <w:rFonts w:eastAsia="ZTR1C.tmp" w:cs="Arial"/>
          <w:b/>
          <w:bCs/>
          <w:lang w:val="es-ES" w:eastAsia="es-ES"/>
        </w:rPr>
      </w:pPr>
    </w:p>
    <w:p w14:paraId="3CC990B8" w14:textId="6A5CC5F2" w:rsidR="00D3771F" w:rsidRPr="00537668" w:rsidRDefault="00D3771F" w:rsidP="00D3771F">
      <w:pPr>
        <w:spacing w:after="0" w:line="276" w:lineRule="auto"/>
        <w:jc w:val="center"/>
        <w:rPr>
          <w:rFonts w:eastAsia="ZTR1C.tmp" w:cs="Arial"/>
          <w:b/>
          <w:bCs/>
          <w:lang w:eastAsia="es-ES"/>
        </w:rPr>
      </w:pPr>
      <w:r w:rsidRPr="00537668">
        <w:rPr>
          <w:rFonts w:eastAsia="ZTR1C.tmp" w:cs="Arial"/>
          <w:b/>
          <w:bCs/>
          <w:lang w:eastAsia="es-ES"/>
        </w:rPr>
        <w:t>POR LIDER DE MANTENIMIENTO</w:t>
      </w:r>
    </w:p>
    <w:p w14:paraId="1BC1C108" w14:textId="77777777" w:rsidR="00D3771F" w:rsidRPr="00537668" w:rsidRDefault="00D3771F" w:rsidP="00D3771F">
      <w:pPr>
        <w:spacing w:after="0" w:line="276" w:lineRule="auto"/>
        <w:rPr>
          <w:rFonts w:eastAsia="Times New Roman" w:cs="Arial"/>
          <w:b/>
          <w:lang w:val="es-ES_tradnl" w:eastAsia="es-MX"/>
        </w:rPr>
      </w:pPr>
    </w:p>
    <w:p w14:paraId="73170FBE" w14:textId="660BC130" w:rsidR="00D3771F" w:rsidRPr="00537668" w:rsidRDefault="00D3771F" w:rsidP="00D3771F">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 xml:space="preserve">Para la selección abreviada TMSA-SAM-06-2026 </w:t>
      </w:r>
    </w:p>
    <w:p w14:paraId="56C3E2EF" w14:textId="77777777" w:rsidR="00D3771F" w:rsidRPr="00537668" w:rsidRDefault="00D3771F" w:rsidP="00D3771F">
      <w:pPr>
        <w:spacing w:after="0" w:line="276" w:lineRule="auto"/>
        <w:rPr>
          <w:rFonts w:eastAsia="Times New Roman" w:cs="Arial"/>
          <w:b/>
          <w:lang w:val="es-ES_tradnl" w:eastAsia="es-MX"/>
        </w:rPr>
      </w:pPr>
    </w:p>
    <w:p w14:paraId="33E5CEDB" w14:textId="03BD02FB" w:rsidR="00D3771F" w:rsidRPr="00537668" w:rsidRDefault="00D3771F" w:rsidP="00D3771F">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D3771F" w:rsidRPr="00537668" w14:paraId="525054E7" w14:textId="77777777" w:rsidTr="007A4C1C">
        <w:tc>
          <w:tcPr>
            <w:tcW w:w="709" w:type="dxa"/>
            <w:vAlign w:val="center"/>
          </w:tcPr>
          <w:p w14:paraId="76F13519"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1E8EE7A3"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B590CE3" w14:textId="1B4F67F6" w:rsidR="00D3771F" w:rsidRPr="00537668" w:rsidRDefault="00D3771F" w:rsidP="00E21A0B">
            <w:pPr>
              <w:contextualSpacing/>
              <w:jc w:val="both"/>
              <w:rPr>
                <w:rFonts w:eastAsia="ZTR1C.tmp" w:cs="Arial"/>
                <w:b/>
                <w:sz w:val="16"/>
                <w:szCs w:val="16"/>
                <w:lang w:eastAsia="es-ES"/>
              </w:rPr>
            </w:pPr>
            <w:r w:rsidRPr="00537668">
              <w:rPr>
                <w:rFonts w:eastAsia="ZTR1C.tmp" w:cs="Arial"/>
                <w:b/>
                <w:sz w:val="16"/>
                <w:szCs w:val="16"/>
                <w:lang w:eastAsia="es-ES"/>
              </w:rPr>
              <w:t xml:space="preserve">MARCAR LA OPCION CON UNA </w:t>
            </w:r>
            <w:r w:rsidR="007A4C1C" w:rsidRPr="00537668">
              <w:rPr>
                <w:rFonts w:eastAsia="ZTR1C.tmp" w:cs="Arial"/>
                <w:b/>
                <w:sz w:val="16"/>
                <w:szCs w:val="16"/>
                <w:lang w:eastAsia="es-ES"/>
              </w:rPr>
              <w:t>“X”</w:t>
            </w:r>
          </w:p>
        </w:tc>
      </w:tr>
      <w:tr w:rsidR="00D3771F" w:rsidRPr="00537668" w14:paraId="13B25285" w14:textId="77777777" w:rsidTr="007A4C1C">
        <w:tc>
          <w:tcPr>
            <w:tcW w:w="709" w:type="dxa"/>
          </w:tcPr>
          <w:p w14:paraId="6ED6063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1.</w:t>
            </w:r>
          </w:p>
        </w:tc>
        <w:tc>
          <w:tcPr>
            <w:tcW w:w="5386" w:type="dxa"/>
          </w:tcPr>
          <w:p w14:paraId="23BA810B"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Dos años de experiencia adicional a la habilitante en implementación de sistemas de CCTV</w:t>
            </w:r>
          </w:p>
        </w:tc>
        <w:tc>
          <w:tcPr>
            <w:tcW w:w="1461" w:type="dxa"/>
          </w:tcPr>
          <w:p w14:paraId="44F55B09" w14:textId="5EDE5686" w:rsidR="00D3771F" w:rsidRPr="00537668" w:rsidRDefault="00D3771F" w:rsidP="00D3771F">
            <w:pPr>
              <w:contextualSpacing/>
              <w:jc w:val="center"/>
              <w:rPr>
                <w:rFonts w:eastAsia="ZTR1C.tmp" w:cs="Arial"/>
                <w:bCs/>
                <w:sz w:val="36"/>
                <w:szCs w:val="36"/>
                <w:lang w:eastAsia="es-ES"/>
              </w:rPr>
            </w:pPr>
          </w:p>
        </w:tc>
      </w:tr>
      <w:tr w:rsidR="00D3771F" w:rsidRPr="00537668" w14:paraId="0A8DC95F" w14:textId="77777777" w:rsidTr="007A4C1C">
        <w:tc>
          <w:tcPr>
            <w:tcW w:w="709" w:type="dxa"/>
          </w:tcPr>
          <w:p w14:paraId="3B148186"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2.</w:t>
            </w:r>
          </w:p>
        </w:tc>
        <w:tc>
          <w:tcPr>
            <w:tcW w:w="5386" w:type="dxa"/>
          </w:tcPr>
          <w:p w14:paraId="1CB9B6EA"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Cuatro años de experiencia adicional a la habilitante en implementación de sistemas de CCTV</w:t>
            </w:r>
          </w:p>
        </w:tc>
        <w:tc>
          <w:tcPr>
            <w:tcW w:w="1461" w:type="dxa"/>
          </w:tcPr>
          <w:p w14:paraId="1BAB028E" w14:textId="12AA2E3F" w:rsidR="00D3771F" w:rsidRPr="00537668" w:rsidRDefault="00D3771F" w:rsidP="00D3771F">
            <w:pPr>
              <w:contextualSpacing/>
              <w:jc w:val="center"/>
              <w:rPr>
                <w:rFonts w:eastAsia="ZTR1C.tmp" w:cs="Arial"/>
                <w:bCs/>
                <w:sz w:val="36"/>
                <w:szCs w:val="36"/>
                <w:lang w:eastAsia="es-ES"/>
              </w:rPr>
            </w:pPr>
          </w:p>
        </w:tc>
      </w:tr>
      <w:tr w:rsidR="00D3771F" w:rsidRPr="00537668" w14:paraId="70228DC1" w14:textId="77777777" w:rsidTr="007A4C1C">
        <w:tc>
          <w:tcPr>
            <w:tcW w:w="709" w:type="dxa"/>
          </w:tcPr>
          <w:p w14:paraId="7C72F56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3.</w:t>
            </w:r>
          </w:p>
        </w:tc>
        <w:tc>
          <w:tcPr>
            <w:tcW w:w="5386" w:type="dxa"/>
          </w:tcPr>
          <w:p w14:paraId="613E9ECE"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Seis o más años de experiencia adicional a la habilitante en implementación de sistemas de CCTV</w:t>
            </w:r>
          </w:p>
        </w:tc>
        <w:tc>
          <w:tcPr>
            <w:tcW w:w="1461" w:type="dxa"/>
          </w:tcPr>
          <w:p w14:paraId="3A5F2BDD" w14:textId="25BCD904" w:rsidR="00D3771F" w:rsidRPr="00537668" w:rsidRDefault="00D3771F" w:rsidP="00D3771F">
            <w:pPr>
              <w:jc w:val="center"/>
              <w:rPr>
                <w:rFonts w:eastAsia="ZTR1C.tmp" w:cs="Arial"/>
                <w:bCs/>
                <w:sz w:val="36"/>
                <w:szCs w:val="36"/>
                <w:lang w:eastAsia="es-ES"/>
              </w:rPr>
            </w:pPr>
          </w:p>
        </w:tc>
      </w:tr>
    </w:tbl>
    <w:p w14:paraId="0C8FBCBA" w14:textId="77777777" w:rsidR="00D3771F" w:rsidRPr="00537668" w:rsidRDefault="00D3771F" w:rsidP="00D3771F">
      <w:pPr>
        <w:spacing w:after="0" w:line="276" w:lineRule="auto"/>
        <w:rPr>
          <w:rFonts w:eastAsia="Times New Roman" w:cs="Arial"/>
          <w:b/>
          <w:lang w:val="es-ES_tradnl" w:eastAsia="es-MX"/>
        </w:rPr>
      </w:pPr>
    </w:p>
    <w:p w14:paraId="0147E6D8" w14:textId="38BF19BC"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164B0B1B" w14:textId="4F106F17" w:rsidR="007A4C1C" w:rsidRPr="00537668" w:rsidRDefault="007A4C1C" w:rsidP="00D3771F">
      <w:pPr>
        <w:spacing w:after="0" w:line="276" w:lineRule="auto"/>
        <w:rPr>
          <w:rFonts w:eastAsia="Times New Roman" w:cs="Arial"/>
          <w:bCs/>
          <w:lang w:val="es-ES_tradnl" w:eastAsia="es-MX"/>
        </w:rPr>
      </w:pPr>
      <w:r w:rsidRPr="00537668">
        <w:rPr>
          <w:rFonts w:eastAsia="Times New Roman" w:cs="Arial"/>
          <w:b/>
          <w:lang w:val="es-ES_tradnl" w:eastAsia="es-MX"/>
        </w:rPr>
        <w:t>Nota 2:</w:t>
      </w:r>
      <w:r w:rsidRPr="00537668">
        <w:rPr>
          <w:rFonts w:eastAsia="Times New Roman" w:cs="Arial"/>
          <w:bCs/>
          <w:lang w:val="es-ES_tradnl" w:eastAsia="es-MX"/>
        </w:rPr>
        <w:t xml:space="preserve"> No anexar a la propuesta la hoja de vida y sus soportes no otorgará puntaje.</w:t>
      </w:r>
    </w:p>
    <w:p w14:paraId="3E6F9395" w14:textId="6A033659"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w:t>
      </w:r>
      <w:r w:rsidR="007A4C1C" w:rsidRPr="00537668">
        <w:rPr>
          <w:rFonts w:eastAsia="Times New Roman" w:cs="Arial"/>
          <w:b/>
          <w:lang w:val="es-ES_tradnl" w:eastAsia="es-MX"/>
        </w:rPr>
        <w:t>3</w:t>
      </w:r>
      <w:r w:rsidRPr="00537668">
        <w:rPr>
          <w:rFonts w:eastAsia="Times New Roman" w:cs="Arial"/>
          <w:b/>
          <w:lang w:val="es-ES_tradnl" w:eastAsia="es-MX"/>
        </w:rPr>
        <w:t xml:space="preserve">: </w:t>
      </w:r>
      <w:r w:rsidRPr="00537668">
        <w:rPr>
          <w:rFonts w:eastAsia="Times New Roman" w:cs="Arial"/>
          <w:bCs/>
          <w:lang w:val="es-ES_tradnl" w:eastAsia="es-MX"/>
        </w:rPr>
        <w:t xml:space="preserve">Por marcar </w:t>
      </w:r>
      <w:proofErr w:type="spellStart"/>
      <w:r w:rsidRPr="00537668">
        <w:rPr>
          <w:rFonts w:eastAsia="Times New Roman" w:cs="Arial"/>
          <w:bCs/>
          <w:lang w:val="es-ES_tradnl" w:eastAsia="es-MX"/>
        </w:rPr>
        <w:t>mas</w:t>
      </w:r>
      <w:proofErr w:type="spellEnd"/>
      <w:r w:rsidRPr="00537668">
        <w:rPr>
          <w:rFonts w:eastAsia="Times New Roman" w:cs="Arial"/>
          <w:bCs/>
          <w:lang w:val="es-ES_tradnl" w:eastAsia="es-MX"/>
        </w:rPr>
        <w:t xml:space="preserve"> de una opción no se otorgará puntaje</w:t>
      </w:r>
      <w:r w:rsidR="007A4C1C" w:rsidRPr="00537668">
        <w:rPr>
          <w:rFonts w:eastAsia="Times New Roman" w:cs="Arial"/>
          <w:bCs/>
          <w:lang w:val="es-ES_tradnl" w:eastAsia="es-MX"/>
        </w:rPr>
        <w:t>.</w:t>
      </w:r>
    </w:p>
    <w:p w14:paraId="62314574" w14:textId="039FDACC" w:rsidR="007A4C1C" w:rsidRPr="00537668" w:rsidRDefault="007A4C1C" w:rsidP="00D3771F">
      <w:pPr>
        <w:spacing w:after="0" w:line="276" w:lineRule="auto"/>
        <w:rPr>
          <w:rFonts w:eastAsia="Times New Roman" w:cs="Arial"/>
          <w:b/>
          <w:lang w:val="es-ES_tradnl" w:eastAsia="es-MX"/>
        </w:rPr>
      </w:pPr>
      <w:r w:rsidRPr="00537668">
        <w:rPr>
          <w:rFonts w:eastAsia="Times New Roman" w:cs="Arial"/>
          <w:b/>
          <w:lang w:val="es-ES_tradnl" w:eastAsia="es-MX"/>
        </w:rPr>
        <w:t>Nota 4:</w:t>
      </w:r>
      <w:r w:rsidRPr="00537668">
        <w:rPr>
          <w:rFonts w:eastAsia="Times New Roman" w:cs="Arial"/>
          <w:bCs/>
          <w:lang w:val="es-ES_tradnl" w:eastAsia="es-MX"/>
        </w:rPr>
        <w:t xml:space="preserve"> La administración se reserva el derecho de verificar la consistencia de los documentos anexos a la hoja de vida con lo diligenciado en este formato. (la inconsistencia de la información reportada no otorgará puntaje)</w:t>
      </w:r>
    </w:p>
    <w:p w14:paraId="597D8DED" w14:textId="77777777" w:rsidR="00D3771F" w:rsidRPr="00537668" w:rsidRDefault="00D3771F" w:rsidP="00D3771F">
      <w:pPr>
        <w:spacing w:after="0" w:line="276" w:lineRule="auto"/>
        <w:jc w:val="both"/>
        <w:rPr>
          <w:rFonts w:eastAsia="Times New Roman" w:cs="Arial"/>
          <w:bCs/>
          <w:lang w:val="es-ES_tradnl" w:eastAsia="es-MX"/>
        </w:rPr>
      </w:pPr>
    </w:p>
    <w:p w14:paraId="40BA9763" w14:textId="77777777" w:rsidR="00D3771F" w:rsidRPr="00537668" w:rsidRDefault="00D3771F" w:rsidP="00D3771F">
      <w:pPr>
        <w:spacing w:after="0" w:line="276" w:lineRule="auto"/>
        <w:rPr>
          <w:rFonts w:eastAsia="Times New Roman" w:cs="Arial"/>
          <w:b/>
          <w:lang w:val="es-ES" w:eastAsia="es-MX"/>
        </w:rPr>
      </w:pPr>
    </w:p>
    <w:p w14:paraId="514E8615" w14:textId="77777777" w:rsidR="00D3771F" w:rsidRPr="00537668" w:rsidRDefault="00D3771F" w:rsidP="00D3771F">
      <w:pPr>
        <w:spacing w:after="0" w:line="276" w:lineRule="auto"/>
        <w:jc w:val="both"/>
        <w:rPr>
          <w:rFonts w:eastAsia="Times New Roman" w:cs="Arial"/>
          <w:bCs/>
          <w:lang w:val="es-ES_tradnl" w:eastAsia="es-MX"/>
        </w:rPr>
      </w:pPr>
    </w:p>
    <w:p w14:paraId="4C7ABAA8" w14:textId="77777777" w:rsidR="00D3771F" w:rsidRPr="00537668" w:rsidRDefault="00D3771F" w:rsidP="00D3771F">
      <w:pPr>
        <w:spacing w:after="0" w:line="276" w:lineRule="auto"/>
        <w:jc w:val="both"/>
        <w:rPr>
          <w:rFonts w:eastAsia="Times New Roman" w:cs="Arial"/>
          <w:bCs/>
          <w:lang w:val="es-ES_tradnl" w:eastAsia="es-MX"/>
        </w:rPr>
      </w:pPr>
    </w:p>
    <w:p w14:paraId="1B578F82" w14:textId="77777777" w:rsidR="00D3771F" w:rsidRPr="00537668" w:rsidRDefault="00D3771F" w:rsidP="00D3771F">
      <w:pPr>
        <w:spacing w:after="0" w:line="276" w:lineRule="auto"/>
        <w:jc w:val="both"/>
        <w:rPr>
          <w:rFonts w:eastAsia="Times New Roman" w:cs="Arial"/>
          <w:bCs/>
          <w:lang w:val="es-ES_tradnl" w:eastAsia="es-MX"/>
        </w:rPr>
      </w:pPr>
    </w:p>
    <w:p w14:paraId="092924DA" w14:textId="77777777" w:rsidR="00D3771F" w:rsidRPr="00537668" w:rsidRDefault="00D3771F" w:rsidP="00D3771F">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0A7782A2" w14:textId="77777777" w:rsidR="00D3771F" w:rsidRPr="00537668" w:rsidRDefault="00D3771F" w:rsidP="00D3771F">
      <w:pPr>
        <w:spacing w:line="276" w:lineRule="auto"/>
        <w:rPr>
          <w:rFonts w:eastAsia="ZTR1C.tmp" w:cs="Arial"/>
          <w:b/>
          <w:i/>
          <w:highlight w:val="lightGray"/>
          <w:u w:val="single"/>
          <w:lang w:val="es-ES_tradnl" w:eastAsia="es-ES"/>
        </w:rPr>
      </w:pPr>
    </w:p>
    <w:p w14:paraId="768AF4C8" w14:textId="77777777" w:rsidR="007A4C1C" w:rsidRPr="00537668" w:rsidRDefault="007A4C1C" w:rsidP="007A4C1C">
      <w:pPr>
        <w:pStyle w:val="Ttulo1"/>
        <w:rPr>
          <w:rFonts w:eastAsia="ZTR1C.tmp" w:cs="Arial"/>
          <w:highlight w:val="lightGray"/>
          <w:lang w:val="es-ES" w:eastAsia="es-ES"/>
        </w:rPr>
      </w:pPr>
    </w:p>
    <w:p w14:paraId="0D08D601" w14:textId="77777777" w:rsidR="007A4C1C" w:rsidRPr="00537668" w:rsidRDefault="007A4C1C" w:rsidP="007A4C1C">
      <w:pPr>
        <w:pStyle w:val="Ttulo1"/>
        <w:rPr>
          <w:rFonts w:eastAsia="ZTR1C.tmp" w:cs="Arial"/>
          <w:highlight w:val="lightGray"/>
          <w:lang w:val="es-ES" w:eastAsia="es-ES"/>
        </w:rPr>
      </w:pPr>
    </w:p>
    <w:p w14:paraId="43214319" w14:textId="77777777" w:rsidR="007A4C1C" w:rsidRPr="00537668" w:rsidRDefault="007A4C1C" w:rsidP="007A4C1C">
      <w:pPr>
        <w:pStyle w:val="Ttulo1"/>
        <w:rPr>
          <w:rFonts w:eastAsia="ZTR1C.tmp" w:cs="Arial"/>
          <w:highlight w:val="lightGray"/>
          <w:lang w:val="es-ES" w:eastAsia="es-ES"/>
        </w:rPr>
      </w:pPr>
    </w:p>
    <w:p w14:paraId="25033D70" w14:textId="77777777" w:rsidR="007A4C1C" w:rsidRPr="00537668" w:rsidRDefault="007A4C1C" w:rsidP="007A4C1C">
      <w:pPr>
        <w:pStyle w:val="Ttulo1"/>
        <w:rPr>
          <w:rFonts w:eastAsia="ZTR1C.tmp" w:cs="Arial"/>
          <w:highlight w:val="lightGray"/>
          <w:lang w:val="es-ES" w:eastAsia="es-ES"/>
        </w:rPr>
      </w:pPr>
    </w:p>
    <w:p w14:paraId="4E4EB0B4" w14:textId="77777777" w:rsidR="007A4C1C" w:rsidRPr="00BE48DD" w:rsidRDefault="007A4C1C" w:rsidP="007A4C1C">
      <w:pPr>
        <w:pStyle w:val="Ttulo1"/>
        <w:rPr>
          <w:rFonts w:eastAsia="ZTR1C.tmp" w:cs="Arial"/>
          <w:highlight w:val="yellow"/>
          <w:lang w:val="es-ES" w:eastAsia="es-ES"/>
        </w:rPr>
      </w:pPr>
    </w:p>
    <w:p w14:paraId="43EE133F" w14:textId="77777777" w:rsidR="007A4C1C" w:rsidRPr="00BE48DD" w:rsidRDefault="007A4C1C" w:rsidP="007A4C1C">
      <w:pPr>
        <w:pStyle w:val="Ttulo1"/>
        <w:rPr>
          <w:rFonts w:eastAsia="ZTR1C.tmp" w:cs="Arial"/>
          <w:highlight w:val="yellow"/>
          <w:lang w:val="es-ES" w:eastAsia="es-ES"/>
        </w:rPr>
      </w:pPr>
    </w:p>
    <w:p w14:paraId="078AC5BF" w14:textId="77777777" w:rsidR="007A4C1C" w:rsidRPr="00BE48DD" w:rsidRDefault="007A4C1C" w:rsidP="007A4C1C">
      <w:pPr>
        <w:rPr>
          <w:rFonts w:cs="Arial"/>
          <w:highlight w:val="yellow"/>
          <w:lang w:val="es-ES" w:eastAsia="es-ES"/>
        </w:rPr>
      </w:pPr>
    </w:p>
    <w:p w14:paraId="4FEC2AD2" w14:textId="5E2E3EDC" w:rsidR="007A4C1C" w:rsidRPr="00537668" w:rsidRDefault="007A4C1C" w:rsidP="007A4C1C">
      <w:pPr>
        <w:pStyle w:val="Ttulo1"/>
        <w:rPr>
          <w:rFonts w:eastAsia="ZTR1C.tmp" w:cs="Arial"/>
          <w:lang w:val="es-ES" w:eastAsia="es-ES"/>
        </w:rPr>
      </w:pPr>
      <w:bookmarkStart w:id="574" w:name="_Toc232085401"/>
      <w:r w:rsidRPr="00537668">
        <w:rPr>
          <w:rFonts w:eastAsia="ZTR1C.tmp" w:cs="Arial"/>
          <w:lang w:val="es-ES" w:eastAsia="es-ES"/>
        </w:rPr>
        <w:lastRenderedPageBreak/>
        <w:t>FORMATO 18</w:t>
      </w:r>
      <w:bookmarkEnd w:id="574"/>
    </w:p>
    <w:p w14:paraId="32338B5D" w14:textId="77777777" w:rsidR="007A4C1C" w:rsidRPr="00537668" w:rsidRDefault="007A4C1C" w:rsidP="007A4C1C">
      <w:pPr>
        <w:spacing w:after="0" w:line="276" w:lineRule="auto"/>
        <w:jc w:val="center"/>
        <w:rPr>
          <w:rFonts w:eastAsia="ZTR1C.tmp" w:cs="Arial"/>
          <w:b/>
          <w:bCs/>
          <w:lang w:val="es-ES" w:eastAsia="es-ES"/>
        </w:rPr>
      </w:pPr>
    </w:p>
    <w:p w14:paraId="7E7636CA" w14:textId="7CEEDFD4" w:rsidR="007A4C1C" w:rsidRPr="00537668" w:rsidRDefault="007A4C1C" w:rsidP="007A4C1C">
      <w:pPr>
        <w:spacing w:after="0" w:line="276" w:lineRule="auto"/>
        <w:jc w:val="center"/>
        <w:rPr>
          <w:rFonts w:eastAsia="ZTR1C.tmp" w:cs="Arial"/>
          <w:b/>
          <w:bCs/>
          <w:lang w:eastAsia="es-ES"/>
        </w:rPr>
      </w:pPr>
      <w:r w:rsidRPr="00537668">
        <w:rPr>
          <w:rFonts w:eastAsia="ZTR1C.tmp" w:cs="Arial"/>
          <w:b/>
          <w:bCs/>
          <w:lang w:eastAsia="es-ES"/>
        </w:rPr>
        <w:t>POR CUADRILLA ADICIONAL</w:t>
      </w:r>
    </w:p>
    <w:p w14:paraId="1820D294" w14:textId="77777777" w:rsidR="007A4C1C" w:rsidRPr="00537668" w:rsidRDefault="007A4C1C" w:rsidP="007A4C1C">
      <w:pPr>
        <w:spacing w:after="0" w:line="276" w:lineRule="auto"/>
        <w:rPr>
          <w:rFonts w:eastAsia="Times New Roman" w:cs="Arial"/>
          <w:b/>
          <w:lang w:val="es-ES_tradnl" w:eastAsia="es-MX"/>
        </w:rPr>
      </w:pPr>
    </w:p>
    <w:p w14:paraId="3E3B4085" w14:textId="77777777" w:rsidR="007A4C1C" w:rsidRPr="00537668" w:rsidRDefault="007A4C1C" w:rsidP="007A4C1C">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 xml:space="preserve">Para la selección abreviada TMSA-SAM-06-2026 </w:t>
      </w:r>
    </w:p>
    <w:p w14:paraId="02271679" w14:textId="77777777" w:rsidR="007A4C1C" w:rsidRPr="00537668" w:rsidRDefault="007A4C1C" w:rsidP="007A4C1C">
      <w:pPr>
        <w:spacing w:after="0" w:line="276" w:lineRule="auto"/>
        <w:rPr>
          <w:rFonts w:eastAsia="Times New Roman" w:cs="Arial"/>
          <w:b/>
          <w:lang w:val="es-ES_tradnl" w:eastAsia="es-MX"/>
        </w:rPr>
      </w:pPr>
    </w:p>
    <w:p w14:paraId="3095BF81" w14:textId="77777777" w:rsidR="007A4C1C" w:rsidRPr="00537668" w:rsidRDefault="007A4C1C" w:rsidP="007A4C1C">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7A4C1C" w:rsidRPr="00537668" w14:paraId="7B6E896A" w14:textId="77777777" w:rsidTr="007A4C1C">
        <w:tc>
          <w:tcPr>
            <w:tcW w:w="709" w:type="dxa"/>
            <w:vAlign w:val="center"/>
          </w:tcPr>
          <w:p w14:paraId="7BE07D65"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6E37921C"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4ED3747" w14:textId="77777777" w:rsidR="007A4C1C" w:rsidRPr="00537668" w:rsidRDefault="007A4C1C" w:rsidP="007A4C1C">
            <w:pPr>
              <w:contextualSpacing/>
              <w:jc w:val="both"/>
              <w:rPr>
                <w:rFonts w:eastAsia="ZTR1C.tmp" w:cs="Arial"/>
                <w:b/>
                <w:sz w:val="16"/>
                <w:szCs w:val="16"/>
                <w:lang w:eastAsia="es-ES"/>
              </w:rPr>
            </w:pPr>
            <w:r w:rsidRPr="00537668">
              <w:rPr>
                <w:rFonts w:eastAsia="ZTR1C.tmp" w:cs="Arial"/>
                <w:b/>
                <w:sz w:val="16"/>
                <w:szCs w:val="16"/>
                <w:lang w:eastAsia="es-ES"/>
              </w:rPr>
              <w:t>MARCAR LA OPCION CON UNA “X”</w:t>
            </w:r>
          </w:p>
        </w:tc>
      </w:tr>
      <w:tr w:rsidR="007A4C1C" w:rsidRPr="00537668" w14:paraId="16973F8B" w14:textId="77777777" w:rsidTr="007A4C1C">
        <w:tc>
          <w:tcPr>
            <w:tcW w:w="709" w:type="dxa"/>
            <w:vAlign w:val="center"/>
          </w:tcPr>
          <w:p w14:paraId="5A9A938E"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1.</w:t>
            </w:r>
          </w:p>
        </w:tc>
        <w:tc>
          <w:tcPr>
            <w:tcW w:w="5386" w:type="dxa"/>
            <w:vAlign w:val="center"/>
          </w:tcPr>
          <w:p w14:paraId="771B85B9" w14:textId="541D0F2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una cuadrilla adicional</w:t>
            </w:r>
          </w:p>
        </w:tc>
        <w:tc>
          <w:tcPr>
            <w:tcW w:w="1461" w:type="dxa"/>
          </w:tcPr>
          <w:p w14:paraId="75E613EC"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2A9FE446" w14:textId="77777777" w:rsidTr="007A4C1C">
        <w:tc>
          <w:tcPr>
            <w:tcW w:w="709" w:type="dxa"/>
            <w:vAlign w:val="center"/>
          </w:tcPr>
          <w:p w14:paraId="436D863F"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2.</w:t>
            </w:r>
          </w:p>
        </w:tc>
        <w:tc>
          <w:tcPr>
            <w:tcW w:w="5386" w:type="dxa"/>
            <w:vAlign w:val="center"/>
          </w:tcPr>
          <w:p w14:paraId="5BC3F50E" w14:textId="6AD3851B"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dos cuadrilla adicional</w:t>
            </w:r>
          </w:p>
        </w:tc>
        <w:tc>
          <w:tcPr>
            <w:tcW w:w="1461" w:type="dxa"/>
          </w:tcPr>
          <w:p w14:paraId="079CEF95"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3DB6AAD7" w14:textId="77777777" w:rsidTr="007A4C1C">
        <w:trPr>
          <w:trHeight w:val="161"/>
        </w:trPr>
        <w:tc>
          <w:tcPr>
            <w:tcW w:w="709" w:type="dxa"/>
            <w:vAlign w:val="center"/>
          </w:tcPr>
          <w:p w14:paraId="53050D4C"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3.</w:t>
            </w:r>
          </w:p>
        </w:tc>
        <w:tc>
          <w:tcPr>
            <w:tcW w:w="5386" w:type="dxa"/>
            <w:vAlign w:val="center"/>
          </w:tcPr>
          <w:p w14:paraId="03DBFB79" w14:textId="3B81D6E4"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tres cuadrilla adicional</w:t>
            </w:r>
          </w:p>
        </w:tc>
        <w:tc>
          <w:tcPr>
            <w:tcW w:w="1461" w:type="dxa"/>
          </w:tcPr>
          <w:p w14:paraId="294B02C9" w14:textId="77777777" w:rsidR="007A4C1C" w:rsidRPr="00537668" w:rsidRDefault="007A4C1C" w:rsidP="007A4C1C">
            <w:pPr>
              <w:jc w:val="center"/>
              <w:rPr>
                <w:rFonts w:eastAsia="ZTR1C.tmp" w:cs="Arial"/>
                <w:bCs/>
                <w:sz w:val="36"/>
                <w:szCs w:val="36"/>
                <w:lang w:eastAsia="es-ES"/>
              </w:rPr>
            </w:pPr>
          </w:p>
        </w:tc>
      </w:tr>
    </w:tbl>
    <w:p w14:paraId="23C4E16F" w14:textId="77777777" w:rsidR="007A4C1C" w:rsidRPr="00537668" w:rsidRDefault="007A4C1C" w:rsidP="007A4C1C">
      <w:pPr>
        <w:spacing w:after="0" w:line="276" w:lineRule="auto"/>
        <w:rPr>
          <w:rFonts w:eastAsia="Times New Roman" w:cs="Arial"/>
          <w:b/>
          <w:lang w:val="es-ES_tradnl" w:eastAsia="es-MX"/>
        </w:rPr>
      </w:pPr>
    </w:p>
    <w:p w14:paraId="5309254E" w14:textId="77777777"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28B8D3D4" w14:textId="1F76AAB0"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2: </w:t>
      </w:r>
      <w:r w:rsidRPr="00537668">
        <w:rPr>
          <w:rFonts w:eastAsia="Times New Roman" w:cs="Arial"/>
          <w:bCs/>
          <w:lang w:val="es-ES_tradnl" w:eastAsia="es-MX"/>
        </w:rPr>
        <w:t xml:space="preserve">Por marcar </w:t>
      </w:r>
      <w:proofErr w:type="spellStart"/>
      <w:r w:rsidRPr="00537668">
        <w:rPr>
          <w:rFonts w:eastAsia="Times New Roman" w:cs="Arial"/>
          <w:bCs/>
          <w:lang w:val="es-ES_tradnl" w:eastAsia="es-MX"/>
        </w:rPr>
        <w:t>mas</w:t>
      </w:r>
      <w:proofErr w:type="spellEnd"/>
      <w:r w:rsidRPr="00537668">
        <w:rPr>
          <w:rFonts w:eastAsia="Times New Roman" w:cs="Arial"/>
          <w:bCs/>
          <w:lang w:val="es-ES_tradnl" w:eastAsia="es-MX"/>
        </w:rPr>
        <w:t xml:space="preserve"> de una opción no se otorgará puntaje.</w:t>
      </w:r>
    </w:p>
    <w:p w14:paraId="159176AF" w14:textId="77777777" w:rsidR="007A4C1C" w:rsidRPr="00537668" w:rsidRDefault="007A4C1C" w:rsidP="007A4C1C">
      <w:pPr>
        <w:spacing w:after="0" w:line="276" w:lineRule="auto"/>
        <w:rPr>
          <w:rFonts w:eastAsia="Times New Roman" w:cs="Arial"/>
          <w:b/>
          <w:lang w:val="es-ES" w:eastAsia="es-MX"/>
        </w:rPr>
      </w:pPr>
    </w:p>
    <w:p w14:paraId="0882D47F" w14:textId="77777777" w:rsidR="007A4C1C" w:rsidRPr="00537668" w:rsidRDefault="007A4C1C" w:rsidP="007A4C1C">
      <w:pPr>
        <w:spacing w:after="0" w:line="276" w:lineRule="auto"/>
        <w:jc w:val="both"/>
        <w:rPr>
          <w:rFonts w:eastAsia="Times New Roman" w:cs="Arial"/>
          <w:bCs/>
          <w:lang w:val="es-ES_tradnl" w:eastAsia="es-MX"/>
        </w:rPr>
      </w:pPr>
    </w:p>
    <w:p w14:paraId="1E1EB31A" w14:textId="77777777" w:rsidR="007A4C1C" w:rsidRPr="00537668" w:rsidRDefault="007A4C1C" w:rsidP="007A4C1C">
      <w:pPr>
        <w:spacing w:after="0" w:line="276" w:lineRule="auto"/>
        <w:jc w:val="both"/>
        <w:rPr>
          <w:rFonts w:eastAsia="Times New Roman" w:cs="Arial"/>
          <w:bCs/>
          <w:lang w:val="es-ES_tradnl" w:eastAsia="es-MX"/>
        </w:rPr>
      </w:pPr>
    </w:p>
    <w:p w14:paraId="1AC9B14F" w14:textId="77777777" w:rsidR="007A4C1C" w:rsidRPr="00537668" w:rsidRDefault="007A4C1C" w:rsidP="007A4C1C">
      <w:pPr>
        <w:spacing w:after="0" w:line="276" w:lineRule="auto"/>
        <w:jc w:val="both"/>
        <w:rPr>
          <w:rFonts w:eastAsia="Times New Roman" w:cs="Arial"/>
          <w:bCs/>
          <w:lang w:val="es-ES_tradnl" w:eastAsia="es-MX"/>
        </w:rPr>
      </w:pPr>
    </w:p>
    <w:p w14:paraId="46A3D467" w14:textId="77777777" w:rsidR="007A4C1C" w:rsidRPr="00BE48DD" w:rsidRDefault="007A4C1C" w:rsidP="007A4C1C">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16184FCF" w14:textId="77777777" w:rsidR="007A4C1C" w:rsidRPr="00BE48DD" w:rsidRDefault="007A4C1C" w:rsidP="007A4C1C">
      <w:pPr>
        <w:spacing w:line="276" w:lineRule="auto"/>
        <w:rPr>
          <w:rFonts w:eastAsia="ZTR1C.tmp" w:cs="Arial"/>
          <w:b/>
          <w:i/>
          <w:u w:val="single"/>
          <w:lang w:val="es-ES_tradnl" w:eastAsia="es-ES"/>
        </w:rPr>
      </w:pPr>
    </w:p>
    <w:p w14:paraId="3DBA6A40" w14:textId="77777777" w:rsidR="007A4C1C" w:rsidRPr="00BE48DD" w:rsidRDefault="007A4C1C" w:rsidP="007A4C1C">
      <w:pPr>
        <w:spacing w:line="276" w:lineRule="auto"/>
        <w:rPr>
          <w:rFonts w:eastAsia="ZTR1C.tmp" w:cs="Arial"/>
          <w:b/>
          <w:i/>
          <w:u w:val="single"/>
          <w:lang w:val="es-ES_tradnl" w:eastAsia="es-ES"/>
        </w:rPr>
      </w:pPr>
    </w:p>
    <w:p w14:paraId="25DB469D" w14:textId="77777777" w:rsidR="00D3771F" w:rsidRPr="00BE48DD" w:rsidRDefault="00D3771F" w:rsidP="00D3771F">
      <w:pPr>
        <w:spacing w:line="276" w:lineRule="auto"/>
        <w:rPr>
          <w:rFonts w:eastAsia="ZTR1C.tmp" w:cs="Arial"/>
          <w:b/>
          <w:i/>
          <w:u w:val="single"/>
          <w:lang w:val="es-ES_tradnl" w:eastAsia="es-ES"/>
        </w:rPr>
      </w:pPr>
    </w:p>
    <w:p w14:paraId="566F9329" w14:textId="77777777" w:rsidR="00D3771F" w:rsidRPr="00BE48DD" w:rsidRDefault="00D3771F" w:rsidP="004F0D21">
      <w:pPr>
        <w:pStyle w:val="Ttulo1"/>
        <w:rPr>
          <w:rFonts w:cs="Arial"/>
        </w:rPr>
      </w:pPr>
    </w:p>
    <w:p w14:paraId="2BA87D32" w14:textId="77777777" w:rsidR="00D3771F" w:rsidRPr="00BE48DD" w:rsidRDefault="00D3771F" w:rsidP="004F0D21">
      <w:pPr>
        <w:pStyle w:val="Ttulo1"/>
        <w:rPr>
          <w:rFonts w:cs="Arial"/>
        </w:rPr>
      </w:pPr>
    </w:p>
    <w:p w14:paraId="63F4A1F7" w14:textId="77777777" w:rsidR="00D3771F" w:rsidRPr="00BE48DD" w:rsidRDefault="00D3771F" w:rsidP="004F0D21">
      <w:pPr>
        <w:pStyle w:val="Ttulo1"/>
        <w:rPr>
          <w:rFonts w:cs="Arial"/>
        </w:rPr>
      </w:pPr>
    </w:p>
    <w:p w14:paraId="201EA479" w14:textId="267EE05B" w:rsidR="00D3771F" w:rsidRPr="00BE48DD" w:rsidRDefault="00D3771F" w:rsidP="007A4C1C">
      <w:pPr>
        <w:pStyle w:val="Ttulo1"/>
        <w:jc w:val="left"/>
        <w:rPr>
          <w:rFonts w:cs="Arial"/>
        </w:rPr>
      </w:pPr>
    </w:p>
    <w:p w14:paraId="6C71C24C" w14:textId="6337C323" w:rsidR="007A4C1C" w:rsidRPr="00BE48DD" w:rsidRDefault="007A4C1C" w:rsidP="007A4C1C">
      <w:pPr>
        <w:rPr>
          <w:rFonts w:cs="Arial"/>
        </w:rPr>
      </w:pPr>
    </w:p>
    <w:p w14:paraId="6D45F459" w14:textId="2FBBE3FB" w:rsidR="007A4C1C" w:rsidRPr="00BE48DD" w:rsidRDefault="007A4C1C" w:rsidP="007A4C1C">
      <w:pPr>
        <w:rPr>
          <w:rFonts w:cs="Arial"/>
        </w:rPr>
      </w:pPr>
    </w:p>
    <w:p w14:paraId="5625F284" w14:textId="08D5A618" w:rsidR="007A4C1C" w:rsidRPr="00BE48DD" w:rsidRDefault="007A4C1C" w:rsidP="007A4C1C">
      <w:pPr>
        <w:rPr>
          <w:rFonts w:cs="Arial"/>
        </w:rPr>
      </w:pPr>
    </w:p>
    <w:p w14:paraId="0751AF07" w14:textId="77777777" w:rsidR="007A4C1C" w:rsidRPr="00BE48DD" w:rsidRDefault="007A4C1C" w:rsidP="007A4C1C">
      <w:pPr>
        <w:rPr>
          <w:rFonts w:cs="Arial"/>
        </w:rPr>
      </w:pPr>
    </w:p>
    <w:p w14:paraId="3687B2B4" w14:textId="198285BD" w:rsidR="00785144" w:rsidRPr="00BE48DD" w:rsidRDefault="00785144" w:rsidP="00CC71B8">
      <w:pPr>
        <w:pStyle w:val="Ttulo1"/>
        <w:spacing w:before="0"/>
        <w:ind w:left="-567" w:right="-235"/>
        <w:rPr>
          <w:rFonts w:cs="Arial"/>
          <w:sz w:val="22"/>
          <w:szCs w:val="22"/>
        </w:rPr>
      </w:pPr>
      <w:bookmarkStart w:id="575" w:name="_Toc232085402"/>
      <w:bookmarkEnd w:id="572"/>
      <w:r w:rsidRPr="00BE48DD">
        <w:rPr>
          <w:rFonts w:cs="Arial"/>
          <w:sz w:val="22"/>
          <w:szCs w:val="22"/>
        </w:rPr>
        <w:lastRenderedPageBreak/>
        <w:t>FORMATO 1</w:t>
      </w:r>
      <w:r w:rsidR="007A4C1C" w:rsidRPr="00BE48DD">
        <w:rPr>
          <w:rFonts w:cs="Arial"/>
          <w:sz w:val="22"/>
          <w:szCs w:val="22"/>
        </w:rPr>
        <w:t>9</w:t>
      </w:r>
      <w:bookmarkEnd w:id="575"/>
    </w:p>
    <w:p w14:paraId="13C0DE69" w14:textId="77777777" w:rsidR="00AE22BB" w:rsidRPr="00BE48DD" w:rsidRDefault="00AE22BB" w:rsidP="00CC71B8">
      <w:pPr>
        <w:spacing w:after="0"/>
        <w:ind w:left="-567" w:right="-235"/>
        <w:jc w:val="center"/>
        <w:rPr>
          <w:rFonts w:eastAsia="Calibri" w:cs="Arial"/>
          <w:b/>
          <w:bCs/>
        </w:rPr>
      </w:pPr>
    </w:p>
    <w:p w14:paraId="1D458F8D" w14:textId="0F0CB974" w:rsidR="00AE22BB" w:rsidRPr="00BE48DD" w:rsidRDefault="00AE22BB" w:rsidP="00CC71B8">
      <w:pPr>
        <w:spacing w:after="0"/>
        <w:ind w:left="-567" w:right="-235"/>
        <w:jc w:val="center"/>
        <w:rPr>
          <w:rFonts w:eastAsia="Calibri" w:cs="Arial"/>
          <w:b/>
          <w:bCs/>
        </w:rPr>
      </w:pPr>
      <w:r w:rsidRPr="00BE48DD">
        <w:rPr>
          <w:rFonts w:eastAsia="Calibri" w:cs="Arial"/>
          <w:b/>
          <w:bCs/>
        </w:rPr>
        <w:t>PARTICIPACIÓN MAYORITARIA DE MUJERES CABEZA DE FAMILIA Y/O MUJERES VÍCTIMAS DE VIOLENCIA INTRAFAMILIAR (PERSONA JURÍDICA)</w:t>
      </w:r>
    </w:p>
    <w:p w14:paraId="76335182" w14:textId="77777777" w:rsidR="00AE22BB" w:rsidRPr="00BE48DD" w:rsidRDefault="00AE22BB" w:rsidP="00CC71B8">
      <w:pPr>
        <w:spacing w:after="0"/>
        <w:ind w:left="-567" w:right="-235"/>
        <w:jc w:val="center"/>
        <w:rPr>
          <w:rFonts w:eastAsia="Calibri" w:cs="Arial"/>
          <w:b/>
          <w:bCs/>
        </w:rPr>
      </w:pPr>
    </w:p>
    <w:p w14:paraId="10A0C381" w14:textId="77777777" w:rsidR="00AE22BB" w:rsidRPr="00BE48DD" w:rsidRDefault="00AE22BB" w:rsidP="00CC71B8">
      <w:pPr>
        <w:tabs>
          <w:tab w:val="left" w:pos="-142"/>
        </w:tabs>
        <w:autoSpaceDE w:val="0"/>
        <w:autoSpaceDN w:val="0"/>
        <w:adjustRightInd w:val="0"/>
        <w:spacing w:after="0"/>
        <w:ind w:left="-567" w:right="-235"/>
        <w:jc w:val="both"/>
        <w:rPr>
          <w:rFonts w:eastAsia="Calibri" w:cs="Arial"/>
          <w:i/>
          <w:iCs/>
        </w:rPr>
      </w:pPr>
      <w:r w:rsidRPr="00BE48DD">
        <w:rPr>
          <w:rFonts w:eastAsia="Calibri" w:cs="Arial"/>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BE48DD" w:rsidRDefault="00AE22BB" w:rsidP="00CC71B8">
      <w:pPr>
        <w:tabs>
          <w:tab w:val="left" w:pos="-142"/>
        </w:tabs>
        <w:autoSpaceDE w:val="0"/>
        <w:autoSpaceDN w:val="0"/>
        <w:adjustRightInd w:val="0"/>
        <w:spacing w:after="0"/>
        <w:ind w:left="-567" w:right="-235"/>
        <w:jc w:val="both"/>
        <w:rPr>
          <w:rFonts w:eastAsia="Times New Roman" w:cs="Arial"/>
          <w:lang w:eastAsia="es-ES"/>
        </w:rPr>
      </w:pPr>
    </w:p>
    <w:p w14:paraId="48F64F01" w14:textId="77777777"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75A65589" w14:textId="0FC663FB"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 </w:t>
      </w:r>
    </w:p>
    <w:p w14:paraId="092C6EBF" w14:textId="77777777" w:rsidR="00AE22BB" w:rsidRPr="00BE48DD" w:rsidRDefault="00AE22BB"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6D261ED9" w14:textId="77777777" w:rsidR="00AE22BB" w:rsidRPr="00BE48DD" w:rsidRDefault="00AE22BB" w:rsidP="00CC71B8">
      <w:pPr>
        <w:spacing w:after="0"/>
        <w:ind w:left="-567" w:right="-235" w:firstLine="22"/>
        <w:jc w:val="both"/>
        <w:rPr>
          <w:rFonts w:eastAsia="ZTR1C.tmp" w:cs="Arial"/>
          <w:bCs/>
          <w:lang w:val="es-ES" w:eastAsia="es-ES"/>
        </w:rPr>
      </w:pPr>
    </w:p>
    <w:p w14:paraId="4384F758" w14:textId="746C4A31" w:rsidR="00AE22BB" w:rsidRPr="00BE48DD" w:rsidRDefault="00AE22BB" w:rsidP="00CD6B2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309CFF21" w14:textId="2FEBA70E" w:rsidR="00AE22BB" w:rsidRPr="00BE48DD" w:rsidRDefault="00AE22BB"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6539AE8" w14:textId="685733D4" w:rsidR="00AE22BB" w:rsidRPr="00BE48DD" w:rsidRDefault="00AE22BB" w:rsidP="00CD6B28">
      <w:pPr>
        <w:widowControl w:val="0"/>
        <w:spacing w:after="0"/>
        <w:ind w:right="-235"/>
        <w:jc w:val="both"/>
        <w:rPr>
          <w:rFonts w:eastAsia="Times New Roman" w:cs="Arial"/>
          <w:lang w:eastAsia="es-ES"/>
        </w:rPr>
      </w:pPr>
      <w:r w:rsidRPr="00BE48DD">
        <w:rPr>
          <w:rFonts w:eastAsia="Times New Roman" w:cs="Arial"/>
          <w:lang w:eastAsia="es-ES"/>
        </w:rPr>
        <w:t>Estimados señores:</w:t>
      </w:r>
    </w:p>
    <w:p w14:paraId="3C16E3A4" w14:textId="77777777" w:rsidR="00AE22BB" w:rsidRPr="00BE48DD" w:rsidRDefault="00AE22BB" w:rsidP="00CC71B8">
      <w:pPr>
        <w:spacing w:after="0"/>
        <w:ind w:left="-567" w:right="-235"/>
        <w:jc w:val="both"/>
        <w:rPr>
          <w:rFonts w:eastAsia="Calibri" w:cs="Arial"/>
        </w:rPr>
      </w:pPr>
      <w:r w:rsidRPr="00BE48DD">
        <w:rPr>
          <w:rFonts w:eastAsia="Calibri" w:cs="Arial"/>
        </w:rPr>
        <w:t xml:space="preserve">________________________ </w:t>
      </w:r>
      <w:r w:rsidRPr="00BE48DD">
        <w:rPr>
          <w:rFonts w:eastAsia="Calibri" w:cs="Arial"/>
          <w:i/>
          <w:iCs/>
        </w:rPr>
        <w:t>[Incluir el nombre d</w:t>
      </w:r>
      <w:r w:rsidRPr="00BE48DD">
        <w:rPr>
          <w:rFonts w:eastAsia="Calibri" w:cs="Arial"/>
          <w:i/>
          <w:iCs/>
          <w:shd w:val="clear" w:color="auto" w:fill="FFFFFF"/>
        </w:rPr>
        <w:t>el representante legal de la persona jurídica o el revisor fiscal, según corresponda]</w:t>
      </w:r>
      <w:r w:rsidRPr="00BE48DD">
        <w:rPr>
          <w:rFonts w:eastAsia="Calibri" w:cs="Arial"/>
        </w:rPr>
        <w:t xml:space="preserve"> identificado con ______________________ </w:t>
      </w:r>
      <w:r w:rsidRPr="00BE48DD">
        <w:rPr>
          <w:rFonts w:eastAsia="Calibri" w:cs="Arial"/>
          <w:i/>
          <w:iCs/>
        </w:rPr>
        <w:t>[Incluir el número de identificación]</w:t>
      </w:r>
      <w:r w:rsidRPr="00BE48DD">
        <w:rPr>
          <w:rFonts w:eastAsia="Calibri" w:cs="Arial"/>
        </w:rPr>
        <w:t xml:space="preserve">, en mi condición de ______________________________________ </w:t>
      </w:r>
      <w:r w:rsidRPr="00BE48DD">
        <w:rPr>
          <w:rFonts w:eastAsia="Calibri" w:cs="Arial"/>
          <w:i/>
          <w:iCs/>
        </w:rPr>
        <w:t>[Indicar si actúa como representante legal o revisor fiscal]</w:t>
      </w:r>
      <w:r w:rsidRPr="00BE48DD">
        <w:rPr>
          <w:rFonts w:eastAsia="Calibri" w:cs="Arial"/>
        </w:rPr>
        <w:t xml:space="preserve"> de ___________________________ </w:t>
      </w:r>
      <w:r w:rsidRPr="00BE48DD">
        <w:rPr>
          <w:rFonts w:eastAsia="Calibri" w:cs="Arial"/>
          <w:i/>
          <w:iCs/>
        </w:rPr>
        <w:t>[Incluir la razón social de la persona jurídica]</w:t>
      </w:r>
      <w:r w:rsidRPr="00BE48DD">
        <w:rPr>
          <w:rFonts w:eastAsia="Calibri" w:cs="Arial"/>
        </w:rPr>
        <w:t xml:space="preserve"> identificada con NIT ___________ </w:t>
      </w:r>
      <w:r w:rsidRPr="00BE48DD">
        <w:rPr>
          <w:rFonts w:eastAsia="Calibri" w:cs="Arial"/>
          <w:i/>
          <w:iCs/>
        </w:rPr>
        <w:t>[Incluir el NIT]</w:t>
      </w:r>
      <w:r w:rsidRPr="00BE48DD">
        <w:rPr>
          <w:rFonts w:eastAsia="Calibri" w:cs="Arial"/>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Pr="00BE48DD" w:rsidRDefault="00AE22BB" w:rsidP="00CC71B8">
      <w:pPr>
        <w:spacing w:after="0"/>
        <w:ind w:left="-567" w:right="-235"/>
        <w:jc w:val="both"/>
        <w:rPr>
          <w:rFonts w:eastAsia="Calibri" w:cs="Arial"/>
        </w:rPr>
      </w:pPr>
      <w:r w:rsidRPr="00BE48DD">
        <w:rPr>
          <w:rFonts w:eastAsia="Calibri" w:cs="Arial"/>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BE48DD" w:rsidRDefault="00AE22BB" w:rsidP="00CC71B8">
      <w:pPr>
        <w:spacing w:after="0"/>
        <w:ind w:left="-567" w:right="-235"/>
        <w:jc w:val="both"/>
        <w:rPr>
          <w:rFonts w:eastAsia="Calibri"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BE48DD"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BE48DD" w:rsidRDefault="00AE22BB" w:rsidP="00CD6B28">
            <w:pPr>
              <w:spacing w:after="0"/>
              <w:ind w:left="-112" w:right="-22"/>
              <w:jc w:val="center"/>
              <w:rPr>
                <w:rFonts w:eastAsia="Calibri" w:cs="Arial"/>
                <w:b/>
                <w:sz w:val="16"/>
                <w:szCs w:val="16"/>
              </w:rPr>
            </w:pPr>
            <w:r w:rsidRPr="00BE48DD">
              <w:rPr>
                <w:rFonts w:eastAsia="Calibri"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BE48DD" w:rsidRDefault="00AE22BB" w:rsidP="00CD6B28">
            <w:pPr>
              <w:spacing w:after="0"/>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E22BB" w:rsidRPr="00BE48DD"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BE48DD" w:rsidRDefault="00AE22BB" w:rsidP="00CD6B28">
            <w:pPr>
              <w:spacing w:after="0"/>
              <w:ind w:left="-112" w:right="-22"/>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BE48DD" w:rsidRDefault="00AE22BB" w:rsidP="00CD6B28">
            <w:pPr>
              <w:spacing w:after="0"/>
              <w:rPr>
                <w:rFonts w:eastAsia="Calibri" w:cs="Arial"/>
                <w:color w:val="3B3838"/>
                <w:sz w:val="16"/>
                <w:szCs w:val="16"/>
              </w:rPr>
            </w:pPr>
          </w:p>
        </w:tc>
      </w:tr>
    </w:tbl>
    <w:p w14:paraId="6F544ACC" w14:textId="77777777" w:rsidR="00AE22BB" w:rsidRPr="00BE48DD" w:rsidRDefault="00AE22BB" w:rsidP="00CC71B8">
      <w:pPr>
        <w:widowControl w:val="0"/>
        <w:spacing w:after="0"/>
        <w:ind w:left="-567" w:right="-235"/>
        <w:jc w:val="both"/>
        <w:rPr>
          <w:rFonts w:eastAsia="Times New Roman" w:cs="Arial"/>
          <w:b/>
          <w:bCs/>
          <w:lang w:eastAsia="es-ES"/>
        </w:rPr>
      </w:pPr>
    </w:p>
    <w:p w14:paraId="2F80C43E" w14:textId="4B5380EB" w:rsidR="00AE22BB" w:rsidRPr="00BE48DD" w:rsidRDefault="00AE22BB" w:rsidP="00CD6B28">
      <w:pPr>
        <w:widowControl w:val="0"/>
        <w:spacing w:after="0"/>
        <w:ind w:left="-567" w:right="-235"/>
        <w:jc w:val="both"/>
        <w:rPr>
          <w:rFonts w:eastAsia="Times New Roman" w:cs="Arial"/>
          <w:lang w:eastAsia="es-ES"/>
        </w:rPr>
      </w:pPr>
      <w:r w:rsidRPr="00BE48DD">
        <w:rPr>
          <w:rFonts w:eastAsia="Times New Roman" w:cs="Arial"/>
          <w:b/>
          <w:bCs/>
          <w:lang w:eastAsia="es-ES"/>
        </w:rPr>
        <w:t>Nota:</w:t>
      </w:r>
      <w:r w:rsidRPr="00BE48DD">
        <w:rPr>
          <w:rFonts w:eastAsia="Times New Roman" w:cs="Arial"/>
          <w:lang w:eastAsia="es-ES"/>
        </w:rPr>
        <w:t xml:space="preserve"> En caso de Uniones Temporales o Consorcios este formato deberá allegarse por cada uno de los integrantes dicha estructura plural.</w:t>
      </w:r>
    </w:p>
    <w:p w14:paraId="391BA1A2" w14:textId="5D8592A2" w:rsidR="00AE22BB" w:rsidRPr="00BE48DD" w:rsidRDefault="00AE22BB" w:rsidP="00CD6B2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7414A541" w14:textId="77777777" w:rsidR="00AE22BB" w:rsidRPr="00BE48DD" w:rsidRDefault="00AE22BB"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4A1F33C2" w14:textId="37B1C054" w:rsidR="00AE22BB" w:rsidRPr="00BE48DD" w:rsidRDefault="00AE22BB" w:rsidP="00CC71B8">
      <w:pPr>
        <w:spacing w:after="0"/>
        <w:ind w:left="-567" w:right="-235"/>
        <w:jc w:val="both"/>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68FC03B8" w14:textId="6AC9B950" w:rsidR="00825DAA" w:rsidRPr="00BE48DD" w:rsidRDefault="00825DAA" w:rsidP="00CD6B28">
      <w:pPr>
        <w:spacing w:after="0"/>
        <w:ind w:right="-235"/>
        <w:rPr>
          <w:rFonts w:cs="Arial"/>
        </w:rPr>
      </w:pPr>
    </w:p>
    <w:p w14:paraId="57D70F46" w14:textId="530A2537" w:rsidR="00B6508B" w:rsidRPr="00BE48DD" w:rsidRDefault="00B6508B" w:rsidP="00CC71B8">
      <w:pPr>
        <w:spacing w:after="0"/>
        <w:ind w:left="-567" w:right="-235"/>
        <w:rPr>
          <w:rFonts w:cs="Arial"/>
        </w:rPr>
      </w:pPr>
    </w:p>
    <w:p w14:paraId="474282D3" w14:textId="4A9AE77B" w:rsidR="00063442" w:rsidRPr="00BE48DD" w:rsidRDefault="00063442" w:rsidP="00CC71B8">
      <w:pPr>
        <w:spacing w:after="0"/>
        <w:ind w:left="-567" w:right="-235"/>
        <w:rPr>
          <w:rFonts w:cs="Arial"/>
        </w:rPr>
      </w:pPr>
    </w:p>
    <w:p w14:paraId="33AF32A0" w14:textId="50B82AC9" w:rsidR="00063442" w:rsidRPr="00BE48DD" w:rsidRDefault="00063442" w:rsidP="00CC71B8">
      <w:pPr>
        <w:spacing w:after="0"/>
        <w:ind w:left="-567" w:right="-235"/>
        <w:rPr>
          <w:rFonts w:cs="Arial"/>
        </w:rPr>
      </w:pPr>
    </w:p>
    <w:p w14:paraId="444E30AB" w14:textId="5C79A652" w:rsidR="00063442" w:rsidRPr="00BE48DD" w:rsidRDefault="00063442" w:rsidP="00CC71B8">
      <w:pPr>
        <w:spacing w:after="0"/>
        <w:ind w:left="-567" w:right="-235"/>
        <w:rPr>
          <w:rFonts w:cs="Arial"/>
        </w:rPr>
      </w:pPr>
    </w:p>
    <w:p w14:paraId="41EE7620" w14:textId="77777777" w:rsidR="00063442" w:rsidRPr="00BE48DD" w:rsidRDefault="00063442" w:rsidP="00CC71B8">
      <w:pPr>
        <w:spacing w:after="0"/>
        <w:ind w:left="-567" w:right="-235"/>
        <w:rPr>
          <w:rFonts w:cs="Arial"/>
        </w:rPr>
      </w:pPr>
    </w:p>
    <w:p w14:paraId="467C0863" w14:textId="4C966211" w:rsidR="00B6508B" w:rsidRPr="00BE48DD" w:rsidRDefault="00B6508B" w:rsidP="00CC71B8">
      <w:pPr>
        <w:pStyle w:val="Ttulo1"/>
        <w:spacing w:before="0"/>
        <w:ind w:left="-567" w:right="-235"/>
        <w:rPr>
          <w:rFonts w:eastAsia="Calibri" w:cs="Arial"/>
          <w:sz w:val="22"/>
          <w:szCs w:val="22"/>
        </w:rPr>
      </w:pPr>
      <w:bookmarkStart w:id="576" w:name="_Toc232085403"/>
      <w:r w:rsidRPr="00BE48DD">
        <w:rPr>
          <w:rFonts w:eastAsia="Calibri" w:cs="Arial"/>
          <w:sz w:val="22"/>
          <w:szCs w:val="22"/>
        </w:rPr>
        <w:lastRenderedPageBreak/>
        <w:t xml:space="preserve">FORMATO </w:t>
      </w:r>
      <w:r w:rsidR="007A4C1C" w:rsidRPr="00BE48DD">
        <w:rPr>
          <w:rFonts w:eastAsia="Calibri" w:cs="Arial"/>
          <w:sz w:val="22"/>
          <w:szCs w:val="22"/>
        </w:rPr>
        <w:t>20</w:t>
      </w:r>
      <w:bookmarkEnd w:id="576"/>
      <w:r w:rsidRPr="00BE48DD">
        <w:rPr>
          <w:rFonts w:eastAsia="Calibri" w:cs="Arial"/>
          <w:sz w:val="22"/>
          <w:szCs w:val="22"/>
        </w:rPr>
        <w:t xml:space="preserve"> </w:t>
      </w:r>
    </w:p>
    <w:p w14:paraId="58300D53" w14:textId="77777777" w:rsidR="00B6508B" w:rsidRPr="00BE48DD" w:rsidRDefault="00B6508B" w:rsidP="00CC71B8">
      <w:pPr>
        <w:spacing w:after="0"/>
        <w:ind w:left="-567" w:right="-235"/>
        <w:jc w:val="center"/>
        <w:rPr>
          <w:rFonts w:eastAsia="Calibri" w:cs="Arial"/>
          <w:b/>
          <w:bCs/>
        </w:rPr>
      </w:pPr>
    </w:p>
    <w:p w14:paraId="0E8BF498" w14:textId="7071C8C4" w:rsidR="00825DAA" w:rsidRPr="00BE48DD" w:rsidRDefault="00825DAA" w:rsidP="00CC71B8">
      <w:pPr>
        <w:spacing w:after="0"/>
        <w:ind w:left="-567" w:right="-235"/>
        <w:jc w:val="center"/>
        <w:rPr>
          <w:rFonts w:eastAsia="Calibri" w:cs="Arial"/>
          <w:b/>
          <w:bCs/>
        </w:rPr>
      </w:pPr>
      <w:r w:rsidRPr="00BE48DD">
        <w:rPr>
          <w:rFonts w:eastAsia="Calibri" w:cs="Arial"/>
          <w:b/>
          <w:bCs/>
        </w:rPr>
        <w:t>VINCULACIÓN DE PERSONAS MAYORES Y NO BENEFICIARIAS DE LA PENSIÓN DE VEJEZ, FAMILIAR O SOBREVIVENCIA</w:t>
      </w:r>
    </w:p>
    <w:p w14:paraId="2A33370C" w14:textId="77777777" w:rsidR="00825DAA" w:rsidRPr="00BE48DD" w:rsidRDefault="00825DAA" w:rsidP="00CC71B8">
      <w:pPr>
        <w:spacing w:after="0"/>
        <w:ind w:left="-567" w:right="-235"/>
        <w:jc w:val="both"/>
        <w:rPr>
          <w:rFonts w:eastAsia="Calibri" w:cs="Arial"/>
          <w:i/>
          <w:iCs/>
          <w:lang w:eastAsia="es-ES"/>
        </w:rPr>
      </w:pPr>
      <w:r w:rsidRPr="00BE48DD">
        <w:rPr>
          <w:rFonts w:eastAsia="Calibri" w:cs="Arial"/>
          <w:i/>
          <w:iCs/>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BE48DD" w:rsidRDefault="00825DAA" w:rsidP="00CC71B8">
      <w:pPr>
        <w:spacing w:after="0"/>
        <w:ind w:left="-567" w:right="-235" w:firstLine="22"/>
        <w:jc w:val="both"/>
        <w:rPr>
          <w:rFonts w:eastAsia="ZTR1C.tmp" w:cs="Arial"/>
          <w:bCs/>
          <w:lang w:val="es-ES" w:eastAsia="es-ES"/>
        </w:rPr>
      </w:pPr>
    </w:p>
    <w:p w14:paraId="09D39A4F" w14:textId="40848F51"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2C49E9CE" w14:textId="77777777" w:rsidR="00825DAA" w:rsidRPr="00BE48DD" w:rsidRDefault="00825DAA" w:rsidP="00CC71B8">
      <w:pPr>
        <w:spacing w:after="0"/>
        <w:ind w:left="-567" w:right="-235" w:firstLine="22"/>
        <w:jc w:val="both"/>
        <w:rPr>
          <w:rFonts w:eastAsia="ZTR1C.tmp" w:cs="Arial"/>
          <w:b/>
          <w:bCs/>
          <w:lang w:eastAsia="es-ES"/>
        </w:rPr>
      </w:pPr>
    </w:p>
    <w:p w14:paraId="15D37F1A" w14:textId="5D29EBDA"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24181686" w14:textId="77777777" w:rsidR="00825DAA" w:rsidRPr="00BE48DD" w:rsidRDefault="00825DAA" w:rsidP="00CC71B8">
      <w:pPr>
        <w:spacing w:after="0"/>
        <w:ind w:left="-567" w:right="-235" w:firstLine="22"/>
        <w:jc w:val="both"/>
        <w:rPr>
          <w:rFonts w:eastAsia="ZTR1C.tmp" w:cs="Arial"/>
          <w:bCs/>
          <w:lang w:val="es-ES" w:eastAsia="es-ES"/>
        </w:rPr>
      </w:pPr>
    </w:p>
    <w:p w14:paraId="6DBFB6F9" w14:textId="2A9B54FC"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EDB66F0" w14:textId="00BA79AC"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F9399E6" w14:textId="56BB9914" w:rsidR="00825DAA" w:rsidRPr="00BE48DD" w:rsidRDefault="00825DAA" w:rsidP="00CC71B8">
      <w:pPr>
        <w:spacing w:after="0"/>
        <w:ind w:left="-567" w:right="-235"/>
        <w:jc w:val="both"/>
        <w:rPr>
          <w:rFonts w:eastAsia="Times New Roman" w:cs="Arial"/>
          <w:b/>
          <w:bCs/>
          <w:i/>
          <w:iCs/>
          <w:lang w:val="es-ES" w:eastAsia="es-ES" w:bidi="en-US"/>
        </w:rPr>
      </w:pPr>
    </w:p>
    <w:p w14:paraId="3C8407F6" w14:textId="77777777" w:rsidR="00825DAA" w:rsidRPr="00BE48DD" w:rsidRDefault="00825DAA" w:rsidP="00CC71B8">
      <w:pPr>
        <w:widowControl w:val="0"/>
        <w:spacing w:after="0"/>
        <w:ind w:left="-567" w:right="-235"/>
        <w:jc w:val="both"/>
        <w:rPr>
          <w:rFonts w:eastAsia="Calibri" w:cs="Arial"/>
        </w:rPr>
      </w:pPr>
      <w:r w:rsidRPr="00BE48DD">
        <w:rPr>
          <w:rFonts w:eastAsia="Times New Roman" w:cs="Arial"/>
          <w:lang w:eastAsia="es-ES"/>
        </w:rPr>
        <w:t>Estimados señores:</w:t>
      </w:r>
    </w:p>
    <w:p w14:paraId="3032486D" w14:textId="77777777" w:rsidR="00825DAA" w:rsidRPr="00BE48DD" w:rsidRDefault="00825DAA" w:rsidP="00CC71B8">
      <w:pPr>
        <w:spacing w:after="0"/>
        <w:ind w:left="-567" w:right="-235"/>
        <w:jc w:val="both"/>
        <w:rPr>
          <w:rFonts w:eastAsia="Calibri" w:cs="Arial"/>
        </w:rPr>
      </w:pPr>
      <w:r w:rsidRPr="00BE48DD">
        <w:rPr>
          <w:rFonts w:eastAsia="Calibri" w:cs="Arial"/>
        </w:rPr>
        <w:t xml:space="preserve">_____________________________________ [Incluir el nombre de la </w:t>
      </w:r>
      <w:r w:rsidRPr="00BE48DD">
        <w:rPr>
          <w:rFonts w:eastAsia="Calibri" w:cs="Arial"/>
          <w:shd w:val="clear" w:color="auto" w:fill="FFFFFF"/>
        </w:rPr>
        <w:t>persona natural, el representante legal de la persona jurídica o el revisor fiscal, según corresponda, o el representante del proponente plural]</w:t>
      </w:r>
      <w:r w:rsidRPr="00BE48DD">
        <w:rPr>
          <w:rFonts w:eastAsia="Calibri" w:cs="Arial"/>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BE48DD" w:rsidRDefault="00825DAA" w:rsidP="00CD6B28">
            <w:pPr>
              <w:spacing w:after="0"/>
              <w:ind w:left="30"/>
              <w:jc w:val="center"/>
              <w:rPr>
                <w:rFonts w:eastAsia="Calibri" w:cs="Arial"/>
                <w:b/>
                <w:sz w:val="16"/>
                <w:szCs w:val="16"/>
              </w:rPr>
            </w:pPr>
            <w:r w:rsidRPr="00BE48DD">
              <w:rPr>
                <w:rFonts w:eastAsia="Calibri"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BE48DD" w:rsidRDefault="00825DAA" w:rsidP="00CD6B28">
            <w:pPr>
              <w:spacing w:after="0"/>
              <w:ind w:right="20"/>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BE48DD" w:rsidRDefault="00825DAA" w:rsidP="00CD6B28">
            <w:pPr>
              <w:spacing w:after="0"/>
              <w:ind w:left="47" w:right="87"/>
              <w:jc w:val="center"/>
              <w:rPr>
                <w:rFonts w:eastAsia="Calibri" w:cs="Arial"/>
                <w:b/>
                <w:sz w:val="16"/>
                <w:szCs w:val="16"/>
              </w:rPr>
            </w:pPr>
          </w:p>
        </w:tc>
      </w:tr>
      <w:tr w:rsidR="00825DAA" w:rsidRPr="00BE48DD"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BE48DD" w:rsidRDefault="00825DAA" w:rsidP="00CD6B28">
            <w:pPr>
              <w:spacing w:after="0"/>
              <w:ind w:right="-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BE48DD" w:rsidRDefault="00825DAA" w:rsidP="00CD6B28">
            <w:pPr>
              <w:spacing w:after="0"/>
              <w:ind w:right="-55"/>
              <w:jc w:val="center"/>
              <w:rPr>
                <w:rFonts w:eastAsia="Calibri" w:cs="Arial"/>
                <w:b/>
                <w:sz w:val="16"/>
                <w:szCs w:val="16"/>
              </w:rPr>
            </w:pPr>
            <w:r w:rsidRPr="00BE48DD">
              <w:rPr>
                <w:rFonts w:eastAsia="Calibri" w:cs="Arial"/>
                <w:b/>
                <w:sz w:val="16"/>
                <w:szCs w:val="16"/>
              </w:rPr>
              <w:t>Tiempo de vinculación</w:t>
            </w:r>
          </w:p>
        </w:tc>
      </w:tr>
      <w:tr w:rsidR="00825DAA" w:rsidRPr="00BE48DD"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BE48DD" w:rsidRDefault="00825DAA" w:rsidP="00CD6B28">
            <w:pPr>
              <w:spacing w:after="0"/>
              <w:ind w:right="-55"/>
              <w:jc w:val="center"/>
              <w:rPr>
                <w:rFonts w:eastAsia="Calibri" w:cs="Arial"/>
                <w:b/>
                <w:sz w:val="16"/>
                <w:szCs w:val="16"/>
              </w:rPr>
            </w:pPr>
          </w:p>
        </w:tc>
      </w:tr>
      <w:tr w:rsidR="00825DAA" w:rsidRPr="00BE48DD"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BE48DD" w:rsidRDefault="00825DAA" w:rsidP="00CD6B28">
            <w:pPr>
              <w:spacing w:after="0"/>
              <w:ind w:right="-55"/>
              <w:jc w:val="center"/>
              <w:rPr>
                <w:rFonts w:eastAsia="Calibri" w:cs="Arial"/>
                <w:b/>
                <w:sz w:val="16"/>
                <w:szCs w:val="16"/>
              </w:rPr>
            </w:pPr>
          </w:p>
        </w:tc>
      </w:tr>
      <w:tr w:rsidR="00825DAA" w:rsidRPr="00BE48DD"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BE48DD" w:rsidRDefault="00825DAA" w:rsidP="00CD6B28">
            <w:pPr>
              <w:spacing w:after="0"/>
              <w:ind w:right="-55"/>
              <w:jc w:val="center"/>
              <w:rPr>
                <w:rFonts w:eastAsia="Calibri" w:cs="Arial"/>
                <w:b/>
                <w:sz w:val="16"/>
                <w:szCs w:val="16"/>
              </w:rPr>
            </w:pPr>
          </w:p>
        </w:tc>
      </w:tr>
    </w:tbl>
    <w:p w14:paraId="3C57147C" w14:textId="70FE7E2D" w:rsidR="00825DAA" w:rsidRPr="00BE48DD" w:rsidRDefault="00825DAA" w:rsidP="00CC71B8">
      <w:pPr>
        <w:spacing w:after="0"/>
        <w:ind w:left="-567" w:right="-235"/>
        <w:jc w:val="both"/>
        <w:rPr>
          <w:rFonts w:eastAsia="Calibri" w:cs="Arial"/>
          <w:i/>
          <w:iCs/>
          <w:shd w:val="clear" w:color="auto" w:fill="FFFFFF"/>
        </w:rPr>
      </w:pPr>
      <w:r w:rsidRPr="00BE48DD">
        <w:rPr>
          <w:rFonts w:eastAsia="Calibri" w:cs="Arial"/>
          <w:i/>
          <w:iCs/>
          <w:shd w:val="clear" w:color="auto" w:fill="FFFFFF"/>
        </w:rPr>
        <w:br/>
        <w:t xml:space="preserve">[Incluir el siguiente cuadro para los proponentes plurales] </w:t>
      </w:r>
    </w:p>
    <w:p w14:paraId="6E3B79AF" w14:textId="77777777" w:rsidR="00825DAA" w:rsidRPr="00BE48DD" w:rsidRDefault="00825DAA" w:rsidP="00CC71B8">
      <w:pPr>
        <w:spacing w:after="0"/>
        <w:ind w:left="-567" w:right="-235"/>
        <w:jc w:val="both"/>
        <w:rPr>
          <w:rFonts w:eastAsia="Calibri" w:cs="Arial"/>
          <w:i/>
          <w:i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187D379A"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B9B1E9" w14:textId="77777777" w:rsidR="00825DAA" w:rsidRPr="00BE48DD" w:rsidRDefault="00825DAA" w:rsidP="00CD6B28">
            <w:pPr>
              <w:spacing w:after="0"/>
              <w:ind w:right="20"/>
              <w:jc w:val="center"/>
              <w:rPr>
                <w:rFonts w:eastAsia="Calibri" w:cs="Arial"/>
                <w:b/>
                <w:sz w:val="16"/>
                <w:szCs w:val="16"/>
              </w:rPr>
            </w:pPr>
            <w:r w:rsidRPr="00BE48DD">
              <w:rPr>
                <w:rFonts w:eastAsia="Calibri" w:cs="Arial"/>
                <w:b/>
                <w:sz w:val="16"/>
                <w:szCs w:val="16"/>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5EB21D2"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6F0A2F93"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CADF45" w14:textId="77777777" w:rsidR="00825DAA" w:rsidRPr="00BE48DD" w:rsidRDefault="00825DAA" w:rsidP="00CD6B28">
            <w:pPr>
              <w:spacing w:after="0"/>
              <w:ind w:left="30" w:right="-235"/>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FE4291D" w14:textId="77777777" w:rsidR="00825DAA" w:rsidRPr="00BE48DD" w:rsidRDefault="00825DAA" w:rsidP="00CD6B28">
            <w:pPr>
              <w:spacing w:after="0"/>
              <w:ind w:left="47" w:right="-235"/>
              <w:jc w:val="center"/>
              <w:rPr>
                <w:rFonts w:eastAsia="Calibri" w:cs="Arial"/>
                <w:b/>
                <w:sz w:val="16"/>
                <w:szCs w:val="16"/>
              </w:rPr>
            </w:pPr>
          </w:p>
        </w:tc>
      </w:tr>
      <w:tr w:rsidR="00825DAA" w:rsidRPr="00BE48DD" w14:paraId="44CAAA80"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4D005EC"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6B8021BF" w14:textId="77777777" w:rsidR="00825DAA" w:rsidRPr="00BE48DD" w:rsidRDefault="00825DAA" w:rsidP="00CD6B28">
            <w:pPr>
              <w:spacing w:after="0"/>
              <w:ind w:left="-39" w:right="-235"/>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D9B95B2"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Tiempo de vinculación</w:t>
            </w:r>
          </w:p>
        </w:tc>
      </w:tr>
      <w:tr w:rsidR="00825DAA" w:rsidRPr="00BE48DD" w14:paraId="24ED9CC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FBCC5D"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FDBD9C9"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ED13C" w14:textId="77777777" w:rsidR="00825DAA" w:rsidRPr="00BE48DD" w:rsidRDefault="00825DAA" w:rsidP="00CD6B28">
            <w:pPr>
              <w:spacing w:after="0"/>
              <w:ind w:right="-235"/>
              <w:jc w:val="center"/>
              <w:rPr>
                <w:rFonts w:eastAsia="Calibri" w:cs="Arial"/>
                <w:b/>
                <w:sz w:val="16"/>
                <w:szCs w:val="16"/>
              </w:rPr>
            </w:pPr>
          </w:p>
        </w:tc>
      </w:tr>
      <w:tr w:rsidR="00825DAA" w:rsidRPr="00BE48DD" w14:paraId="582FDC7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A437B0"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F93A06"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3BEEA" w14:textId="77777777" w:rsidR="00825DAA" w:rsidRPr="00BE48DD" w:rsidRDefault="00825DAA" w:rsidP="00CD6B28">
            <w:pPr>
              <w:spacing w:after="0"/>
              <w:ind w:right="-235"/>
              <w:jc w:val="center"/>
              <w:rPr>
                <w:rFonts w:eastAsia="Calibri" w:cs="Arial"/>
                <w:b/>
                <w:sz w:val="16"/>
                <w:szCs w:val="16"/>
              </w:rPr>
            </w:pPr>
          </w:p>
        </w:tc>
      </w:tr>
      <w:tr w:rsidR="00825DAA" w:rsidRPr="00BE48DD" w14:paraId="3E1A6A7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29A9AE"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5F59FE"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C40B0" w14:textId="77777777" w:rsidR="00825DAA" w:rsidRPr="00BE48DD" w:rsidRDefault="00825DAA" w:rsidP="00CD6B28">
            <w:pPr>
              <w:spacing w:after="0"/>
              <w:ind w:right="-235"/>
              <w:jc w:val="center"/>
              <w:rPr>
                <w:rFonts w:eastAsia="Calibri" w:cs="Arial"/>
                <w:b/>
                <w:sz w:val="16"/>
                <w:szCs w:val="16"/>
              </w:rPr>
            </w:pPr>
          </w:p>
        </w:tc>
      </w:tr>
    </w:tbl>
    <w:p w14:paraId="55282E79" w14:textId="77777777" w:rsidR="00825DAA" w:rsidRPr="00BE48DD" w:rsidRDefault="00825DAA" w:rsidP="00CC71B8">
      <w:pPr>
        <w:widowControl w:val="0"/>
        <w:spacing w:after="0"/>
        <w:ind w:left="-567" w:right="-235"/>
        <w:jc w:val="both"/>
        <w:rPr>
          <w:rFonts w:eastAsia="Times New Roman" w:cs="Arial"/>
          <w:lang w:eastAsia="es-ES"/>
        </w:rPr>
      </w:pPr>
    </w:p>
    <w:p w14:paraId="1674335A" w14:textId="018BBAF1"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688F6100" w14:textId="77777777" w:rsidR="00825DAA" w:rsidRPr="00BE48DD" w:rsidRDefault="00825DAA" w:rsidP="00CC71B8">
      <w:pPr>
        <w:widowControl w:val="0"/>
        <w:spacing w:after="0"/>
        <w:ind w:left="-567" w:right="-235"/>
        <w:jc w:val="both"/>
        <w:rPr>
          <w:rFonts w:eastAsia="Times New Roman" w:cs="Arial"/>
          <w:lang w:eastAsia="es-ES"/>
        </w:rPr>
      </w:pPr>
    </w:p>
    <w:p w14:paraId="02E2B36E" w14:textId="77777777" w:rsidR="00825DAA" w:rsidRPr="00BE48DD" w:rsidRDefault="00825DAA" w:rsidP="00CC71B8">
      <w:pPr>
        <w:spacing w:after="0"/>
        <w:ind w:left="-567" w:right="-235"/>
        <w:jc w:val="both"/>
        <w:rPr>
          <w:rFonts w:eastAsia="Calibri" w:cs="Arial"/>
        </w:rPr>
      </w:pPr>
      <w:r w:rsidRPr="00BE48DD">
        <w:rPr>
          <w:rFonts w:eastAsia="Calibri" w:cs="Arial"/>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BE48DD" w:rsidRDefault="00825DAA" w:rsidP="00CC71B8">
      <w:pPr>
        <w:shd w:val="clear" w:color="auto" w:fill="FFFFFF"/>
        <w:spacing w:after="0"/>
        <w:ind w:left="-567" w:right="-235"/>
        <w:rPr>
          <w:rFonts w:eastAsia="Times New Roman" w:cs="Arial"/>
          <w:lang w:eastAsia="es-ES"/>
        </w:rPr>
      </w:pPr>
    </w:p>
    <w:p w14:paraId="77252BE3"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68119C52"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06A6F58C"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4E26A3B8" w14:textId="77777777"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3B63BBF6" w14:textId="7B92A2C1" w:rsidR="00825DAA" w:rsidRPr="00BE48DD" w:rsidRDefault="00825DA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437ACAF6" w14:textId="58C91B27" w:rsidR="00825DAA" w:rsidRPr="00BE48DD" w:rsidRDefault="00825DAA" w:rsidP="00CC71B8">
      <w:pPr>
        <w:shd w:val="clear" w:color="auto" w:fill="FFFFFF"/>
        <w:spacing w:after="0"/>
        <w:ind w:left="-567" w:right="-235"/>
        <w:jc w:val="center"/>
        <w:rPr>
          <w:rFonts w:eastAsia="Calibri" w:cs="Arial"/>
        </w:rPr>
      </w:pPr>
    </w:p>
    <w:p w14:paraId="36239490" w14:textId="0E0739A6" w:rsidR="00825DAA" w:rsidRPr="00BE48DD" w:rsidRDefault="00825DAA" w:rsidP="00CC71B8">
      <w:pPr>
        <w:shd w:val="clear" w:color="auto" w:fill="FFFFFF"/>
        <w:spacing w:after="0"/>
        <w:ind w:left="-567" w:right="-235"/>
        <w:jc w:val="center"/>
        <w:rPr>
          <w:rFonts w:eastAsia="Calibri" w:cs="Arial"/>
        </w:rPr>
      </w:pPr>
    </w:p>
    <w:p w14:paraId="463B46E8" w14:textId="6B1C158F" w:rsidR="00825DAA" w:rsidRPr="00BE48DD" w:rsidRDefault="00825DAA" w:rsidP="00CC71B8">
      <w:pPr>
        <w:shd w:val="clear" w:color="auto" w:fill="FFFFFF"/>
        <w:spacing w:after="0"/>
        <w:ind w:left="-567" w:right="-235"/>
        <w:jc w:val="center"/>
        <w:rPr>
          <w:rFonts w:eastAsia="Calibri" w:cs="Arial"/>
        </w:rPr>
      </w:pPr>
    </w:p>
    <w:p w14:paraId="2F7402A4" w14:textId="10961271" w:rsidR="00825DAA" w:rsidRPr="00BE48DD" w:rsidRDefault="00825DAA" w:rsidP="00CC71B8">
      <w:pPr>
        <w:shd w:val="clear" w:color="auto" w:fill="FFFFFF"/>
        <w:spacing w:after="0"/>
        <w:ind w:left="-567" w:right="-235"/>
        <w:jc w:val="center"/>
        <w:rPr>
          <w:rFonts w:eastAsia="Calibri" w:cs="Arial"/>
        </w:rPr>
      </w:pPr>
    </w:p>
    <w:p w14:paraId="684E29C1" w14:textId="19A4AD81" w:rsidR="00825DAA" w:rsidRPr="00BE48DD" w:rsidRDefault="00825DAA" w:rsidP="00CC71B8">
      <w:pPr>
        <w:shd w:val="clear" w:color="auto" w:fill="FFFFFF"/>
        <w:spacing w:after="0"/>
        <w:ind w:left="-567" w:right="-235"/>
        <w:jc w:val="center"/>
        <w:rPr>
          <w:rFonts w:eastAsia="Calibri" w:cs="Arial"/>
        </w:rPr>
      </w:pPr>
    </w:p>
    <w:p w14:paraId="5DA0DFEA" w14:textId="1D6089C2" w:rsidR="00825DAA" w:rsidRPr="00BE48DD" w:rsidRDefault="00825DAA" w:rsidP="00CC71B8">
      <w:pPr>
        <w:shd w:val="clear" w:color="auto" w:fill="FFFFFF"/>
        <w:spacing w:after="0"/>
        <w:ind w:left="-567" w:right="-235"/>
        <w:jc w:val="center"/>
        <w:rPr>
          <w:rFonts w:eastAsia="Calibri" w:cs="Arial"/>
        </w:rPr>
      </w:pPr>
    </w:p>
    <w:p w14:paraId="1B918A35" w14:textId="396FC59B" w:rsidR="00CD6B28" w:rsidRPr="00BE48DD" w:rsidRDefault="00CD6B28" w:rsidP="00CC71B8">
      <w:pPr>
        <w:shd w:val="clear" w:color="auto" w:fill="FFFFFF"/>
        <w:spacing w:after="0"/>
        <w:ind w:left="-567" w:right="-235"/>
        <w:jc w:val="center"/>
        <w:rPr>
          <w:rFonts w:eastAsia="Calibri" w:cs="Arial"/>
        </w:rPr>
      </w:pPr>
    </w:p>
    <w:p w14:paraId="0FFCA78C" w14:textId="56FE2BD4" w:rsidR="00CD6B28" w:rsidRPr="00BE48DD" w:rsidRDefault="00CD6B28" w:rsidP="00CC71B8">
      <w:pPr>
        <w:shd w:val="clear" w:color="auto" w:fill="FFFFFF"/>
        <w:spacing w:after="0"/>
        <w:ind w:left="-567" w:right="-235"/>
        <w:jc w:val="center"/>
        <w:rPr>
          <w:rFonts w:eastAsia="Calibri" w:cs="Arial"/>
        </w:rPr>
      </w:pPr>
    </w:p>
    <w:p w14:paraId="6FE45887" w14:textId="2B9BD0CE" w:rsidR="00CD6B28" w:rsidRPr="00BE48DD" w:rsidRDefault="00CD6B28" w:rsidP="00CC71B8">
      <w:pPr>
        <w:shd w:val="clear" w:color="auto" w:fill="FFFFFF"/>
        <w:spacing w:after="0"/>
        <w:ind w:left="-567" w:right="-235"/>
        <w:jc w:val="center"/>
        <w:rPr>
          <w:rFonts w:eastAsia="Calibri" w:cs="Arial"/>
        </w:rPr>
      </w:pPr>
    </w:p>
    <w:p w14:paraId="13A63ECA" w14:textId="70717449" w:rsidR="00CD6B28" w:rsidRPr="00BE48DD" w:rsidRDefault="00CD6B28" w:rsidP="00CC71B8">
      <w:pPr>
        <w:shd w:val="clear" w:color="auto" w:fill="FFFFFF"/>
        <w:spacing w:after="0"/>
        <w:ind w:left="-567" w:right="-235"/>
        <w:jc w:val="center"/>
        <w:rPr>
          <w:rFonts w:eastAsia="Calibri" w:cs="Arial"/>
        </w:rPr>
      </w:pPr>
    </w:p>
    <w:p w14:paraId="4B871219" w14:textId="250D341E" w:rsidR="00CD6B28" w:rsidRPr="00BE48DD" w:rsidRDefault="00CD6B28" w:rsidP="00CC71B8">
      <w:pPr>
        <w:shd w:val="clear" w:color="auto" w:fill="FFFFFF"/>
        <w:spacing w:after="0"/>
        <w:ind w:left="-567" w:right="-235"/>
        <w:jc w:val="center"/>
        <w:rPr>
          <w:rFonts w:eastAsia="Calibri" w:cs="Arial"/>
        </w:rPr>
      </w:pPr>
    </w:p>
    <w:p w14:paraId="069536D2" w14:textId="75C55345" w:rsidR="00CD6B28" w:rsidRPr="00BE48DD" w:rsidRDefault="00CD6B28" w:rsidP="00CC71B8">
      <w:pPr>
        <w:shd w:val="clear" w:color="auto" w:fill="FFFFFF"/>
        <w:spacing w:after="0"/>
        <w:ind w:left="-567" w:right="-235"/>
        <w:jc w:val="center"/>
        <w:rPr>
          <w:rFonts w:eastAsia="Calibri" w:cs="Arial"/>
        </w:rPr>
      </w:pPr>
    </w:p>
    <w:p w14:paraId="2E1879D9" w14:textId="6B961F22" w:rsidR="00CD6B28" w:rsidRPr="00BE48DD" w:rsidRDefault="00CD6B28" w:rsidP="00CC71B8">
      <w:pPr>
        <w:shd w:val="clear" w:color="auto" w:fill="FFFFFF"/>
        <w:spacing w:after="0"/>
        <w:ind w:left="-567" w:right="-235"/>
        <w:jc w:val="center"/>
        <w:rPr>
          <w:rFonts w:eastAsia="Calibri" w:cs="Arial"/>
        </w:rPr>
      </w:pPr>
    </w:p>
    <w:p w14:paraId="793544FF" w14:textId="7D9E5BFD" w:rsidR="00CD6B28" w:rsidRPr="00BE48DD" w:rsidRDefault="00CD6B28" w:rsidP="00CC71B8">
      <w:pPr>
        <w:shd w:val="clear" w:color="auto" w:fill="FFFFFF"/>
        <w:spacing w:after="0"/>
        <w:ind w:left="-567" w:right="-235"/>
        <w:jc w:val="center"/>
        <w:rPr>
          <w:rFonts w:eastAsia="Calibri" w:cs="Arial"/>
        </w:rPr>
      </w:pPr>
    </w:p>
    <w:p w14:paraId="3F3BFFDB" w14:textId="32F95D4F" w:rsidR="00CD6B28" w:rsidRPr="00BE48DD" w:rsidRDefault="00CD6B28" w:rsidP="00CC71B8">
      <w:pPr>
        <w:shd w:val="clear" w:color="auto" w:fill="FFFFFF"/>
        <w:spacing w:after="0"/>
        <w:ind w:left="-567" w:right="-235"/>
        <w:jc w:val="center"/>
        <w:rPr>
          <w:rFonts w:eastAsia="Calibri" w:cs="Arial"/>
        </w:rPr>
      </w:pPr>
    </w:p>
    <w:p w14:paraId="237D61DD" w14:textId="211F6B39" w:rsidR="00CD6B28" w:rsidRPr="00BE48DD" w:rsidRDefault="00CD6B28" w:rsidP="00CC71B8">
      <w:pPr>
        <w:shd w:val="clear" w:color="auto" w:fill="FFFFFF"/>
        <w:spacing w:after="0"/>
        <w:ind w:left="-567" w:right="-235"/>
        <w:jc w:val="center"/>
        <w:rPr>
          <w:rFonts w:eastAsia="Calibri" w:cs="Arial"/>
        </w:rPr>
      </w:pPr>
    </w:p>
    <w:p w14:paraId="4D6135C2" w14:textId="33634807" w:rsidR="00CD6B28" w:rsidRPr="00BE48DD" w:rsidRDefault="00CD6B28" w:rsidP="00CC71B8">
      <w:pPr>
        <w:shd w:val="clear" w:color="auto" w:fill="FFFFFF"/>
        <w:spacing w:after="0"/>
        <w:ind w:left="-567" w:right="-235"/>
        <w:jc w:val="center"/>
        <w:rPr>
          <w:rFonts w:eastAsia="Calibri" w:cs="Arial"/>
        </w:rPr>
      </w:pPr>
    </w:p>
    <w:p w14:paraId="02CEFC1B" w14:textId="623107FC" w:rsidR="00CD6B28" w:rsidRPr="00BE48DD" w:rsidRDefault="00CD6B28" w:rsidP="00CC71B8">
      <w:pPr>
        <w:shd w:val="clear" w:color="auto" w:fill="FFFFFF"/>
        <w:spacing w:after="0"/>
        <w:ind w:left="-567" w:right="-235"/>
        <w:jc w:val="center"/>
        <w:rPr>
          <w:rFonts w:eastAsia="Calibri" w:cs="Arial"/>
        </w:rPr>
      </w:pPr>
    </w:p>
    <w:p w14:paraId="0E0C3427" w14:textId="0F5D8D5F" w:rsidR="00063442" w:rsidRPr="00BE48DD" w:rsidRDefault="00063442" w:rsidP="00CC71B8">
      <w:pPr>
        <w:shd w:val="clear" w:color="auto" w:fill="FFFFFF"/>
        <w:spacing w:after="0"/>
        <w:ind w:left="-567" w:right="-235"/>
        <w:jc w:val="center"/>
        <w:rPr>
          <w:rFonts w:eastAsia="Calibri" w:cs="Arial"/>
        </w:rPr>
      </w:pPr>
    </w:p>
    <w:p w14:paraId="13053175" w14:textId="56831774" w:rsidR="00063442" w:rsidRPr="00BE48DD" w:rsidRDefault="00063442" w:rsidP="00CC71B8">
      <w:pPr>
        <w:shd w:val="clear" w:color="auto" w:fill="FFFFFF"/>
        <w:spacing w:after="0"/>
        <w:ind w:left="-567" w:right="-235"/>
        <w:jc w:val="center"/>
        <w:rPr>
          <w:rFonts w:eastAsia="Calibri" w:cs="Arial"/>
        </w:rPr>
      </w:pPr>
    </w:p>
    <w:p w14:paraId="7E27A0F1" w14:textId="2670D158" w:rsidR="00063442" w:rsidRPr="00BE48DD" w:rsidRDefault="00063442" w:rsidP="00CC71B8">
      <w:pPr>
        <w:shd w:val="clear" w:color="auto" w:fill="FFFFFF"/>
        <w:spacing w:after="0"/>
        <w:ind w:left="-567" w:right="-235"/>
        <w:jc w:val="center"/>
        <w:rPr>
          <w:rFonts w:eastAsia="Calibri" w:cs="Arial"/>
        </w:rPr>
      </w:pPr>
    </w:p>
    <w:p w14:paraId="511BDCBB" w14:textId="696ABF14" w:rsidR="00063442" w:rsidRPr="00BE48DD" w:rsidRDefault="00063442" w:rsidP="00CC71B8">
      <w:pPr>
        <w:shd w:val="clear" w:color="auto" w:fill="FFFFFF"/>
        <w:spacing w:after="0"/>
        <w:ind w:left="-567" w:right="-235"/>
        <w:jc w:val="center"/>
        <w:rPr>
          <w:rFonts w:eastAsia="Calibri" w:cs="Arial"/>
        </w:rPr>
      </w:pPr>
    </w:p>
    <w:p w14:paraId="3F315249" w14:textId="27963C26" w:rsidR="00063442" w:rsidRPr="00BE48DD" w:rsidRDefault="00063442" w:rsidP="00CC71B8">
      <w:pPr>
        <w:shd w:val="clear" w:color="auto" w:fill="FFFFFF"/>
        <w:spacing w:after="0"/>
        <w:ind w:left="-567" w:right="-235"/>
        <w:jc w:val="center"/>
        <w:rPr>
          <w:rFonts w:eastAsia="Calibri" w:cs="Arial"/>
        </w:rPr>
      </w:pPr>
    </w:p>
    <w:p w14:paraId="498E42F7" w14:textId="652661EF" w:rsidR="00063442" w:rsidRPr="00BE48DD" w:rsidRDefault="00063442" w:rsidP="00CC71B8">
      <w:pPr>
        <w:shd w:val="clear" w:color="auto" w:fill="FFFFFF"/>
        <w:spacing w:after="0"/>
        <w:ind w:left="-567" w:right="-235"/>
        <w:jc w:val="center"/>
        <w:rPr>
          <w:rFonts w:eastAsia="Calibri" w:cs="Arial"/>
        </w:rPr>
      </w:pPr>
    </w:p>
    <w:p w14:paraId="0C87ED70" w14:textId="28E3B189" w:rsidR="00063442" w:rsidRPr="00BE48DD" w:rsidRDefault="00063442" w:rsidP="00CC71B8">
      <w:pPr>
        <w:shd w:val="clear" w:color="auto" w:fill="FFFFFF"/>
        <w:spacing w:after="0"/>
        <w:ind w:left="-567" w:right="-235"/>
        <w:jc w:val="center"/>
        <w:rPr>
          <w:rFonts w:eastAsia="Calibri" w:cs="Arial"/>
        </w:rPr>
      </w:pPr>
    </w:p>
    <w:p w14:paraId="421E9DE6" w14:textId="77777777" w:rsidR="00063442" w:rsidRPr="00BE48DD" w:rsidRDefault="00063442" w:rsidP="00CC71B8">
      <w:pPr>
        <w:shd w:val="clear" w:color="auto" w:fill="FFFFFF"/>
        <w:spacing w:after="0"/>
        <w:ind w:left="-567" w:right="-235"/>
        <w:jc w:val="center"/>
        <w:rPr>
          <w:rFonts w:eastAsia="Calibri" w:cs="Arial"/>
        </w:rPr>
      </w:pPr>
    </w:p>
    <w:p w14:paraId="05A5DB0E" w14:textId="58366D39" w:rsidR="00825DAA" w:rsidRPr="00BE48DD" w:rsidRDefault="00825DAA" w:rsidP="00CC71B8">
      <w:pPr>
        <w:pStyle w:val="Ttulo1"/>
        <w:spacing w:before="0"/>
        <w:ind w:left="-567" w:right="-235"/>
        <w:rPr>
          <w:rFonts w:eastAsia="Calibri" w:cs="Arial"/>
          <w:sz w:val="22"/>
          <w:szCs w:val="22"/>
        </w:rPr>
      </w:pPr>
      <w:bookmarkStart w:id="577" w:name="_Toc232085404"/>
      <w:r w:rsidRPr="00BE48DD">
        <w:rPr>
          <w:rFonts w:eastAsia="Calibri" w:cs="Arial"/>
          <w:sz w:val="22"/>
          <w:szCs w:val="22"/>
        </w:rPr>
        <w:lastRenderedPageBreak/>
        <w:t>FORMATO 2</w:t>
      </w:r>
      <w:r w:rsidR="007A4C1C" w:rsidRPr="00BE48DD">
        <w:rPr>
          <w:rFonts w:eastAsia="Calibri" w:cs="Arial"/>
          <w:sz w:val="22"/>
          <w:szCs w:val="22"/>
        </w:rPr>
        <w:t>1</w:t>
      </w:r>
      <w:bookmarkEnd w:id="577"/>
    </w:p>
    <w:p w14:paraId="3A205A51" w14:textId="0635B0C4" w:rsidR="00825DAA" w:rsidRPr="00BE48DD" w:rsidRDefault="00825DAA" w:rsidP="00CC71B8">
      <w:pPr>
        <w:shd w:val="clear" w:color="auto" w:fill="FFFFFF"/>
        <w:spacing w:after="0"/>
        <w:ind w:left="-567" w:right="-235"/>
        <w:rPr>
          <w:rFonts w:eastAsia="Calibri" w:cs="Arial"/>
        </w:rPr>
      </w:pPr>
    </w:p>
    <w:p w14:paraId="54CB12CA" w14:textId="77777777" w:rsidR="00825DAA" w:rsidRPr="00BE48DD" w:rsidRDefault="00825DAA" w:rsidP="00CC71B8">
      <w:pPr>
        <w:shd w:val="clear" w:color="auto" w:fill="FFFFFF"/>
        <w:spacing w:after="0"/>
        <w:ind w:left="-567" w:right="-235"/>
        <w:rPr>
          <w:rFonts w:eastAsia="Calibri" w:cs="Arial"/>
        </w:rPr>
      </w:pPr>
    </w:p>
    <w:p w14:paraId="214DD282" w14:textId="77777777" w:rsidR="00825DAA" w:rsidRPr="00BE48DD" w:rsidRDefault="00825DAA" w:rsidP="00CC71B8">
      <w:pPr>
        <w:spacing w:after="0"/>
        <w:ind w:left="-567" w:right="-235"/>
        <w:jc w:val="center"/>
        <w:rPr>
          <w:rFonts w:eastAsia="ZTR1C.tmp" w:cs="Arial"/>
          <w:b/>
          <w:bCs/>
          <w:lang w:eastAsia="es-ES"/>
        </w:rPr>
      </w:pPr>
      <w:r w:rsidRPr="00BE48DD">
        <w:rPr>
          <w:rFonts w:eastAsia="ZTR1C.tmp" w:cs="Arial"/>
          <w:b/>
          <w:bCs/>
          <w:lang w:eastAsia="es-ES"/>
        </w:rPr>
        <w:t>VINCULACIÓN DE POBLACIÓN INDIGENA, NEGRA, AFROCOLOMBIANA, RAIZAL, PALENQUERA, RROM O GITANAS</w:t>
      </w:r>
    </w:p>
    <w:p w14:paraId="4D290BFC" w14:textId="77777777" w:rsidR="00825DAA" w:rsidRPr="00BE48DD" w:rsidRDefault="00825DAA" w:rsidP="00CC71B8">
      <w:pPr>
        <w:spacing w:after="0"/>
        <w:ind w:left="-567" w:right="-235" w:firstLine="22"/>
        <w:jc w:val="both"/>
        <w:rPr>
          <w:rFonts w:eastAsia="ZTR1C.tmp" w:cs="Arial"/>
          <w:bCs/>
          <w:lang w:val="es-ES" w:eastAsia="es-ES"/>
        </w:rPr>
      </w:pPr>
    </w:p>
    <w:p w14:paraId="4191928E" w14:textId="0D9CA315"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15FA6117" w14:textId="77777777" w:rsidR="00825DAA" w:rsidRPr="00BE48DD" w:rsidRDefault="00825DAA" w:rsidP="00CC71B8">
      <w:pPr>
        <w:spacing w:after="0"/>
        <w:ind w:left="-567" w:right="-235" w:firstLine="22"/>
        <w:jc w:val="both"/>
        <w:rPr>
          <w:rFonts w:eastAsia="ZTR1C.tmp" w:cs="Arial"/>
          <w:b/>
          <w:bCs/>
          <w:lang w:eastAsia="es-ES"/>
        </w:rPr>
      </w:pPr>
    </w:p>
    <w:p w14:paraId="08B01673" w14:textId="3ABD9498"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50A70C72" w14:textId="77777777" w:rsidR="00825DAA" w:rsidRPr="00BE48DD" w:rsidRDefault="00825DAA" w:rsidP="00CC71B8">
      <w:pPr>
        <w:spacing w:after="0"/>
        <w:ind w:left="-567" w:right="-235" w:firstLine="22"/>
        <w:jc w:val="both"/>
        <w:rPr>
          <w:rFonts w:eastAsia="ZTR1C.tmp" w:cs="Arial"/>
          <w:bCs/>
          <w:lang w:val="es-ES" w:eastAsia="es-ES"/>
        </w:rPr>
      </w:pPr>
    </w:p>
    <w:p w14:paraId="6659EA7B" w14:textId="416B68FA"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027D4264" w14:textId="77777777" w:rsidR="00825DAA" w:rsidRPr="00BE48DD" w:rsidRDefault="00825DAA" w:rsidP="00CC71B8">
      <w:pPr>
        <w:tabs>
          <w:tab w:val="left" w:pos="-142"/>
        </w:tabs>
        <w:autoSpaceDE w:val="0"/>
        <w:autoSpaceDN w:val="0"/>
        <w:adjustRightInd w:val="0"/>
        <w:spacing w:after="0"/>
        <w:ind w:left="-567" w:right="-235"/>
        <w:jc w:val="center"/>
        <w:rPr>
          <w:rFonts w:eastAsia="Times New Roman" w:cs="Arial"/>
          <w:b/>
          <w:lang w:eastAsia="es-ES"/>
        </w:rPr>
      </w:pPr>
    </w:p>
    <w:p w14:paraId="22854D13" w14:textId="677D0148"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9950730" w14:textId="1A68ADDA" w:rsidR="00825DAA" w:rsidRPr="00BE48DD" w:rsidRDefault="00825DAA" w:rsidP="00CC71B8">
      <w:pPr>
        <w:spacing w:after="0"/>
        <w:ind w:left="-567" w:right="-235"/>
        <w:jc w:val="both"/>
        <w:rPr>
          <w:rFonts w:eastAsia="Times New Roman" w:cs="Arial"/>
          <w:lang w:eastAsia="es-ES"/>
        </w:rPr>
      </w:pPr>
    </w:p>
    <w:p w14:paraId="3CE24E87" w14:textId="77777777" w:rsidR="00825DAA" w:rsidRPr="00BE48DD" w:rsidRDefault="00825DAA" w:rsidP="00CC71B8">
      <w:pPr>
        <w:spacing w:after="0"/>
        <w:ind w:left="-567" w:right="-235"/>
        <w:jc w:val="both"/>
        <w:rPr>
          <w:rFonts w:eastAsia="Times New Roman" w:cs="Arial"/>
          <w:b/>
          <w:bCs/>
          <w:i/>
          <w:iCs/>
          <w:lang w:val="es-ES" w:eastAsia="es-ES" w:bidi="en-US"/>
        </w:rPr>
      </w:pPr>
    </w:p>
    <w:p w14:paraId="75418A83" w14:textId="50EB62B7"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7136DFDE" w14:textId="77777777" w:rsidR="00825DAA" w:rsidRPr="00BE48DD" w:rsidRDefault="00825DAA" w:rsidP="00CC71B8">
      <w:pPr>
        <w:widowControl w:val="0"/>
        <w:spacing w:after="0"/>
        <w:ind w:left="-567" w:right="-235"/>
        <w:jc w:val="both"/>
        <w:rPr>
          <w:rFonts w:eastAsia="Times New Roman" w:cs="Arial"/>
          <w:lang w:eastAsia="es-ES"/>
        </w:rPr>
      </w:pPr>
    </w:p>
    <w:p w14:paraId="6E6BA7C4" w14:textId="1B4BD499" w:rsidR="00825DAA" w:rsidRPr="00BE48DD" w:rsidRDefault="00825DAA" w:rsidP="00CC71B8">
      <w:pPr>
        <w:spacing w:after="0"/>
        <w:ind w:left="-567" w:right="-235"/>
        <w:jc w:val="both"/>
        <w:rPr>
          <w:rFonts w:eastAsia="Calibri" w:cs="Arial"/>
        </w:rPr>
      </w:pPr>
      <w:r w:rsidRPr="00BE48DD">
        <w:rPr>
          <w:rFonts w:eastAsia="Calibri" w:cs="Arial"/>
        </w:rPr>
        <w:t>________________________ [Incluir el nombre d</w:t>
      </w:r>
      <w:r w:rsidRPr="00BE48DD">
        <w:rPr>
          <w:rFonts w:eastAsia="Calibri" w:cs="Arial"/>
          <w:shd w:val="clear" w:color="auto" w:fill="FFFFFF"/>
        </w:rPr>
        <w:t>el proponente persona natural o del representante legal de la persona jurídica o el revisor fiscal, según corresponda, o el representante del proponente plural]</w:t>
      </w:r>
      <w:r w:rsidRPr="00BE48DD">
        <w:rPr>
          <w:rFonts w:eastAsia="Calibri" w:cs="Arial"/>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4727A535" w14:textId="77777777" w:rsidR="00825DAA" w:rsidRPr="00BE48DD" w:rsidRDefault="00825DAA" w:rsidP="00CC71B8">
      <w:pPr>
        <w:spacing w:after="0"/>
        <w:ind w:left="-567" w:right="-235"/>
        <w:jc w:val="both"/>
        <w:rPr>
          <w:rFonts w:eastAsia="Calibri" w:cs="Arial"/>
        </w:rPr>
      </w:pPr>
    </w:p>
    <w:p w14:paraId="331004DD" w14:textId="56F9C1DD"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El número total de trabajadores vinculados a la nómina corresponden a ________________ [Diligenciar con el número de trabajadores vinculados a la nómina]</w:t>
      </w:r>
    </w:p>
    <w:p w14:paraId="468F0C6F" w14:textId="77777777" w:rsidR="00825DAA" w:rsidRPr="00BE48DD" w:rsidRDefault="00825DAA" w:rsidP="00CC71B8">
      <w:pPr>
        <w:spacing w:after="0"/>
        <w:ind w:left="-567" w:right="-235"/>
        <w:contextualSpacing/>
        <w:jc w:val="both"/>
        <w:rPr>
          <w:rFonts w:eastAsia="Calibri" w:cs="Arial"/>
        </w:rPr>
      </w:pPr>
    </w:p>
    <w:p w14:paraId="0897531A" w14:textId="78DCCD4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BE48DD">
        <w:rPr>
          <w:rFonts w:eastAsia="Calibri" w:cs="Arial"/>
        </w:rPr>
        <w:t>Rrom</w:t>
      </w:r>
      <w:proofErr w:type="spellEnd"/>
      <w:r w:rsidRPr="00BE48DD">
        <w:rPr>
          <w:rFonts w:eastAsia="Calibri" w:cs="Arial"/>
        </w:rPr>
        <w:t xml:space="preserve"> o gitanas]</w:t>
      </w:r>
    </w:p>
    <w:p w14:paraId="49BCC7AF" w14:textId="77777777" w:rsidR="00825DAA" w:rsidRPr="00BE48DD" w:rsidRDefault="00825DAA" w:rsidP="00CC71B8">
      <w:pPr>
        <w:spacing w:after="0"/>
        <w:ind w:left="-567" w:right="-235"/>
        <w:contextualSpacing/>
        <w:jc w:val="both"/>
        <w:rPr>
          <w:rFonts w:eastAsia="Calibri" w:cs="Arial"/>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BE48DD"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BE48DD" w:rsidRDefault="00825DAA" w:rsidP="00CC71B8">
            <w:pPr>
              <w:spacing w:after="0"/>
              <w:ind w:left="-567" w:right="-235"/>
              <w:jc w:val="center"/>
              <w:rPr>
                <w:rFonts w:eastAsia="Calibri" w:cs="Arial"/>
                <w:b/>
              </w:rPr>
            </w:pPr>
            <w:r w:rsidRPr="00BE48DD">
              <w:rPr>
                <w:rFonts w:eastAsia="Calibri" w:cs="Arial"/>
                <w:b/>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BE48DD" w:rsidRDefault="00825DAA" w:rsidP="00CC71B8">
            <w:pPr>
              <w:spacing w:after="0"/>
              <w:ind w:left="-567" w:right="-235"/>
              <w:jc w:val="center"/>
              <w:rPr>
                <w:rFonts w:eastAsia="Calibri" w:cs="Arial"/>
                <w:b/>
              </w:rPr>
            </w:pPr>
            <w:r w:rsidRPr="00BE48DD">
              <w:rPr>
                <w:rFonts w:eastAsia="Calibri" w:cs="Arial"/>
                <w:b/>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BE48DD" w:rsidRDefault="00825DAA" w:rsidP="00CC71B8">
            <w:pPr>
              <w:spacing w:after="0"/>
              <w:ind w:left="-567" w:right="-235"/>
              <w:jc w:val="center"/>
              <w:rPr>
                <w:rFonts w:eastAsia="Calibri" w:cs="Arial"/>
                <w:b/>
              </w:rPr>
            </w:pPr>
            <w:r w:rsidRPr="00BE48DD">
              <w:rPr>
                <w:rFonts w:eastAsia="Calibri" w:cs="Arial"/>
                <w:b/>
              </w:rPr>
              <w:t>Tiempo de vinculación</w:t>
            </w:r>
          </w:p>
        </w:tc>
      </w:tr>
      <w:tr w:rsidR="00825DAA" w:rsidRPr="00BE48DD"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BE48DD" w:rsidRDefault="00825DAA" w:rsidP="00CC71B8">
            <w:pPr>
              <w:spacing w:after="0"/>
              <w:ind w:left="-567" w:right="-235"/>
              <w:jc w:val="center"/>
              <w:rPr>
                <w:rFonts w:eastAsia="Calibri" w:cs="Arial"/>
                <w:b/>
              </w:rPr>
            </w:pPr>
          </w:p>
        </w:tc>
      </w:tr>
      <w:tr w:rsidR="00825DAA" w:rsidRPr="00BE48DD" w14:paraId="2AE0F4D1"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DC5983"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62E3EA"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CE3C02" w14:textId="77777777" w:rsidR="00825DAA" w:rsidRPr="00BE48DD" w:rsidRDefault="00825DAA" w:rsidP="00CC71B8">
            <w:pPr>
              <w:spacing w:after="0"/>
              <w:ind w:left="-567" w:right="-235"/>
              <w:jc w:val="center"/>
              <w:rPr>
                <w:rFonts w:eastAsia="Calibri" w:cs="Arial"/>
                <w:b/>
              </w:rPr>
            </w:pPr>
          </w:p>
        </w:tc>
      </w:tr>
      <w:tr w:rsidR="00825DAA" w:rsidRPr="00BE48DD" w14:paraId="1D0BEB26"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1CB27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F7767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87A685" w14:textId="77777777" w:rsidR="00825DAA" w:rsidRPr="00BE48DD" w:rsidRDefault="00825DAA" w:rsidP="00CC71B8">
            <w:pPr>
              <w:spacing w:after="0"/>
              <w:ind w:left="-567" w:right="-235"/>
              <w:jc w:val="center"/>
              <w:rPr>
                <w:rFonts w:eastAsia="Calibri" w:cs="Arial"/>
                <w:b/>
              </w:rPr>
            </w:pPr>
          </w:p>
        </w:tc>
      </w:tr>
    </w:tbl>
    <w:p w14:paraId="6D48D86F" w14:textId="77777777" w:rsidR="00825DAA" w:rsidRPr="00BE48DD" w:rsidRDefault="00825DAA" w:rsidP="00CC71B8">
      <w:pPr>
        <w:spacing w:after="0"/>
        <w:ind w:left="-567" w:right="-235"/>
        <w:contextualSpacing/>
        <w:jc w:val="both"/>
        <w:rPr>
          <w:rFonts w:eastAsia="Calibri" w:cs="Arial"/>
        </w:rPr>
      </w:pPr>
    </w:p>
    <w:p w14:paraId="1EA40D0B" w14:textId="7FC5B6E3"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5F061C5F" w14:textId="77777777" w:rsidR="00825DAA" w:rsidRPr="00BE48DD" w:rsidRDefault="00825DAA" w:rsidP="00CC71B8">
      <w:pPr>
        <w:spacing w:after="0"/>
        <w:ind w:left="-567" w:right="-235"/>
        <w:contextualSpacing/>
        <w:jc w:val="both"/>
        <w:rPr>
          <w:rFonts w:eastAsia="Calibri" w:cs="Arial"/>
        </w:rPr>
      </w:pPr>
    </w:p>
    <w:p w14:paraId="16951612" w14:textId="087B56B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BE48DD">
        <w:rPr>
          <w:rFonts w:eastAsia="Calibri" w:cs="Arial"/>
          <w:b/>
          <w:bCs/>
        </w:rPr>
        <w:t>TRANSMILENIO S.A.</w:t>
      </w:r>
      <w:r w:rsidRPr="00BE48DD">
        <w:rPr>
          <w:rFonts w:eastAsia="Calibri" w:cs="Arial"/>
        </w:rPr>
        <w:t xml:space="preserve"> para que trate mi </w:t>
      </w:r>
      <w:r w:rsidRPr="00BE48DD">
        <w:rPr>
          <w:rFonts w:eastAsia="Calibri" w:cs="Arial"/>
        </w:rPr>
        <w:lastRenderedPageBreak/>
        <w:t>información personal de acuerdo con la Política de Tratamiento de Datos Personales, para que sean utilizados para hacer efectivo el criterio de desempate previsto.</w:t>
      </w:r>
    </w:p>
    <w:p w14:paraId="7EBB2530" w14:textId="77777777" w:rsidR="00825DAA" w:rsidRPr="00BE48DD" w:rsidRDefault="00825DAA" w:rsidP="00CC71B8">
      <w:pPr>
        <w:spacing w:after="0"/>
        <w:ind w:left="-567" w:right="-235"/>
        <w:contextualSpacing/>
        <w:jc w:val="both"/>
        <w:rPr>
          <w:rFonts w:eastAsia="Calibri" w:cs="Arial"/>
        </w:rPr>
      </w:pPr>
    </w:p>
    <w:p w14:paraId="707C776B"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71FE3DA0" w14:textId="35AF0E96" w:rsidR="00825DAA" w:rsidRPr="00BE48DD" w:rsidRDefault="00825DAA" w:rsidP="00CC71B8">
      <w:pPr>
        <w:shd w:val="clear" w:color="auto" w:fill="FFFFFF"/>
        <w:spacing w:after="0"/>
        <w:ind w:left="-567" w:right="-235"/>
        <w:rPr>
          <w:rFonts w:eastAsia="Times New Roman" w:cs="Arial"/>
          <w:lang w:val="es-ES" w:eastAsia="es-ES"/>
        </w:rPr>
      </w:pPr>
    </w:p>
    <w:p w14:paraId="17CF647D" w14:textId="0A4EDAA4" w:rsidR="00825DAA" w:rsidRPr="00BE48DD" w:rsidRDefault="00825DAA" w:rsidP="00CC71B8">
      <w:pPr>
        <w:shd w:val="clear" w:color="auto" w:fill="FFFFFF"/>
        <w:spacing w:after="0"/>
        <w:ind w:left="-567" w:right="-235"/>
        <w:rPr>
          <w:rFonts w:eastAsia="Times New Roman" w:cs="Arial"/>
          <w:lang w:val="es-ES" w:eastAsia="es-ES"/>
        </w:rPr>
      </w:pPr>
    </w:p>
    <w:p w14:paraId="0E268725" w14:textId="77777777" w:rsidR="00825DAA" w:rsidRPr="00BE48DD" w:rsidRDefault="00825DAA" w:rsidP="00CC71B8">
      <w:pPr>
        <w:shd w:val="clear" w:color="auto" w:fill="FFFFFF"/>
        <w:spacing w:after="0"/>
        <w:ind w:left="-567" w:right="-235"/>
        <w:rPr>
          <w:rFonts w:eastAsia="Times New Roman" w:cs="Arial"/>
          <w:lang w:val="es-ES" w:eastAsia="es-ES"/>
        </w:rPr>
      </w:pPr>
    </w:p>
    <w:p w14:paraId="418F29C5" w14:textId="771B4771"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6C90B24F"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2C425424" w14:textId="26C6BB24" w:rsidR="00825DAA" w:rsidRPr="00BE48DD" w:rsidRDefault="00825DAA" w:rsidP="00CC71B8">
      <w:pPr>
        <w:shd w:val="clear" w:color="auto" w:fill="FFFFFF"/>
        <w:autoSpaceDE w:val="0"/>
        <w:autoSpaceDN w:val="0"/>
        <w:adjustRightInd w:val="0"/>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53593A1E" w14:textId="075CFBEB" w:rsidR="00825DAA" w:rsidRPr="00BE48DD" w:rsidRDefault="00825DAA" w:rsidP="00CC71B8">
      <w:pPr>
        <w:shd w:val="clear" w:color="auto" w:fill="FFFFFF"/>
        <w:autoSpaceDE w:val="0"/>
        <w:autoSpaceDN w:val="0"/>
        <w:adjustRightInd w:val="0"/>
        <w:spacing w:after="0"/>
        <w:ind w:left="-567" w:right="-235"/>
        <w:rPr>
          <w:rFonts w:eastAsia="Calibri" w:cs="Arial"/>
        </w:rPr>
      </w:pPr>
    </w:p>
    <w:p w14:paraId="15391B20" w14:textId="4AD2494E" w:rsidR="00A35A1A" w:rsidRPr="00BE48DD" w:rsidRDefault="00A35A1A" w:rsidP="00CC71B8">
      <w:pPr>
        <w:shd w:val="clear" w:color="auto" w:fill="FFFFFF"/>
        <w:autoSpaceDE w:val="0"/>
        <w:autoSpaceDN w:val="0"/>
        <w:adjustRightInd w:val="0"/>
        <w:spacing w:after="0"/>
        <w:ind w:left="-567" w:right="-235"/>
        <w:rPr>
          <w:rFonts w:eastAsia="Calibri" w:cs="Arial"/>
        </w:rPr>
      </w:pPr>
    </w:p>
    <w:p w14:paraId="00531566" w14:textId="0E68984A" w:rsidR="00A35A1A" w:rsidRPr="00BE48DD" w:rsidRDefault="00A35A1A" w:rsidP="00CC71B8">
      <w:pPr>
        <w:shd w:val="clear" w:color="auto" w:fill="FFFFFF"/>
        <w:autoSpaceDE w:val="0"/>
        <w:autoSpaceDN w:val="0"/>
        <w:adjustRightInd w:val="0"/>
        <w:spacing w:after="0"/>
        <w:ind w:left="-567" w:right="-235"/>
        <w:rPr>
          <w:rFonts w:eastAsia="Calibri" w:cs="Arial"/>
        </w:rPr>
      </w:pPr>
    </w:p>
    <w:p w14:paraId="5DA70522" w14:textId="0372CC2A" w:rsidR="00A35A1A" w:rsidRPr="00BE48DD" w:rsidRDefault="00A35A1A" w:rsidP="00CC71B8">
      <w:pPr>
        <w:shd w:val="clear" w:color="auto" w:fill="FFFFFF"/>
        <w:autoSpaceDE w:val="0"/>
        <w:autoSpaceDN w:val="0"/>
        <w:adjustRightInd w:val="0"/>
        <w:spacing w:after="0"/>
        <w:ind w:left="-567" w:right="-235"/>
        <w:rPr>
          <w:rFonts w:eastAsia="Calibri" w:cs="Arial"/>
        </w:rPr>
      </w:pPr>
    </w:p>
    <w:p w14:paraId="660F2BD1" w14:textId="6F10D2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7367A58D" w14:textId="6A470F93" w:rsidR="00700592" w:rsidRPr="00BE48DD" w:rsidRDefault="00700592" w:rsidP="00CC71B8">
      <w:pPr>
        <w:shd w:val="clear" w:color="auto" w:fill="FFFFFF"/>
        <w:autoSpaceDE w:val="0"/>
        <w:autoSpaceDN w:val="0"/>
        <w:adjustRightInd w:val="0"/>
        <w:spacing w:after="0"/>
        <w:ind w:left="-567" w:right="-235"/>
        <w:rPr>
          <w:rFonts w:eastAsia="Calibri" w:cs="Arial"/>
        </w:rPr>
      </w:pPr>
    </w:p>
    <w:p w14:paraId="432D7642" w14:textId="421EA5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2CBF41EB" w14:textId="40508CDE" w:rsidR="00700592" w:rsidRPr="00BE48DD" w:rsidRDefault="00700592" w:rsidP="00CC71B8">
      <w:pPr>
        <w:shd w:val="clear" w:color="auto" w:fill="FFFFFF"/>
        <w:autoSpaceDE w:val="0"/>
        <w:autoSpaceDN w:val="0"/>
        <w:adjustRightInd w:val="0"/>
        <w:spacing w:after="0"/>
        <w:ind w:left="-567" w:right="-235"/>
        <w:rPr>
          <w:rFonts w:eastAsia="Calibri" w:cs="Arial"/>
        </w:rPr>
      </w:pPr>
    </w:p>
    <w:p w14:paraId="6D38F8D6" w14:textId="3DAF21E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2B5686E" w14:textId="0473E396" w:rsidR="00700592" w:rsidRPr="00BE48DD" w:rsidRDefault="00700592" w:rsidP="00CC71B8">
      <w:pPr>
        <w:shd w:val="clear" w:color="auto" w:fill="FFFFFF"/>
        <w:autoSpaceDE w:val="0"/>
        <w:autoSpaceDN w:val="0"/>
        <w:adjustRightInd w:val="0"/>
        <w:spacing w:after="0"/>
        <w:ind w:left="-567" w:right="-235"/>
        <w:rPr>
          <w:rFonts w:eastAsia="Calibri" w:cs="Arial"/>
        </w:rPr>
      </w:pPr>
    </w:p>
    <w:p w14:paraId="6CEE97A1" w14:textId="183BFDC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083A76A" w14:textId="65BA6B77" w:rsidR="00700592" w:rsidRPr="00BE48DD" w:rsidRDefault="00700592" w:rsidP="00CC71B8">
      <w:pPr>
        <w:shd w:val="clear" w:color="auto" w:fill="FFFFFF"/>
        <w:autoSpaceDE w:val="0"/>
        <w:autoSpaceDN w:val="0"/>
        <w:adjustRightInd w:val="0"/>
        <w:spacing w:after="0"/>
        <w:ind w:left="-567" w:right="-235"/>
        <w:rPr>
          <w:rFonts w:eastAsia="Calibri" w:cs="Arial"/>
        </w:rPr>
      </w:pPr>
    </w:p>
    <w:p w14:paraId="3BB9ABE4" w14:textId="5D0426B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34F037F" w14:textId="0945C2A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4495E41" w14:textId="1DB1CF6E" w:rsidR="00700592" w:rsidRPr="00BE48DD" w:rsidRDefault="00700592" w:rsidP="00CC71B8">
      <w:pPr>
        <w:shd w:val="clear" w:color="auto" w:fill="FFFFFF"/>
        <w:autoSpaceDE w:val="0"/>
        <w:autoSpaceDN w:val="0"/>
        <w:adjustRightInd w:val="0"/>
        <w:spacing w:after="0"/>
        <w:ind w:left="-567" w:right="-235"/>
        <w:rPr>
          <w:rFonts w:eastAsia="Calibri" w:cs="Arial"/>
        </w:rPr>
      </w:pPr>
    </w:p>
    <w:p w14:paraId="496F61C3" w14:textId="51065586" w:rsidR="00700592" w:rsidRPr="00BE48DD" w:rsidRDefault="00700592" w:rsidP="00CC71B8">
      <w:pPr>
        <w:shd w:val="clear" w:color="auto" w:fill="FFFFFF"/>
        <w:autoSpaceDE w:val="0"/>
        <w:autoSpaceDN w:val="0"/>
        <w:adjustRightInd w:val="0"/>
        <w:spacing w:after="0"/>
        <w:ind w:left="-567" w:right="-235"/>
        <w:rPr>
          <w:rFonts w:eastAsia="Calibri" w:cs="Arial"/>
        </w:rPr>
      </w:pPr>
    </w:p>
    <w:p w14:paraId="7B0BCDCB" w14:textId="0EE2D5F7" w:rsidR="00700592" w:rsidRPr="00BE48DD" w:rsidRDefault="00700592" w:rsidP="00CC71B8">
      <w:pPr>
        <w:shd w:val="clear" w:color="auto" w:fill="FFFFFF"/>
        <w:autoSpaceDE w:val="0"/>
        <w:autoSpaceDN w:val="0"/>
        <w:adjustRightInd w:val="0"/>
        <w:spacing w:after="0"/>
        <w:ind w:left="-567" w:right="-235"/>
        <w:rPr>
          <w:rFonts w:eastAsia="Calibri" w:cs="Arial"/>
        </w:rPr>
      </w:pPr>
    </w:p>
    <w:p w14:paraId="2F3729E4" w14:textId="724EDC67" w:rsidR="00700592" w:rsidRPr="00BE48DD" w:rsidRDefault="00700592" w:rsidP="00CC71B8">
      <w:pPr>
        <w:shd w:val="clear" w:color="auto" w:fill="FFFFFF"/>
        <w:autoSpaceDE w:val="0"/>
        <w:autoSpaceDN w:val="0"/>
        <w:adjustRightInd w:val="0"/>
        <w:spacing w:after="0"/>
        <w:ind w:left="-567" w:right="-235"/>
        <w:rPr>
          <w:rFonts w:eastAsia="Calibri" w:cs="Arial"/>
        </w:rPr>
      </w:pPr>
    </w:p>
    <w:p w14:paraId="566A4DAF" w14:textId="36E0C8BC" w:rsidR="00700592" w:rsidRPr="00BE48DD" w:rsidRDefault="00700592" w:rsidP="00CC71B8">
      <w:pPr>
        <w:shd w:val="clear" w:color="auto" w:fill="FFFFFF"/>
        <w:autoSpaceDE w:val="0"/>
        <w:autoSpaceDN w:val="0"/>
        <w:adjustRightInd w:val="0"/>
        <w:spacing w:after="0"/>
        <w:ind w:left="-567" w:right="-235"/>
        <w:rPr>
          <w:rFonts w:eastAsia="Calibri" w:cs="Arial"/>
        </w:rPr>
      </w:pPr>
    </w:p>
    <w:p w14:paraId="68819CFA" w14:textId="68563BD9" w:rsidR="003351AA" w:rsidRPr="00BE48DD" w:rsidRDefault="003351AA" w:rsidP="00CC71B8">
      <w:pPr>
        <w:shd w:val="clear" w:color="auto" w:fill="FFFFFF"/>
        <w:autoSpaceDE w:val="0"/>
        <w:autoSpaceDN w:val="0"/>
        <w:adjustRightInd w:val="0"/>
        <w:spacing w:after="0"/>
        <w:ind w:left="-567" w:right="-235"/>
        <w:rPr>
          <w:rFonts w:eastAsia="Calibri" w:cs="Arial"/>
        </w:rPr>
      </w:pPr>
    </w:p>
    <w:p w14:paraId="4F42E6C5" w14:textId="78CA93E2" w:rsidR="003351AA" w:rsidRPr="00BE48DD" w:rsidRDefault="003351AA" w:rsidP="00CC71B8">
      <w:pPr>
        <w:shd w:val="clear" w:color="auto" w:fill="FFFFFF"/>
        <w:autoSpaceDE w:val="0"/>
        <w:autoSpaceDN w:val="0"/>
        <w:adjustRightInd w:val="0"/>
        <w:spacing w:after="0"/>
        <w:ind w:left="-567" w:right="-235"/>
        <w:rPr>
          <w:rFonts w:eastAsia="Calibri" w:cs="Arial"/>
        </w:rPr>
      </w:pPr>
    </w:p>
    <w:p w14:paraId="0E9840BD" w14:textId="69C21CEB" w:rsidR="003351AA" w:rsidRPr="00BE48DD" w:rsidRDefault="003351AA" w:rsidP="00CC71B8">
      <w:pPr>
        <w:shd w:val="clear" w:color="auto" w:fill="FFFFFF"/>
        <w:autoSpaceDE w:val="0"/>
        <w:autoSpaceDN w:val="0"/>
        <w:adjustRightInd w:val="0"/>
        <w:spacing w:after="0"/>
        <w:ind w:left="-567" w:right="-235"/>
        <w:rPr>
          <w:rFonts w:eastAsia="Calibri" w:cs="Arial"/>
        </w:rPr>
      </w:pPr>
    </w:p>
    <w:p w14:paraId="56DC4A19" w14:textId="4B148088" w:rsidR="003351AA" w:rsidRPr="00BE48DD" w:rsidRDefault="003351AA" w:rsidP="00CC71B8">
      <w:pPr>
        <w:shd w:val="clear" w:color="auto" w:fill="FFFFFF"/>
        <w:autoSpaceDE w:val="0"/>
        <w:autoSpaceDN w:val="0"/>
        <w:adjustRightInd w:val="0"/>
        <w:spacing w:after="0"/>
        <w:ind w:left="-567" w:right="-235"/>
        <w:rPr>
          <w:rFonts w:eastAsia="Calibri" w:cs="Arial"/>
        </w:rPr>
      </w:pPr>
    </w:p>
    <w:p w14:paraId="6C93B540" w14:textId="2072CB6E" w:rsidR="003351AA" w:rsidRPr="00BE48DD" w:rsidRDefault="003351AA" w:rsidP="00CC71B8">
      <w:pPr>
        <w:shd w:val="clear" w:color="auto" w:fill="FFFFFF"/>
        <w:autoSpaceDE w:val="0"/>
        <w:autoSpaceDN w:val="0"/>
        <w:adjustRightInd w:val="0"/>
        <w:spacing w:after="0"/>
        <w:ind w:left="-567" w:right="-235"/>
        <w:rPr>
          <w:rFonts w:eastAsia="Calibri" w:cs="Arial"/>
        </w:rPr>
      </w:pPr>
    </w:p>
    <w:p w14:paraId="6EF2EC43" w14:textId="31E12DDB" w:rsidR="003351AA" w:rsidRPr="00BE48DD" w:rsidRDefault="003351AA" w:rsidP="00CC71B8">
      <w:pPr>
        <w:shd w:val="clear" w:color="auto" w:fill="FFFFFF"/>
        <w:autoSpaceDE w:val="0"/>
        <w:autoSpaceDN w:val="0"/>
        <w:adjustRightInd w:val="0"/>
        <w:spacing w:after="0"/>
        <w:ind w:left="-567" w:right="-235"/>
        <w:rPr>
          <w:rFonts w:eastAsia="Calibri" w:cs="Arial"/>
        </w:rPr>
      </w:pPr>
    </w:p>
    <w:p w14:paraId="26A8EC33" w14:textId="744AA76D" w:rsidR="003351AA" w:rsidRPr="00BE48DD" w:rsidRDefault="003351AA" w:rsidP="00CC71B8">
      <w:pPr>
        <w:shd w:val="clear" w:color="auto" w:fill="FFFFFF"/>
        <w:autoSpaceDE w:val="0"/>
        <w:autoSpaceDN w:val="0"/>
        <w:adjustRightInd w:val="0"/>
        <w:spacing w:after="0"/>
        <w:ind w:left="-567" w:right="-235"/>
        <w:rPr>
          <w:rFonts w:eastAsia="Calibri" w:cs="Arial"/>
        </w:rPr>
      </w:pPr>
    </w:p>
    <w:p w14:paraId="6F0604C5" w14:textId="25B1E239" w:rsidR="00063442" w:rsidRPr="00BE48DD" w:rsidRDefault="00063442" w:rsidP="00CC71B8">
      <w:pPr>
        <w:shd w:val="clear" w:color="auto" w:fill="FFFFFF"/>
        <w:autoSpaceDE w:val="0"/>
        <w:autoSpaceDN w:val="0"/>
        <w:adjustRightInd w:val="0"/>
        <w:spacing w:after="0"/>
        <w:ind w:left="-567" w:right="-235"/>
        <w:rPr>
          <w:rFonts w:eastAsia="Calibri" w:cs="Arial"/>
        </w:rPr>
      </w:pPr>
    </w:p>
    <w:p w14:paraId="34407182" w14:textId="5DD2910D" w:rsidR="00063442" w:rsidRPr="00BE48DD" w:rsidRDefault="00063442" w:rsidP="00CC71B8">
      <w:pPr>
        <w:shd w:val="clear" w:color="auto" w:fill="FFFFFF"/>
        <w:autoSpaceDE w:val="0"/>
        <w:autoSpaceDN w:val="0"/>
        <w:adjustRightInd w:val="0"/>
        <w:spacing w:after="0"/>
        <w:ind w:left="-567" w:right="-235"/>
        <w:rPr>
          <w:rFonts w:eastAsia="Calibri" w:cs="Arial"/>
        </w:rPr>
      </w:pPr>
    </w:p>
    <w:p w14:paraId="721390C9" w14:textId="37A03A59" w:rsidR="00063442" w:rsidRPr="00BE48DD" w:rsidRDefault="00063442" w:rsidP="00CC71B8">
      <w:pPr>
        <w:shd w:val="clear" w:color="auto" w:fill="FFFFFF"/>
        <w:autoSpaceDE w:val="0"/>
        <w:autoSpaceDN w:val="0"/>
        <w:adjustRightInd w:val="0"/>
        <w:spacing w:after="0"/>
        <w:ind w:left="-567" w:right="-235"/>
        <w:rPr>
          <w:rFonts w:eastAsia="Calibri" w:cs="Arial"/>
        </w:rPr>
      </w:pPr>
    </w:p>
    <w:p w14:paraId="18EB2986" w14:textId="7BA8D3BF" w:rsidR="00063442" w:rsidRPr="00BE48DD" w:rsidRDefault="00063442" w:rsidP="00CC71B8">
      <w:pPr>
        <w:shd w:val="clear" w:color="auto" w:fill="FFFFFF"/>
        <w:autoSpaceDE w:val="0"/>
        <w:autoSpaceDN w:val="0"/>
        <w:adjustRightInd w:val="0"/>
        <w:spacing w:after="0"/>
        <w:ind w:left="-567" w:right="-235"/>
        <w:rPr>
          <w:rFonts w:eastAsia="Calibri" w:cs="Arial"/>
        </w:rPr>
      </w:pPr>
    </w:p>
    <w:p w14:paraId="16D04039" w14:textId="060FC719" w:rsidR="00063442" w:rsidRPr="00BE48DD" w:rsidRDefault="00063442" w:rsidP="00CC71B8">
      <w:pPr>
        <w:shd w:val="clear" w:color="auto" w:fill="FFFFFF"/>
        <w:autoSpaceDE w:val="0"/>
        <w:autoSpaceDN w:val="0"/>
        <w:adjustRightInd w:val="0"/>
        <w:spacing w:after="0"/>
        <w:ind w:left="-567" w:right="-235"/>
        <w:rPr>
          <w:rFonts w:eastAsia="Calibri" w:cs="Arial"/>
        </w:rPr>
      </w:pPr>
    </w:p>
    <w:p w14:paraId="2655CF05" w14:textId="0343A6A4" w:rsidR="00063442" w:rsidRPr="00BE48DD" w:rsidRDefault="00063442" w:rsidP="00CC71B8">
      <w:pPr>
        <w:shd w:val="clear" w:color="auto" w:fill="FFFFFF"/>
        <w:autoSpaceDE w:val="0"/>
        <w:autoSpaceDN w:val="0"/>
        <w:adjustRightInd w:val="0"/>
        <w:spacing w:after="0"/>
        <w:ind w:left="-567" w:right="-235"/>
        <w:rPr>
          <w:rFonts w:eastAsia="Calibri" w:cs="Arial"/>
        </w:rPr>
      </w:pPr>
    </w:p>
    <w:p w14:paraId="555C9E6B" w14:textId="77AEB683" w:rsidR="00063442" w:rsidRPr="00BE48DD" w:rsidRDefault="00063442" w:rsidP="00CC71B8">
      <w:pPr>
        <w:shd w:val="clear" w:color="auto" w:fill="FFFFFF"/>
        <w:autoSpaceDE w:val="0"/>
        <w:autoSpaceDN w:val="0"/>
        <w:adjustRightInd w:val="0"/>
        <w:spacing w:after="0"/>
        <w:ind w:left="-567" w:right="-235"/>
        <w:rPr>
          <w:rFonts w:eastAsia="Calibri" w:cs="Arial"/>
        </w:rPr>
      </w:pPr>
    </w:p>
    <w:p w14:paraId="049CC6B1" w14:textId="77777777" w:rsidR="00063442" w:rsidRPr="00BE48DD" w:rsidRDefault="00063442" w:rsidP="00CC71B8">
      <w:pPr>
        <w:shd w:val="clear" w:color="auto" w:fill="FFFFFF"/>
        <w:autoSpaceDE w:val="0"/>
        <w:autoSpaceDN w:val="0"/>
        <w:adjustRightInd w:val="0"/>
        <w:spacing w:after="0"/>
        <w:ind w:left="-567" w:right="-235"/>
        <w:rPr>
          <w:rFonts w:eastAsia="Calibri" w:cs="Arial"/>
        </w:rPr>
      </w:pPr>
    </w:p>
    <w:p w14:paraId="2BABD049" w14:textId="42422141" w:rsidR="00A35A1A" w:rsidRPr="00BE48DD" w:rsidRDefault="00A35A1A" w:rsidP="00CC71B8">
      <w:pPr>
        <w:pStyle w:val="Ttulo1"/>
        <w:spacing w:before="0"/>
        <w:ind w:left="-567" w:right="-235"/>
        <w:rPr>
          <w:rFonts w:eastAsia="Calibri" w:cs="Arial"/>
          <w:sz w:val="22"/>
          <w:szCs w:val="22"/>
        </w:rPr>
      </w:pPr>
      <w:bookmarkStart w:id="578" w:name="_Toc232085405"/>
      <w:r w:rsidRPr="00BE48DD">
        <w:rPr>
          <w:rFonts w:eastAsia="Calibri" w:cs="Arial"/>
          <w:sz w:val="22"/>
          <w:szCs w:val="22"/>
        </w:rPr>
        <w:lastRenderedPageBreak/>
        <w:t>FORMATO 2</w:t>
      </w:r>
      <w:r w:rsidR="007A4C1C" w:rsidRPr="00BE48DD">
        <w:rPr>
          <w:rFonts w:eastAsia="Calibri" w:cs="Arial"/>
          <w:sz w:val="22"/>
          <w:szCs w:val="22"/>
        </w:rPr>
        <w:t>2</w:t>
      </w:r>
      <w:bookmarkEnd w:id="578"/>
    </w:p>
    <w:p w14:paraId="485D3CFE" w14:textId="3BF9B73D" w:rsidR="00A35A1A" w:rsidRPr="00BE48DD" w:rsidRDefault="00A35A1A" w:rsidP="00CC71B8">
      <w:pPr>
        <w:shd w:val="clear" w:color="auto" w:fill="FFFFFF"/>
        <w:autoSpaceDE w:val="0"/>
        <w:autoSpaceDN w:val="0"/>
        <w:adjustRightInd w:val="0"/>
        <w:spacing w:after="0"/>
        <w:ind w:left="-567" w:right="-235"/>
        <w:rPr>
          <w:rFonts w:eastAsia="Calibri" w:cs="Arial"/>
        </w:rPr>
      </w:pPr>
    </w:p>
    <w:p w14:paraId="7D0445E8" w14:textId="73392375" w:rsidR="00A35A1A" w:rsidRPr="00BE48DD" w:rsidRDefault="00A35A1A" w:rsidP="00CC71B8">
      <w:pPr>
        <w:spacing w:after="0"/>
        <w:ind w:left="-567" w:right="-235"/>
        <w:jc w:val="center"/>
        <w:rPr>
          <w:rFonts w:eastAsia="Calibri" w:cs="Arial"/>
          <w:b/>
          <w:bCs/>
        </w:rPr>
      </w:pPr>
      <w:r w:rsidRPr="00BE48DD">
        <w:rPr>
          <w:rFonts w:eastAsia="Calibri" w:cs="Arial"/>
          <w:b/>
          <w:bCs/>
        </w:rPr>
        <w:t>PARTICIPACIÓN MAYORITARIA DE PERSONAS EN PROCESO DE REINCORPORACIÓN Y/O REINTEGRACIÓN</w:t>
      </w:r>
    </w:p>
    <w:p w14:paraId="721221BB" w14:textId="77777777" w:rsidR="00A35A1A" w:rsidRPr="00BE48DD" w:rsidRDefault="00A35A1A" w:rsidP="00CC71B8">
      <w:pPr>
        <w:spacing w:after="0"/>
        <w:ind w:left="-567" w:right="-235"/>
        <w:jc w:val="center"/>
        <w:rPr>
          <w:rFonts w:eastAsia="Times New Roman" w:cs="Arial"/>
          <w:lang w:eastAsia="es-ES"/>
        </w:rPr>
      </w:pPr>
    </w:p>
    <w:p w14:paraId="27FAC573" w14:textId="77777777" w:rsidR="00A35A1A" w:rsidRPr="00BE48DD" w:rsidRDefault="00A35A1A" w:rsidP="00CC71B8">
      <w:pPr>
        <w:spacing w:after="0"/>
        <w:ind w:left="-567" w:right="-235"/>
        <w:jc w:val="both"/>
        <w:rPr>
          <w:rFonts w:eastAsia="Calibri" w:cs="Arial"/>
          <w:i/>
          <w:iCs/>
          <w:lang w:eastAsia="es-ES"/>
        </w:rPr>
      </w:pPr>
      <w:r w:rsidRPr="00BE48DD">
        <w:rPr>
          <w:rFonts w:eastAsia="Calibri" w:cs="Arial"/>
          <w:i/>
          <w:iCs/>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BE48DD" w:rsidRDefault="00A35A1A" w:rsidP="00CC71B8">
      <w:pPr>
        <w:spacing w:after="0"/>
        <w:ind w:left="-567" w:right="-235" w:firstLine="22"/>
        <w:jc w:val="both"/>
        <w:rPr>
          <w:rFonts w:eastAsia="ZTR1C.tmp" w:cs="Arial"/>
          <w:bCs/>
          <w:lang w:val="es-ES" w:eastAsia="es-ES"/>
        </w:rPr>
      </w:pPr>
    </w:p>
    <w:p w14:paraId="0E2C029D" w14:textId="26EE58BD"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76097EF2" w14:textId="306ED501" w:rsidR="00A35A1A" w:rsidRPr="00BE48DD" w:rsidRDefault="00A35A1A" w:rsidP="003351AA">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7C58405A" w14:textId="5DDADD76"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34150BA" w14:textId="416B15D1" w:rsidR="00A35A1A" w:rsidRPr="00BE48DD" w:rsidRDefault="00A35A1A" w:rsidP="003351AA">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DA3D110" w14:textId="5BE555CE" w:rsidR="00A35A1A" w:rsidRPr="00BE48DD" w:rsidRDefault="00A35A1A" w:rsidP="003351AA">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365B97C6" w14:textId="46BCC545" w:rsidR="00A35A1A" w:rsidRPr="00BE48DD" w:rsidRDefault="00A35A1A" w:rsidP="00CC71B8">
      <w:pPr>
        <w:spacing w:after="0"/>
        <w:ind w:left="-567" w:right="-235"/>
        <w:jc w:val="both"/>
        <w:rPr>
          <w:rFonts w:eastAsia="Calibri" w:cs="Arial"/>
        </w:rPr>
      </w:pPr>
      <w:r w:rsidRPr="00BE48DD">
        <w:rPr>
          <w:rFonts w:eastAsia="Calibri" w:cs="Arial"/>
        </w:rPr>
        <w:t>__________________________[Incluir el nombre d</w:t>
      </w:r>
      <w:r w:rsidRPr="00BE48DD">
        <w:rPr>
          <w:rFonts w:eastAsia="Calibri" w:cs="Arial"/>
          <w:shd w:val="clear" w:color="auto" w:fill="FFFFFF"/>
        </w:rPr>
        <w:t>el representante legal de la persona jurídica o el revisor fiscal, según corresponda]</w:t>
      </w:r>
      <w:r w:rsidRPr="00BE48DD">
        <w:rPr>
          <w:rFonts w:eastAsia="Calibri" w:cs="Arial"/>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D49880D" w14:textId="155A7F37" w:rsidR="00A35A1A" w:rsidRPr="00BE48DD" w:rsidRDefault="00A35A1A" w:rsidP="003351AA">
      <w:pPr>
        <w:spacing w:after="0"/>
        <w:ind w:left="-567" w:right="-235"/>
        <w:jc w:val="both"/>
        <w:rPr>
          <w:rFonts w:eastAsia="Calibri" w:cs="Arial"/>
        </w:rPr>
      </w:pPr>
      <w:r w:rsidRPr="00BE48DD">
        <w:rPr>
          <w:rFonts w:eastAsia="Calibri"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BE48DD"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BE48DD" w:rsidRDefault="00A35A1A" w:rsidP="003351AA">
            <w:pPr>
              <w:spacing w:after="0"/>
              <w:ind w:right="-22"/>
              <w:jc w:val="center"/>
              <w:rPr>
                <w:rFonts w:eastAsia="Calibri" w:cs="Arial"/>
                <w:b/>
                <w:sz w:val="16"/>
                <w:szCs w:val="16"/>
              </w:rPr>
            </w:pPr>
            <w:r w:rsidRPr="00BE48DD">
              <w:rPr>
                <w:rFonts w:eastAsia="Calibri"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BE48DD" w:rsidRDefault="00A35A1A" w:rsidP="003351AA">
            <w:pPr>
              <w:spacing w:after="0"/>
              <w:ind w:right="-9"/>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35A1A" w:rsidRPr="00BE48DD"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BE48DD" w:rsidRDefault="00A35A1A" w:rsidP="00CC71B8">
            <w:pPr>
              <w:spacing w:after="0"/>
              <w:ind w:left="-567" w:right="-235"/>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BE48DD" w:rsidRDefault="00A35A1A" w:rsidP="00CC71B8">
            <w:pPr>
              <w:spacing w:after="0"/>
              <w:ind w:left="-567" w:right="-235"/>
              <w:rPr>
                <w:rFonts w:eastAsia="Calibri" w:cs="Arial"/>
                <w:color w:val="3B3838"/>
                <w:sz w:val="16"/>
                <w:szCs w:val="16"/>
              </w:rPr>
            </w:pPr>
          </w:p>
        </w:tc>
      </w:tr>
    </w:tbl>
    <w:p w14:paraId="12F12A3D" w14:textId="1F7955B5" w:rsidR="00A35A1A" w:rsidRPr="00BE48DD" w:rsidRDefault="00A35A1A" w:rsidP="003351AA">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64F4FF41" w14:textId="77777777" w:rsidR="00A35A1A" w:rsidRPr="00BE48DD" w:rsidRDefault="00A35A1A" w:rsidP="00CC71B8">
      <w:pPr>
        <w:shd w:val="clear" w:color="auto" w:fill="FFFFFF"/>
        <w:spacing w:after="0"/>
        <w:ind w:left="-567" w:right="-235"/>
        <w:rPr>
          <w:rFonts w:eastAsia="Times New Roman" w:cs="Arial"/>
          <w:b/>
          <w:lang w:val="es-ES" w:eastAsia="es-ES"/>
        </w:rPr>
      </w:pPr>
    </w:p>
    <w:p w14:paraId="48EE2B8B" w14:textId="7C7D10A8" w:rsidR="00A35A1A" w:rsidRPr="00BE48DD" w:rsidRDefault="00A35A1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740954FA" w14:textId="139602DF" w:rsidR="00A35A1A" w:rsidRPr="00BE48DD" w:rsidRDefault="00A35A1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7CF8E4C6" w14:textId="736D6FDF" w:rsidR="00A35A1A" w:rsidRPr="00BE48DD" w:rsidRDefault="00A35A1A" w:rsidP="00CC71B8">
      <w:pPr>
        <w:shd w:val="clear" w:color="auto" w:fill="FFFFFF"/>
        <w:spacing w:after="0"/>
        <w:ind w:left="-567" w:right="-235"/>
        <w:rPr>
          <w:rFonts w:eastAsia="Calibri" w:cs="Arial"/>
        </w:rPr>
      </w:pPr>
    </w:p>
    <w:p w14:paraId="09307AB4" w14:textId="1F5A92A3" w:rsidR="00700592" w:rsidRPr="00BE48DD" w:rsidRDefault="00700592" w:rsidP="00CC71B8">
      <w:pPr>
        <w:shd w:val="clear" w:color="auto" w:fill="FFFFFF"/>
        <w:spacing w:after="0"/>
        <w:ind w:left="-567" w:right="-235"/>
        <w:rPr>
          <w:rFonts w:eastAsia="Calibri" w:cs="Arial"/>
        </w:rPr>
      </w:pPr>
    </w:p>
    <w:p w14:paraId="103E7DF1" w14:textId="1917CF1D" w:rsidR="00B6508B" w:rsidRPr="00BE48DD" w:rsidRDefault="00B6508B" w:rsidP="003351AA">
      <w:pPr>
        <w:shd w:val="clear" w:color="auto" w:fill="FFFFFF"/>
        <w:spacing w:after="0"/>
        <w:ind w:right="-235"/>
        <w:rPr>
          <w:rFonts w:eastAsia="Calibri" w:cs="Arial"/>
        </w:rPr>
      </w:pPr>
    </w:p>
    <w:p w14:paraId="41714694" w14:textId="77327323" w:rsidR="00063442" w:rsidRPr="00BE48DD" w:rsidRDefault="00063442" w:rsidP="003351AA">
      <w:pPr>
        <w:shd w:val="clear" w:color="auto" w:fill="FFFFFF"/>
        <w:spacing w:after="0"/>
        <w:ind w:right="-235"/>
        <w:rPr>
          <w:rFonts w:eastAsia="Calibri" w:cs="Arial"/>
        </w:rPr>
      </w:pPr>
    </w:p>
    <w:p w14:paraId="6577ED6A" w14:textId="445B7EE3" w:rsidR="00063442" w:rsidRPr="00BE48DD" w:rsidRDefault="00063442" w:rsidP="003351AA">
      <w:pPr>
        <w:shd w:val="clear" w:color="auto" w:fill="FFFFFF"/>
        <w:spacing w:after="0"/>
        <w:ind w:right="-235"/>
        <w:rPr>
          <w:rFonts w:eastAsia="Calibri" w:cs="Arial"/>
        </w:rPr>
      </w:pPr>
    </w:p>
    <w:p w14:paraId="051F96E5" w14:textId="6E164CD3" w:rsidR="00063442" w:rsidRPr="00BE48DD" w:rsidRDefault="00063442" w:rsidP="003351AA">
      <w:pPr>
        <w:shd w:val="clear" w:color="auto" w:fill="FFFFFF"/>
        <w:spacing w:after="0"/>
        <w:ind w:right="-235"/>
        <w:rPr>
          <w:rFonts w:eastAsia="Calibri" w:cs="Arial"/>
        </w:rPr>
      </w:pPr>
    </w:p>
    <w:p w14:paraId="688E3D53" w14:textId="77777777" w:rsidR="00063442" w:rsidRPr="00BE48DD" w:rsidRDefault="00063442" w:rsidP="003351AA">
      <w:pPr>
        <w:shd w:val="clear" w:color="auto" w:fill="FFFFFF"/>
        <w:spacing w:after="0"/>
        <w:ind w:right="-235"/>
        <w:rPr>
          <w:rFonts w:eastAsia="Calibri" w:cs="Arial"/>
        </w:rPr>
      </w:pPr>
    </w:p>
    <w:p w14:paraId="434D6F74" w14:textId="7E9E4F7B" w:rsidR="00E15F24" w:rsidRPr="00BE48DD" w:rsidRDefault="00E15F24" w:rsidP="00CC71B8">
      <w:pPr>
        <w:pStyle w:val="Ttulo1"/>
        <w:spacing w:before="0"/>
        <w:ind w:left="-567" w:right="-235"/>
        <w:rPr>
          <w:rFonts w:eastAsia="Times New Roman" w:cs="Arial"/>
          <w:sz w:val="22"/>
          <w:szCs w:val="22"/>
          <w:lang w:eastAsia="es-ES"/>
        </w:rPr>
      </w:pPr>
      <w:bookmarkStart w:id="579" w:name="_Toc232085406"/>
      <w:r w:rsidRPr="00BE48DD">
        <w:rPr>
          <w:rFonts w:eastAsia="Times New Roman" w:cs="Arial"/>
          <w:sz w:val="22"/>
          <w:szCs w:val="22"/>
          <w:lang w:eastAsia="es-ES"/>
        </w:rPr>
        <w:lastRenderedPageBreak/>
        <w:t>ANEXO 1</w:t>
      </w:r>
      <w:bookmarkEnd w:id="579"/>
    </w:p>
    <w:p w14:paraId="00F7FCC2" w14:textId="31561427" w:rsidR="00E15F24" w:rsidRPr="00BE48DD" w:rsidRDefault="00E15F24" w:rsidP="00CC71B8">
      <w:pPr>
        <w:spacing w:after="0"/>
        <w:ind w:left="-567" w:right="-235"/>
        <w:rPr>
          <w:rFonts w:eastAsia="Times New Roman" w:cs="Arial"/>
          <w:lang w:eastAsia="es-ES"/>
        </w:rPr>
      </w:pPr>
    </w:p>
    <w:p w14:paraId="6A085A24" w14:textId="62D8EC0A"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LINEAMIENTOS GENERALES DEL CONTRATO</w:t>
      </w:r>
    </w:p>
    <w:p w14:paraId="5D770B97" w14:textId="77777777"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ANEXO AL CONTRATO ELECTRONICO SECOP II</w:t>
      </w:r>
    </w:p>
    <w:p w14:paraId="3B048B01" w14:textId="0F5922D8" w:rsidR="00E15F24" w:rsidRPr="00BE48DD" w:rsidRDefault="00E15F24" w:rsidP="00CC71B8">
      <w:pPr>
        <w:spacing w:after="0"/>
        <w:ind w:left="-567" w:right="-235"/>
        <w:jc w:val="center"/>
        <w:rPr>
          <w:rFonts w:eastAsia="Calibri" w:cs="Arial"/>
          <w:lang w:val="es-ES" w:eastAsia="es-ES"/>
        </w:rPr>
      </w:pPr>
      <w:bookmarkStart w:id="580" w:name="_Toc18480661"/>
      <w:r w:rsidRPr="00BE48DD">
        <w:rPr>
          <w:rFonts w:eastAsia="Calibri" w:cs="Arial"/>
          <w:lang w:val="es-ES" w:eastAsia="es-ES"/>
        </w:rPr>
        <w:t>NOTA: El contrato es un contrato electrónico, generado por la Plataforma del SECOP II, por lo tanto, puede ser complementado con los siguientes lineamientos.</w:t>
      </w:r>
      <w:bookmarkEnd w:id="580"/>
    </w:p>
    <w:p w14:paraId="38557576" w14:textId="77777777" w:rsidR="00E15F24" w:rsidRPr="00BE48DD" w:rsidRDefault="00E15F24" w:rsidP="00CC71B8">
      <w:pPr>
        <w:spacing w:after="0"/>
        <w:ind w:left="-567" w:right="-235"/>
        <w:jc w:val="center"/>
        <w:outlineLvl w:val="0"/>
        <w:rPr>
          <w:rFonts w:eastAsia="Times New Roman" w:cs="Arial"/>
          <w:b/>
          <w:bCs/>
          <w:kern w:val="28"/>
          <w:lang w:val="es-ES" w:eastAsia="es-ES"/>
        </w:rPr>
      </w:pPr>
    </w:p>
    <w:p w14:paraId="41881060" w14:textId="77777777" w:rsidR="00E15F24" w:rsidRPr="00BE48DD" w:rsidRDefault="00E15F24" w:rsidP="00CC71B8">
      <w:pPr>
        <w:spacing w:after="0"/>
        <w:ind w:left="-567" w:right="-235"/>
        <w:jc w:val="center"/>
        <w:rPr>
          <w:rFonts w:eastAsia="Calibri" w:cs="Arial"/>
          <w:b/>
          <w:i/>
          <w:iCs/>
          <w:u w:val="single"/>
          <w:lang w:val="es-ES"/>
        </w:rPr>
      </w:pPr>
      <w:r w:rsidRPr="00BE48DD">
        <w:rPr>
          <w:rFonts w:eastAsia="Calibri" w:cs="Arial"/>
          <w:b/>
          <w:i/>
          <w:iCs/>
          <w:u w:val="single"/>
          <w:lang w:val="es-ES"/>
        </w:rPr>
        <w:t>Este documento es un borrador guía, por lo tanto, podrá sufrir modificaciones, lo anterior teniendo en cuenta los pliegos y sus adendas.</w:t>
      </w:r>
    </w:p>
    <w:p w14:paraId="56549D41" w14:textId="77777777" w:rsidR="00E15F24" w:rsidRPr="00BE48DD" w:rsidRDefault="00E15F24" w:rsidP="00CC71B8">
      <w:pPr>
        <w:tabs>
          <w:tab w:val="left" w:pos="5706"/>
        </w:tabs>
        <w:spacing w:after="0"/>
        <w:ind w:left="-567" w:right="-235"/>
        <w:jc w:val="both"/>
        <w:rPr>
          <w:rFonts w:eastAsia="Times New Roman" w:cs="Arial"/>
          <w:b/>
          <w:bCs/>
          <w:u w:val="single"/>
          <w:lang w:eastAsia="es-ES"/>
        </w:rPr>
      </w:pPr>
    </w:p>
    <w:p w14:paraId="0721B62F"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r w:rsidRPr="00BE48DD">
        <w:rPr>
          <w:rFonts w:eastAsia="Times New Roman" w:cs="Arial"/>
          <w:b/>
          <w:bCs/>
          <w:sz w:val="20"/>
          <w:szCs w:val="20"/>
          <w:u w:val="single"/>
          <w:lang w:eastAsia="es-ES"/>
        </w:rPr>
        <w:t xml:space="preserve">CONTENIDO: </w:t>
      </w:r>
    </w:p>
    <w:p w14:paraId="3356EE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Clausula 1</w:t>
      </w:r>
      <w:r w:rsidRPr="00BE48DD">
        <w:rPr>
          <w:rFonts w:eastAsia="Times New Roman" w:cs="Arial"/>
          <w:sz w:val="20"/>
          <w:szCs w:val="20"/>
          <w:lang w:eastAsia="es-ES"/>
        </w:rPr>
        <w:t xml:space="preserve"> – Integridad del contrato.</w:t>
      </w:r>
    </w:p>
    <w:p w14:paraId="2901203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 –</w:t>
      </w:r>
      <w:r w:rsidRPr="00BE48DD">
        <w:rPr>
          <w:rFonts w:eastAsia="Times New Roman" w:cs="Arial"/>
          <w:sz w:val="20"/>
          <w:szCs w:val="20"/>
          <w:lang w:eastAsia="es-ES"/>
        </w:rPr>
        <w:t xml:space="preserve"> Objeto y alcance.</w:t>
      </w:r>
    </w:p>
    <w:p w14:paraId="2B3ED8A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w:t>
      </w:r>
      <w:r w:rsidRPr="00BE48DD">
        <w:rPr>
          <w:rFonts w:eastAsia="Times New Roman" w:cs="Arial"/>
          <w:sz w:val="20"/>
          <w:szCs w:val="20"/>
          <w:lang w:eastAsia="es-ES"/>
        </w:rPr>
        <w:t xml:space="preserve"> – Definiciones, </w:t>
      </w:r>
    </w:p>
    <w:p w14:paraId="250AF26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4</w:t>
      </w:r>
      <w:r w:rsidRPr="00BE48DD">
        <w:rPr>
          <w:rFonts w:eastAsia="Times New Roman" w:cs="Arial"/>
          <w:sz w:val="20"/>
          <w:szCs w:val="20"/>
          <w:lang w:eastAsia="es-ES"/>
        </w:rPr>
        <w:t xml:space="preserve"> – Declaraciones del contratista, </w:t>
      </w:r>
    </w:p>
    <w:p w14:paraId="30027B4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5</w:t>
      </w:r>
      <w:r w:rsidRPr="00BE48DD">
        <w:rPr>
          <w:rFonts w:eastAsia="Times New Roman" w:cs="Arial"/>
          <w:sz w:val="20"/>
          <w:szCs w:val="20"/>
          <w:lang w:eastAsia="es-ES"/>
        </w:rPr>
        <w:t xml:space="preserve"> – Derechos del Contratista, </w:t>
      </w:r>
    </w:p>
    <w:p w14:paraId="6A3FA05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6</w:t>
      </w:r>
      <w:r w:rsidRPr="00BE48DD">
        <w:rPr>
          <w:rFonts w:eastAsia="Times New Roman" w:cs="Arial"/>
          <w:sz w:val="20"/>
          <w:szCs w:val="20"/>
          <w:lang w:eastAsia="es-ES"/>
        </w:rPr>
        <w:t xml:space="preserve"> – Obligaciones Generales del Contratista</w:t>
      </w:r>
    </w:p>
    <w:p w14:paraId="25F806A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7</w:t>
      </w:r>
      <w:r w:rsidRPr="00BE48DD">
        <w:rPr>
          <w:rFonts w:eastAsia="Times New Roman" w:cs="Arial"/>
          <w:sz w:val="20"/>
          <w:szCs w:val="20"/>
          <w:lang w:eastAsia="es-ES"/>
        </w:rPr>
        <w:t xml:space="preserve"> - Obligaciones Especiales del Contratista, </w:t>
      </w:r>
    </w:p>
    <w:p w14:paraId="3722DEC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8</w:t>
      </w:r>
      <w:r w:rsidRPr="00BE48DD">
        <w:rPr>
          <w:rFonts w:eastAsia="Times New Roman" w:cs="Arial"/>
          <w:sz w:val="20"/>
          <w:szCs w:val="20"/>
          <w:lang w:eastAsia="es-ES"/>
        </w:rPr>
        <w:t xml:space="preserve"> – Derechos del Contratante, </w:t>
      </w:r>
    </w:p>
    <w:p w14:paraId="4FC82F2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9</w:t>
      </w:r>
      <w:r w:rsidRPr="00BE48DD">
        <w:rPr>
          <w:rFonts w:eastAsia="Times New Roman" w:cs="Arial"/>
          <w:sz w:val="20"/>
          <w:szCs w:val="20"/>
          <w:lang w:eastAsia="es-ES"/>
        </w:rPr>
        <w:t xml:space="preserve"> – Obligaciones Generales del Contratante, </w:t>
      </w:r>
    </w:p>
    <w:p w14:paraId="4DC70A3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10</w:t>
      </w:r>
      <w:r w:rsidRPr="00BE48DD">
        <w:rPr>
          <w:rFonts w:eastAsia="Times New Roman" w:cs="Arial"/>
          <w:sz w:val="20"/>
          <w:szCs w:val="20"/>
          <w:lang w:eastAsia="es-ES"/>
        </w:rPr>
        <w:t xml:space="preserve"> – Valor, forma de pago y plazo.</w:t>
      </w:r>
    </w:p>
    <w:p w14:paraId="67DEFE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11</w:t>
      </w:r>
      <w:r w:rsidRPr="00BE48DD">
        <w:rPr>
          <w:rFonts w:eastAsia="Times New Roman" w:cs="Arial"/>
          <w:sz w:val="20"/>
          <w:szCs w:val="20"/>
          <w:lang w:eastAsia="es-ES"/>
        </w:rPr>
        <w:t xml:space="preserve"> – Garantías.</w:t>
      </w:r>
    </w:p>
    <w:p w14:paraId="70C7E2E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12</w:t>
      </w:r>
      <w:r w:rsidRPr="00BE48DD">
        <w:rPr>
          <w:rFonts w:eastAsia="Times New Roman" w:cs="Arial"/>
          <w:sz w:val="20"/>
          <w:szCs w:val="20"/>
          <w:lang w:eastAsia="es-ES"/>
        </w:rPr>
        <w:t xml:space="preserve"> - Responsabilidad.</w:t>
      </w:r>
    </w:p>
    <w:p w14:paraId="3F5954A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13</w:t>
      </w:r>
      <w:r w:rsidRPr="00BE48DD">
        <w:rPr>
          <w:rFonts w:eastAsia="Times New Roman" w:cs="Arial"/>
          <w:sz w:val="20"/>
          <w:szCs w:val="20"/>
          <w:lang w:eastAsia="es-ES"/>
        </w:rPr>
        <w:t xml:space="preserve"> – Terminación, modificación e interpretación unilateral del Contrato, </w:t>
      </w:r>
    </w:p>
    <w:p w14:paraId="611120C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14</w:t>
      </w:r>
      <w:r w:rsidRPr="00BE48DD">
        <w:rPr>
          <w:rFonts w:eastAsia="Times New Roman" w:cs="Arial"/>
          <w:sz w:val="20"/>
          <w:szCs w:val="20"/>
          <w:lang w:eastAsia="es-ES"/>
        </w:rPr>
        <w:t xml:space="preserve"> – Caducidad, </w:t>
      </w:r>
    </w:p>
    <w:p w14:paraId="692315C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15</w:t>
      </w:r>
      <w:r w:rsidRPr="00BE48DD">
        <w:rPr>
          <w:rFonts w:eastAsia="Times New Roman" w:cs="Arial"/>
          <w:sz w:val="20"/>
          <w:szCs w:val="20"/>
          <w:lang w:eastAsia="es-ES"/>
        </w:rPr>
        <w:t xml:space="preserve">– Multas, </w:t>
      </w:r>
    </w:p>
    <w:p w14:paraId="020883C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16</w:t>
      </w:r>
      <w:r w:rsidRPr="00BE48DD">
        <w:rPr>
          <w:rFonts w:eastAsia="Times New Roman" w:cs="Arial"/>
          <w:sz w:val="20"/>
          <w:szCs w:val="20"/>
          <w:lang w:eastAsia="es-ES"/>
        </w:rPr>
        <w:t xml:space="preserve"> – Cláusula Penal, </w:t>
      </w:r>
    </w:p>
    <w:p w14:paraId="1BB48AD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17</w:t>
      </w:r>
      <w:r w:rsidRPr="00BE48DD">
        <w:rPr>
          <w:rFonts w:eastAsia="Times New Roman" w:cs="Arial"/>
          <w:sz w:val="20"/>
          <w:szCs w:val="20"/>
          <w:lang w:eastAsia="es-ES"/>
        </w:rPr>
        <w:t xml:space="preserve"> – Independencia del Contratista, </w:t>
      </w:r>
    </w:p>
    <w:p w14:paraId="783F254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18</w:t>
      </w:r>
      <w:r w:rsidRPr="00BE48DD">
        <w:rPr>
          <w:rFonts w:eastAsia="Times New Roman" w:cs="Arial"/>
          <w:sz w:val="20"/>
          <w:szCs w:val="20"/>
          <w:lang w:eastAsia="es-ES"/>
        </w:rPr>
        <w:t xml:space="preserve"> – Cesión y Subcontratación, </w:t>
      </w:r>
    </w:p>
    <w:p w14:paraId="29854C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19</w:t>
      </w:r>
      <w:r w:rsidRPr="00BE48DD">
        <w:rPr>
          <w:rFonts w:eastAsia="Times New Roman" w:cs="Arial"/>
          <w:sz w:val="20"/>
          <w:szCs w:val="20"/>
          <w:lang w:eastAsia="es-ES"/>
        </w:rPr>
        <w:t xml:space="preserve"> – Indemnidad, </w:t>
      </w:r>
    </w:p>
    <w:p w14:paraId="79E565A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20</w:t>
      </w:r>
      <w:r w:rsidRPr="00BE48DD">
        <w:rPr>
          <w:rFonts w:eastAsia="Times New Roman" w:cs="Arial"/>
          <w:sz w:val="20"/>
          <w:szCs w:val="20"/>
          <w:lang w:eastAsia="es-ES"/>
        </w:rPr>
        <w:t xml:space="preserve"> – Caso Fortuito y Fuerza Mayor, </w:t>
      </w:r>
    </w:p>
    <w:p w14:paraId="707AC3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21</w:t>
      </w:r>
      <w:r w:rsidRPr="00BE48DD">
        <w:rPr>
          <w:rFonts w:eastAsia="Times New Roman" w:cs="Arial"/>
          <w:sz w:val="20"/>
          <w:szCs w:val="20"/>
          <w:lang w:eastAsia="es-ES"/>
        </w:rPr>
        <w:t xml:space="preserve"> – Suspensión del Contrato, </w:t>
      </w:r>
    </w:p>
    <w:p w14:paraId="30B9C916"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22</w:t>
      </w:r>
      <w:r w:rsidRPr="00BE48DD">
        <w:rPr>
          <w:rFonts w:eastAsia="Times New Roman" w:cs="Arial"/>
          <w:sz w:val="20"/>
          <w:szCs w:val="20"/>
          <w:lang w:eastAsia="es-ES"/>
        </w:rPr>
        <w:t xml:space="preserve"> – Pacto de prevención y erradicación del trabajo infantil, </w:t>
      </w:r>
    </w:p>
    <w:p w14:paraId="626420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23</w:t>
      </w:r>
      <w:r w:rsidRPr="00BE48DD">
        <w:rPr>
          <w:rFonts w:eastAsia="Times New Roman" w:cs="Arial"/>
          <w:sz w:val="20"/>
          <w:szCs w:val="20"/>
          <w:lang w:eastAsia="es-ES"/>
        </w:rPr>
        <w:t xml:space="preserve"> – Solución de Controversias, </w:t>
      </w:r>
    </w:p>
    <w:p w14:paraId="365090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24</w:t>
      </w:r>
      <w:r w:rsidRPr="00BE48DD">
        <w:rPr>
          <w:rFonts w:eastAsia="Times New Roman" w:cs="Arial"/>
          <w:sz w:val="20"/>
          <w:szCs w:val="20"/>
          <w:lang w:eastAsia="es-ES"/>
        </w:rPr>
        <w:t xml:space="preserve"> – Del sistema integrado de gestión,</w:t>
      </w:r>
    </w:p>
    <w:p w14:paraId="4BB5D5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25</w:t>
      </w:r>
      <w:r w:rsidRPr="00BE48DD">
        <w:rPr>
          <w:rFonts w:eastAsia="Times New Roman" w:cs="Arial"/>
          <w:bCs/>
          <w:sz w:val="20"/>
          <w:szCs w:val="20"/>
          <w:lang w:eastAsia="es-ES"/>
        </w:rPr>
        <w:t xml:space="preserve"> – Supervisión.</w:t>
      </w:r>
    </w:p>
    <w:p w14:paraId="19CE1EF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26</w:t>
      </w:r>
      <w:r w:rsidRPr="00BE48DD">
        <w:rPr>
          <w:rFonts w:eastAsia="Times New Roman" w:cs="Arial"/>
          <w:sz w:val="20"/>
          <w:szCs w:val="20"/>
          <w:lang w:eastAsia="es-ES"/>
        </w:rPr>
        <w:t xml:space="preserve"> – Anexos del Contrato, </w:t>
      </w:r>
    </w:p>
    <w:p w14:paraId="1387EC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27</w:t>
      </w:r>
      <w:r w:rsidRPr="00BE48DD">
        <w:rPr>
          <w:rFonts w:eastAsia="Times New Roman" w:cs="Arial"/>
          <w:sz w:val="20"/>
          <w:szCs w:val="20"/>
          <w:lang w:eastAsia="es-ES"/>
        </w:rPr>
        <w:t xml:space="preserve"> – Perfeccionamiento y ejecución, </w:t>
      </w:r>
    </w:p>
    <w:p w14:paraId="609788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28</w:t>
      </w:r>
      <w:r w:rsidRPr="00BE48DD">
        <w:rPr>
          <w:rFonts w:eastAsia="Times New Roman" w:cs="Arial"/>
          <w:sz w:val="20"/>
          <w:szCs w:val="20"/>
          <w:lang w:eastAsia="es-ES"/>
        </w:rPr>
        <w:t xml:space="preserve"> – Registro y apropiaciones presupuestales, </w:t>
      </w:r>
    </w:p>
    <w:p w14:paraId="305E32A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29</w:t>
      </w:r>
      <w:r w:rsidRPr="00BE48DD">
        <w:rPr>
          <w:rFonts w:eastAsia="Times New Roman" w:cs="Arial"/>
          <w:sz w:val="20"/>
          <w:szCs w:val="20"/>
          <w:lang w:eastAsia="es-ES"/>
        </w:rPr>
        <w:t xml:space="preserve"> – Confidencialidad y Pleitos Pendientes.</w:t>
      </w:r>
    </w:p>
    <w:p w14:paraId="28CA420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30</w:t>
      </w:r>
      <w:r w:rsidRPr="00BE48DD">
        <w:rPr>
          <w:rFonts w:eastAsia="Times New Roman" w:cs="Arial"/>
          <w:sz w:val="20"/>
          <w:szCs w:val="20"/>
          <w:lang w:eastAsia="es-ES"/>
        </w:rPr>
        <w:t xml:space="preserve"> – Estimación, tipificación y asignación de los riesgos, </w:t>
      </w:r>
    </w:p>
    <w:p w14:paraId="7253EF1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31</w:t>
      </w:r>
      <w:r w:rsidRPr="00BE48DD">
        <w:rPr>
          <w:rFonts w:eastAsia="Times New Roman" w:cs="Arial"/>
          <w:sz w:val="20"/>
          <w:szCs w:val="20"/>
          <w:lang w:eastAsia="es-ES"/>
        </w:rPr>
        <w:t xml:space="preserve"> – Lugar de ejecución y domicilio contractual.</w:t>
      </w:r>
    </w:p>
    <w:p w14:paraId="190747E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32 – </w:t>
      </w:r>
      <w:r w:rsidRPr="00BE48DD">
        <w:rPr>
          <w:rFonts w:eastAsia="Times New Roman" w:cs="Arial"/>
          <w:sz w:val="20"/>
          <w:szCs w:val="20"/>
          <w:lang w:eastAsia="es-ES"/>
        </w:rPr>
        <w:t>Autorización de tratamiento de datos personales</w:t>
      </w:r>
    </w:p>
    <w:p w14:paraId="475F268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33 – </w:t>
      </w:r>
      <w:r w:rsidRPr="00BE48DD">
        <w:rPr>
          <w:rFonts w:eastAsia="Times New Roman" w:cs="Arial"/>
          <w:sz w:val="20"/>
          <w:szCs w:val="20"/>
          <w:lang w:eastAsia="es-ES"/>
        </w:rPr>
        <w:t>Propiedad intelectual</w:t>
      </w:r>
    </w:p>
    <w:p w14:paraId="2856550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34 –</w:t>
      </w:r>
      <w:r w:rsidRPr="00BE48DD">
        <w:rPr>
          <w:rFonts w:eastAsia="Times New Roman" w:cs="Arial"/>
          <w:sz w:val="20"/>
          <w:szCs w:val="20"/>
          <w:lang w:eastAsia="es-ES"/>
        </w:rPr>
        <w:t xml:space="preserve"> Compromiso anticorrupción.</w:t>
      </w:r>
    </w:p>
    <w:p w14:paraId="1307A4D0" w14:textId="422D89FF" w:rsidR="00E15F24" w:rsidRPr="00BE48DD" w:rsidRDefault="00E15F24" w:rsidP="00CC71B8">
      <w:pPr>
        <w:tabs>
          <w:tab w:val="left" w:pos="5706"/>
        </w:tabs>
        <w:spacing w:after="0"/>
        <w:ind w:left="-567" w:right="-235"/>
        <w:jc w:val="both"/>
        <w:rPr>
          <w:rFonts w:eastAsia="Times New Roman" w:cs="Arial"/>
          <w:sz w:val="20"/>
          <w:szCs w:val="20"/>
          <w:lang w:eastAsia="es-ES"/>
        </w:rPr>
      </w:pPr>
      <w:bookmarkStart w:id="581" w:name="_Hlk178057004"/>
      <w:r w:rsidRPr="00BE48DD">
        <w:rPr>
          <w:rFonts w:eastAsia="Times New Roman" w:cs="Arial"/>
          <w:b/>
          <w:bCs/>
          <w:sz w:val="20"/>
          <w:szCs w:val="20"/>
          <w:lang w:eastAsia="es-ES"/>
        </w:rPr>
        <w:t>Cláusula 35 –</w:t>
      </w:r>
      <w:r w:rsidRPr="00BE48DD">
        <w:rPr>
          <w:rFonts w:eastAsia="Times New Roman" w:cs="Arial"/>
          <w:sz w:val="20"/>
          <w:szCs w:val="20"/>
          <w:lang w:eastAsia="es-ES"/>
        </w:rPr>
        <w:t xml:space="preserve"> Cláusula de Prevención y Denuncia de la violencia basada en género</w:t>
      </w:r>
      <w:bookmarkEnd w:id="581"/>
    </w:p>
    <w:p w14:paraId="34ADE234" w14:textId="658D5026"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36 –</w:t>
      </w:r>
      <w:r w:rsidRPr="00BE48DD">
        <w:rPr>
          <w:rFonts w:eastAsia="Times New Roman" w:cs="Arial"/>
          <w:sz w:val="20"/>
          <w:szCs w:val="20"/>
          <w:lang w:eastAsia="es-ES"/>
        </w:rPr>
        <w:t xml:space="preserve"> Seguridad y Salud en el Trabajo</w:t>
      </w:r>
    </w:p>
    <w:p w14:paraId="4870E9F3" w14:textId="58BC87E8"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37 –</w:t>
      </w:r>
      <w:r w:rsidRPr="00BE48DD">
        <w:rPr>
          <w:rFonts w:eastAsia="Times New Roman" w:cs="Arial"/>
          <w:sz w:val="20"/>
          <w:szCs w:val="20"/>
          <w:lang w:eastAsia="es-ES"/>
        </w:rPr>
        <w:t xml:space="preserve"> Nombramiento de Personal</w:t>
      </w:r>
    </w:p>
    <w:p w14:paraId="274A81C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0625ED3"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sz w:val="20"/>
          <w:szCs w:val="20"/>
          <w:lang w:val="es-ES" w:eastAsia="es-ES"/>
        </w:rPr>
        <w:lastRenderedPageBreak/>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77902E5" w14:textId="0E313782" w:rsidR="00E15F24" w:rsidRPr="00BE48DD" w:rsidRDefault="00E15F24" w:rsidP="00CC71B8">
      <w:pPr>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1 – </w:t>
      </w:r>
      <w:r w:rsidRPr="00BE48DD">
        <w:rPr>
          <w:rFonts w:eastAsia="Times New Roman" w:cs="Arial"/>
          <w:b/>
          <w:bCs/>
          <w:sz w:val="20"/>
          <w:szCs w:val="20"/>
          <w:u w:val="single"/>
          <w:lang w:eastAsia="es-ES"/>
        </w:rPr>
        <w:t>Integralidad del contrato</w:t>
      </w:r>
      <w:r w:rsidRPr="00BE48DD">
        <w:rPr>
          <w:rFonts w:eastAsia="Times New Roman" w:cs="Arial"/>
          <w:b/>
          <w:bCs/>
          <w:sz w:val="20"/>
          <w:szCs w:val="20"/>
          <w:lang w:eastAsia="es-ES"/>
        </w:rPr>
        <w:t xml:space="preserve"> – </w:t>
      </w:r>
      <w:r w:rsidRPr="00BE48DD">
        <w:rPr>
          <w:rFonts w:eastAsia="Times New Roman" w:cs="Arial"/>
          <w:sz w:val="20"/>
          <w:szCs w:val="20"/>
          <w:lang w:eastAsia="es-ES"/>
        </w:rPr>
        <w:t xml:space="preserve">Hacen parte </w:t>
      </w:r>
      <w:r w:rsidRPr="00BE48DD">
        <w:rPr>
          <w:rFonts w:eastAsia="Times New Roman" w:cs="Arial"/>
          <w:bCs/>
          <w:sz w:val="20"/>
          <w:szCs w:val="20"/>
          <w:lang w:eastAsia="es-ES"/>
        </w:rPr>
        <w:t xml:space="preserve">integral del contrato electrónico, el pliego de condiciones y sus anexos, adendas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w:t>
      </w:r>
      <w:r w:rsidRPr="00BE48DD">
        <w:rPr>
          <w:rFonts w:eastAsia="Times New Roman" w:cs="Arial"/>
          <w:b/>
          <w:sz w:val="20"/>
          <w:szCs w:val="20"/>
          <w:lang w:eastAsia="es-ES"/>
        </w:rPr>
        <w:t>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95374" w:rsidRPr="00BE48DD">
        <w:rPr>
          <w:rFonts w:eastAsia="Times New Roman" w:cs="Arial"/>
          <w:b/>
          <w:sz w:val="20"/>
          <w:szCs w:val="20"/>
          <w:lang w:eastAsia="es-ES"/>
        </w:rPr>
        <w:t>6</w:t>
      </w:r>
      <w:r w:rsidRPr="00BE48DD">
        <w:rPr>
          <w:rFonts w:eastAsia="Times New Roman" w:cs="Arial"/>
          <w:b/>
          <w:sz w:val="20"/>
          <w:szCs w:val="20"/>
          <w:lang w:eastAsia="es-ES"/>
        </w:rPr>
        <w:t>-202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BE48DD">
        <w:rPr>
          <w:rFonts w:eastAsia="Times New Roman" w:cs="Arial"/>
          <w:b/>
          <w:sz w:val="20"/>
          <w:szCs w:val="20"/>
          <w:lang w:eastAsia="es-ES"/>
        </w:rPr>
        <w:t>Parágrafo primero:</w:t>
      </w:r>
      <w:r w:rsidRPr="00BE48DD">
        <w:rPr>
          <w:rFonts w:eastAsia="Times New Roman"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BE48DD">
        <w:rPr>
          <w:rFonts w:eastAsia="Calibri" w:cs="Arial"/>
          <w:sz w:val="20"/>
          <w:szCs w:val="20"/>
        </w:rPr>
        <w:t xml:space="preserve"> </w:t>
      </w:r>
    </w:p>
    <w:p w14:paraId="1870BB4C"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37CE1D9D" w14:textId="4016CE1F"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b/>
          <w:bCs/>
          <w:sz w:val="20"/>
          <w:szCs w:val="20"/>
          <w:lang w:eastAsia="es-ES"/>
        </w:rPr>
        <w:t xml:space="preserve">Cláusula 2 – </w:t>
      </w:r>
      <w:r w:rsidRPr="00BE48DD">
        <w:rPr>
          <w:rFonts w:eastAsia="Times New Roman" w:cs="Arial"/>
          <w:b/>
          <w:bCs/>
          <w:sz w:val="20"/>
          <w:szCs w:val="20"/>
          <w:u w:val="single"/>
          <w:lang w:eastAsia="es-ES"/>
        </w:rPr>
        <w:t>Objeto y alcance</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El objeto y alcance serán los establecidos en el estudio previo y/o anexo técnico, y lo indicado en los pliegos de condiciones del proceso de selección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A95374" w:rsidRPr="00BE48DD">
        <w:rPr>
          <w:rFonts w:eastAsia="Times New Roman" w:cs="Arial"/>
          <w:b/>
          <w:bCs/>
          <w:sz w:val="20"/>
          <w:szCs w:val="20"/>
          <w:lang w:eastAsia="es-ES"/>
        </w:rPr>
        <w:t>6</w:t>
      </w:r>
      <w:r w:rsidRPr="00BE48DD">
        <w:rPr>
          <w:rFonts w:eastAsia="Times New Roman" w:cs="Arial"/>
          <w:b/>
          <w:bCs/>
          <w:sz w:val="20"/>
          <w:szCs w:val="20"/>
          <w:lang w:eastAsia="es-ES"/>
        </w:rPr>
        <w:t>-202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la plataforma SECOP II.</w:t>
      </w:r>
    </w:p>
    <w:p w14:paraId="7952E30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7BDD73D0"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3 – </w:t>
      </w:r>
      <w:r w:rsidRPr="00BE48DD">
        <w:rPr>
          <w:rFonts w:eastAsia="Times New Roman" w:cs="Arial"/>
          <w:b/>
          <w:bCs/>
          <w:sz w:val="20"/>
          <w:szCs w:val="20"/>
          <w:u w:val="single"/>
          <w:lang w:eastAsia="es-ES"/>
        </w:rPr>
        <w:t>Definiciones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tbl>
      <w:tblPr>
        <w:tblStyle w:val="Tablaconcuadrcula11"/>
        <w:tblW w:w="9639" w:type="dxa"/>
        <w:tblInd w:w="-572" w:type="dxa"/>
        <w:tblLayout w:type="fixed"/>
        <w:tblLook w:val="04A0" w:firstRow="1" w:lastRow="0" w:firstColumn="1" w:lastColumn="0" w:noHBand="0" w:noVBand="1"/>
      </w:tblPr>
      <w:tblGrid>
        <w:gridCol w:w="1701"/>
        <w:gridCol w:w="7938"/>
      </w:tblGrid>
      <w:tr w:rsidR="00E15F24" w:rsidRPr="00BE48DD" w14:paraId="483B19D5" w14:textId="77777777" w:rsidTr="00CB057C">
        <w:tc>
          <w:tcPr>
            <w:tcW w:w="9639" w:type="dxa"/>
            <w:gridSpan w:val="2"/>
            <w:shd w:val="clear" w:color="auto" w:fill="BFBFBF"/>
            <w:vAlign w:val="center"/>
          </w:tcPr>
          <w:p w14:paraId="13052A79" w14:textId="77777777" w:rsidR="00E15F24" w:rsidRPr="00BE48DD" w:rsidRDefault="00E15F24" w:rsidP="00CC71B8">
            <w:pPr>
              <w:tabs>
                <w:tab w:val="left" w:pos="5706"/>
              </w:tabs>
              <w:ind w:left="-567" w:right="-235"/>
              <w:jc w:val="center"/>
              <w:rPr>
                <w:rFonts w:cs="Arial"/>
                <w:b/>
                <w:sz w:val="16"/>
                <w:szCs w:val="16"/>
              </w:rPr>
            </w:pPr>
            <w:r w:rsidRPr="00BE48DD">
              <w:rPr>
                <w:rFonts w:cs="Arial"/>
                <w:b/>
                <w:sz w:val="16"/>
                <w:szCs w:val="16"/>
              </w:rPr>
              <w:t>Definiciones</w:t>
            </w:r>
          </w:p>
        </w:tc>
      </w:tr>
      <w:tr w:rsidR="00E15F24" w:rsidRPr="00BE48DD" w14:paraId="57AA6F41" w14:textId="77777777" w:rsidTr="00CB057C">
        <w:tc>
          <w:tcPr>
            <w:tcW w:w="1701" w:type="dxa"/>
            <w:vAlign w:val="center"/>
          </w:tcPr>
          <w:p w14:paraId="1E5ACAD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INICIO</w:t>
            </w:r>
          </w:p>
        </w:tc>
        <w:tc>
          <w:tcPr>
            <w:tcW w:w="7938" w:type="dxa"/>
          </w:tcPr>
          <w:p w14:paraId="1C25228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BE48DD" w14:paraId="3FE58707" w14:textId="77777777" w:rsidTr="00CB057C">
        <w:tc>
          <w:tcPr>
            <w:tcW w:w="1701" w:type="dxa"/>
            <w:vAlign w:val="center"/>
          </w:tcPr>
          <w:p w14:paraId="407B0521"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w:t>
            </w:r>
          </w:p>
        </w:tc>
        <w:tc>
          <w:tcPr>
            <w:tcW w:w="7938" w:type="dxa"/>
          </w:tcPr>
          <w:p w14:paraId="4A8087C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15F24" w:rsidRPr="00BE48DD" w14:paraId="50613D16" w14:textId="77777777" w:rsidTr="00CB057C">
        <w:tc>
          <w:tcPr>
            <w:tcW w:w="1701" w:type="dxa"/>
            <w:vAlign w:val="center"/>
          </w:tcPr>
          <w:p w14:paraId="6379F80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 UNILATERAL:</w:t>
            </w:r>
          </w:p>
        </w:tc>
        <w:tc>
          <w:tcPr>
            <w:tcW w:w="7938" w:type="dxa"/>
          </w:tcPr>
          <w:p w14:paraId="592DE2C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BE48DD" w14:paraId="20ADA768" w14:textId="77777777" w:rsidTr="00CB057C">
        <w:tc>
          <w:tcPr>
            <w:tcW w:w="1701" w:type="dxa"/>
            <w:vAlign w:val="center"/>
          </w:tcPr>
          <w:p w14:paraId="3D716490" w14:textId="77777777" w:rsidR="00E15F24" w:rsidRPr="00BE48DD" w:rsidRDefault="00E15F24" w:rsidP="00063442">
            <w:pPr>
              <w:tabs>
                <w:tab w:val="left" w:pos="5706"/>
              </w:tabs>
              <w:ind w:right="34"/>
              <w:rPr>
                <w:rFonts w:cs="Arial"/>
                <w:sz w:val="16"/>
                <w:szCs w:val="16"/>
              </w:rPr>
            </w:pPr>
            <w:r w:rsidRPr="00BE48DD">
              <w:rPr>
                <w:rFonts w:cs="Arial"/>
                <w:sz w:val="16"/>
                <w:szCs w:val="16"/>
              </w:rPr>
              <w:t>ADICIÓN:</w:t>
            </w:r>
          </w:p>
        </w:tc>
        <w:tc>
          <w:tcPr>
            <w:tcW w:w="7938" w:type="dxa"/>
          </w:tcPr>
          <w:p w14:paraId="422BAD8C"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Modificación del valor de los contratos que se encuentren en ejecución, la cual se tiene que realizar de conformidad con lo indicado en el Artículo 40 de la ley 80 de 1993.</w:t>
            </w:r>
          </w:p>
        </w:tc>
      </w:tr>
      <w:tr w:rsidR="00E15F24" w:rsidRPr="00BE48DD" w14:paraId="22C42711" w14:textId="77777777" w:rsidTr="00CB057C">
        <w:tc>
          <w:tcPr>
            <w:tcW w:w="1701" w:type="dxa"/>
            <w:vAlign w:val="center"/>
          </w:tcPr>
          <w:p w14:paraId="40FC089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CADUCIDAD: </w:t>
            </w:r>
          </w:p>
        </w:tc>
        <w:tc>
          <w:tcPr>
            <w:tcW w:w="7938" w:type="dxa"/>
          </w:tcPr>
          <w:p w14:paraId="1FE1569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BE48DD" w14:paraId="791A61C0" w14:textId="77777777" w:rsidTr="00CB057C">
        <w:tc>
          <w:tcPr>
            <w:tcW w:w="1701" w:type="dxa"/>
            <w:vAlign w:val="center"/>
          </w:tcPr>
          <w:p w14:paraId="5A1B77D6"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DISPONIBILIDAD PRESUPUESTAL - CDP:</w:t>
            </w:r>
          </w:p>
        </w:tc>
        <w:tc>
          <w:tcPr>
            <w:tcW w:w="7938" w:type="dxa"/>
          </w:tcPr>
          <w:p w14:paraId="6AD1439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BE48DD" w14:paraId="04299EE9" w14:textId="77777777" w:rsidTr="00CB057C">
        <w:tc>
          <w:tcPr>
            <w:tcW w:w="1701" w:type="dxa"/>
            <w:vAlign w:val="center"/>
          </w:tcPr>
          <w:p w14:paraId="0424ECA1"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REGISTRO PRESUPUESTAL - CRP:</w:t>
            </w:r>
          </w:p>
        </w:tc>
        <w:tc>
          <w:tcPr>
            <w:tcW w:w="7938" w:type="dxa"/>
          </w:tcPr>
          <w:p w14:paraId="179682E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BE48DD" w14:paraId="1739D626" w14:textId="77777777" w:rsidTr="00CB057C">
        <w:tc>
          <w:tcPr>
            <w:tcW w:w="1701" w:type="dxa"/>
            <w:vAlign w:val="center"/>
          </w:tcPr>
          <w:p w14:paraId="4BC1F7D5" w14:textId="77777777" w:rsidR="00E15F24" w:rsidRPr="00BE48DD" w:rsidRDefault="00E15F24" w:rsidP="00063442">
            <w:pPr>
              <w:tabs>
                <w:tab w:val="left" w:pos="5706"/>
              </w:tabs>
              <w:ind w:right="34"/>
              <w:rPr>
                <w:rFonts w:cs="Arial"/>
                <w:sz w:val="16"/>
                <w:szCs w:val="16"/>
              </w:rPr>
            </w:pPr>
            <w:r w:rsidRPr="00BE48DD">
              <w:rPr>
                <w:rFonts w:cs="Arial"/>
                <w:sz w:val="16"/>
                <w:szCs w:val="16"/>
              </w:rPr>
              <w:lastRenderedPageBreak/>
              <w:t>CESIÓN:</w:t>
            </w:r>
          </w:p>
        </w:tc>
        <w:tc>
          <w:tcPr>
            <w:tcW w:w="7938" w:type="dxa"/>
          </w:tcPr>
          <w:p w14:paraId="6B4D802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BE48DD" w14:paraId="33D616F0" w14:textId="77777777" w:rsidTr="00CB057C">
        <w:tc>
          <w:tcPr>
            <w:tcW w:w="1701" w:type="dxa"/>
            <w:vAlign w:val="center"/>
          </w:tcPr>
          <w:p w14:paraId="20D92707" w14:textId="77777777" w:rsidR="00E15F24" w:rsidRPr="00BE48DD" w:rsidRDefault="00E15F24" w:rsidP="00063442">
            <w:pPr>
              <w:tabs>
                <w:tab w:val="left" w:pos="5706"/>
              </w:tabs>
              <w:ind w:right="34"/>
              <w:rPr>
                <w:rFonts w:cs="Arial"/>
                <w:sz w:val="16"/>
                <w:szCs w:val="16"/>
              </w:rPr>
            </w:pPr>
            <w:r w:rsidRPr="00BE48DD">
              <w:rPr>
                <w:rFonts w:cs="Arial"/>
                <w:sz w:val="16"/>
                <w:szCs w:val="16"/>
              </w:rPr>
              <w:t>CLÁUSULAS EXCEPCIONALES:</w:t>
            </w:r>
          </w:p>
        </w:tc>
        <w:tc>
          <w:tcPr>
            <w:tcW w:w="7938" w:type="dxa"/>
          </w:tcPr>
          <w:p w14:paraId="45BB0C5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Cláusulas que pueden ser incorporadas a los contratos de acuerdo con la estipulación expresa que consagran facultades unilaterales especiales para la entidad.</w:t>
            </w:r>
          </w:p>
        </w:tc>
      </w:tr>
      <w:tr w:rsidR="00E15F24" w:rsidRPr="00BE48DD" w14:paraId="23338FFC" w14:textId="77777777" w:rsidTr="00CB057C">
        <w:tc>
          <w:tcPr>
            <w:tcW w:w="1701" w:type="dxa"/>
            <w:vAlign w:val="center"/>
          </w:tcPr>
          <w:p w14:paraId="373AD625" w14:textId="77777777" w:rsidR="00E15F24" w:rsidRPr="00BE48DD" w:rsidRDefault="00E15F24" w:rsidP="00063442">
            <w:pPr>
              <w:tabs>
                <w:tab w:val="left" w:pos="5706"/>
              </w:tabs>
              <w:ind w:right="34"/>
              <w:rPr>
                <w:rFonts w:cs="Arial"/>
                <w:sz w:val="16"/>
                <w:szCs w:val="16"/>
              </w:rPr>
            </w:pPr>
            <w:r w:rsidRPr="00BE48DD">
              <w:rPr>
                <w:rFonts w:cs="Arial"/>
                <w:sz w:val="16"/>
                <w:szCs w:val="16"/>
              </w:rPr>
              <w:t>CONTRATISTA:</w:t>
            </w:r>
          </w:p>
        </w:tc>
        <w:tc>
          <w:tcPr>
            <w:tcW w:w="7938" w:type="dxa"/>
          </w:tcPr>
          <w:p w14:paraId="673624E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BE48DD" w14:paraId="0A8B969A" w14:textId="77777777" w:rsidTr="00CB057C">
        <w:tc>
          <w:tcPr>
            <w:tcW w:w="1701" w:type="dxa"/>
            <w:vAlign w:val="center"/>
          </w:tcPr>
          <w:p w14:paraId="0C278201" w14:textId="77777777" w:rsidR="00E15F24" w:rsidRPr="00BE48DD" w:rsidRDefault="00E15F24" w:rsidP="00063442">
            <w:pPr>
              <w:tabs>
                <w:tab w:val="left" w:pos="5706"/>
              </w:tabs>
              <w:ind w:right="34"/>
              <w:rPr>
                <w:rFonts w:cs="Arial"/>
                <w:sz w:val="16"/>
                <w:szCs w:val="16"/>
              </w:rPr>
            </w:pPr>
            <w:r w:rsidRPr="00BE48DD">
              <w:rPr>
                <w:rFonts w:cs="Arial"/>
                <w:sz w:val="16"/>
                <w:szCs w:val="16"/>
              </w:rPr>
              <w:t>CONTRATO:</w:t>
            </w:r>
          </w:p>
        </w:tc>
        <w:tc>
          <w:tcPr>
            <w:tcW w:w="7938" w:type="dxa"/>
          </w:tcPr>
          <w:p w14:paraId="62B3107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Acuerdo de voluntades entre TRANSMILENIO S. A. y un Contratista o Contratante para la prestación de un servicio, el suministro de un bien, la construcción de una obra, etc.</w:t>
            </w:r>
          </w:p>
        </w:tc>
      </w:tr>
      <w:tr w:rsidR="00E15F24" w:rsidRPr="00BE48DD" w14:paraId="259D269F" w14:textId="77777777" w:rsidTr="00CB057C">
        <w:tc>
          <w:tcPr>
            <w:tcW w:w="1701" w:type="dxa"/>
            <w:vAlign w:val="center"/>
          </w:tcPr>
          <w:p w14:paraId="281D3E9B" w14:textId="77777777" w:rsidR="00E15F24" w:rsidRPr="00BE48DD" w:rsidRDefault="00E15F24" w:rsidP="00063442">
            <w:pPr>
              <w:tabs>
                <w:tab w:val="left" w:pos="1500"/>
              </w:tabs>
              <w:ind w:right="34"/>
              <w:rPr>
                <w:rFonts w:cs="Arial"/>
                <w:sz w:val="16"/>
                <w:szCs w:val="16"/>
              </w:rPr>
            </w:pPr>
            <w:r w:rsidRPr="00BE48DD">
              <w:rPr>
                <w:rFonts w:cs="Arial"/>
                <w:sz w:val="16"/>
                <w:szCs w:val="16"/>
              </w:rPr>
              <w:t>CONTRATO DE PRESTACIÓN DE SERVICIOS.</w:t>
            </w:r>
          </w:p>
        </w:tc>
        <w:tc>
          <w:tcPr>
            <w:tcW w:w="7938" w:type="dxa"/>
          </w:tcPr>
          <w:p w14:paraId="04F77DA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BE48DD" w14:paraId="5E7EC180" w14:textId="77777777" w:rsidTr="00CB057C">
        <w:tc>
          <w:tcPr>
            <w:tcW w:w="1701" w:type="dxa"/>
            <w:vAlign w:val="center"/>
          </w:tcPr>
          <w:p w14:paraId="18DF7443" w14:textId="77777777" w:rsidR="00E15F24" w:rsidRPr="00BE48DD" w:rsidRDefault="00E15F24" w:rsidP="00063442">
            <w:pPr>
              <w:tabs>
                <w:tab w:val="left" w:pos="5706"/>
              </w:tabs>
              <w:ind w:right="34"/>
              <w:rPr>
                <w:rFonts w:cs="Arial"/>
                <w:sz w:val="16"/>
                <w:szCs w:val="16"/>
              </w:rPr>
            </w:pPr>
            <w:r w:rsidRPr="00BE48DD">
              <w:rPr>
                <w:rFonts w:cs="Arial"/>
                <w:sz w:val="16"/>
                <w:szCs w:val="16"/>
              </w:rPr>
              <w:t>CONTRATOS ESTATALES.</w:t>
            </w:r>
          </w:p>
        </w:tc>
        <w:tc>
          <w:tcPr>
            <w:tcW w:w="7938" w:type="dxa"/>
          </w:tcPr>
          <w:p w14:paraId="4F7BE14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BE48DD" w14:paraId="688CDDBE" w14:textId="77777777" w:rsidTr="00CB057C">
        <w:tc>
          <w:tcPr>
            <w:tcW w:w="1701" w:type="dxa"/>
            <w:vAlign w:val="center"/>
          </w:tcPr>
          <w:p w14:paraId="3FD241BD" w14:textId="77777777" w:rsidR="00E15F24" w:rsidRPr="00BE48DD" w:rsidRDefault="00E15F24" w:rsidP="00063442">
            <w:pPr>
              <w:tabs>
                <w:tab w:val="left" w:pos="5706"/>
              </w:tabs>
              <w:ind w:right="34"/>
              <w:rPr>
                <w:rFonts w:cs="Arial"/>
                <w:sz w:val="16"/>
                <w:szCs w:val="16"/>
              </w:rPr>
            </w:pPr>
            <w:r w:rsidRPr="00BE48DD">
              <w:rPr>
                <w:rFonts w:cs="Arial"/>
                <w:sz w:val="16"/>
                <w:szCs w:val="16"/>
              </w:rPr>
              <w:t>ESTUDIOS Y DOCUMENTOS PREVIOS</w:t>
            </w:r>
          </w:p>
        </w:tc>
        <w:tc>
          <w:tcPr>
            <w:tcW w:w="7938" w:type="dxa"/>
          </w:tcPr>
          <w:p w14:paraId="0030BB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BE48DD" w14:paraId="70035F68" w14:textId="77777777" w:rsidTr="00CB057C">
        <w:tc>
          <w:tcPr>
            <w:tcW w:w="1701" w:type="dxa"/>
            <w:vAlign w:val="center"/>
          </w:tcPr>
          <w:p w14:paraId="7F23AB25" w14:textId="77777777" w:rsidR="00E15F24" w:rsidRPr="00BE48DD" w:rsidRDefault="00E15F24" w:rsidP="00063442">
            <w:pPr>
              <w:tabs>
                <w:tab w:val="left" w:pos="5706"/>
              </w:tabs>
              <w:ind w:right="34"/>
              <w:rPr>
                <w:rFonts w:cs="Arial"/>
                <w:sz w:val="16"/>
                <w:szCs w:val="16"/>
              </w:rPr>
            </w:pPr>
            <w:r w:rsidRPr="00BE48DD">
              <w:rPr>
                <w:rFonts w:cs="Arial"/>
                <w:sz w:val="16"/>
                <w:szCs w:val="16"/>
              </w:rPr>
              <w:t>MULTA:</w:t>
            </w:r>
          </w:p>
        </w:tc>
        <w:tc>
          <w:tcPr>
            <w:tcW w:w="7938" w:type="dxa"/>
          </w:tcPr>
          <w:p w14:paraId="1669B2F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BE48DD" w14:paraId="75BCC482" w14:textId="77777777" w:rsidTr="00CB057C">
        <w:tc>
          <w:tcPr>
            <w:tcW w:w="1701" w:type="dxa"/>
            <w:vAlign w:val="center"/>
          </w:tcPr>
          <w:p w14:paraId="4C700307" w14:textId="77777777" w:rsidR="00E15F24" w:rsidRPr="00BE48DD" w:rsidRDefault="00E15F24" w:rsidP="00063442">
            <w:pPr>
              <w:tabs>
                <w:tab w:val="left" w:pos="5706"/>
              </w:tabs>
              <w:ind w:right="34"/>
              <w:rPr>
                <w:rFonts w:cs="Arial"/>
                <w:sz w:val="16"/>
                <w:szCs w:val="16"/>
              </w:rPr>
            </w:pPr>
            <w:r w:rsidRPr="00BE48DD">
              <w:rPr>
                <w:rFonts w:cs="Arial"/>
                <w:sz w:val="16"/>
                <w:szCs w:val="16"/>
              </w:rPr>
              <w:t>POLÍTICA DE PREVENCIÓN Y LUCHA CONTRA EL LAVADO DE ACTIVOS Y LA FINANCIACIÓN DEL TERRORISMO Y DE ADMINISTRACIÓN DEL SARLAFT DE TRANSMILENIO S. A.</w:t>
            </w:r>
          </w:p>
        </w:tc>
        <w:tc>
          <w:tcPr>
            <w:tcW w:w="7938" w:type="dxa"/>
            <w:vAlign w:val="center"/>
          </w:tcPr>
          <w:p w14:paraId="003113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BE48DD" w14:paraId="1D26087F" w14:textId="77777777" w:rsidTr="00CB057C">
        <w:tc>
          <w:tcPr>
            <w:tcW w:w="1701" w:type="dxa"/>
            <w:vAlign w:val="center"/>
          </w:tcPr>
          <w:p w14:paraId="65CBA0E4" w14:textId="77777777" w:rsidR="00E15F24" w:rsidRPr="00BE48DD" w:rsidRDefault="00E15F24" w:rsidP="00063442">
            <w:pPr>
              <w:tabs>
                <w:tab w:val="left" w:pos="5706"/>
              </w:tabs>
              <w:ind w:right="34"/>
              <w:rPr>
                <w:rFonts w:cs="Arial"/>
                <w:sz w:val="16"/>
                <w:szCs w:val="16"/>
              </w:rPr>
            </w:pPr>
            <w:r w:rsidRPr="00BE48DD">
              <w:rPr>
                <w:rFonts w:cs="Arial"/>
                <w:sz w:val="16"/>
                <w:szCs w:val="16"/>
              </w:rPr>
              <w:t>PERFECCIONAMIENTO</w:t>
            </w:r>
          </w:p>
        </w:tc>
        <w:tc>
          <w:tcPr>
            <w:tcW w:w="7938" w:type="dxa"/>
          </w:tcPr>
          <w:p w14:paraId="4FE8482F"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contratos del Estado se perfeccionan cuando se logre acuerdo sobre el objeto y la contraprestación y éste se eleve a escrito.</w:t>
            </w:r>
          </w:p>
        </w:tc>
      </w:tr>
      <w:tr w:rsidR="00E15F24" w:rsidRPr="00BE48DD" w14:paraId="7C49D034" w14:textId="77777777" w:rsidTr="00CB057C">
        <w:tc>
          <w:tcPr>
            <w:tcW w:w="1701" w:type="dxa"/>
            <w:vAlign w:val="center"/>
          </w:tcPr>
          <w:p w14:paraId="5720A64F" w14:textId="77777777" w:rsidR="00E15F24" w:rsidRPr="00BE48DD" w:rsidRDefault="00E15F24" w:rsidP="00063442">
            <w:pPr>
              <w:tabs>
                <w:tab w:val="left" w:pos="5706"/>
              </w:tabs>
              <w:ind w:right="34"/>
              <w:rPr>
                <w:rFonts w:cs="Arial"/>
                <w:sz w:val="16"/>
                <w:szCs w:val="16"/>
              </w:rPr>
            </w:pPr>
            <w:r w:rsidRPr="00BE48DD">
              <w:rPr>
                <w:rFonts w:cs="Arial"/>
                <w:sz w:val="16"/>
                <w:szCs w:val="16"/>
              </w:rPr>
              <w:t>PLAN DE ADQUISICIONES:</w:t>
            </w:r>
          </w:p>
        </w:tc>
        <w:tc>
          <w:tcPr>
            <w:tcW w:w="7938" w:type="dxa"/>
          </w:tcPr>
          <w:p w14:paraId="1A990B0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BE48DD" w14:paraId="3ED221FC" w14:textId="77777777" w:rsidTr="00CB057C">
        <w:tc>
          <w:tcPr>
            <w:tcW w:w="1701" w:type="dxa"/>
            <w:vAlign w:val="center"/>
          </w:tcPr>
          <w:p w14:paraId="36C55CF8" w14:textId="77777777" w:rsidR="00E15F24" w:rsidRPr="00BE48DD" w:rsidRDefault="00E15F24" w:rsidP="00063442">
            <w:pPr>
              <w:tabs>
                <w:tab w:val="left" w:pos="5706"/>
              </w:tabs>
              <w:ind w:right="34"/>
              <w:rPr>
                <w:rFonts w:cs="Arial"/>
                <w:sz w:val="16"/>
                <w:szCs w:val="16"/>
              </w:rPr>
            </w:pPr>
            <w:r w:rsidRPr="00BE48DD">
              <w:rPr>
                <w:rFonts w:cs="Arial"/>
                <w:sz w:val="16"/>
                <w:szCs w:val="16"/>
              </w:rPr>
              <w:t>PRÓRROGA:</w:t>
            </w:r>
          </w:p>
        </w:tc>
        <w:tc>
          <w:tcPr>
            <w:tcW w:w="7938" w:type="dxa"/>
          </w:tcPr>
          <w:p w14:paraId="4C8C562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Extensión del plazo de ejecución originalmente pactado para el cumplimiento del objeto de un contrato que se encuentre en ejecución.</w:t>
            </w:r>
          </w:p>
        </w:tc>
      </w:tr>
      <w:tr w:rsidR="00E15F24" w:rsidRPr="00BE48DD" w14:paraId="154372E3" w14:textId="77777777" w:rsidTr="00CB057C">
        <w:tc>
          <w:tcPr>
            <w:tcW w:w="1701" w:type="dxa"/>
            <w:vAlign w:val="center"/>
          </w:tcPr>
          <w:p w14:paraId="1E6E9824" w14:textId="77777777" w:rsidR="00E15F24" w:rsidRPr="00BE48DD" w:rsidRDefault="00E15F24" w:rsidP="00063442">
            <w:pPr>
              <w:tabs>
                <w:tab w:val="left" w:pos="5706"/>
              </w:tabs>
              <w:ind w:right="34"/>
              <w:rPr>
                <w:rFonts w:cs="Arial"/>
                <w:sz w:val="16"/>
                <w:szCs w:val="16"/>
              </w:rPr>
            </w:pPr>
            <w:r w:rsidRPr="00BE48DD">
              <w:rPr>
                <w:rFonts w:cs="Arial"/>
                <w:sz w:val="16"/>
                <w:szCs w:val="16"/>
              </w:rPr>
              <w:t>REQUISITOS DE EJECUCIÓN DEL CONTRATO</w:t>
            </w:r>
          </w:p>
        </w:tc>
        <w:tc>
          <w:tcPr>
            <w:tcW w:w="7938" w:type="dxa"/>
          </w:tcPr>
          <w:p w14:paraId="13CF5D85"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el registro presupuestal y la aprobación por parte de TRANSMILENIO S. A. de la garantía única, con el fin de poder iniciar la ejecución del contrato.</w:t>
            </w:r>
          </w:p>
        </w:tc>
      </w:tr>
      <w:tr w:rsidR="00E15F24" w:rsidRPr="00BE48DD" w14:paraId="596FBF76" w14:textId="77777777" w:rsidTr="00CB057C">
        <w:tc>
          <w:tcPr>
            <w:tcW w:w="1701" w:type="dxa"/>
            <w:vAlign w:val="center"/>
          </w:tcPr>
          <w:p w14:paraId="579B3173"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CIVIL: </w:t>
            </w:r>
          </w:p>
        </w:tc>
        <w:tc>
          <w:tcPr>
            <w:tcW w:w="7938" w:type="dxa"/>
          </w:tcPr>
          <w:p w14:paraId="77C4F17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Es la originada en el daño patrimonial surgida por conductas contrarias a derecho, desarrolladas por las partes durante la celebración y ejecución de los contratos. </w:t>
            </w:r>
          </w:p>
        </w:tc>
      </w:tr>
      <w:tr w:rsidR="00E15F24" w:rsidRPr="00BE48DD" w14:paraId="326576C1" w14:textId="77777777" w:rsidTr="00CB057C">
        <w:tc>
          <w:tcPr>
            <w:tcW w:w="1701" w:type="dxa"/>
            <w:vAlign w:val="center"/>
          </w:tcPr>
          <w:p w14:paraId="2F110748"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DISCIPLINARIA: </w:t>
            </w:r>
          </w:p>
        </w:tc>
        <w:tc>
          <w:tcPr>
            <w:tcW w:w="7938" w:type="dxa"/>
          </w:tcPr>
          <w:p w14:paraId="3B5120D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BE48DD" w14:paraId="1A254538" w14:textId="77777777" w:rsidTr="00CB057C">
        <w:tc>
          <w:tcPr>
            <w:tcW w:w="1701" w:type="dxa"/>
            <w:vAlign w:val="center"/>
          </w:tcPr>
          <w:p w14:paraId="798988C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FISCAL: </w:t>
            </w:r>
          </w:p>
        </w:tc>
        <w:tc>
          <w:tcPr>
            <w:tcW w:w="7938" w:type="dxa"/>
          </w:tcPr>
          <w:p w14:paraId="2C502842" w14:textId="443CC75D"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Se origina en el daño patrimonial que, con motivo de la </w:t>
            </w:r>
            <w:r w:rsidR="007B54F9" w:rsidRPr="00BE48DD">
              <w:rPr>
                <w:rFonts w:cs="Arial"/>
                <w:sz w:val="16"/>
                <w:szCs w:val="16"/>
              </w:rPr>
              <w:t>Selección Abreviada</w:t>
            </w:r>
            <w:r w:rsidRPr="00BE48DD">
              <w:rPr>
                <w:rFonts w:cs="Arial"/>
                <w:sz w:val="16"/>
                <w:szCs w:val="16"/>
              </w:rPr>
              <w:t>, celebración, o ejecución de un contrato pueda sufrir el erario público, como consecuencia de la actuación de un servidor público.</w:t>
            </w:r>
          </w:p>
        </w:tc>
      </w:tr>
      <w:tr w:rsidR="00E15F24" w:rsidRPr="00BE48DD" w14:paraId="34535F10" w14:textId="77777777" w:rsidTr="00CB057C">
        <w:trPr>
          <w:trHeight w:val="342"/>
        </w:trPr>
        <w:tc>
          <w:tcPr>
            <w:tcW w:w="1701" w:type="dxa"/>
            <w:vAlign w:val="center"/>
          </w:tcPr>
          <w:p w14:paraId="22DD35A2"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PENAL: </w:t>
            </w:r>
          </w:p>
        </w:tc>
        <w:tc>
          <w:tcPr>
            <w:tcW w:w="7938" w:type="dxa"/>
            <w:vAlign w:val="center"/>
          </w:tcPr>
          <w:p w14:paraId="1B5F5BD9" w14:textId="77777777" w:rsidR="00E15F24" w:rsidRPr="00BE48DD" w:rsidRDefault="00E15F24" w:rsidP="00063442">
            <w:pPr>
              <w:tabs>
                <w:tab w:val="left" w:pos="5706"/>
              </w:tabs>
              <w:ind w:left="33" w:right="176"/>
              <w:rPr>
                <w:rFonts w:cs="Arial"/>
                <w:sz w:val="16"/>
                <w:szCs w:val="16"/>
              </w:rPr>
            </w:pPr>
            <w:r w:rsidRPr="00BE48DD">
              <w:rPr>
                <w:rFonts w:cs="Arial"/>
                <w:sz w:val="16"/>
                <w:szCs w:val="16"/>
              </w:rPr>
              <w:t>Violación de uno o varios tipos penales consagrados como delitos dentro de la legislación.</w:t>
            </w:r>
          </w:p>
        </w:tc>
      </w:tr>
      <w:tr w:rsidR="00E15F24" w:rsidRPr="00BE48DD" w14:paraId="7B1FA891" w14:textId="77777777" w:rsidTr="00CB057C">
        <w:tc>
          <w:tcPr>
            <w:tcW w:w="1701" w:type="dxa"/>
            <w:vAlign w:val="center"/>
          </w:tcPr>
          <w:p w14:paraId="7D72AA5F" w14:textId="77777777" w:rsidR="00E15F24" w:rsidRPr="00BE48DD" w:rsidRDefault="00E15F24" w:rsidP="00063442">
            <w:pPr>
              <w:tabs>
                <w:tab w:val="left" w:pos="5706"/>
              </w:tabs>
              <w:ind w:right="34"/>
              <w:rPr>
                <w:rFonts w:cs="Arial"/>
                <w:sz w:val="16"/>
                <w:szCs w:val="16"/>
              </w:rPr>
            </w:pPr>
            <w:r w:rsidRPr="00BE48DD">
              <w:rPr>
                <w:rFonts w:cs="Arial"/>
                <w:sz w:val="16"/>
                <w:szCs w:val="16"/>
              </w:rPr>
              <w:t>RIESGOS PREVISIBLES EN LA CONTRATACIÓN:</w:t>
            </w:r>
          </w:p>
        </w:tc>
        <w:tc>
          <w:tcPr>
            <w:tcW w:w="7938" w:type="dxa"/>
          </w:tcPr>
          <w:p w14:paraId="32FEFC3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BE48DD" w14:paraId="387A04B4" w14:textId="77777777" w:rsidTr="00CB057C">
        <w:trPr>
          <w:trHeight w:val="2351"/>
        </w:trPr>
        <w:tc>
          <w:tcPr>
            <w:tcW w:w="1701" w:type="dxa"/>
            <w:vAlign w:val="center"/>
          </w:tcPr>
          <w:p w14:paraId="0892BEE9" w14:textId="77777777" w:rsidR="00E15F24" w:rsidRPr="00BE48DD" w:rsidRDefault="00E15F24" w:rsidP="00063442">
            <w:pPr>
              <w:tabs>
                <w:tab w:val="left" w:pos="5706"/>
              </w:tabs>
              <w:ind w:right="34"/>
              <w:rPr>
                <w:rFonts w:cs="Arial"/>
                <w:sz w:val="16"/>
                <w:szCs w:val="16"/>
              </w:rPr>
            </w:pPr>
            <w:r w:rsidRPr="00BE48DD">
              <w:rPr>
                <w:rFonts w:cs="Arial"/>
                <w:sz w:val="16"/>
                <w:szCs w:val="16"/>
              </w:rPr>
              <w:lastRenderedPageBreak/>
              <w:t>SARLAFT</w:t>
            </w:r>
          </w:p>
        </w:tc>
        <w:tc>
          <w:tcPr>
            <w:tcW w:w="7938" w:type="dxa"/>
            <w:vAlign w:val="center"/>
          </w:tcPr>
          <w:p w14:paraId="00B2AA6B"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82" w:name="_Hlk152838405"/>
            <w:r w:rsidRPr="00BE48DD">
              <w:rPr>
                <w:rFonts w:cs="Arial"/>
                <w:sz w:val="16"/>
                <w:szCs w:val="16"/>
              </w:rPr>
              <w:t>Manual para la Gestión de Riesgo en TRANSMILENIO S. A</w:t>
            </w:r>
            <w:bookmarkEnd w:id="582"/>
            <w:r w:rsidRPr="00BE48DD">
              <w:rPr>
                <w:rFonts w:cs="Arial"/>
                <w:sz w:val="16"/>
                <w:szCs w:val="16"/>
              </w:rPr>
              <w:t>. y el Modelo integrado Sistema de Gestión (MIPG-SIG).</w:t>
            </w:r>
          </w:p>
          <w:p w14:paraId="61408012" w14:textId="77777777" w:rsidR="00E15F24" w:rsidRPr="00BE48DD" w:rsidRDefault="00E15F24" w:rsidP="00063442">
            <w:pPr>
              <w:tabs>
                <w:tab w:val="left" w:pos="5706"/>
              </w:tabs>
              <w:ind w:left="33" w:right="176"/>
              <w:jc w:val="both"/>
              <w:rPr>
                <w:rFonts w:cs="Arial"/>
                <w:sz w:val="16"/>
                <w:szCs w:val="16"/>
              </w:rPr>
            </w:pPr>
          </w:p>
          <w:p w14:paraId="027E0B09"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BE48DD" w14:paraId="3996B391" w14:textId="77777777" w:rsidTr="00CB057C">
        <w:tc>
          <w:tcPr>
            <w:tcW w:w="1701" w:type="dxa"/>
            <w:vAlign w:val="center"/>
          </w:tcPr>
          <w:p w14:paraId="3C133C38" w14:textId="77777777" w:rsidR="00E15F24" w:rsidRPr="00BE48DD" w:rsidRDefault="00E15F24" w:rsidP="00063442">
            <w:pPr>
              <w:tabs>
                <w:tab w:val="left" w:pos="5706"/>
              </w:tabs>
              <w:ind w:right="34"/>
              <w:rPr>
                <w:rFonts w:cs="Arial"/>
                <w:sz w:val="16"/>
                <w:szCs w:val="16"/>
              </w:rPr>
            </w:pPr>
            <w:r w:rsidRPr="00BE48DD">
              <w:rPr>
                <w:rFonts w:cs="Arial"/>
                <w:sz w:val="16"/>
                <w:szCs w:val="16"/>
              </w:rPr>
              <w:t>SUPERVISIÓN:</w:t>
            </w:r>
          </w:p>
        </w:tc>
        <w:tc>
          <w:tcPr>
            <w:tcW w:w="7938" w:type="dxa"/>
          </w:tcPr>
          <w:p w14:paraId="48F9FE1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BE48DD" w14:paraId="68C815A9" w14:textId="77777777" w:rsidTr="00CB057C">
        <w:tc>
          <w:tcPr>
            <w:tcW w:w="1701" w:type="dxa"/>
            <w:vAlign w:val="center"/>
          </w:tcPr>
          <w:p w14:paraId="6573A661" w14:textId="77777777" w:rsidR="00E15F24" w:rsidRPr="00BE48DD" w:rsidRDefault="00E15F24" w:rsidP="00063442">
            <w:pPr>
              <w:tabs>
                <w:tab w:val="left" w:pos="5706"/>
              </w:tabs>
              <w:ind w:right="34"/>
              <w:rPr>
                <w:rFonts w:cs="Arial"/>
                <w:sz w:val="16"/>
                <w:szCs w:val="16"/>
              </w:rPr>
            </w:pPr>
            <w:r w:rsidRPr="00BE48DD">
              <w:rPr>
                <w:rFonts w:cs="Arial"/>
                <w:sz w:val="16"/>
                <w:szCs w:val="16"/>
              </w:rPr>
              <w:t>SUMINISTRO DE BIENES</w:t>
            </w:r>
          </w:p>
        </w:tc>
        <w:tc>
          <w:tcPr>
            <w:tcW w:w="7938" w:type="dxa"/>
          </w:tcPr>
          <w:p w14:paraId="20C2B5E0"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Se da cuando el contratista para el desarrollo de su actividad se obliga a Suministrar los equipos (computo, medición, comunicación, etc.)</w:t>
            </w:r>
          </w:p>
        </w:tc>
      </w:tr>
      <w:tr w:rsidR="00E15F24" w:rsidRPr="00BE48DD" w14:paraId="34CD4E89" w14:textId="77777777" w:rsidTr="00CB057C">
        <w:tc>
          <w:tcPr>
            <w:tcW w:w="1701" w:type="dxa"/>
            <w:vAlign w:val="center"/>
          </w:tcPr>
          <w:p w14:paraId="5EF3D294" w14:textId="77777777" w:rsidR="00E15F24" w:rsidRPr="00BE48DD" w:rsidRDefault="00E15F24" w:rsidP="00063442">
            <w:pPr>
              <w:tabs>
                <w:tab w:val="left" w:pos="5706"/>
              </w:tabs>
              <w:ind w:right="34"/>
              <w:rPr>
                <w:rFonts w:cs="Arial"/>
                <w:sz w:val="16"/>
                <w:szCs w:val="16"/>
              </w:rPr>
            </w:pPr>
            <w:r w:rsidRPr="00BE48DD">
              <w:rPr>
                <w:rFonts w:cs="Arial"/>
                <w:sz w:val="16"/>
                <w:szCs w:val="16"/>
              </w:rPr>
              <w:t>LICENCIAMIENTO DE EQUIPOS</w:t>
            </w:r>
          </w:p>
        </w:tc>
        <w:tc>
          <w:tcPr>
            <w:tcW w:w="7938" w:type="dxa"/>
          </w:tcPr>
          <w:p w14:paraId="4AE25DF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BE48DD" w:rsidRDefault="00E15F24" w:rsidP="00063442">
            <w:pPr>
              <w:tabs>
                <w:tab w:val="left" w:pos="5706"/>
              </w:tabs>
              <w:ind w:left="33" w:right="176"/>
              <w:jc w:val="both"/>
              <w:rPr>
                <w:rFonts w:cs="Arial"/>
                <w:sz w:val="16"/>
                <w:szCs w:val="16"/>
              </w:rPr>
            </w:pPr>
          </w:p>
        </w:tc>
      </w:tr>
    </w:tbl>
    <w:p w14:paraId="434A9D1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0791B21" w14:textId="656E5F28"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4 –</w:t>
      </w:r>
      <w:r w:rsidRPr="00BE48DD">
        <w:rPr>
          <w:rFonts w:eastAsia="Times New Roman" w:cs="Arial"/>
          <w:b/>
          <w:bCs/>
          <w:sz w:val="20"/>
          <w:szCs w:val="20"/>
          <w:u w:val="single"/>
          <w:lang w:eastAsia="es-ES"/>
        </w:rPr>
        <w:t xml:space="preserve"> Declaraciones del contratista:</w:t>
      </w:r>
      <w:r w:rsidRPr="00BE48DD">
        <w:rPr>
          <w:rFonts w:eastAsia="Times New Roman" w:cs="Arial"/>
          <w:b/>
          <w:bCs/>
          <w:sz w:val="20"/>
          <w:szCs w:val="20"/>
          <w:lang w:eastAsia="es-ES"/>
        </w:rPr>
        <w:t xml:space="preserve"> El Contratista hace las siguientes declaraciones:</w:t>
      </w:r>
      <w:r w:rsidRPr="00BE48DD">
        <w:rPr>
          <w:rFonts w:eastAsia="Times New Roman" w:cs="Arial"/>
          <w:bCs/>
          <w:sz w:val="20"/>
          <w:szCs w:val="20"/>
          <w:lang w:eastAsia="es-ES"/>
        </w:rPr>
        <w:t xml:space="preserve"> </w:t>
      </w:r>
      <w:r w:rsidRPr="00BE48DD">
        <w:rPr>
          <w:rFonts w:eastAsia="Times New Roman" w:cs="Arial"/>
          <w:b/>
          <w:bCs/>
          <w:sz w:val="20"/>
          <w:szCs w:val="20"/>
          <w:lang w:eastAsia="es-ES"/>
        </w:rPr>
        <w:t>4.1</w:t>
      </w:r>
      <w:r w:rsidRPr="00BE48DD">
        <w:rPr>
          <w:rFonts w:eastAsia="Times New Roman" w:cs="Arial"/>
          <w:bCs/>
          <w:sz w:val="20"/>
          <w:szCs w:val="20"/>
          <w:lang w:eastAsia="es-ES"/>
        </w:rPr>
        <w:t xml:space="preserve"> Conoce y acepta los Documentos del </w:t>
      </w:r>
      <w:r w:rsidRPr="00BE48DD">
        <w:rPr>
          <w:rFonts w:eastAsia="Times New Roman" w:cs="Arial"/>
          <w:b/>
          <w:sz w:val="20"/>
          <w:szCs w:val="20"/>
          <w:lang w:eastAsia="es-ES"/>
        </w:rPr>
        <w:t xml:space="preserve">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95374" w:rsidRPr="00BE48DD">
        <w:rPr>
          <w:rFonts w:eastAsia="Times New Roman" w:cs="Arial"/>
          <w:b/>
          <w:sz w:val="20"/>
          <w:szCs w:val="20"/>
          <w:lang w:eastAsia="es-ES"/>
        </w:rPr>
        <w:t>6</w:t>
      </w:r>
      <w:r w:rsidRPr="00BE48DD">
        <w:rPr>
          <w:rFonts w:eastAsia="Times New Roman" w:cs="Arial"/>
          <w:b/>
          <w:sz w:val="20"/>
          <w:szCs w:val="20"/>
          <w:lang w:eastAsia="es-ES"/>
        </w:rPr>
        <w:t>-20</w:t>
      </w:r>
      <w:r w:rsidR="008F3FFD" w:rsidRPr="00BE48DD">
        <w:rPr>
          <w:rFonts w:eastAsia="Times New Roman" w:cs="Arial"/>
          <w:b/>
          <w:sz w:val="20"/>
          <w:szCs w:val="20"/>
          <w:lang w:eastAsia="es-ES"/>
        </w:rPr>
        <w:t>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cuales hacen parte integral del contrato que se aprueba a través de SECOP II. </w:t>
      </w:r>
      <w:r w:rsidRPr="00BE48DD">
        <w:rPr>
          <w:rFonts w:eastAsia="Times New Roman" w:cs="Arial"/>
          <w:b/>
          <w:bCs/>
          <w:sz w:val="20"/>
          <w:szCs w:val="20"/>
          <w:lang w:eastAsia="es-ES"/>
        </w:rPr>
        <w:t>4.2</w:t>
      </w:r>
      <w:r w:rsidRPr="00BE48DD">
        <w:rPr>
          <w:rFonts w:eastAsia="Times New Roman" w:cs="Arial"/>
          <w:bCs/>
          <w:sz w:val="20"/>
          <w:szCs w:val="20"/>
          <w:lang w:eastAsia="es-ES"/>
        </w:rPr>
        <w:t xml:space="preserve"> Tuvo la oportunidad de solicitar aclaraciones y modificaciones a los Documentos del Proceso y recibió de TRANSMILENIO S. A. respuesta oportuna a cada una de las solicitudes. </w:t>
      </w:r>
      <w:r w:rsidRPr="00BE48DD">
        <w:rPr>
          <w:rFonts w:eastAsia="Times New Roman" w:cs="Arial"/>
          <w:b/>
          <w:bCs/>
          <w:sz w:val="20"/>
          <w:szCs w:val="20"/>
          <w:lang w:eastAsia="es-ES"/>
        </w:rPr>
        <w:t>4.3</w:t>
      </w:r>
      <w:r w:rsidRPr="00BE48DD">
        <w:rPr>
          <w:rFonts w:eastAsia="Times New Roman" w:cs="Arial"/>
          <w:bCs/>
          <w:sz w:val="20"/>
          <w:szCs w:val="20"/>
          <w:lang w:eastAsia="es-ES"/>
        </w:rPr>
        <w:t xml:space="preserve"> Se encuentra debidamente facultado para aceptar el presente Contrato. </w:t>
      </w:r>
      <w:r w:rsidRPr="00BE48DD">
        <w:rPr>
          <w:rFonts w:eastAsia="Times New Roman" w:cs="Arial"/>
          <w:b/>
          <w:bCs/>
          <w:sz w:val="20"/>
          <w:szCs w:val="20"/>
          <w:lang w:eastAsia="es-ES"/>
        </w:rPr>
        <w:t>4.4</w:t>
      </w:r>
      <w:r w:rsidRPr="00BE48DD">
        <w:rPr>
          <w:rFonts w:eastAsia="Times New Roman"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BE48DD">
        <w:rPr>
          <w:rFonts w:eastAsia="Times New Roman" w:cs="Arial"/>
          <w:b/>
          <w:bCs/>
          <w:sz w:val="20"/>
          <w:szCs w:val="20"/>
          <w:lang w:eastAsia="es-ES"/>
        </w:rPr>
        <w:t>4.5</w:t>
      </w:r>
      <w:r w:rsidRPr="00BE48DD">
        <w:rPr>
          <w:rFonts w:eastAsia="Times New Roman" w:cs="Arial"/>
          <w:bCs/>
          <w:sz w:val="20"/>
          <w:szCs w:val="20"/>
          <w:lang w:eastAsia="es-ES"/>
        </w:rPr>
        <w:t xml:space="preserve"> Está a paz y salvo con sus obligaciones laborales y frente al sistema de seguridad social integral. </w:t>
      </w:r>
      <w:r w:rsidRPr="00BE48DD">
        <w:rPr>
          <w:rFonts w:eastAsia="Times New Roman" w:cs="Arial"/>
          <w:b/>
          <w:bCs/>
          <w:sz w:val="20"/>
          <w:szCs w:val="20"/>
          <w:lang w:eastAsia="es-ES"/>
        </w:rPr>
        <w:t>4.6</w:t>
      </w:r>
      <w:r w:rsidRPr="00BE48DD">
        <w:rPr>
          <w:rFonts w:eastAsia="Times New Roman" w:cs="Arial"/>
          <w:bCs/>
          <w:sz w:val="20"/>
          <w:szCs w:val="20"/>
          <w:lang w:eastAsia="es-ES"/>
        </w:rPr>
        <w:t xml:space="preserve"> El valor del contrato incluye todos los gastos, costos, derechos, impuestos, tasas y demás contribuciones relacionadas con el cumplimiento del objeto del presente contrato. </w:t>
      </w:r>
      <w:bookmarkStart w:id="583" w:name="_Hlk134079687"/>
      <w:r w:rsidRPr="00BE48DD">
        <w:rPr>
          <w:rFonts w:eastAsia="Times New Roman" w:cs="Arial"/>
          <w:b/>
          <w:sz w:val="20"/>
          <w:szCs w:val="20"/>
          <w:lang w:eastAsia="es-ES"/>
        </w:rPr>
        <w:t>4.7</w:t>
      </w:r>
      <w:r w:rsidRPr="00BE48DD">
        <w:rPr>
          <w:rFonts w:eastAsia="Times New Roman"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83"/>
      <w:r w:rsidRPr="00BE48DD">
        <w:rPr>
          <w:rFonts w:eastAsia="Times New Roman" w:cs="Arial"/>
          <w:bCs/>
          <w:sz w:val="20"/>
          <w:szCs w:val="20"/>
          <w:lang w:eastAsia="es-ES"/>
        </w:rPr>
        <w:t xml:space="preserve"> </w:t>
      </w:r>
      <w:r w:rsidRPr="00BE48DD">
        <w:rPr>
          <w:rFonts w:eastAsia="Calibri" w:cs="Arial"/>
          <w:b/>
          <w:bCs/>
          <w:sz w:val="20"/>
          <w:szCs w:val="20"/>
        </w:rPr>
        <w:t xml:space="preserve">Parágrafo: - </w:t>
      </w:r>
      <w:r w:rsidRPr="00BE48DD">
        <w:rPr>
          <w:rFonts w:eastAsia="Calibri" w:cs="Arial"/>
          <w:b/>
          <w:bCs/>
          <w:sz w:val="20"/>
          <w:szCs w:val="20"/>
          <w:lang w:val="es-ES"/>
        </w:rPr>
        <w:t>El Contratista</w:t>
      </w:r>
      <w:r w:rsidRPr="00BE48DD">
        <w:rPr>
          <w:rFonts w:eastAsia="Calibri"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p>
    <w:p w14:paraId="1C21C9D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5 –</w:t>
      </w:r>
      <w:r w:rsidRPr="00BE48DD">
        <w:rPr>
          <w:rFonts w:eastAsia="Times New Roman" w:cs="Arial"/>
          <w:b/>
          <w:bCs/>
          <w:sz w:val="20"/>
          <w:szCs w:val="20"/>
          <w:u w:val="single"/>
          <w:lang w:eastAsia="es-ES"/>
        </w:rPr>
        <w:t xml:space="preserve"> Derechos del Contratista:</w:t>
      </w:r>
      <w:r w:rsidRPr="00BE48DD">
        <w:rPr>
          <w:rFonts w:eastAsia="Times New Roman" w:cs="Arial"/>
          <w:bCs/>
          <w:sz w:val="20"/>
          <w:szCs w:val="20"/>
          <w:u w:val="single"/>
          <w:lang w:eastAsia="es-ES"/>
        </w:rPr>
        <w:t xml:space="preserve"> </w:t>
      </w:r>
      <w:r w:rsidRPr="00BE48DD">
        <w:rPr>
          <w:rFonts w:eastAsia="Times New Roman" w:cs="Arial"/>
          <w:b/>
          <w:bCs/>
          <w:sz w:val="20"/>
          <w:szCs w:val="20"/>
          <w:lang w:eastAsia="es-ES"/>
        </w:rPr>
        <w:t xml:space="preserve">5.1 </w:t>
      </w:r>
      <w:r w:rsidRPr="00BE48DD">
        <w:rPr>
          <w:rFonts w:eastAsia="Times New Roman" w:cs="Arial"/>
          <w:bCs/>
          <w:sz w:val="20"/>
          <w:szCs w:val="20"/>
          <w:lang w:eastAsia="es-ES"/>
        </w:rPr>
        <w:t xml:space="preserve">Recibir la remuneración o contraprestación del contrato. </w:t>
      </w:r>
      <w:r w:rsidRPr="00BE48DD">
        <w:rPr>
          <w:rFonts w:eastAsia="Times New Roman" w:cs="Arial"/>
          <w:b/>
          <w:sz w:val="20"/>
          <w:szCs w:val="20"/>
          <w:lang w:val="es-ES" w:eastAsia="es-ES"/>
        </w:rPr>
        <w:t>5</w:t>
      </w:r>
      <w:r w:rsidRPr="00BE48DD">
        <w:rPr>
          <w:rFonts w:eastAsia="Times New Roman" w:cs="Arial"/>
          <w:b/>
          <w:bCs/>
          <w:sz w:val="20"/>
          <w:szCs w:val="20"/>
          <w:lang w:val="es-ES" w:eastAsia="es-ES"/>
        </w:rPr>
        <w:t>.2</w:t>
      </w:r>
      <w:r w:rsidRPr="00BE48DD">
        <w:rPr>
          <w:rFonts w:eastAsia="Times New Roman" w:cs="Arial"/>
          <w:bCs/>
          <w:sz w:val="20"/>
          <w:szCs w:val="20"/>
          <w:lang w:val="es-ES" w:eastAsia="es-ES"/>
        </w:rPr>
        <w:t xml:space="preserve"> Recibir la información que este requiera para el desarrollo del objeto contratado.</w:t>
      </w:r>
      <w:r w:rsidRPr="00BE48DD">
        <w:rPr>
          <w:rFonts w:eastAsia="Times New Roman" w:cs="Arial"/>
          <w:bCs/>
          <w:sz w:val="20"/>
          <w:szCs w:val="20"/>
          <w:u w:val="single"/>
          <w:lang w:eastAsia="es-ES"/>
        </w:rPr>
        <w:t xml:space="preserve"> </w:t>
      </w:r>
      <w:r w:rsidRPr="00BE48DD">
        <w:rPr>
          <w:rFonts w:eastAsia="Times New Roman" w:cs="Arial"/>
          <w:b/>
          <w:bCs/>
          <w:sz w:val="20"/>
          <w:szCs w:val="20"/>
          <w:lang w:val="es-ES" w:eastAsia="es-ES"/>
        </w:rPr>
        <w:t>5.3</w:t>
      </w:r>
      <w:r w:rsidRPr="00BE48DD">
        <w:rPr>
          <w:rFonts w:eastAsia="Times New Roman" w:cs="Arial"/>
          <w:bCs/>
          <w:sz w:val="20"/>
          <w:szCs w:val="20"/>
          <w:lang w:val="es-ES" w:eastAsia="es-ES"/>
        </w:rPr>
        <w:t xml:space="preserve"> Las demás que se requieran para el cumplimiento del objeto contratado y de acuerdo con la naturaleza de este.</w:t>
      </w:r>
    </w:p>
    <w:p w14:paraId="574A286E"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52FDFB8C" w14:textId="783B20BE" w:rsidR="00E15F24" w:rsidRPr="00537668"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6 –</w:t>
      </w:r>
      <w:r w:rsidRPr="00BE48DD">
        <w:rPr>
          <w:rFonts w:eastAsia="Times New Roman" w:cs="Arial"/>
          <w:b/>
          <w:bCs/>
          <w:sz w:val="20"/>
          <w:szCs w:val="20"/>
          <w:u w:val="single"/>
          <w:lang w:eastAsia="es-ES"/>
        </w:rPr>
        <w:t xml:space="preserve"> Obligaciones Generales del Contratista:</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6.1.</w:t>
      </w:r>
      <w:r w:rsidRPr="00BE48DD">
        <w:rPr>
          <w:rFonts w:eastAsia="Times New Roman"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6.2.</w:t>
      </w:r>
      <w:r w:rsidRPr="00BE48DD">
        <w:rPr>
          <w:rFonts w:eastAsia="Times New Roman" w:cs="Arial"/>
          <w:sz w:val="20"/>
          <w:szCs w:val="20"/>
          <w:lang w:val="es-ES" w:eastAsia="es-ES"/>
        </w:rPr>
        <w:t xml:space="preserve"> Realizar la gestión encomendada.</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6.3. </w:t>
      </w:r>
      <w:r w:rsidRPr="00BE48DD">
        <w:rPr>
          <w:rFonts w:eastAsia="Times New Roman" w:cs="Arial"/>
          <w:sz w:val="20"/>
          <w:szCs w:val="20"/>
          <w:lang w:val="es-ES" w:eastAsia="es-ES"/>
        </w:rPr>
        <w:t>Aplicar la política corporativa ambiental.</w:t>
      </w:r>
      <w:r w:rsidRPr="00BE48DD">
        <w:rPr>
          <w:rFonts w:eastAsia="Times New Roman" w:cs="Arial"/>
          <w:bCs/>
          <w:sz w:val="20"/>
          <w:szCs w:val="20"/>
          <w:u w:val="single"/>
          <w:lang w:eastAsia="es-ES"/>
        </w:rPr>
        <w:t xml:space="preserve"> </w:t>
      </w:r>
      <w:r w:rsidRPr="00BE48DD">
        <w:rPr>
          <w:rFonts w:eastAsia="Times New Roman" w:cs="Arial"/>
          <w:b/>
          <w:sz w:val="20"/>
          <w:szCs w:val="20"/>
          <w:lang w:val="es-ES_tradnl" w:eastAsia="es-ES"/>
        </w:rPr>
        <w:t>6.4.</w:t>
      </w:r>
      <w:r w:rsidRPr="00BE48DD">
        <w:rPr>
          <w:rFonts w:eastAsia="Times New Roman" w:cs="Arial"/>
          <w:sz w:val="20"/>
          <w:szCs w:val="20"/>
          <w:lang w:val="es-ES_tradnl" w:eastAsia="es-ES"/>
        </w:rPr>
        <w:t xml:space="preserve"> Cumplir el Código de Ética y las Directrices de Responsabilidad Social Empresarial.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6.5. </w:t>
      </w:r>
      <w:r w:rsidRPr="00BE48DD">
        <w:rPr>
          <w:rFonts w:eastAsia="Times New Roman" w:cs="Arial"/>
          <w:sz w:val="20"/>
          <w:szCs w:val="20"/>
          <w:lang w:val="es-ES" w:eastAsia="es-ES"/>
        </w:rPr>
        <w:t>Cumplir con lealtad el objeto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6.6.</w:t>
      </w:r>
      <w:r w:rsidRPr="00BE48DD">
        <w:rPr>
          <w:rFonts w:eastAsia="Times New Roman" w:cs="Arial"/>
          <w:sz w:val="20"/>
          <w:szCs w:val="20"/>
          <w:lang w:val="es-ES" w:eastAsia="es-ES"/>
        </w:rPr>
        <w:t xml:space="preserve"> Facilitar la gestión del supervisor del contrato.</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6.7.</w:t>
      </w:r>
      <w:r w:rsidRPr="00BE48DD">
        <w:rPr>
          <w:rFonts w:eastAsia="Times New Roman" w:cs="Arial"/>
          <w:sz w:val="20"/>
          <w:szCs w:val="20"/>
          <w:lang w:val="es-ES" w:eastAsia="es-ES"/>
        </w:rPr>
        <w:t xml:space="preserve"> Pagar las acreencias por seguridad social y parafiscal a que haya lugar. </w:t>
      </w:r>
      <w:r w:rsidRPr="00BE48DD">
        <w:rPr>
          <w:rFonts w:eastAsia="Times New Roman" w:cs="Arial"/>
          <w:b/>
          <w:sz w:val="20"/>
          <w:szCs w:val="20"/>
          <w:lang w:val="es-ES" w:eastAsia="es-ES"/>
        </w:rPr>
        <w:t xml:space="preserve">6.8. </w:t>
      </w:r>
      <w:r w:rsidRPr="00BE48DD">
        <w:rPr>
          <w:rFonts w:eastAsia="Times New Roman"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BE48DD">
        <w:rPr>
          <w:rFonts w:eastAsia="Times New Roman" w:cs="Arial"/>
          <w:b/>
          <w:sz w:val="20"/>
          <w:szCs w:val="20"/>
          <w:lang w:eastAsia="es-ES"/>
        </w:rPr>
        <w:t xml:space="preserve">6.9. </w:t>
      </w:r>
      <w:r w:rsidRPr="00BE48DD">
        <w:rPr>
          <w:rFonts w:eastAsia="Times New Roman" w:cs="Arial"/>
          <w:bCs/>
          <w:sz w:val="20"/>
          <w:szCs w:val="20"/>
          <w:lang w:eastAsia="es-ES"/>
        </w:rPr>
        <w:t xml:space="preserve">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w:t>
      </w:r>
      <w:r w:rsidRPr="00BE48DD">
        <w:rPr>
          <w:rFonts w:eastAsia="Times New Roman" w:cs="Arial"/>
          <w:bCs/>
          <w:sz w:val="20"/>
          <w:szCs w:val="20"/>
          <w:lang w:eastAsia="es-ES"/>
        </w:rPr>
        <w:lastRenderedPageBreak/>
        <w:t>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BE48DD">
        <w:rPr>
          <w:rFonts w:eastAsia="Times New Roman" w:cs="Arial"/>
          <w:b/>
          <w:sz w:val="20"/>
          <w:szCs w:val="20"/>
          <w:lang w:eastAsia="es-ES"/>
        </w:rPr>
        <w:t xml:space="preserve"> 6.10</w:t>
      </w:r>
      <w:bookmarkStart w:id="584" w:name="_Hlk156358796"/>
      <w:r w:rsidRPr="00BE48DD">
        <w:rPr>
          <w:rFonts w:eastAsia="Times New Roman" w:cs="Arial"/>
          <w:b/>
          <w:sz w:val="20"/>
          <w:szCs w:val="20"/>
          <w:lang w:eastAsia="es-ES"/>
        </w:rPr>
        <w:t xml:space="preserve">. </w:t>
      </w:r>
      <w:r w:rsidRPr="00BE48DD">
        <w:rPr>
          <w:rFonts w:eastAsia="Times New Roman" w:cs="Arial"/>
          <w:bCs/>
          <w:sz w:val="20"/>
          <w:szCs w:val="20"/>
          <w:lang w:eastAsia="es-ES"/>
        </w:rPr>
        <w:t xml:space="preserve">Conocer y Aplicar los lineamientos contenidos en la Política de Prevención y Lucha Contra el Lavado de Activos y La Financiación del Terrorismo de TRANSMILENIO S. A. </w:t>
      </w:r>
      <w:r w:rsidRPr="00BE48DD">
        <w:rPr>
          <w:rFonts w:eastAsia="Times New Roman" w:cs="Arial"/>
          <w:b/>
          <w:sz w:val="20"/>
          <w:szCs w:val="20"/>
          <w:lang w:eastAsia="es-ES"/>
        </w:rPr>
        <w:t xml:space="preserve">6.11 </w:t>
      </w:r>
      <w:r w:rsidRPr="00BE48DD">
        <w:rPr>
          <w:rFonts w:eastAsia="Times New Roman"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BE48DD">
        <w:rPr>
          <w:rFonts w:eastAsia="Times New Roman" w:cs="Arial"/>
          <w:b/>
          <w:bCs/>
          <w:sz w:val="20"/>
          <w:szCs w:val="20"/>
          <w:lang w:eastAsia="es-ES"/>
        </w:rPr>
        <w:t xml:space="preserve"> </w:t>
      </w:r>
      <w:r w:rsidRPr="00BE48DD">
        <w:rPr>
          <w:rFonts w:eastAsia="Times New Roman" w:cs="Arial"/>
          <w:b/>
          <w:sz w:val="20"/>
          <w:szCs w:val="20"/>
          <w:lang w:eastAsia="es-ES"/>
        </w:rPr>
        <w:t>6.12.</w:t>
      </w:r>
      <w:r w:rsidRPr="00BE48DD">
        <w:rPr>
          <w:rFonts w:eastAsia="Times New Roman"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w:t>
      </w:r>
      <w:r w:rsidRPr="00537668">
        <w:rPr>
          <w:rFonts w:eastAsia="Times New Roman" w:cs="Arial"/>
          <w:bCs/>
          <w:sz w:val="20"/>
          <w:szCs w:val="20"/>
          <w:lang w:eastAsia="es-ES"/>
        </w:rPr>
        <w:t xml:space="preserve">TRANSMILENIO S. A., o de alguno de los procedimientos, protocolos, o demás documentos relacionados con el SARLAFT. </w:t>
      </w:r>
      <w:r w:rsidRPr="00537668">
        <w:rPr>
          <w:rFonts w:eastAsia="Times New Roman" w:cs="Arial"/>
          <w:b/>
          <w:sz w:val="20"/>
          <w:szCs w:val="20"/>
          <w:lang w:eastAsia="es-ES"/>
        </w:rPr>
        <w:t>6.13.</w:t>
      </w:r>
      <w:r w:rsidR="00A95374" w:rsidRPr="00537668">
        <w:rPr>
          <w:rFonts w:eastAsia="Times New Roman" w:cs="Arial"/>
          <w:bCs/>
          <w:sz w:val="20"/>
          <w:szCs w:val="20"/>
          <w:lang w:eastAsia="es-ES"/>
        </w:rPr>
        <w:t xml:space="preserve"> </w:t>
      </w:r>
      <w:r w:rsidR="00A95374" w:rsidRPr="00537668">
        <w:rPr>
          <w:rFonts w:eastAsia="Times New Roman" w:cs="Arial"/>
          <w:bCs/>
          <w:sz w:val="20"/>
          <w:szCs w:val="20"/>
          <w:lang w:val="es-ES" w:eastAsia="es-ES"/>
        </w:rPr>
        <w:t xml:space="preserve">Cuando sea técnicamente posibles, se priorizaré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6.14.</w:t>
      </w:r>
      <w:r w:rsidR="00A95374" w:rsidRPr="00537668">
        <w:rPr>
          <w:rFonts w:eastAsia="Times New Roman" w:cs="Arial"/>
          <w:bCs/>
          <w:sz w:val="20"/>
          <w:szCs w:val="20"/>
          <w:lang w:val="es-ES" w:eastAsia="es-ES"/>
        </w:rPr>
        <w:t xml:space="preserve"> Cuando técnicamente este incorporado en las especificaciones, estructuraré mi equipo de trabajo priorizando la contratación de personas naturales con discapacidad</w:t>
      </w:r>
      <w:r w:rsidR="00A95374" w:rsidRPr="00537668">
        <w:rPr>
          <w:rFonts w:eastAsia="Times New Roman" w:cs="Arial"/>
          <w:b/>
          <w:bCs/>
          <w:sz w:val="20"/>
          <w:szCs w:val="20"/>
          <w:lang w:eastAsia="es-ES"/>
        </w:rPr>
        <w:t>. 6.15.</w:t>
      </w:r>
      <w:r w:rsidRPr="00537668">
        <w:rPr>
          <w:rFonts w:eastAsia="Times New Roman" w:cs="Arial"/>
          <w:bCs/>
          <w:sz w:val="20"/>
          <w:szCs w:val="20"/>
          <w:lang w:eastAsia="es-ES"/>
        </w:rPr>
        <w:t>Las demás que sean de naturaleza del objeto contractual.</w:t>
      </w:r>
    </w:p>
    <w:bookmarkEnd w:id="584"/>
    <w:p w14:paraId="74A7FFCD" w14:textId="77777777" w:rsidR="00E15F24" w:rsidRPr="00537668" w:rsidRDefault="00E15F24" w:rsidP="00CC71B8">
      <w:pPr>
        <w:tabs>
          <w:tab w:val="left" w:pos="5706"/>
        </w:tabs>
        <w:spacing w:after="0"/>
        <w:ind w:left="-567" w:right="-235"/>
        <w:jc w:val="both"/>
        <w:rPr>
          <w:rFonts w:eastAsia="Times New Roman" w:cs="Arial"/>
          <w:sz w:val="20"/>
          <w:szCs w:val="20"/>
          <w:lang w:val="es-ES" w:eastAsia="es-ES"/>
        </w:rPr>
      </w:pPr>
    </w:p>
    <w:p w14:paraId="6C0D426C" w14:textId="7CF4D1E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537668">
        <w:rPr>
          <w:rFonts w:eastAsia="Times New Roman" w:cs="Arial"/>
          <w:b/>
          <w:bCs/>
          <w:sz w:val="20"/>
          <w:szCs w:val="20"/>
          <w:lang w:eastAsia="es-ES"/>
        </w:rPr>
        <w:t xml:space="preserve">Cláusula 7 - </w:t>
      </w:r>
      <w:r w:rsidRPr="00537668">
        <w:rPr>
          <w:rFonts w:eastAsia="Times New Roman" w:cs="Arial"/>
          <w:b/>
          <w:bCs/>
          <w:sz w:val="20"/>
          <w:szCs w:val="20"/>
          <w:u w:val="single"/>
          <w:lang w:eastAsia="es-ES"/>
        </w:rPr>
        <w:t>Obligaciones Específicas del Contratista:</w:t>
      </w:r>
      <w:r w:rsidRPr="00537668">
        <w:rPr>
          <w:rFonts w:eastAsia="Times New Roman"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sidRPr="00537668">
        <w:rPr>
          <w:rFonts w:eastAsia="Times New Roman" w:cs="Arial"/>
          <w:bCs/>
          <w:sz w:val="20"/>
          <w:szCs w:val="20"/>
          <w:lang w:eastAsia="es-ES"/>
        </w:rPr>
        <w:t>Selección Abreviada</w:t>
      </w:r>
      <w:r w:rsidRPr="00537668">
        <w:rPr>
          <w:rFonts w:eastAsia="Times New Roman" w:cs="Arial"/>
          <w:bCs/>
          <w:sz w:val="20"/>
          <w:szCs w:val="20"/>
          <w:lang w:eastAsia="es-ES"/>
        </w:rPr>
        <w:t>, adendas que hacen parte integral del contrato electrónico. Igualmente, serán obligaciones del CONTRATISTA las demás que tengan relación directa con la</w:t>
      </w:r>
      <w:r w:rsidRPr="00BE48DD">
        <w:rPr>
          <w:rFonts w:eastAsia="Times New Roman" w:cs="Arial"/>
          <w:bCs/>
          <w:sz w:val="20"/>
          <w:szCs w:val="20"/>
          <w:lang w:eastAsia="es-ES"/>
        </w:rPr>
        <w:t xml:space="preserve"> ejecución del contrato, según la naturaleza de este. </w:t>
      </w:r>
      <w:r w:rsidRPr="00BE48DD">
        <w:rPr>
          <w:rFonts w:eastAsia="Times New Roman"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base del presente contrato</w:t>
      </w:r>
      <w:r w:rsidRPr="00BE48DD">
        <w:rPr>
          <w:rFonts w:eastAsia="Times New Roman" w:cs="Arial"/>
          <w:bCs/>
          <w:sz w:val="20"/>
          <w:szCs w:val="20"/>
          <w:lang w:eastAsia="es-ES"/>
        </w:rPr>
        <w:t>.</w:t>
      </w:r>
    </w:p>
    <w:p w14:paraId="53BA1940"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25679B5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8 –</w:t>
      </w:r>
      <w:r w:rsidRPr="00BE48DD">
        <w:rPr>
          <w:rFonts w:eastAsia="Times New Roman" w:cs="Arial"/>
          <w:b/>
          <w:bCs/>
          <w:sz w:val="20"/>
          <w:szCs w:val="20"/>
          <w:u w:val="single"/>
          <w:lang w:eastAsia="es-ES"/>
        </w:rPr>
        <w:t xml:space="preserve"> Derechos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8.1.</w:t>
      </w:r>
      <w:r w:rsidRPr="00BE48DD">
        <w:rPr>
          <w:rFonts w:eastAsia="Times New Roman" w:cs="Arial"/>
          <w:sz w:val="20"/>
          <w:szCs w:val="20"/>
          <w:lang w:eastAsia="es-ES"/>
        </w:rPr>
        <w:t xml:space="preserve"> Hacer uso de la cláusula de imposición de multas, la cláusula penal o cualquier otro derecho consagrado a TRANSMILENIO S. A. de manera legal 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8.2.</w:t>
      </w:r>
      <w:r w:rsidRPr="00BE48DD">
        <w:rPr>
          <w:rFonts w:eastAsia="Times New Roman" w:cs="Arial"/>
          <w:sz w:val="20"/>
          <w:szCs w:val="20"/>
          <w:lang w:eastAsia="es-ES"/>
        </w:rPr>
        <w:t xml:space="preserve"> Hacer uso de las cláusulas excepcionales del contrato, cuando apliquen.</w:t>
      </w:r>
    </w:p>
    <w:p w14:paraId="12C04D4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66248E1"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9 –</w:t>
      </w:r>
      <w:r w:rsidRPr="00BE48DD">
        <w:rPr>
          <w:rFonts w:eastAsia="Times New Roman" w:cs="Arial"/>
          <w:b/>
          <w:bCs/>
          <w:sz w:val="20"/>
          <w:szCs w:val="20"/>
          <w:u w:val="single"/>
          <w:lang w:eastAsia="es-ES"/>
        </w:rPr>
        <w:t xml:space="preserve"> Obligaciones Generales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9.1.</w:t>
      </w:r>
      <w:r w:rsidRPr="00BE48DD">
        <w:rPr>
          <w:rFonts w:eastAsia="Times New Roman" w:cs="Arial"/>
          <w:sz w:val="20"/>
          <w:szCs w:val="20"/>
          <w:lang w:eastAsia="es-ES"/>
        </w:rPr>
        <w:t xml:space="preserve"> Ejercer el respectivo control en el cumplimiento del objeto del contrato y expedir el recibo de cumplimiento a satisfacción cuando a ello halla lugar.</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9.2.</w:t>
      </w:r>
      <w:r w:rsidRPr="00BE48DD">
        <w:rPr>
          <w:rFonts w:eastAsia="Times New Roman" w:cs="Arial"/>
          <w:sz w:val="20"/>
          <w:szCs w:val="20"/>
          <w:lang w:eastAsia="es-ES"/>
        </w:rPr>
        <w:t xml:space="preserve"> Pagar el valor del contrato de acuerdo con los términos establecidos.</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9.3.</w:t>
      </w:r>
      <w:r w:rsidRPr="00BE48DD">
        <w:rPr>
          <w:rFonts w:eastAsia="Times New Roman" w:cs="Arial"/>
          <w:sz w:val="20"/>
          <w:szCs w:val="20"/>
          <w:lang w:eastAsia="es-ES"/>
        </w:rPr>
        <w:t xml:space="preserve"> Suministrar al Contratista todos aquellos documentos, información e insumos que requiera para el desarrollo de la actividad encomendada. </w:t>
      </w:r>
      <w:r w:rsidRPr="00BE48DD">
        <w:rPr>
          <w:rFonts w:eastAsia="Times New Roman" w:cs="Arial"/>
          <w:b/>
          <w:sz w:val="20"/>
          <w:szCs w:val="20"/>
          <w:lang w:eastAsia="es-ES"/>
        </w:rPr>
        <w:t>9.4.</w:t>
      </w:r>
      <w:r w:rsidRPr="00BE48DD">
        <w:rPr>
          <w:rFonts w:eastAsia="Times New Roman" w:cs="Arial"/>
          <w:sz w:val="20"/>
          <w:szCs w:val="20"/>
          <w:lang w:eastAsia="es-ES"/>
        </w:rPr>
        <w:t xml:space="preserve"> Prestar su colaboración para el cumplimiento de las obligaciones del Contratista.</w:t>
      </w:r>
    </w:p>
    <w:p w14:paraId="3392CBA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219AF546" w14:textId="30CF8046"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Cláusula 10 – </w:t>
      </w:r>
      <w:r w:rsidRPr="00BE48DD">
        <w:rPr>
          <w:rFonts w:eastAsia="Times New Roman" w:cs="Arial"/>
          <w:b/>
          <w:bCs/>
          <w:sz w:val="20"/>
          <w:szCs w:val="20"/>
          <w:u w:val="single"/>
          <w:lang w:eastAsia="es-ES"/>
        </w:rPr>
        <w:t>Valor, forma de pago y plazo</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Se efectuarán los pagos mensuales o según el corte de conformidad con lo establecido en 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 xml:space="preserve">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537668">
        <w:rPr>
          <w:rFonts w:eastAsia="Times New Roman" w:cs="Arial"/>
          <w:b/>
          <w:bCs/>
          <w:sz w:val="20"/>
          <w:szCs w:val="20"/>
          <w:lang w:eastAsia="es-ES"/>
        </w:rPr>
        <w:t>6</w:t>
      </w:r>
      <w:r w:rsidRPr="00BE48DD">
        <w:rPr>
          <w:rFonts w:eastAsia="Times New Roman" w:cs="Arial"/>
          <w:b/>
          <w:bCs/>
          <w:sz w:val="20"/>
          <w:szCs w:val="20"/>
          <w:lang w:eastAsia="es-ES"/>
        </w:rPr>
        <w:t xml:space="preserve"> DE 20</w:t>
      </w:r>
      <w:r w:rsidR="008F3FFD" w:rsidRPr="00BE48DD">
        <w:rPr>
          <w:rFonts w:eastAsia="Times New Roman" w:cs="Arial"/>
          <w:b/>
          <w:bCs/>
          <w:sz w:val="20"/>
          <w:szCs w:val="20"/>
          <w:lang w:eastAsia="es-ES"/>
        </w:rPr>
        <w:t>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en los estudios previos y/o anexos técnicos. </w:t>
      </w:r>
      <w:r w:rsidRPr="00BE48DD">
        <w:rPr>
          <w:rFonts w:eastAsia="Times New Roman" w:cs="Arial"/>
          <w:b/>
          <w:bCs/>
          <w:sz w:val="20"/>
          <w:szCs w:val="20"/>
          <w:lang w:eastAsia="es-ES"/>
        </w:rPr>
        <w:t>PARÁGRAFO PRIMERO</w:t>
      </w:r>
      <w:r w:rsidRPr="00BE48DD">
        <w:rPr>
          <w:rFonts w:eastAsia="Times New Roman"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BE48DD">
        <w:rPr>
          <w:rFonts w:eastAsia="Times New Roman" w:cs="Arial"/>
          <w:b/>
          <w:bCs/>
          <w:sz w:val="20"/>
          <w:szCs w:val="20"/>
          <w:lang w:eastAsia="es-ES"/>
        </w:rPr>
        <w:t>PARÁGRAFO SEGUNDO</w:t>
      </w:r>
      <w:r w:rsidRPr="00BE48DD">
        <w:rPr>
          <w:rFonts w:eastAsia="Times New Roman" w:cs="Arial"/>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BE48DD">
        <w:rPr>
          <w:rFonts w:eastAsia="Times New Roman" w:cs="Arial"/>
          <w:b/>
          <w:bCs/>
          <w:sz w:val="20"/>
          <w:szCs w:val="20"/>
          <w:lang w:eastAsia="es-ES"/>
        </w:rPr>
        <w:t>PARAGRAFO TERCERO:</w:t>
      </w:r>
      <w:r w:rsidRPr="00BE48DD">
        <w:rPr>
          <w:rFonts w:eastAsia="Times New Roman"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w:t>
      </w:r>
      <w:r w:rsidRPr="00BE48DD">
        <w:rPr>
          <w:rFonts w:eastAsia="Times New Roman" w:cs="Arial"/>
          <w:sz w:val="20"/>
          <w:szCs w:val="20"/>
          <w:lang w:eastAsia="es-ES"/>
        </w:rPr>
        <w:lastRenderedPageBreak/>
        <w:t xml:space="preserve">Supervisor del contrato expedirá el certificado para el pago y realizará el trámite ante el Área Financiera de la Entidad. </w:t>
      </w:r>
      <w:r w:rsidRPr="00BE48DD">
        <w:rPr>
          <w:rFonts w:eastAsia="Times New Roman" w:cs="Arial"/>
          <w:b/>
          <w:bCs/>
          <w:sz w:val="20"/>
          <w:szCs w:val="20"/>
          <w:lang w:eastAsia="es-ES"/>
        </w:rPr>
        <w:t>PARÁGRAFO CUARTO:</w:t>
      </w:r>
      <w:r w:rsidRPr="00BE48DD">
        <w:rPr>
          <w:rFonts w:eastAsia="Times New Roman" w:cs="Arial"/>
          <w:sz w:val="20"/>
          <w:szCs w:val="20"/>
          <w:lang w:eastAsia="es-ES"/>
        </w:rPr>
        <w:t xml:space="preserve"> El contratista deberá presentar al supervisor los documentos soporte para la solicitud de pago. </w:t>
      </w:r>
      <w:r w:rsidRPr="00BE48DD">
        <w:rPr>
          <w:rFonts w:eastAsia="Times New Roman" w:cs="Arial"/>
          <w:b/>
          <w:bCs/>
          <w:sz w:val="20"/>
          <w:szCs w:val="20"/>
          <w:lang w:eastAsia="es-ES"/>
        </w:rPr>
        <w:t>PARÁGRAFO QUINTO:</w:t>
      </w:r>
      <w:r w:rsidRPr="00BE48DD">
        <w:rPr>
          <w:rFonts w:eastAsia="Times New Roman"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BE48DD">
        <w:rPr>
          <w:rFonts w:eastAsia="Times New Roman" w:cs="Arial"/>
          <w:b/>
          <w:bCs/>
          <w:sz w:val="20"/>
          <w:szCs w:val="20"/>
          <w:lang w:eastAsia="es-ES"/>
        </w:rPr>
        <w:t>PARÁGRAFO SEXTO:</w:t>
      </w:r>
      <w:r w:rsidRPr="00BE48DD">
        <w:rPr>
          <w:rFonts w:eastAsia="Times New Roman"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78D9FC5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11 - </w:t>
      </w:r>
      <w:r w:rsidRPr="00BE48DD">
        <w:rPr>
          <w:rFonts w:eastAsia="Times New Roman" w:cs="Arial"/>
          <w:b/>
          <w:bCs/>
          <w:sz w:val="20"/>
          <w:szCs w:val="20"/>
          <w:u w:val="single"/>
          <w:lang w:eastAsia="es-ES"/>
        </w:rPr>
        <w:t>Garantías</w:t>
      </w:r>
      <w:r w:rsidRPr="00BE48DD">
        <w:rPr>
          <w:rFonts w:eastAsia="Times New Roman" w:cs="Arial"/>
          <w:b/>
          <w:bCs/>
          <w:sz w:val="20"/>
          <w:szCs w:val="20"/>
          <w:lang w:eastAsia="es-ES"/>
        </w:rPr>
        <w:t xml:space="preserve">: (cuando aplique según plataforma y/o estudios previos y/o anexos) </w:t>
      </w:r>
      <w:r w:rsidRPr="00BE48DD">
        <w:rPr>
          <w:rFonts w:eastAsia="Times New Roman"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BE48DD">
        <w:rPr>
          <w:rFonts w:eastAsia="Times New Roman" w:cs="Arial"/>
          <w:b/>
          <w:bCs/>
          <w:sz w:val="20"/>
          <w:szCs w:val="20"/>
          <w:lang w:eastAsia="es-ES"/>
        </w:rPr>
        <w:t xml:space="preserve">Parágrafo Primero: </w:t>
      </w:r>
      <w:r w:rsidRPr="00BE48DD">
        <w:rPr>
          <w:rFonts w:eastAsia="Times New Roman" w:cs="Arial"/>
          <w:sz w:val="20"/>
          <w:szCs w:val="20"/>
          <w:lang w:eastAsia="es-ES"/>
        </w:rPr>
        <w:t xml:space="preserve">La garantía única estará expresada en la misma moneda que el contrato. </w:t>
      </w:r>
      <w:r w:rsidRPr="00BE48DD">
        <w:rPr>
          <w:rFonts w:eastAsia="Times New Roman" w:cs="Arial"/>
          <w:b/>
          <w:bCs/>
          <w:sz w:val="20"/>
          <w:szCs w:val="20"/>
          <w:lang w:eastAsia="es-ES"/>
        </w:rPr>
        <w:t xml:space="preserve">Parágrafo Segundo: </w:t>
      </w:r>
      <w:r w:rsidRPr="00BE48DD">
        <w:rPr>
          <w:rFonts w:eastAsia="Times New Roman" w:cs="Arial"/>
          <w:sz w:val="20"/>
          <w:szCs w:val="20"/>
          <w:lang w:eastAsia="es-ES"/>
        </w:rPr>
        <w:t xml:space="preserve">Las garantías deberán constituirse desde la fecha de suscripción del contrato en Plataforma. </w:t>
      </w:r>
      <w:r w:rsidRPr="00BE48DD">
        <w:rPr>
          <w:rFonts w:eastAsia="Times New Roman" w:cs="Arial"/>
          <w:b/>
          <w:bCs/>
          <w:sz w:val="20"/>
          <w:szCs w:val="20"/>
          <w:lang w:eastAsia="es-ES"/>
        </w:rPr>
        <w:t>Parágrafo Tercero</w:t>
      </w:r>
      <w:r w:rsidRPr="00BE48DD">
        <w:rPr>
          <w:rFonts w:eastAsia="Times New Roman"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3B576F7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12 –</w:t>
      </w:r>
      <w:r w:rsidRPr="00BE48DD">
        <w:rPr>
          <w:rFonts w:eastAsia="Times New Roman" w:cs="Arial"/>
          <w:b/>
          <w:bCs/>
          <w:sz w:val="20"/>
          <w:szCs w:val="20"/>
          <w:u w:val="single"/>
          <w:lang w:eastAsia="es-ES"/>
        </w:rPr>
        <w:t xml:space="preserve"> Responsabilidad:</w:t>
      </w:r>
      <w:r w:rsidRPr="00BE48DD">
        <w:rPr>
          <w:rFonts w:eastAsia="Times New Roman" w:cs="Arial"/>
          <w:b/>
          <w:bCs/>
          <w:sz w:val="20"/>
          <w:szCs w:val="20"/>
          <w:lang w:eastAsia="es-ES"/>
        </w:rPr>
        <w:t xml:space="preserve"> </w:t>
      </w:r>
      <w:bookmarkStart w:id="585" w:name="_Hlk134080160"/>
      <w:r w:rsidRPr="00BE48DD">
        <w:rPr>
          <w:rFonts w:eastAsia="Times New Roman" w:cs="Arial"/>
          <w:bCs/>
          <w:sz w:val="20"/>
          <w:szCs w:val="20"/>
          <w:lang w:eastAsia="es-ES"/>
        </w:rPr>
        <w:t xml:space="preserve">El Contratista es responsable por el cumplimiento del objeto del contrato. </w:t>
      </w:r>
      <w:r w:rsidRPr="00BE48DD">
        <w:rPr>
          <w:rFonts w:eastAsia="Times New Roman" w:cs="Arial"/>
          <w:b/>
          <w:bCs/>
          <w:sz w:val="20"/>
          <w:szCs w:val="20"/>
          <w:lang w:eastAsia="es-ES"/>
        </w:rPr>
        <w:t xml:space="preserve">EL CONTRATISTA </w:t>
      </w:r>
      <w:r w:rsidRPr="00BE48DD">
        <w:rPr>
          <w:rFonts w:eastAsia="Times New Roman"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85"/>
    <w:p w14:paraId="245C4CE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3FFDD0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13 –</w:t>
      </w:r>
      <w:r w:rsidRPr="00BE48DD">
        <w:rPr>
          <w:rFonts w:eastAsia="Times New Roman" w:cs="Arial"/>
          <w:b/>
          <w:bCs/>
          <w:sz w:val="20"/>
          <w:szCs w:val="20"/>
          <w:u w:val="single"/>
          <w:lang w:eastAsia="es-ES"/>
        </w:rPr>
        <w:t xml:space="preserve"> Terminación, modificación e interpretación unilateral del Contrato, liquidación de los Contratos: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BE48DD">
        <w:rPr>
          <w:rFonts w:eastAsia="Times New Roman" w:cs="Arial"/>
          <w:bCs/>
          <w:sz w:val="20"/>
          <w:szCs w:val="20"/>
          <w:u w:val="single"/>
          <w:lang w:eastAsia="es-ES"/>
        </w:rPr>
        <w:t xml:space="preserve"> </w:t>
      </w:r>
      <w:r w:rsidRPr="00BE48DD">
        <w:rPr>
          <w:rFonts w:eastAsia="Calibri" w:cs="Arial"/>
          <w:b/>
          <w:bCs/>
          <w:sz w:val="20"/>
          <w:szCs w:val="20"/>
        </w:rPr>
        <w:t>Parágrafo:</w:t>
      </w:r>
      <w:r w:rsidRPr="00BE48DD">
        <w:rPr>
          <w:rFonts w:eastAsia="Calibri" w:cs="Arial"/>
          <w:b/>
          <w:bCs/>
          <w:sz w:val="20"/>
          <w:szCs w:val="20"/>
          <w:lang w:val="es-ES"/>
        </w:rPr>
        <w:t xml:space="preserve"> Causales De Terminación:</w:t>
      </w:r>
      <w:r w:rsidRPr="00BE48DD">
        <w:rPr>
          <w:rFonts w:eastAsia="Calibri" w:cs="Arial"/>
          <w:bCs/>
          <w:sz w:val="20"/>
          <w:szCs w:val="20"/>
          <w:lang w:val="es-ES"/>
        </w:rPr>
        <w:t xml:space="preserve"> Este contrato se dará por terminado en cualquiera de los siguientes eventos:</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13.1.- </w:t>
      </w:r>
      <w:r w:rsidRPr="00BE48DD">
        <w:rPr>
          <w:rFonts w:eastAsia="Calibri" w:cs="Arial"/>
          <w:bCs/>
          <w:sz w:val="20"/>
          <w:szCs w:val="20"/>
          <w:lang w:val="es-ES"/>
        </w:rPr>
        <w:t>Por mutuo acuerdo de las partes, siempre que con ello no se causen perjuicios a la entidad.</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13.2.- </w:t>
      </w:r>
      <w:r w:rsidRPr="00BE48DD">
        <w:rPr>
          <w:rFonts w:eastAsia="Calibri" w:cs="Arial"/>
          <w:bCs/>
          <w:sz w:val="20"/>
          <w:szCs w:val="20"/>
          <w:lang w:val="es-ES"/>
        </w:rPr>
        <w:t>Por declaración de caducidad o terminación unilateral en los términos revistos en los artículos 17 y 18 de la Ley 80 de 1993.</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13.3.- </w:t>
      </w:r>
      <w:r w:rsidRPr="00BE48DD">
        <w:rPr>
          <w:rFonts w:eastAsia="Calibri" w:cs="Arial"/>
          <w:bCs/>
          <w:sz w:val="20"/>
          <w:szCs w:val="20"/>
          <w:lang w:val="es-ES"/>
        </w:rPr>
        <w:t>Por agotamiento del objeto o vencimiento del plazo.</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13.4.- </w:t>
      </w:r>
      <w:r w:rsidRPr="00BE48DD">
        <w:rPr>
          <w:rFonts w:eastAsia="Calibri" w:cs="Arial"/>
          <w:bCs/>
          <w:sz w:val="20"/>
          <w:szCs w:val="20"/>
          <w:lang w:val="es-ES"/>
        </w:rPr>
        <w:t>Por fuerza mayor o caso fortuito que hagan imposible continuar su ejecución.</w:t>
      </w:r>
      <w:r w:rsidRPr="00BE48DD">
        <w:rPr>
          <w:rFonts w:eastAsia="Calibri" w:cs="Arial"/>
          <w:b/>
          <w:bCs/>
          <w:sz w:val="20"/>
          <w:szCs w:val="20"/>
        </w:rPr>
        <w:t xml:space="preserve"> </w:t>
      </w:r>
      <w:r w:rsidRPr="00BE48DD">
        <w:rPr>
          <w:rFonts w:eastAsia="Calibri" w:cs="Arial"/>
          <w:b/>
          <w:bCs/>
          <w:sz w:val="20"/>
          <w:szCs w:val="20"/>
          <w:lang w:val="es-ES"/>
        </w:rPr>
        <w:t>13</w:t>
      </w:r>
      <w:r w:rsidRPr="00BE48DD">
        <w:rPr>
          <w:rFonts w:eastAsia="Calibri" w:cs="Arial"/>
          <w:b/>
          <w:bCs/>
          <w:sz w:val="20"/>
          <w:szCs w:val="20"/>
        </w:rPr>
        <w:t>.</w:t>
      </w:r>
      <w:r w:rsidRPr="00BE48DD">
        <w:rPr>
          <w:rFonts w:eastAsia="Calibri" w:cs="Arial"/>
          <w:b/>
          <w:bCs/>
          <w:sz w:val="20"/>
          <w:szCs w:val="20"/>
          <w:lang w:val="es-ES"/>
        </w:rPr>
        <w:t>5.</w:t>
      </w:r>
      <w:r w:rsidRPr="00BE48DD">
        <w:rPr>
          <w:rFonts w:eastAsia="Calibri" w:cs="Arial"/>
          <w:b/>
          <w:bCs/>
          <w:sz w:val="20"/>
          <w:szCs w:val="20"/>
        </w:rPr>
        <w:t xml:space="preserve"> </w:t>
      </w:r>
      <w:r w:rsidRPr="00BE48DD">
        <w:rPr>
          <w:rFonts w:eastAsia="Calibri" w:cs="Arial"/>
          <w:bCs/>
          <w:sz w:val="20"/>
          <w:szCs w:val="20"/>
          <w:lang w:val="es-ES"/>
        </w:rPr>
        <w:t>Por no prorrogar, sin justa causa, la garantía dentro del término que se le señale para el efecto.</w:t>
      </w:r>
      <w:r w:rsidRPr="00BE48DD">
        <w:rPr>
          <w:rFonts w:eastAsia="Calibri" w:cs="Arial"/>
          <w:b/>
          <w:bCs/>
          <w:sz w:val="20"/>
          <w:szCs w:val="20"/>
          <w:lang w:val="es-ES"/>
        </w:rPr>
        <w:t xml:space="preserve"> 13.6.- </w:t>
      </w:r>
      <w:bookmarkStart w:id="586" w:name="_Hlk156358860"/>
      <w:r w:rsidRPr="00BE48DD">
        <w:rPr>
          <w:rFonts w:eastAsia="Calibri" w:cs="Arial"/>
          <w:sz w:val="20"/>
          <w:szCs w:val="20"/>
          <w:lang w:val="es-ES"/>
        </w:rPr>
        <w:t xml:space="preserve">Por </w:t>
      </w:r>
      <w:r w:rsidRPr="00BE48DD">
        <w:rPr>
          <w:rFonts w:eastAsia="Times New Roman" w:cs="Arial"/>
          <w:sz w:val="20"/>
          <w:szCs w:val="20"/>
          <w:lang w:eastAsia="es-ES"/>
        </w:rPr>
        <w:t>incumplimiento</w:t>
      </w:r>
      <w:r w:rsidRPr="00BE48DD">
        <w:rPr>
          <w:rFonts w:eastAsia="Times New Roman"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86"/>
    </w:p>
    <w:p w14:paraId="09CEAFC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593A5084" w14:textId="77777777" w:rsidR="00E15F24" w:rsidRPr="00BE48DD" w:rsidRDefault="00E15F24" w:rsidP="00CC71B8">
      <w:pPr>
        <w:spacing w:after="0"/>
        <w:ind w:left="-567" w:right="-235"/>
        <w:jc w:val="both"/>
        <w:rPr>
          <w:rFonts w:eastAsia="Calibri" w:cs="Arial"/>
          <w:bCs/>
          <w:sz w:val="20"/>
          <w:szCs w:val="20"/>
          <w:lang w:val="es-ES"/>
        </w:rPr>
      </w:pPr>
      <w:r w:rsidRPr="00BE48DD">
        <w:rPr>
          <w:rFonts w:eastAsia="Times New Roman" w:cs="Arial"/>
          <w:b/>
          <w:bCs/>
          <w:sz w:val="20"/>
          <w:szCs w:val="20"/>
          <w:lang w:eastAsia="es-ES"/>
        </w:rPr>
        <w:t>PARÁGRAFO: LIQUIDACIÓN. -</w:t>
      </w:r>
      <w:r w:rsidRPr="00BE48DD">
        <w:rPr>
          <w:rFonts w:eastAsia="Calibri" w:cs="Arial"/>
          <w:b/>
          <w:bCs/>
          <w:sz w:val="20"/>
          <w:szCs w:val="20"/>
        </w:rPr>
        <w:t xml:space="preserve"> </w:t>
      </w:r>
      <w:r w:rsidRPr="00BE48DD">
        <w:rPr>
          <w:rFonts w:eastAsia="Calibri"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BE48DD">
        <w:rPr>
          <w:rFonts w:eastAsia="Calibri" w:cs="Arial"/>
          <w:sz w:val="20"/>
          <w:szCs w:val="20"/>
        </w:rPr>
        <w:t xml:space="preserve">. </w:t>
      </w:r>
      <w:r w:rsidRPr="00BE48DD">
        <w:rPr>
          <w:rFonts w:eastAsia="Times New Roman" w:cs="Arial"/>
          <w:b/>
          <w:bCs/>
          <w:sz w:val="20"/>
          <w:szCs w:val="20"/>
          <w:lang w:eastAsia="es-ES"/>
        </w:rPr>
        <w:t>PARÁGRAFO PRIMERO:</w:t>
      </w:r>
      <w:r w:rsidRPr="00BE48DD">
        <w:rPr>
          <w:rFonts w:eastAsia="Calibri" w:cs="Arial"/>
          <w:b/>
          <w:bCs/>
          <w:sz w:val="20"/>
          <w:szCs w:val="20"/>
        </w:rPr>
        <w:t xml:space="preserve"> </w:t>
      </w:r>
      <w:r w:rsidRPr="00BE48DD">
        <w:rPr>
          <w:rFonts w:eastAsia="Calibri"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BE48DD">
        <w:rPr>
          <w:rFonts w:eastAsia="Calibri" w:cs="Arial"/>
          <w:sz w:val="20"/>
          <w:szCs w:val="20"/>
        </w:rPr>
        <w:t xml:space="preserve">. </w:t>
      </w:r>
      <w:r w:rsidRPr="00BE48DD">
        <w:rPr>
          <w:rFonts w:eastAsia="Times New Roman" w:cs="Arial"/>
          <w:b/>
          <w:bCs/>
          <w:sz w:val="20"/>
          <w:szCs w:val="20"/>
          <w:lang w:eastAsia="es-ES"/>
        </w:rPr>
        <w:t>PARÁGRAFO SEGUNDO</w:t>
      </w:r>
      <w:r w:rsidRPr="00BE48DD">
        <w:rPr>
          <w:rFonts w:eastAsia="Calibri" w:cs="Arial"/>
          <w:b/>
          <w:bCs/>
          <w:sz w:val="20"/>
          <w:szCs w:val="20"/>
        </w:rPr>
        <w:t xml:space="preserve">: </w:t>
      </w:r>
      <w:r w:rsidRPr="00BE48DD">
        <w:rPr>
          <w:rFonts w:eastAsia="Calibri" w:cs="Arial"/>
          <w:bCs/>
          <w:sz w:val="20"/>
          <w:szCs w:val="20"/>
          <w:lang w:val="es-ES"/>
        </w:rPr>
        <w:t xml:space="preserve">Si el CONTRATISTA no se presentare para efectos de la liquidación del contrato o las partes no llegaren a ningún acuerdo, TRANSMILENIO S. A. procederá a su liquidación, por medio de resolución </w:t>
      </w:r>
      <w:r w:rsidRPr="00BE48DD">
        <w:rPr>
          <w:rFonts w:eastAsia="Calibri" w:cs="Arial"/>
          <w:bCs/>
          <w:sz w:val="20"/>
          <w:szCs w:val="20"/>
          <w:lang w:val="es-ES"/>
        </w:rPr>
        <w:lastRenderedPageBreak/>
        <w:t>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BE48DD">
        <w:rPr>
          <w:rFonts w:eastAsia="Calibri" w:cs="Arial"/>
          <w:sz w:val="20"/>
          <w:szCs w:val="20"/>
        </w:rPr>
        <w:t xml:space="preserve"> </w:t>
      </w:r>
      <w:r w:rsidRPr="00BE48DD">
        <w:rPr>
          <w:rFonts w:eastAsia="Calibri" w:cs="Arial"/>
          <w:bCs/>
          <w:sz w:val="20"/>
          <w:szCs w:val="20"/>
          <w:lang w:val="es-ES"/>
        </w:rPr>
        <w:t>aspectos que no hayan sido objeto de acuerdo.</w:t>
      </w:r>
      <w:r w:rsidRPr="00BE48DD">
        <w:rPr>
          <w:rFonts w:eastAsia="Calibri" w:cs="Arial"/>
          <w:sz w:val="20"/>
          <w:szCs w:val="20"/>
        </w:rPr>
        <w:t xml:space="preserve"> </w:t>
      </w:r>
      <w:r w:rsidRPr="00BE48DD">
        <w:rPr>
          <w:rFonts w:eastAsia="Times New Roman" w:cs="Arial"/>
          <w:b/>
          <w:bCs/>
          <w:sz w:val="20"/>
          <w:szCs w:val="20"/>
          <w:lang w:eastAsia="es-ES"/>
        </w:rPr>
        <w:t>PARÁGRAFO</w:t>
      </w:r>
      <w:r w:rsidRPr="00BE48DD">
        <w:rPr>
          <w:rFonts w:eastAsia="Calibri" w:cs="Arial"/>
          <w:b/>
          <w:bCs/>
          <w:sz w:val="20"/>
          <w:szCs w:val="20"/>
        </w:rPr>
        <w:t xml:space="preserve"> </w:t>
      </w:r>
      <w:r w:rsidRPr="00BE48DD">
        <w:rPr>
          <w:rFonts w:eastAsia="Times New Roman" w:cs="Arial"/>
          <w:b/>
          <w:bCs/>
          <w:sz w:val="20"/>
          <w:szCs w:val="20"/>
          <w:lang w:eastAsia="es-ES"/>
        </w:rPr>
        <w:t>TERCERO:</w:t>
      </w:r>
      <w:r w:rsidRPr="00BE48DD">
        <w:rPr>
          <w:rFonts w:eastAsia="Calibri" w:cs="Arial"/>
          <w:b/>
          <w:bCs/>
          <w:sz w:val="20"/>
          <w:szCs w:val="20"/>
        </w:rPr>
        <w:t xml:space="preserve"> </w:t>
      </w:r>
      <w:r w:rsidRPr="00BE48DD">
        <w:rPr>
          <w:rFonts w:eastAsia="Calibri"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p>
    <w:p w14:paraId="195A2F3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14 –</w:t>
      </w:r>
      <w:r w:rsidRPr="00BE48DD">
        <w:rPr>
          <w:rFonts w:eastAsia="Times New Roman" w:cs="Arial"/>
          <w:b/>
          <w:bCs/>
          <w:sz w:val="20"/>
          <w:szCs w:val="20"/>
          <w:u w:val="single"/>
          <w:lang w:eastAsia="es-ES"/>
        </w:rPr>
        <w:t xml:space="preserve"> Caducidad: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F4BB51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15</w:t>
      </w:r>
      <w:r w:rsidRPr="00BE48DD">
        <w:rPr>
          <w:rFonts w:eastAsia="Times New Roman" w:cs="Arial"/>
          <w:b/>
          <w:bCs/>
          <w:sz w:val="20"/>
          <w:szCs w:val="20"/>
          <w:u w:val="single"/>
          <w:lang w:eastAsia="es-ES"/>
        </w:rPr>
        <w:t xml:space="preserve"> – Multas: </w:t>
      </w:r>
      <w:r w:rsidRPr="00BE48DD">
        <w:rPr>
          <w:rFonts w:eastAsia="Times New Roman"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El proceso que se utilizará será el referenciado en el Artículo 86 de la Ley 1474 de 2011 o la norma pertinente.</w:t>
      </w:r>
      <w:r w:rsidRPr="00BE48DD">
        <w:rPr>
          <w:rFonts w:eastAsia="Times New Roman" w:cs="Arial"/>
          <w:bCs/>
          <w:sz w:val="20"/>
          <w:szCs w:val="20"/>
          <w:lang w:eastAsia="es-ES"/>
        </w:rPr>
        <w:t xml:space="preserve"> </w:t>
      </w:r>
    </w:p>
    <w:p w14:paraId="666E01C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546F66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16</w:t>
      </w:r>
      <w:r w:rsidRPr="00BE48DD">
        <w:rPr>
          <w:rFonts w:eastAsia="Times New Roman" w:cs="Arial"/>
          <w:b/>
          <w:bCs/>
          <w:sz w:val="20"/>
          <w:szCs w:val="20"/>
          <w:u w:val="single"/>
          <w:lang w:eastAsia="es-ES"/>
        </w:rPr>
        <w:t xml:space="preserve"> – Cláusula Penal: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BE48DD">
        <w:rPr>
          <w:rFonts w:eastAsia="Calibri" w:cs="Arial"/>
          <w:b/>
          <w:bCs/>
          <w:sz w:val="20"/>
          <w:szCs w:val="20"/>
        </w:rPr>
        <w:t xml:space="preserve">Parágrafo: </w:t>
      </w:r>
      <w:r w:rsidRPr="00BE48DD">
        <w:rPr>
          <w:rFonts w:eastAsia="Calibri" w:cs="Arial"/>
          <w:bCs/>
          <w:sz w:val="20"/>
          <w:szCs w:val="20"/>
          <w:lang w:val="es-ES"/>
        </w:rPr>
        <w:t>Para la imposición de multas y cláusula penal se seguirá el procedimiento establecido en el artículo 86 de la Ley 1474 de 2011 o la norma pertinente.</w:t>
      </w:r>
      <w:r w:rsidRPr="00BE48DD">
        <w:rPr>
          <w:rFonts w:eastAsia="Times New Roman" w:cs="Arial"/>
          <w:bCs/>
          <w:sz w:val="20"/>
          <w:szCs w:val="20"/>
          <w:lang w:eastAsia="es-ES"/>
        </w:rPr>
        <w:t xml:space="preserve"> </w:t>
      </w:r>
    </w:p>
    <w:p w14:paraId="2E678F5B"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55F369E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17</w:t>
      </w:r>
      <w:r w:rsidRPr="00BE48DD">
        <w:rPr>
          <w:rFonts w:eastAsia="Times New Roman" w:cs="Arial"/>
          <w:b/>
          <w:bCs/>
          <w:sz w:val="20"/>
          <w:szCs w:val="20"/>
          <w:u w:val="single"/>
          <w:lang w:eastAsia="es-ES"/>
        </w:rPr>
        <w:t xml:space="preserve"> – Independencia del Contratista</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02D1F3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18</w:t>
      </w:r>
      <w:r w:rsidRPr="00BE48DD">
        <w:rPr>
          <w:rFonts w:eastAsia="Times New Roman" w:cs="Arial"/>
          <w:b/>
          <w:bCs/>
          <w:sz w:val="20"/>
          <w:szCs w:val="20"/>
          <w:u w:val="single"/>
          <w:lang w:eastAsia="es-ES"/>
        </w:rPr>
        <w:t xml:space="preserve"> – Cesión y Subcontratación: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BE48DD">
        <w:rPr>
          <w:rFonts w:eastAsia="Times New Roman" w:cs="Arial"/>
          <w:b/>
          <w:bCs/>
          <w:sz w:val="20"/>
          <w:szCs w:val="20"/>
          <w:lang w:eastAsia="es-ES"/>
        </w:rPr>
        <w:t>Parágrafo:</w:t>
      </w:r>
      <w:r w:rsidRPr="00BE48DD">
        <w:rPr>
          <w:rFonts w:eastAsia="Times New Roman"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B97C5D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19</w:t>
      </w:r>
      <w:r w:rsidRPr="00BE48DD">
        <w:rPr>
          <w:rFonts w:eastAsia="Times New Roman" w:cs="Arial"/>
          <w:b/>
          <w:bCs/>
          <w:sz w:val="20"/>
          <w:szCs w:val="20"/>
          <w:u w:val="single"/>
          <w:lang w:eastAsia="es-ES"/>
        </w:rPr>
        <w:t xml:space="preserve"> – Indemnidad: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w:t>
      </w:r>
      <w:r w:rsidRPr="00BE48DD">
        <w:rPr>
          <w:rFonts w:eastAsia="Times New Roman" w:cs="Arial"/>
          <w:bCs/>
          <w:sz w:val="20"/>
          <w:szCs w:val="20"/>
          <w:lang w:eastAsia="es-ES"/>
        </w:rPr>
        <w:lastRenderedPageBreak/>
        <w:t xml:space="preserve">que el Contratista asume frente al personal, subordinados o terceros que se vinculen a la ejecución de las obligaciones derivadas del presente Contrato. </w:t>
      </w:r>
      <w:bookmarkStart w:id="587" w:name="_Hlk134080307"/>
      <w:r w:rsidRPr="00BE48DD">
        <w:rPr>
          <w:rFonts w:eastAsia="Times New Roman" w:cs="Arial"/>
          <w:b/>
          <w:sz w:val="20"/>
          <w:szCs w:val="20"/>
          <w:lang w:eastAsia="es-ES"/>
        </w:rPr>
        <w:t>PARÁGRAFO: INDEMNIDAD TRIBUTARIA.</w:t>
      </w:r>
      <w:r w:rsidRPr="00BE48DD">
        <w:rPr>
          <w:rFonts w:eastAsia="Times New Roman" w:cs="Arial"/>
          <w:bCs/>
          <w:sz w:val="20"/>
          <w:szCs w:val="20"/>
          <w:lang w:eastAsia="es-ES"/>
        </w:rPr>
        <w:t xml:space="preserve"> - De conformidad con los Pliegos de Condiciones, EL CONTRATISTA mantendrá en desarrollo de sus obligaciones indemne a </w:t>
      </w:r>
      <w:r w:rsidRPr="00BE48DD">
        <w:rPr>
          <w:rFonts w:eastAsia="Times New Roman" w:cs="Arial"/>
          <w:b/>
          <w:sz w:val="20"/>
          <w:szCs w:val="20"/>
          <w:lang w:eastAsia="es-ES"/>
        </w:rPr>
        <w:t>TRANSMILENIO S. A.</w:t>
      </w:r>
      <w:r w:rsidRPr="00BE48DD">
        <w:rPr>
          <w:rFonts w:eastAsia="Times New Roman" w:cs="Arial"/>
          <w:bCs/>
          <w:sz w:val="20"/>
          <w:szCs w:val="20"/>
          <w:lang w:eastAsia="es-ES"/>
        </w:rPr>
        <w:t xml:space="preserve"> en todo lo relacionado con las obligaciones tributarias derivadas del mismo.</w:t>
      </w:r>
    </w:p>
    <w:bookmarkEnd w:id="587"/>
    <w:p w14:paraId="788CF64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52D2198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20 –</w:t>
      </w:r>
      <w:r w:rsidRPr="00BE48DD">
        <w:rPr>
          <w:rFonts w:eastAsia="Times New Roman" w:cs="Arial"/>
          <w:b/>
          <w:bCs/>
          <w:sz w:val="20"/>
          <w:szCs w:val="20"/>
          <w:u w:val="single"/>
          <w:lang w:eastAsia="es-ES"/>
        </w:rPr>
        <w:t xml:space="preserve"> Caso fortuito y fuerza mayor:</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EE866E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21 –</w:t>
      </w:r>
      <w:r w:rsidRPr="00BE48DD">
        <w:rPr>
          <w:rFonts w:eastAsia="Times New Roman" w:cs="Arial"/>
          <w:b/>
          <w:bCs/>
          <w:sz w:val="20"/>
          <w:szCs w:val="20"/>
          <w:u w:val="single"/>
          <w:lang w:eastAsia="es-ES"/>
        </w:rPr>
        <w:t xml:space="preserve"> Suspensión del Contrato:</w:t>
      </w:r>
      <w:r w:rsidRPr="00BE48DD">
        <w:rPr>
          <w:rFonts w:eastAsia="Times New Roman" w:cs="Arial"/>
          <w:b/>
          <w:bCs/>
          <w:sz w:val="20"/>
          <w:szCs w:val="20"/>
          <w:lang w:eastAsia="es-ES"/>
        </w:rPr>
        <w:t xml:space="preserve"> </w:t>
      </w:r>
      <w:r w:rsidRPr="00BE48DD">
        <w:rPr>
          <w:rFonts w:eastAsia="Times New Roman" w:cs="Arial"/>
          <w:bCs/>
          <w:sz w:val="20"/>
          <w:szCs w:val="20"/>
          <w:lang w:val="es-ES" w:eastAsia="es-ES"/>
        </w:rPr>
        <w:t>El plazo de ejecución del contrato podrá suspenderse en los siguientes eventos: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21.1.-</w:t>
      </w:r>
      <w:r w:rsidRPr="00BE48DD">
        <w:rPr>
          <w:rFonts w:eastAsia="Times New Roman" w:cs="Arial"/>
          <w:bCs/>
          <w:sz w:val="20"/>
          <w:szCs w:val="20"/>
          <w:lang w:val="es-ES" w:eastAsia="es-ES"/>
        </w:rPr>
        <w:t xml:space="preserve"> Por circunstancias de fuerza mayor o caso fortuito.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21.2.-</w:t>
      </w:r>
      <w:r w:rsidRPr="00BE48DD">
        <w:rPr>
          <w:rFonts w:eastAsia="Times New Roman" w:cs="Arial"/>
          <w:bCs/>
          <w:sz w:val="20"/>
          <w:szCs w:val="20"/>
          <w:lang w:val="es-ES" w:eastAsia="es-ES"/>
        </w:rPr>
        <w:t xml:space="preserve"> Por mutuo acuerdo, siempre que de ello no se deriven mayores costos para </w:t>
      </w:r>
      <w:r w:rsidRPr="00BE48DD">
        <w:rPr>
          <w:rFonts w:eastAsia="Times New Roman" w:cs="Arial"/>
          <w:b/>
          <w:bCs/>
          <w:sz w:val="20"/>
          <w:szCs w:val="20"/>
          <w:lang w:val="es-ES" w:eastAsia="es-ES"/>
        </w:rPr>
        <w:t>TRANSMILENIO S. A.,</w:t>
      </w:r>
      <w:r w:rsidRPr="00BE48DD">
        <w:rPr>
          <w:rFonts w:eastAsia="Times New Roman" w:cs="Arial"/>
          <w:bCs/>
          <w:sz w:val="20"/>
          <w:szCs w:val="20"/>
          <w:lang w:val="es-ES" w:eastAsia="es-ES"/>
        </w:rPr>
        <w:t xml:space="preserve"> ni se causen otros perjuicios.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La suspensión será aprobada entre </w:t>
      </w:r>
      <w:r w:rsidRPr="00BE48DD">
        <w:rPr>
          <w:rFonts w:eastAsia="Times New Roman" w:cs="Arial"/>
          <w:b/>
          <w:bCs/>
          <w:sz w:val="20"/>
          <w:szCs w:val="20"/>
          <w:lang w:val="es-ES" w:eastAsia="es-ES"/>
        </w:rPr>
        <w:t xml:space="preserve">EL CONTRATANTE </w:t>
      </w:r>
      <w:r w:rsidRPr="00BE48DD">
        <w:rPr>
          <w:rFonts w:eastAsia="Times New Roman" w:cs="Arial"/>
          <w:bCs/>
          <w:sz w:val="20"/>
          <w:szCs w:val="20"/>
          <w:lang w:val="es-ES" w:eastAsia="es-ES"/>
        </w:rPr>
        <w:t xml:space="preserve">y el </w:t>
      </w:r>
      <w:r w:rsidRPr="00BE48DD">
        <w:rPr>
          <w:rFonts w:eastAsia="Times New Roman" w:cs="Arial"/>
          <w:b/>
          <w:bCs/>
          <w:sz w:val="20"/>
          <w:szCs w:val="20"/>
          <w:lang w:val="es-ES" w:eastAsia="es-ES"/>
        </w:rPr>
        <w:t>CONTRATISTA</w:t>
      </w:r>
      <w:r w:rsidRPr="00BE48DD">
        <w:rPr>
          <w:rFonts w:eastAsia="Times New Roman" w:cs="Arial"/>
          <w:bCs/>
          <w:sz w:val="20"/>
          <w:szCs w:val="20"/>
          <w:lang w:val="es-ES" w:eastAsia="es-ES"/>
        </w:rPr>
        <w:t xml:space="preserve">. </w:t>
      </w:r>
    </w:p>
    <w:p w14:paraId="44C035E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CDFFF0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22</w:t>
      </w:r>
      <w:r w:rsidRPr="00BE48DD">
        <w:rPr>
          <w:rFonts w:eastAsia="Calibri" w:cs="Arial"/>
          <w:b/>
          <w:bCs/>
          <w:sz w:val="20"/>
          <w:szCs w:val="20"/>
          <w:u w:val="single"/>
        </w:rPr>
        <w:t xml:space="preserve"> – Pacto de prevención y erradicación del trabajo infantil:</w:t>
      </w:r>
      <w:r w:rsidRPr="00BE48DD">
        <w:rPr>
          <w:rFonts w:eastAsia="Calibri" w:cs="Arial"/>
          <w:bCs/>
          <w:sz w:val="20"/>
          <w:szCs w:val="20"/>
        </w:rPr>
        <w:t xml:space="preserve"> EL CONTRATISTA se compromete a no contratar bajo cualquier modalidad, sin autorización expresa del Ministerio del Trabajo y debido a la ejecución del presente contrato, a menores de edad.</w:t>
      </w:r>
      <w:r w:rsidRPr="00BE48DD">
        <w:rPr>
          <w:rFonts w:eastAsia="Times New Roman" w:cs="Arial"/>
          <w:bCs/>
          <w:sz w:val="20"/>
          <w:szCs w:val="20"/>
          <w:lang w:eastAsia="es-ES"/>
        </w:rPr>
        <w:t xml:space="preserve"> </w:t>
      </w:r>
      <w:r w:rsidRPr="00BE48DD">
        <w:rPr>
          <w:rFonts w:eastAsia="Calibri" w:cs="Arial"/>
          <w:b/>
          <w:bCs/>
          <w:sz w:val="20"/>
          <w:szCs w:val="20"/>
        </w:rPr>
        <w:t>Parágrafo:</w:t>
      </w:r>
      <w:r w:rsidRPr="00BE48DD">
        <w:rPr>
          <w:rFonts w:eastAsia="Calibri"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BE48DD">
        <w:rPr>
          <w:rFonts w:eastAsia="Times New Roman" w:cs="Arial"/>
          <w:bCs/>
          <w:sz w:val="20"/>
          <w:szCs w:val="20"/>
          <w:lang w:eastAsia="es-ES"/>
        </w:rPr>
        <w:t xml:space="preserve"> </w:t>
      </w:r>
    </w:p>
    <w:p w14:paraId="5846DCB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318F703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23</w:t>
      </w:r>
      <w:r w:rsidRPr="00BE48DD">
        <w:rPr>
          <w:rFonts w:eastAsia="Calibri" w:cs="Arial"/>
          <w:b/>
          <w:bCs/>
          <w:sz w:val="20"/>
          <w:szCs w:val="20"/>
          <w:u w:val="single"/>
        </w:rPr>
        <w:t xml:space="preserve"> – Solución de controversias</w:t>
      </w:r>
      <w:r w:rsidRPr="00BE48DD">
        <w:rPr>
          <w:rFonts w:eastAsia="Calibri" w:cs="Arial"/>
          <w:b/>
          <w:bCs/>
          <w:sz w:val="20"/>
          <w:szCs w:val="20"/>
        </w:rPr>
        <w:t xml:space="preserve">: </w:t>
      </w:r>
      <w:r w:rsidRPr="00BE48DD">
        <w:rPr>
          <w:rFonts w:eastAsia="Calibri" w:cs="Arial"/>
          <w:bCs/>
          <w:sz w:val="20"/>
          <w:szCs w:val="20"/>
        </w:rPr>
        <w:t xml:space="preserve">Las controversias o diferencias que surjan entre </w:t>
      </w:r>
      <w:r w:rsidRPr="00BE48DD">
        <w:rPr>
          <w:rFonts w:eastAsia="Calibri" w:cs="Arial"/>
          <w:b/>
          <w:bCs/>
          <w:sz w:val="20"/>
          <w:szCs w:val="20"/>
        </w:rPr>
        <w:t>EL CONTRATISTA</w:t>
      </w:r>
      <w:r w:rsidRPr="00BE48DD">
        <w:rPr>
          <w:rFonts w:eastAsia="Calibri" w:cs="Arial"/>
          <w:bCs/>
          <w:sz w:val="20"/>
          <w:szCs w:val="20"/>
        </w:rPr>
        <w:t xml:space="preserve"> y </w:t>
      </w:r>
      <w:r w:rsidRPr="00BE48DD">
        <w:rPr>
          <w:rFonts w:eastAsia="Times New Roman" w:cs="Arial"/>
          <w:bCs/>
          <w:sz w:val="20"/>
          <w:szCs w:val="20"/>
          <w:lang w:eastAsia="es-ES"/>
        </w:rPr>
        <w:t>Entidad Estatal Contratante</w:t>
      </w:r>
      <w:r w:rsidRPr="00BE48DD">
        <w:rPr>
          <w:rFonts w:eastAsia="Calibri"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BE48DD">
        <w:rPr>
          <w:rFonts w:eastAsia="Times New Roman" w:cs="Arial"/>
          <w:bCs/>
          <w:sz w:val="20"/>
          <w:szCs w:val="20"/>
          <w:lang w:eastAsia="es-ES"/>
        </w:rPr>
        <w:t xml:space="preserve"> </w:t>
      </w:r>
    </w:p>
    <w:p w14:paraId="66D1C0BB"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7DBA758"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24 –</w:t>
      </w:r>
      <w:r w:rsidRPr="00BE48DD">
        <w:rPr>
          <w:rFonts w:eastAsia="Calibri" w:cs="Arial"/>
          <w:b/>
          <w:bCs/>
          <w:sz w:val="20"/>
          <w:szCs w:val="20"/>
          <w:u w:val="single"/>
        </w:rPr>
        <w:t xml:space="preserve"> Del sistema integrado de gestión: </w:t>
      </w:r>
      <w:r w:rsidRPr="00BE48DD">
        <w:rPr>
          <w:rFonts w:eastAsia="Calibri" w:cs="Arial"/>
          <w:sz w:val="20"/>
          <w:szCs w:val="20"/>
        </w:rPr>
        <w:t>EL CONTRATISTA</w:t>
      </w:r>
      <w:r w:rsidRPr="00BE48DD">
        <w:rPr>
          <w:rFonts w:eastAsia="Calibri" w:cs="Arial"/>
          <w:b/>
          <w:bCs/>
          <w:sz w:val="20"/>
          <w:szCs w:val="20"/>
          <w:u w:val="single"/>
        </w:rPr>
        <w:t>,</w:t>
      </w:r>
      <w:r w:rsidRPr="00BE48DD">
        <w:rPr>
          <w:rFonts w:eastAsia="Times New Roman" w:cs="Arial"/>
          <w:bCs/>
          <w:sz w:val="20"/>
          <w:szCs w:val="20"/>
          <w:lang w:eastAsia="es-ES"/>
        </w:rPr>
        <w:t xml:space="preserve"> </w:t>
      </w:r>
      <w:r w:rsidRPr="00BE48DD">
        <w:rPr>
          <w:rFonts w:eastAsia="Calibri"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ABBF44B" w14:textId="11B077ED"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Calibri" w:cs="Arial"/>
          <w:b/>
          <w:bCs/>
          <w:sz w:val="20"/>
          <w:szCs w:val="20"/>
        </w:rPr>
        <w:t>Cláusula 25 –</w:t>
      </w:r>
      <w:r w:rsidRPr="00BE48DD">
        <w:rPr>
          <w:rFonts w:eastAsia="Calibri" w:cs="Arial"/>
          <w:b/>
          <w:bCs/>
          <w:sz w:val="20"/>
          <w:szCs w:val="20"/>
          <w:u w:val="single"/>
        </w:rPr>
        <w:t xml:space="preserve"> Supervisión: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supervisor velará por los intereses de la empresa en procura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cumpla con las obligaciones contractuales y tendrá las siguientes funciones: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25.1. </w:t>
      </w:r>
      <w:r w:rsidRPr="00BE48DD">
        <w:rPr>
          <w:rFonts w:eastAsia="Times New Roman" w:cs="Arial"/>
          <w:bCs/>
          <w:sz w:val="20"/>
          <w:szCs w:val="20"/>
          <w:lang w:eastAsia="es-ES"/>
        </w:rPr>
        <w:t>Vigilar el cumplimiento del objeto contractual y las obligaciones adquiridas por las partes.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25.2. </w:t>
      </w:r>
      <w:r w:rsidRPr="00BE48DD">
        <w:rPr>
          <w:rFonts w:eastAsia="Times New Roman" w:cs="Arial"/>
          <w:bCs/>
          <w:sz w:val="20"/>
          <w:szCs w:val="20"/>
          <w:lang w:eastAsia="es-ES"/>
        </w:rPr>
        <w:t>Informar sobre cualquier irregularidad o incumplimiento que se presente en la ejecución de este.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25.3. </w:t>
      </w:r>
      <w:r w:rsidRPr="00BE48DD">
        <w:rPr>
          <w:rFonts w:eastAsia="Times New Roman"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25.4. </w:t>
      </w:r>
      <w:r w:rsidRPr="00BE48DD">
        <w:rPr>
          <w:rFonts w:eastAsia="Times New Roman" w:cs="Arial"/>
          <w:bCs/>
          <w:sz w:val="20"/>
          <w:szCs w:val="20"/>
          <w:lang w:eastAsia="es-ES"/>
        </w:rPr>
        <w:t>Velar porque se realicen en debida forma los pagos al CONTRATISTA.</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25.5. </w:t>
      </w:r>
      <w:r w:rsidRPr="00BE48DD">
        <w:rPr>
          <w:rFonts w:eastAsia="Times New Roman" w:cs="Arial"/>
          <w:bCs/>
          <w:sz w:val="20"/>
          <w:szCs w:val="20"/>
          <w:lang w:eastAsia="es-ES"/>
        </w:rPr>
        <w:t>Tramitar las adiciones o modificaciones al Contrato, cuando sea procedente.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xml:space="preserve"> base de este contrato. </w:t>
      </w:r>
      <w:bookmarkStart w:id="588" w:name="_Hlk132894415"/>
      <w:r w:rsidRPr="00BE48DD">
        <w:rPr>
          <w:rFonts w:eastAsia="Times New Roman" w:cs="Arial"/>
          <w:b/>
          <w:bCs/>
          <w:sz w:val="20"/>
          <w:szCs w:val="20"/>
          <w:lang w:eastAsia="es-ES"/>
        </w:rPr>
        <w:t xml:space="preserve">25.7. </w:t>
      </w:r>
      <w:r w:rsidRPr="00BE48DD">
        <w:rPr>
          <w:rFonts w:eastAsia="Times New Roman"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BE48DD">
        <w:rPr>
          <w:rFonts w:eastAsia="Times New Roman" w:cs="Arial"/>
          <w:b/>
          <w:bCs/>
          <w:sz w:val="20"/>
          <w:szCs w:val="20"/>
          <w:lang w:eastAsia="es-ES"/>
        </w:rPr>
        <w:t>.</w:t>
      </w:r>
      <w:bookmarkEnd w:id="588"/>
      <w:r w:rsidRPr="00BE48DD">
        <w:rPr>
          <w:rFonts w:eastAsia="Times New Roman" w:cs="Arial"/>
          <w:b/>
          <w:bCs/>
          <w:sz w:val="20"/>
          <w:szCs w:val="20"/>
          <w:lang w:eastAsia="es-ES"/>
        </w:rPr>
        <w:t xml:space="preserve"> 25.8</w:t>
      </w:r>
      <w:r w:rsidRPr="00BE48DD">
        <w:rPr>
          <w:rFonts w:eastAsia="Times New Roman" w:cs="Arial"/>
          <w:sz w:val="20"/>
          <w:szCs w:val="20"/>
          <w:lang w:eastAsia="es-ES"/>
        </w:rPr>
        <w:t xml:space="preserve">. </w:t>
      </w:r>
      <w:bookmarkStart w:id="589" w:name="_Hlk156358911"/>
      <w:bookmarkStart w:id="590" w:name="_Hlk156359093"/>
      <w:r w:rsidRPr="00BE48DD">
        <w:rPr>
          <w:rFonts w:eastAsia="Times New Roman" w:cs="Arial"/>
          <w:sz w:val="20"/>
          <w:szCs w:val="20"/>
          <w:lang w:eastAsia="es-ES"/>
        </w:rPr>
        <w:t>Verificar el cumplimiento de los lineamientos contenidos en la Política de Prevención y Lucha Contra el Lavado de Activos y La Financiación del Terrorismo de TRANSMILENIO S. A.</w:t>
      </w:r>
      <w:bookmarkEnd w:id="589"/>
      <w:r w:rsidRPr="00BE48DD">
        <w:rPr>
          <w:rFonts w:eastAsia="Times New Roman"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w:t>
      </w:r>
      <w:r w:rsidRPr="00BE48DD">
        <w:rPr>
          <w:rFonts w:eastAsia="Times New Roman" w:cs="Arial"/>
          <w:sz w:val="20"/>
          <w:szCs w:val="20"/>
          <w:lang w:eastAsia="es-ES"/>
        </w:rPr>
        <w:lastRenderedPageBreak/>
        <w:t xml:space="preserve">respecto de los cuales pueda llegar a tener </w:t>
      </w:r>
      <w:r w:rsidRPr="00537668">
        <w:rPr>
          <w:rFonts w:eastAsia="Times New Roman" w:cs="Arial"/>
          <w:sz w:val="20"/>
          <w:szCs w:val="20"/>
          <w:lang w:eastAsia="es-ES"/>
        </w:rPr>
        <w:t>conocimiento.</w:t>
      </w:r>
      <w:r w:rsidRPr="00537668">
        <w:rPr>
          <w:rFonts w:eastAsia="Times New Roman" w:cs="Arial"/>
          <w:b/>
          <w:bCs/>
          <w:sz w:val="20"/>
          <w:szCs w:val="20"/>
          <w:lang w:eastAsia="es-ES"/>
        </w:rPr>
        <w:t xml:space="preserve"> </w:t>
      </w:r>
      <w:bookmarkEnd w:id="590"/>
      <w:r w:rsidR="00A95374" w:rsidRPr="00537668">
        <w:rPr>
          <w:rFonts w:eastAsia="Times New Roman" w:cs="Arial"/>
          <w:b/>
          <w:bCs/>
          <w:sz w:val="20"/>
          <w:szCs w:val="20"/>
          <w:lang w:eastAsia="es-ES"/>
        </w:rPr>
        <w:t>25.9.</w:t>
      </w:r>
      <w:r w:rsidR="00A95374" w:rsidRPr="00537668">
        <w:rPr>
          <w:rFonts w:eastAsia="Times New Roman" w:cs="Arial"/>
          <w:sz w:val="20"/>
          <w:szCs w:val="20"/>
          <w:lang w:eastAsia="es-ES"/>
        </w:rPr>
        <w:t xml:space="preserve"> </w:t>
      </w:r>
      <w:r w:rsidR="00A95374" w:rsidRPr="00537668">
        <w:rPr>
          <w:rFonts w:eastAsia="Times New Roman" w:cs="Arial"/>
          <w:sz w:val="20"/>
          <w:szCs w:val="20"/>
          <w:lang w:val="es-ES" w:eastAsia="es-ES"/>
        </w:rPr>
        <w:t xml:space="preserve">Velar que cuando sea técnicamente posibles, se priorice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25.10.</w:t>
      </w:r>
      <w:r w:rsidR="00A95374" w:rsidRPr="00537668">
        <w:rPr>
          <w:rFonts w:eastAsia="Times New Roman" w:cs="Arial"/>
          <w:sz w:val="20"/>
          <w:szCs w:val="20"/>
          <w:lang w:val="es-ES" w:eastAsia="es-ES"/>
        </w:rPr>
        <w:t xml:space="preserve"> Cuando técnicamente este incorporado en las especificaciones, verificar que el contratista a la hora de estructurar su equipo de trabajo priorice la contratación de personas naturales con discapacidad.</w:t>
      </w:r>
      <w:r w:rsidR="00A95374" w:rsidRPr="00537668">
        <w:rPr>
          <w:rFonts w:eastAsia="Times New Roman" w:cs="Arial"/>
          <w:b/>
          <w:bCs/>
          <w:sz w:val="20"/>
          <w:szCs w:val="20"/>
          <w:lang w:val="es-ES" w:eastAsia="es-ES"/>
        </w:rPr>
        <w:t xml:space="preserve"> </w:t>
      </w:r>
      <w:r w:rsidRPr="00537668">
        <w:rPr>
          <w:rFonts w:eastAsia="Times New Roman" w:cs="Arial"/>
          <w:b/>
          <w:bCs/>
          <w:sz w:val="20"/>
          <w:szCs w:val="20"/>
          <w:lang w:eastAsia="es-ES"/>
        </w:rPr>
        <w:t>25.</w:t>
      </w:r>
      <w:r w:rsidR="00A95374" w:rsidRPr="00537668">
        <w:rPr>
          <w:rFonts w:eastAsia="Times New Roman" w:cs="Arial"/>
          <w:b/>
          <w:bCs/>
          <w:sz w:val="20"/>
          <w:szCs w:val="20"/>
          <w:lang w:eastAsia="es-ES"/>
        </w:rPr>
        <w:t>11</w:t>
      </w:r>
      <w:r w:rsidRPr="00537668">
        <w:rPr>
          <w:rFonts w:eastAsia="Times New Roman" w:cs="Arial"/>
          <w:b/>
          <w:bCs/>
          <w:sz w:val="20"/>
          <w:szCs w:val="20"/>
          <w:lang w:eastAsia="es-ES"/>
        </w:rPr>
        <w:t xml:space="preserve">. </w:t>
      </w:r>
      <w:r w:rsidRPr="00537668">
        <w:rPr>
          <w:rFonts w:eastAsia="Times New Roman" w:cs="Arial"/>
          <w:bCs/>
          <w:sz w:val="20"/>
          <w:szCs w:val="20"/>
          <w:lang w:eastAsia="es-ES"/>
        </w:rPr>
        <w:t>Las demás que por su naturaleza y esencia sean necesarias para el buen desarrollo de esta.</w:t>
      </w:r>
      <w:r w:rsidRPr="00537668">
        <w:rPr>
          <w:rFonts w:eastAsia="Times New Roman" w:cs="Arial"/>
          <w:bCs/>
          <w:sz w:val="20"/>
          <w:szCs w:val="20"/>
          <w:lang w:val="es-ES" w:eastAsia="es-ES"/>
        </w:rPr>
        <w:t xml:space="preserve"> </w:t>
      </w:r>
      <w:r w:rsidRPr="00537668">
        <w:rPr>
          <w:rFonts w:eastAsia="Times New Roman" w:cs="Arial"/>
          <w:b/>
          <w:bCs/>
          <w:sz w:val="20"/>
          <w:szCs w:val="20"/>
          <w:lang w:eastAsia="es-ES"/>
        </w:rPr>
        <w:t>Parágrafo Primero:</w:t>
      </w:r>
      <w:r w:rsidRPr="00537668">
        <w:rPr>
          <w:rFonts w:eastAsia="Times New Roman" w:cs="Arial"/>
          <w:bCs/>
          <w:sz w:val="20"/>
          <w:szCs w:val="20"/>
          <w:lang w:eastAsia="es-ES"/>
        </w:rPr>
        <w:t xml:space="preserve"> La modificación de la supervisión no requerirá contrato adicional,</w:t>
      </w:r>
      <w:r w:rsidRPr="00537668">
        <w:rPr>
          <w:rFonts w:eastAsia="Times New Roman" w:cs="Arial"/>
          <w:bCs/>
          <w:sz w:val="20"/>
          <w:szCs w:val="20"/>
          <w:lang w:val="es-ES" w:eastAsia="es-ES"/>
        </w:rPr>
        <w:t xml:space="preserve"> modificatorio u </w:t>
      </w:r>
      <w:proofErr w:type="spellStart"/>
      <w:r w:rsidRPr="00537668">
        <w:rPr>
          <w:rFonts w:eastAsia="Times New Roman" w:cs="Arial"/>
          <w:bCs/>
          <w:sz w:val="20"/>
          <w:szCs w:val="20"/>
          <w:lang w:val="es-ES" w:eastAsia="es-ES"/>
        </w:rPr>
        <w:t>otrosí</w:t>
      </w:r>
      <w:proofErr w:type="spellEnd"/>
      <w:r w:rsidRPr="00537668">
        <w:rPr>
          <w:rFonts w:eastAsia="Times New Roman" w:cs="Arial"/>
          <w:bCs/>
          <w:sz w:val="20"/>
          <w:szCs w:val="20"/>
          <w:lang w:val="es-ES" w:eastAsia="es-ES"/>
        </w:rPr>
        <w:t>.</w:t>
      </w:r>
      <w:r w:rsidRPr="00537668">
        <w:rPr>
          <w:rFonts w:eastAsia="Times New Roman" w:cs="Arial"/>
          <w:b/>
          <w:bCs/>
          <w:sz w:val="20"/>
          <w:szCs w:val="20"/>
          <w:lang w:eastAsia="es-ES"/>
        </w:rPr>
        <w:t xml:space="preserve"> Parágrafo Segundo:</w:t>
      </w:r>
      <w:r w:rsidRPr="00537668">
        <w:rPr>
          <w:rFonts w:eastAsia="Times New Roman"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w:t>
      </w:r>
      <w:r w:rsidRPr="00BE48DD">
        <w:rPr>
          <w:rFonts w:eastAsia="Times New Roman" w:cs="Arial"/>
          <w:bCs/>
          <w:sz w:val="20"/>
          <w:szCs w:val="20"/>
          <w:lang w:eastAsia="es-ES"/>
        </w:rPr>
        <w:t xml:space="preserve"> supervisor temporal al expediente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Parágrafo Tercero:</w:t>
      </w:r>
      <w:r w:rsidRPr="00BE48DD">
        <w:rPr>
          <w:rFonts w:eastAsia="Times New Roman"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BE48DD">
        <w:rPr>
          <w:rFonts w:eastAsia="Times New Roman" w:cs="Arial"/>
          <w:bCs/>
          <w:sz w:val="20"/>
          <w:szCs w:val="20"/>
          <w:lang w:val="es-ES" w:eastAsia="es-ES"/>
        </w:rPr>
        <w:t xml:space="preserve">. </w:t>
      </w:r>
    </w:p>
    <w:p w14:paraId="2797AEF3" w14:textId="77777777" w:rsidR="00E15F24" w:rsidRPr="00BE48DD" w:rsidRDefault="00E15F24" w:rsidP="00CC71B8">
      <w:pPr>
        <w:tabs>
          <w:tab w:val="left" w:pos="5706"/>
        </w:tabs>
        <w:spacing w:after="0"/>
        <w:ind w:left="-567" w:right="-235"/>
        <w:jc w:val="both"/>
        <w:rPr>
          <w:rFonts w:eastAsia="Times New Roman" w:cs="Arial"/>
          <w:b/>
          <w:bCs/>
          <w:sz w:val="20"/>
          <w:szCs w:val="20"/>
          <w:lang w:val="es-ES" w:eastAsia="es-ES"/>
        </w:rPr>
      </w:pPr>
    </w:p>
    <w:p w14:paraId="011F619E" w14:textId="659AEEC1"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26 –</w:t>
      </w:r>
      <w:r w:rsidRPr="00BE48DD">
        <w:rPr>
          <w:rFonts w:eastAsia="Times New Roman" w:cs="Arial"/>
          <w:b/>
          <w:bCs/>
          <w:sz w:val="20"/>
          <w:szCs w:val="20"/>
          <w:u w:val="single"/>
          <w:lang w:eastAsia="es-ES"/>
        </w:rPr>
        <w:t xml:space="preserve"> Anexos del Contrato:</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Hacen parte integrante del contrato virtual producto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que nos ocupa: </w:t>
      </w:r>
      <w:r w:rsidRPr="00BE48DD">
        <w:rPr>
          <w:rFonts w:eastAsia="Times New Roman" w:cs="Arial"/>
          <w:b/>
          <w:sz w:val="20"/>
          <w:szCs w:val="20"/>
          <w:lang w:eastAsia="es-ES"/>
        </w:rPr>
        <w:t>26.1.</w:t>
      </w:r>
      <w:r w:rsidRPr="00BE48DD">
        <w:rPr>
          <w:rFonts w:eastAsia="Times New Roman" w:cs="Arial"/>
          <w:bCs/>
          <w:sz w:val="20"/>
          <w:szCs w:val="20"/>
          <w:lang w:eastAsia="es-ES"/>
        </w:rPr>
        <w:t xml:space="preserve"> Los lineamientos generales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Pública, sus adendas etc. </w:t>
      </w:r>
      <w:r w:rsidRPr="00BE48DD">
        <w:rPr>
          <w:rFonts w:eastAsia="Times New Roman" w:cs="Arial"/>
          <w:b/>
          <w:sz w:val="20"/>
          <w:szCs w:val="20"/>
          <w:lang w:eastAsia="es-ES"/>
        </w:rPr>
        <w:t>26.2.</w:t>
      </w:r>
      <w:r w:rsidRPr="00BE48DD">
        <w:rPr>
          <w:rFonts w:eastAsia="Times New Roman" w:cs="Arial"/>
          <w:bCs/>
          <w:sz w:val="20"/>
          <w:szCs w:val="20"/>
          <w:lang w:eastAsia="es-ES"/>
        </w:rPr>
        <w:t xml:space="preserve"> Los lineamientos generales plasmados en el presente documento. </w:t>
      </w:r>
      <w:r w:rsidRPr="00BE48DD">
        <w:rPr>
          <w:rFonts w:eastAsia="Times New Roman" w:cs="Arial"/>
          <w:b/>
          <w:bCs/>
          <w:sz w:val="20"/>
          <w:szCs w:val="20"/>
          <w:lang w:eastAsia="es-ES"/>
        </w:rPr>
        <w:t>26.3</w:t>
      </w:r>
      <w:r w:rsidRPr="00BE48DD">
        <w:rPr>
          <w:rFonts w:eastAsia="Times New Roman" w:cs="Arial"/>
          <w:bCs/>
          <w:sz w:val="20"/>
          <w:szCs w:val="20"/>
          <w:lang w:eastAsia="es-ES"/>
        </w:rPr>
        <w:t xml:space="preserve"> Los estudios previos que generaron el contrato. </w:t>
      </w:r>
      <w:r w:rsidRPr="00BE48DD">
        <w:rPr>
          <w:rFonts w:eastAsia="Times New Roman" w:cs="Arial"/>
          <w:b/>
          <w:sz w:val="20"/>
          <w:szCs w:val="20"/>
          <w:lang w:eastAsia="es-ES"/>
        </w:rPr>
        <w:t>26.4.</w:t>
      </w:r>
      <w:r w:rsidRPr="00BE48DD">
        <w:rPr>
          <w:rFonts w:eastAsia="Times New Roman" w:cs="Arial"/>
          <w:bCs/>
          <w:sz w:val="20"/>
          <w:szCs w:val="20"/>
          <w:lang w:eastAsia="es-ES"/>
        </w:rPr>
        <w:t xml:space="preserve"> El anexo técnico. </w:t>
      </w:r>
      <w:r w:rsidRPr="00BE48DD">
        <w:rPr>
          <w:rFonts w:eastAsia="Times New Roman" w:cs="Arial"/>
          <w:b/>
          <w:sz w:val="20"/>
          <w:szCs w:val="20"/>
          <w:lang w:eastAsia="es-ES"/>
        </w:rPr>
        <w:t>26.5.</w:t>
      </w:r>
      <w:r w:rsidRPr="00BE48DD">
        <w:rPr>
          <w:rFonts w:eastAsia="Times New Roman" w:cs="Arial"/>
          <w:bCs/>
          <w:sz w:val="20"/>
          <w:szCs w:val="20"/>
          <w:lang w:eastAsia="es-ES"/>
        </w:rPr>
        <w:t xml:space="preserve"> Lineamientos técnicos que lo complementan. </w:t>
      </w:r>
      <w:r w:rsidRPr="00BE48DD">
        <w:rPr>
          <w:rFonts w:eastAsia="Times New Roman" w:cs="Arial"/>
          <w:b/>
          <w:sz w:val="20"/>
          <w:szCs w:val="20"/>
          <w:lang w:eastAsia="es-ES"/>
        </w:rPr>
        <w:t>26.6.</w:t>
      </w:r>
      <w:r w:rsidRPr="00BE48DD">
        <w:rPr>
          <w:rFonts w:eastAsia="Times New Roman" w:cs="Arial"/>
          <w:bCs/>
          <w:sz w:val="20"/>
          <w:szCs w:val="20"/>
          <w:lang w:eastAsia="es-ES"/>
        </w:rPr>
        <w:t xml:space="preserve"> Normas técnicas que apliquen. </w:t>
      </w:r>
      <w:r w:rsidRPr="00BE48DD">
        <w:rPr>
          <w:rFonts w:eastAsia="Times New Roman" w:cs="Arial"/>
          <w:b/>
          <w:sz w:val="20"/>
          <w:szCs w:val="20"/>
          <w:lang w:eastAsia="es-ES"/>
        </w:rPr>
        <w:t>26.7.</w:t>
      </w:r>
      <w:r w:rsidRPr="00BE48DD">
        <w:rPr>
          <w:rFonts w:eastAsia="Times New Roman" w:cs="Arial"/>
          <w:bCs/>
          <w:sz w:val="20"/>
          <w:szCs w:val="20"/>
          <w:lang w:eastAsia="es-ES"/>
        </w:rPr>
        <w:t xml:space="preserve"> La matriz de riesgos. </w:t>
      </w:r>
      <w:r w:rsidRPr="00BE48DD">
        <w:rPr>
          <w:rFonts w:eastAsia="Times New Roman" w:cs="Arial"/>
          <w:b/>
          <w:sz w:val="20"/>
          <w:szCs w:val="20"/>
          <w:lang w:eastAsia="es-ES"/>
        </w:rPr>
        <w:t>26.8.</w:t>
      </w:r>
      <w:r w:rsidRPr="00BE48DD">
        <w:rPr>
          <w:rFonts w:eastAsia="Times New Roman" w:cs="Arial"/>
          <w:bCs/>
          <w:sz w:val="20"/>
          <w:szCs w:val="20"/>
          <w:lang w:eastAsia="es-ES"/>
        </w:rPr>
        <w:t xml:space="preserve"> El estudio de Sector. </w:t>
      </w:r>
      <w:r w:rsidRPr="00BE48DD">
        <w:rPr>
          <w:rFonts w:eastAsia="Times New Roman" w:cs="Arial"/>
          <w:b/>
          <w:bCs/>
          <w:sz w:val="20"/>
          <w:szCs w:val="20"/>
          <w:lang w:eastAsia="es-ES"/>
        </w:rPr>
        <w:t>26.9.</w:t>
      </w:r>
      <w:r w:rsidRPr="00BE48DD">
        <w:rPr>
          <w:rFonts w:eastAsia="Times New Roman" w:cs="Arial"/>
          <w:bCs/>
          <w:sz w:val="20"/>
          <w:szCs w:val="20"/>
          <w:lang w:eastAsia="es-ES"/>
        </w:rPr>
        <w:t xml:space="preserve"> Certificado de disponibilidad presupuestal.</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26.10</w:t>
      </w:r>
      <w:r w:rsidRPr="00BE48DD">
        <w:rPr>
          <w:rFonts w:eastAsia="Times New Roman" w:cs="Arial"/>
          <w:bCs/>
          <w:sz w:val="20"/>
          <w:szCs w:val="20"/>
          <w:lang w:eastAsia="es-ES"/>
        </w:rPr>
        <w:t xml:space="preserve"> Demás documentos necesarios para el presente contrato.</w:t>
      </w:r>
      <w:r w:rsidRPr="00BE48DD">
        <w:rPr>
          <w:rFonts w:eastAsia="Times New Roman" w:cs="Arial"/>
          <w:bCs/>
          <w:sz w:val="20"/>
          <w:szCs w:val="20"/>
          <w:lang w:val="es-ES" w:eastAsia="es-ES"/>
        </w:rPr>
        <w:t xml:space="preserve"> </w:t>
      </w:r>
    </w:p>
    <w:p w14:paraId="2BF0ACD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4B24522F"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27 –</w:t>
      </w:r>
      <w:r w:rsidRPr="00BE48DD">
        <w:rPr>
          <w:rFonts w:eastAsia="Times New Roman" w:cs="Arial"/>
          <w:b/>
          <w:bCs/>
          <w:sz w:val="20"/>
          <w:szCs w:val="20"/>
          <w:u w:val="single"/>
          <w:lang w:eastAsia="es-ES"/>
        </w:rPr>
        <w:t xml:space="preserve"> Perfeccionamiento y ejecución: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El presente contrato requiere para su perfeccionamiento de la aceptación de las partes en la plataforma SECOP II y para su ejecución expedición de Certificado de Registro Presupuestal</w:t>
      </w:r>
      <w:r w:rsidRPr="00BE48DD">
        <w:rPr>
          <w:rFonts w:eastAsia="Times New Roman" w:cs="Arial"/>
          <w:bCs/>
          <w:sz w:val="20"/>
          <w:szCs w:val="20"/>
          <w:lang w:val="es-ES" w:eastAsia="es-ES"/>
        </w:rPr>
        <w:t>, la aprobación de las garantías (</w:t>
      </w:r>
      <w:r w:rsidRPr="00BE48DD">
        <w:rPr>
          <w:rFonts w:eastAsia="Times New Roman" w:cs="Arial"/>
          <w:bCs/>
          <w:i/>
          <w:sz w:val="20"/>
          <w:szCs w:val="20"/>
          <w:lang w:val="es-ES" w:eastAsia="es-ES"/>
        </w:rPr>
        <w:t>cuando aplique</w:t>
      </w:r>
      <w:r w:rsidRPr="00BE48DD">
        <w:rPr>
          <w:rFonts w:eastAsia="Times New Roman" w:cs="Arial"/>
          <w:bCs/>
          <w:sz w:val="20"/>
          <w:szCs w:val="20"/>
          <w:lang w:val="es-ES" w:eastAsia="es-ES"/>
        </w:rPr>
        <w:t>) y la aprobación del acta de inicio</w:t>
      </w:r>
      <w:r w:rsidRPr="00BE48DD">
        <w:rPr>
          <w:rFonts w:eastAsia="Times New Roman" w:cs="Arial"/>
          <w:bCs/>
          <w:sz w:val="20"/>
          <w:szCs w:val="20"/>
          <w:lang w:eastAsia="es-ES"/>
        </w:rPr>
        <w:t>.</w:t>
      </w:r>
      <w:r w:rsidRPr="00BE48DD">
        <w:rPr>
          <w:rFonts w:eastAsia="Times New Roman" w:cs="Arial"/>
          <w:bCs/>
          <w:sz w:val="20"/>
          <w:szCs w:val="20"/>
          <w:lang w:val="es-ES" w:eastAsia="es-ES"/>
        </w:rPr>
        <w:t xml:space="preserve"> </w:t>
      </w:r>
    </w:p>
    <w:p w14:paraId="4B71A762"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22F35B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28 –</w:t>
      </w:r>
      <w:r w:rsidRPr="00BE48DD">
        <w:rPr>
          <w:rFonts w:eastAsia="Times New Roman" w:cs="Arial"/>
          <w:b/>
          <w:bCs/>
          <w:sz w:val="20"/>
          <w:szCs w:val="20"/>
          <w:u w:val="single"/>
          <w:lang w:eastAsia="es-ES"/>
        </w:rPr>
        <w:t xml:space="preserve"> Registro y apropiaciones presupuestales: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TRANSMILENIO S. A. pagará al </w:t>
      </w:r>
      <w:r w:rsidRPr="00BE48DD">
        <w:rPr>
          <w:rFonts w:eastAsia="Times New Roman" w:cs="Arial"/>
          <w:b/>
          <w:bCs/>
          <w:sz w:val="20"/>
          <w:szCs w:val="20"/>
          <w:lang w:eastAsia="es-ES"/>
        </w:rPr>
        <w:t>CONTRATISTA</w:t>
      </w:r>
      <w:r w:rsidRPr="00BE48DD">
        <w:rPr>
          <w:rFonts w:eastAsia="Times New Roman" w:cs="Arial"/>
          <w:bCs/>
          <w:sz w:val="20"/>
          <w:szCs w:val="20"/>
          <w:lang w:eastAsia="es-ES"/>
        </w:rPr>
        <w:t xml:space="preserve"> el valor del presente Contrato con cargo al certificado de disponibilidad presupuestal </w:t>
      </w:r>
      <w:r w:rsidRPr="00BE48DD">
        <w:rPr>
          <w:rFonts w:eastAsia="Times New Roman" w:cs="Arial"/>
          <w:bCs/>
          <w:noProof/>
          <w:sz w:val="20"/>
          <w:szCs w:val="20"/>
          <w:lang w:eastAsia="es-ES"/>
        </w:rPr>
        <w:t>correspondiente</w:t>
      </w:r>
      <w:r w:rsidRPr="00BE48DD">
        <w:rPr>
          <w:rFonts w:eastAsia="Times New Roman" w:cs="Arial"/>
          <w:bCs/>
          <w:sz w:val="20"/>
          <w:szCs w:val="20"/>
          <w:lang w:eastAsia="es-ES"/>
        </w:rPr>
        <w:t>. El presente Contrato está sujeto a registro presupuestal y el pago de su valor a las apropiaciones presupuestales.</w:t>
      </w:r>
      <w:r w:rsidRPr="00BE48DD">
        <w:rPr>
          <w:rFonts w:eastAsia="Times New Roman" w:cs="Arial"/>
          <w:bCs/>
          <w:sz w:val="20"/>
          <w:szCs w:val="20"/>
          <w:lang w:val="es-ES" w:eastAsia="es-ES"/>
        </w:rPr>
        <w:t xml:space="preserve"> </w:t>
      </w:r>
    </w:p>
    <w:p w14:paraId="482C828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E982EBC" w14:textId="1D3EFC74" w:rsidR="00E15F24" w:rsidRPr="00BE48DD" w:rsidRDefault="00E15F24" w:rsidP="00CC71B8">
      <w:pPr>
        <w:tabs>
          <w:tab w:val="left" w:pos="5706"/>
        </w:tabs>
        <w:spacing w:after="0"/>
        <w:ind w:left="-567" w:right="-235"/>
        <w:jc w:val="both"/>
        <w:rPr>
          <w:rFonts w:eastAsia="Calibri" w:cs="Arial"/>
          <w:color w:val="000000"/>
          <w:sz w:val="20"/>
          <w:szCs w:val="20"/>
        </w:rPr>
      </w:pPr>
      <w:r w:rsidRPr="00BE48DD">
        <w:rPr>
          <w:rFonts w:eastAsia="Times New Roman" w:cs="Arial"/>
          <w:b/>
          <w:bCs/>
          <w:sz w:val="20"/>
          <w:szCs w:val="20"/>
          <w:lang w:eastAsia="es-ES"/>
        </w:rPr>
        <w:t>Cláusula 29 –</w:t>
      </w:r>
      <w:r w:rsidRPr="00BE48DD">
        <w:rPr>
          <w:rFonts w:eastAsia="Times New Roman" w:cs="Arial"/>
          <w:b/>
          <w:bCs/>
          <w:sz w:val="20"/>
          <w:szCs w:val="20"/>
          <w:u w:val="single"/>
          <w:lang w:eastAsia="es-ES"/>
        </w:rPr>
        <w:t xml:space="preserve"> Confidencialidad y Pleitos Pendientes:</w:t>
      </w:r>
      <w:r w:rsidRPr="00BE48DD">
        <w:rPr>
          <w:rFonts w:eastAsia="Times New Roman" w:cs="Arial"/>
          <w:b/>
          <w:bCs/>
          <w:sz w:val="20"/>
          <w:szCs w:val="20"/>
          <w:lang w:eastAsia="es-ES"/>
        </w:rPr>
        <w:t xml:space="preserve"> </w:t>
      </w:r>
      <w:r w:rsidRPr="00BE48DD">
        <w:rPr>
          <w:rFonts w:eastAsia="Calibri" w:cs="Arial"/>
          <w:b/>
          <w:bCs/>
          <w:color w:val="000000"/>
          <w:sz w:val="20"/>
          <w:szCs w:val="20"/>
        </w:rPr>
        <w:t xml:space="preserve">EL CONTRATISTA </w:t>
      </w:r>
      <w:r w:rsidRPr="00BE48DD">
        <w:rPr>
          <w:rFonts w:eastAsia="Calibri" w:cs="Arial"/>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BE48DD">
        <w:rPr>
          <w:rFonts w:eastAsia="Calibri" w:cs="Arial"/>
          <w:b/>
          <w:bCs/>
          <w:color w:val="000000"/>
          <w:sz w:val="20"/>
          <w:szCs w:val="20"/>
        </w:rPr>
        <w:t>EL CONTRATISTA</w:t>
      </w:r>
      <w:r w:rsidRPr="00BE48DD">
        <w:rPr>
          <w:rFonts w:eastAsia="Calibri" w:cs="Arial"/>
          <w:color w:val="000000"/>
          <w:sz w:val="20"/>
          <w:szCs w:val="20"/>
        </w:rPr>
        <w:t xml:space="preserve">, TRANSMILENIO S. A., ejercerá las acciones legales, que sean del caso. Igualmente, </w:t>
      </w:r>
      <w:r w:rsidRPr="00BE48DD">
        <w:rPr>
          <w:rFonts w:eastAsia="Calibri" w:cs="Arial"/>
          <w:b/>
          <w:bCs/>
          <w:color w:val="000000"/>
          <w:sz w:val="20"/>
          <w:szCs w:val="20"/>
        </w:rPr>
        <w:t xml:space="preserve">EL CONTRATISTA </w:t>
      </w:r>
      <w:r w:rsidRPr="00BE48DD">
        <w:rPr>
          <w:rFonts w:eastAsia="Calibri" w:cs="Arial"/>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BE48DD">
        <w:rPr>
          <w:rFonts w:eastAsia="Calibri" w:cs="Arial"/>
          <w:b/>
          <w:bCs/>
          <w:color w:val="000000"/>
          <w:sz w:val="20"/>
          <w:szCs w:val="20"/>
        </w:rPr>
        <w:t xml:space="preserve">, </w:t>
      </w:r>
      <w:r w:rsidRPr="00BE48DD">
        <w:rPr>
          <w:rFonts w:eastAsia="Calibri" w:cs="Arial"/>
          <w:color w:val="000000"/>
          <w:sz w:val="20"/>
          <w:szCs w:val="20"/>
        </w:rPr>
        <w:t xml:space="preserve">manifiesta su voluntad de asumir los siguientes compromisos: </w:t>
      </w:r>
      <w:r w:rsidRPr="00BE48DD">
        <w:rPr>
          <w:rFonts w:eastAsia="Calibri" w:cs="Arial"/>
          <w:b/>
          <w:bCs/>
          <w:color w:val="000000"/>
          <w:sz w:val="20"/>
          <w:szCs w:val="20"/>
        </w:rPr>
        <w:t xml:space="preserve">29.1. </w:t>
      </w:r>
      <w:r w:rsidRPr="00BE48DD">
        <w:rPr>
          <w:rFonts w:eastAsia="Calibri" w:cs="Arial"/>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BE48DD">
        <w:rPr>
          <w:rFonts w:eastAsia="Calibri" w:cs="Arial"/>
          <w:color w:val="000000"/>
          <w:sz w:val="20"/>
          <w:szCs w:val="20"/>
        </w:rPr>
        <w:t>know</w:t>
      </w:r>
      <w:proofErr w:type="spellEnd"/>
      <w:r w:rsidRPr="00BE48DD">
        <w:rPr>
          <w:rFonts w:eastAsia="Calibri" w:cs="Arial"/>
          <w:color w:val="000000"/>
          <w:sz w:val="20"/>
          <w:szCs w:val="20"/>
        </w:rPr>
        <w:t xml:space="preserve"> </w:t>
      </w:r>
      <w:proofErr w:type="spellStart"/>
      <w:r w:rsidRPr="00BE48DD">
        <w:rPr>
          <w:rFonts w:eastAsia="Calibri" w:cs="Arial"/>
          <w:color w:val="000000"/>
          <w:sz w:val="20"/>
          <w:szCs w:val="20"/>
        </w:rPr>
        <w:t>how</w:t>
      </w:r>
      <w:proofErr w:type="spellEnd"/>
      <w:r w:rsidRPr="00BE48DD">
        <w:rPr>
          <w:rFonts w:eastAsia="Calibri" w:cs="Arial"/>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BE48DD">
        <w:rPr>
          <w:rFonts w:eastAsia="Calibri" w:cs="Arial"/>
          <w:b/>
          <w:bCs/>
          <w:color w:val="000000"/>
          <w:sz w:val="20"/>
          <w:szCs w:val="20"/>
        </w:rPr>
        <w:t xml:space="preserve">29.2. </w:t>
      </w:r>
      <w:r w:rsidRPr="00BE48DD">
        <w:rPr>
          <w:rFonts w:eastAsia="Calibri" w:cs="Arial"/>
          <w:color w:val="000000"/>
          <w:sz w:val="20"/>
          <w:szCs w:val="20"/>
        </w:rPr>
        <w:t xml:space="preserve">El nombre de usuario y contraseña de acceso dada al </w:t>
      </w:r>
      <w:r w:rsidRPr="00BE48DD">
        <w:rPr>
          <w:rFonts w:eastAsia="Calibri" w:cs="Arial"/>
          <w:color w:val="000000"/>
          <w:sz w:val="20"/>
          <w:szCs w:val="20"/>
        </w:rPr>
        <w:lastRenderedPageBreak/>
        <w:t xml:space="preserve">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BE48DD">
        <w:rPr>
          <w:rFonts w:eastAsia="Calibri" w:cs="Arial"/>
          <w:b/>
          <w:bCs/>
          <w:color w:val="000000"/>
          <w:sz w:val="20"/>
          <w:szCs w:val="20"/>
        </w:rPr>
        <w:t xml:space="preserve">29.3. </w:t>
      </w:r>
      <w:r w:rsidRPr="00BE48DD">
        <w:rPr>
          <w:rFonts w:eastAsia="Calibri" w:cs="Arial"/>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BE48DD">
        <w:rPr>
          <w:rFonts w:eastAsia="Calibri" w:cs="Arial"/>
          <w:color w:val="000000"/>
          <w:sz w:val="20"/>
          <w:szCs w:val="20"/>
        </w:rPr>
        <w:t>Yahoo</w:t>
      </w:r>
      <w:proofErr w:type="spellEnd"/>
      <w:r w:rsidRPr="00BE48DD">
        <w:rPr>
          <w:rFonts w:eastAsia="Calibri" w:cs="Arial"/>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BE48DD">
        <w:rPr>
          <w:rFonts w:eastAsia="Calibri" w:cs="Arial"/>
          <w:b/>
          <w:bCs/>
          <w:color w:val="000000"/>
          <w:sz w:val="20"/>
          <w:szCs w:val="20"/>
        </w:rPr>
        <w:t xml:space="preserve">29.4. </w:t>
      </w:r>
      <w:r w:rsidRPr="00BE48DD">
        <w:rPr>
          <w:rFonts w:eastAsia="Calibri" w:cs="Arial"/>
          <w:color w:val="000000"/>
          <w:sz w:val="20"/>
          <w:szCs w:val="20"/>
        </w:rPr>
        <w:t>EL CONTRATISTA no podrá utilizar los recursos tecnológicos de TRANSMILENIO S. A., para realizar tareas inoficiosas, ilegales u obscenas; correr juegos de computador; bajar información masiva que no tiene relación con las actividades asignadas; congestionar intencional o cu</w:t>
      </w:r>
      <w:r w:rsidR="000A06E0" w:rsidRPr="00BE48DD">
        <w:rPr>
          <w:rFonts w:eastAsia="Calibri" w:cs="Arial"/>
          <w:color w:val="000000"/>
          <w:sz w:val="20"/>
          <w:szCs w:val="20"/>
        </w:rPr>
        <w:t>idad</w:t>
      </w:r>
      <w:r w:rsidRPr="00BE48DD">
        <w:rPr>
          <w:rFonts w:eastAsia="Calibri" w:cs="Arial"/>
          <w:color w:val="000000"/>
          <w:sz w:val="20"/>
          <w:szCs w:val="20"/>
        </w:rPr>
        <w:t xml:space="preserve">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BE48DD">
        <w:rPr>
          <w:rFonts w:eastAsia="Calibri" w:cs="Arial"/>
          <w:b/>
          <w:bCs/>
          <w:color w:val="000000"/>
          <w:sz w:val="20"/>
          <w:szCs w:val="20"/>
        </w:rPr>
        <w:t xml:space="preserve">29.5. </w:t>
      </w:r>
      <w:r w:rsidRPr="00BE48DD">
        <w:rPr>
          <w:rFonts w:eastAsia="Calibri" w:cs="Arial"/>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BE48DD">
        <w:rPr>
          <w:rFonts w:eastAsia="Calibri" w:cs="Arial"/>
          <w:color w:val="000000"/>
          <w:sz w:val="20"/>
          <w:szCs w:val="20"/>
        </w:rPr>
        <w:t>hubs</w:t>
      </w:r>
      <w:proofErr w:type="spellEnd"/>
      <w:r w:rsidRPr="00BE48DD">
        <w:rPr>
          <w:rFonts w:eastAsia="Calibri" w:cs="Arial"/>
          <w:color w:val="000000"/>
          <w:sz w:val="20"/>
          <w:szCs w:val="20"/>
        </w:rPr>
        <w:t xml:space="preserve">, switches, </w:t>
      </w:r>
      <w:proofErr w:type="spellStart"/>
      <w:r w:rsidRPr="00BE48DD">
        <w:rPr>
          <w:rFonts w:eastAsia="Calibri" w:cs="Arial"/>
          <w:color w:val="000000"/>
          <w:sz w:val="20"/>
          <w:szCs w:val="20"/>
        </w:rPr>
        <w:t>routers</w:t>
      </w:r>
      <w:proofErr w:type="spellEnd"/>
      <w:r w:rsidRPr="00BE48DD">
        <w:rPr>
          <w:rFonts w:eastAsia="Calibri" w:cs="Arial"/>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BE48DD">
        <w:rPr>
          <w:rFonts w:eastAsia="Calibri" w:cs="Arial"/>
          <w:b/>
          <w:bCs/>
          <w:color w:val="000000"/>
          <w:sz w:val="20"/>
          <w:szCs w:val="20"/>
        </w:rPr>
        <w:t xml:space="preserve">29.6. </w:t>
      </w:r>
      <w:r w:rsidRPr="00BE48DD">
        <w:rPr>
          <w:rFonts w:eastAsia="Calibri" w:cs="Arial"/>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BE48DD">
        <w:rPr>
          <w:rFonts w:eastAsia="Calibri" w:cs="Arial"/>
          <w:b/>
          <w:bCs/>
          <w:color w:val="000000"/>
          <w:sz w:val="20"/>
          <w:szCs w:val="20"/>
        </w:rPr>
        <w:t xml:space="preserve">29.7. </w:t>
      </w:r>
      <w:r w:rsidRPr="00BE48DD">
        <w:rPr>
          <w:rFonts w:eastAsia="Calibri" w:cs="Arial"/>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BE48DD">
        <w:rPr>
          <w:rFonts w:eastAsia="Calibri" w:cs="Arial"/>
          <w:b/>
          <w:bCs/>
          <w:color w:val="000000"/>
          <w:sz w:val="20"/>
          <w:szCs w:val="20"/>
        </w:rPr>
        <w:t xml:space="preserve">29.8. </w:t>
      </w:r>
      <w:r w:rsidRPr="00BE48DD">
        <w:rPr>
          <w:rFonts w:eastAsia="Calibri" w:cs="Arial"/>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BE48DD">
        <w:rPr>
          <w:rFonts w:eastAsia="Calibri" w:cs="Arial"/>
          <w:b/>
          <w:bCs/>
          <w:color w:val="000000"/>
          <w:sz w:val="20"/>
          <w:szCs w:val="20"/>
        </w:rPr>
        <w:t xml:space="preserve">29.9. </w:t>
      </w:r>
      <w:r w:rsidRPr="00BE48DD">
        <w:rPr>
          <w:rFonts w:eastAsia="Calibri" w:cs="Arial"/>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BE48DD" w:rsidRDefault="00E15F24" w:rsidP="00CC71B8">
      <w:pPr>
        <w:tabs>
          <w:tab w:val="left" w:pos="5706"/>
        </w:tabs>
        <w:spacing w:after="0"/>
        <w:ind w:left="-567" w:right="-235"/>
        <w:jc w:val="both"/>
        <w:rPr>
          <w:rFonts w:eastAsia="Calibri" w:cs="Arial"/>
          <w:color w:val="000000"/>
          <w:sz w:val="20"/>
          <w:szCs w:val="20"/>
        </w:rPr>
      </w:pPr>
    </w:p>
    <w:p w14:paraId="1645E34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30–</w:t>
      </w:r>
      <w:r w:rsidRPr="00BE48DD">
        <w:rPr>
          <w:rFonts w:eastAsia="Times New Roman" w:cs="Arial"/>
          <w:b/>
          <w:bCs/>
          <w:sz w:val="20"/>
          <w:szCs w:val="20"/>
          <w:u w:val="single"/>
          <w:lang w:eastAsia="es-ES"/>
        </w:rPr>
        <w:t xml:space="preserve"> Estimación, tipificación y asignación de los riesgos previsibles.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BE48DD">
        <w:rPr>
          <w:rFonts w:eastAsia="Times New Roman" w:cs="Arial"/>
          <w:sz w:val="20"/>
          <w:szCs w:val="20"/>
          <w:lang w:eastAsia="es-ES"/>
        </w:rPr>
        <w:t>riesgos</w:t>
      </w:r>
      <w:r w:rsidRPr="00BE48DD">
        <w:rPr>
          <w:rFonts w:eastAsia="Times New Roman" w:cs="Arial"/>
          <w:bCs/>
          <w:sz w:val="20"/>
          <w:szCs w:val="20"/>
          <w:lang w:eastAsia="es-ES"/>
        </w:rPr>
        <w:t xml:space="preserve"> previsibles que se establecen en el documento de Matriz de Riesgos que hace parte integral del presente contrato y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manifiesta conocer y aceptar con la aprobación de este documento.</w:t>
      </w:r>
      <w:r w:rsidRPr="00BE48DD">
        <w:rPr>
          <w:rFonts w:eastAsia="Times New Roman" w:cs="Arial"/>
          <w:bCs/>
          <w:sz w:val="20"/>
          <w:szCs w:val="20"/>
          <w:lang w:val="es-ES" w:eastAsia="es-ES"/>
        </w:rPr>
        <w:t xml:space="preserve"> </w:t>
      </w:r>
    </w:p>
    <w:p w14:paraId="122DCEE7"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026723C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31 –</w:t>
      </w:r>
      <w:r w:rsidRPr="00BE48DD">
        <w:rPr>
          <w:rFonts w:eastAsia="Times New Roman" w:cs="Arial"/>
          <w:b/>
          <w:bCs/>
          <w:sz w:val="20"/>
          <w:szCs w:val="20"/>
          <w:u w:val="single"/>
          <w:lang w:eastAsia="es-ES"/>
        </w:rPr>
        <w:t xml:space="preserve"> Lugar de ejecución y domicilio contractual: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actividades previstas en el presente contrato se deben desarrollar en el lugar establecido en los estudios previos.</w:t>
      </w:r>
    </w:p>
    <w:p w14:paraId="49D525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10F316E" w14:textId="5D005D32" w:rsidR="00E15F24" w:rsidRPr="00BE48DD" w:rsidRDefault="00E15F24" w:rsidP="00CC71B8">
      <w:pPr>
        <w:tabs>
          <w:tab w:val="left" w:pos="5706"/>
        </w:tabs>
        <w:spacing w:after="0"/>
        <w:ind w:left="-567" w:right="-235"/>
        <w:jc w:val="both"/>
        <w:rPr>
          <w:rFonts w:eastAsia="Times New Roman" w:cs="Arial"/>
          <w:bCs/>
          <w:sz w:val="20"/>
          <w:szCs w:val="20"/>
          <w:lang w:eastAsia="es-ES"/>
        </w:rPr>
      </w:pPr>
      <w:bookmarkStart w:id="591" w:name="_Hlk83648415"/>
      <w:r w:rsidRPr="00BE48DD">
        <w:rPr>
          <w:rFonts w:eastAsia="Times New Roman" w:cs="Arial"/>
          <w:b/>
          <w:bCs/>
          <w:sz w:val="20"/>
          <w:szCs w:val="20"/>
          <w:lang w:eastAsia="es-ES"/>
        </w:rPr>
        <w:t>Cláusula 32 –</w:t>
      </w:r>
      <w:r w:rsidRPr="00BE48DD">
        <w:rPr>
          <w:rFonts w:eastAsia="Times New Roman" w:cs="Arial"/>
          <w:b/>
          <w:bCs/>
          <w:sz w:val="20"/>
          <w:szCs w:val="20"/>
          <w:u w:val="single"/>
          <w:lang w:eastAsia="es-ES"/>
        </w:rPr>
        <w:t xml:space="preserve"> Autorización de tratamiento de datos personales</w:t>
      </w:r>
      <w:bookmarkEnd w:id="591"/>
      <w:r w:rsidRPr="00BE48DD">
        <w:rPr>
          <w:rFonts w:eastAsia="Times New Roman" w:cs="Arial"/>
          <w:b/>
          <w:bCs/>
          <w:sz w:val="20"/>
          <w:szCs w:val="20"/>
          <w:u w:val="single"/>
          <w:lang w:eastAsia="es-ES"/>
        </w:rPr>
        <w:t>:</w:t>
      </w:r>
      <w:r w:rsidRPr="00BE48DD">
        <w:rPr>
          <w:rFonts w:eastAsia="Times New Roman"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73CF31B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33 –</w:t>
      </w:r>
      <w:r w:rsidRPr="00BE48DD">
        <w:rPr>
          <w:rFonts w:eastAsia="Times New Roman" w:cs="Arial"/>
          <w:b/>
          <w:bCs/>
          <w:sz w:val="20"/>
          <w:szCs w:val="20"/>
          <w:u w:val="single"/>
          <w:lang w:eastAsia="es-ES"/>
        </w:rPr>
        <w:t xml:space="preserve"> Propiedad intelectual: </w:t>
      </w:r>
      <w:r w:rsidRPr="00BE48DD">
        <w:rPr>
          <w:rFonts w:eastAsia="Times New Roman" w:cs="Arial"/>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C011806" w14:textId="30BC5FF5"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color w:val="000000"/>
          <w:sz w:val="20"/>
          <w:szCs w:val="20"/>
        </w:rPr>
        <w:t xml:space="preserve">Cláusula 34 – </w:t>
      </w:r>
      <w:r w:rsidRPr="00BE48DD">
        <w:rPr>
          <w:rFonts w:eastAsia="Calibri" w:cs="Arial"/>
          <w:b/>
          <w:bCs/>
          <w:color w:val="000000"/>
          <w:sz w:val="20"/>
          <w:szCs w:val="20"/>
          <w:u w:val="single"/>
        </w:rPr>
        <w:t>Compromiso anticorrupción:</w:t>
      </w:r>
      <w:r w:rsidRPr="00BE48DD">
        <w:rPr>
          <w:rFonts w:eastAsia="Calibri" w:cs="Arial"/>
          <w:b/>
          <w:bCs/>
          <w:color w:val="000000"/>
          <w:sz w:val="20"/>
          <w:szCs w:val="20"/>
        </w:rPr>
        <w:t xml:space="preserve"> </w:t>
      </w:r>
      <w:r w:rsidRPr="00BE48DD">
        <w:rPr>
          <w:rFonts w:eastAsia="Calibri" w:cs="Arial"/>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BE48DD">
        <w:rPr>
          <w:rFonts w:eastAsia="Calibri" w:cs="Arial"/>
          <w:b/>
          <w:bCs/>
          <w:color w:val="000000"/>
          <w:sz w:val="20"/>
          <w:szCs w:val="20"/>
        </w:rPr>
        <w:t xml:space="preserve">1.- </w:t>
      </w:r>
      <w:r w:rsidRPr="00BE48DD">
        <w:rPr>
          <w:rFonts w:eastAsia="Calibri" w:cs="Arial"/>
          <w:color w:val="000000"/>
          <w:sz w:val="20"/>
          <w:szCs w:val="20"/>
        </w:rPr>
        <w:t xml:space="preserve">No ofrecer ni dar sobornos, ni ninguna otra forma de halago o dadiva a ningún funcionario público en relación con la propuesta, o contrato que suscriba con ocasión del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ni tampoco permitir que sus empleados o contratistas lo hagan en su nombre. </w:t>
      </w:r>
      <w:r w:rsidRPr="00BE48DD">
        <w:rPr>
          <w:rFonts w:eastAsia="Calibri" w:cs="Arial"/>
          <w:b/>
          <w:bCs/>
          <w:color w:val="000000"/>
          <w:sz w:val="20"/>
          <w:szCs w:val="20"/>
        </w:rPr>
        <w:t xml:space="preserve">2.- </w:t>
      </w:r>
      <w:r w:rsidRPr="00BE48DD">
        <w:rPr>
          <w:rFonts w:eastAsia="Calibri" w:cs="Arial"/>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Pública, con la intención de inducir alguna decisión relacionada con la adjudicación</w:t>
      </w:r>
      <w:r w:rsidRPr="00BE48DD">
        <w:rPr>
          <w:rFonts w:eastAsia="Calibri" w:cs="Arial"/>
          <w:b/>
          <w:bCs/>
          <w:color w:val="000000"/>
          <w:sz w:val="20"/>
          <w:szCs w:val="20"/>
        </w:rPr>
        <w:t xml:space="preserve">. 3.- </w:t>
      </w:r>
      <w:r w:rsidRPr="00BE48DD">
        <w:rPr>
          <w:rFonts w:eastAsia="Calibri" w:cs="Arial"/>
          <w:color w:val="000000"/>
          <w:sz w:val="20"/>
          <w:szCs w:val="20"/>
        </w:rPr>
        <w:t xml:space="preserve">No efectuar acuerdos previos, o realizar actos o conductas que tengan por objeto la colusión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con otros proponentes para tratar de influenciar o manipular los resultados de la adjudicación. </w:t>
      </w:r>
      <w:r w:rsidRPr="00BE48DD">
        <w:rPr>
          <w:rFonts w:eastAsia="Calibri" w:cs="Arial"/>
          <w:b/>
          <w:bCs/>
          <w:color w:val="000000"/>
          <w:sz w:val="20"/>
          <w:szCs w:val="20"/>
        </w:rPr>
        <w:t xml:space="preserve">4.- </w:t>
      </w:r>
      <w:r w:rsidRPr="00BE48DD">
        <w:rPr>
          <w:rFonts w:eastAsia="Calibri" w:cs="Arial"/>
          <w:color w:val="000000"/>
          <w:sz w:val="20"/>
          <w:szCs w:val="20"/>
        </w:rPr>
        <w:t xml:space="preserve">No incurrir en falsedad o adulteración de los documentos exigidos para cumplir con los requisitos del proceso de </w:t>
      </w:r>
      <w:r w:rsidR="007B54F9" w:rsidRPr="00BE48DD">
        <w:rPr>
          <w:rFonts w:eastAsia="Calibri" w:cs="Arial"/>
          <w:color w:val="000000"/>
          <w:sz w:val="20"/>
          <w:szCs w:val="20"/>
        </w:rPr>
        <w:t>Selección Abreviada</w:t>
      </w:r>
      <w:r w:rsidRPr="00BE48DD">
        <w:rPr>
          <w:rFonts w:eastAsia="Calibri" w:cs="Arial"/>
          <w:color w:val="000000"/>
          <w:sz w:val="20"/>
          <w:szCs w:val="20"/>
        </w:rPr>
        <w:t>.</w:t>
      </w:r>
    </w:p>
    <w:p w14:paraId="21034D9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6C532B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lastRenderedPageBreak/>
        <w:t xml:space="preserve">Clausula 35 - </w:t>
      </w:r>
      <w:r w:rsidRPr="00BE48DD">
        <w:rPr>
          <w:rFonts w:eastAsia="Times New Roman" w:cs="Arial"/>
          <w:b/>
          <w:bCs/>
          <w:sz w:val="20"/>
          <w:szCs w:val="20"/>
          <w:u w:val="single"/>
          <w:lang w:eastAsia="es-ES"/>
        </w:rPr>
        <w:t>Cláusula de Prevención y Denuncia de la violencia basada en género</w:t>
      </w:r>
      <w:r w:rsidRPr="00BE48DD">
        <w:rPr>
          <w:rFonts w:eastAsia="Times New Roman"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0E6828EF" w14:textId="77777777" w:rsidR="00E15F24" w:rsidRPr="00BE48DD" w:rsidRDefault="00E15F24" w:rsidP="00CC71B8">
      <w:pPr>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36 - </w:t>
      </w:r>
      <w:r w:rsidRPr="00BE48DD">
        <w:rPr>
          <w:rFonts w:eastAsia="Times New Roman" w:cs="Arial"/>
          <w:b/>
          <w:bCs/>
          <w:sz w:val="20"/>
          <w:szCs w:val="20"/>
          <w:u w:val="single"/>
          <w:lang w:eastAsia="es-ES"/>
        </w:rPr>
        <w:t xml:space="preserve">Seguridad y Salud en el Trabajo. </w:t>
      </w:r>
      <w:r w:rsidRPr="00BE48DD">
        <w:rPr>
          <w:rFonts w:eastAsia="Calibri" w:cs="Arial"/>
          <w:b/>
          <w:bCs/>
          <w:sz w:val="20"/>
          <w:szCs w:val="20"/>
        </w:rPr>
        <w:t xml:space="preserve">- </w:t>
      </w:r>
      <w:r w:rsidRPr="00BE48DD">
        <w:rPr>
          <w:rFonts w:eastAsia="Times New Roman" w:cs="Arial"/>
          <w:b/>
          <w:bCs/>
          <w:sz w:val="20"/>
          <w:szCs w:val="20"/>
          <w:lang w:eastAsia="es-ES"/>
        </w:rPr>
        <w:t>El CONTRATISTA</w:t>
      </w:r>
      <w:r w:rsidRPr="00BE48DD">
        <w:rPr>
          <w:rFonts w:eastAsia="Times New Roman"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BE48DD" w:rsidRDefault="00E15F24" w:rsidP="00CC71B8">
      <w:pPr>
        <w:spacing w:after="0"/>
        <w:ind w:left="-567" w:right="-235"/>
        <w:jc w:val="both"/>
        <w:rPr>
          <w:rFonts w:eastAsia="Calibri" w:cs="Arial"/>
          <w:sz w:val="20"/>
          <w:szCs w:val="20"/>
        </w:rPr>
      </w:pPr>
    </w:p>
    <w:p w14:paraId="4003D09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37 - </w:t>
      </w:r>
      <w:bookmarkStart w:id="592" w:name="_Hlk178057078"/>
      <w:r w:rsidRPr="00BE48DD">
        <w:rPr>
          <w:rFonts w:eastAsia="Times New Roman" w:cs="Arial"/>
          <w:b/>
          <w:bCs/>
          <w:sz w:val="20"/>
          <w:szCs w:val="20"/>
          <w:u w:val="single"/>
          <w:lang w:eastAsia="es-ES"/>
        </w:rPr>
        <w:t>Nombramiento de Personal</w:t>
      </w:r>
      <w:bookmarkEnd w:id="592"/>
      <w:r w:rsidRPr="00BE48DD">
        <w:rPr>
          <w:rFonts w:eastAsia="Calibri" w:cs="Arial"/>
          <w:b/>
          <w:bCs/>
          <w:sz w:val="20"/>
          <w:szCs w:val="20"/>
        </w:rPr>
        <w:t>. –</w:t>
      </w:r>
      <w:r w:rsidRPr="00BE48DD">
        <w:rPr>
          <w:rFonts w:eastAsia="Calibri" w:cs="Arial"/>
          <w:bCs/>
          <w:sz w:val="20"/>
          <w:szCs w:val="20"/>
        </w:rPr>
        <w:t xml:space="preserve"> </w:t>
      </w:r>
      <w:r w:rsidRPr="00BE48DD">
        <w:rPr>
          <w:rFonts w:eastAsia="Times New Roman"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63A36439" w14:textId="64BCE2DD" w:rsidR="00D63EFA" w:rsidRPr="00BE48DD" w:rsidRDefault="00E15F24" w:rsidP="00CC71B8">
      <w:pPr>
        <w:tabs>
          <w:tab w:val="left" w:pos="5706"/>
        </w:tabs>
        <w:spacing w:after="0"/>
        <w:ind w:left="-567" w:right="-235"/>
        <w:jc w:val="both"/>
        <w:rPr>
          <w:rFonts w:eastAsia="Times New Roman" w:cs="Arial"/>
          <w:b/>
          <w:bCs/>
          <w:sz w:val="20"/>
          <w:szCs w:val="20"/>
          <w:lang w:eastAsia="es-ES"/>
        </w:rPr>
      </w:pPr>
      <w:r w:rsidRPr="00BE48DD">
        <w:rPr>
          <w:rFonts w:eastAsia="Times New Roman" w:cs="Arial"/>
          <w:b/>
          <w:bCs/>
          <w:sz w:val="20"/>
          <w:szCs w:val="20"/>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como del contrato, el cual se aprueba en SECOP II.</w:t>
      </w:r>
    </w:p>
    <w:p w14:paraId="3D5837BD" w14:textId="17467B4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5F455B2" w14:textId="09884DA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D17DE27" w14:textId="27B259E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02EF32B" w14:textId="243377B6"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58458B5" w14:textId="214C0CF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9956AF" w14:textId="7E9F6F4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57E0DBA" w14:textId="0FE1854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9C3573A" w14:textId="35F622C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EA072C0" w14:textId="2C5EF66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21FD8A2" w14:textId="2AC6AB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2AB2FA5" w14:textId="1C4F858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1C1D1C0" w14:textId="7398807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C84A37B" w14:textId="47806825"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42831B4" w14:textId="35078D3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C0A9F3" w14:textId="6344D9F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36AE153" w14:textId="16530C0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B00A749" w14:textId="331E46F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B95CC26" w14:textId="2CC593CA"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2C378E3" w14:textId="10016167"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0026418" w14:textId="16C69EA0"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CC0128D" w14:textId="4F948E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1128D852" w14:textId="66FF8AC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47B7E41" w14:textId="40A789E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661901F" w14:textId="17E2DA1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A1EFF5B" w14:textId="77777777" w:rsidR="00CB057C" w:rsidRPr="00BE48DD" w:rsidRDefault="00CB057C" w:rsidP="000F78BA">
      <w:pPr>
        <w:tabs>
          <w:tab w:val="left" w:pos="5706"/>
        </w:tabs>
        <w:spacing w:after="0"/>
        <w:ind w:right="-235"/>
        <w:jc w:val="both"/>
        <w:rPr>
          <w:rFonts w:eastAsia="Times New Roman" w:cs="Arial"/>
          <w:b/>
          <w:bCs/>
          <w:sz w:val="20"/>
          <w:szCs w:val="20"/>
          <w:lang w:eastAsia="es-ES"/>
        </w:rPr>
      </w:pPr>
    </w:p>
    <w:p w14:paraId="6B25759B" w14:textId="77777777" w:rsidR="00CB057C" w:rsidRPr="00BE48DD" w:rsidRDefault="00CB057C" w:rsidP="00CB057C">
      <w:pPr>
        <w:pStyle w:val="Ttulo1"/>
        <w:rPr>
          <w:rFonts w:eastAsia="Arial" w:cs="Arial"/>
          <w:lang w:val="es-ES"/>
        </w:rPr>
      </w:pPr>
      <w:bookmarkStart w:id="593" w:name="_Toc232085407"/>
      <w:r w:rsidRPr="00BE48DD">
        <w:rPr>
          <w:rFonts w:eastAsia="Arial" w:cs="Arial"/>
          <w:lang w:val="es-ES"/>
        </w:rPr>
        <w:lastRenderedPageBreak/>
        <w:t>ANEXO 2</w:t>
      </w:r>
      <w:bookmarkEnd w:id="593"/>
    </w:p>
    <w:p w14:paraId="171DA5C9" w14:textId="77777777" w:rsidR="00CB057C" w:rsidRPr="00BE48DD" w:rsidRDefault="00CB057C" w:rsidP="00CB057C">
      <w:pPr>
        <w:spacing w:after="0"/>
        <w:ind w:right="-234"/>
        <w:rPr>
          <w:rFonts w:cs="Arial"/>
          <w:b/>
          <w:bCs/>
          <w:noProof/>
          <w:sz w:val="20"/>
          <w:szCs w:val="20"/>
          <w:lang w:val="es-ES"/>
        </w:rPr>
      </w:pPr>
    </w:p>
    <w:p w14:paraId="08CCFA87" w14:textId="4E0D08E0" w:rsidR="000F78BA" w:rsidRPr="00BE48DD" w:rsidRDefault="00CB057C" w:rsidP="000F78BA">
      <w:pPr>
        <w:spacing w:after="0"/>
        <w:ind w:right="-234"/>
        <w:jc w:val="center"/>
        <w:rPr>
          <w:rFonts w:cs="Arial"/>
          <w:b/>
          <w:bCs/>
          <w:noProof/>
          <w:lang w:val="es-ES"/>
        </w:rPr>
      </w:pPr>
      <w:r w:rsidRPr="00BE48DD">
        <w:rPr>
          <w:rFonts w:cs="Arial"/>
          <w:b/>
          <w:bCs/>
          <w:noProof/>
          <w:lang w:val="es-ES"/>
        </w:rPr>
        <w:t>ESPECIFICACIONES TECNICAS</w:t>
      </w:r>
    </w:p>
    <w:p w14:paraId="651A54A3" w14:textId="77777777" w:rsidR="000F78BA" w:rsidRPr="00BE48DD" w:rsidRDefault="000F78BA" w:rsidP="000F78BA">
      <w:pPr>
        <w:spacing w:after="0"/>
        <w:ind w:right="-234"/>
        <w:jc w:val="center"/>
        <w:rPr>
          <w:rFonts w:cs="Arial"/>
          <w:b/>
          <w:bCs/>
          <w:noProof/>
          <w:sz w:val="20"/>
          <w:szCs w:val="20"/>
          <w:lang w:val="es-ES"/>
        </w:rPr>
      </w:pPr>
    </w:p>
    <w:p w14:paraId="3AB3C3E5" w14:textId="510C8D78" w:rsidR="000F78BA" w:rsidRPr="00537668" w:rsidRDefault="000F78BA" w:rsidP="002701E7">
      <w:pPr>
        <w:pStyle w:val="Prrafodelista"/>
        <w:numPr>
          <w:ilvl w:val="0"/>
          <w:numId w:val="77"/>
        </w:numPr>
        <w:spacing w:after="0"/>
        <w:jc w:val="both"/>
        <w:rPr>
          <w:rFonts w:eastAsia="Calibri" w:cs="Arial"/>
          <w:b/>
          <w:bCs/>
          <w:color w:val="000000"/>
        </w:rPr>
      </w:pPr>
      <w:r w:rsidRPr="00537668">
        <w:rPr>
          <w:rFonts w:eastAsia="Calibri" w:cs="Arial"/>
          <w:b/>
          <w:bCs/>
        </w:rPr>
        <w:t>CRONOGRAMA DE EJECUCIÓN CONTRACTUAL</w:t>
      </w:r>
    </w:p>
    <w:p w14:paraId="1D6EF12A" w14:textId="77777777" w:rsidR="000F78BA" w:rsidRPr="00BE48DD" w:rsidRDefault="000F78BA" w:rsidP="000F78BA">
      <w:pPr>
        <w:tabs>
          <w:tab w:val="left" w:pos="5706"/>
        </w:tabs>
        <w:spacing w:after="0"/>
        <w:ind w:left="792"/>
        <w:contextualSpacing/>
        <w:jc w:val="both"/>
        <w:rPr>
          <w:rFonts w:eastAsia="Calibri" w:cs="Arial"/>
          <w:b/>
          <w:bCs/>
        </w:rPr>
      </w:pPr>
    </w:p>
    <w:p w14:paraId="44269FAA" w14:textId="77777777" w:rsidR="000F78BA" w:rsidRPr="00BE48DD" w:rsidRDefault="000F78BA" w:rsidP="000F78BA">
      <w:pPr>
        <w:tabs>
          <w:tab w:val="left" w:pos="5706"/>
        </w:tabs>
        <w:spacing w:after="0"/>
        <w:jc w:val="both"/>
        <w:rPr>
          <w:rFonts w:eastAsia="Calibri" w:cs="Arial"/>
          <w:color w:val="000000"/>
        </w:rPr>
      </w:pPr>
      <w:r w:rsidRPr="00BE48DD">
        <w:rPr>
          <w:rFonts w:eastAsia="Calibri" w:cs="Arial"/>
          <w:color w:val="000000"/>
        </w:rPr>
        <w:t>El soporte y mantenimiento de las cámaras y demás equipos tecnológicos implementados en el sistema de video vigilancia de TRANSMILENIO S.A. en las Estaciones y Portales del Sistema se ejecutará bajo el siguiente cronograma:</w:t>
      </w:r>
    </w:p>
    <w:p w14:paraId="18C81A92" w14:textId="77777777" w:rsidR="000F78BA" w:rsidRPr="00BE48DD" w:rsidRDefault="000F78BA" w:rsidP="000F78BA">
      <w:pPr>
        <w:tabs>
          <w:tab w:val="left" w:pos="5706"/>
        </w:tabs>
        <w:spacing w:after="0"/>
        <w:jc w:val="both"/>
        <w:rPr>
          <w:rFonts w:eastAsia="Calibri" w:cs="Arial"/>
          <w:color w:val="000000"/>
        </w:rPr>
      </w:pPr>
    </w:p>
    <w:tbl>
      <w:tblPr>
        <w:tblStyle w:val="Tablaconcuadrcula7"/>
        <w:tblW w:w="0" w:type="auto"/>
        <w:tblLook w:val="04A0" w:firstRow="1" w:lastRow="0" w:firstColumn="1" w:lastColumn="0" w:noHBand="0" w:noVBand="1"/>
      </w:tblPr>
      <w:tblGrid>
        <w:gridCol w:w="1980"/>
        <w:gridCol w:w="6847"/>
      </w:tblGrid>
      <w:tr w:rsidR="000F78BA" w:rsidRPr="00BE48DD" w14:paraId="1EA4CF56" w14:textId="77777777" w:rsidTr="00E21A0B">
        <w:trPr>
          <w:trHeight w:val="525"/>
          <w:tblHeader/>
        </w:trPr>
        <w:tc>
          <w:tcPr>
            <w:tcW w:w="1980" w:type="dxa"/>
            <w:hideMark/>
          </w:tcPr>
          <w:p w14:paraId="4FB0166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Plazo en días /meses Calendario</w:t>
            </w:r>
          </w:p>
        </w:tc>
        <w:tc>
          <w:tcPr>
            <w:tcW w:w="6848" w:type="dxa"/>
            <w:hideMark/>
          </w:tcPr>
          <w:p w14:paraId="31582C3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ACTIVIDADES DERIVADAS DE LAS OBLIGACIONES DEL CONTRATISTA</w:t>
            </w:r>
          </w:p>
        </w:tc>
      </w:tr>
      <w:tr w:rsidR="000F78BA" w:rsidRPr="00BE48DD" w14:paraId="3A51EE0B" w14:textId="77777777" w:rsidTr="00E21A0B">
        <w:trPr>
          <w:trHeight w:val="881"/>
        </w:trPr>
        <w:tc>
          <w:tcPr>
            <w:tcW w:w="1980" w:type="dxa"/>
            <w:vAlign w:val="center"/>
            <w:hideMark/>
          </w:tcPr>
          <w:p w14:paraId="33B2E72A"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diez (10) días siguientes a la suscripción del acta de inicio.</w:t>
            </w:r>
          </w:p>
        </w:tc>
        <w:tc>
          <w:tcPr>
            <w:tcW w:w="6848" w:type="dxa"/>
            <w:hideMark/>
          </w:tcPr>
          <w:p w14:paraId="715B16B0" w14:textId="77777777" w:rsidR="000F78BA" w:rsidRPr="00BE48DD" w:rsidRDefault="000F78BA" w:rsidP="000F78BA">
            <w:pPr>
              <w:tabs>
                <w:tab w:val="left" w:pos="5706"/>
              </w:tabs>
              <w:jc w:val="both"/>
              <w:rPr>
                <w:rFonts w:cs="Arial"/>
                <w:color w:val="000000"/>
                <w:sz w:val="16"/>
                <w:szCs w:val="16"/>
                <w:lang w:val="es-CO"/>
              </w:rPr>
            </w:pPr>
          </w:p>
          <w:p w14:paraId="4E82555F"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TRANSMILENIO S.A. a través del equipo de supervisión designado para el presente contrato y el CONTRATISTA, deberán realizar una reunión en la cual resolverán dudas e inquietudes sobre la ejecución del contrato. En esta reunión deberá participar todo el equipo de trabajo exigido en el presente anexo técnico y del que adicionalmente quiera disponer el Contratista. En el acta correspondiente se dejará constancia del cargo y el nombre de cada uno de los miembros del equipo de trabajo. </w:t>
            </w:r>
          </w:p>
          <w:p w14:paraId="79120C07"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el contratista presentará los perfiles del equipo mínimo de trabajo requerido por la Entidad que previamente fueron aceptados por TRANSMILENIO para la habilitación como proponente, con los correspondientes soportes, para que el supervisor del contrato designado por TRANSMILENIO S.A., dentro de los cinco días hábiles siguientes a la suscripción del acta de inicio apruebe cada uno de estos perfiles.  </w:t>
            </w:r>
          </w:p>
          <w:p w14:paraId="446465AC"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Presentación por escrito que allegará de manera virtual y/o física según lo requiera TRANSMILENIO S.A., del Plan de trabajo para el soporte, mantenimientos y adecuaciones para que el sistema de video vigilancia a cargo de la Dirección Técnica de Seguridad, que este en óptimas condiciones y así tener total o la máxima cobertura posible del sistema troncal de TRANSMILENIO S.A en donde se presentarán los siguientes ítems:</w:t>
            </w:r>
            <w:r w:rsidRPr="00BE48DD">
              <w:rPr>
                <w:rFonts w:cs="Arial"/>
                <w:b/>
                <w:bCs/>
                <w:color w:val="000000"/>
                <w:sz w:val="16"/>
                <w:szCs w:val="16"/>
                <w:lang w:val="es-ES"/>
              </w:rPr>
              <w:t xml:space="preserve"> </w:t>
            </w:r>
          </w:p>
          <w:p w14:paraId="5A9D5E82" w14:textId="77777777" w:rsidR="000F78BA" w:rsidRPr="00BE48DD" w:rsidRDefault="000F78BA" w:rsidP="000F78BA">
            <w:pPr>
              <w:tabs>
                <w:tab w:val="left" w:pos="5706"/>
              </w:tabs>
              <w:ind w:left="360"/>
              <w:contextualSpacing/>
              <w:jc w:val="both"/>
              <w:rPr>
                <w:rFonts w:cs="Arial"/>
                <w:color w:val="000000"/>
                <w:sz w:val="16"/>
                <w:szCs w:val="16"/>
                <w:lang w:val="es-CO"/>
              </w:rPr>
            </w:pPr>
          </w:p>
          <w:p w14:paraId="623F9810"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Definición y aprobación de definitiva por parte de TRANSMILENIO S.A. de estaciones a intervenir, cantidad y tipo de cámaras a instalar.</w:t>
            </w:r>
          </w:p>
          <w:p w14:paraId="3CB97ACD"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Cronograma de trabajo propuesto por parte del contratista sobre las adecuaciones y mantenimientos del sistema de video vigilancia.</w:t>
            </w:r>
          </w:p>
          <w:p w14:paraId="32A8CDE9"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Descripción por parte de TRANSMILENIO S.A. a dudas e inquietudes sobre los temas de instalación, posición y visualización de las cámaras en cada una de las estaciones y portales del sistema de video vigilancia.</w:t>
            </w:r>
          </w:p>
          <w:p w14:paraId="10F02968"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tanto por el contratista como TRANSMILENIO S.A.</w:t>
            </w:r>
          </w:p>
          <w:p w14:paraId="68713260" w14:textId="77777777" w:rsidR="000F78BA" w:rsidRPr="00BE48DD" w:rsidRDefault="000F78BA" w:rsidP="000F78BA">
            <w:pPr>
              <w:tabs>
                <w:tab w:val="left" w:pos="5706"/>
              </w:tabs>
              <w:ind w:left="340"/>
              <w:contextualSpacing/>
              <w:jc w:val="both"/>
              <w:rPr>
                <w:rFonts w:cs="Arial"/>
                <w:color w:val="000000"/>
                <w:sz w:val="16"/>
                <w:szCs w:val="16"/>
                <w:lang w:val="es-CO"/>
              </w:rPr>
            </w:pPr>
          </w:p>
          <w:p w14:paraId="59A68489"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documento,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43758AE" w14:textId="77777777" w:rsidR="000F78BA" w:rsidRPr="00BE48DD" w:rsidRDefault="000F78BA" w:rsidP="000F78BA">
            <w:pPr>
              <w:jc w:val="both"/>
              <w:rPr>
                <w:rFonts w:cs="Arial"/>
                <w:color w:val="000000"/>
                <w:sz w:val="16"/>
                <w:szCs w:val="16"/>
                <w:lang w:val="es-ES"/>
              </w:rPr>
            </w:pPr>
          </w:p>
        </w:tc>
      </w:tr>
      <w:tr w:rsidR="000F78BA" w:rsidRPr="00BE48DD" w14:paraId="2C65B70B" w14:textId="77777777" w:rsidTr="00E21A0B">
        <w:trPr>
          <w:trHeight w:val="779"/>
        </w:trPr>
        <w:tc>
          <w:tcPr>
            <w:tcW w:w="1980" w:type="dxa"/>
            <w:vAlign w:val="center"/>
            <w:hideMark/>
          </w:tcPr>
          <w:p w14:paraId="7425E5DF"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del mes siguiente a la suscripción del acta de inicio.</w:t>
            </w:r>
          </w:p>
        </w:tc>
        <w:tc>
          <w:tcPr>
            <w:tcW w:w="6848" w:type="dxa"/>
            <w:hideMark/>
          </w:tcPr>
          <w:p w14:paraId="6CF09FF5" w14:textId="77777777" w:rsidR="000F78BA" w:rsidRPr="00BE48DD" w:rsidRDefault="000F78BA" w:rsidP="000F78BA">
            <w:pPr>
              <w:tabs>
                <w:tab w:val="left" w:pos="5706"/>
              </w:tabs>
              <w:ind w:left="360"/>
              <w:contextualSpacing/>
              <w:jc w:val="both"/>
              <w:rPr>
                <w:rFonts w:cs="Arial"/>
                <w:color w:val="000000"/>
                <w:sz w:val="16"/>
                <w:szCs w:val="16"/>
                <w:lang w:val="es-CO"/>
              </w:rPr>
            </w:pPr>
          </w:p>
          <w:p w14:paraId="66357542"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BE05D8A"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59713493"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66FAC324"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1D30D1"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lastRenderedPageBreak/>
              <w:t>Registro de todas las actividades realizadas por el Contratista.</w:t>
            </w:r>
          </w:p>
          <w:p w14:paraId="23E69B9E"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60ECC022"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7593B9FB"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3F52C606"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583A720" w14:textId="77777777" w:rsidR="000F78BA" w:rsidRPr="00BE48DD" w:rsidRDefault="000F78BA" w:rsidP="000F78BA">
            <w:pPr>
              <w:tabs>
                <w:tab w:val="left" w:pos="5706"/>
              </w:tabs>
              <w:jc w:val="both"/>
              <w:rPr>
                <w:rFonts w:cs="Arial"/>
                <w:color w:val="000000"/>
                <w:sz w:val="16"/>
                <w:szCs w:val="16"/>
                <w:lang w:val="es-ES"/>
              </w:rPr>
            </w:pPr>
          </w:p>
          <w:p w14:paraId="06AF5364"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F1ED1DD"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ED005DA" w14:textId="77777777" w:rsidTr="00E21A0B">
        <w:trPr>
          <w:trHeight w:val="765"/>
        </w:trPr>
        <w:tc>
          <w:tcPr>
            <w:tcW w:w="1980" w:type="dxa"/>
            <w:vAlign w:val="center"/>
          </w:tcPr>
          <w:p w14:paraId="552BFDD5"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lastRenderedPageBreak/>
              <w:t>Dentro de los dos (2) meses siguientes a la suscripción del acta de inicio.</w:t>
            </w:r>
          </w:p>
        </w:tc>
        <w:tc>
          <w:tcPr>
            <w:tcW w:w="6848" w:type="dxa"/>
          </w:tcPr>
          <w:p w14:paraId="13B5B03E" w14:textId="77777777" w:rsidR="000F78BA" w:rsidRPr="00BE48DD" w:rsidRDefault="000F78BA" w:rsidP="000F78BA">
            <w:pPr>
              <w:tabs>
                <w:tab w:val="left" w:pos="5706"/>
              </w:tabs>
              <w:ind w:left="360"/>
              <w:contextualSpacing/>
              <w:jc w:val="both"/>
              <w:rPr>
                <w:rFonts w:cs="Arial"/>
                <w:color w:val="000000"/>
                <w:sz w:val="16"/>
                <w:szCs w:val="16"/>
                <w:lang w:val="es-CO"/>
              </w:rPr>
            </w:pPr>
          </w:p>
          <w:p w14:paraId="3C370886"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64ED9E4"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3A09D82B"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6B6C962" w14:textId="77777777" w:rsidR="000F78BA" w:rsidRPr="00BE48DD" w:rsidRDefault="000F78BA" w:rsidP="000F78BA">
            <w:pPr>
              <w:tabs>
                <w:tab w:val="left" w:pos="5706"/>
              </w:tabs>
              <w:ind w:left="360"/>
              <w:contextualSpacing/>
              <w:jc w:val="both"/>
              <w:rPr>
                <w:rFonts w:cs="Arial"/>
                <w:color w:val="000000"/>
                <w:sz w:val="16"/>
                <w:szCs w:val="16"/>
                <w:lang w:val="es-CO"/>
              </w:rPr>
            </w:pPr>
          </w:p>
          <w:p w14:paraId="4D586D5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5466CFE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0741FCED"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990D230"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13DC36DC"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2314AFA" w14:textId="77777777" w:rsidR="000F78BA" w:rsidRPr="00BE48DD" w:rsidRDefault="000F78BA" w:rsidP="000F78BA">
            <w:pPr>
              <w:tabs>
                <w:tab w:val="left" w:pos="5706"/>
              </w:tabs>
              <w:jc w:val="both"/>
              <w:rPr>
                <w:rFonts w:cs="Arial"/>
                <w:color w:val="000000"/>
                <w:sz w:val="16"/>
                <w:szCs w:val="16"/>
                <w:lang w:val="es-ES"/>
              </w:rPr>
            </w:pPr>
          </w:p>
          <w:p w14:paraId="3815FD0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E982BAB"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0452BB65" w14:textId="77777777" w:rsidTr="00E21A0B">
        <w:trPr>
          <w:trHeight w:val="765"/>
        </w:trPr>
        <w:tc>
          <w:tcPr>
            <w:tcW w:w="1980" w:type="dxa"/>
            <w:vAlign w:val="center"/>
            <w:hideMark/>
          </w:tcPr>
          <w:p w14:paraId="3D7D6805"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tres (3) meses siguientes a la suscripción del acta de inicio.</w:t>
            </w:r>
          </w:p>
        </w:tc>
        <w:tc>
          <w:tcPr>
            <w:tcW w:w="6848" w:type="dxa"/>
            <w:hideMark/>
          </w:tcPr>
          <w:p w14:paraId="0F0C49FB" w14:textId="77777777" w:rsidR="000F78BA" w:rsidRPr="00BE48DD" w:rsidRDefault="000F78BA" w:rsidP="000F78BA">
            <w:pPr>
              <w:tabs>
                <w:tab w:val="left" w:pos="5706"/>
              </w:tabs>
              <w:ind w:left="360"/>
              <w:contextualSpacing/>
              <w:jc w:val="both"/>
              <w:rPr>
                <w:rFonts w:cs="Arial"/>
                <w:color w:val="000000"/>
                <w:sz w:val="16"/>
                <w:szCs w:val="16"/>
                <w:lang w:val="es-CO"/>
              </w:rPr>
            </w:pPr>
          </w:p>
          <w:p w14:paraId="657EE491"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50138C54"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18FB63CF"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7F30C83F" w14:textId="77777777" w:rsidR="000F78BA" w:rsidRPr="00BE48DD" w:rsidRDefault="000F78BA" w:rsidP="000F78BA">
            <w:pPr>
              <w:tabs>
                <w:tab w:val="left" w:pos="5706"/>
              </w:tabs>
              <w:ind w:left="360"/>
              <w:contextualSpacing/>
              <w:jc w:val="both"/>
              <w:rPr>
                <w:rFonts w:cs="Arial"/>
                <w:color w:val="000000"/>
                <w:sz w:val="16"/>
                <w:szCs w:val="16"/>
                <w:lang w:val="es-CO"/>
              </w:rPr>
            </w:pPr>
          </w:p>
          <w:p w14:paraId="0D7F271B"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20BE0FE"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7CC35439"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6C831ABF"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7CA5FDF4"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70C817D" w14:textId="77777777" w:rsidR="000F78BA" w:rsidRPr="00BE48DD" w:rsidRDefault="000F78BA" w:rsidP="000F78BA">
            <w:pPr>
              <w:tabs>
                <w:tab w:val="left" w:pos="5706"/>
              </w:tabs>
              <w:jc w:val="both"/>
              <w:rPr>
                <w:rFonts w:cs="Arial"/>
                <w:color w:val="000000"/>
                <w:sz w:val="16"/>
                <w:szCs w:val="16"/>
                <w:lang w:val="es-ES"/>
              </w:rPr>
            </w:pPr>
          </w:p>
          <w:p w14:paraId="05D05807"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lastRenderedPageBreak/>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24CDC030" w14:textId="77777777" w:rsidR="000F78BA" w:rsidRPr="00BE48DD" w:rsidRDefault="000F78BA" w:rsidP="000F78BA">
            <w:pPr>
              <w:tabs>
                <w:tab w:val="left" w:pos="5706"/>
              </w:tabs>
              <w:jc w:val="both"/>
              <w:rPr>
                <w:rFonts w:cs="Arial"/>
                <w:color w:val="000000"/>
                <w:sz w:val="16"/>
                <w:szCs w:val="16"/>
                <w:lang w:val="es-CO"/>
              </w:rPr>
            </w:pPr>
          </w:p>
        </w:tc>
      </w:tr>
      <w:tr w:rsidR="000F78BA" w:rsidRPr="00BE48DD" w14:paraId="2DEDE6D2" w14:textId="77777777" w:rsidTr="00E21A0B">
        <w:trPr>
          <w:trHeight w:val="765"/>
        </w:trPr>
        <w:tc>
          <w:tcPr>
            <w:tcW w:w="1980" w:type="dxa"/>
            <w:vAlign w:val="center"/>
            <w:hideMark/>
          </w:tcPr>
          <w:p w14:paraId="74EBCFE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lastRenderedPageBreak/>
              <w:t>Dentro de los cuatro (4) meses siguientes a la suscripción del acta de inicio.</w:t>
            </w:r>
          </w:p>
        </w:tc>
        <w:tc>
          <w:tcPr>
            <w:tcW w:w="6848" w:type="dxa"/>
            <w:hideMark/>
          </w:tcPr>
          <w:p w14:paraId="1592E1CD" w14:textId="77777777" w:rsidR="000F78BA" w:rsidRPr="00BE48DD" w:rsidRDefault="000F78BA" w:rsidP="000F78BA">
            <w:pPr>
              <w:tabs>
                <w:tab w:val="left" w:pos="5706"/>
              </w:tabs>
              <w:ind w:left="360"/>
              <w:contextualSpacing/>
              <w:jc w:val="both"/>
              <w:rPr>
                <w:rFonts w:cs="Arial"/>
                <w:color w:val="000000"/>
                <w:sz w:val="16"/>
                <w:szCs w:val="16"/>
                <w:lang w:val="es-CO"/>
              </w:rPr>
            </w:pPr>
          </w:p>
          <w:p w14:paraId="3EED4113" w14:textId="77777777" w:rsidR="000F78BA" w:rsidRPr="00BE48DD" w:rsidRDefault="000F78BA" w:rsidP="002701E7">
            <w:pPr>
              <w:numPr>
                <w:ilvl w:val="0"/>
                <w:numId w:val="61"/>
              </w:numPr>
              <w:tabs>
                <w:tab w:val="left" w:pos="5706"/>
              </w:tabs>
              <w:contextualSpacing/>
              <w:jc w:val="both"/>
              <w:rPr>
                <w:rFonts w:cs="Arial"/>
                <w:color w:val="000000"/>
                <w:sz w:val="16"/>
                <w:szCs w:val="16"/>
                <w:lang w:val="es-ES"/>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EE65A4F"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56234B76"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312C1A4" w14:textId="77777777" w:rsidR="000F78BA" w:rsidRPr="00BE48DD" w:rsidRDefault="000F78BA" w:rsidP="000F78BA">
            <w:pPr>
              <w:tabs>
                <w:tab w:val="left" w:pos="5706"/>
              </w:tabs>
              <w:ind w:left="360"/>
              <w:contextualSpacing/>
              <w:jc w:val="both"/>
              <w:rPr>
                <w:rFonts w:cs="Arial"/>
                <w:color w:val="000000"/>
                <w:sz w:val="16"/>
                <w:szCs w:val="16"/>
                <w:lang w:val="es-CO"/>
              </w:rPr>
            </w:pPr>
          </w:p>
          <w:p w14:paraId="219B66E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1C779D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3C9A29B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13F0795"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Realización de otras actividades propias al desarrollo y cumplimiento del objeto contractual.</w:t>
            </w:r>
          </w:p>
          <w:p w14:paraId="6A12982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 xml:space="preserve">Informe de los mantenimientos realizados al sistema de video vigilancia en funcionamiento. </w:t>
            </w:r>
          </w:p>
          <w:p w14:paraId="6663CC69" w14:textId="77777777" w:rsidR="000F78BA" w:rsidRPr="00BE48DD" w:rsidRDefault="000F78BA" w:rsidP="000F78BA">
            <w:pPr>
              <w:tabs>
                <w:tab w:val="left" w:pos="5706"/>
              </w:tabs>
              <w:jc w:val="both"/>
              <w:rPr>
                <w:rFonts w:cs="Arial"/>
                <w:color w:val="000000"/>
                <w:sz w:val="16"/>
                <w:szCs w:val="16"/>
                <w:lang w:val="es-ES"/>
              </w:rPr>
            </w:pPr>
          </w:p>
          <w:p w14:paraId="1DA5BEF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9B2BD8" w14:textId="77777777" w:rsidR="000F78BA" w:rsidRPr="00BE48DD" w:rsidRDefault="000F78BA" w:rsidP="000F78BA">
            <w:pPr>
              <w:tabs>
                <w:tab w:val="left" w:pos="5706"/>
              </w:tabs>
              <w:jc w:val="both"/>
              <w:rPr>
                <w:rFonts w:cs="Arial"/>
                <w:b/>
                <w:bCs/>
                <w:color w:val="000000"/>
                <w:sz w:val="16"/>
                <w:szCs w:val="16"/>
                <w:lang w:val="es-CO"/>
              </w:rPr>
            </w:pPr>
          </w:p>
        </w:tc>
      </w:tr>
      <w:tr w:rsidR="000F78BA" w:rsidRPr="00BE48DD" w14:paraId="5B78FB5E" w14:textId="77777777" w:rsidTr="00E21A0B">
        <w:trPr>
          <w:trHeight w:val="598"/>
        </w:trPr>
        <w:tc>
          <w:tcPr>
            <w:tcW w:w="1980" w:type="dxa"/>
            <w:vAlign w:val="center"/>
            <w:hideMark/>
          </w:tcPr>
          <w:p w14:paraId="1ABCC8C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cinco (5) meses siguientes a la suscripción del acta de inicio.</w:t>
            </w:r>
          </w:p>
        </w:tc>
        <w:tc>
          <w:tcPr>
            <w:tcW w:w="6848" w:type="dxa"/>
            <w:hideMark/>
          </w:tcPr>
          <w:p w14:paraId="576E4C02"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66D5E6"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D28A4FC"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0B4E1584"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D9C24BF" w14:textId="77777777" w:rsidR="000F78BA" w:rsidRPr="00BE48DD" w:rsidRDefault="000F78BA" w:rsidP="000F78BA">
            <w:pPr>
              <w:tabs>
                <w:tab w:val="left" w:pos="5706"/>
              </w:tabs>
              <w:ind w:left="360"/>
              <w:contextualSpacing/>
              <w:jc w:val="both"/>
              <w:rPr>
                <w:rFonts w:cs="Arial"/>
                <w:color w:val="000000"/>
                <w:sz w:val="16"/>
                <w:szCs w:val="16"/>
                <w:lang w:val="es-CO"/>
              </w:rPr>
            </w:pPr>
          </w:p>
          <w:p w14:paraId="7A3A8B4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32FDFF1B"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308041"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40B528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0DE11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CO"/>
              </w:rPr>
              <w:t>Informe de los mantenimientos realizados al sistema de video vigilancia en funcionamiento.</w:t>
            </w:r>
          </w:p>
          <w:p w14:paraId="62508021" w14:textId="77777777" w:rsidR="000F78BA" w:rsidRPr="00BE48DD" w:rsidRDefault="000F78BA" w:rsidP="000F78BA">
            <w:pPr>
              <w:tabs>
                <w:tab w:val="left" w:pos="5706"/>
              </w:tabs>
              <w:jc w:val="both"/>
              <w:rPr>
                <w:rFonts w:cs="Arial"/>
                <w:color w:val="000000"/>
                <w:sz w:val="16"/>
                <w:szCs w:val="16"/>
                <w:lang w:val="es-ES"/>
              </w:rPr>
            </w:pPr>
          </w:p>
          <w:p w14:paraId="45506EE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9BB24A1" w14:textId="77777777" w:rsidR="000F78BA" w:rsidRPr="00BE48DD" w:rsidRDefault="000F78BA" w:rsidP="000F78BA">
            <w:pPr>
              <w:jc w:val="both"/>
              <w:rPr>
                <w:rFonts w:cs="Arial"/>
                <w:color w:val="000000"/>
                <w:sz w:val="16"/>
                <w:szCs w:val="16"/>
                <w:lang w:val="es-ES"/>
              </w:rPr>
            </w:pPr>
          </w:p>
        </w:tc>
      </w:tr>
      <w:tr w:rsidR="000F78BA" w:rsidRPr="00BE48DD" w14:paraId="211ABFA5" w14:textId="77777777" w:rsidTr="00E21A0B">
        <w:trPr>
          <w:trHeight w:val="765"/>
        </w:trPr>
        <w:tc>
          <w:tcPr>
            <w:tcW w:w="1980" w:type="dxa"/>
            <w:vAlign w:val="center"/>
            <w:hideMark/>
          </w:tcPr>
          <w:p w14:paraId="4B503EE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seis (6) meses siguientes a la suscripción del acta de inicio.</w:t>
            </w:r>
          </w:p>
        </w:tc>
        <w:tc>
          <w:tcPr>
            <w:tcW w:w="6848" w:type="dxa"/>
            <w:hideMark/>
          </w:tcPr>
          <w:p w14:paraId="608A2A7D" w14:textId="77777777" w:rsidR="000F78BA" w:rsidRPr="00BE48DD" w:rsidRDefault="000F78BA" w:rsidP="000F78BA">
            <w:pPr>
              <w:tabs>
                <w:tab w:val="left" w:pos="5706"/>
              </w:tabs>
              <w:ind w:left="360"/>
              <w:contextualSpacing/>
              <w:jc w:val="both"/>
              <w:rPr>
                <w:rFonts w:cs="Arial"/>
                <w:color w:val="000000"/>
                <w:sz w:val="16"/>
                <w:szCs w:val="16"/>
                <w:lang w:val="es-CO"/>
              </w:rPr>
            </w:pPr>
          </w:p>
          <w:p w14:paraId="2F8CDFF1"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4A77F4EB"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lastRenderedPageBreak/>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76FBC970"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46BC75F" w14:textId="77777777" w:rsidR="000F78BA" w:rsidRPr="00BE48DD" w:rsidRDefault="000F78BA" w:rsidP="000F78BA">
            <w:pPr>
              <w:tabs>
                <w:tab w:val="left" w:pos="5706"/>
              </w:tabs>
              <w:ind w:left="360"/>
              <w:contextualSpacing/>
              <w:jc w:val="both"/>
              <w:rPr>
                <w:rFonts w:cs="Arial"/>
                <w:color w:val="000000"/>
                <w:sz w:val="16"/>
                <w:szCs w:val="16"/>
                <w:lang w:val="es-CO"/>
              </w:rPr>
            </w:pPr>
          </w:p>
          <w:p w14:paraId="25CC60C1"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2CA88C67"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91F1F6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A04F0BD"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4A94443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350A1613" w14:textId="77777777" w:rsidR="000F78BA" w:rsidRPr="00BE48DD" w:rsidRDefault="000F78BA" w:rsidP="000F78BA">
            <w:pPr>
              <w:tabs>
                <w:tab w:val="left" w:pos="5706"/>
              </w:tabs>
              <w:jc w:val="both"/>
              <w:rPr>
                <w:rFonts w:cs="Arial"/>
                <w:color w:val="000000"/>
                <w:sz w:val="16"/>
                <w:szCs w:val="16"/>
                <w:lang w:val="es-ES"/>
              </w:rPr>
            </w:pPr>
          </w:p>
          <w:p w14:paraId="5EFDA8CC"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4441886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226C8E22" w14:textId="77777777" w:rsidTr="00E21A0B">
        <w:trPr>
          <w:trHeight w:val="765"/>
        </w:trPr>
        <w:tc>
          <w:tcPr>
            <w:tcW w:w="1980" w:type="dxa"/>
            <w:vAlign w:val="center"/>
            <w:hideMark/>
          </w:tcPr>
          <w:p w14:paraId="1A36E9D2"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lastRenderedPageBreak/>
              <w:t>Dentro de los siete (7) meses siguientes a la suscripción del acta de inicio.</w:t>
            </w:r>
          </w:p>
        </w:tc>
        <w:tc>
          <w:tcPr>
            <w:tcW w:w="6848" w:type="dxa"/>
            <w:hideMark/>
          </w:tcPr>
          <w:p w14:paraId="47B4DEB4" w14:textId="77777777" w:rsidR="000F78BA" w:rsidRPr="00BE48DD" w:rsidRDefault="000F78BA" w:rsidP="000F78BA">
            <w:pPr>
              <w:tabs>
                <w:tab w:val="left" w:pos="5706"/>
              </w:tabs>
              <w:ind w:left="360"/>
              <w:contextualSpacing/>
              <w:jc w:val="both"/>
              <w:rPr>
                <w:rFonts w:cs="Arial"/>
                <w:color w:val="000000"/>
                <w:sz w:val="16"/>
                <w:szCs w:val="16"/>
                <w:lang w:val="es-CO"/>
              </w:rPr>
            </w:pPr>
          </w:p>
          <w:p w14:paraId="00D068D3"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antivandálicos e integración con el sistema de video vigilancia de TRANSMILENIO </w:t>
            </w:r>
            <w:proofErr w:type="spellStart"/>
            <w:r w:rsidRPr="00BE48DD">
              <w:rPr>
                <w:rFonts w:cs="Arial"/>
                <w:color w:val="000000"/>
                <w:sz w:val="16"/>
                <w:szCs w:val="16"/>
                <w:lang w:val="es-ES"/>
              </w:rPr>
              <w:t>S.A.</w:t>
            </w:r>
            <w:proofErr w:type="gramStart"/>
            <w:r w:rsidRPr="00BE48DD">
              <w:rPr>
                <w:rFonts w:cs="Arial"/>
                <w:color w:val="000000"/>
                <w:sz w:val="16"/>
                <w:szCs w:val="16"/>
                <w:lang w:val="es-ES"/>
              </w:rPr>
              <w:t>de</w:t>
            </w:r>
            <w:proofErr w:type="spellEnd"/>
            <w:r w:rsidRPr="00BE48DD">
              <w:rPr>
                <w:rFonts w:cs="Arial"/>
                <w:color w:val="000000"/>
                <w:sz w:val="16"/>
                <w:szCs w:val="16"/>
                <w:lang w:val="es-ES"/>
              </w:rPr>
              <w:t xml:space="preserve"> acuerdo a</w:t>
            </w:r>
            <w:proofErr w:type="gramEnd"/>
            <w:r w:rsidRPr="00BE48DD">
              <w:rPr>
                <w:rFonts w:cs="Arial"/>
                <w:color w:val="000000"/>
                <w:sz w:val="16"/>
                <w:szCs w:val="16"/>
                <w:lang w:val="es-ES"/>
              </w:rPr>
              <w:t xml:space="preserve"> los requerimientos realizados por el SUPERVISOR o la persona encargada por este.</w:t>
            </w:r>
          </w:p>
          <w:p w14:paraId="56521A6D"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26CCB525"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164E20D0" w14:textId="77777777" w:rsidR="000F78BA" w:rsidRPr="00BE48DD" w:rsidRDefault="000F78BA" w:rsidP="000F78BA">
            <w:pPr>
              <w:tabs>
                <w:tab w:val="left" w:pos="5706"/>
              </w:tabs>
              <w:ind w:left="360"/>
              <w:contextualSpacing/>
              <w:jc w:val="both"/>
              <w:rPr>
                <w:rFonts w:cs="Arial"/>
                <w:color w:val="000000"/>
                <w:sz w:val="16"/>
                <w:szCs w:val="16"/>
                <w:lang w:val="es-CO"/>
              </w:rPr>
            </w:pPr>
          </w:p>
          <w:p w14:paraId="4E4D9345"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117916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0315C3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0AB1D8C"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F99317E"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30C7A01" w14:textId="77777777" w:rsidR="000F78BA" w:rsidRPr="00BE48DD" w:rsidRDefault="000F78BA" w:rsidP="000F78BA">
            <w:pPr>
              <w:tabs>
                <w:tab w:val="left" w:pos="5706"/>
              </w:tabs>
              <w:jc w:val="both"/>
              <w:rPr>
                <w:rFonts w:cs="Arial"/>
                <w:color w:val="000000"/>
                <w:sz w:val="16"/>
                <w:szCs w:val="16"/>
                <w:lang w:val="es-ES"/>
              </w:rPr>
            </w:pPr>
          </w:p>
          <w:p w14:paraId="10B139EE"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08107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5E68C3EB" w14:textId="77777777" w:rsidTr="00E21A0B">
        <w:trPr>
          <w:trHeight w:val="765"/>
        </w:trPr>
        <w:tc>
          <w:tcPr>
            <w:tcW w:w="1980" w:type="dxa"/>
            <w:vAlign w:val="center"/>
            <w:hideMark/>
          </w:tcPr>
          <w:p w14:paraId="39956D3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ocho (8) meses siguientes a la suscripción del acta de inicio.</w:t>
            </w:r>
          </w:p>
        </w:tc>
        <w:tc>
          <w:tcPr>
            <w:tcW w:w="6848" w:type="dxa"/>
            <w:hideMark/>
          </w:tcPr>
          <w:p w14:paraId="348BC008" w14:textId="77777777" w:rsidR="000F78BA" w:rsidRPr="00BE48DD" w:rsidRDefault="000F78BA" w:rsidP="000F78BA">
            <w:pPr>
              <w:tabs>
                <w:tab w:val="left" w:pos="5706"/>
              </w:tabs>
              <w:ind w:left="360"/>
              <w:contextualSpacing/>
              <w:jc w:val="both"/>
              <w:rPr>
                <w:rFonts w:cs="Arial"/>
                <w:color w:val="000000"/>
                <w:sz w:val="16"/>
                <w:szCs w:val="16"/>
                <w:lang w:val="es-CO"/>
              </w:rPr>
            </w:pPr>
          </w:p>
          <w:p w14:paraId="7052BFB5"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31916390"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31A558DD"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F4EF00D" w14:textId="77777777" w:rsidR="000F78BA" w:rsidRPr="00BE48DD" w:rsidRDefault="000F78BA" w:rsidP="000F78BA">
            <w:pPr>
              <w:tabs>
                <w:tab w:val="left" w:pos="5706"/>
              </w:tabs>
              <w:ind w:left="360"/>
              <w:contextualSpacing/>
              <w:jc w:val="both"/>
              <w:rPr>
                <w:rFonts w:cs="Arial"/>
                <w:color w:val="000000"/>
                <w:sz w:val="16"/>
                <w:szCs w:val="16"/>
                <w:lang w:val="es-CO"/>
              </w:rPr>
            </w:pPr>
          </w:p>
          <w:p w14:paraId="025BED6E"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BB04C1C"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649C0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FC2787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lastRenderedPageBreak/>
              <w:t>Realización de otras actividades propias al desarrollo y cumplimiento del objeto contractual.</w:t>
            </w:r>
          </w:p>
          <w:p w14:paraId="3293F805"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719EB7A6" w14:textId="77777777" w:rsidR="000F78BA" w:rsidRPr="00BE48DD" w:rsidRDefault="000F78BA" w:rsidP="000F78BA">
            <w:pPr>
              <w:tabs>
                <w:tab w:val="left" w:pos="5706"/>
              </w:tabs>
              <w:jc w:val="both"/>
              <w:rPr>
                <w:rFonts w:cs="Arial"/>
                <w:color w:val="000000"/>
                <w:sz w:val="16"/>
                <w:szCs w:val="16"/>
                <w:lang w:val="es-ES"/>
              </w:rPr>
            </w:pPr>
          </w:p>
          <w:p w14:paraId="70F8415B"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EF0292E"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1404BF6E" w14:textId="77777777" w:rsidTr="00E21A0B">
        <w:trPr>
          <w:trHeight w:val="765"/>
        </w:trPr>
        <w:tc>
          <w:tcPr>
            <w:tcW w:w="1980" w:type="dxa"/>
            <w:vAlign w:val="center"/>
          </w:tcPr>
          <w:p w14:paraId="7430F219"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lastRenderedPageBreak/>
              <w:t>Dentro de los nueve (9) meses siguientes a la suscripción del acta de inicio.</w:t>
            </w:r>
          </w:p>
        </w:tc>
        <w:tc>
          <w:tcPr>
            <w:tcW w:w="6848" w:type="dxa"/>
          </w:tcPr>
          <w:p w14:paraId="14C4A039" w14:textId="77777777" w:rsidR="000F78BA" w:rsidRPr="00BE48DD" w:rsidRDefault="000F78BA" w:rsidP="000F78BA">
            <w:pPr>
              <w:tabs>
                <w:tab w:val="left" w:pos="5706"/>
              </w:tabs>
              <w:ind w:left="360"/>
              <w:contextualSpacing/>
              <w:jc w:val="both"/>
              <w:rPr>
                <w:rFonts w:cs="Arial"/>
                <w:color w:val="000000"/>
                <w:sz w:val="16"/>
                <w:szCs w:val="16"/>
                <w:lang w:val="es-CO"/>
              </w:rPr>
            </w:pPr>
          </w:p>
          <w:p w14:paraId="564356FD"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706D0F29"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22EB7D46"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F31B721" w14:textId="77777777" w:rsidR="000F78BA" w:rsidRPr="00BE48DD" w:rsidRDefault="000F78BA" w:rsidP="000F78BA">
            <w:pPr>
              <w:tabs>
                <w:tab w:val="left" w:pos="5706"/>
              </w:tabs>
              <w:ind w:left="360"/>
              <w:contextualSpacing/>
              <w:jc w:val="both"/>
              <w:rPr>
                <w:rFonts w:cs="Arial"/>
                <w:color w:val="000000"/>
                <w:sz w:val="16"/>
                <w:szCs w:val="16"/>
                <w:lang w:val="es-CO"/>
              </w:rPr>
            </w:pPr>
          </w:p>
          <w:p w14:paraId="714B388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DC3FD6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12DCAC4A"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6CA46F5"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9110810"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D6F063B" w14:textId="77777777" w:rsidR="000F78BA" w:rsidRPr="00BE48DD" w:rsidRDefault="000F78BA" w:rsidP="000F78BA">
            <w:pPr>
              <w:tabs>
                <w:tab w:val="left" w:pos="5706"/>
              </w:tabs>
              <w:jc w:val="both"/>
              <w:rPr>
                <w:rFonts w:cs="Arial"/>
                <w:color w:val="000000"/>
                <w:sz w:val="16"/>
                <w:szCs w:val="16"/>
                <w:lang w:val="es-ES"/>
              </w:rPr>
            </w:pPr>
          </w:p>
          <w:p w14:paraId="574EFD0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C4D7EC3"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4F87D2A" w14:textId="77777777" w:rsidTr="00E21A0B">
        <w:trPr>
          <w:trHeight w:val="765"/>
        </w:trPr>
        <w:tc>
          <w:tcPr>
            <w:tcW w:w="1980" w:type="dxa"/>
            <w:vAlign w:val="center"/>
          </w:tcPr>
          <w:p w14:paraId="1530A878"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t>Dentro de los diez (10) meses siguientes a la suscripción del acta de inicio.</w:t>
            </w:r>
          </w:p>
        </w:tc>
        <w:tc>
          <w:tcPr>
            <w:tcW w:w="6848" w:type="dxa"/>
          </w:tcPr>
          <w:p w14:paraId="06BBBE57" w14:textId="77777777" w:rsidR="000F78BA" w:rsidRPr="00BE48DD" w:rsidRDefault="000F78BA" w:rsidP="000F78BA">
            <w:pPr>
              <w:tabs>
                <w:tab w:val="left" w:pos="5706"/>
              </w:tabs>
              <w:ind w:left="360"/>
              <w:contextualSpacing/>
              <w:jc w:val="both"/>
              <w:rPr>
                <w:rFonts w:cs="Arial"/>
                <w:color w:val="000000"/>
                <w:sz w:val="16"/>
                <w:szCs w:val="16"/>
                <w:lang w:val="es-CO"/>
              </w:rPr>
            </w:pPr>
          </w:p>
          <w:p w14:paraId="6B81D2AA"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6E7BB36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1A9E42C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4745D01" w14:textId="77777777" w:rsidR="000F78BA" w:rsidRPr="00BE48DD" w:rsidRDefault="000F78BA" w:rsidP="000F78BA">
            <w:pPr>
              <w:tabs>
                <w:tab w:val="left" w:pos="5706"/>
              </w:tabs>
              <w:ind w:left="360"/>
              <w:contextualSpacing/>
              <w:jc w:val="both"/>
              <w:rPr>
                <w:rFonts w:cs="Arial"/>
                <w:color w:val="000000"/>
                <w:sz w:val="16"/>
                <w:szCs w:val="16"/>
                <w:lang w:val="es-CO"/>
              </w:rPr>
            </w:pPr>
          </w:p>
          <w:p w14:paraId="3F20B63F"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4FC6248"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4153445D"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2728651"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6E97A5CB"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4AC04AD1" w14:textId="77777777" w:rsidR="000F78BA" w:rsidRPr="00BE48DD" w:rsidRDefault="000F78BA" w:rsidP="000F78BA">
            <w:pPr>
              <w:tabs>
                <w:tab w:val="left" w:pos="5706"/>
              </w:tabs>
              <w:jc w:val="both"/>
              <w:rPr>
                <w:rFonts w:cs="Arial"/>
                <w:color w:val="000000"/>
                <w:sz w:val="16"/>
                <w:szCs w:val="16"/>
                <w:lang w:val="es-ES"/>
              </w:rPr>
            </w:pPr>
          </w:p>
          <w:p w14:paraId="4E030752"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53CB4FF" w14:textId="77777777" w:rsidR="000F78BA" w:rsidRPr="00BE48DD" w:rsidRDefault="000F78BA" w:rsidP="000F78BA">
            <w:pPr>
              <w:jc w:val="both"/>
              <w:rPr>
                <w:rFonts w:cs="Arial"/>
                <w:color w:val="000000"/>
                <w:sz w:val="16"/>
                <w:szCs w:val="16"/>
                <w:lang w:val="es-ES"/>
              </w:rPr>
            </w:pPr>
          </w:p>
        </w:tc>
      </w:tr>
    </w:tbl>
    <w:p w14:paraId="2BE6AEFE" w14:textId="77777777" w:rsidR="000F78BA" w:rsidRPr="00BE48DD" w:rsidRDefault="000F78BA" w:rsidP="000F78BA">
      <w:pPr>
        <w:spacing w:after="0"/>
        <w:ind w:left="284"/>
        <w:contextualSpacing/>
        <w:jc w:val="both"/>
        <w:rPr>
          <w:rFonts w:eastAsia="ZTR1C.tmp" w:cs="Arial"/>
          <w:b/>
          <w:lang w:val="es-ES" w:eastAsia="es-ES"/>
        </w:rPr>
      </w:pPr>
      <w:bookmarkStart w:id="594" w:name="_Toc48728808"/>
      <w:bookmarkStart w:id="595" w:name="_Toc57366709"/>
    </w:p>
    <w:p w14:paraId="4BD40DFB" w14:textId="77777777" w:rsidR="000F78BA" w:rsidRPr="00BE48DD" w:rsidRDefault="000F78BA" w:rsidP="000F78BA">
      <w:pPr>
        <w:spacing w:after="0"/>
        <w:ind w:left="284"/>
        <w:contextualSpacing/>
        <w:jc w:val="both"/>
        <w:rPr>
          <w:rFonts w:eastAsia="ZTR1C.tmp" w:cs="Arial"/>
          <w:b/>
          <w:lang w:val="es-ES" w:eastAsia="es-ES"/>
        </w:rPr>
      </w:pPr>
    </w:p>
    <w:p w14:paraId="21292982" w14:textId="6A32D70C" w:rsidR="000F78BA" w:rsidRPr="00BE48DD" w:rsidRDefault="000F78BA" w:rsidP="002701E7">
      <w:pPr>
        <w:pStyle w:val="Prrafodelista"/>
        <w:numPr>
          <w:ilvl w:val="0"/>
          <w:numId w:val="74"/>
        </w:numPr>
        <w:spacing w:after="0"/>
        <w:jc w:val="both"/>
        <w:rPr>
          <w:rFonts w:eastAsia="ZTR1C.tmp" w:cs="Arial"/>
          <w:b/>
          <w:lang w:val="es-ES" w:eastAsia="es-ES"/>
        </w:rPr>
      </w:pPr>
      <w:r w:rsidRPr="00BE48DD">
        <w:rPr>
          <w:rFonts w:eastAsia="ZTR1C.tmp" w:cs="Arial"/>
          <w:b/>
          <w:lang w:val="es-ES" w:eastAsia="es-ES"/>
        </w:rPr>
        <w:t>DEFINICIONES</w:t>
      </w:r>
      <w:bookmarkEnd w:id="594"/>
      <w:bookmarkEnd w:id="595"/>
    </w:p>
    <w:p w14:paraId="432A131A" w14:textId="77777777" w:rsidR="000F78BA" w:rsidRPr="00BE48DD" w:rsidRDefault="000F78BA" w:rsidP="000F78BA">
      <w:pPr>
        <w:spacing w:after="0"/>
        <w:ind w:left="495"/>
        <w:jc w:val="both"/>
        <w:rPr>
          <w:rFonts w:eastAsia="Calibri" w:cs="Arial"/>
          <w:b/>
          <w:bCs/>
        </w:rPr>
      </w:pPr>
    </w:p>
    <w:p w14:paraId="402BB319" w14:textId="77777777" w:rsidR="000F78BA" w:rsidRPr="00BE48DD" w:rsidRDefault="000F78BA" w:rsidP="000F78BA">
      <w:pPr>
        <w:spacing w:after="0"/>
        <w:ind w:left="495"/>
        <w:jc w:val="both"/>
        <w:rPr>
          <w:rFonts w:eastAsia="Calibri" w:cs="Arial"/>
        </w:rPr>
      </w:pPr>
      <w:r w:rsidRPr="00BE48DD">
        <w:rPr>
          <w:rFonts w:eastAsia="Calibri" w:cs="Arial"/>
          <w:b/>
          <w:bCs/>
        </w:rPr>
        <w:t xml:space="preserve">ANS: </w:t>
      </w:r>
      <w:r w:rsidRPr="00BE48DD">
        <w:rPr>
          <w:rFonts w:eastAsia="Calibri" w:cs="Arial"/>
        </w:rPr>
        <w:t>Acuerdo de Niveles de Servicio, estos definen y controlan las expectativas de calidad de servicio entre las partes.</w:t>
      </w:r>
    </w:p>
    <w:p w14:paraId="67829A13" w14:textId="77777777" w:rsidR="000F78BA" w:rsidRPr="00BE48DD" w:rsidRDefault="000F78BA" w:rsidP="000F78BA">
      <w:pPr>
        <w:spacing w:after="0"/>
        <w:ind w:left="495"/>
        <w:jc w:val="both"/>
        <w:rPr>
          <w:rFonts w:eastAsia="ZTR1C.tmp" w:cs="Arial"/>
        </w:rPr>
      </w:pPr>
    </w:p>
    <w:p w14:paraId="185DBC7F" w14:textId="77777777" w:rsidR="000F78BA" w:rsidRPr="00BE48DD" w:rsidRDefault="000F78BA" w:rsidP="000F78BA">
      <w:pPr>
        <w:spacing w:after="200"/>
        <w:ind w:left="499"/>
        <w:jc w:val="both"/>
        <w:rPr>
          <w:rFonts w:eastAsia="Calibri" w:cs="Arial"/>
        </w:rPr>
      </w:pPr>
      <w:r w:rsidRPr="00BE48DD">
        <w:rPr>
          <w:rFonts w:eastAsia="Calibri" w:cs="Arial"/>
          <w:b/>
          <w:bCs/>
        </w:rPr>
        <w:t xml:space="preserve">API: </w:t>
      </w:r>
      <w:r w:rsidRPr="00BE48DD">
        <w:rPr>
          <w:rFonts w:eastAsia="Calibri" w:cs="Arial"/>
        </w:rPr>
        <w:t>Funciones o servicios provistos por una interfaz de programación y que permite a un software externo interactuar con el software proveedor de la interfaz</w:t>
      </w:r>
    </w:p>
    <w:p w14:paraId="5F1515B3" w14:textId="77777777" w:rsidR="000F78BA" w:rsidRPr="00BE48DD" w:rsidRDefault="000F78BA" w:rsidP="000F78BA">
      <w:pPr>
        <w:spacing w:after="200"/>
        <w:ind w:left="499"/>
        <w:jc w:val="both"/>
        <w:rPr>
          <w:rFonts w:eastAsia="Calibri" w:cs="Arial"/>
        </w:rPr>
      </w:pPr>
      <w:r w:rsidRPr="00BE48DD">
        <w:rPr>
          <w:rFonts w:eastAsia="Calibri" w:cs="Arial"/>
          <w:b/>
          <w:bCs/>
        </w:rPr>
        <w:t>ARCGIS:</w:t>
      </w:r>
      <w:r w:rsidRPr="00BE48DD">
        <w:rPr>
          <w:rFonts w:eastAsia="Calibri" w:cs="Arial"/>
        </w:rPr>
        <w:t xml:space="preserve"> Conjuntos de herramientas que permiten la gestión, consulta y publicación de información geográfica.</w:t>
      </w:r>
    </w:p>
    <w:p w14:paraId="46EE4B65" w14:textId="77777777" w:rsidR="000F78BA" w:rsidRPr="00BE48DD" w:rsidRDefault="000F78BA" w:rsidP="000F78BA">
      <w:pPr>
        <w:spacing w:after="248"/>
        <w:ind w:left="500"/>
        <w:jc w:val="both"/>
        <w:rPr>
          <w:rFonts w:eastAsia="Calibri" w:cs="Arial"/>
        </w:rPr>
      </w:pPr>
      <w:r w:rsidRPr="00BE48DD">
        <w:rPr>
          <w:rFonts w:eastAsia="Calibri" w:cs="Arial"/>
          <w:b/>
          <w:bCs/>
        </w:rPr>
        <w:t xml:space="preserve">AUTENTICAR: </w:t>
      </w:r>
      <w:r w:rsidRPr="00BE48DD">
        <w:rPr>
          <w:rFonts w:eastAsia="Calibri" w:cs="Arial"/>
        </w:rPr>
        <w:t>Mecanismo por medio del cual se tiene seguridad que un usuario es quien pretende ser.</w:t>
      </w:r>
    </w:p>
    <w:p w14:paraId="3ECF3397" w14:textId="77777777" w:rsidR="000F78BA" w:rsidRPr="00BE48DD" w:rsidRDefault="000F78BA" w:rsidP="000F78BA">
      <w:pPr>
        <w:tabs>
          <w:tab w:val="left" w:pos="1950"/>
        </w:tabs>
        <w:spacing w:after="200"/>
        <w:ind w:left="499"/>
        <w:jc w:val="both"/>
        <w:rPr>
          <w:rFonts w:eastAsia="Calibri" w:cs="Arial"/>
        </w:rPr>
      </w:pPr>
      <w:r w:rsidRPr="00BE48DD">
        <w:rPr>
          <w:rFonts w:eastAsia="Calibri" w:cs="Arial"/>
          <w:b/>
          <w:bCs/>
        </w:rPr>
        <w:t xml:space="preserve">AUTORIZAR: </w:t>
      </w:r>
      <w:r w:rsidRPr="00BE48DD">
        <w:rPr>
          <w:rFonts w:eastAsia="Calibri" w:cs="Arial"/>
        </w:rPr>
        <w:t>Mecanismo por medio del cual se indica si un usuario tiene permiso de ejecutar una acción o acceso a un elemento de la solución.</w:t>
      </w:r>
    </w:p>
    <w:p w14:paraId="2DFAEFCA"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BPM: </w:t>
      </w:r>
      <w:r w:rsidRPr="00BE48DD">
        <w:rPr>
          <w:rFonts w:eastAsia="Calibri" w:cs="Arial"/>
        </w:rPr>
        <w:t>"Business Process Management" En el contexto de este desarrollo es la herramienta por medio de la cual se modelan los procesos de negocio.</w:t>
      </w:r>
    </w:p>
    <w:p w14:paraId="0ECDDA40" w14:textId="77777777" w:rsidR="000F78BA" w:rsidRPr="00BE48DD" w:rsidRDefault="000F78BA" w:rsidP="000F78BA">
      <w:pPr>
        <w:spacing w:after="248"/>
        <w:ind w:left="500"/>
        <w:jc w:val="both"/>
        <w:rPr>
          <w:rFonts w:eastAsia="Calibri" w:cs="Arial"/>
        </w:rPr>
      </w:pPr>
      <w:r w:rsidRPr="00BE48DD">
        <w:rPr>
          <w:rFonts w:eastAsia="Calibri" w:cs="Arial"/>
          <w:b/>
          <w:bCs/>
        </w:rPr>
        <w:t xml:space="preserve">BPMN: </w:t>
      </w:r>
      <w:r w:rsidRPr="00BE48DD">
        <w:rPr>
          <w:rFonts w:eastAsia="Calibri" w:cs="Arial"/>
        </w:rPr>
        <w:t xml:space="preserve">"Business Process Model and </w:t>
      </w:r>
      <w:proofErr w:type="spellStart"/>
      <w:r w:rsidRPr="00BE48DD">
        <w:rPr>
          <w:rFonts w:eastAsia="Calibri" w:cs="Arial"/>
        </w:rPr>
        <w:t>Notation</w:t>
      </w:r>
      <w:proofErr w:type="spellEnd"/>
      <w:r w:rsidRPr="00BE48DD">
        <w:rPr>
          <w:rFonts w:eastAsia="Calibri" w:cs="Arial"/>
        </w:rPr>
        <w:t>" Estándar XML usado para modelar procesos de negocio.</w:t>
      </w:r>
    </w:p>
    <w:p w14:paraId="0A3A6FC4" w14:textId="77777777" w:rsidR="000F78BA" w:rsidRPr="00BE48DD" w:rsidRDefault="000F78BA" w:rsidP="000F78BA">
      <w:pPr>
        <w:spacing w:after="244"/>
        <w:ind w:left="500"/>
        <w:jc w:val="both"/>
        <w:rPr>
          <w:rFonts w:eastAsia="Calibri" w:cs="Arial"/>
        </w:rPr>
      </w:pPr>
      <w:r w:rsidRPr="00BE48DD">
        <w:rPr>
          <w:rFonts w:eastAsia="Calibri" w:cs="Arial"/>
          <w:b/>
          <w:bCs/>
        </w:rPr>
        <w:t xml:space="preserve">BASE DE DATOS (DBMS): </w:t>
      </w:r>
      <w:r w:rsidRPr="00BE48DD">
        <w:rPr>
          <w:rFonts w:eastAsia="Calibri" w:cs="Arial"/>
        </w:rPr>
        <w:t>"</w:t>
      </w:r>
      <w:proofErr w:type="spellStart"/>
      <w:r w:rsidRPr="00BE48DD">
        <w:rPr>
          <w:rFonts w:eastAsia="Calibri" w:cs="Arial"/>
        </w:rPr>
        <w:t>Database</w:t>
      </w:r>
      <w:proofErr w:type="spellEnd"/>
      <w:r w:rsidRPr="00BE48DD">
        <w:rPr>
          <w:rFonts w:eastAsia="Calibri" w:cs="Arial"/>
        </w:rPr>
        <w:t xml:space="preserve"> Management </w:t>
      </w:r>
      <w:proofErr w:type="spellStart"/>
      <w:r w:rsidRPr="00BE48DD">
        <w:rPr>
          <w:rFonts w:eastAsia="Calibri" w:cs="Arial"/>
        </w:rPr>
        <w:t>System</w:t>
      </w:r>
      <w:proofErr w:type="spellEnd"/>
      <w:r w:rsidRPr="00BE48DD">
        <w:rPr>
          <w:rFonts w:eastAsia="Calibri" w:cs="Arial"/>
        </w:rPr>
        <w:t>" Repositorio dentro del cual se aloja información estructurada y relacionada.</w:t>
      </w:r>
    </w:p>
    <w:p w14:paraId="7EDE739D"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BASE DE DATOS DE DOCUMENTOS INDIZADOS: </w:t>
      </w:r>
      <w:r w:rsidRPr="00BE48DD">
        <w:rPr>
          <w:rFonts w:eastAsia="Calibri" w:cs="Arial"/>
        </w:rPr>
        <w:t>Repositorio de contenido donde se lleva información preparada exclusivamente para realizar búsquedas del contenido de Documentos, metadatos o soportes digitales.</w:t>
      </w:r>
    </w:p>
    <w:p w14:paraId="37063DD4" w14:textId="77777777" w:rsidR="000F78BA" w:rsidRPr="00BE48DD" w:rsidRDefault="000F78BA" w:rsidP="000F78BA">
      <w:pPr>
        <w:spacing w:after="372"/>
        <w:ind w:left="500"/>
        <w:jc w:val="both"/>
        <w:rPr>
          <w:rFonts w:eastAsia="Calibri" w:cs="Arial"/>
        </w:rPr>
      </w:pPr>
      <w:r w:rsidRPr="00BE48DD">
        <w:rPr>
          <w:rFonts w:eastAsia="Calibri" w:cs="Arial"/>
          <w:b/>
          <w:bCs/>
        </w:rPr>
        <w:t xml:space="preserve">BUS DE SERVICIOS: </w:t>
      </w:r>
      <w:r w:rsidRPr="00BE48DD">
        <w:rPr>
          <w:rFonts w:eastAsia="Calibri" w:cs="Arial"/>
        </w:rPr>
        <w:t>COMPONENTE DE SOFTWARE encargado de gestionar la comunicación entre servicios WEB.</w:t>
      </w:r>
    </w:p>
    <w:p w14:paraId="057EC82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CLASIFICACIÓN DOCUMENTAL: </w:t>
      </w:r>
      <w:r w:rsidRPr="00BE48DD">
        <w:rPr>
          <w:rFonts w:eastAsia="Calibri" w:cs="Arial"/>
          <w:bCs/>
        </w:rPr>
        <w:t>Acción de i</w:t>
      </w:r>
      <w:r w:rsidRPr="00BE48DD">
        <w:rPr>
          <w:rFonts w:eastAsia="Calibri" w:cs="Arial"/>
        </w:rPr>
        <w:t>nsertar un documento o expediente dentro de un clasificador documental.</w:t>
      </w:r>
    </w:p>
    <w:p w14:paraId="6BD16DB6" w14:textId="77777777" w:rsidR="000F78BA" w:rsidRPr="00BE48DD" w:rsidRDefault="000F78BA" w:rsidP="000F78BA">
      <w:pPr>
        <w:spacing w:after="200"/>
        <w:ind w:left="499"/>
        <w:jc w:val="both"/>
        <w:rPr>
          <w:rFonts w:eastAsia="Calibri" w:cs="Arial"/>
        </w:rPr>
      </w:pPr>
      <w:r w:rsidRPr="00BE48DD">
        <w:rPr>
          <w:rFonts w:eastAsia="Calibri" w:cs="Arial"/>
          <w:b/>
          <w:bCs/>
        </w:rPr>
        <w:t xml:space="preserve">CLASIFICADOR DOCUMENTAL: </w:t>
      </w:r>
      <w:r w:rsidRPr="00BE48DD">
        <w:rPr>
          <w:rFonts w:eastAsia="Calibri" w:cs="Arial"/>
        </w:rPr>
        <w:t xml:space="preserve">Estructura de árbol lógico n-ario dentro de la cual se organizan los documentos y expedientes. Hay un clasificador obligatorio y es la Tabla de Retención Documental, que está organizada según dependencia, serie, subserie y tiene asociada las reglas de retención documental. Otros clasificadores pueden ser definidos por el usuario, tales como clasificador de procesos, clasificador geográfico, clasificador de concesiones, etc. Cada nivel del árbol de clasificación puede contener uno o más metadatos. </w:t>
      </w:r>
    </w:p>
    <w:p w14:paraId="5C6ACE62" w14:textId="77777777" w:rsidR="000F78BA" w:rsidRPr="00BE48DD" w:rsidRDefault="000F78BA" w:rsidP="000F78BA">
      <w:pPr>
        <w:spacing w:after="244"/>
        <w:ind w:left="500"/>
        <w:jc w:val="both"/>
        <w:rPr>
          <w:rFonts w:eastAsia="Calibri" w:cs="Arial"/>
        </w:rPr>
      </w:pPr>
      <w:r w:rsidRPr="00BE48DD">
        <w:rPr>
          <w:rFonts w:eastAsia="Calibri" w:cs="Arial"/>
          <w:b/>
          <w:bCs/>
        </w:rPr>
        <w:lastRenderedPageBreak/>
        <w:t xml:space="preserve">CONJUNTO DE DOCUMENTOS: </w:t>
      </w:r>
      <w:r w:rsidRPr="00BE48DD">
        <w:rPr>
          <w:rFonts w:eastAsia="Calibri" w:cs="Arial"/>
        </w:rPr>
        <w:t>Es un conjunto de documentos que se comporta como una unidad, tiene un identificador único y cada uno de sus elementos poseen un identificador único derivado del identificador del conjunto; cada documento del conjunto de documentos es accesible en forma individual, a través de su identificador, y el conjunto como un todo es accesible en forma similar. Ejemplos de conjuntos de documentos son un correo electrónico que contiene mensaje y anexos, o un documento de entrada que contiene carta remisoria y anexos.</w:t>
      </w:r>
    </w:p>
    <w:p w14:paraId="087C7BC4" w14:textId="77777777" w:rsidR="000F78BA" w:rsidRPr="00BE48DD" w:rsidRDefault="000F78BA" w:rsidP="000F78BA">
      <w:pPr>
        <w:spacing w:after="236"/>
        <w:ind w:left="500"/>
        <w:jc w:val="both"/>
        <w:rPr>
          <w:rFonts w:eastAsia="Calibri" w:cs="Arial"/>
        </w:rPr>
      </w:pPr>
      <w:r w:rsidRPr="00BE48DD">
        <w:rPr>
          <w:rFonts w:eastAsia="Calibri" w:cs="Arial"/>
          <w:b/>
          <w:bCs/>
        </w:rPr>
        <w:t xml:space="preserve">COMPONENTE DE SOFTWARE: </w:t>
      </w:r>
      <w:r w:rsidRPr="00BE48DD">
        <w:rPr>
          <w:rFonts w:eastAsia="Calibri" w:cs="Arial"/>
        </w:rPr>
        <w:t>elemento de una solución de software que ofrece un conjunto de servicios, o funcionalidades, a través de interfaces definidas.</w:t>
      </w:r>
    </w:p>
    <w:p w14:paraId="2AA4D2D7" w14:textId="77777777" w:rsidR="000F78BA" w:rsidRPr="00BE48DD" w:rsidRDefault="000F78BA" w:rsidP="000F78BA">
      <w:pPr>
        <w:spacing w:after="244"/>
        <w:ind w:left="500"/>
        <w:jc w:val="both"/>
        <w:rPr>
          <w:rFonts w:eastAsia="Calibri" w:cs="Arial"/>
        </w:rPr>
      </w:pPr>
      <w:r w:rsidRPr="00BE48DD">
        <w:rPr>
          <w:rFonts w:eastAsia="Calibri" w:cs="Arial"/>
          <w:b/>
          <w:bCs/>
        </w:rPr>
        <w:t xml:space="preserve">CONTRATISTA: </w:t>
      </w:r>
      <w:r w:rsidRPr="00BE48DD">
        <w:rPr>
          <w:rFonts w:eastAsia="Calibri" w:cs="Arial"/>
        </w:rPr>
        <w:t>Corresponde a la persona natural o jurídica, que individualmente o mediante figura asociativa (consorcio, unión temporal) pretende participar en el proceso.</w:t>
      </w:r>
    </w:p>
    <w:p w14:paraId="10394445" w14:textId="77777777" w:rsidR="000F78BA" w:rsidRPr="00BE48DD" w:rsidRDefault="000F78BA" w:rsidP="000F78BA">
      <w:pPr>
        <w:spacing w:after="236"/>
        <w:ind w:left="500"/>
        <w:jc w:val="both"/>
        <w:rPr>
          <w:rFonts w:eastAsia="Calibri" w:cs="Arial"/>
        </w:rPr>
      </w:pPr>
      <w:r w:rsidRPr="00BE48DD">
        <w:rPr>
          <w:rFonts w:eastAsia="Calibri" w:cs="Arial"/>
          <w:b/>
          <w:bCs/>
        </w:rPr>
        <w:t>CONFIDENCIALIDAD:</w:t>
      </w:r>
      <w:r w:rsidRPr="00BE48DD">
        <w:rPr>
          <w:rFonts w:eastAsia="Calibri" w:cs="Arial"/>
        </w:rPr>
        <w:t xml:space="preserve"> Propiedad de una conversación de comunicación o transferencia de información en la cual los participantes de esta pueden emitir/enviar y recibir sus mensajes sin que terceros ajenos a la comunicación conozcan el contenido de estos. Propiedad de una consulta en la cual la información obtenida está de acuerdo con los derechos de acceso de quien la realiza a los contenidos de información.</w:t>
      </w:r>
    </w:p>
    <w:p w14:paraId="7FFCCD73" w14:textId="77777777" w:rsidR="000F78BA" w:rsidRPr="00BE48DD" w:rsidRDefault="000F78BA" w:rsidP="000F78BA">
      <w:pPr>
        <w:spacing w:after="120"/>
        <w:ind w:left="499"/>
        <w:jc w:val="both"/>
        <w:rPr>
          <w:rFonts w:eastAsia="Calibri" w:cs="Arial"/>
        </w:rPr>
      </w:pPr>
      <w:r w:rsidRPr="00BE48DD">
        <w:rPr>
          <w:rFonts w:eastAsia="Calibri" w:cs="Arial"/>
          <w:b/>
          <w:bCs/>
        </w:rPr>
        <w:t>CONFIGURACIÓN</w:t>
      </w:r>
      <w:r w:rsidRPr="00BE48DD">
        <w:rPr>
          <w:rFonts w:eastAsia="Calibri" w:cs="Arial"/>
        </w:rPr>
        <w:t xml:space="preserve">: En el contexto del contrato la CONFIGURACIÓN incluye todas las actividades requeridas para:  </w:t>
      </w:r>
    </w:p>
    <w:p w14:paraId="2062B26F"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Especificar los procesos de negocio incluidos en el alcance contractual y sus actividades</w:t>
      </w:r>
    </w:p>
    <w:p w14:paraId="05641755"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tipos documentales que aplican y sus metadatos</w:t>
      </w:r>
    </w:p>
    <w:p w14:paraId="6BDFC489"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clasificadores necesarios, su estructura y metadatos</w:t>
      </w:r>
    </w:p>
    <w:p w14:paraId="02839F81"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las reglas de negocio que aplican a todos los procesos</w:t>
      </w:r>
    </w:p>
    <w:p w14:paraId="0E8AC25A"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Configurar el sistema con toda la información requerida para que el sistema apoye correctamente los procesos de negocio especificados</w:t>
      </w:r>
    </w:p>
    <w:p w14:paraId="7C4EA9CC"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Inicializar el sistema con toda la información requerida para que funcione correctamente y apoye los procesos incluidos en el alcance en su ambiente de pruebas y sus ambientes de preproducción y producción.</w:t>
      </w:r>
    </w:p>
    <w:p w14:paraId="70D4E34E" w14:textId="77777777" w:rsidR="000F78BA" w:rsidRPr="00BE48DD" w:rsidRDefault="000F78BA" w:rsidP="000F78BA">
      <w:pPr>
        <w:spacing w:after="338"/>
        <w:ind w:left="499"/>
        <w:jc w:val="both"/>
        <w:rPr>
          <w:rFonts w:eastAsia="Calibri" w:cs="Arial"/>
        </w:rPr>
      </w:pPr>
      <w:r w:rsidRPr="00BE48DD">
        <w:rPr>
          <w:rFonts w:eastAsia="Calibri" w:cs="Arial"/>
          <w:b/>
          <w:bCs/>
        </w:rPr>
        <w:t>DISPONIBILIDAD:</w:t>
      </w:r>
      <w:r w:rsidRPr="00BE48DD">
        <w:rPr>
          <w:rFonts w:eastAsia="Calibri" w:cs="Arial"/>
        </w:rPr>
        <w:t xml:space="preserve"> propiedad de un elemento (</w:t>
      </w:r>
      <w:proofErr w:type="spellStart"/>
      <w:r w:rsidRPr="00BE48DD">
        <w:rPr>
          <w:rFonts w:eastAsia="Calibri" w:cs="Arial"/>
        </w:rPr>
        <w:t>vg</w:t>
      </w:r>
      <w:proofErr w:type="spellEnd"/>
      <w:r w:rsidRPr="00BE48DD">
        <w:rPr>
          <w:rFonts w:eastAsia="Calibri" w:cs="Arial"/>
        </w:rPr>
        <w:t>. expediente, documento, índice) que indica que puede ser accedido, consultado, presentado, o utilizado cuando se requiere; la disponibilidad de documentos es muy dependiente del soporte en qué están creados los documentos. Propiedad de un equipo (</w:t>
      </w:r>
      <w:proofErr w:type="spellStart"/>
      <w:r w:rsidRPr="00BE48DD">
        <w:rPr>
          <w:rFonts w:eastAsia="Calibri" w:cs="Arial"/>
        </w:rPr>
        <w:t>vg</w:t>
      </w:r>
      <w:proofErr w:type="spellEnd"/>
      <w:r w:rsidRPr="00BE48DD">
        <w:rPr>
          <w:rFonts w:eastAsia="Calibri" w:cs="Arial"/>
        </w:rPr>
        <w:t>. computador, disco, scanner, etc.) que indica que está operativo cuando se requiere.</w:t>
      </w:r>
    </w:p>
    <w:p w14:paraId="32210C4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DOCUMENTO: </w:t>
      </w:r>
      <w:r w:rsidRPr="00BE48DD">
        <w:rPr>
          <w:rFonts w:eastAsia="Calibri" w:cs="Arial"/>
        </w:rPr>
        <w:t>Es un mensaje de información localizado en un medio de soporte</w:t>
      </w:r>
      <w:r w:rsidRPr="00BE48DD">
        <w:rPr>
          <w:rFonts w:eastAsia="Calibri" w:cs="Arial"/>
          <w:b/>
          <w:bCs/>
        </w:rPr>
        <w:t xml:space="preserve">. </w:t>
      </w:r>
      <w:r w:rsidRPr="00BE48DD">
        <w:rPr>
          <w:rFonts w:eastAsia="Calibri" w:cs="Arial"/>
        </w:rPr>
        <w:t xml:space="preserve">En el contexto de este proceso un documento corresponde a una instancia de un tipo documental el cual puede contener un soporte digital, y puede ser un documento sencillo o un conjunto de documentos. Los documentos de interés para la solución de </w:t>
      </w:r>
      <w:r w:rsidRPr="00BE48DD">
        <w:rPr>
          <w:rFonts w:eastAsia="Calibri" w:cs="Arial"/>
        </w:rPr>
        <w:lastRenderedPageBreak/>
        <w:t>gestión documental son inmutables, es decir, no se pueden modificar sin violar las reglas de negocio de la solución.</w:t>
      </w:r>
    </w:p>
    <w:p w14:paraId="38E059F4" w14:textId="77777777" w:rsidR="000F78BA" w:rsidRPr="00BE48DD" w:rsidRDefault="000F78BA" w:rsidP="000F78BA">
      <w:pPr>
        <w:spacing w:after="338"/>
        <w:ind w:left="500"/>
        <w:jc w:val="both"/>
        <w:rPr>
          <w:rFonts w:eastAsia="Calibri" w:cs="Arial"/>
          <w:lang w:val="pt-PT"/>
        </w:rPr>
      </w:pPr>
      <w:r w:rsidRPr="00BE48DD">
        <w:rPr>
          <w:rFonts w:eastAsia="Calibri" w:cs="Arial"/>
          <w:b/>
          <w:bCs/>
          <w:lang w:val="pt-PT"/>
        </w:rPr>
        <w:t>FTP: “</w:t>
      </w:r>
      <w:r w:rsidRPr="00BE48DD">
        <w:rPr>
          <w:rFonts w:eastAsia="Calibri" w:cs="Arial"/>
          <w:lang w:val="pt-PT"/>
        </w:rPr>
        <w:t>File transfer protocol" protocolo de transferencia de archivos.</w:t>
      </w:r>
    </w:p>
    <w:p w14:paraId="11E7C9E6" w14:textId="77777777" w:rsidR="000F78BA" w:rsidRPr="00BE48DD" w:rsidRDefault="000F78BA" w:rsidP="000F78BA">
      <w:pPr>
        <w:spacing w:after="319"/>
        <w:ind w:left="500"/>
        <w:jc w:val="both"/>
        <w:rPr>
          <w:rFonts w:eastAsia="Calibri" w:cs="Arial"/>
        </w:rPr>
      </w:pPr>
      <w:r w:rsidRPr="00BE48DD">
        <w:rPr>
          <w:rFonts w:eastAsia="Calibri" w:cs="Arial"/>
          <w:b/>
          <w:bCs/>
        </w:rPr>
        <w:t xml:space="preserve">GRUPOS DE USUARIOS: </w:t>
      </w:r>
      <w:r w:rsidRPr="00BE48DD">
        <w:rPr>
          <w:rFonts w:eastAsia="Calibri" w:cs="Arial"/>
        </w:rPr>
        <w:t>Conjunto de usuarios que tienen una característica común para el negocio. Un grupo de usuarios puede contener un conjunto de usuarios, y además otros grupos de usuarios en forma recursiva y jerárquica.</w:t>
      </w:r>
    </w:p>
    <w:p w14:paraId="04393162" w14:textId="77777777" w:rsidR="000F78BA" w:rsidRPr="00BE48DD" w:rsidRDefault="000F78BA" w:rsidP="000F78BA">
      <w:pPr>
        <w:spacing w:after="200"/>
        <w:ind w:left="500"/>
        <w:jc w:val="both"/>
        <w:rPr>
          <w:rFonts w:eastAsia="Calibri" w:cs="Arial"/>
          <w:lang w:val="pt-PT"/>
        </w:rPr>
      </w:pPr>
      <w:r w:rsidRPr="00BE48DD">
        <w:rPr>
          <w:rFonts w:eastAsia="Calibri" w:cs="Arial"/>
          <w:b/>
          <w:bCs/>
          <w:lang w:val="pt-PT"/>
        </w:rPr>
        <w:t xml:space="preserve">HTTP/HTTPS: </w:t>
      </w:r>
      <w:r w:rsidRPr="00BE48DD">
        <w:rPr>
          <w:rFonts w:eastAsia="Calibri" w:cs="Arial"/>
          <w:lang w:val="pt-PT"/>
        </w:rPr>
        <w:t>"Hypertext transfer protocol (secure)" protocolo de transferencia de hipertexto (seguro).</w:t>
      </w:r>
    </w:p>
    <w:p w14:paraId="21283241"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IDENTIFICADOR: </w:t>
      </w:r>
      <w:r w:rsidRPr="00BE48DD">
        <w:rPr>
          <w:rFonts w:eastAsia="Calibri" w:cs="Arial"/>
        </w:rPr>
        <w:t>Valor único asignado a un documento para diferenciarlo de cualquier otro en la solución.</w:t>
      </w:r>
    </w:p>
    <w:p w14:paraId="1E1C9D3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IMAP: </w:t>
      </w:r>
      <w:r w:rsidRPr="00BE48DD">
        <w:rPr>
          <w:rFonts w:eastAsia="Calibri" w:cs="Arial"/>
        </w:rPr>
        <w:t xml:space="preserve">"Internet </w:t>
      </w:r>
      <w:proofErr w:type="spellStart"/>
      <w:r w:rsidRPr="00BE48DD">
        <w:rPr>
          <w:rFonts w:eastAsia="Calibri" w:cs="Arial"/>
        </w:rPr>
        <w:t>Message</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Protocolo que permite conexión con cuentas de correo electrónico.</w:t>
      </w:r>
    </w:p>
    <w:p w14:paraId="4AC70F68" w14:textId="77777777" w:rsidR="000F78BA" w:rsidRPr="00BE48DD" w:rsidRDefault="000F78BA" w:rsidP="000F78BA">
      <w:pPr>
        <w:spacing w:after="330"/>
        <w:ind w:left="500"/>
        <w:jc w:val="both"/>
        <w:rPr>
          <w:rFonts w:eastAsia="Calibri" w:cs="Arial"/>
        </w:rPr>
      </w:pPr>
      <w:r w:rsidRPr="00BE48DD">
        <w:rPr>
          <w:rFonts w:eastAsia="Calibri" w:cs="Arial"/>
          <w:b/>
          <w:bCs/>
        </w:rPr>
        <w:t xml:space="preserve">INDEXACIÓN: </w:t>
      </w:r>
      <w:r w:rsidRPr="00BE48DD">
        <w:rPr>
          <w:rFonts w:eastAsia="Calibri" w:cs="Arial"/>
        </w:rPr>
        <w:t>En el contexto de la solución se refiere al proceso mediante el cual se mantiene una BASE DE DATOS de contenido preparado específicamente para realizar búsquedas.</w:t>
      </w:r>
    </w:p>
    <w:p w14:paraId="51A6E1DF" w14:textId="77777777" w:rsidR="000F78BA" w:rsidRPr="00BE48DD" w:rsidRDefault="000F78BA" w:rsidP="000F78BA">
      <w:pPr>
        <w:spacing w:after="240"/>
        <w:ind w:left="500"/>
        <w:jc w:val="both"/>
        <w:rPr>
          <w:rFonts w:eastAsia="Calibri" w:cs="Arial"/>
        </w:rPr>
      </w:pPr>
      <w:r w:rsidRPr="00BE48DD">
        <w:rPr>
          <w:rFonts w:eastAsia="Calibri" w:cs="Arial"/>
          <w:b/>
          <w:bCs/>
        </w:rPr>
        <w:t xml:space="preserve">KICKOFF: </w:t>
      </w:r>
      <w:r w:rsidRPr="00BE48DD">
        <w:rPr>
          <w:rFonts w:eastAsia="Calibri" w:cs="Arial"/>
        </w:rPr>
        <w:t xml:space="preserve">La reunión de </w:t>
      </w:r>
      <w:proofErr w:type="spellStart"/>
      <w:r w:rsidRPr="00BE48DD">
        <w:rPr>
          <w:rFonts w:eastAsia="Calibri" w:cs="Arial"/>
        </w:rPr>
        <w:t>Kickoff</w:t>
      </w:r>
      <w:proofErr w:type="spellEnd"/>
      <w:r w:rsidRPr="00BE48DD">
        <w:rPr>
          <w:rFonts w:eastAsia="Calibri" w:cs="Arial"/>
        </w:rPr>
        <w:t xml:space="preserve"> es la primera reunión entre el equipo de trabajo ejecutor y el contratista, que tiene por objetivo el entendimiento general del proyecto y la alineación de estrategias para la ejecución de este.</w:t>
      </w:r>
    </w:p>
    <w:p w14:paraId="0A3400BB" w14:textId="77777777" w:rsidR="000F78BA" w:rsidRPr="00BE48DD" w:rsidRDefault="000F78BA" w:rsidP="000F78BA">
      <w:pPr>
        <w:spacing w:after="248"/>
        <w:ind w:left="500"/>
        <w:jc w:val="both"/>
        <w:rPr>
          <w:rFonts w:eastAsia="Calibri" w:cs="Arial"/>
        </w:rPr>
      </w:pPr>
      <w:r w:rsidRPr="00BE48DD">
        <w:rPr>
          <w:rFonts w:eastAsia="Calibri" w:cs="Arial"/>
          <w:b/>
          <w:bCs/>
        </w:rPr>
        <w:t xml:space="preserve">LAN: </w:t>
      </w:r>
      <w:r w:rsidRPr="00BE48DD">
        <w:rPr>
          <w:rFonts w:eastAsia="Calibri" w:cs="Arial"/>
        </w:rPr>
        <w:t>"Local Área Network" Red de área local.</w:t>
      </w:r>
    </w:p>
    <w:p w14:paraId="080CBBD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LDAP: </w:t>
      </w:r>
      <w:r w:rsidRPr="00BE48DD">
        <w:rPr>
          <w:rFonts w:eastAsia="Calibri" w:cs="Arial"/>
        </w:rPr>
        <w:t>"</w:t>
      </w:r>
      <w:proofErr w:type="spellStart"/>
      <w:r w:rsidRPr="00BE48DD">
        <w:rPr>
          <w:rFonts w:eastAsia="Calibri" w:cs="Arial"/>
        </w:rPr>
        <w:t>Lightweight</w:t>
      </w:r>
      <w:proofErr w:type="spellEnd"/>
      <w:r w:rsidRPr="00BE48DD">
        <w:rPr>
          <w:rFonts w:eastAsia="Calibri" w:cs="Arial"/>
        </w:rPr>
        <w:t xml:space="preserve"> </w:t>
      </w:r>
      <w:proofErr w:type="spellStart"/>
      <w:r w:rsidRPr="00BE48DD">
        <w:rPr>
          <w:rFonts w:eastAsia="Calibri" w:cs="Arial"/>
        </w:rPr>
        <w:t>Directory</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xml:space="preserve"> " Protocolo a nivel de aplicación con el cual se permite acceso a un directorio.</w:t>
      </w:r>
    </w:p>
    <w:p w14:paraId="6B8DBEAD"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METADATOS: ￼</w:t>
      </w:r>
      <w:r w:rsidRPr="00BE48DD">
        <w:rPr>
          <w:rFonts w:eastAsia="Calibri" w:cs="Arial"/>
        </w:rPr>
        <w:t>Son variables que proveen información acerca de otros componentes de datos. Los metadatos ayudan a describir el contenido o trámite de los documentos o los expedientes.</w:t>
      </w:r>
    </w:p>
    <w:p w14:paraId="37D8E1D1"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 xml:space="preserve">MÓDULO: </w:t>
      </w:r>
      <w:r w:rsidRPr="00BE48DD">
        <w:rPr>
          <w:rFonts w:eastAsia="Calibri" w:cs="Arial"/>
        </w:rPr>
        <w:t>En el contexto de la solución se refiere a un conjunto de funcionalidad agrupada de forma lógica relacionada con el negocio a apoyar.</w:t>
      </w:r>
    </w:p>
    <w:p w14:paraId="165BE938" w14:textId="77777777" w:rsidR="000F78BA" w:rsidRPr="00BE48DD" w:rsidRDefault="000F78BA" w:rsidP="000F78BA">
      <w:pPr>
        <w:spacing w:after="338"/>
        <w:ind w:left="500"/>
        <w:jc w:val="both"/>
        <w:rPr>
          <w:rFonts w:eastAsia="Calibri" w:cs="Arial"/>
        </w:rPr>
      </w:pPr>
      <w:r w:rsidRPr="00BE48DD">
        <w:rPr>
          <w:rFonts w:eastAsia="Calibri" w:cs="Arial"/>
        </w:rPr>
        <w:t>.</w:t>
      </w:r>
      <w:r w:rsidRPr="00BE48DD">
        <w:rPr>
          <w:rFonts w:eastAsia="Calibri" w:cs="Arial"/>
          <w:b/>
          <w:bCs/>
        </w:rPr>
        <w:t xml:space="preserve">NET: </w:t>
      </w:r>
      <w:r w:rsidRPr="00BE48DD">
        <w:rPr>
          <w:rFonts w:eastAsia="Calibri" w:cs="Arial"/>
        </w:rPr>
        <w:t>Plataforma de lenguajes de programación de Microsoft.</w:t>
      </w:r>
    </w:p>
    <w:p w14:paraId="5F0EB81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OCR: </w:t>
      </w:r>
      <w:r w:rsidRPr="00BE48DD">
        <w:rPr>
          <w:rFonts w:eastAsia="Calibri" w:cs="Arial"/>
        </w:rPr>
        <w:t>"</w:t>
      </w:r>
      <w:proofErr w:type="spellStart"/>
      <w:r w:rsidRPr="00BE48DD">
        <w:rPr>
          <w:rFonts w:eastAsia="Calibri" w:cs="Arial"/>
        </w:rPr>
        <w:t>Optical</w:t>
      </w:r>
      <w:proofErr w:type="spellEnd"/>
      <w:r w:rsidRPr="00BE48DD">
        <w:rPr>
          <w:rFonts w:eastAsia="Calibri" w:cs="Arial"/>
        </w:rPr>
        <w:t xml:space="preserve"> Character </w:t>
      </w:r>
      <w:proofErr w:type="spellStart"/>
      <w:r w:rsidRPr="00BE48DD">
        <w:rPr>
          <w:rFonts w:eastAsia="Calibri" w:cs="Arial"/>
        </w:rPr>
        <w:t>Recognition</w:t>
      </w:r>
      <w:proofErr w:type="spellEnd"/>
      <w:r w:rsidRPr="00BE48DD">
        <w:rPr>
          <w:rFonts w:eastAsia="Calibri" w:cs="Arial"/>
        </w:rPr>
        <w:t>" Mecanismo mediante el cual se extrae información textual de una imagen.</w:t>
      </w:r>
    </w:p>
    <w:p w14:paraId="52B97E1C" w14:textId="77777777" w:rsidR="000F78BA" w:rsidRPr="00BE48DD" w:rsidRDefault="000F78BA" w:rsidP="000F78BA">
      <w:pPr>
        <w:spacing w:after="252"/>
        <w:ind w:left="500"/>
        <w:jc w:val="both"/>
        <w:rPr>
          <w:rFonts w:eastAsia="Calibri" w:cs="Arial"/>
        </w:rPr>
      </w:pPr>
      <w:r w:rsidRPr="00BE48DD">
        <w:rPr>
          <w:rFonts w:eastAsia="Calibri" w:cs="Arial"/>
          <w:b/>
          <w:bCs/>
        </w:rPr>
        <w:t>PMI:</w:t>
      </w:r>
      <w:r w:rsidRPr="00BE48DD">
        <w:rPr>
          <w:rFonts w:eastAsia="Calibri" w:cs="Arial"/>
        </w:rPr>
        <w:t xml:space="preserve">  Project Management </w:t>
      </w:r>
      <w:proofErr w:type="spellStart"/>
      <w:r w:rsidRPr="00BE48DD">
        <w:rPr>
          <w:rFonts w:eastAsia="Calibri" w:cs="Arial"/>
        </w:rPr>
        <w:t>Institute</w:t>
      </w:r>
      <w:proofErr w:type="spellEnd"/>
      <w:r w:rsidRPr="00BE48DD">
        <w:rPr>
          <w:rFonts w:eastAsia="Calibri" w:cs="Arial"/>
        </w:rPr>
        <w:t xml:space="preserve">. Según el contexto, también significarán las mejores prácticas en la administración de proyectos propuestas por el Instituto, condensadas en el “Project Management Body </w:t>
      </w:r>
      <w:proofErr w:type="spellStart"/>
      <w:r w:rsidRPr="00BE48DD">
        <w:rPr>
          <w:rFonts w:eastAsia="Calibri" w:cs="Arial"/>
        </w:rPr>
        <w:t>of</w:t>
      </w:r>
      <w:proofErr w:type="spellEnd"/>
      <w:r w:rsidRPr="00BE48DD">
        <w:rPr>
          <w:rFonts w:eastAsia="Calibri" w:cs="Arial"/>
        </w:rPr>
        <w:t xml:space="preserve"> Knowledge” – PMBOK.</w:t>
      </w:r>
    </w:p>
    <w:p w14:paraId="3127C8A5" w14:textId="77777777" w:rsidR="000F78BA" w:rsidRPr="00BE48DD" w:rsidRDefault="000F78BA" w:rsidP="000F78BA">
      <w:pPr>
        <w:spacing w:after="338"/>
        <w:ind w:left="500"/>
        <w:jc w:val="both"/>
        <w:rPr>
          <w:rFonts w:eastAsia="Calibri" w:cs="Arial"/>
        </w:rPr>
      </w:pPr>
      <w:r w:rsidRPr="00BE48DD">
        <w:rPr>
          <w:rFonts w:eastAsia="Calibri" w:cs="Arial"/>
          <w:b/>
          <w:bCs/>
        </w:rPr>
        <w:lastRenderedPageBreak/>
        <w:t xml:space="preserve">POP: </w:t>
      </w:r>
      <w:r w:rsidRPr="00BE48DD">
        <w:rPr>
          <w:rFonts w:eastAsia="Calibri" w:cs="Arial"/>
        </w:rPr>
        <w:t xml:space="preserve">"Post Office </w:t>
      </w:r>
      <w:proofErr w:type="spellStart"/>
      <w:r w:rsidRPr="00BE48DD">
        <w:rPr>
          <w:rFonts w:eastAsia="Calibri" w:cs="Arial"/>
        </w:rPr>
        <w:t>Protocol</w:t>
      </w:r>
      <w:proofErr w:type="spellEnd"/>
      <w:r w:rsidRPr="00BE48DD">
        <w:rPr>
          <w:rFonts w:eastAsia="Calibri" w:cs="Arial"/>
        </w:rPr>
        <w:t>" Protocolo para descarga de correo de un servidor.</w:t>
      </w:r>
    </w:p>
    <w:p w14:paraId="5E493EED" w14:textId="77777777" w:rsidR="000F78BA" w:rsidRPr="00BE48DD" w:rsidRDefault="000F78BA" w:rsidP="000F78BA">
      <w:pPr>
        <w:spacing w:after="236"/>
        <w:ind w:left="500"/>
        <w:jc w:val="both"/>
        <w:rPr>
          <w:rFonts w:eastAsia="Calibri" w:cs="Arial"/>
        </w:rPr>
      </w:pPr>
      <w:r w:rsidRPr="00BE48DD">
        <w:rPr>
          <w:rFonts w:eastAsia="Calibri" w:cs="Arial"/>
          <w:b/>
          <w:bCs/>
        </w:rPr>
        <w:t>PRUEBA TÉCNICA</w:t>
      </w:r>
      <w:r w:rsidRPr="00BE48DD">
        <w:rPr>
          <w:rFonts w:eastAsia="Calibri" w:cs="Arial"/>
        </w:rPr>
        <w:t>: En el contexto de la solución de gestión documental, actividad de aseguramiento o control de calidad en la cual se verifica el cumplimiento de los estándares de calidad establecidos, y de los requerimientos funcionales, de seguridad y no funcionales del software. También, prueba realizada para asegurar que la solución cumple con los requerimientos obligatorios especificados.</w:t>
      </w:r>
    </w:p>
    <w:p w14:paraId="3AFFF3E6" w14:textId="77777777" w:rsidR="000F78BA" w:rsidRPr="00BE48DD" w:rsidRDefault="000F78BA" w:rsidP="000F78BA">
      <w:pPr>
        <w:spacing w:after="326"/>
        <w:ind w:left="500"/>
        <w:jc w:val="both"/>
        <w:rPr>
          <w:rFonts w:eastAsia="Calibri" w:cs="Arial"/>
        </w:rPr>
      </w:pPr>
      <w:r w:rsidRPr="00BE48DD">
        <w:rPr>
          <w:rFonts w:eastAsia="Calibri" w:cs="Arial"/>
          <w:b/>
          <w:bCs/>
        </w:rPr>
        <w:t>REGISTRO DOCUMENTAL:</w:t>
      </w:r>
      <w:r w:rsidRPr="00BE48DD">
        <w:rPr>
          <w:rFonts w:eastAsia="Calibri" w:cs="Arial"/>
        </w:rPr>
        <w:t xml:space="preserve"> Conjunto de uno o más documentos que dan testimonio de una actuación de la entidad o de sus terceros con respecto a un asunto de competencia de la entidad.  Corresponde con el término “récord” en su versión en idioma inglés. De acuerdo con la especificación MOREQ un registro requiere que los documentos que componen el conjunto hayan sido correctamente recibidos o emitidos, asignados con un identificador único, digitalizados si es necesario, clasificados e incorporados en un expediente, y declarados inmodificables (inmutables).</w:t>
      </w:r>
    </w:p>
    <w:p w14:paraId="083C8451" w14:textId="77777777" w:rsidR="000F78BA" w:rsidRPr="00BE48DD" w:rsidRDefault="000F78BA" w:rsidP="000F78BA">
      <w:pPr>
        <w:spacing w:after="338"/>
        <w:ind w:left="499"/>
        <w:jc w:val="both"/>
        <w:rPr>
          <w:rFonts w:eastAsia="Calibri" w:cs="Arial"/>
          <w:b/>
          <w:bCs/>
        </w:rPr>
      </w:pPr>
      <w:r w:rsidRPr="00BE48DD">
        <w:rPr>
          <w:rFonts w:eastAsia="Calibri" w:cs="Arial"/>
          <w:b/>
          <w:bCs/>
        </w:rPr>
        <w:t xml:space="preserve">REQUERIMIENTO: </w:t>
      </w:r>
      <w:r w:rsidRPr="00BE48DD">
        <w:rPr>
          <w:rFonts w:eastAsia="Calibri" w:cs="Arial"/>
        </w:rPr>
        <w:t>Requisito que debe cumplir la solución</w:t>
      </w:r>
      <w:r w:rsidRPr="00BE48DD">
        <w:rPr>
          <w:rFonts w:eastAsia="Calibri" w:cs="Arial"/>
          <w:b/>
          <w:bCs/>
        </w:rPr>
        <w:t>.</w:t>
      </w:r>
    </w:p>
    <w:p w14:paraId="14ACCF07" w14:textId="77777777" w:rsidR="000F78BA" w:rsidRPr="00BE48DD" w:rsidRDefault="000F78BA" w:rsidP="000F78BA">
      <w:pPr>
        <w:spacing w:after="263"/>
        <w:ind w:left="499"/>
        <w:jc w:val="both"/>
        <w:rPr>
          <w:rFonts w:eastAsia="Calibri" w:cs="Arial"/>
        </w:rPr>
      </w:pPr>
      <w:r w:rsidRPr="00BE48DD">
        <w:rPr>
          <w:rFonts w:eastAsia="Calibri" w:cs="Arial"/>
          <w:b/>
          <w:bCs/>
        </w:rPr>
        <w:t xml:space="preserve">REST: </w:t>
      </w:r>
      <w:r w:rsidRPr="00BE48DD">
        <w:rPr>
          <w:rFonts w:eastAsia="Calibri" w:cs="Arial"/>
        </w:rPr>
        <w:t>"</w:t>
      </w:r>
      <w:proofErr w:type="spellStart"/>
      <w:r w:rsidRPr="00BE48DD">
        <w:rPr>
          <w:rFonts w:eastAsia="Calibri" w:cs="Arial"/>
        </w:rPr>
        <w:t>Representational</w:t>
      </w:r>
      <w:proofErr w:type="spellEnd"/>
      <w:r w:rsidRPr="00BE48DD">
        <w:rPr>
          <w:rFonts w:eastAsia="Calibri" w:cs="Arial"/>
        </w:rPr>
        <w:t xml:space="preserve"> State transfer": Esquema por el cual se ofrece interoperabilidad en la WEB vía comunicación programa a programa (PPC).</w:t>
      </w:r>
    </w:p>
    <w:p w14:paraId="448EEA7A" w14:textId="77777777" w:rsidR="000F78BA" w:rsidRPr="00BE48DD" w:rsidRDefault="000F78BA" w:rsidP="000F78BA">
      <w:pPr>
        <w:spacing w:after="236"/>
        <w:ind w:left="499"/>
        <w:jc w:val="both"/>
        <w:rPr>
          <w:rFonts w:eastAsia="Calibri" w:cs="Arial"/>
        </w:rPr>
      </w:pPr>
      <w:r w:rsidRPr="00BE48DD">
        <w:rPr>
          <w:rFonts w:eastAsia="Calibri" w:cs="Arial"/>
          <w:b/>
          <w:bCs/>
        </w:rPr>
        <w:t xml:space="preserve">SEGURIDAD: </w:t>
      </w:r>
      <w:r w:rsidRPr="00BE48DD">
        <w:rPr>
          <w:rFonts w:eastAsia="Calibri" w:cs="Arial"/>
        </w:rPr>
        <w:t>La seguridad dentro del contexto de la solución comprende las siguientes características fundamentales: confidencialidad, integridad, disponibilidad.</w:t>
      </w:r>
    </w:p>
    <w:p w14:paraId="39C6273B"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SOLUCIÓN: </w:t>
      </w:r>
      <w:r w:rsidRPr="00BE48DD">
        <w:rPr>
          <w:rFonts w:eastAsia="Calibri" w:cs="Arial"/>
        </w:rPr>
        <w:t>Es el conjunto de componentes de software y datos que proveen una solución a los requerimientos de GDOC.</w:t>
      </w:r>
    </w:p>
    <w:p w14:paraId="01DBE545" w14:textId="77777777" w:rsidR="000F78BA" w:rsidRPr="00BE48DD" w:rsidRDefault="000F78BA" w:rsidP="000F78BA">
      <w:pPr>
        <w:spacing w:after="200"/>
        <w:ind w:left="499"/>
        <w:jc w:val="both"/>
        <w:rPr>
          <w:rFonts w:eastAsia="Calibri" w:cs="Arial"/>
          <w:lang w:val="pt-PT"/>
        </w:rPr>
      </w:pPr>
      <w:r w:rsidRPr="00BE48DD">
        <w:rPr>
          <w:rFonts w:eastAsia="Calibri" w:cs="Arial"/>
          <w:b/>
          <w:bCs/>
          <w:lang w:val="pt-PT"/>
        </w:rPr>
        <w:t xml:space="preserve">SMTP: </w:t>
      </w:r>
      <w:r w:rsidRPr="00BE48DD">
        <w:rPr>
          <w:rFonts w:eastAsia="Calibri" w:cs="Arial"/>
          <w:lang w:val="pt-PT"/>
        </w:rPr>
        <w:t>"Simple Mail transfer protocol" protocolo para transferencia simple de correo.</w:t>
      </w:r>
    </w:p>
    <w:p w14:paraId="6BF72B9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SOA: </w:t>
      </w:r>
      <w:r w:rsidRPr="00BE48DD">
        <w:rPr>
          <w:rFonts w:eastAsia="Calibri" w:cs="Arial"/>
        </w:rPr>
        <w:t xml:space="preserve">"Service </w:t>
      </w:r>
      <w:proofErr w:type="spellStart"/>
      <w:r w:rsidRPr="00BE48DD">
        <w:rPr>
          <w:rFonts w:eastAsia="Calibri" w:cs="Arial"/>
        </w:rPr>
        <w:t>oriented</w:t>
      </w:r>
      <w:proofErr w:type="spellEnd"/>
      <w:r w:rsidRPr="00BE48DD">
        <w:rPr>
          <w:rFonts w:eastAsia="Calibri" w:cs="Arial"/>
        </w:rPr>
        <w:t xml:space="preserve"> </w:t>
      </w:r>
      <w:proofErr w:type="spellStart"/>
      <w:r w:rsidRPr="00BE48DD">
        <w:rPr>
          <w:rFonts w:eastAsia="Calibri" w:cs="Arial"/>
        </w:rPr>
        <w:t>architecture</w:t>
      </w:r>
      <w:proofErr w:type="spellEnd"/>
      <w:r w:rsidRPr="00BE48DD">
        <w:rPr>
          <w:rFonts w:eastAsia="Calibri" w:cs="Arial"/>
        </w:rPr>
        <w:t xml:space="preserve">" </w:t>
      </w:r>
      <w:r w:rsidRPr="00BE48DD">
        <w:rPr>
          <w:rFonts w:eastAsia="Calibri" w:cs="Arial"/>
          <w:shd w:val="clear" w:color="auto" w:fill="FFFFFF"/>
        </w:rPr>
        <w:t>es una arquitectura diseñada para la integración de todos los distintos aplicativos que conforman la infraestructura del cliente, pero también busca la integración con aplicativos externos como de proveedores.</w:t>
      </w:r>
    </w:p>
    <w:p w14:paraId="044FD0B8" w14:textId="77777777" w:rsidR="000F78BA" w:rsidRPr="00BE48DD" w:rsidRDefault="000F78BA" w:rsidP="000F78BA">
      <w:pPr>
        <w:spacing w:after="338"/>
        <w:ind w:left="500"/>
        <w:jc w:val="both"/>
        <w:rPr>
          <w:rFonts w:eastAsia="Calibri" w:cs="Arial"/>
        </w:rPr>
      </w:pPr>
      <w:r w:rsidRPr="00BE48DD">
        <w:rPr>
          <w:rFonts w:eastAsia="Calibri" w:cs="Arial"/>
          <w:b/>
          <w:bCs/>
        </w:rPr>
        <w:t xml:space="preserve">SOAP: </w:t>
      </w:r>
      <w:r w:rsidRPr="00BE48DD">
        <w:rPr>
          <w:rFonts w:eastAsia="Calibri" w:cs="Arial"/>
        </w:rPr>
        <w:t xml:space="preserve">"Simple </w:t>
      </w:r>
      <w:proofErr w:type="spellStart"/>
      <w:r w:rsidRPr="00BE48DD">
        <w:rPr>
          <w:rFonts w:eastAsia="Calibri" w:cs="Arial"/>
        </w:rPr>
        <w:t>Object</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xml:space="preserve">" Protocolo de comunicación para el intercambio de datos </w:t>
      </w:r>
      <w:proofErr w:type="spellStart"/>
      <w:r w:rsidRPr="00BE48DD">
        <w:rPr>
          <w:rFonts w:eastAsia="Calibri" w:cs="Arial"/>
        </w:rPr>
        <w:t>xml</w:t>
      </w:r>
      <w:proofErr w:type="spellEnd"/>
      <w:r w:rsidRPr="00BE48DD">
        <w:rPr>
          <w:rFonts w:eastAsia="Calibri" w:cs="Arial"/>
        </w:rPr>
        <w:t>.</w:t>
      </w:r>
    </w:p>
    <w:p w14:paraId="0506E84E" w14:textId="77777777" w:rsidR="000F78BA" w:rsidRPr="00BE48DD" w:rsidRDefault="000F78BA" w:rsidP="000F78BA">
      <w:pPr>
        <w:spacing w:after="252"/>
        <w:ind w:left="499"/>
        <w:jc w:val="both"/>
        <w:rPr>
          <w:rFonts w:eastAsia="Calibri" w:cs="Arial"/>
        </w:rPr>
      </w:pPr>
      <w:r w:rsidRPr="00BE48DD">
        <w:rPr>
          <w:rFonts w:eastAsia="Calibri" w:cs="Arial"/>
          <w:b/>
          <w:bCs/>
        </w:rPr>
        <w:t xml:space="preserve">SOPORTE DIGITAL: </w:t>
      </w:r>
      <w:r w:rsidRPr="00BE48DD">
        <w:rPr>
          <w:rFonts w:eastAsia="Calibri" w:cs="Arial"/>
        </w:rPr>
        <w:t xml:space="preserve">Archivo binario (PDF, MS Office, </w:t>
      </w:r>
      <w:proofErr w:type="spellStart"/>
      <w:r w:rsidRPr="00BE48DD">
        <w:rPr>
          <w:rFonts w:eastAsia="Calibri" w:cs="Arial"/>
        </w:rPr>
        <w:t>txt</w:t>
      </w:r>
      <w:proofErr w:type="spellEnd"/>
      <w:r w:rsidRPr="00BE48DD">
        <w:rPr>
          <w:rFonts w:eastAsia="Calibri" w:cs="Arial"/>
        </w:rPr>
        <w:t>, etc.) asociado a un documento como soporte donde se encuentra el mensaje de información de este.</w:t>
      </w:r>
    </w:p>
    <w:p w14:paraId="750ABA6B" w14:textId="77777777" w:rsidR="000F78BA" w:rsidRPr="00BE48DD" w:rsidRDefault="000F78BA" w:rsidP="000F78BA">
      <w:pPr>
        <w:spacing w:after="236"/>
        <w:ind w:left="500"/>
        <w:jc w:val="both"/>
        <w:rPr>
          <w:rFonts w:eastAsia="Calibri" w:cs="Arial"/>
        </w:rPr>
      </w:pPr>
      <w:r w:rsidRPr="00BE48DD">
        <w:rPr>
          <w:rFonts w:eastAsia="Calibri" w:cs="Arial"/>
          <w:b/>
          <w:bCs/>
        </w:rPr>
        <w:t>TCP/UPD: “</w:t>
      </w:r>
      <w:proofErr w:type="spellStart"/>
      <w:r w:rsidRPr="00BE48DD">
        <w:rPr>
          <w:rFonts w:eastAsia="Calibri" w:cs="Arial"/>
        </w:rPr>
        <w:t>Transmission</w:t>
      </w:r>
      <w:proofErr w:type="spellEnd"/>
      <w:r w:rsidRPr="00BE48DD">
        <w:rPr>
          <w:rFonts w:eastAsia="Calibri" w:cs="Arial"/>
        </w:rPr>
        <w:t xml:space="preserve"> control </w:t>
      </w:r>
      <w:proofErr w:type="spellStart"/>
      <w:r w:rsidRPr="00BE48DD">
        <w:rPr>
          <w:rFonts w:eastAsia="Calibri" w:cs="Arial"/>
        </w:rPr>
        <w:t>protocol</w:t>
      </w:r>
      <w:proofErr w:type="spellEnd"/>
      <w:r w:rsidRPr="00BE48DD">
        <w:rPr>
          <w:rFonts w:eastAsia="Calibri" w:cs="Arial"/>
        </w:rPr>
        <w:t xml:space="preserve"> / </w:t>
      </w:r>
      <w:proofErr w:type="spellStart"/>
      <w:r w:rsidRPr="00BE48DD">
        <w:rPr>
          <w:rFonts w:eastAsia="Calibri" w:cs="Arial"/>
        </w:rPr>
        <w:t>user</w:t>
      </w:r>
      <w:proofErr w:type="spellEnd"/>
      <w:r w:rsidRPr="00BE48DD">
        <w:rPr>
          <w:rFonts w:eastAsia="Calibri" w:cs="Arial"/>
        </w:rPr>
        <w:t xml:space="preserve"> </w:t>
      </w:r>
      <w:proofErr w:type="spellStart"/>
      <w:r w:rsidRPr="00BE48DD">
        <w:rPr>
          <w:rFonts w:eastAsia="Calibri" w:cs="Arial"/>
        </w:rPr>
        <w:t>datagram</w:t>
      </w:r>
      <w:proofErr w:type="spellEnd"/>
      <w:r w:rsidRPr="00BE48DD">
        <w:rPr>
          <w:rFonts w:eastAsia="Calibri" w:cs="Arial"/>
        </w:rPr>
        <w:t xml:space="preserve"> </w:t>
      </w:r>
      <w:proofErr w:type="spellStart"/>
      <w:r w:rsidRPr="00BE48DD">
        <w:rPr>
          <w:rFonts w:eastAsia="Calibri" w:cs="Arial"/>
        </w:rPr>
        <w:t>protocol</w:t>
      </w:r>
      <w:proofErr w:type="spellEnd"/>
      <w:r w:rsidRPr="00BE48DD">
        <w:rPr>
          <w:rFonts w:eastAsia="Calibri" w:cs="Arial"/>
        </w:rPr>
        <w:t>" protocolos de transmisión orientado y no orientado a conexión.</w:t>
      </w:r>
    </w:p>
    <w:p w14:paraId="379EA304" w14:textId="77777777" w:rsidR="000F78BA" w:rsidRPr="00BE48DD" w:rsidRDefault="000F78BA" w:rsidP="000F78BA">
      <w:pPr>
        <w:spacing w:after="330"/>
        <w:ind w:left="499"/>
        <w:jc w:val="both"/>
        <w:rPr>
          <w:rFonts w:eastAsia="Calibri" w:cs="Arial"/>
        </w:rPr>
      </w:pPr>
      <w:r w:rsidRPr="00BE48DD">
        <w:rPr>
          <w:rFonts w:eastAsia="Calibri" w:cs="Arial"/>
          <w:b/>
          <w:bCs/>
        </w:rPr>
        <w:t xml:space="preserve">WEB SERVICE: </w:t>
      </w:r>
      <w:r w:rsidRPr="00BE48DD">
        <w:rPr>
          <w:rFonts w:eastAsia="Calibri" w:cs="Arial"/>
        </w:rPr>
        <w:t>Servicio web que ofrece una funcionalidad a otros componentes a través de un protocolo específico de comunicación.</w:t>
      </w:r>
    </w:p>
    <w:p w14:paraId="5BE0ABF0" w14:textId="77777777" w:rsidR="000F78BA" w:rsidRPr="00BE48DD" w:rsidRDefault="000F78BA" w:rsidP="000F78BA">
      <w:pPr>
        <w:spacing w:after="252"/>
        <w:ind w:left="500"/>
        <w:jc w:val="both"/>
        <w:rPr>
          <w:rFonts w:eastAsia="Calibri" w:cs="Arial"/>
        </w:rPr>
      </w:pPr>
      <w:r w:rsidRPr="00BE48DD">
        <w:rPr>
          <w:rFonts w:eastAsia="Calibri" w:cs="Arial"/>
          <w:b/>
          <w:bCs/>
        </w:rPr>
        <w:lastRenderedPageBreak/>
        <w:t xml:space="preserve">WAN: </w:t>
      </w:r>
      <w:r w:rsidRPr="00BE48DD">
        <w:rPr>
          <w:rFonts w:eastAsia="Calibri" w:cs="Arial"/>
        </w:rPr>
        <w:t xml:space="preserve">"Wide área </w:t>
      </w:r>
      <w:proofErr w:type="spellStart"/>
      <w:r w:rsidRPr="00BE48DD">
        <w:rPr>
          <w:rFonts w:eastAsia="Calibri" w:cs="Arial"/>
        </w:rPr>
        <w:t>network</w:t>
      </w:r>
      <w:proofErr w:type="spellEnd"/>
      <w:r w:rsidRPr="00BE48DD">
        <w:rPr>
          <w:rFonts w:eastAsia="Calibri" w:cs="Arial"/>
        </w:rPr>
        <w:t>" Red de área amplia.</w:t>
      </w:r>
    </w:p>
    <w:p w14:paraId="55310E12" w14:textId="77777777" w:rsidR="000F78BA" w:rsidRPr="00BE48DD" w:rsidRDefault="000F78BA" w:rsidP="000F78BA">
      <w:pPr>
        <w:spacing w:after="0"/>
        <w:ind w:left="284"/>
        <w:contextualSpacing/>
        <w:jc w:val="both"/>
        <w:rPr>
          <w:rFonts w:eastAsia="Calibri" w:cs="Arial"/>
        </w:rPr>
      </w:pPr>
      <w:r w:rsidRPr="00BE48DD">
        <w:rPr>
          <w:rFonts w:eastAsia="Calibri" w:cs="Arial"/>
          <w:b/>
          <w:bCs/>
        </w:rPr>
        <w:t xml:space="preserve">WYSIWYG: </w:t>
      </w:r>
      <w:r w:rsidRPr="00BE48DD">
        <w:rPr>
          <w:rFonts w:eastAsia="Calibri" w:cs="Arial"/>
        </w:rPr>
        <w:t>"</w:t>
      </w:r>
      <w:proofErr w:type="spellStart"/>
      <w:r w:rsidRPr="00BE48DD">
        <w:rPr>
          <w:rFonts w:eastAsia="Calibri" w:cs="Arial"/>
        </w:rPr>
        <w:t>What</w:t>
      </w:r>
      <w:proofErr w:type="spellEnd"/>
      <w:r w:rsidRPr="00BE48DD">
        <w:rPr>
          <w:rFonts w:eastAsia="Calibri" w:cs="Arial"/>
        </w:rPr>
        <w:t xml:space="preserve"> </w:t>
      </w:r>
      <w:proofErr w:type="spellStart"/>
      <w:r w:rsidRPr="00BE48DD">
        <w:rPr>
          <w:rFonts w:eastAsia="Calibri" w:cs="Arial"/>
        </w:rPr>
        <w:t>you</w:t>
      </w:r>
      <w:proofErr w:type="spellEnd"/>
      <w:r w:rsidRPr="00BE48DD">
        <w:rPr>
          <w:rFonts w:eastAsia="Calibri" w:cs="Arial"/>
        </w:rPr>
        <w:t xml:space="preserve"> </w:t>
      </w:r>
      <w:proofErr w:type="spellStart"/>
      <w:r w:rsidRPr="00BE48DD">
        <w:rPr>
          <w:rFonts w:eastAsia="Calibri" w:cs="Arial"/>
        </w:rPr>
        <w:t>see</w:t>
      </w:r>
      <w:proofErr w:type="spellEnd"/>
      <w:r w:rsidRPr="00BE48DD">
        <w:rPr>
          <w:rFonts w:eastAsia="Calibri" w:cs="Arial"/>
        </w:rPr>
        <w:t xml:space="preserve"> </w:t>
      </w:r>
      <w:proofErr w:type="spellStart"/>
      <w:r w:rsidRPr="00BE48DD">
        <w:rPr>
          <w:rFonts w:eastAsia="Calibri" w:cs="Arial"/>
        </w:rPr>
        <w:t>is</w:t>
      </w:r>
      <w:proofErr w:type="spellEnd"/>
      <w:r w:rsidRPr="00BE48DD">
        <w:rPr>
          <w:rFonts w:eastAsia="Calibri" w:cs="Arial"/>
        </w:rPr>
        <w:t xml:space="preserve"> </w:t>
      </w:r>
      <w:proofErr w:type="spellStart"/>
      <w:r w:rsidRPr="00BE48DD">
        <w:rPr>
          <w:rFonts w:eastAsia="Calibri" w:cs="Arial"/>
        </w:rPr>
        <w:t>what</w:t>
      </w:r>
      <w:proofErr w:type="spellEnd"/>
      <w:r w:rsidRPr="00BE48DD">
        <w:rPr>
          <w:rFonts w:eastAsia="Calibri" w:cs="Arial"/>
        </w:rPr>
        <w:t xml:space="preserve"> </w:t>
      </w:r>
      <w:proofErr w:type="spellStart"/>
      <w:r w:rsidRPr="00BE48DD">
        <w:rPr>
          <w:rFonts w:eastAsia="Calibri" w:cs="Arial"/>
        </w:rPr>
        <w:t>you</w:t>
      </w:r>
      <w:proofErr w:type="spellEnd"/>
      <w:r w:rsidRPr="00BE48DD">
        <w:rPr>
          <w:rFonts w:eastAsia="Calibri" w:cs="Arial"/>
        </w:rPr>
        <w:t xml:space="preserve"> </w:t>
      </w:r>
      <w:proofErr w:type="spellStart"/>
      <w:r w:rsidRPr="00BE48DD">
        <w:rPr>
          <w:rFonts w:eastAsia="Calibri" w:cs="Arial"/>
        </w:rPr>
        <w:t>get</w:t>
      </w:r>
      <w:proofErr w:type="spellEnd"/>
      <w:r w:rsidRPr="00BE48DD">
        <w:rPr>
          <w:rFonts w:eastAsia="Calibri" w:cs="Arial"/>
        </w:rPr>
        <w:t>" Forma de nombrar a herramientas que apoyan la construcción de componentes gráficos mediante controles visuales.</w:t>
      </w:r>
      <w:bookmarkStart w:id="596" w:name="_Toc48728809"/>
      <w:bookmarkStart w:id="597" w:name="_Toc57366710"/>
    </w:p>
    <w:p w14:paraId="55F5BA5B" w14:textId="77777777" w:rsidR="000F78BA" w:rsidRPr="00BE48DD" w:rsidRDefault="000F78BA" w:rsidP="000F78BA">
      <w:pPr>
        <w:spacing w:after="0"/>
        <w:ind w:left="284"/>
        <w:contextualSpacing/>
        <w:jc w:val="both"/>
        <w:rPr>
          <w:rFonts w:eastAsia="ZTR1C.tmp" w:cs="Arial"/>
          <w:b/>
          <w:lang w:val="es-ES" w:eastAsia="es-ES"/>
        </w:rPr>
      </w:pPr>
    </w:p>
    <w:p w14:paraId="4EFB0B86" w14:textId="77777777" w:rsidR="000F78BA" w:rsidRPr="00BE48DD" w:rsidRDefault="000F78BA" w:rsidP="002701E7">
      <w:pPr>
        <w:numPr>
          <w:ilvl w:val="0"/>
          <w:numId w:val="74"/>
        </w:numPr>
        <w:spacing w:after="0" w:line="276" w:lineRule="auto"/>
        <w:ind w:left="284"/>
        <w:contextualSpacing/>
        <w:jc w:val="both"/>
        <w:rPr>
          <w:rFonts w:eastAsia="ZTR1C.tmp" w:cs="Arial"/>
          <w:b/>
          <w:lang w:val="es-ES" w:eastAsia="es-ES"/>
        </w:rPr>
      </w:pPr>
      <w:r w:rsidRPr="00BE48DD">
        <w:rPr>
          <w:rFonts w:eastAsia="ZTR1C.tmp" w:cs="Arial"/>
          <w:b/>
          <w:lang w:val="es-ES" w:eastAsia="es-ES"/>
        </w:rPr>
        <w:t>REQUERIMIENTOS, CARACTERÍSTICAS Y CONDICIONES TÉCNICAS</w:t>
      </w:r>
      <w:bookmarkEnd w:id="596"/>
      <w:bookmarkEnd w:id="597"/>
      <w:r w:rsidRPr="00BE48DD">
        <w:rPr>
          <w:rFonts w:eastAsia="ZTR1C.tmp" w:cs="Arial"/>
          <w:b/>
          <w:lang w:val="es-ES" w:eastAsia="es-ES"/>
        </w:rPr>
        <w:t xml:space="preserve"> </w:t>
      </w:r>
      <w:bookmarkStart w:id="598" w:name="_Toc48653515"/>
      <w:bookmarkStart w:id="599" w:name="_Toc48728828"/>
    </w:p>
    <w:p w14:paraId="0FF6050D" w14:textId="77777777" w:rsidR="000F78BA" w:rsidRPr="00BE48DD" w:rsidRDefault="000F78BA" w:rsidP="000F78BA">
      <w:pPr>
        <w:spacing w:after="0"/>
        <w:ind w:left="284"/>
        <w:contextualSpacing/>
        <w:jc w:val="both"/>
        <w:rPr>
          <w:rFonts w:eastAsia="ZTR1C.tmp" w:cs="Arial"/>
          <w:b/>
          <w:lang w:val="es-ES" w:eastAsia="es-ES"/>
        </w:rPr>
      </w:pPr>
    </w:p>
    <w:bookmarkEnd w:id="598"/>
    <w:bookmarkEnd w:id="599"/>
    <w:p w14:paraId="6C2C7061" w14:textId="77777777" w:rsidR="000F78BA" w:rsidRPr="00BE48DD" w:rsidRDefault="000F78BA" w:rsidP="000F78BA">
      <w:pPr>
        <w:widowControl w:val="0"/>
        <w:autoSpaceDE w:val="0"/>
        <w:autoSpaceDN w:val="0"/>
        <w:spacing w:before="1" w:after="0"/>
        <w:ind w:right="-93"/>
        <w:jc w:val="both"/>
        <w:rPr>
          <w:rFonts w:eastAsia="Arial" w:cs="Arial"/>
          <w:lang w:val="es-ES" w:eastAsia="es-ES" w:bidi="es-ES"/>
        </w:rPr>
      </w:pPr>
      <w:r w:rsidRPr="00BE48DD">
        <w:rPr>
          <w:rFonts w:eastAsia="Arial" w:cs="Arial"/>
          <w:lang w:val="es-ES" w:eastAsia="es-ES" w:bidi="es-ES"/>
        </w:rPr>
        <w:t>A continuación, se realiza la descripción detallada de los equipos que hacen parte del sistema de video vigilancia que actualmente tiene en operación TRANSMILENIO S.A.:</w:t>
      </w:r>
    </w:p>
    <w:p w14:paraId="7FE01CF7" w14:textId="77777777" w:rsidR="000F78BA" w:rsidRPr="00BE48DD" w:rsidRDefault="000F78BA" w:rsidP="000F78BA">
      <w:pPr>
        <w:widowControl w:val="0"/>
        <w:autoSpaceDE w:val="0"/>
        <w:autoSpaceDN w:val="0"/>
        <w:spacing w:after="0"/>
        <w:ind w:right="635"/>
        <w:jc w:val="both"/>
        <w:rPr>
          <w:rFonts w:eastAsia="Arial" w:cs="Arial"/>
          <w:lang w:val="es-ES" w:eastAsia="es-ES" w:bidi="es-ES"/>
        </w:rPr>
      </w:pPr>
    </w:p>
    <w:p w14:paraId="53C426F1" w14:textId="77777777" w:rsidR="000F78BA" w:rsidRPr="00BE48DD" w:rsidRDefault="000F78BA" w:rsidP="002701E7">
      <w:pPr>
        <w:numPr>
          <w:ilvl w:val="1"/>
          <w:numId w:val="74"/>
        </w:numPr>
        <w:spacing w:after="200" w:line="276" w:lineRule="auto"/>
        <w:ind w:left="0" w:firstLine="0"/>
        <w:contextualSpacing/>
        <w:jc w:val="both"/>
        <w:rPr>
          <w:rFonts w:eastAsia="Calibri" w:cs="Arial"/>
          <w:b/>
          <w:bCs/>
          <w:lang w:eastAsia="es-CO"/>
        </w:rPr>
      </w:pPr>
      <w:r w:rsidRPr="00BE48DD">
        <w:rPr>
          <w:rFonts w:eastAsia="Calibri" w:cs="Arial"/>
        </w:rPr>
        <w:t xml:space="preserve"> </w:t>
      </w:r>
      <w:r w:rsidRPr="00BE48DD">
        <w:rPr>
          <w:rFonts w:eastAsia="Calibri" w:cs="Arial"/>
          <w:b/>
          <w:bCs/>
        </w:rPr>
        <w:t>SISTEMA DE VIDEO VIGILANCIA ACTUAL DE TRANSMILENIO S.A.</w:t>
      </w:r>
    </w:p>
    <w:p w14:paraId="0678E4C2"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2716C518" w14:textId="48C3469E" w:rsidR="000F78BA" w:rsidRPr="00BE48DD" w:rsidRDefault="000F78BA" w:rsidP="000F78BA">
      <w:pPr>
        <w:widowControl w:val="0"/>
        <w:autoSpaceDE w:val="0"/>
        <w:autoSpaceDN w:val="0"/>
        <w:spacing w:before="1" w:after="0"/>
        <w:ind w:right="49"/>
        <w:jc w:val="both"/>
        <w:rPr>
          <w:rFonts w:eastAsia="Arial" w:cs="Arial"/>
          <w:lang w:val="es-ES" w:eastAsia="es-ES" w:bidi="es-ES"/>
        </w:rPr>
      </w:pPr>
      <w:r w:rsidRPr="00BE48DD">
        <w:rPr>
          <w:rFonts w:eastAsia="Arial" w:cs="Arial"/>
          <w:lang w:val="es-ES" w:eastAsia="es-ES" w:bidi="es-ES"/>
        </w:rPr>
        <w:t xml:space="preserve">Como se desprende del objeto del contrato y su alcance, el Contratista estará obligado a realizar el mantenimiento correctivo de todo el sistema de video vigilancia en funcionamiento ubicado en el Sistema </w:t>
      </w:r>
      <w:proofErr w:type="spellStart"/>
      <w:r w:rsidRPr="00BE48DD">
        <w:rPr>
          <w:rFonts w:eastAsia="Arial" w:cs="Arial"/>
          <w:lang w:val="es-ES" w:eastAsia="es-ES" w:bidi="es-ES"/>
        </w:rPr>
        <w:t>TransMilenio</w:t>
      </w:r>
      <w:proofErr w:type="spellEnd"/>
      <w:r w:rsidRPr="00BE48DD">
        <w:rPr>
          <w:rFonts w:eastAsia="Arial" w:cs="Arial"/>
          <w:lang w:val="es-ES" w:eastAsia="es-ES" w:bidi="es-ES"/>
        </w:rPr>
        <w:t xml:space="preserve">. </w:t>
      </w:r>
    </w:p>
    <w:p w14:paraId="2F93DF85" w14:textId="77777777" w:rsidR="000F78BA" w:rsidRPr="00BE48DD" w:rsidRDefault="000F78BA" w:rsidP="000F78BA">
      <w:pPr>
        <w:widowControl w:val="0"/>
        <w:autoSpaceDE w:val="0"/>
        <w:autoSpaceDN w:val="0"/>
        <w:spacing w:before="1" w:after="0"/>
        <w:ind w:right="635"/>
        <w:jc w:val="both"/>
        <w:rPr>
          <w:rFonts w:eastAsia="Arial" w:cs="Arial"/>
          <w:lang w:val="es-ES" w:eastAsia="es-ES" w:bidi="es-ES"/>
        </w:rPr>
      </w:pPr>
    </w:p>
    <w:p w14:paraId="56F2B4D3" w14:textId="77777777" w:rsidR="000F78BA" w:rsidRPr="00BE48DD" w:rsidRDefault="000F78BA" w:rsidP="000F78BA">
      <w:pPr>
        <w:widowControl w:val="0"/>
        <w:autoSpaceDE w:val="0"/>
        <w:autoSpaceDN w:val="0"/>
        <w:spacing w:before="1" w:after="0"/>
        <w:ind w:right="-93"/>
        <w:jc w:val="both"/>
        <w:rPr>
          <w:rFonts w:eastAsia="Arial" w:cs="Arial"/>
          <w:spacing w:val="-6"/>
          <w:lang w:val="es-ES" w:eastAsia="es-ES" w:bidi="es-ES"/>
        </w:rPr>
      </w:pPr>
      <w:r w:rsidRPr="00BE48DD">
        <w:rPr>
          <w:rFonts w:eastAsia="Arial" w:cs="Arial"/>
          <w:lang w:val="es-ES" w:eastAsia="es-ES" w:bidi="es-ES"/>
        </w:rPr>
        <w:t>En tal sentido, a continuación, se describen los equipos detallados en cantidades y ubicación dentro del Componente Troncal de la Entidad, que se encuentran en funcionamiento:</w:t>
      </w:r>
    </w:p>
    <w:p w14:paraId="380FF5BE"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812"/>
        <w:gridCol w:w="1559"/>
      </w:tblGrid>
      <w:tr w:rsidR="000F78BA" w:rsidRPr="00BE48DD" w14:paraId="1F7986EB" w14:textId="77777777" w:rsidTr="000F78BA">
        <w:trPr>
          <w:trHeight w:val="170"/>
          <w:tblHeader/>
          <w:jc w:val="center"/>
        </w:trPr>
        <w:tc>
          <w:tcPr>
            <w:tcW w:w="846" w:type="dxa"/>
            <w:shd w:val="clear" w:color="auto" w:fill="D9D9D9"/>
          </w:tcPr>
          <w:p w14:paraId="575353DD"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ITEM</w:t>
            </w:r>
          </w:p>
        </w:tc>
        <w:tc>
          <w:tcPr>
            <w:tcW w:w="5812" w:type="dxa"/>
            <w:shd w:val="clear" w:color="auto" w:fill="D9D9D9"/>
          </w:tcPr>
          <w:p w14:paraId="32C516F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ELEMENTO</w:t>
            </w:r>
          </w:p>
        </w:tc>
        <w:tc>
          <w:tcPr>
            <w:tcW w:w="1559" w:type="dxa"/>
            <w:shd w:val="clear" w:color="auto" w:fill="D9D9D9"/>
          </w:tcPr>
          <w:p w14:paraId="4E0E8E6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CANTIDAD</w:t>
            </w:r>
          </w:p>
        </w:tc>
      </w:tr>
      <w:tr w:rsidR="000F78BA" w:rsidRPr="00BE48DD" w14:paraId="0E27418A" w14:textId="77777777" w:rsidTr="00E21A0B">
        <w:trPr>
          <w:trHeight w:val="170"/>
          <w:jc w:val="center"/>
        </w:trPr>
        <w:tc>
          <w:tcPr>
            <w:tcW w:w="846" w:type="dxa"/>
          </w:tcPr>
          <w:p w14:paraId="1439B120"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w:t>
            </w:r>
          </w:p>
        </w:tc>
        <w:tc>
          <w:tcPr>
            <w:tcW w:w="5812" w:type="dxa"/>
          </w:tcPr>
          <w:p w14:paraId="044CE49B"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SEGURIDAD</w:t>
            </w:r>
          </w:p>
        </w:tc>
        <w:tc>
          <w:tcPr>
            <w:tcW w:w="1559" w:type="dxa"/>
            <w:vAlign w:val="center"/>
          </w:tcPr>
          <w:p w14:paraId="14EAC8D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1009</w:t>
            </w:r>
          </w:p>
        </w:tc>
      </w:tr>
      <w:tr w:rsidR="000F78BA" w:rsidRPr="00BE48DD" w14:paraId="762B894A" w14:textId="77777777" w:rsidTr="00E21A0B">
        <w:trPr>
          <w:trHeight w:val="170"/>
          <w:jc w:val="center"/>
        </w:trPr>
        <w:tc>
          <w:tcPr>
            <w:tcW w:w="846" w:type="dxa"/>
          </w:tcPr>
          <w:p w14:paraId="1309FA6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c>
          <w:tcPr>
            <w:tcW w:w="5812" w:type="dxa"/>
          </w:tcPr>
          <w:p w14:paraId="00D87F97"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(PERIMETRALES)</w:t>
            </w:r>
          </w:p>
        </w:tc>
        <w:tc>
          <w:tcPr>
            <w:tcW w:w="1559" w:type="dxa"/>
            <w:vAlign w:val="center"/>
          </w:tcPr>
          <w:p w14:paraId="0CA377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rPr>
              <w:t>617</w:t>
            </w:r>
          </w:p>
        </w:tc>
      </w:tr>
      <w:tr w:rsidR="000F78BA" w:rsidRPr="00BE48DD" w14:paraId="3D94F657" w14:textId="77777777" w:rsidTr="00E21A0B">
        <w:trPr>
          <w:trHeight w:val="170"/>
          <w:jc w:val="center"/>
        </w:trPr>
        <w:tc>
          <w:tcPr>
            <w:tcW w:w="846" w:type="dxa"/>
          </w:tcPr>
          <w:p w14:paraId="7F3EDEE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w:t>
            </w:r>
          </w:p>
        </w:tc>
        <w:tc>
          <w:tcPr>
            <w:tcW w:w="5812" w:type="dxa"/>
          </w:tcPr>
          <w:p w14:paraId="29F9D4E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(TORNIQUETES)</w:t>
            </w:r>
          </w:p>
        </w:tc>
        <w:tc>
          <w:tcPr>
            <w:tcW w:w="1559" w:type="dxa"/>
            <w:vAlign w:val="center"/>
          </w:tcPr>
          <w:p w14:paraId="706A6AED"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281</w:t>
            </w:r>
          </w:p>
        </w:tc>
      </w:tr>
      <w:tr w:rsidR="000F78BA" w:rsidRPr="00BE48DD" w14:paraId="076CDD60" w14:textId="77777777" w:rsidTr="00E21A0B">
        <w:trPr>
          <w:trHeight w:val="170"/>
          <w:jc w:val="center"/>
        </w:trPr>
        <w:tc>
          <w:tcPr>
            <w:tcW w:w="846" w:type="dxa"/>
          </w:tcPr>
          <w:p w14:paraId="16BB4558"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4</w:t>
            </w:r>
          </w:p>
        </w:tc>
        <w:tc>
          <w:tcPr>
            <w:tcW w:w="5812" w:type="dxa"/>
          </w:tcPr>
          <w:p w14:paraId="295FFD5D" w14:textId="77777777" w:rsidR="000F78BA" w:rsidRPr="00BE48DD" w:rsidRDefault="000F78BA" w:rsidP="000F78BA">
            <w:pPr>
              <w:spacing w:after="0"/>
              <w:rPr>
                <w:rFonts w:eastAsia="Calibri" w:cs="Arial"/>
                <w:sz w:val="20"/>
                <w:szCs w:val="20"/>
                <w:lang w:val="es"/>
              </w:rPr>
            </w:pPr>
            <w:r w:rsidRPr="00BE48DD">
              <w:rPr>
                <w:rFonts w:eastAsia="Calibri" w:cs="Arial"/>
                <w:sz w:val="20"/>
                <w:szCs w:val="20"/>
                <w:lang w:val="es"/>
              </w:rPr>
              <w:t>CÁMARAS EN BODEGA</w:t>
            </w:r>
          </w:p>
        </w:tc>
        <w:tc>
          <w:tcPr>
            <w:tcW w:w="1559" w:type="dxa"/>
            <w:vAlign w:val="center"/>
          </w:tcPr>
          <w:p w14:paraId="62879BB2"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245</w:t>
            </w:r>
          </w:p>
        </w:tc>
      </w:tr>
      <w:tr w:rsidR="000F78BA" w:rsidRPr="00BE48DD" w14:paraId="3AB39980" w14:textId="77777777" w:rsidTr="00E21A0B">
        <w:trPr>
          <w:trHeight w:val="170"/>
          <w:jc w:val="center"/>
        </w:trPr>
        <w:tc>
          <w:tcPr>
            <w:tcW w:w="846" w:type="dxa"/>
          </w:tcPr>
          <w:p w14:paraId="767559F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5</w:t>
            </w:r>
          </w:p>
        </w:tc>
        <w:tc>
          <w:tcPr>
            <w:tcW w:w="5812" w:type="dxa"/>
          </w:tcPr>
          <w:p w14:paraId="0F08DAAF"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LICENCIAS ISS SECUROS</w:t>
            </w:r>
          </w:p>
        </w:tc>
        <w:tc>
          <w:tcPr>
            <w:tcW w:w="1559" w:type="dxa"/>
            <w:vAlign w:val="center"/>
          </w:tcPr>
          <w:p w14:paraId="61BA148F"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2155</w:t>
            </w:r>
          </w:p>
        </w:tc>
      </w:tr>
      <w:tr w:rsidR="000F78BA" w:rsidRPr="00BE48DD" w14:paraId="5561A923" w14:textId="77777777" w:rsidTr="00E21A0B">
        <w:trPr>
          <w:trHeight w:val="170"/>
          <w:jc w:val="center"/>
        </w:trPr>
        <w:tc>
          <w:tcPr>
            <w:tcW w:w="846" w:type="dxa"/>
          </w:tcPr>
          <w:p w14:paraId="17149E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6</w:t>
            </w:r>
          </w:p>
        </w:tc>
        <w:tc>
          <w:tcPr>
            <w:tcW w:w="5812" w:type="dxa"/>
          </w:tcPr>
          <w:p w14:paraId="0D0D2278"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CENTRAL STORAGE</w:t>
            </w:r>
          </w:p>
        </w:tc>
        <w:tc>
          <w:tcPr>
            <w:tcW w:w="1559" w:type="dxa"/>
            <w:vAlign w:val="center"/>
          </w:tcPr>
          <w:p w14:paraId="4BF01BA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r>
      <w:tr w:rsidR="000F78BA" w:rsidRPr="00BE48DD" w14:paraId="508A6377" w14:textId="77777777" w:rsidTr="00E21A0B">
        <w:trPr>
          <w:trHeight w:val="170"/>
          <w:jc w:val="center"/>
        </w:trPr>
        <w:tc>
          <w:tcPr>
            <w:tcW w:w="846" w:type="dxa"/>
          </w:tcPr>
          <w:p w14:paraId="1EA28AE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c>
          <w:tcPr>
            <w:tcW w:w="5812" w:type="dxa"/>
          </w:tcPr>
          <w:p w14:paraId="5CB72B3D"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VMS SERVER</w:t>
            </w:r>
          </w:p>
        </w:tc>
        <w:tc>
          <w:tcPr>
            <w:tcW w:w="1559" w:type="dxa"/>
            <w:vAlign w:val="center"/>
          </w:tcPr>
          <w:p w14:paraId="7A0297E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r>
      <w:tr w:rsidR="000F78BA" w:rsidRPr="00BE48DD" w14:paraId="3E8228C6" w14:textId="77777777" w:rsidTr="00E21A0B">
        <w:trPr>
          <w:trHeight w:val="170"/>
          <w:jc w:val="center"/>
        </w:trPr>
        <w:tc>
          <w:tcPr>
            <w:tcW w:w="846" w:type="dxa"/>
          </w:tcPr>
          <w:p w14:paraId="6816B17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8</w:t>
            </w:r>
          </w:p>
        </w:tc>
        <w:tc>
          <w:tcPr>
            <w:tcW w:w="5812" w:type="dxa"/>
          </w:tcPr>
          <w:p w14:paraId="49A2BE8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SWICHT FAST ETHERNET</w:t>
            </w:r>
          </w:p>
        </w:tc>
        <w:tc>
          <w:tcPr>
            <w:tcW w:w="1559" w:type="dxa"/>
            <w:vAlign w:val="center"/>
          </w:tcPr>
          <w:p w14:paraId="03751A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38</w:t>
            </w:r>
          </w:p>
        </w:tc>
      </w:tr>
      <w:tr w:rsidR="000F78BA" w:rsidRPr="00BE48DD" w14:paraId="5D5A0731" w14:textId="77777777" w:rsidTr="00E21A0B">
        <w:trPr>
          <w:trHeight w:val="170"/>
          <w:jc w:val="center"/>
        </w:trPr>
        <w:tc>
          <w:tcPr>
            <w:tcW w:w="846" w:type="dxa"/>
          </w:tcPr>
          <w:p w14:paraId="226301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9</w:t>
            </w:r>
          </w:p>
        </w:tc>
        <w:tc>
          <w:tcPr>
            <w:tcW w:w="5812" w:type="dxa"/>
          </w:tcPr>
          <w:p w14:paraId="4B3CA573"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RACK IP65</w:t>
            </w:r>
          </w:p>
        </w:tc>
        <w:tc>
          <w:tcPr>
            <w:tcW w:w="1559" w:type="dxa"/>
            <w:vAlign w:val="center"/>
          </w:tcPr>
          <w:p w14:paraId="70A3F77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26</w:t>
            </w:r>
          </w:p>
        </w:tc>
      </w:tr>
    </w:tbl>
    <w:p w14:paraId="61D2D703"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p w14:paraId="708F83BA" w14:textId="77777777" w:rsidR="000F78BA" w:rsidRPr="00BE48DD" w:rsidRDefault="000F78BA" w:rsidP="002701E7">
      <w:pPr>
        <w:widowControl w:val="0"/>
        <w:numPr>
          <w:ilvl w:val="2"/>
          <w:numId w:val="74"/>
        </w:numPr>
        <w:autoSpaceDE w:val="0"/>
        <w:autoSpaceDN w:val="0"/>
        <w:spacing w:before="1" w:after="0" w:line="276" w:lineRule="auto"/>
        <w:ind w:left="1434" w:right="635" w:hanging="1077"/>
        <w:rPr>
          <w:rFonts w:eastAsia="Arial" w:cs="Arial"/>
          <w:b/>
          <w:bCs/>
          <w:lang w:val="es-ES" w:eastAsia="es-ES" w:bidi="es-ES"/>
        </w:rPr>
      </w:pPr>
      <w:bookmarkStart w:id="600" w:name="_Toc55052285"/>
      <w:r w:rsidRPr="00BE48DD">
        <w:rPr>
          <w:rFonts w:eastAsia="Arial" w:cs="Arial"/>
          <w:b/>
          <w:bCs/>
          <w:spacing w:val="-6"/>
          <w:lang w:val="es-ES" w:eastAsia="es-ES" w:bidi="es-ES"/>
        </w:rPr>
        <w:t>Cantidad de cámaras instaladas y su distribución</w:t>
      </w:r>
      <w:bookmarkEnd w:id="600"/>
    </w:p>
    <w:p w14:paraId="4CBD5727" w14:textId="77777777" w:rsidR="000F78BA" w:rsidRPr="00BE48DD" w:rsidRDefault="000F78BA" w:rsidP="000F78BA">
      <w:pPr>
        <w:widowControl w:val="0"/>
        <w:autoSpaceDE w:val="0"/>
        <w:autoSpaceDN w:val="0"/>
        <w:spacing w:before="1" w:after="0"/>
        <w:ind w:left="1434" w:right="635"/>
        <w:rPr>
          <w:rFonts w:eastAsia="Arial" w:cs="Arial"/>
          <w:b/>
          <w:bCs/>
          <w:lang w:val="es-ES" w:eastAsia="es-ES" w:bidi="es-ES"/>
        </w:rPr>
      </w:pPr>
    </w:p>
    <w:tbl>
      <w:tblPr>
        <w:tblW w:w="7620" w:type="dxa"/>
        <w:jc w:val="center"/>
        <w:tblLayout w:type="fixed"/>
        <w:tblCellMar>
          <w:left w:w="70" w:type="dxa"/>
          <w:right w:w="70" w:type="dxa"/>
        </w:tblCellMar>
        <w:tblLook w:val="0480" w:firstRow="0" w:lastRow="0" w:firstColumn="1" w:lastColumn="0" w:noHBand="0" w:noVBand="1"/>
      </w:tblPr>
      <w:tblGrid>
        <w:gridCol w:w="1524"/>
        <w:gridCol w:w="1524"/>
        <w:gridCol w:w="1524"/>
        <w:gridCol w:w="1524"/>
        <w:gridCol w:w="1524"/>
      </w:tblGrid>
      <w:tr w:rsidR="000F78BA" w:rsidRPr="00BE48DD" w14:paraId="7BE4034E" w14:textId="77777777" w:rsidTr="00E21A0B">
        <w:trPr>
          <w:trHeight w:val="330"/>
          <w:tblHeader/>
          <w:jc w:val="center"/>
        </w:trPr>
        <w:tc>
          <w:tcPr>
            <w:tcW w:w="1524" w:type="dxa"/>
            <w:tcBorders>
              <w:top w:val="double" w:sz="6" w:space="0" w:color="auto"/>
              <w:left w:val="double" w:sz="6" w:space="0" w:color="auto"/>
              <w:bottom w:val="double" w:sz="6" w:space="0" w:color="auto"/>
              <w:right w:val="double" w:sz="6" w:space="0" w:color="auto"/>
            </w:tcBorders>
            <w:noWrap/>
            <w:vAlign w:val="center"/>
            <w:hideMark/>
          </w:tcPr>
          <w:p w14:paraId="16C55241"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ESTACIÓN</w:t>
            </w:r>
          </w:p>
        </w:tc>
        <w:tc>
          <w:tcPr>
            <w:tcW w:w="1524" w:type="dxa"/>
            <w:tcBorders>
              <w:top w:val="double" w:sz="6" w:space="0" w:color="auto"/>
              <w:left w:val="nil"/>
              <w:bottom w:val="double" w:sz="6" w:space="0" w:color="auto"/>
              <w:right w:val="double" w:sz="6" w:space="0" w:color="auto"/>
            </w:tcBorders>
            <w:noWrap/>
            <w:vAlign w:val="center"/>
            <w:hideMark/>
          </w:tcPr>
          <w:p w14:paraId="2AF14E5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PERIMETRAL</w:t>
            </w:r>
          </w:p>
        </w:tc>
        <w:tc>
          <w:tcPr>
            <w:tcW w:w="1524" w:type="dxa"/>
            <w:tcBorders>
              <w:top w:val="double" w:sz="6" w:space="0" w:color="auto"/>
              <w:left w:val="nil"/>
              <w:bottom w:val="double" w:sz="6" w:space="0" w:color="auto"/>
              <w:right w:val="double" w:sz="6" w:space="0" w:color="auto"/>
            </w:tcBorders>
            <w:noWrap/>
            <w:vAlign w:val="center"/>
            <w:hideMark/>
          </w:tcPr>
          <w:p w14:paraId="065771CB"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SEGURIDAD</w:t>
            </w:r>
          </w:p>
        </w:tc>
        <w:tc>
          <w:tcPr>
            <w:tcW w:w="1524" w:type="dxa"/>
            <w:tcBorders>
              <w:top w:val="double" w:sz="6" w:space="0" w:color="auto"/>
              <w:left w:val="nil"/>
              <w:bottom w:val="double" w:sz="6" w:space="0" w:color="auto"/>
              <w:right w:val="double" w:sz="6" w:space="0" w:color="auto"/>
            </w:tcBorders>
            <w:noWrap/>
            <w:vAlign w:val="center"/>
            <w:hideMark/>
          </w:tcPr>
          <w:p w14:paraId="63B53AD5"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TORNIQUETE</w:t>
            </w:r>
          </w:p>
        </w:tc>
        <w:tc>
          <w:tcPr>
            <w:tcW w:w="1524" w:type="dxa"/>
            <w:tcBorders>
              <w:top w:val="double" w:sz="6" w:space="0" w:color="auto"/>
              <w:left w:val="nil"/>
              <w:bottom w:val="double" w:sz="6" w:space="0" w:color="auto"/>
              <w:right w:val="double" w:sz="6" w:space="0" w:color="auto"/>
            </w:tcBorders>
            <w:noWrap/>
            <w:vAlign w:val="center"/>
            <w:hideMark/>
          </w:tcPr>
          <w:p w14:paraId="3A9EDF2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TOTAL</w:t>
            </w:r>
          </w:p>
        </w:tc>
      </w:tr>
      <w:tr w:rsidR="000F78BA" w:rsidRPr="00BE48DD" w14:paraId="4E13484F" w14:textId="77777777" w:rsidTr="00E21A0B">
        <w:trPr>
          <w:trHeight w:val="315"/>
          <w:jc w:val="center"/>
        </w:trPr>
        <w:tc>
          <w:tcPr>
            <w:tcW w:w="1524" w:type="dxa"/>
            <w:tcBorders>
              <w:top w:val="nil"/>
              <w:left w:val="double" w:sz="6" w:space="0" w:color="auto"/>
              <w:bottom w:val="single" w:sz="4" w:space="0" w:color="auto"/>
              <w:right w:val="double" w:sz="6" w:space="0" w:color="auto"/>
            </w:tcBorders>
            <w:noWrap/>
            <w:vAlign w:val="bottom"/>
            <w:hideMark/>
          </w:tcPr>
          <w:p w14:paraId="755FB8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 Ángeles</w:t>
            </w:r>
          </w:p>
        </w:tc>
        <w:tc>
          <w:tcPr>
            <w:tcW w:w="1524" w:type="dxa"/>
            <w:tcBorders>
              <w:top w:val="nil"/>
              <w:left w:val="nil"/>
              <w:bottom w:val="single" w:sz="4" w:space="0" w:color="auto"/>
              <w:right w:val="double" w:sz="6" w:space="0" w:color="auto"/>
            </w:tcBorders>
            <w:noWrap/>
            <w:vAlign w:val="bottom"/>
            <w:hideMark/>
          </w:tcPr>
          <w:p w14:paraId="742C65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35987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12751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78B7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27986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9EF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 DE AGOSTO</w:t>
            </w:r>
          </w:p>
        </w:tc>
        <w:tc>
          <w:tcPr>
            <w:tcW w:w="1524" w:type="dxa"/>
            <w:tcBorders>
              <w:top w:val="nil"/>
              <w:left w:val="nil"/>
              <w:bottom w:val="single" w:sz="4" w:space="0" w:color="auto"/>
              <w:right w:val="double" w:sz="6" w:space="0" w:color="auto"/>
            </w:tcBorders>
            <w:noWrap/>
            <w:vAlign w:val="bottom"/>
            <w:hideMark/>
          </w:tcPr>
          <w:p w14:paraId="61FD2F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2143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1C2514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A19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4E174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373D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ALQUERIA</w:t>
            </w:r>
          </w:p>
        </w:tc>
        <w:tc>
          <w:tcPr>
            <w:tcW w:w="1524" w:type="dxa"/>
            <w:tcBorders>
              <w:top w:val="nil"/>
              <w:left w:val="nil"/>
              <w:bottom w:val="single" w:sz="4" w:space="0" w:color="auto"/>
              <w:right w:val="double" w:sz="6" w:space="0" w:color="auto"/>
            </w:tcBorders>
            <w:noWrap/>
            <w:vAlign w:val="bottom"/>
            <w:hideMark/>
          </w:tcPr>
          <w:p w14:paraId="113D3F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CBC2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FDAE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8F2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4C06C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8408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68</w:t>
            </w:r>
          </w:p>
        </w:tc>
        <w:tc>
          <w:tcPr>
            <w:tcW w:w="1524" w:type="dxa"/>
            <w:tcBorders>
              <w:top w:val="nil"/>
              <w:left w:val="nil"/>
              <w:bottom w:val="single" w:sz="4" w:space="0" w:color="auto"/>
              <w:right w:val="double" w:sz="6" w:space="0" w:color="auto"/>
            </w:tcBorders>
            <w:noWrap/>
            <w:vAlign w:val="bottom"/>
            <w:hideMark/>
          </w:tcPr>
          <w:p w14:paraId="7DA04B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977FB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EA4B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951DE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6B8AAB0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009B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AMERICA X AVBOYACA</w:t>
            </w:r>
          </w:p>
        </w:tc>
        <w:tc>
          <w:tcPr>
            <w:tcW w:w="1524" w:type="dxa"/>
            <w:tcBorders>
              <w:top w:val="nil"/>
              <w:left w:val="nil"/>
              <w:bottom w:val="single" w:sz="4" w:space="0" w:color="auto"/>
              <w:right w:val="double" w:sz="6" w:space="0" w:color="auto"/>
            </w:tcBorders>
            <w:noWrap/>
            <w:vAlign w:val="bottom"/>
            <w:hideMark/>
          </w:tcPr>
          <w:p w14:paraId="634B3D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87D06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F816C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D4A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368B786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FE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BOYACA</w:t>
            </w:r>
          </w:p>
        </w:tc>
        <w:tc>
          <w:tcPr>
            <w:tcW w:w="1524" w:type="dxa"/>
            <w:tcBorders>
              <w:top w:val="nil"/>
              <w:left w:val="nil"/>
              <w:bottom w:val="single" w:sz="4" w:space="0" w:color="auto"/>
              <w:right w:val="double" w:sz="6" w:space="0" w:color="auto"/>
            </w:tcBorders>
            <w:noWrap/>
            <w:vAlign w:val="bottom"/>
            <w:hideMark/>
          </w:tcPr>
          <w:p w14:paraId="60971E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7AD3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31DE5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ECE1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5803E15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95BF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CALI</w:t>
            </w:r>
          </w:p>
        </w:tc>
        <w:tc>
          <w:tcPr>
            <w:tcW w:w="1524" w:type="dxa"/>
            <w:tcBorders>
              <w:top w:val="nil"/>
              <w:left w:val="nil"/>
              <w:bottom w:val="single" w:sz="4" w:space="0" w:color="auto"/>
              <w:right w:val="double" w:sz="6" w:space="0" w:color="auto"/>
            </w:tcBorders>
            <w:noWrap/>
            <w:vAlign w:val="bottom"/>
            <w:hideMark/>
          </w:tcPr>
          <w:p w14:paraId="4EF205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C17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8B93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0938F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72359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E89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CHILE</w:t>
            </w:r>
          </w:p>
        </w:tc>
        <w:tc>
          <w:tcPr>
            <w:tcW w:w="1524" w:type="dxa"/>
            <w:tcBorders>
              <w:top w:val="nil"/>
              <w:left w:val="nil"/>
              <w:bottom w:val="single" w:sz="4" w:space="0" w:color="auto"/>
              <w:right w:val="double" w:sz="6" w:space="0" w:color="auto"/>
            </w:tcBorders>
            <w:noWrap/>
            <w:vAlign w:val="bottom"/>
            <w:hideMark/>
          </w:tcPr>
          <w:p w14:paraId="2068FD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6DA4D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2FDC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19F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D8B03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38623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DORADO</w:t>
            </w:r>
          </w:p>
        </w:tc>
        <w:tc>
          <w:tcPr>
            <w:tcW w:w="1524" w:type="dxa"/>
            <w:tcBorders>
              <w:top w:val="nil"/>
              <w:left w:val="nil"/>
              <w:bottom w:val="single" w:sz="4" w:space="0" w:color="auto"/>
              <w:right w:val="double" w:sz="6" w:space="0" w:color="auto"/>
            </w:tcBorders>
            <w:noWrap/>
            <w:vAlign w:val="bottom"/>
            <w:hideMark/>
          </w:tcPr>
          <w:p w14:paraId="181D9F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3799C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B83D8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C0437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51B694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D8C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JIMENEZ</w:t>
            </w:r>
          </w:p>
        </w:tc>
        <w:tc>
          <w:tcPr>
            <w:tcW w:w="1524" w:type="dxa"/>
            <w:tcBorders>
              <w:top w:val="nil"/>
              <w:left w:val="nil"/>
              <w:bottom w:val="single" w:sz="4" w:space="0" w:color="auto"/>
              <w:right w:val="double" w:sz="6" w:space="0" w:color="auto"/>
            </w:tcBorders>
            <w:noWrap/>
            <w:vAlign w:val="bottom"/>
            <w:hideMark/>
          </w:tcPr>
          <w:p w14:paraId="2342EF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E258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6CDA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134E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5DC5140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627E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AV ROJAS</w:t>
            </w:r>
          </w:p>
        </w:tc>
        <w:tc>
          <w:tcPr>
            <w:tcW w:w="1524" w:type="dxa"/>
            <w:tcBorders>
              <w:top w:val="nil"/>
              <w:left w:val="nil"/>
              <w:bottom w:val="single" w:sz="4" w:space="0" w:color="auto"/>
              <w:right w:val="double" w:sz="6" w:space="0" w:color="auto"/>
            </w:tcBorders>
            <w:noWrap/>
            <w:vAlign w:val="bottom"/>
            <w:hideMark/>
          </w:tcPr>
          <w:p w14:paraId="319106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BEEC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c>
          <w:tcPr>
            <w:tcW w:w="1524" w:type="dxa"/>
            <w:tcBorders>
              <w:top w:val="nil"/>
              <w:left w:val="nil"/>
              <w:bottom w:val="single" w:sz="4" w:space="0" w:color="auto"/>
              <w:right w:val="double" w:sz="6" w:space="0" w:color="auto"/>
            </w:tcBorders>
            <w:noWrap/>
            <w:vAlign w:val="bottom"/>
            <w:hideMark/>
          </w:tcPr>
          <w:p w14:paraId="6E790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2FF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764DAC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9F5E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AVENIDA 39</w:t>
            </w:r>
          </w:p>
        </w:tc>
        <w:tc>
          <w:tcPr>
            <w:tcW w:w="1524" w:type="dxa"/>
            <w:tcBorders>
              <w:top w:val="nil"/>
              <w:left w:val="nil"/>
              <w:bottom w:val="single" w:sz="4" w:space="0" w:color="auto"/>
              <w:right w:val="double" w:sz="6" w:space="0" w:color="auto"/>
            </w:tcBorders>
            <w:noWrap/>
            <w:vAlign w:val="bottom"/>
            <w:hideMark/>
          </w:tcPr>
          <w:p w14:paraId="38EA50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010FA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67430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67E9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44F5F49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293D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BIBLIOTECA TUNAL</w:t>
            </w:r>
          </w:p>
        </w:tc>
        <w:tc>
          <w:tcPr>
            <w:tcW w:w="1524" w:type="dxa"/>
            <w:tcBorders>
              <w:top w:val="nil"/>
              <w:left w:val="nil"/>
              <w:bottom w:val="single" w:sz="4" w:space="0" w:color="auto"/>
              <w:right w:val="double" w:sz="6" w:space="0" w:color="auto"/>
            </w:tcBorders>
            <w:noWrap/>
            <w:vAlign w:val="bottom"/>
            <w:hideMark/>
          </w:tcPr>
          <w:p w14:paraId="6025C5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413D0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336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E840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CAF4EB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B57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BICENTENARIO</w:t>
            </w:r>
          </w:p>
        </w:tc>
        <w:tc>
          <w:tcPr>
            <w:tcW w:w="1524" w:type="dxa"/>
            <w:tcBorders>
              <w:top w:val="nil"/>
              <w:left w:val="nil"/>
              <w:bottom w:val="single" w:sz="4" w:space="0" w:color="auto"/>
              <w:right w:val="double" w:sz="6" w:space="0" w:color="auto"/>
            </w:tcBorders>
            <w:noWrap/>
            <w:vAlign w:val="bottom"/>
            <w:hideMark/>
          </w:tcPr>
          <w:p w14:paraId="0F7642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6DEEF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1A022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6946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57AAA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6C48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BOSA</w:t>
            </w:r>
          </w:p>
        </w:tc>
        <w:tc>
          <w:tcPr>
            <w:tcW w:w="1524" w:type="dxa"/>
            <w:tcBorders>
              <w:top w:val="nil"/>
              <w:left w:val="nil"/>
              <w:bottom w:val="single" w:sz="4" w:space="0" w:color="auto"/>
              <w:right w:val="double" w:sz="6" w:space="0" w:color="auto"/>
            </w:tcBorders>
            <w:noWrap/>
            <w:vAlign w:val="bottom"/>
            <w:hideMark/>
          </w:tcPr>
          <w:p w14:paraId="2134BD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F5B6D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182DC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4566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11B6904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E7D9B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CAD</w:t>
            </w:r>
          </w:p>
        </w:tc>
        <w:tc>
          <w:tcPr>
            <w:tcW w:w="1524" w:type="dxa"/>
            <w:tcBorders>
              <w:top w:val="nil"/>
              <w:left w:val="nil"/>
              <w:bottom w:val="single" w:sz="4" w:space="0" w:color="auto"/>
              <w:right w:val="double" w:sz="6" w:space="0" w:color="auto"/>
            </w:tcBorders>
            <w:noWrap/>
            <w:vAlign w:val="bottom"/>
            <w:hideMark/>
          </w:tcPr>
          <w:p w14:paraId="0298AA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C3B3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FDBE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3410D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5BE62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C898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100</w:t>
            </w:r>
          </w:p>
        </w:tc>
        <w:tc>
          <w:tcPr>
            <w:tcW w:w="1524" w:type="dxa"/>
            <w:tcBorders>
              <w:top w:val="nil"/>
              <w:left w:val="nil"/>
              <w:bottom w:val="single" w:sz="4" w:space="0" w:color="auto"/>
              <w:right w:val="double" w:sz="6" w:space="0" w:color="auto"/>
            </w:tcBorders>
            <w:noWrap/>
            <w:vAlign w:val="bottom"/>
            <w:hideMark/>
          </w:tcPr>
          <w:p w14:paraId="617D27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97076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A8C49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42FD2D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35</w:t>
            </w:r>
          </w:p>
        </w:tc>
      </w:tr>
      <w:tr w:rsidR="000F78BA" w:rsidRPr="00BE48DD" w14:paraId="2774EED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D83E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106</w:t>
            </w:r>
          </w:p>
        </w:tc>
        <w:tc>
          <w:tcPr>
            <w:tcW w:w="1524" w:type="dxa"/>
            <w:tcBorders>
              <w:top w:val="nil"/>
              <w:left w:val="nil"/>
              <w:bottom w:val="single" w:sz="4" w:space="0" w:color="auto"/>
              <w:right w:val="double" w:sz="6" w:space="0" w:color="auto"/>
            </w:tcBorders>
            <w:noWrap/>
            <w:vAlign w:val="bottom"/>
            <w:hideMark/>
          </w:tcPr>
          <w:p w14:paraId="49EFF3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5AB2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38590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00CA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ABAD7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BFA74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127</w:t>
            </w:r>
          </w:p>
        </w:tc>
        <w:tc>
          <w:tcPr>
            <w:tcW w:w="1524" w:type="dxa"/>
            <w:tcBorders>
              <w:top w:val="nil"/>
              <w:left w:val="nil"/>
              <w:bottom w:val="single" w:sz="4" w:space="0" w:color="auto"/>
              <w:right w:val="double" w:sz="6" w:space="0" w:color="auto"/>
            </w:tcBorders>
            <w:noWrap/>
            <w:vAlign w:val="bottom"/>
            <w:hideMark/>
          </w:tcPr>
          <w:p w14:paraId="625FFB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73F15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A238A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08F76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6CFFD05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EDB7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142</w:t>
            </w:r>
          </w:p>
        </w:tc>
        <w:tc>
          <w:tcPr>
            <w:tcW w:w="1524" w:type="dxa"/>
            <w:tcBorders>
              <w:top w:val="nil"/>
              <w:left w:val="nil"/>
              <w:bottom w:val="single" w:sz="4" w:space="0" w:color="auto"/>
              <w:right w:val="double" w:sz="6" w:space="0" w:color="auto"/>
            </w:tcBorders>
            <w:noWrap/>
            <w:vAlign w:val="bottom"/>
            <w:hideMark/>
          </w:tcPr>
          <w:p w14:paraId="46B364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B1E1D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D6ED4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297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05BE7A2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CE8EF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146</w:t>
            </w:r>
          </w:p>
        </w:tc>
        <w:tc>
          <w:tcPr>
            <w:tcW w:w="1524" w:type="dxa"/>
            <w:tcBorders>
              <w:top w:val="nil"/>
              <w:left w:val="nil"/>
              <w:bottom w:val="single" w:sz="4" w:space="0" w:color="auto"/>
              <w:right w:val="double" w:sz="6" w:space="0" w:color="auto"/>
            </w:tcBorders>
            <w:noWrap/>
            <w:vAlign w:val="bottom"/>
            <w:hideMark/>
          </w:tcPr>
          <w:p w14:paraId="7F36F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ADCAC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EC5E0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3C20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7AF2D1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619D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161</w:t>
            </w:r>
          </w:p>
        </w:tc>
        <w:tc>
          <w:tcPr>
            <w:tcW w:w="1524" w:type="dxa"/>
            <w:tcBorders>
              <w:top w:val="nil"/>
              <w:left w:val="nil"/>
              <w:bottom w:val="single" w:sz="4" w:space="0" w:color="auto"/>
              <w:right w:val="double" w:sz="6" w:space="0" w:color="auto"/>
            </w:tcBorders>
            <w:noWrap/>
            <w:vAlign w:val="bottom"/>
            <w:hideMark/>
          </w:tcPr>
          <w:p w14:paraId="76F6A8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03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5749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CF83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D7327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5E1B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187</w:t>
            </w:r>
          </w:p>
        </w:tc>
        <w:tc>
          <w:tcPr>
            <w:tcW w:w="1524" w:type="dxa"/>
            <w:tcBorders>
              <w:top w:val="nil"/>
              <w:left w:val="nil"/>
              <w:bottom w:val="single" w:sz="4" w:space="0" w:color="auto"/>
              <w:right w:val="double" w:sz="6" w:space="0" w:color="auto"/>
            </w:tcBorders>
            <w:noWrap/>
            <w:vAlign w:val="bottom"/>
            <w:hideMark/>
          </w:tcPr>
          <w:p w14:paraId="454AA7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BF95E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8ABF8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868F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465ADA6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5B35E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19</w:t>
            </w:r>
          </w:p>
        </w:tc>
        <w:tc>
          <w:tcPr>
            <w:tcW w:w="1524" w:type="dxa"/>
            <w:tcBorders>
              <w:top w:val="nil"/>
              <w:left w:val="nil"/>
              <w:bottom w:val="single" w:sz="4" w:space="0" w:color="auto"/>
              <w:right w:val="double" w:sz="6" w:space="0" w:color="auto"/>
            </w:tcBorders>
            <w:noWrap/>
            <w:vAlign w:val="bottom"/>
            <w:hideMark/>
          </w:tcPr>
          <w:p w14:paraId="0D37EE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C2A0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6A233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794E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14D6C33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67A1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22</w:t>
            </w:r>
          </w:p>
        </w:tc>
        <w:tc>
          <w:tcPr>
            <w:tcW w:w="1524" w:type="dxa"/>
            <w:tcBorders>
              <w:top w:val="nil"/>
              <w:left w:val="nil"/>
              <w:bottom w:val="single" w:sz="4" w:space="0" w:color="auto"/>
              <w:right w:val="double" w:sz="6" w:space="0" w:color="auto"/>
            </w:tcBorders>
            <w:noWrap/>
            <w:vAlign w:val="bottom"/>
            <w:hideMark/>
          </w:tcPr>
          <w:p w14:paraId="35CF6C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17E66C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19391B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D88E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5DF82D5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0CAA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34</w:t>
            </w:r>
          </w:p>
        </w:tc>
        <w:tc>
          <w:tcPr>
            <w:tcW w:w="1524" w:type="dxa"/>
            <w:tcBorders>
              <w:top w:val="nil"/>
              <w:left w:val="nil"/>
              <w:bottom w:val="single" w:sz="4" w:space="0" w:color="auto"/>
              <w:right w:val="double" w:sz="6" w:space="0" w:color="auto"/>
            </w:tcBorders>
            <w:noWrap/>
            <w:vAlign w:val="bottom"/>
            <w:hideMark/>
          </w:tcPr>
          <w:p w14:paraId="16EDBC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96104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9EAD1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61AB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27</w:t>
            </w:r>
          </w:p>
        </w:tc>
      </w:tr>
      <w:tr w:rsidR="000F78BA" w:rsidRPr="00BE48DD" w14:paraId="027F0D8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4EFFD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40 SUR</w:t>
            </w:r>
          </w:p>
        </w:tc>
        <w:tc>
          <w:tcPr>
            <w:tcW w:w="1524" w:type="dxa"/>
            <w:tcBorders>
              <w:top w:val="nil"/>
              <w:left w:val="nil"/>
              <w:bottom w:val="single" w:sz="4" w:space="0" w:color="auto"/>
              <w:right w:val="double" w:sz="6" w:space="0" w:color="auto"/>
            </w:tcBorders>
            <w:noWrap/>
            <w:vAlign w:val="bottom"/>
            <w:hideMark/>
          </w:tcPr>
          <w:p w14:paraId="55D1A0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5FD10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38750E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DC17A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2502821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360D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45</w:t>
            </w:r>
          </w:p>
        </w:tc>
        <w:tc>
          <w:tcPr>
            <w:tcW w:w="1524" w:type="dxa"/>
            <w:tcBorders>
              <w:top w:val="nil"/>
              <w:left w:val="nil"/>
              <w:bottom w:val="single" w:sz="4" w:space="0" w:color="auto"/>
              <w:right w:val="double" w:sz="6" w:space="0" w:color="auto"/>
            </w:tcBorders>
            <w:noWrap/>
            <w:vAlign w:val="bottom"/>
            <w:hideMark/>
          </w:tcPr>
          <w:p w14:paraId="37A3F5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80A45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D1A7F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CA585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60E0B7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467C6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57</w:t>
            </w:r>
          </w:p>
        </w:tc>
        <w:tc>
          <w:tcPr>
            <w:tcW w:w="1524" w:type="dxa"/>
            <w:tcBorders>
              <w:top w:val="nil"/>
              <w:left w:val="nil"/>
              <w:bottom w:val="single" w:sz="4" w:space="0" w:color="auto"/>
              <w:right w:val="double" w:sz="6" w:space="0" w:color="auto"/>
            </w:tcBorders>
            <w:noWrap/>
            <w:vAlign w:val="bottom"/>
            <w:hideMark/>
          </w:tcPr>
          <w:p w14:paraId="671F94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19F08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D2364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E1720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34E517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FA3E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85</w:t>
            </w:r>
          </w:p>
        </w:tc>
        <w:tc>
          <w:tcPr>
            <w:tcW w:w="1524" w:type="dxa"/>
            <w:tcBorders>
              <w:top w:val="nil"/>
              <w:left w:val="nil"/>
              <w:bottom w:val="single" w:sz="4" w:space="0" w:color="auto"/>
              <w:right w:val="double" w:sz="6" w:space="0" w:color="auto"/>
            </w:tcBorders>
            <w:noWrap/>
            <w:vAlign w:val="bottom"/>
            <w:hideMark/>
          </w:tcPr>
          <w:p w14:paraId="46433E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CE05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6B72D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C5145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146D7CE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B4DA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CAMPIN</w:t>
            </w:r>
          </w:p>
        </w:tc>
        <w:tc>
          <w:tcPr>
            <w:tcW w:w="1524" w:type="dxa"/>
            <w:tcBorders>
              <w:top w:val="nil"/>
              <w:left w:val="nil"/>
              <w:bottom w:val="single" w:sz="4" w:space="0" w:color="auto"/>
              <w:right w:val="double" w:sz="6" w:space="0" w:color="auto"/>
            </w:tcBorders>
            <w:noWrap/>
            <w:vAlign w:val="bottom"/>
            <w:hideMark/>
          </w:tcPr>
          <w:p w14:paraId="5C25A8D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CBD1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5206E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3C82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2FBC9D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5CF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CAN</w:t>
            </w:r>
          </w:p>
        </w:tc>
        <w:tc>
          <w:tcPr>
            <w:tcW w:w="1524" w:type="dxa"/>
            <w:tcBorders>
              <w:top w:val="nil"/>
              <w:left w:val="nil"/>
              <w:bottom w:val="single" w:sz="4" w:space="0" w:color="auto"/>
              <w:right w:val="double" w:sz="6" w:space="0" w:color="auto"/>
            </w:tcBorders>
            <w:noWrap/>
            <w:vAlign w:val="bottom"/>
            <w:hideMark/>
          </w:tcPr>
          <w:p w14:paraId="543371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91AA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341DC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AE1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9DBC7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07A3F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43 COMAPAN</w:t>
            </w:r>
          </w:p>
        </w:tc>
        <w:tc>
          <w:tcPr>
            <w:tcW w:w="1524" w:type="dxa"/>
            <w:tcBorders>
              <w:top w:val="nil"/>
              <w:left w:val="nil"/>
              <w:bottom w:val="single" w:sz="4" w:space="0" w:color="auto"/>
              <w:right w:val="double" w:sz="6" w:space="0" w:color="auto"/>
            </w:tcBorders>
            <w:noWrap/>
            <w:vAlign w:val="bottom"/>
            <w:hideMark/>
          </w:tcPr>
          <w:p w14:paraId="2CF526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3DD42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A45BC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05863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563694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F75F0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47</w:t>
            </w:r>
          </w:p>
        </w:tc>
        <w:tc>
          <w:tcPr>
            <w:tcW w:w="1524" w:type="dxa"/>
            <w:tcBorders>
              <w:top w:val="nil"/>
              <w:left w:val="nil"/>
              <w:bottom w:val="single" w:sz="4" w:space="0" w:color="auto"/>
              <w:right w:val="double" w:sz="6" w:space="0" w:color="auto"/>
            </w:tcBorders>
            <w:noWrap/>
            <w:vAlign w:val="bottom"/>
            <w:hideMark/>
          </w:tcPr>
          <w:p w14:paraId="1A9A49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BF662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26305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0EE5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50BCB55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B7A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53</w:t>
            </w:r>
          </w:p>
        </w:tc>
        <w:tc>
          <w:tcPr>
            <w:tcW w:w="1524" w:type="dxa"/>
            <w:tcBorders>
              <w:top w:val="nil"/>
              <w:left w:val="nil"/>
              <w:bottom w:val="single" w:sz="4" w:space="0" w:color="auto"/>
              <w:right w:val="double" w:sz="6" w:space="0" w:color="auto"/>
            </w:tcBorders>
            <w:noWrap/>
            <w:vAlign w:val="bottom"/>
            <w:hideMark/>
          </w:tcPr>
          <w:p w14:paraId="362A3D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D91F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2D5E1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2AD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F46CF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85C7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90</w:t>
            </w:r>
          </w:p>
        </w:tc>
        <w:tc>
          <w:tcPr>
            <w:tcW w:w="1524" w:type="dxa"/>
            <w:tcBorders>
              <w:top w:val="nil"/>
              <w:left w:val="nil"/>
              <w:bottom w:val="single" w:sz="4" w:space="0" w:color="auto"/>
              <w:right w:val="double" w:sz="6" w:space="0" w:color="auto"/>
            </w:tcBorders>
            <w:noWrap/>
            <w:vAlign w:val="bottom"/>
            <w:hideMark/>
          </w:tcPr>
          <w:p w14:paraId="11383F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8C1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78F9F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EC9C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00ECC15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4AD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CASTELLANA</w:t>
            </w:r>
          </w:p>
        </w:tc>
        <w:tc>
          <w:tcPr>
            <w:tcW w:w="1524" w:type="dxa"/>
            <w:tcBorders>
              <w:top w:val="nil"/>
              <w:left w:val="nil"/>
              <w:bottom w:val="single" w:sz="4" w:space="0" w:color="auto"/>
              <w:right w:val="double" w:sz="6" w:space="0" w:color="auto"/>
            </w:tcBorders>
            <w:noWrap/>
            <w:vAlign w:val="bottom"/>
            <w:hideMark/>
          </w:tcPr>
          <w:p w14:paraId="14DBCA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0642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31B0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536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C91819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C2C2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CDS CARRERA 32</w:t>
            </w:r>
          </w:p>
        </w:tc>
        <w:tc>
          <w:tcPr>
            <w:tcW w:w="1524" w:type="dxa"/>
            <w:tcBorders>
              <w:top w:val="nil"/>
              <w:left w:val="nil"/>
              <w:bottom w:val="single" w:sz="4" w:space="0" w:color="auto"/>
              <w:right w:val="double" w:sz="6" w:space="0" w:color="auto"/>
            </w:tcBorders>
            <w:noWrap/>
            <w:vAlign w:val="bottom"/>
            <w:hideMark/>
          </w:tcPr>
          <w:p w14:paraId="6BA438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6192F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2E06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BEDF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1DC1B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524CE3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CENTRO MEMORIA</w:t>
            </w:r>
          </w:p>
        </w:tc>
        <w:tc>
          <w:tcPr>
            <w:tcW w:w="1524" w:type="dxa"/>
            <w:tcBorders>
              <w:top w:val="nil"/>
              <w:left w:val="nil"/>
              <w:bottom w:val="single" w:sz="4" w:space="0" w:color="auto"/>
              <w:right w:val="double" w:sz="6" w:space="0" w:color="auto"/>
            </w:tcBorders>
            <w:noWrap/>
            <w:vAlign w:val="bottom"/>
            <w:hideMark/>
          </w:tcPr>
          <w:p w14:paraId="700766A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F9CC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81E1E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67782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1C34C07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7D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JARDIN</w:t>
            </w:r>
          </w:p>
        </w:tc>
        <w:tc>
          <w:tcPr>
            <w:tcW w:w="1524" w:type="dxa"/>
            <w:tcBorders>
              <w:top w:val="nil"/>
              <w:left w:val="nil"/>
              <w:bottom w:val="single" w:sz="4" w:space="0" w:color="auto"/>
              <w:right w:val="double" w:sz="6" w:space="0" w:color="auto"/>
            </w:tcBorders>
            <w:noWrap/>
            <w:vAlign w:val="bottom"/>
            <w:hideMark/>
          </w:tcPr>
          <w:p w14:paraId="2AF579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65072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738AA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3F294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CDB652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C939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UNIVERSITARIA</w:t>
            </w:r>
          </w:p>
        </w:tc>
        <w:tc>
          <w:tcPr>
            <w:tcW w:w="1524" w:type="dxa"/>
            <w:tcBorders>
              <w:top w:val="nil"/>
              <w:left w:val="nil"/>
              <w:bottom w:val="single" w:sz="4" w:space="0" w:color="auto"/>
              <w:right w:val="double" w:sz="6" w:space="0" w:color="auto"/>
            </w:tcBorders>
            <w:noWrap/>
            <w:vAlign w:val="bottom"/>
            <w:hideMark/>
          </w:tcPr>
          <w:p w14:paraId="78A81A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0072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0450A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A5DB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B579B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C470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COMUNEROS</w:t>
            </w:r>
          </w:p>
        </w:tc>
        <w:tc>
          <w:tcPr>
            <w:tcW w:w="1524" w:type="dxa"/>
            <w:tcBorders>
              <w:top w:val="nil"/>
              <w:left w:val="nil"/>
              <w:bottom w:val="single" w:sz="4" w:space="0" w:color="auto"/>
              <w:right w:val="double" w:sz="6" w:space="0" w:color="auto"/>
            </w:tcBorders>
            <w:noWrap/>
            <w:vAlign w:val="bottom"/>
            <w:hideMark/>
          </w:tcPr>
          <w:p w14:paraId="5616BE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19263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127E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894B1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17933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E9E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CONSEJO DE BOGOTA</w:t>
            </w:r>
          </w:p>
        </w:tc>
        <w:tc>
          <w:tcPr>
            <w:tcW w:w="1524" w:type="dxa"/>
            <w:tcBorders>
              <w:top w:val="nil"/>
              <w:left w:val="nil"/>
              <w:bottom w:val="single" w:sz="4" w:space="0" w:color="auto"/>
              <w:right w:val="double" w:sz="6" w:space="0" w:color="auto"/>
            </w:tcBorders>
            <w:noWrap/>
            <w:vAlign w:val="bottom"/>
            <w:hideMark/>
          </w:tcPr>
          <w:p w14:paraId="5B8026E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608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73609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F0EAF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238E6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1AABB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CONSUELO</w:t>
            </w:r>
          </w:p>
        </w:tc>
        <w:tc>
          <w:tcPr>
            <w:tcW w:w="1524" w:type="dxa"/>
            <w:tcBorders>
              <w:top w:val="nil"/>
              <w:left w:val="nil"/>
              <w:bottom w:val="single" w:sz="4" w:space="0" w:color="auto"/>
              <w:right w:val="double" w:sz="6" w:space="0" w:color="auto"/>
            </w:tcBorders>
            <w:noWrap/>
            <w:vAlign w:val="bottom"/>
            <w:hideMark/>
          </w:tcPr>
          <w:p w14:paraId="0DECA5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9C61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6757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96F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7B7259A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FD5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CORFERIAS</w:t>
            </w:r>
          </w:p>
        </w:tc>
        <w:tc>
          <w:tcPr>
            <w:tcW w:w="1524" w:type="dxa"/>
            <w:tcBorders>
              <w:top w:val="nil"/>
              <w:left w:val="nil"/>
              <w:bottom w:val="single" w:sz="4" w:space="0" w:color="auto"/>
              <w:right w:val="double" w:sz="6" w:space="0" w:color="auto"/>
            </w:tcBorders>
            <w:noWrap/>
            <w:vAlign w:val="bottom"/>
            <w:hideMark/>
          </w:tcPr>
          <w:p w14:paraId="7ADE8C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B784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09503E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7040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98CD37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E728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COUNTRY SUR</w:t>
            </w:r>
          </w:p>
        </w:tc>
        <w:tc>
          <w:tcPr>
            <w:tcW w:w="1524" w:type="dxa"/>
            <w:tcBorders>
              <w:top w:val="nil"/>
              <w:left w:val="nil"/>
              <w:bottom w:val="single" w:sz="4" w:space="0" w:color="auto"/>
              <w:right w:val="double" w:sz="6" w:space="0" w:color="auto"/>
            </w:tcBorders>
            <w:noWrap/>
            <w:vAlign w:val="bottom"/>
            <w:hideMark/>
          </w:tcPr>
          <w:p w14:paraId="7B1AC9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DB970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E2899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6A3EB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401EF1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9BF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 LA SABANA</w:t>
            </w:r>
          </w:p>
        </w:tc>
        <w:tc>
          <w:tcPr>
            <w:tcW w:w="1524" w:type="dxa"/>
            <w:tcBorders>
              <w:top w:val="nil"/>
              <w:left w:val="nil"/>
              <w:bottom w:val="single" w:sz="4" w:space="0" w:color="auto"/>
              <w:right w:val="double" w:sz="6" w:space="0" w:color="auto"/>
            </w:tcBorders>
            <w:noWrap/>
            <w:vAlign w:val="bottom"/>
            <w:hideMark/>
          </w:tcPr>
          <w:p w14:paraId="574E6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6A593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91426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22D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D871B8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93E1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DESPENSA</w:t>
            </w:r>
          </w:p>
        </w:tc>
        <w:tc>
          <w:tcPr>
            <w:tcW w:w="1524" w:type="dxa"/>
            <w:tcBorders>
              <w:top w:val="nil"/>
              <w:left w:val="nil"/>
              <w:bottom w:val="single" w:sz="4" w:space="0" w:color="auto"/>
              <w:right w:val="double" w:sz="6" w:space="0" w:color="auto"/>
            </w:tcBorders>
            <w:noWrap/>
            <w:vAlign w:val="bottom"/>
            <w:hideMark/>
          </w:tcPr>
          <w:p w14:paraId="7D6828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51F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E1586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D1CB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1702B95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37E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DISTRITO GRAFITI</w:t>
            </w:r>
          </w:p>
        </w:tc>
        <w:tc>
          <w:tcPr>
            <w:tcW w:w="1524" w:type="dxa"/>
            <w:tcBorders>
              <w:top w:val="nil"/>
              <w:left w:val="nil"/>
              <w:bottom w:val="single" w:sz="4" w:space="0" w:color="auto"/>
              <w:right w:val="double" w:sz="6" w:space="0" w:color="auto"/>
            </w:tcBorders>
            <w:noWrap/>
            <w:vAlign w:val="bottom"/>
            <w:hideMark/>
          </w:tcPr>
          <w:p w14:paraId="233F3A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BB39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4E502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09534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397562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8D37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EL TIEMPO MALOKA</w:t>
            </w:r>
          </w:p>
        </w:tc>
        <w:tc>
          <w:tcPr>
            <w:tcW w:w="1524" w:type="dxa"/>
            <w:tcBorders>
              <w:top w:val="nil"/>
              <w:left w:val="nil"/>
              <w:bottom w:val="single" w:sz="4" w:space="0" w:color="auto"/>
              <w:right w:val="double" w:sz="6" w:space="0" w:color="auto"/>
            </w:tcBorders>
            <w:noWrap/>
            <w:vAlign w:val="bottom"/>
            <w:hideMark/>
          </w:tcPr>
          <w:p w14:paraId="6AA9C8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E830C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47DAB3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1D50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CB8FB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D10C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ESCUELA MILITAR</w:t>
            </w:r>
          </w:p>
        </w:tc>
        <w:tc>
          <w:tcPr>
            <w:tcW w:w="1524" w:type="dxa"/>
            <w:tcBorders>
              <w:top w:val="nil"/>
              <w:left w:val="nil"/>
              <w:bottom w:val="single" w:sz="4" w:space="0" w:color="auto"/>
              <w:right w:val="double" w:sz="6" w:space="0" w:color="auto"/>
            </w:tcBorders>
            <w:noWrap/>
            <w:vAlign w:val="bottom"/>
            <w:hideMark/>
          </w:tcPr>
          <w:p w14:paraId="11D89D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15A7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B648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0592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015778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5501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ESTACIÓN BANDERAS</w:t>
            </w:r>
          </w:p>
        </w:tc>
        <w:tc>
          <w:tcPr>
            <w:tcW w:w="1524" w:type="dxa"/>
            <w:tcBorders>
              <w:top w:val="nil"/>
              <w:left w:val="nil"/>
              <w:bottom w:val="single" w:sz="4" w:space="0" w:color="auto"/>
              <w:right w:val="double" w:sz="6" w:space="0" w:color="auto"/>
            </w:tcBorders>
            <w:noWrap/>
            <w:vAlign w:val="bottom"/>
            <w:hideMark/>
          </w:tcPr>
          <w:p w14:paraId="1F35B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B401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43</w:t>
            </w:r>
          </w:p>
        </w:tc>
        <w:tc>
          <w:tcPr>
            <w:tcW w:w="1524" w:type="dxa"/>
            <w:tcBorders>
              <w:top w:val="nil"/>
              <w:left w:val="nil"/>
              <w:bottom w:val="single" w:sz="4" w:space="0" w:color="auto"/>
              <w:right w:val="double" w:sz="6" w:space="0" w:color="auto"/>
            </w:tcBorders>
            <w:noWrap/>
            <w:vAlign w:val="bottom"/>
            <w:hideMark/>
          </w:tcPr>
          <w:p w14:paraId="39A353E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49D65F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46</w:t>
            </w:r>
          </w:p>
        </w:tc>
      </w:tr>
      <w:tr w:rsidR="000F78BA" w:rsidRPr="00BE48DD" w14:paraId="7702064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987D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FERIAS</w:t>
            </w:r>
          </w:p>
        </w:tc>
        <w:tc>
          <w:tcPr>
            <w:tcW w:w="1524" w:type="dxa"/>
            <w:tcBorders>
              <w:top w:val="nil"/>
              <w:left w:val="nil"/>
              <w:bottom w:val="single" w:sz="4" w:space="0" w:color="auto"/>
              <w:right w:val="double" w:sz="6" w:space="0" w:color="auto"/>
            </w:tcBorders>
            <w:noWrap/>
            <w:vAlign w:val="bottom"/>
            <w:hideMark/>
          </w:tcPr>
          <w:p w14:paraId="7F1AD9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243E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D8E4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7000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046138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B733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FLORES</w:t>
            </w:r>
          </w:p>
        </w:tc>
        <w:tc>
          <w:tcPr>
            <w:tcW w:w="1524" w:type="dxa"/>
            <w:tcBorders>
              <w:top w:val="nil"/>
              <w:left w:val="nil"/>
              <w:bottom w:val="single" w:sz="4" w:space="0" w:color="auto"/>
              <w:right w:val="double" w:sz="6" w:space="0" w:color="auto"/>
            </w:tcBorders>
            <w:noWrap/>
            <w:vAlign w:val="bottom"/>
            <w:hideMark/>
          </w:tcPr>
          <w:p w14:paraId="464626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C486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1AB64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74B569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EB6BD0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6739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FUCHA</w:t>
            </w:r>
          </w:p>
        </w:tc>
        <w:tc>
          <w:tcPr>
            <w:tcW w:w="1524" w:type="dxa"/>
            <w:tcBorders>
              <w:top w:val="nil"/>
              <w:left w:val="nil"/>
              <w:bottom w:val="single" w:sz="4" w:space="0" w:color="auto"/>
              <w:right w:val="double" w:sz="6" w:space="0" w:color="auto"/>
            </w:tcBorders>
            <w:noWrap/>
            <w:vAlign w:val="bottom"/>
            <w:hideMark/>
          </w:tcPr>
          <w:p w14:paraId="42194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FD69CE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74E39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EF1D6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403E85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7EC8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GENERAL SANTANDER</w:t>
            </w:r>
          </w:p>
        </w:tc>
        <w:tc>
          <w:tcPr>
            <w:tcW w:w="1524" w:type="dxa"/>
            <w:tcBorders>
              <w:top w:val="nil"/>
              <w:left w:val="nil"/>
              <w:bottom w:val="single" w:sz="4" w:space="0" w:color="auto"/>
              <w:right w:val="double" w:sz="6" w:space="0" w:color="auto"/>
            </w:tcBorders>
            <w:noWrap/>
            <w:vAlign w:val="bottom"/>
            <w:hideMark/>
          </w:tcPr>
          <w:p w14:paraId="31D25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CAA03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16612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3D57D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C352D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9671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GOBERNACIÓN</w:t>
            </w:r>
          </w:p>
        </w:tc>
        <w:tc>
          <w:tcPr>
            <w:tcW w:w="1524" w:type="dxa"/>
            <w:tcBorders>
              <w:top w:val="nil"/>
              <w:left w:val="nil"/>
              <w:bottom w:val="single" w:sz="4" w:space="0" w:color="auto"/>
              <w:right w:val="double" w:sz="6" w:space="0" w:color="auto"/>
            </w:tcBorders>
            <w:noWrap/>
            <w:vAlign w:val="bottom"/>
            <w:hideMark/>
          </w:tcPr>
          <w:p w14:paraId="5B93D2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101BA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A5E7DB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092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2B2F6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4E43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GRANJA</w:t>
            </w:r>
          </w:p>
        </w:tc>
        <w:tc>
          <w:tcPr>
            <w:tcW w:w="1524" w:type="dxa"/>
            <w:tcBorders>
              <w:top w:val="nil"/>
              <w:left w:val="nil"/>
              <w:bottom w:val="single" w:sz="4" w:space="0" w:color="auto"/>
              <w:right w:val="double" w:sz="6" w:space="0" w:color="auto"/>
            </w:tcBorders>
            <w:noWrap/>
            <w:vAlign w:val="bottom"/>
            <w:hideMark/>
          </w:tcPr>
          <w:p w14:paraId="3D7A72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D78B9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c>
          <w:tcPr>
            <w:tcW w:w="1524" w:type="dxa"/>
            <w:tcBorders>
              <w:top w:val="nil"/>
              <w:left w:val="nil"/>
              <w:bottom w:val="single" w:sz="4" w:space="0" w:color="auto"/>
              <w:right w:val="double" w:sz="6" w:space="0" w:color="auto"/>
            </w:tcBorders>
            <w:noWrap/>
            <w:vAlign w:val="bottom"/>
            <w:hideMark/>
          </w:tcPr>
          <w:p w14:paraId="3B5DEF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DAC3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179A847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B7F8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Gratamira</w:t>
            </w:r>
          </w:p>
        </w:tc>
        <w:tc>
          <w:tcPr>
            <w:tcW w:w="1524" w:type="dxa"/>
            <w:tcBorders>
              <w:top w:val="nil"/>
              <w:left w:val="nil"/>
              <w:bottom w:val="single" w:sz="4" w:space="0" w:color="auto"/>
              <w:right w:val="double" w:sz="6" w:space="0" w:color="auto"/>
            </w:tcBorders>
            <w:noWrap/>
            <w:vAlign w:val="bottom"/>
            <w:hideMark/>
          </w:tcPr>
          <w:p w14:paraId="6AB310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281E8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CC113C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62153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5795D3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DD8EB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GUATOQUE VERAGUAS</w:t>
            </w:r>
          </w:p>
        </w:tc>
        <w:tc>
          <w:tcPr>
            <w:tcW w:w="1524" w:type="dxa"/>
            <w:tcBorders>
              <w:top w:val="nil"/>
              <w:left w:val="nil"/>
              <w:bottom w:val="single" w:sz="4" w:space="0" w:color="auto"/>
              <w:right w:val="double" w:sz="6" w:space="0" w:color="auto"/>
            </w:tcBorders>
            <w:noWrap/>
            <w:vAlign w:val="bottom"/>
            <w:hideMark/>
          </w:tcPr>
          <w:p w14:paraId="25C4DE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C9F34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2B62E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217D6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A3E1EC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E269BF"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Heroes</w:t>
            </w:r>
            <w:proofErr w:type="spellEnd"/>
            <w:r w:rsidRPr="00BE48DD">
              <w:rPr>
                <w:rFonts w:eastAsia="Times New Roman" w:cs="Arial"/>
                <w:color w:val="000000"/>
                <w:sz w:val="16"/>
                <w:szCs w:val="16"/>
                <w:lang w:eastAsia="es-CO"/>
              </w:rPr>
              <w:t xml:space="preserve"> - </w:t>
            </w:r>
            <w:proofErr w:type="spellStart"/>
            <w:r w:rsidRPr="00BE48DD">
              <w:rPr>
                <w:rFonts w:eastAsia="Times New Roman" w:cs="Arial"/>
                <w:color w:val="000000"/>
                <w:sz w:val="16"/>
                <w:szCs w:val="16"/>
                <w:lang w:eastAsia="es-CO"/>
              </w:rPr>
              <w:t>Gel´hada</w:t>
            </w:r>
            <w:proofErr w:type="spellEnd"/>
          </w:p>
        </w:tc>
        <w:tc>
          <w:tcPr>
            <w:tcW w:w="1524" w:type="dxa"/>
            <w:tcBorders>
              <w:top w:val="nil"/>
              <w:left w:val="nil"/>
              <w:bottom w:val="single" w:sz="4" w:space="0" w:color="auto"/>
              <w:right w:val="double" w:sz="6" w:space="0" w:color="auto"/>
            </w:tcBorders>
            <w:noWrap/>
            <w:vAlign w:val="bottom"/>
            <w:hideMark/>
          </w:tcPr>
          <w:p w14:paraId="6DFF98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196F2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16D0D2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425D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21895AF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2F14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HORTUA</w:t>
            </w:r>
          </w:p>
        </w:tc>
        <w:tc>
          <w:tcPr>
            <w:tcW w:w="1524" w:type="dxa"/>
            <w:tcBorders>
              <w:top w:val="nil"/>
              <w:left w:val="nil"/>
              <w:bottom w:val="single" w:sz="4" w:space="0" w:color="auto"/>
              <w:right w:val="double" w:sz="6" w:space="0" w:color="auto"/>
            </w:tcBorders>
            <w:noWrap/>
            <w:vAlign w:val="bottom"/>
            <w:hideMark/>
          </w:tcPr>
          <w:p w14:paraId="15202D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E853D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9861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8CE68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4C79423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D72A9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HOSPITAL</w:t>
            </w:r>
          </w:p>
        </w:tc>
        <w:tc>
          <w:tcPr>
            <w:tcW w:w="1524" w:type="dxa"/>
            <w:tcBorders>
              <w:top w:val="nil"/>
              <w:left w:val="nil"/>
              <w:bottom w:val="single" w:sz="4" w:space="0" w:color="auto"/>
              <w:right w:val="double" w:sz="6" w:space="0" w:color="auto"/>
            </w:tcBorders>
            <w:noWrap/>
            <w:vAlign w:val="bottom"/>
            <w:hideMark/>
          </w:tcPr>
          <w:p w14:paraId="22E4B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A007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5DEB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1B32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C07C01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2EDD3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Humedal Cordoba</w:t>
            </w:r>
          </w:p>
        </w:tc>
        <w:tc>
          <w:tcPr>
            <w:tcW w:w="1524" w:type="dxa"/>
            <w:tcBorders>
              <w:top w:val="nil"/>
              <w:left w:val="nil"/>
              <w:bottom w:val="single" w:sz="4" w:space="0" w:color="auto"/>
              <w:right w:val="double" w:sz="6" w:space="0" w:color="auto"/>
            </w:tcBorders>
            <w:noWrap/>
            <w:vAlign w:val="bottom"/>
            <w:hideMark/>
          </w:tcPr>
          <w:p w14:paraId="58DCA2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34B43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9699C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A214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16608EB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6065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 xml:space="preserve">JIMENEZ </w:t>
            </w:r>
          </w:p>
        </w:tc>
        <w:tc>
          <w:tcPr>
            <w:tcW w:w="1524" w:type="dxa"/>
            <w:tcBorders>
              <w:top w:val="nil"/>
              <w:left w:val="nil"/>
              <w:bottom w:val="single" w:sz="4" w:space="0" w:color="auto"/>
              <w:right w:val="double" w:sz="6" w:space="0" w:color="auto"/>
            </w:tcBorders>
            <w:noWrap/>
            <w:vAlign w:val="bottom"/>
            <w:hideMark/>
          </w:tcPr>
          <w:p w14:paraId="1D24CB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7A0FD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1D2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B4AD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09BF142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150C4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 Campiña</w:t>
            </w:r>
          </w:p>
        </w:tc>
        <w:tc>
          <w:tcPr>
            <w:tcW w:w="1524" w:type="dxa"/>
            <w:tcBorders>
              <w:top w:val="nil"/>
              <w:left w:val="nil"/>
              <w:bottom w:val="single" w:sz="4" w:space="0" w:color="auto"/>
              <w:right w:val="double" w:sz="6" w:space="0" w:color="auto"/>
            </w:tcBorders>
            <w:noWrap/>
            <w:vAlign w:val="bottom"/>
            <w:hideMark/>
          </w:tcPr>
          <w:p w14:paraId="629016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C2EE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417D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47B5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F67402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740A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AGUAS</w:t>
            </w:r>
          </w:p>
        </w:tc>
        <w:tc>
          <w:tcPr>
            <w:tcW w:w="1524" w:type="dxa"/>
            <w:tcBorders>
              <w:top w:val="nil"/>
              <w:left w:val="nil"/>
              <w:bottom w:val="single" w:sz="4" w:space="0" w:color="auto"/>
              <w:right w:val="double" w:sz="6" w:space="0" w:color="auto"/>
            </w:tcBorders>
            <w:noWrap/>
            <w:vAlign w:val="bottom"/>
            <w:hideMark/>
          </w:tcPr>
          <w:p w14:paraId="38C9B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CD5F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F9A3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20BF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4DCE6B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15378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NIEVES</w:t>
            </w:r>
          </w:p>
        </w:tc>
        <w:tc>
          <w:tcPr>
            <w:tcW w:w="1524" w:type="dxa"/>
            <w:tcBorders>
              <w:top w:val="nil"/>
              <w:left w:val="nil"/>
              <w:bottom w:val="single" w:sz="4" w:space="0" w:color="auto"/>
              <w:right w:val="double" w:sz="6" w:space="0" w:color="auto"/>
            </w:tcBorders>
            <w:noWrap/>
            <w:vAlign w:val="bottom"/>
            <w:hideMark/>
          </w:tcPr>
          <w:p w14:paraId="740090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4AFE4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F041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E1C46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81EBF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0F2A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LEON XIII</w:t>
            </w:r>
          </w:p>
        </w:tc>
        <w:tc>
          <w:tcPr>
            <w:tcW w:w="1524" w:type="dxa"/>
            <w:tcBorders>
              <w:top w:val="nil"/>
              <w:left w:val="nil"/>
              <w:bottom w:val="single" w:sz="4" w:space="0" w:color="auto"/>
              <w:right w:val="double" w:sz="6" w:space="0" w:color="auto"/>
            </w:tcBorders>
            <w:noWrap/>
            <w:vAlign w:val="bottom"/>
            <w:hideMark/>
          </w:tcPr>
          <w:p w14:paraId="77CD35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68858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07C610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6815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A91FA0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9A03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MADELENA</w:t>
            </w:r>
          </w:p>
        </w:tc>
        <w:tc>
          <w:tcPr>
            <w:tcW w:w="1524" w:type="dxa"/>
            <w:tcBorders>
              <w:top w:val="nil"/>
              <w:left w:val="nil"/>
              <w:bottom w:val="single" w:sz="4" w:space="0" w:color="auto"/>
              <w:right w:val="double" w:sz="6" w:space="0" w:color="auto"/>
            </w:tcBorders>
            <w:noWrap/>
            <w:vAlign w:val="bottom"/>
            <w:hideMark/>
          </w:tcPr>
          <w:p w14:paraId="45724A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CAA9E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892BD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07BDB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62E7197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316F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MANDALAY</w:t>
            </w:r>
          </w:p>
        </w:tc>
        <w:tc>
          <w:tcPr>
            <w:tcW w:w="1524" w:type="dxa"/>
            <w:tcBorders>
              <w:top w:val="nil"/>
              <w:left w:val="nil"/>
              <w:bottom w:val="single" w:sz="4" w:space="0" w:color="auto"/>
              <w:right w:val="double" w:sz="6" w:space="0" w:color="auto"/>
            </w:tcBorders>
            <w:noWrap/>
            <w:vAlign w:val="bottom"/>
            <w:hideMark/>
          </w:tcPr>
          <w:p w14:paraId="6C99F6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95DB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1FB0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BD559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685455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97B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MARSELLA</w:t>
            </w:r>
          </w:p>
        </w:tc>
        <w:tc>
          <w:tcPr>
            <w:tcW w:w="1524" w:type="dxa"/>
            <w:tcBorders>
              <w:top w:val="nil"/>
              <w:left w:val="nil"/>
              <w:bottom w:val="single" w:sz="4" w:space="0" w:color="auto"/>
              <w:right w:val="double" w:sz="6" w:space="0" w:color="auto"/>
            </w:tcBorders>
            <w:noWrap/>
            <w:vAlign w:val="bottom"/>
            <w:hideMark/>
          </w:tcPr>
          <w:p w14:paraId="0A9C1B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CD9B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67C100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24D9C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955393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C288A7"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Mazurén</w:t>
            </w:r>
            <w:proofErr w:type="spellEnd"/>
          </w:p>
        </w:tc>
        <w:tc>
          <w:tcPr>
            <w:tcW w:w="1524" w:type="dxa"/>
            <w:tcBorders>
              <w:top w:val="nil"/>
              <w:left w:val="nil"/>
              <w:bottom w:val="single" w:sz="4" w:space="0" w:color="auto"/>
              <w:right w:val="double" w:sz="6" w:space="0" w:color="auto"/>
            </w:tcBorders>
            <w:noWrap/>
            <w:vAlign w:val="bottom"/>
            <w:hideMark/>
          </w:tcPr>
          <w:p w14:paraId="7F014B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1D0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89C2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09AD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505DE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81F2F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MINUTO DE DIOS</w:t>
            </w:r>
          </w:p>
        </w:tc>
        <w:tc>
          <w:tcPr>
            <w:tcW w:w="1524" w:type="dxa"/>
            <w:tcBorders>
              <w:top w:val="nil"/>
              <w:left w:val="nil"/>
              <w:bottom w:val="single" w:sz="4" w:space="0" w:color="auto"/>
              <w:right w:val="double" w:sz="6" w:space="0" w:color="auto"/>
            </w:tcBorders>
            <w:noWrap/>
            <w:vAlign w:val="bottom"/>
            <w:hideMark/>
          </w:tcPr>
          <w:p w14:paraId="3553AA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B65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1F2147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CAE6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617577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2687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MODELIA</w:t>
            </w:r>
          </w:p>
        </w:tc>
        <w:tc>
          <w:tcPr>
            <w:tcW w:w="1524" w:type="dxa"/>
            <w:tcBorders>
              <w:top w:val="nil"/>
              <w:left w:val="nil"/>
              <w:bottom w:val="single" w:sz="4" w:space="0" w:color="auto"/>
              <w:right w:val="double" w:sz="6" w:space="0" w:color="auto"/>
            </w:tcBorders>
            <w:noWrap/>
            <w:vAlign w:val="bottom"/>
            <w:hideMark/>
          </w:tcPr>
          <w:p w14:paraId="0A1BB8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8AEE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0F6D9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09A1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2DE54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6E82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MOLINOS</w:t>
            </w:r>
          </w:p>
        </w:tc>
        <w:tc>
          <w:tcPr>
            <w:tcW w:w="1524" w:type="dxa"/>
            <w:tcBorders>
              <w:top w:val="nil"/>
              <w:left w:val="nil"/>
              <w:bottom w:val="single" w:sz="4" w:space="0" w:color="auto"/>
              <w:right w:val="double" w:sz="6" w:space="0" w:color="auto"/>
            </w:tcBorders>
            <w:noWrap/>
            <w:vAlign w:val="bottom"/>
            <w:hideMark/>
          </w:tcPr>
          <w:p w14:paraId="148554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0CCB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7F928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C8847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0F55604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2C2CF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MOVISTAR ARENA</w:t>
            </w:r>
          </w:p>
        </w:tc>
        <w:tc>
          <w:tcPr>
            <w:tcW w:w="1524" w:type="dxa"/>
            <w:tcBorders>
              <w:top w:val="nil"/>
              <w:left w:val="nil"/>
              <w:bottom w:val="single" w:sz="4" w:space="0" w:color="auto"/>
              <w:right w:val="double" w:sz="6" w:space="0" w:color="auto"/>
            </w:tcBorders>
            <w:noWrap/>
            <w:vAlign w:val="bottom"/>
            <w:hideMark/>
          </w:tcPr>
          <w:p w14:paraId="16A15B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4D3E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96242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9A30D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779A8E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BE9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MUSEO DEL ORO</w:t>
            </w:r>
          </w:p>
        </w:tc>
        <w:tc>
          <w:tcPr>
            <w:tcW w:w="1524" w:type="dxa"/>
            <w:tcBorders>
              <w:top w:val="nil"/>
              <w:left w:val="nil"/>
              <w:bottom w:val="single" w:sz="4" w:space="0" w:color="auto"/>
              <w:right w:val="double" w:sz="6" w:space="0" w:color="auto"/>
            </w:tcBorders>
            <w:noWrap/>
            <w:vAlign w:val="bottom"/>
            <w:hideMark/>
          </w:tcPr>
          <w:p w14:paraId="361A90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415EC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82F8A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2DA9B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99B5D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522D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NARIÑO</w:t>
            </w:r>
          </w:p>
        </w:tc>
        <w:tc>
          <w:tcPr>
            <w:tcW w:w="1524" w:type="dxa"/>
            <w:tcBorders>
              <w:top w:val="nil"/>
              <w:left w:val="nil"/>
              <w:bottom w:val="single" w:sz="4" w:space="0" w:color="auto"/>
              <w:right w:val="double" w:sz="6" w:space="0" w:color="auto"/>
            </w:tcBorders>
            <w:noWrap/>
            <w:vAlign w:val="bottom"/>
            <w:hideMark/>
          </w:tcPr>
          <w:p w14:paraId="0EA5F9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0533F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4C85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4EE00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311467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576F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Niza - Cl 127</w:t>
            </w:r>
          </w:p>
        </w:tc>
        <w:tc>
          <w:tcPr>
            <w:tcW w:w="1524" w:type="dxa"/>
            <w:tcBorders>
              <w:top w:val="nil"/>
              <w:left w:val="nil"/>
              <w:bottom w:val="single" w:sz="4" w:space="0" w:color="auto"/>
              <w:right w:val="double" w:sz="6" w:space="0" w:color="auto"/>
            </w:tcBorders>
            <w:noWrap/>
            <w:vAlign w:val="bottom"/>
            <w:hideMark/>
          </w:tcPr>
          <w:p w14:paraId="1D578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CB9B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B09CF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272A4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6CA4B91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C9F1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NORMANDIA</w:t>
            </w:r>
          </w:p>
        </w:tc>
        <w:tc>
          <w:tcPr>
            <w:tcW w:w="1524" w:type="dxa"/>
            <w:tcBorders>
              <w:top w:val="nil"/>
              <w:left w:val="nil"/>
              <w:bottom w:val="single" w:sz="4" w:space="0" w:color="auto"/>
              <w:right w:val="double" w:sz="6" w:space="0" w:color="auto"/>
            </w:tcBorders>
            <w:noWrap/>
            <w:vAlign w:val="bottom"/>
            <w:hideMark/>
          </w:tcPr>
          <w:p w14:paraId="064AF5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4ACDA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6340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52D0E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782B76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65D24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30SUR</w:t>
            </w:r>
          </w:p>
        </w:tc>
        <w:tc>
          <w:tcPr>
            <w:tcW w:w="1524" w:type="dxa"/>
            <w:tcBorders>
              <w:top w:val="nil"/>
              <w:left w:val="nil"/>
              <w:bottom w:val="single" w:sz="4" w:space="0" w:color="auto"/>
              <w:right w:val="double" w:sz="6" w:space="0" w:color="auto"/>
            </w:tcBorders>
            <w:noWrap/>
            <w:vAlign w:val="bottom"/>
            <w:hideMark/>
          </w:tcPr>
          <w:p w14:paraId="3E59EC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AD0A3B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1245B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AD138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A88827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C24D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38A SUR</w:t>
            </w:r>
          </w:p>
        </w:tc>
        <w:tc>
          <w:tcPr>
            <w:tcW w:w="1524" w:type="dxa"/>
            <w:tcBorders>
              <w:top w:val="nil"/>
              <w:left w:val="nil"/>
              <w:bottom w:val="single" w:sz="4" w:space="0" w:color="auto"/>
              <w:right w:val="double" w:sz="6" w:space="0" w:color="auto"/>
            </w:tcBorders>
            <w:noWrap/>
            <w:vAlign w:val="bottom"/>
            <w:hideMark/>
          </w:tcPr>
          <w:p w14:paraId="4526B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9342C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18A1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AE552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055CDE6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0160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75</w:t>
            </w:r>
          </w:p>
        </w:tc>
        <w:tc>
          <w:tcPr>
            <w:tcW w:w="1524" w:type="dxa"/>
            <w:tcBorders>
              <w:top w:val="nil"/>
              <w:left w:val="nil"/>
              <w:bottom w:val="single" w:sz="4" w:space="0" w:color="auto"/>
              <w:right w:val="double" w:sz="6" w:space="0" w:color="auto"/>
            </w:tcBorders>
            <w:noWrap/>
            <w:vAlign w:val="bottom"/>
            <w:hideMark/>
          </w:tcPr>
          <w:p w14:paraId="09E1D4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7AF31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7001E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9F1E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41468F4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C0E1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OLAYA</w:t>
            </w:r>
          </w:p>
        </w:tc>
        <w:tc>
          <w:tcPr>
            <w:tcW w:w="1524" w:type="dxa"/>
            <w:tcBorders>
              <w:top w:val="nil"/>
              <w:left w:val="nil"/>
              <w:bottom w:val="single" w:sz="4" w:space="0" w:color="auto"/>
              <w:right w:val="double" w:sz="6" w:space="0" w:color="auto"/>
            </w:tcBorders>
            <w:noWrap/>
            <w:vAlign w:val="bottom"/>
            <w:hideMark/>
          </w:tcPr>
          <w:p w14:paraId="6D45AD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51528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7B606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D2721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04F867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AF275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PALOQUEMAO</w:t>
            </w:r>
          </w:p>
        </w:tc>
        <w:tc>
          <w:tcPr>
            <w:tcW w:w="1524" w:type="dxa"/>
            <w:tcBorders>
              <w:top w:val="nil"/>
              <w:left w:val="nil"/>
              <w:bottom w:val="single" w:sz="4" w:space="0" w:color="auto"/>
              <w:right w:val="double" w:sz="6" w:space="0" w:color="auto"/>
            </w:tcBorders>
            <w:noWrap/>
            <w:vAlign w:val="bottom"/>
            <w:hideMark/>
          </w:tcPr>
          <w:p w14:paraId="529459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0497E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E8527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414B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7356D2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A7627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PARQUE TUNAL</w:t>
            </w:r>
          </w:p>
        </w:tc>
        <w:tc>
          <w:tcPr>
            <w:tcW w:w="1524" w:type="dxa"/>
            <w:tcBorders>
              <w:top w:val="nil"/>
              <w:left w:val="nil"/>
              <w:bottom w:val="single" w:sz="4" w:space="0" w:color="auto"/>
              <w:right w:val="double" w:sz="6" w:space="0" w:color="auto"/>
            </w:tcBorders>
            <w:noWrap/>
            <w:vAlign w:val="bottom"/>
            <w:hideMark/>
          </w:tcPr>
          <w:p w14:paraId="5879DF6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67B45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30F6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742F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3C9CB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DA18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Pepe Sierra</w:t>
            </w:r>
          </w:p>
        </w:tc>
        <w:tc>
          <w:tcPr>
            <w:tcW w:w="1524" w:type="dxa"/>
            <w:tcBorders>
              <w:top w:val="nil"/>
              <w:left w:val="nil"/>
              <w:bottom w:val="single" w:sz="4" w:space="0" w:color="auto"/>
              <w:right w:val="double" w:sz="6" w:space="0" w:color="auto"/>
            </w:tcBorders>
            <w:noWrap/>
            <w:vAlign w:val="bottom"/>
            <w:hideMark/>
          </w:tcPr>
          <w:p w14:paraId="1DFD80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144B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52B97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453F4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69B5F10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924B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PERDOMO</w:t>
            </w:r>
          </w:p>
        </w:tc>
        <w:tc>
          <w:tcPr>
            <w:tcW w:w="1524" w:type="dxa"/>
            <w:tcBorders>
              <w:top w:val="nil"/>
              <w:left w:val="nil"/>
              <w:bottom w:val="single" w:sz="4" w:space="0" w:color="auto"/>
              <w:right w:val="double" w:sz="6" w:space="0" w:color="auto"/>
            </w:tcBorders>
            <w:noWrap/>
            <w:vAlign w:val="bottom"/>
            <w:hideMark/>
          </w:tcPr>
          <w:p w14:paraId="0A6328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91582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94CA2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0011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93351D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EB8F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POLICARPA</w:t>
            </w:r>
          </w:p>
        </w:tc>
        <w:tc>
          <w:tcPr>
            <w:tcW w:w="1524" w:type="dxa"/>
            <w:tcBorders>
              <w:top w:val="nil"/>
              <w:left w:val="nil"/>
              <w:bottom w:val="single" w:sz="4" w:space="0" w:color="auto"/>
              <w:right w:val="double" w:sz="6" w:space="0" w:color="auto"/>
            </w:tcBorders>
            <w:noWrap/>
            <w:vAlign w:val="bottom"/>
            <w:hideMark/>
          </w:tcPr>
          <w:p w14:paraId="7EF3B1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E57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EC9F4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405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29F5E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D777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POLO</w:t>
            </w:r>
          </w:p>
        </w:tc>
        <w:tc>
          <w:tcPr>
            <w:tcW w:w="1524" w:type="dxa"/>
            <w:tcBorders>
              <w:top w:val="nil"/>
              <w:left w:val="nil"/>
              <w:bottom w:val="single" w:sz="4" w:space="0" w:color="auto"/>
              <w:right w:val="double" w:sz="6" w:space="0" w:color="auto"/>
            </w:tcBorders>
            <w:noWrap/>
            <w:vAlign w:val="bottom"/>
            <w:hideMark/>
          </w:tcPr>
          <w:p w14:paraId="051CC7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C2C97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5B403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E664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7F28152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709BF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20 DE JULIO</w:t>
            </w:r>
          </w:p>
        </w:tc>
        <w:tc>
          <w:tcPr>
            <w:tcW w:w="1524" w:type="dxa"/>
            <w:tcBorders>
              <w:top w:val="nil"/>
              <w:left w:val="nil"/>
              <w:bottom w:val="single" w:sz="4" w:space="0" w:color="auto"/>
              <w:right w:val="double" w:sz="6" w:space="0" w:color="auto"/>
            </w:tcBorders>
            <w:noWrap/>
            <w:vAlign w:val="bottom"/>
            <w:hideMark/>
          </w:tcPr>
          <w:p w14:paraId="6BF919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5683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0C1F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4280A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41552F5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FC1A4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80</w:t>
            </w:r>
          </w:p>
        </w:tc>
        <w:tc>
          <w:tcPr>
            <w:tcW w:w="1524" w:type="dxa"/>
            <w:tcBorders>
              <w:top w:val="nil"/>
              <w:left w:val="nil"/>
              <w:bottom w:val="single" w:sz="4" w:space="0" w:color="auto"/>
              <w:right w:val="double" w:sz="6" w:space="0" w:color="auto"/>
            </w:tcBorders>
            <w:noWrap/>
            <w:vAlign w:val="bottom"/>
            <w:hideMark/>
          </w:tcPr>
          <w:p w14:paraId="02DE5E4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D348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8F0C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c>
          <w:tcPr>
            <w:tcW w:w="1524" w:type="dxa"/>
            <w:tcBorders>
              <w:top w:val="nil"/>
              <w:left w:val="nil"/>
              <w:bottom w:val="single" w:sz="4" w:space="0" w:color="auto"/>
              <w:right w:val="double" w:sz="6" w:space="0" w:color="auto"/>
            </w:tcBorders>
            <w:noWrap/>
            <w:vAlign w:val="bottom"/>
            <w:hideMark/>
          </w:tcPr>
          <w:p w14:paraId="5DEF53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2759CBF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0718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AMERICAS</w:t>
            </w:r>
          </w:p>
        </w:tc>
        <w:tc>
          <w:tcPr>
            <w:tcW w:w="1524" w:type="dxa"/>
            <w:tcBorders>
              <w:top w:val="nil"/>
              <w:left w:val="nil"/>
              <w:bottom w:val="single" w:sz="4" w:space="0" w:color="auto"/>
              <w:right w:val="double" w:sz="6" w:space="0" w:color="auto"/>
            </w:tcBorders>
            <w:noWrap/>
            <w:vAlign w:val="bottom"/>
            <w:hideMark/>
          </w:tcPr>
          <w:p w14:paraId="3737F0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24BDA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8C7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7609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1E85F3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F226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de Suba</w:t>
            </w:r>
          </w:p>
        </w:tc>
        <w:tc>
          <w:tcPr>
            <w:tcW w:w="1524" w:type="dxa"/>
            <w:tcBorders>
              <w:top w:val="nil"/>
              <w:left w:val="nil"/>
              <w:bottom w:val="single" w:sz="4" w:space="0" w:color="auto"/>
              <w:right w:val="double" w:sz="6" w:space="0" w:color="auto"/>
            </w:tcBorders>
            <w:noWrap/>
            <w:vAlign w:val="bottom"/>
            <w:hideMark/>
          </w:tcPr>
          <w:p w14:paraId="76A9EB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4E6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9FAB9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72B4D61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78E63F1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3EC3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DORADO</w:t>
            </w:r>
          </w:p>
        </w:tc>
        <w:tc>
          <w:tcPr>
            <w:tcW w:w="1524" w:type="dxa"/>
            <w:tcBorders>
              <w:top w:val="nil"/>
              <w:left w:val="nil"/>
              <w:bottom w:val="single" w:sz="4" w:space="0" w:color="auto"/>
              <w:right w:val="double" w:sz="6" w:space="0" w:color="auto"/>
            </w:tcBorders>
            <w:noWrap/>
            <w:vAlign w:val="bottom"/>
            <w:hideMark/>
          </w:tcPr>
          <w:p w14:paraId="683C5E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FC46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1B8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D8A2C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04951A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53A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Norte</w:t>
            </w:r>
          </w:p>
        </w:tc>
        <w:tc>
          <w:tcPr>
            <w:tcW w:w="1524" w:type="dxa"/>
            <w:tcBorders>
              <w:top w:val="nil"/>
              <w:left w:val="nil"/>
              <w:bottom w:val="single" w:sz="4" w:space="0" w:color="auto"/>
              <w:right w:val="double" w:sz="6" w:space="0" w:color="auto"/>
            </w:tcBorders>
            <w:noWrap/>
            <w:vAlign w:val="bottom"/>
            <w:hideMark/>
          </w:tcPr>
          <w:p w14:paraId="24AC1D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A0171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466AF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12624D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025DCDA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CEAC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SUR</w:t>
            </w:r>
          </w:p>
        </w:tc>
        <w:tc>
          <w:tcPr>
            <w:tcW w:w="1524" w:type="dxa"/>
            <w:tcBorders>
              <w:top w:val="nil"/>
              <w:left w:val="nil"/>
              <w:bottom w:val="single" w:sz="4" w:space="0" w:color="auto"/>
              <w:right w:val="double" w:sz="6" w:space="0" w:color="auto"/>
            </w:tcBorders>
            <w:noWrap/>
            <w:vAlign w:val="bottom"/>
            <w:hideMark/>
          </w:tcPr>
          <w:p w14:paraId="4EB762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C3E0B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4CEF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5999F5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5F4B8E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A751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USME</w:t>
            </w:r>
          </w:p>
        </w:tc>
        <w:tc>
          <w:tcPr>
            <w:tcW w:w="1524" w:type="dxa"/>
            <w:tcBorders>
              <w:top w:val="nil"/>
              <w:left w:val="nil"/>
              <w:bottom w:val="single" w:sz="4" w:space="0" w:color="auto"/>
              <w:right w:val="double" w:sz="6" w:space="0" w:color="auto"/>
            </w:tcBorders>
            <w:noWrap/>
            <w:vAlign w:val="bottom"/>
            <w:hideMark/>
          </w:tcPr>
          <w:p w14:paraId="24E570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10B64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D2D8D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8C21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7E7D0E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661B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PRADERA</w:t>
            </w:r>
          </w:p>
        </w:tc>
        <w:tc>
          <w:tcPr>
            <w:tcW w:w="1524" w:type="dxa"/>
            <w:tcBorders>
              <w:top w:val="nil"/>
              <w:left w:val="nil"/>
              <w:bottom w:val="single" w:sz="4" w:space="0" w:color="auto"/>
              <w:right w:val="double" w:sz="6" w:space="0" w:color="auto"/>
            </w:tcBorders>
            <w:noWrap/>
            <w:vAlign w:val="bottom"/>
            <w:hideMark/>
          </w:tcPr>
          <w:p w14:paraId="502F91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BF970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B6ABC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C4BC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5F60B4F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E9645E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Prado</w:t>
            </w:r>
          </w:p>
        </w:tc>
        <w:tc>
          <w:tcPr>
            <w:tcW w:w="1524" w:type="dxa"/>
            <w:tcBorders>
              <w:top w:val="nil"/>
              <w:left w:val="nil"/>
              <w:bottom w:val="single" w:sz="4" w:space="0" w:color="auto"/>
              <w:right w:val="double" w:sz="6" w:space="0" w:color="auto"/>
            </w:tcBorders>
            <w:noWrap/>
            <w:vAlign w:val="bottom"/>
            <w:hideMark/>
          </w:tcPr>
          <w:p w14:paraId="06051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BF5D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658D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DE46E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E2A0BE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0C03B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PRIMERA DE MAYO</w:t>
            </w:r>
          </w:p>
        </w:tc>
        <w:tc>
          <w:tcPr>
            <w:tcW w:w="1524" w:type="dxa"/>
            <w:tcBorders>
              <w:top w:val="nil"/>
              <w:left w:val="nil"/>
              <w:bottom w:val="single" w:sz="4" w:space="0" w:color="auto"/>
              <w:right w:val="double" w:sz="6" w:space="0" w:color="auto"/>
            </w:tcBorders>
            <w:noWrap/>
            <w:vAlign w:val="bottom"/>
            <w:hideMark/>
          </w:tcPr>
          <w:p w14:paraId="13F72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AAB8D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725550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0A59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C50F7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179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PUENTE ARANDA</w:t>
            </w:r>
          </w:p>
        </w:tc>
        <w:tc>
          <w:tcPr>
            <w:tcW w:w="1524" w:type="dxa"/>
            <w:tcBorders>
              <w:top w:val="nil"/>
              <w:left w:val="nil"/>
              <w:bottom w:val="single" w:sz="4" w:space="0" w:color="auto"/>
              <w:right w:val="double" w:sz="6" w:space="0" w:color="auto"/>
            </w:tcBorders>
            <w:noWrap/>
            <w:vAlign w:val="bottom"/>
            <w:hideMark/>
          </w:tcPr>
          <w:p w14:paraId="5B4C9C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50C5F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6BB0F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145C2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68530A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355AE0"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Puentelargo</w:t>
            </w:r>
            <w:proofErr w:type="spellEnd"/>
          </w:p>
        </w:tc>
        <w:tc>
          <w:tcPr>
            <w:tcW w:w="1524" w:type="dxa"/>
            <w:tcBorders>
              <w:top w:val="nil"/>
              <w:left w:val="nil"/>
              <w:bottom w:val="single" w:sz="4" w:space="0" w:color="auto"/>
              <w:right w:val="double" w:sz="6" w:space="0" w:color="auto"/>
            </w:tcBorders>
            <w:noWrap/>
            <w:vAlign w:val="bottom"/>
            <w:hideMark/>
          </w:tcPr>
          <w:p w14:paraId="7EEC12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9CEA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BDD03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8CE89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1330808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A953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QUINTA PAREDES</w:t>
            </w:r>
          </w:p>
        </w:tc>
        <w:tc>
          <w:tcPr>
            <w:tcW w:w="1524" w:type="dxa"/>
            <w:tcBorders>
              <w:top w:val="nil"/>
              <w:left w:val="nil"/>
              <w:bottom w:val="single" w:sz="4" w:space="0" w:color="auto"/>
              <w:right w:val="double" w:sz="6" w:space="0" w:color="auto"/>
            </w:tcBorders>
            <w:noWrap/>
            <w:vAlign w:val="bottom"/>
            <w:hideMark/>
          </w:tcPr>
          <w:p w14:paraId="1101FD4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45F54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83AAB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E206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507DE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6C05B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QUIRIGUA</w:t>
            </w:r>
          </w:p>
        </w:tc>
        <w:tc>
          <w:tcPr>
            <w:tcW w:w="1524" w:type="dxa"/>
            <w:tcBorders>
              <w:top w:val="nil"/>
              <w:left w:val="nil"/>
              <w:bottom w:val="single" w:sz="4" w:space="0" w:color="auto"/>
              <w:right w:val="double" w:sz="6" w:space="0" w:color="auto"/>
            </w:tcBorders>
            <w:noWrap/>
            <w:vAlign w:val="bottom"/>
            <w:hideMark/>
          </w:tcPr>
          <w:p w14:paraId="5C869C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33A42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D108D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F1ADF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EA1CD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E0CB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QUIROGA</w:t>
            </w:r>
          </w:p>
        </w:tc>
        <w:tc>
          <w:tcPr>
            <w:tcW w:w="1524" w:type="dxa"/>
            <w:tcBorders>
              <w:top w:val="nil"/>
              <w:left w:val="nil"/>
              <w:bottom w:val="single" w:sz="4" w:space="0" w:color="auto"/>
              <w:right w:val="double" w:sz="6" w:space="0" w:color="auto"/>
            </w:tcBorders>
            <w:noWrap/>
            <w:vAlign w:val="bottom"/>
            <w:hideMark/>
          </w:tcPr>
          <w:p w14:paraId="7FFC8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514A6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44073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7AACD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2F3E45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DE0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RESTREPO</w:t>
            </w:r>
          </w:p>
        </w:tc>
        <w:tc>
          <w:tcPr>
            <w:tcW w:w="1524" w:type="dxa"/>
            <w:tcBorders>
              <w:top w:val="nil"/>
              <w:left w:val="nil"/>
              <w:bottom w:val="single" w:sz="4" w:space="0" w:color="auto"/>
              <w:right w:val="double" w:sz="6" w:space="0" w:color="auto"/>
            </w:tcBorders>
            <w:noWrap/>
            <w:vAlign w:val="bottom"/>
            <w:hideMark/>
          </w:tcPr>
          <w:p w14:paraId="669E43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08D19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00F24C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00320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C398F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18C5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RICAURTE</w:t>
            </w:r>
          </w:p>
        </w:tc>
        <w:tc>
          <w:tcPr>
            <w:tcW w:w="1524" w:type="dxa"/>
            <w:tcBorders>
              <w:top w:val="nil"/>
              <w:left w:val="nil"/>
              <w:bottom w:val="single" w:sz="4" w:space="0" w:color="auto"/>
              <w:right w:val="double" w:sz="6" w:space="0" w:color="auto"/>
            </w:tcBorders>
            <w:noWrap/>
            <w:vAlign w:val="bottom"/>
            <w:hideMark/>
          </w:tcPr>
          <w:p w14:paraId="7138ED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008E0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F90E8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370E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5373E5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733DD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Rionegro</w:t>
            </w:r>
          </w:p>
        </w:tc>
        <w:tc>
          <w:tcPr>
            <w:tcW w:w="1524" w:type="dxa"/>
            <w:tcBorders>
              <w:top w:val="nil"/>
              <w:left w:val="nil"/>
              <w:bottom w:val="single" w:sz="4" w:space="0" w:color="auto"/>
              <w:right w:val="double" w:sz="6" w:space="0" w:color="auto"/>
            </w:tcBorders>
            <w:noWrap/>
            <w:vAlign w:val="bottom"/>
            <w:hideMark/>
          </w:tcPr>
          <w:p w14:paraId="6BC04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AA44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0BE3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727F8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FDC1B3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35A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SALITRE EL GRECO</w:t>
            </w:r>
          </w:p>
        </w:tc>
        <w:tc>
          <w:tcPr>
            <w:tcW w:w="1524" w:type="dxa"/>
            <w:tcBorders>
              <w:top w:val="nil"/>
              <w:left w:val="nil"/>
              <w:bottom w:val="single" w:sz="4" w:space="0" w:color="auto"/>
              <w:right w:val="double" w:sz="6" w:space="0" w:color="auto"/>
            </w:tcBorders>
            <w:noWrap/>
            <w:vAlign w:val="bottom"/>
            <w:hideMark/>
          </w:tcPr>
          <w:p w14:paraId="52EA9B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4B0B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174F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06077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F4D129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A0DC2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BERNARDO</w:t>
            </w:r>
          </w:p>
        </w:tc>
        <w:tc>
          <w:tcPr>
            <w:tcW w:w="1524" w:type="dxa"/>
            <w:tcBorders>
              <w:top w:val="nil"/>
              <w:left w:val="nil"/>
              <w:bottom w:val="single" w:sz="4" w:space="0" w:color="auto"/>
              <w:right w:val="double" w:sz="6" w:space="0" w:color="auto"/>
            </w:tcBorders>
            <w:noWrap/>
            <w:vAlign w:val="bottom"/>
            <w:hideMark/>
          </w:tcPr>
          <w:p w14:paraId="4CEBEB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1A8C8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1C30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87AE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082375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CEA8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DIEGO</w:t>
            </w:r>
          </w:p>
        </w:tc>
        <w:tc>
          <w:tcPr>
            <w:tcW w:w="1524" w:type="dxa"/>
            <w:tcBorders>
              <w:top w:val="nil"/>
              <w:left w:val="nil"/>
              <w:bottom w:val="single" w:sz="4" w:space="0" w:color="auto"/>
              <w:right w:val="double" w:sz="6" w:space="0" w:color="auto"/>
            </w:tcBorders>
            <w:noWrap/>
            <w:vAlign w:val="bottom"/>
            <w:hideMark/>
          </w:tcPr>
          <w:p w14:paraId="55359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2FA5C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B9E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C7506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F490D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90D8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FACON CARRERA 22</w:t>
            </w:r>
          </w:p>
        </w:tc>
        <w:tc>
          <w:tcPr>
            <w:tcW w:w="1524" w:type="dxa"/>
            <w:tcBorders>
              <w:top w:val="nil"/>
              <w:left w:val="nil"/>
              <w:bottom w:val="single" w:sz="4" w:space="0" w:color="auto"/>
              <w:right w:val="double" w:sz="6" w:space="0" w:color="auto"/>
            </w:tcBorders>
            <w:noWrap/>
            <w:vAlign w:val="bottom"/>
            <w:hideMark/>
          </w:tcPr>
          <w:p w14:paraId="75DCB0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E6E5E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1BF0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7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A0684C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0A8A6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Martín</w:t>
            </w:r>
          </w:p>
        </w:tc>
        <w:tc>
          <w:tcPr>
            <w:tcW w:w="1524" w:type="dxa"/>
            <w:tcBorders>
              <w:top w:val="nil"/>
              <w:left w:val="nil"/>
              <w:bottom w:val="single" w:sz="4" w:space="0" w:color="auto"/>
              <w:right w:val="double" w:sz="6" w:space="0" w:color="auto"/>
            </w:tcBorders>
            <w:noWrap/>
            <w:vAlign w:val="bottom"/>
            <w:hideMark/>
          </w:tcPr>
          <w:p w14:paraId="110B2E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14AF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5A8A2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17CC1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40F47A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20D8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SAN MATEO</w:t>
            </w:r>
          </w:p>
        </w:tc>
        <w:tc>
          <w:tcPr>
            <w:tcW w:w="1524" w:type="dxa"/>
            <w:tcBorders>
              <w:top w:val="nil"/>
              <w:left w:val="nil"/>
              <w:bottom w:val="single" w:sz="4" w:space="0" w:color="auto"/>
              <w:right w:val="double" w:sz="6" w:space="0" w:color="auto"/>
            </w:tcBorders>
            <w:noWrap/>
            <w:vAlign w:val="bottom"/>
            <w:hideMark/>
          </w:tcPr>
          <w:p w14:paraId="422EE7F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86EA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7EE665F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7E26A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6FD764E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3C2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VICTORINO</w:t>
            </w:r>
          </w:p>
        </w:tc>
        <w:tc>
          <w:tcPr>
            <w:tcW w:w="1524" w:type="dxa"/>
            <w:tcBorders>
              <w:top w:val="nil"/>
              <w:left w:val="nil"/>
              <w:bottom w:val="single" w:sz="4" w:space="0" w:color="auto"/>
              <w:right w:val="double" w:sz="6" w:space="0" w:color="auto"/>
            </w:tcBorders>
            <w:noWrap/>
            <w:vAlign w:val="bottom"/>
            <w:hideMark/>
          </w:tcPr>
          <w:p w14:paraId="62B83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0DAE4C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86FD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A50C5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7EE67DF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4709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ISABEL</w:t>
            </w:r>
          </w:p>
        </w:tc>
        <w:tc>
          <w:tcPr>
            <w:tcW w:w="1524" w:type="dxa"/>
            <w:tcBorders>
              <w:top w:val="nil"/>
              <w:left w:val="nil"/>
              <w:bottom w:val="single" w:sz="4" w:space="0" w:color="auto"/>
              <w:right w:val="double" w:sz="6" w:space="0" w:color="auto"/>
            </w:tcBorders>
            <w:noWrap/>
            <w:vAlign w:val="bottom"/>
            <w:hideMark/>
          </w:tcPr>
          <w:p w14:paraId="014438A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13E77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48D57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D5D49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2F721FD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7C5E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LUCIA</w:t>
            </w:r>
          </w:p>
        </w:tc>
        <w:tc>
          <w:tcPr>
            <w:tcW w:w="1524" w:type="dxa"/>
            <w:tcBorders>
              <w:top w:val="nil"/>
              <w:left w:val="nil"/>
              <w:bottom w:val="single" w:sz="4" w:space="0" w:color="auto"/>
              <w:right w:val="double" w:sz="6" w:space="0" w:color="auto"/>
            </w:tcBorders>
            <w:noWrap/>
            <w:vAlign w:val="bottom"/>
            <w:hideMark/>
          </w:tcPr>
          <w:p w14:paraId="1D4DBD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A5C9E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E3AAC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FACC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7A9E08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3BE8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SEVILLANA</w:t>
            </w:r>
          </w:p>
        </w:tc>
        <w:tc>
          <w:tcPr>
            <w:tcW w:w="1524" w:type="dxa"/>
            <w:tcBorders>
              <w:top w:val="nil"/>
              <w:left w:val="nil"/>
              <w:bottom w:val="single" w:sz="4" w:space="0" w:color="auto"/>
              <w:right w:val="double" w:sz="6" w:space="0" w:color="auto"/>
            </w:tcBorders>
            <w:noWrap/>
            <w:vAlign w:val="bottom"/>
            <w:hideMark/>
          </w:tcPr>
          <w:p w14:paraId="3D5154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30F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5884E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940D7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C37FC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1714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SOCORRO</w:t>
            </w:r>
          </w:p>
        </w:tc>
        <w:tc>
          <w:tcPr>
            <w:tcW w:w="1524" w:type="dxa"/>
            <w:tcBorders>
              <w:top w:val="nil"/>
              <w:left w:val="nil"/>
              <w:bottom w:val="single" w:sz="4" w:space="0" w:color="auto"/>
              <w:right w:val="double" w:sz="6" w:space="0" w:color="auto"/>
            </w:tcBorders>
            <w:noWrap/>
            <w:vAlign w:val="bottom"/>
            <w:hideMark/>
          </w:tcPr>
          <w:p w14:paraId="0F6FBA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5695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0ACEE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446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3817A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AEEC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100</w:t>
            </w:r>
          </w:p>
        </w:tc>
        <w:tc>
          <w:tcPr>
            <w:tcW w:w="1524" w:type="dxa"/>
            <w:tcBorders>
              <w:top w:val="nil"/>
              <w:left w:val="nil"/>
              <w:bottom w:val="single" w:sz="4" w:space="0" w:color="auto"/>
              <w:right w:val="double" w:sz="6" w:space="0" w:color="auto"/>
            </w:tcBorders>
            <w:noWrap/>
            <w:vAlign w:val="bottom"/>
            <w:hideMark/>
          </w:tcPr>
          <w:p w14:paraId="65F123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DDFF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59FF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3313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03AE0CF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423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116</w:t>
            </w:r>
          </w:p>
        </w:tc>
        <w:tc>
          <w:tcPr>
            <w:tcW w:w="1524" w:type="dxa"/>
            <w:tcBorders>
              <w:top w:val="nil"/>
              <w:left w:val="nil"/>
              <w:bottom w:val="single" w:sz="4" w:space="0" w:color="auto"/>
              <w:right w:val="double" w:sz="6" w:space="0" w:color="auto"/>
            </w:tcBorders>
            <w:noWrap/>
            <w:vAlign w:val="bottom"/>
            <w:hideMark/>
          </w:tcPr>
          <w:p w14:paraId="0BEB07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2949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8C47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1CA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E0B5B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3305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95</w:t>
            </w:r>
          </w:p>
        </w:tc>
        <w:tc>
          <w:tcPr>
            <w:tcW w:w="1524" w:type="dxa"/>
            <w:tcBorders>
              <w:top w:val="nil"/>
              <w:left w:val="nil"/>
              <w:bottom w:val="single" w:sz="4" w:space="0" w:color="auto"/>
              <w:right w:val="double" w:sz="6" w:space="0" w:color="auto"/>
            </w:tcBorders>
            <w:noWrap/>
            <w:vAlign w:val="bottom"/>
            <w:hideMark/>
          </w:tcPr>
          <w:p w14:paraId="0B76BAB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4E62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840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0A2BB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81CAEA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BE2D2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TV91</w:t>
            </w:r>
          </w:p>
        </w:tc>
        <w:tc>
          <w:tcPr>
            <w:tcW w:w="1524" w:type="dxa"/>
            <w:tcBorders>
              <w:top w:val="nil"/>
              <w:left w:val="nil"/>
              <w:bottom w:val="single" w:sz="4" w:space="0" w:color="auto"/>
              <w:right w:val="double" w:sz="6" w:space="0" w:color="auto"/>
            </w:tcBorders>
            <w:noWrap/>
            <w:vAlign w:val="bottom"/>
            <w:hideMark/>
          </w:tcPr>
          <w:p w14:paraId="7ED7D8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986BB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0D660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3EED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E05E56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6659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TERCER MILENIO</w:t>
            </w:r>
          </w:p>
        </w:tc>
        <w:tc>
          <w:tcPr>
            <w:tcW w:w="1524" w:type="dxa"/>
            <w:tcBorders>
              <w:top w:val="nil"/>
              <w:left w:val="nil"/>
              <w:bottom w:val="single" w:sz="4" w:space="0" w:color="auto"/>
              <w:right w:val="double" w:sz="6" w:space="0" w:color="auto"/>
            </w:tcBorders>
            <w:noWrap/>
            <w:vAlign w:val="bottom"/>
            <w:hideMark/>
          </w:tcPr>
          <w:p w14:paraId="148DDD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667F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42B10A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2A04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4F33516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3DEF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Terminal</w:t>
            </w:r>
          </w:p>
        </w:tc>
        <w:tc>
          <w:tcPr>
            <w:tcW w:w="1524" w:type="dxa"/>
            <w:tcBorders>
              <w:top w:val="nil"/>
              <w:left w:val="nil"/>
              <w:bottom w:val="single" w:sz="4" w:space="0" w:color="auto"/>
              <w:right w:val="double" w:sz="6" w:space="0" w:color="auto"/>
            </w:tcBorders>
            <w:noWrap/>
            <w:vAlign w:val="bottom"/>
            <w:hideMark/>
          </w:tcPr>
          <w:p w14:paraId="2A169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BC8D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F7E5A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6ED0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9EB8AE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EC717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TERREROS</w:t>
            </w:r>
          </w:p>
        </w:tc>
        <w:tc>
          <w:tcPr>
            <w:tcW w:w="1524" w:type="dxa"/>
            <w:tcBorders>
              <w:top w:val="nil"/>
              <w:left w:val="nil"/>
              <w:bottom w:val="single" w:sz="4" w:space="0" w:color="auto"/>
              <w:right w:val="double" w:sz="6" w:space="0" w:color="auto"/>
            </w:tcBorders>
            <w:noWrap/>
            <w:vAlign w:val="bottom"/>
            <w:hideMark/>
          </w:tcPr>
          <w:p w14:paraId="36E3AB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381A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E6562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7628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32AC9F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3BEC39"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Toberin</w:t>
            </w:r>
            <w:proofErr w:type="spellEnd"/>
            <w:r w:rsidRPr="00BE48DD">
              <w:rPr>
                <w:rFonts w:eastAsia="Times New Roman" w:cs="Arial"/>
                <w:color w:val="000000"/>
                <w:sz w:val="16"/>
                <w:szCs w:val="16"/>
                <w:lang w:eastAsia="es-CO"/>
              </w:rPr>
              <w:t xml:space="preserve"> - </w:t>
            </w:r>
            <w:proofErr w:type="spellStart"/>
            <w:r w:rsidRPr="00BE48DD">
              <w:rPr>
                <w:rFonts w:eastAsia="Times New Roman" w:cs="Arial"/>
                <w:color w:val="000000"/>
                <w:sz w:val="16"/>
                <w:szCs w:val="16"/>
                <w:lang w:eastAsia="es-CO"/>
              </w:rPr>
              <w:t>Foundever</w:t>
            </w:r>
            <w:proofErr w:type="spellEnd"/>
          </w:p>
        </w:tc>
        <w:tc>
          <w:tcPr>
            <w:tcW w:w="1524" w:type="dxa"/>
            <w:tcBorders>
              <w:top w:val="nil"/>
              <w:left w:val="nil"/>
              <w:bottom w:val="single" w:sz="4" w:space="0" w:color="auto"/>
              <w:right w:val="double" w:sz="6" w:space="0" w:color="auto"/>
            </w:tcBorders>
            <w:noWrap/>
            <w:vAlign w:val="bottom"/>
            <w:hideMark/>
          </w:tcPr>
          <w:p w14:paraId="01E224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BA865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642A0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1AE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33B5C9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9285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TRANSVERSAL 86</w:t>
            </w:r>
          </w:p>
        </w:tc>
        <w:tc>
          <w:tcPr>
            <w:tcW w:w="1524" w:type="dxa"/>
            <w:tcBorders>
              <w:top w:val="nil"/>
              <w:left w:val="nil"/>
              <w:bottom w:val="single" w:sz="4" w:space="0" w:color="auto"/>
              <w:right w:val="double" w:sz="6" w:space="0" w:color="auto"/>
            </w:tcBorders>
            <w:noWrap/>
            <w:vAlign w:val="bottom"/>
            <w:hideMark/>
          </w:tcPr>
          <w:p w14:paraId="6F242C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826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457DD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9D96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AC44F5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00ED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TYGUA SAN JOSE</w:t>
            </w:r>
          </w:p>
        </w:tc>
        <w:tc>
          <w:tcPr>
            <w:tcW w:w="1524" w:type="dxa"/>
            <w:tcBorders>
              <w:top w:val="nil"/>
              <w:left w:val="nil"/>
              <w:bottom w:val="single" w:sz="4" w:space="0" w:color="auto"/>
              <w:right w:val="double" w:sz="6" w:space="0" w:color="auto"/>
            </w:tcBorders>
            <w:noWrap/>
            <w:vAlign w:val="bottom"/>
            <w:hideMark/>
          </w:tcPr>
          <w:p w14:paraId="34BA69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7F6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94991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6620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7AD99F3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824B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 NACIONAL</w:t>
            </w:r>
          </w:p>
        </w:tc>
        <w:tc>
          <w:tcPr>
            <w:tcW w:w="1524" w:type="dxa"/>
            <w:tcBorders>
              <w:top w:val="nil"/>
              <w:left w:val="nil"/>
              <w:bottom w:val="single" w:sz="4" w:space="0" w:color="auto"/>
              <w:right w:val="double" w:sz="6" w:space="0" w:color="auto"/>
            </w:tcBorders>
            <w:noWrap/>
            <w:vAlign w:val="bottom"/>
            <w:hideMark/>
          </w:tcPr>
          <w:p w14:paraId="1294B82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69A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66AC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EC14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7E14F8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BE3B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UNIVERSIDADES</w:t>
            </w:r>
          </w:p>
        </w:tc>
        <w:tc>
          <w:tcPr>
            <w:tcW w:w="1524" w:type="dxa"/>
            <w:tcBorders>
              <w:top w:val="nil"/>
              <w:left w:val="nil"/>
              <w:bottom w:val="single" w:sz="4" w:space="0" w:color="auto"/>
              <w:right w:val="double" w:sz="6" w:space="0" w:color="auto"/>
            </w:tcBorders>
            <w:noWrap/>
            <w:vAlign w:val="bottom"/>
            <w:hideMark/>
          </w:tcPr>
          <w:p w14:paraId="620DD4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9B57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D890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C2D10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04C930C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9B511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VENECIA</w:t>
            </w:r>
          </w:p>
        </w:tc>
        <w:tc>
          <w:tcPr>
            <w:tcW w:w="1524" w:type="dxa"/>
            <w:tcBorders>
              <w:top w:val="nil"/>
              <w:left w:val="nil"/>
              <w:bottom w:val="single" w:sz="4" w:space="0" w:color="auto"/>
              <w:right w:val="double" w:sz="6" w:space="0" w:color="auto"/>
            </w:tcBorders>
            <w:noWrap/>
            <w:vAlign w:val="bottom"/>
            <w:hideMark/>
          </w:tcPr>
          <w:p w14:paraId="427CF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B603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4A93B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569C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36A6AAC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61C5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Virrey</w:t>
            </w:r>
          </w:p>
        </w:tc>
        <w:tc>
          <w:tcPr>
            <w:tcW w:w="1524" w:type="dxa"/>
            <w:tcBorders>
              <w:top w:val="nil"/>
              <w:left w:val="nil"/>
              <w:bottom w:val="single" w:sz="4" w:space="0" w:color="auto"/>
              <w:right w:val="double" w:sz="6" w:space="0" w:color="auto"/>
            </w:tcBorders>
            <w:noWrap/>
            <w:vAlign w:val="bottom"/>
            <w:hideMark/>
          </w:tcPr>
          <w:p w14:paraId="02F2B0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C09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89143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7E065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A83D275" w14:textId="77777777" w:rsidTr="00E21A0B">
        <w:trPr>
          <w:trHeight w:val="300"/>
          <w:jc w:val="center"/>
        </w:trPr>
        <w:tc>
          <w:tcPr>
            <w:tcW w:w="1524" w:type="dxa"/>
            <w:tcBorders>
              <w:top w:val="nil"/>
              <w:left w:val="double" w:sz="6" w:space="0" w:color="auto"/>
              <w:bottom w:val="nil"/>
              <w:right w:val="double" w:sz="6" w:space="0" w:color="auto"/>
            </w:tcBorders>
            <w:noWrap/>
            <w:vAlign w:val="bottom"/>
            <w:hideMark/>
          </w:tcPr>
          <w:p w14:paraId="32F242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ZONA INDUSTRIAL</w:t>
            </w:r>
          </w:p>
        </w:tc>
        <w:tc>
          <w:tcPr>
            <w:tcW w:w="1524" w:type="dxa"/>
            <w:tcBorders>
              <w:top w:val="nil"/>
              <w:left w:val="nil"/>
              <w:bottom w:val="nil"/>
              <w:right w:val="double" w:sz="6" w:space="0" w:color="auto"/>
            </w:tcBorders>
            <w:noWrap/>
            <w:vAlign w:val="bottom"/>
            <w:hideMark/>
          </w:tcPr>
          <w:p w14:paraId="12DACC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nil"/>
              <w:right w:val="double" w:sz="6" w:space="0" w:color="auto"/>
            </w:tcBorders>
            <w:noWrap/>
            <w:vAlign w:val="bottom"/>
            <w:hideMark/>
          </w:tcPr>
          <w:p w14:paraId="6ED87D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nil"/>
              <w:right w:val="double" w:sz="6" w:space="0" w:color="auto"/>
            </w:tcBorders>
            <w:noWrap/>
            <w:vAlign w:val="bottom"/>
            <w:hideMark/>
          </w:tcPr>
          <w:p w14:paraId="02656A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nil"/>
              <w:right w:val="double" w:sz="6" w:space="0" w:color="auto"/>
            </w:tcBorders>
            <w:noWrap/>
            <w:vAlign w:val="bottom"/>
            <w:hideMark/>
          </w:tcPr>
          <w:p w14:paraId="07C062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9164B36" w14:textId="77777777" w:rsidTr="00E21A0B">
        <w:trPr>
          <w:trHeight w:val="315"/>
          <w:jc w:val="center"/>
        </w:trPr>
        <w:tc>
          <w:tcPr>
            <w:tcW w:w="1524" w:type="dxa"/>
            <w:tcBorders>
              <w:top w:val="single" w:sz="4" w:space="0" w:color="auto"/>
              <w:left w:val="double" w:sz="6" w:space="0" w:color="auto"/>
              <w:bottom w:val="double" w:sz="6" w:space="0" w:color="auto"/>
              <w:right w:val="double" w:sz="6" w:space="0" w:color="auto"/>
            </w:tcBorders>
            <w:noWrap/>
            <w:vAlign w:val="bottom"/>
            <w:hideMark/>
          </w:tcPr>
          <w:p w14:paraId="2E2DCF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BODEGA BANDERAS</w:t>
            </w:r>
          </w:p>
        </w:tc>
        <w:tc>
          <w:tcPr>
            <w:tcW w:w="1524" w:type="dxa"/>
            <w:tcBorders>
              <w:top w:val="single" w:sz="4" w:space="0" w:color="auto"/>
              <w:left w:val="nil"/>
              <w:bottom w:val="double" w:sz="6" w:space="0" w:color="auto"/>
              <w:right w:val="double" w:sz="6" w:space="0" w:color="auto"/>
            </w:tcBorders>
            <w:noWrap/>
            <w:vAlign w:val="bottom"/>
            <w:hideMark/>
          </w:tcPr>
          <w:p w14:paraId="2E7D45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16D1B3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c>
          <w:tcPr>
            <w:tcW w:w="1524" w:type="dxa"/>
            <w:tcBorders>
              <w:top w:val="single" w:sz="4" w:space="0" w:color="auto"/>
              <w:left w:val="nil"/>
              <w:bottom w:val="double" w:sz="6" w:space="0" w:color="auto"/>
              <w:right w:val="double" w:sz="6" w:space="0" w:color="auto"/>
            </w:tcBorders>
            <w:noWrap/>
            <w:vAlign w:val="bottom"/>
            <w:hideMark/>
          </w:tcPr>
          <w:p w14:paraId="05D62A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0427E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r>
      <w:tr w:rsidR="000F78BA" w:rsidRPr="00BE48DD" w14:paraId="004CBC58" w14:textId="77777777" w:rsidTr="00E21A0B">
        <w:trPr>
          <w:trHeight w:val="330"/>
          <w:jc w:val="center"/>
        </w:trPr>
        <w:tc>
          <w:tcPr>
            <w:tcW w:w="1524" w:type="dxa"/>
            <w:tcBorders>
              <w:top w:val="nil"/>
              <w:left w:val="double" w:sz="6" w:space="0" w:color="auto"/>
              <w:bottom w:val="double" w:sz="6" w:space="0" w:color="auto"/>
              <w:right w:val="double" w:sz="6" w:space="0" w:color="auto"/>
            </w:tcBorders>
            <w:noWrap/>
            <w:vAlign w:val="bottom"/>
            <w:hideMark/>
          </w:tcPr>
          <w:p w14:paraId="374FF9FC" w14:textId="77777777" w:rsidR="000F78BA" w:rsidRPr="00BE48DD" w:rsidRDefault="000F78BA" w:rsidP="000F78BA">
            <w:pPr>
              <w:spacing w:after="0"/>
              <w:rPr>
                <w:rFonts w:eastAsia="Times New Roman" w:cs="Arial"/>
                <w:color w:val="000000"/>
                <w:sz w:val="16"/>
                <w:szCs w:val="16"/>
                <w:lang w:eastAsia="es-CO"/>
              </w:rPr>
            </w:pPr>
            <w:r w:rsidRPr="00BE48DD">
              <w:rPr>
                <w:rFonts w:eastAsia="Times New Roman" w:cs="Arial"/>
                <w:color w:val="000000"/>
                <w:sz w:val="16"/>
                <w:szCs w:val="16"/>
                <w:lang w:eastAsia="es-CO"/>
              </w:rPr>
              <w:t>TOTAL GENERAL</w:t>
            </w:r>
          </w:p>
        </w:tc>
        <w:tc>
          <w:tcPr>
            <w:tcW w:w="1524" w:type="dxa"/>
            <w:tcBorders>
              <w:top w:val="nil"/>
              <w:left w:val="nil"/>
              <w:bottom w:val="double" w:sz="6" w:space="0" w:color="auto"/>
              <w:right w:val="double" w:sz="6" w:space="0" w:color="auto"/>
            </w:tcBorders>
            <w:noWrap/>
            <w:vAlign w:val="bottom"/>
            <w:hideMark/>
          </w:tcPr>
          <w:p w14:paraId="12360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617</w:t>
            </w:r>
          </w:p>
        </w:tc>
        <w:tc>
          <w:tcPr>
            <w:tcW w:w="1524" w:type="dxa"/>
            <w:tcBorders>
              <w:top w:val="nil"/>
              <w:left w:val="nil"/>
              <w:bottom w:val="double" w:sz="6" w:space="0" w:color="auto"/>
              <w:right w:val="double" w:sz="6" w:space="0" w:color="auto"/>
            </w:tcBorders>
            <w:noWrap/>
            <w:vAlign w:val="bottom"/>
            <w:hideMark/>
          </w:tcPr>
          <w:p w14:paraId="3DE54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1254</w:t>
            </w:r>
          </w:p>
        </w:tc>
        <w:tc>
          <w:tcPr>
            <w:tcW w:w="1524" w:type="dxa"/>
            <w:tcBorders>
              <w:top w:val="nil"/>
              <w:left w:val="nil"/>
              <w:bottom w:val="double" w:sz="6" w:space="0" w:color="auto"/>
              <w:right w:val="double" w:sz="6" w:space="0" w:color="auto"/>
            </w:tcBorders>
            <w:noWrap/>
            <w:vAlign w:val="bottom"/>
            <w:hideMark/>
          </w:tcPr>
          <w:p w14:paraId="1F50D2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281</w:t>
            </w:r>
          </w:p>
        </w:tc>
        <w:tc>
          <w:tcPr>
            <w:tcW w:w="1524" w:type="dxa"/>
            <w:tcBorders>
              <w:top w:val="nil"/>
              <w:left w:val="nil"/>
              <w:bottom w:val="double" w:sz="6" w:space="0" w:color="auto"/>
              <w:right w:val="double" w:sz="6" w:space="0" w:color="auto"/>
            </w:tcBorders>
            <w:noWrap/>
            <w:vAlign w:val="bottom"/>
            <w:hideMark/>
          </w:tcPr>
          <w:p w14:paraId="7AA753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2152</w:t>
            </w:r>
          </w:p>
        </w:tc>
      </w:tr>
    </w:tbl>
    <w:p w14:paraId="1AE22375" w14:textId="77777777" w:rsidR="000F78BA" w:rsidRPr="00BE48DD" w:rsidRDefault="000F78BA" w:rsidP="000F78BA">
      <w:pPr>
        <w:spacing w:after="200"/>
        <w:ind w:left="1440"/>
        <w:contextualSpacing/>
        <w:jc w:val="both"/>
        <w:rPr>
          <w:rFonts w:eastAsia="Calibri" w:cs="Arial"/>
          <w:b/>
          <w:bCs/>
        </w:rPr>
      </w:pPr>
    </w:p>
    <w:p w14:paraId="70770EC7"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r w:rsidRPr="00BE48DD">
        <w:rPr>
          <w:rFonts w:eastAsia="Calibri" w:cs="Arial"/>
          <w:b/>
          <w:bCs/>
        </w:rPr>
        <w:t>Tipo de cámaras</w:t>
      </w:r>
    </w:p>
    <w:p w14:paraId="227ED744" w14:textId="77777777" w:rsidR="000F78BA" w:rsidRPr="00BE48DD" w:rsidRDefault="000F78BA" w:rsidP="000F78BA">
      <w:pPr>
        <w:spacing w:after="200"/>
        <w:jc w:val="both"/>
        <w:rPr>
          <w:rFonts w:eastAsia="Calibri" w:cs="Arial"/>
          <w:b/>
          <w:bCs/>
        </w:rPr>
      </w:pPr>
      <w:r w:rsidRPr="00BE48DD">
        <w:rPr>
          <w:rFonts w:eastAsia="Calibri" w:cs="Arial"/>
        </w:rPr>
        <w:t xml:space="preserve">Como se mencionó dentro del objeto del contrato y su alcance, está el que el CONTRATISTA está obligado a realizar el mantenimiento preventivo del Sistema de Vigilancia en funcionamiento de los portales y el mantenimiento correctivo de todo el sistema de video vigilancia en funcionamiento ubicado en el Sistema </w:t>
      </w:r>
      <w:proofErr w:type="spellStart"/>
      <w:r w:rsidRPr="00BE48DD">
        <w:rPr>
          <w:rFonts w:eastAsia="Calibri" w:cs="Arial"/>
        </w:rPr>
        <w:t>TransMilenio</w:t>
      </w:r>
      <w:proofErr w:type="spellEnd"/>
      <w:r w:rsidRPr="00BE48DD">
        <w:rPr>
          <w:rFonts w:eastAsia="Calibri" w:cs="Arial"/>
        </w:rPr>
        <w:t>, por lo que resulta trascendental además de describir el número de equipos y su ubicación, describir las características y referencias de los equipos y cámaras que actualmente componen el Sistema de Video Vigilancia, para que el CONTRATISTA se apropie del conocimiento, elementos y equipos que le permitan realizar ese mantenimiento, a continuación se describen las referencias y características de las cámaras y equipos que componen el Sistema de Video Vigilancia que se encuentra en funcionamiento y que deberá ser objeto de mantenimiento, así:</w:t>
      </w:r>
    </w:p>
    <w:p w14:paraId="7714FFA0" w14:textId="77777777" w:rsidR="000F78BA" w:rsidRPr="00BE48DD" w:rsidRDefault="000F78BA" w:rsidP="000F78BA">
      <w:pPr>
        <w:spacing w:after="0"/>
        <w:jc w:val="both"/>
        <w:rPr>
          <w:rFonts w:eastAsia="Calibri" w:cs="Arial"/>
          <w:b/>
        </w:rPr>
      </w:pPr>
      <w:r w:rsidRPr="00BE48DD">
        <w:rPr>
          <w:rFonts w:eastAsia="Calibri" w:cs="Arial"/>
          <w:b/>
        </w:rPr>
        <w:t xml:space="preserve">AXIS P3225- LVE MKII </w:t>
      </w:r>
    </w:p>
    <w:p w14:paraId="7B9F989A" w14:textId="77777777" w:rsidR="000F78BA" w:rsidRPr="00BE48DD" w:rsidRDefault="000F78BA" w:rsidP="000F78BA">
      <w:pPr>
        <w:spacing w:after="0"/>
        <w:rPr>
          <w:rFonts w:eastAsia="Calibri" w:cs="Arial"/>
        </w:rPr>
      </w:pPr>
      <w:r w:rsidRPr="00BE48DD">
        <w:rPr>
          <w:rFonts w:eastAsia="Calibri" w:cs="Arial"/>
        </w:rPr>
        <w:lastRenderedPageBreak/>
        <w:t>Cantidad: 173</w:t>
      </w:r>
    </w:p>
    <w:p w14:paraId="34AE5956" w14:textId="77777777" w:rsidR="000F78BA" w:rsidRPr="00BE48DD" w:rsidRDefault="000F78BA" w:rsidP="000F78BA">
      <w:pPr>
        <w:spacing w:after="0"/>
        <w:rPr>
          <w:rFonts w:eastAsia="Calibri" w:cs="Arial"/>
        </w:rPr>
      </w:pPr>
    </w:p>
    <w:p w14:paraId="1FA608CB" w14:textId="77777777" w:rsidR="000F78BA" w:rsidRPr="00BE48DD" w:rsidRDefault="000F78BA" w:rsidP="000F78BA">
      <w:pPr>
        <w:spacing w:after="0"/>
        <w:rPr>
          <w:rFonts w:eastAsia="Calibri" w:cs="Arial"/>
        </w:rPr>
      </w:pPr>
    </w:p>
    <w:p w14:paraId="3FAC1156"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12D01999" wp14:editId="5472BC20">
            <wp:extent cx="2552700" cy="23694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71524" cy="2386896"/>
                    </a:xfrm>
                    <a:prstGeom prst="rect">
                      <a:avLst/>
                    </a:prstGeom>
                  </pic:spPr>
                </pic:pic>
              </a:graphicData>
            </a:graphic>
          </wp:inline>
        </w:drawing>
      </w:r>
    </w:p>
    <w:p w14:paraId="4721F5EB" w14:textId="77777777" w:rsidR="000F78BA" w:rsidRPr="00BE48DD" w:rsidRDefault="000F78BA" w:rsidP="000F78BA">
      <w:pPr>
        <w:spacing w:after="0"/>
        <w:jc w:val="center"/>
        <w:rPr>
          <w:rFonts w:eastAsia="Calibri" w:cs="Arial"/>
          <w:b/>
        </w:rPr>
      </w:pPr>
    </w:p>
    <w:p w14:paraId="7CE424DD" w14:textId="77777777" w:rsidR="000F78BA" w:rsidRPr="00BE48DD" w:rsidRDefault="000F78BA" w:rsidP="000F78BA">
      <w:pPr>
        <w:spacing w:after="0"/>
        <w:jc w:val="center"/>
        <w:rPr>
          <w:rFonts w:eastAsia="Calibri" w:cs="Arial"/>
          <w:b/>
        </w:rPr>
      </w:pPr>
    </w:p>
    <w:p w14:paraId="57673316" w14:textId="77777777" w:rsidR="000F78BA" w:rsidRPr="00BE48DD" w:rsidRDefault="000F78BA" w:rsidP="000F78BA">
      <w:pPr>
        <w:spacing w:after="0"/>
        <w:jc w:val="center"/>
        <w:rPr>
          <w:rFonts w:eastAsia="Calibri" w:cs="Arial"/>
          <w:b/>
        </w:rPr>
      </w:pPr>
    </w:p>
    <w:p w14:paraId="2D1FB620" w14:textId="77777777" w:rsidR="000F78BA" w:rsidRPr="00BE48DD" w:rsidRDefault="000F78BA" w:rsidP="000F78BA">
      <w:pPr>
        <w:spacing w:after="0"/>
        <w:jc w:val="center"/>
        <w:rPr>
          <w:rFonts w:eastAsia="Calibri" w:cs="Arial"/>
          <w:b/>
        </w:rPr>
      </w:pPr>
    </w:p>
    <w:p w14:paraId="349AA904" w14:textId="77777777" w:rsidR="000F78BA" w:rsidRPr="00BE48DD" w:rsidRDefault="000F78BA" w:rsidP="000F78BA">
      <w:pPr>
        <w:spacing w:after="0"/>
        <w:jc w:val="center"/>
        <w:rPr>
          <w:rFonts w:eastAsia="Calibri" w:cs="Arial"/>
          <w:b/>
        </w:rPr>
      </w:pPr>
    </w:p>
    <w:p w14:paraId="2C52CB8E" w14:textId="77777777" w:rsidR="000F78BA" w:rsidRPr="00BE48DD" w:rsidRDefault="000F78BA" w:rsidP="000F78BA">
      <w:pPr>
        <w:spacing w:after="0"/>
        <w:rPr>
          <w:rFonts w:eastAsia="Calibri" w:cs="Arial"/>
          <w:b/>
        </w:rPr>
      </w:pPr>
    </w:p>
    <w:p w14:paraId="7F57DCE6" w14:textId="77777777" w:rsidR="000F78BA" w:rsidRPr="00BE48DD" w:rsidRDefault="000F78BA" w:rsidP="000F78BA">
      <w:pPr>
        <w:spacing w:after="0"/>
        <w:jc w:val="both"/>
        <w:rPr>
          <w:rFonts w:eastAsia="Calibri" w:cs="Arial"/>
          <w:b/>
        </w:rPr>
      </w:pPr>
      <w:r w:rsidRPr="00BE48DD">
        <w:rPr>
          <w:rFonts w:eastAsia="Calibri" w:cs="Arial"/>
          <w:b/>
        </w:rPr>
        <w:t>AXIS P3245-LVE</w:t>
      </w:r>
    </w:p>
    <w:p w14:paraId="68C26D58" w14:textId="77777777" w:rsidR="000F78BA" w:rsidRPr="00BE48DD" w:rsidRDefault="000F78BA" w:rsidP="000F78BA">
      <w:pPr>
        <w:spacing w:after="0"/>
        <w:rPr>
          <w:rFonts w:eastAsia="Calibri" w:cs="Arial"/>
        </w:rPr>
      </w:pPr>
      <w:r w:rsidRPr="00BE48DD">
        <w:rPr>
          <w:rFonts w:eastAsia="Calibri" w:cs="Arial"/>
        </w:rPr>
        <w:t>Cantidad: 38</w:t>
      </w:r>
    </w:p>
    <w:p w14:paraId="05E9CAAC" w14:textId="77777777" w:rsidR="000F78BA" w:rsidRPr="00BE48DD" w:rsidRDefault="000F78BA" w:rsidP="000F78BA">
      <w:pPr>
        <w:spacing w:after="0"/>
        <w:rPr>
          <w:rFonts w:eastAsia="Calibri" w:cs="Arial"/>
        </w:rPr>
      </w:pPr>
    </w:p>
    <w:p w14:paraId="7510EC11" w14:textId="77777777" w:rsidR="000F78BA" w:rsidRPr="00BE48DD" w:rsidRDefault="000F78BA" w:rsidP="000F78BA">
      <w:pPr>
        <w:spacing w:after="0"/>
        <w:rPr>
          <w:rFonts w:eastAsia="Calibri" w:cs="Arial"/>
        </w:rPr>
      </w:pPr>
    </w:p>
    <w:p w14:paraId="253D423C"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50A804A5" wp14:editId="58C712CB">
            <wp:extent cx="2552700" cy="23694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71524" cy="2386896"/>
                    </a:xfrm>
                    <a:prstGeom prst="rect">
                      <a:avLst/>
                    </a:prstGeom>
                  </pic:spPr>
                </pic:pic>
              </a:graphicData>
            </a:graphic>
          </wp:inline>
        </w:drawing>
      </w:r>
    </w:p>
    <w:p w14:paraId="3A22CD97" w14:textId="77777777" w:rsidR="000F78BA" w:rsidRPr="00BE48DD" w:rsidRDefault="000F78BA" w:rsidP="000F78BA">
      <w:pPr>
        <w:spacing w:after="0"/>
        <w:ind w:left="142"/>
        <w:jc w:val="both"/>
        <w:rPr>
          <w:rFonts w:eastAsia="Calibri" w:cs="Arial"/>
          <w:b/>
          <w:bCs/>
        </w:rPr>
      </w:pPr>
    </w:p>
    <w:p w14:paraId="6435F2DE" w14:textId="77777777" w:rsidR="000F78BA" w:rsidRPr="00BE48DD" w:rsidRDefault="000F78BA" w:rsidP="000F78BA">
      <w:pPr>
        <w:spacing w:after="0"/>
        <w:ind w:left="142"/>
        <w:jc w:val="both"/>
        <w:rPr>
          <w:rFonts w:eastAsia="Calibri" w:cs="Arial"/>
          <w:b/>
          <w:bCs/>
        </w:rPr>
      </w:pPr>
    </w:p>
    <w:p w14:paraId="04B326C3" w14:textId="77777777" w:rsidR="000F78BA" w:rsidRPr="00BE48DD" w:rsidRDefault="000F78BA" w:rsidP="000F78BA">
      <w:pPr>
        <w:spacing w:after="0"/>
        <w:ind w:left="142"/>
        <w:jc w:val="both"/>
        <w:rPr>
          <w:rFonts w:eastAsia="Calibri" w:cs="Arial"/>
          <w:b/>
          <w:bCs/>
        </w:rPr>
      </w:pPr>
    </w:p>
    <w:p w14:paraId="67E2C0D5" w14:textId="77777777" w:rsidR="000F78BA" w:rsidRPr="00BE48DD" w:rsidRDefault="000F78BA" w:rsidP="000F78BA">
      <w:pPr>
        <w:spacing w:after="0"/>
        <w:ind w:left="142"/>
        <w:jc w:val="both"/>
        <w:rPr>
          <w:rFonts w:eastAsia="Calibri" w:cs="Arial"/>
          <w:b/>
          <w:bCs/>
        </w:rPr>
      </w:pPr>
    </w:p>
    <w:p w14:paraId="010C9BDA" w14:textId="77777777" w:rsidR="000F78BA" w:rsidRPr="00BE48DD" w:rsidRDefault="000F78BA" w:rsidP="000F78BA">
      <w:pPr>
        <w:spacing w:after="0"/>
        <w:ind w:left="142"/>
        <w:jc w:val="both"/>
        <w:rPr>
          <w:rFonts w:eastAsia="Calibri" w:cs="Arial"/>
          <w:b/>
          <w:bCs/>
        </w:rPr>
      </w:pPr>
    </w:p>
    <w:p w14:paraId="5BC39FF5" w14:textId="77777777" w:rsidR="000F78BA" w:rsidRPr="00BE48DD" w:rsidRDefault="000F78BA" w:rsidP="000F78BA">
      <w:pPr>
        <w:spacing w:after="0"/>
        <w:ind w:left="142"/>
        <w:jc w:val="both"/>
        <w:rPr>
          <w:rFonts w:eastAsia="Calibri" w:cs="Arial"/>
          <w:b/>
          <w:bCs/>
        </w:rPr>
      </w:pPr>
    </w:p>
    <w:p w14:paraId="7ADC68D2" w14:textId="77777777" w:rsidR="000F78BA" w:rsidRPr="00BE48DD" w:rsidRDefault="000F78BA" w:rsidP="000F78BA">
      <w:pPr>
        <w:spacing w:after="0"/>
        <w:ind w:left="142"/>
        <w:jc w:val="both"/>
        <w:rPr>
          <w:rFonts w:eastAsia="Calibri" w:cs="Arial"/>
          <w:b/>
          <w:bCs/>
        </w:rPr>
      </w:pPr>
      <w:r w:rsidRPr="00BE48DD">
        <w:rPr>
          <w:rFonts w:eastAsia="Calibri" w:cs="Arial"/>
          <w:b/>
          <w:bCs/>
        </w:rPr>
        <w:t>AXIS 1435-LE</w:t>
      </w:r>
    </w:p>
    <w:p w14:paraId="74AE3E64" w14:textId="77777777" w:rsidR="000F78BA" w:rsidRPr="00BE48DD" w:rsidRDefault="000F78BA" w:rsidP="000F78BA">
      <w:pPr>
        <w:spacing w:after="0"/>
        <w:ind w:left="142"/>
        <w:jc w:val="both"/>
        <w:rPr>
          <w:rFonts w:eastAsia="Calibri" w:cs="Arial"/>
          <w:b/>
          <w:bCs/>
        </w:rPr>
      </w:pPr>
      <w:r w:rsidRPr="00BE48DD">
        <w:rPr>
          <w:rFonts w:eastAsia="Calibri" w:cs="Arial"/>
        </w:rPr>
        <w:t>Cantidad:3</w:t>
      </w:r>
    </w:p>
    <w:p w14:paraId="5B9C7724"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6828E251" wp14:editId="037F1ED6">
            <wp:extent cx="2828925" cy="250336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717" t="6600" r="14269" b="19802"/>
                    <a:stretch/>
                  </pic:blipFill>
                  <pic:spPr bwMode="auto">
                    <a:xfrm>
                      <a:off x="0" y="0"/>
                      <a:ext cx="2843773" cy="2516507"/>
                    </a:xfrm>
                    <a:prstGeom prst="rect">
                      <a:avLst/>
                    </a:prstGeom>
                    <a:ln>
                      <a:noFill/>
                    </a:ln>
                    <a:extLst>
                      <a:ext uri="{53640926-AAD7-44D8-BBD7-CCE9431645EC}">
                        <a14:shadowObscured xmlns:a14="http://schemas.microsoft.com/office/drawing/2010/main"/>
                      </a:ext>
                    </a:extLst>
                  </pic:spPr>
                </pic:pic>
              </a:graphicData>
            </a:graphic>
          </wp:inline>
        </w:drawing>
      </w:r>
    </w:p>
    <w:p w14:paraId="1C9380D0" w14:textId="77777777" w:rsidR="000F78BA" w:rsidRPr="00BE48DD" w:rsidRDefault="000F78BA" w:rsidP="000F78BA">
      <w:pPr>
        <w:spacing w:after="200"/>
        <w:rPr>
          <w:rFonts w:eastAsia="Calibri" w:cs="Arial"/>
          <w:b/>
          <w:bCs/>
        </w:rPr>
      </w:pPr>
    </w:p>
    <w:p w14:paraId="61C17225" w14:textId="77777777" w:rsidR="000F78BA" w:rsidRPr="00BE48DD" w:rsidRDefault="000F78BA" w:rsidP="000F78BA">
      <w:pPr>
        <w:spacing w:after="200"/>
        <w:rPr>
          <w:rFonts w:eastAsia="Calibri" w:cs="Arial"/>
          <w:b/>
          <w:bCs/>
        </w:rPr>
      </w:pPr>
    </w:p>
    <w:p w14:paraId="5544D353" w14:textId="77777777" w:rsidR="000F78BA" w:rsidRPr="00BE48DD" w:rsidRDefault="000F78BA" w:rsidP="000F78BA">
      <w:pPr>
        <w:spacing w:after="0"/>
        <w:ind w:left="142"/>
        <w:jc w:val="both"/>
        <w:rPr>
          <w:rFonts w:eastAsia="Calibri" w:cs="Arial"/>
          <w:b/>
          <w:bCs/>
        </w:rPr>
      </w:pPr>
      <w:r w:rsidRPr="00BE48DD">
        <w:rPr>
          <w:rFonts w:eastAsia="Calibri" w:cs="Arial"/>
          <w:b/>
          <w:bCs/>
        </w:rPr>
        <w:t>AXIS M3046-V</w:t>
      </w:r>
    </w:p>
    <w:p w14:paraId="4C6C07D8" w14:textId="77777777" w:rsidR="000F78BA" w:rsidRPr="00BE48DD" w:rsidRDefault="000F78BA" w:rsidP="000F78BA">
      <w:pPr>
        <w:spacing w:after="0"/>
        <w:ind w:left="142"/>
        <w:jc w:val="both"/>
        <w:rPr>
          <w:rFonts w:eastAsia="Calibri" w:cs="Arial"/>
        </w:rPr>
      </w:pPr>
      <w:r w:rsidRPr="00BE48DD">
        <w:rPr>
          <w:rFonts w:eastAsia="Calibri" w:cs="Arial"/>
        </w:rPr>
        <w:t>Cantidad: 4</w:t>
      </w:r>
    </w:p>
    <w:p w14:paraId="6775CA80" w14:textId="77777777" w:rsidR="000F78BA" w:rsidRPr="00BE48DD" w:rsidRDefault="000F78BA" w:rsidP="000F78BA">
      <w:pPr>
        <w:spacing w:after="0"/>
        <w:ind w:left="142"/>
        <w:jc w:val="both"/>
        <w:rPr>
          <w:rFonts w:eastAsia="Calibri" w:cs="Arial"/>
          <w:noProof/>
        </w:rPr>
      </w:pPr>
    </w:p>
    <w:p w14:paraId="2CE672F5"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3ECEB050" wp14:editId="1A4ECC39">
            <wp:extent cx="3533775" cy="2684183"/>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861" t="9871" r="9108" b="13264"/>
                    <a:stretch/>
                  </pic:blipFill>
                  <pic:spPr bwMode="auto">
                    <a:xfrm>
                      <a:off x="0" y="0"/>
                      <a:ext cx="3544033" cy="2691975"/>
                    </a:xfrm>
                    <a:prstGeom prst="rect">
                      <a:avLst/>
                    </a:prstGeom>
                    <a:ln>
                      <a:noFill/>
                    </a:ln>
                    <a:extLst>
                      <a:ext uri="{53640926-AAD7-44D8-BBD7-CCE9431645EC}">
                        <a14:shadowObscured xmlns:a14="http://schemas.microsoft.com/office/drawing/2010/main"/>
                      </a:ext>
                    </a:extLst>
                  </pic:spPr>
                </pic:pic>
              </a:graphicData>
            </a:graphic>
          </wp:inline>
        </w:drawing>
      </w:r>
    </w:p>
    <w:p w14:paraId="1FD4EE68" w14:textId="77777777" w:rsidR="000F78BA" w:rsidRPr="00BE48DD" w:rsidRDefault="000F78BA" w:rsidP="000F78BA">
      <w:pPr>
        <w:spacing w:after="0"/>
        <w:ind w:left="142"/>
        <w:rPr>
          <w:rFonts w:eastAsia="Calibri" w:cs="Arial"/>
          <w:b/>
          <w:bCs/>
        </w:rPr>
      </w:pPr>
      <w:proofErr w:type="spellStart"/>
      <w:r w:rsidRPr="00BE48DD">
        <w:rPr>
          <w:rFonts w:eastAsia="Calibri" w:cs="Arial"/>
          <w:b/>
          <w:bCs/>
        </w:rPr>
        <w:t>Mobotix</w:t>
      </w:r>
      <w:proofErr w:type="spellEnd"/>
      <w:r w:rsidRPr="00BE48DD">
        <w:rPr>
          <w:rFonts w:eastAsia="Calibri" w:cs="Arial"/>
          <w:b/>
          <w:bCs/>
        </w:rPr>
        <w:t xml:space="preserve"> Mx-VD2A-5-IR-VA</w:t>
      </w:r>
    </w:p>
    <w:p w14:paraId="46CAD79C" w14:textId="77777777" w:rsidR="000F78BA" w:rsidRPr="00BE48DD" w:rsidRDefault="000F78BA" w:rsidP="000F78BA">
      <w:pPr>
        <w:spacing w:after="0"/>
        <w:ind w:left="142"/>
        <w:rPr>
          <w:rFonts w:eastAsia="Calibri" w:cs="Arial"/>
        </w:rPr>
      </w:pPr>
      <w:r w:rsidRPr="00BE48DD">
        <w:rPr>
          <w:rFonts w:eastAsia="Calibri" w:cs="Arial"/>
        </w:rPr>
        <w:t>Cantidad: 900</w:t>
      </w:r>
    </w:p>
    <w:p w14:paraId="6EBE4E9D" w14:textId="77777777" w:rsidR="000F78BA" w:rsidRPr="00BE48DD" w:rsidRDefault="000F78BA" w:rsidP="000F78BA">
      <w:pPr>
        <w:spacing w:after="0"/>
        <w:ind w:left="142"/>
        <w:rPr>
          <w:rFonts w:eastAsia="Calibri" w:cs="Arial"/>
        </w:rPr>
      </w:pPr>
    </w:p>
    <w:p w14:paraId="15DAE02A" w14:textId="77777777" w:rsidR="000F78BA" w:rsidRPr="00BE48DD" w:rsidRDefault="000F78BA" w:rsidP="000F78BA">
      <w:pPr>
        <w:spacing w:after="0"/>
        <w:ind w:left="142"/>
        <w:jc w:val="center"/>
        <w:rPr>
          <w:rFonts w:eastAsia="Calibri" w:cs="Arial"/>
        </w:rPr>
      </w:pPr>
      <w:r w:rsidRPr="00BE48DD">
        <w:rPr>
          <w:rFonts w:eastAsia="Calibri" w:cs="Arial"/>
          <w:noProof/>
          <w:lang w:eastAsia="es-CO"/>
        </w:rPr>
        <w:drawing>
          <wp:inline distT="0" distB="0" distL="0" distR="0" wp14:anchorId="5BFD7468" wp14:editId="2567A17C">
            <wp:extent cx="2590800" cy="2629662"/>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98586" cy="2637564"/>
                    </a:xfrm>
                    <a:prstGeom prst="rect">
                      <a:avLst/>
                    </a:prstGeom>
                    <a:noFill/>
                  </pic:spPr>
                </pic:pic>
              </a:graphicData>
            </a:graphic>
          </wp:inline>
        </w:drawing>
      </w:r>
    </w:p>
    <w:p w14:paraId="08D659F1" w14:textId="77777777" w:rsidR="000F78BA" w:rsidRPr="00BE48DD" w:rsidRDefault="000F78BA" w:rsidP="000F78BA">
      <w:pPr>
        <w:spacing w:after="0"/>
        <w:ind w:left="142"/>
        <w:rPr>
          <w:rFonts w:eastAsia="Calibri" w:cs="Arial"/>
        </w:rPr>
      </w:pPr>
    </w:p>
    <w:p w14:paraId="22452C3F" w14:textId="77777777" w:rsidR="000F78BA" w:rsidRPr="00BE48DD" w:rsidRDefault="000F78BA" w:rsidP="000F78BA">
      <w:pPr>
        <w:spacing w:after="0"/>
        <w:ind w:left="142"/>
        <w:rPr>
          <w:rFonts w:eastAsia="Calibri" w:cs="Arial"/>
        </w:rPr>
      </w:pPr>
    </w:p>
    <w:p w14:paraId="52BF417B" w14:textId="77777777" w:rsidR="000F78BA" w:rsidRPr="00BE48DD" w:rsidRDefault="000F78BA" w:rsidP="000F78BA">
      <w:pPr>
        <w:spacing w:after="0"/>
        <w:rPr>
          <w:rFonts w:eastAsia="Calibri" w:cs="Arial"/>
          <w:b/>
          <w:bCs/>
        </w:rPr>
      </w:pPr>
    </w:p>
    <w:p w14:paraId="0E3FE84C" w14:textId="77777777" w:rsidR="000F78BA" w:rsidRPr="00BE48DD" w:rsidRDefault="000F78BA" w:rsidP="000F78BA">
      <w:pPr>
        <w:spacing w:after="0"/>
        <w:rPr>
          <w:rFonts w:eastAsia="Calibri" w:cs="Arial"/>
          <w:b/>
          <w:bCs/>
        </w:rPr>
      </w:pPr>
      <w:proofErr w:type="spellStart"/>
      <w:r w:rsidRPr="00BE48DD">
        <w:rPr>
          <w:rFonts w:eastAsia="Calibri" w:cs="Arial"/>
          <w:b/>
          <w:bCs/>
        </w:rPr>
        <w:t>Mobotix</w:t>
      </w:r>
      <w:proofErr w:type="spellEnd"/>
      <w:r w:rsidRPr="00BE48DD">
        <w:rPr>
          <w:rFonts w:eastAsia="Calibri" w:cs="Arial"/>
          <w:b/>
          <w:bCs/>
        </w:rPr>
        <w:t xml:space="preserve"> Mx-VD3A-2-IR-VA</w:t>
      </w:r>
    </w:p>
    <w:p w14:paraId="44BF7291" w14:textId="77777777" w:rsidR="000F78BA" w:rsidRPr="00BE48DD" w:rsidRDefault="000F78BA" w:rsidP="000F78BA">
      <w:pPr>
        <w:spacing w:after="0"/>
        <w:rPr>
          <w:rFonts w:eastAsia="Calibri" w:cs="Arial"/>
        </w:rPr>
      </w:pPr>
      <w:r w:rsidRPr="00BE48DD">
        <w:rPr>
          <w:rFonts w:eastAsia="Calibri" w:cs="Arial"/>
        </w:rPr>
        <w:t>Cantidad: 1.034</w:t>
      </w:r>
    </w:p>
    <w:p w14:paraId="7F9AFF09" w14:textId="77777777" w:rsidR="000F78BA" w:rsidRPr="00BE48DD" w:rsidRDefault="000F78BA" w:rsidP="000F78BA">
      <w:pPr>
        <w:spacing w:after="200"/>
        <w:ind w:left="142"/>
        <w:rPr>
          <w:rFonts w:eastAsia="Calibri" w:cs="Arial"/>
          <w:b/>
          <w:bCs/>
        </w:rPr>
      </w:pPr>
    </w:p>
    <w:p w14:paraId="7836FEB7" w14:textId="77777777" w:rsidR="000F78BA" w:rsidRPr="00BE48DD" w:rsidRDefault="000F78BA" w:rsidP="000F78BA">
      <w:pPr>
        <w:spacing w:after="200"/>
        <w:ind w:left="142"/>
        <w:jc w:val="center"/>
        <w:rPr>
          <w:rFonts w:eastAsia="Calibri" w:cs="Arial"/>
          <w:b/>
          <w:bCs/>
        </w:rPr>
      </w:pPr>
      <w:r w:rsidRPr="00BE48DD">
        <w:rPr>
          <w:rFonts w:eastAsia="Calibri" w:cs="Arial"/>
          <w:b/>
          <w:bCs/>
          <w:noProof/>
          <w:lang w:eastAsia="es-CO"/>
        </w:rPr>
        <w:drawing>
          <wp:inline distT="0" distB="0" distL="0" distR="0" wp14:anchorId="13AAD483" wp14:editId="1BA75D7D">
            <wp:extent cx="2638425" cy="276406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2022" t="22743" r="24912" b="21661"/>
                    <a:stretch/>
                  </pic:blipFill>
                  <pic:spPr bwMode="auto">
                    <a:xfrm>
                      <a:off x="0" y="0"/>
                      <a:ext cx="2646935" cy="2772979"/>
                    </a:xfrm>
                    <a:prstGeom prst="rect">
                      <a:avLst/>
                    </a:prstGeom>
                    <a:solidFill>
                      <a:sysClr val="window" lastClr="FFFFFF">
                        <a:lumMod val="95000"/>
                      </a:sysClr>
                    </a:solidFill>
                    <a:ln>
                      <a:noFill/>
                    </a:ln>
                    <a:extLst>
                      <a:ext uri="{53640926-AAD7-44D8-BBD7-CCE9431645EC}">
                        <a14:shadowObscured xmlns:a14="http://schemas.microsoft.com/office/drawing/2010/main"/>
                      </a:ext>
                    </a:extLst>
                  </pic:spPr>
                </pic:pic>
              </a:graphicData>
            </a:graphic>
          </wp:inline>
        </w:drawing>
      </w:r>
    </w:p>
    <w:p w14:paraId="70D6BBD2"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bookmarkStart w:id="601" w:name="_Toc55052287"/>
      <w:r w:rsidRPr="00BE48DD">
        <w:rPr>
          <w:rFonts w:eastAsia="Calibri" w:cs="Arial"/>
          <w:b/>
          <w:bCs/>
        </w:rPr>
        <w:t>VMS ISS SECUROS</w:t>
      </w:r>
      <w:bookmarkEnd w:id="601"/>
      <w:r w:rsidRPr="00BE48DD">
        <w:rPr>
          <w:rFonts w:eastAsia="Calibri" w:cs="Arial"/>
          <w:b/>
          <w:bCs/>
        </w:rPr>
        <w:t xml:space="preserve"> </w:t>
      </w:r>
    </w:p>
    <w:p w14:paraId="78F0658A" w14:textId="77777777" w:rsidR="000F78BA" w:rsidRPr="00BE48DD" w:rsidRDefault="000F78BA" w:rsidP="000F78BA">
      <w:pPr>
        <w:spacing w:after="0"/>
        <w:rPr>
          <w:rFonts w:eastAsia="Calibri" w:cs="Arial"/>
          <w:b/>
        </w:rPr>
      </w:pPr>
      <w:r w:rsidRPr="00BE48DD">
        <w:rPr>
          <w:rFonts w:eastAsia="Calibri" w:cs="Arial"/>
          <w:b/>
        </w:rPr>
        <w:t>Equipos y licencias de visualización y grabación de video</w:t>
      </w:r>
    </w:p>
    <w:p w14:paraId="397461E2" w14:textId="77777777" w:rsidR="000F78BA" w:rsidRPr="00BE48DD" w:rsidRDefault="000F78BA" w:rsidP="000F78BA">
      <w:pPr>
        <w:spacing w:after="0"/>
        <w:rPr>
          <w:rFonts w:eastAsia="Calibri" w:cs="Arial"/>
          <w:b/>
        </w:rPr>
      </w:pPr>
    </w:p>
    <w:p w14:paraId="40DBF398" w14:textId="77777777" w:rsidR="000F78BA" w:rsidRPr="00BE48DD" w:rsidRDefault="000F78BA" w:rsidP="000F78BA">
      <w:pPr>
        <w:spacing w:after="0"/>
        <w:rPr>
          <w:rFonts w:eastAsia="Calibri" w:cs="Arial"/>
          <w:bCs/>
          <w:lang w:val="pt-PT"/>
        </w:rPr>
      </w:pPr>
      <w:r w:rsidRPr="00BE48DD">
        <w:rPr>
          <w:rFonts w:eastAsia="Calibri" w:cs="Arial"/>
          <w:bCs/>
          <w:lang w:val="pt-PT"/>
        </w:rPr>
        <w:t>CANTIDAD: 2155 licencias ISS SecurOS Premium entreprise</w:t>
      </w:r>
    </w:p>
    <w:p w14:paraId="511CD58D" w14:textId="77777777" w:rsidR="000F78BA" w:rsidRPr="00BE48DD" w:rsidRDefault="000F78BA" w:rsidP="000F78BA">
      <w:pPr>
        <w:spacing w:after="0"/>
        <w:rPr>
          <w:rFonts w:eastAsia="Calibri" w:cs="Arial"/>
          <w:b/>
          <w:lang w:val="pt-PT"/>
        </w:rPr>
      </w:pPr>
    </w:p>
    <w:p w14:paraId="5A395910" w14:textId="77777777" w:rsidR="000F78BA" w:rsidRPr="00BE48DD" w:rsidRDefault="000F78BA" w:rsidP="000F78BA">
      <w:pPr>
        <w:spacing w:after="0"/>
        <w:ind w:left="720"/>
        <w:contextualSpacing/>
        <w:jc w:val="center"/>
        <w:rPr>
          <w:rFonts w:eastAsia="Calibri" w:cs="Arial"/>
          <w:b/>
        </w:rPr>
      </w:pPr>
      <w:r w:rsidRPr="00BE48DD">
        <w:rPr>
          <w:rFonts w:eastAsia="Calibri" w:cs="Arial"/>
          <w:noProof/>
          <w:lang w:eastAsia="es-CO"/>
        </w:rPr>
        <w:drawing>
          <wp:inline distT="0" distB="0" distL="0" distR="0" wp14:anchorId="7EBA4B37" wp14:editId="4BE46FC5">
            <wp:extent cx="3056183" cy="168732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3099090" cy="1711014"/>
                    </a:xfrm>
                    <a:prstGeom prst="rect">
                      <a:avLst/>
                    </a:prstGeom>
                  </pic:spPr>
                </pic:pic>
              </a:graphicData>
            </a:graphic>
          </wp:inline>
        </w:drawing>
      </w:r>
    </w:p>
    <w:p w14:paraId="651AA8A8" w14:textId="77777777" w:rsidR="000F78BA" w:rsidRPr="00BE48DD" w:rsidRDefault="000F78BA" w:rsidP="000F78BA">
      <w:pPr>
        <w:spacing w:after="0"/>
        <w:ind w:left="720"/>
        <w:contextualSpacing/>
        <w:rPr>
          <w:rFonts w:eastAsia="Calibri" w:cs="Arial"/>
          <w:b/>
          <w:bCs/>
          <w:color w:val="000000"/>
          <w:lang w:eastAsia="es-CO"/>
        </w:rPr>
      </w:pPr>
    </w:p>
    <w:p w14:paraId="4AC519CF" w14:textId="77777777" w:rsidR="000F78BA" w:rsidRPr="00BE48DD" w:rsidRDefault="000F78BA" w:rsidP="000F78BA">
      <w:pPr>
        <w:spacing w:after="0"/>
        <w:jc w:val="both"/>
        <w:rPr>
          <w:rFonts w:eastAsia="Calibri" w:cs="Arial"/>
          <w:b/>
          <w:bCs/>
          <w:color w:val="000000"/>
          <w:lang w:val="en-US" w:eastAsia="es-CO"/>
        </w:rPr>
      </w:pPr>
      <w:r w:rsidRPr="00BE48DD">
        <w:rPr>
          <w:rFonts w:eastAsia="Calibri" w:cs="Arial"/>
          <w:b/>
          <w:bCs/>
          <w:color w:val="000000"/>
          <w:lang w:val="en-US" w:eastAsia="es-CO"/>
        </w:rPr>
        <w:t>ISS CENTRAL STORAGE</w:t>
      </w:r>
    </w:p>
    <w:p w14:paraId="067BFFCE" w14:textId="77777777" w:rsidR="000F78BA" w:rsidRPr="00BE48DD" w:rsidRDefault="000F78BA" w:rsidP="000F78BA">
      <w:pPr>
        <w:spacing w:after="0"/>
        <w:jc w:val="both"/>
        <w:rPr>
          <w:rFonts w:eastAsia="Calibri" w:cs="Arial"/>
          <w:b/>
          <w:bCs/>
          <w:color w:val="000000"/>
          <w:lang w:val="en-US" w:eastAsia="es-CO"/>
        </w:rPr>
      </w:pPr>
    </w:p>
    <w:p w14:paraId="5E114100"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56F77B8F" w14:textId="77777777" w:rsidR="000F78BA" w:rsidRPr="00BE48DD" w:rsidRDefault="000F78BA" w:rsidP="000F78BA">
      <w:pPr>
        <w:spacing w:after="0"/>
        <w:jc w:val="both"/>
        <w:rPr>
          <w:rFonts w:eastAsia="Calibri" w:cs="Arial"/>
          <w:lang w:val="en-US" w:eastAsia="es-CO"/>
        </w:rPr>
      </w:pPr>
    </w:p>
    <w:p w14:paraId="6F4BFFA1"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 xml:space="preserve">ISS Central Storage Unit 600 - 24 x Bays / 4U / 240 TB / Win Server 2016 / 32 </w:t>
      </w:r>
      <w:proofErr w:type="gramStart"/>
      <w:r w:rsidRPr="00BE48DD">
        <w:rPr>
          <w:rFonts w:eastAsia="Calibri" w:cs="Arial"/>
          <w:lang w:val="en-US" w:eastAsia="es-CO"/>
        </w:rPr>
        <w:t>GB RAM / Connect up</w:t>
      </w:r>
      <w:proofErr w:type="gramEnd"/>
      <w:r w:rsidRPr="00BE48DD">
        <w:rPr>
          <w:rFonts w:eastAsia="Calibri" w:cs="Arial"/>
          <w:lang w:val="en-US" w:eastAsia="es-CO"/>
        </w:rPr>
        <w:t xml:space="preserve"> to 3 additional Storage Expansion Units / </w:t>
      </w:r>
      <w:r w:rsidRPr="00BE48DD">
        <w:rPr>
          <w:rFonts w:eastAsia="Calibri" w:cs="Arial"/>
          <w:color w:val="000000"/>
          <w:lang w:val="en-US" w:eastAsia="es-CO"/>
        </w:rPr>
        <w:t>USB Hardware.</w:t>
      </w:r>
    </w:p>
    <w:p w14:paraId="519AA5CB" w14:textId="77777777" w:rsidR="000F78BA" w:rsidRPr="00BE48DD" w:rsidRDefault="000F78BA" w:rsidP="000F78BA">
      <w:pPr>
        <w:spacing w:after="0"/>
        <w:jc w:val="both"/>
        <w:rPr>
          <w:rFonts w:eastAsia="Calibri" w:cs="Arial"/>
          <w:b/>
          <w:color w:val="000000"/>
          <w:lang w:val="en-US"/>
        </w:rPr>
      </w:pPr>
    </w:p>
    <w:p w14:paraId="34D74293"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4121D579" w14:textId="77777777" w:rsidR="000F78BA" w:rsidRPr="00BE48DD" w:rsidRDefault="000F78BA" w:rsidP="000F78BA">
      <w:pPr>
        <w:spacing w:after="0"/>
        <w:jc w:val="both"/>
        <w:rPr>
          <w:rFonts w:eastAsia="Calibri" w:cs="Arial"/>
          <w:b/>
          <w:bCs/>
          <w:color w:val="000000"/>
          <w:lang w:val="en-US" w:eastAsia="es-CO"/>
        </w:rPr>
      </w:pPr>
    </w:p>
    <w:p w14:paraId="4A0755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1</w:t>
      </w:r>
    </w:p>
    <w:p w14:paraId="165A9CFA" w14:textId="77777777" w:rsidR="000F78BA" w:rsidRPr="00BE48DD" w:rsidRDefault="000F78BA" w:rsidP="000F78BA">
      <w:pPr>
        <w:spacing w:after="0"/>
        <w:jc w:val="both"/>
        <w:rPr>
          <w:rFonts w:eastAsia="Calibri" w:cs="Arial"/>
          <w:b/>
          <w:lang w:val="en-US" w:eastAsia="es-CO"/>
        </w:rPr>
      </w:pPr>
    </w:p>
    <w:p w14:paraId="2D44D433"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ISS VMS Server 401 - 1U 4 Bay / 2 x Intel E5 2620 v4 / 16 GB RAM / Win Server 2016 / NODRIVES.</w:t>
      </w:r>
    </w:p>
    <w:p w14:paraId="448D76E7" w14:textId="77777777" w:rsidR="000F78BA" w:rsidRPr="00BE48DD" w:rsidRDefault="000F78BA" w:rsidP="000F78BA">
      <w:pPr>
        <w:spacing w:after="0"/>
        <w:jc w:val="both"/>
        <w:rPr>
          <w:rFonts w:eastAsia="Calibri" w:cs="Arial"/>
          <w:lang w:val="en-US" w:eastAsia="es-CO"/>
        </w:rPr>
      </w:pPr>
    </w:p>
    <w:p w14:paraId="0217559C"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543C0568" w14:textId="77777777" w:rsidR="000F78BA" w:rsidRPr="00836E51" w:rsidRDefault="000F78BA" w:rsidP="000F78BA">
      <w:pPr>
        <w:spacing w:after="0"/>
        <w:jc w:val="both"/>
        <w:rPr>
          <w:rFonts w:eastAsia="Calibri" w:cs="Arial"/>
          <w:b/>
          <w:bCs/>
          <w:color w:val="000000"/>
          <w:lang w:eastAsia="es-CO"/>
        </w:rPr>
      </w:pPr>
    </w:p>
    <w:p w14:paraId="1DA8486B"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3</w:t>
      </w:r>
    </w:p>
    <w:p w14:paraId="5BEEEEFC" w14:textId="77777777" w:rsidR="000F78BA" w:rsidRPr="00836E51" w:rsidRDefault="000F78BA" w:rsidP="000F78BA">
      <w:pPr>
        <w:spacing w:after="0"/>
        <w:jc w:val="both"/>
        <w:rPr>
          <w:rFonts w:eastAsia="Calibri" w:cs="Arial"/>
          <w:lang w:eastAsia="es-CO"/>
        </w:rPr>
      </w:pPr>
    </w:p>
    <w:p w14:paraId="785329A3"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r w:rsidRPr="00BE48DD">
        <w:rPr>
          <w:rFonts w:eastAsia="Arial" w:cs="Arial"/>
          <w:spacing w:val="-6"/>
          <w:lang w:eastAsia="es-ES" w:bidi="es-ES"/>
        </w:rPr>
        <w:t xml:space="preserve">Servidor de Procesamiento y Almacenamiento ISS VMS Server serie 450 de 416TB RAW (26 discos de 16TB Cada uno), dos unidades de rack, dos (2) procesadores Intel Xeon </w:t>
      </w:r>
      <w:proofErr w:type="spellStart"/>
      <w:r w:rsidRPr="00BE48DD">
        <w:rPr>
          <w:rFonts w:eastAsia="Arial" w:cs="Arial"/>
          <w:spacing w:val="-6"/>
          <w:lang w:eastAsia="es-ES" w:bidi="es-ES"/>
        </w:rPr>
        <w:t>silver</w:t>
      </w:r>
      <w:proofErr w:type="spellEnd"/>
      <w:r w:rsidRPr="00BE48DD">
        <w:rPr>
          <w:rFonts w:eastAsia="Arial" w:cs="Arial"/>
          <w:spacing w:val="-6"/>
          <w:lang w:eastAsia="es-ES" w:bidi="es-ES"/>
        </w:rPr>
        <w:t xml:space="preserve"> 4216, 32GB RAM, dos (2) discos duros de 240GB SSD en RAID1 para Sistema operativo, dos (2) Interfaces de red a 1Gb Ethernet, dos (2) Interfaces de red a 10Gb SFP+, Sistema operativo Windows 10 Pro, 5 años de garantía NBD.</w:t>
      </w:r>
    </w:p>
    <w:p w14:paraId="2971483B"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p>
    <w:p w14:paraId="79ECB634"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0916E0A1" w14:textId="77777777" w:rsidR="000F78BA" w:rsidRPr="00BE48DD" w:rsidRDefault="000F78BA" w:rsidP="000F78BA">
      <w:pPr>
        <w:spacing w:after="0"/>
        <w:jc w:val="both"/>
        <w:rPr>
          <w:rFonts w:eastAsia="Calibri" w:cs="Arial"/>
          <w:b/>
          <w:bCs/>
          <w:color w:val="000000"/>
          <w:lang w:val="en-US" w:eastAsia="es-CO"/>
        </w:rPr>
      </w:pPr>
    </w:p>
    <w:p w14:paraId="4DB43E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16C14AD1" w14:textId="77777777" w:rsidR="000F78BA" w:rsidRPr="00BE48DD" w:rsidRDefault="000F78BA" w:rsidP="000F78BA">
      <w:pPr>
        <w:spacing w:after="0"/>
        <w:jc w:val="both"/>
        <w:rPr>
          <w:rFonts w:eastAsia="Calibri" w:cs="Arial"/>
          <w:lang w:val="en-US" w:eastAsia="es-CO"/>
        </w:rPr>
      </w:pPr>
    </w:p>
    <w:p w14:paraId="105FF5F1" w14:textId="77777777" w:rsidR="000F78BA" w:rsidRPr="00BE48DD" w:rsidRDefault="000F78BA" w:rsidP="000F78BA">
      <w:pPr>
        <w:widowControl w:val="0"/>
        <w:autoSpaceDE w:val="0"/>
        <w:autoSpaceDN w:val="0"/>
        <w:spacing w:before="1" w:after="0"/>
        <w:ind w:right="635"/>
        <w:jc w:val="both"/>
        <w:rPr>
          <w:rFonts w:eastAsia="Arial" w:cs="Arial"/>
          <w:spacing w:val="-6"/>
          <w:lang w:val="en-US" w:eastAsia="es-ES" w:bidi="es-ES"/>
        </w:rPr>
      </w:pPr>
      <w:proofErr w:type="spellStart"/>
      <w:r w:rsidRPr="00BE48DD">
        <w:rPr>
          <w:rFonts w:eastAsia="Arial" w:cs="Arial"/>
          <w:spacing w:val="-6"/>
          <w:lang w:val="en-US" w:eastAsia="es-ES" w:bidi="es-ES"/>
        </w:rPr>
        <w:t>Servidores</w:t>
      </w:r>
      <w:proofErr w:type="spellEnd"/>
      <w:r w:rsidRPr="00BE48DD">
        <w:rPr>
          <w:rFonts w:eastAsia="Arial" w:cs="Arial"/>
          <w:spacing w:val="-6"/>
          <w:lang w:val="en-US" w:eastAsia="es-ES" w:bidi="es-ES"/>
        </w:rPr>
        <w:t xml:space="preserve"> de </w:t>
      </w:r>
      <w:proofErr w:type="spellStart"/>
      <w:r w:rsidRPr="00BE48DD">
        <w:rPr>
          <w:rFonts w:eastAsia="Arial" w:cs="Arial"/>
          <w:spacing w:val="-6"/>
          <w:lang w:val="en-US" w:eastAsia="es-ES" w:bidi="es-ES"/>
        </w:rPr>
        <w:t>Procesamiento</w:t>
      </w:r>
      <w:proofErr w:type="spellEnd"/>
      <w:r w:rsidRPr="00BE48DD">
        <w:rPr>
          <w:rFonts w:eastAsia="Arial" w:cs="Arial"/>
          <w:spacing w:val="-6"/>
          <w:lang w:val="en-US" w:eastAsia="es-ES" w:bidi="es-ES"/>
        </w:rPr>
        <w:t xml:space="preserve"> y </w:t>
      </w:r>
      <w:proofErr w:type="spellStart"/>
      <w:r w:rsidRPr="00BE48DD">
        <w:rPr>
          <w:rFonts w:eastAsia="Arial" w:cs="Arial"/>
          <w:spacing w:val="-6"/>
          <w:lang w:val="en-US" w:eastAsia="es-ES" w:bidi="es-ES"/>
        </w:rPr>
        <w:t>Almacenamiento</w:t>
      </w:r>
      <w:proofErr w:type="spellEnd"/>
      <w:r w:rsidRPr="00BE48DD">
        <w:rPr>
          <w:rFonts w:eastAsia="Arial" w:cs="Arial"/>
          <w:spacing w:val="-6"/>
          <w:lang w:val="en-US" w:eastAsia="es-ES" w:bidi="es-ES"/>
        </w:rPr>
        <w:t xml:space="preserve"> ISS VMS Server 450 - 2U 26- Bay Rackmount, (2) Xeon Silver 4216, 32GB RAM, (2) 240GB SSD RAID1, 420TB NLSAS (21 x 20TB - RAID6), (2) 1GbE NIC, (2) 10GbE SFP+, (2) DAC Cables, </w:t>
      </w:r>
      <w:proofErr w:type="gramStart"/>
      <w:r w:rsidRPr="00BE48DD">
        <w:rPr>
          <w:rFonts w:eastAsia="Arial" w:cs="Arial"/>
          <w:spacing w:val="-6"/>
          <w:lang w:val="en-US" w:eastAsia="es-ES" w:bidi="es-ES"/>
        </w:rPr>
        <w:t>IDRAC  Express</w:t>
      </w:r>
      <w:proofErr w:type="gramEnd"/>
      <w:r w:rsidRPr="00BE48DD">
        <w:rPr>
          <w:rFonts w:eastAsia="Arial" w:cs="Arial"/>
          <w:spacing w:val="-6"/>
          <w:lang w:val="en-US" w:eastAsia="es-ES" w:bidi="es-ES"/>
        </w:rPr>
        <w:t>, Win 10 Pro, 5YR NBD KYHD Warranty</w:t>
      </w:r>
    </w:p>
    <w:p w14:paraId="4C6AD300" w14:textId="77777777" w:rsidR="000F78BA" w:rsidRPr="00BE48DD" w:rsidRDefault="000F78BA" w:rsidP="000F78BA">
      <w:pPr>
        <w:spacing w:after="0"/>
        <w:jc w:val="both"/>
        <w:rPr>
          <w:rFonts w:eastAsia="Calibri" w:cs="Arial"/>
          <w:lang w:val="en-US" w:eastAsia="es-CO"/>
        </w:rPr>
      </w:pPr>
    </w:p>
    <w:p w14:paraId="392D8689"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228EFFF3" w14:textId="77777777" w:rsidR="000F78BA" w:rsidRPr="00836E51" w:rsidRDefault="000F78BA" w:rsidP="000F78BA">
      <w:pPr>
        <w:spacing w:after="0"/>
        <w:jc w:val="both"/>
        <w:rPr>
          <w:rFonts w:eastAsia="Calibri" w:cs="Arial"/>
          <w:b/>
          <w:bCs/>
          <w:color w:val="000000"/>
          <w:lang w:eastAsia="es-CO"/>
        </w:rPr>
      </w:pPr>
    </w:p>
    <w:p w14:paraId="62FDE05F"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1</w:t>
      </w:r>
    </w:p>
    <w:p w14:paraId="40958736" w14:textId="77777777" w:rsidR="000F78BA" w:rsidRPr="00836E51" w:rsidRDefault="000F78BA" w:rsidP="000F78BA">
      <w:pPr>
        <w:spacing w:after="0"/>
        <w:jc w:val="both"/>
        <w:rPr>
          <w:rFonts w:eastAsia="Calibri" w:cs="Arial"/>
          <w:lang w:eastAsia="es-CO"/>
        </w:rPr>
      </w:pPr>
    </w:p>
    <w:p w14:paraId="4370EF45"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Servidor de Procesamiento ISS VMS Server serie Sin discos para almacenamiento, dos unidades de rack, dos (2) procesadores Intel Xeon </w:t>
      </w:r>
      <w:proofErr w:type="spellStart"/>
      <w:r w:rsidRPr="00BE48DD">
        <w:rPr>
          <w:rFonts w:eastAsia="Calibri" w:cs="Arial"/>
          <w:lang w:eastAsia="es-CO"/>
        </w:rPr>
        <w:t>silver</w:t>
      </w:r>
      <w:proofErr w:type="spellEnd"/>
      <w:r w:rsidRPr="00BE48DD">
        <w:rPr>
          <w:rFonts w:eastAsia="Calibri" w:cs="Arial"/>
          <w:lang w:eastAsia="es-CO"/>
        </w:rPr>
        <w:t xml:space="preserve"> 4210, 32GB RAM, dos (2) discos duros de 240GB SSD en RAID1 para Sistema operativo, dos (2) Interfaces de red a 1Gb Ethernet, dos (2) Interfaces de red a 10Gb SFP+, Sistema operativo Windows 10 Pro, 5 años de garantía NBD.</w:t>
      </w:r>
    </w:p>
    <w:p w14:paraId="5E97FCF0" w14:textId="77777777" w:rsidR="000F78BA" w:rsidRPr="00BE48DD" w:rsidRDefault="000F78BA" w:rsidP="000F78BA">
      <w:pPr>
        <w:spacing w:after="0"/>
        <w:jc w:val="both"/>
        <w:rPr>
          <w:rFonts w:eastAsia="Calibri" w:cs="Arial"/>
          <w:lang w:eastAsia="es-CO"/>
        </w:rPr>
      </w:pPr>
    </w:p>
    <w:p w14:paraId="07CF58FC" w14:textId="77777777" w:rsidR="000F78BA" w:rsidRPr="00BE48DD" w:rsidRDefault="000F78BA" w:rsidP="000F78BA">
      <w:pPr>
        <w:spacing w:after="200"/>
        <w:jc w:val="both"/>
        <w:rPr>
          <w:rFonts w:eastAsia="Calibri" w:cs="Arial"/>
        </w:rPr>
      </w:pPr>
      <w:r w:rsidRPr="00BE48DD">
        <w:rPr>
          <w:rFonts w:eastAsia="Calibri" w:cs="Arial"/>
          <w:b/>
        </w:rPr>
        <w:t>NOTA ACLARATORIA:</w:t>
      </w:r>
      <w:r w:rsidRPr="00BE48DD">
        <w:rPr>
          <w:rFonts w:eastAsia="Calibri" w:cs="Arial"/>
        </w:rPr>
        <w:t xml:space="preserve"> El sistema de cámaras de </w:t>
      </w:r>
      <w:r w:rsidRPr="00BE48DD">
        <w:rPr>
          <w:rFonts w:eastAsia="Calibri" w:cs="Arial"/>
          <w:b/>
          <w:bCs/>
        </w:rPr>
        <w:t>Seguridad Ciudadana de Bogotá</w:t>
      </w:r>
      <w:r w:rsidRPr="00BE48DD">
        <w:rPr>
          <w:rFonts w:eastAsia="Calibri" w:cs="Arial"/>
        </w:rPr>
        <w:t xml:space="preserve"> administrado por la secretaria Distrital de Seguridad, Convivencia y Justicia y operado por la Policía Metropolitana de Bogotá, cuenta con la plataforma de gestión, monitoreo y grabación de cámaras llamada </w:t>
      </w:r>
      <w:r w:rsidRPr="00BE48DD">
        <w:rPr>
          <w:rFonts w:eastAsia="Calibri" w:cs="Arial"/>
          <w:b/>
          <w:bCs/>
        </w:rPr>
        <w:t xml:space="preserve">VMS ISS </w:t>
      </w:r>
      <w:proofErr w:type="spellStart"/>
      <w:r w:rsidRPr="00BE48DD">
        <w:rPr>
          <w:rFonts w:eastAsia="Calibri" w:cs="Arial"/>
          <w:b/>
          <w:bCs/>
        </w:rPr>
        <w:t>SecurOS</w:t>
      </w:r>
      <w:proofErr w:type="spellEnd"/>
      <w:r w:rsidRPr="00BE48DD">
        <w:rPr>
          <w:rFonts w:eastAsia="Calibri" w:cs="Arial"/>
        </w:rPr>
        <w:t xml:space="preserve">. Esta plataforma esta implementada en el </w:t>
      </w:r>
      <w:r w:rsidRPr="00BE48DD">
        <w:rPr>
          <w:rFonts w:eastAsia="Calibri" w:cs="Arial"/>
          <w:spacing w:val="6"/>
          <w:shd w:val="clear" w:color="auto" w:fill="FFFFFF"/>
        </w:rPr>
        <w:t>Centro de Comando, Control, Comunicaciones y Cómputo de Bogotá</w:t>
      </w:r>
      <w:r w:rsidRPr="00BE48DD">
        <w:rPr>
          <w:rFonts w:eastAsia="Calibri" w:cs="Arial"/>
        </w:rPr>
        <w:t xml:space="preserve"> (C4), y permite la integración de diferentes tipos y marcas de cámaras; en la actualidad el sistema de </w:t>
      </w:r>
      <w:r w:rsidRPr="00BE48DD">
        <w:rPr>
          <w:rFonts w:eastAsia="Calibri" w:cs="Arial"/>
          <w:b/>
          <w:bCs/>
        </w:rPr>
        <w:t>Seguridad Ciudadana de Bogotá</w:t>
      </w:r>
      <w:r w:rsidRPr="00BE48DD">
        <w:rPr>
          <w:rFonts w:eastAsia="Calibri" w:cs="Arial"/>
        </w:rPr>
        <w:t xml:space="preserve"> cuenta con 4800 cámaras aproximadamente.  Por tal motivo el Sistema de Video Vigilancia de TRANSMILENIO S.A. debe quedar implementado y gestionado por la misma plataforma que maneja el sistema de </w:t>
      </w:r>
      <w:r w:rsidRPr="00BE48DD">
        <w:rPr>
          <w:rFonts w:eastAsia="Calibri" w:cs="Arial"/>
          <w:b/>
          <w:bCs/>
        </w:rPr>
        <w:t>Seguridad Ciudadana de Bogotá</w:t>
      </w:r>
      <w:r w:rsidRPr="00BE48DD">
        <w:rPr>
          <w:rFonts w:eastAsia="Calibri" w:cs="Arial"/>
        </w:rPr>
        <w:t>.</w:t>
      </w:r>
    </w:p>
    <w:p w14:paraId="38956E33"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proofErr w:type="spellStart"/>
      <w:r w:rsidRPr="00BE48DD">
        <w:rPr>
          <w:rFonts w:eastAsia="Calibri" w:cs="Arial"/>
          <w:b/>
        </w:rPr>
        <w:t>Switchs</w:t>
      </w:r>
      <w:proofErr w:type="spellEnd"/>
      <w:r w:rsidRPr="00BE48DD">
        <w:rPr>
          <w:rFonts w:eastAsia="Calibri" w:cs="Arial"/>
          <w:b/>
        </w:rPr>
        <w:t xml:space="preserve"> Fast Ethernet </w:t>
      </w:r>
    </w:p>
    <w:p w14:paraId="57B16C46" w14:textId="77777777" w:rsidR="000F78BA" w:rsidRPr="00BE48DD" w:rsidRDefault="000F78BA" w:rsidP="000F78BA">
      <w:pPr>
        <w:widowControl w:val="0"/>
        <w:suppressAutoHyphens/>
        <w:autoSpaceDE w:val="0"/>
        <w:autoSpaceDN w:val="0"/>
        <w:adjustRightInd w:val="0"/>
        <w:spacing w:after="0"/>
        <w:ind w:left="1440"/>
        <w:contextualSpacing/>
        <w:jc w:val="both"/>
        <w:rPr>
          <w:rFonts w:eastAsia="Calibri" w:cs="Arial"/>
          <w:b/>
        </w:rPr>
      </w:pPr>
    </w:p>
    <w:p w14:paraId="4C9399C9" w14:textId="77777777" w:rsidR="000F78BA" w:rsidRPr="00BE48DD" w:rsidRDefault="000F78BA" w:rsidP="000F78BA">
      <w:pPr>
        <w:autoSpaceDE w:val="0"/>
        <w:autoSpaceDN w:val="0"/>
        <w:adjustRightInd w:val="0"/>
        <w:spacing w:after="200"/>
        <w:jc w:val="both"/>
        <w:rPr>
          <w:rFonts w:eastAsia="Calibri" w:cs="Arial"/>
          <w:b/>
        </w:rPr>
      </w:pPr>
      <w:r w:rsidRPr="00BE48DD">
        <w:rPr>
          <w:rFonts w:eastAsia="Calibri" w:cs="Arial"/>
          <w:b/>
        </w:rPr>
        <w:t>CANTIDAD TOTAL:  38</w:t>
      </w:r>
    </w:p>
    <w:p w14:paraId="557FA47C"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r w:rsidRPr="00BE48DD">
        <w:rPr>
          <w:rFonts w:eastAsia="Calibri" w:cs="Arial"/>
          <w:b/>
        </w:rPr>
        <w:tab/>
        <w:t>Características Técnicas mínimas de las cámaras IP ofertada</w:t>
      </w:r>
    </w:p>
    <w:p w14:paraId="1CD61B8A" w14:textId="77777777" w:rsidR="000F78BA" w:rsidRPr="00BE48DD" w:rsidRDefault="000F78BA" w:rsidP="000F78BA">
      <w:pPr>
        <w:widowControl w:val="0"/>
        <w:suppressAutoHyphens/>
        <w:autoSpaceDE w:val="0"/>
        <w:autoSpaceDN w:val="0"/>
        <w:adjustRightInd w:val="0"/>
        <w:spacing w:after="0"/>
        <w:contextualSpacing/>
        <w:jc w:val="both"/>
        <w:rPr>
          <w:rFonts w:eastAsia="Calibri" w:cs="Arial"/>
          <w:b/>
        </w:rPr>
      </w:pPr>
    </w:p>
    <w:p w14:paraId="5CEB4596" w14:textId="77777777" w:rsidR="000F78BA" w:rsidRPr="00BE48DD" w:rsidRDefault="000F78BA" w:rsidP="000F78BA">
      <w:pPr>
        <w:spacing w:after="0"/>
        <w:jc w:val="both"/>
        <w:rPr>
          <w:rFonts w:eastAsia="Calibri" w:cs="Arial"/>
          <w:b/>
          <w:bCs/>
        </w:rPr>
      </w:pPr>
      <w:r w:rsidRPr="00BE48DD">
        <w:rPr>
          <w:rFonts w:eastAsia="Calibri" w:cs="Arial"/>
          <w:b/>
          <w:bCs/>
        </w:rPr>
        <w:t>Características Técnicas mínimas de las cámaras de seguridad</w:t>
      </w:r>
    </w:p>
    <w:p w14:paraId="48D97E22" w14:textId="77777777" w:rsidR="000F78BA" w:rsidRPr="00BE48DD" w:rsidRDefault="000F78BA" w:rsidP="000F78BA">
      <w:pPr>
        <w:spacing w:after="0"/>
        <w:ind w:left="1080"/>
        <w:contextualSpacing/>
        <w:jc w:val="both"/>
        <w:rPr>
          <w:rFonts w:eastAsia="Calibri" w:cs="Arial"/>
          <w:b/>
          <w:bCs/>
          <w:highlight w:val="yellow"/>
        </w:rPr>
      </w:pPr>
    </w:p>
    <w:p w14:paraId="5AC8B4BE" w14:textId="77777777" w:rsidR="000F78BA" w:rsidRPr="00BE48DD" w:rsidRDefault="000F78BA" w:rsidP="000F78BA">
      <w:pPr>
        <w:widowControl w:val="0"/>
        <w:autoSpaceDE w:val="0"/>
        <w:autoSpaceDN w:val="0"/>
        <w:spacing w:after="0"/>
        <w:rPr>
          <w:rFonts w:eastAsia="Arial" w:cs="Arial"/>
          <w:b/>
          <w:lang w:val="es-ES" w:eastAsia="es-ES" w:bidi="es-ES"/>
        </w:rPr>
      </w:pPr>
      <w:r w:rsidRPr="00BE48DD">
        <w:rPr>
          <w:rFonts w:eastAsia="Arial" w:cs="Arial"/>
          <w:b/>
          <w:lang w:val="es-ES" w:eastAsia="es-ES" w:bidi="es-ES"/>
        </w:rPr>
        <w:t>Sensor</w:t>
      </w:r>
      <w:r w:rsidRPr="00BE48DD">
        <w:rPr>
          <w:rFonts w:eastAsia="Arial" w:cs="Arial"/>
          <w:b/>
          <w:spacing w:val="-1"/>
          <w:lang w:val="es-ES" w:eastAsia="es-ES" w:bidi="es-ES"/>
        </w:rPr>
        <w:t xml:space="preserve"> </w:t>
      </w:r>
      <w:r w:rsidRPr="00BE48DD">
        <w:rPr>
          <w:rFonts w:eastAsia="Arial" w:cs="Arial"/>
          <w:b/>
          <w:lang w:val="es-ES" w:eastAsia="es-ES" w:bidi="es-ES"/>
        </w:rPr>
        <w:t>de imagen</w:t>
      </w:r>
    </w:p>
    <w:p w14:paraId="60CAC76C" w14:textId="77777777" w:rsidR="000F78BA" w:rsidRPr="00BE48DD" w:rsidRDefault="000F78BA" w:rsidP="000F78BA">
      <w:pPr>
        <w:widowControl w:val="0"/>
        <w:autoSpaceDE w:val="0"/>
        <w:autoSpaceDN w:val="0"/>
        <w:spacing w:before="6" w:after="0"/>
        <w:rPr>
          <w:rFonts w:eastAsia="Arial" w:cs="Arial"/>
          <w:lang w:val="es-ES" w:eastAsia="es-ES" w:bidi="es-ES"/>
        </w:rPr>
      </w:pPr>
    </w:p>
    <w:p w14:paraId="5E515160" w14:textId="77777777" w:rsidR="000F78BA" w:rsidRPr="00BE48DD" w:rsidRDefault="000F78BA" w:rsidP="000F78BA">
      <w:pPr>
        <w:widowControl w:val="0"/>
        <w:autoSpaceDE w:val="0"/>
        <w:autoSpaceDN w:val="0"/>
        <w:spacing w:after="0"/>
        <w:ind w:right="1783"/>
        <w:rPr>
          <w:rFonts w:eastAsia="Arial" w:cs="Arial"/>
          <w:color w:val="000000"/>
          <w:lang w:val="es-ES" w:eastAsia="es-ES" w:bidi="es-ES"/>
        </w:rPr>
      </w:pPr>
      <w:r w:rsidRPr="00BE48DD">
        <w:rPr>
          <w:rFonts w:eastAsia="Arial" w:cs="Arial"/>
          <w:color w:val="000000"/>
          <w:lang w:val="es-ES" w:eastAsia="es-ES" w:bidi="es-ES"/>
        </w:rPr>
        <w:t xml:space="preserve">CMOS RGB de Barrido Progresivo de 1/2.8" o mayor </w:t>
      </w:r>
      <w:r w:rsidRPr="00BE48DD">
        <w:rPr>
          <w:rFonts w:eastAsia="Arial" w:cs="Arial"/>
          <w:color w:val="000000"/>
          <w:spacing w:val="-67"/>
          <w:lang w:val="es-ES" w:eastAsia="es-ES" w:bidi="es-ES"/>
        </w:rPr>
        <w:t xml:space="preserve">        </w:t>
      </w:r>
    </w:p>
    <w:p w14:paraId="70ABB33A" w14:textId="77777777" w:rsidR="000F78BA" w:rsidRPr="00BE48DD" w:rsidRDefault="000F78BA" w:rsidP="000F78BA">
      <w:pPr>
        <w:widowControl w:val="0"/>
        <w:autoSpaceDE w:val="0"/>
        <w:autoSpaceDN w:val="0"/>
        <w:spacing w:after="0"/>
        <w:ind w:right="49"/>
        <w:rPr>
          <w:rFonts w:eastAsia="Arial" w:cs="Arial"/>
          <w:color w:val="000000"/>
          <w:lang w:val="es-ES" w:eastAsia="es-ES" w:bidi="es-ES"/>
        </w:rPr>
      </w:pPr>
      <w:r w:rsidRPr="00BE48DD">
        <w:rPr>
          <w:rFonts w:eastAsia="Arial" w:cs="Arial"/>
          <w:color w:val="000000"/>
          <w:lang w:val="es-ES" w:eastAsia="es-ES" w:bidi="es-ES"/>
        </w:rPr>
        <w:t>Alta sensibilidad para imágenes a color en condiciones de muy baja iluminación</w:t>
      </w:r>
    </w:p>
    <w:p w14:paraId="0607B2BB" w14:textId="77777777" w:rsidR="000F78BA" w:rsidRPr="00BE48DD" w:rsidRDefault="000F78BA" w:rsidP="000F78BA">
      <w:pPr>
        <w:widowControl w:val="0"/>
        <w:autoSpaceDE w:val="0"/>
        <w:autoSpaceDN w:val="0"/>
        <w:spacing w:after="0"/>
        <w:ind w:left="65" w:right="1783"/>
        <w:rPr>
          <w:rFonts w:eastAsia="Arial" w:cs="Arial"/>
          <w:color w:val="FF0000"/>
          <w:lang w:val="es-ES" w:eastAsia="es-ES" w:bidi="es-ES"/>
        </w:rPr>
      </w:pPr>
    </w:p>
    <w:p w14:paraId="706070BE" w14:textId="77777777" w:rsidR="000F78BA" w:rsidRPr="00BE48DD" w:rsidRDefault="000F78BA" w:rsidP="000F78BA">
      <w:pPr>
        <w:widowControl w:val="0"/>
        <w:autoSpaceDE w:val="0"/>
        <w:autoSpaceDN w:val="0"/>
        <w:spacing w:after="0"/>
        <w:ind w:left="65"/>
        <w:rPr>
          <w:rFonts w:eastAsia="Arial" w:cs="Arial"/>
          <w:b/>
          <w:lang w:val="es-ES" w:eastAsia="es-ES" w:bidi="es-ES"/>
        </w:rPr>
      </w:pPr>
      <w:r w:rsidRPr="00BE48DD">
        <w:rPr>
          <w:rFonts w:eastAsia="Arial" w:cs="Arial"/>
          <w:b/>
          <w:lang w:val="es-ES" w:eastAsia="es-ES" w:bidi="es-ES"/>
        </w:rPr>
        <w:t>Lente</w:t>
      </w:r>
    </w:p>
    <w:p w14:paraId="3ED22DCC" w14:textId="77777777" w:rsidR="000F78BA" w:rsidRPr="00BE48DD" w:rsidRDefault="000F78BA" w:rsidP="000F78BA">
      <w:pPr>
        <w:widowControl w:val="0"/>
        <w:autoSpaceDE w:val="0"/>
        <w:autoSpaceDN w:val="0"/>
        <w:spacing w:after="0"/>
        <w:rPr>
          <w:rFonts w:eastAsia="Arial" w:cs="Arial"/>
          <w:lang w:val="es-ES" w:eastAsia="es-ES" w:bidi="es-ES"/>
        </w:rPr>
      </w:pPr>
    </w:p>
    <w:p w14:paraId="2033BFDB" w14:textId="77777777" w:rsidR="000F78BA" w:rsidRPr="00BE48DD" w:rsidRDefault="000F78BA" w:rsidP="000F78BA">
      <w:pPr>
        <w:widowControl w:val="0"/>
        <w:autoSpaceDE w:val="0"/>
        <w:autoSpaceDN w:val="0"/>
        <w:spacing w:after="0"/>
        <w:rPr>
          <w:rFonts w:eastAsia="Arial" w:cs="Arial"/>
          <w:color w:val="000000"/>
          <w:lang w:val="es-ES" w:eastAsia="es-ES" w:bidi="es-ES"/>
        </w:rPr>
      </w:pPr>
      <w:proofErr w:type="spellStart"/>
      <w:r w:rsidRPr="00BE48DD">
        <w:rPr>
          <w:rFonts w:eastAsia="Arial" w:cs="Arial"/>
          <w:color w:val="000000"/>
          <w:lang w:val="es-ES" w:eastAsia="es-ES" w:bidi="es-ES"/>
        </w:rPr>
        <w:t>Varifocal</w:t>
      </w:r>
      <w:proofErr w:type="spellEnd"/>
      <w:r w:rsidRPr="00BE48DD">
        <w:rPr>
          <w:rFonts w:eastAsia="Arial" w:cs="Arial"/>
          <w:color w:val="000000"/>
          <w:lang w:val="es-ES" w:eastAsia="es-ES" w:bidi="es-ES"/>
        </w:rPr>
        <w:t xml:space="preserve"> mecanizado 3,4 – 8,9 mm, F1.8 o superior</w:t>
      </w:r>
    </w:p>
    <w:p w14:paraId="7C53F8BD"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con </w:t>
      </w: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y foco remoto con corrección por Infrarrojos</w:t>
      </w:r>
    </w:p>
    <w:p w14:paraId="3C7A761A"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Campo de visión horizontal: 40 ° a 100° o superior</w:t>
      </w:r>
    </w:p>
    <w:p w14:paraId="41119EA2" w14:textId="77777777" w:rsidR="000F78BA" w:rsidRPr="00BE48DD" w:rsidRDefault="000F78BA" w:rsidP="000F78BA">
      <w:pPr>
        <w:widowControl w:val="0"/>
        <w:autoSpaceDE w:val="0"/>
        <w:autoSpaceDN w:val="0"/>
        <w:spacing w:after="0"/>
        <w:rPr>
          <w:rFonts w:eastAsia="Arial" w:cs="Arial"/>
          <w:color w:val="FF0000"/>
          <w:lang w:val="es-ES" w:eastAsia="es-ES" w:bidi="es-ES"/>
        </w:rPr>
      </w:pPr>
      <w:r w:rsidRPr="00BE48DD">
        <w:rPr>
          <w:rFonts w:eastAsia="Arial" w:cs="Arial"/>
          <w:color w:val="000000"/>
          <w:lang w:val="es-ES" w:eastAsia="es-ES" w:bidi="es-ES"/>
        </w:rPr>
        <w:t>Campo de visión vertical: 25° a 50° o superior</w:t>
      </w:r>
    </w:p>
    <w:p w14:paraId="5BFF88DD" w14:textId="77777777" w:rsidR="000F78BA" w:rsidRPr="00BE48DD" w:rsidRDefault="000F78BA" w:rsidP="000F78BA">
      <w:pPr>
        <w:spacing w:after="0"/>
        <w:jc w:val="both"/>
        <w:rPr>
          <w:rFonts w:eastAsia="Calibri" w:cs="Arial"/>
        </w:rPr>
      </w:pPr>
      <w:r w:rsidRPr="00BE48DD">
        <w:rPr>
          <w:rFonts w:eastAsia="Calibri" w:cs="Arial"/>
        </w:rPr>
        <w:t>control</w:t>
      </w:r>
      <w:r w:rsidRPr="00BE48DD">
        <w:rPr>
          <w:rFonts w:eastAsia="Calibri" w:cs="Arial"/>
          <w:spacing w:val="9"/>
        </w:rPr>
        <w:t xml:space="preserve"> </w:t>
      </w:r>
      <w:r w:rsidRPr="00BE48DD">
        <w:rPr>
          <w:rFonts w:eastAsia="Calibri" w:cs="Arial"/>
        </w:rPr>
        <w:t>de</w:t>
      </w:r>
      <w:r w:rsidRPr="00BE48DD">
        <w:rPr>
          <w:rFonts w:eastAsia="Calibri" w:cs="Arial"/>
          <w:spacing w:val="8"/>
        </w:rPr>
        <w:t xml:space="preserve"> </w:t>
      </w:r>
      <w:r w:rsidRPr="00BE48DD">
        <w:rPr>
          <w:rFonts w:eastAsia="Calibri" w:cs="Arial"/>
        </w:rPr>
        <w:t>P-Iris</w:t>
      </w:r>
      <w:r w:rsidRPr="00BE48DD">
        <w:rPr>
          <w:rFonts w:eastAsia="Calibri" w:cs="Arial"/>
          <w:spacing w:val="9"/>
        </w:rPr>
        <w:t xml:space="preserve"> </w:t>
      </w:r>
      <w:r w:rsidRPr="00BE48DD">
        <w:rPr>
          <w:rFonts w:eastAsia="Calibri" w:cs="Arial"/>
        </w:rPr>
        <w:t>o</w:t>
      </w:r>
      <w:r w:rsidRPr="00BE48DD">
        <w:rPr>
          <w:rFonts w:eastAsia="Calibri" w:cs="Arial"/>
          <w:spacing w:val="8"/>
        </w:rPr>
        <w:t xml:space="preserve"> </w:t>
      </w:r>
      <w:r w:rsidRPr="00BE48DD">
        <w:rPr>
          <w:rFonts w:eastAsia="Calibri" w:cs="Arial"/>
        </w:rPr>
        <w:t>tecnología</w:t>
      </w:r>
      <w:r w:rsidRPr="00BE48DD">
        <w:rPr>
          <w:rFonts w:eastAsia="Calibri" w:cs="Arial"/>
          <w:spacing w:val="8"/>
        </w:rPr>
        <w:t xml:space="preserve"> </w:t>
      </w:r>
      <w:r w:rsidRPr="00BE48DD">
        <w:rPr>
          <w:rFonts w:eastAsia="Calibri" w:cs="Arial"/>
        </w:rPr>
        <w:t>equivalente</w:t>
      </w:r>
    </w:p>
    <w:p w14:paraId="75326238" w14:textId="77777777" w:rsidR="000F78BA" w:rsidRPr="00BE48DD" w:rsidRDefault="000F78BA" w:rsidP="000F78BA">
      <w:pPr>
        <w:spacing w:after="0"/>
        <w:jc w:val="both"/>
        <w:rPr>
          <w:rFonts w:eastAsia="Calibri" w:cs="Arial"/>
          <w:highlight w:val="yellow"/>
          <w:lang w:eastAsia="es-CO"/>
        </w:rPr>
      </w:pPr>
    </w:p>
    <w:p w14:paraId="28EEF9AD"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De día y de noche</w:t>
      </w:r>
    </w:p>
    <w:p w14:paraId="72ED3B16" w14:textId="77777777" w:rsidR="000F78BA" w:rsidRPr="00BE48DD" w:rsidRDefault="000F78BA" w:rsidP="000F78BA">
      <w:pPr>
        <w:autoSpaceDE w:val="0"/>
        <w:autoSpaceDN w:val="0"/>
        <w:adjustRightInd w:val="0"/>
        <w:spacing w:after="0"/>
        <w:jc w:val="both"/>
        <w:rPr>
          <w:rFonts w:eastAsia="Calibri" w:cs="Arial"/>
          <w:b/>
          <w:bCs/>
          <w:lang w:val="es-ES_tradnl"/>
        </w:rPr>
      </w:pPr>
    </w:p>
    <w:p w14:paraId="1200A1A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Filtro bloqueador de infrarrojos extraíble automáticamente</w:t>
      </w:r>
    </w:p>
    <w:p w14:paraId="3D460B16"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43242428"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Iluminación mínima</w:t>
      </w:r>
    </w:p>
    <w:p w14:paraId="5C8BF237" w14:textId="77777777" w:rsidR="000F78BA" w:rsidRPr="00BE48DD" w:rsidRDefault="000F78BA" w:rsidP="000F78BA">
      <w:pPr>
        <w:autoSpaceDE w:val="0"/>
        <w:autoSpaceDN w:val="0"/>
        <w:adjustRightInd w:val="0"/>
        <w:spacing w:after="0"/>
        <w:jc w:val="both"/>
        <w:rPr>
          <w:rFonts w:eastAsia="Calibri" w:cs="Arial"/>
          <w:lang w:val="es-ES_tradnl"/>
        </w:rPr>
      </w:pPr>
    </w:p>
    <w:p w14:paraId="7FD80018"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Con tecnología avanzada de imágenes WDR y para condiciones de poca luz </w:t>
      </w:r>
    </w:p>
    <w:p w14:paraId="1C8889F0"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Color: 0,1 lux o inferior</w:t>
      </w:r>
    </w:p>
    <w:p w14:paraId="3D208159"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B/N: 0,02 lux o inferior</w:t>
      </w:r>
    </w:p>
    <w:p w14:paraId="230EFFE9" w14:textId="77777777" w:rsidR="000F78BA" w:rsidRPr="00BE48DD" w:rsidRDefault="000F78BA" w:rsidP="000F78BA">
      <w:pPr>
        <w:spacing w:after="0"/>
        <w:jc w:val="both"/>
        <w:rPr>
          <w:rFonts w:eastAsia="Calibri" w:cs="Arial"/>
          <w:lang w:eastAsia="es-CO"/>
        </w:rPr>
      </w:pPr>
      <w:r w:rsidRPr="00BE48DD">
        <w:rPr>
          <w:rFonts w:eastAsia="Calibri" w:cs="Arial"/>
          <w:lang w:eastAsia="es-CO"/>
        </w:rPr>
        <w:t>0 lux con iluminación de infrarrojos activada</w:t>
      </w:r>
    </w:p>
    <w:p w14:paraId="117C598D" w14:textId="77777777" w:rsidR="000F78BA" w:rsidRPr="00BE48DD" w:rsidRDefault="000F78BA" w:rsidP="000F78BA">
      <w:pPr>
        <w:autoSpaceDE w:val="0"/>
        <w:autoSpaceDN w:val="0"/>
        <w:adjustRightInd w:val="0"/>
        <w:spacing w:after="0"/>
        <w:jc w:val="both"/>
        <w:rPr>
          <w:rFonts w:eastAsia="Calibri" w:cs="Arial"/>
          <w:highlight w:val="yellow"/>
        </w:rPr>
      </w:pPr>
    </w:p>
    <w:p w14:paraId="6A8429C5" w14:textId="77777777" w:rsidR="000F78BA" w:rsidRPr="00BE48DD" w:rsidRDefault="000F78BA" w:rsidP="000F78BA">
      <w:pPr>
        <w:spacing w:after="0" w:line="468" w:lineRule="auto"/>
        <w:ind w:left="2405" w:right="3831" w:hanging="2405"/>
        <w:rPr>
          <w:rFonts w:eastAsia="Calibri" w:cs="Arial"/>
        </w:rPr>
      </w:pPr>
      <w:r w:rsidRPr="00BE48DD">
        <w:rPr>
          <w:rFonts w:eastAsia="Calibri" w:cs="Arial"/>
          <w:b/>
          <w:bCs/>
          <w:lang w:val="es-ES_tradnl"/>
        </w:rPr>
        <w:t>Velocidad de obturación</w:t>
      </w:r>
      <w:r w:rsidRPr="00BE48DD">
        <w:rPr>
          <w:rFonts w:eastAsia="Calibri" w:cs="Arial"/>
          <w:b/>
          <w:spacing w:val="1"/>
        </w:rPr>
        <w:t>.</w:t>
      </w:r>
    </w:p>
    <w:p w14:paraId="6B436991" w14:textId="77777777" w:rsidR="000F78BA" w:rsidRPr="00BE48DD" w:rsidRDefault="000F78BA" w:rsidP="000F78BA">
      <w:pPr>
        <w:spacing w:after="0" w:line="468" w:lineRule="auto"/>
        <w:ind w:left="2405" w:right="3831" w:hanging="2405"/>
        <w:rPr>
          <w:rFonts w:eastAsia="Calibri" w:cs="Arial"/>
          <w:bCs/>
          <w:color w:val="000000"/>
        </w:rPr>
      </w:pPr>
      <w:r w:rsidRPr="00BE48DD">
        <w:rPr>
          <w:rFonts w:eastAsia="Calibri" w:cs="Arial"/>
          <w:bCs/>
          <w:color w:val="000000"/>
        </w:rPr>
        <w:t>Con WDR 1/17000 o menor</w:t>
      </w:r>
    </w:p>
    <w:p w14:paraId="1435DB4F" w14:textId="77777777" w:rsidR="000F78BA" w:rsidRPr="00BE48DD" w:rsidRDefault="000F78BA" w:rsidP="000F78BA">
      <w:pPr>
        <w:tabs>
          <w:tab w:val="left" w:pos="3525"/>
        </w:tabs>
        <w:spacing w:after="0" w:line="468" w:lineRule="auto"/>
        <w:ind w:left="7938" w:right="49" w:hanging="7938"/>
        <w:rPr>
          <w:rFonts w:eastAsia="Calibri" w:cs="Arial"/>
          <w:b/>
          <w:bCs/>
          <w:lang w:val="es-ES_tradnl"/>
        </w:rPr>
      </w:pPr>
      <w:r w:rsidRPr="00BE48DD">
        <w:rPr>
          <w:rFonts w:eastAsia="Calibri" w:cs="Arial"/>
          <w:b/>
          <w:bCs/>
          <w:lang w:val="es-ES_tradnl"/>
        </w:rPr>
        <w:t>Ajuste de ángulo de cámara</w:t>
      </w:r>
      <w:r w:rsidRPr="00BE48DD">
        <w:rPr>
          <w:rFonts w:eastAsia="Calibri" w:cs="Arial"/>
          <w:b/>
          <w:bCs/>
          <w:lang w:val="es-ES_tradnl"/>
        </w:rPr>
        <w:tab/>
      </w:r>
    </w:p>
    <w:p w14:paraId="712B3472" w14:textId="77777777" w:rsidR="000F78BA" w:rsidRPr="00BE48DD" w:rsidRDefault="000F78BA" w:rsidP="000F78BA">
      <w:pPr>
        <w:widowControl w:val="0"/>
        <w:autoSpaceDE w:val="0"/>
        <w:autoSpaceDN w:val="0"/>
        <w:spacing w:before="15" w:after="0"/>
        <w:rPr>
          <w:rFonts w:eastAsia="Arial" w:cs="Arial"/>
          <w:lang w:val="es-ES" w:eastAsia="es-ES" w:bidi="es-ES"/>
        </w:rPr>
      </w:pPr>
      <w:r w:rsidRPr="00BE48DD">
        <w:rPr>
          <w:rFonts w:eastAsia="Arial" w:cs="Arial"/>
          <w:lang w:val="es-ES" w:eastAsia="es-ES" w:bidi="es-ES"/>
        </w:rPr>
        <w:t>Horizontal 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3"/>
          <w:lang w:val="es-ES" w:eastAsia="es-ES" w:bidi="es-ES"/>
        </w:rPr>
        <w:t xml:space="preserve"> </w:t>
      </w:r>
      <w:r w:rsidRPr="00BE48DD">
        <w:rPr>
          <w:rFonts w:eastAsia="Arial" w:cs="Arial"/>
          <w:lang w:val="es-ES" w:eastAsia="es-ES" w:bidi="es-ES"/>
        </w:rPr>
        <w:t>360°,</w:t>
      </w:r>
      <w:r w:rsidRPr="00BE48DD">
        <w:rPr>
          <w:rFonts w:eastAsia="Arial" w:cs="Arial"/>
          <w:spacing w:val="-1"/>
          <w:lang w:val="es-ES" w:eastAsia="es-ES" w:bidi="es-ES"/>
        </w:rPr>
        <w:t xml:space="preserve"> </w:t>
      </w:r>
      <w:r w:rsidRPr="00BE48DD">
        <w:rPr>
          <w:rFonts w:eastAsia="Arial" w:cs="Arial"/>
          <w:lang w:val="es-ES" w:eastAsia="es-ES" w:bidi="es-ES"/>
        </w:rPr>
        <w:t>vertical 0°</w:t>
      </w:r>
      <w:r w:rsidRPr="00BE48DD">
        <w:rPr>
          <w:rFonts w:eastAsia="Arial" w:cs="Arial"/>
          <w:spacing w:val="-2"/>
          <w:lang w:val="es-ES" w:eastAsia="es-ES" w:bidi="es-ES"/>
        </w:rPr>
        <w:t xml:space="preserve"> </w:t>
      </w:r>
      <w:r w:rsidRPr="00BE48DD">
        <w:rPr>
          <w:rFonts w:eastAsia="Arial" w:cs="Arial"/>
          <w:lang w:val="es-ES" w:eastAsia="es-ES" w:bidi="es-ES"/>
        </w:rPr>
        <w:t>a</w:t>
      </w:r>
      <w:r w:rsidRPr="00BE48DD">
        <w:rPr>
          <w:rFonts w:eastAsia="Arial" w:cs="Arial"/>
          <w:spacing w:val="-1"/>
          <w:lang w:val="es-ES" w:eastAsia="es-ES" w:bidi="es-ES"/>
        </w:rPr>
        <w:t xml:space="preserve"> </w:t>
      </w:r>
      <w:r w:rsidRPr="00BE48DD">
        <w:rPr>
          <w:rFonts w:eastAsia="Arial" w:cs="Arial"/>
          <w:lang w:val="es-ES" w:eastAsia="es-ES" w:bidi="es-ES"/>
        </w:rPr>
        <w:t>70° o mayor,</w:t>
      </w:r>
      <w:r w:rsidRPr="00BE48DD">
        <w:rPr>
          <w:rFonts w:eastAsia="Arial" w:cs="Arial"/>
          <w:spacing w:val="-1"/>
          <w:lang w:val="es-ES" w:eastAsia="es-ES" w:bidi="es-ES"/>
        </w:rPr>
        <w:t xml:space="preserve"> </w:t>
      </w:r>
      <w:r w:rsidRPr="00BE48DD">
        <w:rPr>
          <w:rFonts w:eastAsia="Arial" w:cs="Arial"/>
          <w:lang w:val="es-ES" w:eastAsia="es-ES" w:bidi="es-ES"/>
        </w:rPr>
        <w:t>rotación</w:t>
      </w:r>
      <w:r w:rsidRPr="00BE48DD">
        <w:rPr>
          <w:rFonts w:eastAsia="Arial" w:cs="Arial"/>
          <w:spacing w:val="-1"/>
          <w:lang w:val="es-ES" w:eastAsia="es-ES" w:bidi="es-ES"/>
        </w:rPr>
        <w:t xml:space="preserve"> </w:t>
      </w:r>
      <w:r w:rsidRPr="00BE48DD">
        <w:rPr>
          <w:rFonts w:eastAsia="Arial" w:cs="Arial"/>
          <w:lang w:val="es-ES" w:eastAsia="es-ES" w:bidi="es-ES"/>
        </w:rPr>
        <w:t>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2"/>
          <w:lang w:val="es-ES" w:eastAsia="es-ES" w:bidi="es-ES"/>
        </w:rPr>
        <w:t xml:space="preserve"> </w:t>
      </w:r>
      <w:r w:rsidRPr="00BE48DD">
        <w:rPr>
          <w:rFonts w:eastAsia="Arial" w:cs="Arial"/>
          <w:lang w:val="es-ES" w:eastAsia="es-ES" w:bidi="es-ES"/>
        </w:rPr>
        <w:t>340°</w:t>
      </w:r>
      <w:r w:rsidRPr="00BE48DD">
        <w:rPr>
          <w:rFonts w:eastAsia="Arial" w:cs="Arial"/>
          <w:spacing w:val="-3"/>
          <w:lang w:val="es-ES" w:eastAsia="es-ES" w:bidi="es-ES"/>
        </w:rPr>
        <w:t xml:space="preserve"> </w:t>
      </w:r>
      <w:r w:rsidRPr="00BE48DD">
        <w:rPr>
          <w:rFonts w:eastAsia="Arial" w:cs="Arial"/>
          <w:lang w:val="es-ES" w:eastAsia="es-ES" w:bidi="es-ES"/>
        </w:rPr>
        <w:t>o</w:t>
      </w:r>
      <w:r w:rsidRPr="00BE48DD">
        <w:rPr>
          <w:rFonts w:eastAsia="Arial" w:cs="Arial"/>
          <w:spacing w:val="-2"/>
          <w:lang w:val="es-ES" w:eastAsia="es-ES" w:bidi="es-ES"/>
        </w:rPr>
        <w:t xml:space="preserve"> </w:t>
      </w:r>
      <w:r w:rsidRPr="00BE48DD">
        <w:rPr>
          <w:rFonts w:eastAsia="Arial" w:cs="Arial"/>
          <w:lang w:val="es-ES" w:eastAsia="es-ES" w:bidi="es-ES"/>
        </w:rPr>
        <w:t>mayor</w:t>
      </w:r>
    </w:p>
    <w:p w14:paraId="2187F5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77F31A8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Compresión de vídeo</w:t>
      </w:r>
    </w:p>
    <w:p w14:paraId="444EAB07" w14:textId="77777777" w:rsidR="000F78BA" w:rsidRPr="00BE48DD" w:rsidRDefault="000F78BA" w:rsidP="000F78BA">
      <w:pPr>
        <w:autoSpaceDE w:val="0"/>
        <w:autoSpaceDN w:val="0"/>
        <w:adjustRightInd w:val="0"/>
        <w:spacing w:after="0"/>
        <w:jc w:val="both"/>
        <w:rPr>
          <w:rFonts w:eastAsia="Calibri" w:cs="Arial"/>
          <w:lang w:val="es-ES_tradnl"/>
        </w:rPr>
      </w:pPr>
    </w:p>
    <w:p w14:paraId="190405AF"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H.264 </w:t>
      </w:r>
    </w:p>
    <w:p w14:paraId="4A5AD1C1"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H.265 </w:t>
      </w:r>
    </w:p>
    <w:p w14:paraId="192DC862" w14:textId="77777777" w:rsidR="000F78BA" w:rsidRPr="00BE48DD" w:rsidRDefault="000F78BA" w:rsidP="000F78BA">
      <w:pPr>
        <w:spacing w:after="0"/>
        <w:jc w:val="both"/>
        <w:rPr>
          <w:rFonts w:eastAsia="Calibri" w:cs="Arial"/>
          <w:lang w:eastAsia="es-CO"/>
        </w:rPr>
      </w:pPr>
      <w:proofErr w:type="spellStart"/>
      <w:r w:rsidRPr="00BE48DD">
        <w:rPr>
          <w:rFonts w:eastAsia="Calibri" w:cs="Arial"/>
          <w:lang w:eastAsia="es-CO"/>
        </w:rPr>
        <w:t>Motion</w:t>
      </w:r>
      <w:proofErr w:type="spellEnd"/>
      <w:r w:rsidRPr="00BE48DD">
        <w:rPr>
          <w:rFonts w:eastAsia="Calibri" w:cs="Arial"/>
          <w:lang w:eastAsia="es-CO"/>
        </w:rPr>
        <w:t xml:space="preserve"> JPEG</w:t>
      </w:r>
    </w:p>
    <w:p w14:paraId="0C6D2754"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528A7F2E" w14:textId="77777777" w:rsidR="000F78BA" w:rsidRPr="00BE48DD" w:rsidRDefault="000F78BA" w:rsidP="000F78BA">
      <w:pPr>
        <w:autoSpaceDE w:val="0"/>
        <w:autoSpaceDN w:val="0"/>
        <w:adjustRightInd w:val="0"/>
        <w:spacing w:after="0"/>
        <w:jc w:val="both"/>
        <w:rPr>
          <w:rFonts w:eastAsia="Calibri" w:cs="Arial"/>
          <w:color w:val="000000"/>
          <w:lang w:val="es-ES_tradnl"/>
        </w:rPr>
      </w:pPr>
      <w:r w:rsidRPr="00BE48DD">
        <w:rPr>
          <w:rFonts w:eastAsia="Calibri" w:cs="Arial"/>
          <w:b/>
          <w:bCs/>
          <w:color w:val="000000"/>
          <w:lang w:val="es-ES_tradnl"/>
        </w:rPr>
        <w:t>Resoluciones</w:t>
      </w:r>
    </w:p>
    <w:p w14:paraId="263DF45C" w14:textId="77777777" w:rsidR="000F78BA" w:rsidRPr="00BE48DD" w:rsidRDefault="000F78BA" w:rsidP="000F78BA">
      <w:pPr>
        <w:autoSpaceDE w:val="0"/>
        <w:autoSpaceDN w:val="0"/>
        <w:adjustRightInd w:val="0"/>
        <w:spacing w:after="0"/>
        <w:jc w:val="both"/>
        <w:rPr>
          <w:rFonts w:eastAsia="Calibri" w:cs="Arial"/>
          <w:color w:val="000000"/>
          <w:lang w:val="es-ES_tradnl"/>
        </w:rPr>
      </w:pPr>
    </w:p>
    <w:p w14:paraId="31D42F6F"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1920x1080 o superior</w:t>
      </w:r>
    </w:p>
    <w:p w14:paraId="342C9023"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2CA26E40"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Velocidad de imagen</w:t>
      </w:r>
    </w:p>
    <w:p w14:paraId="6E6C576D"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4D62EA0E"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Como mínimo 30fps con WDR a la máxima resolución </w:t>
      </w:r>
    </w:p>
    <w:p w14:paraId="66BA05DB" w14:textId="77777777" w:rsidR="000F78BA" w:rsidRPr="00BE48DD" w:rsidRDefault="000F78BA" w:rsidP="000F78BA">
      <w:pPr>
        <w:autoSpaceDE w:val="0"/>
        <w:autoSpaceDN w:val="0"/>
        <w:adjustRightInd w:val="0"/>
        <w:spacing w:after="0"/>
        <w:jc w:val="both"/>
        <w:rPr>
          <w:rFonts w:eastAsia="Calibri" w:cs="Arial"/>
          <w:b/>
          <w:bCs/>
          <w:highlight w:val="yellow"/>
        </w:rPr>
      </w:pPr>
    </w:p>
    <w:p w14:paraId="097F9C8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Retransmisión de vídeo</w:t>
      </w:r>
    </w:p>
    <w:p w14:paraId="7FA54F3E"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3DDFA0F" w14:textId="77777777" w:rsidR="000F78BA" w:rsidRPr="00BE48DD" w:rsidRDefault="000F78BA" w:rsidP="000F78BA">
      <w:pPr>
        <w:spacing w:after="0"/>
        <w:jc w:val="both"/>
        <w:rPr>
          <w:rFonts w:eastAsia="Calibri" w:cs="Arial"/>
          <w:lang w:eastAsia="es-CO"/>
        </w:rPr>
      </w:pPr>
      <w:r w:rsidRPr="00BE48DD">
        <w:rPr>
          <w:rFonts w:eastAsia="Calibri" w:cs="Arial"/>
          <w:lang w:eastAsia="es-CO"/>
        </w:rPr>
        <w:t>Múltiples secuencias configurables individualmente en H.264 y H.265 Códec Inteligente para ahorro de ancho de banda con:</w:t>
      </w:r>
    </w:p>
    <w:p w14:paraId="75CEC0BA" w14:textId="77777777" w:rsidR="000F78BA" w:rsidRPr="00BE48DD" w:rsidRDefault="000F78BA" w:rsidP="000F78BA">
      <w:pPr>
        <w:spacing w:after="0"/>
        <w:jc w:val="both"/>
        <w:rPr>
          <w:rFonts w:eastAsia="Calibri" w:cs="Arial"/>
          <w:lang w:eastAsia="es-CO"/>
        </w:rPr>
      </w:pPr>
    </w:p>
    <w:p w14:paraId="17C49104"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del Grupo de Imágenes</w:t>
      </w:r>
    </w:p>
    <w:p w14:paraId="6AFBFA3A"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 Cuadros por Segundo</w:t>
      </w:r>
    </w:p>
    <w:p w14:paraId="5FBB709D" w14:textId="77777777" w:rsidR="000F78BA" w:rsidRPr="00BE48DD" w:rsidRDefault="000F78BA" w:rsidP="000F78BA">
      <w:pPr>
        <w:spacing w:after="0"/>
        <w:ind w:left="720"/>
        <w:contextualSpacing/>
        <w:jc w:val="both"/>
        <w:rPr>
          <w:rFonts w:eastAsia="Calibri" w:cs="Arial"/>
          <w:lang w:eastAsia="es-CO"/>
        </w:rPr>
      </w:pPr>
    </w:p>
    <w:p w14:paraId="34DC2674" w14:textId="77777777" w:rsidR="000F78BA" w:rsidRPr="00BE48DD" w:rsidRDefault="000F78BA" w:rsidP="000F78BA">
      <w:pPr>
        <w:spacing w:after="0"/>
        <w:jc w:val="both"/>
        <w:rPr>
          <w:rFonts w:eastAsia="Calibri" w:cs="Arial"/>
          <w:lang w:eastAsia="es-CO"/>
        </w:rPr>
      </w:pPr>
      <w:r w:rsidRPr="00BE48DD">
        <w:rPr>
          <w:rFonts w:eastAsia="Calibri" w:cs="Arial"/>
          <w:lang w:eastAsia="es-CO"/>
        </w:rPr>
        <w:t>Consumo para escena de muy alta complejidad y actividad a 720p@15 FPS y H.264 con compresión 30:</w:t>
      </w:r>
    </w:p>
    <w:p w14:paraId="7CBC0DCC" w14:textId="77777777" w:rsidR="000F78BA" w:rsidRPr="00BE48DD" w:rsidRDefault="000F78BA" w:rsidP="000F78BA">
      <w:pPr>
        <w:spacing w:after="0"/>
        <w:jc w:val="both"/>
        <w:rPr>
          <w:rFonts w:eastAsia="Calibri" w:cs="Arial"/>
          <w:lang w:eastAsia="es-CO"/>
        </w:rPr>
      </w:pPr>
    </w:p>
    <w:p w14:paraId="556A4D42" w14:textId="77777777" w:rsidR="000F78BA" w:rsidRPr="00BE48DD" w:rsidRDefault="000F78BA" w:rsidP="002701E7">
      <w:pPr>
        <w:numPr>
          <w:ilvl w:val="0"/>
          <w:numId w:val="76"/>
        </w:numPr>
        <w:spacing w:after="0" w:line="276" w:lineRule="auto"/>
        <w:contextualSpacing/>
        <w:jc w:val="both"/>
        <w:rPr>
          <w:rFonts w:eastAsia="Calibri" w:cs="Arial"/>
          <w:lang w:val="pt-PT" w:eastAsia="es-CO"/>
        </w:rPr>
      </w:pPr>
      <w:r w:rsidRPr="00BE48DD">
        <w:rPr>
          <w:rFonts w:eastAsia="Calibri" w:cs="Arial"/>
          <w:lang w:val="pt-PT" w:eastAsia="es-CO"/>
        </w:rPr>
        <w:t>Ancho de banda promedio: 750 kbit/s o menor</w:t>
      </w:r>
    </w:p>
    <w:p w14:paraId="6A22CA72" w14:textId="77777777" w:rsidR="000F78BA" w:rsidRPr="00BE48DD" w:rsidRDefault="000F78BA" w:rsidP="002701E7">
      <w:pPr>
        <w:numPr>
          <w:ilvl w:val="0"/>
          <w:numId w:val="76"/>
        </w:numPr>
        <w:spacing w:after="0" w:line="276" w:lineRule="auto"/>
        <w:contextualSpacing/>
        <w:jc w:val="both"/>
        <w:rPr>
          <w:rFonts w:eastAsia="Calibri" w:cs="Arial"/>
          <w:lang w:eastAsia="es-CO"/>
        </w:rPr>
      </w:pPr>
      <w:r w:rsidRPr="00BE48DD">
        <w:rPr>
          <w:rFonts w:eastAsia="Calibri" w:cs="Arial"/>
          <w:lang w:eastAsia="es-CO"/>
        </w:rPr>
        <w:t>Grabación continua @30 días: 250 GB o menor</w:t>
      </w:r>
    </w:p>
    <w:p w14:paraId="53BD5FB7" w14:textId="77777777" w:rsidR="000F78BA" w:rsidRPr="00BE48DD" w:rsidRDefault="000F78BA" w:rsidP="000F78BA">
      <w:pPr>
        <w:spacing w:after="0"/>
        <w:jc w:val="both"/>
        <w:rPr>
          <w:rFonts w:eastAsia="Calibri" w:cs="Arial"/>
          <w:highlight w:val="yellow"/>
          <w:lang w:eastAsia="es-CO"/>
        </w:rPr>
      </w:pPr>
    </w:p>
    <w:p w14:paraId="230DC354" w14:textId="77777777" w:rsidR="000F78BA" w:rsidRPr="00BE48DD" w:rsidRDefault="000F78BA" w:rsidP="000F78BA">
      <w:pPr>
        <w:spacing w:after="0"/>
        <w:jc w:val="both"/>
        <w:rPr>
          <w:rFonts w:eastAsia="Calibri" w:cs="Arial"/>
          <w:lang w:eastAsia="es-CO"/>
        </w:rPr>
      </w:pPr>
      <w:r w:rsidRPr="00BE48DD">
        <w:rPr>
          <w:rFonts w:eastAsia="Calibri" w:cs="Arial"/>
          <w:lang w:eastAsia="es-CO"/>
        </w:rPr>
        <w:t>Velocidad de fotogramas y ancho de banda controlables</w:t>
      </w:r>
    </w:p>
    <w:p w14:paraId="620B2ACE" w14:textId="77777777" w:rsidR="000F78BA" w:rsidRPr="00BE48DD" w:rsidRDefault="000F78BA" w:rsidP="000F78BA">
      <w:pPr>
        <w:spacing w:after="0"/>
        <w:jc w:val="both"/>
        <w:rPr>
          <w:rFonts w:eastAsia="Calibri" w:cs="Arial"/>
          <w:lang w:eastAsia="es-CO"/>
        </w:rPr>
      </w:pPr>
      <w:r w:rsidRPr="00BE48DD">
        <w:rPr>
          <w:rFonts w:eastAsia="Calibri" w:cs="Arial"/>
          <w:lang w:eastAsia="es-CO"/>
        </w:rPr>
        <w:t>VBR y/o ABR y/o MBR H264/H.265</w:t>
      </w:r>
    </w:p>
    <w:p w14:paraId="61761100"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 xml:space="preserve">Parámetros de la imagen </w:t>
      </w:r>
    </w:p>
    <w:p w14:paraId="097729FC"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lastRenderedPageBreak/>
        <w:t>Corrección de distorsión de Barril, Contraste local, Balance de blancos,  Control de exposición (incluido el control de ganancia automático), Desempañado, Saturación de color, umbral día/noche, mapeo de tonos, zonas de exposición, desempañado, tecnología avanzada de imágenes WDR: hasta 120 dB en función de la escena, ajuste preciso del comportamiento ante condiciones de poca luz, superposición dinámica de texto e imágenes, máscaras de privacidad, duplicación de imágenes, rotación: 0°, 90°, 180°, 270°, incluido formato pasillo</w:t>
      </w:r>
    </w:p>
    <w:p w14:paraId="3B925B20" w14:textId="77777777" w:rsidR="000F78BA" w:rsidRPr="00BE48DD" w:rsidRDefault="000F78BA" w:rsidP="000F78BA">
      <w:pPr>
        <w:autoSpaceDE w:val="0"/>
        <w:autoSpaceDN w:val="0"/>
        <w:adjustRightInd w:val="0"/>
        <w:spacing w:before="240" w:after="200"/>
        <w:jc w:val="both"/>
        <w:rPr>
          <w:rFonts w:eastAsia="Calibri" w:cs="Arial"/>
          <w:b/>
          <w:bCs/>
          <w:lang w:val="es-ES"/>
        </w:rPr>
      </w:pPr>
      <w:r w:rsidRPr="00BE48DD">
        <w:rPr>
          <w:rFonts w:eastAsia="Calibri" w:cs="Arial"/>
          <w:b/>
          <w:bCs/>
          <w:lang w:val="es-ES"/>
        </w:rPr>
        <w:t xml:space="preserve">Movimiento horizontal/vertical y </w:t>
      </w:r>
      <w:proofErr w:type="gramStart"/>
      <w:r w:rsidRPr="00BE48DD">
        <w:rPr>
          <w:rFonts w:eastAsia="Calibri" w:cs="Arial"/>
          <w:b/>
          <w:bCs/>
          <w:lang w:val="es-ES"/>
        </w:rPr>
        <w:t>zoom</w:t>
      </w:r>
      <w:proofErr w:type="gramEnd"/>
    </w:p>
    <w:p w14:paraId="78BEA56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PTZ digital, posiciones predefinidas</w:t>
      </w:r>
    </w:p>
    <w:p w14:paraId="44DC44E6"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digital </w:t>
      </w:r>
    </w:p>
    <w:p w14:paraId="514BF55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Retransmisión de audio</w:t>
      </w:r>
    </w:p>
    <w:p w14:paraId="6A10A109" w14:textId="77777777" w:rsidR="000F78BA" w:rsidRPr="00BE48DD" w:rsidRDefault="000F78BA" w:rsidP="000F78BA">
      <w:pPr>
        <w:widowControl w:val="0"/>
        <w:autoSpaceDE w:val="0"/>
        <w:autoSpaceDN w:val="0"/>
        <w:spacing w:after="0" w:line="265" w:lineRule="exact"/>
        <w:rPr>
          <w:rFonts w:eastAsia="Arial" w:cs="Arial"/>
          <w:lang w:val="es-ES_tradnl" w:eastAsia="es-ES" w:bidi="es-ES"/>
        </w:rPr>
      </w:pPr>
      <w:r w:rsidRPr="00BE48DD">
        <w:rPr>
          <w:rFonts w:eastAsia="Arial" w:cs="Arial"/>
          <w:lang w:val="es-ES_tradnl" w:eastAsia="es-ES" w:bidi="es-ES"/>
        </w:rPr>
        <w:t xml:space="preserve">Full dúplex </w:t>
      </w:r>
    </w:p>
    <w:p w14:paraId="1AFED593"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r w:rsidRPr="00BE48DD">
        <w:rPr>
          <w:rFonts w:eastAsia="Arial" w:cs="Arial"/>
          <w:color w:val="000000"/>
          <w:lang w:val="es-ES" w:eastAsia="es-ES" w:bidi="es-ES"/>
        </w:rPr>
        <w:t xml:space="preserve">2 </w:t>
      </w:r>
      <w:proofErr w:type="spellStart"/>
      <w:r w:rsidRPr="00BE48DD">
        <w:rPr>
          <w:rFonts w:eastAsia="Arial" w:cs="Arial"/>
          <w:color w:val="000000"/>
          <w:lang w:val="es-ES" w:eastAsia="es-ES" w:bidi="es-ES"/>
        </w:rPr>
        <w:t>way</w:t>
      </w:r>
      <w:proofErr w:type="spellEnd"/>
      <w:r w:rsidRPr="00BE48DD">
        <w:rPr>
          <w:rFonts w:eastAsia="Arial" w:cs="Arial"/>
          <w:color w:val="000000"/>
          <w:lang w:val="es-ES" w:eastAsia="es-ES" w:bidi="es-ES"/>
        </w:rPr>
        <w:t xml:space="preserve"> audio – bidireccional</w:t>
      </w:r>
    </w:p>
    <w:p w14:paraId="3D54332E" w14:textId="77777777" w:rsidR="000F78BA" w:rsidRPr="00BE48DD" w:rsidRDefault="000F78BA" w:rsidP="000F78BA">
      <w:pPr>
        <w:widowControl w:val="0"/>
        <w:autoSpaceDE w:val="0"/>
        <w:autoSpaceDN w:val="0"/>
        <w:spacing w:after="0" w:line="265" w:lineRule="exact"/>
        <w:rPr>
          <w:rFonts w:eastAsia="Arial" w:cs="Arial"/>
          <w:color w:val="FF0000"/>
          <w:lang w:val="es-ES" w:eastAsia="es-ES" w:bidi="es-ES"/>
        </w:rPr>
      </w:pPr>
    </w:p>
    <w:p w14:paraId="623C5030"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Entrada/salida de audio</w:t>
      </w:r>
    </w:p>
    <w:p w14:paraId="3EDD3188" w14:textId="77777777" w:rsidR="000F78BA" w:rsidRPr="00BE48DD" w:rsidRDefault="000F78BA" w:rsidP="000F78BA">
      <w:pPr>
        <w:autoSpaceDE w:val="0"/>
        <w:autoSpaceDN w:val="0"/>
        <w:adjustRightInd w:val="0"/>
        <w:spacing w:after="0"/>
        <w:jc w:val="both"/>
        <w:rPr>
          <w:rFonts w:eastAsia="Calibri" w:cs="Arial"/>
          <w:b/>
          <w:bCs/>
          <w:lang w:val="es-ES_tradnl"/>
        </w:rPr>
      </w:pPr>
    </w:p>
    <w:p w14:paraId="46C1FE0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Entrada de micrófono externo, entrada de línea, salida de línea, control de ganancia automático.</w:t>
      </w:r>
    </w:p>
    <w:p w14:paraId="1B3C3C2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bidireccional a través de interfaces opcionales de audio y E/S </w:t>
      </w:r>
    </w:p>
    <w:p w14:paraId="70DC483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Seguridad</w:t>
      </w:r>
    </w:p>
    <w:p w14:paraId="4DCB0141"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 xml:space="preserve">Protección por contraseña, cifrado HTTPS, control de acceso IEEE 802.1X (TLS), autenticación </w:t>
      </w:r>
      <w:proofErr w:type="spellStart"/>
      <w:r w:rsidRPr="00BE48DD">
        <w:rPr>
          <w:rFonts w:eastAsia="Calibri" w:cs="Arial"/>
          <w:color w:val="000000"/>
        </w:rPr>
        <w:t>digest</w:t>
      </w:r>
      <w:proofErr w:type="spellEnd"/>
      <w:r w:rsidRPr="00BE48DD">
        <w:rPr>
          <w:rFonts w:eastAsia="Calibri" w:cs="Arial"/>
          <w:color w:val="000000"/>
        </w:rPr>
        <w:t xml:space="preserve">, encriptación para protección de </w:t>
      </w:r>
      <w:proofErr w:type="spellStart"/>
      <w:r w:rsidRPr="00BE48DD">
        <w:rPr>
          <w:rFonts w:eastAsia="Calibri" w:cs="Arial"/>
          <w:color w:val="000000"/>
        </w:rPr>
        <w:t>password</w:t>
      </w:r>
      <w:proofErr w:type="spellEnd"/>
      <w:r w:rsidRPr="00BE48DD">
        <w:rPr>
          <w:rFonts w:eastAsia="Calibri" w:cs="Arial"/>
          <w:color w:val="000000"/>
        </w:rPr>
        <w:t xml:space="preserve"> (AES), conforme NDAA, firmware firmado.</w:t>
      </w:r>
    </w:p>
    <w:p w14:paraId="7FFBF8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08A500F"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Protocolos compatibles</w:t>
      </w:r>
    </w:p>
    <w:p w14:paraId="552DF18A" w14:textId="77777777" w:rsidR="000F78BA" w:rsidRPr="00BE48DD" w:rsidRDefault="000F78BA" w:rsidP="000F78BA">
      <w:pPr>
        <w:autoSpaceDE w:val="0"/>
        <w:autoSpaceDN w:val="0"/>
        <w:adjustRightInd w:val="0"/>
        <w:spacing w:after="0"/>
        <w:jc w:val="both"/>
        <w:rPr>
          <w:rFonts w:eastAsia="Calibri" w:cs="Arial"/>
          <w:b/>
          <w:bCs/>
          <w:lang w:val="es-ES_tradnl"/>
        </w:rPr>
      </w:pPr>
    </w:p>
    <w:p w14:paraId="5E982DC6" w14:textId="77777777" w:rsidR="000F78BA" w:rsidRPr="00BE48DD" w:rsidRDefault="000F78BA" w:rsidP="000F78BA">
      <w:pPr>
        <w:widowControl w:val="0"/>
        <w:autoSpaceDE w:val="0"/>
        <w:autoSpaceDN w:val="0"/>
        <w:spacing w:after="0" w:line="265" w:lineRule="exact"/>
        <w:jc w:val="both"/>
        <w:rPr>
          <w:rFonts w:eastAsia="Arial" w:cs="Arial"/>
          <w:color w:val="000000"/>
          <w:lang w:val="es-ES" w:eastAsia="es-ES" w:bidi="es-ES"/>
        </w:rPr>
      </w:pPr>
      <w:r w:rsidRPr="00BE48DD">
        <w:rPr>
          <w:rFonts w:eastAsia="Arial" w:cs="Arial"/>
          <w:color w:val="000000"/>
          <w:lang w:val="es-ES" w:eastAsia="es-ES" w:bidi="es-ES"/>
        </w:rPr>
        <w:t>IPv4,</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IPv6,</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HTTP,</w:t>
      </w:r>
      <w:r w:rsidRPr="00BE48DD">
        <w:rPr>
          <w:rFonts w:eastAsia="Arial" w:cs="Arial"/>
          <w:color w:val="000000"/>
          <w:spacing w:val="9"/>
          <w:lang w:val="es-ES" w:eastAsia="es-ES" w:bidi="es-ES"/>
        </w:rPr>
        <w:t xml:space="preserve"> </w:t>
      </w:r>
      <w:r w:rsidRPr="00BE48DD">
        <w:rPr>
          <w:rFonts w:eastAsia="Arial" w:cs="Arial"/>
          <w:color w:val="000000"/>
          <w:lang w:val="es-ES" w:eastAsia="es-ES" w:bidi="es-ES"/>
        </w:rPr>
        <w:t>HTTPS,</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SSL, TLS,</w:t>
      </w:r>
      <w:r w:rsidRPr="00BE48DD">
        <w:rPr>
          <w:rFonts w:eastAsia="Arial" w:cs="Arial"/>
          <w:color w:val="000000"/>
          <w:spacing w:val="6"/>
          <w:lang w:val="es-ES" w:eastAsia="es-ES" w:bidi="es-ES"/>
        </w:rPr>
        <w:t xml:space="preserve"> </w:t>
      </w:r>
      <w:proofErr w:type="spellStart"/>
      <w:r w:rsidRPr="00BE48DD">
        <w:rPr>
          <w:rFonts w:eastAsia="Arial" w:cs="Arial"/>
          <w:color w:val="000000"/>
          <w:lang w:val="es-ES" w:eastAsia="es-ES" w:bidi="es-ES"/>
        </w:rPr>
        <w:t>QoS</w:t>
      </w:r>
      <w:proofErr w:type="spellEnd"/>
      <w:r w:rsidRPr="00BE48DD">
        <w:rPr>
          <w:rFonts w:eastAsia="Arial" w:cs="Arial"/>
          <w:color w:val="000000"/>
          <w:lang w:val="es-ES" w:eastAsia="es-ES" w:bidi="es-ES"/>
        </w:rPr>
        <w:t>,</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FTP,</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SMTP,</w:t>
      </w:r>
      <w:r w:rsidRPr="00BE48DD">
        <w:rPr>
          <w:rFonts w:eastAsia="Arial" w:cs="Arial"/>
          <w:color w:val="000000"/>
          <w:spacing w:val="6"/>
          <w:lang w:val="es-ES" w:eastAsia="es-ES" w:bidi="es-ES"/>
        </w:rPr>
        <w:t xml:space="preserve"> </w:t>
      </w:r>
      <w:proofErr w:type="spellStart"/>
      <w:r w:rsidRPr="00BE48DD">
        <w:rPr>
          <w:rFonts w:eastAsia="Arial" w:cs="Arial"/>
          <w:color w:val="000000"/>
          <w:lang w:val="es-ES" w:eastAsia="es-ES" w:bidi="es-ES"/>
        </w:rPr>
        <w:t>UPnP</w:t>
      </w:r>
      <w:proofErr w:type="spellEnd"/>
      <w:r w:rsidRPr="00BE48DD">
        <w:rPr>
          <w:rFonts w:eastAsia="Arial" w:cs="Arial"/>
          <w:color w:val="000000"/>
          <w:lang w:val="es-ES" w:eastAsia="es-ES" w:bidi="es-ES"/>
        </w:rPr>
        <w:t>,</w:t>
      </w:r>
      <w:r w:rsidRPr="00BE48DD">
        <w:rPr>
          <w:rFonts w:eastAsia="Arial" w:cs="Arial"/>
          <w:color w:val="000000"/>
          <w:spacing w:val="5"/>
          <w:lang w:val="es-ES" w:eastAsia="es-ES" w:bidi="es-ES"/>
        </w:rPr>
        <w:t xml:space="preserve"> </w:t>
      </w:r>
      <w:r w:rsidRPr="00BE48DD">
        <w:rPr>
          <w:rFonts w:eastAsia="Arial" w:cs="Arial"/>
          <w:color w:val="000000"/>
          <w:lang w:val="es-ES" w:eastAsia="es-ES" w:bidi="es-ES"/>
        </w:rPr>
        <w:t>SNMP, DDNS, NTP, RTSP, RTP, TCP,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UDP,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IGMP,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ICMP, DHCP.</w:t>
      </w:r>
    </w:p>
    <w:p w14:paraId="0F20E6CA" w14:textId="77777777" w:rsidR="000F78BA" w:rsidRPr="00BE48DD" w:rsidRDefault="000F78BA" w:rsidP="000F78BA">
      <w:pPr>
        <w:autoSpaceDE w:val="0"/>
        <w:autoSpaceDN w:val="0"/>
        <w:adjustRightInd w:val="0"/>
        <w:spacing w:after="0"/>
        <w:jc w:val="both"/>
        <w:rPr>
          <w:rFonts w:eastAsia="Calibri" w:cs="Arial"/>
          <w:lang w:val="es-ES"/>
        </w:rPr>
      </w:pPr>
    </w:p>
    <w:p w14:paraId="7C428F66"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Interfaz de programación de aplicaciones</w:t>
      </w:r>
    </w:p>
    <w:p w14:paraId="208428DA"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09200326"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r w:rsidRPr="00BE48DD">
        <w:rPr>
          <w:rFonts w:eastAsia="Arial" w:cs="Arial"/>
          <w:color w:val="000000"/>
          <w:lang w:val="es-ES" w:eastAsia="es-ES" w:bidi="es-ES"/>
        </w:rPr>
        <w:t>Api abierto para la integración</w:t>
      </w:r>
    </w:p>
    <w:p w14:paraId="2C257504"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G,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S,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T,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M; se deben poder consultar en </w:t>
      </w:r>
      <w:hyperlink r:id="rId40" w:history="1">
        <w:r w:rsidRPr="00BE48DD">
          <w:rPr>
            <w:rFonts w:eastAsia="Arial" w:cs="Arial"/>
            <w:color w:val="000000"/>
            <w:u w:val="single"/>
            <w:lang w:val="es-ES" w:eastAsia="es-ES" w:bidi="es-ES"/>
          </w:rPr>
          <w:t>www.onvif.org</w:t>
        </w:r>
      </w:hyperlink>
      <w:r w:rsidRPr="00BE48DD">
        <w:rPr>
          <w:rFonts w:eastAsia="Arial" w:cs="Arial"/>
          <w:color w:val="000000"/>
          <w:lang w:val="es-ES" w:eastAsia="es-ES" w:bidi="es-ES"/>
        </w:rPr>
        <w:t xml:space="preserve"> . La certificación debe haberse hecho con la herramienta de prueba versión 21 o superior (adjuntar certificación)</w:t>
      </w:r>
    </w:p>
    <w:p w14:paraId="3406D460"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50E2A04"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Análisis, entradas externas, supervisión de entrada, eventos de almacenamiento en el extremo, entradas virtuales a través de API o tecnología equivalente.</w:t>
      </w:r>
    </w:p>
    <w:p w14:paraId="0B6E855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Acciones de evento</w:t>
      </w:r>
    </w:p>
    <w:p w14:paraId="29FE22B0" w14:textId="77777777" w:rsidR="000F78BA" w:rsidRPr="00BE48DD" w:rsidRDefault="000F78BA" w:rsidP="000F78BA">
      <w:pPr>
        <w:spacing w:after="200" w:line="276" w:lineRule="auto"/>
        <w:rPr>
          <w:rFonts w:eastAsia="Times New Roman" w:cs="Arial"/>
          <w:color w:val="000000"/>
        </w:rPr>
      </w:pPr>
      <w:r w:rsidRPr="00BE48DD">
        <w:rPr>
          <w:rFonts w:eastAsia="Times New Roman" w:cs="Arial"/>
          <w:color w:val="000000"/>
          <w:shd w:val="clear" w:color="auto" w:fill="FFFFFF"/>
        </w:rPr>
        <w:lastRenderedPageBreak/>
        <w:t>Grabación en memoria SD o Folder compartido en Red</w:t>
      </w:r>
      <w:r w:rsidRPr="00BE48DD">
        <w:rPr>
          <w:rFonts w:eastAsia="Times New Roman" w:cs="Arial"/>
          <w:color w:val="000000"/>
        </w:rPr>
        <w:br/>
      </w:r>
      <w:r w:rsidRPr="00BE48DD">
        <w:rPr>
          <w:rFonts w:eastAsia="Times New Roman" w:cs="Arial"/>
          <w:color w:val="000000"/>
          <w:shd w:val="clear" w:color="auto" w:fill="FFFFFF"/>
        </w:rPr>
        <w:t>Notificación: Correo Electrónico, HTTP, HTTPS, TCP y SNMP</w:t>
      </w:r>
      <w:r w:rsidRPr="00BE48DD">
        <w:rPr>
          <w:rFonts w:eastAsia="Times New Roman" w:cs="Arial"/>
          <w:color w:val="000000"/>
        </w:rPr>
        <w:br/>
      </w:r>
      <w:r w:rsidRPr="00BE48DD">
        <w:rPr>
          <w:rFonts w:eastAsia="Times New Roman" w:cs="Arial"/>
          <w:color w:val="000000"/>
          <w:shd w:val="clear" w:color="auto" w:fill="FFFFFF"/>
        </w:rPr>
        <w:t>Superposición de Teletexto, activación a través de contactos de salida, reproducción de audio (Agregación de micrófono para cámaras con conector)</w:t>
      </w:r>
    </w:p>
    <w:p w14:paraId="158589BD" w14:textId="77777777" w:rsidR="000F78BA" w:rsidRPr="00BE48DD" w:rsidRDefault="000F78BA" w:rsidP="000F78BA">
      <w:pPr>
        <w:autoSpaceDE w:val="0"/>
        <w:autoSpaceDN w:val="0"/>
        <w:adjustRightInd w:val="0"/>
        <w:spacing w:before="240" w:after="200"/>
        <w:jc w:val="both"/>
        <w:rPr>
          <w:rFonts w:eastAsia="Calibri" w:cs="Arial"/>
          <w:b/>
          <w:bCs/>
        </w:rPr>
      </w:pPr>
      <w:r w:rsidRPr="00BE48DD">
        <w:rPr>
          <w:rFonts w:eastAsia="Calibri" w:cs="Arial"/>
          <w:b/>
          <w:bCs/>
        </w:rPr>
        <w:t>Carcasa</w:t>
      </w:r>
    </w:p>
    <w:p w14:paraId="3F01DC4B"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Carcasa de material resistente con clasificación resistente al agua y al polvo IP66 mínimo y/o Nema 4x, con clasificación a prueba de impactos IK10 o superior, </w:t>
      </w:r>
    </w:p>
    <w:p w14:paraId="456D11C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Alimentación</w:t>
      </w:r>
    </w:p>
    <w:p w14:paraId="044F9B52" w14:textId="77777777" w:rsidR="000F78BA" w:rsidRPr="00BE48DD" w:rsidRDefault="000F78BA" w:rsidP="000F78BA">
      <w:pPr>
        <w:autoSpaceDE w:val="0"/>
        <w:autoSpaceDN w:val="0"/>
        <w:adjustRightInd w:val="0"/>
        <w:spacing w:after="200"/>
        <w:jc w:val="both"/>
        <w:rPr>
          <w:rFonts w:eastAsia="Calibri" w:cs="Arial"/>
          <w:lang w:val="es-ES"/>
        </w:rPr>
      </w:pPr>
      <w:r w:rsidRPr="00BE48DD">
        <w:rPr>
          <w:rFonts w:eastAsia="Calibri" w:cs="Arial"/>
          <w:lang w:val="es-ES"/>
        </w:rPr>
        <w:t>Alimentación a través de Ethernet (</w:t>
      </w:r>
      <w:proofErr w:type="spellStart"/>
      <w:r w:rsidRPr="00BE48DD">
        <w:rPr>
          <w:rFonts w:eastAsia="Calibri" w:cs="Arial"/>
          <w:lang w:val="es-ES"/>
        </w:rPr>
        <w:t>PoE</w:t>
      </w:r>
      <w:proofErr w:type="spellEnd"/>
      <w:r w:rsidRPr="00BE48DD">
        <w:rPr>
          <w:rFonts w:eastAsia="Calibri" w:cs="Arial"/>
          <w:lang w:val="es-ES"/>
        </w:rPr>
        <w:t>).</w:t>
      </w:r>
    </w:p>
    <w:p w14:paraId="7D0649B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Conectores</w:t>
      </w:r>
    </w:p>
    <w:p w14:paraId="7546E2C5"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 xml:space="preserve">RJ45 10BASE-T/100BASE-T </w:t>
      </w:r>
      <w:proofErr w:type="spellStart"/>
      <w:r w:rsidRPr="00BE48DD">
        <w:rPr>
          <w:rFonts w:eastAsia="Calibri" w:cs="Arial"/>
          <w:lang w:val="es-ES"/>
        </w:rPr>
        <w:t>PoE</w:t>
      </w:r>
      <w:proofErr w:type="spellEnd"/>
    </w:p>
    <w:p w14:paraId="3B7691F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y E/S a través de las interfaces de audio y E/S </w:t>
      </w:r>
    </w:p>
    <w:p w14:paraId="4ECB321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Iluminación con infrarrojos</w:t>
      </w:r>
    </w:p>
    <w:p w14:paraId="644E3389"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IR con LED de infrarrojos de larga duración, con bajo consumo de energía, de 850 nm</w:t>
      </w:r>
    </w:p>
    <w:p w14:paraId="271C0708"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Rango de alcance de 40 m o más según la escena</w:t>
      </w:r>
    </w:p>
    <w:p w14:paraId="794685D6"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Almacenamiento</w:t>
      </w:r>
    </w:p>
    <w:p w14:paraId="21894AF8"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Compatible con tarjetas microSD/</w:t>
      </w:r>
      <w:proofErr w:type="spellStart"/>
      <w:r w:rsidRPr="00BE48DD">
        <w:rPr>
          <w:rFonts w:eastAsia="Calibri" w:cs="Arial"/>
          <w:lang w:val="es-ES"/>
        </w:rPr>
        <w:t>microSDHC</w:t>
      </w:r>
      <w:proofErr w:type="spellEnd"/>
      <w:r w:rsidRPr="00BE48DD">
        <w:rPr>
          <w:rFonts w:eastAsia="Calibri" w:cs="Arial"/>
          <w:lang w:val="es-ES"/>
        </w:rPr>
        <w:t>/</w:t>
      </w:r>
      <w:proofErr w:type="spellStart"/>
      <w:r w:rsidRPr="00BE48DD">
        <w:rPr>
          <w:rFonts w:eastAsia="Calibri" w:cs="Arial"/>
          <w:lang w:val="es-ES"/>
        </w:rPr>
        <w:t>microSDXC</w:t>
      </w:r>
      <w:proofErr w:type="spellEnd"/>
      <w:r w:rsidRPr="00BE48DD">
        <w:rPr>
          <w:rFonts w:eastAsia="Calibri" w:cs="Arial"/>
          <w:lang w:val="es-ES"/>
        </w:rPr>
        <w:t xml:space="preserve"> y cifrado.</w:t>
      </w:r>
    </w:p>
    <w:p w14:paraId="2B0DD90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Grabación en almacenamiento conectado a la red (NAS)</w:t>
      </w:r>
    </w:p>
    <w:p w14:paraId="4D4C69BD" w14:textId="77777777" w:rsidR="000F78BA" w:rsidRPr="00BE48DD" w:rsidRDefault="000F78BA" w:rsidP="000F78BA">
      <w:pPr>
        <w:autoSpaceDE w:val="0"/>
        <w:autoSpaceDN w:val="0"/>
        <w:adjustRightInd w:val="0"/>
        <w:spacing w:after="0"/>
        <w:jc w:val="both"/>
        <w:rPr>
          <w:rFonts w:eastAsia="Calibri" w:cs="Arial"/>
          <w:lang w:val="es-ES_tradnl"/>
        </w:rPr>
      </w:pPr>
    </w:p>
    <w:p w14:paraId="07816356"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funcionamiento</w:t>
      </w:r>
    </w:p>
    <w:p w14:paraId="09CC8E65" w14:textId="77777777" w:rsidR="000F78BA" w:rsidRPr="00BE48DD" w:rsidRDefault="000F78BA" w:rsidP="000F78BA">
      <w:pPr>
        <w:spacing w:after="0"/>
        <w:jc w:val="both"/>
        <w:rPr>
          <w:rFonts w:eastAsia="Calibri" w:cs="Arial"/>
          <w:lang w:eastAsia="es-CO"/>
        </w:rPr>
      </w:pPr>
    </w:p>
    <w:p w14:paraId="077F7C5B"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-40 °C a 50 °C o superior</w:t>
      </w:r>
    </w:p>
    <w:p w14:paraId="40D2635C"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(con condensación)</w:t>
      </w:r>
    </w:p>
    <w:p w14:paraId="623A9204" w14:textId="77777777" w:rsidR="000F78BA" w:rsidRPr="00BE48DD" w:rsidRDefault="000F78BA" w:rsidP="000F78BA">
      <w:pPr>
        <w:spacing w:after="0"/>
        <w:jc w:val="both"/>
        <w:rPr>
          <w:rFonts w:eastAsia="Calibri" w:cs="Arial"/>
          <w:lang w:eastAsia="es-CO"/>
        </w:rPr>
      </w:pPr>
    </w:p>
    <w:p w14:paraId="7C009C3C"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almacenamiento</w:t>
      </w:r>
    </w:p>
    <w:p w14:paraId="3E76A282" w14:textId="77777777" w:rsidR="000F78BA" w:rsidRPr="00BE48DD" w:rsidRDefault="000F78BA" w:rsidP="000F78BA">
      <w:pPr>
        <w:spacing w:after="0"/>
        <w:jc w:val="both"/>
        <w:rPr>
          <w:rFonts w:eastAsia="Calibri" w:cs="Arial"/>
          <w:lang w:eastAsia="es-CO"/>
        </w:rPr>
      </w:pPr>
    </w:p>
    <w:p w14:paraId="684520AD"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-0 °C a 55 °C</w:t>
      </w:r>
    </w:p>
    <w:p w14:paraId="3F0389AE"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(sin condensación)</w:t>
      </w:r>
    </w:p>
    <w:p w14:paraId="05C5A338" w14:textId="77777777" w:rsidR="000F78BA" w:rsidRPr="00BE48DD" w:rsidRDefault="000F78BA" w:rsidP="000F78BA">
      <w:pPr>
        <w:spacing w:after="0"/>
        <w:jc w:val="both"/>
        <w:rPr>
          <w:rFonts w:eastAsia="Calibri" w:cs="Arial"/>
          <w:highlight w:val="yellow"/>
          <w:lang w:eastAsia="es-CO"/>
        </w:rPr>
      </w:pPr>
    </w:p>
    <w:p w14:paraId="0A134801"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Homologaciones</w:t>
      </w:r>
    </w:p>
    <w:p w14:paraId="20BE0BBB" w14:textId="77777777" w:rsidR="000F78BA" w:rsidRPr="00BE48DD" w:rsidRDefault="000F78BA" w:rsidP="000F78BA">
      <w:pPr>
        <w:spacing w:after="0"/>
        <w:jc w:val="both"/>
        <w:rPr>
          <w:rFonts w:eastAsia="Calibri" w:cs="Arial"/>
          <w:lang w:eastAsia="es-CO"/>
        </w:rPr>
      </w:pPr>
    </w:p>
    <w:p w14:paraId="35D4D5B5" w14:textId="77777777" w:rsidR="000F78BA" w:rsidRPr="00BE48DD" w:rsidRDefault="000F78BA" w:rsidP="000F78BA">
      <w:pPr>
        <w:spacing w:after="0"/>
        <w:jc w:val="both"/>
        <w:rPr>
          <w:rFonts w:eastAsia="Calibri" w:cs="Arial"/>
          <w:lang w:eastAsia="es-CO"/>
        </w:rPr>
      </w:pPr>
      <w:r w:rsidRPr="00BE48DD">
        <w:rPr>
          <w:rFonts w:eastAsia="Calibri" w:cs="Arial"/>
          <w:lang w:eastAsia="es-CO"/>
        </w:rPr>
        <w:t>EMC</w:t>
      </w:r>
    </w:p>
    <w:p w14:paraId="4117534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62236-4 o EMC EN55032 clase a o FCC parte 15 sub parte b clase a (O equivalentes)</w:t>
      </w:r>
    </w:p>
    <w:p w14:paraId="36E19791" w14:textId="77777777" w:rsidR="000F78BA" w:rsidRPr="00BE48DD" w:rsidRDefault="000F78BA" w:rsidP="000F78BA">
      <w:pPr>
        <w:spacing w:after="0"/>
        <w:jc w:val="both"/>
        <w:rPr>
          <w:rFonts w:eastAsia="Calibri" w:cs="Arial"/>
          <w:lang w:eastAsia="es-CO"/>
        </w:rPr>
      </w:pPr>
      <w:r w:rsidRPr="00BE48DD">
        <w:rPr>
          <w:rFonts w:eastAsia="Calibri" w:cs="Arial"/>
          <w:lang w:eastAsia="es-CO"/>
        </w:rPr>
        <w:t>Seguridad</w:t>
      </w:r>
    </w:p>
    <w:p w14:paraId="07805CF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IEC/EN/UL 60950-22, IS 13252 o equivalentes</w:t>
      </w:r>
    </w:p>
    <w:p w14:paraId="627A0CB2" w14:textId="77777777" w:rsidR="000F78BA" w:rsidRPr="00BE48DD" w:rsidRDefault="000F78BA" w:rsidP="000F78BA">
      <w:pPr>
        <w:spacing w:after="0"/>
        <w:jc w:val="both"/>
        <w:rPr>
          <w:rFonts w:eastAsia="Calibri" w:cs="Arial"/>
          <w:lang w:eastAsia="es-CO"/>
        </w:rPr>
      </w:pPr>
      <w:r w:rsidRPr="00BE48DD">
        <w:rPr>
          <w:rFonts w:eastAsia="Calibri" w:cs="Arial"/>
          <w:lang w:eastAsia="es-CO"/>
        </w:rPr>
        <w:t>Ambientales</w:t>
      </w:r>
    </w:p>
    <w:p w14:paraId="7F45FAA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60068-2-1 o equivalentes</w:t>
      </w:r>
    </w:p>
    <w:p w14:paraId="3AACD6E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lastRenderedPageBreak/>
        <w:t>Idiomas</w:t>
      </w:r>
    </w:p>
    <w:p w14:paraId="13BCD1F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Inglés, español</w:t>
      </w:r>
    </w:p>
    <w:p w14:paraId="4DCF5169" w14:textId="77777777" w:rsidR="000F78BA" w:rsidRPr="00BE48DD" w:rsidRDefault="000F78BA" w:rsidP="000F78BA">
      <w:pPr>
        <w:autoSpaceDE w:val="0"/>
        <w:autoSpaceDN w:val="0"/>
        <w:adjustRightInd w:val="0"/>
        <w:spacing w:after="200"/>
        <w:jc w:val="both"/>
        <w:rPr>
          <w:rFonts w:eastAsia="Calibri" w:cs="Arial"/>
          <w:b/>
          <w:bCs/>
          <w:lang w:val="es-ES_tradnl"/>
        </w:rPr>
      </w:pPr>
      <w:r w:rsidRPr="00BE48DD">
        <w:rPr>
          <w:rFonts w:eastAsia="Calibri" w:cs="Arial"/>
          <w:b/>
          <w:bCs/>
          <w:lang w:val="es-ES_tradnl"/>
        </w:rPr>
        <w:t>Garantía</w:t>
      </w:r>
    </w:p>
    <w:p w14:paraId="257305D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 xml:space="preserve">5 años por fabricante </w:t>
      </w:r>
    </w:p>
    <w:p w14:paraId="48B38A4E" w14:textId="77777777" w:rsidR="000F78BA" w:rsidRPr="00BE48DD" w:rsidRDefault="000F78BA" w:rsidP="000F78BA">
      <w:pPr>
        <w:spacing w:after="0"/>
        <w:rPr>
          <w:rFonts w:eastAsia="Calibri" w:cs="Arial"/>
          <w:lang w:eastAsia="es-CO"/>
        </w:rPr>
      </w:pPr>
      <w:r w:rsidRPr="00BE48DD">
        <w:rPr>
          <w:rFonts w:eastAsia="Calibri" w:cs="Arial"/>
          <w:b/>
          <w:bCs/>
          <w:lang w:eastAsia="es-CO"/>
        </w:rPr>
        <w:t>MTBF:</w:t>
      </w:r>
      <w:r w:rsidRPr="00BE48DD">
        <w:rPr>
          <w:rFonts w:eastAsia="Calibri" w:cs="Arial"/>
          <w:lang w:eastAsia="es-CO"/>
        </w:rPr>
        <w:t xml:space="preserve"> Mayor a 90.000 horas certificado por el fabricante.</w:t>
      </w:r>
    </w:p>
    <w:p w14:paraId="2ACDA894" w14:textId="77777777" w:rsidR="000F78BA" w:rsidRPr="00BE48DD" w:rsidRDefault="000F78BA" w:rsidP="000F78BA">
      <w:pPr>
        <w:spacing w:after="0"/>
        <w:rPr>
          <w:rFonts w:eastAsia="Calibri" w:cs="Arial"/>
          <w:lang w:eastAsia="es-CO"/>
        </w:rPr>
      </w:pPr>
      <w:proofErr w:type="spellStart"/>
      <w:r w:rsidRPr="00BE48DD">
        <w:rPr>
          <w:rFonts w:eastAsia="Calibri" w:cs="Arial"/>
          <w:b/>
          <w:bCs/>
          <w:lang w:eastAsia="es-CO"/>
        </w:rPr>
        <w:t>RoHs</w:t>
      </w:r>
      <w:proofErr w:type="spellEnd"/>
      <w:r w:rsidRPr="00BE48DD">
        <w:rPr>
          <w:rFonts w:eastAsia="Calibri" w:cs="Arial"/>
          <w:lang w:eastAsia="es-CO"/>
        </w:rPr>
        <w:t xml:space="preserve"> certificado por el fabricante</w:t>
      </w:r>
    </w:p>
    <w:p w14:paraId="2EC9123A" w14:textId="77777777" w:rsidR="000F78BA" w:rsidRPr="00BE48DD" w:rsidRDefault="000F78BA" w:rsidP="000F78BA">
      <w:pPr>
        <w:spacing w:after="0"/>
        <w:rPr>
          <w:rFonts w:eastAsia="Calibri" w:cs="Arial"/>
          <w:lang w:eastAsia="es-CO"/>
        </w:rPr>
      </w:pPr>
    </w:p>
    <w:p w14:paraId="72CD1A7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jc w:val="both"/>
        <w:rPr>
          <w:rFonts w:eastAsia="Calibri" w:cs="Arial"/>
          <w:b/>
          <w:bCs/>
        </w:rPr>
      </w:pPr>
      <w:r w:rsidRPr="00BE48DD">
        <w:rPr>
          <w:rFonts w:eastAsia="Calibri" w:cs="Arial"/>
          <w:b/>
          <w:bCs/>
        </w:rPr>
        <w:t>ADECUACIONES DE INSTALACIÓN (en caso de requerirse)</w:t>
      </w:r>
    </w:p>
    <w:p w14:paraId="417CB6BF" w14:textId="77777777" w:rsidR="000F78BA" w:rsidRPr="00BE48DD" w:rsidRDefault="000F78BA" w:rsidP="000F78BA">
      <w:pPr>
        <w:spacing w:after="0"/>
        <w:jc w:val="both"/>
        <w:rPr>
          <w:rFonts w:eastAsia="Calibri" w:cs="Arial"/>
        </w:rPr>
      </w:pPr>
    </w:p>
    <w:p w14:paraId="687B98B9" w14:textId="77777777" w:rsidR="000F78BA" w:rsidRPr="00BE48DD" w:rsidRDefault="000F78BA" w:rsidP="000F78BA">
      <w:pPr>
        <w:spacing w:after="0"/>
        <w:jc w:val="both"/>
        <w:rPr>
          <w:rFonts w:eastAsia="Calibri" w:cs="Arial"/>
        </w:rPr>
      </w:pPr>
      <w:r w:rsidRPr="00BE48DD">
        <w:rPr>
          <w:rFonts w:eastAsia="Calibri" w:cs="Arial"/>
        </w:rPr>
        <w:t>Los materiales e insumos para la instalación deben ser determinados por el contratista. El Contratista está obligado a realizar la instalación de las cámaras de evasión y seguridad al interior de las estaciones y portales del sistema TRANSMILENIO S.A., por lo que deberá cumplir con las siguientes condiciones:</w:t>
      </w:r>
    </w:p>
    <w:p w14:paraId="689EDB27" w14:textId="77777777" w:rsidR="000F78BA" w:rsidRPr="00BE48DD" w:rsidRDefault="000F78BA" w:rsidP="000F78BA">
      <w:pPr>
        <w:spacing w:after="0"/>
        <w:jc w:val="both"/>
        <w:rPr>
          <w:rFonts w:eastAsia="Calibri" w:cs="Arial"/>
        </w:rPr>
      </w:pPr>
    </w:p>
    <w:p w14:paraId="314A613A"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soporte metálico para cámaras de evasión puertas perimetral debe ser fabricado con tubería EMT 1/2” más el soporte circular metálico de diámetro variable de acuerdo con la cámara ofertada, de un largo con respecto al filo de la puerta de 65 cm e instalado a una altura de 2,45 metros de la rampa de acceso de los buses sobre la estructura metálica de la estación nunca sobre los rieles de la puerta. Debe estar recubierto en pintura anticorrosiva y acabado final en pintura electroestática color gris existente en la perfilaría de las estaciones. </w:t>
      </w:r>
      <w:r w:rsidRPr="00BE48DD">
        <w:rPr>
          <w:rFonts w:eastAsia="Calibri" w:cs="Arial"/>
          <w:b/>
          <w:bCs/>
        </w:rPr>
        <w:t>El costo es del soporte y su correspondiente instalación (foto del actual)</w:t>
      </w:r>
    </w:p>
    <w:p w14:paraId="0D80C3CB" w14:textId="77777777" w:rsidR="000F78BA" w:rsidRPr="00BE48DD" w:rsidRDefault="000F78BA" w:rsidP="000F78BA">
      <w:pPr>
        <w:spacing w:after="0"/>
        <w:ind w:left="426"/>
        <w:contextualSpacing/>
        <w:jc w:val="both"/>
        <w:rPr>
          <w:rFonts w:eastAsia="Calibri" w:cs="Arial"/>
          <w:b/>
          <w:bCs/>
        </w:rPr>
      </w:pPr>
    </w:p>
    <w:p w14:paraId="1FE3EE6E"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15A0BCE6" wp14:editId="527B7F59">
            <wp:extent cx="1327976" cy="1352550"/>
            <wp:effectExtent l="0" t="0" r="571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BEBA8EAE-BF5A-486C-A8C5-ECC9F3942E4B}">
                          <a14:imgProps xmlns:a14="http://schemas.microsoft.com/office/drawing/2010/main">
                            <a14:imgLayer r:embed="rId42">
                              <a14:imgEffect>
                                <a14:brightnessContrast bright="20000"/>
                              </a14:imgEffect>
                            </a14:imgLayer>
                          </a14:imgProps>
                        </a:ext>
                      </a:extLst>
                    </a:blip>
                    <a:srcRect l="17414" t="30603" r="8752" b="26743"/>
                    <a:stretch/>
                  </pic:blipFill>
                  <pic:spPr bwMode="auto">
                    <a:xfrm>
                      <a:off x="0" y="0"/>
                      <a:ext cx="1342354" cy="1367194"/>
                    </a:xfrm>
                    <a:prstGeom prst="rect">
                      <a:avLst/>
                    </a:prstGeom>
                    <a:ln>
                      <a:noFill/>
                    </a:ln>
                    <a:extLst>
                      <a:ext uri="{53640926-AAD7-44D8-BBD7-CCE9431645EC}">
                        <a14:shadowObscured xmlns:a14="http://schemas.microsoft.com/office/drawing/2010/main"/>
                      </a:ext>
                    </a:extLst>
                  </pic:spPr>
                </pic:pic>
              </a:graphicData>
            </a:graphic>
          </wp:inline>
        </w:drawing>
      </w:r>
    </w:p>
    <w:p w14:paraId="063EC7D5" w14:textId="77777777" w:rsidR="000F78BA" w:rsidRPr="00BE48DD" w:rsidRDefault="000F78BA" w:rsidP="000F78BA">
      <w:pPr>
        <w:spacing w:after="0"/>
        <w:ind w:left="1065"/>
        <w:contextualSpacing/>
        <w:jc w:val="both"/>
        <w:rPr>
          <w:rFonts w:eastAsia="Calibri" w:cs="Arial"/>
        </w:rPr>
      </w:pPr>
    </w:p>
    <w:p w14:paraId="3184F000" w14:textId="77777777" w:rsidR="000F78BA" w:rsidRPr="00BE48DD" w:rsidRDefault="000F78BA" w:rsidP="002701E7">
      <w:pPr>
        <w:numPr>
          <w:ilvl w:val="0"/>
          <w:numId w:val="37"/>
        </w:numPr>
        <w:spacing w:after="0" w:line="276" w:lineRule="auto"/>
        <w:ind w:left="426" w:hanging="425"/>
        <w:contextualSpacing/>
        <w:jc w:val="both"/>
        <w:rPr>
          <w:rFonts w:eastAsia="Calibri" w:cs="Arial"/>
        </w:rPr>
      </w:pPr>
      <w:r w:rsidRPr="00BE48DD">
        <w:rPr>
          <w:rFonts w:eastAsia="Calibri" w:cs="Arial"/>
        </w:rPr>
        <w:t xml:space="preserve">El soporte metálico para cámaras de seguridad debe ser fabricado en tubo galvanizado de 3⁄4 soldado a platina metálica de ¼” en forma de z con dimensiones de ancho 13 cm, desarrollo vertical de 15 cm y las pestañas de 5 cm (la pestaña debe llevar dos orificios para tornillos sin fin de 3/8 de largo15 cm con sus respectivas tuercas. En la parte inferior va una platina de las mismas características de la superior sin tubo para ser conectada con la superior con los tornillos sinfín al perfil de la estación, más el soporte circular metálico de diámetro variable de acuerdo con la cámara ofertada recubierto en pintura anticorrosiva y acabado final en pintura electroestática color gris </w:t>
      </w:r>
      <w:r w:rsidRPr="00BE48DD">
        <w:rPr>
          <w:rFonts w:eastAsia="Calibri" w:cs="Arial"/>
        </w:rPr>
        <w:lastRenderedPageBreak/>
        <w:t xml:space="preserve">existente en la perfilaría de las estaciones. </w:t>
      </w:r>
      <w:r w:rsidRPr="00BE48DD">
        <w:rPr>
          <w:rFonts w:eastAsia="Calibri" w:cs="Arial"/>
          <w:b/>
          <w:bCs/>
        </w:rPr>
        <w:t>El costo es del soporte y su correspondiente instalación</w:t>
      </w:r>
      <w:r w:rsidRPr="00BE48DD">
        <w:rPr>
          <w:rFonts w:eastAsia="Calibri" w:cs="Arial"/>
        </w:rPr>
        <w:t xml:space="preserve">. </w:t>
      </w:r>
    </w:p>
    <w:p w14:paraId="53F7FDA0" w14:textId="77777777" w:rsidR="000F78BA" w:rsidRPr="00BE48DD" w:rsidRDefault="000F78BA" w:rsidP="000F78BA">
      <w:pPr>
        <w:spacing w:after="0"/>
        <w:ind w:left="426"/>
        <w:contextualSpacing/>
        <w:jc w:val="both"/>
        <w:rPr>
          <w:rFonts w:eastAsia="Calibri" w:cs="Arial"/>
        </w:rPr>
      </w:pPr>
    </w:p>
    <w:p w14:paraId="6BC9C3DB"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66D15139" wp14:editId="0725D406">
            <wp:extent cx="1628532" cy="1619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BEBA8EAE-BF5A-486C-A8C5-ECC9F3942E4B}">
                          <a14:imgProps xmlns:a14="http://schemas.microsoft.com/office/drawing/2010/main">
                            <a14:imgLayer r:embed="rId44">
                              <a14:imgEffect>
                                <a14:brightnessContrast bright="20000"/>
                              </a14:imgEffect>
                            </a14:imgLayer>
                          </a14:imgProps>
                        </a:ext>
                      </a:extLst>
                    </a:blip>
                    <a:srcRect l="25316" t="29630" r="20751" b="45611"/>
                    <a:stretch/>
                  </pic:blipFill>
                  <pic:spPr bwMode="auto">
                    <a:xfrm>
                      <a:off x="0" y="0"/>
                      <a:ext cx="1635949" cy="1626625"/>
                    </a:xfrm>
                    <a:prstGeom prst="rect">
                      <a:avLst/>
                    </a:prstGeom>
                    <a:ln>
                      <a:noFill/>
                    </a:ln>
                    <a:extLst>
                      <a:ext uri="{53640926-AAD7-44D8-BBD7-CCE9431645EC}">
                        <a14:shadowObscured xmlns:a14="http://schemas.microsoft.com/office/drawing/2010/main"/>
                      </a:ext>
                    </a:extLst>
                  </pic:spPr>
                </pic:pic>
              </a:graphicData>
            </a:graphic>
          </wp:inline>
        </w:drawing>
      </w:r>
    </w:p>
    <w:p w14:paraId="366B9581" w14:textId="77777777" w:rsidR="000F78BA" w:rsidRPr="00BE48DD" w:rsidRDefault="000F78BA" w:rsidP="000F78BA">
      <w:pPr>
        <w:spacing w:after="0"/>
        <w:ind w:left="426"/>
        <w:contextualSpacing/>
        <w:jc w:val="center"/>
        <w:rPr>
          <w:rFonts w:eastAsia="Calibri" w:cs="Arial"/>
        </w:rPr>
      </w:pPr>
    </w:p>
    <w:p w14:paraId="585353E6"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rPr>
        <w:t xml:space="preserve">El soporte metálico para evasión torniquetes debe ser fabricado en tubo galvanizado de 3⁄4  compuesto por dos partes una fija en ELE  lado 1 ,15cm lado dos 30 cm  que va fijado al perfil de la estación con una platina de 5*15 de un ¼” y otro tubo  recto de 25 cm  fijado a la cámara con una platina de 1⁄4  cuadrada de 15*15 y 2 tornillos sin fin con tuercas, para soporte de la cámara de acuerdo a tamaño de cámara especificada  recubierto en pintura anti corrosiva, acabado final en pintura electroestática color gris existente en la perfilaría de las estaciones. </w:t>
      </w:r>
      <w:r w:rsidRPr="00BE48DD">
        <w:rPr>
          <w:rFonts w:eastAsia="Calibri" w:cs="Arial"/>
          <w:b/>
          <w:bCs/>
        </w:rPr>
        <w:t>El costo es del soporte y su correspondiente instalación</w:t>
      </w:r>
    </w:p>
    <w:p w14:paraId="0FC676D3" w14:textId="77777777" w:rsidR="000F78BA" w:rsidRPr="00BE48DD" w:rsidRDefault="000F78BA" w:rsidP="000F78BA">
      <w:pPr>
        <w:spacing w:after="0"/>
        <w:ind w:left="426"/>
        <w:contextualSpacing/>
        <w:jc w:val="both"/>
        <w:rPr>
          <w:rFonts w:eastAsia="Calibri" w:cs="Arial"/>
          <w:b/>
          <w:bCs/>
        </w:rPr>
      </w:pPr>
    </w:p>
    <w:p w14:paraId="4BC92F14"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51439543" wp14:editId="28C21630">
            <wp:extent cx="2304362" cy="1583224"/>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BEBA8EAE-BF5A-486C-A8C5-ECC9F3942E4B}">
                          <a14:imgProps xmlns:a14="http://schemas.microsoft.com/office/drawing/2010/main">
                            <a14:imgLayer r:embed="rId46">
                              <a14:imgEffect>
                                <a14:brightnessContrast bright="20000"/>
                              </a14:imgEffect>
                            </a14:imgLayer>
                          </a14:imgProps>
                        </a:ext>
                      </a:extLst>
                    </a:blip>
                    <a:srcRect l="8526" t="4800" r="26112" b="35328"/>
                    <a:stretch/>
                  </pic:blipFill>
                  <pic:spPr bwMode="auto">
                    <a:xfrm>
                      <a:off x="0" y="0"/>
                      <a:ext cx="2322204" cy="1595482"/>
                    </a:xfrm>
                    <a:prstGeom prst="rect">
                      <a:avLst/>
                    </a:prstGeom>
                    <a:ln>
                      <a:noFill/>
                    </a:ln>
                    <a:extLst>
                      <a:ext uri="{53640926-AAD7-44D8-BBD7-CCE9431645EC}">
                        <a14:shadowObscured xmlns:a14="http://schemas.microsoft.com/office/drawing/2010/main"/>
                      </a:ext>
                    </a:extLst>
                  </pic:spPr>
                </pic:pic>
              </a:graphicData>
            </a:graphic>
          </wp:inline>
        </w:drawing>
      </w:r>
    </w:p>
    <w:p w14:paraId="001FF57A" w14:textId="77777777" w:rsidR="000F78BA" w:rsidRPr="00BE48DD" w:rsidRDefault="000F78BA" w:rsidP="000F78BA">
      <w:pPr>
        <w:spacing w:after="0"/>
        <w:ind w:left="426"/>
        <w:contextualSpacing/>
        <w:jc w:val="both"/>
        <w:rPr>
          <w:rFonts w:eastAsia="Calibri" w:cs="Arial"/>
        </w:rPr>
      </w:pPr>
    </w:p>
    <w:p w14:paraId="6518E950"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Instalación en la estación (</w:t>
      </w:r>
      <w:proofErr w:type="spellStart"/>
      <w:r w:rsidRPr="00BE48DD">
        <w:rPr>
          <w:rFonts w:eastAsia="Calibri" w:cs="Arial"/>
        </w:rPr>
        <w:t>ducteria</w:t>
      </w:r>
      <w:proofErr w:type="spellEnd"/>
      <w:r w:rsidRPr="00BE48DD">
        <w:rPr>
          <w:rFonts w:eastAsia="Calibri" w:cs="Arial"/>
        </w:rPr>
        <w:t xml:space="preserve"> toda en EMT, amarres metálicos, terminaciones cajas y coraza de la caja al soporte de la cámara. La instalación superior de </w:t>
      </w:r>
      <w:proofErr w:type="spellStart"/>
      <w:r w:rsidRPr="00BE48DD">
        <w:rPr>
          <w:rFonts w:eastAsia="Calibri" w:cs="Arial"/>
        </w:rPr>
        <w:t>ducteria</w:t>
      </w:r>
      <w:proofErr w:type="spellEnd"/>
      <w:r w:rsidRPr="00BE48DD">
        <w:rPr>
          <w:rFonts w:eastAsia="Calibri" w:cs="Arial"/>
        </w:rPr>
        <w:t xml:space="preserve"> debe estar soportada en la parte superior que no cuelgue sobre el cielo raso, las cajas metálicas deben tener tapas con los cuatro tornillos que la cierran, las bajantes hacia la parte inferior deben estar sujeto a la estructura con amarres metálicos, las entradas a los vagones intermedios o de transición deben ser por debajo de los pasos y deben entrar con curva del propio tubo y no con coraza.</w:t>
      </w:r>
    </w:p>
    <w:p w14:paraId="07BB9169"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CONECTIVIDAD EN FIBRA EN ESTACIONES CUANDO LA INSTALACIÓN SEA SUPERIOR A 100 METROS:</w:t>
      </w:r>
      <w:r w:rsidRPr="00BE48DD">
        <w:rPr>
          <w:rFonts w:eastAsia="Calibri" w:cs="Arial"/>
        </w:rPr>
        <w:t xml:space="preserve"> Suministro, instalación y puesta en funcionamiento enlace de </w:t>
      </w:r>
      <w:proofErr w:type="spellStart"/>
      <w:r w:rsidRPr="00BE48DD">
        <w:rPr>
          <w:rFonts w:eastAsia="Calibri" w:cs="Arial"/>
        </w:rPr>
        <w:t>backbone</w:t>
      </w:r>
      <w:proofErr w:type="spellEnd"/>
      <w:r w:rsidRPr="00BE48DD">
        <w:rPr>
          <w:rFonts w:eastAsia="Calibri" w:cs="Arial"/>
        </w:rPr>
        <w:t xml:space="preserve"> de fibra óptica seis (6) hilos entre SWITCH 100 MTS: Se debe </w:t>
      </w:r>
      <w:r w:rsidRPr="00BE48DD">
        <w:rPr>
          <w:rFonts w:eastAsia="Calibri" w:cs="Arial"/>
        </w:rPr>
        <w:lastRenderedPageBreak/>
        <w:t>instalar FIBRA OPTICA MULTIMODO 50/125UM 6 HILOS INTERIOR/EXTERIOR OM3 PANDUIT, sobre una tubería EMT de ¾” con todos sus accesorios, para la conectividad se debe hacer con un SFP, DEM311GTMULTIMODO, 1, 25Gbps, 550M, LC, DUPLEX, 850nm, con la fusionadora y los correspondientes, PATCH CORD FIBRA LC-LC MULTIMODO 2MTS 50-125UM 10GB DUPLEX PANDUIT y CASETTE DE FIBRA DOS HILOS en cada punto de red , puntos deben quedar certificados.</w:t>
      </w:r>
    </w:p>
    <w:p w14:paraId="41C627DC"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 xml:space="preserve">CONECTIVIDAD EN ETHERNET EN ESTACIONES CUANDO LA INSTALACIÓN SEA INFERIORES A 100 METROS: </w:t>
      </w:r>
      <w:r w:rsidRPr="00BE48DD">
        <w:rPr>
          <w:rFonts w:eastAsia="Calibri" w:cs="Arial"/>
        </w:rPr>
        <w:t>Suministro, instalación y puesta en funcionamiento enlace de ETHERNET entre SWITCH MENOS 100 MTS: Se debe instalar CABLE UTP C6 PANDUIT, sobre una tubería EMT de ¾” con todos sus accesorios, para la conectividad se debe hacer con CONECTOR RJ 45, con ponchadora en cada punto de red, puntos deben quedar certificados.</w:t>
      </w:r>
    </w:p>
    <w:p w14:paraId="69F3FE08"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b/>
          <w:bCs/>
        </w:rPr>
        <w:t>ADECUACION NO ESPECIALIZADA EN PASOS INTERMEDIOS PARA IMPLEMENTACIÓN CÁMARAS (DIA):</w:t>
      </w:r>
      <w:r w:rsidRPr="00BE48DD">
        <w:rPr>
          <w:rFonts w:eastAsia="Calibri" w:cs="Arial"/>
        </w:rPr>
        <w:t xml:space="preserve"> Para realizar el paso de la tubería de cámaras, energía y conectividad, en las estaciones de más de dos vagones, en los pasos intermedios, se debe realizar los siguientes trabajos:</w:t>
      </w:r>
    </w:p>
    <w:p w14:paraId="50657450" w14:textId="77777777" w:rsidR="000F78BA" w:rsidRPr="00BE48DD" w:rsidRDefault="000F78BA" w:rsidP="000F78BA">
      <w:pPr>
        <w:spacing w:after="0"/>
        <w:ind w:left="426"/>
        <w:contextualSpacing/>
        <w:jc w:val="both"/>
        <w:rPr>
          <w:rFonts w:eastAsia="Calibri" w:cs="Arial"/>
        </w:rPr>
      </w:pPr>
    </w:p>
    <w:p w14:paraId="5F2C011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tapas a inicio y fin de cada paso intermedio y levantarlas, para poder trabajar por debajo del paso en el caso que estas existan.</w:t>
      </w:r>
    </w:p>
    <w:p w14:paraId="3633D6D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losas de concreto al inicio y final del paso intermedio para realizar los trabajos por debajo del paso intermedio en caso de que no exista tapas de registro entre los vagones.</w:t>
      </w:r>
    </w:p>
    <w:p w14:paraId="7DC66C2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 xml:space="preserve"> Volver a colocar y soldar según el caso sea tapas o losas.</w:t>
      </w:r>
    </w:p>
    <w:p w14:paraId="40309AF1"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Los trabajos siempre deben ser coordinados con la coordinación de TRANSMILENIO, porque se deben ejecutar en horario de no operación del sistema (11:00 pm a 4 am).</w:t>
      </w:r>
    </w:p>
    <w:p w14:paraId="23B4E9F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Se debe llevar un generador portátil para la energía del soldador y los equipos, ya que no se puede tomar la energía de la Estación.</w:t>
      </w:r>
    </w:p>
    <w:p w14:paraId="6E8171F6" w14:textId="77777777" w:rsidR="000F78BA" w:rsidRPr="00BE48DD" w:rsidRDefault="000F78BA" w:rsidP="000F78BA">
      <w:pPr>
        <w:spacing w:after="0"/>
        <w:ind w:left="1065"/>
        <w:contextualSpacing/>
        <w:jc w:val="both"/>
        <w:rPr>
          <w:rFonts w:eastAsia="Calibri" w:cs="Arial"/>
        </w:rPr>
      </w:pPr>
    </w:p>
    <w:p w14:paraId="76FDEF8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conectores RJ 45 deben tener protección y deben ser mono marca para garantizar su calidad.</w:t>
      </w:r>
    </w:p>
    <w:p w14:paraId="06DA6C41"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 realizar la configuración de las cámaras e integrarlas para los </w:t>
      </w:r>
      <w:proofErr w:type="spellStart"/>
      <w:r w:rsidRPr="00BE48DD">
        <w:rPr>
          <w:rFonts w:eastAsia="Calibri" w:cs="Arial"/>
        </w:rPr>
        <w:t>switchs</w:t>
      </w:r>
      <w:proofErr w:type="spellEnd"/>
      <w:r w:rsidRPr="00BE48DD">
        <w:rPr>
          <w:rFonts w:eastAsia="Calibri" w:cs="Arial"/>
        </w:rPr>
        <w:t xml:space="preserve"> que se tienen ya implementados y realizar la conexión física con los dispositivos de red la entidad disponga.</w:t>
      </w:r>
    </w:p>
    <w:p w14:paraId="0477B03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 realizar la configuración del sistema de seguridad </w:t>
      </w:r>
      <w:proofErr w:type="spellStart"/>
      <w:r w:rsidRPr="00BE48DD">
        <w:rPr>
          <w:rFonts w:eastAsia="Calibri" w:cs="Arial"/>
        </w:rPr>
        <w:t>ISSsecuros</w:t>
      </w:r>
      <w:proofErr w:type="spellEnd"/>
      <w:r w:rsidRPr="00BE48DD">
        <w:rPr>
          <w:rFonts w:eastAsia="Calibri" w:cs="Arial"/>
        </w:rPr>
        <w:t xml:space="preserve"> y garantizar la integración de las cámaras al sistema. </w:t>
      </w:r>
    </w:p>
    <w:p w14:paraId="7EB0D79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deberá cablear con cable mínimo </w:t>
      </w:r>
      <w:r w:rsidRPr="00BE48DD">
        <w:rPr>
          <w:rFonts w:eastAsia="Calibri" w:cs="Arial"/>
          <w:b/>
          <w:bCs/>
        </w:rPr>
        <w:t>categoría 6</w:t>
      </w:r>
      <w:r w:rsidRPr="00BE48DD">
        <w:rPr>
          <w:rFonts w:eastAsia="Calibri" w:cs="Arial"/>
        </w:rPr>
        <w:t xml:space="preserve"> certificados las cámaras a implementar hasta los switches que provee la entidad y </w:t>
      </w:r>
      <w:proofErr w:type="spellStart"/>
      <w:r w:rsidRPr="00BE48DD">
        <w:rPr>
          <w:rFonts w:eastAsia="Calibri" w:cs="Arial"/>
        </w:rPr>
        <w:t>marquillaje</w:t>
      </w:r>
      <w:proofErr w:type="spellEnd"/>
      <w:r w:rsidRPr="00BE48DD">
        <w:rPr>
          <w:rFonts w:eastAsia="Calibri" w:cs="Arial"/>
        </w:rPr>
        <w:t xml:space="preserve"> de cada uno.</w:t>
      </w:r>
    </w:p>
    <w:p w14:paraId="614BCE57"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permite la utilización de ductos existentes, se deben instalar ductos eléctricos independientes.</w:t>
      </w:r>
    </w:p>
    <w:p w14:paraId="3437BDA4"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lastRenderedPageBreak/>
        <w:t xml:space="preserve">Para la utilización de ductos y cajas de terceros como </w:t>
      </w:r>
      <w:proofErr w:type="spellStart"/>
      <w:r w:rsidRPr="00BE48DD">
        <w:rPr>
          <w:rFonts w:eastAsia="Calibri" w:cs="Arial"/>
        </w:rPr>
        <w:t>Codensa</w:t>
      </w:r>
      <w:proofErr w:type="spellEnd"/>
      <w:r w:rsidRPr="00BE48DD">
        <w:rPr>
          <w:rFonts w:eastAsia="Calibri" w:cs="Arial"/>
        </w:rPr>
        <w:t xml:space="preserve">, ETB, etc., deberán contar con la autorización de éstos y remitir los soportes respectivos a TRANSMILENIO S.A., trámite que deberá considerar dentro plazo que TRANSMILENIO S.A., requiere para la instalación, puesta en servicio y operación de la ampliación del sistema de video vigilancia. La demora de dichas autorizaciones no servirá de sustento suficiente para retrasar o posponer la instalación, puesta en servicio y operación del sistema de video vigilancia. </w:t>
      </w:r>
    </w:p>
    <w:p w14:paraId="597314D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La instalación del cable de las cámaras entre vagones en las zonas de transición entre vagones se debe realizar por debajo de las placas con tubería EMT.</w:t>
      </w:r>
    </w:p>
    <w:p w14:paraId="2EF37B4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cuenta con energía regulada ni se les garantiza la estabilidad del fluido eléctrico. En las estaciones el proveedor de la energía es CODENSA, por lo tanto, la indisponibilidad por temas relacionados a fluido eléctrico no serán responsabilidad del contratista.</w:t>
      </w:r>
    </w:p>
    <w:p w14:paraId="4DCC762E"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daños a la infraestructura de TRANSMILENIO S.A. o de terceros que se presenten como consecuencia de los trabajos y adecuaciones que la empresa realice para sus montajes, serán de exclusiva responsabilidad del Contratista, por consiguiente, está obligado a asumir los costos derivados de los perjuicios causados, así como en los que se incurra para realizar los arreglos y/o reposiciones correspondientes y en todo caso la infraestructura afectada deberá quedar en iguales o mejores condiciones a las encontradas al momento de iniciar sus montajes. </w:t>
      </w:r>
    </w:p>
    <w:p w14:paraId="37DEAF6F"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elementos que instalen deben ser herméticos, para evitar daños por humedad o filtración de agua. </w:t>
      </w:r>
    </w:p>
    <w:p w14:paraId="74FCFE4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Cada cámara para instalar se debe fijar a la estructura de la Estación o Portal con soportes antivandálicos.</w:t>
      </w:r>
    </w:p>
    <w:p w14:paraId="28B4CD0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trabajos de instalación, puesta en servicio, operación y mantenimiento de los equipos y cámaras requeridos para el sistema de video vigilancia, se deberán realizar en horarios de no operación del Sistema (00:00 a 04:00). Está condición deberá ser considerada por el Contratista dentro del plazo en que TRANSMILENIO S.A. requerirá la instalación, puesta en servicio, operación y mantenimiento de los equipos y cámaras requeridos para el sistema de video vigilancia, dado que el horario de trabajo no servirá de sustento suficiente para retrasar o posponer los plazos de instalación, puesta en servicio, operación y mantenimiento pactados en el presente contrato. </w:t>
      </w:r>
    </w:p>
    <w:p w14:paraId="3B2A6587" w14:textId="77777777" w:rsidR="000F78BA" w:rsidRPr="00BE48DD" w:rsidRDefault="000F78BA" w:rsidP="000F78BA">
      <w:pPr>
        <w:spacing w:after="0"/>
        <w:ind w:left="426"/>
        <w:contextualSpacing/>
        <w:jc w:val="both"/>
        <w:rPr>
          <w:rFonts w:eastAsia="Calibri" w:cs="Arial"/>
        </w:rPr>
      </w:pPr>
      <w:r w:rsidRPr="00BE48DD">
        <w:rPr>
          <w:rFonts w:eastAsia="Calibri" w:cs="Arial"/>
        </w:rPr>
        <w:t>Conforme con lo anterior, el Contratista se obliga a garantizar la disponibilidad del equipo de trabajo, en el horario anteriormente descrito y en los que requiera TRANSMILENIO S.A., que sean diferentes a los horarios de no operación.</w:t>
      </w:r>
    </w:p>
    <w:p w14:paraId="6485B9AB"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materiales en la ejecución no son responsabilidad de TRANSMILENIO S.A., por lo que deben ser retirados de las estaciones en cada jornada de trabajo, ya que estos son responsabilidad del proveedor hasta la entrega y recibo a satisfacción por parte de TRANSMILENIO S.A. de los trabajos realizados.</w:t>
      </w:r>
    </w:p>
    <w:p w14:paraId="7930B5DA" w14:textId="77777777" w:rsidR="000F78BA" w:rsidRPr="00BE48DD" w:rsidRDefault="000F78BA" w:rsidP="000F78BA">
      <w:pPr>
        <w:spacing w:after="0"/>
        <w:ind w:left="426"/>
        <w:contextualSpacing/>
        <w:jc w:val="both"/>
        <w:rPr>
          <w:rFonts w:eastAsia="Calibri" w:cs="Arial"/>
        </w:rPr>
      </w:pPr>
    </w:p>
    <w:p w14:paraId="5CBD592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lang w:eastAsia="es-CO"/>
        </w:rPr>
      </w:pPr>
      <w:bookmarkStart w:id="602" w:name="_Toc48728834"/>
      <w:bookmarkEnd w:id="602"/>
      <w:r w:rsidRPr="00BE48DD">
        <w:rPr>
          <w:rFonts w:eastAsia="Calibri" w:cs="Arial"/>
          <w:b/>
          <w:bCs/>
        </w:rPr>
        <w:t xml:space="preserve">PRUEBAS DE ACEPTACIÓN DE LAS ADECUACIONES DE INSTALACION DEL </w:t>
      </w:r>
      <w:r w:rsidRPr="00BE48DD">
        <w:rPr>
          <w:rFonts w:eastAsia="Calibri" w:cs="Arial"/>
          <w:b/>
          <w:bCs/>
        </w:rPr>
        <w:lastRenderedPageBreak/>
        <w:t>SISTEMA DE VIDEO VIGILANCIA</w:t>
      </w:r>
      <w:r w:rsidRPr="00BE48DD">
        <w:rPr>
          <w:rFonts w:eastAsia="Calibri" w:cs="Arial"/>
          <w:b/>
          <w:bCs/>
          <w:lang w:eastAsia="es-CO"/>
        </w:rPr>
        <w:br/>
      </w:r>
    </w:p>
    <w:p w14:paraId="6711981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Identificación de las cámaras y su direccionamiento IP</w:t>
      </w:r>
    </w:p>
    <w:p w14:paraId="290568CD"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Enfoque, posición y </w:t>
      </w:r>
      <w:proofErr w:type="spellStart"/>
      <w:r w:rsidRPr="00BE48DD">
        <w:rPr>
          <w:rFonts w:eastAsia="Calibri" w:cs="Arial"/>
          <w:lang w:eastAsia="es-CO"/>
        </w:rPr>
        <w:t>marquillaje</w:t>
      </w:r>
      <w:proofErr w:type="spellEnd"/>
      <w:r w:rsidRPr="00BE48DD">
        <w:rPr>
          <w:rFonts w:eastAsia="Calibri" w:cs="Arial"/>
          <w:lang w:eastAsia="es-CO"/>
        </w:rPr>
        <w:t xml:space="preserve"> de las cámaras.</w:t>
      </w:r>
    </w:p>
    <w:p w14:paraId="4F92594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Conectividad de las cámaras a los switches.</w:t>
      </w:r>
    </w:p>
    <w:p w14:paraId="3C77428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Estabilidad de la señal en los dispositivos de visualización.</w:t>
      </w:r>
    </w:p>
    <w:p w14:paraId="4640BB38"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Verificación de licenciamiento del software de los servidores de almacenamiento, procesamiento y licencias de ISS </w:t>
      </w:r>
      <w:proofErr w:type="spellStart"/>
      <w:r w:rsidRPr="00BE48DD">
        <w:rPr>
          <w:rFonts w:eastAsia="Calibri" w:cs="Arial"/>
          <w:lang w:eastAsia="es-CO"/>
        </w:rPr>
        <w:t>securos</w:t>
      </w:r>
      <w:proofErr w:type="spellEnd"/>
      <w:r w:rsidRPr="00BE48DD">
        <w:rPr>
          <w:rFonts w:eastAsia="Calibri" w:cs="Arial"/>
          <w:lang w:eastAsia="es-CO"/>
        </w:rPr>
        <w:t>.</w:t>
      </w:r>
    </w:p>
    <w:p w14:paraId="3C5B1C5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Prueba del funcionamiento del software ISS </w:t>
      </w:r>
      <w:proofErr w:type="spellStart"/>
      <w:r w:rsidRPr="00BE48DD">
        <w:rPr>
          <w:rFonts w:eastAsia="Calibri" w:cs="Arial"/>
          <w:lang w:eastAsia="es-CO"/>
        </w:rPr>
        <w:t>securos</w:t>
      </w:r>
      <w:proofErr w:type="spellEnd"/>
      <w:r w:rsidRPr="00BE48DD">
        <w:rPr>
          <w:rFonts w:eastAsia="Calibri" w:cs="Arial"/>
          <w:lang w:eastAsia="es-CO"/>
        </w:rPr>
        <w:t xml:space="preserve"> (grabación, identificación, reproducción, configuración de la red o malla, </w:t>
      </w:r>
      <w:proofErr w:type="spellStart"/>
      <w:r w:rsidRPr="00BE48DD">
        <w:rPr>
          <w:rFonts w:eastAsia="Calibri" w:cs="Arial"/>
          <w:lang w:eastAsia="es-CO"/>
        </w:rPr>
        <w:t>backup</w:t>
      </w:r>
      <w:proofErr w:type="spellEnd"/>
      <w:r w:rsidRPr="00BE48DD">
        <w:rPr>
          <w:rFonts w:eastAsia="Calibri" w:cs="Arial"/>
          <w:lang w:eastAsia="es-CO"/>
        </w:rPr>
        <w:t xml:space="preserve">, registros y accesibilidad) </w:t>
      </w:r>
    </w:p>
    <w:p w14:paraId="0E5A72D9" w14:textId="77777777" w:rsidR="000F78BA" w:rsidRPr="00BE48DD" w:rsidRDefault="000F78BA" w:rsidP="000F78BA">
      <w:pPr>
        <w:spacing w:after="200"/>
        <w:ind w:left="720"/>
        <w:contextualSpacing/>
        <w:jc w:val="both"/>
        <w:rPr>
          <w:rFonts w:eastAsia="Calibri" w:cs="Arial"/>
          <w:lang w:eastAsia="es-CO"/>
        </w:rPr>
      </w:pPr>
      <w:r w:rsidRPr="00BE48DD">
        <w:rPr>
          <w:rFonts w:eastAsia="Calibri" w:cs="Arial"/>
          <w:lang w:eastAsia="es-CO"/>
        </w:rPr>
        <w:t>Verificación de la instalación física de los dispositivos y equipos.</w:t>
      </w:r>
    </w:p>
    <w:p w14:paraId="3EF4A861" w14:textId="77777777" w:rsidR="000F78BA" w:rsidRPr="00BE48DD" w:rsidRDefault="000F78BA" w:rsidP="000F78BA">
      <w:pPr>
        <w:spacing w:after="200"/>
        <w:ind w:left="720"/>
        <w:contextualSpacing/>
        <w:jc w:val="both"/>
        <w:rPr>
          <w:rFonts w:eastAsia="Calibri" w:cs="Arial"/>
          <w:lang w:eastAsia="es-CO"/>
        </w:rPr>
      </w:pPr>
    </w:p>
    <w:p w14:paraId="4AEC57E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3" w:name="_Toc57366728"/>
      <w:r w:rsidRPr="00BE48DD">
        <w:rPr>
          <w:rFonts w:eastAsia="Calibri" w:cs="Arial"/>
          <w:b/>
          <w:bCs/>
        </w:rPr>
        <w:t>INFRAESTRUCTURA DE RED EN EL SISTEMA TRONCAL DE TRANSMILENIO S.A.</w:t>
      </w:r>
      <w:bookmarkEnd w:id="603"/>
    </w:p>
    <w:p w14:paraId="67F4D10B"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La entidad cuenta con una red de fibra óptica que interconecta a todas sus Estaciones y Portales y la sede administrativa. Esta red cuenta con los siguientes equipos y características técnicas:</w:t>
      </w:r>
    </w:p>
    <w:p w14:paraId="36047F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Configuración de ancho de banda por Estación: Escalable hasta 1 Gb por Estación o Portal.</w:t>
      </w:r>
    </w:p>
    <w:p w14:paraId="659EBF15"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Switches POE+ de última generación en cada estación y portales con mínimo 24 puertos Ethernet de 1 Gb libres, el Contratista debe suministrar un switch y rack en las Estaciones y Portales, realizar la interconexión al switch principal descrito en este ítem.</w:t>
      </w:r>
    </w:p>
    <w:p w14:paraId="161567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Interconexión directa con el DATACENTER de TRANSMILENIO S.A.</w:t>
      </w:r>
    </w:p>
    <w:p w14:paraId="4E32DE79"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Esta infraestructura de conectividad debe ser utilizada por el contratista y los costos del servicio y mantenimiento serán asumidos por la Entidad.</w:t>
      </w:r>
    </w:p>
    <w:p w14:paraId="108D95A9"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4" w:name="_Toc48728835"/>
      <w:bookmarkStart w:id="605" w:name="_Toc57366730"/>
      <w:r w:rsidRPr="00BE48DD">
        <w:rPr>
          <w:rFonts w:eastAsia="Calibri" w:cs="Arial"/>
          <w:b/>
          <w:bCs/>
        </w:rPr>
        <w:t xml:space="preserve">ESTACIONES Y PORTALES DEL SISTEMA TRONCAL DE TRANSMILENIO </w:t>
      </w:r>
      <w:bookmarkEnd w:id="604"/>
      <w:r w:rsidRPr="00BE48DD">
        <w:rPr>
          <w:rFonts w:eastAsia="Calibri" w:cs="Arial"/>
          <w:b/>
          <w:bCs/>
        </w:rPr>
        <w:t>S.A.</w:t>
      </w:r>
      <w:bookmarkEnd w:id="605"/>
    </w:p>
    <w:p w14:paraId="22B335BC"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y entregar la cobertura para el suministro de cámaras evasión y de seguridad en las Estaciones y Portales que TRANSMILENIO S.A. disponga. A continuación, se ilustran los nombres y la información de ubicación geográfica de las Estaciones y Portales del sistema:</w:t>
      </w:r>
    </w:p>
    <w:p w14:paraId="50212FC2" w14:textId="77777777" w:rsidR="000F78BA" w:rsidRPr="00BE48DD" w:rsidRDefault="000F78BA" w:rsidP="000F78BA">
      <w:pPr>
        <w:spacing w:after="0"/>
        <w:jc w:val="center"/>
        <w:rPr>
          <w:rFonts w:eastAsia="Calibri" w:cs="Arial"/>
        </w:rPr>
      </w:pPr>
      <w:r w:rsidRPr="00BE48DD">
        <w:rPr>
          <w:rFonts w:eastAsia="Calibri" w:cs="Arial"/>
          <w:noProof/>
          <w:lang w:eastAsia="es-CO"/>
        </w:rPr>
        <w:lastRenderedPageBreak/>
        <w:drawing>
          <wp:inline distT="0" distB="0" distL="0" distR="0" wp14:anchorId="38DA0A07" wp14:editId="1FBF792D">
            <wp:extent cx="4140063"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xFile5049.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146720" cy="2480482"/>
                    </a:xfrm>
                    <a:prstGeom prst="rect">
                      <a:avLst/>
                    </a:prstGeom>
                  </pic:spPr>
                </pic:pic>
              </a:graphicData>
            </a:graphic>
          </wp:inline>
        </w:drawing>
      </w:r>
    </w:p>
    <w:p w14:paraId="243203BD" w14:textId="77777777" w:rsidR="000F78BA" w:rsidRPr="00BE48DD" w:rsidRDefault="000F78BA" w:rsidP="000F78BA">
      <w:pPr>
        <w:widowControl w:val="0"/>
        <w:autoSpaceDE w:val="0"/>
        <w:autoSpaceDN w:val="0"/>
        <w:spacing w:before="1" w:after="0"/>
        <w:ind w:left="505"/>
        <w:rPr>
          <w:rFonts w:eastAsia="Arial" w:cs="Arial"/>
          <w:lang w:val="es-ES" w:eastAsia="es-ES" w:bidi="es-ES"/>
        </w:rPr>
      </w:pPr>
    </w:p>
    <w:p w14:paraId="2DC63078"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A continuación, se presenta la información ampliada sobre las Estaciones y/o Portales:</w:t>
      </w:r>
    </w:p>
    <w:p w14:paraId="273E3806"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Cambiar por el nuevo</w:t>
      </w:r>
    </w:p>
    <w:p w14:paraId="18F7FC26" w14:textId="77777777" w:rsidR="000F78BA" w:rsidRPr="00BE48DD" w:rsidRDefault="000F78BA" w:rsidP="000F78BA">
      <w:pPr>
        <w:widowControl w:val="0"/>
        <w:autoSpaceDE w:val="0"/>
        <w:autoSpaceDN w:val="0"/>
        <w:spacing w:before="1" w:after="0"/>
        <w:rPr>
          <w:rFonts w:eastAsia="Arial" w:cs="Arial"/>
          <w:lang w:val="es-ES" w:eastAsia="es-ES" w:bidi="es-ES"/>
        </w:rPr>
      </w:pPr>
    </w:p>
    <w:tbl>
      <w:tblPr>
        <w:tblW w:w="5000" w:type="pct"/>
        <w:tblCellMar>
          <w:left w:w="70" w:type="dxa"/>
          <w:right w:w="70" w:type="dxa"/>
        </w:tblCellMar>
        <w:tblLook w:val="04A0" w:firstRow="1" w:lastRow="0" w:firstColumn="1" w:lastColumn="0" w:noHBand="0" w:noVBand="1"/>
      </w:tblPr>
      <w:tblGrid>
        <w:gridCol w:w="505"/>
        <w:gridCol w:w="791"/>
        <w:gridCol w:w="1658"/>
        <w:gridCol w:w="1294"/>
        <w:gridCol w:w="1276"/>
        <w:gridCol w:w="2464"/>
        <w:gridCol w:w="839"/>
      </w:tblGrid>
      <w:tr w:rsidR="000F78BA" w:rsidRPr="00BE48DD" w14:paraId="4C812D6D" w14:textId="77777777" w:rsidTr="00E21A0B">
        <w:trPr>
          <w:trHeight w:val="20"/>
          <w:tblHeader/>
        </w:trPr>
        <w:tc>
          <w:tcPr>
            <w:tcW w:w="28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C90F99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w:t>
            </w:r>
          </w:p>
        </w:tc>
        <w:tc>
          <w:tcPr>
            <w:tcW w:w="448"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0C43A79"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Troncal</w:t>
            </w:r>
          </w:p>
        </w:tc>
        <w:tc>
          <w:tcPr>
            <w:tcW w:w="939"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304105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Nombre estación</w:t>
            </w:r>
          </w:p>
        </w:tc>
        <w:tc>
          <w:tcPr>
            <w:tcW w:w="73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2DF3D86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Tipificación de área por concurrencia</w:t>
            </w:r>
          </w:p>
        </w:tc>
        <w:tc>
          <w:tcPr>
            <w:tcW w:w="72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EC10E5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Número   vagones estructurales</w:t>
            </w:r>
          </w:p>
        </w:tc>
        <w:tc>
          <w:tcPr>
            <w:tcW w:w="139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F4F877A"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Geolocalización</w:t>
            </w:r>
          </w:p>
        </w:tc>
        <w:tc>
          <w:tcPr>
            <w:tcW w:w="47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90D40F1"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 xml:space="preserve">Área </w:t>
            </w:r>
            <w:proofErr w:type="spellStart"/>
            <w:r w:rsidRPr="00BE48DD">
              <w:rPr>
                <w:rFonts w:eastAsia="Times New Roman" w:cs="Arial"/>
                <w:b/>
                <w:bCs/>
                <w:sz w:val="18"/>
                <w:szCs w:val="18"/>
                <w:lang w:val="es-ES" w:eastAsia="es-CO"/>
              </w:rPr>
              <w:t>indoor</w:t>
            </w:r>
            <w:proofErr w:type="spellEnd"/>
            <w:r w:rsidRPr="00BE48DD">
              <w:rPr>
                <w:rFonts w:eastAsia="Times New Roman" w:cs="Arial"/>
                <w:b/>
                <w:bCs/>
                <w:sz w:val="18"/>
                <w:szCs w:val="18"/>
                <w:lang w:val="es-ES" w:eastAsia="es-CO"/>
              </w:rPr>
              <w:t xml:space="preserve"> (m2)</w:t>
            </w:r>
          </w:p>
        </w:tc>
      </w:tr>
      <w:tr w:rsidR="000F78BA" w:rsidRPr="00BE48DD" w14:paraId="478BAE35" w14:textId="77777777" w:rsidTr="00E21A0B">
        <w:trPr>
          <w:trHeight w:val="20"/>
        </w:trPr>
        <w:tc>
          <w:tcPr>
            <w:tcW w:w="286" w:type="pct"/>
            <w:vMerge w:val="restart"/>
            <w:tcBorders>
              <w:top w:val="single" w:sz="4" w:space="0" w:color="auto"/>
              <w:left w:val="single" w:sz="8" w:space="0" w:color="000000"/>
              <w:right w:val="single" w:sz="8" w:space="0" w:color="000000"/>
            </w:tcBorders>
            <w:vAlign w:val="center"/>
            <w:hideMark/>
          </w:tcPr>
          <w:p w14:paraId="12B87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448" w:type="pct"/>
            <w:vMerge w:val="restart"/>
            <w:tcBorders>
              <w:top w:val="single" w:sz="4" w:space="0" w:color="auto"/>
              <w:left w:val="nil"/>
              <w:right w:val="single" w:sz="8" w:space="0" w:color="000000"/>
            </w:tcBorders>
            <w:vAlign w:val="center"/>
            <w:hideMark/>
          </w:tcPr>
          <w:p w14:paraId="4A34D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vMerge w:val="restart"/>
            <w:tcBorders>
              <w:top w:val="single" w:sz="4" w:space="0" w:color="auto"/>
              <w:left w:val="nil"/>
              <w:right w:val="single" w:sz="8" w:space="0" w:color="000000"/>
            </w:tcBorders>
            <w:vAlign w:val="center"/>
            <w:hideMark/>
          </w:tcPr>
          <w:p w14:paraId="68BFC5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39</w:t>
            </w:r>
          </w:p>
        </w:tc>
        <w:tc>
          <w:tcPr>
            <w:tcW w:w="733" w:type="pct"/>
            <w:vMerge w:val="restart"/>
            <w:tcBorders>
              <w:top w:val="single" w:sz="4" w:space="0" w:color="auto"/>
              <w:left w:val="nil"/>
              <w:right w:val="single" w:sz="8" w:space="0" w:color="000000"/>
            </w:tcBorders>
            <w:vAlign w:val="center"/>
            <w:hideMark/>
          </w:tcPr>
          <w:p w14:paraId="200BDF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vMerge w:val="restart"/>
            <w:tcBorders>
              <w:top w:val="single" w:sz="4" w:space="0" w:color="auto"/>
              <w:left w:val="nil"/>
              <w:right w:val="single" w:sz="8" w:space="0" w:color="000000"/>
            </w:tcBorders>
            <w:vAlign w:val="center"/>
            <w:hideMark/>
          </w:tcPr>
          <w:p w14:paraId="0280E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269ED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4°37'35.43"N,74°</w:t>
            </w:r>
          </w:p>
        </w:tc>
        <w:tc>
          <w:tcPr>
            <w:tcW w:w="476" w:type="pct"/>
            <w:vMerge w:val="restart"/>
            <w:tcBorders>
              <w:top w:val="single" w:sz="4" w:space="0" w:color="auto"/>
              <w:left w:val="nil"/>
              <w:right w:val="single" w:sz="8" w:space="0" w:color="000000"/>
            </w:tcBorders>
            <w:vAlign w:val="center"/>
            <w:hideMark/>
          </w:tcPr>
          <w:p w14:paraId="377CB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118ED23" w14:textId="77777777" w:rsidTr="00E21A0B">
        <w:trPr>
          <w:trHeight w:val="20"/>
        </w:trPr>
        <w:tc>
          <w:tcPr>
            <w:tcW w:w="286" w:type="pct"/>
            <w:vMerge/>
            <w:tcBorders>
              <w:left w:val="single" w:sz="8" w:space="0" w:color="000000"/>
              <w:bottom w:val="single" w:sz="8" w:space="0" w:color="000000"/>
              <w:right w:val="single" w:sz="8" w:space="0" w:color="000000"/>
            </w:tcBorders>
            <w:vAlign w:val="center"/>
            <w:hideMark/>
          </w:tcPr>
          <w:p w14:paraId="54A6FD92"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vMerge/>
            <w:tcBorders>
              <w:left w:val="nil"/>
              <w:bottom w:val="single" w:sz="8" w:space="0" w:color="000000"/>
              <w:right w:val="single" w:sz="8" w:space="0" w:color="000000"/>
            </w:tcBorders>
            <w:vAlign w:val="center"/>
            <w:hideMark/>
          </w:tcPr>
          <w:p w14:paraId="255AAD79"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vMerge/>
            <w:tcBorders>
              <w:left w:val="nil"/>
              <w:bottom w:val="single" w:sz="8" w:space="0" w:color="000000"/>
              <w:right w:val="single" w:sz="8" w:space="0" w:color="000000"/>
            </w:tcBorders>
            <w:vAlign w:val="center"/>
            <w:hideMark/>
          </w:tcPr>
          <w:p w14:paraId="22BDAFDC"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vMerge/>
            <w:tcBorders>
              <w:left w:val="nil"/>
              <w:bottom w:val="single" w:sz="8" w:space="0" w:color="000000"/>
              <w:right w:val="single" w:sz="8" w:space="0" w:color="000000"/>
            </w:tcBorders>
            <w:vAlign w:val="center"/>
            <w:hideMark/>
          </w:tcPr>
          <w:p w14:paraId="6210478A"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vMerge/>
            <w:tcBorders>
              <w:left w:val="nil"/>
              <w:bottom w:val="single" w:sz="8" w:space="0" w:color="000000"/>
              <w:right w:val="single" w:sz="8" w:space="0" w:color="000000"/>
            </w:tcBorders>
            <w:vAlign w:val="center"/>
            <w:hideMark/>
          </w:tcPr>
          <w:p w14:paraId="259550F3"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C4F4F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4'7.62"O</w:t>
            </w:r>
          </w:p>
        </w:tc>
        <w:tc>
          <w:tcPr>
            <w:tcW w:w="476" w:type="pct"/>
            <w:vMerge/>
            <w:tcBorders>
              <w:left w:val="nil"/>
              <w:bottom w:val="single" w:sz="8" w:space="0" w:color="000000"/>
              <w:right w:val="single" w:sz="8" w:space="0" w:color="000000"/>
            </w:tcBorders>
            <w:vAlign w:val="center"/>
            <w:hideMark/>
          </w:tcPr>
          <w:p w14:paraId="39AE5C55"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70AFB4AD" w14:textId="77777777" w:rsidTr="00E21A0B">
        <w:trPr>
          <w:trHeight w:val="20"/>
        </w:trPr>
        <w:tc>
          <w:tcPr>
            <w:tcW w:w="286" w:type="pct"/>
            <w:tcBorders>
              <w:top w:val="single" w:sz="4" w:space="0" w:color="auto"/>
              <w:left w:val="single" w:sz="8" w:space="0" w:color="000000"/>
              <w:right w:val="single" w:sz="8" w:space="0" w:color="000000"/>
            </w:tcBorders>
            <w:vAlign w:val="center"/>
            <w:hideMark/>
          </w:tcPr>
          <w:p w14:paraId="644E43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448" w:type="pct"/>
            <w:tcBorders>
              <w:top w:val="single" w:sz="4" w:space="0" w:color="auto"/>
              <w:left w:val="nil"/>
              <w:right w:val="single" w:sz="8" w:space="0" w:color="000000"/>
            </w:tcBorders>
            <w:vAlign w:val="center"/>
            <w:hideMark/>
          </w:tcPr>
          <w:p w14:paraId="298A66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F-A</w:t>
            </w:r>
          </w:p>
        </w:tc>
        <w:tc>
          <w:tcPr>
            <w:tcW w:w="939" w:type="pct"/>
            <w:tcBorders>
              <w:top w:val="single" w:sz="4" w:space="0" w:color="auto"/>
              <w:left w:val="nil"/>
              <w:right w:val="single" w:sz="8" w:space="0" w:color="000000"/>
            </w:tcBorders>
            <w:vAlign w:val="center"/>
            <w:hideMark/>
          </w:tcPr>
          <w:p w14:paraId="3D9D8E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Jiménez</w:t>
            </w:r>
          </w:p>
        </w:tc>
        <w:tc>
          <w:tcPr>
            <w:tcW w:w="733" w:type="pct"/>
            <w:tcBorders>
              <w:top w:val="single" w:sz="4" w:space="0" w:color="auto"/>
              <w:left w:val="nil"/>
              <w:right w:val="single" w:sz="8" w:space="0" w:color="000000"/>
            </w:tcBorders>
            <w:vAlign w:val="center"/>
            <w:hideMark/>
          </w:tcPr>
          <w:p w14:paraId="607218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single" w:sz="4" w:space="0" w:color="auto"/>
              <w:left w:val="nil"/>
              <w:right w:val="single" w:sz="8" w:space="0" w:color="000000"/>
            </w:tcBorders>
            <w:vAlign w:val="center"/>
            <w:hideMark/>
          </w:tcPr>
          <w:p w14:paraId="141FF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single" w:sz="4" w:space="0" w:color="auto"/>
              <w:left w:val="nil"/>
              <w:right w:val="single" w:sz="8" w:space="0" w:color="000000"/>
            </w:tcBorders>
            <w:vAlign w:val="center"/>
            <w:hideMark/>
          </w:tcPr>
          <w:p w14:paraId="28FB4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4°36'8.77"N,74°4 '50.57"O</w:t>
            </w:r>
          </w:p>
        </w:tc>
        <w:tc>
          <w:tcPr>
            <w:tcW w:w="476" w:type="pct"/>
            <w:tcBorders>
              <w:top w:val="single" w:sz="4" w:space="0" w:color="auto"/>
              <w:left w:val="nil"/>
              <w:right w:val="single" w:sz="8" w:space="0" w:color="000000"/>
            </w:tcBorders>
            <w:vAlign w:val="center"/>
            <w:hideMark/>
          </w:tcPr>
          <w:p w14:paraId="4BFE2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850</w:t>
            </w:r>
          </w:p>
        </w:tc>
      </w:tr>
      <w:tr w:rsidR="000F78BA" w:rsidRPr="00BE48DD" w14:paraId="08DF0FB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FB33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448" w:type="pct"/>
            <w:tcBorders>
              <w:top w:val="single" w:sz="4" w:space="0" w:color="auto"/>
              <w:left w:val="nil"/>
              <w:bottom w:val="nil"/>
              <w:right w:val="single" w:sz="8" w:space="0" w:color="000000"/>
            </w:tcBorders>
            <w:vAlign w:val="center"/>
            <w:hideMark/>
          </w:tcPr>
          <w:p w14:paraId="39AFB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25847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19</w:t>
            </w:r>
          </w:p>
        </w:tc>
        <w:tc>
          <w:tcPr>
            <w:tcW w:w="733" w:type="pct"/>
            <w:tcBorders>
              <w:top w:val="single" w:sz="4" w:space="0" w:color="auto"/>
              <w:left w:val="nil"/>
              <w:bottom w:val="nil"/>
              <w:right w:val="single" w:sz="8" w:space="0" w:color="000000"/>
            </w:tcBorders>
            <w:vAlign w:val="center"/>
            <w:hideMark/>
          </w:tcPr>
          <w:p w14:paraId="66D048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F8CB4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3E53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4°36'27.16"N,74°</w:t>
            </w:r>
          </w:p>
        </w:tc>
        <w:tc>
          <w:tcPr>
            <w:tcW w:w="476" w:type="pct"/>
            <w:tcBorders>
              <w:top w:val="single" w:sz="4" w:space="0" w:color="auto"/>
              <w:left w:val="nil"/>
              <w:bottom w:val="nil"/>
              <w:right w:val="single" w:sz="8" w:space="0" w:color="000000"/>
            </w:tcBorders>
            <w:vAlign w:val="center"/>
            <w:hideMark/>
          </w:tcPr>
          <w:p w14:paraId="7B69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13645A0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069F35B"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tcBorders>
              <w:top w:val="nil"/>
              <w:left w:val="nil"/>
              <w:bottom w:val="single" w:sz="8" w:space="0" w:color="000000"/>
              <w:right w:val="single" w:sz="8" w:space="0" w:color="000000"/>
            </w:tcBorders>
            <w:vAlign w:val="center"/>
            <w:hideMark/>
          </w:tcPr>
          <w:p w14:paraId="2BA9E624"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2FEEC52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60D327D"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7356EBC1"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89F3F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4'37.53"O</w:t>
            </w:r>
          </w:p>
        </w:tc>
        <w:tc>
          <w:tcPr>
            <w:tcW w:w="476" w:type="pct"/>
            <w:tcBorders>
              <w:top w:val="nil"/>
              <w:left w:val="nil"/>
              <w:bottom w:val="single" w:sz="8" w:space="0" w:color="000000"/>
              <w:right w:val="single" w:sz="8" w:space="0" w:color="000000"/>
            </w:tcBorders>
            <w:vAlign w:val="center"/>
            <w:hideMark/>
          </w:tcPr>
          <w:p w14:paraId="40478920"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6EEC8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BDFA5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448" w:type="pct"/>
            <w:tcBorders>
              <w:top w:val="nil"/>
              <w:left w:val="nil"/>
              <w:bottom w:val="nil"/>
              <w:right w:val="single" w:sz="8" w:space="0" w:color="000000"/>
            </w:tcBorders>
            <w:vAlign w:val="center"/>
            <w:hideMark/>
          </w:tcPr>
          <w:p w14:paraId="1DD26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2C1CA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22</w:t>
            </w:r>
          </w:p>
        </w:tc>
        <w:tc>
          <w:tcPr>
            <w:tcW w:w="733" w:type="pct"/>
            <w:tcBorders>
              <w:top w:val="nil"/>
              <w:left w:val="nil"/>
              <w:bottom w:val="nil"/>
              <w:right w:val="single" w:sz="8" w:space="0" w:color="000000"/>
            </w:tcBorders>
            <w:vAlign w:val="center"/>
            <w:hideMark/>
          </w:tcPr>
          <w:p w14:paraId="62ECDD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3E8AC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034BC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4°36'41.00"N,74°</w:t>
            </w:r>
          </w:p>
        </w:tc>
        <w:tc>
          <w:tcPr>
            <w:tcW w:w="476" w:type="pct"/>
            <w:tcBorders>
              <w:top w:val="nil"/>
              <w:left w:val="nil"/>
              <w:bottom w:val="nil"/>
              <w:right w:val="single" w:sz="8" w:space="0" w:color="000000"/>
            </w:tcBorders>
            <w:vAlign w:val="center"/>
            <w:hideMark/>
          </w:tcPr>
          <w:p w14:paraId="021EB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00112D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3B21B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2C43A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091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190C2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97F5F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66D9F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4'29.50"O</w:t>
            </w:r>
          </w:p>
        </w:tc>
        <w:tc>
          <w:tcPr>
            <w:tcW w:w="476" w:type="pct"/>
            <w:tcBorders>
              <w:top w:val="nil"/>
              <w:left w:val="nil"/>
              <w:bottom w:val="single" w:sz="8" w:space="0" w:color="000000"/>
              <w:right w:val="single" w:sz="8" w:space="0" w:color="000000"/>
            </w:tcBorders>
            <w:vAlign w:val="center"/>
            <w:hideMark/>
          </w:tcPr>
          <w:p w14:paraId="069793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EC88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0EC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448" w:type="pct"/>
            <w:tcBorders>
              <w:top w:val="nil"/>
              <w:left w:val="nil"/>
              <w:bottom w:val="nil"/>
              <w:right w:val="single" w:sz="8" w:space="0" w:color="000000"/>
            </w:tcBorders>
            <w:vAlign w:val="center"/>
            <w:hideMark/>
          </w:tcPr>
          <w:p w14:paraId="08B2A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196B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26</w:t>
            </w:r>
          </w:p>
        </w:tc>
        <w:tc>
          <w:tcPr>
            <w:tcW w:w="733" w:type="pct"/>
            <w:tcBorders>
              <w:top w:val="nil"/>
              <w:left w:val="nil"/>
              <w:bottom w:val="nil"/>
              <w:right w:val="single" w:sz="8" w:space="0" w:color="000000"/>
            </w:tcBorders>
            <w:vAlign w:val="center"/>
            <w:hideMark/>
          </w:tcPr>
          <w:p w14:paraId="124129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8E3F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731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4°36'58.82"N,74°</w:t>
            </w:r>
          </w:p>
        </w:tc>
        <w:tc>
          <w:tcPr>
            <w:tcW w:w="476" w:type="pct"/>
            <w:tcBorders>
              <w:top w:val="nil"/>
              <w:left w:val="nil"/>
              <w:bottom w:val="nil"/>
              <w:right w:val="single" w:sz="8" w:space="0" w:color="000000"/>
            </w:tcBorders>
            <w:vAlign w:val="center"/>
            <w:hideMark/>
          </w:tcPr>
          <w:p w14:paraId="3558F6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9452F7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6037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B2E4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9AD57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1576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47894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0D6E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4'20.39"O</w:t>
            </w:r>
          </w:p>
        </w:tc>
        <w:tc>
          <w:tcPr>
            <w:tcW w:w="476" w:type="pct"/>
            <w:tcBorders>
              <w:top w:val="nil"/>
              <w:left w:val="nil"/>
              <w:bottom w:val="single" w:sz="8" w:space="0" w:color="000000"/>
              <w:right w:val="single" w:sz="8" w:space="0" w:color="000000"/>
            </w:tcBorders>
            <w:vAlign w:val="center"/>
            <w:hideMark/>
          </w:tcPr>
          <w:p w14:paraId="6088C0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D452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3AF9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448" w:type="pct"/>
            <w:tcBorders>
              <w:top w:val="nil"/>
              <w:left w:val="nil"/>
              <w:bottom w:val="nil"/>
              <w:right w:val="single" w:sz="8" w:space="0" w:color="000000"/>
            </w:tcBorders>
            <w:vAlign w:val="center"/>
            <w:hideMark/>
          </w:tcPr>
          <w:p w14:paraId="67945D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1DFA9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45</w:t>
            </w:r>
          </w:p>
        </w:tc>
        <w:tc>
          <w:tcPr>
            <w:tcW w:w="733" w:type="pct"/>
            <w:tcBorders>
              <w:top w:val="nil"/>
              <w:left w:val="nil"/>
              <w:bottom w:val="nil"/>
              <w:right w:val="single" w:sz="8" w:space="0" w:color="000000"/>
            </w:tcBorders>
            <w:vAlign w:val="center"/>
            <w:hideMark/>
          </w:tcPr>
          <w:p w14:paraId="3C721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E850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E6EF7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4°37'52.08"N,74°</w:t>
            </w:r>
          </w:p>
        </w:tc>
        <w:tc>
          <w:tcPr>
            <w:tcW w:w="476" w:type="pct"/>
            <w:tcBorders>
              <w:top w:val="nil"/>
              <w:left w:val="nil"/>
              <w:bottom w:val="nil"/>
              <w:right w:val="single" w:sz="8" w:space="0" w:color="000000"/>
            </w:tcBorders>
            <w:vAlign w:val="center"/>
            <w:hideMark/>
          </w:tcPr>
          <w:p w14:paraId="5217A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AD0BA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C66E7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2D6D5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6C29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28EA1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4E2C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1183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4'4.61"O</w:t>
            </w:r>
          </w:p>
        </w:tc>
        <w:tc>
          <w:tcPr>
            <w:tcW w:w="476" w:type="pct"/>
            <w:tcBorders>
              <w:top w:val="nil"/>
              <w:left w:val="nil"/>
              <w:bottom w:val="single" w:sz="4" w:space="0" w:color="auto"/>
              <w:right w:val="single" w:sz="8" w:space="0" w:color="000000"/>
            </w:tcBorders>
            <w:vAlign w:val="center"/>
            <w:hideMark/>
          </w:tcPr>
          <w:p w14:paraId="09F22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15626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4A18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7</w:t>
            </w:r>
          </w:p>
        </w:tc>
        <w:tc>
          <w:tcPr>
            <w:tcW w:w="448" w:type="pct"/>
            <w:tcBorders>
              <w:top w:val="single" w:sz="4" w:space="0" w:color="auto"/>
              <w:left w:val="nil"/>
              <w:bottom w:val="nil"/>
              <w:right w:val="single" w:sz="8" w:space="0" w:color="000000"/>
            </w:tcBorders>
            <w:vAlign w:val="center"/>
            <w:hideMark/>
          </w:tcPr>
          <w:p w14:paraId="64EDC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124E03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57</w:t>
            </w:r>
          </w:p>
        </w:tc>
        <w:tc>
          <w:tcPr>
            <w:tcW w:w="733" w:type="pct"/>
            <w:tcBorders>
              <w:top w:val="single" w:sz="4" w:space="0" w:color="auto"/>
              <w:left w:val="nil"/>
              <w:bottom w:val="nil"/>
              <w:right w:val="single" w:sz="8" w:space="0" w:color="000000"/>
            </w:tcBorders>
            <w:vAlign w:val="center"/>
            <w:hideMark/>
          </w:tcPr>
          <w:p w14:paraId="55D6C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CA21C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22830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4°38'33.73"N,74°</w:t>
            </w:r>
          </w:p>
        </w:tc>
        <w:tc>
          <w:tcPr>
            <w:tcW w:w="476" w:type="pct"/>
            <w:tcBorders>
              <w:top w:val="single" w:sz="4" w:space="0" w:color="auto"/>
              <w:left w:val="nil"/>
              <w:bottom w:val="nil"/>
              <w:right w:val="single" w:sz="8" w:space="0" w:color="000000"/>
            </w:tcBorders>
            <w:vAlign w:val="center"/>
            <w:hideMark/>
          </w:tcPr>
          <w:p w14:paraId="3ACFC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BFDD24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C8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B22C4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FE246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6AECD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0C0B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2777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3'57.21"O</w:t>
            </w:r>
          </w:p>
        </w:tc>
        <w:tc>
          <w:tcPr>
            <w:tcW w:w="476" w:type="pct"/>
            <w:tcBorders>
              <w:top w:val="nil"/>
              <w:left w:val="nil"/>
              <w:bottom w:val="single" w:sz="8" w:space="0" w:color="000000"/>
              <w:right w:val="single" w:sz="8" w:space="0" w:color="000000"/>
            </w:tcBorders>
            <w:vAlign w:val="center"/>
            <w:hideMark/>
          </w:tcPr>
          <w:p w14:paraId="4D1224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2EF0BA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77BE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8</w:t>
            </w:r>
          </w:p>
        </w:tc>
        <w:tc>
          <w:tcPr>
            <w:tcW w:w="448" w:type="pct"/>
            <w:tcBorders>
              <w:top w:val="nil"/>
              <w:left w:val="nil"/>
              <w:bottom w:val="nil"/>
              <w:right w:val="single" w:sz="8" w:space="0" w:color="000000"/>
            </w:tcBorders>
            <w:vAlign w:val="center"/>
            <w:hideMark/>
          </w:tcPr>
          <w:p w14:paraId="03DB2C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A534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63</w:t>
            </w:r>
          </w:p>
        </w:tc>
        <w:tc>
          <w:tcPr>
            <w:tcW w:w="733" w:type="pct"/>
            <w:tcBorders>
              <w:top w:val="nil"/>
              <w:left w:val="nil"/>
              <w:bottom w:val="nil"/>
              <w:right w:val="single" w:sz="8" w:space="0" w:color="000000"/>
            </w:tcBorders>
            <w:vAlign w:val="center"/>
            <w:hideMark/>
          </w:tcPr>
          <w:p w14:paraId="37F1E4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5E2AF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74679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4°38'52.88"N,74°</w:t>
            </w:r>
          </w:p>
        </w:tc>
        <w:tc>
          <w:tcPr>
            <w:tcW w:w="476" w:type="pct"/>
            <w:tcBorders>
              <w:top w:val="nil"/>
              <w:left w:val="nil"/>
              <w:bottom w:val="nil"/>
              <w:right w:val="single" w:sz="8" w:space="0" w:color="000000"/>
            </w:tcBorders>
            <w:vAlign w:val="center"/>
            <w:hideMark/>
          </w:tcPr>
          <w:p w14:paraId="455E04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507</w:t>
            </w:r>
          </w:p>
        </w:tc>
      </w:tr>
      <w:tr w:rsidR="000F78BA" w:rsidRPr="00BE48DD" w14:paraId="060FA1D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79FCC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8641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2EAD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72439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3BBC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59443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3'53.82"O</w:t>
            </w:r>
          </w:p>
        </w:tc>
        <w:tc>
          <w:tcPr>
            <w:tcW w:w="476" w:type="pct"/>
            <w:tcBorders>
              <w:top w:val="nil"/>
              <w:left w:val="nil"/>
              <w:bottom w:val="single" w:sz="4" w:space="0" w:color="auto"/>
              <w:right w:val="single" w:sz="8" w:space="0" w:color="000000"/>
            </w:tcBorders>
            <w:vAlign w:val="center"/>
            <w:hideMark/>
          </w:tcPr>
          <w:p w14:paraId="73FE83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FB744B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0C00B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9</w:t>
            </w:r>
          </w:p>
        </w:tc>
        <w:tc>
          <w:tcPr>
            <w:tcW w:w="448" w:type="pct"/>
            <w:tcBorders>
              <w:top w:val="nil"/>
              <w:left w:val="nil"/>
              <w:bottom w:val="nil"/>
              <w:right w:val="single" w:sz="8" w:space="0" w:color="000000"/>
            </w:tcBorders>
            <w:vAlign w:val="center"/>
            <w:hideMark/>
          </w:tcPr>
          <w:p w14:paraId="027B4E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F9047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72</w:t>
            </w:r>
          </w:p>
        </w:tc>
        <w:tc>
          <w:tcPr>
            <w:tcW w:w="733" w:type="pct"/>
            <w:tcBorders>
              <w:top w:val="nil"/>
              <w:left w:val="nil"/>
              <w:bottom w:val="nil"/>
              <w:right w:val="single" w:sz="8" w:space="0" w:color="000000"/>
            </w:tcBorders>
            <w:vAlign w:val="center"/>
            <w:hideMark/>
          </w:tcPr>
          <w:p w14:paraId="6D045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9C57C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84905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4°39'29.61"N,74°</w:t>
            </w:r>
          </w:p>
        </w:tc>
        <w:tc>
          <w:tcPr>
            <w:tcW w:w="476" w:type="pct"/>
            <w:tcBorders>
              <w:top w:val="nil"/>
              <w:left w:val="nil"/>
              <w:bottom w:val="nil"/>
              <w:right w:val="single" w:sz="8" w:space="0" w:color="000000"/>
            </w:tcBorders>
            <w:vAlign w:val="center"/>
            <w:hideMark/>
          </w:tcPr>
          <w:p w14:paraId="74710A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F682A3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4D31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028C1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6894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ACD16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8D82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0EF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3'43.48"O</w:t>
            </w:r>
          </w:p>
        </w:tc>
        <w:tc>
          <w:tcPr>
            <w:tcW w:w="476" w:type="pct"/>
            <w:tcBorders>
              <w:top w:val="nil"/>
              <w:left w:val="nil"/>
              <w:bottom w:val="single" w:sz="4" w:space="0" w:color="auto"/>
              <w:right w:val="single" w:sz="8" w:space="0" w:color="000000"/>
            </w:tcBorders>
            <w:vAlign w:val="center"/>
            <w:hideMark/>
          </w:tcPr>
          <w:p w14:paraId="6173B8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F87FA9D"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A27ED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w:t>
            </w:r>
          </w:p>
        </w:tc>
        <w:tc>
          <w:tcPr>
            <w:tcW w:w="448" w:type="pct"/>
            <w:tcBorders>
              <w:top w:val="single" w:sz="4" w:space="0" w:color="auto"/>
              <w:left w:val="nil"/>
              <w:bottom w:val="nil"/>
              <w:right w:val="single" w:sz="8" w:space="0" w:color="000000"/>
            </w:tcBorders>
            <w:vAlign w:val="center"/>
            <w:hideMark/>
          </w:tcPr>
          <w:p w14:paraId="78C29A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5CAD5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76</w:t>
            </w:r>
          </w:p>
        </w:tc>
        <w:tc>
          <w:tcPr>
            <w:tcW w:w="733" w:type="pct"/>
            <w:tcBorders>
              <w:top w:val="single" w:sz="4" w:space="0" w:color="auto"/>
              <w:left w:val="nil"/>
              <w:bottom w:val="nil"/>
              <w:right w:val="single" w:sz="8" w:space="0" w:color="000000"/>
            </w:tcBorders>
            <w:vAlign w:val="center"/>
            <w:hideMark/>
          </w:tcPr>
          <w:p w14:paraId="00FAC6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FA823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078C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4°39'46.85"N,74°</w:t>
            </w:r>
          </w:p>
        </w:tc>
        <w:tc>
          <w:tcPr>
            <w:tcW w:w="476" w:type="pct"/>
            <w:tcBorders>
              <w:top w:val="single" w:sz="4" w:space="0" w:color="auto"/>
              <w:left w:val="nil"/>
              <w:bottom w:val="nil"/>
              <w:right w:val="single" w:sz="8" w:space="0" w:color="000000"/>
            </w:tcBorders>
            <w:vAlign w:val="center"/>
            <w:hideMark/>
          </w:tcPr>
          <w:p w14:paraId="149C6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1F9C243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EA62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EC59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26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C5C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6CE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94908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3'40.58"O</w:t>
            </w:r>
          </w:p>
        </w:tc>
        <w:tc>
          <w:tcPr>
            <w:tcW w:w="476" w:type="pct"/>
            <w:tcBorders>
              <w:top w:val="nil"/>
              <w:left w:val="nil"/>
              <w:bottom w:val="single" w:sz="8" w:space="0" w:color="000000"/>
              <w:right w:val="single" w:sz="8" w:space="0" w:color="000000"/>
            </w:tcBorders>
            <w:vAlign w:val="center"/>
            <w:hideMark/>
          </w:tcPr>
          <w:p w14:paraId="01DD3D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6819D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4269B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w:t>
            </w:r>
          </w:p>
        </w:tc>
        <w:tc>
          <w:tcPr>
            <w:tcW w:w="448" w:type="pct"/>
            <w:tcBorders>
              <w:top w:val="nil"/>
              <w:left w:val="nil"/>
              <w:bottom w:val="nil"/>
              <w:right w:val="single" w:sz="8" w:space="0" w:color="000000"/>
            </w:tcBorders>
            <w:vAlign w:val="center"/>
            <w:hideMark/>
          </w:tcPr>
          <w:p w14:paraId="18189F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3BBB6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Flores</w:t>
            </w:r>
          </w:p>
        </w:tc>
        <w:tc>
          <w:tcPr>
            <w:tcW w:w="733" w:type="pct"/>
            <w:tcBorders>
              <w:top w:val="nil"/>
              <w:left w:val="nil"/>
              <w:bottom w:val="nil"/>
              <w:right w:val="single" w:sz="8" w:space="0" w:color="000000"/>
            </w:tcBorders>
            <w:vAlign w:val="center"/>
            <w:hideMark/>
          </w:tcPr>
          <w:p w14:paraId="535C60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E51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B120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4°39'18.17"N,74°</w:t>
            </w:r>
          </w:p>
        </w:tc>
        <w:tc>
          <w:tcPr>
            <w:tcW w:w="476" w:type="pct"/>
            <w:tcBorders>
              <w:top w:val="nil"/>
              <w:left w:val="nil"/>
              <w:bottom w:val="nil"/>
              <w:right w:val="single" w:sz="8" w:space="0" w:color="000000"/>
            </w:tcBorders>
            <w:vAlign w:val="center"/>
            <w:hideMark/>
          </w:tcPr>
          <w:p w14:paraId="3D42D1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395</w:t>
            </w:r>
          </w:p>
        </w:tc>
      </w:tr>
      <w:tr w:rsidR="000F78BA" w:rsidRPr="00BE48DD" w14:paraId="1E92E45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B4E4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B51C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051E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640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0B26E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401A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3'46.66"O</w:t>
            </w:r>
          </w:p>
        </w:tc>
        <w:tc>
          <w:tcPr>
            <w:tcW w:w="476" w:type="pct"/>
            <w:tcBorders>
              <w:top w:val="nil"/>
              <w:left w:val="nil"/>
              <w:bottom w:val="single" w:sz="8" w:space="0" w:color="000000"/>
              <w:right w:val="single" w:sz="8" w:space="0" w:color="000000"/>
            </w:tcBorders>
            <w:vAlign w:val="center"/>
            <w:hideMark/>
          </w:tcPr>
          <w:p w14:paraId="7E47A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5CEC84" w14:textId="77777777" w:rsidTr="00E21A0B">
        <w:trPr>
          <w:trHeight w:val="20"/>
        </w:trPr>
        <w:tc>
          <w:tcPr>
            <w:tcW w:w="286" w:type="pct"/>
            <w:tcBorders>
              <w:top w:val="single" w:sz="4" w:space="0" w:color="auto"/>
              <w:left w:val="single" w:sz="8" w:space="0" w:color="000000"/>
              <w:bottom w:val="single" w:sz="4" w:space="0" w:color="auto"/>
              <w:right w:val="single" w:sz="8" w:space="0" w:color="000000"/>
            </w:tcBorders>
            <w:vAlign w:val="center"/>
            <w:hideMark/>
          </w:tcPr>
          <w:p w14:paraId="044FCB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w:t>
            </w:r>
          </w:p>
        </w:tc>
        <w:tc>
          <w:tcPr>
            <w:tcW w:w="448" w:type="pct"/>
            <w:tcBorders>
              <w:top w:val="single" w:sz="4" w:space="0" w:color="auto"/>
              <w:left w:val="nil"/>
              <w:bottom w:val="single" w:sz="4" w:space="0" w:color="auto"/>
              <w:right w:val="single" w:sz="8" w:space="0" w:color="000000"/>
            </w:tcBorders>
            <w:vAlign w:val="center"/>
            <w:hideMark/>
          </w:tcPr>
          <w:p w14:paraId="043286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single" w:sz="4" w:space="0" w:color="auto"/>
              <w:right w:val="single" w:sz="8" w:space="0" w:color="000000"/>
            </w:tcBorders>
            <w:vAlign w:val="center"/>
            <w:hideMark/>
          </w:tcPr>
          <w:p w14:paraId="2151E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Marly</w:t>
            </w:r>
          </w:p>
        </w:tc>
        <w:tc>
          <w:tcPr>
            <w:tcW w:w="733" w:type="pct"/>
            <w:tcBorders>
              <w:top w:val="single" w:sz="4" w:space="0" w:color="auto"/>
              <w:left w:val="nil"/>
              <w:bottom w:val="single" w:sz="4" w:space="0" w:color="auto"/>
              <w:right w:val="single" w:sz="8" w:space="0" w:color="000000"/>
            </w:tcBorders>
            <w:vAlign w:val="center"/>
            <w:hideMark/>
          </w:tcPr>
          <w:p w14:paraId="5EFECB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auto"/>
              <w:right w:val="single" w:sz="8" w:space="0" w:color="000000"/>
            </w:tcBorders>
            <w:vAlign w:val="center"/>
            <w:hideMark/>
          </w:tcPr>
          <w:p w14:paraId="6FBEDE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single" w:sz="4" w:space="0" w:color="auto"/>
              <w:right w:val="single" w:sz="8" w:space="0" w:color="000000"/>
            </w:tcBorders>
            <w:vAlign w:val="center"/>
            <w:hideMark/>
          </w:tcPr>
          <w:p w14:paraId="087149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4°38'13.74"N,74°</w:t>
            </w:r>
          </w:p>
        </w:tc>
        <w:tc>
          <w:tcPr>
            <w:tcW w:w="476" w:type="pct"/>
            <w:tcBorders>
              <w:top w:val="single" w:sz="4" w:space="0" w:color="auto"/>
              <w:left w:val="nil"/>
              <w:bottom w:val="single" w:sz="4" w:space="0" w:color="auto"/>
              <w:right w:val="single" w:sz="8" w:space="0" w:color="000000"/>
            </w:tcBorders>
            <w:vAlign w:val="center"/>
            <w:hideMark/>
          </w:tcPr>
          <w:p w14:paraId="7D13CA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0E02E12"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6EA7F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5D194D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2EAE97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7AFA2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6A8966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342CB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4'0.74"O</w:t>
            </w:r>
          </w:p>
        </w:tc>
        <w:tc>
          <w:tcPr>
            <w:tcW w:w="476" w:type="pct"/>
            <w:tcBorders>
              <w:top w:val="single" w:sz="4" w:space="0" w:color="auto"/>
              <w:left w:val="nil"/>
              <w:bottom w:val="single" w:sz="8" w:space="0" w:color="000000"/>
              <w:right w:val="single" w:sz="8" w:space="0" w:color="000000"/>
            </w:tcBorders>
            <w:vAlign w:val="center"/>
            <w:hideMark/>
          </w:tcPr>
          <w:p w14:paraId="33C5A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B47E299" w14:textId="77777777" w:rsidTr="00E21A0B">
        <w:trPr>
          <w:trHeight w:val="20"/>
        </w:trPr>
        <w:tc>
          <w:tcPr>
            <w:tcW w:w="286" w:type="pct"/>
            <w:tcBorders>
              <w:top w:val="nil"/>
              <w:left w:val="single" w:sz="8" w:space="0" w:color="000000"/>
              <w:right w:val="single" w:sz="8" w:space="0" w:color="000000"/>
            </w:tcBorders>
            <w:vAlign w:val="center"/>
            <w:hideMark/>
          </w:tcPr>
          <w:p w14:paraId="735444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w:t>
            </w:r>
          </w:p>
        </w:tc>
        <w:tc>
          <w:tcPr>
            <w:tcW w:w="448" w:type="pct"/>
            <w:tcBorders>
              <w:top w:val="nil"/>
              <w:left w:val="nil"/>
              <w:right w:val="single" w:sz="8" w:space="0" w:color="000000"/>
            </w:tcBorders>
            <w:vAlign w:val="center"/>
            <w:hideMark/>
          </w:tcPr>
          <w:p w14:paraId="02CB31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right w:val="single" w:sz="8" w:space="0" w:color="000000"/>
            </w:tcBorders>
            <w:vAlign w:val="center"/>
            <w:hideMark/>
          </w:tcPr>
          <w:p w14:paraId="483D9F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Profamilia</w:t>
            </w:r>
          </w:p>
        </w:tc>
        <w:tc>
          <w:tcPr>
            <w:tcW w:w="733" w:type="pct"/>
            <w:tcBorders>
              <w:top w:val="nil"/>
              <w:left w:val="nil"/>
              <w:right w:val="single" w:sz="8" w:space="0" w:color="000000"/>
            </w:tcBorders>
            <w:vAlign w:val="center"/>
            <w:hideMark/>
          </w:tcPr>
          <w:p w14:paraId="7F1804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576F1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5AC5F5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4°37'15.98"N,74°</w:t>
            </w:r>
          </w:p>
        </w:tc>
        <w:tc>
          <w:tcPr>
            <w:tcW w:w="476" w:type="pct"/>
            <w:tcBorders>
              <w:top w:val="nil"/>
              <w:left w:val="nil"/>
              <w:right w:val="single" w:sz="8" w:space="0" w:color="000000"/>
            </w:tcBorders>
            <w:vAlign w:val="center"/>
            <w:hideMark/>
          </w:tcPr>
          <w:p w14:paraId="7779EB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498</w:t>
            </w:r>
          </w:p>
        </w:tc>
      </w:tr>
      <w:tr w:rsidR="000F78BA" w:rsidRPr="00BE48DD" w14:paraId="1F6DF42F"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FCCD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FC316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5A56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31793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2E796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597D4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4'11.62"O</w:t>
            </w:r>
          </w:p>
        </w:tc>
        <w:tc>
          <w:tcPr>
            <w:tcW w:w="476" w:type="pct"/>
            <w:tcBorders>
              <w:left w:val="nil"/>
              <w:bottom w:val="single" w:sz="8" w:space="0" w:color="000000"/>
              <w:right w:val="single" w:sz="8" w:space="0" w:color="000000"/>
            </w:tcBorders>
            <w:vAlign w:val="center"/>
            <w:hideMark/>
          </w:tcPr>
          <w:p w14:paraId="355F2D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1AF71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3D84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14</w:t>
            </w:r>
          </w:p>
        </w:tc>
        <w:tc>
          <w:tcPr>
            <w:tcW w:w="448" w:type="pct"/>
            <w:tcBorders>
              <w:top w:val="nil"/>
              <w:left w:val="nil"/>
              <w:bottom w:val="nil"/>
              <w:right w:val="single" w:sz="8" w:space="0" w:color="000000"/>
            </w:tcBorders>
            <w:vAlign w:val="center"/>
            <w:hideMark/>
          </w:tcPr>
          <w:p w14:paraId="4B1392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DBD0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Tercer Milenio</w:t>
            </w:r>
          </w:p>
        </w:tc>
        <w:tc>
          <w:tcPr>
            <w:tcW w:w="733" w:type="pct"/>
            <w:tcBorders>
              <w:top w:val="nil"/>
              <w:left w:val="nil"/>
              <w:bottom w:val="nil"/>
              <w:right w:val="single" w:sz="8" w:space="0" w:color="000000"/>
            </w:tcBorders>
            <w:vAlign w:val="center"/>
            <w:hideMark/>
          </w:tcPr>
          <w:p w14:paraId="33EB8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E7670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0C06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4°35'52.27"N,74°</w:t>
            </w:r>
          </w:p>
        </w:tc>
        <w:tc>
          <w:tcPr>
            <w:tcW w:w="476" w:type="pct"/>
            <w:tcBorders>
              <w:top w:val="nil"/>
              <w:left w:val="nil"/>
              <w:bottom w:val="nil"/>
              <w:right w:val="single" w:sz="8" w:space="0" w:color="000000"/>
            </w:tcBorders>
            <w:vAlign w:val="center"/>
            <w:hideMark/>
          </w:tcPr>
          <w:p w14:paraId="7FF1FE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2F4F565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913F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3C8B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2B15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78687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F07FF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0E2D5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5'2.57"O</w:t>
            </w:r>
          </w:p>
        </w:tc>
        <w:tc>
          <w:tcPr>
            <w:tcW w:w="476" w:type="pct"/>
            <w:tcBorders>
              <w:top w:val="nil"/>
              <w:left w:val="nil"/>
              <w:bottom w:val="single" w:sz="8" w:space="0" w:color="000000"/>
              <w:right w:val="single" w:sz="8" w:space="0" w:color="000000"/>
            </w:tcBorders>
            <w:vAlign w:val="center"/>
            <w:hideMark/>
          </w:tcPr>
          <w:p w14:paraId="791ED7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95A3A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B082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15</w:t>
            </w:r>
          </w:p>
        </w:tc>
        <w:tc>
          <w:tcPr>
            <w:tcW w:w="448" w:type="pct"/>
            <w:tcBorders>
              <w:top w:val="nil"/>
              <w:left w:val="nil"/>
              <w:bottom w:val="nil"/>
              <w:right w:val="single" w:sz="8" w:space="0" w:color="000000"/>
            </w:tcBorders>
            <w:vAlign w:val="center"/>
            <w:hideMark/>
          </w:tcPr>
          <w:p w14:paraId="3B98BBF6" w14:textId="77777777" w:rsidR="000F78BA" w:rsidRPr="00BE48DD" w:rsidRDefault="000F78BA" w:rsidP="000F78BA">
            <w:pPr>
              <w:spacing w:after="0"/>
              <w:ind w:left="1" w:hanging="1"/>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D6FB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Alcalá</w:t>
            </w:r>
          </w:p>
        </w:tc>
        <w:tc>
          <w:tcPr>
            <w:tcW w:w="733" w:type="pct"/>
            <w:tcBorders>
              <w:top w:val="nil"/>
              <w:left w:val="nil"/>
              <w:bottom w:val="nil"/>
              <w:right w:val="single" w:sz="8" w:space="0" w:color="000000"/>
            </w:tcBorders>
            <w:vAlign w:val="center"/>
            <w:hideMark/>
          </w:tcPr>
          <w:p w14:paraId="713C3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9A2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AC26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4°43'16.86"N,74°</w:t>
            </w:r>
          </w:p>
        </w:tc>
        <w:tc>
          <w:tcPr>
            <w:tcW w:w="476" w:type="pct"/>
            <w:tcBorders>
              <w:top w:val="nil"/>
              <w:left w:val="nil"/>
              <w:bottom w:val="nil"/>
              <w:right w:val="single" w:sz="8" w:space="0" w:color="000000"/>
            </w:tcBorders>
            <w:vAlign w:val="center"/>
            <w:hideMark/>
          </w:tcPr>
          <w:p w14:paraId="3ECF95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590</w:t>
            </w:r>
          </w:p>
        </w:tc>
      </w:tr>
      <w:tr w:rsidR="000F78BA" w:rsidRPr="00BE48DD" w14:paraId="2F608F5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B53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2B8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07677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BD2A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CA6B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ED0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3'5.22"O</w:t>
            </w:r>
          </w:p>
        </w:tc>
        <w:tc>
          <w:tcPr>
            <w:tcW w:w="476" w:type="pct"/>
            <w:tcBorders>
              <w:top w:val="nil"/>
              <w:left w:val="nil"/>
              <w:bottom w:val="single" w:sz="8" w:space="0" w:color="000000"/>
              <w:right w:val="single" w:sz="8" w:space="0" w:color="000000"/>
            </w:tcBorders>
            <w:vAlign w:val="center"/>
            <w:hideMark/>
          </w:tcPr>
          <w:p w14:paraId="5C7C8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B5053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67B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w:t>
            </w:r>
          </w:p>
        </w:tc>
        <w:tc>
          <w:tcPr>
            <w:tcW w:w="448" w:type="pct"/>
            <w:tcBorders>
              <w:top w:val="nil"/>
              <w:left w:val="nil"/>
              <w:bottom w:val="single" w:sz="8" w:space="0" w:color="000000"/>
              <w:right w:val="single" w:sz="8" w:space="0" w:color="000000"/>
            </w:tcBorders>
            <w:vAlign w:val="center"/>
            <w:hideMark/>
          </w:tcPr>
          <w:p w14:paraId="74A6D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3EEA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100</w:t>
            </w:r>
          </w:p>
        </w:tc>
        <w:tc>
          <w:tcPr>
            <w:tcW w:w="733" w:type="pct"/>
            <w:tcBorders>
              <w:top w:val="nil"/>
              <w:left w:val="nil"/>
              <w:bottom w:val="single" w:sz="8" w:space="0" w:color="000000"/>
              <w:right w:val="single" w:sz="8" w:space="0" w:color="000000"/>
            </w:tcBorders>
            <w:vAlign w:val="center"/>
            <w:hideMark/>
          </w:tcPr>
          <w:p w14:paraId="44C534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5C7CFD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421F9F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4°41'6.09"N,74°3 '27.11"O</w:t>
            </w:r>
          </w:p>
        </w:tc>
        <w:tc>
          <w:tcPr>
            <w:tcW w:w="476" w:type="pct"/>
            <w:tcBorders>
              <w:top w:val="nil"/>
              <w:left w:val="nil"/>
              <w:bottom w:val="single" w:sz="8" w:space="0" w:color="000000"/>
              <w:right w:val="single" w:sz="8" w:space="0" w:color="000000"/>
            </w:tcBorders>
            <w:vAlign w:val="center"/>
            <w:hideMark/>
          </w:tcPr>
          <w:p w14:paraId="5231B3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652</w:t>
            </w:r>
          </w:p>
        </w:tc>
      </w:tr>
      <w:tr w:rsidR="000F78BA" w:rsidRPr="00BE48DD" w14:paraId="01DB57A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6951C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17</w:t>
            </w:r>
          </w:p>
        </w:tc>
        <w:tc>
          <w:tcPr>
            <w:tcW w:w="448" w:type="pct"/>
            <w:tcBorders>
              <w:top w:val="nil"/>
              <w:left w:val="nil"/>
              <w:bottom w:val="nil"/>
              <w:right w:val="single" w:sz="8" w:space="0" w:color="000000"/>
            </w:tcBorders>
            <w:vAlign w:val="center"/>
            <w:hideMark/>
          </w:tcPr>
          <w:p w14:paraId="316753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3EDC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106</w:t>
            </w:r>
          </w:p>
        </w:tc>
        <w:tc>
          <w:tcPr>
            <w:tcW w:w="733" w:type="pct"/>
            <w:tcBorders>
              <w:top w:val="nil"/>
              <w:left w:val="nil"/>
              <w:bottom w:val="nil"/>
              <w:right w:val="single" w:sz="8" w:space="0" w:color="000000"/>
            </w:tcBorders>
            <w:vAlign w:val="center"/>
            <w:hideMark/>
          </w:tcPr>
          <w:p w14:paraId="32F93D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ECA5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2EEF5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4°41'35.33"N,74°</w:t>
            </w:r>
          </w:p>
        </w:tc>
        <w:tc>
          <w:tcPr>
            <w:tcW w:w="476" w:type="pct"/>
            <w:tcBorders>
              <w:top w:val="nil"/>
              <w:left w:val="nil"/>
              <w:bottom w:val="nil"/>
              <w:right w:val="single" w:sz="8" w:space="0" w:color="000000"/>
            </w:tcBorders>
            <w:vAlign w:val="center"/>
            <w:hideMark/>
          </w:tcPr>
          <w:p w14:paraId="345D7E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0AA47B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6BDE6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E455C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608B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A92A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D1C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8EA3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3'22.21"O</w:t>
            </w:r>
          </w:p>
        </w:tc>
        <w:tc>
          <w:tcPr>
            <w:tcW w:w="476" w:type="pct"/>
            <w:tcBorders>
              <w:top w:val="nil"/>
              <w:left w:val="nil"/>
              <w:bottom w:val="single" w:sz="8" w:space="0" w:color="000000"/>
              <w:right w:val="single" w:sz="8" w:space="0" w:color="000000"/>
            </w:tcBorders>
            <w:vAlign w:val="center"/>
            <w:hideMark/>
          </w:tcPr>
          <w:p w14:paraId="4C238B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A8E93F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14F0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18</w:t>
            </w:r>
          </w:p>
        </w:tc>
        <w:tc>
          <w:tcPr>
            <w:tcW w:w="448" w:type="pct"/>
            <w:tcBorders>
              <w:top w:val="nil"/>
              <w:left w:val="nil"/>
              <w:bottom w:val="nil"/>
              <w:right w:val="single" w:sz="8" w:space="0" w:color="000000"/>
            </w:tcBorders>
            <w:vAlign w:val="center"/>
            <w:hideMark/>
          </w:tcPr>
          <w:p w14:paraId="35541D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70C1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127</w:t>
            </w:r>
          </w:p>
        </w:tc>
        <w:tc>
          <w:tcPr>
            <w:tcW w:w="733" w:type="pct"/>
            <w:tcBorders>
              <w:top w:val="nil"/>
              <w:left w:val="nil"/>
              <w:bottom w:val="nil"/>
              <w:right w:val="single" w:sz="8" w:space="0" w:color="000000"/>
            </w:tcBorders>
            <w:vAlign w:val="center"/>
            <w:hideMark/>
          </w:tcPr>
          <w:p w14:paraId="25B07F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1F04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F728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4°42'18.54"N,74°</w:t>
            </w:r>
          </w:p>
        </w:tc>
        <w:tc>
          <w:tcPr>
            <w:tcW w:w="476" w:type="pct"/>
            <w:tcBorders>
              <w:top w:val="nil"/>
              <w:left w:val="nil"/>
              <w:bottom w:val="nil"/>
              <w:right w:val="single" w:sz="8" w:space="0" w:color="000000"/>
            </w:tcBorders>
            <w:vAlign w:val="center"/>
            <w:hideMark/>
          </w:tcPr>
          <w:p w14:paraId="1BDC3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4A862F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ACF3A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053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43C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C2FA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342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B950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3'14.94"O</w:t>
            </w:r>
          </w:p>
        </w:tc>
        <w:tc>
          <w:tcPr>
            <w:tcW w:w="476" w:type="pct"/>
            <w:tcBorders>
              <w:top w:val="nil"/>
              <w:left w:val="nil"/>
              <w:bottom w:val="single" w:sz="8" w:space="0" w:color="000000"/>
              <w:right w:val="single" w:sz="8" w:space="0" w:color="000000"/>
            </w:tcBorders>
            <w:vAlign w:val="center"/>
            <w:hideMark/>
          </w:tcPr>
          <w:p w14:paraId="201116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6EB3F9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C80E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w:t>
            </w:r>
          </w:p>
        </w:tc>
        <w:tc>
          <w:tcPr>
            <w:tcW w:w="448" w:type="pct"/>
            <w:tcBorders>
              <w:top w:val="nil"/>
              <w:left w:val="nil"/>
              <w:bottom w:val="nil"/>
              <w:right w:val="single" w:sz="8" w:space="0" w:color="000000"/>
            </w:tcBorders>
            <w:vAlign w:val="center"/>
            <w:hideMark/>
          </w:tcPr>
          <w:p w14:paraId="4DD73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49C16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142</w:t>
            </w:r>
          </w:p>
        </w:tc>
        <w:tc>
          <w:tcPr>
            <w:tcW w:w="733" w:type="pct"/>
            <w:tcBorders>
              <w:top w:val="nil"/>
              <w:left w:val="nil"/>
              <w:bottom w:val="nil"/>
              <w:right w:val="single" w:sz="8" w:space="0" w:color="000000"/>
            </w:tcBorders>
            <w:vAlign w:val="center"/>
            <w:hideMark/>
          </w:tcPr>
          <w:p w14:paraId="032447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1E0E2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508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4°43'36.66"N,74°</w:t>
            </w:r>
          </w:p>
        </w:tc>
        <w:tc>
          <w:tcPr>
            <w:tcW w:w="476" w:type="pct"/>
            <w:tcBorders>
              <w:top w:val="nil"/>
              <w:left w:val="nil"/>
              <w:bottom w:val="nil"/>
              <w:right w:val="single" w:sz="8" w:space="0" w:color="000000"/>
            </w:tcBorders>
            <w:vAlign w:val="center"/>
            <w:hideMark/>
          </w:tcPr>
          <w:p w14:paraId="6A4C94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3CD0876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9F41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0EC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2B8E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FF3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510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84EA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3'2.06"O</w:t>
            </w:r>
          </w:p>
        </w:tc>
        <w:tc>
          <w:tcPr>
            <w:tcW w:w="476" w:type="pct"/>
            <w:tcBorders>
              <w:top w:val="nil"/>
              <w:left w:val="nil"/>
              <w:bottom w:val="single" w:sz="8" w:space="0" w:color="000000"/>
              <w:right w:val="single" w:sz="8" w:space="0" w:color="000000"/>
            </w:tcBorders>
            <w:vAlign w:val="center"/>
            <w:hideMark/>
          </w:tcPr>
          <w:p w14:paraId="5414C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65E121" w14:textId="77777777" w:rsidTr="00E21A0B">
        <w:trPr>
          <w:trHeight w:val="20"/>
        </w:trPr>
        <w:tc>
          <w:tcPr>
            <w:tcW w:w="286" w:type="pct"/>
            <w:tcBorders>
              <w:top w:val="nil"/>
              <w:left w:val="single" w:sz="8" w:space="0" w:color="000000"/>
              <w:right w:val="single" w:sz="8" w:space="0" w:color="000000"/>
            </w:tcBorders>
            <w:vAlign w:val="center"/>
            <w:hideMark/>
          </w:tcPr>
          <w:p w14:paraId="26E67A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w:t>
            </w:r>
          </w:p>
        </w:tc>
        <w:tc>
          <w:tcPr>
            <w:tcW w:w="448" w:type="pct"/>
            <w:tcBorders>
              <w:top w:val="nil"/>
              <w:left w:val="nil"/>
              <w:right w:val="single" w:sz="8" w:space="0" w:color="000000"/>
            </w:tcBorders>
            <w:vAlign w:val="center"/>
            <w:hideMark/>
          </w:tcPr>
          <w:p w14:paraId="73027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right w:val="single" w:sz="8" w:space="0" w:color="000000"/>
            </w:tcBorders>
            <w:vAlign w:val="center"/>
            <w:hideMark/>
          </w:tcPr>
          <w:p w14:paraId="3FB40F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146</w:t>
            </w:r>
          </w:p>
        </w:tc>
        <w:tc>
          <w:tcPr>
            <w:tcW w:w="733" w:type="pct"/>
            <w:tcBorders>
              <w:top w:val="nil"/>
              <w:left w:val="nil"/>
              <w:right w:val="single" w:sz="8" w:space="0" w:color="000000"/>
            </w:tcBorders>
            <w:vAlign w:val="center"/>
            <w:hideMark/>
          </w:tcPr>
          <w:p w14:paraId="79D64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2C101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014D65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4°43'53.82"N,74°</w:t>
            </w:r>
          </w:p>
        </w:tc>
        <w:tc>
          <w:tcPr>
            <w:tcW w:w="476" w:type="pct"/>
            <w:tcBorders>
              <w:top w:val="nil"/>
              <w:left w:val="nil"/>
              <w:right w:val="single" w:sz="8" w:space="0" w:color="000000"/>
            </w:tcBorders>
            <w:vAlign w:val="center"/>
            <w:hideMark/>
          </w:tcPr>
          <w:p w14:paraId="1141B2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228</w:t>
            </w:r>
          </w:p>
        </w:tc>
      </w:tr>
      <w:tr w:rsidR="000F78BA" w:rsidRPr="00BE48DD" w14:paraId="0A08D588"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F7A6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15DF6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4" w:space="0" w:color="auto"/>
              <w:right w:val="single" w:sz="8" w:space="0" w:color="000000"/>
            </w:tcBorders>
            <w:vAlign w:val="center"/>
            <w:hideMark/>
          </w:tcPr>
          <w:p w14:paraId="36B139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4" w:space="0" w:color="auto"/>
              <w:right w:val="single" w:sz="8" w:space="0" w:color="000000"/>
            </w:tcBorders>
            <w:vAlign w:val="center"/>
            <w:hideMark/>
          </w:tcPr>
          <w:p w14:paraId="47EA4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016E23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795D5A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2'58.94"O</w:t>
            </w:r>
          </w:p>
        </w:tc>
        <w:tc>
          <w:tcPr>
            <w:tcW w:w="476" w:type="pct"/>
            <w:tcBorders>
              <w:left w:val="nil"/>
              <w:bottom w:val="single" w:sz="4" w:space="0" w:color="auto"/>
              <w:right w:val="single" w:sz="8" w:space="0" w:color="000000"/>
            </w:tcBorders>
            <w:vAlign w:val="center"/>
            <w:hideMark/>
          </w:tcPr>
          <w:p w14:paraId="0D6F8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49B8CB"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FF477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w:t>
            </w:r>
          </w:p>
        </w:tc>
        <w:tc>
          <w:tcPr>
            <w:tcW w:w="448" w:type="pct"/>
            <w:tcBorders>
              <w:top w:val="single" w:sz="4" w:space="0" w:color="auto"/>
              <w:left w:val="nil"/>
              <w:bottom w:val="nil"/>
              <w:right w:val="single" w:sz="8" w:space="0" w:color="000000"/>
            </w:tcBorders>
            <w:vAlign w:val="center"/>
            <w:hideMark/>
          </w:tcPr>
          <w:p w14:paraId="30864E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2B8B2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187</w:t>
            </w:r>
          </w:p>
        </w:tc>
        <w:tc>
          <w:tcPr>
            <w:tcW w:w="733" w:type="pct"/>
            <w:tcBorders>
              <w:top w:val="single" w:sz="4" w:space="0" w:color="auto"/>
              <w:left w:val="nil"/>
              <w:bottom w:val="nil"/>
              <w:right w:val="single" w:sz="8" w:space="0" w:color="000000"/>
            </w:tcBorders>
            <w:vAlign w:val="center"/>
            <w:hideMark/>
          </w:tcPr>
          <w:p w14:paraId="14CACC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430318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8D8F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4°45'47.32"N,74°</w:t>
            </w:r>
          </w:p>
        </w:tc>
        <w:tc>
          <w:tcPr>
            <w:tcW w:w="476" w:type="pct"/>
            <w:tcBorders>
              <w:top w:val="single" w:sz="4" w:space="0" w:color="auto"/>
              <w:left w:val="nil"/>
              <w:bottom w:val="nil"/>
              <w:right w:val="single" w:sz="8" w:space="0" w:color="000000"/>
            </w:tcBorders>
            <w:vAlign w:val="center"/>
            <w:hideMark/>
          </w:tcPr>
          <w:p w14:paraId="671B6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245</w:t>
            </w:r>
          </w:p>
        </w:tc>
      </w:tr>
      <w:tr w:rsidR="000F78BA" w:rsidRPr="00BE48DD" w14:paraId="5E530DE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1430E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910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BFF61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5112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436C5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36F6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2'40.37"O</w:t>
            </w:r>
          </w:p>
        </w:tc>
        <w:tc>
          <w:tcPr>
            <w:tcW w:w="476" w:type="pct"/>
            <w:tcBorders>
              <w:top w:val="nil"/>
              <w:left w:val="nil"/>
              <w:bottom w:val="single" w:sz="8" w:space="0" w:color="000000"/>
              <w:right w:val="single" w:sz="8" w:space="0" w:color="000000"/>
            </w:tcBorders>
            <w:vAlign w:val="center"/>
            <w:hideMark/>
          </w:tcPr>
          <w:p w14:paraId="0B9140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77535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3497F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w:t>
            </w:r>
          </w:p>
        </w:tc>
        <w:tc>
          <w:tcPr>
            <w:tcW w:w="448" w:type="pct"/>
            <w:tcBorders>
              <w:top w:val="single" w:sz="4" w:space="0" w:color="auto"/>
              <w:left w:val="nil"/>
              <w:bottom w:val="nil"/>
              <w:right w:val="single" w:sz="8" w:space="0" w:color="000000"/>
            </w:tcBorders>
            <w:vAlign w:val="center"/>
            <w:hideMark/>
          </w:tcPr>
          <w:p w14:paraId="25B32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65AA9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85</w:t>
            </w:r>
          </w:p>
        </w:tc>
        <w:tc>
          <w:tcPr>
            <w:tcW w:w="733" w:type="pct"/>
            <w:tcBorders>
              <w:top w:val="single" w:sz="4" w:space="0" w:color="auto"/>
              <w:left w:val="nil"/>
              <w:bottom w:val="nil"/>
              <w:right w:val="single" w:sz="8" w:space="0" w:color="000000"/>
            </w:tcBorders>
            <w:vAlign w:val="center"/>
            <w:hideMark/>
          </w:tcPr>
          <w:p w14:paraId="5D7EA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E890A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4A69C5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4°40'20.22"N,74°</w:t>
            </w:r>
          </w:p>
        </w:tc>
        <w:tc>
          <w:tcPr>
            <w:tcW w:w="476" w:type="pct"/>
            <w:tcBorders>
              <w:top w:val="single" w:sz="4" w:space="0" w:color="auto"/>
              <w:left w:val="nil"/>
              <w:bottom w:val="nil"/>
              <w:right w:val="single" w:sz="8" w:space="0" w:color="000000"/>
            </w:tcBorders>
            <w:vAlign w:val="center"/>
            <w:hideMark/>
          </w:tcPr>
          <w:p w14:paraId="56BACD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618</w:t>
            </w:r>
          </w:p>
        </w:tc>
      </w:tr>
      <w:tr w:rsidR="000F78BA" w:rsidRPr="00BE48DD" w14:paraId="4C5548A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7C557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8BC6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558B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2E3E0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2762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F947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3'34.80"O</w:t>
            </w:r>
          </w:p>
        </w:tc>
        <w:tc>
          <w:tcPr>
            <w:tcW w:w="476" w:type="pct"/>
            <w:tcBorders>
              <w:top w:val="nil"/>
              <w:left w:val="nil"/>
              <w:bottom w:val="single" w:sz="8" w:space="0" w:color="000000"/>
              <w:right w:val="single" w:sz="8" w:space="0" w:color="000000"/>
            </w:tcBorders>
            <w:vAlign w:val="center"/>
            <w:hideMark/>
          </w:tcPr>
          <w:p w14:paraId="16300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F8443F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D034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w:t>
            </w:r>
          </w:p>
        </w:tc>
        <w:tc>
          <w:tcPr>
            <w:tcW w:w="448" w:type="pct"/>
            <w:tcBorders>
              <w:top w:val="nil"/>
              <w:left w:val="nil"/>
              <w:bottom w:val="nil"/>
              <w:right w:val="single" w:sz="8" w:space="0" w:color="000000"/>
            </w:tcBorders>
            <w:vAlign w:val="center"/>
            <w:hideMark/>
          </w:tcPr>
          <w:p w14:paraId="146B0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8738CFD"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Cardioinfantil</w:t>
            </w:r>
            <w:proofErr w:type="spellEnd"/>
          </w:p>
        </w:tc>
        <w:tc>
          <w:tcPr>
            <w:tcW w:w="733" w:type="pct"/>
            <w:tcBorders>
              <w:top w:val="nil"/>
              <w:left w:val="nil"/>
              <w:bottom w:val="nil"/>
              <w:right w:val="single" w:sz="8" w:space="0" w:color="000000"/>
            </w:tcBorders>
            <w:vAlign w:val="center"/>
            <w:hideMark/>
          </w:tcPr>
          <w:p w14:paraId="33F4A7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BBDE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051AD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4°44'31.18"N,74°</w:t>
            </w:r>
          </w:p>
        </w:tc>
        <w:tc>
          <w:tcPr>
            <w:tcW w:w="476" w:type="pct"/>
            <w:tcBorders>
              <w:top w:val="nil"/>
              <w:left w:val="nil"/>
              <w:bottom w:val="nil"/>
              <w:right w:val="single" w:sz="8" w:space="0" w:color="000000"/>
            </w:tcBorders>
            <w:vAlign w:val="center"/>
            <w:hideMark/>
          </w:tcPr>
          <w:p w14:paraId="68855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3FBDD8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030B9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1848F1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15D67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75A1A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6AA6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2777C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2'52.72"O</w:t>
            </w:r>
          </w:p>
        </w:tc>
        <w:tc>
          <w:tcPr>
            <w:tcW w:w="476" w:type="pct"/>
            <w:tcBorders>
              <w:top w:val="nil"/>
              <w:left w:val="nil"/>
              <w:bottom w:val="single" w:sz="4" w:space="0" w:color="auto"/>
              <w:right w:val="single" w:sz="8" w:space="0" w:color="000000"/>
            </w:tcBorders>
            <w:vAlign w:val="center"/>
            <w:hideMark/>
          </w:tcPr>
          <w:p w14:paraId="5CE45C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F2E1A0" w14:textId="77777777" w:rsidTr="00E21A0B">
        <w:trPr>
          <w:trHeight w:val="20"/>
        </w:trPr>
        <w:tc>
          <w:tcPr>
            <w:tcW w:w="286" w:type="pct"/>
            <w:tcBorders>
              <w:top w:val="single" w:sz="4" w:space="0" w:color="auto"/>
              <w:left w:val="single" w:sz="8" w:space="0" w:color="000000"/>
              <w:bottom w:val="single" w:sz="4" w:space="0" w:color="000000"/>
              <w:right w:val="single" w:sz="8" w:space="0" w:color="000000"/>
            </w:tcBorders>
            <w:vAlign w:val="center"/>
            <w:hideMark/>
          </w:tcPr>
          <w:p w14:paraId="713971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w:t>
            </w:r>
          </w:p>
        </w:tc>
        <w:tc>
          <w:tcPr>
            <w:tcW w:w="448" w:type="pct"/>
            <w:tcBorders>
              <w:top w:val="single" w:sz="4" w:space="0" w:color="auto"/>
              <w:left w:val="nil"/>
              <w:bottom w:val="single" w:sz="4" w:space="0" w:color="000000"/>
              <w:right w:val="single" w:sz="8" w:space="0" w:color="000000"/>
            </w:tcBorders>
            <w:vAlign w:val="center"/>
            <w:hideMark/>
          </w:tcPr>
          <w:p w14:paraId="43C7A35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single" w:sz="4" w:space="0" w:color="000000"/>
              <w:right w:val="single" w:sz="8" w:space="0" w:color="000000"/>
            </w:tcBorders>
            <w:vAlign w:val="center"/>
            <w:hideMark/>
          </w:tcPr>
          <w:p w14:paraId="5CD239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Héroes</w:t>
            </w:r>
          </w:p>
        </w:tc>
        <w:tc>
          <w:tcPr>
            <w:tcW w:w="733" w:type="pct"/>
            <w:tcBorders>
              <w:top w:val="single" w:sz="4" w:space="0" w:color="auto"/>
              <w:left w:val="nil"/>
              <w:bottom w:val="single" w:sz="4" w:space="0" w:color="000000"/>
              <w:right w:val="single" w:sz="8" w:space="0" w:color="000000"/>
            </w:tcBorders>
            <w:vAlign w:val="center"/>
            <w:hideMark/>
          </w:tcPr>
          <w:p w14:paraId="07F923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000000"/>
              <w:right w:val="single" w:sz="8" w:space="0" w:color="000000"/>
            </w:tcBorders>
            <w:vAlign w:val="center"/>
            <w:hideMark/>
          </w:tcPr>
          <w:p w14:paraId="7BCB8C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single" w:sz="4" w:space="0" w:color="000000"/>
              <w:right w:val="single" w:sz="8" w:space="0" w:color="000000"/>
            </w:tcBorders>
            <w:vAlign w:val="center"/>
            <w:hideMark/>
          </w:tcPr>
          <w:p w14:paraId="4AE92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4°40'3.82"N,74°3 '37.47"O</w:t>
            </w:r>
          </w:p>
        </w:tc>
        <w:tc>
          <w:tcPr>
            <w:tcW w:w="476" w:type="pct"/>
            <w:tcBorders>
              <w:top w:val="single" w:sz="4" w:space="0" w:color="auto"/>
              <w:left w:val="nil"/>
              <w:bottom w:val="single" w:sz="4" w:space="0" w:color="000000"/>
              <w:right w:val="single" w:sz="8" w:space="0" w:color="000000"/>
            </w:tcBorders>
            <w:vAlign w:val="center"/>
            <w:hideMark/>
          </w:tcPr>
          <w:p w14:paraId="6D1DBD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680</w:t>
            </w:r>
          </w:p>
        </w:tc>
      </w:tr>
      <w:tr w:rsidR="000F78BA" w:rsidRPr="00BE48DD" w14:paraId="53C95E5A" w14:textId="77777777" w:rsidTr="00E21A0B">
        <w:trPr>
          <w:trHeight w:val="20"/>
        </w:trPr>
        <w:tc>
          <w:tcPr>
            <w:tcW w:w="286" w:type="pct"/>
            <w:tcBorders>
              <w:top w:val="single" w:sz="4" w:space="0" w:color="000000"/>
              <w:left w:val="single" w:sz="8" w:space="0" w:color="000000"/>
              <w:bottom w:val="single" w:sz="8" w:space="0" w:color="000000"/>
              <w:right w:val="single" w:sz="8" w:space="0" w:color="000000"/>
            </w:tcBorders>
            <w:vAlign w:val="center"/>
            <w:hideMark/>
          </w:tcPr>
          <w:p w14:paraId="08C67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w:t>
            </w:r>
          </w:p>
        </w:tc>
        <w:tc>
          <w:tcPr>
            <w:tcW w:w="448" w:type="pct"/>
            <w:tcBorders>
              <w:top w:val="single" w:sz="4" w:space="0" w:color="000000"/>
              <w:left w:val="nil"/>
              <w:bottom w:val="single" w:sz="8" w:space="0" w:color="000000"/>
              <w:right w:val="single" w:sz="8" w:space="0" w:color="000000"/>
            </w:tcBorders>
            <w:vAlign w:val="center"/>
            <w:hideMark/>
          </w:tcPr>
          <w:p w14:paraId="41D44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000000"/>
              <w:left w:val="nil"/>
              <w:bottom w:val="single" w:sz="8" w:space="0" w:color="000000"/>
              <w:right w:val="single" w:sz="8" w:space="0" w:color="000000"/>
            </w:tcBorders>
            <w:vAlign w:val="center"/>
            <w:hideMark/>
          </w:tcPr>
          <w:p w14:paraId="07A1D5CD"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Mazuren</w:t>
            </w:r>
            <w:proofErr w:type="spellEnd"/>
          </w:p>
        </w:tc>
        <w:tc>
          <w:tcPr>
            <w:tcW w:w="733" w:type="pct"/>
            <w:tcBorders>
              <w:top w:val="single" w:sz="4" w:space="0" w:color="000000"/>
              <w:left w:val="nil"/>
              <w:bottom w:val="single" w:sz="8" w:space="0" w:color="000000"/>
              <w:right w:val="single" w:sz="8" w:space="0" w:color="000000"/>
            </w:tcBorders>
            <w:vAlign w:val="center"/>
            <w:hideMark/>
          </w:tcPr>
          <w:p w14:paraId="6693D4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000000"/>
              <w:left w:val="nil"/>
              <w:bottom w:val="single" w:sz="8" w:space="0" w:color="000000"/>
              <w:right w:val="single" w:sz="8" w:space="0" w:color="000000"/>
            </w:tcBorders>
            <w:vAlign w:val="center"/>
            <w:hideMark/>
          </w:tcPr>
          <w:p w14:paraId="504CAA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000000"/>
              <w:left w:val="nil"/>
              <w:bottom w:val="single" w:sz="8" w:space="0" w:color="000000"/>
              <w:right w:val="single" w:sz="8" w:space="0" w:color="000000"/>
            </w:tcBorders>
            <w:vAlign w:val="center"/>
            <w:hideMark/>
          </w:tcPr>
          <w:p w14:paraId="2844A5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4°44'6.81"N,74°2 '56.88"O</w:t>
            </w:r>
          </w:p>
        </w:tc>
        <w:tc>
          <w:tcPr>
            <w:tcW w:w="476" w:type="pct"/>
            <w:tcBorders>
              <w:top w:val="single" w:sz="4" w:space="0" w:color="000000"/>
              <w:left w:val="nil"/>
              <w:bottom w:val="single" w:sz="8" w:space="0" w:color="000000"/>
              <w:right w:val="single" w:sz="8" w:space="0" w:color="000000"/>
            </w:tcBorders>
            <w:vAlign w:val="center"/>
            <w:hideMark/>
          </w:tcPr>
          <w:p w14:paraId="6C92B8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487AF53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358B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w:t>
            </w:r>
          </w:p>
        </w:tc>
        <w:tc>
          <w:tcPr>
            <w:tcW w:w="448" w:type="pct"/>
            <w:tcBorders>
              <w:top w:val="nil"/>
              <w:left w:val="nil"/>
              <w:bottom w:val="nil"/>
              <w:right w:val="single" w:sz="8" w:space="0" w:color="000000"/>
            </w:tcBorders>
            <w:vAlign w:val="center"/>
            <w:hideMark/>
          </w:tcPr>
          <w:p w14:paraId="74364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1FE33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Pepe Sierra</w:t>
            </w:r>
          </w:p>
        </w:tc>
        <w:tc>
          <w:tcPr>
            <w:tcW w:w="733" w:type="pct"/>
            <w:tcBorders>
              <w:top w:val="nil"/>
              <w:left w:val="nil"/>
              <w:bottom w:val="nil"/>
              <w:right w:val="single" w:sz="8" w:space="0" w:color="000000"/>
            </w:tcBorders>
            <w:vAlign w:val="center"/>
            <w:hideMark/>
          </w:tcPr>
          <w:p w14:paraId="70131A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7F20F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362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4°41'55.08"N,74°</w:t>
            </w:r>
          </w:p>
        </w:tc>
        <w:tc>
          <w:tcPr>
            <w:tcW w:w="476" w:type="pct"/>
            <w:tcBorders>
              <w:top w:val="nil"/>
              <w:left w:val="nil"/>
              <w:bottom w:val="nil"/>
              <w:right w:val="single" w:sz="8" w:space="0" w:color="000000"/>
            </w:tcBorders>
            <w:vAlign w:val="center"/>
            <w:hideMark/>
          </w:tcPr>
          <w:p w14:paraId="15325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373</w:t>
            </w:r>
          </w:p>
        </w:tc>
      </w:tr>
      <w:tr w:rsidR="000F78BA" w:rsidRPr="00BE48DD" w14:paraId="3D728572"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01E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0FE03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BD4F1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344F4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6AE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A6F1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3'18.85"O</w:t>
            </w:r>
          </w:p>
        </w:tc>
        <w:tc>
          <w:tcPr>
            <w:tcW w:w="476" w:type="pct"/>
            <w:tcBorders>
              <w:top w:val="nil"/>
              <w:left w:val="nil"/>
              <w:bottom w:val="single" w:sz="4" w:space="0" w:color="auto"/>
              <w:right w:val="single" w:sz="8" w:space="0" w:color="000000"/>
            </w:tcBorders>
            <w:vAlign w:val="center"/>
            <w:hideMark/>
          </w:tcPr>
          <w:p w14:paraId="7E87D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D53C67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D762A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w:t>
            </w:r>
          </w:p>
        </w:tc>
        <w:tc>
          <w:tcPr>
            <w:tcW w:w="448" w:type="pct"/>
            <w:tcBorders>
              <w:top w:val="single" w:sz="4" w:space="0" w:color="auto"/>
              <w:left w:val="nil"/>
              <w:bottom w:val="nil"/>
              <w:right w:val="single" w:sz="8" w:space="0" w:color="000000"/>
            </w:tcBorders>
            <w:vAlign w:val="center"/>
            <w:hideMark/>
          </w:tcPr>
          <w:p w14:paraId="69447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024B34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Norte</w:t>
            </w:r>
          </w:p>
        </w:tc>
        <w:tc>
          <w:tcPr>
            <w:tcW w:w="733" w:type="pct"/>
            <w:tcBorders>
              <w:top w:val="single" w:sz="4" w:space="0" w:color="auto"/>
              <w:left w:val="nil"/>
              <w:bottom w:val="nil"/>
              <w:right w:val="single" w:sz="8" w:space="0" w:color="000000"/>
            </w:tcBorders>
            <w:vAlign w:val="center"/>
            <w:hideMark/>
          </w:tcPr>
          <w:p w14:paraId="1A3C89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1F701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A279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4°45'16.38"N,74°</w:t>
            </w:r>
          </w:p>
        </w:tc>
        <w:tc>
          <w:tcPr>
            <w:tcW w:w="476" w:type="pct"/>
            <w:tcBorders>
              <w:top w:val="single" w:sz="4" w:space="0" w:color="auto"/>
              <w:left w:val="nil"/>
              <w:bottom w:val="nil"/>
              <w:right w:val="single" w:sz="8" w:space="0" w:color="000000"/>
            </w:tcBorders>
            <w:vAlign w:val="center"/>
            <w:hideMark/>
          </w:tcPr>
          <w:p w14:paraId="4B6218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5.296</w:t>
            </w:r>
          </w:p>
        </w:tc>
      </w:tr>
      <w:tr w:rsidR="000F78BA" w:rsidRPr="00BE48DD" w14:paraId="71466C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1F096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D9B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B83DA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C652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A82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EDFC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2'45.88"O</w:t>
            </w:r>
          </w:p>
        </w:tc>
        <w:tc>
          <w:tcPr>
            <w:tcW w:w="476" w:type="pct"/>
            <w:tcBorders>
              <w:top w:val="nil"/>
              <w:left w:val="nil"/>
              <w:bottom w:val="single" w:sz="8" w:space="0" w:color="000000"/>
              <w:right w:val="single" w:sz="8" w:space="0" w:color="000000"/>
            </w:tcBorders>
            <w:vAlign w:val="center"/>
            <w:hideMark/>
          </w:tcPr>
          <w:p w14:paraId="280C0C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BAC1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AFB5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w:t>
            </w:r>
          </w:p>
        </w:tc>
        <w:tc>
          <w:tcPr>
            <w:tcW w:w="448" w:type="pct"/>
            <w:tcBorders>
              <w:top w:val="nil"/>
              <w:left w:val="nil"/>
              <w:bottom w:val="nil"/>
              <w:right w:val="single" w:sz="8" w:space="0" w:color="000000"/>
            </w:tcBorders>
            <w:vAlign w:val="center"/>
            <w:hideMark/>
          </w:tcPr>
          <w:p w14:paraId="30D335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1CAE4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Prado</w:t>
            </w:r>
          </w:p>
        </w:tc>
        <w:tc>
          <w:tcPr>
            <w:tcW w:w="733" w:type="pct"/>
            <w:tcBorders>
              <w:top w:val="nil"/>
              <w:left w:val="nil"/>
              <w:bottom w:val="nil"/>
              <w:right w:val="single" w:sz="8" w:space="0" w:color="000000"/>
            </w:tcBorders>
            <w:vAlign w:val="center"/>
            <w:hideMark/>
          </w:tcPr>
          <w:p w14:paraId="4FB6A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C8A6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4D08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4°42'51.15"N,74°</w:t>
            </w:r>
          </w:p>
        </w:tc>
        <w:tc>
          <w:tcPr>
            <w:tcW w:w="476" w:type="pct"/>
            <w:tcBorders>
              <w:top w:val="nil"/>
              <w:left w:val="nil"/>
              <w:bottom w:val="nil"/>
              <w:right w:val="single" w:sz="8" w:space="0" w:color="000000"/>
            </w:tcBorders>
            <w:vAlign w:val="center"/>
            <w:hideMark/>
          </w:tcPr>
          <w:p w14:paraId="5FB53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363</w:t>
            </w:r>
          </w:p>
        </w:tc>
      </w:tr>
      <w:tr w:rsidR="000F78BA" w:rsidRPr="00BE48DD" w14:paraId="0D2BC76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A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E962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E8775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DB39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DC51E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41D8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3'9.45"O</w:t>
            </w:r>
          </w:p>
        </w:tc>
        <w:tc>
          <w:tcPr>
            <w:tcW w:w="476" w:type="pct"/>
            <w:tcBorders>
              <w:top w:val="nil"/>
              <w:left w:val="nil"/>
              <w:bottom w:val="single" w:sz="8" w:space="0" w:color="000000"/>
              <w:right w:val="single" w:sz="8" w:space="0" w:color="000000"/>
            </w:tcBorders>
            <w:vAlign w:val="center"/>
            <w:hideMark/>
          </w:tcPr>
          <w:p w14:paraId="3F2B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03E80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8E47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w:t>
            </w:r>
          </w:p>
        </w:tc>
        <w:tc>
          <w:tcPr>
            <w:tcW w:w="448" w:type="pct"/>
            <w:tcBorders>
              <w:top w:val="nil"/>
              <w:left w:val="nil"/>
              <w:bottom w:val="single" w:sz="8" w:space="0" w:color="000000"/>
              <w:right w:val="single" w:sz="8" w:space="0" w:color="000000"/>
            </w:tcBorders>
            <w:vAlign w:val="center"/>
            <w:hideMark/>
          </w:tcPr>
          <w:p w14:paraId="644AE4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283E07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Terminal</w:t>
            </w:r>
          </w:p>
        </w:tc>
        <w:tc>
          <w:tcPr>
            <w:tcW w:w="733" w:type="pct"/>
            <w:tcBorders>
              <w:top w:val="nil"/>
              <w:left w:val="nil"/>
              <w:bottom w:val="single" w:sz="8" w:space="0" w:color="000000"/>
              <w:right w:val="single" w:sz="8" w:space="0" w:color="000000"/>
            </w:tcBorders>
            <w:vAlign w:val="center"/>
            <w:hideMark/>
          </w:tcPr>
          <w:p w14:paraId="6EBA84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4890C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8AC8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4°46'7.56"N,74°2 '36.62"O</w:t>
            </w:r>
          </w:p>
        </w:tc>
        <w:tc>
          <w:tcPr>
            <w:tcW w:w="476" w:type="pct"/>
            <w:tcBorders>
              <w:top w:val="nil"/>
              <w:left w:val="nil"/>
              <w:bottom w:val="single" w:sz="8" w:space="0" w:color="000000"/>
              <w:right w:val="single" w:sz="8" w:space="0" w:color="000000"/>
            </w:tcBorders>
            <w:vAlign w:val="center"/>
            <w:hideMark/>
          </w:tcPr>
          <w:p w14:paraId="2DE793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w:t>
            </w:r>
          </w:p>
        </w:tc>
      </w:tr>
      <w:tr w:rsidR="000F78BA" w:rsidRPr="00BE48DD" w14:paraId="011DC18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8EA01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30</w:t>
            </w:r>
          </w:p>
        </w:tc>
        <w:tc>
          <w:tcPr>
            <w:tcW w:w="448" w:type="pct"/>
            <w:tcBorders>
              <w:top w:val="nil"/>
              <w:left w:val="nil"/>
              <w:bottom w:val="nil"/>
              <w:right w:val="single" w:sz="8" w:space="0" w:color="000000"/>
            </w:tcBorders>
            <w:vAlign w:val="center"/>
            <w:hideMark/>
          </w:tcPr>
          <w:p w14:paraId="04522A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F332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Toberín</w:t>
            </w:r>
          </w:p>
        </w:tc>
        <w:tc>
          <w:tcPr>
            <w:tcW w:w="733" w:type="pct"/>
            <w:tcBorders>
              <w:top w:val="nil"/>
              <w:left w:val="nil"/>
              <w:bottom w:val="nil"/>
              <w:right w:val="single" w:sz="8" w:space="0" w:color="000000"/>
            </w:tcBorders>
            <w:vAlign w:val="center"/>
            <w:hideMark/>
          </w:tcPr>
          <w:p w14:paraId="49AD7F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01DE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02C724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4°44'48.85"N,74°</w:t>
            </w:r>
          </w:p>
        </w:tc>
        <w:tc>
          <w:tcPr>
            <w:tcW w:w="476" w:type="pct"/>
            <w:tcBorders>
              <w:top w:val="nil"/>
              <w:left w:val="nil"/>
              <w:bottom w:val="nil"/>
              <w:right w:val="single" w:sz="8" w:space="0" w:color="000000"/>
            </w:tcBorders>
            <w:vAlign w:val="center"/>
            <w:hideMark/>
          </w:tcPr>
          <w:p w14:paraId="2CDBA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141A1B2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D95FA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DC0D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AC3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AEDB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579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D8DFF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2'49.83"O</w:t>
            </w:r>
          </w:p>
        </w:tc>
        <w:tc>
          <w:tcPr>
            <w:tcW w:w="476" w:type="pct"/>
            <w:tcBorders>
              <w:top w:val="nil"/>
              <w:left w:val="nil"/>
              <w:bottom w:val="single" w:sz="8" w:space="0" w:color="000000"/>
              <w:right w:val="single" w:sz="8" w:space="0" w:color="000000"/>
            </w:tcBorders>
            <w:vAlign w:val="center"/>
            <w:hideMark/>
          </w:tcPr>
          <w:p w14:paraId="0B88A4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12F9C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88FC0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w:t>
            </w:r>
          </w:p>
        </w:tc>
        <w:tc>
          <w:tcPr>
            <w:tcW w:w="448" w:type="pct"/>
            <w:tcBorders>
              <w:top w:val="nil"/>
              <w:left w:val="nil"/>
              <w:bottom w:val="nil"/>
              <w:right w:val="single" w:sz="8" w:space="0" w:color="000000"/>
            </w:tcBorders>
            <w:vAlign w:val="center"/>
            <w:hideMark/>
          </w:tcPr>
          <w:p w14:paraId="4DCB08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01099E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Virrey</w:t>
            </w:r>
          </w:p>
        </w:tc>
        <w:tc>
          <w:tcPr>
            <w:tcW w:w="733" w:type="pct"/>
            <w:tcBorders>
              <w:top w:val="nil"/>
              <w:left w:val="nil"/>
              <w:bottom w:val="nil"/>
              <w:right w:val="single" w:sz="8" w:space="0" w:color="000000"/>
            </w:tcBorders>
            <w:vAlign w:val="center"/>
            <w:hideMark/>
          </w:tcPr>
          <w:p w14:paraId="6920E6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3FF7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7082E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4°40'37.69"N,74°</w:t>
            </w:r>
          </w:p>
        </w:tc>
        <w:tc>
          <w:tcPr>
            <w:tcW w:w="476" w:type="pct"/>
            <w:tcBorders>
              <w:top w:val="nil"/>
              <w:left w:val="nil"/>
              <w:bottom w:val="nil"/>
              <w:right w:val="single" w:sz="8" w:space="0" w:color="000000"/>
            </w:tcBorders>
            <w:vAlign w:val="center"/>
            <w:hideMark/>
          </w:tcPr>
          <w:p w14:paraId="3FDF00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w:t>
            </w:r>
          </w:p>
        </w:tc>
      </w:tr>
      <w:tr w:rsidR="000F78BA" w:rsidRPr="00BE48DD" w14:paraId="2CB4029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804FA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FB4A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06229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E03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4C2BA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71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3'31.71"O</w:t>
            </w:r>
          </w:p>
        </w:tc>
        <w:tc>
          <w:tcPr>
            <w:tcW w:w="476" w:type="pct"/>
            <w:tcBorders>
              <w:top w:val="nil"/>
              <w:left w:val="nil"/>
              <w:bottom w:val="single" w:sz="8" w:space="0" w:color="000000"/>
              <w:right w:val="single" w:sz="8" w:space="0" w:color="000000"/>
            </w:tcBorders>
            <w:vAlign w:val="center"/>
            <w:hideMark/>
          </w:tcPr>
          <w:p w14:paraId="6EF44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588867"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0D4F3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w:t>
            </w:r>
          </w:p>
        </w:tc>
        <w:tc>
          <w:tcPr>
            <w:tcW w:w="448" w:type="pct"/>
            <w:tcBorders>
              <w:top w:val="single" w:sz="4" w:space="0" w:color="auto"/>
              <w:left w:val="nil"/>
              <w:bottom w:val="single" w:sz="8" w:space="0" w:color="000000"/>
              <w:right w:val="single" w:sz="8" w:space="0" w:color="000000"/>
            </w:tcBorders>
            <w:vAlign w:val="center"/>
            <w:hideMark/>
          </w:tcPr>
          <w:p w14:paraId="54985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738A1B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 Ángeles</w:t>
            </w:r>
          </w:p>
        </w:tc>
        <w:tc>
          <w:tcPr>
            <w:tcW w:w="733" w:type="pct"/>
            <w:tcBorders>
              <w:top w:val="single" w:sz="4" w:space="0" w:color="auto"/>
              <w:left w:val="nil"/>
              <w:bottom w:val="single" w:sz="8" w:space="0" w:color="000000"/>
              <w:right w:val="single" w:sz="8" w:space="0" w:color="000000"/>
            </w:tcBorders>
            <w:vAlign w:val="center"/>
            <w:hideMark/>
          </w:tcPr>
          <w:p w14:paraId="145A38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42839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7623A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4°44'8.46"N,74°4 '52.58"O</w:t>
            </w:r>
          </w:p>
        </w:tc>
        <w:tc>
          <w:tcPr>
            <w:tcW w:w="476" w:type="pct"/>
            <w:tcBorders>
              <w:top w:val="single" w:sz="4" w:space="0" w:color="auto"/>
              <w:left w:val="nil"/>
              <w:bottom w:val="single" w:sz="8" w:space="0" w:color="000000"/>
              <w:right w:val="single" w:sz="8" w:space="0" w:color="000000"/>
            </w:tcBorders>
            <w:vAlign w:val="center"/>
            <w:hideMark/>
          </w:tcPr>
          <w:p w14:paraId="5115A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7E8747A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A75A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w:t>
            </w:r>
          </w:p>
        </w:tc>
        <w:tc>
          <w:tcPr>
            <w:tcW w:w="448" w:type="pct"/>
            <w:tcBorders>
              <w:top w:val="nil"/>
              <w:left w:val="nil"/>
              <w:bottom w:val="nil"/>
              <w:right w:val="single" w:sz="8" w:space="0" w:color="000000"/>
            </w:tcBorders>
            <w:vAlign w:val="center"/>
            <w:hideMark/>
          </w:tcPr>
          <w:p w14:paraId="7EA573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nil"/>
              <w:right w:val="single" w:sz="8" w:space="0" w:color="000000"/>
            </w:tcBorders>
            <w:vAlign w:val="center"/>
            <w:hideMark/>
          </w:tcPr>
          <w:p w14:paraId="2C5044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Gratamira</w:t>
            </w:r>
          </w:p>
        </w:tc>
        <w:tc>
          <w:tcPr>
            <w:tcW w:w="733" w:type="pct"/>
            <w:tcBorders>
              <w:top w:val="nil"/>
              <w:left w:val="nil"/>
              <w:bottom w:val="nil"/>
              <w:right w:val="single" w:sz="8" w:space="0" w:color="000000"/>
            </w:tcBorders>
            <w:vAlign w:val="center"/>
            <w:hideMark/>
          </w:tcPr>
          <w:p w14:paraId="1E4E37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B31D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7921E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4°43'37.30"N,74°</w:t>
            </w:r>
          </w:p>
        </w:tc>
        <w:tc>
          <w:tcPr>
            <w:tcW w:w="476" w:type="pct"/>
            <w:tcBorders>
              <w:top w:val="nil"/>
              <w:left w:val="nil"/>
              <w:bottom w:val="nil"/>
              <w:right w:val="single" w:sz="8" w:space="0" w:color="000000"/>
            </w:tcBorders>
            <w:vAlign w:val="center"/>
            <w:hideMark/>
          </w:tcPr>
          <w:p w14:paraId="2B9B4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32944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D3DD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8DAF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723932B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75A7A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2233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1D41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4'29.12"O</w:t>
            </w:r>
          </w:p>
        </w:tc>
        <w:tc>
          <w:tcPr>
            <w:tcW w:w="476" w:type="pct"/>
            <w:tcBorders>
              <w:top w:val="nil"/>
              <w:left w:val="nil"/>
              <w:bottom w:val="single" w:sz="8" w:space="0" w:color="000000"/>
              <w:right w:val="single" w:sz="8" w:space="0" w:color="000000"/>
            </w:tcBorders>
            <w:vAlign w:val="center"/>
            <w:hideMark/>
          </w:tcPr>
          <w:p w14:paraId="5967E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F3FC70" w14:textId="77777777" w:rsidTr="00E21A0B">
        <w:trPr>
          <w:trHeight w:val="20"/>
        </w:trPr>
        <w:tc>
          <w:tcPr>
            <w:tcW w:w="286" w:type="pct"/>
            <w:tcBorders>
              <w:top w:val="nil"/>
              <w:left w:val="single" w:sz="8" w:space="0" w:color="000000"/>
              <w:right w:val="single" w:sz="8" w:space="0" w:color="000000"/>
            </w:tcBorders>
            <w:vAlign w:val="center"/>
            <w:hideMark/>
          </w:tcPr>
          <w:p w14:paraId="466F48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w:t>
            </w:r>
          </w:p>
        </w:tc>
        <w:tc>
          <w:tcPr>
            <w:tcW w:w="448" w:type="pct"/>
            <w:tcBorders>
              <w:top w:val="nil"/>
              <w:left w:val="nil"/>
              <w:right w:val="single" w:sz="8" w:space="0" w:color="000000"/>
            </w:tcBorders>
            <w:vAlign w:val="center"/>
            <w:hideMark/>
          </w:tcPr>
          <w:p w14:paraId="364F68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right w:val="single" w:sz="8" w:space="0" w:color="000000"/>
            </w:tcBorders>
            <w:vAlign w:val="center"/>
            <w:hideMark/>
          </w:tcPr>
          <w:p w14:paraId="1F764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Humedal Córdoba</w:t>
            </w:r>
          </w:p>
        </w:tc>
        <w:tc>
          <w:tcPr>
            <w:tcW w:w="733" w:type="pct"/>
            <w:tcBorders>
              <w:top w:val="nil"/>
              <w:left w:val="nil"/>
              <w:right w:val="single" w:sz="8" w:space="0" w:color="000000"/>
            </w:tcBorders>
            <w:vAlign w:val="center"/>
            <w:hideMark/>
          </w:tcPr>
          <w:p w14:paraId="18CF3F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61D480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30547B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4°42'22.46"N,74°</w:t>
            </w:r>
          </w:p>
        </w:tc>
        <w:tc>
          <w:tcPr>
            <w:tcW w:w="476" w:type="pct"/>
            <w:tcBorders>
              <w:top w:val="nil"/>
              <w:left w:val="nil"/>
              <w:right w:val="single" w:sz="8" w:space="0" w:color="000000"/>
            </w:tcBorders>
            <w:vAlign w:val="center"/>
            <w:hideMark/>
          </w:tcPr>
          <w:p w14:paraId="3401E6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236</w:t>
            </w:r>
          </w:p>
        </w:tc>
      </w:tr>
      <w:tr w:rsidR="000F78BA" w:rsidRPr="00BE48DD" w14:paraId="30A10EAD"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6282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7CD036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single" w:sz="8" w:space="0" w:color="000000"/>
              <w:bottom w:val="single" w:sz="4" w:space="0" w:color="auto"/>
              <w:right w:val="single" w:sz="8" w:space="0" w:color="000000"/>
            </w:tcBorders>
            <w:vAlign w:val="center"/>
            <w:hideMark/>
          </w:tcPr>
          <w:p w14:paraId="5AD1A2E4" w14:textId="77777777" w:rsidR="000F78BA" w:rsidRPr="00BE48DD" w:rsidRDefault="000F78BA" w:rsidP="000F78BA">
            <w:pPr>
              <w:spacing w:after="0"/>
              <w:rPr>
                <w:rFonts w:eastAsia="Times New Roman" w:cs="Arial"/>
                <w:color w:val="000000"/>
                <w:sz w:val="20"/>
                <w:szCs w:val="20"/>
                <w:lang w:eastAsia="es-CO"/>
              </w:rPr>
            </w:pPr>
          </w:p>
        </w:tc>
        <w:tc>
          <w:tcPr>
            <w:tcW w:w="733" w:type="pct"/>
            <w:tcBorders>
              <w:left w:val="nil"/>
              <w:bottom w:val="single" w:sz="4" w:space="0" w:color="auto"/>
              <w:right w:val="single" w:sz="8" w:space="0" w:color="000000"/>
            </w:tcBorders>
            <w:vAlign w:val="center"/>
            <w:hideMark/>
          </w:tcPr>
          <w:p w14:paraId="3762E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69217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452463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4'15.95"O</w:t>
            </w:r>
          </w:p>
        </w:tc>
        <w:tc>
          <w:tcPr>
            <w:tcW w:w="476" w:type="pct"/>
            <w:tcBorders>
              <w:left w:val="nil"/>
              <w:bottom w:val="single" w:sz="4" w:space="0" w:color="auto"/>
              <w:right w:val="single" w:sz="8" w:space="0" w:color="000000"/>
            </w:tcBorders>
            <w:vAlign w:val="center"/>
            <w:hideMark/>
          </w:tcPr>
          <w:p w14:paraId="200D13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0BC26"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DBCC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w:t>
            </w:r>
          </w:p>
        </w:tc>
        <w:tc>
          <w:tcPr>
            <w:tcW w:w="448" w:type="pct"/>
            <w:tcBorders>
              <w:top w:val="single" w:sz="4" w:space="0" w:color="auto"/>
              <w:left w:val="nil"/>
              <w:bottom w:val="nil"/>
              <w:right w:val="single" w:sz="8" w:space="0" w:color="000000"/>
            </w:tcBorders>
            <w:vAlign w:val="center"/>
            <w:hideMark/>
          </w:tcPr>
          <w:p w14:paraId="3F79D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3FC633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Campiña</w:t>
            </w:r>
          </w:p>
        </w:tc>
        <w:tc>
          <w:tcPr>
            <w:tcW w:w="733" w:type="pct"/>
            <w:tcBorders>
              <w:top w:val="single" w:sz="4" w:space="0" w:color="auto"/>
              <w:left w:val="nil"/>
              <w:bottom w:val="nil"/>
              <w:right w:val="single" w:sz="8" w:space="0" w:color="000000"/>
            </w:tcBorders>
            <w:vAlign w:val="center"/>
            <w:hideMark/>
          </w:tcPr>
          <w:p w14:paraId="31C4D7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79DBF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CA4D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4°44'32.95"N,74°</w:t>
            </w:r>
          </w:p>
        </w:tc>
        <w:tc>
          <w:tcPr>
            <w:tcW w:w="476" w:type="pct"/>
            <w:tcBorders>
              <w:top w:val="single" w:sz="4" w:space="0" w:color="auto"/>
              <w:left w:val="nil"/>
              <w:bottom w:val="nil"/>
              <w:right w:val="single" w:sz="8" w:space="0" w:color="000000"/>
            </w:tcBorders>
            <w:vAlign w:val="center"/>
            <w:hideMark/>
          </w:tcPr>
          <w:p w14:paraId="50FDB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46187C0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E6EC4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6568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F61B8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019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EBA2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73A8E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5'27.74"O</w:t>
            </w:r>
          </w:p>
        </w:tc>
        <w:tc>
          <w:tcPr>
            <w:tcW w:w="476" w:type="pct"/>
            <w:tcBorders>
              <w:top w:val="nil"/>
              <w:left w:val="nil"/>
              <w:bottom w:val="single" w:sz="8" w:space="0" w:color="000000"/>
              <w:right w:val="single" w:sz="8" w:space="0" w:color="000000"/>
            </w:tcBorders>
            <w:vAlign w:val="center"/>
            <w:hideMark/>
          </w:tcPr>
          <w:p w14:paraId="3C6D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19191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45A51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w:t>
            </w:r>
          </w:p>
        </w:tc>
        <w:tc>
          <w:tcPr>
            <w:tcW w:w="448" w:type="pct"/>
            <w:tcBorders>
              <w:top w:val="nil"/>
              <w:left w:val="nil"/>
              <w:bottom w:val="nil"/>
              <w:right w:val="single" w:sz="8" w:space="0" w:color="000000"/>
            </w:tcBorders>
            <w:vAlign w:val="center"/>
            <w:hideMark/>
          </w:tcPr>
          <w:p w14:paraId="080720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14699D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Niza Cl. 127</w:t>
            </w:r>
          </w:p>
        </w:tc>
        <w:tc>
          <w:tcPr>
            <w:tcW w:w="733" w:type="pct"/>
            <w:tcBorders>
              <w:top w:val="nil"/>
              <w:left w:val="nil"/>
              <w:bottom w:val="nil"/>
              <w:right w:val="single" w:sz="8" w:space="0" w:color="000000"/>
            </w:tcBorders>
            <w:vAlign w:val="center"/>
            <w:hideMark/>
          </w:tcPr>
          <w:p w14:paraId="32DBC5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4306D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0ECC3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4°42'44.61"N,74°</w:t>
            </w:r>
          </w:p>
        </w:tc>
        <w:tc>
          <w:tcPr>
            <w:tcW w:w="476" w:type="pct"/>
            <w:tcBorders>
              <w:top w:val="nil"/>
              <w:left w:val="nil"/>
              <w:bottom w:val="nil"/>
              <w:right w:val="single" w:sz="8" w:space="0" w:color="000000"/>
            </w:tcBorders>
            <w:vAlign w:val="center"/>
            <w:hideMark/>
          </w:tcPr>
          <w:p w14:paraId="560349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257</w:t>
            </w:r>
          </w:p>
        </w:tc>
      </w:tr>
      <w:tr w:rsidR="000F78BA" w:rsidRPr="00BE48DD" w14:paraId="5147E32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406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E9C8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C45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958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05370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C1A0A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4'20.64"O</w:t>
            </w:r>
          </w:p>
        </w:tc>
        <w:tc>
          <w:tcPr>
            <w:tcW w:w="476" w:type="pct"/>
            <w:tcBorders>
              <w:top w:val="nil"/>
              <w:left w:val="nil"/>
              <w:bottom w:val="single" w:sz="8" w:space="0" w:color="000000"/>
              <w:right w:val="single" w:sz="8" w:space="0" w:color="000000"/>
            </w:tcBorders>
            <w:vAlign w:val="center"/>
            <w:hideMark/>
          </w:tcPr>
          <w:p w14:paraId="0E0783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27DCB7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DE20A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37</w:t>
            </w:r>
          </w:p>
        </w:tc>
        <w:tc>
          <w:tcPr>
            <w:tcW w:w="448" w:type="pct"/>
            <w:tcBorders>
              <w:top w:val="nil"/>
              <w:left w:val="nil"/>
              <w:bottom w:val="nil"/>
              <w:right w:val="single" w:sz="8" w:space="0" w:color="000000"/>
            </w:tcBorders>
            <w:vAlign w:val="center"/>
            <w:hideMark/>
          </w:tcPr>
          <w:p w14:paraId="73BA18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4538D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Suba</w:t>
            </w:r>
          </w:p>
        </w:tc>
        <w:tc>
          <w:tcPr>
            <w:tcW w:w="733" w:type="pct"/>
            <w:tcBorders>
              <w:top w:val="nil"/>
              <w:left w:val="nil"/>
              <w:bottom w:val="nil"/>
              <w:right w:val="single" w:sz="8" w:space="0" w:color="000000"/>
            </w:tcBorders>
            <w:vAlign w:val="center"/>
            <w:hideMark/>
          </w:tcPr>
          <w:p w14:paraId="31F416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C06EF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12DD8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4°44'47.35"N,74°</w:t>
            </w:r>
          </w:p>
        </w:tc>
        <w:tc>
          <w:tcPr>
            <w:tcW w:w="476" w:type="pct"/>
            <w:tcBorders>
              <w:top w:val="nil"/>
              <w:left w:val="nil"/>
              <w:bottom w:val="nil"/>
              <w:right w:val="single" w:sz="8" w:space="0" w:color="000000"/>
            </w:tcBorders>
            <w:vAlign w:val="center"/>
            <w:hideMark/>
          </w:tcPr>
          <w:p w14:paraId="46DFCB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10.353</w:t>
            </w:r>
          </w:p>
        </w:tc>
      </w:tr>
      <w:tr w:rsidR="000F78BA" w:rsidRPr="00BE48DD" w14:paraId="36C818B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EF3D6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7F45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A0B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ED8C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408C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4DF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5'40.51"O</w:t>
            </w:r>
          </w:p>
        </w:tc>
        <w:tc>
          <w:tcPr>
            <w:tcW w:w="476" w:type="pct"/>
            <w:tcBorders>
              <w:top w:val="nil"/>
              <w:left w:val="nil"/>
              <w:bottom w:val="single" w:sz="8" w:space="0" w:color="000000"/>
              <w:right w:val="single" w:sz="8" w:space="0" w:color="000000"/>
            </w:tcBorders>
            <w:vAlign w:val="center"/>
            <w:hideMark/>
          </w:tcPr>
          <w:p w14:paraId="20173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BD96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690E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w:t>
            </w:r>
          </w:p>
        </w:tc>
        <w:tc>
          <w:tcPr>
            <w:tcW w:w="448" w:type="pct"/>
            <w:tcBorders>
              <w:top w:val="nil"/>
              <w:left w:val="nil"/>
              <w:bottom w:val="nil"/>
              <w:right w:val="single" w:sz="8" w:space="0" w:color="000000"/>
            </w:tcBorders>
            <w:vAlign w:val="center"/>
            <w:hideMark/>
          </w:tcPr>
          <w:p w14:paraId="1A66E5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8715B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largo</w:t>
            </w:r>
          </w:p>
        </w:tc>
        <w:tc>
          <w:tcPr>
            <w:tcW w:w="733" w:type="pct"/>
            <w:tcBorders>
              <w:top w:val="nil"/>
              <w:left w:val="nil"/>
              <w:bottom w:val="nil"/>
              <w:right w:val="single" w:sz="8" w:space="0" w:color="000000"/>
            </w:tcBorders>
            <w:vAlign w:val="center"/>
            <w:hideMark/>
          </w:tcPr>
          <w:p w14:paraId="2FC8DF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8372B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78DBB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4°41'34.87"N,74°</w:t>
            </w:r>
          </w:p>
        </w:tc>
        <w:tc>
          <w:tcPr>
            <w:tcW w:w="476" w:type="pct"/>
            <w:tcBorders>
              <w:top w:val="nil"/>
              <w:left w:val="nil"/>
              <w:bottom w:val="nil"/>
              <w:right w:val="single" w:sz="8" w:space="0" w:color="000000"/>
            </w:tcBorders>
            <w:vAlign w:val="center"/>
            <w:hideMark/>
          </w:tcPr>
          <w:p w14:paraId="635749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2DDBA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24353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D76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CD54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04188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256C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B4DD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4'1.17"O</w:t>
            </w:r>
          </w:p>
        </w:tc>
        <w:tc>
          <w:tcPr>
            <w:tcW w:w="476" w:type="pct"/>
            <w:tcBorders>
              <w:top w:val="nil"/>
              <w:left w:val="nil"/>
              <w:bottom w:val="single" w:sz="8" w:space="0" w:color="000000"/>
              <w:right w:val="single" w:sz="8" w:space="0" w:color="000000"/>
            </w:tcBorders>
            <w:vAlign w:val="center"/>
            <w:hideMark/>
          </w:tcPr>
          <w:p w14:paraId="589FBD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B5B4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50AE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w:t>
            </w:r>
          </w:p>
        </w:tc>
        <w:tc>
          <w:tcPr>
            <w:tcW w:w="448" w:type="pct"/>
            <w:tcBorders>
              <w:top w:val="nil"/>
              <w:left w:val="nil"/>
              <w:bottom w:val="nil"/>
              <w:right w:val="single" w:sz="8" w:space="0" w:color="000000"/>
            </w:tcBorders>
            <w:vAlign w:val="center"/>
            <w:hideMark/>
          </w:tcPr>
          <w:p w14:paraId="5F32D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BF88D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Rionegro</w:t>
            </w:r>
          </w:p>
        </w:tc>
        <w:tc>
          <w:tcPr>
            <w:tcW w:w="733" w:type="pct"/>
            <w:tcBorders>
              <w:top w:val="nil"/>
              <w:left w:val="nil"/>
              <w:bottom w:val="nil"/>
              <w:right w:val="single" w:sz="8" w:space="0" w:color="000000"/>
            </w:tcBorders>
            <w:vAlign w:val="center"/>
            <w:hideMark/>
          </w:tcPr>
          <w:p w14:paraId="495F0A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E2C1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2311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4°40'48.28"N,74°</w:t>
            </w:r>
          </w:p>
        </w:tc>
        <w:tc>
          <w:tcPr>
            <w:tcW w:w="476" w:type="pct"/>
            <w:tcBorders>
              <w:top w:val="nil"/>
              <w:left w:val="nil"/>
              <w:bottom w:val="nil"/>
              <w:right w:val="single" w:sz="8" w:space="0" w:color="000000"/>
            </w:tcBorders>
            <w:vAlign w:val="center"/>
            <w:hideMark/>
          </w:tcPr>
          <w:p w14:paraId="25629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43B935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CC8D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684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8C5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D14A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CA49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87A8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3'53.99"O</w:t>
            </w:r>
          </w:p>
        </w:tc>
        <w:tc>
          <w:tcPr>
            <w:tcW w:w="476" w:type="pct"/>
            <w:tcBorders>
              <w:top w:val="nil"/>
              <w:left w:val="nil"/>
              <w:bottom w:val="single" w:sz="8" w:space="0" w:color="000000"/>
              <w:right w:val="single" w:sz="8" w:space="0" w:color="000000"/>
            </w:tcBorders>
            <w:vAlign w:val="center"/>
            <w:hideMark/>
          </w:tcPr>
          <w:p w14:paraId="496935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FF0B0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C915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w:t>
            </w:r>
          </w:p>
        </w:tc>
        <w:tc>
          <w:tcPr>
            <w:tcW w:w="448" w:type="pct"/>
            <w:tcBorders>
              <w:top w:val="nil"/>
              <w:left w:val="nil"/>
              <w:bottom w:val="nil"/>
              <w:right w:val="single" w:sz="8" w:space="0" w:color="000000"/>
            </w:tcBorders>
            <w:vAlign w:val="center"/>
            <w:hideMark/>
          </w:tcPr>
          <w:p w14:paraId="4FFF2B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B2F22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Martín</w:t>
            </w:r>
          </w:p>
        </w:tc>
        <w:tc>
          <w:tcPr>
            <w:tcW w:w="733" w:type="pct"/>
            <w:tcBorders>
              <w:top w:val="nil"/>
              <w:left w:val="nil"/>
              <w:bottom w:val="nil"/>
              <w:right w:val="single" w:sz="8" w:space="0" w:color="000000"/>
            </w:tcBorders>
            <w:vAlign w:val="center"/>
            <w:hideMark/>
          </w:tcPr>
          <w:p w14:paraId="2A4B0C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38A8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4B20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4°40'34.00"N,74°</w:t>
            </w:r>
          </w:p>
        </w:tc>
        <w:tc>
          <w:tcPr>
            <w:tcW w:w="476" w:type="pct"/>
            <w:tcBorders>
              <w:top w:val="nil"/>
              <w:left w:val="nil"/>
              <w:bottom w:val="nil"/>
              <w:right w:val="single" w:sz="8" w:space="0" w:color="000000"/>
            </w:tcBorders>
            <w:vAlign w:val="center"/>
            <w:hideMark/>
          </w:tcPr>
          <w:p w14:paraId="7D0DA7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5198128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FB7AF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4D2A2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FA732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C386E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BE955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1800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4'2.47"O</w:t>
            </w:r>
          </w:p>
        </w:tc>
        <w:tc>
          <w:tcPr>
            <w:tcW w:w="476" w:type="pct"/>
            <w:tcBorders>
              <w:top w:val="nil"/>
              <w:left w:val="nil"/>
              <w:bottom w:val="single" w:sz="4" w:space="0" w:color="auto"/>
              <w:right w:val="single" w:sz="8" w:space="0" w:color="000000"/>
            </w:tcBorders>
            <w:vAlign w:val="center"/>
            <w:hideMark/>
          </w:tcPr>
          <w:p w14:paraId="17A5E0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C1F40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20C5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w:t>
            </w:r>
          </w:p>
        </w:tc>
        <w:tc>
          <w:tcPr>
            <w:tcW w:w="448" w:type="pct"/>
            <w:tcBorders>
              <w:top w:val="single" w:sz="4" w:space="0" w:color="auto"/>
              <w:left w:val="nil"/>
              <w:bottom w:val="nil"/>
              <w:right w:val="single" w:sz="8" w:space="0" w:color="000000"/>
            </w:tcBorders>
            <w:vAlign w:val="center"/>
            <w:hideMark/>
          </w:tcPr>
          <w:p w14:paraId="3EE1D2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786795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Shaio</w:t>
            </w:r>
          </w:p>
        </w:tc>
        <w:tc>
          <w:tcPr>
            <w:tcW w:w="733" w:type="pct"/>
            <w:tcBorders>
              <w:top w:val="single" w:sz="4" w:space="0" w:color="auto"/>
              <w:left w:val="nil"/>
              <w:bottom w:val="nil"/>
              <w:right w:val="single" w:sz="8" w:space="0" w:color="000000"/>
            </w:tcBorders>
            <w:vAlign w:val="center"/>
            <w:hideMark/>
          </w:tcPr>
          <w:p w14:paraId="38DBE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631CC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745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4°41'55.86"N,74°</w:t>
            </w:r>
          </w:p>
        </w:tc>
        <w:tc>
          <w:tcPr>
            <w:tcW w:w="476" w:type="pct"/>
            <w:tcBorders>
              <w:top w:val="single" w:sz="4" w:space="0" w:color="auto"/>
              <w:left w:val="nil"/>
              <w:bottom w:val="nil"/>
              <w:right w:val="single" w:sz="8" w:space="0" w:color="000000"/>
            </w:tcBorders>
            <w:vAlign w:val="center"/>
            <w:hideMark/>
          </w:tcPr>
          <w:p w14:paraId="4DC8A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B5943D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BAE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260BB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40BC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37807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CAA2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EC90D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4'11.03"O</w:t>
            </w:r>
          </w:p>
        </w:tc>
        <w:tc>
          <w:tcPr>
            <w:tcW w:w="476" w:type="pct"/>
            <w:tcBorders>
              <w:top w:val="nil"/>
              <w:left w:val="nil"/>
              <w:bottom w:val="single" w:sz="8" w:space="0" w:color="000000"/>
              <w:right w:val="single" w:sz="8" w:space="0" w:color="000000"/>
            </w:tcBorders>
            <w:vAlign w:val="center"/>
            <w:hideMark/>
          </w:tcPr>
          <w:p w14:paraId="22066B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C481212"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A8D32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w:t>
            </w:r>
          </w:p>
        </w:tc>
        <w:tc>
          <w:tcPr>
            <w:tcW w:w="448" w:type="pct"/>
            <w:tcBorders>
              <w:top w:val="single" w:sz="4" w:space="0" w:color="auto"/>
              <w:left w:val="nil"/>
              <w:bottom w:val="nil"/>
              <w:right w:val="single" w:sz="8" w:space="0" w:color="000000"/>
            </w:tcBorders>
            <w:vAlign w:val="center"/>
            <w:hideMark/>
          </w:tcPr>
          <w:p w14:paraId="75E5A1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05661B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 TV.91</w:t>
            </w:r>
          </w:p>
        </w:tc>
        <w:tc>
          <w:tcPr>
            <w:tcW w:w="733" w:type="pct"/>
            <w:tcBorders>
              <w:top w:val="single" w:sz="4" w:space="0" w:color="auto"/>
              <w:left w:val="nil"/>
              <w:bottom w:val="nil"/>
              <w:right w:val="single" w:sz="8" w:space="0" w:color="000000"/>
            </w:tcBorders>
            <w:vAlign w:val="center"/>
            <w:hideMark/>
          </w:tcPr>
          <w:p w14:paraId="394B7E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048F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B3FB0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4°44'19.28"N,74°</w:t>
            </w:r>
          </w:p>
        </w:tc>
        <w:tc>
          <w:tcPr>
            <w:tcW w:w="476" w:type="pct"/>
            <w:tcBorders>
              <w:top w:val="single" w:sz="4" w:space="0" w:color="auto"/>
              <w:left w:val="nil"/>
              <w:bottom w:val="nil"/>
              <w:right w:val="single" w:sz="8" w:space="0" w:color="000000"/>
            </w:tcBorders>
            <w:vAlign w:val="center"/>
            <w:hideMark/>
          </w:tcPr>
          <w:p w14:paraId="455FEE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3AC313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E9FD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AC2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0ECFE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EA1F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6D98C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DD59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5'12.42"O</w:t>
            </w:r>
          </w:p>
        </w:tc>
        <w:tc>
          <w:tcPr>
            <w:tcW w:w="476" w:type="pct"/>
            <w:tcBorders>
              <w:top w:val="nil"/>
              <w:left w:val="nil"/>
              <w:bottom w:val="single" w:sz="8" w:space="0" w:color="000000"/>
              <w:right w:val="single" w:sz="8" w:space="0" w:color="000000"/>
            </w:tcBorders>
            <w:vAlign w:val="center"/>
            <w:hideMark/>
          </w:tcPr>
          <w:p w14:paraId="10B610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28A94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E90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w:t>
            </w:r>
          </w:p>
        </w:tc>
        <w:tc>
          <w:tcPr>
            <w:tcW w:w="448" w:type="pct"/>
            <w:tcBorders>
              <w:top w:val="nil"/>
              <w:left w:val="nil"/>
              <w:bottom w:val="nil"/>
              <w:right w:val="single" w:sz="8" w:space="0" w:color="000000"/>
            </w:tcBorders>
            <w:vAlign w:val="center"/>
            <w:hideMark/>
          </w:tcPr>
          <w:p w14:paraId="5A591C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bottom w:val="single" w:sz="8" w:space="0" w:color="000000"/>
              <w:right w:val="single" w:sz="8" w:space="0" w:color="000000"/>
            </w:tcBorders>
            <w:vAlign w:val="center"/>
            <w:hideMark/>
          </w:tcPr>
          <w:p w14:paraId="279433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Suba Av. Boyacá</w:t>
            </w:r>
          </w:p>
        </w:tc>
        <w:tc>
          <w:tcPr>
            <w:tcW w:w="733" w:type="pct"/>
            <w:tcBorders>
              <w:top w:val="nil"/>
              <w:left w:val="nil"/>
              <w:bottom w:val="nil"/>
              <w:right w:val="single" w:sz="8" w:space="0" w:color="000000"/>
            </w:tcBorders>
            <w:vAlign w:val="center"/>
            <w:hideMark/>
          </w:tcPr>
          <w:p w14:paraId="7B9B8B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34A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4774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4°43'17.91"N,74°</w:t>
            </w:r>
          </w:p>
        </w:tc>
        <w:tc>
          <w:tcPr>
            <w:tcW w:w="476" w:type="pct"/>
            <w:tcBorders>
              <w:top w:val="nil"/>
              <w:left w:val="nil"/>
              <w:bottom w:val="nil"/>
              <w:right w:val="single" w:sz="8" w:space="0" w:color="000000"/>
            </w:tcBorders>
            <w:vAlign w:val="center"/>
            <w:hideMark/>
          </w:tcPr>
          <w:p w14:paraId="3FEFAF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205</w:t>
            </w:r>
          </w:p>
        </w:tc>
      </w:tr>
      <w:tr w:rsidR="000F78BA" w:rsidRPr="00BE48DD" w14:paraId="64C4936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F3F9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BA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FBE0F0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9529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2A9D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AF1C1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4'29.09"O</w:t>
            </w:r>
          </w:p>
        </w:tc>
        <w:tc>
          <w:tcPr>
            <w:tcW w:w="476" w:type="pct"/>
            <w:tcBorders>
              <w:top w:val="nil"/>
              <w:left w:val="nil"/>
              <w:bottom w:val="single" w:sz="8" w:space="0" w:color="000000"/>
              <w:right w:val="single" w:sz="8" w:space="0" w:color="000000"/>
            </w:tcBorders>
            <w:vAlign w:val="center"/>
            <w:hideMark/>
          </w:tcPr>
          <w:p w14:paraId="679F49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DF8890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7ED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w:t>
            </w:r>
          </w:p>
        </w:tc>
        <w:tc>
          <w:tcPr>
            <w:tcW w:w="448" w:type="pct"/>
            <w:tcBorders>
              <w:top w:val="nil"/>
              <w:left w:val="nil"/>
              <w:bottom w:val="nil"/>
              <w:right w:val="single" w:sz="8" w:space="0" w:color="000000"/>
            </w:tcBorders>
            <w:vAlign w:val="center"/>
            <w:hideMark/>
          </w:tcPr>
          <w:p w14:paraId="1C43D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2516F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100</w:t>
            </w:r>
          </w:p>
        </w:tc>
        <w:tc>
          <w:tcPr>
            <w:tcW w:w="733" w:type="pct"/>
            <w:tcBorders>
              <w:top w:val="nil"/>
              <w:left w:val="nil"/>
              <w:bottom w:val="nil"/>
              <w:right w:val="single" w:sz="8" w:space="0" w:color="000000"/>
            </w:tcBorders>
            <w:vAlign w:val="center"/>
            <w:hideMark/>
          </w:tcPr>
          <w:p w14:paraId="3921D2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1A6C5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60186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4°41'24.50"N,74°</w:t>
            </w:r>
          </w:p>
        </w:tc>
        <w:tc>
          <w:tcPr>
            <w:tcW w:w="476" w:type="pct"/>
            <w:tcBorders>
              <w:top w:val="nil"/>
              <w:left w:val="nil"/>
              <w:bottom w:val="nil"/>
              <w:right w:val="single" w:sz="8" w:space="0" w:color="000000"/>
            </w:tcBorders>
            <w:vAlign w:val="center"/>
            <w:hideMark/>
          </w:tcPr>
          <w:p w14:paraId="138C07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37631C1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AE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820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A769B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4A10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B699F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0B82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3'55.94"O</w:t>
            </w:r>
          </w:p>
        </w:tc>
        <w:tc>
          <w:tcPr>
            <w:tcW w:w="476" w:type="pct"/>
            <w:tcBorders>
              <w:top w:val="nil"/>
              <w:left w:val="nil"/>
              <w:bottom w:val="single" w:sz="8" w:space="0" w:color="000000"/>
              <w:right w:val="single" w:sz="8" w:space="0" w:color="000000"/>
            </w:tcBorders>
            <w:vAlign w:val="center"/>
            <w:hideMark/>
          </w:tcPr>
          <w:p w14:paraId="7A9168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039866"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70398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w:t>
            </w:r>
          </w:p>
        </w:tc>
        <w:tc>
          <w:tcPr>
            <w:tcW w:w="448" w:type="pct"/>
            <w:tcBorders>
              <w:top w:val="single" w:sz="4" w:space="0" w:color="auto"/>
              <w:left w:val="nil"/>
              <w:bottom w:val="single" w:sz="8" w:space="0" w:color="000000"/>
              <w:right w:val="single" w:sz="8" w:space="0" w:color="000000"/>
            </w:tcBorders>
            <w:vAlign w:val="center"/>
            <w:hideMark/>
          </w:tcPr>
          <w:p w14:paraId="6A3D4B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4C81D6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95</w:t>
            </w:r>
          </w:p>
        </w:tc>
        <w:tc>
          <w:tcPr>
            <w:tcW w:w="733" w:type="pct"/>
            <w:tcBorders>
              <w:top w:val="single" w:sz="4" w:space="0" w:color="auto"/>
              <w:left w:val="nil"/>
              <w:bottom w:val="single" w:sz="8" w:space="0" w:color="000000"/>
              <w:right w:val="single" w:sz="8" w:space="0" w:color="000000"/>
            </w:tcBorders>
            <w:vAlign w:val="center"/>
            <w:hideMark/>
          </w:tcPr>
          <w:p w14:paraId="2C04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CA176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194B13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4°41'3.48"N,74°3 '46.91"O</w:t>
            </w:r>
          </w:p>
        </w:tc>
        <w:tc>
          <w:tcPr>
            <w:tcW w:w="476" w:type="pct"/>
            <w:tcBorders>
              <w:top w:val="single" w:sz="4" w:space="0" w:color="auto"/>
              <w:left w:val="nil"/>
              <w:bottom w:val="single" w:sz="8" w:space="0" w:color="000000"/>
              <w:right w:val="single" w:sz="8" w:space="0" w:color="000000"/>
            </w:tcBorders>
            <w:vAlign w:val="center"/>
            <w:hideMark/>
          </w:tcPr>
          <w:p w14:paraId="702935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0DA9B99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FA87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w:t>
            </w:r>
          </w:p>
        </w:tc>
        <w:tc>
          <w:tcPr>
            <w:tcW w:w="448" w:type="pct"/>
            <w:tcBorders>
              <w:top w:val="nil"/>
              <w:left w:val="nil"/>
              <w:bottom w:val="single" w:sz="8" w:space="0" w:color="000000"/>
              <w:right w:val="single" w:sz="8" w:space="0" w:color="000000"/>
            </w:tcBorders>
            <w:vAlign w:val="center"/>
            <w:hideMark/>
          </w:tcPr>
          <w:p w14:paraId="723A87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4A6709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Cali</w:t>
            </w:r>
          </w:p>
        </w:tc>
        <w:tc>
          <w:tcPr>
            <w:tcW w:w="733" w:type="pct"/>
            <w:tcBorders>
              <w:top w:val="nil"/>
              <w:left w:val="nil"/>
              <w:bottom w:val="single" w:sz="8" w:space="0" w:color="000000"/>
              <w:right w:val="single" w:sz="8" w:space="0" w:color="000000"/>
            </w:tcBorders>
            <w:vAlign w:val="center"/>
            <w:hideMark/>
          </w:tcPr>
          <w:p w14:paraId="6DF54D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6B57B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2B62C2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4°42'8.68"N,74°6 '0.53"O</w:t>
            </w:r>
          </w:p>
        </w:tc>
        <w:tc>
          <w:tcPr>
            <w:tcW w:w="476" w:type="pct"/>
            <w:tcBorders>
              <w:top w:val="nil"/>
              <w:left w:val="nil"/>
              <w:bottom w:val="single" w:sz="8" w:space="0" w:color="000000"/>
              <w:right w:val="single" w:sz="8" w:space="0" w:color="000000"/>
            </w:tcBorders>
            <w:vAlign w:val="center"/>
            <w:hideMark/>
          </w:tcPr>
          <w:p w14:paraId="06BFF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5FAF5C7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41FA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w:t>
            </w:r>
          </w:p>
        </w:tc>
        <w:tc>
          <w:tcPr>
            <w:tcW w:w="448" w:type="pct"/>
            <w:tcBorders>
              <w:top w:val="nil"/>
              <w:left w:val="nil"/>
              <w:bottom w:val="single" w:sz="8" w:space="0" w:color="000000"/>
              <w:right w:val="single" w:sz="8" w:space="0" w:color="000000"/>
            </w:tcBorders>
            <w:vAlign w:val="center"/>
            <w:hideMark/>
          </w:tcPr>
          <w:p w14:paraId="552750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60531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Avenida 68</w:t>
            </w:r>
          </w:p>
        </w:tc>
        <w:tc>
          <w:tcPr>
            <w:tcW w:w="733" w:type="pct"/>
            <w:tcBorders>
              <w:top w:val="nil"/>
              <w:left w:val="nil"/>
              <w:bottom w:val="single" w:sz="8" w:space="0" w:color="000000"/>
              <w:right w:val="single" w:sz="8" w:space="0" w:color="000000"/>
            </w:tcBorders>
            <w:vAlign w:val="center"/>
            <w:hideMark/>
          </w:tcPr>
          <w:p w14:paraId="6DBE2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2699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183E1D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4°41'8.89"N,74°4 '49.89"O</w:t>
            </w:r>
          </w:p>
        </w:tc>
        <w:tc>
          <w:tcPr>
            <w:tcW w:w="476" w:type="pct"/>
            <w:tcBorders>
              <w:top w:val="nil"/>
              <w:left w:val="nil"/>
              <w:bottom w:val="single" w:sz="8" w:space="0" w:color="000000"/>
              <w:right w:val="single" w:sz="8" w:space="0" w:color="000000"/>
            </w:tcBorders>
            <w:vAlign w:val="center"/>
            <w:hideMark/>
          </w:tcPr>
          <w:p w14:paraId="220CC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7EEB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57B0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48</w:t>
            </w:r>
          </w:p>
        </w:tc>
        <w:tc>
          <w:tcPr>
            <w:tcW w:w="448" w:type="pct"/>
            <w:tcBorders>
              <w:top w:val="nil"/>
              <w:left w:val="nil"/>
              <w:bottom w:val="nil"/>
              <w:right w:val="single" w:sz="8" w:space="0" w:color="000000"/>
            </w:tcBorders>
            <w:vAlign w:val="center"/>
            <w:hideMark/>
          </w:tcPr>
          <w:p w14:paraId="3BB99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59D02B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Boyacá</w:t>
            </w:r>
          </w:p>
          <w:p w14:paraId="222F4B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nil"/>
              <w:right w:val="single" w:sz="8" w:space="0" w:color="000000"/>
            </w:tcBorders>
            <w:vAlign w:val="center"/>
            <w:hideMark/>
          </w:tcPr>
          <w:p w14:paraId="0B73FA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63E3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2106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4°41'38.27"N,74°</w:t>
            </w:r>
          </w:p>
        </w:tc>
        <w:tc>
          <w:tcPr>
            <w:tcW w:w="476" w:type="pct"/>
            <w:tcBorders>
              <w:top w:val="nil"/>
              <w:left w:val="nil"/>
              <w:bottom w:val="nil"/>
              <w:right w:val="single" w:sz="8" w:space="0" w:color="000000"/>
            </w:tcBorders>
            <w:vAlign w:val="center"/>
            <w:hideMark/>
          </w:tcPr>
          <w:p w14:paraId="09AC8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92F5B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F2E2E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C190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11D2FB57"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6010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F701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3B4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5'13.63"O</w:t>
            </w:r>
          </w:p>
        </w:tc>
        <w:tc>
          <w:tcPr>
            <w:tcW w:w="476" w:type="pct"/>
            <w:tcBorders>
              <w:top w:val="nil"/>
              <w:left w:val="nil"/>
              <w:bottom w:val="single" w:sz="8" w:space="0" w:color="000000"/>
              <w:right w:val="single" w:sz="8" w:space="0" w:color="000000"/>
            </w:tcBorders>
            <w:vAlign w:val="center"/>
            <w:hideMark/>
          </w:tcPr>
          <w:p w14:paraId="11D536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CF1D5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FE9F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w:t>
            </w:r>
          </w:p>
        </w:tc>
        <w:tc>
          <w:tcPr>
            <w:tcW w:w="448" w:type="pct"/>
            <w:tcBorders>
              <w:top w:val="nil"/>
              <w:left w:val="nil"/>
              <w:bottom w:val="single" w:sz="4" w:space="0" w:color="auto"/>
              <w:right w:val="single" w:sz="8" w:space="0" w:color="000000"/>
            </w:tcBorders>
            <w:vAlign w:val="center"/>
            <w:hideMark/>
          </w:tcPr>
          <w:p w14:paraId="1E5D4F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7CC70D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47</w:t>
            </w:r>
          </w:p>
        </w:tc>
        <w:tc>
          <w:tcPr>
            <w:tcW w:w="733" w:type="pct"/>
            <w:tcBorders>
              <w:top w:val="nil"/>
              <w:left w:val="nil"/>
              <w:bottom w:val="single" w:sz="4" w:space="0" w:color="auto"/>
              <w:right w:val="single" w:sz="8" w:space="0" w:color="000000"/>
            </w:tcBorders>
            <w:vAlign w:val="center"/>
            <w:hideMark/>
          </w:tcPr>
          <w:p w14:paraId="7B5E87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747F22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4" w:space="0" w:color="auto"/>
              <w:right w:val="single" w:sz="8" w:space="0" w:color="000000"/>
            </w:tcBorders>
            <w:vAlign w:val="center"/>
            <w:hideMark/>
          </w:tcPr>
          <w:p w14:paraId="4C581C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4°40'40.72"N,74°</w:t>
            </w:r>
          </w:p>
        </w:tc>
        <w:tc>
          <w:tcPr>
            <w:tcW w:w="476" w:type="pct"/>
            <w:tcBorders>
              <w:top w:val="nil"/>
              <w:left w:val="nil"/>
              <w:bottom w:val="single" w:sz="4" w:space="0" w:color="auto"/>
              <w:right w:val="single" w:sz="8" w:space="0" w:color="000000"/>
            </w:tcBorders>
            <w:vAlign w:val="center"/>
            <w:hideMark/>
          </w:tcPr>
          <w:p w14:paraId="6B389C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0993BBA9"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25A46C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2FEE5C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665C69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0240DF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0DD9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6E4E2D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4'24.91"O</w:t>
            </w:r>
          </w:p>
        </w:tc>
        <w:tc>
          <w:tcPr>
            <w:tcW w:w="476" w:type="pct"/>
            <w:tcBorders>
              <w:top w:val="single" w:sz="4" w:space="0" w:color="auto"/>
              <w:left w:val="nil"/>
              <w:bottom w:val="single" w:sz="8" w:space="0" w:color="000000"/>
              <w:right w:val="single" w:sz="8" w:space="0" w:color="000000"/>
            </w:tcBorders>
            <w:vAlign w:val="center"/>
            <w:hideMark/>
          </w:tcPr>
          <w:p w14:paraId="48268A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79C91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392E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w:t>
            </w:r>
          </w:p>
        </w:tc>
        <w:tc>
          <w:tcPr>
            <w:tcW w:w="448" w:type="pct"/>
            <w:tcBorders>
              <w:top w:val="nil"/>
              <w:left w:val="nil"/>
              <w:bottom w:val="nil"/>
              <w:right w:val="single" w:sz="8" w:space="0" w:color="000000"/>
            </w:tcBorders>
            <w:vAlign w:val="center"/>
            <w:hideMark/>
          </w:tcPr>
          <w:p w14:paraId="36543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6C915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53</w:t>
            </w:r>
          </w:p>
        </w:tc>
        <w:tc>
          <w:tcPr>
            <w:tcW w:w="733" w:type="pct"/>
            <w:tcBorders>
              <w:top w:val="nil"/>
              <w:left w:val="nil"/>
              <w:bottom w:val="nil"/>
              <w:right w:val="single" w:sz="8" w:space="0" w:color="000000"/>
            </w:tcBorders>
            <w:vAlign w:val="center"/>
            <w:hideMark/>
          </w:tcPr>
          <w:p w14:paraId="7B4E73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BC374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646BF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4°40'54.58"N,74°</w:t>
            </w:r>
          </w:p>
        </w:tc>
        <w:tc>
          <w:tcPr>
            <w:tcW w:w="476" w:type="pct"/>
            <w:tcBorders>
              <w:top w:val="nil"/>
              <w:left w:val="nil"/>
              <w:bottom w:val="nil"/>
              <w:right w:val="single" w:sz="8" w:space="0" w:color="000000"/>
            </w:tcBorders>
            <w:vAlign w:val="center"/>
            <w:hideMark/>
          </w:tcPr>
          <w:p w14:paraId="1D35E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D9BDDF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C8E30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EA92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3061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3C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4472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5EE2E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4'38.61"O</w:t>
            </w:r>
          </w:p>
        </w:tc>
        <w:tc>
          <w:tcPr>
            <w:tcW w:w="476" w:type="pct"/>
            <w:tcBorders>
              <w:top w:val="nil"/>
              <w:left w:val="nil"/>
              <w:bottom w:val="single" w:sz="8" w:space="0" w:color="000000"/>
              <w:right w:val="single" w:sz="8" w:space="0" w:color="000000"/>
            </w:tcBorders>
            <w:vAlign w:val="center"/>
            <w:hideMark/>
          </w:tcPr>
          <w:p w14:paraId="3D6A99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4E74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F9FFE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w:t>
            </w:r>
          </w:p>
        </w:tc>
        <w:tc>
          <w:tcPr>
            <w:tcW w:w="448" w:type="pct"/>
            <w:tcBorders>
              <w:top w:val="nil"/>
              <w:left w:val="nil"/>
              <w:bottom w:val="nil"/>
              <w:right w:val="single" w:sz="8" w:space="0" w:color="000000"/>
            </w:tcBorders>
            <w:vAlign w:val="center"/>
            <w:hideMark/>
          </w:tcPr>
          <w:p w14:paraId="57F0EC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09F4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90</w:t>
            </w:r>
          </w:p>
        </w:tc>
        <w:tc>
          <w:tcPr>
            <w:tcW w:w="733" w:type="pct"/>
            <w:tcBorders>
              <w:top w:val="nil"/>
              <w:left w:val="nil"/>
              <w:bottom w:val="nil"/>
              <w:right w:val="single" w:sz="8" w:space="0" w:color="000000"/>
            </w:tcBorders>
            <w:vAlign w:val="center"/>
            <w:hideMark/>
          </w:tcPr>
          <w:p w14:paraId="0A93A4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D1F4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1418D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4°42'16.78"N,74°</w:t>
            </w:r>
          </w:p>
        </w:tc>
        <w:tc>
          <w:tcPr>
            <w:tcW w:w="476" w:type="pct"/>
            <w:tcBorders>
              <w:top w:val="nil"/>
              <w:left w:val="nil"/>
              <w:bottom w:val="nil"/>
              <w:right w:val="single" w:sz="8" w:space="0" w:color="000000"/>
            </w:tcBorders>
            <w:vAlign w:val="center"/>
            <w:hideMark/>
          </w:tcPr>
          <w:p w14:paraId="1814E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21695C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DE55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18F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135D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F37F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96F43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C6DB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6'16.32"O</w:t>
            </w:r>
          </w:p>
        </w:tc>
        <w:tc>
          <w:tcPr>
            <w:tcW w:w="476" w:type="pct"/>
            <w:tcBorders>
              <w:top w:val="nil"/>
              <w:left w:val="nil"/>
              <w:bottom w:val="single" w:sz="8" w:space="0" w:color="000000"/>
              <w:right w:val="single" w:sz="8" w:space="0" w:color="000000"/>
            </w:tcBorders>
            <w:vAlign w:val="center"/>
            <w:hideMark/>
          </w:tcPr>
          <w:p w14:paraId="4736E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5A2D919"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21721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w:t>
            </w:r>
          </w:p>
        </w:tc>
        <w:tc>
          <w:tcPr>
            <w:tcW w:w="448" w:type="pct"/>
            <w:tcBorders>
              <w:top w:val="nil"/>
              <w:left w:val="nil"/>
              <w:bottom w:val="single" w:sz="4" w:space="0" w:color="auto"/>
              <w:right w:val="single" w:sz="8" w:space="0" w:color="000000"/>
            </w:tcBorders>
            <w:vAlign w:val="center"/>
            <w:hideMark/>
          </w:tcPr>
          <w:p w14:paraId="2C6AA5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126285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Escuela Militar</w:t>
            </w:r>
          </w:p>
        </w:tc>
        <w:tc>
          <w:tcPr>
            <w:tcW w:w="733" w:type="pct"/>
            <w:tcBorders>
              <w:top w:val="nil"/>
              <w:left w:val="nil"/>
              <w:bottom w:val="single" w:sz="4" w:space="0" w:color="auto"/>
              <w:right w:val="single" w:sz="8" w:space="0" w:color="000000"/>
            </w:tcBorders>
            <w:vAlign w:val="center"/>
            <w:hideMark/>
          </w:tcPr>
          <w:p w14:paraId="689963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5F9A8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4574D9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4°40'32.22"N,74°</w:t>
            </w:r>
          </w:p>
        </w:tc>
        <w:tc>
          <w:tcPr>
            <w:tcW w:w="476" w:type="pct"/>
            <w:tcBorders>
              <w:top w:val="nil"/>
              <w:left w:val="nil"/>
              <w:bottom w:val="single" w:sz="4" w:space="0" w:color="auto"/>
              <w:right w:val="single" w:sz="8" w:space="0" w:color="000000"/>
            </w:tcBorders>
            <w:vAlign w:val="center"/>
            <w:hideMark/>
          </w:tcPr>
          <w:p w14:paraId="2EBC37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6FB0DB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6F50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w:t>
            </w:r>
          </w:p>
        </w:tc>
        <w:tc>
          <w:tcPr>
            <w:tcW w:w="448" w:type="pct"/>
            <w:tcBorders>
              <w:top w:val="nil"/>
              <w:left w:val="nil"/>
              <w:bottom w:val="nil"/>
              <w:right w:val="single" w:sz="8" w:space="0" w:color="000000"/>
            </w:tcBorders>
            <w:vAlign w:val="center"/>
            <w:hideMark/>
          </w:tcPr>
          <w:p w14:paraId="70639B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385AE0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Ferias</w:t>
            </w:r>
          </w:p>
        </w:tc>
        <w:tc>
          <w:tcPr>
            <w:tcW w:w="733" w:type="pct"/>
            <w:tcBorders>
              <w:top w:val="nil"/>
              <w:left w:val="nil"/>
              <w:bottom w:val="nil"/>
              <w:right w:val="single" w:sz="8" w:space="0" w:color="000000"/>
            </w:tcBorders>
            <w:vAlign w:val="center"/>
            <w:hideMark/>
          </w:tcPr>
          <w:p w14:paraId="116660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9902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C104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4°41'27.39"N,74°</w:t>
            </w:r>
          </w:p>
        </w:tc>
        <w:tc>
          <w:tcPr>
            <w:tcW w:w="476" w:type="pct"/>
            <w:tcBorders>
              <w:top w:val="nil"/>
              <w:left w:val="nil"/>
              <w:bottom w:val="nil"/>
              <w:right w:val="single" w:sz="8" w:space="0" w:color="000000"/>
            </w:tcBorders>
            <w:vAlign w:val="center"/>
            <w:hideMark/>
          </w:tcPr>
          <w:p w14:paraId="27728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196</w:t>
            </w:r>
          </w:p>
        </w:tc>
      </w:tr>
      <w:tr w:rsidR="000F78BA" w:rsidRPr="00BE48DD" w14:paraId="5642976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D9A8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1308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331D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CD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76D8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1DEC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5'4.63"O</w:t>
            </w:r>
          </w:p>
        </w:tc>
        <w:tc>
          <w:tcPr>
            <w:tcW w:w="476" w:type="pct"/>
            <w:tcBorders>
              <w:top w:val="nil"/>
              <w:left w:val="nil"/>
              <w:bottom w:val="single" w:sz="8" w:space="0" w:color="000000"/>
              <w:right w:val="single" w:sz="8" w:space="0" w:color="000000"/>
            </w:tcBorders>
            <w:vAlign w:val="center"/>
            <w:hideMark/>
          </w:tcPr>
          <w:p w14:paraId="3A11C1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A76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B7FE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w:t>
            </w:r>
          </w:p>
        </w:tc>
        <w:tc>
          <w:tcPr>
            <w:tcW w:w="448" w:type="pct"/>
            <w:tcBorders>
              <w:top w:val="nil"/>
              <w:left w:val="nil"/>
              <w:bottom w:val="nil"/>
              <w:right w:val="single" w:sz="8" w:space="0" w:color="000000"/>
            </w:tcBorders>
            <w:vAlign w:val="center"/>
            <w:hideMark/>
          </w:tcPr>
          <w:p w14:paraId="54B1F0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single" w:sz="8" w:space="0" w:color="000000"/>
              <w:bottom w:val="single" w:sz="8" w:space="0" w:color="000000"/>
              <w:right w:val="single" w:sz="8" w:space="0" w:color="000000"/>
            </w:tcBorders>
            <w:vAlign w:val="center"/>
            <w:hideMark/>
          </w:tcPr>
          <w:p w14:paraId="496A7D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Granja Carrera 77</w:t>
            </w:r>
          </w:p>
        </w:tc>
        <w:tc>
          <w:tcPr>
            <w:tcW w:w="733" w:type="pct"/>
            <w:tcBorders>
              <w:top w:val="nil"/>
              <w:left w:val="nil"/>
              <w:bottom w:val="nil"/>
              <w:right w:val="single" w:sz="8" w:space="0" w:color="000000"/>
            </w:tcBorders>
            <w:vAlign w:val="center"/>
            <w:hideMark/>
          </w:tcPr>
          <w:p w14:paraId="156FBF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B23C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7D0D6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4°41'56.80"N,74°</w:t>
            </w:r>
          </w:p>
        </w:tc>
        <w:tc>
          <w:tcPr>
            <w:tcW w:w="476" w:type="pct"/>
            <w:tcBorders>
              <w:top w:val="nil"/>
              <w:left w:val="nil"/>
              <w:bottom w:val="nil"/>
              <w:right w:val="single" w:sz="8" w:space="0" w:color="000000"/>
            </w:tcBorders>
            <w:vAlign w:val="center"/>
            <w:hideMark/>
          </w:tcPr>
          <w:p w14:paraId="11BD35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696</w:t>
            </w:r>
          </w:p>
        </w:tc>
      </w:tr>
      <w:tr w:rsidR="000F78BA" w:rsidRPr="00BE48DD" w14:paraId="02A03BC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BD550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7DD6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3AB24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797C9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51F2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7F2BD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5'45.56"O</w:t>
            </w:r>
          </w:p>
        </w:tc>
        <w:tc>
          <w:tcPr>
            <w:tcW w:w="476" w:type="pct"/>
            <w:tcBorders>
              <w:top w:val="nil"/>
              <w:left w:val="nil"/>
              <w:bottom w:val="single" w:sz="8" w:space="0" w:color="000000"/>
              <w:right w:val="single" w:sz="8" w:space="0" w:color="000000"/>
            </w:tcBorders>
            <w:vAlign w:val="center"/>
            <w:hideMark/>
          </w:tcPr>
          <w:p w14:paraId="666318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92973B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22A3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w:t>
            </w:r>
          </w:p>
        </w:tc>
        <w:tc>
          <w:tcPr>
            <w:tcW w:w="448" w:type="pct"/>
            <w:tcBorders>
              <w:top w:val="nil"/>
              <w:left w:val="nil"/>
              <w:bottom w:val="nil"/>
              <w:right w:val="single" w:sz="8" w:space="0" w:color="000000"/>
            </w:tcBorders>
            <w:vAlign w:val="center"/>
            <w:hideMark/>
          </w:tcPr>
          <w:p w14:paraId="43F5A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42FAEE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Minuto de Dios</w:t>
            </w:r>
          </w:p>
          <w:p w14:paraId="2F8A8D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p w14:paraId="71677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7F31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AD6E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0B83A1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4°41'47.90"N,74°</w:t>
            </w:r>
          </w:p>
        </w:tc>
        <w:tc>
          <w:tcPr>
            <w:tcW w:w="476" w:type="pct"/>
            <w:tcBorders>
              <w:top w:val="nil"/>
              <w:left w:val="nil"/>
              <w:bottom w:val="nil"/>
              <w:right w:val="single" w:sz="8" w:space="0" w:color="000000"/>
            </w:tcBorders>
            <w:vAlign w:val="center"/>
            <w:hideMark/>
          </w:tcPr>
          <w:p w14:paraId="53E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A8E6BB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64878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549D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4" w:space="0" w:color="auto"/>
              <w:right w:val="single" w:sz="8" w:space="0" w:color="000000"/>
            </w:tcBorders>
            <w:vAlign w:val="center"/>
            <w:hideMark/>
          </w:tcPr>
          <w:p w14:paraId="1C7EE52F"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4B2AF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B0F10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FAFB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5'29.20"O</w:t>
            </w:r>
          </w:p>
        </w:tc>
        <w:tc>
          <w:tcPr>
            <w:tcW w:w="476" w:type="pct"/>
            <w:tcBorders>
              <w:top w:val="nil"/>
              <w:left w:val="nil"/>
              <w:bottom w:val="single" w:sz="4" w:space="0" w:color="auto"/>
              <w:right w:val="single" w:sz="8" w:space="0" w:color="000000"/>
            </w:tcBorders>
            <w:vAlign w:val="center"/>
            <w:hideMark/>
          </w:tcPr>
          <w:p w14:paraId="0690C2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F72AB0"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4C666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56</w:t>
            </w:r>
          </w:p>
        </w:tc>
        <w:tc>
          <w:tcPr>
            <w:tcW w:w="448" w:type="pct"/>
            <w:tcBorders>
              <w:top w:val="single" w:sz="4" w:space="0" w:color="auto"/>
              <w:left w:val="nil"/>
              <w:bottom w:val="nil"/>
              <w:right w:val="single" w:sz="8" w:space="0" w:color="000000"/>
            </w:tcBorders>
            <w:vAlign w:val="center"/>
            <w:hideMark/>
          </w:tcPr>
          <w:p w14:paraId="0A47D6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single" w:sz="4" w:space="0" w:color="auto"/>
              <w:left w:val="nil"/>
              <w:bottom w:val="nil"/>
              <w:right w:val="single" w:sz="8" w:space="0" w:color="000000"/>
            </w:tcBorders>
            <w:vAlign w:val="center"/>
            <w:hideMark/>
          </w:tcPr>
          <w:p w14:paraId="00FFA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Polo</w:t>
            </w:r>
          </w:p>
        </w:tc>
        <w:tc>
          <w:tcPr>
            <w:tcW w:w="733" w:type="pct"/>
            <w:tcBorders>
              <w:top w:val="single" w:sz="4" w:space="0" w:color="auto"/>
              <w:left w:val="nil"/>
              <w:bottom w:val="nil"/>
              <w:right w:val="single" w:sz="8" w:space="0" w:color="000000"/>
            </w:tcBorders>
            <w:vAlign w:val="center"/>
            <w:hideMark/>
          </w:tcPr>
          <w:p w14:paraId="6B55EA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A171F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single" w:sz="4" w:space="0" w:color="auto"/>
              <w:left w:val="nil"/>
              <w:bottom w:val="nil"/>
              <w:right w:val="single" w:sz="8" w:space="0" w:color="000000"/>
            </w:tcBorders>
            <w:vAlign w:val="center"/>
            <w:hideMark/>
          </w:tcPr>
          <w:p w14:paraId="4413A3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4°40'14.62"N,74°</w:t>
            </w:r>
          </w:p>
        </w:tc>
        <w:tc>
          <w:tcPr>
            <w:tcW w:w="476" w:type="pct"/>
            <w:tcBorders>
              <w:top w:val="single" w:sz="4" w:space="0" w:color="auto"/>
              <w:left w:val="nil"/>
              <w:bottom w:val="nil"/>
              <w:right w:val="single" w:sz="8" w:space="0" w:color="000000"/>
            </w:tcBorders>
            <w:vAlign w:val="center"/>
            <w:hideMark/>
          </w:tcPr>
          <w:p w14:paraId="4077B2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782C6F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D8D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8A5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EF3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A57D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8C5C3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E60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3'53.16"O</w:t>
            </w:r>
          </w:p>
        </w:tc>
        <w:tc>
          <w:tcPr>
            <w:tcW w:w="476" w:type="pct"/>
            <w:tcBorders>
              <w:top w:val="nil"/>
              <w:left w:val="nil"/>
              <w:bottom w:val="single" w:sz="8" w:space="0" w:color="000000"/>
              <w:right w:val="single" w:sz="8" w:space="0" w:color="000000"/>
            </w:tcBorders>
            <w:vAlign w:val="center"/>
            <w:hideMark/>
          </w:tcPr>
          <w:p w14:paraId="45F23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61EE0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17DF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w:t>
            </w:r>
          </w:p>
        </w:tc>
        <w:tc>
          <w:tcPr>
            <w:tcW w:w="448" w:type="pct"/>
            <w:tcBorders>
              <w:top w:val="nil"/>
              <w:left w:val="nil"/>
              <w:bottom w:val="nil"/>
              <w:right w:val="single" w:sz="8" w:space="0" w:color="000000"/>
            </w:tcBorders>
            <w:vAlign w:val="center"/>
            <w:hideMark/>
          </w:tcPr>
          <w:p w14:paraId="01F46E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194C04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80</w:t>
            </w:r>
          </w:p>
        </w:tc>
        <w:tc>
          <w:tcPr>
            <w:tcW w:w="733" w:type="pct"/>
            <w:tcBorders>
              <w:top w:val="nil"/>
              <w:left w:val="nil"/>
              <w:bottom w:val="nil"/>
              <w:right w:val="single" w:sz="8" w:space="0" w:color="000000"/>
            </w:tcBorders>
            <w:vAlign w:val="center"/>
            <w:hideMark/>
          </w:tcPr>
          <w:p w14:paraId="145CE0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A0C5D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75FE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4°42'35.04"N,74°</w:t>
            </w:r>
          </w:p>
        </w:tc>
        <w:tc>
          <w:tcPr>
            <w:tcW w:w="476" w:type="pct"/>
            <w:tcBorders>
              <w:top w:val="nil"/>
              <w:left w:val="nil"/>
              <w:bottom w:val="nil"/>
              <w:right w:val="single" w:sz="8" w:space="0" w:color="000000"/>
            </w:tcBorders>
            <w:vAlign w:val="center"/>
            <w:hideMark/>
          </w:tcPr>
          <w:p w14:paraId="163C4C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5.153</w:t>
            </w:r>
          </w:p>
        </w:tc>
      </w:tr>
      <w:tr w:rsidR="000F78BA" w:rsidRPr="00BE48DD" w14:paraId="219B3AF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1F49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07A94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A386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16DA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6DED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EEF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6'37.65"O</w:t>
            </w:r>
          </w:p>
        </w:tc>
        <w:tc>
          <w:tcPr>
            <w:tcW w:w="476" w:type="pct"/>
            <w:tcBorders>
              <w:top w:val="nil"/>
              <w:left w:val="nil"/>
              <w:bottom w:val="single" w:sz="8" w:space="0" w:color="000000"/>
              <w:right w:val="single" w:sz="8" w:space="0" w:color="000000"/>
            </w:tcBorders>
            <w:vAlign w:val="center"/>
            <w:hideMark/>
          </w:tcPr>
          <w:p w14:paraId="109AE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5036D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1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58</w:t>
            </w:r>
          </w:p>
        </w:tc>
        <w:tc>
          <w:tcPr>
            <w:tcW w:w="448" w:type="pct"/>
            <w:tcBorders>
              <w:top w:val="nil"/>
              <w:left w:val="nil"/>
              <w:bottom w:val="nil"/>
              <w:right w:val="single" w:sz="8" w:space="0" w:color="000000"/>
            </w:tcBorders>
            <w:vAlign w:val="center"/>
            <w:hideMark/>
          </w:tcPr>
          <w:p w14:paraId="02B259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0F1F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Quiriguá</w:t>
            </w:r>
          </w:p>
        </w:tc>
        <w:tc>
          <w:tcPr>
            <w:tcW w:w="733" w:type="pct"/>
            <w:tcBorders>
              <w:top w:val="nil"/>
              <w:left w:val="nil"/>
              <w:bottom w:val="nil"/>
              <w:right w:val="single" w:sz="8" w:space="0" w:color="000000"/>
            </w:tcBorders>
            <w:vAlign w:val="center"/>
            <w:hideMark/>
          </w:tcPr>
          <w:p w14:paraId="35FCE0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3A3B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2187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4°42'24.18"N,74°</w:t>
            </w:r>
          </w:p>
        </w:tc>
        <w:tc>
          <w:tcPr>
            <w:tcW w:w="476" w:type="pct"/>
            <w:tcBorders>
              <w:top w:val="nil"/>
              <w:left w:val="nil"/>
              <w:bottom w:val="nil"/>
              <w:right w:val="single" w:sz="8" w:space="0" w:color="000000"/>
            </w:tcBorders>
            <w:vAlign w:val="center"/>
            <w:hideMark/>
          </w:tcPr>
          <w:p w14:paraId="3095A7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265B3DB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8553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306A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837E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89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9DB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FC87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6'31.51"O</w:t>
            </w:r>
          </w:p>
        </w:tc>
        <w:tc>
          <w:tcPr>
            <w:tcW w:w="476" w:type="pct"/>
            <w:tcBorders>
              <w:top w:val="nil"/>
              <w:left w:val="nil"/>
              <w:bottom w:val="single" w:sz="8" w:space="0" w:color="000000"/>
              <w:right w:val="single" w:sz="8" w:space="0" w:color="000000"/>
            </w:tcBorders>
            <w:vAlign w:val="center"/>
            <w:hideMark/>
          </w:tcPr>
          <w:p w14:paraId="5896A5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07A878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5A6C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59</w:t>
            </w:r>
          </w:p>
        </w:tc>
        <w:tc>
          <w:tcPr>
            <w:tcW w:w="448" w:type="pct"/>
            <w:tcBorders>
              <w:top w:val="nil"/>
              <w:left w:val="nil"/>
              <w:bottom w:val="single" w:sz="8" w:space="0" w:color="000000"/>
              <w:right w:val="single" w:sz="8" w:space="0" w:color="000000"/>
            </w:tcBorders>
            <w:vAlign w:val="center"/>
            <w:hideMark/>
          </w:tcPr>
          <w:p w14:paraId="490A8C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34C709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Chile</w:t>
            </w:r>
          </w:p>
        </w:tc>
        <w:tc>
          <w:tcPr>
            <w:tcW w:w="733" w:type="pct"/>
            <w:tcBorders>
              <w:top w:val="nil"/>
              <w:left w:val="nil"/>
              <w:bottom w:val="single" w:sz="8" w:space="0" w:color="000000"/>
              <w:right w:val="single" w:sz="8" w:space="0" w:color="000000"/>
            </w:tcBorders>
            <w:vAlign w:val="center"/>
            <w:hideMark/>
          </w:tcPr>
          <w:p w14:paraId="52C74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42CCE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single" w:sz="8" w:space="0" w:color="000000"/>
              <w:right w:val="single" w:sz="8" w:space="0" w:color="000000"/>
            </w:tcBorders>
            <w:vAlign w:val="center"/>
            <w:hideMark/>
          </w:tcPr>
          <w:p w14:paraId="49F64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4°40'0.76"N,74°4 '27.27"O</w:t>
            </w:r>
          </w:p>
        </w:tc>
        <w:tc>
          <w:tcPr>
            <w:tcW w:w="476" w:type="pct"/>
            <w:tcBorders>
              <w:top w:val="nil"/>
              <w:left w:val="nil"/>
              <w:bottom w:val="single" w:sz="8" w:space="0" w:color="000000"/>
              <w:right w:val="single" w:sz="8" w:space="0" w:color="000000"/>
            </w:tcBorders>
            <w:vAlign w:val="center"/>
            <w:hideMark/>
          </w:tcPr>
          <w:p w14:paraId="091332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606</w:t>
            </w:r>
          </w:p>
        </w:tc>
      </w:tr>
      <w:tr w:rsidR="000F78BA" w:rsidRPr="00BE48DD" w14:paraId="73F4299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7AD2E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w:t>
            </w:r>
          </w:p>
        </w:tc>
        <w:tc>
          <w:tcPr>
            <w:tcW w:w="448" w:type="pct"/>
            <w:tcBorders>
              <w:top w:val="nil"/>
              <w:left w:val="nil"/>
              <w:bottom w:val="nil"/>
              <w:right w:val="single" w:sz="8" w:space="0" w:color="000000"/>
            </w:tcBorders>
            <w:vAlign w:val="center"/>
            <w:hideMark/>
          </w:tcPr>
          <w:p w14:paraId="09E4F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F4DF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El Dorado</w:t>
            </w:r>
          </w:p>
        </w:tc>
        <w:tc>
          <w:tcPr>
            <w:tcW w:w="733" w:type="pct"/>
            <w:tcBorders>
              <w:top w:val="nil"/>
              <w:left w:val="nil"/>
              <w:bottom w:val="nil"/>
              <w:right w:val="single" w:sz="8" w:space="0" w:color="000000"/>
            </w:tcBorders>
            <w:vAlign w:val="center"/>
            <w:hideMark/>
          </w:tcPr>
          <w:p w14:paraId="5C2DEE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91C2B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8BA25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4°37'50.63"N,74°</w:t>
            </w:r>
          </w:p>
        </w:tc>
        <w:tc>
          <w:tcPr>
            <w:tcW w:w="476" w:type="pct"/>
            <w:tcBorders>
              <w:top w:val="nil"/>
              <w:left w:val="nil"/>
              <w:bottom w:val="nil"/>
              <w:right w:val="single" w:sz="8" w:space="0" w:color="000000"/>
            </w:tcBorders>
            <w:vAlign w:val="center"/>
            <w:hideMark/>
          </w:tcPr>
          <w:p w14:paraId="18399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207</w:t>
            </w:r>
          </w:p>
        </w:tc>
      </w:tr>
      <w:tr w:rsidR="000F78BA" w:rsidRPr="00BE48DD" w14:paraId="5238B3E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DB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5308CB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3781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F037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A7F5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B380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4'47.57"O</w:t>
            </w:r>
          </w:p>
        </w:tc>
        <w:tc>
          <w:tcPr>
            <w:tcW w:w="476" w:type="pct"/>
            <w:tcBorders>
              <w:top w:val="nil"/>
              <w:left w:val="nil"/>
              <w:bottom w:val="single" w:sz="8" w:space="0" w:color="000000"/>
              <w:right w:val="single" w:sz="8" w:space="0" w:color="000000"/>
            </w:tcBorders>
            <w:vAlign w:val="center"/>
            <w:hideMark/>
          </w:tcPr>
          <w:p w14:paraId="5B4A73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CB4A6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98E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w:t>
            </w:r>
          </w:p>
        </w:tc>
        <w:tc>
          <w:tcPr>
            <w:tcW w:w="448" w:type="pct"/>
            <w:tcBorders>
              <w:top w:val="nil"/>
              <w:left w:val="nil"/>
              <w:bottom w:val="nil"/>
              <w:right w:val="single" w:sz="8" w:space="0" w:color="000000"/>
            </w:tcBorders>
            <w:vAlign w:val="center"/>
            <w:hideMark/>
          </w:tcPr>
          <w:p w14:paraId="5ACC68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6EC34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CAD</w:t>
            </w:r>
          </w:p>
        </w:tc>
        <w:tc>
          <w:tcPr>
            <w:tcW w:w="733" w:type="pct"/>
            <w:tcBorders>
              <w:top w:val="nil"/>
              <w:left w:val="nil"/>
              <w:bottom w:val="nil"/>
              <w:right w:val="single" w:sz="8" w:space="0" w:color="000000"/>
            </w:tcBorders>
            <w:vAlign w:val="center"/>
            <w:hideMark/>
          </w:tcPr>
          <w:p w14:paraId="53A86C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50E4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6E0E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4°37'25.75"N,74°</w:t>
            </w:r>
          </w:p>
        </w:tc>
        <w:tc>
          <w:tcPr>
            <w:tcW w:w="476" w:type="pct"/>
            <w:tcBorders>
              <w:top w:val="nil"/>
              <w:left w:val="nil"/>
              <w:bottom w:val="nil"/>
              <w:right w:val="single" w:sz="8" w:space="0" w:color="000000"/>
            </w:tcBorders>
            <w:vAlign w:val="center"/>
            <w:hideMark/>
          </w:tcPr>
          <w:p w14:paraId="6240C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7778A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6F27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0E8E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8DF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C5595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A5711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38B6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5'1.83"O</w:t>
            </w:r>
          </w:p>
        </w:tc>
        <w:tc>
          <w:tcPr>
            <w:tcW w:w="476" w:type="pct"/>
            <w:tcBorders>
              <w:top w:val="nil"/>
              <w:left w:val="nil"/>
              <w:bottom w:val="single" w:sz="8" w:space="0" w:color="000000"/>
              <w:right w:val="single" w:sz="8" w:space="0" w:color="000000"/>
            </w:tcBorders>
            <w:vAlign w:val="center"/>
            <w:hideMark/>
          </w:tcPr>
          <w:p w14:paraId="7FB901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15D4B5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01D4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w:t>
            </w:r>
          </w:p>
        </w:tc>
        <w:tc>
          <w:tcPr>
            <w:tcW w:w="448" w:type="pct"/>
            <w:tcBorders>
              <w:top w:val="nil"/>
              <w:left w:val="nil"/>
              <w:bottom w:val="nil"/>
              <w:right w:val="single" w:sz="8" w:space="0" w:color="000000"/>
            </w:tcBorders>
            <w:vAlign w:val="center"/>
            <w:hideMark/>
          </w:tcPr>
          <w:p w14:paraId="213047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542BE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Campin - U. Antonio Nariño</w:t>
            </w:r>
          </w:p>
        </w:tc>
        <w:tc>
          <w:tcPr>
            <w:tcW w:w="733" w:type="pct"/>
            <w:tcBorders>
              <w:top w:val="nil"/>
              <w:left w:val="nil"/>
              <w:bottom w:val="nil"/>
              <w:right w:val="single" w:sz="8" w:space="0" w:color="000000"/>
            </w:tcBorders>
            <w:vAlign w:val="center"/>
            <w:hideMark/>
          </w:tcPr>
          <w:p w14:paraId="32ACD6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BA3DA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81348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4°38'45.11"N,74°</w:t>
            </w:r>
          </w:p>
        </w:tc>
        <w:tc>
          <w:tcPr>
            <w:tcW w:w="476" w:type="pct"/>
            <w:tcBorders>
              <w:top w:val="nil"/>
              <w:left w:val="nil"/>
              <w:bottom w:val="nil"/>
              <w:right w:val="single" w:sz="8" w:space="0" w:color="000000"/>
            </w:tcBorders>
            <w:vAlign w:val="center"/>
            <w:hideMark/>
          </w:tcPr>
          <w:p w14:paraId="26C7FD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2CC6F6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203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6FAF1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340A640A"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DAC92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082B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4A01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4'43.24"O</w:t>
            </w:r>
          </w:p>
        </w:tc>
        <w:tc>
          <w:tcPr>
            <w:tcW w:w="476" w:type="pct"/>
            <w:tcBorders>
              <w:top w:val="nil"/>
              <w:left w:val="nil"/>
              <w:bottom w:val="single" w:sz="8" w:space="0" w:color="000000"/>
              <w:right w:val="single" w:sz="8" w:space="0" w:color="000000"/>
            </w:tcBorders>
            <w:vAlign w:val="center"/>
            <w:hideMark/>
          </w:tcPr>
          <w:p w14:paraId="0C15FE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F2C9AE"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7D9D9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w:t>
            </w:r>
          </w:p>
        </w:tc>
        <w:tc>
          <w:tcPr>
            <w:tcW w:w="448" w:type="pct"/>
            <w:tcBorders>
              <w:top w:val="single" w:sz="4" w:space="0" w:color="auto"/>
              <w:left w:val="nil"/>
              <w:bottom w:val="single" w:sz="8" w:space="0" w:color="000000"/>
              <w:right w:val="single" w:sz="8" w:space="0" w:color="000000"/>
            </w:tcBorders>
            <w:vAlign w:val="center"/>
            <w:hideMark/>
          </w:tcPr>
          <w:p w14:paraId="3B7A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single" w:sz="8" w:space="0" w:color="000000"/>
              <w:right w:val="single" w:sz="8" w:space="0" w:color="000000"/>
            </w:tcBorders>
            <w:vAlign w:val="center"/>
            <w:hideMark/>
          </w:tcPr>
          <w:p w14:paraId="6836EC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Coliseo</w:t>
            </w:r>
          </w:p>
        </w:tc>
        <w:tc>
          <w:tcPr>
            <w:tcW w:w="733" w:type="pct"/>
            <w:tcBorders>
              <w:top w:val="single" w:sz="4" w:space="0" w:color="auto"/>
              <w:left w:val="nil"/>
              <w:bottom w:val="single" w:sz="8" w:space="0" w:color="000000"/>
              <w:right w:val="single" w:sz="8" w:space="0" w:color="000000"/>
            </w:tcBorders>
            <w:vAlign w:val="center"/>
            <w:hideMark/>
          </w:tcPr>
          <w:p w14:paraId="1E299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D01EE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0E29D4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4°39'1.56"N,74°4 '41.97"O</w:t>
            </w:r>
          </w:p>
        </w:tc>
        <w:tc>
          <w:tcPr>
            <w:tcW w:w="476" w:type="pct"/>
            <w:tcBorders>
              <w:top w:val="single" w:sz="4" w:space="0" w:color="auto"/>
              <w:left w:val="nil"/>
              <w:bottom w:val="single" w:sz="8" w:space="0" w:color="000000"/>
              <w:right w:val="single" w:sz="8" w:space="0" w:color="000000"/>
            </w:tcBorders>
            <w:vAlign w:val="center"/>
            <w:hideMark/>
          </w:tcPr>
          <w:p w14:paraId="75C11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351</w:t>
            </w:r>
          </w:p>
        </w:tc>
      </w:tr>
      <w:tr w:rsidR="000F78BA" w:rsidRPr="00BE48DD" w14:paraId="1C14DB7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C2FBD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w:t>
            </w:r>
          </w:p>
        </w:tc>
        <w:tc>
          <w:tcPr>
            <w:tcW w:w="448" w:type="pct"/>
            <w:tcBorders>
              <w:top w:val="nil"/>
              <w:left w:val="nil"/>
              <w:bottom w:val="nil"/>
              <w:right w:val="single" w:sz="8" w:space="0" w:color="000000"/>
            </w:tcBorders>
            <w:vAlign w:val="center"/>
            <w:hideMark/>
          </w:tcPr>
          <w:p w14:paraId="4E83C9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30C9D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Guatoque Veraguas</w:t>
            </w:r>
          </w:p>
        </w:tc>
        <w:tc>
          <w:tcPr>
            <w:tcW w:w="733" w:type="pct"/>
            <w:tcBorders>
              <w:top w:val="nil"/>
              <w:left w:val="nil"/>
              <w:bottom w:val="nil"/>
              <w:right w:val="single" w:sz="8" w:space="0" w:color="000000"/>
            </w:tcBorders>
            <w:vAlign w:val="center"/>
            <w:hideMark/>
          </w:tcPr>
          <w:p w14:paraId="49AA2F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ED9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EB1E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4°36'15.00"N,74°</w:t>
            </w:r>
          </w:p>
        </w:tc>
        <w:tc>
          <w:tcPr>
            <w:tcW w:w="476" w:type="pct"/>
            <w:tcBorders>
              <w:top w:val="nil"/>
              <w:left w:val="nil"/>
              <w:bottom w:val="nil"/>
              <w:right w:val="single" w:sz="8" w:space="0" w:color="000000"/>
            </w:tcBorders>
            <w:vAlign w:val="center"/>
            <w:hideMark/>
          </w:tcPr>
          <w:p w14:paraId="5B064F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398</w:t>
            </w:r>
          </w:p>
        </w:tc>
      </w:tr>
      <w:tr w:rsidR="000F78BA" w:rsidRPr="00BE48DD" w14:paraId="2FDB45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733D0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9D387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2F9D6D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5B479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7A643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888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5'41.47"O</w:t>
            </w:r>
          </w:p>
        </w:tc>
        <w:tc>
          <w:tcPr>
            <w:tcW w:w="476" w:type="pct"/>
            <w:tcBorders>
              <w:top w:val="nil"/>
              <w:left w:val="nil"/>
              <w:bottom w:val="single" w:sz="8" w:space="0" w:color="000000"/>
              <w:right w:val="single" w:sz="8" w:space="0" w:color="000000"/>
            </w:tcBorders>
            <w:vAlign w:val="center"/>
            <w:hideMark/>
          </w:tcPr>
          <w:p w14:paraId="613456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AD4B1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9FEA1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w:t>
            </w:r>
          </w:p>
        </w:tc>
        <w:tc>
          <w:tcPr>
            <w:tcW w:w="448" w:type="pct"/>
            <w:tcBorders>
              <w:top w:val="nil"/>
              <w:left w:val="nil"/>
              <w:bottom w:val="nil"/>
              <w:right w:val="single" w:sz="8" w:space="0" w:color="000000"/>
            </w:tcBorders>
            <w:vAlign w:val="center"/>
            <w:hideMark/>
          </w:tcPr>
          <w:p w14:paraId="087F94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16D8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Castellana</w:t>
            </w:r>
          </w:p>
        </w:tc>
        <w:tc>
          <w:tcPr>
            <w:tcW w:w="733" w:type="pct"/>
            <w:tcBorders>
              <w:top w:val="nil"/>
              <w:left w:val="nil"/>
              <w:bottom w:val="nil"/>
              <w:right w:val="single" w:sz="8" w:space="0" w:color="000000"/>
            </w:tcBorders>
            <w:vAlign w:val="center"/>
            <w:hideMark/>
          </w:tcPr>
          <w:p w14:paraId="01EA1C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D4515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E5E17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4°40'33.72"N,74°</w:t>
            </w:r>
          </w:p>
        </w:tc>
        <w:tc>
          <w:tcPr>
            <w:tcW w:w="476" w:type="pct"/>
            <w:tcBorders>
              <w:top w:val="nil"/>
              <w:left w:val="nil"/>
              <w:bottom w:val="nil"/>
              <w:right w:val="single" w:sz="8" w:space="0" w:color="000000"/>
            </w:tcBorders>
            <w:vAlign w:val="center"/>
            <w:hideMark/>
          </w:tcPr>
          <w:p w14:paraId="6ACB63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290</w:t>
            </w:r>
          </w:p>
        </w:tc>
      </w:tr>
      <w:tr w:rsidR="000F78BA" w:rsidRPr="00BE48DD" w14:paraId="65EF863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277A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8E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9221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70CA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11A2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30D1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3'49.05"O</w:t>
            </w:r>
          </w:p>
        </w:tc>
        <w:tc>
          <w:tcPr>
            <w:tcW w:w="476" w:type="pct"/>
            <w:tcBorders>
              <w:top w:val="nil"/>
              <w:left w:val="nil"/>
              <w:bottom w:val="single" w:sz="8" w:space="0" w:color="000000"/>
              <w:right w:val="single" w:sz="8" w:space="0" w:color="000000"/>
            </w:tcBorders>
            <w:vAlign w:val="center"/>
            <w:hideMark/>
          </w:tcPr>
          <w:p w14:paraId="22F32C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24A9C7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0FD8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66</w:t>
            </w:r>
          </w:p>
        </w:tc>
        <w:tc>
          <w:tcPr>
            <w:tcW w:w="448" w:type="pct"/>
            <w:tcBorders>
              <w:top w:val="single" w:sz="4" w:space="0" w:color="auto"/>
              <w:left w:val="nil"/>
              <w:bottom w:val="nil"/>
              <w:right w:val="single" w:sz="8" w:space="0" w:color="000000"/>
            </w:tcBorders>
            <w:vAlign w:val="center"/>
            <w:hideMark/>
          </w:tcPr>
          <w:p w14:paraId="0A0DA3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nil"/>
              <w:right w:val="single" w:sz="8" w:space="0" w:color="000000"/>
            </w:tcBorders>
            <w:vAlign w:val="center"/>
            <w:hideMark/>
          </w:tcPr>
          <w:p w14:paraId="484A1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75</w:t>
            </w:r>
          </w:p>
        </w:tc>
        <w:tc>
          <w:tcPr>
            <w:tcW w:w="733" w:type="pct"/>
            <w:tcBorders>
              <w:top w:val="single" w:sz="4" w:space="0" w:color="auto"/>
              <w:left w:val="nil"/>
              <w:bottom w:val="nil"/>
              <w:right w:val="single" w:sz="8" w:space="0" w:color="000000"/>
            </w:tcBorders>
            <w:vAlign w:val="center"/>
            <w:hideMark/>
          </w:tcPr>
          <w:p w14:paraId="5E32F3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3A2E9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nil"/>
              <w:right w:val="single" w:sz="8" w:space="0" w:color="000000"/>
            </w:tcBorders>
            <w:vAlign w:val="center"/>
            <w:hideMark/>
          </w:tcPr>
          <w:p w14:paraId="7BF13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4°40'12.40"N,74°</w:t>
            </w:r>
          </w:p>
        </w:tc>
        <w:tc>
          <w:tcPr>
            <w:tcW w:w="476" w:type="pct"/>
            <w:tcBorders>
              <w:top w:val="single" w:sz="4" w:space="0" w:color="auto"/>
              <w:left w:val="nil"/>
              <w:bottom w:val="nil"/>
              <w:right w:val="single" w:sz="8" w:space="0" w:color="000000"/>
            </w:tcBorders>
            <w:vAlign w:val="center"/>
            <w:hideMark/>
          </w:tcPr>
          <w:p w14:paraId="6F8BD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492</w:t>
            </w:r>
          </w:p>
        </w:tc>
      </w:tr>
      <w:tr w:rsidR="000F78BA" w:rsidRPr="00BE48DD" w14:paraId="0667963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619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3161E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29545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8B4A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AC6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B6C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4'16.53"O</w:t>
            </w:r>
          </w:p>
        </w:tc>
        <w:tc>
          <w:tcPr>
            <w:tcW w:w="476" w:type="pct"/>
            <w:tcBorders>
              <w:top w:val="nil"/>
              <w:left w:val="nil"/>
              <w:bottom w:val="single" w:sz="8" w:space="0" w:color="000000"/>
              <w:right w:val="single" w:sz="8" w:space="0" w:color="000000"/>
            </w:tcBorders>
            <w:vAlign w:val="center"/>
            <w:hideMark/>
          </w:tcPr>
          <w:p w14:paraId="43F418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5135EF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F96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67</w:t>
            </w:r>
          </w:p>
        </w:tc>
        <w:tc>
          <w:tcPr>
            <w:tcW w:w="448" w:type="pct"/>
            <w:tcBorders>
              <w:top w:val="nil"/>
              <w:left w:val="nil"/>
              <w:bottom w:val="single" w:sz="8" w:space="0" w:color="000000"/>
              <w:right w:val="single" w:sz="8" w:space="0" w:color="000000"/>
            </w:tcBorders>
            <w:vAlign w:val="center"/>
            <w:hideMark/>
          </w:tcPr>
          <w:p w14:paraId="51099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779407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Paloquemao</w:t>
            </w:r>
          </w:p>
        </w:tc>
        <w:tc>
          <w:tcPr>
            <w:tcW w:w="733" w:type="pct"/>
            <w:tcBorders>
              <w:top w:val="nil"/>
              <w:left w:val="nil"/>
              <w:bottom w:val="single" w:sz="8" w:space="0" w:color="000000"/>
              <w:right w:val="single" w:sz="8" w:space="0" w:color="000000"/>
            </w:tcBorders>
            <w:vAlign w:val="center"/>
            <w:hideMark/>
          </w:tcPr>
          <w:p w14:paraId="04F8B6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548F36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519B6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4°37'1.99"N,74°5 '21.56"O</w:t>
            </w:r>
          </w:p>
        </w:tc>
        <w:tc>
          <w:tcPr>
            <w:tcW w:w="476" w:type="pct"/>
            <w:tcBorders>
              <w:top w:val="nil"/>
              <w:left w:val="nil"/>
              <w:bottom w:val="single" w:sz="8" w:space="0" w:color="000000"/>
              <w:right w:val="single" w:sz="8" w:space="0" w:color="000000"/>
            </w:tcBorders>
            <w:vAlign w:val="center"/>
            <w:hideMark/>
          </w:tcPr>
          <w:p w14:paraId="167F84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CED6C8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2ECE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w:t>
            </w:r>
          </w:p>
        </w:tc>
        <w:tc>
          <w:tcPr>
            <w:tcW w:w="448" w:type="pct"/>
            <w:vMerge w:val="restart"/>
            <w:tcBorders>
              <w:top w:val="nil"/>
              <w:left w:val="single" w:sz="8" w:space="0" w:color="000000"/>
              <w:bottom w:val="single" w:sz="8" w:space="0" w:color="000000"/>
              <w:right w:val="single" w:sz="8" w:space="0" w:color="000000"/>
            </w:tcBorders>
            <w:vAlign w:val="center"/>
            <w:hideMark/>
          </w:tcPr>
          <w:p w14:paraId="75AA25CA"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nil"/>
              <w:right w:val="single" w:sz="8" w:space="0" w:color="000000"/>
            </w:tcBorders>
            <w:vAlign w:val="center"/>
            <w:hideMark/>
          </w:tcPr>
          <w:p w14:paraId="1B78A2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Ricaurte</w:t>
            </w:r>
          </w:p>
        </w:tc>
        <w:tc>
          <w:tcPr>
            <w:tcW w:w="733" w:type="pct"/>
            <w:tcBorders>
              <w:top w:val="nil"/>
              <w:left w:val="nil"/>
              <w:bottom w:val="nil"/>
              <w:right w:val="single" w:sz="8" w:space="0" w:color="000000"/>
            </w:tcBorders>
            <w:vAlign w:val="center"/>
            <w:hideMark/>
          </w:tcPr>
          <w:p w14:paraId="7DF94D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011D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2799C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4°36'44.08"N,74°</w:t>
            </w:r>
          </w:p>
        </w:tc>
        <w:tc>
          <w:tcPr>
            <w:tcW w:w="476" w:type="pct"/>
            <w:tcBorders>
              <w:top w:val="nil"/>
              <w:left w:val="nil"/>
              <w:bottom w:val="nil"/>
              <w:right w:val="single" w:sz="8" w:space="0" w:color="000000"/>
            </w:tcBorders>
            <w:vAlign w:val="center"/>
            <w:hideMark/>
          </w:tcPr>
          <w:p w14:paraId="52C0E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1.263</w:t>
            </w:r>
          </w:p>
        </w:tc>
      </w:tr>
      <w:tr w:rsidR="000F78BA" w:rsidRPr="00BE48DD" w14:paraId="5BD96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B6856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vMerge/>
            <w:tcBorders>
              <w:top w:val="nil"/>
              <w:left w:val="single" w:sz="8" w:space="0" w:color="000000"/>
              <w:bottom w:val="single" w:sz="8" w:space="0" w:color="000000"/>
              <w:right w:val="single" w:sz="8" w:space="0" w:color="000000"/>
            </w:tcBorders>
            <w:vAlign w:val="center"/>
            <w:hideMark/>
          </w:tcPr>
          <w:p w14:paraId="7CBBD0A0"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4C3F78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9F5C9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403C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6DE2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5'36.30"O</w:t>
            </w:r>
          </w:p>
        </w:tc>
        <w:tc>
          <w:tcPr>
            <w:tcW w:w="476" w:type="pct"/>
            <w:tcBorders>
              <w:top w:val="nil"/>
              <w:left w:val="nil"/>
              <w:bottom w:val="single" w:sz="8" w:space="0" w:color="000000"/>
              <w:right w:val="single" w:sz="8" w:space="0" w:color="000000"/>
            </w:tcBorders>
            <w:vAlign w:val="center"/>
            <w:hideMark/>
          </w:tcPr>
          <w:p w14:paraId="0E89E9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88719A3" w14:textId="77777777" w:rsidTr="00E21A0B">
        <w:trPr>
          <w:trHeight w:val="20"/>
        </w:trPr>
        <w:tc>
          <w:tcPr>
            <w:tcW w:w="286" w:type="pct"/>
            <w:tcBorders>
              <w:top w:val="nil"/>
              <w:left w:val="single" w:sz="8" w:space="0" w:color="000000"/>
              <w:right w:val="single" w:sz="8" w:space="0" w:color="000000"/>
            </w:tcBorders>
            <w:vAlign w:val="center"/>
            <w:hideMark/>
          </w:tcPr>
          <w:p w14:paraId="3E536B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69</w:t>
            </w:r>
          </w:p>
        </w:tc>
        <w:tc>
          <w:tcPr>
            <w:tcW w:w="448" w:type="pct"/>
            <w:tcBorders>
              <w:top w:val="nil"/>
              <w:left w:val="nil"/>
              <w:right w:val="single" w:sz="8" w:space="0" w:color="000000"/>
            </w:tcBorders>
            <w:vAlign w:val="center"/>
            <w:hideMark/>
          </w:tcPr>
          <w:p w14:paraId="213E2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right w:val="single" w:sz="8" w:space="0" w:color="000000"/>
            </w:tcBorders>
            <w:vAlign w:val="center"/>
            <w:hideMark/>
          </w:tcPr>
          <w:p w14:paraId="6896A7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Simón Bolívar</w:t>
            </w:r>
          </w:p>
        </w:tc>
        <w:tc>
          <w:tcPr>
            <w:tcW w:w="733" w:type="pct"/>
            <w:tcBorders>
              <w:top w:val="nil"/>
              <w:left w:val="nil"/>
              <w:right w:val="single" w:sz="8" w:space="0" w:color="000000"/>
            </w:tcBorders>
            <w:vAlign w:val="center"/>
            <w:hideMark/>
          </w:tcPr>
          <w:p w14:paraId="76B10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0141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4B81B2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4°39'27.86"N,74°</w:t>
            </w:r>
          </w:p>
        </w:tc>
        <w:tc>
          <w:tcPr>
            <w:tcW w:w="476" w:type="pct"/>
            <w:tcBorders>
              <w:top w:val="nil"/>
              <w:left w:val="nil"/>
              <w:right w:val="single" w:sz="8" w:space="0" w:color="000000"/>
            </w:tcBorders>
            <w:vAlign w:val="center"/>
            <w:hideMark/>
          </w:tcPr>
          <w:p w14:paraId="499DD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216A1B7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01EF5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51EA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43714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202BD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C467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6636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4'39.35"O</w:t>
            </w:r>
          </w:p>
        </w:tc>
        <w:tc>
          <w:tcPr>
            <w:tcW w:w="476" w:type="pct"/>
            <w:tcBorders>
              <w:left w:val="nil"/>
              <w:bottom w:val="single" w:sz="8" w:space="0" w:color="000000"/>
              <w:right w:val="single" w:sz="8" w:space="0" w:color="000000"/>
            </w:tcBorders>
            <w:vAlign w:val="center"/>
            <w:hideMark/>
          </w:tcPr>
          <w:p w14:paraId="6D98FE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C383DE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ABD5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70</w:t>
            </w:r>
          </w:p>
        </w:tc>
        <w:tc>
          <w:tcPr>
            <w:tcW w:w="448" w:type="pct"/>
            <w:tcBorders>
              <w:top w:val="nil"/>
              <w:left w:val="nil"/>
              <w:bottom w:val="nil"/>
              <w:right w:val="single" w:sz="8" w:space="0" w:color="000000"/>
            </w:tcBorders>
            <w:vAlign w:val="center"/>
            <w:hideMark/>
          </w:tcPr>
          <w:p w14:paraId="2129AD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56E62503"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Tygua</w:t>
            </w:r>
            <w:proofErr w:type="spellEnd"/>
            <w:r w:rsidRPr="00BE48DD">
              <w:rPr>
                <w:rFonts w:eastAsia="Times New Roman" w:cs="Arial"/>
                <w:color w:val="000000"/>
                <w:sz w:val="20"/>
                <w:szCs w:val="20"/>
                <w:lang w:val="es-ES" w:eastAsia="es-CO"/>
              </w:rPr>
              <w:t xml:space="preserve"> San Jose</w:t>
            </w:r>
          </w:p>
        </w:tc>
        <w:tc>
          <w:tcPr>
            <w:tcW w:w="733" w:type="pct"/>
            <w:tcBorders>
              <w:top w:val="nil"/>
              <w:left w:val="nil"/>
              <w:bottom w:val="nil"/>
              <w:right w:val="single" w:sz="8" w:space="0" w:color="000000"/>
            </w:tcBorders>
            <w:vAlign w:val="center"/>
            <w:hideMark/>
          </w:tcPr>
          <w:p w14:paraId="5626D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B7B95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F15D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4°35'59.57"N,74°</w:t>
            </w:r>
          </w:p>
        </w:tc>
        <w:tc>
          <w:tcPr>
            <w:tcW w:w="476" w:type="pct"/>
            <w:tcBorders>
              <w:top w:val="nil"/>
              <w:left w:val="nil"/>
              <w:bottom w:val="nil"/>
              <w:right w:val="single" w:sz="8" w:space="0" w:color="000000"/>
            </w:tcBorders>
            <w:vAlign w:val="center"/>
            <w:hideMark/>
          </w:tcPr>
          <w:p w14:paraId="44131C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574</w:t>
            </w:r>
          </w:p>
        </w:tc>
      </w:tr>
      <w:tr w:rsidR="000F78BA" w:rsidRPr="00BE48DD" w14:paraId="2A2F23F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4AB88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A56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71CE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080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11B6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F8A18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5'19.78"O</w:t>
            </w:r>
          </w:p>
        </w:tc>
        <w:tc>
          <w:tcPr>
            <w:tcW w:w="476" w:type="pct"/>
            <w:tcBorders>
              <w:top w:val="nil"/>
              <w:left w:val="nil"/>
              <w:bottom w:val="single" w:sz="8" w:space="0" w:color="000000"/>
              <w:right w:val="single" w:sz="8" w:space="0" w:color="000000"/>
            </w:tcBorders>
            <w:vAlign w:val="center"/>
            <w:hideMark/>
          </w:tcPr>
          <w:p w14:paraId="5FE689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39F3D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D83D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w:t>
            </w:r>
          </w:p>
        </w:tc>
        <w:tc>
          <w:tcPr>
            <w:tcW w:w="448" w:type="pct"/>
            <w:tcBorders>
              <w:top w:val="nil"/>
              <w:left w:val="nil"/>
              <w:bottom w:val="nil"/>
              <w:right w:val="single" w:sz="8" w:space="0" w:color="000000"/>
            </w:tcBorders>
            <w:vAlign w:val="center"/>
            <w:hideMark/>
          </w:tcPr>
          <w:p w14:paraId="755EA9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4BA0A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 Nacional</w:t>
            </w:r>
          </w:p>
        </w:tc>
        <w:tc>
          <w:tcPr>
            <w:tcW w:w="733" w:type="pct"/>
            <w:tcBorders>
              <w:top w:val="nil"/>
              <w:left w:val="nil"/>
              <w:bottom w:val="nil"/>
              <w:right w:val="single" w:sz="8" w:space="0" w:color="000000"/>
            </w:tcBorders>
            <w:vAlign w:val="center"/>
            <w:hideMark/>
          </w:tcPr>
          <w:p w14:paraId="6E76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6B5D5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8D4C4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4°38'16.11"N,74°</w:t>
            </w:r>
          </w:p>
        </w:tc>
        <w:tc>
          <w:tcPr>
            <w:tcW w:w="476" w:type="pct"/>
            <w:tcBorders>
              <w:top w:val="nil"/>
              <w:left w:val="nil"/>
              <w:bottom w:val="nil"/>
              <w:right w:val="single" w:sz="8" w:space="0" w:color="000000"/>
            </w:tcBorders>
            <w:vAlign w:val="center"/>
            <w:hideMark/>
          </w:tcPr>
          <w:p w14:paraId="257F14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517</w:t>
            </w:r>
          </w:p>
        </w:tc>
      </w:tr>
      <w:tr w:rsidR="000F78BA" w:rsidRPr="00BE48DD" w14:paraId="04736D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54C1E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44951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BD47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973B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1CC0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D04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4'45.43"O</w:t>
            </w:r>
          </w:p>
        </w:tc>
        <w:tc>
          <w:tcPr>
            <w:tcW w:w="476" w:type="pct"/>
            <w:tcBorders>
              <w:top w:val="nil"/>
              <w:left w:val="nil"/>
              <w:bottom w:val="single" w:sz="8" w:space="0" w:color="000000"/>
              <w:right w:val="single" w:sz="8" w:space="0" w:color="000000"/>
            </w:tcBorders>
            <w:vAlign w:val="center"/>
            <w:hideMark/>
          </w:tcPr>
          <w:p w14:paraId="510D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9A232E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FD9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w:t>
            </w:r>
          </w:p>
        </w:tc>
        <w:tc>
          <w:tcPr>
            <w:tcW w:w="448" w:type="pct"/>
            <w:tcBorders>
              <w:top w:val="nil"/>
              <w:left w:val="nil"/>
              <w:bottom w:val="nil"/>
              <w:right w:val="single" w:sz="8" w:space="0" w:color="000000"/>
            </w:tcBorders>
            <w:vAlign w:val="center"/>
            <w:hideMark/>
          </w:tcPr>
          <w:p w14:paraId="3B8409F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37E9E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Américas - Cr. 53</w:t>
            </w:r>
          </w:p>
        </w:tc>
        <w:tc>
          <w:tcPr>
            <w:tcW w:w="733" w:type="pct"/>
            <w:tcBorders>
              <w:top w:val="nil"/>
              <w:left w:val="nil"/>
              <w:bottom w:val="nil"/>
              <w:right w:val="single" w:sz="8" w:space="0" w:color="000000"/>
            </w:tcBorders>
            <w:vAlign w:val="center"/>
            <w:hideMark/>
          </w:tcPr>
          <w:p w14:paraId="3B9AF0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2027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745993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4°37'40.38"N,74°</w:t>
            </w:r>
          </w:p>
        </w:tc>
        <w:tc>
          <w:tcPr>
            <w:tcW w:w="476" w:type="pct"/>
            <w:tcBorders>
              <w:top w:val="nil"/>
              <w:left w:val="nil"/>
              <w:bottom w:val="nil"/>
              <w:right w:val="single" w:sz="8" w:space="0" w:color="000000"/>
            </w:tcBorders>
            <w:vAlign w:val="center"/>
            <w:hideMark/>
          </w:tcPr>
          <w:p w14:paraId="2B7F9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22102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E87D8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C8AA2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D8D264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B01F8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AB66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971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6'42.05"O</w:t>
            </w:r>
          </w:p>
        </w:tc>
        <w:tc>
          <w:tcPr>
            <w:tcW w:w="476" w:type="pct"/>
            <w:tcBorders>
              <w:top w:val="nil"/>
              <w:left w:val="nil"/>
              <w:bottom w:val="single" w:sz="8" w:space="0" w:color="000000"/>
              <w:right w:val="single" w:sz="8" w:space="0" w:color="000000"/>
            </w:tcBorders>
            <w:vAlign w:val="center"/>
            <w:hideMark/>
          </w:tcPr>
          <w:p w14:paraId="7ED08F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D5EC2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B708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w:t>
            </w:r>
          </w:p>
        </w:tc>
        <w:tc>
          <w:tcPr>
            <w:tcW w:w="448" w:type="pct"/>
            <w:tcBorders>
              <w:top w:val="nil"/>
              <w:left w:val="nil"/>
              <w:bottom w:val="nil"/>
              <w:right w:val="single" w:sz="8" w:space="0" w:color="000000"/>
            </w:tcBorders>
            <w:vAlign w:val="center"/>
            <w:hideMark/>
          </w:tcPr>
          <w:p w14:paraId="68DF02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E8233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Banderas</w:t>
            </w:r>
          </w:p>
        </w:tc>
        <w:tc>
          <w:tcPr>
            <w:tcW w:w="733" w:type="pct"/>
            <w:tcBorders>
              <w:top w:val="nil"/>
              <w:left w:val="nil"/>
              <w:bottom w:val="nil"/>
              <w:right w:val="single" w:sz="8" w:space="0" w:color="000000"/>
            </w:tcBorders>
            <w:vAlign w:val="center"/>
            <w:hideMark/>
          </w:tcPr>
          <w:p w14:paraId="74014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F1288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5198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4°37'52.75"N,74°</w:t>
            </w:r>
          </w:p>
        </w:tc>
        <w:tc>
          <w:tcPr>
            <w:tcW w:w="476" w:type="pct"/>
            <w:tcBorders>
              <w:top w:val="nil"/>
              <w:left w:val="nil"/>
              <w:bottom w:val="nil"/>
              <w:right w:val="single" w:sz="8" w:space="0" w:color="000000"/>
            </w:tcBorders>
            <w:vAlign w:val="center"/>
            <w:hideMark/>
          </w:tcPr>
          <w:p w14:paraId="2F77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8.625</w:t>
            </w:r>
          </w:p>
        </w:tc>
      </w:tr>
      <w:tr w:rsidR="000F78BA" w:rsidRPr="00BE48DD" w14:paraId="34FA9F4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D0F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2C12B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7BC48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39F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1B37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02E24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8'46.17"O</w:t>
            </w:r>
          </w:p>
        </w:tc>
        <w:tc>
          <w:tcPr>
            <w:tcW w:w="476" w:type="pct"/>
            <w:tcBorders>
              <w:top w:val="nil"/>
              <w:left w:val="nil"/>
              <w:bottom w:val="single" w:sz="8" w:space="0" w:color="000000"/>
              <w:right w:val="single" w:sz="8" w:space="0" w:color="000000"/>
            </w:tcBorders>
            <w:vAlign w:val="center"/>
            <w:hideMark/>
          </w:tcPr>
          <w:p w14:paraId="053A9F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3DE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DBC51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w:t>
            </w:r>
          </w:p>
        </w:tc>
        <w:tc>
          <w:tcPr>
            <w:tcW w:w="448" w:type="pct"/>
            <w:tcBorders>
              <w:top w:val="nil"/>
              <w:left w:val="nil"/>
              <w:bottom w:val="nil"/>
              <w:right w:val="single" w:sz="8" w:space="0" w:color="000000"/>
            </w:tcBorders>
            <w:vAlign w:val="center"/>
            <w:hideMark/>
          </w:tcPr>
          <w:p w14:paraId="0C81EB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F4289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w:t>
            </w:r>
          </w:p>
        </w:tc>
        <w:tc>
          <w:tcPr>
            <w:tcW w:w="733" w:type="pct"/>
            <w:tcBorders>
              <w:top w:val="nil"/>
              <w:left w:val="nil"/>
              <w:bottom w:val="nil"/>
              <w:right w:val="single" w:sz="8" w:space="0" w:color="000000"/>
            </w:tcBorders>
            <w:vAlign w:val="center"/>
            <w:hideMark/>
          </w:tcPr>
          <w:p w14:paraId="66A81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8A39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7F8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4°34'12.98"N,74°</w:t>
            </w:r>
          </w:p>
        </w:tc>
        <w:tc>
          <w:tcPr>
            <w:tcW w:w="476" w:type="pct"/>
            <w:tcBorders>
              <w:top w:val="nil"/>
              <w:left w:val="nil"/>
              <w:bottom w:val="nil"/>
              <w:right w:val="single" w:sz="8" w:space="0" w:color="000000"/>
            </w:tcBorders>
            <w:vAlign w:val="center"/>
            <w:hideMark/>
          </w:tcPr>
          <w:p w14:paraId="36BC6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7EDBE7E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D515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AA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CC06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1A0B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2E12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8B95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7'49.51"O</w:t>
            </w:r>
          </w:p>
        </w:tc>
        <w:tc>
          <w:tcPr>
            <w:tcW w:w="476" w:type="pct"/>
            <w:tcBorders>
              <w:top w:val="nil"/>
              <w:left w:val="nil"/>
              <w:bottom w:val="single" w:sz="8" w:space="0" w:color="000000"/>
              <w:right w:val="single" w:sz="8" w:space="0" w:color="000000"/>
            </w:tcBorders>
            <w:vAlign w:val="center"/>
            <w:hideMark/>
          </w:tcPr>
          <w:p w14:paraId="1AF332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F56DD0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55BE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75</w:t>
            </w:r>
          </w:p>
        </w:tc>
        <w:tc>
          <w:tcPr>
            <w:tcW w:w="448" w:type="pct"/>
            <w:tcBorders>
              <w:top w:val="nil"/>
              <w:left w:val="nil"/>
              <w:bottom w:val="nil"/>
              <w:right w:val="single" w:sz="8" w:space="0" w:color="000000"/>
            </w:tcBorders>
            <w:vAlign w:val="center"/>
            <w:hideMark/>
          </w:tcPr>
          <w:p w14:paraId="42D846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E263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43</w:t>
            </w:r>
          </w:p>
        </w:tc>
        <w:tc>
          <w:tcPr>
            <w:tcW w:w="733" w:type="pct"/>
            <w:tcBorders>
              <w:top w:val="nil"/>
              <w:left w:val="nil"/>
              <w:bottom w:val="nil"/>
              <w:right w:val="single" w:sz="8" w:space="0" w:color="000000"/>
            </w:tcBorders>
            <w:vAlign w:val="center"/>
            <w:hideMark/>
          </w:tcPr>
          <w:p w14:paraId="1BA8E8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EFA0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8F3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4°37'21.97"N,74°</w:t>
            </w:r>
          </w:p>
        </w:tc>
        <w:tc>
          <w:tcPr>
            <w:tcW w:w="476" w:type="pct"/>
            <w:tcBorders>
              <w:top w:val="nil"/>
              <w:left w:val="nil"/>
              <w:bottom w:val="nil"/>
              <w:right w:val="single" w:sz="8" w:space="0" w:color="000000"/>
            </w:tcBorders>
            <w:vAlign w:val="center"/>
            <w:hideMark/>
          </w:tcPr>
          <w:p w14:paraId="01C00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56030CD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69E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EF5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D8D5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547C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38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276B8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6'5.26"O</w:t>
            </w:r>
          </w:p>
        </w:tc>
        <w:tc>
          <w:tcPr>
            <w:tcW w:w="476" w:type="pct"/>
            <w:tcBorders>
              <w:top w:val="nil"/>
              <w:left w:val="nil"/>
              <w:bottom w:val="single" w:sz="8" w:space="0" w:color="000000"/>
              <w:right w:val="single" w:sz="8" w:space="0" w:color="000000"/>
            </w:tcBorders>
            <w:vAlign w:val="center"/>
            <w:hideMark/>
          </w:tcPr>
          <w:p w14:paraId="4F8FAD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45C4A7E"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E0F5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w:t>
            </w:r>
          </w:p>
        </w:tc>
        <w:tc>
          <w:tcPr>
            <w:tcW w:w="448" w:type="pct"/>
            <w:tcBorders>
              <w:top w:val="single" w:sz="4" w:space="0" w:color="auto"/>
              <w:left w:val="nil"/>
              <w:bottom w:val="nil"/>
              <w:right w:val="single" w:sz="8" w:space="0" w:color="000000"/>
            </w:tcBorders>
            <w:vAlign w:val="center"/>
            <w:hideMark/>
          </w:tcPr>
          <w:p w14:paraId="3ED66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41568E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CDS - Carrera 32</w:t>
            </w:r>
          </w:p>
        </w:tc>
        <w:tc>
          <w:tcPr>
            <w:tcW w:w="733" w:type="pct"/>
            <w:tcBorders>
              <w:top w:val="single" w:sz="4" w:space="0" w:color="auto"/>
              <w:left w:val="nil"/>
              <w:bottom w:val="nil"/>
              <w:right w:val="single" w:sz="8" w:space="0" w:color="000000"/>
            </w:tcBorders>
            <w:vAlign w:val="center"/>
            <w:hideMark/>
          </w:tcPr>
          <w:p w14:paraId="309C65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AFFE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46F2C2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4°36'57.95"N,74°</w:t>
            </w:r>
          </w:p>
        </w:tc>
        <w:tc>
          <w:tcPr>
            <w:tcW w:w="476" w:type="pct"/>
            <w:tcBorders>
              <w:top w:val="single" w:sz="4" w:space="0" w:color="auto"/>
              <w:left w:val="nil"/>
              <w:bottom w:val="nil"/>
              <w:right w:val="single" w:sz="8" w:space="0" w:color="000000"/>
            </w:tcBorders>
            <w:vAlign w:val="center"/>
            <w:hideMark/>
          </w:tcPr>
          <w:p w14:paraId="6A1CF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6101AF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3A2B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3AFF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7195BB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83AB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01AB5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BA696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5'38.16"O</w:t>
            </w:r>
          </w:p>
        </w:tc>
        <w:tc>
          <w:tcPr>
            <w:tcW w:w="476" w:type="pct"/>
            <w:tcBorders>
              <w:top w:val="nil"/>
              <w:left w:val="nil"/>
              <w:bottom w:val="single" w:sz="4" w:space="0" w:color="auto"/>
              <w:right w:val="single" w:sz="8" w:space="0" w:color="000000"/>
            </w:tcBorders>
            <w:vAlign w:val="center"/>
            <w:hideMark/>
          </w:tcPr>
          <w:p w14:paraId="00DD5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0E930C"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2E703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w:t>
            </w:r>
          </w:p>
        </w:tc>
        <w:tc>
          <w:tcPr>
            <w:tcW w:w="448" w:type="pct"/>
            <w:tcBorders>
              <w:top w:val="single" w:sz="4" w:space="0" w:color="auto"/>
              <w:left w:val="nil"/>
              <w:bottom w:val="nil"/>
              <w:right w:val="single" w:sz="8" w:space="0" w:color="000000"/>
            </w:tcBorders>
            <w:vAlign w:val="center"/>
            <w:hideMark/>
          </w:tcPr>
          <w:p w14:paraId="237BF4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65625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De la Sabana</w:t>
            </w:r>
          </w:p>
        </w:tc>
        <w:tc>
          <w:tcPr>
            <w:tcW w:w="733" w:type="pct"/>
            <w:tcBorders>
              <w:top w:val="single" w:sz="4" w:space="0" w:color="auto"/>
              <w:left w:val="nil"/>
              <w:bottom w:val="nil"/>
              <w:right w:val="single" w:sz="8" w:space="0" w:color="000000"/>
            </w:tcBorders>
            <w:vAlign w:val="center"/>
            <w:hideMark/>
          </w:tcPr>
          <w:p w14:paraId="096BB4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03FB9C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6BF5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4°36'19.41"N,74°</w:t>
            </w:r>
          </w:p>
        </w:tc>
        <w:tc>
          <w:tcPr>
            <w:tcW w:w="476" w:type="pct"/>
            <w:tcBorders>
              <w:top w:val="single" w:sz="4" w:space="0" w:color="auto"/>
              <w:left w:val="nil"/>
              <w:bottom w:val="nil"/>
              <w:right w:val="single" w:sz="8" w:space="0" w:color="000000"/>
            </w:tcBorders>
            <w:vAlign w:val="center"/>
            <w:hideMark/>
          </w:tcPr>
          <w:p w14:paraId="554EA4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A59B48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2C16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565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AB6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28F4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9DDF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A27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4'54.84"O</w:t>
            </w:r>
          </w:p>
        </w:tc>
        <w:tc>
          <w:tcPr>
            <w:tcW w:w="476" w:type="pct"/>
            <w:tcBorders>
              <w:top w:val="nil"/>
              <w:left w:val="nil"/>
              <w:bottom w:val="single" w:sz="8" w:space="0" w:color="000000"/>
              <w:right w:val="single" w:sz="8" w:space="0" w:color="000000"/>
            </w:tcBorders>
            <w:vAlign w:val="center"/>
            <w:hideMark/>
          </w:tcPr>
          <w:p w14:paraId="18E954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14FC8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6F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w:t>
            </w:r>
          </w:p>
        </w:tc>
        <w:tc>
          <w:tcPr>
            <w:tcW w:w="448" w:type="pct"/>
            <w:tcBorders>
              <w:top w:val="nil"/>
              <w:left w:val="nil"/>
              <w:bottom w:val="nil"/>
              <w:right w:val="single" w:sz="8" w:space="0" w:color="000000"/>
            </w:tcBorders>
            <w:vAlign w:val="center"/>
            <w:hideMark/>
          </w:tcPr>
          <w:p w14:paraId="34384E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6F2F2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Mandalay</w:t>
            </w:r>
          </w:p>
        </w:tc>
        <w:tc>
          <w:tcPr>
            <w:tcW w:w="733" w:type="pct"/>
            <w:tcBorders>
              <w:top w:val="nil"/>
              <w:left w:val="nil"/>
              <w:bottom w:val="nil"/>
              <w:right w:val="single" w:sz="8" w:space="0" w:color="000000"/>
            </w:tcBorders>
            <w:vAlign w:val="center"/>
            <w:hideMark/>
          </w:tcPr>
          <w:p w14:paraId="7E9750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DEB07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C989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4°37'50.82"N,74°</w:t>
            </w:r>
          </w:p>
        </w:tc>
        <w:tc>
          <w:tcPr>
            <w:tcW w:w="476" w:type="pct"/>
            <w:tcBorders>
              <w:top w:val="nil"/>
              <w:left w:val="nil"/>
              <w:bottom w:val="nil"/>
              <w:right w:val="single" w:sz="8" w:space="0" w:color="000000"/>
            </w:tcBorders>
            <w:vAlign w:val="center"/>
            <w:hideMark/>
          </w:tcPr>
          <w:p w14:paraId="563CB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355DC0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7E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7375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5D6D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33702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56C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1790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8'29.55"O</w:t>
            </w:r>
          </w:p>
        </w:tc>
        <w:tc>
          <w:tcPr>
            <w:tcW w:w="476" w:type="pct"/>
            <w:tcBorders>
              <w:top w:val="nil"/>
              <w:left w:val="nil"/>
              <w:bottom w:val="single" w:sz="8" w:space="0" w:color="000000"/>
              <w:right w:val="single" w:sz="8" w:space="0" w:color="000000"/>
            </w:tcBorders>
            <w:vAlign w:val="center"/>
            <w:hideMark/>
          </w:tcPr>
          <w:p w14:paraId="6210B0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5D7B11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8B40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79</w:t>
            </w:r>
          </w:p>
        </w:tc>
        <w:tc>
          <w:tcPr>
            <w:tcW w:w="448" w:type="pct"/>
            <w:tcBorders>
              <w:top w:val="nil"/>
              <w:left w:val="nil"/>
              <w:bottom w:val="nil"/>
              <w:right w:val="single" w:sz="8" w:space="0" w:color="000000"/>
            </w:tcBorders>
            <w:vAlign w:val="center"/>
            <w:hideMark/>
          </w:tcPr>
          <w:p w14:paraId="5DDB71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6A2A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Marsella</w:t>
            </w:r>
          </w:p>
        </w:tc>
        <w:tc>
          <w:tcPr>
            <w:tcW w:w="733" w:type="pct"/>
            <w:tcBorders>
              <w:top w:val="nil"/>
              <w:left w:val="nil"/>
              <w:bottom w:val="nil"/>
              <w:right w:val="single" w:sz="8" w:space="0" w:color="000000"/>
            </w:tcBorders>
            <w:vAlign w:val="center"/>
            <w:hideMark/>
          </w:tcPr>
          <w:p w14:paraId="69485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FF9E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678121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4°37'46.69"N,74°</w:t>
            </w:r>
          </w:p>
        </w:tc>
        <w:tc>
          <w:tcPr>
            <w:tcW w:w="476" w:type="pct"/>
            <w:tcBorders>
              <w:top w:val="nil"/>
              <w:left w:val="nil"/>
              <w:bottom w:val="nil"/>
              <w:right w:val="single" w:sz="8" w:space="0" w:color="000000"/>
            </w:tcBorders>
            <w:vAlign w:val="center"/>
            <w:hideMark/>
          </w:tcPr>
          <w:p w14:paraId="60011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636</w:t>
            </w:r>
          </w:p>
        </w:tc>
      </w:tr>
      <w:tr w:rsidR="000F78BA" w:rsidRPr="00BE48DD" w14:paraId="1DAF8E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EB1B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3C9A5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E7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032C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D00A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9330A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7'49.30"O</w:t>
            </w:r>
          </w:p>
        </w:tc>
        <w:tc>
          <w:tcPr>
            <w:tcW w:w="476" w:type="pct"/>
            <w:tcBorders>
              <w:top w:val="nil"/>
              <w:left w:val="nil"/>
              <w:bottom w:val="single" w:sz="8" w:space="0" w:color="000000"/>
              <w:right w:val="single" w:sz="8" w:space="0" w:color="000000"/>
            </w:tcBorders>
            <w:vAlign w:val="center"/>
            <w:hideMark/>
          </w:tcPr>
          <w:p w14:paraId="462BE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EE7D4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3032D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80</w:t>
            </w:r>
          </w:p>
        </w:tc>
        <w:tc>
          <w:tcPr>
            <w:tcW w:w="448" w:type="pct"/>
            <w:tcBorders>
              <w:top w:val="nil"/>
              <w:left w:val="nil"/>
              <w:bottom w:val="nil"/>
              <w:right w:val="single" w:sz="8" w:space="0" w:color="000000"/>
            </w:tcBorders>
            <w:vAlign w:val="center"/>
            <w:hideMark/>
          </w:tcPr>
          <w:p w14:paraId="5C083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42B8F0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Mundo Aventura</w:t>
            </w:r>
          </w:p>
        </w:tc>
        <w:tc>
          <w:tcPr>
            <w:tcW w:w="733" w:type="pct"/>
            <w:tcBorders>
              <w:top w:val="nil"/>
              <w:left w:val="nil"/>
              <w:bottom w:val="nil"/>
              <w:right w:val="single" w:sz="8" w:space="0" w:color="000000"/>
            </w:tcBorders>
            <w:vAlign w:val="center"/>
            <w:hideMark/>
          </w:tcPr>
          <w:p w14:paraId="4BDF16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8642B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5F30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4°37'48.69"N,74°</w:t>
            </w:r>
          </w:p>
        </w:tc>
        <w:tc>
          <w:tcPr>
            <w:tcW w:w="476" w:type="pct"/>
            <w:tcBorders>
              <w:top w:val="nil"/>
              <w:left w:val="nil"/>
              <w:bottom w:val="nil"/>
              <w:right w:val="single" w:sz="8" w:space="0" w:color="000000"/>
            </w:tcBorders>
            <w:vAlign w:val="center"/>
            <w:hideMark/>
          </w:tcPr>
          <w:p w14:paraId="171154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0EF2BD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C8F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E373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74277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BE25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61796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1E480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8'3.49"O</w:t>
            </w:r>
          </w:p>
        </w:tc>
        <w:tc>
          <w:tcPr>
            <w:tcW w:w="476" w:type="pct"/>
            <w:tcBorders>
              <w:top w:val="nil"/>
              <w:left w:val="nil"/>
              <w:bottom w:val="single" w:sz="8" w:space="0" w:color="000000"/>
              <w:right w:val="single" w:sz="8" w:space="0" w:color="000000"/>
            </w:tcBorders>
            <w:vAlign w:val="center"/>
            <w:hideMark/>
          </w:tcPr>
          <w:p w14:paraId="2611A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C2CE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AE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w:t>
            </w:r>
          </w:p>
        </w:tc>
        <w:tc>
          <w:tcPr>
            <w:tcW w:w="448" w:type="pct"/>
            <w:tcBorders>
              <w:top w:val="nil"/>
              <w:left w:val="nil"/>
              <w:bottom w:val="nil"/>
              <w:right w:val="single" w:sz="8" w:space="0" w:color="000000"/>
            </w:tcBorders>
            <w:vAlign w:val="center"/>
            <w:hideMark/>
          </w:tcPr>
          <w:p w14:paraId="4C4DCB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5F8D57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Patio Bonito</w:t>
            </w:r>
          </w:p>
        </w:tc>
        <w:tc>
          <w:tcPr>
            <w:tcW w:w="733" w:type="pct"/>
            <w:tcBorders>
              <w:top w:val="nil"/>
              <w:left w:val="nil"/>
              <w:bottom w:val="nil"/>
              <w:right w:val="single" w:sz="8" w:space="0" w:color="000000"/>
            </w:tcBorders>
            <w:vAlign w:val="center"/>
            <w:hideMark/>
          </w:tcPr>
          <w:p w14:paraId="4C633E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650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3CB014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4°37'57.77"N,74°</w:t>
            </w:r>
          </w:p>
        </w:tc>
        <w:tc>
          <w:tcPr>
            <w:tcW w:w="476" w:type="pct"/>
            <w:tcBorders>
              <w:top w:val="nil"/>
              <w:left w:val="nil"/>
              <w:bottom w:val="nil"/>
              <w:right w:val="single" w:sz="8" w:space="0" w:color="000000"/>
            </w:tcBorders>
            <w:vAlign w:val="center"/>
            <w:hideMark/>
          </w:tcPr>
          <w:p w14:paraId="4A1488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765</w:t>
            </w:r>
          </w:p>
        </w:tc>
      </w:tr>
      <w:tr w:rsidR="000F78BA" w:rsidRPr="00BE48DD" w14:paraId="07C395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C709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651EB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FCF0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7D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FB7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644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9'54.42"O</w:t>
            </w:r>
          </w:p>
        </w:tc>
        <w:tc>
          <w:tcPr>
            <w:tcW w:w="476" w:type="pct"/>
            <w:tcBorders>
              <w:top w:val="nil"/>
              <w:left w:val="nil"/>
              <w:bottom w:val="single" w:sz="8" w:space="0" w:color="000000"/>
              <w:right w:val="single" w:sz="8" w:space="0" w:color="000000"/>
            </w:tcBorders>
            <w:vAlign w:val="center"/>
            <w:hideMark/>
          </w:tcPr>
          <w:p w14:paraId="0F749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53DF6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5597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w:t>
            </w:r>
          </w:p>
        </w:tc>
        <w:tc>
          <w:tcPr>
            <w:tcW w:w="448" w:type="pct"/>
            <w:tcBorders>
              <w:top w:val="nil"/>
              <w:left w:val="nil"/>
              <w:bottom w:val="nil"/>
              <w:right w:val="single" w:sz="8" w:space="0" w:color="000000"/>
            </w:tcBorders>
            <w:vAlign w:val="center"/>
            <w:hideMark/>
          </w:tcPr>
          <w:p w14:paraId="038538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8CC8A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Américas</w:t>
            </w:r>
          </w:p>
        </w:tc>
        <w:tc>
          <w:tcPr>
            <w:tcW w:w="733" w:type="pct"/>
            <w:tcBorders>
              <w:top w:val="nil"/>
              <w:left w:val="nil"/>
              <w:bottom w:val="nil"/>
              <w:right w:val="single" w:sz="8" w:space="0" w:color="000000"/>
            </w:tcBorders>
            <w:vAlign w:val="center"/>
            <w:hideMark/>
          </w:tcPr>
          <w:p w14:paraId="49F7BA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3FBE14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A194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4°37'46.05"N,74°</w:t>
            </w:r>
          </w:p>
        </w:tc>
        <w:tc>
          <w:tcPr>
            <w:tcW w:w="476" w:type="pct"/>
            <w:tcBorders>
              <w:top w:val="nil"/>
              <w:left w:val="nil"/>
              <w:bottom w:val="nil"/>
              <w:right w:val="single" w:sz="8" w:space="0" w:color="000000"/>
            </w:tcBorders>
            <w:vAlign w:val="center"/>
            <w:hideMark/>
          </w:tcPr>
          <w:p w14:paraId="37BB4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16.147</w:t>
            </w:r>
          </w:p>
        </w:tc>
      </w:tr>
      <w:tr w:rsidR="000F78BA" w:rsidRPr="00BE48DD" w14:paraId="7894EB1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AF4A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D4FA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9445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E3289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3DEB6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17A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10'23.10"O</w:t>
            </w:r>
          </w:p>
        </w:tc>
        <w:tc>
          <w:tcPr>
            <w:tcW w:w="476" w:type="pct"/>
            <w:tcBorders>
              <w:top w:val="nil"/>
              <w:left w:val="nil"/>
              <w:bottom w:val="single" w:sz="8" w:space="0" w:color="000000"/>
              <w:right w:val="single" w:sz="8" w:space="0" w:color="000000"/>
            </w:tcBorders>
            <w:vAlign w:val="center"/>
            <w:hideMark/>
          </w:tcPr>
          <w:p w14:paraId="51104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46169C0" w14:textId="77777777" w:rsidTr="00E21A0B">
        <w:trPr>
          <w:trHeight w:val="20"/>
        </w:trPr>
        <w:tc>
          <w:tcPr>
            <w:tcW w:w="286" w:type="pct"/>
            <w:tcBorders>
              <w:top w:val="nil"/>
              <w:left w:val="single" w:sz="8" w:space="0" w:color="000000"/>
              <w:right w:val="single" w:sz="8" w:space="0" w:color="000000"/>
            </w:tcBorders>
            <w:vAlign w:val="center"/>
            <w:hideMark/>
          </w:tcPr>
          <w:p w14:paraId="040C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w:t>
            </w:r>
          </w:p>
        </w:tc>
        <w:tc>
          <w:tcPr>
            <w:tcW w:w="448" w:type="pct"/>
            <w:tcBorders>
              <w:top w:val="nil"/>
              <w:left w:val="nil"/>
              <w:right w:val="single" w:sz="8" w:space="0" w:color="000000"/>
            </w:tcBorders>
            <w:vAlign w:val="center"/>
            <w:hideMark/>
          </w:tcPr>
          <w:p w14:paraId="7CE23A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right w:val="single" w:sz="8" w:space="0" w:color="000000"/>
            </w:tcBorders>
            <w:vAlign w:val="center"/>
            <w:hideMark/>
          </w:tcPr>
          <w:p w14:paraId="0DFB29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Pradera</w:t>
            </w:r>
          </w:p>
        </w:tc>
        <w:tc>
          <w:tcPr>
            <w:tcW w:w="733" w:type="pct"/>
            <w:tcBorders>
              <w:top w:val="nil"/>
              <w:left w:val="nil"/>
              <w:right w:val="single" w:sz="8" w:space="0" w:color="000000"/>
            </w:tcBorders>
            <w:vAlign w:val="center"/>
            <w:hideMark/>
          </w:tcPr>
          <w:p w14:paraId="777135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4D262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4B63F0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4°37'42.63"N,74°</w:t>
            </w:r>
          </w:p>
        </w:tc>
        <w:tc>
          <w:tcPr>
            <w:tcW w:w="476" w:type="pct"/>
            <w:tcBorders>
              <w:top w:val="nil"/>
              <w:left w:val="nil"/>
              <w:right w:val="single" w:sz="8" w:space="0" w:color="000000"/>
            </w:tcBorders>
            <w:vAlign w:val="center"/>
            <w:hideMark/>
          </w:tcPr>
          <w:p w14:paraId="540AF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335</w:t>
            </w:r>
          </w:p>
        </w:tc>
      </w:tr>
      <w:tr w:rsidR="000F78BA" w:rsidRPr="00BE48DD" w14:paraId="61F308D8"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6822C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left w:val="nil"/>
              <w:bottom w:val="single" w:sz="8" w:space="0" w:color="000000"/>
              <w:right w:val="single" w:sz="8" w:space="0" w:color="000000"/>
            </w:tcBorders>
            <w:vAlign w:val="center"/>
            <w:hideMark/>
          </w:tcPr>
          <w:p w14:paraId="19E7FA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7381DA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579F2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09DCC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10B606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7'6.92"O</w:t>
            </w:r>
          </w:p>
        </w:tc>
        <w:tc>
          <w:tcPr>
            <w:tcW w:w="476" w:type="pct"/>
            <w:tcBorders>
              <w:left w:val="nil"/>
              <w:bottom w:val="single" w:sz="8" w:space="0" w:color="000000"/>
              <w:right w:val="single" w:sz="8" w:space="0" w:color="000000"/>
            </w:tcBorders>
            <w:vAlign w:val="center"/>
            <w:hideMark/>
          </w:tcPr>
          <w:p w14:paraId="32362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6438C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A721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w:t>
            </w:r>
          </w:p>
        </w:tc>
        <w:tc>
          <w:tcPr>
            <w:tcW w:w="448" w:type="pct"/>
            <w:tcBorders>
              <w:top w:val="nil"/>
              <w:left w:val="nil"/>
              <w:bottom w:val="nil"/>
              <w:right w:val="single" w:sz="8" w:space="0" w:color="000000"/>
            </w:tcBorders>
            <w:vAlign w:val="center"/>
            <w:hideMark/>
          </w:tcPr>
          <w:p w14:paraId="7DCE85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6E557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Aranda</w:t>
            </w:r>
          </w:p>
        </w:tc>
        <w:tc>
          <w:tcPr>
            <w:tcW w:w="733" w:type="pct"/>
            <w:tcBorders>
              <w:top w:val="nil"/>
              <w:left w:val="nil"/>
              <w:bottom w:val="nil"/>
              <w:right w:val="single" w:sz="8" w:space="0" w:color="000000"/>
            </w:tcBorders>
            <w:vAlign w:val="center"/>
            <w:hideMark/>
          </w:tcPr>
          <w:p w14:paraId="575A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FADA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693EB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4°37'32.50"N,74°</w:t>
            </w:r>
          </w:p>
        </w:tc>
        <w:tc>
          <w:tcPr>
            <w:tcW w:w="476" w:type="pct"/>
            <w:tcBorders>
              <w:top w:val="nil"/>
              <w:left w:val="nil"/>
              <w:bottom w:val="nil"/>
              <w:right w:val="single" w:sz="8" w:space="0" w:color="000000"/>
            </w:tcBorders>
            <w:vAlign w:val="center"/>
            <w:hideMark/>
          </w:tcPr>
          <w:p w14:paraId="53CB9D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00B749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0E29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FEB98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509B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687B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586B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520C5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6'16.93"O</w:t>
            </w:r>
          </w:p>
        </w:tc>
        <w:tc>
          <w:tcPr>
            <w:tcW w:w="476" w:type="pct"/>
            <w:tcBorders>
              <w:top w:val="nil"/>
              <w:left w:val="nil"/>
              <w:bottom w:val="single" w:sz="8" w:space="0" w:color="000000"/>
              <w:right w:val="single" w:sz="8" w:space="0" w:color="000000"/>
            </w:tcBorders>
            <w:vAlign w:val="center"/>
            <w:hideMark/>
          </w:tcPr>
          <w:p w14:paraId="654480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8B89BB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851C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85</w:t>
            </w:r>
          </w:p>
        </w:tc>
        <w:tc>
          <w:tcPr>
            <w:tcW w:w="448" w:type="pct"/>
            <w:tcBorders>
              <w:top w:val="nil"/>
              <w:left w:val="nil"/>
              <w:bottom w:val="nil"/>
              <w:right w:val="single" w:sz="8" w:space="0" w:color="000000"/>
            </w:tcBorders>
            <w:vAlign w:val="center"/>
            <w:hideMark/>
          </w:tcPr>
          <w:p w14:paraId="67A8E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649E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San Facon - KR. 22</w:t>
            </w:r>
          </w:p>
        </w:tc>
        <w:tc>
          <w:tcPr>
            <w:tcW w:w="733" w:type="pct"/>
            <w:tcBorders>
              <w:top w:val="nil"/>
              <w:left w:val="nil"/>
              <w:bottom w:val="nil"/>
              <w:right w:val="single" w:sz="8" w:space="0" w:color="000000"/>
            </w:tcBorders>
            <w:vAlign w:val="center"/>
            <w:hideMark/>
          </w:tcPr>
          <w:p w14:paraId="6B9009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FD9A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D26E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4°36'34.76"N,74°</w:t>
            </w:r>
          </w:p>
        </w:tc>
        <w:tc>
          <w:tcPr>
            <w:tcW w:w="476" w:type="pct"/>
            <w:tcBorders>
              <w:top w:val="nil"/>
              <w:left w:val="nil"/>
              <w:bottom w:val="nil"/>
              <w:right w:val="single" w:sz="8" w:space="0" w:color="000000"/>
            </w:tcBorders>
            <w:vAlign w:val="center"/>
            <w:hideMark/>
          </w:tcPr>
          <w:p w14:paraId="4972EB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C89B94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D3BB4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6892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4786CB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92D0F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B4DA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1C2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5'12.10"O</w:t>
            </w:r>
          </w:p>
        </w:tc>
        <w:tc>
          <w:tcPr>
            <w:tcW w:w="476" w:type="pct"/>
            <w:tcBorders>
              <w:top w:val="nil"/>
              <w:left w:val="nil"/>
              <w:bottom w:val="single" w:sz="8" w:space="0" w:color="000000"/>
              <w:right w:val="single" w:sz="8" w:space="0" w:color="000000"/>
            </w:tcBorders>
            <w:vAlign w:val="center"/>
            <w:hideMark/>
          </w:tcPr>
          <w:p w14:paraId="05294D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9E4B1" w14:textId="77777777" w:rsidTr="00E21A0B">
        <w:trPr>
          <w:trHeight w:val="20"/>
        </w:trPr>
        <w:tc>
          <w:tcPr>
            <w:tcW w:w="286" w:type="pct"/>
            <w:tcBorders>
              <w:top w:val="single" w:sz="8" w:space="0" w:color="000000"/>
              <w:left w:val="single" w:sz="8" w:space="0" w:color="000000"/>
              <w:bottom w:val="single" w:sz="4" w:space="0" w:color="auto"/>
              <w:right w:val="single" w:sz="8" w:space="0" w:color="000000"/>
            </w:tcBorders>
            <w:vAlign w:val="center"/>
            <w:hideMark/>
          </w:tcPr>
          <w:p w14:paraId="6A94F5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w:t>
            </w:r>
          </w:p>
        </w:tc>
        <w:tc>
          <w:tcPr>
            <w:tcW w:w="448" w:type="pct"/>
            <w:tcBorders>
              <w:top w:val="single" w:sz="8" w:space="0" w:color="000000"/>
              <w:left w:val="nil"/>
              <w:bottom w:val="single" w:sz="4" w:space="0" w:color="auto"/>
              <w:right w:val="single" w:sz="8" w:space="0" w:color="000000"/>
            </w:tcBorders>
            <w:vAlign w:val="center"/>
            <w:hideMark/>
          </w:tcPr>
          <w:p w14:paraId="6FACC8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8" w:space="0" w:color="000000"/>
              <w:left w:val="nil"/>
              <w:bottom w:val="single" w:sz="4" w:space="0" w:color="auto"/>
              <w:right w:val="single" w:sz="8" w:space="0" w:color="000000"/>
            </w:tcBorders>
            <w:vAlign w:val="center"/>
            <w:hideMark/>
          </w:tcPr>
          <w:p w14:paraId="5287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Transversal 86</w:t>
            </w:r>
          </w:p>
        </w:tc>
        <w:tc>
          <w:tcPr>
            <w:tcW w:w="733" w:type="pct"/>
            <w:tcBorders>
              <w:top w:val="single" w:sz="8" w:space="0" w:color="000000"/>
              <w:left w:val="nil"/>
              <w:bottom w:val="single" w:sz="4" w:space="0" w:color="auto"/>
              <w:right w:val="single" w:sz="8" w:space="0" w:color="000000"/>
            </w:tcBorders>
            <w:vAlign w:val="center"/>
            <w:hideMark/>
          </w:tcPr>
          <w:p w14:paraId="41916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8" w:space="0" w:color="000000"/>
              <w:left w:val="nil"/>
              <w:bottom w:val="single" w:sz="4" w:space="0" w:color="auto"/>
              <w:right w:val="single" w:sz="8" w:space="0" w:color="000000"/>
            </w:tcBorders>
            <w:vAlign w:val="center"/>
            <w:hideMark/>
          </w:tcPr>
          <w:p w14:paraId="02A6D7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8" w:space="0" w:color="000000"/>
              <w:left w:val="nil"/>
              <w:bottom w:val="single" w:sz="4" w:space="0" w:color="auto"/>
              <w:right w:val="single" w:sz="8" w:space="0" w:color="000000"/>
            </w:tcBorders>
            <w:vAlign w:val="center"/>
            <w:hideMark/>
          </w:tcPr>
          <w:p w14:paraId="55ADA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4°38'2.94"N,74°9 '7.34"O</w:t>
            </w:r>
          </w:p>
        </w:tc>
        <w:tc>
          <w:tcPr>
            <w:tcW w:w="476" w:type="pct"/>
            <w:tcBorders>
              <w:top w:val="single" w:sz="8" w:space="0" w:color="000000"/>
              <w:left w:val="nil"/>
              <w:bottom w:val="single" w:sz="4" w:space="0" w:color="auto"/>
              <w:right w:val="single" w:sz="8" w:space="0" w:color="000000"/>
            </w:tcBorders>
            <w:vAlign w:val="center"/>
            <w:hideMark/>
          </w:tcPr>
          <w:p w14:paraId="00F165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6B4C5D0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57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87</w:t>
            </w:r>
          </w:p>
        </w:tc>
        <w:tc>
          <w:tcPr>
            <w:tcW w:w="448" w:type="pct"/>
            <w:tcBorders>
              <w:top w:val="nil"/>
              <w:left w:val="nil"/>
              <w:bottom w:val="nil"/>
              <w:right w:val="single" w:sz="8" w:space="0" w:color="000000"/>
            </w:tcBorders>
            <w:vAlign w:val="center"/>
            <w:hideMark/>
          </w:tcPr>
          <w:p w14:paraId="595550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390787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Zona Industrial</w:t>
            </w:r>
          </w:p>
        </w:tc>
        <w:tc>
          <w:tcPr>
            <w:tcW w:w="733" w:type="pct"/>
            <w:tcBorders>
              <w:top w:val="nil"/>
              <w:left w:val="nil"/>
              <w:bottom w:val="nil"/>
              <w:right w:val="single" w:sz="8" w:space="0" w:color="000000"/>
            </w:tcBorders>
            <w:vAlign w:val="center"/>
            <w:hideMark/>
          </w:tcPr>
          <w:p w14:paraId="70DAA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E7F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49C4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4°37'13.83"N,74°</w:t>
            </w:r>
          </w:p>
        </w:tc>
        <w:tc>
          <w:tcPr>
            <w:tcW w:w="476" w:type="pct"/>
            <w:tcBorders>
              <w:top w:val="nil"/>
              <w:left w:val="nil"/>
              <w:bottom w:val="nil"/>
              <w:right w:val="single" w:sz="8" w:space="0" w:color="000000"/>
            </w:tcBorders>
            <w:vAlign w:val="center"/>
            <w:hideMark/>
          </w:tcPr>
          <w:p w14:paraId="3900B5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268</w:t>
            </w:r>
          </w:p>
        </w:tc>
      </w:tr>
      <w:tr w:rsidR="000F78BA" w:rsidRPr="00BE48DD" w14:paraId="5CB2FBB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B98E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81C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1BB4B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94295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A680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3291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5'56.12"O</w:t>
            </w:r>
          </w:p>
        </w:tc>
        <w:tc>
          <w:tcPr>
            <w:tcW w:w="476" w:type="pct"/>
            <w:tcBorders>
              <w:top w:val="nil"/>
              <w:left w:val="nil"/>
              <w:bottom w:val="single" w:sz="8" w:space="0" w:color="000000"/>
              <w:right w:val="single" w:sz="8" w:space="0" w:color="000000"/>
            </w:tcBorders>
            <w:vAlign w:val="center"/>
            <w:hideMark/>
          </w:tcPr>
          <w:p w14:paraId="1B95C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27101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9709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88</w:t>
            </w:r>
          </w:p>
        </w:tc>
        <w:tc>
          <w:tcPr>
            <w:tcW w:w="448" w:type="pct"/>
            <w:tcBorders>
              <w:top w:val="nil"/>
              <w:left w:val="nil"/>
              <w:bottom w:val="nil"/>
              <w:right w:val="single" w:sz="8" w:space="0" w:color="000000"/>
            </w:tcBorders>
            <w:vAlign w:val="center"/>
            <w:hideMark/>
          </w:tcPr>
          <w:p w14:paraId="4E6BF3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E639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Alquería</w:t>
            </w:r>
          </w:p>
        </w:tc>
        <w:tc>
          <w:tcPr>
            <w:tcW w:w="733" w:type="pct"/>
            <w:tcBorders>
              <w:top w:val="nil"/>
              <w:left w:val="nil"/>
              <w:bottom w:val="nil"/>
              <w:right w:val="single" w:sz="8" w:space="0" w:color="000000"/>
            </w:tcBorders>
            <w:vAlign w:val="center"/>
            <w:hideMark/>
          </w:tcPr>
          <w:p w14:paraId="6D017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F4D2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A303A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4°35'38.98"N,74°</w:t>
            </w:r>
          </w:p>
        </w:tc>
        <w:tc>
          <w:tcPr>
            <w:tcW w:w="476" w:type="pct"/>
            <w:tcBorders>
              <w:top w:val="nil"/>
              <w:left w:val="nil"/>
              <w:bottom w:val="nil"/>
              <w:right w:val="single" w:sz="8" w:space="0" w:color="000000"/>
            </w:tcBorders>
            <w:vAlign w:val="center"/>
            <w:hideMark/>
          </w:tcPr>
          <w:p w14:paraId="1733C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D09A3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DA05E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C5543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034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EC697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A24F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4C608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8'1.92"O</w:t>
            </w:r>
          </w:p>
        </w:tc>
        <w:tc>
          <w:tcPr>
            <w:tcW w:w="476" w:type="pct"/>
            <w:tcBorders>
              <w:top w:val="nil"/>
              <w:left w:val="nil"/>
              <w:bottom w:val="single" w:sz="8" w:space="0" w:color="000000"/>
              <w:right w:val="single" w:sz="8" w:space="0" w:color="000000"/>
            </w:tcBorders>
            <w:vAlign w:val="center"/>
            <w:hideMark/>
          </w:tcPr>
          <w:p w14:paraId="4C34E2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3E910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4B8D7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89</w:t>
            </w:r>
          </w:p>
        </w:tc>
        <w:tc>
          <w:tcPr>
            <w:tcW w:w="448" w:type="pct"/>
            <w:tcBorders>
              <w:top w:val="nil"/>
              <w:left w:val="nil"/>
              <w:bottom w:val="nil"/>
              <w:right w:val="single" w:sz="8" w:space="0" w:color="000000"/>
            </w:tcBorders>
            <w:vAlign w:val="center"/>
            <w:hideMark/>
          </w:tcPr>
          <w:p w14:paraId="123A65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54EF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Bosa</w:t>
            </w:r>
          </w:p>
        </w:tc>
        <w:tc>
          <w:tcPr>
            <w:tcW w:w="733" w:type="pct"/>
            <w:tcBorders>
              <w:top w:val="nil"/>
              <w:left w:val="nil"/>
              <w:bottom w:val="nil"/>
              <w:right w:val="single" w:sz="8" w:space="0" w:color="000000"/>
            </w:tcBorders>
            <w:vAlign w:val="center"/>
            <w:hideMark/>
          </w:tcPr>
          <w:p w14:paraId="226B35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5E6D6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C5AE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4°35'48.70"N,74°</w:t>
            </w:r>
          </w:p>
        </w:tc>
        <w:tc>
          <w:tcPr>
            <w:tcW w:w="476" w:type="pct"/>
            <w:tcBorders>
              <w:top w:val="nil"/>
              <w:left w:val="nil"/>
              <w:bottom w:val="nil"/>
              <w:right w:val="single" w:sz="8" w:space="0" w:color="000000"/>
            </w:tcBorders>
            <w:vAlign w:val="center"/>
            <w:hideMark/>
          </w:tcPr>
          <w:p w14:paraId="51D436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378</w:t>
            </w:r>
          </w:p>
        </w:tc>
      </w:tr>
      <w:tr w:rsidR="000F78BA" w:rsidRPr="00BE48DD" w14:paraId="1249983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4D80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4494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98E67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3384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E793A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BBB9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10'50.65"O</w:t>
            </w:r>
          </w:p>
        </w:tc>
        <w:tc>
          <w:tcPr>
            <w:tcW w:w="476" w:type="pct"/>
            <w:tcBorders>
              <w:top w:val="nil"/>
              <w:left w:val="nil"/>
              <w:bottom w:val="single" w:sz="8" w:space="0" w:color="000000"/>
              <w:right w:val="single" w:sz="8" w:space="0" w:color="000000"/>
            </w:tcBorders>
            <w:vAlign w:val="center"/>
            <w:hideMark/>
          </w:tcPr>
          <w:p w14:paraId="2BD7D6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636F7C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C62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90</w:t>
            </w:r>
          </w:p>
        </w:tc>
        <w:tc>
          <w:tcPr>
            <w:tcW w:w="448" w:type="pct"/>
            <w:tcBorders>
              <w:top w:val="nil"/>
              <w:left w:val="nil"/>
              <w:bottom w:val="nil"/>
              <w:right w:val="single" w:sz="8" w:space="0" w:color="000000"/>
            </w:tcBorders>
            <w:vAlign w:val="center"/>
            <w:hideMark/>
          </w:tcPr>
          <w:p w14:paraId="55FF5C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07E28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Comuneros</w:t>
            </w:r>
          </w:p>
        </w:tc>
        <w:tc>
          <w:tcPr>
            <w:tcW w:w="733" w:type="pct"/>
            <w:tcBorders>
              <w:top w:val="nil"/>
              <w:left w:val="nil"/>
              <w:bottom w:val="nil"/>
              <w:right w:val="single" w:sz="8" w:space="0" w:color="000000"/>
            </w:tcBorders>
            <w:vAlign w:val="center"/>
            <w:hideMark/>
          </w:tcPr>
          <w:p w14:paraId="42DAAC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A1BDD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9FCC8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4°36'16.67"N,74°</w:t>
            </w:r>
          </w:p>
        </w:tc>
        <w:tc>
          <w:tcPr>
            <w:tcW w:w="476" w:type="pct"/>
            <w:tcBorders>
              <w:top w:val="nil"/>
              <w:left w:val="nil"/>
              <w:bottom w:val="nil"/>
              <w:right w:val="single" w:sz="8" w:space="0" w:color="000000"/>
            </w:tcBorders>
            <w:vAlign w:val="center"/>
            <w:hideMark/>
          </w:tcPr>
          <w:p w14:paraId="71A7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FACF10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5CD7B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711F7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752C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D5E3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32209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D5F2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5'58.29"O</w:t>
            </w:r>
          </w:p>
        </w:tc>
        <w:tc>
          <w:tcPr>
            <w:tcW w:w="476" w:type="pct"/>
            <w:tcBorders>
              <w:top w:val="nil"/>
              <w:left w:val="nil"/>
              <w:bottom w:val="single" w:sz="4" w:space="0" w:color="auto"/>
              <w:right w:val="single" w:sz="8" w:space="0" w:color="000000"/>
            </w:tcBorders>
            <w:vAlign w:val="center"/>
            <w:hideMark/>
          </w:tcPr>
          <w:p w14:paraId="09C683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2FEE0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8A63E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91</w:t>
            </w:r>
          </w:p>
        </w:tc>
        <w:tc>
          <w:tcPr>
            <w:tcW w:w="448" w:type="pct"/>
            <w:tcBorders>
              <w:top w:val="single" w:sz="4" w:space="0" w:color="auto"/>
              <w:left w:val="nil"/>
              <w:bottom w:val="nil"/>
              <w:right w:val="single" w:sz="8" w:space="0" w:color="000000"/>
            </w:tcBorders>
            <w:vAlign w:val="center"/>
            <w:hideMark/>
          </w:tcPr>
          <w:p w14:paraId="2CC7F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F36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General Santander</w:t>
            </w:r>
          </w:p>
        </w:tc>
        <w:tc>
          <w:tcPr>
            <w:tcW w:w="733" w:type="pct"/>
            <w:tcBorders>
              <w:top w:val="single" w:sz="4" w:space="0" w:color="auto"/>
              <w:left w:val="nil"/>
              <w:bottom w:val="nil"/>
              <w:right w:val="single" w:sz="8" w:space="0" w:color="000000"/>
            </w:tcBorders>
            <w:vAlign w:val="center"/>
            <w:hideMark/>
          </w:tcPr>
          <w:p w14:paraId="3B173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50E5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327C0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4°35'36.84"N,74°</w:t>
            </w:r>
          </w:p>
        </w:tc>
        <w:tc>
          <w:tcPr>
            <w:tcW w:w="476" w:type="pct"/>
            <w:tcBorders>
              <w:top w:val="single" w:sz="4" w:space="0" w:color="auto"/>
              <w:left w:val="nil"/>
              <w:bottom w:val="nil"/>
              <w:right w:val="single" w:sz="8" w:space="0" w:color="000000"/>
            </w:tcBorders>
            <w:vAlign w:val="center"/>
            <w:hideMark/>
          </w:tcPr>
          <w:p w14:paraId="7720B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534</w:t>
            </w:r>
          </w:p>
        </w:tc>
      </w:tr>
      <w:tr w:rsidR="000F78BA" w:rsidRPr="00BE48DD" w14:paraId="2D36B7C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CB6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4D5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D87A7A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836F7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FC2AB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A3321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7'44.27"O</w:t>
            </w:r>
          </w:p>
        </w:tc>
        <w:tc>
          <w:tcPr>
            <w:tcW w:w="476" w:type="pct"/>
            <w:tcBorders>
              <w:top w:val="nil"/>
              <w:left w:val="nil"/>
              <w:bottom w:val="single" w:sz="8" w:space="0" w:color="000000"/>
              <w:right w:val="single" w:sz="8" w:space="0" w:color="000000"/>
            </w:tcBorders>
            <w:vAlign w:val="center"/>
            <w:hideMark/>
          </w:tcPr>
          <w:p w14:paraId="46A7C4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E29BB8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363B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w:t>
            </w:r>
          </w:p>
        </w:tc>
        <w:tc>
          <w:tcPr>
            <w:tcW w:w="448" w:type="pct"/>
            <w:tcBorders>
              <w:top w:val="nil"/>
              <w:left w:val="nil"/>
              <w:bottom w:val="nil"/>
              <w:right w:val="single" w:sz="8" w:space="0" w:color="000000"/>
            </w:tcBorders>
            <w:vAlign w:val="center"/>
            <w:hideMark/>
          </w:tcPr>
          <w:p w14:paraId="66A57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4DE5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Despensa</w:t>
            </w:r>
          </w:p>
        </w:tc>
        <w:tc>
          <w:tcPr>
            <w:tcW w:w="733" w:type="pct"/>
            <w:tcBorders>
              <w:top w:val="nil"/>
              <w:left w:val="nil"/>
              <w:bottom w:val="nil"/>
              <w:right w:val="single" w:sz="8" w:space="0" w:color="000000"/>
            </w:tcBorders>
            <w:vAlign w:val="center"/>
            <w:hideMark/>
          </w:tcPr>
          <w:p w14:paraId="10FCDC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F9BA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10957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4°35'41.16"N,74°</w:t>
            </w:r>
          </w:p>
        </w:tc>
        <w:tc>
          <w:tcPr>
            <w:tcW w:w="476" w:type="pct"/>
            <w:tcBorders>
              <w:top w:val="nil"/>
              <w:left w:val="nil"/>
              <w:bottom w:val="nil"/>
              <w:right w:val="single" w:sz="8" w:space="0" w:color="000000"/>
            </w:tcBorders>
            <w:vAlign w:val="center"/>
            <w:hideMark/>
          </w:tcPr>
          <w:p w14:paraId="7E7308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279031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0CA8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1AA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DD72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891D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11B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806E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11'16.22"O</w:t>
            </w:r>
          </w:p>
        </w:tc>
        <w:tc>
          <w:tcPr>
            <w:tcW w:w="476" w:type="pct"/>
            <w:tcBorders>
              <w:top w:val="nil"/>
              <w:left w:val="nil"/>
              <w:bottom w:val="single" w:sz="8" w:space="0" w:color="000000"/>
              <w:right w:val="single" w:sz="8" w:space="0" w:color="000000"/>
            </w:tcBorders>
            <w:vAlign w:val="center"/>
            <w:hideMark/>
          </w:tcPr>
          <w:p w14:paraId="3C30A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46FA3F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77845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w:t>
            </w:r>
          </w:p>
        </w:tc>
        <w:tc>
          <w:tcPr>
            <w:tcW w:w="448" w:type="pct"/>
            <w:tcBorders>
              <w:top w:val="nil"/>
              <w:left w:val="nil"/>
              <w:bottom w:val="nil"/>
              <w:right w:val="single" w:sz="8" w:space="0" w:color="000000"/>
            </w:tcBorders>
            <w:vAlign w:val="center"/>
            <w:hideMark/>
          </w:tcPr>
          <w:p w14:paraId="0C0D1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DB222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León XIII</w:t>
            </w:r>
          </w:p>
        </w:tc>
        <w:tc>
          <w:tcPr>
            <w:tcW w:w="733" w:type="pct"/>
            <w:tcBorders>
              <w:top w:val="nil"/>
              <w:left w:val="nil"/>
              <w:bottom w:val="nil"/>
              <w:right w:val="single" w:sz="8" w:space="0" w:color="000000"/>
            </w:tcBorders>
            <w:vAlign w:val="center"/>
            <w:hideMark/>
          </w:tcPr>
          <w:p w14:paraId="65E3D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1586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811A0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4°35'32.52"N,74°</w:t>
            </w:r>
          </w:p>
        </w:tc>
        <w:tc>
          <w:tcPr>
            <w:tcW w:w="476" w:type="pct"/>
            <w:tcBorders>
              <w:top w:val="nil"/>
              <w:left w:val="nil"/>
              <w:bottom w:val="nil"/>
              <w:right w:val="single" w:sz="8" w:space="0" w:color="000000"/>
            </w:tcBorders>
            <w:vAlign w:val="center"/>
            <w:hideMark/>
          </w:tcPr>
          <w:p w14:paraId="073F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602F1E4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F2A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953E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491D7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A1097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98B6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FF3E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11'34.14"O</w:t>
            </w:r>
          </w:p>
        </w:tc>
        <w:tc>
          <w:tcPr>
            <w:tcW w:w="476" w:type="pct"/>
            <w:tcBorders>
              <w:top w:val="nil"/>
              <w:left w:val="nil"/>
              <w:bottom w:val="single" w:sz="8" w:space="0" w:color="000000"/>
              <w:right w:val="single" w:sz="8" w:space="0" w:color="000000"/>
            </w:tcBorders>
            <w:vAlign w:val="center"/>
            <w:hideMark/>
          </w:tcPr>
          <w:p w14:paraId="0F0C2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14BFA3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AAA43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94</w:t>
            </w:r>
          </w:p>
        </w:tc>
        <w:tc>
          <w:tcPr>
            <w:tcW w:w="448" w:type="pct"/>
            <w:tcBorders>
              <w:top w:val="nil"/>
              <w:left w:val="nil"/>
              <w:bottom w:val="nil"/>
              <w:right w:val="single" w:sz="8" w:space="0" w:color="000000"/>
            </w:tcBorders>
            <w:vAlign w:val="center"/>
            <w:hideMark/>
          </w:tcPr>
          <w:p w14:paraId="40E18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2802AA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Madelena</w:t>
            </w:r>
          </w:p>
        </w:tc>
        <w:tc>
          <w:tcPr>
            <w:tcW w:w="733" w:type="pct"/>
            <w:tcBorders>
              <w:top w:val="nil"/>
              <w:left w:val="nil"/>
              <w:bottom w:val="nil"/>
              <w:right w:val="single" w:sz="8" w:space="0" w:color="000000"/>
            </w:tcBorders>
            <w:vAlign w:val="center"/>
            <w:hideMark/>
          </w:tcPr>
          <w:p w14:paraId="095F9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3C339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700A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4°35'46.81"N,74°</w:t>
            </w:r>
          </w:p>
        </w:tc>
        <w:tc>
          <w:tcPr>
            <w:tcW w:w="476" w:type="pct"/>
            <w:tcBorders>
              <w:top w:val="nil"/>
              <w:left w:val="nil"/>
              <w:bottom w:val="nil"/>
              <w:right w:val="single" w:sz="8" w:space="0" w:color="000000"/>
            </w:tcBorders>
            <w:vAlign w:val="center"/>
            <w:hideMark/>
          </w:tcPr>
          <w:p w14:paraId="5C5B2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95A0C2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ACBB2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37995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A656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AFA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6189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902FA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9'23.76"O</w:t>
            </w:r>
          </w:p>
        </w:tc>
        <w:tc>
          <w:tcPr>
            <w:tcW w:w="476" w:type="pct"/>
            <w:tcBorders>
              <w:top w:val="nil"/>
              <w:left w:val="nil"/>
              <w:bottom w:val="single" w:sz="8" w:space="0" w:color="000000"/>
              <w:right w:val="single" w:sz="8" w:space="0" w:color="000000"/>
            </w:tcBorders>
            <w:vAlign w:val="center"/>
            <w:hideMark/>
          </w:tcPr>
          <w:p w14:paraId="524E1A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A44F2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18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w:t>
            </w:r>
          </w:p>
        </w:tc>
        <w:tc>
          <w:tcPr>
            <w:tcW w:w="448" w:type="pct"/>
            <w:tcBorders>
              <w:top w:val="nil"/>
              <w:left w:val="nil"/>
              <w:bottom w:val="nil"/>
              <w:right w:val="single" w:sz="8" w:space="0" w:color="000000"/>
            </w:tcBorders>
            <w:vAlign w:val="center"/>
            <w:hideMark/>
          </w:tcPr>
          <w:p w14:paraId="1FB36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nil"/>
              <w:left w:val="single" w:sz="8" w:space="0" w:color="000000"/>
              <w:bottom w:val="single" w:sz="8" w:space="0" w:color="000000"/>
              <w:right w:val="single" w:sz="8" w:space="0" w:color="000000"/>
            </w:tcBorders>
            <w:vAlign w:val="center"/>
            <w:hideMark/>
          </w:tcPr>
          <w:p w14:paraId="407088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38A Sur</w:t>
            </w:r>
          </w:p>
        </w:tc>
        <w:tc>
          <w:tcPr>
            <w:tcW w:w="733" w:type="pct"/>
            <w:tcBorders>
              <w:top w:val="nil"/>
              <w:left w:val="nil"/>
              <w:bottom w:val="nil"/>
              <w:right w:val="single" w:sz="8" w:space="0" w:color="000000"/>
            </w:tcBorders>
            <w:vAlign w:val="center"/>
            <w:hideMark/>
          </w:tcPr>
          <w:p w14:paraId="382CD4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ADEDF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33B77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4°35'37.74"N,74°</w:t>
            </w:r>
          </w:p>
        </w:tc>
        <w:tc>
          <w:tcPr>
            <w:tcW w:w="476" w:type="pct"/>
            <w:tcBorders>
              <w:top w:val="nil"/>
              <w:left w:val="nil"/>
              <w:bottom w:val="nil"/>
              <w:right w:val="single" w:sz="8" w:space="0" w:color="000000"/>
            </w:tcBorders>
            <w:vAlign w:val="center"/>
            <w:hideMark/>
          </w:tcPr>
          <w:p w14:paraId="5B73F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74FE924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D51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7B8F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CEF7170"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8DF9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C034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B9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7'24.13"O</w:t>
            </w:r>
          </w:p>
        </w:tc>
        <w:tc>
          <w:tcPr>
            <w:tcW w:w="476" w:type="pct"/>
            <w:tcBorders>
              <w:top w:val="nil"/>
              <w:left w:val="nil"/>
              <w:bottom w:val="single" w:sz="8" w:space="0" w:color="000000"/>
              <w:right w:val="single" w:sz="8" w:space="0" w:color="000000"/>
            </w:tcBorders>
            <w:vAlign w:val="center"/>
            <w:hideMark/>
          </w:tcPr>
          <w:p w14:paraId="28703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BA9BA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53F3E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96</w:t>
            </w:r>
          </w:p>
        </w:tc>
        <w:tc>
          <w:tcPr>
            <w:tcW w:w="448" w:type="pct"/>
            <w:tcBorders>
              <w:top w:val="single" w:sz="4" w:space="0" w:color="auto"/>
              <w:left w:val="nil"/>
              <w:bottom w:val="nil"/>
              <w:right w:val="single" w:sz="8" w:space="0" w:color="000000"/>
            </w:tcBorders>
            <w:vAlign w:val="center"/>
            <w:hideMark/>
          </w:tcPr>
          <w:p w14:paraId="464908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7ACE4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Cl. 30 S</w:t>
            </w:r>
          </w:p>
        </w:tc>
        <w:tc>
          <w:tcPr>
            <w:tcW w:w="733" w:type="pct"/>
            <w:tcBorders>
              <w:top w:val="single" w:sz="4" w:space="0" w:color="auto"/>
              <w:left w:val="nil"/>
              <w:bottom w:val="nil"/>
              <w:right w:val="single" w:sz="8" w:space="0" w:color="000000"/>
            </w:tcBorders>
            <w:vAlign w:val="center"/>
            <w:hideMark/>
          </w:tcPr>
          <w:p w14:paraId="557F64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32FB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827D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4°35'41.35"N,74°</w:t>
            </w:r>
          </w:p>
        </w:tc>
        <w:tc>
          <w:tcPr>
            <w:tcW w:w="476" w:type="pct"/>
            <w:tcBorders>
              <w:top w:val="single" w:sz="4" w:space="0" w:color="auto"/>
              <w:left w:val="nil"/>
              <w:bottom w:val="nil"/>
              <w:right w:val="single" w:sz="8" w:space="0" w:color="000000"/>
            </w:tcBorders>
            <w:vAlign w:val="center"/>
            <w:hideMark/>
          </w:tcPr>
          <w:p w14:paraId="0E118F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2DC9A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F24F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DDE8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1390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4292F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13A8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4328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7'3.53"O</w:t>
            </w:r>
          </w:p>
        </w:tc>
        <w:tc>
          <w:tcPr>
            <w:tcW w:w="476" w:type="pct"/>
            <w:tcBorders>
              <w:top w:val="nil"/>
              <w:left w:val="nil"/>
              <w:bottom w:val="single" w:sz="8" w:space="0" w:color="000000"/>
              <w:right w:val="single" w:sz="8" w:space="0" w:color="000000"/>
            </w:tcBorders>
            <w:vAlign w:val="center"/>
            <w:hideMark/>
          </w:tcPr>
          <w:p w14:paraId="07715D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8723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EFD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97</w:t>
            </w:r>
          </w:p>
        </w:tc>
        <w:tc>
          <w:tcPr>
            <w:tcW w:w="448" w:type="pct"/>
            <w:tcBorders>
              <w:top w:val="nil"/>
              <w:left w:val="nil"/>
              <w:bottom w:val="nil"/>
              <w:right w:val="single" w:sz="8" w:space="0" w:color="000000"/>
            </w:tcBorders>
            <w:vAlign w:val="center"/>
            <w:hideMark/>
          </w:tcPr>
          <w:p w14:paraId="2481B9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FC2F6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Perdomo</w:t>
            </w:r>
          </w:p>
        </w:tc>
        <w:tc>
          <w:tcPr>
            <w:tcW w:w="733" w:type="pct"/>
            <w:tcBorders>
              <w:top w:val="nil"/>
              <w:left w:val="nil"/>
              <w:bottom w:val="nil"/>
              <w:right w:val="single" w:sz="8" w:space="0" w:color="000000"/>
            </w:tcBorders>
            <w:vAlign w:val="center"/>
            <w:hideMark/>
          </w:tcPr>
          <w:p w14:paraId="157EE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80E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99D2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4°35'44.91"N,74°</w:t>
            </w:r>
          </w:p>
        </w:tc>
        <w:tc>
          <w:tcPr>
            <w:tcW w:w="476" w:type="pct"/>
            <w:tcBorders>
              <w:top w:val="nil"/>
              <w:left w:val="nil"/>
              <w:bottom w:val="nil"/>
              <w:right w:val="single" w:sz="8" w:space="0" w:color="000000"/>
            </w:tcBorders>
            <w:vAlign w:val="center"/>
            <w:hideMark/>
          </w:tcPr>
          <w:p w14:paraId="6CA79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5F1C01D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773B0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C481C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57C7A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383F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7E4A3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96DE5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9'52.47"O</w:t>
            </w:r>
          </w:p>
        </w:tc>
        <w:tc>
          <w:tcPr>
            <w:tcW w:w="476" w:type="pct"/>
            <w:tcBorders>
              <w:top w:val="nil"/>
              <w:left w:val="nil"/>
              <w:bottom w:val="single" w:sz="4" w:space="0" w:color="auto"/>
              <w:right w:val="single" w:sz="8" w:space="0" w:color="000000"/>
            </w:tcBorders>
            <w:vAlign w:val="center"/>
            <w:hideMark/>
          </w:tcPr>
          <w:p w14:paraId="180DA9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BD5E5F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0804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98</w:t>
            </w:r>
          </w:p>
        </w:tc>
        <w:tc>
          <w:tcPr>
            <w:tcW w:w="448" w:type="pct"/>
            <w:tcBorders>
              <w:top w:val="single" w:sz="4" w:space="0" w:color="auto"/>
              <w:left w:val="nil"/>
              <w:bottom w:val="nil"/>
              <w:right w:val="single" w:sz="8" w:space="0" w:color="000000"/>
            </w:tcBorders>
            <w:vAlign w:val="center"/>
            <w:hideMark/>
          </w:tcPr>
          <w:p w14:paraId="64DBAE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5AD4A7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del Sur</w:t>
            </w:r>
          </w:p>
        </w:tc>
        <w:tc>
          <w:tcPr>
            <w:tcW w:w="733" w:type="pct"/>
            <w:tcBorders>
              <w:top w:val="single" w:sz="4" w:space="0" w:color="auto"/>
              <w:left w:val="nil"/>
              <w:bottom w:val="nil"/>
              <w:right w:val="single" w:sz="8" w:space="0" w:color="000000"/>
            </w:tcBorders>
            <w:vAlign w:val="center"/>
            <w:hideMark/>
          </w:tcPr>
          <w:p w14:paraId="2B1B7B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584D27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2E68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4°35'49.45"N,74°</w:t>
            </w:r>
          </w:p>
        </w:tc>
        <w:tc>
          <w:tcPr>
            <w:tcW w:w="476" w:type="pct"/>
            <w:tcBorders>
              <w:top w:val="single" w:sz="4" w:space="0" w:color="auto"/>
              <w:left w:val="nil"/>
              <w:bottom w:val="nil"/>
              <w:right w:val="single" w:sz="8" w:space="0" w:color="000000"/>
            </w:tcBorders>
            <w:vAlign w:val="center"/>
            <w:hideMark/>
          </w:tcPr>
          <w:p w14:paraId="01B084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7.837</w:t>
            </w:r>
          </w:p>
        </w:tc>
      </w:tr>
      <w:tr w:rsidR="000F78BA" w:rsidRPr="00BE48DD" w14:paraId="767ADC6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E381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DF0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FA913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57AD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A2FB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8E2C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10'6.90"O</w:t>
            </w:r>
          </w:p>
        </w:tc>
        <w:tc>
          <w:tcPr>
            <w:tcW w:w="476" w:type="pct"/>
            <w:tcBorders>
              <w:top w:val="nil"/>
              <w:left w:val="nil"/>
              <w:bottom w:val="single" w:sz="8" w:space="0" w:color="000000"/>
              <w:right w:val="single" w:sz="8" w:space="0" w:color="000000"/>
            </w:tcBorders>
            <w:vAlign w:val="center"/>
            <w:hideMark/>
          </w:tcPr>
          <w:p w14:paraId="665F7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E6D6CD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26551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99</w:t>
            </w:r>
          </w:p>
        </w:tc>
        <w:tc>
          <w:tcPr>
            <w:tcW w:w="448" w:type="pct"/>
            <w:tcBorders>
              <w:top w:val="nil"/>
              <w:left w:val="nil"/>
              <w:bottom w:val="nil"/>
              <w:right w:val="single" w:sz="8" w:space="0" w:color="000000"/>
            </w:tcBorders>
            <w:vAlign w:val="center"/>
            <w:hideMark/>
          </w:tcPr>
          <w:p w14:paraId="63EAE0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4A7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Mateo</w:t>
            </w:r>
          </w:p>
        </w:tc>
        <w:tc>
          <w:tcPr>
            <w:tcW w:w="733" w:type="pct"/>
            <w:tcBorders>
              <w:top w:val="nil"/>
              <w:left w:val="nil"/>
              <w:bottom w:val="nil"/>
              <w:right w:val="single" w:sz="8" w:space="0" w:color="000000"/>
            </w:tcBorders>
            <w:vAlign w:val="center"/>
            <w:hideMark/>
          </w:tcPr>
          <w:p w14:paraId="6510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934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2666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4°35'11.94"N,74°</w:t>
            </w:r>
          </w:p>
        </w:tc>
        <w:tc>
          <w:tcPr>
            <w:tcW w:w="476" w:type="pct"/>
            <w:tcBorders>
              <w:top w:val="nil"/>
              <w:left w:val="nil"/>
              <w:bottom w:val="nil"/>
              <w:right w:val="single" w:sz="8" w:space="0" w:color="000000"/>
            </w:tcBorders>
            <w:vAlign w:val="center"/>
            <w:hideMark/>
          </w:tcPr>
          <w:p w14:paraId="0EB5C5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383</w:t>
            </w:r>
          </w:p>
        </w:tc>
      </w:tr>
      <w:tr w:rsidR="000F78BA" w:rsidRPr="00BE48DD" w14:paraId="0DB6D00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6F468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94BF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F1C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10D3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878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5794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12'14.36"O</w:t>
            </w:r>
          </w:p>
        </w:tc>
        <w:tc>
          <w:tcPr>
            <w:tcW w:w="476" w:type="pct"/>
            <w:tcBorders>
              <w:top w:val="nil"/>
              <w:left w:val="nil"/>
              <w:bottom w:val="single" w:sz="8" w:space="0" w:color="000000"/>
              <w:right w:val="single" w:sz="8" w:space="0" w:color="000000"/>
            </w:tcBorders>
            <w:vAlign w:val="center"/>
            <w:hideMark/>
          </w:tcPr>
          <w:p w14:paraId="64DD0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495078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56A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w:t>
            </w:r>
          </w:p>
        </w:tc>
        <w:tc>
          <w:tcPr>
            <w:tcW w:w="448" w:type="pct"/>
            <w:tcBorders>
              <w:top w:val="nil"/>
              <w:left w:val="nil"/>
              <w:bottom w:val="single" w:sz="8" w:space="0" w:color="000000"/>
              <w:right w:val="single" w:sz="8" w:space="0" w:color="000000"/>
            </w:tcBorders>
            <w:vAlign w:val="center"/>
            <w:hideMark/>
          </w:tcPr>
          <w:p w14:paraId="4BD80A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single" w:sz="8" w:space="0" w:color="000000"/>
              <w:right w:val="single" w:sz="8" w:space="0" w:color="000000"/>
            </w:tcBorders>
            <w:vAlign w:val="center"/>
            <w:hideMark/>
          </w:tcPr>
          <w:p w14:paraId="3A1E89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Isabel</w:t>
            </w:r>
          </w:p>
        </w:tc>
        <w:tc>
          <w:tcPr>
            <w:tcW w:w="733" w:type="pct"/>
            <w:tcBorders>
              <w:top w:val="nil"/>
              <w:left w:val="nil"/>
              <w:bottom w:val="single" w:sz="8" w:space="0" w:color="000000"/>
              <w:right w:val="single" w:sz="8" w:space="0" w:color="000000"/>
            </w:tcBorders>
            <w:vAlign w:val="center"/>
            <w:hideMark/>
          </w:tcPr>
          <w:p w14:paraId="407CC1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D215F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54661E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4°36'6.39"N,74°6 '9.00"O</w:t>
            </w:r>
          </w:p>
        </w:tc>
        <w:tc>
          <w:tcPr>
            <w:tcW w:w="476" w:type="pct"/>
            <w:tcBorders>
              <w:top w:val="nil"/>
              <w:left w:val="nil"/>
              <w:bottom w:val="single" w:sz="8" w:space="0" w:color="000000"/>
              <w:right w:val="single" w:sz="8" w:space="0" w:color="000000"/>
            </w:tcBorders>
            <w:vAlign w:val="center"/>
            <w:hideMark/>
          </w:tcPr>
          <w:p w14:paraId="6CB20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143175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4E84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101</w:t>
            </w:r>
          </w:p>
        </w:tc>
        <w:tc>
          <w:tcPr>
            <w:tcW w:w="448" w:type="pct"/>
            <w:tcBorders>
              <w:top w:val="nil"/>
              <w:left w:val="nil"/>
              <w:bottom w:val="nil"/>
              <w:right w:val="single" w:sz="8" w:space="0" w:color="000000"/>
            </w:tcBorders>
            <w:vAlign w:val="center"/>
            <w:hideMark/>
          </w:tcPr>
          <w:p w14:paraId="3336A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1FFB7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Sena</w:t>
            </w:r>
          </w:p>
        </w:tc>
        <w:tc>
          <w:tcPr>
            <w:tcW w:w="733" w:type="pct"/>
            <w:tcBorders>
              <w:top w:val="nil"/>
              <w:left w:val="nil"/>
              <w:bottom w:val="nil"/>
              <w:right w:val="single" w:sz="8" w:space="0" w:color="000000"/>
            </w:tcBorders>
            <w:vAlign w:val="center"/>
            <w:hideMark/>
          </w:tcPr>
          <w:p w14:paraId="5A31A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CE32C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22BC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4°35'50.94"N,74°</w:t>
            </w:r>
          </w:p>
        </w:tc>
        <w:tc>
          <w:tcPr>
            <w:tcW w:w="476" w:type="pct"/>
            <w:tcBorders>
              <w:top w:val="nil"/>
              <w:left w:val="nil"/>
              <w:bottom w:val="nil"/>
              <w:right w:val="single" w:sz="8" w:space="0" w:color="000000"/>
            </w:tcBorders>
            <w:vAlign w:val="center"/>
            <w:hideMark/>
          </w:tcPr>
          <w:p w14:paraId="13FE0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280</w:t>
            </w:r>
          </w:p>
        </w:tc>
      </w:tr>
      <w:tr w:rsidR="000F78BA" w:rsidRPr="00BE48DD" w14:paraId="7C0CC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86E8B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F710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852C2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FB8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18F0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6E618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6'37.37"O</w:t>
            </w:r>
          </w:p>
        </w:tc>
        <w:tc>
          <w:tcPr>
            <w:tcW w:w="476" w:type="pct"/>
            <w:tcBorders>
              <w:top w:val="nil"/>
              <w:left w:val="nil"/>
              <w:bottom w:val="single" w:sz="8" w:space="0" w:color="000000"/>
              <w:right w:val="single" w:sz="8" w:space="0" w:color="000000"/>
            </w:tcBorders>
            <w:vAlign w:val="center"/>
            <w:hideMark/>
          </w:tcPr>
          <w:p w14:paraId="54347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68B0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40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w:t>
            </w:r>
          </w:p>
        </w:tc>
        <w:tc>
          <w:tcPr>
            <w:tcW w:w="448" w:type="pct"/>
            <w:tcBorders>
              <w:top w:val="nil"/>
              <w:left w:val="nil"/>
              <w:bottom w:val="nil"/>
              <w:right w:val="single" w:sz="8" w:space="0" w:color="000000"/>
            </w:tcBorders>
            <w:vAlign w:val="center"/>
            <w:hideMark/>
          </w:tcPr>
          <w:p w14:paraId="455DED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F7D8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Sevillana</w:t>
            </w:r>
          </w:p>
        </w:tc>
        <w:tc>
          <w:tcPr>
            <w:tcW w:w="733" w:type="pct"/>
            <w:tcBorders>
              <w:top w:val="nil"/>
              <w:left w:val="nil"/>
              <w:bottom w:val="nil"/>
              <w:right w:val="single" w:sz="8" w:space="0" w:color="000000"/>
            </w:tcBorders>
            <w:vAlign w:val="center"/>
            <w:hideMark/>
          </w:tcPr>
          <w:p w14:paraId="4EDD9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6F412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73F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4°35'42.19"N,74°</w:t>
            </w:r>
          </w:p>
        </w:tc>
        <w:tc>
          <w:tcPr>
            <w:tcW w:w="476" w:type="pct"/>
            <w:tcBorders>
              <w:top w:val="nil"/>
              <w:left w:val="nil"/>
              <w:bottom w:val="nil"/>
              <w:right w:val="single" w:sz="8" w:space="0" w:color="000000"/>
            </w:tcBorders>
            <w:vAlign w:val="center"/>
            <w:hideMark/>
          </w:tcPr>
          <w:p w14:paraId="09095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281</w:t>
            </w:r>
          </w:p>
        </w:tc>
      </w:tr>
      <w:tr w:rsidR="000F78BA" w:rsidRPr="00BE48DD" w14:paraId="367C1B1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47D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044D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4180B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756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4752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2368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8'49.30"O</w:t>
            </w:r>
          </w:p>
        </w:tc>
        <w:tc>
          <w:tcPr>
            <w:tcW w:w="476" w:type="pct"/>
            <w:tcBorders>
              <w:top w:val="nil"/>
              <w:left w:val="nil"/>
              <w:bottom w:val="single" w:sz="8" w:space="0" w:color="000000"/>
              <w:right w:val="single" w:sz="8" w:space="0" w:color="000000"/>
            </w:tcBorders>
            <w:vAlign w:val="center"/>
            <w:hideMark/>
          </w:tcPr>
          <w:p w14:paraId="376EF3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7F42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2274F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w:t>
            </w:r>
          </w:p>
        </w:tc>
        <w:tc>
          <w:tcPr>
            <w:tcW w:w="448" w:type="pct"/>
            <w:tcBorders>
              <w:top w:val="nil"/>
              <w:left w:val="nil"/>
              <w:bottom w:val="nil"/>
              <w:right w:val="single" w:sz="8" w:space="0" w:color="000000"/>
            </w:tcBorders>
            <w:vAlign w:val="center"/>
            <w:hideMark/>
          </w:tcPr>
          <w:p w14:paraId="49319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F7B9F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Terreros</w:t>
            </w:r>
          </w:p>
        </w:tc>
        <w:tc>
          <w:tcPr>
            <w:tcW w:w="733" w:type="pct"/>
            <w:tcBorders>
              <w:top w:val="nil"/>
              <w:left w:val="nil"/>
              <w:bottom w:val="nil"/>
              <w:right w:val="single" w:sz="8" w:space="0" w:color="000000"/>
            </w:tcBorders>
            <w:vAlign w:val="center"/>
            <w:hideMark/>
          </w:tcPr>
          <w:p w14:paraId="14ACD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93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AB6CD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4°35'21.98"N,74°</w:t>
            </w:r>
          </w:p>
        </w:tc>
        <w:tc>
          <w:tcPr>
            <w:tcW w:w="476" w:type="pct"/>
            <w:tcBorders>
              <w:top w:val="nil"/>
              <w:left w:val="nil"/>
              <w:bottom w:val="nil"/>
              <w:right w:val="single" w:sz="8" w:space="0" w:color="000000"/>
            </w:tcBorders>
            <w:vAlign w:val="center"/>
            <w:hideMark/>
          </w:tcPr>
          <w:p w14:paraId="61E7ED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27197F7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18BD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A2556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56CA6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4351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A70C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48741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11'54.72"O</w:t>
            </w:r>
          </w:p>
        </w:tc>
        <w:tc>
          <w:tcPr>
            <w:tcW w:w="476" w:type="pct"/>
            <w:tcBorders>
              <w:top w:val="nil"/>
              <w:left w:val="nil"/>
              <w:bottom w:val="single" w:sz="8" w:space="0" w:color="000000"/>
              <w:right w:val="single" w:sz="8" w:space="0" w:color="000000"/>
            </w:tcBorders>
            <w:vAlign w:val="center"/>
            <w:hideMark/>
          </w:tcPr>
          <w:p w14:paraId="23F5C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CA4AED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3C9F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104</w:t>
            </w:r>
          </w:p>
        </w:tc>
        <w:tc>
          <w:tcPr>
            <w:tcW w:w="448" w:type="pct"/>
            <w:tcBorders>
              <w:top w:val="nil"/>
              <w:left w:val="nil"/>
              <w:bottom w:val="nil"/>
              <w:right w:val="single" w:sz="8" w:space="0" w:color="000000"/>
            </w:tcBorders>
            <w:vAlign w:val="center"/>
            <w:hideMark/>
          </w:tcPr>
          <w:p w14:paraId="68C38B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0CA61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Venecia</w:t>
            </w:r>
          </w:p>
        </w:tc>
        <w:tc>
          <w:tcPr>
            <w:tcW w:w="733" w:type="pct"/>
            <w:tcBorders>
              <w:top w:val="nil"/>
              <w:left w:val="nil"/>
              <w:bottom w:val="nil"/>
              <w:right w:val="single" w:sz="8" w:space="0" w:color="000000"/>
            </w:tcBorders>
            <w:vAlign w:val="center"/>
            <w:hideMark/>
          </w:tcPr>
          <w:p w14:paraId="5EFBC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53B2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58C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4°35'44.07"N,74°</w:t>
            </w:r>
          </w:p>
        </w:tc>
        <w:tc>
          <w:tcPr>
            <w:tcW w:w="476" w:type="pct"/>
            <w:tcBorders>
              <w:top w:val="nil"/>
              <w:left w:val="nil"/>
              <w:bottom w:val="nil"/>
              <w:right w:val="single" w:sz="8" w:space="0" w:color="000000"/>
            </w:tcBorders>
            <w:vAlign w:val="center"/>
            <w:hideMark/>
          </w:tcPr>
          <w:p w14:paraId="6B0A13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4C849B2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54D3B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9BCD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C15F1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0D720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F41B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7AD9C7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8'32.57"O</w:t>
            </w:r>
          </w:p>
        </w:tc>
        <w:tc>
          <w:tcPr>
            <w:tcW w:w="476" w:type="pct"/>
            <w:tcBorders>
              <w:top w:val="nil"/>
              <w:left w:val="nil"/>
              <w:bottom w:val="single" w:sz="4" w:space="0" w:color="auto"/>
              <w:right w:val="single" w:sz="8" w:space="0" w:color="000000"/>
            </w:tcBorders>
            <w:vAlign w:val="center"/>
            <w:hideMark/>
          </w:tcPr>
          <w:p w14:paraId="0FBFC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A86EA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6400C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w:t>
            </w:r>
          </w:p>
        </w:tc>
        <w:tc>
          <w:tcPr>
            <w:tcW w:w="448" w:type="pct"/>
            <w:tcBorders>
              <w:top w:val="single" w:sz="4" w:space="0" w:color="auto"/>
              <w:left w:val="nil"/>
              <w:bottom w:val="nil"/>
              <w:right w:val="single" w:sz="8" w:space="0" w:color="000000"/>
            </w:tcBorders>
            <w:vAlign w:val="center"/>
            <w:hideMark/>
          </w:tcPr>
          <w:p w14:paraId="322741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270E4C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 Tintal</w:t>
            </w:r>
          </w:p>
        </w:tc>
        <w:tc>
          <w:tcPr>
            <w:tcW w:w="733" w:type="pct"/>
            <w:tcBorders>
              <w:top w:val="single" w:sz="4" w:space="0" w:color="auto"/>
              <w:left w:val="nil"/>
              <w:bottom w:val="nil"/>
              <w:right w:val="single" w:sz="8" w:space="0" w:color="000000"/>
            </w:tcBorders>
            <w:vAlign w:val="center"/>
            <w:hideMark/>
          </w:tcPr>
          <w:p w14:paraId="6A96EA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3AB323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05680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4°38'14.70"N,74°</w:t>
            </w:r>
          </w:p>
        </w:tc>
        <w:tc>
          <w:tcPr>
            <w:tcW w:w="476" w:type="pct"/>
            <w:tcBorders>
              <w:top w:val="single" w:sz="4" w:space="0" w:color="auto"/>
              <w:left w:val="nil"/>
              <w:bottom w:val="nil"/>
              <w:right w:val="single" w:sz="8" w:space="0" w:color="000000"/>
            </w:tcBorders>
            <w:vAlign w:val="center"/>
            <w:hideMark/>
          </w:tcPr>
          <w:p w14:paraId="036109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765</w:t>
            </w:r>
          </w:p>
        </w:tc>
      </w:tr>
      <w:tr w:rsidR="000F78BA" w:rsidRPr="00BE48DD" w14:paraId="0DF814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4A944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CC026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28F6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6CA1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9867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88AE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9'35.53"O</w:t>
            </w:r>
          </w:p>
        </w:tc>
        <w:tc>
          <w:tcPr>
            <w:tcW w:w="476" w:type="pct"/>
            <w:tcBorders>
              <w:top w:val="nil"/>
              <w:left w:val="nil"/>
              <w:bottom w:val="single" w:sz="8" w:space="0" w:color="000000"/>
              <w:right w:val="single" w:sz="8" w:space="0" w:color="000000"/>
            </w:tcBorders>
            <w:vAlign w:val="center"/>
            <w:hideMark/>
          </w:tcPr>
          <w:p w14:paraId="2794A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3061C19" w14:textId="77777777" w:rsidTr="00E21A0B">
        <w:trPr>
          <w:trHeight w:val="20"/>
        </w:trPr>
        <w:tc>
          <w:tcPr>
            <w:tcW w:w="286" w:type="pct"/>
            <w:tcBorders>
              <w:top w:val="nil"/>
              <w:left w:val="single" w:sz="8" w:space="0" w:color="000000"/>
              <w:right w:val="single" w:sz="8" w:space="0" w:color="000000"/>
            </w:tcBorders>
            <w:vAlign w:val="center"/>
            <w:hideMark/>
          </w:tcPr>
          <w:p w14:paraId="013C6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w:t>
            </w:r>
          </w:p>
        </w:tc>
        <w:tc>
          <w:tcPr>
            <w:tcW w:w="448" w:type="pct"/>
            <w:tcBorders>
              <w:top w:val="nil"/>
              <w:left w:val="nil"/>
              <w:right w:val="single" w:sz="8" w:space="0" w:color="000000"/>
            </w:tcBorders>
            <w:vAlign w:val="center"/>
            <w:hideMark/>
          </w:tcPr>
          <w:p w14:paraId="068AB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right w:val="single" w:sz="8" w:space="0" w:color="000000"/>
            </w:tcBorders>
            <w:vAlign w:val="center"/>
            <w:hideMark/>
          </w:tcPr>
          <w:p w14:paraId="12FA6F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40 Sur</w:t>
            </w:r>
          </w:p>
        </w:tc>
        <w:tc>
          <w:tcPr>
            <w:tcW w:w="733" w:type="pct"/>
            <w:tcBorders>
              <w:top w:val="nil"/>
              <w:left w:val="nil"/>
              <w:right w:val="single" w:sz="8" w:space="0" w:color="000000"/>
            </w:tcBorders>
            <w:vAlign w:val="center"/>
            <w:hideMark/>
          </w:tcPr>
          <w:p w14:paraId="2C8953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2B5716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46F8C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4°34'33.13"N,74°</w:t>
            </w:r>
          </w:p>
        </w:tc>
        <w:tc>
          <w:tcPr>
            <w:tcW w:w="476" w:type="pct"/>
            <w:tcBorders>
              <w:top w:val="nil"/>
              <w:left w:val="nil"/>
              <w:right w:val="single" w:sz="8" w:space="0" w:color="000000"/>
            </w:tcBorders>
            <w:vAlign w:val="center"/>
            <w:hideMark/>
          </w:tcPr>
          <w:p w14:paraId="520774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0F335C6C"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1C70A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28F55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66C37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7450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58FA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32B3EB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7'11.08"O</w:t>
            </w:r>
          </w:p>
        </w:tc>
        <w:tc>
          <w:tcPr>
            <w:tcW w:w="476" w:type="pct"/>
            <w:tcBorders>
              <w:left w:val="nil"/>
              <w:bottom w:val="single" w:sz="8" w:space="0" w:color="000000"/>
              <w:right w:val="single" w:sz="8" w:space="0" w:color="000000"/>
            </w:tcBorders>
            <w:vAlign w:val="center"/>
            <w:hideMark/>
          </w:tcPr>
          <w:p w14:paraId="3B5D8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EA9B6C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6D45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107</w:t>
            </w:r>
          </w:p>
        </w:tc>
        <w:tc>
          <w:tcPr>
            <w:tcW w:w="448" w:type="pct"/>
            <w:tcBorders>
              <w:top w:val="nil"/>
              <w:left w:val="nil"/>
              <w:bottom w:val="nil"/>
              <w:right w:val="single" w:sz="8" w:space="0" w:color="000000"/>
            </w:tcBorders>
            <w:vAlign w:val="center"/>
            <w:hideMark/>
          </w:tcPr>
          <w:p w14:paraId="3B0FD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AB8D7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Consuelo</w:t>
            </w:r>
          </w:p>
        </w:tc>
        <w:tc>
          <w:tcPr>
            <w:tcW w:w="733" w:type="pct"/>
            <w:tcBorders>
              <w:top w:val="nil"/>
              <w:left w:val="nil"/>
              <w:bottom w:val="nil"/>
              <w:right w:val="single" w:sz="8" w:space="0" w:color="000000"/>
            </w:tcBorders>
            <w:vAlign w:val="center"/>
            <w:hideMark/>
          </w:tcPr>
          <w:p w14:paraId="50256C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550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4ED5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4°33'36.18"N,74°</w:t>
            </w:r>
          </w:p>
        </w:tc>
        <w:tc>
          <w:tcPr>
            <w:tcW w:w="476" w:type="pct"/>
            <w:tcBorders>
              <w:top w:val="nil"/>
              <w:left w:val="nil"/>
              <w:bottom w:val="nil"/>
              <w:right w:val="single" w:sz="8" w:space="0" w:color="000000"/>
            </w:tcBorders>
            <w:vAlign w:val="center"/>
            <w:hideMark/>
          </w:tcPr>
          <w:p w14:paraId="100945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257</w:t>
            </w:r>
          </w:p>
        </w:tc>
      </w:tr>
      <w:tr w:rsidR="000F78BA" w:rsidRPr="00BE48DD" w14:paraId="25EE43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FD66B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3FF095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B939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4A83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0A8A9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76CB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7'25.66"O</w:t>
            </w:r>
          </w:p>
        </w:tc>
        <w:tc>
          <w:tcPr>
            <w:tcW w:w="476" w:type="pct"/>
            <w:tcBorders>
              <w:top w:val="nil"/>
              <w:left w:val="nil"/>
              <w:bottom w:val="single" w:sz="8" w:space="0" w:color="000000"/>
              <w:right w:val="single" w:sz="8" w:space="0" w:color="000000"/>
            </w:tcBorders>
            <w:vAlign w:val="center"/>
            <w:hideMark/>
          </w:tcPr>
          <w:p w14:paraId="65707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7075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99C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108</w:t>
            </w:r>
          </w:p>
        </w:tc>
        <w:tc>
          <w:tcPr>
            <w:tcW w:w="448" w:type="pct"/>
            <w:tcBorders>
              <w:top w:val="nil"/>
              <w:left w:val="nil"/>
              <w:bottom w:val="nil"/>
              <w:right w:val="single" w:sz="8" w:space="0" w:color="000000"/>
            </w:tcBorders>
            <w:vAlign w:val="center"/>
            <w:hideMark/>
          </w:tcPr>
          <w:p w14:paraId="677614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8066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Fucha</w:t>
            </w:r>
          </w:p>
        </w:tc>
        <w:tc>
          <w:tcPr>
            <w:tcW w:w="733" w:type="pct"/>
            <w:tcBorders>
              <w:top w:val="nil"/>
              <w:left w:val="nil"/>
              <w:bottom w:val="nil"/>
              <w:right w:val="single" w:sz="8" w:space="0" w:color="000000"/>
            </w:tcBorders>
            <w:vAlign w:val="center"/>
            <w:hideMark/>
          </w:tcPr>
          <w:p w14:paraId="6944D9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15D2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EEE8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4°34'58.29"N,74°</w:t>
            </w:r>
          </w:p>
        </w:tc>
        <w:tc>
          <w:tcPr>
            <w:tcW w:w="476" w:type="pct"/>
            <w:tcBorders>
              <w:top w:val="nil"/>
              <w:left w:val="nil"/>
              <w:bottom w:val="nil"/>
              <w:right w:val="single" w:sz="8" w:space="0" w:color="000000"/>
            </w:tcBorders>
            <w:vAlign w:val="center"/>
            <w:hideMark/>
          </w:tcPr>
          <w:p w14:paraId="60FC3D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227</w:t>
            </w:r>
          </w:p>
        </w:tc>
      </w:tr>
      <w:tr w:rsidR="000F78BA" w:rsidRPr="00BE48DD" w14:paraId="4008DA2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139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7B69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305FD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E1F4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26C8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8C25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5'58.41"O</w:t>
            </w:r>
          </w:p>
        </w:tc>
        <w:tc>
          <w:tcPr>
            <w:tcW w:w="476" w:type="pct"/>
            <w:tcBorders>
              <w:top w:val="nil"/>
              <w:left w:val="nil"/>
              <w:bottom w:val="single" w:sz="8" w:space="0" w:color="000000"/>
              <w:right w:val="single" w:sz="8" w:space="0" w:color="000000"/>
            </w:tcBorders>
            <w:vAlign w:val="center"/>
            <w:hideMark/>
          </w:tcPr>
          <w:p w14:paraId="408EC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8ED34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A4C7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109</w:t>
            </w:r>
          </w:p>
        </w:tc>
        <w:tc>
          <w:tcPr>
            <w:tcW w:w="448" w:type="pct"/>
            <w:tcBorders>
              <w:top w:val="nil"/>
              <w:left w:val="nil"/>
              <w:bottom w:val="nil"/>
              <w:right w:val="single" w:sz="8" w:space="0" w:color="000000"/>
            </w:tcBorders>
            <w:vAlign w:val="center"/>
            <w:hideMark/>
          </w:tcPr>
          <w:p w14:paraId="02753E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6E0FE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Hortua</w:t>
            </w:r>
          </w:p>
        </w:tc>
        <w:tc>
          <w:tcPr>
            <w:tcW w:w="733" w:type="pct"/>
            <w:tcBorders>
              <w:top w:val="nil"/>
              <w:left w:val="nil"/>
              <w:bottom w:val="nil"/>
              <w:right w:val="single" w:sz="8" w:space="0" w:color="000000"/>
            </w:tcBorders>
            <w:vAlign w:val="center"/>
            <w:hideMark/>
          </w:tcPr>
          <w:p w14:paraId="6086CC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E60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80C0D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4°35'26.71"N,74°</w:t>
            </w:r>
          </w:p>
        </w:tc>
        <w:tc>
          <w:tcPr>
            <w:tcW w:w="476" w:type="pct"/>
            <w:tcBorders>
              <w:top w:val="nil"/>
              <w:left w:val="nil"/>
              <w:bottom w:val="nil"/>
              <w:right w:val="single" w:sz="8" w:space="0" w:color="000000"/>
            </w:tcBorders>
            <w:vAlign w:val="center"/>
            <w:hideMark/>
          </w:tcPr>
          <w:p w14:paraId="61805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291</w:t>
            </w:r>
          </w:p>
        </w:tc>
      </w:tr>
      <w:tr w:rsidR="000F78BA" w:rsidRPr="00BE48DD" w14:paraId="3D1C51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64B5E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48181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62E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D36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CE6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4AD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5'25.12"O</w:t>
            </w:r>
          </w:p>
        </w:tc>
        <w:tc>
          <w:tcPr>
            <w:tcW w:w="476" w:type="pct"/>
            <w:tcBorders>
              <w:top w:val="nil"/>
              <w:left w:val="nil"/>
              <w:bottom w:val="single" w:sz="8" w:space="0" w:color="000000"/>
              <w:right w:val="single" w:sz="8" w:space="0" w:color="000000"/>
            </w:tcBorders>
            <w:vAlign w:val="center"/>
            <w:hideMark/>
          </w:tcPr>
          <w:p w14:paraId="413584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713BEF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7304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110</w:t>
            </w:r>
          </w:p>
        </w:tc>
        <w:tc>
          <w:tcPr>
            <w:tcW w:w="448" w:type="pct"/>
            <w:tcBorders>
              <w:top w:val="nil"/>
              <w:left w:val="nil"/>
              <w:bottom w:val="nil"/>
              <w:right w:val="single" w:sz="8" w:space="0" w:color="000000"/>
            </w:tcBorders>
            <w:vAlign w:val="center"/>
            <w:hideMark/>
          </w:tcPr>
          <w:p w14:paraId="117698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DB47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w:t>
            </w:r>
          </w:p>
        </w:tc>
        <w:tc>
          <w:tcPr>
            <w:tcW w:w="733" w:type="pct"/>
            <w:tcBorders>
              <w:top w:val="nil"/>
              <w:left w:val="nil"/>
              <w:bottom w:val="nil"/>
              <w:right w:val="single" w:sz="8" w:space="0" w:color="000000"/>
            </w:tcBorders>
            <w:vAlign w:val="center"/>
            <w:hideMark/>
          </w:tcPr>
          <w:p w14:paraId="5FB84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B6F1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F81BC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4°35'41.61"N,74°</w:t>
            </w:r>
          </w:p>
        </w:tc>
        <w:tc>
          <w:tcPr>
            <w:tcW w:w="476" w:type="pct"/>
            <w:tcBorders>
              <w:top w:val="nil"/>
              <w:left w:val="nil"/>
              <w:bottom w:val="nil"/>
              <w:right w:val="single" w:sz="8" w:space="0" w:color="000000"/>
            </w:tcBorders>
            <w:vAlign w:val="center"/>
            <w:hideMark/>
          </w:tcPr>
          <w:p w14:paraId="1F2C71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D1AFDB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92E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DF2E7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A9A1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5BA3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4C0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3C3D3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5'10.86"O</w:t>
            </w:r>
          </w:p>
        </w:tc>
        <w:tc>
          <w:tcPr>
            <w:tcW w:w="476" w:type="pct"/>
            <w:tcBorders>
              <w:top w:val="nil"/>
              <w:left w:val="nil"/>
              <w:bottom w:val="single" w:sz="8" w:space="0" w:color="000000"/>
              <w:right w:val="single" w:sz="8" w:space="0" w:color="000000"/>
            </w:tcBorders>
            <w:vAlign w:val="center"/>
            <w:hideMark/>
          </w:tcPr>
          <w:p w14:paraId="0A864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3C1D72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8427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w:t>
            </w:r>
          </w:p>
        </w:tc>
        <w:tc>
          <w:tcPr>
            <w:tcW w:w="448" w:type="pct"/>
            <w:tcBorders>
              <w:top w:val="nil"/>
              <w:left w:val="nil"/>
              <w:bottom w:val="nil"/>
              <w:right w:val="single" w:sz="8" w:space="0" w:color="000000"/>
            </w:tcBorders>
            <w:vAlign w:val="center"/>
            <w:hideMark/>
          </w:tcPr>
          <w:p w14:paraId="3BF2FB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3AD0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Molinos</w:t>
            </w:r>
          </w:p>
        </w:tc>
        <w:tc>
          <w:tcPr>
            <w:tcW w:w="733" w:type="pct"/>
            <w:tcBorders>
              <w:top w:val="nil"/>
              <w:left w:val="nil"/>
              <w:bottom w:val="nil"/>
              <w:right w:val="single" w:sz="8" w:space="0" w:color="000000"/>
            </w:tcBorders>
            <w:vAlign w:val="center"/>
            <w:hideMark/>
          </w:tcPr>
          <w:p w14:paraId="50E843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9731F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7F13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4°33'25.30"N,74°</w:t>
            </w:r>
          </w:p>
        </w:tc>
        <w:tc>
          <w:tcPr>
            <w:tcW w:w="476" w:type="pct"/>
            <w:tcBorders>
              <w:top w:val="nil"/>
              <w:left w:val="nil"/>
              <w:bottom w:val="nil"/>
              <w:right w:val="single" w:sz="8" w:space="0" w:color="000000"/>
            </w:tcBorders>
            <w:vAlign w:val="center"/>
            <w:hideMark/>
          </w:tcPr>
          <w:p w14:paraId="36108B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393</w:t>
            </w:r>
          </w:p>
        </w:tc>
      </w:tr>
      <w:tr w:rsidR="000F78BA" w:rsidRPr="00BE48DD" w14:paraId="4803651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E66AA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399C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E6B41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3CB99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4CC9C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08ABA5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7'18.54"O</w:t>
            </w:r>
          </w:p>
        </w:tc>
        <w:tc>
          <w:tcPr>
            <w:tcW w:w="476" w:type="pct"/>
            <w:tcBorders>
              <w:top w:val="nil"/>
              <w:left w:val="nil"/>
              <w:bottom w:val="single" w:sz="4" w:space="0" w:color="auto"/>
              <w:right w:val="single" w:sz="8" w:space="0" w:color="000000"/>
            </w:tcBorders>
            <w:vAlign w:val="center"/>
            <w:hideMark/>
          </w:tcPr>
          <w:p w14:paraId="3BE7D5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322E0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549B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112</w:t>
            </w:r>
          </w:p>
        </w:tc>
        <w:tc>
          <w:tcPr>
            <w:tcW w:w="448" w:type="pct"/>
            <w:tcBorders>
              <w:top w:val="single" w:sz="4" w:space="0" w:color="auto"/>
              <w:left w:val="nil"/>
              <w:bottom w:val="nil"/>
              <w:right w:val="single" w:sz="8" w:space="0" w:color="000000"/>
            </w:tcBorders>
            <w:vAlign w:val="center"/>
            <w:hideMark/>
          </w:tcPr>
          <w:p w14:paraId="3811F1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235B94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Nariño</w:t>
            </w:r>
          </w:p>
        </w:tc>
        <w:tc>
          <w:tcPr>
            <w:tcW w:w="733" w:type="pct"/>
            <w:tcBorders>
              <w:top w:val="single" w:sz="4" w:space="0" w:color="auto"/>
              <w:left w:val="nil"/>
              <w:bottom w:val="nil"/>
              <w:right w:val="single" w:sz="8" w:space="0" w:color="000000"/>
            </w:tcBorders>
            <w:vAlign w:val="center"/>
            <w:hideMark/>
          </w:tcPr>
          <w:p w14:paraId="0B68E1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18CBD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4905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4°35'10.60"N,74°</w:t>
            </w:r>
          </w:p>
        </w:tc>
        <w:tc>
          <w:tcPr>
            <w:tcW w:w="476" w:type="pct"/>
            <w:tcBorders>
              <w:top w:val="single" w:sz="4" w:space="0" w:color="auto"/>
              <w:left w:val="nil"/>
              <w:bottom w:val="nil"/>
              <w:right w:val="single" w:sz="8" w:space="0" w:color="000000"/>
            </w:tcBorders>
            <w:vAlign w:val="center"/>
            <w:hideMark/>
          </w:tcPr>
          <w:p w14:paraId="4F5D52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230</w:t>
            </w:r>
          </w:p>
        </w:tc>
      </w:tr>
      <w:tr w:rsidR="000F78BA" w:rsidRPr="00BE48DD" w14:paraId="61CF30C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1C6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5BDD3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7942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CFE2F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E71E6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922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5'38.09"O</w:t>
            </w:r>
          </w:p>
        </w:tc>
        <w:tc>
          <w:tcPr>
            <w:tcW w:w="476" w:type="pct"/>
            <w:tcBorders>
              <w:top w:val="nil"/>
              <w:left w:val="nil"/>
              <w:bottom w:val="single" w:sz="8" w:space="0" w:color="000000"/>
              <w:right w:val="single" w:sz="8" w:space="0" w:color="000000"/>
            </w:tcBorders>
            <w:vAlign w:val="center"/>
            <w:hideMark/>
          </w:tcPr>
          <w:p w14:paraId="2CC021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D047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8F4E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w:t>
            </w:r>
          </w:p>
        </w:tc>
        <w:tc>
          <w:tcPr>
            <w:tcW w:w="448" w:type="pct"/>
            <w:tcBorders>
              <w:top w:val="nil"/>
              <w:left w:val="nil"/>
              <w:bottom w:val="nil"/>
              <w:right w:val="single" w:sz="8" w:space="0" w:color="000000"/>
            </w:tcBorders>
            <w:vAlign w:val="center"/>
            <w:hideMark/>
          </w:tcPr>
          <w:p w14:paraId="68D11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98AC5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Olaya</w:t>
            </w:r>
          </w:p>
        </w:tc>
        <w:tc>
          <w:tcPr>
            <w:tcW w:w="733" w:type="pct"/>
            <w:tcBorders>
              <w:top w:val="nil"/>
              <w:left w:val="nil"/>
              <w:bottom w:val="nil"/>
              <w:right w:val="single" w:sz="8" w:space="0" w:color="000000"/>
            </w:tcBorders>
            <w:vAlign w:val="center"/>
            <w:hideMark/>
          </w:tcPr>
          <w:p w14:paraId="1BC971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A1581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60CE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4°34'43.72"N,74°</w:t>
            </w:r>
          </w:p>
        </w:tc>
        <w:tc>
          <w:tcPr>
            <w:tcW w:w="476" w:type="pct"/>
            <w:tcBorders>
              <w:top w:val="nil"/>
              <w:left w:val="nil"/>
              <w:bottom w:val="nil"/>
              <w:right w:val="single" w:sz="8" w:space="0" w:color="000000"/>
            </w:tcBorders>
            <w:vAlign w:val="center"/>
            <w:hideMark/>
          </w:tcPr>
          <w:p w14:paraId="783290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3A8D60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F45D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5EFDE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4AE5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5FE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C142F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6C86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6'27.16"O</w:t>
            </w:r>
          </w:p>
        </w:tc>
        <w:tc>
          <w:tcPr>
            <w:tcW w:w="476" w:type="pct"/>
            <w:tcBorders>
              <w:top w:val="nil"/>
              <w:left w:val="nil"/>
              <w:bottom w:val="single" w:sz="8" w:space="0" w:color="000000"/>
              <w:right w:val="single" w:sz="8" w:space="0" w:color="000000"/>
            </w:tcBorders>
            <w:vAlign w:val="center"/>
            <w:hideMark/>
          </w:tcPr>
          <w:p w14:paraId="375E5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66242C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AB08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114</w:t>
            </w:r>
          </w:p>
        </w:tc>
        <w:tc>
          <w:tcPr>
            <w:tcW w:w="448" w:type="pct"/>
            <w:tcBorders>
              <w:top w:val="nil"/>
              <w:left w:val="nil"/>
              <w:bottom w:val="single" w:sz="8" w:space="0" w:color="000000"/>
              <w:right w:val="single" w:sz="8" w:space="0" w:color="000000"/>
            </w:tcBorders>
            <w:vAlign w:val="center"/>
            <w:hideMark/>
          </w:tcPr>
          <w:p w14:paraId="2874C3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single" w:sz="8" w:space="0" w:color="000000"/>
              <w:right w:val="single" w:sz="8" w:space="0" w:color="000000"/>
            </w:tcBorders>
            <w:vAlign w:val="center"/>
            <w:hideMark/>
          </w:tcPr>
          <w:p w14:paraId="22704B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Parque</w:t>
            </w:r>
          </w:p>
        </w:tc>
        <w:tc>
          <w:tcPr>
            <w:tcW w:w="733" w:type="pct"/>
            <w:tcBorders>
              <w:top w:val="nil"/>
              <w:left w:val="nil"/>
              <w:bottom w:val="single" w:sz="8" w:space="0" w:color="000000"/>
              <w:right w:val="single" w:sz="8" w:space="0" w:color="000000"/>
            </w:tcBorders>
            <w:vAlign w:val="center"/>
            <w:hideMark/>
          </w:tcPr>
          <w:p w14:paraId="4913D3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8A239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22806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4°34'5.77"N,74°8 '7.67"O</w:t>
            </w:r>
          </w:p>
        </w:tc>
        <w:tc>
          <w:tcPr>
            <w:tcW w:w="476" w:type="pct"/>
            <w:tcBorders>
              <w:top w:val="nil"/>
              <w:left w:val="nil"/>
              <w:bottom w:val="single" w:sz="8" w:space="0" w:color="000000"/>
              <w:right w:val="single" w:sz="8" w:space="0" w:color="000000"/>
            </w:tcBorders>
            <w:vAlign w:val="center"/>
            <w:hideMark/>
          </w:tcPr>
          <w:p w14:paraId="330C9F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4E367E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A91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w:t>
            </w:r>
          </w:p>
        </w:tc>
        <w:tc>
          <w:tcPr>
            <w:tcW w:w="448" w:type="pct"/>
            <w:tcBorders>
              <w:top w:val="nil"/>
              <w:left w:val="nil"/>
              <w:bottom w:val="nil"/>
              <w:right w:val="single" w:sz="8" w:space="0" w:color="000000"/>
            </w:tcBorders>
            <w:vAlign w:val="center"/>
            <w:hideMark/>
          </w:tcPr>
          <w:p w14:paraId="2C72EE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03FB5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Tunal</w:t>
            </w:r>
          </w:p>
        </w:tc>
        <w:tc>
          <w:tcPr>
            <w:tcW w:w="733" w:type="pct"/>
            <w:tcBorders>
              <w:top w:val="nil"/>
              <w:left w:val="nil"/>
              <w:bottom w:val="nil"/>
              <w:right w:val="single" w:sz="8" w:space="0" w:color="000000"/>
            </w:tcBorders>
            <w:vAlign w:val="center"/>
            <w:hideMark/>
          </w:tcPr>
          <w:p w14:paraId="37209C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92B2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069A61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4°34'15.28"N,74°</w:t>
            </w:r>
          </w:p>
        </w:tc>
        <w:tc>
          <w:tcPr>
            <w:tcW w:w="476" w:type="pct"/>
            <w:tcBorders>
              <w:top w:val="nil"/>
              <w:left w:val="nil"/>
              <w:bottom w:val="nil"/>
              <w:right w:val="single" w:sz="8" w:space="0" w:color="000000"/>
            </w:tcBorders>
            <w:vAlign w:val="center"/>
            <w:hideMark/>
          </w:tcPr>
          <w:p w14:paraId="6B950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4.535</w:t>
            </w:r>
          </w:p>
        </w:tc>
      </w:tr>
      <w:tr w:rsidR="000F78BA" w:rsidRPr="00BE48DD" w14:paraId="29083F4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A753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D373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37E9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F65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1F0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720F9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8'22.43"O</w:t>
            </w:r>
          </w:p>
        </w:tc>
        <w:tc>
          <w:tcPr>
            <w:tcW w:w="476" w:type="pct"/>
            <w:tcBorders>
              <w:top w:val="nil"/>
              <w:left w:val="nil"/>
              <w:bottom w:val="single" w:sz="8" w:space="0" w:color="000000"/>
              <w:right w:val="single" w:sz="8" w:space="0" w:color="000000"/>
            </w:tcBorders>
            <w:vAlign w:val="center"/>
            <w:hideMark/>
          </w:tcPr>
          <w:p w14:paraId="1718AF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334E3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709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116</w:t>
            </w:r>
          </w:p>
        </w:tc>
        <w:tc>
          <w:tcPr>
            <w:tcW w:w="448" w:type="pct"/>
            <w:tcBorders>
              <w:top w:val="nil"/>
              <w:left w:val="nil"/>
              <w:bottom w:val="nil"/>
              <w:right w:val="single" w:sz="8" w:space="0" w:color="000000"/>
            </w:tcBorders>
            <w:vAlign w:val="center"/>
            <w:hideMark/>
          </w:tcPr>
          <w:p w14:paraId="459883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6FBC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Usme</w:t>
            </w:r>
          </w:p>
        </w:tc>
        <w:tc>
          <w:tcPr>
            <w:tcW w:w="733" w:type="pct"/>
            <w:tcBorders>
              <w:top w:val="nil"/>
              <w:left w:val="nil"/>
              <w:bottom w:val="nil"/>
              <w:right w:val="single" w:sz="8" w:space="0" w:color="000000"/>
            </w:tcBorders>
            <w:vAlign w:val="center"/>
            <w:hideMark/>
          </w:tcPr>
          <w:p w14:paraId="043D8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6FD1A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6EA18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4°31'54.51"N,74°</w:t>
            </w:r>
          </w:p>
        </w:tc>
        <w:tc>
          <w:tcPr>
            <w:tcW w:w="476" w:type="pct"/>
            <w:tcBorders>
              <w:top w:val="nil"/>
              <w:left w:val="nil"/>
              <w:bottom w:val="nil"/>
              <w:right w:val="single" w:sz="8" w:space="0" w:color="000000"/>
            </w:tcBorders>
            <w:vAlign w:val="center"/>
            <w:hideMark/>
          </w:tcPr>
          <w:p w14:paraId="0DBB3D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5.755</w:t>
            </w:r>
          </w:p>
        </w:tc>
      </w:tr>
      <w:tr w:rsidR="000F78BA" w:rsidRPr="00BE48DD" w14:paraId="6B934B4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01B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0784B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204C0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653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0EB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9D94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7'10.00"O</w:t>
            </w:r>
          </w:p>
        </w:tc>
        <w:tc>
          <w:tcPr>
            <w:tcW w:w="476" w:type="pct"/>
            <w:tcBorders>
              <w:top w:val="nil"/>
              <w:left w:val="nil"/>
              <w:bottom w:val="single" w:sz="8" w:space="0" w:color="000000"/>
              <w:right w:val="single" w:sz="8" w:space="0" w:color="000000"/>
            </w:tcBorders>
            <w:vAlign w:val="center"/>
            <w:hideMark/>
          </w:tcPr>
          <w:p w14:paraId="4C5ECA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FD9DD4"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CBB04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117</w:t>
            </w:r>
          </w:p>
        </w:tc>
        <w:tc>
          <w:tcPr>
            <w:tcW w:w="448" w:type="pct"/>
            <w:tcBorders>
              <w:top w:val="single" w:sz="4" w:space="0" w:color="auto"/>
              <w:left w:val="nil"/>
              <w:bottom w:val="nil"/>
              <w:right w:val="single" w:sz="8" w:space="0" w:color="000000"/>
            </w:tcBorders>
            <w:vAlign w:val="center"/>
            <w:hideMark/>
          </w:tcPr>
          <w:p w14:paraId="7D988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5EE879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Quiroga</w:t>
            </w:r>
          </w:p>
        </w:tc>
        <w:tc>
          <w:tcPr>
            <w:tcW w:w="733" w:type="pct"/>
            <w:tcBorders>
              <w:top w:val="single" w:sz="4" w:space="0" w:color="auto"/>
              <w:left w:val="nil"/>
              <w:bottom w:val="nil"/>
              <w:right w:val="single" w:sz="8" w:space="0" w:color="000000"/>
            </w:tcBorders>
            <w:vAlign w:val="center"/>
            <w:hideMark/>
          </w:tcPr>
          <w:p w14:paraId="1784D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E4C2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A7BAC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4°34'36.48"N,74°</w:t>
            </w:r>
          </w:p>
        </w:tc>
        <w:tc>
          <w:tcPr>
            <w:tcW w:w="476" w:type="pct"/>
            <w:tcBorders>
              <w:top w:val="single" w:sz="4" w:space="0" w:color="auto"/>
              <w:left w:val="nil"/>
              <w:bottom w:val="nil"/>
              <w:right w:val="single" w:sz="8" w:space="0" w:color="000000"/>
            </w:tcBorders>
            <w:vAlign w:val="center"/>
            <w:hideMark/>
          </w:tcPr>
          <w:p w14:paraId="6589F8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17CD0E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49CB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4D9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013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4047F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BA9F6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6D4B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6'51.82"O</w:t>
            </w:r>
          </w:p>
        </w:tc>
        <w:tc>
          <w:tcPr>
            <w:tcW w:w="476" w:type="pct"/>
            <w:tcBorders>
              <w:top w:val="nil"/>
              <w:left w:val="nil"/>
              <w:bottom w:val="single" w:sz="8" w:space="0" w:color="000000"/>
              <w:right w:val="single" w:sz="8" w:space="0" w:color="000000"/>
            </w:tcBorders>
            <w:vAlign w:val="center"/>
            <w:hideMark/>
          </w:tcPr>
          <w:p w14:paraId="45E3DC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DDD01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664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118</w:t>
            </w:r>
          </w:p>
        </w:tc>
        <w:tc>
          <w:tcPr>
            <w:tcW w:w="448" w:type="pct"/>
            <w:tcBorders>
              <w:top w:val="nil"/>
              <w:left w:val="nil"/>
              <w:bottom w:val="nil"/>
              <w:right w:val="single" w:sz="8" w:space="0" w:color="000000"/>
            </w:tcBorders>
            <w:vAlign w:val="center"/>
            <w:hideMark/>
          </w:tcPr>
          <w:p w14:paraId="3BC5D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2EC9A3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Restrepo</w:t>
            </w:r>
          </w:p>
        </w:tc>
        <w:tc>
          <w:tcPr>
            <w:tcW w:w="733" w:type="pct"/>
            <w:tcBorders>
              <w:top w:val="nil"/>
              <w:left w:val="nil"/>
              <w:bottom w:val="nil"/>
              <w:right w:val="single" w:sz="8" w:space="0" w:color="000000"/>
            </w:tcBorders>
            <w:vAlign w:val="center"/>
            <w:hideMark/>
          </w:tcPr>
          <w:p w14:paraId="0890AB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10977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3E3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4°34'54.37"N,74°</w:t>
            </w:r>
          </w:p>
        </w:tc>
        <w:tc>
          <w:tcPr>
            <w:tcW w:w="476" w:type="pct"/>
            <w:tcBorders>
              <w:top w:val="nil"/>
              <w:left w:val="nil"/>
              <w:bottom w:val="nil"/>
              <w:right w:val="single" w:sz="8" w:space="0" w:color="000000"/>
            </w:tcBorders>
            <w:vAlign w:val="center"/>
            <w:hideMark/>
          </w:tcPr>
          <w:p w14:paraId="13E02A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6BDFAD93"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D854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CB5A6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FD10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10FC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74E390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93079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6'5.42"O</w:t>
            </w:r>
          </w:p>
        </w:tc>
        <w:tc>
          <w:tcPr>
            <w:tcW w:w="476" w:type="pct"/>
            <w:tcBorders>
              <w:top w:val="nil"/>
              <w:left w:val="nil"/>
              <w:bottom w:val="single" w:sz="4" w:space="0" w:color="auto"/>
              <w:right w:val="single" w:sz="8" w:space="0" w:color="000000"/>
            </w:tcBorders>
            <w:vAlign w:val="center"/>
            <w:hideMark/>
          </w:tcPr>
          <w:p w14:paraId="33B61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A2824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F12D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w:t>
            </w:r>
          </w:p>
        </w:tc>
        <w:tc>
          <w:tcPr>
            <w:tcW w:w="448" w:type="pct"/>
            <w:tcBorders>
              <w:top w:val="single" w:sz="4" w:space="0" w:color="auto"/>
              <w:left w:val="nil"/>
              <w:bottom w:val="nil"/>
              <w:right w:val="single" w:sz="8" w:space="0" w:color="000000"/>
            </w:tcBorders>
            <w:vAlign w:val="center"/>
            <w:hideMark/>
          </w:tcPr>
          <w:p w14:paraId="10344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4011E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Lucia</w:t>
            </w:r>
          </w:p>
        </w:tc>
        <w:tc>
          <w:tcPr>
            <w:tcW w:w="733" w:type="pct"/>
            <w:tcBorders>
              <w:top w:val="single" w:sz="4" w:space="0" w:color="auto"/>
              <w:left w:val="nil"/>
              <w:bottom w:val="nil"/>
              <w:right w:val="single" w:sz="8" w:space="0" w:color="000000"/>
            </w:tcBorders>
            <w:vAlign w:val="center"/>
            <w:hideMark/>
          </w:tcPr>
          <w:p w14:paraId="0ACDFB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B35A7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45B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4°34'15.04"N,74°</w:t>
            </w:r>
          </w:p>
        </w:tc>
        <w:tc>
          <w:tcPr>
            <w:tcW w:w="476" w:type="pct"/>
            <w:tcBorders>
              <w:top w:val="single" w:sz="4" w:space="0" w:color="auto"/>
              <w:left w:val="nil"/>
              <w:bottom w:val="nil"/>
              <w:right w:val="single" w:sz="8" w:space="0" w:color="000000"/>
            </w:tcBorders>
            <w:vAlign w:val="center"/>
            <w:hideMark/>
          </w:tcPr>
          <w:p w14:paraId="6DF665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392</w:t>
            </w:r>
          </w:p>
        </w:tc>
      </w:tr>
      <w:tr w:rsidR="000F78BA" w:rsidRPr="00BE48DD" w14:paraId="27A9443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6BBB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10D8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EE6B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31418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C01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FE4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7'29.06"O</w:t>
            </w:r>
          </w:p>
        </w:tc>
        <w:tc>
          <w:tcPr>
            <w:tcW w:w="476" w:type="pct"/>
            <w:tcBorders>
              <w:top w:val="nil"/>
              <w:left w:val="nil"/>
              <w:bottom w:val="single" w:sz="8" w:space="0" w:color="000000"/>
              <w:right w:val="single" w:sz="8" w:space="0" w:color="000000"/>
            </w:tcBorders>
            <w:vAlign w:val="center"/>
            <w:hideMark/>
          </w:tcPr>
          <w:p w14:paraId="314B0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31AE6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3AB0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120</w:t>
            </w:r>
          </w:p>
        </w:tc>
        <w:tc>
          <w:tcPr>
            <w:tcW w:w="448" w:type="pct"/>
            <w:tcBorders>
              <w:top w:val="nil"/>
              <w:left w:val="nil"/>
              <w:bottom w:val="nil"/>
              <w:right w:val="single" w:sz="8" w:space="0" w:color="000000"/>
            </w:tcBorders>
            <w:vAlign w:val="center"/>
            <w:hideMark/>
          </w:tcPr>
          <w:p w14:paraId="741ED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E627B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Socorro</w:t>
            </w:r>
          </w:p>
        </w:tc>
        <w:tc>
          <w:tcPr>
            <w:tcW w:w="733" w:type="pct"/>
            <w:tcBorders>
              <w:top w:val="nil"/>
              <w:left w:val="nil"/>
              <w:bottom w:val="nil"/>
              <w:right w:val="single" w:sz="8" w:space="0" w:color="000000"/>
            </w:tcBorders>
            <w:vAlign w:val="center"/>
            <w:hideMark/>
          </w:tcPr>
          <w:p w14:paraId="032DD7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A4F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4B2A8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4°33'52.73"N,74°</w:t>
            </w:r>
          </w:p>
        </w:tc>
        <w:tc>
          <w:tcPr>
            <w:tcW w:w="476" w:type="pct"/>
            <w:tcBorders>
              <w:top w:val="nil"/>
              <w:left w:val="nil"/>
              <w:bottom w:val="nil"/>
              <w:right w:val="single" w:sz="8" w:space="0" w:color="000000"/>
            </w:tcBorders>
            <w:vAlign w:val="center"/>
            <w:hideMark/>
          </w:tcPr>
          <w:p w14:paraId="7506FD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0819ED0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4FC57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A61D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D87C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6255B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28D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35227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7'32.08"O</w:t>
            </w:r>
          </w:p>
        </w:tc>
        <w:tc>
          <w:tcPr>
            <w:tcW w:w="476" w:type="pct"/>
            <w:tcBorders>
              <w:top w:val="nil"/>
              <w:left w:val="nil"/>
              <w:bottom w:val="single" w:sz="8" w:space="0" w:color="000000"/>
              <w:right w:val="single" w:sz="8" w:space="0" w:color="000000"/>
            </w:tcBorders>
            <w:vAlign w:val="center"/>
            <w:hideMark/>
          </w:tcPr>
          <w:p w14:paraId="61B8C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ECF23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5A759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w:t>
            </w:r>
          </w:p>
        </w:tc>
        <w:tc>
          <w:tcPr>
            <w:tcW w:w="448" w:type="pct"/>
            <w:vMerge w:val="restart"/>
            <w:tcBorders>
              <w:top w:val="nil"/>
              <w:left w:val="single" w:sz="8" w:space="0" w:color="000000"/>
              <w:bottom w:val="single" w:sz="8" w:space="0" w:color="000000"/>
              <w:right w:val="single" w:sz="8" w:space="0" w:color="000000"/>
            </w:tcBorders>
            <w:vAlign w:val="center"/>
            <w:hideMark/>
          </w:tcPr>
          <w:p w14:paraId="601989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4EACC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Aguas</w:t>
            </w:r>
          </w:p>
        </w:tc>
        <w:tc>
          <w:tcPr>
            <w:tcW w:w="733" w:type="pct"/>
            <w:vMerge w:val="restart"/>
            <w:tcBorders>
              <w:top w:val="nil"/>
              <w:left w:val="single" w:sz="8" w:space="0" w:color="000000"/>
              <w:bottom w:val="single" w:sz="8" w:space="0" w:color="000000"/>
              <w:right w:val="single" w:sz="8" w:space="0" w:color="000000"/>
            </w:tcBorders>
            <w:vAlign w:val="center"/>
            <w:hideMark/>
          </w:tcPr>
          <w:p w14:paraId="5572B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D9CC6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277F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4°36'9.07"N, 74°</w:t>
            </w:r>
          </w:p>
        </w:tc>
        <w:tc>
          <w:tcPr>
            <w:tcW w:w="476" w:type="pct"/>
            <w:tcBorders>
              <w:top w:val="nil"/>
              <w:left w:val="nil"/>
              <w:bottom w:val="nil"/>
              <w:right w:val="single" w:sz="8" w:space="0" w:color="000000"/>
            </w:tcBorders>
            <w:vAlign w:val="center"/>
            <w:hideMark/>
          </w:tcPr>
          <w:p w14:paraId="7FD052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129ABE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1E161E6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5198FBDB"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502E15D"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0A8CA0B4"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FFDC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56A932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4'6.20"O</w:t>
            </w:r>
          </w:p>
        </w:tc>
        <w:tc>
          <w:tcPr>
            <w:tcW w:w="476" w:type="pct"/>
            <w:tcBorders>
              <w:top w:val="nil"/>
              <w:left w:val="nil"/>
              <w:bottom w:val="single" w:sz="8" w:space="0" w:color="000000"/>
              <w:right w:val="single" w:sz="8" w:space="0" w:color="000000"/>
            </w:tcBorders>
            <w:vAlign w:val="center"/>
            <w:hideMark/>
          </w:tcPr>
          <w:p w14:paraId="33FC4D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225</w:t>
            </w:r>
          </w:p>
        </w:tc>
      </w:tr>
      <w:tr w:rsidR="000F78BA" w:rsidRPr="00BE48DD" w14:paraId="6A03A976"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6B5E1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122</w:t>
            </w:r>
          </w:p>
        </w:tc>
        <w:tc>
          <w:tcPr>
            <w:tcW w:w="448" w:type="pct"/>
            <w:vMerge w:val="restart"/>
            <w:tcBorders>
              <w:top w:val="nil"/>
              <w:left w:val="single" w:sz="8" w:space="0" w:color="000000"/>
              <w:bottom w:val="single" w:sz="8" w:space="0" w:color="000000"/>
              <w:right w:val="single" w:sz="8" w:space="0" w:color="000000"/>
            </w:tcBorders>
            <w:vAlign w:val="center"/>
            <w:hideMark/>
          </w:tcPr>
          <w:p w14:paraId="6AA9A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09694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del Oro</w:t>
            </w:r>
          </w:p>
        </w:tc>
        <w:tc>
          <w:tcPr>
            <w:tcW w:w="733" w:type="pct"/>
            <w:vMerge w:val="restart"/>
            <w:tcBorders>
              <w:top w:val="nil"/>
              <w:left w:val="single" w:sz="8" w:space="0" w:color="000000"/>
              <w:bottom w:val="single" w:sz="8" w:space="0" w:color="000000"/>
              <w:right w:val="single" w:sz="8" w:space="0" w:color="000000"/>
            </w:tcBorders>
            <w:vAlign w:val="center"/>
            <w:hideMark/>
          </w:tcPr>
          <w:p w14:paraId="2740E7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FE3C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75A0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4°36'4.08"N, 74°</w:t>
            </w:r>
          </w:p>
        </w:tc>
        <w:tc>
          <w:tcPr>
            <w:tcW w:w="476" w:type="pct"/>
            <w:tcBorders>
              <w:top w:val="nil"/>
              <w:left w:val="nil"/>
              <w:bottom w:val="nil"/>
              <w:right w:val="single" w:sz="8" w:space="0" w:color="000000"/>
            </w:tcBorders>
            <w:vAlign w:val="center"/>
            <w:hideMark/>
          </w:tcPr>
          <w:p w14:paraId="33694E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6F84221A"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2988F5A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644BCB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1608A966"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5577DA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87B5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600EA5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4'22.67"O</w:t>
            </w:r>
          </w:p>
        </w:tc>
        <w:tc>
          <w:tcPr>
            <w:tcW w:w="476" w:type="pct"/>
            <w:tcBorders>
              <w:top w:val="nil"/>
              <w:left w:val="nil"/>
              <w:bottom w:val="single" w:sz="8" w:space="0" w:color="000000"/>
              <w:right w:val="single" w:sz="8" w:space="0" w:color="000000"/>
            </w:tcBorders>
            <w:vAlign w:val="center"/>
            <w:hideMark/>
          </w:tcPr>
          <w:p w14:paraId="2CF5D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206</w:t>
            </w:r>
          </w:p>
        </w:tc>
      </w:tr>
      <w:tr w:rsidR="000F78BA" w:rsidRPr="00BE48DD" w14:paraId="6BB088C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B1D21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123</w:t>
            </w:r>
          </w:p>
        </w:tc>
        <w:tc>
          <w:tcPr>
            <w:tcW w:w="448" w:type="pct"/>
            <w:tcBorders>
              <w:top w:val="nil"/>
              <w:left w:val="nil"/>
              <w:bottom w:val="nil"/>
              <w:right w:val="single" w:sz="8" w:space="0" w:color="000000"/>
            </w:tcBorders>
            <w:vAlign w:val="center"/>
            <w:hideMark/>
          </w:tcPr>
          <w:p w14:paraId="67A78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12D5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Rojas</w:t>
            </w:r>
          </w:p>
        </w:tc>
        <w:tc>
          <w:tcPr>
            <w:tcW w:w="733" w:type="pct"/>
            <w:tcBorders>
              <w:top w:val="nil"/>
              <w:left w:val="nil"/>
              <w:bottom w:val="nil"/>
              <w:right w:val="single" w:sz="8" w:space="0" w:color="000000"/>
            </w:tcBorders>
            <w:vAlign w:val="center"/>
            <w:hideMark/>
          </w:tcPr>
          <w:p w14:paraId="62ECE3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4CE8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72A69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4°39'43.03"N,74°</w:t>
            </w:r>
          </w:p>
        </w:tc>
        <w:tc>
          <w:tcPr>
            <w:tcW w:w="476" w:type="pct"/>
            <w:tcBorders>
              <w:top w:val="nil"/>
              <w:left w:val="nil"/>
              <w:bottom w:val="nil"/>
              <w:right w:val="single" w:sz="8" w:space="0" w:color="000000"/>
            </w:tcBorders>
            <w:vAlign w:val="center"/>
            <w:hideMark/>
          </w:tcPr>
          <w:p w14:paraId="7CC6A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542</w:t>
            </w:r>
          </w:p>
        </w:tc>
      </w:tr>
      <w:tr w:rsidR="000F78BA" w:rsidRPr="00BE48DD" w14:paraId="5BBAFA6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7C45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07AD9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EDA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30FF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B508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1DE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6'31.60"O</w:t>
            </w:r>
          </w:p>
        </w:tc>
        <w:tc>
          <w:tcPr>
            <w:tcW w:w="476" w:type="pct"/>
            <w:tcBorders>
              <w:top w:val="nil"/>
              <w:left w:val="nil"/>
              <w:bottom w:val="single" w:sz="8" w:space="0" w:color="000000"/>
              <w:right w:val="single" w:sz="8" w:space="0" w:color="000000"/>
            </w:tcBorders>
            <w:vAlign w:val="center"/>
            <w:hideMark/>
          </w:tcPr>
          <w:p w14:paraId="64B701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852F2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F248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124</w:t>
            </w:r>
          </w:p>
        </w:tc>
        <w:tc>
          <w:tcPr>
            <w:tcW w:w="448" w:type="pct"/>
            <w:tcBorders>
              <w:top w:val="nil"/>
              <w:left w:val="nil"/>
              <w:bottom w:val="nil"/>
              <w:right w:val="single" w:sz="8" w:space="0" w:color="000000"/>
            </w:tcBorders>
            <w:vAlign w:val="center"/>
            <w:hideMark/>
          </w:tcPr>
          <w:p w14:paraId="264F90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56BA0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CAN</w:t>
            </w:r>
          </w:p>
        </w:tc>
        <w:tc>
          <w:tcPr>
            <w:tcW w:w="733" w:type="pct"/>
            <w:tcBorders>
              <w:top w:val="nil"/>
              <w:left w:val="nil"/>
              <w:bottom w:val="nil"/>
              <w:right w:val="single" w:sz="8" w:space="0" w:color="000000"/>
            </w:tcBorders>
            <w:vAlign w:val="center"/>
            <w:hideMark/>
          </w:tcPr>
          <w:p w14:paraId="1CEF2F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07F9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FE92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4°38'49.04"N,74°</w:t>
            </w:r>
          </w:p>
        </w:tc>
        <w:tc>
          <w:tcPr>
            <w:tcW w:w="476" w:type="pct"/>
            <w:tcBorders>
              <w:top w:val="nil"/>
              <w:left w:val="nil"/>
              <w:bottom w:val="nil"/>
              <w:right w:val="single" w:sz="8" w:space="0" w:color="000000"/>
            </w:tcBorders>
            <w:vAlign w:val="center"/>
            <w:hideMark/>
          </w:tcPr>
          <w:p w14:paraId="7DEF11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4F5447A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B6EA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FC2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52B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BD6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2C4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BA0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5'56.79"O</w:t>
            </w:r>
          </w:p>
        </w:tc>
        <w:tc>
          <w:tcPr>
            <w:tcW w:w="476" w:type="pct"/>
            <w:tcBorders>
              <w:top w:val="nil"/>
              <w:left w:val="nil"/>
              <w:bottom w:val="single" w:sz="8" w:space="0" w:color="000000"/>
              <w:right w:val="single" w:sz="8" w:space="0" w:color="000000"/>
            </w:tcBorders>
            <w:vAlign w:val="center"/>
            <w:hideMark/>
          </w:tcPr>
          <w:p w14:paraId="523B7D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894A8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4EAD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125</w:t>
            </w:r>
          </w:p>
        </w:tc>
        <w:tc>
          <w:tcPr>
            <w:tcW w:w="448" w:type="pct"/>
            <w:tcBorders>
              <w:top w:val="nil"/>
              <w:left w:val="nil"/>
              <w:bottom w:val="nil"/>
              <w:right w:val="single" w:sz="8" w:space="0" w:color="000000"/>
            </w:tcBorders>
            <w:vAlign w:val="center"/>
            <w:hideMark/>
          </w:tcPr>
          <w:p w14:paraId="38680E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0AFC29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Centro Memoria</w:t>
            </w:r>
          </w:p>
        </w:tc>
        <w:tc>
          <w:tcPr>
            <w:tcW w:w="733" w:type="pct"/>
            <w:tcBorders>
              <w:top w:val="nil"/>
              <w:left w:val="nil"/>
              <w:bottom w:val="nil"/>
              <w:right w:val="single" w:sz="8" w:space="0" w:color="000000"/>
            </w:tcBorders>
            <w:vAlign w:val="center"/>
            <w:hideMark/>
          </w:tcPr>
          <w:p w14:paraId="06CB4F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0B745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201E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4°37'13.87"N,74°</w:t>
            </w:r>
          </w:p>
        </w:tc>
        <w:tc>
          <w:tcPr>
            <w:tcW w:w="476" w:type="pct"/>
            <w:tcBorders>
              <w:top w:val="nil"/>
              <w:left w:val="nil"/>
              <w:bottom w:val="nil"/>
              <w:right w:val="single" w:sz="8" w:space="0" w:color="000000"/>
            </w:tcBorders>
            <w:vAlign w:val="center"/>
            <w:hideMark/>
          </w:tcPr>
          <w:p w14:paraId="2D2B1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413</w:t>
            </w:r>
          </w:p>
        </w:tc>
      </w:tr>
      <w:tr w:rsidR="000F78BA" w:rsidRPr="00BE48DD" w14:paraId="33C6FC0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A007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EDC9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1ED4B1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09B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97E1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ADFF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4'34.92"O</w:t>
            </w:r>
          </w:p>
        </w:tc>
        <w:tc>
          <w:tcPr>
            <w:tcW w:w="476" w:type="pct"/>
            <w:tcBorders>
              <w:top w:val="nil"/>
              <w:left w:val="nil"/>
              <w:bottom w:val="single" w:sz="4" w:space="0" w:color="auto"/>
              <w:right w:val="single" w:sz="8" w:space="0" w:color="000000"/>
            </w:tcBorders>
            <w:vAlign w:val="center"/>
            <w:hideMark/>
          </w:tcPr>
          <w:p w14:paraId="3631E9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FBACD4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3BF83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w:t>
            </w:r>
          </w:p>
        </w:tc>
        <w:tc>
          <w:tcPr>
            <w:tcW w:w="448" w:type="pct"/>
            <w:tcBorders>
              <w:top w:val="single" w:sz="4" w:space="0" w:color="auto"/>
              <w:left w:val="nil"/>
              <w:bottom w:val="nil"/>
              <w:right w:val="single" w:sz="8" w:space="0" w:color="000000"/>
            </w:tcBorders>
            <w:vAlign w:val="center"/>
            <w:hideMark/>
          </w:tcPr>
          <w:p w14:paraId="15376C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A58E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Ciudad Universitaria</w:t>
            </w:r>
          </w:p>
        </w:tc>
        <w:tc>
          <w:tcPr>
            <w:tcW w:w="733" w:type="pct"/>
            <w:tcBorders>
              <w:top w:val="single" w:sz="4" w:space="0" w:color="auto"/>
              <w:left w:val="nil"/>
              <w:bottom w:val="nil"/>
              <w:right w:val="single" w:sz="8" w:space="0" w:color="000000"/>
            </w:tcBorders>
            <w:vAlign w:val="center"/>
            <w:hideMark/>
          </w:tcPr>
          <w:p w14:paraId="101D87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7D23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7608C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4°37'51.35"N,74°</w:t>
            </w:r>
          </w:p>
        </w:tc>
        <w:tc>
          <w:tcPr>
            <w:tcW w:w="476" w:type="pct"/>
            <w:tcBorders>
              <w:top w:val="single" w:sz="4" w:space="0" w:color="auto"/>
              <w:left w:val="nil"/>
              <w:bottom w:val="nil"/>
              <w:right w:val="single" w:sz="8" w:space="0" w:color="000000"/>
            </w:tcBorders>
            <w:vAlign w:val="center"/>
            <w:hideMark/>
          </w:tcPr>
          <w:p w14:paraId="0E0C0F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411</w:t>
            </w:r>
          </w:p>
        </w:tc>
      </w:tr>
      <w:tr w:rsidR="000F78BA" w:rsidRPr="00BE48DD" w14:paraId="455F41F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216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0DBF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C6EB525"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E281D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3FE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AE0F4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5'0.85"O</w:t>
            </w:r>
          </w:p>
        </w:tc>
        <w:tc>
          <w:tcPr>
            <w:tcW w:w="476" w:type="pct"/>
            <w:tcBorders>
              <w:top w:val="nil"/>
              <w:left w:val="nil"/>
              <w:bottom w:val="single" w:sz="8" w:space="0" w:color="000000"/>
              <w:right w:val="single" w:sz="8" w:space="0" w:color="000000"/>
            </w:tcBorders>
            <w:vAlign w:val="center"/>
            <w:hideMark/>
          </w:tcPr>
          <w:p w14:paraId="73094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E7BE9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2716E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127</w:t>
            </w:r>
          </w:p>
        </w:tc>
        <w:tc>
          <w:tcPr>
            <w:tcW w:w="448" w:type="pct"/>
            <w:tcBorders>
              <w:top w:val="nil"/>
              <w:left w:val="nil"/>
              <w:bottom w:val="single" w:sz="4" w:space="0" w:color="auto"/>
              <w:right w:val="single" w:sz="8" w:space="0" w:color="000000"/>
            </w:tcBorders>
            <w:vAlign w:val="center"/>
            <w:hideMark/>
          </w:tcPr>
          <w:p w14:paraId="04B392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4" w:space="0" w:color="auto"/>
              <w:right w:val="single" w:sz="8" w:space="0" w:color="000000"/>
            </w:tcBorders>
            <w:vAlign w:val="center"/>
            <w:hideMark/>
          </w:tcPr>
          <w:p w14:paraId="78183E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Corferias</w:t>
            </w:r>
          </w:p>
        </w:tc>
        <w:tc>
          <w:tcPr>
            <w:tcW w:w="733" w:type="pct"/>
            <w:tcBorders>
              <w:top w:val="nil"/>
              <w:left w:val="nil"/>
              <w:bottom w:val="single" w:sz="4" w:space="0" w:color="auto"/>
              <w:right w:val="single" w:sz="8" w:space="0" w:color="000000"/>
            </w:tcBorders>
            <w:vAlign w:val="center"/>
            <w:hideMark/>
          </w:tcPr>
          <w:p w14:paraId="5519FB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4" w:space="0" w:color="auto"/>
              <w:right w:val="single" w:sz="8" w:space="0" w:color="000000"/>
            </w:tcBorders>
            <w:vAlign w:val="center"/>
            <w:hideMark/>
          </w:tcPr>
          <w:p w14:paraId="60DC5D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00F252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4°38'3.72"N,74°5 '23.48"O</w:t>
            </w:r>
          </w:p>
        </w:tc>
        <w:tc>
          <w:tcPr>
            <w:tcW w:w="476" w:type="pct"/>
            <w:tcBorders>
              <w:top w:val="nil"/>
              <w:left w:val="nil"/>
              <w:bottom w:val="single" w:sz="4" w:space="0" w:color="auto"/>
              <w:right w:val="single" w:sz="8" w:space="0" w:color="000000"/>
            </w:tcBorders>
            <w:vAlign w:val="center"/>
            <w:hideMark/>
          </w:tcPr>
          <w:p w14:paraId="6B4BCC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455</w:t>
            </w:r>
          </w:p>
        </w:tc>
      </w:tr>
      <w:tr w:rsidR="000F78BA" w:rsidRPr="00BE48DD" w14:paraId="3900466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68893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128</w:t>
            </w:r>
          </w:p>
        </w:tc>
        <w:tc>
          <w:tcPr>
            <w:tcW w:w="448" w:type="pct"/>
            <w:tcBorders>
              <w:top w:val="nil"/>
              <w:left w:val="nil"/>
              <w:bottom w:val="nil"/>
              <w:right w:val="single" w:sz="8" w:space="0" w:color="000000"/>
            </w:tcBorders>
            <w:vAlign w:val="center"/>
            <w:hideMark/>
          </w:tcPr>
          <w:p w14:paraId="307F64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248BE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El Tiempo</w:t>
            </w:r>
          </w:p>
        </w:tc>
        <w:tc>
          <w:tcPr>
            <w:tcW w:w="733" w:type="pct"/>
            <w:tcBorders>
              <w:top w:val="nil"/>
              <w:left w:val="nil"/>
              <w:bottom w:val="nil"/>
              <w:right w:val="single" w:sz="8" w:space="0" w:color="000000"/>
            </w:tcBorders>
            <w:vAlign w:val="center"/>
            <w:hideMark/>
          </w:tcPr>
          <w:p w14:paraId="5BB715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C4C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D1DE5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4°39'25.82"N,74°</w:t>
            </w:r>
          </w:p>
        </w:tc>
        <w:tc>
          <w:tcPr>
            <w:tcW w:w="476" w:type="pct"/>
            <w:tcBorders>
              <w:top w:val="nil"/>
              <w:left w:val="nil"/>
              <w:bottom w:val="nil"/>
              <w:right w:val="single" w:sz="8" w:space="0" w:color="000000"/>
            </w:tcBorders>
            <w:vAlign w:val="center"/>
            <w:hideMark/>
          </w:tcPr>
          <w:p w14:paraId="6EEDEF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F072C7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9A1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0490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E2012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3DB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1AB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6F29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6'20.55"O</w:t>
            </w:r>
          </w:p>
        </w:tc>
        <w:tc>
          <w:tcPr>
            <w:tcW w:w="476" w:type="pct"/>
            <w:tcBorders>
              <w:top w:val="nil"/>
              <w:left w:val="nil"/>
              <w:bottom w:val="single" w:sz="8" w:space="0" w:color="000000"/>
              <w:right w:val="single" w:sz="8" w:space="0" w:color="000000"/>
            </w:tcBorders>
            <w:vAlign w:val="center"/>
            <w:hideMark/>
          </w:tcPr>
          <w:p w14:paraId="63884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AB840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141CA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129</w:t>
            </w:r>
          </w:p>
        </w:tc>
        <w:tc>
          <w:tcPr>
            <w:tcW w:w="448" w:type="pct"/>
            <w:tcBorders>
              <w:top w:val="nil"/>
              <w:left w:val="nil"/>
              <w:bottom w:val="nil"/>
              <w:right w:val="single" w:sz="8" w:space="0" w:color="000000"/>
            </w:tcBorders>
            <w:vAlign w:val="center"/>
            <w:hideMark/>
          </w:tcPr>
          <w:p w14:paraId="63F86D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C8D1A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Gobernación</w:t>
            </w:r>
          </w:p>
        </w:tc>
        <w:tc>
          <w:tcPr>
            <w:tcW w:w="733" w:type="pct"/>
            <w:tcBorders>
              <w:top w:val="nil"/>
              <w:left w:val="nil"/>
              <w:bottom w:val="nil"/>
              <w:right w:val="single" w:sz="8" w:space="0" w:color="000000"/>
            </w:tcBorders>
            <w:vAlign w:val="center"/>
            <w:hideMark/>
          </w:tcPr>
          <w:p w14:paraId="5C3A6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AF80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5D21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4°38'34.68"N,74°</w:t>
            </w:r>
          </w:p>
        </w:tc>
        <w:tc>
          <w:tcPr>
            <w:tcW w:w="476" w:type="pct"/>
            <w:tcBorders>
              <w:top w:val="nil"/>
              <w:left w:val="nil"/>
              <w:bottom w:val="nil"/>
              <w:right w:val="single" w:sz="8" w:space="0" w:color="000000"/>
            </w:tcBorders>
            <w:vAlign w:val="center"/>
            <w:hideMark/>
          </w:tcPr>
          <w:p w14:paraId="78B3E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5BE2ACE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F5A3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F9397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3764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990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DEBB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6F81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5'47.83"O</w:t>
            </w:r>
          </w:p>
        </w:tc>
        <w:tc>
          <w:tcPr>
            <w:tcW w:w="476" w:type="pct"/>
            <w:tcBorders>
              <w:top w:val="nil"/>
              <w:left w:val="nil"/>
              <w:bottom w:val="single" w:sz="8" w:space="0" w:color="000000"/>
              <w:right w:val="single" w:sz="8" w:space="0" w:color="000000"/>
            </w:tcBorders>
            <w:vAlign w:val="center"/>
            <w:hideMark/>
          </w:tcPr>
          <w:p w14:paraId="76CE1A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4E452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0FE1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130</w:t>
            </w:r>
          </w:p>
        </w:tc>
        <w:tc>
          <w:tcPr>
            <w:tcW w:w="448" w:type="pct"/>
            <w:tcBorders>
              <w:top w:val="nil"/>
              <w:left w:val="nil"/>
              <w:bottom w:val="nil"/>
              <w:right w:val="single" w:sz="8" w:space="0" w:color="000000"/>
            </w:tcBorders>
            <w:vAlign w:val="center"/>
            <w:hideMark/>
          </w:tcPr>
          <w:p w14:paraId="563E4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ED895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Modelia</w:t>
            </w:r>
          </w:p>
        </w:tc>
        <w:tc>
          <w:tcPr>
            <w:tcW w:w="733" w:type="pct"/>
            <w:tcBorders>
              <w:top w:val="nil"/>
              <w:left w:val="nil"/>
              <w:bottom w:val="nil"/>
              <w:right w:val="single" w:sz="8" w:space="0" w:color="000000"/>
            </w:tcBorders>
            <w:vAlign w:val="center"/>
            <w:hideMark/>
          </w:tcPr>
          <w:p w14:paraId="45E4D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DCB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9EE46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4°40'30.56"N,74°</w:t>
            </w:r>
          </w:p>
        </w:tc>
        <w:tc>
          <w:tcPr>
            <w:tcW w:w="476" w:type="pct"/>
            <w:tcBorders>
              <w:top w:val="nil"/>
              <w:left w:val="nil"/>
              <w:bottom w:val="nil"/>
              <w:right w:val="single" w:sz="8" w:space="0" w:color="000000"/>
            </w:tcBorders>
            <w:vAlign w:val="center"/>
            <w:hideMark/>
          </w:tcPr>
          <w:p w14:paraId="751F5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58A2F6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BEF7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29D4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2CFB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48B3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2B63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871F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7'1.97"O</w:t>
            </w:r>
          </w:p>
        </w:tc>
        <w:tc>
          <w:tcPr>
            <w:tcW w:w="476" w:type="pct"/>
            <w:tcBorders>
              <w:top w:val="nil"/>
              <w:left w:val="nil"/>
              <w:bottom w:val="single" w:sz="8" w:space="0" w:color="000000"/>
              <w:right w:val="single" w:sz="8" w:space="0" w:color="000000"/>
            </w:tcBorders>
            <w:vAlign w:val="center"/>
            <w:hideMark/>
          </w:tcPr>
          <w:p w14:paraId="42E20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9516C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15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131</w:t>
            </w:r>
          </w:p>
        </w:tc>
        <w:tc>
          <w:tcPr>
            <w:tcW w:w="448" w:type="pct"/>
            <w:tcBorders>
              <w:top w:val="nil"/>
              <w:left w:val="nil"/>
              <w:bottom w:val="single" w:sz="8" w:space="0" w:color="000000"/>
              <w:right w:val="single" w:sz="8" w:space="0" w:color="000000"/>
            </w:tcBorders>
            <w:vAlign w:val="center"/>
            <w:hideMark/>
          </w:tcPr>
          <w:p w14:paraId="223261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01D3BF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Normandía</w:t>
            </w:r>
          </w:p>
        </w:tc>
        <w:tc>
          <w:tcPr>
            <w:tcW w:w="733" w:type="pct"/>
            <w:tcBorders>
              <w:top w:val="nil"/>
              <w:left w:val="nil"/>
              <w:bottom w:val="single" w:sz="8" w:space="0" w:color="000000"/>
              <w:right w:val="single" w:sz="8" w:space="0" w:color="000000"/>
            </w:tcBorders>
            <w:vAlign w:val="center"/>
            <w:hideMark/>
          </w:tcPr>
          <w:p w14:paraId="3373B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98684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3892E0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4°40'8.27"N,74°6 '47.65"O</w:t>
            </w:r>
          </w:p>
        </w:tc>
        <w:tc>
          <w:tcPr>
            <w:tcW w:w="476" w:type="pct"/>
            <w:tcBorders>
              <w:top w:val="nil"/>
              <w:left w:val="nil"/>
              <w:bottom w:val="single" w:sz="8" w:space="0" w:color="000000"/>
              <w:right w:val="single" w:sz="8" w:space="0" w:color="000000"/>
            </w:tcBorders>
            <w:vAlign w:val="center"/>
            <w:hideMark/>
          </w:tcPr>
          <w:p w14:paraId="75C7E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12A7001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296B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132</w:t>
            </w:r>
          </w:p>
        </w:tc>
        <w:tc>
          <w:tcPr>
            <w:tcW w:w="448" w:type="pct"/>
            <w:tcBorders>
              <w:top w:val="nil"/>
              <w:left w:val="nil"/>
              <w:bottom w:val="nil"/>
              <w:right w:val="single" w:sz="8" w:space="0" w:color="000000"/>
            </w:tcBorders>
            <w:vAlign w:val="center"/>
            <w:hideMark/>
          </w:tcPr>
          <w:p w14:paraId="2BC8C6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nil"/>
              <w:left w:val="single" w:sz="8" w:space="0" w:color="000000"/>
              <w:bottom w:val="single" w:sz="8" w:space="0" w:color="000000"/>
              <w:right w:val="single" w:sz="8" w:space="0" w:color="000000"/>
            </w:tcBorders>
            <w:vAlign w:val="center"/>
            <w:hideMark/>
          </w:tcPr>
          <w:p w14:paraId="506A2E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Plaza de la Democracia</w:t>
            </w:r>
          </w:p>
        </w:tc>
        <w:tc>
          <w:tcPr>
            <w:tcW w:w="733" w:type="pct"/>
            <w:tcBorders>
              <w:top w:val="nil"/>
              <w:left w:val="nil"/>
              <w:bottom w:val="nil"/>
              <w:right w:val="single" w:sz="8" w:space="0" w:color="000000"/>
            </w:tcBorders>
            <w:vAlign w:val="center"/>
            <w:hideMark/>
          </w:tcPr>
          <w:p w14:paraId="14825B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7ED54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BC6B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4°37'33.55"N,74°</w:t>
            </w:r>
          </w:p>
        </w:tc>
        <w:tc>
          <w:tcPr>
            <w:tcW w:w="476" w:type="pct"/>
            <w:tcBorders>
              <w:top w:val="nil"/>
              <w:left w:val="nil"/>
              <w:bottom w:val="nil"/>
              <w:right w:val="single" w:sz="8" w:space="0" w:color="000000"/>
            </w:tcBorders>
            <w:vAlign w:val="center"/>
            <w:hideMark/>
          </w:tcPr>
          <w:p w14:paraId="556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E88191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BBC1D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AB503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3D4B814D"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4AC3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ECF22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B62DE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4'49.06"O</w:t>
            </w:r>
          </w:p>
        </w:tc>
        <w:tc>
          <w:tcPr>
            <w:tcW w:w="476" w:type="pct"/>
            <w:tcBorders>
              <w:top w:val="nil"/>
              <w:left w:val="nil"/>
              <w:bottom w:val="single" w:sz="4" w:space="0" w:color="auto"/>
              <w:right w:val="single" w:sz="8" w:space="0" w:color="000000"/>
            </w:tcBorders>
            <w:vAlign w:val="center"/>
            <w:hideMark/>
          </w:tcPr>
          <w:p w14:paraId="7AFCC7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4D25D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63884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133</w:t>
            </w:r>
          </w:p>
        </w:tc>
        <w:tc>
          <w:tcPr>
            <w:tcW w:w="448" w:type="pct"/>
            <w:tcBorders>
              <w:top w:val="single" w:sz="4" w:space="0" w:color="auto"/>
              <w:left w:val="nil"/>
              <w:bottom w:val="nil"/>
              <w:right w:val="single" w:sz="8" w:space="0" w:color="000000"/>
            </w:tcBorders>
            <w:vAlign w:val="center"/>
            <w:hideMark/>
          </w:tcPr>
          <w:p w14:paraId="51351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7CAE5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El Dorado</w:t>
            </w:r>
          </w:p>
        </w:tc>
        <w:tc>
          <w:tcPr>
            <w:tcW w:w="733" w:type="pct"/>
            <w:tcBorders>
              <w:top w:val="single" w:sz="4" w:space="0" w:color="auto"/>
              <w:left w:val="nil"/>
              <w:bottom w:val="nil"/>
              <w:right w:val="single" w:sz="8" w:space="0" w:color="000000"/>
            </w:tcBorders>
            <w:vAlign w:val="center"/>
            <w:hideMark/>
          </w:tcPr>
          <w:p w14:paraId="473805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4B2953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0B7CC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4°40'54.00"N,74°</w:t>
            </w:r>
          </w:p>
        </w:tc>
        <w:tc>
          <w:tcPr>
            <w:tcW w:w="476" w:type="pct"/>
            <w:tcBorders>
              <w:top w:val="single" w:sz="4" w:space="0" w:color="auto"/>
              <w:left w:val="nil"/>
              <w:bottom w:val="nil"/>
              <w:right w:val="single" w:sz="8" w:space="0" w:color="000000"/>
            </w:tcBorders>
            <w:vAlign w:val="center"/>
            <w:hideMark/>
          </w:tcPr>
          <w:p w14:paraId="4C017E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10.029</w:t>
            </w:r>
          </w:p>
        </w:tc>
      </w:tr>
      <w:tr w:rsidR="000F78BA" w:rsidRPr="00BE48DD" w14:paraId="3CAA6E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B18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46C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D59E211"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C429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25D7B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51EF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7'17.15"O</w:t>
            </w:r>
          </w:p>
        </w:tc>
        <w:tc>
          <w:tcPr>
            <w:tcW w:w="476" w:type="pct"/>
            <w:tcBorders>
              <w:top w:val="nil"/>
              <w:left w:val="nil"/>
              <w:bottom w:val="single" w:sz="8" w:space="0" w:color="000000"/>
              <w:right w:val="single" w:sz="8" w:space="0" w:color="000000"/>
            </w:tcBorders>
            <w:vAlign w:val="center"/>
            <w:hideMark/>
          </w:tcPr>
          <w:p w14:paraId="1D5E10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44EA6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1614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3B6D9C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7708D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B01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325B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9893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614B6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3CD2BD6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84818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134</w:t>
            </w:r>
          </w:p>
        </w:tc>
        <w:tc>
          <w:tcPr>
            <w:tcW w:w="448" w:type="pct"/>
            <w:tcBorders>
              <w:top w:val="nil"/>
              <w:left w:val="nil"/>
              <w:bottom w:val="nil"/>
              <w:right w:val="single" w:sz="8" w:space="0" w:color="000000"/>
            </w:tcBorders>
            <w:vAlign w:val="center"/>
            <w:hideMark/>
          </w:tcPr>
          <w:p w14:paraId="00CEAE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14146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Quinta Paredes</w:t>
            </w:r>
          </w:p>
        </w:tc>
        <w:tc>
          <w:tcPr>
            <w:tcW w:w="733" w:type="pct"/>
            <w:tcBorders>
              <w:top w:val="nil"/>
              <w:left w:val="nil"/>
              <w:bottom w:val="nil"/>
              <w:right w:val="single" w:sz="8" w:space="0" w:color="000000"/>
            </w:tcBorders>
            <w:vAlign w:val="center"/>
            <w:hideMark/>
          </w:tcPr>
          <w:p w14:paraId="6E5D9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78E5F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E725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4°38'15.36"N,74°</w:t>
            </w:r>
          </w:p>
        </w:tc>
        <w:tc>
          <w:tcPr>
            <w:tcW w:w="476" w:type="pct"/>
            <w:tcBorders>
              <w:top w:val="nil"/>
              <w:left w:val="nil"/>
              <w:bottom w:val="nil"/>
              <w:right w:val="single" w:sz="8" w:space="0" w:color="000000"/>
            </w:tcBorders>
            <w:vAlign w:val="center"/>
            <w:hideMark/>
          </w:tcPr>
          <w:p w14:paraId="7D8A47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543B7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B973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8E4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05498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86564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C1D8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9BE7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5'35.39"O</w:t>
            </w:r>
          </w:p>
        </w:tc>
        <w:tc>
          <w:tcPr>
            <w:tcW w:w="476" w:type="pct"/>
            <w:tcBorders>
              <w:top w:val="nil"/>
              <w:left w:val="nil"/>
              <w:bottom w:val="single" w:sz="8" w:space="0" w:color="000000"/>
              <w:right w:val="single" w:sz="8" w:space="0" w:color="000000"/>
            </w:tcBorders>
            <w:vAlign w:val="center"/>
            <w:hideMark/>
          </w:tcPr>
          <w:p w14:paraId="670209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904A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879DB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45EE2C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5D2880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75C6D4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7DEFC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09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13172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9B001E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99415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135</w:t>
            </w:r>
          </w:p>
        </w:tc>
        <w:tc>
          <w:tcPr>
            <w:tcW w:w="448" w:type="pct"/>
            <w:tcBorders>
              <w:top w:val="nil"/>
              <w:left w:val="nil"/>
              <w:bottom w:val="single" w:sz="8" w:space="0" w:color="000000"/>
              <w:right w:val="single" w:sz="8" w:space="0" w:color="000000"/>
            </w:tcBorders>
            <w:vAlign w:val="center"/>
            <w:hideMark/>
          </w:tcPr>
          <w:p w14:paraId="7112C2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77B90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Salitre El Greco</w:t>
            </w:r>
          </w:p>
        </w:tc>
        <w:tc>
          <w:tcPr>
            <w:tcW w:w="733" w:type="pct"/>
            <w:tcBorders>
              <w:top w:val="nil"/>
              <w:left w:val="nil"/>
              <w:bottom w:val="single" w:sz="8" w:space="0" w:color="000000"/>
              <w:right w:val="single" w:sz="8" w:space="0" w:color="000000"/>
            </w:tcBorders>
            <w:vAlign w:val="center"/>
            <w:hideMark/>
          </w:tcPr>
          <w:p w14:paraId="111A2E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47EA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78EFC5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4°39'3.31"N,74°6 '6.11"O</w:t>
            </w:r>
          </w:p>
        </w:tc>
        <w:tc>
          <w:tcPr>
            <w:tcW w:w="476" w:type="pct"/>
            <w:tcBorders>
              <w:top w:val="nil"/>
              <w:left w:val="nil"/>
              <w:bottom w:val="single" w:sz="8" w:space="0" w:color="000000"/>
              <w:right w:val="single" w:sz="8" w:space="0" w:color="000000"/>
            </w:tcBorders>
            <w:vAlign w:val="center"/>
            <w:hideMark/>
          </w:tcPr>
          <w:p w14:paraId="216E90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221402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45CD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136</w:t>
            </w:r>
          </w:p>
        </w:tc>
        <w:tc>
          <w:tcPr>
            <w:tcW w:w="448" w:type="pct"/>
            <w:tcBorders>
              <w:top w:val="nil"/>
              <w:left w:val="nil"/>
              <w:bottom w:val="nil"/>
              <w:right w:val="single" w:sz="8" w:space="0" w:color="000000"/>
            </w:tcBorders>
            <w:vAlign w:val="center"/>
            <w:hideMark/>
          </w:tcPr>
          <w:p w14:paraId="70E354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C3EE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Universidades</w:t>
            </w:r>
          </w:p>
        </w:tc>
        <w:tc>
          <w:tcPr>
            <w:tcW w:w="733" w:type="pct"/>
            <w:tcBorders>
              <w:top w:val="nil"/>
              <w:left w:val="nil"/>
              <w:bottom w:val="nil"/>
              <w:right w:val="single" w:sz="8" w:space="0" w:color="000000"/>
            </w:tcBorders>
            <w:vAlign w:val="center"/>
            <w:hideMark/>
          </w:tcPr>
          <w:p w14:paraId="7324EF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0385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11D5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4°36'17.10"N,74°</w:t>
            </w:r>
          </w:p>
        </w:tc>
        <w:tc>
          <w:tcPr>
            <w:tcW w:w="476" w:type="pct"/>
            <w:tcBorders>
              <w:top w:val="nil"/>
              <w:left w:val="nil"/>
              <w:bottom w:val="nil"/>
              <w:right w:val="single" w:sz="8" w:space="0" w:color="000000"/>
            </w:tcBorders>
            <w:vAlign w:val="center"/>
            <w:hideMark/>
          </w:tcPr>
          <w:p w14:paraId="5DE48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3C8BC34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4AA0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8CF9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3249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2E04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7696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474A5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4'2.14"O</w:t>
            </w:r>
          </w:p>
        </w:tc>
        <w:tc>
          <w:tcPr>
            <w:tcW w:w="476" w:type="pct"/>
            <w:tcBorders>
              <w:top w:val="nil"/>
              <w:left w:val="nil"/>
              <w:bottom w:val="single" w:sz="8" w:space="0" w:color="000000"/>
              <w:right w:val="single" w:sz="8" w:space="0" w:color="000000"/>
            </w:tcBorders>
            <w:vAlign w:val="center"/>
            <w:hideMark/>
          </w:tcPr>
          <w:p w14:paraId="39F9B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ED4FB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CED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137</w:t>
            </w:r>
          </w:p>
        </w:tc>
        <w:tc>
          <w:tcPr>
            <w:tcW w:w="448" w:type="pct"/>
            <w:tcBorders>
              <w:top w:val="nil"/>
              <w:left w:val="nil"/>
              <w:bottom w:val="nil"/>
              <w:right w:val="single" w:sz="8" w:space="0" w:color="000000"/>
            </w:tcBorders>
            <w:vAlign w:val="center"/>
            <w:hideMark/>
          </w:tcPr>
          <w:p w14:paraId="11A71A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2B36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1 de mayo</w:t>
            </w:r>
          </w:p>
        </w:tc>
        <w:tc>
          <w:tcPr>
            <w:tcW w:w="733" w:type="pct"/>
            <w:tcBorders>
              <w:top w:val="nil"/>
              <w:left w:val="nil"/>
              <w:bottom w:val="nil"/>
              <w:right w:val="single" w:sz="8" w:space="0" w:color="000000"/>
            </w:tcBorders>
            <w:vAlign w:val="center"/>
            <w:hideMark/>
          </w:tcPr>
          <w:p w14:paraId="47088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2D2118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9B18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4°34'37.70"N,74°</w:t>
            </w:r>
          </w:p>
        </w:tc>
        <w:tc>
          <w:tcPr>
            <w:tcW w:w="476" w:type="pct"/>
            <w:tcBorders>
              <w:top w:val="nil"/>
              <w:left w:val="nil"/>
              <w:bottom w:val="nil"/>
              <w:right w:val="single" w:sz="8" w:space="0" w:color="000000"/>
            </w:tcBorders>
            <w:vAlign w:val="center"/>
            <w:hideMark/>
          </w:tcPr>
          <w:p w14:paraId="5AD322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810</w:t>
            </w:r>
          </w:p>
        </w:tc>
      </w:tr>
      <w:tr w:rsidR="000F78BA" w:rsidRPr="00BE48DD" w14:paraId="084331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186B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2DE6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D48F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A9122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CF0C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03B7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5'36.83"O</w:t>
            </w:r>
          </w:p>
        </w:tc>
        <w:tc>
          <w:tcPr>
            <w:tcW w:w="476" w:type="pct"/>
            <w:tcBorders>
              <w:top w:val="nil"/>
              <w:left w:val="nil"/>
              <w:bottom w:val="single" w:sz="8" w:space="0" w:color="000000"/>
              <w:right w:val="single" w:sz="8" w:space="0" w:color="000000"/>
            </w:tcBorders>
            <w:vAlign w:val="center"/>
            <w:hideMark/>
          </w:tcPr>
          <w:p w14:paraId="3896B2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2F876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4C83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138</w:t>
            </w:r>
          </w:p>
        </w:tc>
        <w:tc>
          <w:tcPr>
            <w:tcW w:w="448" w:type="pct"/>
            <w:tcBorders>
              <w:top w:val="single" w:sz="4" w:space="0" w:color="auto"/>
              <w:left w:val="nil"/>
              <w:bottom w:val="nil"/>
              <w:right w:val="single" w:sz="8" w:space="0" w:color="000000"/>
            </w:tcBorders>
            <w:vAlign w:val="center"/>
            <w:hideMark/>
          </w:tcPr>
          <w:p w14:paraId="603D0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single" w:sz="4" w:space="0" w:color="auto"/>
              <w:left w:val="nil"/>
              <w:bottom w:val="nil"/>
              <w:right w:val="single" w:sz="8" w:space="0" w:color="000000"/>
            </w:tcBorders>
            <w:vAlign w:val="center"/>
            <w:hideMark/>
          </w:tcPr>
          <w:p w14:paraId="200380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Bicentenario</w:t>
            </w:r>
          </w:p>
        </w:tc>
        <w:tc>
          <w:tcPr>
            <w:tcW w:w="733" w:type="pct"/>
            <w:tcBorders>
              <w:top w:val="single" w:sz="4" w:space="0" w:color="auto"/>
              <w:left w:val="nil"/>
              <w:bottom w:val="nil"/>
              <w:right w:val="single" w:sz="8" w:space="0" w:color="000000"/>
            </w:tcBorders>
            <w:vAlign w:val="center"/>
            <w:hideMark/>
          </w:tcPr>
          <w:p w14:paraId="41700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24C6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7142A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4°35'37.23"N,74°</w:t>
            </w:r>
          </w:p>
        </w:tc>
        <w:tc>
          <w:tcPr>
            <w:tcW w:w="476" w:type="pct"/>
            <w:tcBorders>
              <w:top w:val="single" w:sz="4" w:space="0" w:color="auto"/>
              <w:left w:val="nil"/>
              <w:bottom w:val="nil"/>
              <w:right w:val="single" w:sz="8" w:space="0" w:color="000000"/>
            </w:tcBorders>
            <w:vAlign w:val="center"/>
            <w:hideMark/>
          </w:tcPr>
          <w:p w14:paraId="6BB9AD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773</w:t>
            </w:r>
          </w:p>
        </w:tc>
      </w:tr>
      <w:tr w:rsidR="000F78BA" w:rsidRPr="00BE48DD" w14:paraId="128C461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36AA4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442E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BB88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03B8B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52D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59A5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4'55.53"O</w:t>
            </w:r>
          </w:p>
        </w:tc>
        <w:tc>
          <w:tcPr>
            <w:tcW w:w="476" w:type="pct"/>
            <w:tcBorders>
              <w:top w:val="nil"/>
              <w:left w:val="nil"/>
              <w:bottom w:val="single" w:sz="8" w:space="0" w:color="000000"/>
              <w:right w:val="single" w:sz="8" w:space="0" w:color="000000"/>
            </w:tcBorders>
            <w:vAlign w:val="center"/>
            <w:hideMark/>
          </w:tcPr>
          <w:p w14:paraId="472C88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A19356" w14:textId="77777777" w:rsidTr="00E21A0B">
        <w:trPr>
          <w:trHeight w:val="20"/>
        </w:trPr>
        <w:tc>
          <w:tcPr>
            <w:tcW w:w="286" w:type="pct"/>
            <w:tcBorders>
              <w:top w:val="nil"/>
              <w:left w:val="single" w:sz="8" w:space="0" w:color="000000"/>
              <w:right w:val="single" w:sz="8" w:space="0" w:color="000000"/>
            </w:tcBorders>
            <w:vAlign w:val="center"/>
            <w:hideMark/>
          </w:tcPr>
          <w:p w14:paraId="2A6950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139</w:t>
            </w:r>
          </w:p>
        </w:tc>
        <w:tc>
          <w:tcPr>
            <w:tcW w:w="448" w:type="pct"/>
            <w:tcBorders>
              <w:top w:val="nil"/>
              <w:left w:val="nil"/>
              <w:right w:val="single" w:sz="8" w:space="0" w:color="000000"/>
            </w:tcBorders>
            <w:vAlign w:val="center"/>
            <w:hideMark/>
          </w:tcPr>
          <w:p w14:paraId="253E1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nil"/>
              <w:right w:val="single" w:sz="8" w:space="0" w:color="000000"/>
            </w:tcBorders>
            <w:vAlign w:val="center"/>
            <w:hideMark/>
          </w:tcPr>
          <w:p w14:paraId="5A3C9A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Ciudad Jardín</w:t>
            </w:r>
          </w:p>
          <w:p w14:paraId="62009045"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right w:val="single" w:sz="8" w:space="0" w:color="000000"/>
            </w:tcBorders>
            <w:vAlign w:val="center"/>
            <w:hideMark/>
          </w:tcPr>
          <w:p w14:paraId="4AAB8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31ED05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6CF4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4°34'52.29"N,74°</w:t>
            </w:r>
          </w:p>
        </w:tc>
        <w:tc>
          <w:tcPr>
            <w:tcW w:w="476" w:type="pct"/>
            <w:tcBorders>
              <w:top w:val="nil"/>
              <w:left w:val="nil"/>
              <w:right w:val="single" w:sz="8" w:space="0" w:color="000000"/>
            </w:tcBorders>
            <w:vAlign w:val="center"/>
            <w:hideMark/>
          </w:tcPr>
          <w:p w14:paraId="0D9C1A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321</w:t>
            </w:r>
          </w:p>
        </w:tc>
      </w:tr>
      <w:tr w:rsidR="000F78BA" w:rsidRPr="00BE48DD" w14:paraId="420E1D8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99E1F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323732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0A9FCE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left w:val="nil"/>
              <w:bottom w:val="single" w:sz="8" w:space="0" w:color="000000"/>
              <w:right w:val="single" w:sz="8" w:space="0" w:color="000000"/>
            </w:tcBorders>
            <w:vAlign w:val="center"/>
            <w:hideMark/>
          </w:tcPr>
          <w:p w14:paraId="2FC57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64442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3C3E2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5'26.25"O</w:t>
            </w:r>
          </w:p>
        </w:tc>
        <w:tc>
          <w:tcPr>
            <w:tcW w:w="476" w:type="pct"/>
            <w:tcBorders>
              <w:left w:val="nil"/>
              <w:bottom w:val="single" w:sz="8" w:space="0" w:color="000000"/>
              <w:right w:val="single" w:sz="8" w:space="0" w:color="000000"/>
            </w:tcBorders>
            <w:vAlign w:val="center"/>
            <w:hideMark/>
          </w:tcPr>
          <w:p w14:paraId="4CDFD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AFF00B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28F0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140</w:t>
            </w:r>
          </w:p>
        </w:tc>
        <w:tc>
          <w:tcPr>
            <w:tcW w:w="448" w:type="pct"/>
            <w:tcBorders>
              <w:top w:val="nil"/>
              <w:left w:val="nil"/>
              <w:bottom w:val="nil"/>
              <w:right w:val="single" w:sz="8" w:space="0" w:color="000000"/>
            </w:tcBorders>
            <w:vAlign w:val="center"/>
            <w:hideMark/>
          </w:tcPr>
          <w:p w14:paraId="3378E3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3FC935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Country Sur</w:t>
            </w:r>
          </w:p>
        </w:tc>
        <w:tc>
          <w:tcPr>
            <w:tcW w:w="733" w:type="pct"/>
            <w:tcBorders>
              <w:top w:val="nil"/>
              <w:left w:val="nil"/>
              <w:bottom w:val="nil"/>
              <w:right w:val="single" w:sz="8" w:space="0" w:color="000000"/>
            </w:tcBorders>
            <w:vAlign w:val="center"/>
            <w:hideMark/>
          </w:tcPr>
          <w:p w14:paraId="2506E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5F0E1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D65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4°34'16.62"N,74°</w:t>
            </w:r>
          </w:p>
        </w:tc>
        <w:tc>
          <w:tcPr>
            <w:tcW w:w="476" w:type="pct"/>
            <w:tcBorders>
              <w:top w:val="nil"/>
              <w:left w:val="nil"/>
              <w:bottom w:val="nil"/>
              <w:right w:val="single" w:sz="8" w:space="0" w:color="000000"/>
            </w:tcBorders>
            <w:vAlign w:val="center"/>
            <w:hideMark/>
          </w:tcPr>
          <w:p w14:paraId="18291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3050712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3CC1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363A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36D5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585EE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0BE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93DF1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5'55.44"O</w:t>
            </w:r>
          </w:p>
        </w:tc>
        <w:tc>
          <w:tcPr>
            <w:tcW w:w="476" w:type="pct"/>
            <w:tcBorders>
              <w:top w:val="nil"/>
              <w:left w:val="nil"/>
              <w:bottom w:val="single" w:sz="8" w:space="0" w:color="000000"/>
              <w:right w:val="single" w:sz="8" w:space="0" w:color="000000"/>
            </w:tcBorders>
            <w:vAlign w:val="center"/>
            <w:hideMark/>
          </w:tcPr>
          <w:p w14:paraId="385502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563C0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910F3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141</w:t>
            </w:r>
          </w:p>
        </w:tc>
        <w:tc>
          <w:tcPr>
            <w:tcW w:w="448" w:type="pct"/>
            <w:tcBorders>
              <w:top w:val="nil"/>
              <w:left w:val="nil"/>
              <w:bottom w:val="nil"/>
              <w:right w:val="single" w:sz="8" w:space="0" w:color="000000"/>
            </w:tcBorders>
            <w:vAlign w:val="center"/>
            <w:hideMark/>
          </w:tcPr>
          <w:p w14:paraId="3A68C0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F9AA1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Hospitales</w:t>
            </w:r>
          </w:p>
        </w:tc>
        <w:tc>
          <w:tcPr>
            <w:tcW w:w="733" w:type="pct"/>
            <w:tcBorders>
              <w:top w:val="nil"/>
              <w:left w:val="nil"/>
              <w:bottom w:val="nil"/>
              <w:right w:val="single" w:sz="8" w:space="0" w:color="000000"/>
            </w:tcBorders>
            <w:vAlign w:val="center"/>
            <w:hideMark/>
          </w:tcPr>
          <w:p w14:paraId="4A4030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BA25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D7CB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4°35'41.37"N,74°</w:t>
            </w:r>
          </w:p>
        </w:tc>
        <w:tc>
          <w:tcPr>
            <w:tcW w:w="476" w:type="pct"/>
            <w:tcBorders>
              <w:top w:val="nil"/>
              <w:left w:val="nil"/>
              <w:bottom w:val="nil"/>
              <w:right w:val="single" w:sz="8" w:space="0" w:color="000000"/>
            </w:tcBorders>
            <w:vAlign w:val="center"/>
            <w:hideMark/>
          </w:tcPr>
          <w:p w14:paraId="750B6C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7797988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0E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1284B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1EC6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9AE1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D284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2094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5'11.15"O</w:t>
            </w:r>
          </w:p>
        </w:tc>
        <w:tc>
          <w:tcPr>
            <w:tcW w:w="476" w:type="pct"/>
            <w:tcBorders>
              <w:top w:val="nil"/>
              <w:left w:val="nil"/>
              <w:bottom w:val="single" w:sz="8" w:space="0" w:color="000000"/>
              <w:right w:val="single" w:sz="8" w:space="0" w:color="000000"/>
            </w:tcBorders>
            <w:vAlign w:val="center"/>
            <w:hideMark/>
          </w:tcPr>
          <w:p w14:paraId="0BE552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E546E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0DC456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142</w:t>
            </w:r>
          </w:p>
        </w:tc>
        <w:tc>
          <w:tcPr>
            <w:tcW w:w="448" w:type="pct"/>
            <w:vMerge w:val="restart"/>
            <w:tcBorders>
              <w:top w:val="nil"/>
              <w:left w:val="single" w:sz="8" w:space="0" w:color="000000"/>
              <w:bottom w:val="single" w:sz="8" w:space="0" w:color="000000"/>
              <w:right w:val="single" w:sz="8" w:space="0" w:color="000000"/>
            </w:tcBorders>
            <w:vAlign w:val="center"/>
            <w:hideMark/>
          </w:tcPr>
          <w:p w14:paraId="403A41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5E664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Nieves</w:t>
            </w:r>
          </w:p>
        </w:tc>
        <w:tc>
          <w:tcPr>
            <w:tcW w:w="733" w:type="pct"/>
            <w:vMerge w:val="restart"/>
            <w:tcBorders>
              <w:top w:val="nil"/>
              <w:left w:val="single" w:sz="8" w:space="0" w:color="000000"/>
              <w:bottom w:val="single" w:sz="8" w:space="0" w:color="000000"/>
              <w:right w:val="single" w:sz="8" w:space="0" w:color="000000"/>
            </w:tcBorders>
            <w:vAlign w:val="center"/>
            <w:hideMark/>
          </w:tcPr>
          <w:p w14:paraId="42A9A4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12883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0A57B3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4°36'21.50"N,</w:t>
            </w:r>
          </w:p>
        </w:tc>
        <w:tc>
          <w:tcPr>
            <w:tcW w:w="476" w:type="pct"/>
            <w:tcBorders>
              <w:top w:val="nil"/>
              <w:left w:val="nil"/>
              <w:bottom w:val="nil"/>
              <w:right w:val="single" w:sz="8" w:space="0" w:color="000000"/>
            </w:tcBorders>
            <w:vAlign w:val="center"/>
            <w:hideMark/>
          </w:tcPr>
          <w:p w14:paraId="619B10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8793BAD"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3ADEC6C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F7C30C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2A6851D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F19194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0EC5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4F2F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4'27.76"O</w:t>
            </w:r>
          </w:p>
        </w:tc>
        <w:tc>
          <w:tcPr>
            <w:tcW w:w="476" w:type="pct"/>
            <w:tcBorders>
              <w:top w:val="nil"/>
              <w:left w:val="nil"/>
              <w:bottom w:val="single" w:sz="8" w:space="0" w:color="000000"/>
              <w:right w:val="single" w:sz="8" w:space="0" w:color="000000"/>
            </w:tcBorders>
            <w:vAlign w:val="center"/>
            <w:hideMark/>
          </w:tcPr>
          <w:p w14:paraId="7865E7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007714F"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5DF344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143</w:t>
            </w:r>
          </w:p>
        </w:tc>
        <w:tc>
          <w:tcPr>
            <w:tcW w:w="448" w:type="pct"/>
            <w:vMerge w:val="restart"/>
            <w:tcBorders>
              <w:top w:val="nil"/>
              <w:left w:val="single" w:sz="8" w:space="0" w:color="000000"/>
              <w:bottom w:val="single" w:sz="8" w:space="0" w:color="000000"/>
              <w:right w:val="single" w:sz="8" w:space="0" w:color="000000"/>
            </w:tcBorders>
            <w:vAlign w:val="center"/>
            <w:hideMark/>
          </w:tcPr>
          <w:p w14:paraId="58A9D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06DBE5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Policarpa</w:t>
            </w:r>
          </w:p>
        </w:tc>
        <w:tc>
          <w:tcPr>
            <w:tcW w:w="733" w:type="pct"/>
            <w:vMerge w:val="restart"/>
            <w:tcBorders>
              <w:top w:val="nil"/>
              <w:left w:val="single" w:sz="8" w:space="0" w:color="000000"/>
              <w:bottom w:val="single" w:sz="8" w:space="0" w:color="000000"/>
              <w:right w:val="single" w:sz="8" w:space="0" w:color="000000"/>
            </w:tcBorders>
            <w:vAlign w:val="center"/>
            <w:hideMark/>
          </w:tcPr>
          <w:p w14:paraId="3D051B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7F4E2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8B01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4°35'9.58"N,74°</w:t>
            </w:r>
          </w:p>
        </w:tc>
        <w:tc>
          <w:tcPr>
            <w:tcW w:w="476" w:type="pct"/>
            <w:tcBorders>
              <w:top w:val="nil"/>
              <w:left w:val="nil"/>
              <w:bottom w:val="nil"/>
              <w:right w:val="single" w:sz="8" w:space="0" w:color="000000"/>
            </w:tcBorders>
            <w:vAlign w:val="center"/>
            <w:hideMark/>
          </w:tcPr>
          <w:p w14:paraId="7591A8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4D582EB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6892D3D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3D6C257"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40EA6384"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AF8859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B2A96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BDD7F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5'13.59"O</w:t>
            </w:r>
          </w:p>
        </w:tc>
        <w:tc>
          <w:tcPr>
            <w:tcW w:w="476" w:type="pct"/>
            <w:tcBorders>
              <w:top w:val="nil"/>
              <w:left w:val="nil"/>
              <w:bottom w:val="single" w:sz="8" w:space="0" w:color="000000"/>
              <w:right w:val="single" w:sz="8" w:space="0" w:color="000000"/>
            </w:tcBorders>
            <w:vAlign w:val="center"/>
            <w:hideMark/>
          </w:tcPr>
          <w:p w14:paraId="1B6D5B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310</w:t>
            </w:r>
          </w:p>
        </w:tc>
      </w:tr>
      <w:tr w:rsidR="000F78BA" w:rsidRPr="00BE48DD" w14:paraId="10FAA9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B063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144</w:t>
            </w:r>
          </w:p>
        </w:tc>
        <w:tc>
          <w:tcPr>
            <w:tcW w:w="448" w:type="pct"/>
            <w:tcBorders>
              <w:top w:val="nil"/>
              <w:left w:val="nil"/>
              <w:bottom w:val="nil"/>
              <w:right w:val="single" w:sz="8" w:space="0" w:color="000000"/>
            </w:tcBorders>
            <w:vAlign w:val="center"/>
            <w:hideMark/>
          </w:tcPr>
          <w:p w14:paraId="48376B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11AF4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20 de Julio</w:t>
            </w:r>
          </w:p>
        </w:tc>
        <w:tc>
          <w:tcPr>
            <w:tcW w:w="733" w:type="pct"/>
            <w:tcBorders>
              <w:top w:val="nil"/>
              <w:left w:val="nil"/>
              <w:bottom w:val="nil"/>
              <w:right w:val="single" w:sz="8" w:space="0" w:color="000000"/>
            </w:tcBorders>
            <w:vAlign w:val="center"/>
            <w:hideMark/>
          </w:tcPr>
          <w:p w14:paraId="5224D8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A855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188B71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4°33'55.46"N,74°</w:t>
            </w:r>
          </w:p>
        </w:tc>
        <w:tc>
          <w:tcPr>
            <w:tcW w:w="476" w:type="pct"/>
            <w:tcBorders>
              <w:top w:val="nil"/>
              <w:left w:val="nil"/>
              <w:bottom w:val="nil"/>
              <w:right w:val="single" w:sz="8" w:space="0" w:color="000000"/>
            </w:tcBorders>
            <w:vAlign w:val="center"/>
            <w:hideMark/>
          </w:tcPr>
          <w:p w14:paraId="387F91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11.997</w:t>
            </w:r>
          </w:p>
        </w:tc>
      </w:tr>
      <w:tr w:rsidR="000F78BA" w:rsidRPr="00BE48DD" w14:paraId="1C8F260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561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1B786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8AFE13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3E5F2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A68B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447F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5'49.13"O</w:t>
            </w:r>
          </w:p>
        </w:tc>
        <w:tc>
          <w:tcPr>
            <w:tcW w:w="476" w:type="pct"/>
            <w:tcBorders>
              <w:top w:val="nil"/>
              <w:left w:val="nil"/>
              <w:bottom w:val="single" w:sz="8" w:space="0" w:color="000000"/>
              <w:right w:val="single" w:sz="8" w:space="0" w:color="000000"/>
            </w:tcBorders>
            <w:vAlign w:val="center"/>
            <w:hideMark/>
          </w:tcPr>
          <w:p w14:paraId="37E66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ACB14FB" w14:textId="77777777" w:rsidTr="00E21A0B">
        <w:trPr>
          <w:trHeight w:val="20"/>
        </w:trPr>
        <w:tc>
          <w:tcPr>
            <w:tcW w:w="286" w:type="pct"/>
            <w:vMerge w:val="restart"/>
            <w:tcBorders>
              <w:top w:val="single" w:sz="8" w:space="0" w:color="000000"/>
              <w:left w:val="single" w:sz="8" w:space="0" w:color="000000"/>
              <w:bottom w:val="single" w:sz="8" w:space="0" w:color="000000"/>
              <w:right w:val="single" w:sz="8" w:space="0" w:color="000000"/>
            </w:tcBorders>
            <w:vAlign w:val="center"/>
            <w:hideMark/>
          </w:tcPr>
          <w:p w14:paraId="3AB2DF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145</w:t>
            </w:r>
          </w:p>
        </w:tc>
        <w:tc>
          <w:tcPr>
            <w:tcW w:w="448" w:type="pct"/>
            <w:vMerge w:val="restart"/>
            <w:tcBorders>
              <w:top w:val="single" w:sz="8" w:space="0" w:color="000000"/>
              <w:left w:val="single" w:sz="8" w:space="0" w:color="000000"/>
              <w:bottom w:val="single" w:sz="8" w:space="0" w:color="000000"/>
              <w:right w:val="single" w:sz="8" w:space="0" w:color="000000"/>
            </w:tcBorders>
            <w:vAlign w:val="center"/>
            <w:hideMark/>
          </w:tcPr>
          <w:p w14:paraId="7B255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single" w:sz="8" w:space="0" w:color="000000"/>
              <w:left w:val="single" w:sz="8" w:space="0" w:color="000000"/>
              <w:bottom w:val="single" w:sz="8" w:space="0" w:color="000000"/>
              <w:right w:val="single" w:sz="8" w:space="0" w:color="000000"/>
            </w:tcBorders>
            <w:vAlign w:val="center"/>
            <w:hideMark/>
          </w:tcPr>
          <w:p w14:paraId="63364D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Diego</w:t>
            </w:r>
          </w:p>
        </w:tc>
        <w:tc>
          <w:tcPr>
            <w:tcW w:w="733" w:type="pct"/>
            <w:vMerge w:val="restart"/>
            <w:tcBorders>
              <w:top w:val="single" w:sz="8" w:space="0" w:color="000000"/>
              <w:left w:val="single" w:sz="8" w:space="0" w:color="000000"/>
              <w:bottom w:val="single" w:sz="8" w:space="0" w:color="000000"/>
              <w:right w:val="single" w:sz="8" w:space="0" w:color="000000"/>
            </w:tcBorders>
            <w:vAlign w:val="center"/>
            <w:hideMark/>
          </w:tcPr>
          <w:p w14:paraId="3547E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8" w:space="0" w:color="000000"/>
              <w:left w:val="nil"/>
              <w:bottom w:val="single" w:sz="8" w:space="0" w:color="000000"/>
              <w:right w:val="single" w:sz="8" w:space="0" w:color="000000"/>
            </w:tcBorders>
            <w:vAlign w:val="center"/>
            <w:hideMark/>
          </w:tcPr>
          <w:p w14:paraId="222F68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single" w:sz="8" w:space="0" w:color="000000"/>
              <w:left w:val="nil"/>
              <w:bottom w:val="single" w:sz="8" w:space="0" w:color="000000"/>
              <w:right w:val="single" w:sz="8" w:space="0" w:color="000000"/>
            </w:tcBorders>
            <w:vAlign w:val="center"/>
            <w:hideMark/>
          </w:tcPr>
          <w:p w14:paraId="0FD84E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4°36'38.94"N,</w:t>
            </w:r>
          </w:p>
        </w:tc>
        <w:tc>
          <w:tcPr>
            <w:tcW w:w="476" w:type="pct"/>
            <w:tcBorders>
              <w:top w:val="single" w:sz="8" w:space="0" w:color="000000"/>
              <w:left w:val="nil"/>
              <w:bottom w:val="single" w:sz="8" w:space="0" w:color="000000"/>
              <w:right w:val="single" w:sz="8" w:space="0" w:color="000000"/>
            </w:tcBorders>
            <w:vAlign w:val="center"/>
            <w:hideMark/>
          </w:tcPr>
          <w:p w14:paraId="78406E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84A216A" w14:textId="77777777" w:rsidTr="00E21A0B">
        <w:trPr>
          <w:trHeight w:val="20"/>
        </w:trPr>
        <w:tc>
          <w:tcPr>
            <w:tcW w:w="286" w:type="pct"/>
            <w:vMerge/>
            <w:tcBorders>
              <w:top w:val="single" w:sz="8" w:space="0" w:color="000000"/>
              <w:left w:val="single" w:sz="8" w:space="0" w:color="000000"/>
              <w:bottom w:val="single" w:sz="8" w:space="0" w:color="000000"/>
              <w:right w:val="single" w:sz="8" w:space="0" w:color="000000"/>
            </w:tcBorders>
            <w:vAlign w:val="center"/>
            <w:hideMark/>
          </w:tcPr>
          <w:p w14:paraId="3BF0D1C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single" w:sz="8" w:space="0" w:color="000000"/>
              <w:left w:val="single" w:sz="8" w:space="0" w:color="000000"/>
              <w:bottom w:val="single" w:sz="8" w:space="0" w:color="000000"/>
              <w:right w:val="single" w:sz="8" w:space="0" w:color="000000"/>
            </w:tcBorders>
            <w:vAlign w:val="center"/>
            <w:hideMark/>
          </w:tcPr>
          <w:p w14:paraId="20AD7F8A"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single" w:sz="8" w:space="0" w:color="000000"/>
              <w:left w:val="single" w:sz="8" w:space="0" w:color="000000"/>
              <w:bottom w:val="single" w:sz="8" w:space="0" w:color="000000"/>
              <w:right w:val="single" w:sz="8" w:space="0" w:color="000000"/>
            </w:tcBorders>
            <w:vAlign w:val="center"/>
            <w:hideMark/>
          </w:tcPr>
          <w:p w14:paraId="3B029159"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single" w:sz="8" w:space="0" w:color="000000"/>
              <w:left w:val="single" w:sz="8" w:space="0" w:color="000000"/>
              <w:bottom w:val="single" w:sz="8" w:space="0" w:color="000000"/>
              <w:right w:val="single" w:sz="8" w:space="0" w:color="000000"/>
            </w:tcBorders>
            <w:vAlign w:val="center"/>
            <w:hideMark/>
          </w:tcPr>
          <w:p w14:paraId="6C8ED05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single" w:sz="8" w:space="0" w:color="000000"/>
              <w:left w:val="nil"/>
              <w:bottom w:val="single" w:sz="8" w:space="0" w:color="000000"/>
              <w:right w:val="single" w:sz="8" w:space="0" w:color="000000"/>
            </w:tcBorders>
            <w:vAlign w:val="center"/>
            <w:hideMark/>
          </w:tcPr>
          <w:p w14:paraId="3DDC28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8" w:space="0" w:color="000000"/>
              <w:left w:val="nil"/>
              <w:bottom w:val="single" w:sz="8" w:space="0" w:color="000000"/>
              <w:right w:val="single" w:sz="8" w:space="0" w:color="000000"/>
            </w:tcBorders>
            <w:vAlign w:val="center"/>
            <w:hideMark/>
          </w:tcPr>
          <w:p w14:paraId="4214F5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4'17.53"O</w:t>
            </w:r>
          </w:p>
        </w:tc>
        <w:tc>
          <w:tcPr>
            <w:tcW w:w="476" w:type="pct"/>
            <w:tcBorders>
              <w:top w:val="single" w:sz="8" w:space="0" w:color="000000"/>
              <w:left w:val="nil"/>
              <w:bottom w:val="single" w:sz="8" w:space="0" w:color="000000"/>
              <w:right w:val="single" w:sz="8" w:space="0" w:color="000000"/>
            </w:tcBorders>
            <w:vAlign w:val="center"/>
            <w:hideMark/>
          </w:tcPr>
          <w:p w14:paraId="390F3A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311</w:t>
            </w:r>
          </w:p>
        </w:tc>
      </w:tr>
      <w:tr w:rsidR="000F78BA" w:rsidRPr="00BE48DD" w14:paraId="01EC2889"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EF0A5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146</w:t>
            </w:r>
          </w:p>
        </w:tc>
        <w:tc>
          <w:tcPr>
            <w:tcW w:w="448" w:type="pct"/>
            <w:vMerge w:val="restart"/>
            <w:tcBorders>
              <w:top w:val="nil"/>
              <w:left w:val="single" w:sz="8" w:space="0" w:color="000000"/>
              <w:bottom w:val="single" w:sz="8" w:space="0" w:color="000000"/>
              <w:right w:val="single" w:sz="8" w:space="0" w:color="000000"/>
            </w:tcBorders>
            <w:vAlign w:val="center"/>
            <w:hideMark/>
          </w:tcPr>
          <w:p w14:paraId="211AD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ED6A7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Victorino</w:t>
            </w:r>
          </w:p>
        </w:tc>
        <w:tc>
          <w:tcPr>
            <w:tcW w:w="733" w:type="pct"/>
            <w:vMerge w:val="restart"/>
            <w:tcBorders>
              <w:top w:val="nil"/>
              <w:left w:val="single" w:sz="8" w:space="0" w:color="000000"/>
              <w:bottom w:val="single" w:sz="8" w:space="0" w:color="000000"/>
              <w:right w:val="single" w:sz="8" w:space="0" w:color="000000"/>
            </w:tcBorders>
            <w:vAlign w:val="center"/>
            <w:hideMark/>
          </w:tcPr>
          <w:p w14:paraId="2BD71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69AF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1A987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4°36'4.12"N, 74°</w:t>
            </w:r>
          </w:p>
        </w:tc>
        <w:tc>
          <w:tcPr>
            <w:tcW w:w="476" w:type="pct"/>
            <w:tcBorders>
              <w:top w:val="nil"/>
              <w:left w:val="nil"/>
              <w:bottom w:val="nil"/>
              <w:right w:val="single" w:sz="8" w:space="0" w:color="000000"/>
            </w:tcBorders>
            <w:vAlign w:val="center"/>
            <w:hideMark/>
          </w:tcPr>
          <w:p w14:paraId="4FCCE1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AD9E8F9"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BDBAFEA"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15F87AEE"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890BB8C"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377E7D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A04F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7C7B9A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4'38.39"O</w:t>
            </w:r>
          </w:p>
        </w:tc>
        <w:tc>
          <w:tcPr>
            <w:tcW w:w="476" w:type="pct"/>
            <w:tcBorders>
              <w:top w:val="nil"/>
              <w:left w:val="nil"/>
              <w:bottom w:val="single" w:sz="8" w:space="0" w:color="000000"/>
              <w:right w:val="single" w:sz="8" w:space="0" w:color="000000"/>
            </w:tcBorders>
            <w:vAlign w:val="center"/>
            <w:hideMark/>
          </w:tcPr>
          <w:p w14:paraId="2CE6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559</w:t>
            </w:r>
          </w:p>
        </w:tc>
      </w:tr>
      <w:tr w:rsidR="000F78BA" w:rsidRPr="00BE48DD" w14:paraId="4623462C"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34CB45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147</w:t>
            </w:r>
          </w:p>
        </w:tc>
        <w:tc>
          <w:tcPr>
            <w:tcW w:w="448" w:type="pct"/>
            <w:vMerge w:val="restart"/>
            <w:tcBorders>
              <w:top w:val="nil"/>
              <w:left w:val="single" w:sz="8" w:space="0" w:color="000000"/>
              <w:bottom w:val="single" w:sz="8" w:space="0" w:color="000000"/>
              <w:right w:val="single" w:sz="8" w:space="0" w:color="000000"/>
            </w:tcBorders>
            <w:vAlign w:val="center"/>
            <w:hideMark/>
          </w:tcPr>
          <w:p w14:paraId="75440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M</w:t>
            </w:r>
          </w:p>
        </w:tc>
        <w:tc>
          <w:tcPr>
            <w:tcW w:w="939" w:type="pct"/>
            <w:vMerge w:val="restart"/>
            <w:tcBorders>
              <w:top w:val="nil"/>
              <w:left w:val="single" w:sz="8" w:space="0" w:color="000000"/>
              <w:bottom w:val="single" w:sz="8" w:space="0" w:color="000000"/>
              <w:right w:val="single" w:sz="8" w:space="0" w:color="000000"/>
            </w:tcBorders>
            <w:vAlign w:val="center"/>
            <w:hideMark/>
          </w:tcPr>
          <w:p w14:paraId="4E8C1D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Nacional</w:t>
            </w:r>
          </w:p>
        </w:tc>
        <w:tc>
          <w:tcPr>
            <w:tcW w:w="733" w:type="pct"/>
            <w:vMerge w:val="restart"/>
            <w:tcBorders>
              <w:top w:val="nil"/>
              <w:left w:val="single" w:sz="8" w:space="0" w:color="000000"/>
              <w:bottom w:val="single" w:sz="8" w:space="0" w:color="000000"/>
              <w:right w:val="single" w:sz="8" w:space="0" w:color="000000"/>
            </w:tcBorders>
            <w:vAlign w:val="center"/>
            <w:hideMark/>
          </w:tcPr>
          <w:p w14:paraId="70500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4A56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C6B99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4°36'57.78"N</w:t>
            </w:r>
          </w:p>
        </w:tc>
        <w:tc>
          <w:tcPr>
            <w:tcW w:w="476" w:type="pct"/>
            <w:tcBorders>
              <w:top w:val="nil"/>
              <w:left w:val="nil"/>
              <w:bottom w:val="nil"/>
              <w:right w:val="single" w:sz="8" w:space="0" w:color="000000"/>
            </w:tcBorders>
            <w:vAlign w:val="center"/>
            <w:hideMark/>
          </w:tcPr>
          <w:p w14:paraId="76FF95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A481A68"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247D85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29430042"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0A6DB37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2D8B1E72"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D1BC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3EBCF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4'8.37"O</w:t>
            </w:r>
          </w:p>
        </w:tc>
        <w:tc>
          <w:tcPr>
            <w:tcW w:w="476" w:type="pct"/>
            <w:tcBorders>
              <w:top w:val="nil"/>
              <w:left w:val="nil"/>
              <w:bottom w:val="single" w:sz="8" w:space="0" w:color="000000"/>
              <w:right w:val="single" w:sz="8" w:space="0" w:color="000000"/>
            </w:tcBorders>
            <w:vAlign w:val="center"/>
            <w:hideMark/>
          </w:tcPr>
          <w:p w14:paraId="73374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w:t>
            </w:r>
          </w:p>
        </w:tc>
      </w:tr>
    </w:tbl>
    <w:p w14:paraId="2B29CC58" w14:textId="77777777" w:rsidR="000F78BA" w:rsidRPr="00BE48DD" w:rsidRDefault="000F78BA" w:rsidP="000F78BA">
      <w:pPr>
        <w:spacing w:after="0"/>
        <w:rPr>
          <w:rFonts w:eastAsia="Calibri" w:cs="Arial"/>
        </w:rPr>
      </w:pPr>
    </w:p>
    <w:p w14:paraId="7D910729" w14:textId="77777777" w:rsidR="000F78BA" w:rsidRPr="00BE48DD" w:rsidRDefault="000F78BA" w:rsidP="002701E7">
      <w:pPr>
        <w:numPr>
          <w:ilvl w:val="0"/>
          <w:numId w:val="45"/>
        </w:numPr>
        <w:spacing w:after="200" w:line="276" w:lineRule="auto"/>
        <w:contextualSpacing/>
        <w:rPr>
          <w:rFonts w:eastAsia="Calibri" w:cs="Arial"/>
          <w:b/>
          <w:vanish/>
        </w:rPr>
      </w:pPr>
    </w:p>
    <w:p w14:paraId="3FCC9CC4" w14:textId="77777777" w:rsidR="000F78BA" w:rsidRPr="00BE48DD" w:rsidRDefault="000F78BA" w:rsidP="002701E7">
      <w:pPr>
        <w:numPr>
          <w:ilvl w:val="0"/>
          <w:numId w:val="45"/>
        </w:numPr>
        <w:spacing w:after="200" w:line="276" w:lineRule="auto"/>
        <w:contextualSpacing/>
        <w:rPr>
          <w:rFonts w:eastAsia="Calibri" w:cs="Arial"/>
          <w:b/>
          <w:vanish/>
        </w:rPr>
      </w:pPr>
    </w:p>
    <w:p w14:paraId="27A6E232" w14:textId="77777777" w:rsidR="000F78BA" w:rsidRPr="00BE48DD" w:rsidRDefault="000F78BA" w:rsidP="002701E7">
      <w:pPr>
        <w:numPr>
          <w:ilvl w:val="1"/>
          <w:numId w:val="45"/>
        </w:numPr>
        <w:spacing w:after="200" w:line="276" w:lineRule="auto"/>
        <w:contextualSpacing/>
        <w:rPr>
          <w:rFonts w:eastAsia="Calibri" w:cs="Arial"/>
          <w:b/>
          <w:vanish/>
        </w:rPr>
      </w:pPr>
    </w:p>
    <w:p w14:paraId="48406D95" w14:textId="77777777" w:rsidR="000F78BA" w:rsidRPr="00BE48DD" w:rsidRDefault="000F78BA" w:rsidP="002701E7">
      <w:pPr>
        <w:numPr>
          <w:ilvl w:val="1"/>
          <w:numId w:val="45"/>
        </w:numPr>
        <w:spacing w:after="200" w:line="276" w:lineRule="auto"/>
        <w:contextualSpacing/>
        <w:rPr>
          <w:rFonts w:eastAsia="Calibri" w:cs="Arial"/>
          <w:b/>
          <w:vanish/>
        </w:rPr>
      </w:pPr>
    </w:p>
    <w:p w14:paraId="6AB8C9AA" w14:textId="77777777" w:rsidR="000F78BA" w:rsidRPr="00BE48DD" w:rsidRDefault="000F78BA" w:rsidP="002701E7">
      <w:pPr>
        <w:numPr>
          <w:ilvl w:val="1"/>
          <w:numId w:val="45"/>
        </w:numPr>
        <w:spacing w:after="200" w:line="276" w:lineRule="auto"/>
        <w:contextualSpacing/>
        <w:rPr>
          <w:rFonts w:eastAsia="Calibri" w:cs="Arial"/>
          <w:b/>
          <w:vanish/>
        </w:rPr>
      </w:pPr>
    </w:p>
    <w:p w14:paraId="4E1D651C" w14:textId="77777777" w:rsidR="000F78BA" w:rsidRPr="00BE48DD" w:rsidRDefault="000F78BA" w:rsidP="002701E7">
      <w:pPr>
        <w:numPr>
          <w:ilvl w:val="1"/>
          <w:numId w:val="45"/>
        </w:numPr>
        <w:spacing w:after="200" w:line="276" w:lineRule="auto"/>
        <w:contextualSpacing/>
        <w:rPr>
          <w:rFonts w:eastAsia="Calibri" w:cs="Arial"/>
          <w:b/>
          <w:vanish/>
        </w:rPr>
      </w:pPr>
    </w:p>
    <w:p w14:paraId="58BCC1A8"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PREVENTIVO Y PREDICTIVO</w:t>
      </w:r>
    </w:p>
    <w:p w14:paraId="5C5E25BE"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22DAD074" w14:textId="77777777" w:rsidR="000F78BA" w:rsidRPr="00BE48DD" w:rsidRDefault="000F78BA" w:rsidP="000F78BA">
      <w:pPr>
        <w:spacing w:after="0"/>
        <w:ind w:left="284"/>
        <w:jc w:val="both"/>
        <w:rPr>
          <w:rFonts w:eastAsia="Calibri" w:cs="Arial"/>
        </w:rPr>
      </w:pPr>
      <w:r w:rsidRPr="00BE48DD">
        <w:rPr>
          <w:rFonts w:eastAsia="Calibri" w:cs="Arial"/>
        </w:rPr>
        <w:t>El objetivo consiste en efectuar diagnósticos de los equipos adquiridos pertenecientes al CCTV y los enlaces de conectividad para prevenir eventuales fallas de estos.</w:t>
      </w:r>
    </w:p>
    <w:p w14:paraId="3F7BB13B" w14:textId="77777777" w:rsidR="000F78BA" w:rsidRPr="00BE48DD" w:rsidRDefault="000F78BA" w:rsidP="000F78BA">
      <w:pPr>
        <w:spacing w:after="0"/>
        <w:ind w:left="284"/>
        <w:jc w:val="both"/>
        <w:rPr>
          <w:rFonts w:eastAsia="Calibri" w:cs="Arial"/>
        </w:rPr>
      </w:pPr>
    </w:p>
    <w:p w14:paraId="074AFC07" w14:textId="77777777" w:rsidR="000F78BA" w:rsidRPr="00BE48DD" w:rsidRDefault="000F78BA" w:rsidP="000F78BA">
      <w:pPr>
        <w:spacing w:after="0"/>
        <w:ind w:left="284"/>
        <w:jc w:val="both"/>
        <w:rPr>
          <w:rFonts w:eastAsia="Calibri" w:cs="Arial"/>
        </w:rPr>
      </w:pPr>
      <w:r w:rsidRPr="00BE48DD">
        <w:rPr>
          <w:rFonts w:eastAsia="Calibri" w:cs="Arial"/>
        </w:rPr>
        <w:t xml:space="preserve">Este mantenimiento se realizará solo sobre los equipos y cámaras ubicados en los portales y estaciones. </w:t>
      </w:r>
    </w:p>
    <w:p w14:paraId="62B358FB" w14:textId="77777777" w:rsidR="000F78BA" w:rsidRPr="00BE48DD" w:rsidRDefault="000F78BA" w:rsidP="000F78BA">
      <w:pPr>
        <w:spacing w:after="0"/>
        <w:ind w:left="284"/>
        <w:jc w:val="both"/>
        <w:rPr>
          <w:rFonts w:eastAsia="Calibri" w:cs="Arial"/>
        </w:rPr>
      </w:pPr>
    </w:p>
    <w:p w14:paraId="1569771E" w14:textId="77777777" w:rsidR="000F78BA" w:rsidRPr="00BE48DD" w:rsidRDefault="000F78BA" w:rsidP="000F78BA">
      <w:pPr>
        <w:spacing w:after="0"/>
        <w:ind w:left="284"/>
        <w:jc w:val="both"/>
        <w:rPr>
          <w:rFonts w:eastAsia="Calibri" w:cs="Arial"/>
        </w:rPr>
      </w:pPr>
      <w:r w:rsidRPr="00BE48DD">
        <w:rPr>
          <w:rFonts w:eastAsia="Calibri" w:cs="Arial"/>
        </w:rPr>
        <w:lastRenderedPageBreak/>
        <w:t>Para todos los sistemas antes mencionados, el mantenimiento preventivo y predictivo tendrá el siguiente alcance general, como mínimo:</w:t>
      </w:r>
    </w:p>
    <w:p w14:paraId="0A0B7CE3" w14:textId="77777777" w:rsidR="000F78BA" w:rsidRPr="00BE48DD" w:rsidRDefault="000F78BA" w:rsidP="000F78BA">
      <w:pPr>
        <w:spacing w:after="0"/>
        <w:ind w:left="284"/>
        <w:jc w:val="both"/>
        <w:rPr>
          <w:rFonts w:eastAsia="Calibri" w:cs="Arial"/>
        </w:rPr>
      </w:pPr>
    </w:p>
    <w:p w14:paraId="75C2D2C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general de los elementos del sistema</w:t>
      </w:r>
    </w:p>
    <w:p w14:paraId="4E1CEC9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las tarjetas electrónicas del sistema</w:t>
      </w:r>
    </w:p>
    <w:p w14:paraId="46AE387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Ajuste de piezas mecánicas</w:t>
      </w:r>
    </w:p>
    <w:p w14:paraId="24B85F75"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Cambio de conectores y cables defectuosos</w:t>
      </w:r>
    </w:p>
    <w:p w14:paraId="5032D08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Test de cada uno de los elementos del sistema</w:t>
      </w:r>
    </w:p>
    <w:p w14:paraId="4876169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Chequeo y configuración del software</w:t>
      </w:r>
    </w:p>
    <w:p w14:paraId="754D995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de las acometidas eléctricas</w:t>
      </w:r>
    </w:p>
    <w:p w14:paraId="3D015DF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y recalibración de los parámetros nominales de funcionamiento de los equipos que integran el sistema</w:t>
      </w:r>
    </w:p>
    <w:p w14:paraId="787E131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Evaluación predictiva de la probabilidad de falla de algún componente del equipo por desgaste o por tiempo de uso y las recomendaciones de adquisición óptima de un stock de repuestos</w:t>
      </w:r>
    </w:p>
    <w:p w14:paraId="17AFFF3A"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Pruebas, entregas, protocolización del servicio con recomendaciones para una mejor explotación de los equipos que integran el sistema.</w:t>
      </w:r>
    </w:p>
    <w:p w14:paraId="55DF16D5" w14:textId="77777777" w:rsidR="000F78BA" w:rsidRPr="00BE48DD" w:rsidRDefault="000F78BA" w:rsidP="000F78BA">
      <w:pPr>
        <w:spacing w:after="0"/>
        <w:ind w:left="709"/>
        <w:jc w:val="both"/>
        <w:rPr>
          <w:rFonts w:eastAsia="Calibri" w:cs="Arial"/>
        </w:rPr>
      </w:pPr>
      <w:r w:rsidRPr="00BE48DD">
        <w:rPr>
          <w:rFonts w:eastAsia="Calibri" w:cs="Arial"/>
        </w:rPr>
        <w:t xml:space="preserve">El proveedor prestará el servicio mensual de soporte y mantenimiento preventivo y correctivo a los diferentes equipos que hacen parte del Sistema de Video Vigilancia ubicado en los portales del Sistema </w:t>
      </w:r>
      <w:proofErr w:type="spellStart"/>
      <w:r w:rsidRPr="00BE48DD">
        <w:rPr>
          <w:rFonts w:eastAsia="Calibri" w:cs="Arial"/>
        </w:rPr>
        <w:t>TransMilenio</w:t>
      </w:r>
      <w:proofErr w:type="spellEnd"/>
      <w:r w:rsidRPr="00BE48DD">
        <w:rPr>
          <w:rFonts w:eastAsia="Calibri" w:cs="Arial"/>
        </w:rPr>
        <w:t>.</w:t>
      </w:r>
    </w:p>
    <w:p w14:paraId="6A7BBD25" w14:textId="77777777" w:rsidR="000F78BA" w:rsidRPr="00BE48DD" w:rsidRDefault="000F78BA" w:rsidP="000F78BA">
      <w:pPr>
        <w:spacing w:after="0"/>
        <w:ind w:left="709"/>
        <w:jc w:val="both"/>
        <w:rPr>
          <w:rFonts w:eastAsia="Calibri" w:cs="Arial"/>
        </w:rPr>
      </w:pPr>
      <w:r w:rsidRPr="00BE48DD">
        <w:rPr>
          <w:rFonts w:eastAsia="Calibri" w:cs="Arial"/>
        </w:rPr>
        <w:t xml:space="preserve">El mantenimiento preventivo y predictivo, para el Sistema de Video Vigilancia ubicado en portales del Sistema </w:t>
      </w:r>
      <w:proofErr w:type="spellStart"/>
      <w:r w:rsidRPr="00BE48DD">
        <w:rPr>
          <w:rFonts w:eastAsia="Calibri" w:cs="Arial"/>
        </w:rPr>
        <w:t>TransMilenio</w:t>
      </w:r>
      <w:proofErr w:type="spellEnd"/>
      <w:r w:rsidRPr="00BE48DD">
        <w:rPr>
          <w:rFonts w:eastAsia="Calibri" w:cs="Arial"/>
        </w:rPr>
        <w:t>, tendrá el siguiente alcance específico, como mínimo:</w:t>
      </w:r>
    </w:p>
    <w:p w14:paraId="2814377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cristales y ópticas, en cámaras (Sistema de Video Vigilancia)</w:t>
      </w:r>
    </w:p>
    <w:p w14:paraId="2AA1AAB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visión nocturna (infrarrojos) tapando el sensor para q se enciendan los leds o el foco, en cámaras (Sistema de Video Vigilancia). </w:t>
      </w:r>
    </w:p>
    <w:p w14:paraId="171E6B4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voltaje en fuentes de alimentación de SERVIDORES DE GRABACION y cámaras, ya q con el paso del tiempo, tienden a perder un poco de voltaje las fuentes de alimentación. </w:t>
      </w:r>
    </w:p>
    <w:p w14:paraId="0506128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Comprobación de puertos de comunicación, transmisión de imágenes al centro de monitoreo maestro receptor de alarmas, comprobación de que graba bien, comprobación de grabación por movimiento, etc. </w:t>
      </w:r>
    </w:p>
    <w:p w14:paraId="5501A46D"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Comprobación de las direcciones IP haciendo un PING a las direcciones de las cámaras y ver que responden perfectamente.</w:t>
      </w:r>
    </w:p>
    <w:p w14:paraId="3B0DCC34" w14:textId="77777777" w:rsidR="000F78BA" w:rsidRPr="00BE48DD" w:rsidRDefault="000F78BA" w:rsidP="000F78BA">
      <w:pPr>
        <w:spacing w:after="0"/>
        <w:ind w:left="709"/>
        <w:contextualSpacing/>
        <w:jc w:val="both"/>
        <w:rPr>
          <w:rFonts w:eastAsia="Calibri" w:cs="Arial"/>
          <w:lang w:val="es-ES"/>
        </w:rPr>
      </w:pPr>
    </w:p>
    <w:p w14:paraId="1B5FC23B" w14:textId="77777777" w:rsidR="000F78BA" w:rsidRPr="00BE48DD" w:rsidRDefault="000F78BA" w:rsidP="000F78BA">
      <w:pPr>
        <w:spacing w:after="0"/>
        <w:ind w:left="-76"/>
        <w:jc w:val="both"/>
        <w:rPr>
          <w:rFonts w:eastAsia="Calibri" w:cs="Arial"/>
        </w:rPr>
      </w:pPr>
    </w:p>
    <w:p w14:paraId="43AB150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CORRECTIVO</w:t>
      </w:r>
    </w:p>
    <w:p w14:paraId="15523484"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0DB55B50" w14:textId="77777777" w:rsidR="000F78BA" w:rsidRPr="00BE48DD" w:rsidRDefault="000F78BA" w:rsidP="000F78BA">
      <w:pPr>
        <w:spacing w:after="0"/>
        <w:jc w:val="both"/>
        <w:rPr>
          <w:rFonts w:eastAsia="Calibri" w:cs="Arial"/>
        </w:rPr>
      </w:pPr>
      <w:r w:rsidRPr="00BE48DD">
        <w:rPr>
          <w:rFonts w:eastAsia="Calibri" w:cs="Arial"/>
        </w:rPr>
        <w:t xml:space="preserve">Consiste en atender las solicitudes y requerimiento por parte de TRANSMILENIO S.A. en referencia en fallas en cámaras, switches, servidores de procesamientos y almacenamiento, cableado y demás dispositivos que hacen parte del sistema de video </w:t>
      </w:r>
      <w:r w:rsidRPr="00BE48DD">
        <w:rPr>
          <w:rFonts w:eastAsia="Calibri" w:cs="Arial"/>
        </w:rPr>
        <w:lastRenderedPageBreak/>
        <w:t>vigilancia que estén comprendidos en la garantía de fábrica, por mala instalación del sistema.</w:t>
      </w:r>
    </w:p>
    <w:p w14:paraId="017CB7C0" w14:textId="77777777" w:rsidR="000F78BA" w:rsidRPr="00BE48DD" w:rsidRDefault="000F78BA" w:rsidP="000F78BA">
      <w:pPr>
        <w:spacing w:after="0"/>
        <w:jc w:val="both"/>
        <w:rPr>
          <w:rFonts w:eastAsia="Calibri" w:cs="Arial"/>
        </w:rPr>
      </w:pPr>
    </w:p>
    <w:p w14:paraId="28A1F042" w14:textId="77777777" w:rsidR="000F78BA" w:rsidRPr="00BE48DD" w:rsidRDefault="000F78BA" w:rsidP="000F78BA">
      <w:pPr>
        <w:spacing w:after="0"/>
        <w:jc w:val="both"/>
        <w:rPr>
          <w:rFonts w:eastAsia="Calibri" w:cs="Arial"/>
        </w:rPr>
      </w:pPr>
      <w:r w:rsidRPr="00BE48DD">
        <w:rPr>
          <w:rFonts w:eastAsia="Calibri" w:cs="Arial"/>
        </w:rPr>
        <w:t xml:space="preserve">El proveedor de una bolsa de materiales y equipos realizara los correctivos que alcancen hasta agotar recursos. </w:t>
      </w:r>
    </w:p>
    <w:p w14:paraId="678ACD98" w14:textId="77777777" w:rsidR="000F78BA" w:rsidRPr="00BE48DD" w:rsidRDefault="000F78BA" w:rsidP="000F78BA">
      <w:pPr>
        <w:spacing w:after="0"/>
        <w:jc w:val="both"/>
        <w:rPr>
          <w:rFonts w:eastAsia="Calibri" w:cs="Arial"/>
        </w:rPr>
      </w:pPr>
    </w:p>
    <w:p w14:paraId="52FE3FB5" w14:textId="77777777" w:rsidR="000F78BA" w:rsidRPr="00BE48DD" w:rsidRDefault="000F78BA" w:rsidP="000F78BA">
      <w:pPr>
        <w:spacing w:after="0"/>
        <w:jc w:val="both"/>
        <w:rPr>
          <w:rFonts w:eastAsia="Calibri" w:cs="Arial"/>
        </w:rPr>
      </w:pPr>
      <w:r w:rsidRPr="00BE48DD">
        <w:rPr>
          <w:rFonts w:eastAsia="Calibri" w:cs="Arial"/>
        </w:rPr>
        <w:t xml:space="preserve">Durante el periodo de </w:t>
      </w:r>
      <w:bookmarkStart w:id="606" w:name="_Hlk71634420"/>
      <w:r w:rsidRPr="00BE48DD">
        <w:rPr>
          <w:rFonts w:eastAsia="Calibri" w:cs="Arial"/>
        </w:rPr>
        <w:t xml:space="preserve">operación y mantenimiento (O&amp;M) </w:t>
      </w:r>
      <w:bookmarkEnd w:id="606"/>
      <w:r w:rsidRPr="00BE48DD">
        <w:rPr>
          <w:rFonts w:eastAsia="Calibri" w:cs="Arial"/>
        </w:rPr>
        <w:t>se prestarán mantenimientos correctivos que deben ser atendidos por el CONTRATISTA, con materiales y mano de obra suministrados por él de acuerdo a lo cotizado en la bolsa de equipos y materiales, eventos durante el periodo de operación y mantenimiento (O&amp;M), que pueden ser (Vandalismo a cámaras y switch por manifestaciones, Hurto de Cableado en zonas transiciones y aquellos que se determinen con TRANSMILENIO S.A.).</w:t>
      </w:r>
    </w:p>
    <w:p w14:paraId="7EDEF218" w14:textId="77777777" w:rsidR="000F78BA" w:rsidRPr="00BE48DD" w:rsidRDefault="000F78BA" w:rsidP="000F78BA">
      <w:pPr>
        <w:spacing w:after="0"/>
        <w:jc w:val="both"/>
        <w:rPr>
          <w:rFonts w:eastAsia="Calibri" w:cs="Arial"/>
        </w:rPr>
      </w:pPr>
    </w:p>
    <w:p w14:paraId="49FA7FC6" w14:textId="77777777" w:rsidR="000F78BA" w:rsidRPr="00BE48DD" w:rsidRDefault="000F78BA" w:rsidP="000F78BA">
      <w:pPr>
        <w:spacing w:after="0"/>
        <w:jc w:val="both"/>
        <w:rPr>
          <w:rFonts w:eastAsia="Calibri" w:cs="Arial"/>
        </w:rPr>
      </w:pPr>
      <w:r w:rsidRPr="00BE48DD">
        <w:rPr>
          <w:rFonts w:eastAsia="Calibri" w:cs="Arial"/>
        </w:rPr>
        <w:t xml:space="preserve">Adicionalmente, El CONTRATISTA está obligado a realizar el mantenimiento correctivo de todos los elementos que hacen parte del Sistema de Video Vigilancia del Sistema </w:t>
      </w:r>
      <w:proofErr w:type="spellStart"/>
      <w:r w:rsidRPr="00BE48DD">
        <w:rPr>
          <w:rFonts w:eastAsia="Calibri" w:cs="Arial"/>
        </w:rPr>
        <w:t>TransMilenio</w:t>
      </w:r>
      <w:proofErr w:type="spellEnd"/>
      <w:r w:rsidRPr="00BE48DD">
        <w:rPr>
          <w:rFonts w:eastAsia="Calibri" w:cs="Arial"/>
        </w:rPr>
        <w:t xml:space="preserve"> y de la Entidad, que comprende aquel que fue instalado y puesto en servicio previo a la suscripción del presente contrato y el que se suministrará, instalará y pondrá en servicio con el presente contrato. </w:t>
      </w:r>
    </w:p>
    <w:p w14:paraId="2A04AEEA" w14:textId="77777777" w:rsidR="000F78BA" w:rsidRPr="00BE48DD" w:rsidRDefault="000F78BA" w:rsidP="000F78BA">
      <w:pPr>
        <w:spacing w:after="0"/>
        <w:jc w:val="both"/>
        <w:rPr>
          <w:rFonts w:eastAsia="Calibri" w:cs="Arial"/>
        </w:rPr>
      </w:pPr>
    </w:p>
    <w:p w14:paraId="10B714A3" w14:textId="77777777" w:rsidR="000F78BA" w:rsidRPr="00BE48DD" w:rsidRDefault="000F78BA" w:rsidP="000F78BA">
      <w:pPr>
        <w:spacing w:after="0"/>
        <w:jc w:val="both"/>
        <w:rPr>
          <w:rFonts w:eastAsia="Calibri" w:cs="Arial"/>
        </w:rPr>
      </w:pPr>
      <w:r w:rsidRPr="00BE48DD">
        <w:rPr>
          <w:rFonts w:eastAsia="Calibri" w:cs="Arial"/>
        </w:rPr>
        <w:t xml:space="preserve">El mantenimiento correctivo tendrá́ dos componentes que le serán reconocidos al contratista: </w:t>
      </w:r>
    </w:p>
    <w:p w14:paraId="5A9F6B95" w14:textId="77777777" w:rsidR="000F78BA" w:rsidRPr="00BE48DD" w:rsidRDefault="000F78BA" w:rsidP="000F78BA">
      <w:pPr>
        <w:spacing w:after="0"/>
        <w:jc w:val="both"/>
        <w:rPr>
          <w:rFonts w:eastAsia="Calibri" w:cs="Arial"/>
        </w:rPr>
      </w:pPr>
    </w:p>
    <w:p w14:paraId="30EF2013"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Elementos del Sistema de CCTV: estos elementos serán reconocidos al contratista según los precios unitarios ofertados en la propuesta económica. </w:t>
      </w:r>
    </w:p>
    <w:p w14:paraId="60AE56C9"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Actividades de mantenimiento correctivo: los costos de cada mantenimiento correctivo serán reconocidos al contratista según los precios unitarios ofertados en la propuesta económica. </w:t>
      </w:r>
    </w:p>
    <w:p w14:paraId="1B444DB7" w14:textId="77777777" w:rsidR="000F78BA" w:rsidRPr="00BE48DD" w:rsidRDefault="000F78BA" w:rsidP="000F78BA">
      <w:pPr>
        <w:spacing w:after="0"/>
        <w:jc w:val="both"/>
        <w:rPr>
          <w:rFonts w:eastAsia="Calibri" w:cs="Arial"/>
        </w:rPr>
      </w:pPr>
    </w:p>
    <w:p w14:paraId="26662027"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TIEMPO DE RESPUESTA PARA MANTENIMIENTO CORRECTIVO</w:t>
      </w:r>
    </w:p>
    <w:p w14:paraId="36EC3443"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1E9DBBBE" w14:textId="77777777" w:rsidR="000F78BA" w:rsidRPr="00BE48DD" w:rsidRDefault="000F78BA" w:rsidP="000F78BA">
      <w:pPr>
        <w:spacing w:after="0"/>
        <w:jc w:val="both"/>
        <w:rPr>
          <w:rFonts w:eastAsia="Calibri" w:cs="Arial"/>
        </w:rPr>
      </w:pPr>
      <w:r w:rsidRPr="00BE48DD">
        <w:rPr>
          <w:rFonts w:eastAsia="Calibri" w:cs="Arial"/>
        </w:rPr>
        <w:t>Es el tiempo promedio que se toma el proveedor para recibir, diagnosticar y solucionar fallas en un servicio, una vez se haya sufrido una indisponibilidad. Su métrica se da en horas y depende del tipo de falla.</w:t>
      </w:r>
    </w:p>
    <w:p w14:paraId="243833DA" w14:textId="77777777" w:rsidR="000F78BA" w:rsidRPr="00BE48DD" w:rsidRDefault="000F78BA" w:rsidP="000F78BA">
      <w:pPr>
        <w:spacing w:after="0"/>
        <w:jc w:val="both"/>
        <w:rPr>
          <w:rFonts w:eastAsia="Calibri" w:cs="Arial"/>
        </w:rPr>
      </w:pPr>
    </w:p>
    <w:p w14:paraId="1B2A0525" w14:textId="77777777" w:rsidR="000F78BA" w:rsidRPr="00BE48DD" w:rsidRDefault="000F78BA" w:rsidP="000F78BA">
      <w:pPr>
        <w:spacing w:after="0"/>
        <w:jc w:val="both"/>
        <w:rPr>
          <w:rFonts w:eastAsia="Calibri" w:cs="Arial"/>
        </w:rPr>
      </w:pPr>
      <w:r w:rsidRPr="00BE48DD">
        <w:rPr>
          <w:rFonts w:eastAsia="Calibri" w:cs="Arial"/>
        </w:rPr>
        <w:t>Para establecer los indicadores correspondientes, se han definido 3 niveles de falla de acuerdo con la afectación o severidad del problema presentado, la prioridad que debe dársele y el tiempo máximo de solución de esta.</w:t>
      </w:r>
    </w:p>
    <w:p w14:paraId="361412D7" w14:textId="77777777" w:rsidR="000F78BA" w:rsidRPr="00BE48DD" w:rsidRDefault="000F78BA" w:rsidP="000F78BA">
      <w:pPr>
        <w:spacing w:after="0"/>
        <w:jc w:val="both"/>
        <w:rPr>
          <w:rFonts w:eastAsia="Calibri" w:cs="Arial"/>
        </w:rPr>
      </w:pPr>
    </w:p>
    <w:tbl>
      <w:tblPr>
        <w:tblStyle w:val="Tablaconcuadrcula7"/>
        <w:tblW w:w="5000" w:type="pct"/>
        <w:jc w:val="center"/>
        <w:tblLayout w:type="fixed"/>
        <w:tblLook w:val="04A0" w:firstRow="1" w:lastRow="0" w:firstColumn="1" w:lastColumn="0" w:noHBand="0" w:noVBand="1"/>
      </w:tblPr>
      <w:tblGrid>
        <w:gridCol w:w="1128"/>
        <w:gridCol w:w="6066"/>
        <w:gridCol w:w="1633"/>
      </w:tblGrid>
      <w:tr w:rsidR="000F78BA" w:rsidRPr="00BE48DD" w14:paraId="5F64AD1F" w14:textId="77777777" w:rsidTr="00E21A0B">
        <w:trPr>
          <w:trHeight w:val="20"/>
          <w:tblHeader/>
          <w:jc w:val="center"/>
        </w:trPr>
        <w:tc>
          <w:tcPr>
            <w:tcW w:w="5000" w:type="pct"/>
            <w:gridSpan w:val="3"/>
          </w:tcPr>
          <w:p w14:paraId="3B239700" w14:textId="77777777" w:rsidR="000F78BA" w:rsidRPr="00BE48DD" w:rsidRDefault="000F78BA" w:rsidP="000F78BA">
            <w:pPr>
              <w:jc w:val="center"/>
              <w:rPr>
                <w:rFonts w:cs="Arial"/>
                <w:b/>
                <w:sz w:val="16"/>
                <w:szCs w:val="16"/>
                <w:lang w:val="es-CO"/>
              </w:rPr>
            </w:pPr>
            <w:r w:rsidRPr="00BE48DD">
              <w:rPr>
                <w:rFonts w:cs="Arial"/>
                <w:b/>
                <w:sz w:val="16"/>
                <w:szCs w:val="16"/>
                <w:lang w:val="es-CO"/>
              </w:rPr>
              <w:t>Clasificación de las Fallas de Equipos del sistema de Video Vigilancia</w:t>
            </w:r>
          </w:p>
        </w:tc>
      </w:tr>
      <w:tr w:rsidR="000F78BA" w:rsidRPr="00BE48DD" w14:paraId="09F7CC39" w14:textId="77777777" w:rsidTr="00E21A0B">
        <w:trPr>
          <w:trHeight w:val="20"/>
          <w:tblHeader/>
          <w:jc w:val="center"/>
        </w:trPr>
        <w:tc>
          <w:tcPr>
            <w:tcW w:w="639" w:type="pct"/>
          </w:tcPr>
          <w:p w14:paraId="34525B19" w14:textId="77777777" w:rsidR="000F78BA" w:rsidRPr="00BE48DD" w:rsidRDefault="000F78BA" w:rsidP="000F78BA">
            <w:pPr>
              <w:jc w:val="center"/>
              <w:rPr>
                <w:rFonts w:cs="Arial"/>
                <w:b/>
                <w:sz w:val="16"/>
                <w:szCs w:val="16"/>
              </w:rPr>
            </w:pPr>
            <w:r w:rsidRPr="00BE48DD">
              <w:rPr>
                <w:rFonts w:cs="Arial"/>
                <w:b/>
                <w:sz w:val="16"/>
                <w:szCs w:val="16"/>
              </w:rPr>
              <w:t xml:space="preserve">Nivel </w:t>
            </w:r>
            <w:proofErr w:type="spellStart"/>
            <w:r w:rsidRPr="00BE48DD">
              <w:rPr>
                <w:rFonts w:cs="Arial"/>
                <w:b/>
                <w:sz w:val="16"/>
                <w:szCs w:val="16"/>
              </w:rPr>
              <w:t>Prioridad</w:t>
            </w:r>
            <w:proofErr w:type="spellEnd"/>
            <w:r w:rsidRPr="00BE48DD">
              <w:rPr>
                <w:rFonts w:cs="Arial"/>
                <w:b/>
                <w:sz w:val="16"/>
                <w:szCs w:val="16"/>
              </w:rPr>
              <w:t xml:space="preserve"> Falla</w:t>
            </w:r>
          </w:p>
        </w:tc>
        <w:tc>
          <w:tcPr>
            <w:tcW w:w="3436" w:type="pct"/>
            <w:vAlign w:val="center"/>
          </w:tcPr>
          <w:p w14:paraId="567DA9F1" w14:textId="77777777" w:rsidR="000F78BA" w:rsidRPr="00BE48DD" w:rsidRDefault="000F78BA" w:rsidP="000F78BA">
            <w:pPr>
              <w:jc w:val="center"/>
              <w:rPr>
                <w:rFonts w:cs="Arial"/>
                <w:b/>
                <w:sz w:val="16"/>
                <w:szCs w:val="16"/>
              </w:rPr>
            </w:pPr>
            <w:r w:rsidRPr="00BE48DD">
              <w:rPr>
                <w:rFonts w:cs="Arial"/>
                <w:b/>
                <w:sz w:val="16"/>
                <w:szCs w:val="16"/>
              </w:rPr>
              <w:t>Tipo de Falla</w:t>
            </w:r>
          </w:p>
        </w:tc>
        <w:tc>
          <w:tcPr>
            <w:tcW w:w="925" w:type="pct"/>
          </w:tcPr>
          <w:p w14:paraId="2DED76EA" w14:textId="77777777" w:rsidR="000F78BA" w:rsidRPr="00BE48DD" w:rsidRDefault="000F78BA" w:rsidP="000F78BA">
            <w:pPr>
              <w:jc w:val="center"/>
              <w:rPr>
                <w:rFonts w:cs="Arial"/>
                <w:b/>
                <w:sz w:val="16"/>
                <w:szCs w:val="16"/>
              </w:rPr>
            </w:pPr>
            <w:r w:rsidRPr="00BE48DD">
              <w:rPr>
                <w:rFonts w:cs="Arial"/>
                <w:b/>
                <w:sz w:val="16"/>
                <w:szCs w:val="16"/>
              </w:rPr>
              <w:t xml:space="preserve">Tiempo Máximo de </w:t>
            </w:r>
            <w:proofErr w:type="spellStart"/>
            <w:r w:rsidRPr="00BE48DD">
              <w:rPr>
                <w:rFonts w:cs="Arial"/>
                <w:b/>
                <w:sz w:val="16"/>
                <w:szCs w:val="16"/>
              </w:rPr>
              <w:t>Atención</w:t>
            </w:r>
            <w:proofErr w:type="spellEnd"/>
          </w:p>
        </w:tc>
      </w:tr>
      <w:tr w:rsidR="000F78BA" w:rsidRPr="00BE48DD" w14:paraId="768BABDC" w14:textId="77777777" w:rsidTr="00E21A0B">
        <w:trPr>
          <w:trHeight w:val="20"/>
          <w:jc w:val="center"/>
        </w:trPr>
        <w:tc>
          <w:tcPr>
            <w:tcW w:w="639" w:type="pct"/>
            <w:vAlign w:val="center"/>
          </w:tcPr>
          <w:p w14:paraId="026258B0" w14:textId="77777777" w:rsidR="000F78BA" w:rsidRPr="00BE48DD" w:rsidRDefault="000F78BA" w:rsidP="000F78BA">
            <w:pPr>
              <w:jc w:val="center"/>
              <w:rPr>
                <w:rFonts w:cs="Arial"/>
                <w:sz w:val="16"/>
                <w:szCs w:val="16"/>
              </w:rPr>
            </w:pPr>
            <w:r w:rsidRPr="00BE48DD">
              <w:rPr>
                <w:rFonts w:cs="Arial"/>
                <w:sz w:val="16"/>
                <w:szCs w:val="16"/>
              </w:rPr>
              <w:t>1</w:t>
            </w:r>
          </w:p>
        </w:tc>
        <w:tc>
          <w:tcPr>
            <w:tcW w:w="3436" w:type="pct"/>
            <w:vAlign w:val="center"/>
          </w:tcPr>
          <w:p w14:paraId="11F11156" w14:textId="77777777" w:rsidR="000F78BA" w:rsidRPr="00BE48DD" w:rsidRDefault="000F78BA" w:rsidP="000F78BA">
            <w:pPr>
              <w:jc w:val="center"/>
              <w:rPr>
                <w:rFonts w:cs="Arial"/>
                <w:b/>
                <w:sz w:val="16"/>
                <w:szCs w:val="16"/>
                <w:lang w:val="es-CO"/>
              </w:rPr>
            </w:pPr>
          </w:p>
          <w:p w14:paraId="6832C8F7" w14:textId="77777777" w:rsidR="000F78BA" w:rsidRPr="00BE48DD" w:rsidRDefault="000F78BA" w:rsidP="000F78BA">
            <w:pPr>
              <w:jc w:val="both"/>
              <w:rPr>
                <w:rFonts w:cs="Arial"/>
                <w:b/>
                <w:sz w:val="16"/>
                <w:szCs w:val="16"/>
                <w:lang w:val="es-CO"/>
              </w:rPr>
            </w:pPr>
            <w:r w:rsidRPr="00BE48DD">
              <w:rPr>
                <w:rFonts w:cs="Arial"/>
                <w:b/>
                <w:sz w:val="16"/>
                <w:szCs w:val="16"/>
                <w:lang w:val="es-CO"/>
              </w:rPr>
              <w:t>Desconexión Total:</w:t>
            </w:r>
          </w:p>
          <w:p w14:paraId="7F548976" w14:textId="77777777" w:rsidR="000F78BA" w:rsidRPr="00BE48DD" w:rsidRDefault="000F78BA" w:rsidP="000F78BA">
            <w:pPr>
              <w:jc w:val="center"/>
              <w:rPr>
                <w:rFonts w:cs="Arial"/>
                <w:b/>
                <w:sz w:val="16"/>
                <w:szCs w:val="16"/>
                <w:lang w:val="es-CO"/>
              </w:rPr>
            </w:pPr>
          </w:p>
          <w:p w14:paraId="692A7CFC" w14:textId="77777777" w:rsidR="000F78BA" w:rsidRPr="00BE48DD" w:rsidRDefault="000F78BA" w:rsidP="000F78BA">
            <w:pPr>
              <w:jc w:val="both"/>
              <w:rPr>
                <w:rFonts w:cs="Arial"/>
                <w:sz w:val="16"/>
                <w:szCs w:val="16"/>
                <w:lang w:val="es-CO"/>
              </w:rPr>
            </w:pPr>
            <w:r w:rsidRPr="00BE48DD">
              <w:rPr>
                <w:rFonts w:cs="Arial"/>
                <w:sz w:val="16"/>
                <w:szCs w:val="16"/>
                <w:lang w:val="es-CO"/>
              </w:rPr>
              <w:t>De los equipos pertenecientes al sistema de video vigilancia incluyendo la ampliación.</w:t>
            </w:r>
          </w:p>
          <w:p w14:paraId="1E09B8F9" w14:textId="77777777" w:rsidR="000F78BA" w:rsidRPr="00BE48DD" w:rsidRDefault="000F78BA" w:rsidP="000F78BA">
            <w:pPr>
              <w:jc w:val="center"/>
              <w:rPr>
                <w:rFonts w:cs="Arial"/>
                <w:sz w:val="16"/>
                <w:szCs w:val="16"/>
                <w:lang w:val="es-CO"/>
              </w:rPr>
            </w:pPr>
          </w:p>
        </w:tc>
        <w:tc>
          <w:tcPr>
            <w:tcW w:w="925" w:type="pct"/>
            <w:vAlign w:val="center"/>
          </w:tcPr>
          <w:p w14:paraId="7609F1BC" w14:textId="77777777" w:rsidR="000F78BA" w:rsidRPr="00BE48DD" w:rsidRDefault="000F78BA" w:rsidP="000F78BA">
            <w:pPr>
              <w:jc w:val="center"/>
              <w:rPr>
                <w:rFonts w:cs="Arial"/>
                <w:sz w:val="16"/>
                <w:szCs w:val="16"/>
              </w:rPr>
            </w:pPr>
            <w:r w:rsidRPr="00BE48DD">
              <w:rPr>
                <w:rFonts w:cs="Arial"/>
                <w:sz w:val="16"/>
                <w:szCs w:val="16"/>
              </w:rPr>
              <w:t>2 horas</w:t>
            </w:r>
          </w:p>
        </w:tc>
      </w:tr>
      <w:tr w:rsidR="000F78BA" w:rsidRPr="00BE48DD" w14:paraId="1EBE4B7F" w14:textId="77777777" w:rsidTr="00E21A0B">
        <w:trPr>
          <w:trHeight w:val="20"/>
          <w:jc w:val="center"/>
        </w:trPr>
        <w:tc>
          <w:tcPr>
            <w:tcW w:w="639" w:type="pct"/>
            <w:vAlign w:val="center"/>
          </w:tcPr>
          <w:p w14:paraId="674D0CC8" w14:textId="77777777" w:rsidR="000F78BA" w:rsidRPr="00BE48DD" w:rsidRDefault="000F78BA" w:rsidP="000F78BA">
            <w:pPr>
              <w:jc w:val="center"/>
              <w:rPr>
                <w:rFonts w:cs="Arial"/>
                <w:sz w:val="16"/>
                <w:szCs w:val="16"/>
              </w:rPr>
            </w:pPr>
            <w:r w:rsidRPr="00BE48DD">
              <w:rPr>
                <w:rFonts w:cs="Arial"/>
                <w:sz w:val="16"/>
                <w:szCs w:val="16"/>
              </w:rPr>
              <w:lastRenderedPageBreak/>
              <w:t>2</w:t>
            </w:r>
          </w:p>
        </w:tc>
        <w:tc>
          <w:tcPr>
            <w:tcW w:w="3436" w:type="pct"/>
            <w:vAlign w:val="center"/>
          </w:tcPr>
          <w:p w14:paraId="11F04A39" w14:textId="77777777" w:rsidR="000F78BA" w:rsidRPr="00BE48DD" w:rsidRDefault="000F78BA" w:rsidP="000F78BA">
            <w:pPr>
              <w:jc w:val="center"/>
              <w:rPr>
                <w:rFonts w:cs="Arial"/>
                <w:b/>
                <w:sz w:val="16"/>
                <w:szCs w:val="16"/>
                <w:lang w:val="es-CO"/>
              </w:rPr>
            </w:pPr>
          </w:p>
          <w:p w14:paraId="4A5C1FF5" w14:textId="77777777" w:rsidR="000F78BA" w:rsidRPr="00BE48DD" w:rsidRDefault="000F78BA" w:rsidP="000F78BA">
            <w:pPr>
              <w:jc w:val="both"/>
              <w:rPr>
                <w:rFonts w:cs="Arial"/>
                <w:b/>
                <w:sz w:val="16"/>
                <w:szCs w:val="16"/>
                <w:lang w:val="es-CO"/>
              </w:rPr>
            </w:pPr>
            <w:r w:rsidRPr="00BE48DD">
              <w:rPr>
                <w:rFonts w:cs="Arial"/>
                <w:b/>
                <w:sz w:val="16"/>
                <w:szCs w:val="16"/>
                <w:lang w:val="es-CO"/>
              </w:rPr>
              <w:t>Operación Degradada:</w:t>
            </w:r>
          </w:p>
          <w:p w14:paraId="4B42DD22" w14:textId="77777777" w:rsidR="000F78BA" w:rsidRPr="00BE48DD" w:rsidRDefault="000F78BA" w:rsidP="000F78BA">
            <w:pPr>
              <w:jc w:val="center"/>
              <w:rPr>
                <w:rFonts w:cs="Arial"/>
                <w:b/>
                <w:sz w:val="16"/>
                <w:szCs w:val="16"/>
                <w:lang w:val="es-CO"/>
              </w:rPr>
            </w:pPr>
          </w:p>
          <w:p w14:paraId="5F2A471A" w14:textId="77777777" w:rsidR="000F78BA" w:rsidRPr="00BE48DD" w:rsidRDefault="000F78BA" w:rsidP="000F78BA">
            <w:pPr>
              <w:jc w:val="both"/>
              <w:rPr>
                <w:rFonts w:cs="Arial"/>
                <w:sz w:val="16"/>
                <w:szCs w:val="16"/>
                <w:lang w:val="es-CO"/>
              </w:rPr>
            </w:pPr>
            <w:r w:rsidRPr="00BE48DD">
              <w:rPr>
                <w:rFonts w:cs="Arial"/>
                <w:sz w:val="16"/>
                <w:szCs w:val="16"/>
                <w:lang w:val="es-CO"/>
              </w:rPr>
              <w:t>Cuando los equipos pertenecientes al sistema de video vigilancia incluyendo la ampliación se obtiene solo información parcial y no completa de los mismos.</w:t>
            </w:r>
          </w:p>
          <w:p w14:paraId="73F6A3E8" w14:textId="77777777" w:rsidR="000F78BA" w:rsidRPr="00BE48DD" w:rsidRDefault="000F78BA" w:rsidP="000F78BA">
            <w:pPr>
              <w:jc w:val="center"/>
              <w:rPr>
                <w:rFonts w:cs="Arial"/>
                <w:sz w:val="16"/>
                <w:szCs w:val="16"/>
                <w:lang w:val="es-CO"/>
              </w:rPr>
            </w:pPr>
          </w:p>
          <w:p w14:paraId="57FAF7F6" w14:textId="77777777" w:rsidR="000F78BA" w:rsidRPr="00BE48DD" w:rsidRDefault="000F78BA" w:rsidP="000F78BA">
            <w:pPr>
              <w:jc w:val="both"/>
              <w:rPr>
                <w:rFonts w:cs="Arial"/>
                <w:sz w:val="16"/>
                <w:szCs w:val="16"/>
                <w:lang w:val="es-CO"/>
              </w:rPr>
            </w:pPr>
            <w:r w:rsidRPr="00BE48DD">
              <w:rPr>
                <w:rFonts w:cs="Arial"/>
                <w:sz w:val="16"/>
                <w:szCs w:val="16"/>
                <w:lang w:val="es-CO"/>
              </w:rPr>
              <w:t>En la data center cuando no sea posible realizar la gestión de descarga de videos.</w:t>
            </w:r>
          </w:p>
          <w:p w14:paraId="52077BCC" w14:textId="77777777" w:rsidR="000F78BA" w:rsidRPr="00BE48DD" w:rsidRDefault="000F78BA" w:rsidP="000F78BA">
            <w:pPr>
              <w:jc w:val="center"/>
              <w:rPr>
                <w:rFonts w:cs="Arial"/>
                <w:sz w:val="16"/>
                <w:szCs w:val="16"/>
                <w:lang w:val="es-CO"/>
              </w:rPr>
            </w:pPr>
          </w:p>
        </w:tc>
        <w:tc>
          <w:tcPr>
            <w:tcW w:w="925" w:type="pct"/>
            <w:vAlign w:val="center"/>
          </w:tcPr>
          <w:p w14:paraId="04251C60" w14:textId="77777777" w:rsidR="000F78BA" w:rsidRPr="00BE48DD" w:rsidRDefault="000F78BA" w:rsidP="000F78BA">
            <w:pPr>
              <w:jc w:val="center"/>
              <w:rPr>
                <w:rFonts w:cs="Arial"/>
                <w:sz w:val="16"/>
                <w:szCs w:val="16"/>
              </w:rPr>
            </w:pPr>
            <w:r w:rsidRPr="00BE48DD">
              <w:rPr>
                <w:rFonts w:cs="Arial"/>
                <w:sz w:val="16"/>
                <w:szCs w:val="16"/>
              </w:rPr>
              <w:t>4 horas</w:t>
            </w:r>
          </w:p>
        </w:tc>
      </w:tr>
      <w:tr w:rsidR="000F78BA" w:rsidRPr="00BE48DD" w14:paraId="6F726686" w14:textId="77777777" w:rsidTr="00E21A0B">
        <w:trPr>
          <w:trHeight w:val="20"/>
          <w:jc w:val="center"/>
        </w:trPr>
        <w:tc>
          <w:tcPr>
            <w:tcW w:w="639" w:type="pct"/>
            <w:vAlign w:val="center"/>
          </w:tcPr>
          <w:p w14:paraId="0562F898" w14:textId="77777777" w:rsidR="000F78BA" w:rsidRPr="00BE48DD" w:rsidRDefault="000F78BA" w:rsidP="000F78BA">
            <w:pPr>
              <w:jc w:val="center"/>
              <w:rPr>
                <w:rFonts w:cs="Arial"/>
                <w:sz w:val="16"/>
                <w:szCs w:val="16"/>
              </w:rPr>
            </w:pPr>
          </w:p>
          <w:p w14:paraId="40E78E33" w14:textId="77777777" w:rsidR="000F78BA" w:rsidRPr="00BE48DD" w:rsidRDefault="000F78BA" w:rsidP="000F78BA">
            <w:pPr>
              <w:jc w:val="center"/>
              <w:rPr>
                <w:rFonts w:cs="Arial"/>
                <w:sz w:val="16"/>
                <w:szCs w:val="16"/>
              </w:rPr>
            </w:pPr>
          </w:p>
          <w:p w14:paraId="0E471019" w14:textId="77777777" w:rsidR="000F78BA" w:rsidRPr="00BE48DD" w:rsidRDefault="000F78BA" w:rsidP="000F78BA">
            <w:pPr>
              <w:jc w:val="center"/>
              <w:rPr>
                <w:rFonts w:cs="Arial"/>
                <w:sz w:val="16"/>
                <w:szCs w:val="16"/>
              </w:rPr>
            </w:pPr>
            <w:r w:rsidRPr="00BE48DD">
              <w:rPr>
                <w:rFonts w:cs="Arial"/>
                <w:sz w:val="16"/>
                <w:szCs w:val="16"/>
              </w:rPr>
              <w:t>3</w:t>
            </w:r>
          </w:p>
        </w:tc>
        <w:tc>
          <w:tcPr>
            <w:tcW w:w="3436" w:type="pct"/>
            <w:vAlign w:val="center"/>
          </w:tcPr>
          <w:p w14:paraId="57415331" w14:textId="77777777" w:rsidR="000F78BA" w:rsidRPr="00BE48DD" w:rsidRDefault="000F78BA" w:rsidP="000F78BA">
            <w:pPr>
              <w:jc w:val="center"/>
              <w:rPr>
                <w:rFonts w:cs="Arial"/>
                <w:b/>
                <w:sz w:val="16"/>
                <w:szCs w:val="16"/>
                <w:lang w:val="es-CO"/>
              </w:rPr>
            </w:pPr>
          </w:p>
          <w:p w14:paraId="00215CEA" w14:textId="77777777" w:rsidR="000F78BA" w:rsidRPr="00BE48DD" w:rsidRDefault="000F78BA" w:rsidP="000F78BA">
            <w:pPr>
              <w:jc w:val="both"/>
              <w:rPr>
                <w:rFonts w:cs="Arial"/>
                <w:b/>
                <w:sz w:val="16"/>
                <w:szCs w:val="16"/>
                <w:lang w:val="es-CO"/>
              </w:rPr>
            </w:pPr>
            <w:r w:rsidRPr="00BE48DD">
              <w:rPr>
                <w:rFonts w:cs="Arial"/>
                <w:b/>
                <w:sz w:val="16"/>
                <w:szCs w:val="16"/>
                <w:lang w:val="es-CO"/>
              </w:rPr>
              <w:t>Falla no grave:</w:t>
            </w:r>
          </w:p>
          <w:p w14:paraId="1AF635E2" w14:textId="77777777" w:rsidR="000F78BA" w:rsidRPr="00BE48DD" w:rsidRDefault="000F78BA" w:rsidP="000F78BA">
            <w:pPr>
              <w:jc w:val="center"/>
              <w:rPr>
                <w:rFonts w:cs="Arial"/>
                <w:b/>
                <w:sz w:val="16"/>
                <w:szCs w:val="16"/>
                <w:lang w:val="es-CO"/>
              </w:rPr>
            </w:pPr>
          </w:p>
          <w:p w14:paraId="727DCD68" w14:textId="77777777" w:rsidR="000F78BA" w:rsidRPr="00BE48DD" w:rsidRDefault="000F78BA" w:rsidP="000F78BA">
            <w:pPr>
              <w:jc w:val="both"/>
              <w:rPr>
                <w:rFonts w:cs="Arial"/>
                <w:sz w:val="16"/>
                <w:szCs w:val="16"/>
                <w:lang w:val="es-CO"/>
              </w:rPr>
            </w:pPr>
            <w:r w:rsidRPr="00BE48DD">
              <w:rPr>
                <w:rFonts w:cs="Arial"/>
                <w:sz w:val="16"/>
                <w:szCs w:val="16"/>
                <w:lang w:val="es-CO"/>
              </w:rPr>
              <w:t>En caso de las cámaras de seguridad, cuando se genera deterioro en la señal reflejado en la captura del video de forma irregular como distorsión en la imagen o la imagen sea robotizada.</w:t>
            </w:r>
          </w:p>
          <w:p w14:paraId="5F3E00BF" w14:textId="77777777" w:rsidR="000F78BA" w:rsidRPr="00BE48DD" w:rsidRDefault="000F78BA" w:rsidP="000F78BA">
            <w:pPr>
              <w:jc w:val="center"/>
              <w:rPr>
                <w:rFonts w:cs="Arial"/>
                <w:sz w:val="16"/>
                <w:szCs w:val="16"/>
                <w:lang w:val="es-CO"/>
              </w:rPr>
            </w:pPr>
          </w:p>
          <w:p w14:paraId="68AF83DD" w14:textId="77777777" w:rsidR="000F78BA" w:rsidRPr="00BE48DD" w:rsidRDefault="000F78BA" w:rsidP="000F78BA">
            <w:pPr>
              <w:jc w:val="both"/>
              <w:rPr>
                <w:rFonts w:cs="Arial"/>
                <w:sz w:val="16"/>
                <w:szCs w:val="16"/>
                <w:lang w:val="es-CO"/>
              </w:rPr>
            </w:pPr>
            <w:r w:rsidRPr="00BE48DD">
              <w:rPr>
                <w:rFonts w:cs="Arial"/>
                <w:sz w:val="16"/>
                <w:szCs w:val="16"/>
                <w:lang w:val="es-CO"/>
              </w:rPr>
              <w:t xml:space="preserve">En caso de falla de software de ISS </w:t>
            </w:r>
            <w:proofErr w:type="spellStart"/>
            <w:r w:rsidRPr="00BE48DD">
              <w:rPr>
                <w:rFonts w:cs="Arial"/>
                <w:sz w:val="16"/>
                <w:szCs w:val="16"/>
                <w:lang w:val="es-CO"/>
              </w:rPr>
              <w:t>Securos</w:t>
            </w:r>
            <w:proofErr w:type="spellEnd"/>
            <w:r w:rsidRPr="00BE48DD">
              <w:rPr>
                <w:rFonts w:cs="Arial"/>
                <w:sz w:val="16"/>
                <w:szCs w:val="16"/>
                <w:lang w:val="es-CO"/>
              </w:rPr>
              <w:t xml:space="preserve"> en una de las terminales dedicadas a la visualización de las cámaras de seguridad.</w:t>
            </w:r>
          </w:p>
          <w:p w14:paraId="3062A561" w14:textId="77777777" w:rsidR="000F78BA" w:rsidRPr="00BE48DD" w:rsidRDefault="000F78BA" w:rsidP="000F78BA">
            <w:pPr>
              <w:jc w:val="center"/>
              <w:rPr>
                <w:rFonts w:cs="Arial"/>
                <w:sz w:val="16"/>
                <w:szCs w:val="16"/>
                <w:lang w:val="es-CO"/>
              </w:rPr>
            </w:pPr>
          </w:p>
        </w:tc>
        <w:tc>
          <w:tcPr>
            <w:tcW w:w="925" w:type="pct"/>
            <w:vAlign w:val="center"/>
          </w:tcPr>
          <w:p w14:paraId="536F49E3" w14:textId="77777777" w:rsidR="000F78BA" w:rsidRPr="00BE48DD" w:rsidRDefault="000F78BA" w:rsidP="000F78BA">
            <w:pPr>
              <w:jc w:val="center"/>
              <w:rPr>
                <w:rFonts w:cs="Arial"/>
                <w:sz w:val="16"/>
                <w:szCs w:val="16"/>
              </w:rPr>
            </w:pPr>
            <w:r w:rsidRPr="00BE48DD">
              <w:rPr>
                <w:rFonts w:cs="Arial"/>
                <w:sz w:val="16"/>
                <w:szCs w:val="16"/>
              </w:rPr>
              <w:t>6 horas</w:t>
            </w:r>
          </w:p>
        </w:tc>
      </w:tr>
    </w:tbl>
    <w:p w14:paraId="12D41373" w14:textId="77777777" w:rsidR="000F78BA" w:rsidRPr="00BE48DD" w:rsidRDefault="000F78BA" w:rsidP="000F78BA">
      <w:pPr>
        <w:spacing w:after="200"/>
        <w:jc w:val="both"/>
        <w:rPr>
          <w:rFonts w:eastAsia="Calibri" w:cs="Arial"/>
          <w:b/>
          <w:bCs/>
        </w:rPr>
      </w:pPr>
    </w:p>
    <w:p w14:paraId="6CFAE47D" w14:textId="77777777" w:rsidR="000F78BA" w:rsidRPr="00BE48DD" w:rsidRDefault="000F78BA" w:rsidP="000F78BA">
      <w:pPr>
        <w:spacing w:after="200"/>
        <w:jc w:val="both"/>
        <w:rPr>
          <w:rFonts w:eastAsia="Calibri" w:cs="Arial"/>
        </w:rPr>
      </w:pPr>
      <w:r w:rsidRPr="00BE48DD">
        <w:rPr>
          <w:rFonts w:eastAsia="Calibri" w:cs="Arial"/>
          <w:b/>
          <w:bCs/>
        </w:rPr>
        <w:t xml:space="preserve">NOTA: </w:t>
      </w:r>
      <w:r w:rsidRPr="00BE48DD">
        <w:rPr>
          <w:rFonts w:eastAsia="Calibri" w:cs="Arial"/>
        </w:rPr>
        <w:t>El Contratista estará obligado a realizar el mantenimiento correctivo en los plazos anteriormente descritos, bien sea de manera remota o presencial, como lo requiera TRANSMILENIO S.A., a través del supervisor del contrato.</w:t>
      </w:r>
    </w:p>
    <w:p w14:paraId="701C74B6" w14:textId="77777777" w:rsidR="000F78BA" w:rsidRPr="00BE48DD" w:rsidRDefault="000F78BA" w:rsidP="000F78BA">
      <w:pPr>
        <w:spacing w:after="200"/>
        <w:jc w:val="both"/>
        <w:rPr>
          <w:rFonts w:eastAsia="Calibri" w:cs="Arial"/>
        </w:rPr>
      </w:pPr>
      <w:r w:rsidRPr="00BE48DD">
        <w:rPr>
          <w:rFonts w:eastAsia="Calibri" w:cs="Arial"/>
        </w:rPr>
        <w:t>Por lo anterior, el Contratista deberá garantizar el transporte del personal en caso de requerirse y dicho costo será con cargo al valor del contrato adjudicado, por lo que TRANSMILENIO S.A., no reconocerá ningún costo adicional para la atención del mantenimiento preventivo y correctivo presencial.</w:t>
      </w:r>
    </w:p>
    <w:p w14:paraId="0EB65A23"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7" w:name="_Toc57366732"/>
      <w:r w:rsidRPr="00BE48DD">
        <w:rPr>
          <w:rFonts w:eastAsia="Calibri" w:cs="Arial"/>
          <w:b/>
          <w:bCs/>
        </w:rPr>
        <w:t>PERSONAL IMPLEMENTACIÓN Y MANTENIMIENTO</w:t>
      </w:r>
      <w:bookmarkStart w:id="608" w:name="_Toc57366733"/>
      <w:bookmarkEnd w:id="607"/>
    </w:p>
    <w:p w14:paraId="04ACB979"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715418BE"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r w:rsidRPr="00BE48DD">
        <w:rPr>
          <w:rFonts w:eastAsia="Arial" w:cs="Arial"/>
          <w:lang w:eastAsia="es-ES" w:bidi="es-ES"/>
        </w:rPr>
        <w:t>El contratista debe contemplar dentro de la oferta un mínimo para el mantenimiento, durante todo el periodo de mantenimiento, el cual es el siguiente:</w:t>
      </w:r>
      <w:bookmarkEnd w:id="608"/>
    </w:p>
    <w:p w14:paraId="42461D4C"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16DEB238" w14:textId="77777777" w:rsidR="000F78BA" w:rsidRPr="00BE48DD" w:rsidRDefault="000F78BA" w:rsidP="000F78BA">
      <w:pPr>
        <w:spacing w:after="200"/>
        <w:jc w:val="both"/>
        <w:rPr>
          <w:rFonts w:eastAsia="Calibri" w:cs="Arial"/>
          <w:b/>
          <w:bCs/>
        </w:rPr>
      </w:pPr>
      <w:bookmarkStart w:id="609" w:name="_Toc57366739"/>
      <w:r w:rsidRPr="00BE48DD">
        <w:rPr>
          <w:rFonts w:eastAsia="Calibri" w:cs="Arial"/>
          <w:b/>
          <w:bCs/>
        </w:rPr>
        <w:t>Personal Mantenimiento (</w:t>
      </w:r>
      <w:bookmarkEnd w:id="609"/>
      <w:r w:rsidRPr="00BE48DD">
        <w:rPr>
          <w:rFonts w:eastAsia="Calibri" w:cs="Arial"/>
          <w:b/>
          <w:bCs/>
        </w:rPr>
        <w:t>Líder)</w:t>
      </w:r>
    </w:p>
    <w:p w14:paraId="7867DE5D" w14:textId="77777777" w:rsidR="000F78BA" w:rsidRPr="00BE48DD" w:rsidRDefault="000F78BA" w:rsidP="002701E7">
      <w:pPr>
        <w:numPr>
          <w:ilvl w:val="0"/>
          <w:numId w:val="44"/>
        </w:numPr>
        <w:spacing w:after="200" w:line="276" w:lineRule="auto"/>
        <w:ind w:left="709"/>
        <w:contextualSpacing/>
        <w:jc w:val="both"/>
        <w:rPr>
          <w:rFonts w:eastAsia="Calibri" w:cs="Arial"/>
        </w:rPr>
      </w:pPr>
      <w:bookmarkStart w:id="610" w:name="_Toc57366740"/>
      <w:r w:rsidRPr="00BE48DD">
        <w:rPr>
          <w:rFonts w:eastAsia="Calibri" w:cs="Arial"/>
        </w:rPr>
        <w:t xml:space="preserve">Profesional en Ingeniería Electrónica o afines </w:t>
      </w:r>
    </w:p>
    <w:p w14:paraId="43CA95B0" w14:textId="77777777" w:rsidR="000F78BA" w:rsidRPr="00BE48DD" w:rsidRDefault="000F78BA" w:rsidP="002701E7">
      <w:pPr>
        <w:numPr>
          <w:ilvl w:val="0"/>
          <w:numId w:val="44"/>
        </w:numPr>
        <w:spacing w:after="200" w:line="276" w:lineRule="auto"/>
        <w:ind w:left="709"/>
        <w:contextualSpacing/>
        <w:jc w:val="both"/>
        <w:rPr>
          <w:rFonts w:eastAsia="Calibri" w:cs="Arial"/>
        </w:rPr>
      </w:pPr>
      <w:r w:rsidRPr="00BE48DD">
        <w:rPr>
          <w:rFonts w:eastAsia="Calibri" w:cs="Arial"/>
        </w:rPr>
        <w:t>Dos años de experiencia en implementación de sistemas de CCTV.</w:t>
      </w:r>
      <w:bookmarkEnd w:id="610"/>
    </w:p>
    <w:p w14:paraId="4DDD5D2C"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 xml:space="preserve">Certificación ISS </w:t>
      </w:r>
      <w:proofErr w:type="spellStart"/>
      <w:r w:rsidRPr="00537668">
        <w:rPr>
          <w:rFonts w:eastAsia="Calibri" w:cs="Arial"/>
        </w:rPr>
        <w:t>Securos</w:t>
      </w:r>
      <w:proofErr w:type="spellEnd"/>
      <w:r w:rsidRPr="00537668">
        <w:rPr>
          <w:rFonts w:eastAsia="Calibri" w:cs="Arial"/>
        </w:rPr>
        <w:t xml:space="preserve"> Nivel 2</w:t>
      </w:r>
    </w:p>
    <w:p w14:paraId="404C51D4"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Certificaciones en cámaras AXIS y MOBOTIX.</w:t>
      </w:r>
    </w:p>
    <w:p w14:paraId="4AEBFA9F" w14:textId="17918354" w:rsidR="000F78BA" w:rsidRPr="00537668" w:rsidRDefault="000F78BA" w:rsidP="000F78BA">
      <w:pPr>
        <w:widowControl w:val="0"/>
        <w:autoSpaceDE w:val="0"/>
        <w:autoSpaceDN w:val="0"/>
        <w:spacing w:before="1" w:after="0"/>
        <w:ind w:right="635"/>
        <w:jc w:val="both"/>
        <w:rPr>
          <w:rFonts w:eastAsia="Arial" w:cs="Arial"/>
          <w:b/>
          <w:bCs/>
          <w:lang w:eastAsia="es-ES" w:bidi="es-ES"/>
        </w:rPr>
      </w:pPr>
      <w:bookmarkStart w:id="611" w:name="_Toc57366741"/>
      <w:r w:rsidRPr="00537668">
        <w:rPr>
          <w:rFonts w:eastAsia="Arial" w:cs="Arial"/>
          <w:b/>
          <w:bCs/>
          <w:lang w:eastAsia="es-ES" w:bidi="es-ES"/>
        </w:rPr>
        <w:t>Personal implementación ( 1 Cuadrilla)</w:t>
      </w:r>
    </w:p>
    <w:p w14:paraId="59FA7FF9" w14:textId="77777777" w:rsidR="000F78BA" w:rsidRPr="00537668" w:rsidRDefault="000F78BA" w:rsidP="000F78BA">
      <w:pPr>
        <w:widowControl w:val="0"/>
        <w:autoSpaceDE w:val="0"/>
        <w:autoSpaceDN w:val="0"/>
        <w:spacing w:before="1" w:after="0"/>
        <w:ind w:right="635"/>
        <w:jc w:val="both"/>
        <w:rPr>
          <w:rFonts w:eastAsia="Arial" w:cs="Arial"/>
          <w:lang w:eastAsia="es-ES" w:bidi="es-ES"/>
        </w:rPr>
      </w:pPr>
    </w:p>
    <w:p w14:paraId="7A0C67F8"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537668">
        <w:rPr>
          <w:rFonts w:eastAsia="Arial" w:cs="Arial"/>
          <w:lang w:eastAsia="es-ES" w:bidi="es-ES"/>
        </w:rPr>
        <w:t>Debe estar conformada por dos personas</w:t>
      </w:r>
      <w:r w:rsidRPr="00BE48DD">
        <w:rPr>
          <w:rFonts w:eastAsia="Arial" w:cs="Arial"/>
          <w:lang w:eastAsia="es-ES" w:bidi="es-ES"/>
        </w:rPr>
        <w:t xml:space="preserve"> un técnico y un ayudante, se requieren una cuadrilla mínima.</w:t>
      </w:r>
    </w:p>
    <w:p w14:paraId="48FD803E"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BE48DD">
        <w:rPr>
          <w:rFonts w:eastAsia="Arial" w:cs="Arial"/>
          <w:lang w:eastAsia="es-ES" w:bidi="es-ES"/>
        </w:rPr>
        <w:t>Con un año de experiencia en implementación de sistemas de CCTV</w:t>
      </w:r>
    </w:p>
    <w:p w14:paraId="402D9AC6" w14:textId="77777777" w:rsidR="000F78BA" w:rsidRPr="00BE48DD" w:rsidRDefault="000F78BA" w:rsidP="000F78BA">
      <w:pPr>
        <w:widowControl w:val="0"/>
        <w:autoSpaceDE w:val="0"/>
        <w:autoSpaceDN w:val="0"/>
        <w:spacing w:before="1" w:after="0"/>
        <w:ind w:left="720" w:right="635"/>
        <w:jc w:val="both"/>
        <w:rPr>
          <w:rFonts w:eastAsia="Arial" w:cs="Arial"/>
          <w:lang w:eastAsia="es-ES" w:bidi="es-ES"/>
        </w:rPr>
      </w:pPr>
    </w:p>
    <w:p w14:paraId="30976603"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bookmarkStart w:id="612" w:name="_Toc57366743"/>
      <w:bookmarkEnd w:id="611"/>
      <w:r w:rsidRPr="00BE48DD">
        <w:rPr>
          <w:rFonts w:eastAsia="Arial" w:cs="Arial"/>
          <w:lang w:eastAsia="es-ES" w:bidi="es-ES"/>
        </w:rPr>
        <w:t xml:space="preserve">El personal del proyecto y la empresa debe contar con la capacidad técnica y experiencia </w:t>
      </w:r>
      <w:r w:rsidRPr="00BE48DD">
        <w:rPr>
          <w:rFonts w:eastAsia="Arial" w:cs="Arial"/>
          <w:lang w:eastAsia="es-ES" w:bidi="es-ES"/>
        </w:rPr>
        <w:lastRenderedPageBreak/>
        <w:t xml:space="preserve">necesaria en la solución de ISS que asegure una correcta implementación y un mantenimiento más expedito. Por ello se solicita lo siguiente: </w:t>
      </w:r>
    </w:p>
    <w:p w14:paraId="3B3150E4"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6DF8FF7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 xml:space="preserve">“El proponente debe contar con carta que lo habilite como un canal autorizado, certificado y con experiencia en la comercialización, instalación y mantenimiento de productos de VMS, integración y video analítica de la marca ISS </w:t>
      </w:r>
      <w:proofErr w:type="spellStart"/>
      <w:r w:rsidRPr="00BE48DD">
        <w:rPr>
          <w:rFonts w:eastAsia="Arial" w:cs="Arial"/>
          <w:lang w:eastAsia="es-ES" w:bidi="es-ES"/>
        </w:rPr>
        <w:t>SecurOS</w:t>
      </w:r>
      <w:proofErr w:type="spellEnd"/>
      <w:r w:rsidRPr="00BE48DD">
        <w:rPr>
          <w:rFonts w:eastAsia="Arial" w:cs="Arial"/>
          <w:lang w:eastAsia="es-ES" w:bidi="es-ES"/>
        </w:rPr>
        <w:t xml:space="preserve"> implementado en la entidad, y que además cuenta con el apoyo comercial y técnico de ISS para desarrollar y soportar este proyecto”</w:t>
      </w:r>
    </w:p>
    <w:p w14:paraId="046D3A65"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6D65F72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“El proponente debe contar con carta que lo habilite como un canal autorizado, certificado y con experiencia en la comercialización, instalación y mantenimiento del fabricante de las cámaras ofertadas que se implementaran en la entidad, y que además cuenta con el apoyo comercial y técnico del fabricante para desarrollar y soportar este proyecto”</w:t>
      </w:r>
    </w:p>
    <w:p w14:paraId="7BC7716D"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2D574FEB"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 xml:space="preserve">“El Coordinador Técnico presentado para el proyecto debe contar con certificado oficial en ISS </w:t>
      </w:r>
      <w:proofErr w:type="spellStart"/>
      <w:r w:rsidRPr="00BE48DD">
        <w:rPr>
          <w:rFonts w:eastAsia="Arial" w:cs="Arial"/>
          <w:lang w:eastAsia="es-ES" w:bidi="es-ES"/>
        </w:rPr>
        <w:t>Securos</w:t>
      </w:r>
      <w:proofErr w:type="spellEnd"/>
      <w:r w:rsidRPr="00BE48DD">
        <w:rPr>
          <w:rFonts w:eastAsia="Arial" w:cs="Arial"/>
          <w:lang w:eastAsia="es-ES" w:bidi="es-ES"/>
        </w:rPr>
        <w:t xml:space="preserve"> Nivel 2, que demuestra idoneidad para el despliegue y mantenimiento de la solución y debe estar certificación en la instalación, manipulación y configuración del fabricante de las cámaras.”</w:t>
      </w:r>
    </w:p>
    <w:p w14:paraId="09A1C4D0"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1E081C42" w14:textId="77777777" w:rsidR="000F78BA" w:rsidRPr="00BE48DD" w:rsidRDefault="000F78BA" w:rsidP="000F78BA">
      <w:pPr>
        <w:widowControl w:val="0"/>
        <w:autoSpaceDE w:val="0"/>
        <w:autoSpaceDN w:val="0"/>
        <w:spacing w:before="1" w:after="0"/>
        <w:ind w:right="49"/>
        <w:jc w:val="both"/>
        <w:rPr>
          <w:rFonts w:eastAsia="Calibri" w:cs="Arial"/>
        </w:rPr>
      </w:pPr>
      <w:r w:rsidRPr="00BE48DD">
        <w:rPr>
          <w:rFonts w:eastAsia="Calibri" w:cs="Arial"/>
        </w:rPr>
        <w:t xml:space="preserve">NOTA: Las hojas de vida del recurso humano deberán presentarse por el proponente, para la aceptación en el proceso de selección cada proponente deberá́ acreditar compromiso de presentación del personal bajo las condiciones establecidas en los documentos del proceso. </w:t>
      </w:r>
    </w:p>
    <w:p w14:paraId="3830C866"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4284C247"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la disponibilidad del 100% del personal anteriormente descrito, durante el plazo de ejecución del contrato, para atender todos los requerimientos de instalación, puesta en servicio y operación del sistema de video vigilancia contratado y para el mantenimiento preventivo de los Portales y correctivo de todo el Sistema de Video Vigilancia del Sistema TRANSMILENIO S.A. y la Entidad.</w:t>
      </w:r>
    </w:p>
    <w:bookmarkEnd w:id="612"/>
    <w:p w14:paraId="7A1DF3BC" w14:textId="77777777" w:rsidR="000F78BA" w:rsidRPr="00BE48DD" w:rsidRDefault="000F78BA" w:rsidP="000F78BA">
      <w:pPr>
        <w:spacing w:after="200"/>
        <w:jc w:val="both"/>
        <w:rPr>
          <w:rFonts w:eastAsia="Calibri" w:cs="Arial"/>
        </w:rPr>
      </w:pPr>
      <w:r w:rsidRPr="00BE48DD">
        <w:rPr>
          <w:rFonts w:eastAsia="Calibri" w:cs="Arial"/>
        </w:rPr>
        <w:t>El Contratista está obligado a ejecutar cada una de las obligaciones establecidas en el anexo técnico y demás documentos precontractuales y contractuales, por lo cual, indistintamente de la solicitud de este equipo mínimo de trabajo, el Contratista podrá contratar personal adicional que le permita cumplir con las obligaciones y el objeto del presente contrato, sin que el personal sea un eximente para cumplir oportunamente cada una de las obligaciones del contrato y considerando que el equipo de trabajo que el Contratista conforme correrá por su cuenta y riesgo y TRANSMILENIO S.A., no reconocerá ningún costo adicional por este concepto diferente al valor del contrato adjudicado.</w:t>
      </w:r>
    </w:p>
    <w:p w14:paraId="6A1C5A3F" w14:textId="77777777" w:rsidR="000F78BA" w:rsidRPr="00BE48DD" w:rsidRDefault="000F78BA" w:rsidP="000F78BA">
      <w:pPr>
        <w:tabs>
          <w:tab w:val="left" w:pos="5706"/>
        </w:tabs>
        <w:spacing w:after="0"/>
        <w:jc w:val="both"/>
        <w:rPr>
          <w:rFonts w:eastAsia="Calibri" w:cs="Arial"/>
        </w:rPr>
      </w:pPr>
      <w:r w:rsidRPr="00BE48DD">
        <w:rPr>
          <w:rFonts w:eastAsia="Calibri" w:cs="Arial"/>
        </w:rPr>
        <w:t xml:space="preserve">De conformidad con el Decreto Distrital 332 de 2020 y la Circular 009 de 2021, durante la ejecución del contrato, el CONTRATISTA está obligado a garantizar que el 43.5%, de las 3 </w:t>
      </w:r>
      <w:r w:rsidRPr="00BE48DD">
        <w:rPr>
          <w:rFonts w:eastAsia="Calibri" w:cs="Arial"/>
        </w:rPr>
        <w:lastRenderedPageBreak/>
        <w:t>personas que solicitó la Entidad como equipo mínimo de trabajo, es decir 1 de ellas, serán mujeres</w:t>
      </w:r>
      <w:r w:rsidRPr="00BE48DD">
        <w:rPr>
          <w:rFonts w:eastAsia="Calibri" w:cs="Arial"/>
          <w:vertAlign w:val="superscript"/>
        </w:rPr>
        <w:footnoteReference w:id="1"/>
      </w:r>
      <w:r w:rsidRPr="00BE48DD">
        <w:rPr>
          <w:rFonts w:eastAsia="Calibri" w:cs="Arial"/>
        </w:rPr>
        <w:t>.</w:t>
      </w:r>
    </w:p>
    <w:p w14:paraId="5CBF12E7" w14:textId="77777777" w:rsidR="000F78BA" w:rsidRPr="00BE48DD" w:rsidRDefault="000F78BA" w:rsidP="000F78BA">
      <w:pPr>
        <w:tabs>
          <w:tab w:val="left" w:pos="5706"/>
        </w:tabs>
        <w:spacing w:after="0"/>
        <w:jc w:val="both"/>
        <w:rPr>
          <w:rFonts w:eastAsia="Calibri" w:cs="Arial"/>
        </w:rPr>
      </w:pPr>
    </w:p>
    <w:p w14:paraId="294516F7" w14:textId="77777777" w:rsidR="000F78BA" w:rsidRPr="00BE48DD" w:rsidRDefault="000F78BA" w:rsidP="000F78BA">
      <w:pPr>
        <w:spacing w:after="0"/>
        <w:jc w:val="both"/>
        <w:rPr>
          <w:rFonts w:eastAsia="Calibri" w:cs="Arial"/>
        </w:rPr>
      </w:pPr>
    </w:p>
    <w:p w14:paraId="5A8EBC8C" w14:textId="77777777" w:rsidR="000F78BA" w:rsidRPr="00BE48DD" w:rsidRDefault="000F78BA" w:rsidP="002701E7">
      <w:pPr>
        <w:numPr>
          <w:ilvl w:val="0"/>
          <w:numId w:val="54"/>
        </w:numPr>
        <w:spacing w:after="0" w:line="276" w:lineRule="auto"/>
        <w:ind w:left="448" w:hanging="448"/>
        <w:contextualSpacing/>
        <w:jc w:val="both"/>
        <w:rPr>
          <w:rFonts w:eastAsia="Calibri" w:cs="Arial"/>
          <w:b/>
          <w:bCs/>
        </w:rPr>
      </w:pPr>
      <w:bookmarkStart w:id="613" w:name="_Toc48653516"/>
      <w:bookmarkStart w:id="614" w:name="_Toc48728846"/>
      <w:bookmarkStart w:id="615" w:name="_Toc57366749"/>
      <w:r w:rsidRPr="00BE48DD">
        <w:rPr>
          <w:rFonts w:eastAsia="Calibri" w:cs="Arial"/>
          <w:b/>
          <w:bCs/>
        </w:rPr>
        <w:t>LUGAR DE EJECUCIÓN</w:t>
      </w:r>
      <w:bookmarkEnd w:id="613"/>
      <w:bookmarkEnd w:id="614"/>
      <w:bookmarkEnd w:id="615"/>
    </w:p>
    <w:p w14:paraId="30E43741" w14:textId="77777777" w:rsidR="000F78BA" w:rsidRPr="00BE48DD" w:rsidRDefault="000F78BA" w:rsidP="000F78BA">
      <w:pPr>
        <w:spacing w:after="0"/>
        <w:jc w:val="both"/>
        <w:rPr>
          <w:rFonts w:eastAsia="Calibri" w:cs="Arial"/>
          <w:b/>
          <w:bCs/>
        </w:rPr>
      </w:pPr>
    </w:p>
    <w:p w14:paraId="3E287DC6" w14:textId="77777777" w:rsidR="000F78BA" w:rsidRPr="00BE48DD" w:rsidRDefault="000F78BA" w:rsidP="000F78BA">
      <w:pPr>
        <w:spacing w:after="200"/>
        <w:jc w:val="both"/>
        <w:rPr>
          <w:rFonts w:eastAsia="Calibri" w:cs="Arial"/>
        </w:rPr>
      </w:pPr>
      <w:r w:rsidRPr="00BE48DD">
        <w:rPr>
          <w:rFonts w:eastAsia="Calibri" w:cs="Arial"/>
        </w:rPr>
        <w:t>El contrato se ejecutará en el Sistema TRANSMILENIO S.A. y la sede administrativa de TRANSMILENIO S.A.</w:t>
      </w:r>
    </w:p>
    <w:p w14:paraId="7578598E" w14:textId="77777777" w:rsidR="000F78BA" w:rsidRPr="00BE48DD" w:rsidRDefault="000F78BA" w:rsidP="000F78BA">
      <w:pPr>
        <w:spacing w:after="0"/>
        <w:ind w:left="448"/>
        <w:contextualSpacing/>
        <w:jc w:val="both"/>
        <w:rPr>
          <w:rFonts w:eastAsia="ZTR1C.tmp" w:cs="Arial"/>
          <w:b/>
          <w:lang w:val="es-ES" w:eastAsia="es-ES"/>
        </w:rPr>
      </w:pPr>
    </w:p>
    <w:p w14:paraId="2510983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6" w:name="_Toc48728848"/>
      <w:bookmarkStart w:id="617" w:name="_Toc57366751"/>
      <w:r w:rsidRPr="00BE48DD">
        <w:rPr>
          <w:rFonts w:eastAsia="Calibri" w:cs="Arial"/>
          <w:b/>
        </w:rPr>
        <w:t>SUPERVISIÓN</w:t>
      </w:r>
      <w:bookmarkEnd w:id="616"/>
      <w:bookmarkEnd w:id="617"/>
    </w:p>
    <w:p w14:paraId="08AC6B19" w14:textId="77777777" w:rsidR="000F78BA" w:rsidRPr="00BE48DD" w:rsidRDefault="000F78BA" w:rsidP="000F78BA">
      <w:pPr>
        <w:spacing w:after="0"/>
        <w:contextualSpacing/>
        <w:jc w:val="both"/>
        <w:rPr>
          <w:rFonts w:eastAsia="ZTR1C.tmp" w:cs="Arial"/>
          <w:b/>
          <w:lang w:val="es-ES" w:eastAsia="es-ES"/>
        </w:rPr>
      </w:pPr>
    </w:p>
    <w:p w14:paraId="59954DE3" w14:textId="77777777" w:rsidR="000F78BA" w:rsidRPr="00BE48DD" w:rsidRDefault="000F78BA" w:rsidP="000F78BA">
      <w:pPr>
        <w:spacing w:after="0"/>
        <w:jc w:val="both"/>
        <w:rPr>
          <w:rFonts w:eastAsia="Calibri" w:cs="Arial"/>
        </w:rPr>
      </w:pPr>
      <w:r w:rsidRPr="00BE48DD">
        <w:rPr>
          <w:rFonts w:eastAsia="Calibri" w:cs="Arial"/>
        </w:rPr>
        <w:t>La supervisión de la ejecución del presente contrato por parte de TRANSMILENIO S.A., estará a cargo de quien designe el ordenador del gasto, quien tendrá a cargo las siguientes atribuciones y obligaciones en el marco de lo dispuesto en el artículo 83 y siguientes de la Ley 1474 de 2011:</w:t>
      </w:r>
    </w:p>
    <w:p w14:paraId="4FD9D2F5" w14:textId="77777777" w:rsidR="000F78BA" w:rsidRPr="00BE48DD" w:rsidRDefault="000F78BA" w:rsidP="000F78BA">
      <w:pPr>
        <w:spacing w:after="0"/>
        <w:rPr>
          <w:rFonts w:eastAsia="Calibri" w:cs="Arial"/>
        </w:rPr>
      </w:pPr>
    </w:p>
    <w:p w14:paraId="727EE482"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Realizar el seguimiento y control administrativo, financiero, contable y jurídico a la ejecución del contrato.</w:t>
      </w:r>
    </w:p>
    <w:p w14:paraId="0911317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que el CONTRATISTA cumpla con el objeto y obligaciones del contrato, en términos de cantidad, calidad y oportunidad de los servicios contratados, conforme con lo estipulado en los documentos contractuales.</w:t>
      </w:r>
    </w:p>
    <w:p w14:paraId="73A3346F"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Requerir AL CONTRATISTA sobre el cumplimiento de las obligaciones estipuladas en los documentos contractuales y en la propuesta presentada y aceptada por la Entidad.</w:t>
      </w:r>
    </w:p>
    <w:p w14:paraId="571F8BD8"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Suscribir los documentos y actas a que haya lugar durante la ejecución del contrato.</w:t>
      </w:r>
    </w:p>
    <w:p w14:paraId="7044D1AE"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Informar al ordenador del gasto de TRANSMILENIO S.A. del presente contrato las demoras o presuntos incumplimientos de las obligaciones del CONTRATISTA.</w:t>
      </w:r>
    </w:p>
    <w:p w14:paraId="1B2CF5DA"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Recibir las solicitudes, informes y comunicaciones del CONTRATISTA y hacer las observaciones que estime convenientes.</w:t>
      </w:r>
    </w:p>
    <w:p w14:paraId="26E0669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Solicitar la suscripción de suspensiones, adiciones, prórrogas o modificaciones, con la respectiva justificación, detallada y sustentada.</w:t>
      </w:r>
    </w:p>
    <w:p w14:paraId="09CB8F4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 xml:space="preserve">Solicitar aclaraciones, adiciones, modificaciones o complementos al contenido de los informes presentados por el CONTRATISTA, o de aquellos que específicamente </w:t>
      </w:r>
      <w:r w:rsidRPr="00BE48DD">
        <w:rPr>
          <w:rFonts w:eastAsia="Calibri" w:cs="Arial"/>
        </w:rPr>
        <w:lastRenderedPageBreak/>
        <w:t>requiera el contratante, siempre y cuando se estime su conveniencia y necesidad, propendiendo por el cumplimiento a cabalidad del objeto contratado.</w:t>
      </w:r>
    </w:p>
    <w:p w14:paraId="6143B4D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Estudiar las situaciones particulares e imprevistas que se presenten en desarrollo del contrato, conceptuar sobre su desarrollo general y los requerimientos para su mejor ejecución, manteniendo siempre el equilibrio contractual.</w:t>
      </w:r>
    </w:p>
    <w:p w14:paraId="7D7E4C9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Controlar el cumplimiento de los Tiempo de Respuesta para Mantenimiento Correctivo pactados en el presente Anexo Técnico.</w:t>
      </w:r>
    </w:p>
    <w:p w14:paraId="714E041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Certificar el cumplimiento de las actividades a cargo del CONTRATISTA. Dicha certificación será requisito previo para cada uno de los pagos que deba realizar TRANSMILENIO S.A.</w:t>
      </w:r>
    </w:p>
    <w:p w14:paraId="58FEE2B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Remitir al archivo, en forma permanente y a medida que avance la ejecución del contrato, toda la información y documentos que surjan en desarrollo de este, para efectos de mantener actualizada la respectiva carpeta contractual.</w:t>
      </w:r>
    </w:p>
    <w:p w14:paraId="454C0E3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el cumplimiento de las obligaciones para con el sistema de seguridad social integral y parafiscal, de conformidad con el artículo 23 de la Ley 1150 de 2007.</w:t>
      </w:r>
    </w:p>
    <w:p w14:paraId="11C9893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 xml:space="preserve">Aprobar la instalación, puesta en servicio y operación de las cámaras y equipos que componen la ampliación del sistema de video vigilancia. </w:t>
      </w:r>
    </w:p>
    <w:p w14:paraId="7BA15F1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Aprobar y recibir a satisfacción todos los servicios y bienes que se prestarán y ejecutarán en el presente contrato.</w:t>
      </w:r>
    </w:p>
    <w:p w14:paraId="78C9CEF7"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Las demás actividades inherentes a la función desempeñada, conforme a la Ley.</w:t>
      </w:r>
    </w:p>
    <w:p w14:paraId="7115E339" w14:textId="77777777" w:rsidR="000F78BA" w:rsidRPr="00BE48DD" w:rsidRDefault="000F78BA" w:rsidP="000F78BA">
      <w:pPr>
        <w:autoSpaceDE w:val="0"/>
        <w:autoSpaceDN w:val="0"/>
        <w:adjustRightInd w:val="0"/>
        <w:spacing w:after="0"/>
        <w:jc w:val="both"/>
        <w:rPr>
          <w:rFonts w:eastAsia="Calibri" w:cs="Arial"/>
        </w:rPr>
      </w:pPr>
    </w:p>
    <w:p w14:paraId="6FBAE78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8" w:name="_Toc164260900"/>
      <w:bookmarkStart w:id="619" w:name="_Toc48653517"/>
      <w:bookmarkStart w:id="620" w:name="_Toc48728849"/>
      <w:bookmarkStart w:id="621" w:name="_Toc57366752"/>
      <w:bookmarkStart w:id="622" w:name="_Toc103159409"/>
      <w:bookmarkStart w:id="623" w:name="_Toc164260908"/>
      <w:bookmarkStart w:id="624" w:name="_Toc156908118"/>
      <w:bookmarkStart w:id="625" w:name="_Toc133655683"/>
      <w:bookmarkStart w:id="626" w:name="_Toc72136131"/>
      <w:bookmarkStart w:id="627" w:name="_Toc101857019"/>
      <w:bookmarkStart w:id="628" w:name="_Toc124648839"/>
      <w:bookmarkStart w:id="629" w:name="_Toc125780179"/>
      <w:bookmarkEnd w:id="618"/>
      <w:r w:rsidRPr="00BE48DD">
        <w:rPr>
          <w:rFonts w:eastAsia="Calibri" w:cs="Arial"/>
          <w:b/>
        </w:rPr>
        <w:t>OBLIGACIONES DE LAS PARTES</w:t>
      </w:r>
      <w:bookmarkEnd w:id="619"/>
      <w:bookmarkEnd w:id="620"/>
      <w:bookmarkEnd w:id="621"/>
    </w:p>
    <w:p w14:paraId="705146E9" w14:textId="77777777" w:rsidR="000F78BA" w:rsidRPr="00BE48DD" w:rsidRDefault="000F78BA" w:rsidP="000F78BA">
      <w:pPr>
        <w:spacing w:after="0"/>
        <w:jc w:val="both"/>
        <w:rPr>
          <w:rFonts w:eastAsia="Calibri" w:cs="Arial"/>
        </w:rPr>
      </w:pPr>
    </w:p>
    <w:p w14:paraId="791A583F" w14:textId="77777777" w:rsidR="000F78BA" w:rsidRPr="00BE48DD" w:rsidRDefault="000F78BA" w:rsidP="000F78BA">
      <w:pPr>
        <w:spacing w:after="0"/>
        <w:ind w:left="-164"/>
        <w:jc w:val="both"/>
        <w:rPr>
          <w:rFonts w:eastAsia="Calibri" w:cs="Arial"/>
          <w:b/>
          <w:bCs/>
        </w:rPr>
      </w:pPr>
    </w:p>
    <w:p w14:paraId="02B84F9E" w14:textId="56CCEA19" w:rsidR="000F78BA" w:rsidRPr="00BE48DD" w:rsidRDefault="000F78BA" w:rsidP="002701E7">
      <w:pPr>
        <w:pStyle w:val="Prrafodelista"/>
        <w:numPr>
          <w:ilvl w:val="1"/>
          <w:numId w:val="78"/>
        </w:numPr>
        <w:spacing w:after="0"/>
        <w:jc w:val="both"/>
        <w:rPr>
          <w:rFonts w:eastAsia="Calibri" w:cs="Arial"/>
          <w:b/>
          <w:bCs/>
        </w:rPr>
      </w:pPr>
      <w:bookmarkStart w:id="630" w:name="_Toc48653518"/>
      <w:bookmarkStart w:id="631" w:name="_Toc48728850"/>
      <w:bookmarkStart w:id="632" w:name="_Toc57366753"/>
      <w:r w:rsidRPr="00BE48DD">
        <w:rPr>
          <w:rFonts w:eastAsia="Calibri" w:cs="Arial"/>
          <w:b/>
          <w:bCs/>
        </w:rPr>
        <w:t xml:space="preserve">OBLIGACIONES GENERALES DEL CONTRATISTA </w:t>
      </w:r>
      <w:bookmarkEnd w:id="630"/>
      <w:bookmarkEnd w:id="631"/>
      <w:bookmarkEnd w:id="632"/>
      <w:r w:rsidRPr="00BE48DD">
        <w:rPr>
          <w:rFonts w:eastAsia="Calibri" w:cs="Arial"/>
          <w:b/>
          <w:bCs/>
        </w:rPr>
        <w:br/>
      </w:r>
    </w:p>
    <w:p w14:paraId="73D31512"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cumplir idónea y oportunamente el servicio   contratado con </w:t>
      </w:r>
      <w:r w:rsidRPr="00BE48DD">
        <w:rPr>
          <w:rFonts w:eastAsia="Calibri" w:cs="Arial"/>
        </w:rPr>
        <w:t xml:space="preserve">TRANSMILENIO S.A. </w:t>
      </w:r>
      <w:r w:rsidRPr="00BE48DD">
        <w:rPr>
          <w:rFonts w:eastAsia="Calibri" w:cs="Arial"/>
          <w:lang w:eastAsia="es-CO"/>
        </w:rPr>
        <w:t>con autonomía técnica y administrativa.</w:t>
      </w:r>
    </w:p>
    <w:p w14:paraId="03DC47F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cumplir los requerimientos y necesidades de TRANSMILENIO S.A.</w:t>
      </w:r>
    </w:p>
    <w:p w14:paraId="34C23D1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especificaciones técnicas contenidas en el anexo técnico.</w:t>
      </w:r>
    </w:p>
    <w:p w14:paraId="1AADFA6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en los casos que así lo amerite, a impartir formación a los funcionarios y contratistas de TRANSMILENIO S.A. que utilizarán el servicio, sobre las características de los equipos, funcionamiento, solución de problemas frecuentes, ahorro en el consumo y demás que sean requeridos para la adecuada utilización del servicio.</w:t>
      </w:r>
    </w:p>
    <w:p w14:paraId="1F6B84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reportar cualquier anomalía o novedad de manera inmediata, al supervisor del contrato.</w:t>
      </w:r>
    </w:p>
    <w:p w14:paraId="7AD28855"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cumplir sus obligaciones como empleador conforme con la legislación laboral aplicable en la inscripción y pago de los aportes </w:t>
      </w:r>
      <w:r w:rsidRPr="00BE48DD">
        <w:rPr>
          <w:rFonts w:eastAsia="Calibri" w:cs="Arial"/>
          <w:lang w:eastAsia="es-CO"/>
        </w:rPr>
        <w:lastRenderedPageBreak/>
        <w:t>en los montos señalados por la ley al Sistema General de Seguridad Social en Salud, Pensiones, Riesgos Profesionales, Caja de Compensación Familiar, SENA, ICBF, etc., del personal a su cargo, de conformidad con lo establecido en las leyes 100 de 1993, 789 de 2002 y las demás normas que las modifiquen y reglamenten.</w:t>
      </w:r>
    </w:p>
    <w:p w14:paraId="79C5193D"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órdenes que durante el desarrollo del contrato le imparta TRANSMILENIO S.A. por conducto del supervisor que este designe.</w:t>
      </w:r>
    </w:p>
    <w:p w14:paraId="19663CD0"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coordinar de manera previa el acceso del personal, los equipos e insumos destinados para la ejecución del contrato.</w:t>
      </w:r>
    </w:p>
    <w:p w14:paraId="0237B09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responder oportunamente por los daños que se causen a los bienes o instalaciones de TRANSMILENIO S.A. o de terceros, como consecuencia de la ejecución del contrato que se genere por sus trabajadores o subcontratistas.</w:t>
      </w:r>
    </w:p>
    <w:p w14:paraId="2D7E26B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prestar el servicio estipulado dentro del objeto del contrato, en los sitios que determine TRANSMILENIO S.A. con los recursos humanos, técnicos, logísticos, y los demás medios que requiera.</w:t>
      </w:r>
    </w:p>
    <w:p w14:paraId="5BA0D5A3"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instalar equipos, materiales, consumibles y accesorios nuevos y originales.</w:t>
      </w:r>
    </w:p>
    <w:p w14:paraId="4430A8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contra todo reclamo, demanda, acción legal, y costos que puedan causarse o surgir por daños o lesiones a usuarios, personal de la Entidad, del Contratista y a personas o propiedades de terceros ocasionados por éste durante la ejecución del objeto del contrato. </w:t>
      </w:r>
    </w:p>
    <w:p w14:paraId="19C8B178"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en caso de que se instaure demanda o acción legal alguna, o se formule reclamo contra TRANSMILENIO S.A., por asuntos que según el contrato sean directa o indirectamente de responsabilidad DEL CONTRATISTA, esta se le comunicará dentro de los cinco (5) días hábiles siguientes, para que por su cuenta adopte oportunamente las medidas pertinentes previstas por la ley para mantenerla indemne, y se adelanten las negociaciones para llegar a un arreglo del conflicto. </w:t>
      </w:r>
    </w:p>
    <w:p w14:paraId="434CF8C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guardar estricta reserva y CONFIDENCIALIDAD de toda la información relacionada con la empresa TRANSMILENIO S.A., o sus contratistas, de la cual tenga conocimiento por razón de las actividades que desarrolla. En consecuencia, EL </w:t>
      </w:r>
      <w:r w:rsidRPr="00BE48DD">
        <w:rPr>
          <w:rFonts w:eastAsia="Calibri" w:cs="Arial"/>
        </w:rPr>
        <w:t xml:space="preserve">CONTRATISTA </w:t>
      </w:r>
      <w:r w:rsidRPr="00BE48DD">
        <w:rPr>
          <w:rFonts w:eastAsia="Calibri" w:cs="Arial"/>
          <w:lang w:eastAsia="es-CO"/>
        </w:rPr>
        <w:t xml:space="preserve">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w:t>
      </w:r>
      <w:r w:rsidRPr="00BE48DD">
        <w:rPr>
          <w:rFonts w:eastAsia="Calibri" w:cs="Arial"/>
          <w:lang w:eastAsia="es-CO"/>
        </w:rPr>
        <w:lastRenderedPageBreak/>
        <w:t xml:space="preserve">contrato, EL </w:t>
      </w:r>
      <w:r w:rsidRPr="00BE48DD">
        <w:rPr>
          <w:rFonts w:eastAsia="Calibri" w:cs="Arial"/>
        </w:rPr>
        <w:t xml:space="preserve">CONTRATISTA </w:t>
      </w:r>
      <w:r w:rsidRPr="00BE48DD">
        <w:rPr>
          <w:rFonts w:eastAsia="Calibri" w:cs="Arial"/>
          <w:lang w:eastAsia="es-CO"/>
        </w:rPr>
        <w:t>devolverá toda la información de propiedad de la empresa TRANSMILENIO S.A. que le haya sido encomendada por razón de las actividades desarrolladas, junto con todas las copias del material.</w:t>
      </w:r>
    </w:p>
    <w:p w14:paraId="7AF095E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Las demás obligaciones que se deriven del presente DOCUMENTO, la propuesta del presentada por el </w:t>
      </w:r>
      <w:r w:rsidRPr="00BE48DD">
        <w:rPr>
          <w:rFonts w:eastAsia="Calibri" w:cs="Arial"/>
        </w:rPr>
        <w:t xml:space="preserve">CONTRATISTA </w:t>
      </w:r>
      <w:r w:rsidRPr="00BE48DD">
        <w:rPr>
          <w:rFonts w:eastAsia="Calibri" w:cs="Arial"/>
          <w:lang w:eastAsia="es-CO"/>
        </w:rPr>
        <w:t>en la fase precontractual y la naturaleza del contrato.</w:t>
      </w:r>
    </w:p>
    <w:p w14:paraId="7AB38DD0" w14:textId="77777777" w:rsidR="000F78BA" w:rsidRPr="00BE48DD" w:rsidRDefault="000F78BA" w:rsidP="000F78BA">
      <w:pPr>
        <w:spacing w:after="0"/>
        <w:jc w:val="both"/>
        <w:rPr>
          <w:rFonts w:eastAsia="Calibri" w:cs="Arial"/>
          <w:lang w:eastAsia="es-CO"/>
        </w:rPr>
      </w:pPr>
    </w:p>
    <w:p w14:paraId="55546F1B" w14:textId="13DE73C0" w:rsidR="000F78BA" w:rsidRPr="00BE48DD" w:rsidRDefault="000F78BA" w:rsidP="002701E7">
      <w:pPr>
        <w:pStyle w:val="Prrafodelista"/>
        <w:numPr>
          <w:ilvl w:val="1"/>
          <w:numId w:val="78"/>
        </w:numPr>
        <w:spacing w:after="0"/>
        <w:jc w:val="both"/>
        <w:rPr>
          <w:rFonts w:eastAsia="Calibri" w:cs="Arial"/>
          <w:b/>
          <w:bCs/>
        </w:rPr>
      </w:pPr>
      <w:bookmarkStart w:id="633" w:name="_Toc48653519"/>
      <w:bookmarkStart w:id="634" w:name="_Toc48728851"/>
      <w:bookmarkStart w:id="635" w:name="_Toc57366754"/>
      <w:r w:rsidRPr="00BE48DD">
        <w:rPr>
          <w:rFonts w:eastAsia="Calibri" w:cs="Arial"/>
          <w:b/>
          <w:bCs/>
        </w:rPr>
        <w:t xml:space="preserve">OBLIGACIONES ESPECÍFICAS DEL CONTRATISTA </w:t>
      </w:r>
      <w:bookmarkEnd w:id="633"/>
      <w:bookmarkEnd w:id="634"/>
      <w:bookmarkEnd w:id="635"/>
    </w:p>
    <w:p w14:paraId="2337331B" w14:textId="77777777" w:rsidR="000F78BA" w:rsidRPr="00BE48DD" w:rsidRDefault="000F78BA" w:rsidP="000F78BA">
      <w:pPr>
        <w:spacing w:after="0"/>
        <w:ind w:left="720"/>
        <w:contextualSpacing/>
        <w:rPr>
          <w:rFonts w:eastAsia="Calibri" w:cs="Arial"/>
          <w:b/>
          <w:bCs/>
        </w:rPr>
      </w:pPr>
    </w:p>
    <w:p w14:paraId="17B0538D" w14:textId="77777777" w:rsidR="000F78BA" w:rsidRPr="00BE48DD" w:rsidRDefault="000F78BA" w:rsidP="002701E7">
      <w:pPr>
        <w:numPr>
          <w:ilvl w:val="0"/>
          <w:numId w:val="41"/>
        </w:numPr>
        <w:spacing w:after="200" w:line="276" w:lineRule="auto"/>
        <w:contextualSpacing/>
        <w:jc w:val="both"/>
        <w:rPr>
          <w:rFonts w:eastAsia="Calibri" w:cs="Arial"/>
          <w:b/>
          <w:bCs/>
        </w:rPr>
      </w:pPr>
      <w:bookmarkStart w:id="636" w:name="_Toc48917145"/>
      <w:r w:rsidRPr="00BE48DD">
        <w:rPr>
          <w:rFonts w:eastAsia="Calibri" w:cs="Arial"/>
        </w:rPr>
        <w:t xml:space="preserve">El CONTRATISTA deberá instalar las cámaras de seguridad y/o perimetral y/o torniquete para poner en servicio dichas cámaras que harán parte del sistema de video vigilancia de TRANSMILENIO S.A. en las estaciones del Componente Troncal del Sistema con el correcto funcionamiento del software ISS </w:t>
      </w:r>
      <w:proofErr w:type="spellStart"/>
      <w:r w:rsidRPr="00BE48DD">
        <w:rPr>
          <w:rFonts w:eastAsia="Calibri" w:cs="Arial"/>
        </w:rPr>
        <w:t>securos</w:t>
      </w:r>
      <w:bookmarkEnd w:id="636"/>
      <w:proofErr w:type="spellEnd"/>
      <w:r w:rsidRPr="00BE48DD">
        <w:rPr>
          <w:rFonts w:eastAsia="Calibri" w:cs="Arial"/>
        </w:rPr>
        <w:t>.</w:t>
      </w:r>
    </w:p>
    <w:p w14:paraId="6281F94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prestar el servicio de soporte y mantenimiento del sistema de video vigilancia de TRANSMILENIO S.A. bajo las condiciones y características establecidas en el anexo técnico. </w:t>
      </w:r>
    </w:p>
    <w:p w14:paraId="2F45D7D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utilizar la infraestructura de conectividad y de almacenamiento y procesamiento en la nube </w:t>
      </w:r>
      <w:r w:rsidRPr="00BE48DD">
        <w:rPr>
          <w:rFonts w:eastAsia="Calibri" w:cs="Arial"/>
        </w:rPr>
        <w:t>perteneciente a TRANSMILENIO S.A.  y deberá reportar cada requerimiento técnico que se solicite en esta infraestructura.</w:t>
      </w:r>
    </w:p>
    <w:p w14:paraId="257616EB"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deberá cumplir con todas las recomendaciones técnicas de instalación que disponga TRANSMILENIO S.A.</w:t>
      </w:r>
    </w:p>
    <w:p w14:paraId="3E59F79C"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w:t>
      </w:r>
      <w:r w:rsidRPr="00BE48DD">
        <w:rPr>
          <w:rFonts w:eastAsia="Calibri" w:cs="Arial"/>
        </w:rPr>
        <w:t xml:space="preserve"> a tener personal disponible donde TRANSMILENIO S.A. pueda solicitar soporte técnico ante cualquier inconveniente que se presente con el servicio contratado durante las 24 horas, los 7 días de la semana y por los 12 meses a contratar, el CONTRATISTA debe indicar a TRANSMILENIO S.A. su localización personal, turnos y números de contacto y mecanismos de operación.</w:t>
      </w:r>
    </w:p>
    <w:p w14:paraId="1C7CE50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los reglamentos, protocolos y/o manuales operativos vigentes en TRANSMILENIO S.A.</w:t>
      </w:r>
    </w:p>
    <w:p w14:paraId="7E6B10B6"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el protocolo de HABEAS DATA vigente en TRANSMILENIO S.A.</w:t>
      </w:r>
    </w:p>
    <w:p w14:paraId="6C6D07C8"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realizar la instalación, puesta en servicio y operación de las cámaras y equipos del sistema de video vigilancia en los lugares que indique TRANSMILENIO S.A. y sin que ello implique ningún costo adicional para TRANSMILENIO S.A., por lo cual, todos los costos asociados a la ejecución de esta obligación estarán a cargo del contratista, dado que TRANSMILENIO S.A., no reconocerá un recurso adicional al adjudicado para la ejecución del presente contrato. </w:t>
      </w:r>
    </w:p>
    <w:p w14:paraId="2DD072A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transportar los equipos y cámaras que componen el Sistema de Video Vigilancia que se adquirirá con el presente contrato, costo que </w:t>
      </w:r>
      <w:r w:rsidRPr="00BE48DD">
        <w:rPr>
          <w:rFonts w:eastAsia="Calibri" w:cs="Arial"/>
        </w:rPr>
        <w:lastRenderedPageBreak/>
        <w:t>deberá considerar en la propuesta, puesto que no se reconocerá ningún costo adicional por este concepto.</w:t>
      </w:r>
    </w:p>
    <w:p w14:paraId="30CA3E6A"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contestar en un plazo máximo de cinco (5) días hábiles por escrito, los requerimientos que se hagan por parte de los supervisores del contrato, por el funcionario y/o empresa </w:t>
      </w:r>
      <w:r w:rsidRPr="00BE48DD">
        <w:rPr>
          <w:rFonts w:eastAsia="Calibri" w:cs="Arial"/>
        </w:rPr>
        <w:t xml:space="preserve">CONTRATISTA </w:t>
      </w:r>
      <w:r w:rsidRPr="00BE48DD">
        <w:rPr>
          <w:rFonts w:eastAsia="Calibri" w:cs="Arial"/>
          <w:lang w:eastAsia="es-CO"/>
        </w:rPr>
        <w:t xml:space="preserve">designados por TRANSMILENIO S.A. que ejerzan funciones de seguimiento y control a la correcta ejecución del contrato. </w:t>
      </w:r>
    </w:p>
    <w:p w14:paraId="59C93DA0"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contestar dentro del plazo establecido por TRANSMILENIO S.A. en la solicitud de requerimientos realizados por el Concejo de Bogotá, el Congreso de la República y Organismos de Control.</w:t>
      </w:r>
    </w:p>
    <w:p w14:paraId="184E0A27"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rPr>
        <w:t>Entregar la garantía de fabricante de los bienes contra defectos de fabricación por el término de Cinco (5) años, de la plataforma de integración certificada por la fábrica y del sistema de Circuito Cerrado de Televisión (cámaras) certificado por la fábrica.</w:t>
      </w:r>
    </w:p>
    <w:p w14:paraId="04E84AA5"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Cuando la Entidad requiera, cámaras, elementos, equipos o servicios no incluidos en la oferta y relacionados con el objeto y el alcance del contrato, el supervisor solicitará o autorizará la adquisición de los mismos, siempre y cuando exista recurso disponible para ello, en cuyo caso para determinar el valor de los bienes o servicios no incluidos en la oferta, se obtendrá por un estudio de mercado realizado por el equipo de supervisión de TRANSMILENIO S.A. y que mínimo estará compuesto por tres cotizaciones, cuyo promedio definirá el valor final de los mismos y será el valor que TRANSMILENIO S.A. reconocerá como precio final y que el </w:t>
      </w:r>
      <w:r w:rsidRPr="00BE48DD">
        <w:rPr>
          <w:rFonts w:eastAsia="Calibri" w:cs="Arial"/>
        </w:rPr>
        <w:t xml:space="preserve">CONTRATISTA </w:t>
      </w:r>
      <w:r w:rsidRPr="00BE48DD">
        <w:rPr>
          <w:rFonts w:eastAsia="Calibri" w:cs="Arial"/>
          <w:lang w:eastAsia="es-CO"/>
        </w:rPr>
        <w:t>deberá aceptar.</w:t>
      </w:r>
    </w:p>
    <w:p w14:paraId="5E84529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durante la ejecución del contrato está obligado a mantener los precios establecidos en la oferta económica presentada en el proceso precontractual y que fue considerada para la adjudicación del contrato.</w:t>
      </w:r>
    </w:p>
    <w:p w14:paraId="1560481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 xml:space="preserve">guardar CONFIDENCIALIDAD de toda la información que le sea entregada y que se encuentre bajo su custodia o que por cualquier circunstancia deba conocer o manipular y responderá civil, penal y disciplinariamente por los perjuicios de su divulgación y/o utilización indebida. </w:t>
      </w:r>
    </w:p>
    <w:p w14:paraId="29BB464C" w14:textId="77777777" w:rsidR="000F78BA" w:rsidRPr="00BE48DD" w:rsidRDefault="000F78BA" w:rsidP="000F78BA">
      <w:pPr>
        <w:spacing w:after="0"/>
        <w:ind w:left="426"/>
        <w:contextualSpacing/>
        <w:jc w:val="both"/>
        <w:rPr>
          <w:rFonts w:eastAsia="Calibri" w:cs="Arial"/>
          <w:lang w:eastAsia="es-CO"/>
        </w:rPr>
      </w:pPr>
    </w:p>
    <w:p w14:paraId="10848936" w14:textId="77777777" w:rsidR="000F78BA" w:rsidRPr="00BE48DD" w:rsidRDefault="000F78BA" w:rsidP="002701E7">
      <w:pPr>
        <w:numPr>
          <w:ilvl w:val="1"/>
          <w:numId w:val="78"/>
        </w:numPr>
        <w:spacing w:after="0" w:line="276" w:lineRule="auto"/>
        <w:contextualSpacing/>
        <w:rPr>
          <w:rFonts w:eastAsia="Calibri" w:cs="Arial"/>
          <w:b/>
          <w:bCs/>
        </w:rPr>
      </w:pPr>
      <w:bookmarkStart w:id="637" w:name="_Toc48728854"/>
      <w:bookmarkStart w:id="638" w:name="_Toc48653522"/>
      <w:bookmarkStart w:id="639" w:name="_Toc48728855"/>
      <w:bookmarkStart w:id="640" w:name="_Toc57366755"/>
      <w:bookmarkEnd w:id="637"/>
      <w:r w:rsidRPr="00BE48DD">
        <w:rPr>
          <w:rFonts w:eastAsia="Calibri" w:cs="Arial"/>
          <w:b/>
          <w:bCs/>
        </w:rPr>
        <w:t>OBLIGACIONES DE TRANSMILENIO S.A.</w:t>
      </w:r>
      <w:bookmarkEnd w:id="638"/>
      <w:bookmarkEnd w:id="639"/>
      <w:bookmarkEnd w:id="640"/>
      <w:r w:rsidRPr="00BE48DD">
        <w:rPr>
          <w:rFonts w:eastAsia="Calibri" w:cs="Arial"/>
          <w:b/>
          <w:bCs/>
        </w:rPr>
        <w:br/>
      </w:r>
    </w:p>
    <w:p w14:paraId="4790878D"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 xml:space="preserve">Verificar que el CONTRATISTA cumpla con el objeto del contrato, su alcance y las obligaciones contraídas. </w:t>
      </w:r>
    </w:p>
    <w:p w14:paraId="0EAD0923"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un seguimiento permanente a la ejecución del contrato.</w:t>
      </w:r>
    </w:p>
    <w:p w14:paraId="1F44402F"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Exigir el cumplimiento del cronograma y plazos estipulados en el contrato y en la propuesta presentada por el CONTRATISTA si a ello hubiere lugar.</w:t>
      </w:r>
    </w:p>
    <w:p w14:paraId="185F14F5"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Requerir al CONTRATISTA sobre el cumplimiento y las obligaciones en los términos estipulados en el presente anexo técnico.</w:t>
      </w:r>
    </w:p>
    <w:p w14:paraId="12B3B23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lastRenderedPageBreak/>
        <w:t>Verificar que el CONTRATISTA cumpla con lo indicado en su propuesta y en el contrato.</w:t>
      </w:r>
    </w:p>
    <w:p w14:paraId="12C92FE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Verificar que el CONTRATISTA cumpla con el pago de los aportes al Sistema General de Seguridad Social en Salud, Pensiones y Riesgos Profesionales teniendo en cuenta los rangos establecidos por la Ley, para lo cual en los informes mensuales que presente EL CONTRATISTA, deberá avalar y verificar dichos pagos.</w:t>
      </w:r>
      <w:r w:rsidRPr="00BE48DD">
        <w:rPr>
          <w:rFonts w:eastAsia="Calibri" w:cs="Arial"/>
        </w:rPr>
        <w:tab/>
      </w:r>
      <w:r w:rsidRPr="00BE48DD">
        <w:rPr>
          <w:rFonts w:eastAsia="Calibri" w:cs="Arial"/>
          <w:lang w:eastAsia="es-CO"/>
        </w:rPr>
        <w:t>·</w:t>
      </w:r>
    </w:p>
    <w:p w14:paraId="4B3F08F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la Supervisión del contrato.</w:t>
      </w:r>
    </w:p>
    <w:p w14:paraId="4C48662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seguimiento a la ejecución del contrato y convocar a reuniones técnicas con la participación del CONTRATISTA.</w:t>
      </w:r>
    </w:p>
    <w:p w14:paraId="10834E92"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Pagar oportunamente los recursos establecidos como pago por concepto de la ejecución del objeto de contrato y las obligaciones que de él emanan.</w:t>
      </w:r>
    </w:p>
    <w:p w14:paraId="1869E233" w14:textId="77777777" w:rsidR="000F78BA" w:rsidRPr="00BE48DD" w:rsidRDefault="000F78BA" w:rsidP="000F78BA">
      <w:pPr>
        <w:spacing w:after="0"/>
        <w:jc w:val="both"/>
        <w:rPr>
          <w:rFonts w:eastAsia="Calibri" w:cs="Arial"/>
          <w:lang w:eastAsia="es-CO"/>
        </w:rPr>
      </w:pPr>
    </w:p>
    <w:p w14:paraId="311789FB"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1" w:name="_Toc57366756"/>
      <w:r w:rsidRPr="00BE48DD">
        <w:rPr>
          <w:rFonts w:eastAsia="Calibri" w:cs="Arial"/>
          <w:b/>
          <w:bCs/>
        </w:rPr>
        <w:t xml:space="preserve"> </w:t>
      </w:r>
      <w:r w:rsidRPr="00BE48DD">
        <w:rPr>
          <w:rFonts w:eastAsia="Calibri" w:cs="Arial"/>
          <w:b/>
        </w:rPr>
        <w:t>SEGURIDAD INDUSTRIAL</w:t>
      </w:r>
      <w:bookmarkEnd w:id="641"/>
    </w:p>
    <w:p w14:paraId="6F1538A6" w14:textId="77777777" w:rsidR="000F78BA" w:rsidRPr="00BE48DD" w:rsidRDefault="000F78BA" w:rsidP="000F78BA">
      <w:pPr>
        <w:spacing w:after="0"/>
        <w:ind w:left="284"/>
        <w:contextualSpacing/>
        <w:rPr>
          <w:rFonts w:eastAsia="Calibri" w:cs="Arial"/>
          <w:b/>
          <w:bCs/>
        </w:rPr>
      </w:pPr>
    </w:p>
    <w:p w14:paraId="1C2B29AC" w14:textId="77777777" w:rsidR="000F78BA" w:rsidRPr="00BE48DD" w:rsidRDefault="000F78BA" w:rsidP="002701E7">
      <w:pPr>
        <w:numPr>
          <w:ilvl w:val="0"/>
          <w:numId w:val="42"/>
        </w:numPr>
        <w:spacing w:after="200" w:line="276" w:lineRule="auto"/>
        <w:contextualSpacing/>
        <w:jc w:val="both"/>
        <w:rPr>
          <w:rFonts w:eastAsia="Calibri" w:cs="Arial"/>
        </w:rPr>
      </w:pPr>
      <w:bookmarkStart w:id="642" w:name="_Toc48917148"/>
      <w:r w:rsidRPr="00BE48DD">
        <w:rPr>
          <w:rFonts w:eastAsia="Calibri" w:cs="Arial"/>
        </w:rPr>
        <w:t>Dar cumplimiento a las obligaciones relativas a los aportes al Sistema General de Seguridad Social Integral, sistemas de salud, pensión, ARL, así como los propios del Sena, ICBF y Cajas de Compensación Familiar, y presentar los documentos respectivos que así lo acrediten, conforme lo establecido por el artículo 50 de la Ley 789 de 2002, la Ley 828 de 2003, la Ley 1122 de 2007, la Ley 1562 de 2012, el Decreto 1703 de 2002, el Decreto 510 del 5 de marzo de 2003, el artículo 23 de la Ley 1150 de 2007, la Ley 1562 de 2012 y demás normas que las adicionen, complementen o modifiquen.</w:t>
      </w:r>
      <w:bookmarkEnd w:id="642"/>
      <w:r w:rsidRPr="00BE48DD">
        <w:rPr>
          <w:rFonts w:eastAsia="Calibri" w:cs="Arial"/>
        </w:rPr>
        <w:t xml:space="preserve"> </w:t>
      </w:r>
      <w:bookmarkStart w:id="643" w:name="_Toc48917149"/>
    </w:p>
    <w:p w14:paraId="3EEA7E9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los colaboradores vinculados para la ejecución del contrato cuentan con los Elementos de Protección Personal requerido para la realización de sus actividades. En caso de deterioro, daño o pérdida deberá contemplarse los protocolos correspondientes para la reposición, sin afectar la ejecución del contrato o convenio.</w:t>
      </w:r>
      <w:bookmarkEnd w:id="643"/>
      <w:r w:rsidRPr="00BE48DD">
        <w:rPr>
          <w:rFonts w:eastAsia="Calibri" w:cs="Arial"/>
        </w:rPr>
        <w:t xml:space="preserve"> </w:t>
      </w:r>
      <w:bookmarkStart w:id="644" w:name="_Toc48917150"/>
    </w:p>
    <w:p w14:paraId="4506DE77"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Cumplir con los requisitos de seguridad y salud en el trabajo exigidos por las normas vigentes, en especial el Plan Estratégico de Seguridad Vial – PESV.</w:t>
      </w:r>
      <w:bookmarkStart w:id="645" w:name="_Toc48917151"/>
      <w:bookmarkEnd w:id="644"/>
    </w:p>
    <w:p w14:paraId="339147E2"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todo el personal vinculado para la prestación del servicio no consuma bebidas alcohólicas, sustancias psicoactivas o se encuentren bajo efectos de medicamentos que disminuyan su atención y estado de alerta (antes ni durante la prestación del servicio).</w:t>
      </w:r>
      <w:bookmarkEnd w:id="645"/>
      <w:r w:rsidRPr="00BE48DD">
        <w:rPr>
          <w:rFonts w:eastAsia="Calibri" w:cs="Arial"/>
        </w:rPr>
        <w:t xml:space="preserve"> </w:t>
      </w:r>
      <w:bookmarkStart w:id="646" w:name="_Toc48917152"/>
    </w:p>
    <w:p w14:paraId="677F7BF8"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 xml:space="preserve">Garantizar jornadas de trabajo al personal observando estrictamente el cumplimiento de las normas laborales o del régimen de trabajo asociado, sin exceder la intensidad horaria de jornada de ley y demás normas laborales del personal o la señalada en tal régimen asociativo. Por lo tanto, garantizar lo concerniente al cumplimiento del máximo de horarios u horas extras diurnas o nocturnas diarias que se encuentran regulados en el régimen de trabajo asociado o </w:t>
      </w:r>
      <w:r w:rsidRPr="00BE48DD">
        <w:rPr>
          <w:rFonts w:eastAsia="Calibri" w:cs="Arial"/>
        </w:rPr>
        <w:lastRenderedPageBreak/>
        <w:t>se pueden laborar y en todo caso cancelar a favor de los trabajadores los recargos por trabajo suplementario a los que haya lugar o las compensaciones ordinarias o extraordinarias que generen la ejecución de su actividad material.</w:t>
      </w:r>
      <w:bookmarkStart w:id="647" w:name="_Toc48917153"/>
      <w:bookmarkEnd w:id="646"/>
    </w:p>
    <w:p w14:paraId="20C3D541"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Informar a TRANSMILENIO S.A. los accidentes de trabajo y enfermedad laboral del personal a cargo del contratista, reportados a la ARL y EPS, durante el plazo de ejecución del contrato.</w:t>
      </w:r>
      <w:bookmarkEnd w:id="647"/>
    </w:p>
    <w:p w14:paraId="13D8D14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El CONTRATISTA está obligado a brindar bajo su costo y responsabilidad los elementos de protección y bioseguridad contra el COVID-19, del personal que tiene dispuesto para la ejecución del presente contrato.</w:t>
      </w:r>
    </w:p>
    <w:p w14:paraId="7FE0EF72"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8" w:name="_Toc57366757"/>
      <w:r w:rsidRPr="00BE48DD">
        <w:rPr>
          <w:rFonts w:eastAsia="Calibri" w:cs="Arial"/>
          <w:b/>
          <w:bCs/>
        </w:rPr>
        <w:t xml:space="preserve"> </w:t>
      </w:r>
      <w:r w:rsidRPr="00BE48DD">
        <w:rPr>
          <w:rFonts w:eastAsia="Calibri" w:cs="Arial"/>
          <w:b/>
        </w:rPr>
        <w:t>INFORMES Y COMITÉS DE SEGUIMIENTO TÉCNICO</w:t>
      </w:r>
      <w:bookmarkEnd w:id="648"/>
    </w:p>
    <w:p w14:paraId="734EEF22" w14:textId="77777777" w:rsidR="000F78BA" w:rsidRPr="00BE48DD" w:rsidRDefault="000F78BA" w:rsidP="000F78BA">
      <w:pPr>
        <w:spacing w:after="0"/>
        <w:ind w:left="284"/>
        <w:contextualSpacing/>
        <w:jc w:val="both"/>
        <w:rPr>
          <w:rFonts w:eastAsia="Calibri" w:cs="Arial"/>
          <w:b/>
          <w:bCs/>
        </w:rPr>
      </w:pPr>
    </w:p>
    <w:p w14:paraId="3638DBF8" w14:textId="77777777" w:rsidR="000F78BA" w:rsidRPr="00BE48DD" w:rsidRDefault="000F78BA" w:rsidP="000F78BA">
      <w:pPr>
        <w:spacing w:after="200"/>
        <w:ind w:left="720"/>
        <w:contextualSpacing/>
        <w:jc w:val="both"/>
        <w:rPr>
          <w:rFonts w:eastAsia="Calibri" w:cs="Arial"/>
        </w:rPr>
      </w:pPr>
      <w:bookmarkStart w:id="649" w:name="_Toc48917158"/>
    </w:p>
    <w:p w14:paraId="3E5B933C" w14:textId="77777777" w:rsidR="000F78BA" w:rsidRPr="00BE48DD" w:rsidRDefault="000F78BA" w:rsidP="002701E7">
      <w:pPr>
        <w:numPr>
          <w:ilvl w:val="0"/>
          <w:numId w:val="43"/>
        </w:numPr>
        <w:spacing w:after="200" w:line="276" w:lineRule="auto"/>
        <w:contextualSpacing/>
        <w:jc w:val="both"/>
        <w:rPr>
          <w:rFonts w:eastAsia="Calibri" w:cs="Arial"/>
        </w:rPr>
      </w:pPr>
      <w:bookmarkStart w:id="650" w:name="_Toc48917159"/>
      <w:bookmarkEnd w:id="649"/>
      <w:r w:rsidRPr="00BE48DD">
        <w:rPr>
          <w:rFonts w:eastAsia="Calibri" w:cs="Arial"/>
        </w:rPr>
        <w:t>Informes mensuales del mantenimiento y del soporte de atención a eventos y fallas del sistema de video vigilancia.</w:t>
      </w:r>
      <w:bookmarkStart w:id="651" w:name="_Toc48917160"/>
      <w:bookmarkEnd w:id="650"/>
      <w:r w:rsidRPr="00BE48DD">
        <w:rPr>
          <w:rFonts w:eastAsia="Calibri" w:cs="Arial"/>
        </w:rPr>
        <w:t xml:space="preserve"> Debe contener mínimo fecha y hora del suceso, tipo de falla, descripción de la falla, nombre de estación o portal, materiales, fecha y hora de solución y registro fotográfico.</w:t>
      </w:r>
    </w:p>
    <w:p w14:paraId="5A2C2BFA"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Informe Final: El contratista deberá presentar un informe final con la descripción del producto evaluado, un resumen detallado del proceso de instalación y de las sesiones de capacitación y de mantenimiento en caso de haberse presentado, al igual que un capítulo final con las conclusiones y recomendaciones que realiza el proveedor.</w:t>
      </w:r>
      <w:bookmarkStart w:id="652" w:name="_Toc48917161"/>
      <w:bookmarkEnd w:id="651"/>
    </w:p>
    <w:p w14:paraId="6BA00516"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El Contratista deberá estar disponible a reunirse con TRANSMILENIO S.A. en caso de ser necesario, dichas reuniones serán mutuamente consensuadas para fecha y hora.</w:t>
      </w:r>
      <w:bookmarkEnd w:id="622"/>
      <w:bookmarkEnd w:id="623"/>
      <w:bookmarkEnd w:id="624"/>
      <w:bookmarkEnd w:id="625"/>
      <w:bookmarkEnd w:id="626"/>
      <w:bookmarkEnd w:id="627"/>
      <w:bookmarkEnd w:id="628"/>
      <w:bookmarkEnd w:id="629"/>
      <w:bookmarkEnd w:id="652"/>
    </w:p>
    <w:p w14:paraId="74F01314" w14:textId="77777777" w:rsidR="000F78BA" w:rsidRPr="00BE48DD" w:rsidRDefault="000F78BA" w:rsidP="000F78BA">
      <w:pPr>
        <w:spacing w:after="0"/>
        <w:ind w:left="720"/>
        <w:contextualSpacing/>
        <w:jc w:val="both"/>
        <w:rPr>
          <w:rFonts w:eastAsia="Calibri" w:cs="Arial"/>
        </w:rPr>
      </w:pPr>
    </w:p>
    <w:p w14:paraId="3918CA4C" w14:textId="77777777" w:rsidR="000F78BA" w:rsidRPr="00BE48DD" w:rsidRDefault="000F78BA" w:rsidP="002701E7">
      <w:pPr>
        <w:numPr>
          <w:ilvl w:val="0"/>
          <w:numId w:val="78"/>
        </w:numPr>
        <w:spacing w:after="0" w:line="276" w:lineRule="auto"/>
        <w:ind w:left="448" w:hanging="448"/>
        <w:contextualSpacing/>
        <w:jc w:val="both"/>
        <w:rPr>
          <w:rFonts w:eastAsia="Calibri" w:cs="Arial"/>
          <w:b/>
        </w:rPr>
      </w:pPr>
      <w:bookmarkStart w:id="653" w:name="_Toc48653530"/>
      <w:bookmarkStart w:id="654" w:name="_Toc48728863"/>
      <w:bookmarkStart w:id="655" w:name="_Toc57366758"/>
      <w:r w:rsidRPr="00BE48DD">
        <w:rPr>
          <w:rFonts w:eastAsia="Calibri" w:cs="Arial"/>
          <w:b/>
        </w:rPr>
        <w:t xml:space="preserve"> REUNIONES DE SEGUIMIENTO</w:t>
      </w:r>
      <w:bookmarkEnd w:id="653"/>
      <w:bookmarkEnd w:id="654"/>
      <w:bookmarkEnd w:id="655"/>
    </w:p>
    <w:p w14:paraId="07158BF9" w14:textId="77777777" w:rsidR="000F78BA" w:rsidRPr="00BE48DD" w:rsidRDefault="000F78BA" w:rsidP="000F78BA">
      <w:pPr>
        <w:widowControl w:val="0"/>
        <w:autoSpaceDE w:val="0"/>
        <w:autoSpaceDN w:val="0"/>
        <w:spacing w:before="8" w:after="0"/>
        <w:rPr>
          <w:rFonts w:eastAsia="Arial" w:cs="Arial"/>
          <w:b/>
          <w:lang w:val="es-ES" w:eastAsia="es-ES" w:bidi="es-ES"/>
        </w:rPr>
      </w:pPr>
    </w:p>
    <w:p w14:paraId="3FC0810B" w14:textId="60A77212" w:rsidR="000F78BA" w:rsidRPr="00BE48DD" w:rsidRDefault="000F78BA" w:rsidP="000F78BA">
      <w:pPr>
        <w:spacing w:after="0"/>
        <w:ind w:right="-235"/>
        <w:jc w:val="both"/>
        <w:rPr>
          <w:rFonts w:cs="Arial"/>
        </w:rPr>
      </w:pPr>
      <w:r w:rsidRPr="00BE48DD">
        <w:rPr>
          <w:rFonts w:eastAsia="Calibri" w:cs="Arial"/>
        </w:rPr>
        <w:t>TRANSMILENIO S.A. programará las respectivas reuniones a las cuales el Contratista deberá asistir, a través del líder de proyecto con facultades amplias y suficientes para la toma de decisiones (líder del proyecto), con el objeto de efectuar un seguimiento a la ejecución del proyecto. Estas reuniones serán escenarios para socializar la ejecución y desarrollo del proyecto, las instalaciones, socializar las observaciones al informe mensual de avance entregado, atender solicitudes, resolver inconvenientes y realizar las ofertas necesarias para la buena ejecución de este, de acuerdo con lo establecido en el presente documento De estas reuniones, se deberá dejar constancia a través de un acta que debe ser entregada por el contratista.</w:t>
      </w:r>
    </w:p>
    <w:sectPr w:rsidR="000F78BA" w:rsidRPr="00BE48DD" w:rsidSect="006C6F72">
      <w:headerReference w:type="default" r:id="rId48"/>
      <w:footerReference w:type="default" r:id="rId49"/>
      <w:pgSz w:w="12240" w:h="15840"/>
      <w:pgMar w:top="1418" w:right="1418" w:bottom="1701" w:left="198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42280" w14:textId="77777777" w:rsidR="00F2357C" w:rsidRDefault="00F2357C" w:rsidP="003B2A8D">
      <w:pPr>
        <w:spacing w:after="0"/>
      </w:pPr>
      <w:r>
        <w:separator/>
      </w:r>
    </w:p>
    <w:p w14:paraId="35FC4E42" w14:textId="77777777" w:rsidR="00F2357C" w:rsidRDefault="00F2357C"/>
  </w:endnote>
  <w:endnote w:type="continuationSeparator" w:id="0">
    <w:p w14:paraId="2DCA237C" w14:textId="77777777" w:rsidR="00F2357C" w:rsidRDefault="00F2357C" w:rsidP="003B2A8D">
      <w:pPr>
        <w:spacing w:after="0"/>
      </w:pPr>
      <w:r>
        <w:continuationSeparator/>
      </w:r>
    </w:p>
    <w:p w14:paraId="3EC028F5" w14:textId="77777777" w:rsidR="00F2357C" w:rsidRDefault="00F235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ZTR1C.tmp">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HelveticaNeueLTPro-Roman">
    <w:altName w:val="Yu Gothic"/>
    <w:panose1 w:val="020B0604020202020204"/>
    <w:charset w:val="80"/>
    <w:family w:val="swiss"/>
    <w:notTrueType/>
    <w:pitch w:val="default"/>
    <w:sig w:usb0="00000001" w:usb1="08070000" w:usb2="00000010" w:usb3="00000000" w:csb0="00020000"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p w14:paraId="51D2DD92" w14:textId="77777777" w:rsidR="0017240F" w:rsidRDefault="0017240F"/>
  <w:p w14:paraId="312254EB" w14:textId="77777777" w:rsidR="0017240F" w:rsidRDefault="0017240F" w:rsidP="001A7B74"/>
  <w:p w14:paraId="519922E9" w14:textId="77777777" w:rsidR="0017240F" w:rsidRDefault="0017240F" w:rsidP="001A7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8907C" w14:textId="77777777" w:rsidR="00F2357C" w:rsidRDefault="00F2357C" w:rsidP="003B2A8D">
      <w:pPr>
        <w:spacing w:after="0"/>
      </w:pPr>
      <w:r>
        <w:separator/>
      </w:r>
    </w:p>
    <w:p w14:paraId="7D0B98F8" w14:textId="77777777" w:rsidR="00F2357C" w:rsidRDefault="00F2357C"/>
  </w:footnote>
  <w:footnote w:type="continuationSeparator" w:id="0">
    <w:p w14:paraId="132AB76F" w14:textId="77777777" w:rsidR="00F2357C" w:rsidRDefault="00F2357C" w:rsidP="003B2A8D">
      <w:pPr>
        <w:spacing w:after="0"/>
      </w:pPr>
      <w:r>
        <w:continuationSeparator/>
      </w:r>
    </w:p>
    <w:p w14:paraId="68CBC76F" w14:textId="77777777" w:rsidR="00F2357C" w:rsidRDefault="00F2357C"/>
  </w:footnote>
  <w:footnote w:id="1">
    <w:p w14:paraId="0F986388" w14:textId="77777777" w:rsidR="000F78BA" w:rsidRDefault="000F78BA" w:rsidP="000F78BA">
      <w:pPr>
        <w:pStyle w:val="Textonotapie"/>
        <w:jc w:val="both"/>
        <w:rPr>
          <w:rFonts w:ascii="Tahoma" w:hAnsi="Tahoma" w:cs="Tahoma"/>
          <w:sz w:val="16"/>
          <w:szCs w:val="16"/>
        </w:rPr>
      </w:pPr>
      <w:r>
        <w:rPr>
          <w:rStyle w:val="Refdenotaalpie"/>
        </w:rPr>
        <w:footnoteRef/>
      </w:r>
      <w:r>
        <w:t xml:space="preserve"> </w:t>
      </w:r>
      <w:r w:rsidRPr="00F741F6">
        <w:rPr>
          <w:rFonts w:ascii="Tahoma" w:hAnsi="Tahoma" w:cs="Tahoma"/>
          <w:sz w:val="16"/>
          <w:szCs w:val="16"/>
        </w:rPr>
        <w:t>Circular 009-2021</w:t>
      </w:r>
      <w:r>
        <w:rPr>
          <w:rFonts w:ascii="Tahoma" w:hAnsi="Tahoma" w:cs="Tahoma"/>
          <w:sz w:val="16"/>
          <w:szCs w:val="16"/>
        </w:rPr>
        <w:t xml:space="preserve">. Expedida por el Gerente General de TRANSMILENIO S.A., en cumplimiento del Decreto Distrital 332 de 2020. </w:t>
      </w:r>
    </w:p>
    <w:p w14:paraId="642F0403" w14:textId="77777777" w:rsidR="000F78BA" w:rsidRPr="008231FE" w:rsidRDefault="000F78BA" w:rsidP="000F78BA">
      <w:pPr>
        <w:pStyle w:val="Textonotapie"/>
        <w:jc w:val="both"/>
        <w:rPr>
          <w:rFonts w:ascii="Tahoma" w:hAnsi="Tahoma" w:cs="Tahoma"/>
          <w:i/>
          <w:iCs/>
          <w:sz w:val="16"/>
          <w:szCs w:val="16"/>
        </w:rPr>
      </w:pPr>
      <w:r>
        <w:rPr>
          <w:rFonts w:ascii="Tahoma" w:hAnsi="Tahoma" w:cs="Tahoma"/>
          <w:sz w:val="16"/>
          <w:szCs w:val="16"/>
        </w:rPr>
        <w:t>“</w:t>
      </w:r>
      <w:r w:rsidRPr="008231FE">
        <w:rPr>
          <w:rFonts w:ascii="Tahoma" w:hAnsi="Tahoma" w:cs="Tahoma"/>
          <w:i/>
          <w:iCs/>
          <w:sz w:val="16"/>
          <w:szCs w:val="16"/>
        </w:rPr>
        <w:t>1. En los pliegos de condiciones de procesos de selección con convocatoria pública (licitaciones públicas, concursos de méritos, selecciones abreviadas y mínimas cuantías) y en las contrataciones directas donde los negocios que generen, requieran en su ejecución o participación el ejercicio de personas naturales (independiente al vinculo), se establecerán cláusulas que obliguen a los contratistas favorecidos con la adjudicación a vincular y mantener un mínimo de mujeres para desarrollar el contrato, convenio, acuerdo o pacto, según los porcentajes que se establecen a continuación, y garantizando que la vinculación se reali</w:t>
      </w:r>
    </w:p>
    <w:p w14:paraId="7AB9DC59" w14:textId="77777777" w:rsidR="000F78BA" w:rsidRPr="008231FE" w:rsidRDefault="000F78BA" w:rsidP="000F78BA">
      <w:pPr>
        <w:pStyle w:val="Textonotapie"/>
        <w:jc w:val="both"/>
        <w:rPr>
          <w:rFonts w:ascii="Tahoma" w:hAnsi="Tahoma" w:cs="Tahoma"/>
          <w:i/>
          <w:iCs/>
          <w:sz w:val="16"/>
          <w:szCs w:val="16"/>
        </w:rPr>
      </w:pPr>
      <w:r w:rsidRPr="008231FE">
        <w:rPr>
          <w:rFonts w:ascii="Tahoma" w:hAnsi="Tahoma" w:cs="Tahoma"/>
          <w:i/>
          <w:iCs/>
          <w:sz w:val="16"/>
          <w:szCs w:val="16"/>
        </w:rPr>
        <w:t xml:space="preserve"> correspondiente.</w:t>
      </w:r>
      <w:r>
        <w:rPr>
          <w:rFonts w:ascii="Tahoma" w:hAnsi="Tahoma" w:cs="Tahoma"/>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F0F7" w14:textId="27C5CE36" w:rsidR="003B2A8D" w:rsidRDefault="003B2A8D" w:rsidP="003B2A8D">
    <w:pPr>
      <w:pStyle w:val="Encabezado"/>
      <w:jc w:val="center"/>
    </w:pPr>
  </w:p>
  <w:p w14:paraId="096CD505" w14:textId="43652C8A" w:rsidR="0017240F" w:rsidRDefault="00F03AFD" w:rsidP="00F03AFD">
    <w:pPr>
      <w:jc w:val="center"/>
    </w:pPr>
    <w:r w:rsidRPr="003B2A8D">
      <w:rPr>
        <w:rFonts w:ascii="Calibri" w:eastAsia="Calibri" w:hAnsi="Calibri" w:cs="Arial"/>
        <w:noProof/>
      </w:rPr>
      <w:drawing>
        <wp:inline distT="0" distB="0" distL="0" distR="0" wp14:anchorId="1B6A73DD" wp14:editId="781517CA">
          <wp:extent cx="3336408" cy="4616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37510" cy="50330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1778C3"/>
    <w:multiLevelType w:val="hybridMultilevel"/>
    <w:tmpl w:val="95DCAF40"/>
    <w:lvl w:ilvl="0" w:tplc="1384F52C">
      <w:start w:val="6"/>
      <w:numFmt w:val="decimal"/>
      <w:pStyle w:val="Titulo3"/>
      <w:lvlText w:val="%1.1.1"/>
      <w:lvlJc w:val="righ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9245E2A"/>
    <w:multiLevelType w:val="hybridMultilevel"/>
    <w:tmpl w:val="8460E7B0"/>
    <w:lvl w:ilvl="0" w:tplc="240A0001">
      <w:start w:val="1"/>
      <w:numFmt w:val="bullet"/>
      <w:lvlText w:val=""/>
      <w:lvlJc w:val="left"/>
      <w:pPr>
        <w:ind w:left="982" w:hanging="360"/>
      </w:pPr>
      <w:rPr>
        <w:rFonts w:ascii="Symbol" w:hAnsi="Symbol"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7"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3D6C2D"/>
    <w:multiLevelType w:val="multilevel"/>
    <w:tmpl w:val="6F326CB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1CFA567D"/>
    <w:multiLevelType w:val="hybridMultilevel"/>
    <w:tmpl w:val="1834FB00"/>
    <w:lvl w:ilvl="0" w:tplc="FFFFFFFF">
      <w:start w:val="1"/>
      <w:numFmt w:val="lowerLetter"/>
      <w:lvlText w:val="%1)"/>
      <w:lvlJc w:val="left"/>
      <w:pPr>
        <w:ind w:left="982" w:hanging="360"/>
      </w:pPr>
      <w:rPr>
        <w:rFonts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19"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61271A"/>
    <w:multiLevelType w:val="hybridMultilevel"/>
    <w:tmpl w:val="F2206A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33"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37"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64B7BF7"/>
    <w:multiLevelType w:val="hybridMultilevel"/>
    <w:tmpl w:val="1E4A73F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46"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47"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0"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609D3347"/>
    <w:multiLevelType w:val="hybridMultilevel"/>
    <w:tmpl w:val="A556446C"/>
    <w:lvl w:ilvl="0" w:tplc="5104919C">
      <w:numFmt w:val="bullet"/>
      <w:lvlText w:val=""/>
      <w:lvlJc w:val="left"/>
      <w:pPr>
        <w:ind w:left="-207" w:hanging="360"/>
      </w:pPr>
      <w:rPr>
        <w:rFonts w:ascii="Symbol" w:eastAsia="ZTR1C.tmp" w:hAnsi="Symbo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58"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59"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9B2366"/>
    <w:multiLevelType w:val="hybridMultilevel"/>
    <w:tmpl w:val="81A07C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6"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8"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70"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4"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76"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77" w15:restartNumberingAfterBreak="0">
    <w:nsid w:val="7D6E468F"/>
    <w:multiLevelType w:val="multilevel"/>
    <w:tmpl w:val="21C4CE2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9761136">
    <w:abstractNumId w:val="62"/>
  </w:num>
  <w:num w:numId="2" w16cid:durableId="85004271">
    <w:abstractNumId w:val="75"/>
  </w:num>
  <w:num w:numId="3" w16cid:durableId="1987781990">
    <w:abstractNumId w:val="16"/>
  </w:num>
  <w:num w:numId="4" w16cid:durableId="1946421944">
    <w:abstractNumId w:val="71"/>
  </w:num>
  <w:num w:numId="5" w16cid:durableId="623388637">
    <w:abstractNumId w:val="28"/>
  </w:num>
  <w:num w:numId="6" w16cid:durableId="1632008309">
    <w:abstractNumId w:val="34"/>
  </w:num>
  <w:num w:numId="7" w16cid:durableId="376662356">
    <w:abstractNumId w:val="63"/>
  </w:num>
  <w:num w:numId="8" w16cid:durableId="1439133554">
    <w:abstractNumId w:val="74"/>
  </w:num>
  <w:num w:numId="9" w16cid:durableId="740828686">
    <w:abstractNumId w:val="35"/>
  </w:num>
  <w:num w:numId="10" w16cid:durableId="1196432946">
    <w:abstractNumId w:val="36"/>
  </w:num>
  <w:num w:numId="11" w16cid:durableId="1612977626">
    <w:abstractNumId w:val="58"/>
  </w:num>
  <w:num w:numId="12" w16cid:durableId="1481002901">
    <w:abstractNumId w:val="51"/>
  </w:num>
  <w:num w:numId="13" w16cid:durableId="1772628538">
    <w:abstractNumId w:val="70"/>
  </w:num>
  <w:num w:numId="14" w16cid:durableId="626551822">
    <w:abstractNumId w:val="76"/>
  </w:num>
  <w:num w:numId="15" w16cid:durableId="298610466">
    <w:abstractNumId w:val="39"/>
  </w:num>
  <w:num w:numId="16" w16cid:durableId="17955165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3598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6607979">
    <w:abstractNumId w:val="46"/>
  </w:num>
  <w:num w:numId="19" w16cid:durableId="1532382607">
    <w:abstractNumId w:val="20"/>
  </w:num>
  <w:num w:numId="20" w16cid:durableId="906644389">
    <w:abstractNumId w:val="3"/>
  </w:num>
  <w:num w:numId="21" w16cid:durableId="1567498243">
    <w:abstractNumId w:val="12"/>
  </w:num>
  <w:num w:numId="22" w16cid:durableId="1238906424">
    <w:abstractNumId w:val="77"/>
  </w:num>
  <w:num w:numId="23" w16cid:durableId="1893224288">
    <w:abstractNumId w:val="32"/>
  </w:num>
  <w:num w:numId="24" w16cid:durableId="1895966902">
    <w:abstractNumId w:val="27"/>
  </w:num>
  <w:num w:numId="25" w16cid:durableId="1985968211">
    <w:abstractNumId w:val="44"/>
  </w:num>
  <w:num w:numId="26" w16cid:durableId="96827927">
    <w:abstractNumId w:val="18"/>
  </w:num>
  <w:num w:numId="27" w16cid:durableId="1587379188">
    <w:abstractNumId w:val="6"/>
  </w:num>
  <w:num w:numId="28" w16cid:durableId="1417824553">
    <w:abstractNumId w:val="57"/>
  </w:num>
  <w:num w:numId="29" w16cid:durableId="1522669662">
    <w:abstractNumId w:val="69"/>
  </w:num>
  <w:num w:numId="30" w16cid:durableId="1381897694">
    <w:abstractNumId w:val="5"/>
  </w:num>
  <w:num w:numId="31" w16cid:durableId="596717105">
    <w:abstractNumId w:val="61"/>
  </w:num>
  <w:num w:numId="32" w16cid:durableId="786124051">
    <w:abstractNumId w:val="13"/>
  </w:num>
  <w:num w:numId="33" w16cid:durableId="2108381383">
    <w:abstractNumId w:val="56"/>
  </w:num>
  <w:num w:numId="34" w16cid:durableId="2134520537">
    <w:abstractNumId w:val="55"/>
  </w:num>
  <w:num w:numId="35" w16cid:durableId="1474912177">
    <w:abstractNumId w:val="50"/>
  </w:num>
  <w:num w:numId="36" w16cid:durableId="1371803309">
    <w:abstractNumId w:val="45"/>
  </w:num>
  <w:num w:numId="37" w16cid:durableId="643581305">
    <w:abstractNumId w:val="60"/>
  </w:num>
  <w:num w:numId="38" w16cid:durableId="534733279">
    <w:abstractNumId w:val="14"/>
  </w:num>
  <w:num w:numId="39" w16cid:durableId="982346756">
    <w:abstractNumId w:val="9"/>
  </w:num>
  <w:num w:numId="40" w16cid:durableId="1032681880">
    <w:abstractNumId w:val="65"/>
  </w:num>
  <w:num w:numId="41" w16cid:durableId="1047679484">
    <w:abstractNumId w:val="38"/>
  </w:num>
  <w:num w:numId="42" w16cid:durableId="1691879968">
    <w:abstractNumId w:val="19"/>
  </w:num>
  <w:num w:numId="43" w16cid:durableId="1514151842">
    <w:abstractNumId w:val="73"/>
  </w:num>
  <w:num w:numId="44" w16cid:durableId="909466016">
    <w:abstractNumId w:val="49"/>
  </w:num>
  <w:num w:numId="45" w16cid:durableId="325014076">
    <w:abstractNumId w:val="30"/>
  </w:num>
  <w:num w:numId="46" w16cid:durableId="2027782063">
    <w:abstractNumId w:val="4"/>
  </w:num>
  <w:num w:numId="47" w16cid:durableId="1491091305">
    <w:abstractNumId w:val="2"/>
  </w:num>
  <w:num w:numId="48" w16cid:durableId="137037386">
    <w:abstractNumId w:val="0"/>
  </w:num>
  <w:num w:numId="49" w16cid:durableId="1428891951">
    <w:abstractNumId w:val="66"/>
  </w:num>
  <w:num w:numId="50" w16cid:durableId="1393231423">
    <w:abstractNumId w:val="11"/>
  </w:num>
  <w:num w:numId="51" w16cid:durableId="2035185193">
    <w:abstractNumId w:val="21"/>
  </w:num>
  <w:num w:numId="52" w16cid:durableId="878471281">
    <w:abstractNumId w:val="59"/>
  </w:num>
  <w:num w:numId="53" w16cid:durableId="1473131081">
    <w:abstractNumId w:val="43"/>
  </w:num>
  <w:num w:numId="54" w16cid:durableId="1979215340">
    <w:abstractNumId w:val="67"/>
  </w:num>
  <w:num w:numId="55" w16cid:durableId="2131628560">
    <w:abstractNumId w:val="17"/>
  </w:num>
  <w:num w:numId="56" w16cid:durableId="1617714493">
    <w:abstractNumId w:val="72"/>
  </w:num>
  <w:num w:numId="57" w16cid:durableId="370233789">
    <w:abstractNumId w:val="52"/>
  </w:num>
  <w:num w:numId="58" w16cid:durableId="1274481705">
    <w:abstractNumId w:val="53"/>
  </w:num>
  <w:num w:numId="59" w16cid:durableId="143477627">
    <w:abstractNumId w:val="37"/>
  </w:num>
  <w:num w:numId="60" w16cid:durableId="1606502890">
    <w:abstractNumId w:val="1"/>
  </w:num>
  <w:num w:numId="61" w16cid:durableId="1795555693">
    <w:abstractNumId w:val="22"/>
  </w:num>
  <w:num w:numId="62" w16cid:durableId="1361466826">
    <w:abstractNumId w:val="31"/>
  </w:num>
  <w:num w:numId="63" w16cid:durableId="968164456">
    <w:abstractNumId w:val="15"/>
  </w:num>
  <w:num w:numId="64" w16cid:durableId="1967393108">
    <w:abstractNumId w:val="10"/>
  </w:num>
  <w:num w:numId="65" w16cid:durableId="1415779273">
    <w:abstractNumId w:val="47"/>
  </w:num>
  <w:num w:numId="66" w16cid:durableId="1518273558">
    <w:abstractNumId w:val="24"/>
  </w:num>
  <w:num w:numId="67" w16cid:durableId="442237567">
    <w:abstractNumId w:val="23"/>
  </w:num>
  <w:num w:numId="68" w16cid:durableId="1809467605">
    <w:abstractNumId w:val="29"/>
  </w:num>
  <w:num w:numId="69" w16cid:durableId="235550358">
    <w:abstractNumId w:val="42"/>
  </w:num>
  <w:num w:numId="70" w16cid:durableId="1851606940">
    <w:abstractNumId w:val="68"/>
  </w:num>
  <w:num w:numId="71" w16cid:durableId="1822960145">
    <w:abstractNumId w:val="33"/>
  </w:num>
  <w:num w:numId="72" w16cid:durableId="914902872">
    <w:abstractNumId w:val="48"/>
  </w:num>
  <w:num w:numId="73" w16cid:durableId="978657657">
    <w:abstractNumId w:val="26"/>
  </w:num>
  <w:num w:numId="74" w16cid:durableId="1014846305">
    <w:abstractNumId w:val="25"/>
  </w:num>
  <w:num w:numId="75" w16cid:durableId="132531432">
    <w:abstractNumId w:val="41"/>
  </w:num>
  <w:num w:numId="76" w16cid:durableId="161240547">
    <w:abstractNumId w:val="40"/>
  </w:num>
  <w:num w:numId="77" w16cid:durableId="1840461023">
    <w:abstractNumId w:val="64"/>
  </w:num>
  <w:num w:numId="78" w16cid:durableId="220019784">
    <w:abstractNumId w:val="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2386"/>
    <w:rsid w:val="00014B0F"/>
    <w:rsid w:val="0003253D"/>
    <w:rsid w:val="000531E7"/>
    <w:rsid w:val="00060E53"/>
    <w:rsid w:val="00063442"/>
    <w:rsid w:val="00083777"/>
    <w:rsid w:val="000A06E0"/>
    <w:rsid w:val="000A22C9"/>
    <w:rsid w:val="000A2577"/>
    <w:rsid w:val="000C6A99"/>
    <w:rsid w:val="000F78BA"/>
    <w:rsid w:val="0012283B"/>
    <w:rsid w:val="00142D57"/>
    <w:rsid w:val="00145202"/>
    <w:rsid w:val="00151626"/>
    <w:rsid w:val="00154801"/>
    <w:rsid w:val="00156A90"/>
    <w:rsid w:val="0016349B"/>
    <w:rsid w:val="00171DA0"/>
    <w:rsid w:val="0017240F"/>
    <w:rsid w:val="001A18BF"/>
    <w:rsid w:val="001A7B74"/>
    <w:rsid w:val="001C03FB"/>
    <w:rsid w:val="001D0CC9"/>
    <w:rsid w:val="001F19CD"/>
    <w:rsid w:val="00203153"/>
    <w:rsid w:val="00205B8B"/>
    <w:rsid w:val="00243D64"/>
    <w:rsid w:val="00260DCF"/>
    <w:rsid w:val="00263756"/>
    <w:rsid w:val="002701E7"/>
    <w:rsid w:val="00293ECC"/>
    <w:rsid w:val="00293FE1"/>
    <w:rsid w:val="002A1F76"/>
    <w:rsid w:val="002B42A7"/>
    <w:rsid w:val="002B66C7"/>
    <w:rsid w:val="002E1EAA"/>
    <w:rsid w:val="00317433"/>
    <w:rsid w:val="00322331"/>
    <w:rsid w:val="003351AA"/>
    <w:rsid w:val="00345045"/>
    <w:rsid w:val="003503CB"/>
    <w:rsid w:val="003509A5"/>
    <w:rsid w:val="0036068B"/>
    <w:rsid w:val="00363E35"/>
    <w:rsid w:val="003806EC"/>
    <w:rsid w:val="00395A62"/>
    <w:rsid w:val="00396706"/>
    <w:rsid w:val="003A4586"/>
    <w:rsid w:val="003A6DAE"/>
    <w:rsid w:val="003A7E73"/>
    <w:rsid w:val="003B2A8D"/>
    <w:rsid w:val="003B7CC5"/>
    <w:rsid w:val="003C0291"/>
    <w:rsid w:val="003F4198"/>
    <w:rsid w:val="004022FA"/>
    <w:rsid w:val="00436001"/>
    <w:rsid w:val="004377EE"/>
    <w:rsid w:val="004624ED"/>
    <w:rsid w:val="004C10CF"/>
    <w:rsid w:val="004C16BA"/>
    <w:rsid w:val="004D796B"/>
    <w:rsid w:val="004E13D7"/>
    <w:rsid w:val="004F0D21"/>
    <w:rsid w:val="004F58FC"/>
    <w:rsid w:val="00501762"/>
    <w:rsid w:val="00502012"/>
    <w:rsid w:val="00537668"/>
    <w:rsid w:val="005436BC"/>
    <w:rsid w:val="00546330"/>
    <w:rsid w:val="005723E6"/>
    <w:rsid w:val="005773D6"/>
    <w:rsid w:val="0058789F"/>
    <w:rsid w:val="005C46EA"/>
    <w:rsid w:val="005D031C"/>
    <w:rsid w:val="005E53FD"/>
    <w:rsid w:val="0061437A"/>
    <w:rsid w:val="00622C9A"/>
    <w:rsid w:val="006447AF"/>
    <w:rsid w:val="006679CE"/>
    <w:rsid w:val="00687F6B"/>
    <w:rsid w:val="006900B4"/>
    <w:rsid w:val="00691971"/>
    <w:rsid w:val="006C3680"/>
    <w:rsid w:val="006C6F72"/>
    <w:rsid w:val="006E4970"/>
    <w:rsid w:val="006F67FC"/>
    <w:rsid w:val="00700592"/>
    <w:rsid w:val="00705F4C"/>
    <w:rsid w:val="00717D90"/>
    <w:rsid w:val="00725298"/>
    <w:rsid w:val="00735D0E"/>
    <w:rsid w:val="007534AA"/>
    <w:rsid w:val="0076728F"/>
    <w:rsid w:val="00770D94"/>
    <w:rsid w:val="00785144"/>
    <w:rsid w:val="007954A5"/>
    <w:rsid w:val="0079634A"/>
    <w:rsid w:val="007965FA"/>
    <w:rsid w:val="007A4C1C"/>
    <w:rsid w:val="007A741E"/>
    <w:rsid w:val="007B3BB3"/>
    <w:rsid w:val="007B54F9"/>
    <w:rsid w:val="007F6D0E"/>
    <w:rsid w:val="007F6E95"/>
    <w:rsid w:val="00810135"/>
    <w:rsid w:val="00810B8C"/>
    <w:rsid w:val="00813240"/>
    <w:rsid w:val="00825DAA"/>
    <w:rsid w:val="00836E51"/>
    <w:rsid w:val="008538A8"/>
    <w:rsid w:val="00864630"/>
    <w:rsid w:val="00865E13"/>
    <w:rsid w:val="00867CA3"/>
    <w:rsid w:val="00876B43"/>
    <w:rsid w:val="008811EE"/>
    <w:rsid w:val="008B03C4"/>
    <w:rsid w:val="008B7546"/>
    <w:rsid w:val="008C47DB"/>
    <w:rsid w:val="008C7DE3"/>
    <w:rsid w:val="008D0ABA"/>
    <w:rsid w:val="008D23AF"/>
    <w:rsid w:val="008F3FFD"/>
    <w:rsid w:val="00912504"/>
    <w:rsid w:val="009262D5"/>
    <w:rsid w:val="00935F6A"/>
    <w:rsid w:val="00943EEB"/>
    <w:rsid w:val="009670BC"/>
    <w:rsid w:val="00974673"/>
    <w:rsid w:val="009A701E"/>
    <w:rsid w:val="009A7908"/>
    <w:rsid w:val="009B5917"/>
    <w:rsid w:val="009C04C7"/>
    <w:rsid w:val="009C1CF8"/>
    <w:rsid w:val="00A05002"/>
    <w:rsid w:val="00A13E4A"/>
    <w:rsid w:val="00A32780"/>
    <w:rsid w:val="00A35A1A"/>
    <w:rsid w:val="00A43D4E"/>
    <w:rsid w:val="00A44E0A"/>
    <w:rsid w:val="00A46D4A"/>
    <w:rsid w:val="00A57993"/>
    <w:rsid w:val="00A82BC1"/>
    <w:rsid w:val="00A924C2"/>
    <w:rsid w:val="00A95374"/>
    <w:rsid w:val="00AC6DA9"/>
    <w:rsid w:val="00AD18B5"/>
    <w:rsid w:val="00AD3992"/>
    <w:rsid w:val="00AE22BB"/>
    <w:rsid w:val="00AE2423"/>
    <w:rsid w:val="00B103C4"/>
    <w:rsid w:val="00B24DDD"/>
    <w:rsid w:val="00B44075"/>
    <w:rsid w:val="00B45B26"/>
    <w:rsid w:val="00B645D6"/>
    <w:rsid w:val="00B6508B"/>
    <w:rsid w:val="00B81620"/>
    <w:rsid w:val="00B82FC1"/>
    <w:rsid w:val="00BA50EE"/>
    <w:rsid w:val="00BB1BF5"/>
    <w:rsid w:val="00BC333B"/>
    <w:rsid w:val="00BD1E3C"/>
    <w:rsid w:val="00BD4EFF"/>
    <w:rsid w:val="00BE48DD"/>
    <w:rsid w:val="00BE51AA"/>
    <w:rsid w:val="00BE76AC"/>
    <w:rsid w:val="00BF6DB0"/>
    <w:rsid w:val="00C11D68"/>
    <w:rsid w:val="00C16B8C"/>
    <w:rsid w:val="00C34160"/>
    <w:rsid w:val="00C4724E"/>
    <w:rsid w:val="00C47DC6"/>
    <w:rsid w:val="00C55709"/>
    <w:rsid w:val="00C60A44"/>
    <w:rsid w:val="00C70522"/>
    <w:rsid w:val="00C84301"/>
    <w:rsid w:val="00C97918"/>
    <w:rsid w:val="00CB057C"/>
    <w:rsid w:val="00CC502A"/>
    <w:rsid w:val="00CC71B8"/>
    <w:rsid w:val="00CD6B28"/>
    <w:rsid w:val="00CE08DD"/>
    <w:rsid w:val="00CE2EB4"/>
    <w:rsid w:val="00D3771F"/>
    <w:rsid w:val="00D44D7E"/>
    <w:rsid w:val="00D551F4"/>
    <w:rsid w:val="00D63EFA"/>
    <w:rsid w:val="00D90E98"/>
    <w:rsid w:val="00DA4138"/>
    <w:rsid w:val="00DB0D6E"/>
    <w:rsid w:val="00DE112C"/>
    <w:rsid w:val="00E1591D"/>
    <w:rsid w:val="00E15F24"/>
    <w:rsid w:val="00E33C52"/>
    <w:rsid w:val="00E528FA"/>
    <w:rsid w:val="00E54092"/>
    <w:rsid w:val="00E72EF7"/>
    <w:rsid w:val="00EA4D9D"/>
    <w:rsid w:val="00EB0607"/>
    <w:rsid w:val="00EC462A"/>
    <w:rsid w:val="00F03AFD"/>
    <w:rsid w:val="00F0788B"/>
    <w:rsid w:val="00F1295D"/>
    <w:rsid w:val="00F169DB"/>
    <w:rsid w:val="00F2357C"/>
    <w:rsid w:val="00F50D61"/>
    <w:rsid w:val="00F55BFB"/>
    <w:rsid w:val="00F639AB"/>
    <w:rsid w:val="00FB0719"/>
    <w:rsid w:val="00FB217C"/>
    <w:rsid w:val="00FB3BCC"/>
    <w:rsid w:val="00FB63AA"/>
    <w:rsid w:val="00FD2C39"/>
    <w:rsid w:val="00FE0C6C"/>
    <w:rsid w:val="00FE228D"/>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74"/>
    <w:pPr>
      <w:spacing w:line="240" w:lineRule="auto"/>
    </w:pPr>
    <w:rPr>
      <w:rFonts w:ascii="Arial" w:hAnsi="Arial"/>
    </w:rPr>
  </w:style>
  <w:style w:type="paragraph" w:styleId="Ttulo1">
    <w:name w:val="heading 1"/>
    <w:basedOn w:val="Normal"/>
    <w:next w:val="Normal"/>
    <w:link w:val="Ttulo1Car"/>
    <w:uiPriority w:val="9"/>
    <w:qFormat/>
    <w:rsid w:val="003B2A8D"/>
    <w:pPr>
      <w:keepNext/>
      <w:keepLines/>
      <w:spacing w:before="240" w:after="0"/>
      <w:jc w:val="center"/>
      <w:outlineLvl w:val="0"/>
    </w:pPr>
    <w:rPr>
      <w:rFonts w:eastAsiaTheme="majorEastAsia"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eastAsiaTheme="majorEastAsia" w:cstheme="majorBidi"/>
      <w:b/>
      <w:color w:val="000000" w:themeColor="text1"/>
      <w:sz w:val="20"/>
      <w:szCs w:val="24"/>
    </w:rPr>
  </w:style>
  <w:style w:type="paragraph" w:styleId="Ttulo4">
    <w:name w:val="heading 4"/>
    <w:basedOn w:val="Normal"/>
    <w:next w:val="Normal"/>
    <w:link w:val="Ttulo4Car"/>
    <w:uiPriority w:val="9"/>
    <w:semiHidden/>
    <w:unhideWhenUsed/>
    <w:qFormat/>
    <w:rsid w:val="000F78BA"/>
    <w:pPr>
      <w:keepNext/>
      <w:keepLines/>
      <w:spacing w:before="40" w:after="0"/>
      <w:outlineLvl w:val="3"/>
    </w:pPr>
    <w:rPr>
      <w:rFonts w:ascii="Cambria" w:eastAsia="MS Gothic" w:hAnsi="Cambria" w:cs="Times New Roman"/>
      <w:i/>
      <w:iCs/>
      <w:color w:val="365F91"/>
      <w:sz w:val="24"/>
      <w:szCs w:val="24"/>
      <w:lang w:eastAsia="es-CO"/>
    </w:rPr>
  </w:style>
  <w:style w:type="paragraph" w:styleId="Ttulo5">
    <w:name w:val="heading 5"/>
    <w:basedOn w:val="Normal"/>
    <w:next w:val="Normal"/>
    <w:link w:val="Ttulo5Car"/>
    <w:uiPriority w:val="9"/>
    <w:semiHidden/>
    <w:unhideWhenUsed/>
    <w:qFormat/>
    <w:rsid w:val="000F78BA"/>
    <w:pPr>
      <w:keepNext/>
      <w:keepLines/>
      <w:spacing w:before="40" w:after="0"/>
      <w:outlineLvl w:val="4"/>
    </w:pPr>
    <w:rPr>
      <w:rFonts w:ascii="Cambria" w:eastAsia="MS Gothic" w:hAnsi="Cambria" w:cs="Times New Roman"/>
      <w:color w:val="365F91"/>
      <w:sz w:val="24"/>
      <w:szCs w:val="24"/>
      <w:lang w:eastAsia="es-CO"/>
    </w:rPr>
  </w:style>
  <w:style w:type="paragraph" w:styleId="Ttulo6">
    <w:name w:val="heading 6"/>
    <w:basedOn w:val="Normal"/>
    <w:next w:val="Normal"/>
    <w:link w:val="Ttulo6Car"/>
    <w:uiPriority w:val="9"/>
    <w:semiHidden/>
    <w:unhideWhenUsed/>
    <w:qFormat/>
    <w:rsid w:val="000F78BA"/>
    <w:pPr>
      <w:keepNext/>
      <w:keepLines/>
      <w:spacing w:before="40" w:after="0"/>
      <w:outlineLvl w:val="5"/>
    </w:pPr>
    <w:rPr>
      <w:rFonts w:ascii="Cambria" w:eastAsia="MS Gothic" w:hAnsi="Cambria" w:cs="Times New Roman"/>
      <w:color w:val="243F60"/>
      <w:sz w:val="24"/>
      <w:szCs w:val="24"/>
      <w:lang w:eastAsia="es-CO"/>
    </w:rPr>
  </w:style>
  <w:style w:type="paragraph" w:styleId="Ttulo7">
    <w:name w:val="heading 7"/>
    <w:basedOn w:val="Normal"/>
    <w:next w:val="Normal"/>
    <w:link w:val="Ttulo7Car"/>
    <w:uiPriority w:val="9"/>
    <w:semiHidden/>
    <w:unhideWhenUsed/>
    <w:qFormat/>
    <w:rsid w:val="000F78BA"/>
    <w:pPr>
      <w:keepNext/>
      <w:keepLines/>
      <w:spacing w:before="40" w:after="0"/>
      <w:outlineLvl w:val="6"/>
    </w:pPr>
    <w:rPr>
      <w:rFonts w:ascii="Cambria" w:eastAsia="MS Gothic" w:hAnsi="Cambria" w:cs="Times New Roman"/>
      <w:i/>
      <w:iCs/>
      <w:color w:val="243F60"/>
      <w:sz w:val="24"/>
      <w:szCs w:val="24"/>
      <w:lang w:eastAsia="es-CO"/>
    </w:rPr>
  </w:style>
  <w:style w:type="paragraph" w:styleId="Ttulo8">
    <w:name w:val="heading 8"/>
    <w:basedOn w:val="Normal"/>
    <w:next w:val="Normal"/>
    <w:link w:val="Ttulo8Car"/>
    <w:uiPriority w:val="9"/>
    <w:semiHidden/>
    <w:unhideWhenUsed/>
    <w:qFormat/>
    <w:rsid w:val="000F78BA"/>
    <w:pPr>
      <w:keepNext/>
      <w:keepLines/>
      <w:spacing w:before="40" w:after="0"/>
      <w:outlineLvl w:val="7"/>
    </w:pPr>
    <w:rPr>
      <w:rFonts w:ascii="Cambria" w:eastAsia="MS Gothic" w:hAnsi="Cambria" w:cs="Times New Roman"/>
      <w:color w:val="272727"/>
      <w:sz w:val="21"/>
      <w:szCs w:val="21"/>
      <w:lang w:eastAsia="es-CO"/>
    </w:rPr>
  </w:style>
  <w:style w:type="paragraph" w:styleId="Ttulo9">
    <w:name w:val="heading 9"/>
    <w:basedOn w:val="Normal"/>
    <w:next w:val="Normal"/>
    <w:link w:val="Ttulo9Car"/>
    <w:uiPriority w:val="9"/>
    <w:semiHidden/>
    <w:unhideWhenUsed/>
    <w:qFormat/>
    <w:rsid w:val="000F78BA"/>
    <w:pPr>
      <w:keepNext/>
      <w:keepLines/>
      <w:spacing w:before="40" w:after="0"/>
      <w:outlineLvl w:val="8"/>
    </w:pPr>
    <w:rPr>
      <w:rFonts w:ascii="Cambria" w:eastAsia="MS Gothic" w:hAnsi="Cambria" w:cs="Times New Roman"/>
      <w:i/>
      <w:iCs/>
      <w:color w:val="272727"/>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Tablaconcuadrcula5">
    <w:name w:val="Tabla con cuadrícula5"/>
    <w:basedOn w:val="Tablanormal"/>
    <w:next w:val="Tablaconcuadrcula"/>
    <w:rsid w:val="004E13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3FFD"/>
    <w:pPr>
      <w:widowControl w:val="0"/>
      <w:autoSpaceDE w:val="0"/>
      <w:autoSpaceDN w:val="0"/>
      <w:spacing w:after="0"/>
    </w:pPr>
    <w:rPr>
      <w:rFonts w:ascii="Arial MT" w:eastAsia="Arial MT" w:hAnsi="Arial MT" w:cs="Arial MT"/>
      <w:lang w:val="es-ES"/>
    </w:rPr>
  </w:style>
  <w:style w:type="paragraph" w:styleId="Textoindependiente">
    <w:name w:val="Body Text"/>
    <w:basedOn w:val="Normal"/>
    <w:link w:val="TextoindependienteCar"/>
    <w:uiPriority w:val="1"/>
    <w:qFormat/>
    <w:rsid w:val="008F3FFD"/>
    <w:pPr>
      <w:widowControl w:val="0"/>
      <w:autoSpaceDE w:val="0"/>
      <w:autoSpaceDN w:val="0"/>
      <w:spacing w:after="0"/>
    </w:pPr>
    <w:rPr>
      <w:rFonts w:eastAsia="Arial" w:cs="Arial"/>
      <w:lang w:val="es-ES"/>
    </w:rPr>
  </w:style>
  <w:style w:type="character" w:customStyle="1" w:styleId="TextoindependienteCar">
    <w:name w:val="Texto independiente Car"/>
    <w:basedOn w:val="Fuentedeprrafopredeter"/>
    <w:link w:val="Textoindependiente"/>
    <w:uiPriority w:val="1"/>
    <w:rsid w:val="008F3FFD"/>
    <w:rPr>
      <w:rFonts w:ascii="Arial" w:eastAsia="Arial" w:hAnsi="Arial" w:cs="Arial"/>
      <w:lang w:val="es-ES"/>
    </w:rPr>
  </w:style>
  <w:style w:type="table" w:customStyle="1" w:styleId="Tablaconcuadrculaclara2">
    <w:name w:val="Tabla con cuadrícula clara2"/>
    <w:basedOn w:val="Tablanormal"/>
    <w:uiPriority w:val="40"/>
    <w:rsid w:val="008F3F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8B7546"/>
    <w:rPr>
      <w:color w:val="954F72" w:themeColor="followedHyperlink"/>
      <w:u w:val="single"/>
    </w:rPr>
  </w:style>
  <w:style w:type="numbering" w:customStyle="1" w:styleId="Sinlista2">
    <w:name w:val="Sin lista2"/>
    <w:next w:val="Sinlista"/>
    <w:uiPriority w:val="99"/>
    <w:semiHidden/>
    <w:unhideWhenUsed/>
    <w:rsid w:val="00CB057C"/>
  </w:style>
  <w:style w:type="table" w:customStyle="1" w:styleId="TableNormal1">
    <w:name w:val="Table Normal1"/>
    <w:uiPriority w:val="2"/>
    <w:semiHidden/>
    <w:unhideWhenUsed/>
    <w:qFormat/>
    <w:rsid w:val="00CB05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CB0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CB057C"/>
    <w:pPr>
      <w:pBdr>
        <w:bottom w:val="single" w:sz="6" w:space="1" w:color="auto"/>
      </w:pBdr>
      <w:spacing w:after="0"/>
      <w:jc w:val="center"/>
    </w:pPr>
    <w:rPr>
      <w:rFonts w:eastAsia="Times New Roman"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B057C"/>
    <w:rPr>
      <w:rFonts w:ascii="Arial" w:eastAsia="Times New Roman" w:hAnsi="Arial" w:cs="Arial"/>
      <w:vanish/>
      <w:sz w:val="16"/>
      <w:szCs w:val="16"/>
      <w:lang w:eastAsia="es-CO"/>
    </w:rPr>
  </w:style>
  <w:style w:type="paragraph" w:customStyle="1" w:styleId="placeholder">
    <w:name w:val="placeholder"/>
    <w:basedOn w:val="Normal"/>
    <w:rsid w:val="00CB057C"/>
    <w:pPr>
      <w:spacing w:before="100" w:beforeAutospacing="1" w:after="100" w:afterAutospacing="1"/>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CB057C"/>
    <w:pPr>
      <w:pBdr>
        <w:top w:val="single" w:sz="6" w:space="1" w:color="auto"/>
      </w:pBdr>
      <w:spacing w:after="0"/>
      <w:jc w:val="center"/>
    </w:pPr>
    <w:rPr>
      <w:rFonts w:eastAsia="Times New Roman"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B057C"/>
    <w:rPr>
      <w:rFonts w:ascii="Arial" w:eastAsia="Times New Roman" w:hAnsi="Arial" w:cs="Arial"/>
      <w:vanish/>
      <w:sz w:val="16"/>
      <w:szCs w:val="16"/>
      <w:lang w:eastAsia="es-CO"/>
    </w:rPr>
  </w:style>
  <w:style w:type="paragraph" w:customStyle="1" w:styleId="Titulo3">
    <w:name w:val="Titulo 3"/>
    <w:basedOn w:val="Prrafodelista"/>
    <w:link w:val="Titulo3Car"/>
    <w:rsid w:val="005C46EA"/>
    <w:pPr>
      <w:numPr>
        <w:numId w:val="30"/>
      </w:numPr>
      <w:spacing w:after="0" w:line="240" w:lineRule="auto"/>
      <w:jc w:val="both"/>
    </w:pPr>
    <w:rPr>
      <w:rFonts w:eastAsia="ZTR1C.tmp" w:cs="Arial"/>
      <w:b/>
      <w:sz w:val="20"/>
      <w:lang w:val="es-ES" w:eastAsia="es-ES"/>
    </w:rPr>
  </w:style>
  <w:style w:type="character" w:customStyle="1" w:styleId="Titulo3Car">
    <w:name w:val="Titulo 3 Car"/>
    <w:basedOn w:val="Fuentedeprrafopredeter"/>
    <w:link w:val="Titulo3"/>
    <w:rsid w:val="005C46EA"/>
    <w:rPr>
      <w:rFonts w:ascii="Arial" w:eastAsia="ZTR1C.tmp" w:hAnsi="Arial" w:cs="Arial"/>
      <w:b/>
      <w:sz w:val="20"/>
      <w:lang w:val="es-ES" w:eastAsia="es-ES"/>
    </w:rPr>
  </w:style>
  <w:style w:type="paragraph" w:styleId="Textocomentario">
    <w:name w:val="annotation text"/>
    <w:basedOn w:val="Normal"/>
    <w:link w:val="TextocomentarioCar"/>
    <w:uiPriority w:val="99"/>
    <w:unhideWhenUsed/>
    <w:qFormat/>
    <w:rsid w:val="00501762"/>
    <w:rPr>
      <w:sz w:val="20"/>
      <w:szCs w:val="20"/>
    </w:rPr>
  </w:style>
  <w:style w:type="character" w:customStyle="1" w:styleId="TextocomentarioCar">
    <w:name w:val="Texto comentario Car"/>
    <w:basedOn w:val="Fuentedeprrafopredeter"/>
    <w:link w:val="Textocomentario"/>
    <w:uiPriority w:val="99"/>
    <w:rsid w:val="00501762"/>
    <w:rPr>
      <w:rFonts w:ascii="Arial" w:hAnsi="Arial"/>
      <w:sz w:val="20"/>
      <w:szCs w:val="20"/>
    </w:rPr>
  </w:style>
  <w:style w:type="character" w:styleId="Refdecomentario">
    <w:name w:val="annotation reference"/>
    <w:basedOn w:val="Fuentedeprrafopredeter"/>
    <w:uiPriority w:val="99"/>
    <w:unhideWhenUsed/>
    <w:qFormat/>
    <w:rsid w:val="00501762"/>
    <w:rPr>
      <w:sz w:val="16"/>
      <w:szCs w:val="16"/>
    </w:rPr>
  </w:style>
  <w:style w:type="character" w:styleId="Mencionar">
    <w:name w:val="Mention"/>
    <w:basedOn w:val="Fuentedeprrafopredeter"/>
    <w:uiPriority w:val="99"/>
    <w:unhideWhenUsed/>
    <w:rsid w:val="00501762"/>
    <w:rPr>
      <w:color w:val="2B579A"/>
      <w:shd w:val="clear" w:color="auto" w:fill="E1DFDD"/>
    </w:rPr>
  </w:style>
  <w:style w:type="table" w:customStyle="1" w:styleId="Tablanormal1112">
    <w:name w:val="Tabla normal 1112"/>
    <w:basedOn w:val="Tablanormal"/>
    <w:next w:val="Tablanormal"/>
    <w:uiPriority w:val="41"/>
    <w:rsid w:val="00C16B8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41">
    <w:name w:val="Título 41"/>
    <w:basedOn w:val="Normal"/>
    <w:next w:val="Normal"/>
    <w:uiPriority w:val="9"/>
    <w:semiHidden/>
    <w:unhideWhenUsed/>
    <w:qFormat/>
    <w:rsid w:val="000F78BA"/>
    <w:pPr>
      <w:keepNext/>
      <w:keepLines/>
      <w:spacing w:before="40" w:after="0"/>
      <w:ind w:left="1080" w:hanging="720"/>
      <w:outlineLvl w:val="3"/>
    </w:pPr>
    <w:rPr>
      <w:rFonts w:ascii="Cambria" w:eastAsia="MS Gothic" w:hAnsi="Cambria" w:cs="Times New Roman"/>
      <w:i/>
      <w:iCs/>
      <w:color w:val="365F91"/>
      <w:sz w:val="24"/>
      <w:szCs w:val="24"/>
      <w:lang w:eastAsia="es-CO"/>
    </w:rPr>
  </w:style>
  <w:style w:type="paragraph" w:customStyle="1" w:styleId="Ttulo51">
    <w:name w:val="Título 51"/>
    <w:basedOn w:val="Normal"/>
    <w:next w:val="Normal"/>
    <w:uiPriority w:val="9"/>
    <w:semiHidden/>
    <w:unhideWhenUsed/>
    <w:qFormat/>
    <w:rsid w:val="000F78BA"/>
    <w:pPr>
      <w:keepNext/>
      <w:keepLines/>
      <w:spacing w:before="40" w:after="0"/>
      <w:ind w:left="1440" w:hanging="1080"/>
      <w:outlineLvl w:val="4"/>
    </w:pPr>
    <w:rPr>
      <w:rFonts w:ascii="Cambria" w:eastAsia="MS Gothic" w:hAnsi="Cambria" w:cs="Times New Roman"/>
      <w:color w:val="365F91"/>
      <w:sz w:val="24"/>
      <w:szCs w:val="24"/>
      <w:lang w:eastAsia="es-CO"/>
    </w:rPr>
  </w:style>
  <w:style w:type="paragraph" w:customStyle="1" w:styleId="Ttulo61">
    <w:name w:val="Título 61"/>
    <w:basedOn w:val="Normal"/>
    <w:next w:val="Normal"/>
    <w:uiPriority w:val="9"/>
    <w:semiHidden/>
    <w:unhideWhenUsed/>
    <w:qFormat/>
    <w:rsid w:val="000F78BA"/>
    <w:pPr>
      <w:keepNext/>
      <w:keepLines/>
      <w:spacing w:before="40" w:after="0"/>
      <w:ind w:left="1440" w:hanging="1080"/>
      <w:outlineLvl w:val="5"/>
    </w:pPr>
    <w:rPr>
      <w:rFonts w:ascii="Cambria" w:eastAsia="MS Gothic" w:hAnsi="Cambria" w:cs="Times New Roman"/>
      <w:color w:val="243F60"/>
      <w:sz w:val="24"/>
      <w:szCs w:val="24"/>
      <w:lang w:eastAsia="es-CO"/>
    </w:rPr>
  </w:style>
  <w:style w:type="paragraph" w:customStyle="1" w:styleId="Ttulo71">
    <w:name w:val="Título 71"/>
    <w:basedOn w:val="Normal"/>
    <w:next w:val="Normal"/>
    <w:uiPriority w:val="9"/>
    <w:semiHidden/>
    <w:unhideWhenUsed/>
    <w:qFormat/>
    <w:rsid w:val="000F78BA"/>
    <w:pPr>
      <w:keepNext/>
      <w:keepLines/>
      <w:spacing w:before="40" w:after="0"/>
      <w:ind w:left="1800" w:hanging="1440"/>
      <w:outlineLvl w:val="6"/>
    </w:pPr>
    <w:rPr>
      <w:rFonts w:ascii="Cambria" w:eastAsia="MS Gothic" w:hAnsi="Cambria" w:cs="Times New Roman"/>
      <w:i/>
      <w:iCs/>
      <w:color w:val="243F60"/>
      <w:sz w:val="24"/>
      <w:szCs w:val="24"/>
      <w:lang w:eastAsia="es-CO"/>
    </w:rPr>
  </w:style>
  <w:style w:type="paragraph" w:customStyle="1" w:styleId="Ttulo81">
    <w:name w:val="Título 81"/>
    <w:basedOn w:val="Normal"/>
    <w:next w:val="Normal"/>
    <w:uiPriority w:val="9"/>
    <w:semiHidden/>
    <w:unhideWhenUsed/>
    <w:qFormat/>
    <w:rsid w:val="000F78BA"/>
    <w:pPr>
      <w:keepNext/>
      <w:keepLines/>
      <w:spacing w:before="40" w:after="0"/>
      <w:ind w:left="1800" w:hanging="1440"/>
      <w:outlineLvl w:val="7"/>
    </w:pPr>
    <w:rPr>
      <w:rFonts w:ascii="Cambria" w:eastAsia="MS Gothic" w:hAnsi="Cambria" w:cs="Times New Roman"/>
      <w:color w:val="272727"/>
      <w:sz w:val="21"/>
      <w:szCs w:val="21"/>
      <w:lang w:eastAsia="es-CO"/>
    </w:rPr>
  </w:style>
  <w:style w:type="paragraph" w:customStyle="1" w:styleId="Ttulo91">
    <w:name w:val="Título 91"/>
    <w:basedOn w:val="Normal"/>
    <w:next w:val="Normal"/>
    <w:uiPriority w:val="9"/>
    <w:semiHidden/>
    <w:unhideWhenUsed/>
    <w:qFormat/>
    <w:rsid w:val="000F78BA"/>
    <w:pPr>
      <w:keepNext/>
      <w:keepLines/>
      <w:spacing w:before="40" w:after="0"/>
      <w:ind w:left="2160" w:hanging="1800"/>
      <w:outlineLvl w:val="8"/>
    </w:pPr>
    <w:rPr>
      <w:rFonts w:ascii="Cambria" w:eastAsia="MS Gothic" w:hAnsi="Cambria" w:cs="Times New Roman"/>
      <w:i/>
      <w:iCs/>
      <w:color w:val="272727"/>
      <w:sz w:val="21"/>
      <w:szCs w:val="21"/>
      <w:lang w:eastAsia="es-CO"/>
    </w:rPr>
  </w:style>
  <w:style w:type="numbering" w:customStyle="1" w:styleId="Sinlista3">
    <w:name w:val="Sin lista3"/>
    <w:next w:val="Sinlista"/>
    <w:uiPriority w:val="99"/>
    <w:semiHidden/>
    <w:unhideWhenUsed/>
    <w:rsid w:val="000F78BA"/>
  </w:style>
  <w:style w:type="paragraph" w:styleId="Sinespaciado">
    <w:name w:val="No Spacing"/>
    <w:aliases w:val="TITULOS DE LA IMAGEN,Encabezado CCE"/>
    <w:link w:val="SinespaciadoCar"/>
    <w:uiPriority w:val="1"/>
    <w:qFormat/>
    <w:rsid w:val="000F78BA"/>
    <w:pPr>
      <w:spacing w:after="0" w:line="240" w:lineRule="auto"/>
    </w:pPr>
  </w:style>
  <w:style w:type="character" w:customStyle="1" w:styleId="SinespaciadoCar">
    <w:name w:val="Sin espaciado Car"/>
    <w:aliases w:val="TITULOS DE LA IMAGEN Car,Encabezado CCE Car"/>
    <w:basedOn w:val="Fuentedeprrafopredeter"/>
    <w:link w:val="Sinespaciado"/>
    <w:uiPriority w:val="1"/>
    <w:locked/>
    <w:rsid w:val="000F78BA"/>
  </w:style>
  <w:style w:type="character" w:customStyle="1" w:styleId="NormalWebCar">
    <w:name w:val="Normal (Web) Car"/>
    <w:link w:val="NormalWeb"/>
    <w:uiPriority w:val="99"/>
    <w:locked/>
    <w:rsid w:val="000F78BA"/>
    <w:rPr>
      <w:rFonts w:ascii="Times New Roman" w:hAnsi="Times New Roman" w:cs="Times New Roman"/>
      <w:sz w:val="24"/>
      <w:szCs w:val="24"/>
      <w:lang w:eastAsia="es-CO"/>
    </w:rPr>
  </w:style>
  <w:style w:type="character" w:customStyle="1" w:styleId="Ttulo4Car">
    <w:name w:val="Título 4 Car"/>
    <w:basedOn w:val="Fuentedeprrafopredeter"/>
    <w:link w:val="Ttulo4"/>
    <w:uiPriority w:val="9"/>
    <w:semiHidden/>
    <w:rsid w:val="000F78BA"/>
    <w:rPr>
      <w:rFonts w:ascii="Cambria" w:eastAsia="MS Gothic" w:hAnsi="Cambria" w:cs="Times New Roman"/>
      <w:i/>
      <w:iCs/>
      <w:color w:val="365F91"/>
      <w:sz w:val="24"/>
      <w:szCs w:val="24"/>
      <w:lang w:eastAsia="es-CO"/>
    </w:rPr>
  </w:style>
  <w:style w:type="character" w:customStyle="1" w:styleId="Ttulo5Car">
    <w:name w:val="Título 5 Car"/>
    <w:basedOn w:val="Fuentedeprrafopredeter"/>
    <w:link w:val="Ttulo5"/>
    <w:uiPriority w:val="9"/>
    <w:semiHidden/>
    <w:rsid w:val="000F78BA"/>
    <w:rPr>
      <w:rFonts w:ascii="Cambria" w:eastAsia="MS Gothic" w:hAnsi="Cambria" w:cs="Times New Roman"/>
      <w:color w:val="365F91"/>
      <w:sz w:val="24"/>
      <w:szCs w:val="24"/>
      <w:lang w:eastAsia="es-CO"/>
    </w:rPr>
  </w:style>
  <w:style w:type="character" w:customStyle="1" w:styleId="Ttulo6Car">
    <w:name w:val="Título 6 Car"/>
    <w:basedOn w:val="Fuentedeprrafopredeter"/>
    <w:link w:val="Ttulo6"/>
    <w:uiPriority w:val="9"/>
    <w:semiHidden/>
    <w:rsid w:val="000F78BA"/>
    <w:rPr>
      <w:rFonts w:ascii="Cambria" w:eastAsia="MS Gothic" w:hAnsi="Cambria" w:cs="Times New Roman"/>
      <w:color w:val="243F60"/>
      <w:sz w:val="24"/>
      <w:szCs w:val="24"/>
      <w:lang w:eastAsia="es-CO"/>
    </w:rPr>
  </w:style>
  <w:style w:type="character" w:customStyle="1" w:styleId="Ttulo7Car">
    <w:name w:val="Título 7 Car"/>
    <w:basedOn w:val="Fuentedeprrafopredeter"/>
    <w:link w:val="Ttulo7"/>
    <w:uiPriority w:val="9"/>
    <w:semiHidden/>
    <w:rsid w:val="000F78BA"/>
    <w:rPr>
      <w:rFonts w:ascii="Cambria" w:eastAsia="MS Gothic" w:hAnsi="Cambria" w:cs="Times New Roman"/>
      <w:i/>
      <w:iCs/>
      <w:color w:val="243F60"/>
      <w:sz w:val="24"/>
      <w:szCs w:val="24"/>
      <w:lang w:eastAsia="es-CO"/>
    </w:rPr>
  </w:style>
  <w:style w:type="character" w:customStyle="1" w:styleId="Ttulo8Car">
    <w:name w:val="Título 8 Car"/>
    <w:basedOn w:val="Fuentedeprrafopredeter"/>
    <w:link w:val="Ttulo8"/>
    <w:uiPriority w:val="9"/>
    <w:semiHidden/>
    <w:rsid w:val="000F78BA"/>
    <w:rPr>
      <w:rFonts w:ascii="Cambria" w:eastAsia="MS Gothic" w:hAnsi="Cambria" w:cs="Times New Roman"/>
      <w:color w:val="272727"/>
      <w:sz w:val="21"/>
      <w:szCs w:val="21"/>
      <w:lang w:eastAsia="es-CO"/>
    </w:rPr>
  </w:style>
  <w:style w:type="character" w:customStyle="1" w:styleId="Ttulo9Car">
    <w:name w:val="Título 9 Car"/>
    <w:basedOn w:val="Fuentedeprrafopredeter"/>
    <w:link w:val="Ttulo9"/>
    <w:uiPriority w:val="9"/>
    <w:semiHidden/>
    <w:rsid w:val="000F78BA"/>
    <w:rPr>
      <w:rFonts w:ascii="Cambria" w:eastAsia="MS Gothic" w:hAnsi="Cambria" w:cs="Times New Roman"/>
      <w:i/>
      <w:iCs/>
      <w:color w:val="272727"/>
      <w:sz w:val="21"/>
      <w:szCs w:val="21"/>
      <w:lang w:eastAsia="es-CO"/>
    </w:rPr>
  </w:style>
  <w:style w:type="paragraph" w:customStyle="1" w:styleId="Descripcin1">
    <w:name w:val="Descripción1"/>
    <w:basedOn w:val="Normal"/>
    <w:next w:val="Normal"/>
    <w:unhideWhenUsed/>
    <w:qFormat/>
    <w:rsid w:val="000F78BA"/>
    <w:pPr>
      <w:spacing w:after="200"/>
    </w:pPr>
    <w:rPr>
      <w:rFonts w:ascii="Calibri" w:eastAsia="Calibri" w:hAnsi="Calibri" w:cs="Calibri"/>
      <w:i/>
      <w:iCs/>
      <w:color w:val="1F497D"/>
      <w:sz w:val="18"/>
      <w:szCs w:val="18"/>
      <w:lang w:val="en-US" w:eastAsia="es-CO"/>
    </w:rPr>
  </w:style>
  <w:style w:type="table" w:customStyle="1" w:styleId="NormalTable0">
    <w:name w:val="Normal Table0"/>
    <w:uiPriority w:val="2"/>
    <w:semiHidden/>
    <w:unhideWhenUsed/>
    <w:qFormat/>
    <w:rsid w:val="000F78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scripcinCar">
    <w:name w:val="Descripción Car"/>
    <w:link w:val="Descripcin"/>
    <w:locked/>
    <w:rsid w:val="000F78BA"/>
    <w:rPr>
      <w:rFonts w:ascii="Calibri" w:eastAsia="Calibri" w:hAnsi="Calibri" w:cs="Calibri"/>
      <w:i/>
      <w:iCs/>
      <w:color w:val="1F497D"/>
      <w:sz w:val="18"/>
      <w:szCs w:val="18"/>
      <w:lang w:val="en-US" w:eastAsia="es-CO"/>
    </w:rPr>
  </w:style>
  <w:style w:type="table" w:customStyle="1" w:styleId="Tablaconcuadrcula7">
    <w:name w:val="Tabla con cuadrícula7"/>
    <w:basedOn w:val="Tablanormal"/>
    <w:next w:val="Tablaconcuadrcula"/>
    <w:uiPriority w:val="59"/>
    <w:rsid w:val="000F7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F78BA"/>
    <w:pPr>
      <w:widowControl w:val="0"/>
      <w:autoSpaceDE w:val="0"/>
      <w:autoSpaceDN w:val="0"/>
      <w:spacing w:after="0"/>
    </w:pPr>
    <w:rPr>
      <w:rFonts w:eastAsia="Arial" w:cs="Arial"/>
      <w:b/>
      <w:bCs/>
      <w:lang w:val="es-ES" w:eastAsia="es-ES" w:bidi="es-ES"/>
    </w:rPr>
  </w:style>
  <w:style w:type="character" w:customStyle="1" w:styleId="AsuntodelcomentarioCar">
    <w:name w:val="Asunto del comentario Car"/>
    <w:basedOn w:val="TextocomentarioCar"/>
    <w:link w:val="Asuntodelcomentario"/>
    <w:uiPriority w:val="99"/>
    <w:semiHidden/>
    <w:rsid w:val="000F78BA"/>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0F78BA"/>
    <w:rPr>
      <w:color w:val="808080"/>
    </w:rPr>
  </w:style>
  <w:style w:type="paragraph" w:styleId="Textoindependiente2">
    <w:name w:val="Body Text 2"/>
    <w:basedOn w:val="Normal"/>
    <w:link w:val="Textoindependiente2Car"/>
    <w:uiPriority w:val="99"/>
    <w:unhideWhenUsed/>
    <w:rsid w:val="000F78BA"/>
    <w:pPr>
      <w:spacing w:after="120" w:line="480" w:lineRule="auto"/>
    </w:pPr>
    <w:rPr>
      <w:rFonts w:ascii="Calibri" w:hAnsi="Calibri"/>
    </w:rPr>
  </w:style>
  <w:style w:type="character" w:customStyle="1" w:styleId="Textoindependiente2Car">
    <w:name w:val="Texto independiente 2 Car"/>
    <w:basedOn w:val="Fuentedeprrafopredeter"/>
    <w:link w:val="Textoindependiente2"/>
    <w:uiPriority w:val="99"/>
    <w:rsid w:val="000F78BA"/>
    <w:rPr>
      <w:rFonts w:ascii="Calibri" w:hAnsi="Calibri"/>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0F78BA"/>
    <w:pPr>
      <w:spacing w:after="0"/>
    </w:pPr>
    <w:rPr>
      <w:rFonts w:ascii="Calibri" w:hAnsi="Calibri"/>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0F78BA"/>
    <w:rPr>
      <w:rFonts w:ascii="Calibri" w:hAnsi="Calibri"/>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0F78BA"/>
    <w:rPr>
      <w:vertAlign w:val="superscript"/>
    </w:rPr>
  </w:style>
  <w:style w:type="paragraph" w:customStyle="1" w:styleId="msonormal0">
    <w:name w:val="msonormal"/>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3">
    <w:name w:val="xl63"/>
    <w:basedOn w:val="Normal"/>
    <w:rsid w:val="000F78BA"/>
    <w:pPr>
      <w:pBdr>
        <w:top w:val="single" w:sz="8" w:space="0" w:color="000000"/>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4">
    <w:name w:val="xl64"/>
    <w:basedOn w:val="Normal"/>
    <w:rsid w:val="000F78BA"/>
    <w:pPr>
      <w:pBdr>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5">
    <w:name w:val="xl65"/>
    <w:basedOn w:val="Normal"/>
    <w:rsid w:val="000F78BA"/>
    <w:pPr>
      <w:pBdr>
        <w:left w:val="single" w:sz="8" w:space="0" w:color="000000"/>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66">
    <w:name w:val="xl66"/>
    <w:basedOn w:val="Normal"/>
    <w:rsid w:val="000F78BA"/>
    <w:pPr>
      <w:pBdr>
        <w:left w:val="single" w:sz="8" w:space="0" w:color="000000"/>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0F78BA"/>
    <w:pPr>
      <w:pBdr>
        <w:top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8">
    <w:name w:val="xl68"/>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9">
    <w:name w:val="xl69"/>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1"/>
      <w:szCs w:val="21"/>
      <w:lang w:eastAsia="es-CO"/>
    </w:rPr>
  </w:style>
  <w:style w:type="paragraph" w:customStyle="1" w:styleId="xl70">
    <w:name w:val="xl70"/>
    <w:basedOn w:val="Normal"/>
    <w:rsid w:val="000F78BA"/>
    <w:pPr>
      <w:pBdr>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71">
    <w:name w:val="xl71"/>
    <w:basedOn w:val="Normal"/>
    <w:rsid w:val="000F78BA"/>
    <w:pPr>
      <w:pBdr>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0F78BA"/>
    <w:pPr>
      <w:pBdr>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4"/>
      <w:szCs w:val="24"/>
      <w:lang w:eastAsia="es-CO"/>
    </w:rPr>
  </w:style>
  <w:style w:type="paragraph" w:customStyle="1" w:styleId="xl74">
    <w:name w:val="xl74"/>
    <w:basedOn w:val="Normal"/>
    <w:rsid w:val="000F78BA"/>
    <w:pPr>
      <w:pBdr>
        <w:bottom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75">
    <w:name w:val="xl75"/>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6">
    <w:name w:val="xl76"/>
    <w:basedOn w:val="Normal"/>
    <w:rsid w:val="000F78BA"/>
    <w:pPr>
      <w:pBdr>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77">
    <w:name w:val="xl77"/>
    <w:basedOn w:val="Normal"/>
    <w:rsid w:val="000F78BA"/>
    <w:pPr>
      <w:pBdr>
        <w:left w:val="single" w:sz="8" w:space="0" w:color="000000"/>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0F78BA"/>
    <w:pPr>
      <w:pBdr>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9">
    <w:name w:val="xl7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0">
    <w:name w:val="xl80"/>
    <w:basedOn w:val="Normal"/>
    <w:rsid w:val="000F78BA"/>
    <w:pPr>
      <w:pBdr>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0F78BA"/>
    <w:pPr>
      <w:pBdr>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2">
    <w:name w:val="xl82"/>
    <w:basedOn w:val="Normal"/>
    <w:rsid w:val="000F78BA"/>
    <w:pPr>
      <w:pBdr>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3">
    <w:name w:val="xl83"/>
    <w:basedOn w:val="Normal"/>
    <w:rsid w:val="000F78BA"/>
    <w:pPr>
      <w:pBdr>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4">
    <w:name w:val="xl84"/>
    <w:basedOn w:val="Normal"/>
    <w:rsid w:val="000F78BA"/>
    <w:pPr>
      <w:pBdr>
        <w:left w:val="single" w:sz="8" w:space="0" w:color="000000"/>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5">
    <w:name w:val="xl85"/>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6">
    <w:name w:val="xl86"/>
    <w:basedOn w:val="Normal"/>
    <w:rsid w:val="000F78BA"/>
    <w:pPr>
      <w:pBdr>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7">
    <w:name w:val="xl87"/>
    <w:basedOn w:val="Normal"/>
    <w:rsid w:val="000F78BA"/>
    <w:pPr>
      <w:pBdr>
        <w:left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0F78BA"/>
    <w:pPr>
      <w:pBdr>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0">
    <w:name w:val="xl90"/>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1">
    <w:name w:val="xl91"/>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2">
    <w:name w:val="xl92"/>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3">
    <w:name w:val="xl93"/>
    <w:basedOn w:val="Normal"/>
    <w:rsid w:val="000F78BA"/>
    <w:pPr>
      <w:pBdr>
        <w:top w:val="single" w:sz="8" w:space="0" w:color="000000"/>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4">
    <w:name w:val="xl94"/>
    <w:basedOn w:val="Normal"/>
    <w:rsid w:val="000F78BA"/>
    <w:pPr>
      <w:pBdr>
        <w:top w:val="single" w:sz="8" w:space="0" w:color="000000"/>
        <w:left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5">
    <w:name w:val="xl95"/>
    <w:basedOn w:val="Normal"/>
    <w:rsid w:val="000F78BA"/>
    <w:pPr>
      <w:pBdr>
        <w:left w:val="single" w:sz="8" w:space="0" w:color="000000"/>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6">
    <w:name w:val="xl96"/>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7">
    <w:name w:val="xl97"/>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98">
    <w:name w:val="xl98"/>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9">
    <w:name w:val="xl99"/>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100">
    <w:name w:val="xl100"/>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character" w:customStyle="1" w:styleId="Mencinsinresolver1">
    <w:name w:val="Mención sin resolver1"/>
    <w:basedOn w:val="Fuentedeprrafopredeter"/>
    <w:uiPriority w:val="99"/>
    <w:semiHidden/>
    <w:unhideWhenUsed/>
    <w:rsid w:val="000F78BA"/>
    <w:rPr>
      <w:color w:val="605E5C"/>
      <w:shd w:val="clear" w:color="auto" w:fill="E1DFDD"/>
    </w:rPr>
  </w:style>
  <w:style w:type="paragraph" w:styleId="Revisin">
    <w:name w:val="Revision"/>
    <w:hidden/>
    <w:uiPriority w:val="99"/>
    <w:semiHidden/>
    <w:rsid w:val="000F78BA"/>
    <w:pPr>
      <w:spacing w:after="0" w:line="240" w:lineRule="auto"/>
    </w:pPr>
  </w:style>
  <w:style w:type="paragraph" w:customStyle="1" w:styleId="Ttulo2Pliego">
    <w:name w:val="Título 2 Pliego"/>
    <w:basedOn w:val="Normal"/>
    <w:link w:val="Ttulo2PliegoCar"/>
    <w:qFormat/>
    <w:rsid w:val="000F78BA"/>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0F78BA"/>
    <w:rPr>
      <w:rFonts w:ascii="Tahoma" w:eastAsia="Times New Roman" w:hAnsi="Tahoma" w:cs="Times New Roman"/>
      <w:b/>
      <w:bCs/>
      <w:w w:val="102"/>
      <w:position w:val="-1"/>
      <w:sz w:val="21"/>
      <w:szCs w:val="21"/>
      <w:lang w:val="es-ES_tradnl"/>
    </w:rPr>
  </w:style>
  <w:style w:type="paragraph" w:customStyle="1" w:styleId="xl101">
    <w:name w:val="xl101"/>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0F78BA"/>
    <w:pPr>
      <w:pBdr>
        <w:top w:val="single" w:sz="4" w:space="0" w:color="auto"/>
        <w:left w:val="single" w:sz="8"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0F78BA"/>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0F78BA"/>
    <w:pPr>
      <w:pBdr>
        <w:left w:val="single" w:sz="8" w:space="0" w:color="auto"/>
        <w:bottom w:val="double" w:sz="6"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0F78BA"/>
    <w:pPr>
      <w:pBdr>
        <w:left w:val="double" w:sz="6" w:space="0" w:color="auto"/>
        <w:right w:val="double" w:sz="6"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0F78BA"/>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0F78BA"/>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0F78BA"/>
    <w:pPr>
      <w:pBdr>
        <w:top w:val="single" w:sz="4" w:space="0" w:color="auto"/>
        <w:bottom w:val="single" w:sz="4"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0F78BA"/>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0F78BA"/>
    <w:pPr>
      <w:pBdr>
        <w:top w:val="single" w:sz="4"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0F78BA"/>
    <w:pPr>
      <w:pBdr>
        <w:top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F78BA"/>
  </w:style>
  <w:style w:type="character" w:customStyle="1" w:styleId="eop">
    <w:name w:val="eop"/>
    <w:basedOn w:val="Fuentedeprrafopredeter"/>
    <w:rsid w:val="000F78BA"/>
  </w:style>
  <w:style w:type="character" w:customStyle="1" w:styleId="Mencionar1">
    <w:name w:val="Mencionar1"/>
    <w:basedOn w:val="Fuentedeprrafopredeter"/>
    <w:uiPriority w:val="99"/>
    <w:unhideWhenUsed/>
    <w:rsid w:val="000F78BA"/>
    <w:rPr>
      <w:color w:val="2B579A"/>
      <w:shd w:val="clear" w:color="auto" w:fill="E1DFDD"/>
    </w:rPr>
  </w:style>
  <w:style w:type="character" w:customStyle="1" w:styleId="Ttulo4Car1">
    <w:name w:val="Título 4 Car1"/>
    <w:basedOn w:val="Fuentedeprrafopredeter"/>
    <w:uiPriority w:val="9"/>
    <w:semiHidden/>
    <w:rsid w:val="000F78BA"/>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0F78BA"/>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0F78BA"/>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0F78BA"/>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0F78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78BA"/>
    <w:rPr>
      <w:rFonts w:asciiTheme="majorHAnsi" w:eastAsiaTheme="majorEastAsia" w:hAnsiTheme="majorHAnsi" w:cstheme="majorBidi"/>
      <w:i/>
      <w:iCs/>
      <w:color w:val="272727" w:themeColor="text1" w:themeTint="D8"/>
      <w:sz w:val="21"/>
      <w:szCs w:val="21"/>
    </w:rPr>
  </w:style>
  <w:style w:type="paragraph" w:styleId="Descripcin">
    <w:name w:val="caption"/>
    <w:basedOn w:val="Normal"/>
    <w:next w:val="Normal"/>
    <w:link w:val="DescripcinCar"/>
    <w:semiHidden/>
    <w:unhideWhenUsed/>
    <w:qFormat/>
    <w:rsid w:val="000F78BA"/>
    <w:pPr>
      <w:spacing w:after="200"/>
    </w:pPr>
    <w:rPr>
      <w:rFonts w:ascii="Calibri" w:eastAsia="Calibri" w:hAnsi="Calibri" w:cs="Calibri"/>
      <w:i/>
      <w:iCs/>
      <w:color w:val="1F497D"/>
      <w:sz w:val="18"/>
      <w:szCs w:val="18"/>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image" Target="media/image8.png"/><Relationship Id="rId21" Type="http://schemas.openxmlformats.org/officeDocument/2006/relationships/hyperlink" Target="http://www.colombiacompra.gov.co" TargetMode="External"/><Relationship Id="rId34" Type="http://schemas.openxmlformats.org/officeDocument/2006/relationships/image" Target="media/image3.png"/><Relationship Id="rId42" Type="http://schemas.microsoft.com/office/2007/relationships/hdphoto" Target="media/hdphoto1.wdp"/><Relationship Id="rId47" Type="http://schemas.openxmlformats.org/officeDocument/2006/relationships/image" Target="media/image12.jpe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andom.org/lists/" TargetMode="External"/><Relationship Id="rId29" Type="http://schemas.openxmlformats.org/officeDocument/2006/relationships/hyperlink" Target="mailto:indisponibilidades.secop2@transmilenio.gov.co" TargetMode="External"/><Relationship Id="rId11" Type="http://schemas.openxmlformats.org/officeDocument/2006/relationships/hyperlink" Target="http://www.colombiacompra.gov.co" TargetMode="External"/><Relationship Id="rId24" Type="http://schemas.openxmlformats.org/officeDocument/2006/relationships/hyperlink" Target="mailto:denuncie@veeduriadistrital.gov.co"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hyperlink" Target="http://www.onvif.org" TargetMode="External"/><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www.random.org/lists/" TargetMode="External"/><Relationship Id="rId23" Type="http://schemas.openxmlformats.org/officeDocument/2006/relationships/hyperlink" Target="mailto:correspondencia@veeduriadistrital.gov.co" TargetMode="External"/><Relationship Id="rId28" Type="http://schemas.openxmlformats.org/officeDocument/2006/relationships/hyperlink" Target="https://www.colombiacompra.gov.co/secop/secop-ii" TargetMode="External"/><Relationship Id="rId36" Type="http://schemas.openxmlformats.org/officeDocument/2006/relationships/image" Target="media/image5.png"/><Relationship Id="rId49" Type="http://schemas.openxmlformats.org/officeDocument/2006/relationships/footer" Target="footer1.xml"/><Relationship Id="rId10" Type="http://schemas.openxmlformats.org/officeDocument/2006/relationships/hyperlink" Target="http://www.colombiacompra.gov.co/secop-II" TargetMode="External"/><Relationship Id="rId19" Type="http://schemas.openxmlformats.org/officeDocument/2006/relationships/hyperlink" Target="mailto:indisponibilidades.secop2@transmilenio.gov.co" TargetMode="External"/><Relationship Id="rId31" Type="http://schemas.openxmlformats.org/officeDocument/2006/relationships/hyperlink" Target="https://www1.funcionpublica.gov.co/descarga-de-formatos" TargetMode="External"/><Relationship Id="rId44" Type="http://schemas.microsoft.com/office/2007/relationships/hdphoto" Target="media/hdphoto2.wdp"/><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s://www.colombiacompra.gov.co/node/23707"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ii" TargetMode="External"/><Relationship Id="rId35" Type="http://schemas.openxmlformats.org/officeDocument/2006/relationships/image" Target="media/image4.png"/><Relationship Id="rId43" Type="http://schemas.openxmlformats.org/officeDocument/2006/relationships/image" Target="media/image10.png"/><Relationship Id="rId48" Type="http://schemas.openxmlformats.org/officeDocument/2006/relationships/header" Target="header1.xml"/><Relationship Id="rId8" Type="http://schemas.openxmlformats.org/officeDocument/2006/relationships/hyperlink" Target="https://www.colombiacompra.gov.co/secop-ii"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II" TargetMode="External"/><Relationship Id="rId25" Type="http://schemas.openxmlformats.org/officeDocument/2006/relationships/hyperlink" Target="mailto:webmaster@anticorrupcion.gov.co" TargetMode="External"/><Relationship Id="rId33" Type="http://schemas.openxmlformats.org/officeDocument/2006/relationships/image" Target="media/image2.png"/><Relationship Id="rId38" Type="http://schemas.openxmlformats.org/officeDocument/2006/relationships/image" Target="media/image7.png"/><Relationship Id="rId46" Type="http://schemas.microsoft.com/office/2007/relationships/hdphoto" Target="media/hdphoto3.wdp"/><Relationship Id="rId20" Type="http://schemas.openxmlformats.org/officeDocument/2006/relationships/hyperlink" Target="http://www.colombiacompra.gov.co/secop/secop-ii"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710</TotalTime>
  <Pages>158</Pages>
  <Words>60584</Words>
  <Characters>333217</Characters>
  <Application>Microsoft Office Word</Application>
  <DocSecurity>0</DocSecurity>
  <Lines>2776</Lines>
  <Paragraphs>786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43</cp:revision>
  <dcterms:created xsi:type="dcterms:W3CDTF">2026-02-16T21:05:00Z</dcterms:created>
  <dcterms:modified xsi:type="dcterms:W3CDTF">2026-06-16T00:11:00Z</dcterms:modified>
</cp:coreProperties>
</file>