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98456" w14:textId="77777777" w:rsidR="00982C90" w:rsidRPr="00295DC8" w:rsidRDefault="00982C90" w:rsidP="00982C90">
      <w:pPr>
        <w:spacing w:before="157" w:after="157" w:line="276" w:lineRule="auto"/>
        <w:jc w:val="center"/>
        <w:rPr>
          <w:rFonts w:eastAsia="Georgia" w:cs="Arial"/>
          <w:b/>
          <w:color w:val="000000"/>
          <w:sz w:val="22"/>
          <w:szCs w:val="22"/>
          <w:lang w:val="es-ES"/>
        </w:rPr>
      </w:pPr>
      <w:bookmarkStart w:id="0" w:name="términos_de_referencia_condicione_707ebf"/>
    </w:p>
    <w:p w14:paraId="7746CBC1" w14:textId="77777777" w:rsidR="00982C90" w:rsidRPr="00295DC8" w:rsidRDefault="00982C90" w:rsidP="00982C90">
      <w:pPr>
        <w:spacing w:before="157" w:after="157" w:line="276" w:lineRule="auto"/>
        <w:jc w:val="center"/>
        <w:rPr>
          <w:rFonts w:eastAsia="Georgia" w:cs="Arial"/>
          <w:b/>
          <w:color w:val="000000"/>
          <w:sz w:val="22"/>
          <w:szCs w:val="22"/>
          <w:lang w:val="es-ES"/>
        </w:rPr>
      </w:pPr>
    </w:p>
    <w:p w14:paraId="72039655" w14:textId="77777777" w:rsidR="00982C90" w:rsidRPr="00295DC8" w:rsidRDefault="00982C90" w:rsidP="00982C90">
      <w:pPr>
        <w:spacing w:before="157" w:after="157" w:line="276" w:lineRule="auto"/>
        <w:jc w:val="center"/>
        <w:rPr>
          <w:rFonts w:eastAsia="Georgia" w:cs="Arial"/>
          <w:b/>
          <w:color w:val="000000"/>
          <w:sz w:val="22"/>
          <w:szCs w:val="22"/>
          <w:lang w:val="es-ES"/>
        </w:rPr>
      </w:pPr>
    </w:p>
    <w:p w14:paraId="0EAB3863" w14:textId="61D2F845" w:rsidR="00982C90" w:rsidRPr="00AA585C" w:rsidRDefault="00982C90" w:rsidP="00982C90">
      <w:pPr>
        <w:spacing w:before="157" w:after="157" w:line="276" w:lineRule="auto"/>
        <w:jc w:val="center"/>
        <w:rPr>
          <w:rFonts w:eastAsia="Aptos" w:cs="Arial"/>
          <w:b/>
          <w:color w:val="auto"/>
          <w:sz w:val="22"/>
          <w:szCs w:val="22"/>
          <w:lang w:val="es-ES"/>
        </w:rPr>
      </w:pPr>
      <w:r w:rsidRPr="00AA585C">
        <w:rPr>
          <w:rFonts w:eastAsia="Georgia" w:cs="Arial"/>
          <w:b/>
          <w:color w:val="000000"/>
          <w:sz w:val="22"/>
          <w:szCs w:val="22"/>
          <w:lang w:val="es-ES"/>
        </w:rPr>
        <w:t xml:space="preserve">TÉRMINOS DE REFERENCIA </w:t>
      </w:r>
      <w:r w:rsidR="00EA2EF9">
        <w:rPr>
          <w:rFonts w:eastAsia="Georgia" w:cs="Arial"/>
          <w:b/>
          <w:color w:val="000000"/>
          <w:sz w:val="22"/>
          <w:szCs w:val="22"/>
          <w:lang w:val="es-ES"/>
        </w:rPr>
        <w:t>-</w:t>
      </w:r>
      <w:r w:rsidRPr="00AA585C">
        <w:rPr>
          <w:rFonts w:eastAsia="Georgia" w:cs="Arial"/>
          <w:b/>
          <w:color w:val="000000"/>
          <w:sz w:val="22"/>
          <w:szCs w:val="22"/>
          <w:lang w:val="es-ES"/>
        </w:rPr>
        <w:t xml:space="preserve"> CONDICIONES ESPECÍFICAS</w:t>
      </w:r>
      <w:bookmarkEnd w:id="0"/>
    </w:p>
    <w:p w14:paraId="599EEB08" w14:textId="77777777" w:rsidR="00982C90" w:rsidRPr="00295DC8" w:rsidRDefault="00982C90" w:rsidP="00982C90">
      <w:pPr>
        <w:spacing w:before="157" w:after="157" w:line="276" w:lineRule="auto"/>
        <w:jc w:val="center"/>
        <w:rPr>
          <w:rFonts w:eastAsia="Georgia" w:cs="Arial"/>
          <w:b/>
          <w:color w:val="000000"/>
          <w:sz w:val="22"/>
          <w:szCs w:val="22"/>
          <w:lang w:val="es-ES"/>
        </w:rPr>
      </w:pPr>
      <w:bookmarkStart w:id="1" w:name="invitación_pública_no_de_2026"/>
    </w:p>
    <w:p w14:paraId="40AB6D2B" w14:textId="77777777" w:rsidR="00982C90" w:rsidRPr="00295DC8" w:rsidRDefault="00982C90" w:rsidP="00982C90">
      <w:pPr>
        <w:spacing w:before="157" w:after="157" w:line="276" w:lineRule="auto"/>
        <w:jc w:val="center"/>
        <w:rPr>
          <w:rFonts w:eastAsia="Georgia" w:cs="Arial"/>
          <w:b/>
          <w:color w:val="000000"/>
          <w:sz w:val="22"/>
          <w:szCs w:val="22"/>
          <w:lang w:val="es-ES"/>
        </w:rPr>
      </w:pPr>
    </w:p>
    <w:p w14:paraId="0B87ED9B" w14:textId="77777777" w:rsidR="00982C90" w:rsidRPr="00295DC8" w:rsidRDefault="00982C90" w:rsidP="00982C90">
      <w:pPr>
        <w:spacing w:before="157" w:after="157" w:line="276" w:lineRule="auto"/>
        <w:jc w:val="center"/>
        <w:rPr>
          <w:rFonts w:eastAsia="Georgia" w:cs="Arial"/>
          <w:b/>
          <w:color w:val="000000"/>
          <w:sz w:val="22"/>
          <w:szCs w:val="22"/>
          <w:lang w:val="es-ES"/>
        </w:rPr>
      </w:pPr>
    </w:p>
    <w:p w14:paraId="78B304C2" w14:textId="77777777" w:rsidR="00982C90" w:rsidRPr="00295DC8" w:rsidRDefault="00982C90" w:rsidP="00982C90">
      <w:pPr>
        <w:spacing w:before="157" w:after="157" w:line="276" w:lineRule="auto"/>
        <w:jc w:val="center"/>
        <w:rPr>
          <w:rFonts w:eastAsia="Georgia" w:cs="Arial"/>
          <w:b/>
          <w:color w:val="000000"/>
          <w:sz w:val="22"/>
          <w:szCs w:val="22"/>
          <w:lang w:val="es-ES"/>
        </w:rPr>
      </w:pPr>
    </w:p>
    <w:p w14:paraId="06CA8230" w14:textId="0C0BC245" w:rsidR="00982C90" w:rsidRPr="00295DC8" w:rsidRDefault="00982C90" w:rsidP="00982C90">
      <w:pPr>
        <w:spacing w:before="157" w:after="157" w:line="276" w:lineRule="auto"/>
        <w:jc w:val="center"/>
        <w:rPr>
          <w:rFonts w:eastAsia="Georgia" w:cs="Arial"/>
          <w:b/>
          <w:color w:val="000000"/>
          <w:sz w:val="22"/>
          <w:szCs w:val="22"/>
          <w:lang w:val="es-ES"/>
        </w:rPr>
      </w:pPr>
      <w:r w:rsidRPr="00295DC8">
        <w:rPr>
          <w:rFonts w:eastAsia="Georgia" w:cs="Arial"/>
          <w:b/>
          <w:color w:val="000000"/>
          <w:sz w:val="22"/>
          <w:szCs w:val="22"/>
          <w:lang w:val="es-ES"/>
        </w:rPr>
        <w:t xml:space="preserve">INVITACIÓN PÚBLICA No. </w:t>
      </w:r>
      <w:r w:rsidR="00EA2EF9">
        <w:rPr>
          <w:rFonts w:eastAsia="Georgia" w:cs="Arial"/>
          <w:b/>
          <w:color w:val="000000"/>
          <w:sz w:val="22"/>
          <w:szCs w:val="22"/>
          <w:lang w:val="es-ES"/>
        </w:rPr>
        <w:t xml:space="preserve">004 </w:t>
      </w:r>
      <w:r w:rsidRPr="00295DC8">
        <w:rPr>
          <w:rFonts w:eastAsia="Georgia" w:cs="Arial"/>
          <w:b/>
          <w:color w:val="000000"/>
          <w:sz w:val="22"/>
          <w:szCs w:val="22"/>
          <w:lang w:val="es-ES"/>
        </w:rPr>
        <w:t>DE 2026</w:t>
      </w:r>
      <w:bookmarkEnd w:id="1"/>
    </w:p>
    <w:p w14:paraId="21F11AB8" w14:textId="77777777" w:rsidR="00982C90" w:rsidRDefault="00982C90" w:rsidP="00982C90">
      <w:pPr>
        <w:spacing w:before="0" w:after="210" w:line="276" w:lineRule="auto"/>
        <w:jc w:val="both"/>
        <w:rPr>
          <w:rFonts w:eastAsia="Georgia" w:cs="Arial"/>
          <w:b/>
          <w:color w:val="000000"/>
          <w:sz w:val="22"/>
          <w:szCs w:val="22"/>
          <w:lang w:val="es-ES"/>
        </w:rPr>
      </w:pPr>
    </w:p>
    <w:p w14:paraId="399ACFEC" w14:textId="77777777" w:rsidR="00982C90" w:rsidRDefault="00982C90" w:rsidP="00982C90">
      <w:pPr>
        <w:spacing w:before="0" w:after="210" w:line="276" w:lineRule="auto"/>
        <w:jc w:val="both"/>
        <w:rPr>
          <w:rFonts w:eastAsia="Georgia" w:cs="Arial"/>
          <w:b/>
          <w:color w:val="000000"/>
          <w:sz w:val="22"/>
          <w:szCs w:val="22"/>
          <w:lang w:val="es-ES"/>
        </w:rPr>
      </w:pPr>
    </w:p>
    <w:p w14:paraId="03276ABA" w14:textId="46E22A8E"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b/>
          <w:color w:val="000000"/>
          <w:sz w:val="22"/>
          <w:szCs w:val="22"/>
          <w:lang w:val="es-ES"/>
        </w:rPr>
        <w:t xml:space="preserve">EL FONDO PARA EL FINANCIAMIENTO DEL SECTOR AGROPECUARIO </w:t>
      </w:r>
      <w:r>
        <w:rPr>
          <w:rFonts w:eastAsia="Georgia" w:cs="Arial"/>
          <w:b/>
          <w:color w:val="000000"/>
          <w:sz w:val="22"/>
          <w:szCs w:val="22"/>
          <w:lang w:val="es-ES"/>
        </w:rPr>
        <w:t>-</w:t>
      </w:r>
      <w:r w:rsidRPr="00295DC8">
        <w:rPr>
          <w:rFonts w:eastAsia="Georgia" w:cs="Arial"/>
          <w:b/>
          <w:color w:val="000000"/>
          <w:sz w:val="22"/>
          <w:szCs w:val="22"/>
          <w:lang w:val="es-ES"/>
        </w:rPr>
        <w:t xml:space="preserve"> FINAGRO, ESTÁ INTERESADO EN RECIBIR OFERTAS PARA SELECCIONAR CORREDOR DE SEGUROS LEGALMENTE CONSTITUIDO EN COLOMBIA, PARA QUE PRESTE A FINAGRO SUS SERVICIOS PROFESIONALES DE INTERMEDIACIÓN Y ASESORÍA INTEGRAL EN LA CONTRATACIÓN Y EN EL MANEJO DEL PROGRAMA DE SEGUROS DE LA ENTIDAD QUE SE REQUIERE PARA LA PROTECCIÓN DE SUS ACTIVOS, BIENES E INTERESES PATRIMONIALES O AQUELLOS POR LOS QUE ES LEGALMENTE RESPONSABLE, INTEGRADO POR LOS RAMOS DE SEGUROS CONTRATADOS, </w:t>
      </w:r>
      <w:r w:rsidRPr="000D003A">
        <w:rPr>
          <w:rFonts w:eastAsia="Georgia" w:cs="Arial"/>
          <w:b/>
          <w:color w:val="000000"/>
          <w:sz w:val="22"/>
          <w:szCs w:val="22"/>
          <w:lang w:val="es-ES"/>
        </w:rPr>
        <w:t>INCLUYENDO LA INTERMEDIACIÓN EN LA ADMINISTRACIÓN DE LOS RIESGOS LABORALES</w:t>
      </w:r>
      <w:bookmarkStart w:id="2" w:name="fnref1"/>
      <w:bookmarkEnd w:id="2"/>
      <w:r w:rsidR="003D558A">
        <w:rPr>
          <w:rFonts w:eastAsia="Georgia" w:cs="Arial"/>
          <w:b/>
          <w:color w:val="000000"/>
          <w:sz w:val="22"/>
          <w:szCs w:val="22"/>
          <w:lang w:val="es-ES"/>
        </w:rPr>
        <w:t>,</w:t>
      </w:r>
      <w:r w:rsidR="00E17604">
        <w:rPr>
          <w:rFonts w:eastAsia="Georgia" w:cs="Arial"/>
          <w:b/>
          <w:color w:val="000000"/>
          <w:sz w:val="22"/>
          <w:szCs w:val="22"/>
          <w:lang w:val="es-ES"/>
        </w:rPr>
        <w:t xml:space="preserve"> </w:t>
      </w:r>
      <w:r w:rsidR="00E17604" w:rsidRPr="00E17604">
        <w:rPr>
          <w:rFonts w:eastAsia="Georgia" w:cs="Arial"/>
          <w:b/>
          <w:color w:val="000000"/>
          <w:sz w:val="22"/>
          <w:szCs w:val="22"/>
          <w:lang w:val="es-ES"/>
        </w:rPr>
        <w:t>TODO ELLO CON SUJECIÓN A LA LEY 1562 DE 2012, AL DECRETO 1637 DE 2013 Y A LAS DEMÁS DISPOSICIONES APLICABLES.</w:t>
      </w:r>
    </w:p>
    <w:p w14:paraId="1A361AD1" w14:textId="77777777" w:rsidR="00982C90" w:rsidRPr="00295DC8" w:rsidRDefault="00982C90" w:rsidP="00982C90">
      <w:pPr>
        <w:spacing w:before="0" w:after="210" w:line="276" w:lineRule="auto"/>
        <w:jc w:val="both"/>
        <w:rPr>
          <w:rFonts w:eastAsia="Georgia" w:cs="Arial"/>
          <w:b/>
          <w:color w:val="000000"/>
          <w:sz w:val="22"/>
          <w:szCs w:val="22"/>
          <w:lang w:val="es-ES"/>
        </w:rPr>
      </w:pPr>
    </w:p>
    <w:p w14:paraId="28AF9514" w14:textId="77777777" w:rsidR="00982C90" w:rsidRPr="00295DC8" w:rsidRDefault="00982C90" w:rsidP="00982C90">
      <w:pPr>
        <w:spacing w:before="0" w:after="210" w:line="276" w:lineRule="auto"/>
        <w:jc w:val="both"/>
        <w:rPr>
          <w:rFonts w:eastAsia="Georgia" w:cs="Arial"/>
          <w:b/>
          <w:color w:val="000000"/>
          <w:sz w:val="22"/>
          <w:szCs w:val="22"/>
          <w:lang w:val="es-ES"/>
        </w:rPr>
      </w:pPr>
    </w:p>
    <w:p w14:paraId="72F6DFE1" w14:textId="77777777" w:rsidR="00982C90" w:rsidRPr="00295DC8" w:rsidRDefault="00982C90" w:rsidP="00982C90">
      <w:pPr>
        <w:spacing w:before="0" w:after="210" w:line="276" w:lineRule="auto"/>
        <w:jc w:val="both"/>
        <w:rPr>
          <w:rFonts w:eastAsia="Georgia" w:cs="Arial"/>
          <w:b/>
          <w:color w:val="000000"/>
          <w:sz w:val="22"/>
          <w:szCs w:val="22"/>
          <w:lang w:val="es-ES"/>
        </w:rPr>
      </w:pPr>
    </w:p>
    <w:p w14:paraId="03F79CC0" w14:textId="77777777" w:rsidR="00982C90" w:rsidRPr="00295DC8" w:rsidRDefault="00982C90" w:rsidP="00982C90">
      <w:pPr>
        <w:spacing w:before="0" w:after="210" w:line="276" w:lineRule="auto"/>
        <w:jc w:val="both"/>
        <w:rPr>
          <w:rFonts w:eastAsia="Georgia" w:cs="Arial"/>
          <w:b/>
          <w:color w:val="000000"/>
          <w:sz w:val="22"/>
          <w:szCs w:val="22"/>
          <w:lang w:val="es-ES"/>
        </w:rPr>
      </w:pPr>
    </w:p>
    <w:p w14:paraId="4D451557" w14:textId="77777777" w:rsidR="00982C90" w:rsidRPr="00295DC8" w:rsidRDefault="00982C90" w:rsidP="00982C90">
      <w:pPr>
        <w:spacing w:before="0" w:after="210" w:line="276" w:lineRule="auto"/>
        <w:jc w:val="both"/>
        <w:rPr>
          <w:rFonts w:eastAsia="Georgia" w:cs="Arial"/>
          <w:b/>
          <w:color w:val="000000"/>
          <w:sz w:val="22"/>
          <w:szCs w:val="22"/>
          <w:lang w:val="es-ES"/>
        </w:rPr>
      </w:pPr>
    </w:p>
    <w:p w14:paraId="6E508F28" w14:textId="77777777" w:rsidR="00982C90" w:rsidRPr="00295DC8" w:rsidRDefault="00982C90" w:rsidP="00982C90">
      <w:pPr>
        <w:spacing w:before="0" w:after="210" w:line="276" w:lineRule="auto"/>
        <w:jc w:val="both"/>
        <w:rPr>
          <w:rFonts w:eastAsia="Georgia" w:cs="Arial"/>
          <w:b/>
          <w:color w:val="000000"/>
          <w:sz w:val="22"/>
          <w:szCs w:val="22"/>
          <w:lang w:val="es-ES"/>
        </w:rPr>
      </w:pPr>
    </w:p>
    <w:p w14:paraId="2390E898" w14:textId="77777777" w:rsidR="00982C90" w:rsidRPr="00295DC8" w:rsidRDefault="00982C90" w:rsidP="00982C90">
      <w:pPr>
        <w:spacing w:before="0" w:after="210" w:line="276" w:lineRule="auto"/>
        <w:jc w:val="center"/>
        <w:rPr>
          <w:rFonts w:eastAsia="Aptos" w:cs="Arial"/>
          <w:color w:val="auto"/>
          <w:sz w:val="22"/>
          <w:szCs w:val="22"/>
          <w:lang w:val="es-ES"/>
        </w:rPr>
      </w:pPr>
      <w:r w:rsidRPr="00295DC8">
        <w:rPr>
          <w:rFonts w:eastAsia="Georgia" w:cs="Arial"/>
          <w:b/>
          <w:color w:val="000000"/>
          <w:sz w:val="22"/>
          <w:szCs w:val="22"/>
          <w:lang w:val="es-ES"/>
        </w:rPr>
        <w:t xml:space="preserve">BOGOTÁ D.C., </w:t>
      </w:r>
      <w:r>
        <w:rPr>
          <w:rFonts w:eastAsia="Georgia" w:cs="Arial"/>
          <w:b/>
          <w:color w:val="000000"/>
          <w:sz w:val="22"/>
          <w:szCs w:val="22"/>
          <w:lang w:val="es-ES"/>
        </w:rPr>
        <w:t>JUNIO</w:t>
      </w:r>
      <w:r w:rsidRPr="00295DC8">
        <w:rPr>
          <w:rFonts w:eastAsia="Georgia" w:cs="Arial"/>
          <w:b/>
          <w:color w:val="000000"/>
          <w:sz w:val="22"/>
          <w:szCs w:val="22"/>
          <w:lang w:val="es-ES"/>
        </w:rPr>
        <w:t xml:space="preserve"> DE 2026</w:t>
      </w:r>
      <w:bookmarkStart w:id="3" w:name="fnref1_1"/>
      <w:bookmarkEnd w:id="3"/>
    </w:p>
    <w:p w14:paraId="3ED28EB2" w14:textId="77777777" w:rsidR="00982C90" w:rsidRPr="00295DC8" w:rsidRDefault="00982C90" w:rsidP="00982C90">
      <w:pPr>
        <w:tabs>
          <w:tab w:val="center" w:pos="4971"/>
        </w:tabs>
        <w:spacing w:before="315" w:after="105" w:line="276" w:lineRule="auto"/>
        <w:ind w:left="-30"/>
        <w:jc w:val="both"/>
        <w:rPr>
          <w:rFonts w:eastAsia="Aptos" w:cs="Arial"/>
          <w:color w:val="auto"/>
          <w:sz w:val="22"/>
          <w:szCs w:val="22"/>
          <w:lang w:val="es-ES"/>
        </w:rPr>
      </w:pPr>
      <w:bookmarkStart w:id="4" w:name="bm_1_área_responsable"/>
      <w:r w:rsidRPr="00295DC8">
        <w:rPr>
          <w:rFonts w:eastAsia="Georgia" w:cs="Arial"/>
          <w:b/>
          <w:color w:val="000000"/>
          <w:sz w:val="22"/>
          <w:szCs w:val="22"/>
          <w:lang w:val="es-ES"/>
        </w:rPr>
        <w:lastRenderedPageBreak/>
        <w:t>1. ÁREA RESPONSABLE</w:t>
      </w:r>
      <w:bookmarkEnd w:id="4"/>
      <w:r>
        <w:rPr>
          <w:rFonts w:eastAsia="Georgia" w:cs="Arial"/>
          <w:b/>
          <w:color w:val="000000"/>
          <w:sz w:val="22"/>
          <w:szCs w:val="22"/>
          <w:lang w:val="es-ES"/>
        </w:rPr>
        <w:tab/>
      </w:r>
    </w:p>
    <w:p w14:paraId="2EB9056D" w14:textId="77777777"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El área responsable del desarrollo de la presente Invitación Pública será la Dirección de Servicios Generales y la Dirección de Talento Humano del Fondo para el Financiamiento del Sector Agropecuario - FINAGRO.</w:t>
      </w:r>
      <w:bookmarkStart w:id="5" w:name="fnref1_3"/>
      <w:bookmarkEnd w:id="5"/>
      <w:r w:rsidRPr="00295DC8">
        <w:rPr>
          <w:rFonts w:eastAsia="Aptos" w:cs="Arial"/>
          <w:color w:val="auto"/>
          <w:sz w:val="22"/>
          <w:szCs w:val="22"/>
          <w:lang w:val="es-ES"/>
        </w:rPr>
        <w:t xml:space="preserve"> </w:t>
      </w:r>
    </w:p>
    <w:p w14:paraId="0B11FA5F" w14:textId="77777777" w:rsidR="00982C90" w:rsidRPr="00295DC8" w:rsidRDefault="00982C90" w:rsidP="00982C90">
      <w:pPr>
        <w:spacing w:before="315" w:after="105" w:line="276" w:lineRule="auto"/>
        <w:ind w:left="-30"/>
        <w:jc w:val="both"/>
        <w:rPr>
          <w:rFonts w:eastAsia="Aptos" w:cs="Arial"/>
          <w:color w:val="auto"/>
          <w:sz w:val="22"/>
          <w:szCs w:val="22"/>
          <w:lang w:val="es-ES"/>
        </w:rPr>
      </w:pPr>
      <w:bookmarkStart w:id="6" w:name="bm_2_justificación_para_la_contratación"/>
      <w:r w:rsidRPr="00295DC8">
        <w:rPr>
          <w:rFonts w:eastAsia="Georgia" w:cs="Arial"/>
          <w:b/>
          <w:color w:val="000000"/>
          <w:sz w:val="22"/>
          <w:szCs w:val="22"/>
          <w:lang w:val="es-ES"/>
        </w:rPr>
        <w:t>2. JUSTIFICACIÓN PARA LA CONTRATACIÓN</w:t>
      </w:r>
      <w:bookmarkEnd w:id="6"/>
    </w:p>
    <w:p w14:paraId="4BBEC4D6" w14:textId="77777777"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El Fondo para el Financiamiento del Sector Agropecuario - FINAGRO</w:t>
      </w:r>
      <w:r>
        <w:rPr>
          <w:rFonts w:eastAsia="Georgia" w:cs="Arial"/>
          <w:color w:val="000000"/>
          <w:sz w:val="22"/>
          <w:szCs w:val="22"/>
          <w:lang w:val="es-ES"/>
        </w:rPr>
        <w:t>,</w:t>
      </w:r>
      <w:r w:rsidRPr="00295DC8">
        <w:rPr>
          <w:rFonts w:eastAsia="Georgia" w:cs="Arial"/>
          <w:color w:val="000000"/>
          <w:sz w:val="22"/>
          <w:szCs w:val="22"/>
          <w:lang w:val="es-ES"/>
        </w:rPr>
        <w:t xml:space="preserve"> creado por la Ley 16 de 1990, es una sociedad de economía mixta del orden nacional, del tipo de las sociedades anónimas, organizado como establecimiento de crédito, que hace parte del Grupo Bicentenario, con personería jurídica, patrimonio propio y autonomía administrativa y su objeto es la financiación de las actividades de producción y comercialización del sector agropecuario a través del redescuento de las operaciones que hacen los diferentes intermediarios del sector agropecuario vigilados por la Superintendencia Financiera de Colombia y la Superintendencia de Economía Solidaria. Por lo tanto, su naturaleza jurídica es la de una Entidad Financiera.</w:t>
      </w:r>
      <w:bookmarkStart w:id="7" w:name="fnref1_4"/>
      <w:bookmarkEnd w:id="7"/>
      <w:r w:rsidRPr="00295DC8">
        <w:rPr>
          <w:rFonts w:eastAsia="Aptos" w:cs="Arial"/>
          <w:color w:val="auto"/>
          <w:sz w:val="22"/>
          <w:szCs w:val="22"/>
          <w:lang w:val="es-ES"/>
        </w:rPr>
        <w:t xml:space="preserve"> </w:t>
      </w:r>
    </w:p>
    <w:p w14:paraId="709213AA" w14:textId="77777777" w:rsidR="00982C90"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FINAGRO actúa como entidad de segundo piso vigilada por la Superintendencia Financiera de Colombia, es decir, otorga recursos en condiciones de fomento a las entidades financieras para que éstas a su vez otorguen créditos a proyectos productivos. Así mismo, para facilitar el acceso al financiamiento, FINAGRO administra instrumentos para el desarrollo de proyectos agropecuarios, de conformidad con la Ley 811 de 2003, el Decreto 2172 de 2007 y el Decreto 2371 de 2015, y está facultado para administrar recursos para la ejecución de programas de financiamiento en el sector agropecuario y rural.</w:t>
      </w:r>
      <w:bookmarkStart w:id="8" w:name="fnref1_5"/>
      <w:bookmarkEnd w:id="8"/>
      <w:r>
        <w:rPr>
          <w:rFonts w:eastAsia="Aptos" w:cs="Arial"/>
          <w:color w:val="auto"/>
          <w:sz w:val="22"/>
          <w:szCs w:val="22"/>
          <w:lang w:val="es-ES"/>
        </w:rPr>
        <w:t xml:space="preserve"> </w:t>
      </w:r>
    </w:p>
    <w:p w14:paraId="2F095D5D" w14:textId="77777777"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En atención a la naturaleza y misión institucional de FINAGRO, la Entidad cuenta con un proceso integral de Gestión de Servicios y Suministros, adscrito a la Dirección de Servicios Generales. El objetivo de este proceso es planear, adquirir, administrar, mantener y custodiar los recursos físicos de FINAGRO, incluyendo los bienes recibidos en donación o pago, además de prestar los servicios de apoyo logístico necesarios para satisfacer de manera oportuna y con calidad las necesidades institucionales, garantizando una gestión ecoeficiente.</w:t>
      </w:r>
      <w:bookmarkStart w:id="9" w:name="fnref1_6"/>
      <w:bookmarkEnd w:id="9"/>
      <w:r w:rsidRPr="00295DC8">
        <w:rPr>
          <w:rFonts w:eastAsia="Aptos" w:cs="Arial"/>
          <w:color w:val="auto"/>
          <w:sz w:val="22"/>
          <w:szCs w:val="22"/>
          <w:lang w:val="es-ES"/>
        </w:rPr>
        <w:t xml:space="preserve"> </w:t>
      </w:r>
    </w:p>
    <w:p w14:paraId="154F9553" w14:textId="77777777" w:rsidR="00982C90"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Lo anterior implica que en cabeza de la Dirección de Servicios Generales se encuentra la responsabilidad de manejar, verificar y contratar el programa de seguros con el que cuenta actualmente la entidad, ya que esta dependencia tiene a su cargo la gestión, administración y optimización de los recursos institucionales, así como la contratación de bienes y servicios necesarios para el adecuado funcionamiento de la organización. En este sentido, la selección y contratación del corredor de seguros implica procesos administrativos, análisis técnico</w:t>
      </w:r>
      <w:r w:rsidRPr="00295DC8">
        <w:rPr>
          <w:rFonts w:ascii="Cambria Math" w:eastAsia="Georgia" w:hAnsi="Cambria Math" w:cs="Cambria Math"/>
          <w:color w:val="000000"/>
          <w:sz w:val="22"/>
          <w:szCs w:val="22"/>
          <w:lang w:val="es-ES"/>
        </w:rPr>
        <w:t>‑</w:t>
      </w:r>
      <w:r w:rsidRPr="00295DC8">
        <w:rPr>
          <w:rFonts w:eastAsia="Georgia" w:cs="Arial"/>
          <w:color w:val="000000"/>
          <w:sz w:val="22"/>
          <w:szCs w:val="22"/>
          <w:lang w:val="es-ES"/>
        </w:rPr>
        <w:t>económico, cumplimiento normativo y control presupuestal, de alcance de dicha dirección.</w:t>
      </w:r>
      <w:bookmarkStart w:id="10" w:name="fnref1_7"/>
      <w:bookmarkEnd w:id="10"/>
      <w:r w:rsidRPr="00295DC8">
        <w:rPr>
          <w:rFonts w:eastAsia="Aptos" w:cs="Arial"/>
          <w:color w:val="auto"/>
          <w:sz w:val="22"/>
          <w:szCs w:val="22"/>
          <w:lang w:val="es-ES"/>
        </w:rPr>
        <w:t xml:space="preserve"> </w:t>
      </w:r>
    </w:p>
    <w:p w14:paraId="29205125" w14:textId="77777777" w:rsidR="00982C90" w:rsidRDefault="00982C90" w:rsidP="00982C90">
      <w:pPr>
        <w:spacing w:before="0" w:after="210" w:line="276" w:lineRule="auto"/>
        <w:jc w:val="both"/>
        <w:rPr>
          <w:rFonts w:eastAsia="Aptos" w:cs="Arial"/>
          <w:color w:val="auto"/>
          <w:sz w:val="22"/>
          <w:szCs w:val="22"/>
          <w:lang w:val="es-ES"/>
        </w:rPr>
      </w:pPr>
    </w:p>
    <w:p w14:paraId="57D5B090" w14:textId="08C8026A"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Aptos" w:cs="Arial"/>
          <w:color w:val="auto"/>
          <w:sz w:val="22"/>
          <w:szCs w:val="22"/>
          <w:lang w:val="es-ES"/>
        </w:rPr>
        <w:lastRenderedPageBreak/>
        <w:t>De otro lado en lo relativo a los servicios que se encuentran asociados a la Administradora de Riesgos Laborales, se encuentran bajo la Dirección de Talento Humano</w:t>
      </w:r>
      <w:r>
        <w:rPr>
          <w:rFonts w:eastAsia="Aptos" w:cs="Arial"/>
          <w:color w:val="auto"/>
          <w:sz w:val="22"/>
          <w:szCs w:val="22"/>
          <w:lang w:val="es-ES"/>
        </w:rPr>
        <w:t>,</w:t>
      </w:r>
      <w:r w:rsidRPr="00295DC8">
        <w:rPr>
          <w:rFonts w:eastAsia="Aptos" w:cs="Arial"/>
          <w:color w:val="auto"/>
          <w:sz w:val="22"/>
          <w:szCs w:val="22"/>
          <w:lang w:val="es-ES"/>
        </w:rPr>
        <w:t xml:space="preserve"> </w:t>
      </w:r>
      <w:r>
        <w:rPr>
          <w:rFonts w:eastAsia="Aptos" w:cs="Arial"/>
          <w:color w:val="auto"/>
          <w:sz w:val="22"/>
          <w:szCs w:val="22"/>
          <w:lang w:val="es-ES"/>
        </w:rPr>
        <w:t xml:space="preserve">toda vez, que es la </w:t>
      </w:r>
      <w:r w:rsidRPr="00A413EE">
        <w:rPr>
          <w:rFonts w:eastAsia="Aptos" w:cs="Arial"/>
          <w:color w:val="auto"/>
          <w:sz w:val="22"/>
          <w:szCs w:val="22"/>
        </w:rPr>
        <w:t>encargada de coordinar el Sistema de Gestión de la Seguridad y Salud en el Trabajo (SST)</w:t>
      </w:r>
      <w:r w:rsidR="00676906">
        <w:rPr>
          <w:rFonts w:eastAsia="Aptos" w:cs="Arial"/>
          <w:color w:val="auto"/>
          <w:sz w:val="22"/>
          <w:szCs w:val="22"/>
        </w:rPr>
        <w:t xml:space="preserve"> de la entidad,</w:t>
      </w:r>
      <w:r w:rsidRPr="00520295">
        <w:t xml:space="preserve"> </w:t>
      </w:r>
      <w:r w:rsidRPr="00520295">
        <w:rPr>
          <w:rFonts w:eastAsia="Aptos" w:cs="Arial"/>
          <w:color w:val="auto"/>
          <w:sz w:val="22"/>
          <w:szCs w:val="22"/>
        </w:rPr>
        <w:t>necesario para el adecuado funcionamiento y bienestar de la organizació</w:t>
      </w:r>
      <w:r w:rsidR="001643B4">
        <w:rPr>
          <w:rFonts w:eastAsia="Aptos" w:cs="Arial"/>
          <w:color w:val="auto"/>
          <w:sz w:val="22"/>
          <w:szCs w:val="22"/>
        </w:rPr>
        <w:t>n, c</w:t>
      </w:r>
      <w:r w:rsidR="001643B4" w:rsidRPr="001643B4">
        <w:rPr>
          <w:rFonts w:eastAsia="Aptos" w:cs="Arial"/>
          <w:color w:val="auto"/>
          <w:sz w:val="22"/>
          <w:szCs w:val="22"/>
        </w:rPr>
        <w:t>onsolidando entornos laborales seguros que potencien el desarrollo y la calidad de vida del capital humano.</w:t>
      </w:r>
    </w:p>
    <w:p w14:paraId="3BE36006" w14:textId="77777777"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Ahora bien, los bienes e intereses patrimoniales del Fondo para el Financiamiento del Sector Agropecuario FINAGRO se encuentran expuestos a diversos riesgos que, en caso de materializarse, pueden generar siniestros con impacto directo sobre su patrimonio.</w:t>
      </w:r>
      <w:bookmarkStart w:id="11" w:name="fnref1_8"/>
      <w:bookmarkEnd w:id="11"/>
      <w:r w:rsidRPr="00295DC8">
        <w:rPr>
          <w:rFonts w:eastAsia="Aptos" w:cs="Arial"/>
          <w:color w:val="auto"/>
          <w:sz w:val="22"/>
          <w:szCs w:val="22"/>
          <w:lang w:val="es-ES"/>
        </w:rPr>
        <w:t xml:space="preserve"> </w:t>
      </w:r>
    </w:p>
    <w:p w14:paraId="1CE7AC9C" w14:textId="77777777"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Con el fin de garantizar que dichos bienes e intereses se encuentren debida y adecuadamente amparados mediante contratos de seguros idóneos, resulta necesario que FINAGRO contrate un corredor de seguros que le brinde asesoría especializada en el diseño, estructuración, administración y actualización de un programa de seguros que comprenda los activos e intereses de propiedad y/o a cargo de la Entidad, así como aquellos respecto de los cuales sea o pudiere llegar a ser legalmente responsable, de acuerdo con su perfil de riesgo.</w:t>
      </w:r>
      <w:bookmarkStart w:id="12" w:name="fnref1_9"/>
      <w:bookmarkEnd w:id="12"/>
      <w:r w:rsidRPr="00295DC8">
        <w:rPr>
          <w:rFonts w:eastAsia="Aptos" w:cs="Arial"/>
          <w:color w:val="auto"/>
          <w:sz w:val="22"/>
          <w:szCs w:val="22"/>
          <w:lang w:val="es-ES"/>
        </w:rPr>
        <w:t xml:space="preserve"> </w:t>
      </w:r>
    </w:p>
    <w:p w14:paraId="7ED59BC2" w14:textId="77777777"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La actividad desarrollada por el corredor de seguros es eminentemente técnica y requiere de experiencia, especialización y actualización permanente. En consecuencia, el objeto de la intermediación no puede restringirse al ofrecimiento de seguros, la promoción de su celebración o la obtención de su renovación, sino que, dadas las necesidades de gestión y la complejidad del programa de seguros, se requiere la asesoría calificada y permanente de una persona jurídica que cuente con la infraestructura operativa, la capacidad de análisis, un equipo interdisciplinario de profesionales y el respaldo corporativo, legal y financiero necesarios para desarrollar la asesoría en el manejo integral de dicho programa.</w:t>
      </w:r>
      <w:bookmarkStart w:id="13" w:name="fnref1_10"/>
      <w:bookmarkEnd w:id="13"/>
      <w:r w:rsidRPr="00295DC8">
        <w:rPr>
          <w:rFonts w:eastAsia="Aptos" w:cs="Arial"/>
          <w:color w:val="auto"/>
          <w:sz w:val="22"/>
          <w:szCs w:val="22"/>
          <w:lang w:val="es-ES"/>
        </w:rPr>
        <w:t xml:space="preserve"> </w:t>
      </w:r>
    </w:p>
    <w:p w14:paraId="63C55F6E" w14:textId="77777777"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Atendiendo la naturaleza de las actividades de FINAGRO y la exposición permanente a riesgos asociados a la gestión de sus bienes e intereses patrimoniales, se hace necesario contar con un intermediario de seguros que lleve a cabo los estudios técnicos que permitan determinar las condiciones más favorables para amparar dichos bienes e intereses patrimoniales de la Entidad.</w:t>
      </w:r>
      <w:bookmarkStart w:id="14" w:name="fnref1_11"/>
      <w:bookmarkEnd w:id="14"/>
      <w:r w:rsidRPr="00295DC8">
        <w:rPr>
          <w:rFonts w:eastAsia="Aptos" w:cs="Arial"/>
          <w:color w:val="auto"/>
          <w:sz w:val="22"/>
          <w:szCs w:val="22"/>
          <w:lang w:val="es-ES"/>
        </w:rPr>
        <w:t xml:space="preserve"> </w:t>
      </w:r>
    </w:p>
    <w:p w14:paraId="25EAE5D7" w14:textId="77777777" w:rsidR="00982C90" w:rsidRPr="00295DC8" w:rsidRDefault="00982C90" w:rsidP="00982C90">
      <w:pPr>
        <w:tabs>
          <w:tab w:val="left" w:pos="851"/>
        </w:tabs>
        <w:spacing w:before="0" w:after="210" w:line="276" w:lineRule="auto"/>
        <w:jc w:val="both"/>
        <w:rPr>
          <w:rFonts w:eastAsia="Aptos" w:cs="Arial"/>
          <w:color w:val="auto"/>
          <w:sz w:val="22"/>
          <w:szCs w:val="22"/>
          <w:lang w:val="es-ES"/>
        </w:rPr>
      </w:pPr>
      <w:r>
        <w:rPr>
          <w:rFonts w:eastAsia="Georgia" w:cs="Arial"/>
          <w:color w:val="000000"/>
          <w:sz w:val="22"/>
          <w:szCs w:val="22"/>
          <w:lang w:val="es-ES"/>
        </w:rPr>
        <w:t>Ahora bien, teniendo en cuenta</w:t>
      </w:r>
      <w:r w:rsidRPr="00295DC8">
        <w:rPr>
          <w:rFonts w:eastAsia="Georgia" w:cs="Arial"/>
          <w:color w:val="000000"/>
          <w:sz w:val="22"/>
          <w:szCs w:val="22"/>
          <w:lang w:val="es-ES"/>
        </w:rPr>
        <w:t xml:space="preserve"> que el objeto contractual </w:t>
      </w:r>
      <w:r>
        <w:rPr>
          <w:rFonts w:eastAsia="Georgia" w:cs="Arial"/>
          <w:color w:val="000000"/>
          <w:sz w:val="22"/>
          <w:szCs w:val="22"/>
          <w:lang w:val="es-ES"/>
        </w:rPr>
        <w:t xml:space="preserve"> incluye</w:t>
      </w:r>
      <w:r w:rsidRPr="00295DC8">
        <w:rPr>
          <w:rFonts w:eastAsia="Georgia" w:cs="Arial"/>
          <w:color w:val="000000"/>
          <w:sz w:val="22"/>
          <w:szCs w:val="22"/>
          <w:lang w:val="es-ES"/>
        </w:rPr>
        <w:t xml:space="preserve"> la intermediación en la administración de los riesgos laborales de FINAGRO, la Entidad debe verificar que el </w:t>
      </w:r>
      <w:r>
        <w:rPr>
          <w:rFonts w:eastAsia="Georgia" w:cs="Arial"/>
          <w:color w:val="000000"/>
          <w:sz w:val="22"/>
          <w:szCs w:val="22"/>
          <w:lang w:val="es-ES"/>
        </w:rPr>
        <w:t xml:space="preserve">corredor de seguros a seleccionar, </w:t>
      </w:r>
      <w:r w:rsidRPr="00295DC8">
        <w:rPr>
          <w:rFonts w:eastAsia="Georgia" w:cs="Arial"/>
          <w:color w:val="000000"/>
          <w:sz w:val="22"/>
          <w:szCs w:val="22"/>
          <w:lang w:val="es-ES"/>
        </w:rPr>
        <w:t>cuente con la habilitación legal específica para actuar en el ramo de riesgos laborales, esto es, que acredite idoneidad profesional, infraestructura humana e infraestructura operativa, y que se encuentre inscrito de manera vigente en el Registro Único de Intermediarios del Sistema General de Riesgos Laborales</w:t>
      </w:r>
      <w:r>
        <w:rPr>
          <w:rFonts w:eastAsia="Georgia" w:cs="Arial"/>
          <w:color w:val="000000"/>
          <w:sz w:val="22"/>
          <w:szCs w:val="22"/>
          <w:lang w:val="es-ES"/>
        </w:rPr>
        <w:t xml:space="preserve"> (RUI)</w:t>
      </w:r>
      <w:r w:rsidRPr="00295DC8">
        <w:rPr>
          <w:rFonts w:eastAsia="Georgia" w:cs="Arial"/>
          <w:color w:val="000000"/>
          <w:sz w:val="22"/>
          <w:szCs w:val="22"/>
          <w:lang w:val="es-ES"/>
        </w:rPr>
        <w:t>, de conformidad con el parágrafo 5° del artículo 11 de la Ley 1562 de 2012 y el Decreto 1637 de 2013. En consecuencia, los presentes Términos de Referencia incorporan exigencias particulares de verificación y ejecución para dicho componente del objeto contractual.</w:t>
      </w:r>
      <w:bookmarkStart w:id="15" w:name="fnref2"/>
      <w:bookmarkStart w:id="16" w:name="fnref3"/>
      <w:bookmarkEnd w:id="15"/>
      <w:bookmarkEnd w:id="16"/>
      <w:r w:rsidRPr="00295DC8">
        <w:rPr>
          <w:rFonts w:eastAsia="Aptos" w:cs="Arial"/>
          <w:color w:val="auto"/>
          <w:sz w:val="22"/>
          <w:szCs w:val="22"/>
          <w:lang w:val="es-ES"/>
        </w:rPr>
        <w:t xml:space="preserve"> </w:t>
      </w:r>
    </w:p>
    <w:p w14:paraId="3F802BA4" w14:textId="77777777"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 xml:space="preserve">La selección del contratista se efectuará a través de la modalidad de Invitación Pública, de conformidad con el Manual de Contratación de FINAGRO, en tanto esta modalidad permite la evaluación de factores </w:t>
      </w:r>
      <w:r w:rsidRPr="00295DC8">
        <w:rPr>
          <w:rFonts w:eastAsia="Georgia" w:cs="Arial"/>
          <w:color w:val="000000"/>
          <w:sz w:val="22"/>
          <w:szCs w:val="22"/>
          <w:lang w:val="es-ES"/>
        </w:rPr>
        <w:lastRenderedPageBreak/>
        <w:t>técnicos, financieros, de capacidad jurídica, organizacional y de experiencia, los cuales resultan determinantes para la selección de un oferente especializado en corretaje de seguros entre una pluralidad de proponentes, favoreciendo la escogencia de la opción más conveniente para la Entidad.</w:t>
      </w:r>
      <w:bookmarkStart w:id="17" w:name="fnref1_12"/>
      <w:bookmarkEnd w:id="17"/>
      <w:r w:rsidRPr="00295DC8">
        <w:rPr>
          <w:rFonts w:eastAsia="Aptos" w:cs="Arial"/>
          <w:color w:val="auto"/>
          <w:sz w:val="22"/>
          <w:szCs w:val="22"/>
          <w:lang w:val="es-ES"/>
        </w:rPr>
        <w:t xml:space="preserve"> </w:t>
      </w:r>
    </w:p>
    <w:p w14:paraId="331717CF" w14:textId="77777777"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El corredor que se pretende seleccionar en el marco de la presente invitación será contratado por un término equivalente al de la vigencia de las pólizas que integran el programa de seguros de FINAGRO.</w:t>
      </w:r>
      <w:bookmarkStart w:id="18" w:name="fnref1_13"/>
      <w:bookmarkEnd w:id="18"/>
      <w:r w:rsidRPr="00295DC8">
        <w:rPr>
          <w:rFonts w:eastAsia="Aptos" w:cs="Arial"/>
          <w:color w:val="auto"/>
          <w:sz w:val="22"/>
          <w:szCs w:val="22"/>
          <w:lang w:val="es-ES"/>
        </w:rPr>
        <w:t xml:space="preserve"> </w:t>
      </w:r>
    </w:p>
    <w:p w14:paraId="17F922E3" w14:textId="77777777" w:rsidR="00982C90" w:rsidRPr="00295DC8" w:rsidRDefault="00982C90" w:rsidP="00982C90">
      <w:pPr>
        <w:spacing w:before="0" w:after="210" w:line="276" w:lineRule="auto"/>
        <w:jc w:val="both"/>
        <w:rPr>
          <w:rFonts w:eastAsia="Aptos" w:cs="Arial"/>
          <w:color w:val="auto"/>
          <w:sz w:val="22"/>
          <w:szCs w:val="22"/>
          <w:lang w:val="es-ES"/>
        </w:rPr>
      </w:pPr>
      <w:r>
        <w:rPr>
          <w:rFonts w:eastAsia="Georgia" w:cs="Arial"/>
          <w:color w:val="000000"/>
          <w:sz w:val="22"/>
          <w:szCs w:val="22"/>
          <w:lang w:val="es-ES"/>
        </w:rPr>
        <w:t xml:space="preserve">En consecuencia, </w:t>
      </w:r>
      <w:r w:rsidRPr="00295DC8">
        <w:rPr>
          <w:rFonts w:eastAsia="Georgia" w:cs="Arial"/>
          <w:color w:val="000000"/>
          <w:sz w:val="22"/>
          <w:szCs w:val="22"/>
          <w:lang w:val="es-ES"/>
        </w:rPr>
        <w:t>FINAGRO considera conveniente, antes de iniciar el proceso de contratación de su programa de seguros, efectuar previamente la selección de un intermediario de seguros para la administración de dicho programa, integrado por las pólizas que se detallan más adelante.</w:t>
      </w:r>
      <w:bookmarkStart w:id="19" w:name="fnref1_14"/>
      <w:bookmarkEnd w:id="19"/>
      <w:r w:rsidRPr="00295DC8">
        <w:rPr>
          <w:rFonts w:eastAsia="Aptos" w:cs="Arial"/>
          <w:color w:val="auto"/>
          <w:sz w:val="22"/>
          <w:szCs w:val="22"/>
          <w:lang w:val="es-ES"/>
        </w:rPr>
        <w:t xml:space="preserve"> </w:t>
      </w:r>
    </w:p>
    <w:p w14:paraId="4BBC2B44" w14:textId="77777777"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Los contratos de seguros actualmente celebrados por FINAGRO tienen vigencia hasta el 3</w:t>
      </w:r>
      <w:r>
        <w:rPr>
          <w:rFonts w:eastAsia="Georgia" w:cs="Arial"/>
          <w:color w:val="000000"/>
          <w:sz w:val="22"/>
          <w:szCs w:val="22"/>
          <w:lang w:val="es-ES"/>
        </w:rPr>
        <w:t>0</w:t>
      </w:r>
      <w:r w:rsidRPr="00295DC8">
        <w:rPr>
          <w:rFonts w:eastAsia="Georgia" w:cs="Arial"/>
          <w:color w:val="000000"/>
          <w:sz w:val="22"/>
          <w:szCs w:val="22"/>
          <w:lang w:val="es-ES"/>
        </w:rPr>
        <w:t xml:space="preserve"> de </w:t>
      </w:r>
      <w:r>
        <w:rPr>
          <w:rFonts w:eastAsia="Georgia" w:cs="Arial"/>
          <w:color w:val="000000"/>
          <w:sz w:val="22"/>
          <w:szCs w:val="22"/>
          <w:lang w:val="es-ES"/>
        </w:rPr>
        <w:t>septiembre</w:t>
      </w:r>
      <w:r w:rsidRPr="00295DC8">
        <w:rPr>
          <w:rFonts w:eastAsia="Georgia" w:cs="Arial"/>
          <w:color w:val="000000"/>
          <w:sz w:val="22"/>
          <w:szCs w:val="22"/>
          <w:lang w:val="es-ES"/>
        </w:rPr>
        <w:t xml:space="preserve"> de 2026, razón por la cual se requiere iniciar el proceso de selección del nuevo intermediario de seguros, de manera que, una vez concluido, el actual programa de seguros y el actual contrato del intermediario de seguros cuente con la asesoría de un nuevo intermediario para adelantar el proceso de contratación o renovación de las pólizas, en las mejores condiciones técnicas para FINAGRO y en el proceso de selección de la(s) compañía(s) aseguradora(s).</w:t>
      </w:r>
      <w:bookmarkStart w:id="20" w:name="fnref1_15"/>
      <w:bookmarkEnd w:id="20"/>
      <w:r w:rsidRPr="00295DC8">
        <w:rPr>
          <w:rFonts w:eastAsia="Aptos" w:cs="Arial"/>
          <w:color w:val="auto"/>
          <w:sz w:val="22"/>
          <w:szCs w:val="22"/>
          <w:lang w:val="es-ES"/>
        </w:rPr>
        <w:t xml:space="preserve"> </w:t>
      </w:r>
    </w:p>
    <w:p w14:paraId="0CD4B084" w14:textId="77777777" w:rsidR="00982C90"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La elección del intermediario de seguros permite que un profesional especializado evalúe el actual programa de seguros, mediante el cual se otorga cobertura a los bienes e intereses patrimoniales de la Entidad, y que, de ser procedente, proponga su rediseño y la mejora de las condiciones de cobertura, aseguramiento y administración de este.</w:t>
      </w:r>
      <w:bookmarkStart w:id="21" w:name="fnref1_16"/>
      <w:bookmarkEnd w:id="21"/>
      <w:r w:rsidRPr="00295DC8">
        <w:rPr>
          <w:rFonts w:eastAsia="Aptos" w:cs="Arial"/>
          <w:color w:val="auto"/>
          <w:sz w:val="22"/>
          <w:szCs w:val="22"/>
          <w:lang w:val="es-ES"/>
        </w:rPr>
        <w:t xml:space="preserve"> </w:t>
      </w:r>
    </w:p>
    <w:p w14:paraId="62C40C01" w14:textId="3ADAFA9D" w:rsidR="00E17604" w:rsidRPr="00295DC8" w:rsidRDefault="00E17604" w:rsidP="00982C90">
      <w:pPr>
        <w:spacing w:before="0" w:after="210" w:line="276" w:lineRule="auto"/>
        <w:jc w:val="both"/>
        <w:rPr>
          <w:rFonts w:eastAsia="Aptos" w:cs="Arial"/>
          <w:color w:val="auto"/>
          <w:sz w:val="22"/>
          <w:szCs w:val="22"/>
          <w:lang w:val="es-ES"/>
        </w:rPr>
      </w:pPr>
      <w:r>
        <w:rPr>
          <w:rFonts w:eastAsia="Aptos" w:cs="Arial"/>
          <w:color w:val="auto"/>
          <w:sz w:val="22"/>
          <w:szCs w:val="22"/>
          <w:lang w:val="es-ES"/>
        </w:rPr>
        <w:t xml:space="preserve">Asimismo, </w:t>
      </w:r>
      <w:r>
        <w:rPr>
          <w:rFonts w:eastAsia="Aptos" w:cs="Arial"/>
          <w:color w:val="auto"/>
          <w:sz w:val="22"/>
          <w:szCs w:val="22"/>
        </w:rPr>
        <w:t>e</w:t>
      </w:r>
      <w:r w:rsidRPr="00E17604">
        <w:rPr>
          <w:rFonts w:eastAsia="Aptos" w:cs="Arial"/>
          <w:color w:val="auto"/>
          <w:sz w:val="22"/>
          <w:szCs w:val="22"/>
        </w:rPr>
        <w:t xml:space="preserve">l intermediario </w:t>
      </w:r>
      <w:r>
        <w:rPr>
          <w:rFonts w:eastAsia="Aptos" w:cs="Arial"/>
          <w:color w:val="auto"/>
          <w:sz w:val="22"/>
          <w:szCs w:val="22"/>
        </w:rPr>
        <w:t xml:space="preserve">para la administración de riesgos laborales </w:t>
      </w:r>
      <w:r w:rsidRPr="00E17604">
        <w:rPr>
          <w:rFonts w:eastAsia="Aptos" w:cs="Arial"/>
          <w:color w:val="auto"/>
          <w:sz w:val="22"/>
          <w:szCs w:val="22"/>
        </w:rPr>
        <w:t>se encarga</w:t>
      </w:r>
      <w:r>
        <w:rPr>
          <w:rFonts w:eastAsia="Aptos" w:cs="Arial"/>
          <w:color w:val="auto"/>
          <w:sz w:val="22"/>
          <w:szCs w:val="22"/>
        </w:rPr>
        <w:t>rá</w:t>
      </w:r>
      <w:r w:rsidRPr="00E17604">
        <w:rPr>
          <w:rFonts w:eastAsia="Aptos" w:cs="Arial"/>
          <w:color w:val="auto"/>
          <w:sz w:val="22"/>
          <w:szCs w:val="22"/>
        </w:rPr>
        <w:t xml:space="preserve"> de auditar las capacitaciones, asesorar jurídicamente a la </w:t>
      </w:r>
      <w:r>
        <w:rPr>
          <w:rFonts w:eastAsia="Aptos" w:cs="Arial"/>
          <w:color w:val="auto"/>
          <w:sz w:val="22"/>
          <w:szCs w:val="22"/>
        </w:rPr>
        <w:t>entidad</w:t>
      </w:r>
      <w:r w:rsidRPr="00E17604">
        <w:rPr>
          <w:rFonts w:eastAsia="Aptos" w:cs="Arial"/>
          <w:color w:val="auto"/>
          <w:sz w:val="22"/>
          <w:szCs w:val="22"/>
        </w:rPr>
        <w:t xml:space="preserve">, </w:t>
      </w:r>
      <w:r>
        <w:rPr>
          <w:rFonts w:eastAsia="Aptos" w:cs="Arial"/>
          <w:color w:val="auto"/>
          <w:sz w:val="22"/>
          <w:szCs w:val="22"/>
        </w:rPr>
        <w:t xml:space="preserve">garantizando </w:t>
      </w:r>
      <w:r w:rsidRPr="00E17604">
        <w:rPr>
          <w:rFonts w:eastAsia="Aptos" w:cs="Arial"/>
          <w:color w:val="auto"/>
          <w:sz w:val="22"/>
          <w:szCs w:val="22"/>
        </w:rPr>
        <w:t xml:space="preserve">una gestión eficiente </w:t>
      </w:r>
      <w:r>
        <w:rPr>
          <w:rFonts w:eastAsia="Aptos" w:cs="Arial"/>
          <w:color w:val="auto"/>
          <w:sz w:val="22"/>
          <w:szCs w:val="22"/>
        </w:rPr>
        <w:t>al</w:t>
      </w:r>
      <w:r w:rsidRPr="00E17604">
        <w:rPr>
          <w:rFonts w:eastAsia="Aptos" w:cs="Arial"/>
          <w:color w:val="auto"/>
          <w:sz w:val="22"/>
          <w:szCs w:val="22"/>
        </w:rPr>
        <w:t xml:space="preserve"> sistema de riesgos y el estricto cumplimiento normativo</w:t>
      </w:r>
      <w:r>
        <w:rPr>
          <w:rFonts w:eastAsia="Aptos" w:cs="Arial"/>
          <w:color w:val="auto"/>
          <w:sz w:val="22"/>
          <w:szCs w:val="22"/>
        </w:rPr>
        <w:t>.</w:t>
      </w:r>
    </w:p>
    <w:p w14:paraId="56845F24" w14:textId="77777777" w:rsidR="00982C90" w:rsidRPr="00295DC8" w:rsidRDefault="00982C90" w:rsidP="00982C90">
      <w:pPr>
        <w:spacing w:before="315" w:after="105" w:line="276" w:lineRule="auto"/>
        <w:ind w:left="-30"/>
        <w:jc w:val="both"/>
        <w:rPr>
          <w:rFonts w:eastAsia="Aptos" w:cs="Arial"/>
          <w:color w:val="auto"/>
          <w:sz w:val="22"/>
          <w:szCs w:val="22"/>
          <w:lang w:val="es-ES"/>
        </w:rPr>
      </w:pPr>
      <w:bookmarkStart w:id="22" w:name="programa_de_seguros_de_finagro"/>
      <w:r w:rsidRPr="00295DC8">
        <w:rPr>
          <w:rFonts w:eastAsia="Georgia" w:cs="Arial"/>
          <w:b/>
          <w:color w:val="000000"/>
          <w:sz w:val="22"/>
          <w:szCs w:val="22"/>
          <w:lang w:val="es-ES"/>
        </w:rPr>
        <w:t>PROGRAMA DE SEGUROS DE FINAGRO</w:t>
      </w:r>
      <w:bookmarkEnd w:id="22"/>
    </w:p>
    <w:p w14:paraId="2F42C1D8" w14:textId="77777777"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El actual programa de seguros vigente de FINAGRO está conformado por las pólizas que se indican a continuación.</w:t>
      </w:r>
      <w:bookmarkStart w:id="23" w:name="fnref1_17"/>
      <w:bookmarkEnd w:id="23"/>
    </w:p>
    <w:tbl>
      <w:tblPr>
        <w:tblW w:w="10150" w:type="dxa"/>
        <w:tblLayout w:type="fixed"/>
        <w:tblCellMar>
          <w:left w:w="70" w:type="dxa"/>
          <w:right w:w="70" w:type="dxa"/>
        </w:tblCellMar>
        <w:tblLook w:val="04A0" w:firstRow="1" w:lastRow="0" w:firstColumn="1" w:lastColumn="0" w:noHBand="0" w:noVBand="1"/>
      </w:tblPr>
      <w:tblGrid>
        <w:gridCol w:w="1124"/>
        <w:gridCol w:w="1418"/>
        <w:gridCol w:w="2693"/>
        <w:gridCol w:w="1276"/>
        <w:gridCol w:w="1770"/>
        <w:gridCol w:w="1709"/>
        <w:gridCol w:w="160"/>
      </w:tblGrid>
      <w:tr w:rsidR="00982C90" w:rsidRPr="00F96684" w14:paraId="21B1EDC3" w14:textId="77777777" w:rsidTr="00A606E2">
        <w:trPr>
          <w:gridAfter w:val="1"/>
          <w:wAfter w:w="160" w:type="dxa"/>
          <w:trHeight w:val="540"/>
          <w:tblHeader/>
        </w:trPr>
        <w:tc>
          <w:tcPr>
            <w:tcW w:w="1124" w:type="dxa"/>
            <w:vMerge w:val="restart"/>
            <w:tcBorders>
              <w:top w:val="double" w:sz="6" w:space="0" w:color="auto"/>
              <w:left w:val="single" w:sz="8" w:space="0" w:color="auto"/>
              <w:bottom w:val="nil"/>
              <w:right w:val="single" w:sz="8" w:space="0" w:color="auto"/>
            </w:tcBorders>
            <w:shd w:val="clear" w:color="000000" w:fill="00B050"/>
            <w:vAlign w:val="center"/>
            <w:hideMark/>
          </w:tcPr>
          <w:p w14:paraId="2F13462C" w14:textId="77777777" w:rsidR="00982C90" w:rsidRPr="00F96684" w:rsidRDefault="00982C90" w:rsidP="00A606E2">
            <w:pPr>
              <w:spacing w:before="0" w:line="276" w:lineRule="auto"/>
              <w:jc w:val="center"/>
              <w:rPr>
                <w:rFonts w:asciiTheme="minorHAnsi" w:eastAsia="Times New Roman" w:hAnsiTheme="minorHAnsi" w:cstheme="minorHAnsi"/>
                <w:b/>
                <w:bCs/>
                <w:color w:val="auto"/>
                <w:sz w:val="18"/>
                <w:szCs w:val="18"/>
                <w:lang w:eastAsia="es-CO"/>
              </w:rPr>
            </w:pPr>
            <w:r w:rsidRPr="00F96684">
              <w:rPr>
                <w:rFonts w:asciiTheme="minorHAnsi" w:eastAsia="Aptos" w:hAnsiTheme="minorHAnsi" w:cstheme="minorHAnsi"/>
                <w:color w:val="auto"/>
                <w:sz w:val="18"/>
                <w:szCs w:val="18"/>
                <w:lang w:val="es-ES"/>
              </w:rPr>
              <w:t xml:space="preserve"> </w:t>
            </w:r>
            <w:r w:rsidRPr="00F96684">
              <w:rPr>
                <w:rFonts w:asciiTheme="minorHAnsi" w:eastAsia="Times New Roman" w:hAnsiTheme="minorHAnsi" w:cstheme="minorHAnsi"/>
                <w:b/>
                <w:bCs/>
                <w:color w:val="auto"/>
                <w:sz w:val="18"/>
                <w:szCs w:val="18"/>
                <w:lang w:eastAsia="es-CO"/>
              </w:rPr>
              <w:t>VIGENCIA</w:t>
            </w:r>
          </w:p>
        </w:tc>
        <w:tc>
          <w:tcPr>
            <w:tcW w:w="1418" w:type="dxa"/>
            <w:vMerge w:val="restart"/>
            <w:tcBorders>
              <w:top w:val="single" w:sz="8" w:space="0" w:color="auto"/>
              <w:left w:val="single" w:sz="8" w:space="0" w:color="auto"/>
              <w:bottom w:val="single" w:sz="8" w:space="0" w:color="000000"/>
              <w:right w:val="single" w:sz="8" w:space="0" w:color="auto"/>
            </w:tcBorders>
            <w:shd w:val="clear" w:color="000000" w:fill="00B050"/>
            <w:vAlign w:val="center"/>
            <w:hideMark/>
          </w:tcPr>
          <w:p w14:paraId="1177E380" w14:textId="77777777" w:rsidR="00982C90" w:rsidRPr="00F96684" w:rsidRDefault="00982C90" w:rsidP="00A606E2">
            <w:pPr>
              <w:spacing w:before="0" w:line="276" w:lineRule="auto"/>
              <w:jc w:val="center"/>
              <w:rPr>
                <w:rFonts w:asciiTheme="minorHAnsi" w:eastAsia="Times New Roman" w:hAnsiTheme="minorHAnsi" w:cstheme="minorHAnsi"/>
                <w:b/>
                <w:bCs/>
                <w:color w:val="auto"/>
                <w:sz w:val="18"/>
                <w:szCs w:val="18"/>
                <w:lang w:eastAsia="es-CO"/>
              </w:rPr>
            </w:pPr>
            <w:r w:rsidRPr="00F96684">
              <w:rPr>
                <w:rFonts w:asciiTheme="minorHAnsi" w:eastAsia="Times New Roman" w:hAnsiTheme="minorHAnsi" w:cstheme="minorHAnsi"/>
                <w:b/>
                <w:bCs/>
                <w:color w:val="auto"/>
                <w:sz w:val="18"/>
                <w:szCs w:val="18"/>
                <w:lang w:eastAsia="es-CO"/>
              </w:rPr>
              <w:t xml:space="preserve">ASEGURADORA </w:t>
            </w:r>
          </w:p>
        </w:tc>
        <w:tc>
          <w:tcPr>
            <w:tcW w:w="2693" w:type="dxa"/>
            <w:vMerge w:val="restart"/>
            <w:tcBorders>
              <w:top w:val="single" w:sz="8" w:space="0" w:color="auto"/>
              <w:left w:val="single" w:sz="8" w:space="0" w:color="auto"/>
              <w:bottom w:val="single" w:sz="8" w:space="0" w:color="000000"/>
              <w:right w:val="single" w:sz="8" w:space="0" w:color="auto"/>
            </w:tcBorders>
            <w:shd w:val="clear" w:color="000000" w:fill="00B050"/>
            <w:vAlign w:val="center"/>
            <w:hideMark/>
          </w:tcPr>
          <w:p w14:paraId="3F5F4CFD" w14:textId="77777777" w:rsidR="00982C90" w:rsidRPr="00F96684" w:rsidRDefault="00982C90" w:rsidP="00A606E2">
            <w:pPr>
              <w:spacing w:before="0" w:line="276" w:lineRule="auto"/>
              <w:jc w:val="center"/>
              <w:rPr>
                <w:rFonts w:asciiTheme="minorHAnsi" w:eastAsia="Times New Roman" w:hAnsiTheme="minorHAnsi" w:cstheme="minorHAnsi"/>
                <w:b/>
                <w:bCs/>
                <w:color w:val="auto"/>
                <w:sz w:val="18"/>
                <w:szCs w:val="18"/>
                <w:lang w:eastAsia="es-CO"/>
              </w:rPr>
            </w:pPr>
            <w:r w:rsidRPr="00F96684">
              <w:rPr>
                <w:rFonts w:asciiTheme="minorHAnsi" w:eastAsia="Times New Roman" w:hAnsiTheme="minorHAnsi" w:cstheme="minorHAnsi"/>
                <w:b/>
                <w:bCs/>
                <w:color w:val="auto"/>
                <w:sz w:val="18"/>
                <w:szCs w:val="18"/>
                <w:lang w:eastAsia="es-CO"/>
              </w:rPr>
              <w:t>RAMO</w:t>
            </w:r>
          </w:p>
        </w:tc>
        <w:tc>
          <w:tcPr>
            <w:tcW w:w="1276" w:type="dxa"/>
            <w:vMerge w:val="restart"/>
            <w:tcBorders>
              <w:top w:val="single" w:sz="8" w:space="0" w:color="auto"/>
              <w:left w:val="single" w:sz="8" w:space="0" w:color="auto"/>
              <w:bottom w:val="single" w:sz="8" w:space="0" w:color="000000"/>
              <w:right w:val="single" w:sz="8" w:space="0" w:color="auto"/>
            </w:tcBorders>
            <w:shd w:val="clear" w:color="000000" w:fill="00B050"/>
            <w:noWrap/>
            <w:vAlign w:val="center"/>
            <w:hideMark/>
          </w:tcPr>
          <w:p w14:paraId="4619552F" w14:textId="77777777" w:rsidR="00982C90" w:rsidRPr="00F96684" w:rsidRDefault="00982C90" w:rsidP="00A606E2">
            <w:pPr>
              <w:spacing w:before="0" w:line="276" w:lineRule="auto"/>
              <w:jc w:val="center"/>
              <w:rPr>
                <w:rFonts w:asciiTheme="minorHAnsi" w:eastAsia="Times New Roman" w:hAnsiTheme="minorHAnsi" w:cstheme="minorHAnsi"/>
                <w:b/>
                <w:bCs/>
                <w:color w:val="auto"/>
                <w:sz w:val="18"/>
                <w:szCs w:val="18"/>
                <w:lang w:eastAsia="es-CO"/>
              </w:rPr>
            </w:pPr>
            <w:r w:rsidRPr="00F96684">
              <w:rPr>
                <w:rFonts w:asciiTheme="minorHAnsi" w:eastAsia="Times New Roman" w:hAnsiTheme="minorHAnsi" w:cstheme="minorHAnsi"/>
                <w:b/>
                <w:bCs/>
                <w:color w:val="auto"/>
                <w:sz w:val="18"/>
                <w:szCs w:val="18"/>
                <w:lang w:eastAsia="es-CO"/>
              </w:rPr>
              <w:t>POLIZA</w:t>
            </w:r>
          </w:p>
        </w:tc>
        <w:tc>
          <w:tcPr>
            <w:tcW w:w="1770" w:type="dxa"/>
            <w:vMerge w:val="restart"/>
            <w:tcBorders>
              <w:top w:val="single" w:sz="8" w:space="0" w:color="auto"/>
              <w:left w:val="single" w:sz="8" w:space="0" w:color="auto"/>
              <w:bottom w:val="single" w:sz="8" w:space="0" w:color="000000"/>
              <w:right w:val="single" w:sz="8" w:space="0" w:color="auto"/>
            </w:tcBorders>
            <w:shd w:val="clear" w:color="000000" w:fill="00B050"/>
            <w:noWrap/>
            <w:vAlign w:val="center"/>
            <w:hideMark/>
          </w:tcPr>
          <w:p w14:paraId="54E5CCA8" w14:textId="77777777" w:rsidR="00982C90" w:rsidRPr="00F96684" w:rsidRDefault="00982C90" w:rsidP="00A606E2">
            <w:pPr>
              <w:spacing w:before="0" w:line="276" w:lineRule="auto"/>
              <w:jc w:val="center"/>
              <w:rPr>
                <w:rFonts w:asciiTheme="minorHAnsi" w:eastAsia="Times New Roman" w:hAnsiTheme="minorHAnsi" w:cstheme="minorHAnsi"/>
                <w:b/>
                <w:bCs/>
                <w:color w:val="auto"/>
                <w:sz w:val="18"/>
                <w:szCs w:val="18"/>
                <w:lang w:eastAsia="es-CO"/>
              </w:rPr>
            </w:pPr>
            <w:r w:rsidRPr="00F96684">
              <w:rPr>
                <w:rFonts w:asciiTheme="minorHAnsi" w:eastAsia="Times New Roman" w:hAnsiTheme="minorHAnsi" w:cstheme="minorHAnsi"/>
                <w:b/>
                <w:bCs/>
                <w:color w:val="auto"/>
                <w:sz w:val="18"/>
                <w:szCs w:val="18"/>
                <w:lang w:eastAsia="es-CO"/>
              </w:rPr>
              <w:t>VR. ASEGURADO</w:t>
            </w:r>
          </w:p>
        </w:tc>
        <w:tc>
          <w:tcPr>
            <w:tcW w:w="1709" w:type="dxa"/>
            <w:vMerge w:val="restart"/>
            <w:tcBorders>
              <w:top w:val="single" w:sz="8" w:space="0" w:color="auto"/>
              <w:left w:val="single" w:sz="8" w:space="0" w:color="auto"/>
              <w:bottom w:val="single" w:sz="8" w:space="0" w:color="000000"/>
              <w:right w:val="single" w:sz="8" w:space="0" w:color="auto"/>
            </w:tcBorders>
            <w:shd w:val="clear" w:color="000000" w:fill="00B050"/>
            <w:vAlign w:val="center"/>
            <w:hideMark/>
          </w:tcPr>
          <w:p w14:paraId="0EE9280B" w14:textId="77777777" w:rsidR="00982C90" w:rsidRPr="00F96684" w:rsidRDefault="00982C90" w:rsidP="00A606E2">
            <w:pPr>
              <w:spacing w:before="0" w:line="276" w:lineRule="auto"/>
              <w:jc w:val="center"/>
              <w:rPr>
                <w:rFonts w:asciiTheme="minorHAnsi" w:eastAsia="Times New Roman" w:hAnsiTheme="minorHAnsi" w:cstheme="minorHAnsi"/>
                <w:b/>
                <w:bCs/>
                <w:color w:val="auto"/>
                <w:sz w:val="18"/>
                <w:szCs w:val="18"/>
                <w:lang w:eastAsia="es-CO"/>
              </w:rPr>
            </w:pPr>
            <w:r w:rsidRPr="00F96684">
              <w:rPr>
                <w:rFonts w:asciiTheme="minorHAnsi" w:eastAsia="Times New Roman" w:hAnsiTheme="minorHAnsi" w:cstheme="minorHAnsi"/>
                <w:b/>
                <w:bCs/>
                <w:color w:val="auto"/>
                <w:sz w:val="18"/>
                <w:szCs w:val="18"/>
                <w:lang w:eastAsia="es-CO"/>
              </w:rPr>
              <w:t xml:space="preserve">PRIMA CON IVA </w:t>
            </w:r>
          </w:p>
        </w:tc>
      </w:tr>
      <w:tr w:rsidR="00982C90" w:rsidRPr="00F96684" w14:paraId="5ABBE05D" w14:textId="77777777" w:rsidTr="00A606E2">
        <w:trPr>
          <w:trHeight w:val="42"/>
        </w:trPr>
        <w:tc>
          <w:tcPr>
            <w:tcW w:w="1124" w:type="dxa"/>
            <w:vMerge/>
            <w:tcBorders>
              <w:top w:val="double" w:sz="6" w:space="0" w:color="auto"/>
              <w:left w:val="single" w:sz="8" w:space="0" w:color="auto"/>
              <w:bottom w:val="nil"/>
              <w:right w:val="single" w:sz="8" w:space="0" w:color="auto"/>
            </w:tcBorders>
            <w:vAlign w:val="center"/>
            <w:hideMark/>
          </w:tcPr>
          <w:p w14:paraId="41FB1B6B" w14:textId="77777777" w:rsidR="00982C90" w:rsidRPr="00F96684" w:rsidRDefault="00982C90" w:rsidP="00A606E2">
            <w:pPr>
              <w:spacing w:before="0" w:line="276" w:lineRule="auto"/>
              <w:rPr>
                <w:rFonts w:asciiTheme="minorHAnsi" w:eastAsia="Times New Roman" w:hAnsiTheme="minorHAnsi" w:cstheme="minorHAnsi"/>
                <w:b/>
                <w:bCs/>
                <w:color w:val="FFFFFF"/>
                <w:sz w:val="18"/>
                <w:szCs w:val="18"/>
                <w:lang w:eastAsia="es-CO"/>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5957BFF2" w14:textId="77777777" w:rsidR="00982C90" w:rsidRPr="00F96684" w:rsidRDefault="00982C90" w:rsidP="00A606E2">
            <w:pPr>
              <w:spacing w:before="0" w:line="276" w:lineRule="auto"/>
              <w:rPr>
                <w:rFonts w:asciiTheme="minorHAnsi" w:eastAsia="Times New Roman" w:hAnsiTheme="minorHAnsi" w:cstheme="minorHAnsi"/>
                <w:b/>
                <w:bCs/>
                <w:color w:val="FFFFFF"/>
                <w:sz w:val="18"/>
                <w:szCs w:val="18"/>
                <w:lang w:eastAsia="es-CO"/>
              </w:rPr>
            </w:pPr>
          </w:p>
        </w:tc>
        <w:tc>
          <w:tcPr>
            <w:tcW w:w="2693" w:type="dxa"/>
            <w:vMerge/>
            <w:tcBorders>
              <w:top w:val="single" w:sz="8" w:space="0" w:color="auto"/>
              <w:left w:val="single" w:sz="8" w:space="0" w:color="auto"/>
              <w:bottom w:val="single" w:sz="8" w:space="0" w:color="000000"/>
              <w:right w:val="single" w:sz="8" w:space="0" w:color="auto"/>
            </w:tcBorders>
            <w:vAlign w:val="center"/>
            <w:hideMark/>
          </w:tcPr>
          <w:p w14:paraId="166B8C38" w14:textId="77777777" w:rsidR="00982C90" w:rsidRPr="00F96684" w:rsidRDefault="00982C90" w:rsidP="00A606E2">
            <w:pPr>
              <w:spacing w:before="0" w:line="276" w:lineRule="auto"/>
              <w:rPr>
                <w:rFonts w:asciiTheme="minorHAnsi" w:eastAsia="Times New Roman" w:hAnsiTheme="minorHAnsi" w:cstheme="minorHAnsi"/>
                <w:b/>
                <w:bCs/>
                <w:color w:val="FFFFFF"/>
                <w:sz w:val="18"/>
                <w:szCs w:val="18"/>
                <w:lang w:eastAsia="es-CO"/>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36EF0A00" w14:textId="77777777" w:rsidR="00982C90" w:rsidRPr="00F96684" w:rsidRDefault="00982C90" w:rsidP="00A606E2">
            <w:pPr>
              <w:spacing w:before="0" w:line="276" w:lineRule="auto"/>
              <w:rPr>
                <w:rFonts w:asciiTheme="minorHAnsi" w:eastAsia="Times New Roman" w:hAnsiTheme="minorHAnsi" w:cstheme="minorHAnsi"/>
                <w:b/>
                <w:bCs/>
                <w:color w:val="FFFFFF"/>
                <w:sz w:val="18"/>
                <w:szCs w:val="18"/>
                <w:lang w:eastAsia="es-CO"/>
              </w:rPr>
            </w:pPr>
          </w:p>
        </w:tc>
        <w:tc>
          <w:tcPr>
            <w:tcW w:w="1770" w:type="dxa"/>
            <w:vMerge/>
            <w:tcBorders>
              <w:top w:val="single" w:sz="8" w:space="0" w:color="auto"/>
              <w:left w:val="single" w:sz="8" w:space="0" w:color="auto"/>
              <w:bottom w:val="single" w:sz="8" w:space="0" w:color="000000"/>
              <w:right w:val="single" w:sz="8" w:space="0" w:color="auto"/>
            </w:tcBorders>
            <w:vAlign w:val="center"/>
            <w:hideMark/>
          </w:tcPr>
          <w:p w14:paraId="0B5F6AAF" w14:textId="77777777" w:rsidR="00982C90" w:rsidRPr="00F96684" w:rsidRDefault="00982C90" w:rsidP="00A606E2">
            <w:pPr>
              <w:spacing w:before="0" w:line="276" w:lineRule="auto"/>
              <w:rPr>
                <w:rFonts w:asciiTheme="minorHAnsi" w:eastAsia="Times New Roman" w:hAnsiTheme="minorHAnsi" w:cstheme="minorHAnsi"/>
                <w:b/>
                <w:bCs/>
                <w:color w:val="FFFFFF"/>
                <w:sz w:val="18"/>
                <w:szCs w:val="18"/>
                <w:lang w:eastAsia="es-CO"/>
              </w:rPr>
            </w:pPr>
          </w:p>
        </w:tc>
        <w:tc>
          <w:tcPr>
            <w:tcW w:w="1709" w:type="dxa"/>
            <w:vMerge/>
            <w:tcBorders>
              <w:top w:val="single" w:sz="8" w:space="0" w:color="auto"/>
              <w:left w:val="single" w:sz="8" w:space="0" w:color="auto"/>
              <w:bottom w:val="single" w:sz="8" w:space="0" w:color="000000"/>
              <w:right w:val="single" w:sz="8" w:space="0" w:color="auto"/>
            </w:tcBorders>
            <w:vAlign w:val="center"/>
            <w:hideMark/>
          </w:tcPr>
          <w:p w14:paraId="668C7664" w14:textId="77777777" w:rsidR="00982C90" w:rsidRPr="00F96684" w:rsidRDefault="00982C90" w:rsidP="00A606E2">
            <w:pPr>
              <w:spacing w:before="0" w:line="276" w:lineRule="auto"/>
              <w:rPr>
                <w:rFonts w:asciiTheme="minorHAnsi" w:eastAsia="Times New Roman" w:hAnsiTheme="minorHAnsi" w:cstheme="minorHAnsi"/>
                <w:b/>
                <w:bCs/>
                <w:color w:val="FFFFFF"/>
                <w:sz w:val="18"/>
                <w:szCs w:val="18"/>
                <w:lang w:eastAsia="es-CO"/>
              </w:rPr>
            </w:pPr>
          </w:p>
        </w:tc>
        <w:tc>
          <w:tcPr>
            <w:tcW w:w="160" w:type="dxa"/>
            <w:tcBorders>
              <w:top w:val="nil"/>
              <w:left w:val="nil"/>
              <w:bottom w:val="nil"/>
              <w:right w:val="nil"/>
            </w:tcBorders>
            <w:noWrap/>
            <w:vAlign w:val="bottom"/>
            <w:hideMark/>
          </w:tcPr>
          <w:p w14:paraId="35A6CAB9" w14:textId="77777777" w:rsidR="00982C90" w:rsidRPr="00F96684" w:rsidRDefault="00982C90" w:rsidP="00A606E2">
            <w:pPr>
              <w:spacing w:before="0" w:line="276" w:lineRule="auto"/>
              <w:jc w:val="center"/>
              <w:rPr>
                <w:rFonts w:asciiTheme="minorHAnsi" w:eastAsia="Times New Roman" w:hAnsiTheme="minorHAnsi" w:cstheme="minorHAnsi"/>
                <w:b/>
                <w:bCs/>
                <w:color w:val="FFFFFF"/>
                <w:sz w:val="18"/>
                <w:szCs w:val="18"/>
                <w:lang w:eastAsia="es-CO"/>
              </w:rPr>
            </w:pPr>
          </w:p>
        </w:tc>
      </w:tr>
      <w:tr w:rsidR="00982C90" w:rsidRPr="00F96684" w14:paraId="2CB2EDB8" w14:textId="77777777" w:rsidTr="00A606E2">
        <w:trPr>
          <w:trHeight w:val="390"/>
        </w:trPr>
        <w:tc>
          <w:tcPr>
            <w:tcW w:w="1124" w:type="dxa"/>
            <w:vMerge w:val="restart"/>
            <w:tcBorders>
              <w:top w:val="single" w:sz="8" w:space="0" w:color="auto"/>
              <w:left w:val="single" w:sz="8" w:space="0" w:color="auto"/>
              <w:bottom w:val="single" w:sz="8" w:space="0" w:color="000000"/>
              <w:right w:val="single" w:sz="8" w:space="0" w:color="auto"/>
            </w:tcBorders>
            <w:shd w:val="clear" w:color="000000" w:fill="E2EFDA"/>
            <w:vAlign w:val="center"/>
            <w:hideMark/>
          </w:tcPr>
          <w:p w14:paraId="749B42B9" w14:textId="77777777" w:rsidR="00982C90" w:rsidRPr="00F96684" w:rsidRDefault="00982C90" w:rsidP="00A606E2">
            <w:pPr>
              <w:spacing w:before="0" w:line="276" w:lineRule="auto"/>
              <w:jc w:val="center"/>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xml:space="preserve">01/06/2025 AL </w:t>
            </w:r>
            <w:r>
              <w:rPr>
                <w:rFonts w:asciiTheme="minorHAnsi" w:eastAsia="Times New Roman" w:hAnsiTheme="minorHAnsi" w:cstheme="minorHAnsi"/>
                <w:color w:val="000000"/>
                <w:sz w:val="18"/>
                <w:szCs w:val="18"/>
                <w:lang w:eastAsia="es-CO"/>
              </w:rPr>
              <w:t>30</w:t>
            </w:r>
            <w:r w:rsidRPr="00F96684">
              <w:rPr>
                <w:rFonts w:asciiTheme="minorHAnsi" w:eastAsia="Times New Roman" w:hAnsiTheme="minorHAnsi" w:cstheme="minorHAnsi"/>
                <w:color w:val="000000"/>
                <w:sz w:val="18"/>
                <w:szCs w:val="18"/>
                <w:lang w:eastAsia="es-CO"/>
              </w:rPr>
              <w:t>/0</w:t>
            </w:r>
            <w:r>
              <w:rPr>
                <w:rFonts w:asciiTheme="minorHAnsi" w:eastAsia="Times New Roman" w:hAnsiTheme="minorHAnsi" w:cstheme="minorHAnsi"/>
                <w:color w:val="000000"/>
                <w:sz w:val="18"/>
                <w:szCs w:val="18"/>
                <w:lang w:eastAsia="es-CO"/>
              </w:rPr>
              <w:t>9</w:t>
            </w:r>
            <w:r w:rsidRPr="00F96684">
              <w:rPr>
                <w:rFonts w:asciiTheme="minorHAnsi" w:eastAsia="Times New Roman" w:hAnsiTheme="minorHAnsi" w:cstheme="minorHAnsi"/>
                <w:color w:val="000000"/>
                <w:sz w:val="18"/>
                <w:szCs w:val="18"/>
                <w:lang w:eastAsia="es-CO"/>
              </w:rPr>
              <w:t>/2026</w:t>
            </w:r>
          </w:p>
        </w:tc>
        <w:tc>
          <w:tcPr>
            <w:tcW w:w="1418" w:type="dxa"/>
            <w:vMerge w:val="restart"/>
            <w:tcBorders>
              <w:top w:val="nil"/>
              <w:left w:val="single" w:sz="8" w:space="0" w:color="auto"/>
              <w:bottom w:val="single" w:sz="8" w:space="0" w:color="000000"/>
              <w:right w:val="single" w:sz="8" w:space="0" w:color="auto"/>
            </w:tcBorders>
            <w:shd w:val="clear" w:color="000000" w:fill="A9D08E"/>
            <w:vAlign w:val="center"/>
            <w:hideMark/>
          </w:tcPr>
          <w:p w14:paraId="035BA57A" w14:textId="77777777" w:rsidR="00982C90" w:rsidRPr="00F96684" w:rsidRDefault="00982C90" w:rsidP="00A606E2">
            <w:pPr>
              <w:spacing w:before="0" w:line="276" w:lineRule="auto"/>
              <w:jc w:val="center"/>
              <w:rPr>
                <w:rFonts w:asciiTheme="minorHAnsi" w:eastAsia="Times New Roman" w:hAnsiTheme="minorHAnsi" w:cstheme="minorHAnsi"/>
                <w:b/>
                <w:bCs/>
                <w:color w:val="000000"/>
                <w:sz w:val="18"/>
                <w:szCs w:val="18"/>
                <w:lang w:eastAsia="es-CO"/>
              </w:rPr>
            </w:pPr>
            <w:r w:rsidRPr="00F96684">
              <w:rPr>
                <w:rFonts w:asciiTheme="minorHAnsi" w:eastAsia="Times New Roman" w:hAnsiTheme="minorHAnsi" w:cstheme="minorHAnsi"/>
                <w:b/>
                <w:bCs/>
                <w:color w:val="000000"/>
                <w:sz w:val="18"/>
                <w:szCs w:val="18"/>
                <w:lang w:eastAsia="es-CO"/>
              </w:rPr>
              <w:t>GRUPO 1</w:t>
            </w:r>
            <w:r w:rsidRPr="00F96684">
              <w:rPr>
                <w:rFonts w:asciiTheme="minorHAnsi" w:eastAsia="Times New Roman" w:hAnsiTheme="minorHAnsi" w:cstheme="minorHAnsi"/>
                <w:color w:val="000000"/>
                <w:sz w:val="18"/>
                <w:szCs w:val="18"/>
                <w:lang w:eastAsia="es-CO"/>
              </w:rPr>
              <w:t xml:space="preserve"> SOLIDARIA</w:t>
            </w:r>
          </w:p>
        </w:tc>
        <w:tc>
          <w:tcPr>
            <w:tcW w:w="2693" w:type="dxa"/>
            <w:tcBorders>
              <w:top w:val="nil"/>
              <w:left w:val="nil"/>
              <w:bottom w:val="single" w:sz="8" w:space="0" w:color="auto"/>
              <w:right w:val="single" w:sz="8" w:space="0" w:color="auto"/>
            </w:tcBorders>
            <w:shd w:val="clear" w:color="000000" w:fill="C6E0B4"/>
            <w:vAlign w:val="center"/>
            <w:hideMark/>
          </w:tcPr>
          <w:p w14:paraId="6DE7ECF2" w14:textId="77777777" w:rsidR="00982C90" w:rsidRPr="00F96684" w:rsidRDefault="00982C90" w:rsidP="00A606E2">
            <w:pPr>
              <w:spacing w:before="0" w:line="276" w:lineRule="auto"/>
              <w:jc w:val="center"/>
              <w:rPr>
                <w:rFonts w:asciiTheme="minorHAnsi" w:eastAsia="Times New Roman" w:hAnsiTheme="minorHAnsi" w:cstheme="minorHAnsi"/>
                <w:b/>
                <w:bCs/>
                <w:color w:val="auto"/>
                <w:sz w:val="18"/>
                <w:szCs w:val="18"/>
                <w:lang w:eastAsia="es-CO"/>
              </w:rPr>
            </w:pPr>
            <w:r w:rsidRPr="00F96684">
              <w:rPr>
                <w:rFonts w:asciiTheme="minorHAnsi" w:eastAsia="Times New Roman" w:hAnsiTheme="minorHAnsi" w:cstheme="minorHAnsi"/>
                <w:b/>
                <w:bCs/>
                <w:color w:val="auto"/>
                <w:sz w:val="18"/>
                <w:szCs w:val="18"/>
                <w:lang w:eastAsia="es-CO"/>
              </w:rPr>
              <w:t>Todo Riesgo Daños Materiales</w:t>
            </w:r>
          </w:p>
        </w:tc>
        <w:tc>
          <w:tcPr>
            <w:tcW w:w="1276" w:type="dxa"/>
            <w:tcBorders>
              <w:top w:val="nil"/>
              <w:left w:val="nil"/>
              <w:bottom w:val="single" w:sz="8" w:space="0" w:color="auto"/>
              <w:right w:val="single" w:sz="8" w:space="0" w:color="auto"/>
            </w:tcBorders>
            <w:vAlign w:val="center"/>
            <w:hideMark/>
          </w:tcPr>
          <w:p w14:paraId="7579DF85" w14:textId="77777777" w:rsidR="00982C90" w:rsidRPr="00F96684" w:rsidRDefault="00982C90" w:rsidP="00A606E2">
            <w:pPr>
              <w:spacing w:before="0" w:line="276" w:lineRule="auto"/>
              <w:jc w:val="center"/>
              <w:rPr>
                <w:rFonts w:asciiTheme="minorHAnsi" w:eastAsia="Times New Roman" w:hAnsiTheme="minorHAnsi" w:cstheme="minorHAnsi"/>
                <w:color w:val="000000"/>
                <w:sz w:val="16"/>
                <w:szCs w:val="16"/>
                <w:lang w:eastAsia="es-CO"/>
              </w:rPr>
            </w:pPr>
            <w:r w:rsidRPr="00F96684">
              <w:rPr>
                <w:rFonts w:asciiTheme="minorHAnsi" w:eastAsia="Times New Roman" w:hAnsiTheme="minorHAnsi" w:cstheme="minorHAnsi"/>
                <w:color w:val="000000"/>
                <w:sz w:val="16"/>
                <w:szCs w:val="16"/>
                <w:lang w:eastAsia="es-CO"/>
              </w:rPr>
              <w:t>980-83-994000000435-0</w:t>
            </w:r>
          </w:p>
        </w:tc>
        <w:tc>
          <w:tcPr>
            <w:tcW w:w="1770" w:type="dxa"/>
            <w:tcBorders>
              <w:top w:val="nil"/>
              <w:left w:val="nil"/>
              <w:bottom w:val="single" w:sz="8" w:space="0" w:color="auto"/>
              <w:right w:val="single" w:sz="8" w:space="0" w:color="auto"/>
            </w:tcBorders>
            <w:noWrap/>
            <w:vAlign w:val="center"/>
            <w:hideMark/>
          </w:tcPr>
          <w:p w14:paraId="5F80E8D3" w14:textId="77777777" w:rsidR="00982C90" w:rsidRPr="00F96684" w:rsidRDefault="00982C90" w:rsidP="00A606E2">
            <w:pPr>
              <w:spacing w:before="0" w:line="276" w:lineRule="auto"/>
              <w:jc w:val="right"/>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$ 14.865.636.058</w:t>
            </w:r>
          </w:p>
        </w:tc>
        <w:tc>
          <w:tcPr>
            <w:tcW w:w="1709" w:type="dxa"/>
            <w:tcBorders>
              <w:top w:val="nil"/>
              <w:left w:val="nil"/>
              <w:bottom w:val="single" w:sz="8" w:space="0" w:color="auto"/>
              <w:right w:val="double" w:sz="6" w:space="0" w:color="auto"/>
            </w:tcBorders>
            <w:noWrap/>
            <w:vAlign w:val="center"/>
            <w:hideMark/>
          </w:tcPr>
          <w:p w14:paraId="6F70DC10" w14:textId="77777777" w:rsidR="00982C90" w:rsidRPr="00F96684" w:rsidRDefault="00982C90" w:rsidP="00A606E2">
            <w:pPr>
              <w:spacing w:before="0" w:line="276" w:lineRule="auto"/>
              <w:jc w:val="both"/>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40.905.479</w:t>
            </w:r>
          </w:p>
        </w:tc>
        <w:tc>
          <w:tcPr>
            <w:tcW w:w="160" w:type="dxa"/>
            <w:vAlign w:val="center"/>
            <w:hideMark/>
          </w:tcPr>
          <w:p w14:paraId="57B743DA" w14:textId="77777777" w:rsidR="00982C90" w:rsidRPr="00F96684" w:rsidRDefault="00982C90" w:rsidP="00A606E2">
            <w:pPr>
              <w:spacing w:before="0" w:line="276" w:lineRule="auto"/>
              <w:rPr>
                <w:rFonts w:asciiTheme="minorHAnsi" w:eastAsia="Times New Roman" w:hAnsiTheme="minorHAnsi" w:cstheme="minorHAnsi"/>
                <w:color w:val="auto"/>
                <w:sz w:val="18"/>
                <w:szCs w:val="18"/>
                <w:lang w:eastAsia="es-CO"/>
              </w:rPr>
            </w:pPr>
          </w:p>
        </w:tc>
      </w:tr>
      <w:tr w:rsidR="00982C90" w:rsidRPr="00F96684" w14:paraId="7FF3965E" w14:textId="77777777" w:rsidTr="00A606E2">
        <w:trPr>
          <w:trHeight w:val="390"/>
        </w:trPr>
        <w:tc>
          <w:tcPr>
            <w:tcW w:w="1124" w:type="dxa"/>
            <w:vMerge/>
            <w:tcBorders>
              <w:top w:val="single" w:sz="8" w:space="0" w:color="auto"/>
              <w:left w:val="single" w:sz="8" w:space="0" w:color="auto"/>
              <w:bottom w:val="single" w:sz="8" w:space="0" w:color="000000"/>
              <w:right w:val="single" w:sz="8" w:space="0" w:color="auto"/>
            </w:tcBorders>
            <w:vAlign w:val="center"/>
            <w:hideMark/>
          </w:tcPr>
          <w:p w14:paraId="6756786B" w14:textId="77777777" w:rsidR="00982C90" w:rsidRPr="00F96684" w:rsidRDefault="00982C90" w:rsidP="00A606E2">
            <w:pPr>
              <w:spacing w:before="0" w:line="276" w:lineRule="auto"/>
              <w:rPr>
                <w:rFonts w:asciiTheme="minorHAnsi" w:eastAsia="Times New Roman" w:hAnsiTheme="minorHAnsi" w:cstheme="minorHAnsi"/>
                <w:color w:val="000000"/>
                <w:sz w:val="18"/>
                <w:szCs w:val="18"/>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B569322" w14:textId="77777777" w:rsidR="00982C90" w:rsidRPr="00F96684" w:rsidRDefault="00982C90" w:rsidP="00A606E2">
            <w:pPr>
              <w:spacing w:before="0" w:line="276" w:lineRule="auto"/>
              <w:rPr>
                <w:rFonts w:asciiTheme="minorHAnsi" w:eastAsia="Times New Roman" w:hAnsiTheme="minorHAnsi" w:cstheme="minorHAnsi"/>
                <w:b/>
                <w:bCs/>
                <w:color w:val="000000"/>
                <w:sz w:val="18"/>
                <w:szCs w:val="18"/>
                <w:lang w:eastAsia="es-CO"/>
              </w:rPr>
            </w:pPr>
          </w:p>
        </w:tc>
        <w:tc>
          <w:tcPr>
            <w:tcW w:w="2693" w:type="dxa"/>
            <w:tcBorders>
              <w:top w:val="nil"/>
              <w:left w:val="nil"/>
              <w:bottom w:val="single" w:sz="8" w:space="0" w:color="auto"/>
              <w:right w:val="single" w:sz="8" w:space="0" w:color="auto"/>
            </w:tcBorders>
            <w:shd w:val="clear" w:color="000000" w:fill="C6E0B4"/>
            <w:vAlign w:val="center"/>
            <w:hideMark/>
          </w:tcPr>
          <w:p w14:paraId="43577FA1" w14:textId="77777777" w:rsidR="00982C90" w:rsidRPr="00F96684" w:rsidRDefault="00982C90" w:rsidP="00A606E2">
            <w:pPr>
              <w:spacing w:before="0" w:line="276" w:lineRule="auto"/>
              <w:jc w:val="center"/>
              <w:rPr>
                <w:rFonts w:asciiTheme="minorHAnsi" w:eastAsia="Times New Roman" w:hAnsiTheme="minorHAnsi" w:cstheme="minorHAnsi"/>
                <w:b/>
                <w:bCs/>
                <w:color w:val="auto"/>
                <w:sz w:val="18"/>
                <w:szCs w:val="18"/>
                <w:lang w:eastAsia="es-CO"/>
              </w:rPr>
            </w:pPr>
            <w:r w:rsidRPr="00F96684">
              <w:rPr>
                <w:rFonts w:asciiTheme="minorHAnsi" w:eastAsia="Times New Roman" w:hAnsiTheme="minorHAnsi" w:cstheme="minorHAnsi"/>
                <w:b/>
                <w:bCs/>
                <w:color w:val="auto"/>
                <w:sz w:val="18"/>
                <w:szCs w:val="18"/>
                <w:lang w:eastAsia="es-CO"/>
              </w:rPr>
              <w:t>Automóviles</w:t>
            </w:r>
          </w:p>
        </w:tc>
        <w:tc>
          <w:tcPr>
            <w:tcW w:w="1276" w:type="dxa"/>
            <w:tcBorders>
              <w:top w:val="nil"/>
              <w:left w:val="nil"/>
              <w:bottom w:val="single" w:sz="8" w:space="0" w:color="auto"/>
              <w:right w:val="single" w:sz="8" w:space="0" w:color="auto"/>
            </w:tcBorders>
            <w:vAlign w:val="center"/>
            <w:hideMark/>
          </w:tcPr>
          <w:p w14:paraId="0EC81C22" w14:textId="77777777" w:rsidR="00982C90" w:rsidRPr="00F96684" w:rsidRDefault="00982C90" w:rsidP="00A606E2">
            <w:pPr>
              <w:spacing w:before="0" w:line="276" w:lineRule="auto"/>
              <w:jc w:val="center"/>
              <w:rPr>
                <w:rFonts w:asciiTheme="minorHAnsi" w:eastAsia="Times New Roman" w:hAnsiTheme="minorHAnsi" w:cstheme="minorHAnsi"/>
                <w:color w:val="000000"/>
                <w:sz w:val="16"/>
                <w:szCs w:val="16"/>
                <w:lang w:eastAsia="es-CO"/>
              </w:rPr>
            </w:pPr>
            <w:r w:rsidRPr="00F96684">
              <w:rPr>
                <w:rFonts w:asciiTheme="minorHAnsi" w:eastAsia="Times New Roman" w:hAnsiTheme="minorHAnsi" w:cstheme="minorHAnsi"/>
                <w:color w:val="000000"/>
                <w:sz w:val="16"/>
                <w:szCs w:val="16"/>
                <w:lang w:eastAsia="es-CO"/>
              </w:rPr>
              <w:t>980-40-994000009725-0</w:t>
            </w:r>
          </w:p>
        </w:tc>
        <w:tc>
          <w:tcPr>
            <w:tcW w:w="1770" w:type="dxa"/>
            <w:tcBorders>
              <w:top w:val="nil"/>
              <w:left w:val="nil"/>
              <w:bottom w:val="single" w:sz="8" w:space="0" w:color="auto"/>
              <w:right w:val="single" w:sz="8" w:space="0" w:color="auto"/>
            </w:tcBorders>
            <w:noWrap/>
            <w:vAlign w:val="center"/>
            <w:hideMark/>
          </w:tcPr>
          <w:p w14:paraId="2DEBF342" w14:textId="77777777" w:rsidR="00982C90" w:rsidRPr="00F96684" w:rsidRDefault="00982C90" w:rsidP="00A606E2">
            <w:pPr>
              <w:spacing w:before="0" w:line="276" w:lineRule="auto"/>
              <w:jc w:val="right"/>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$ 13.885.939.999</w:t>
            </w:r>
          </w:p>
        </w:tc>
        <w:tc>
          <w:tcPr>
            <w:tcW w:w="1709" w:type="dxa"/>
            <w:tcBorders>
              <w:top w:val="nil"/>
              <w:left w:val="nil"/>
              <w:bottom w:val="single" w:sz="8" w:space="0" w:color="auto"/>
              <w:right w:val="double" w:sz="6" w:space="0" w:color="auto"/>
            </w:tcBorders>
            <w:noWrap/>
            <w:vAlign w:val="center"/>
            <w:hideMark/>
          </w:tcPr>
          <w:p w14:paraId="4FDFF993" w14:textId="77777777" w:rsidR="00982C90" w:rsidRPr="00F96684" w:rsidRDefault="00982C90" w:rsidP="00A606E2">
            <w:pPr>
              <w:spacing w:before="0" w:line="276" w:lineRule="auto"/>
              <w:jc w:val="both"/>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20.881.287</w:t>
            </w:r>
          </w:p>
        </w:tc>
        <w:tc>
          <w:tcPr>
            <w:tcW w:w="160" w:type="dxa"/>
            <w:vAlign w:val="center"/>
            <w:hideMark/>
          </w:tcPr>
          <w:p w14:paraId="5E766AFF" w14:textId="77777777" w:rsidR="00982C90" w:rsidRPr="00F96684" w:rsidRDefault="00982C90" w:rsidP="00A606E2">
            <w:pPr>
              <w:spacing w:before="0" w:line="276" w:lineRule="auto"/>
              <w:rPr>
                <w:rFonts w:asciiTheme="minorHAnsi" w:eastAsia="Times New Roman" w:hAnsiTheme="minorHAnsi" w:cstheme="minorHAnsi"/>
                <w:color w:val="auto"/>
                <w:sz w:val="18"/>
                <w:szCs w:val="18"/>
                <w:lang w:eastAsia="es-CO"/>
              </w:rPr>
            </w:pPr>
          </w:p>
        </w:tc>
      </w:tr>
      <w:tr w:rsidR="00982C90" w:rsidRPr="00F96684" w14:paraId="64D17693" w14:textId="77777777" w:rsidTr="00A606E2">
        <w:trPr>
          <w:trHeight w:val="390"/>
        </w:trPr>
        <w:tc>
          <w:tcPr>
            <w:tcW w:w="1124" w:type="dxa"/>
            <w:vMerge/>
            <w:tcBorders>
              <w:top w:val="single" w:sz="8" w:space="0" w:color="auto"/>
              <w:left w:val="single" w:sz="8" w:space="0" w:color="auto"/>
              <w:bottom w:val="single" w:sz="8" w:space="0" w:color="000000"/>
              <w:right w:val="single" w:sz="8" w:space="0" w:color="auto"/>
            </w:tcBorders>
            <w:vAlign w:val="center"/>
            <w:hideMark/>
          </w:tcPr>
          <w:p w14:paraId="3EDC9D45" w14:textId="77777777" w:rsidR="00982C90" w:rsidRPr="00F96684" w:rsidRDefault="00982C90" w:rsidP="00A606E2">
            <w:pPr>
              <w:spacing w:before="0" w:line="276" w:lineRule="auto"/>
              <w:rPr>
                <w:rFonts w:asciiTheme="minorHAnsi" w:eastAsia="Times New Roman" w:hAnsiTheme="minorHAnsi" w:cstheme="minorHAnsi"/>
                <w:color w:val="000000"/>
                <w:sz w:val="18"/>
                <w:szCs w:val="18"/>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08A2321" w14:textId="77777777" w:rsidR="00982C90" w:rsidRPr="00F96684" w:rsidRDefault="00982C90" w:rsidP="00A606E2">
            <w:pPr>
              <w:spacing w:before="0" w:line="276" w:lineRule="auto"/>
              <w:rPr>
                <w:rFonts w:asciiTheme="minorHAnsi" w:eastAsia="Times New Roman" w:hAnsiTheme="minorHAnsi" w:cstheme="minorHAnsi"/>
                <w:b/>
                <w:bCs/>
                <w:color w:val="000000"/>
                <w:sz w:val="18"/>
                <w:szCs w:val="18"/>
                <w:lang w:eastAsia="es-CO"/>
              </w:rPr>
            </w:pPr>
          </w:p>
        </w:tc>
        <w:tc>
          <w:tcPr>
            <w:tcW w:w="2693" w:type="dxa"/>
            <w:tcBorders>
              <w:top w:val="nil"/>
              <w:left w:val="nil"/>
              <w:bottom w:val="single" w:sz="8" w:space="0" w:color="auto"/>
              <w:right w:val="single" w:sz="8" w:space="0" w:color="auto"/>
            </w:tcBorders>
            <w:shd w:val="clear" w:color="000000" w:fill="C6E0B4"/>
            <w:vAlign w:val="center"/>
            <w:hideMark/>
          </w:tcPr>
          <w:p w14:paraId="3E727245" w14:textId="77777777" w:rsidR="00982C90" w:rsidRPr="00F96684" w:rsidRDefault="00982C90" w:rsidP="00A606E2">
            <w:pPr>
              <w:spacing w:before="0" w:line="276" w:lineRule="auto"/>
              <w:jc w:val="center"/>
              <w:rPr>
                <w:rFonts w:asciiTheme="minorHAnsi" w:eastAsia="Times New Roman" w:hAnsiTheme="minorHAnsi" w:cstheme="minorHAnsi"/>
                <w:b/>
                <w:bCs/>
                <w:color w:val="auto"/>
                <w:sz w:val="18"/>
                <w:szCs w:val="18"/>
                <w:lang w:eastAsia="es-CO"/>
              </w:rPr>
            </w:pPr>
            <w:r w:rsidRPr="00F96684">
              <w:rPr>
                <w:rFonts w:asciiTheme="minorHAnsi" w:eastAsia="Times New Roman" w:hAnsiTheme="minorHAnsi" w:cstheme="minorHAnsi"/>
                <w:b/>
                <w:bCs/>
                <w:color w:val="auto"/>
                <w:sz w:val="18"/>
                <w:szCs w:val="18"/>
                <w:lang w:eastAsia="es-CO"/>
              </w:rPr>
              <w:t xml:space="preserve">Responsabilidad Civil </w:t>
            </w:r>
          </w:p>
          <w:p w14:paraId="47968D45" w14:textId="77777777" w:rsidR="00982C90" w:rsidRPr="00F96684" w:rsidRDefault="00982C90" w:rsidP="00A606E2">
            <w:pPr>
              <w:spacing w:before="0" w:line="276" w:lineRule="auto"/>
              <w:jc w:val="center"/>
              <w:rPr>
                <w:rFonts w:asciiTheme="minorHAnsi" w:eastAsia="Times New Roman" w:hAnsiTheme="minorHAnsi" w:cstheme="minorHAnsi"/>
                <w:b/>
                <w:bCs/>
                <w:color w:val="auto"/>
                <w:sz w:val="18"/>
                <w:szCs w:val="18"/>
                <w:lang w:eastAsia="es-CO"/>
              </w:rPr>
            </w:pPr>
            <w:r w:rsidRPr="00F96684">
              <w:rPr>
                <w:rFonts w:asciiTheme="minorHAnsi" w:eastAsia="Times New Roman" w:hAnsiTheme="minorHAnsi" w:cstheme="minorHAnsi"/>
                <w:b/>
                <w:bCs/>
                <w:color w:val="auto"/>
                <w:sz w:val="18"/>
                <w:szCs w:val="18"/>
                <w:lang w:eastAsia="es-CO"/>
              </w:rPr>
              <w:t>Extracontractual</w:t>
            </w:r>
          </w:p>
        </w:tc>
        <w:tc>
          <w:tcPr>
            <w:tcW w:w="1276" w:type="dxa"/>
            <w:tcBorders>
              <w:top w:val="nil"/>
              <w:left w:val="nil"/>
              <w:bottom w:val="single" w:sz="8" w:space="0" w:color="auto"/>
              <w:right w:val="single" w:sz="8" w:space="0" w:color="auto"/>
            </w:tcBorders>
            <w:vAlign w:val="center"/>
            <w:hideMark/>
          </w:tcPr>
          <w:p w14:paraId="75B65F7D" w14:textId="77777777" w:rsidR="00982C90" w:rsidRPr="00F96684" w:rsidRDefault="00982C90" w:rsidP="00A606E2">
            <w:pPr>
              <w:spacing w:before="0" w:line="276" w:lineRule="auto"/>
              <w:jc w:val="center"/>
              <w:rPr>
                <w:rFonts w:asciiTheme="minorHAnsi" w:eastAsia="Times New Roman" w:hAnsiTheme="minorHAnsi" w:cstheme="minorHAnsi"/>
                <w:color w:val="000000"/>
                <w:sz w:val="16"/>
                <w:szCs w:val="16"/>
                <w:lang w:eastAsia="es-CO"/>
              </w:rPr>
            </w:pPr>
            <w:r w:rsidRPr="00F96684">
              <w:rPr>
                <w:rFonts w:asciiTheme="minorHAnsi" w:eastAsia="Times New Roman" w:hAnsiTheme="minorHAnsi" w:cstheme="minorHAnsi"/>
                <w:color w:val="000000"/>
                <w:sz w:val="16"/>
                <w:szCs w:val="16"/>
                <w:lang w:eastAsia="es-CO"/>
              </w:rPr>
              <w:t>980-80-994000000760-0</w:t>
            </w:r>
          </w:p>
        </w:tc>
        <w:tc>
          <w:tcPr>
            <w:tcW w:w="1770" w:type="dxa"/>
            <w:tcBorders>
              <w:top w:val="nil"/>
              <w:left w:val="nil"/>
              <w:bottom w:val="single" w:sz="8" w:space="0" w:color="auto"/>
              <w:right w:val="single" w:sz="8" w:space="0" w:color="auto"/>
            </w:tcBorders>
            <w:noWrap/>
            <w:vAlign w:val="center"/>
            <w:hideMark/>
          </w:tcPr>
          <w:p w14:paraId="707A2CED" w14:textId="77777777" w:rsidR="00982C90" w:rsidRPr="00F96684" w:rsidRDefault="00982C90" w:rsidP="00A606E2">
            <w:pPr>
              <w:spacing w:before="0" w:line="276" w:lineRule="auto"/>
              <w:jc w:val="right"/>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$ 1.000.000.001</w:t>
            </w:r>
          </w:p>
        </w:tc>
        <w:tc>
          <w:tcPr>
            <w:tcW w:w="1709" w:type="dxa"/>
            <w:tcBorders>
              <w:top w:val="nil"/>
              <w:left w:val="nil"/>
              <w:bottom w:val="single" w:sz="8" w:space="0" w:color="auto"/>
              <w:right w:val="double" w:sz="6" w:space="0" w:color="auto"/>
            </w:tcBorders>
            <w:noWrap/>
            <w:vAlign w:val="center"/>
            <w:hideMark/>
          </w:tcPr>
          <w:p w14:paraId="1A1A7D4E" w14:textId="77777777" w:rsidR="00982C90" w:rsidRPr="00F96684" w:rsidRDefault="00982C90" w:rsidP="00A606E2">
            <w:pPr>
              <w:spacing w:before="0" w:line="276" w:lineRule="auto"/>
              <w:jc w:val="both"/>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11.900.000</w:t>
            </w:r>
          </w:p>
        </w:tc>
        <w:tc>
          <w:tcPr>
            <w:tcW w:w="160" w:type="dxa"/>
            <w:vAlign w:val="center"/>
            <w:hideMark/>
          </w:tcPr>
          <w:p w14:paraId="0545E0E5" w14:textId="77777777" w:rsidR="00982C90" w:rsidRPr="00F96684" w:rsidRDefault="00982C90" w:rsidP="00A606E2">
            <w:pPr>
              <w:spacing w:before="0" w:line="276" w:lineRule="auto"/>
              <w:rPr>
                <w:rFonts w:asciiTheme="minorHAnsi" w:eastAsia="Times New Roman" w:hAnsiTheme="minorHAnsi" w:cstheme="minorHAnsi"/>
                <w:color w:val="auto"/>
                <w:sz w:val="18"/>
                <w:szCs w:val="18"/>
                <w:lang w:eastAsia="es-CO"/>
              </w:rPr>
            </w:pPr>
          </w:p>
        </w:tc>
      </w:tr>
      <w:tr w:rsidR="00982C90" w:rsidRPr="00F96684" w14:paraId="7FC60D37" w14:textId="77777777" w:rsidTr="00A606E2">
        <w:trPr>
          <w:trHeight w:val="390"/>
        </w:trPr>
        <w:tc>
          <w:tcPr>
            <w:tcW w:w="1124" w:type="dxa"/>
            <w:vMerge/>
            <w:tcBorders>
              <w:top w:val="single" w:sz="8" w:space="0" w:color="auto"/>
              <w:left w:val="single" w:sz="8" w:space="0" w:color="auto"/>
              <w:bottom w:val="single" w:sz="8" w:space="0" w:color="000000"/>
              <w:right w:val="single" w:sz="8" w:space="0" w:color="auto"/>
            </w:tcBorders>
            <w:vAlign w:val="center"/>
            <w:hideMark/>
          </w:tcPr>
          <w:p w14:paraId="52BEC6E2" w14:textId="77777777" w:rsidR="00982C90" w:rsidRPr="00F96684" w:rsidRDefault="00982C90" w:rsidP="00A606E2">
            <w:pPr>
              <w:spacing w:before="0" w:line="276" w:lineRule="auto"/>
              <w:rPr>
                <w:rFonts w:asciiTheme="minorHAnsi" w:eastAsia="Times New Roman" w:hAnsiTheme="minorHAnsi" w:cstheme="minorHAnsi"/>
                <w:color w:val="000000"/>
                <w:sz w:val="18"/>
                <w:szCs w:val="18"/>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BE0B200" w14:textId="77777777" w:rsidR="00982C90" w:rsidRPr="00F96684" w:rsidRDefault="00982C90" w:rsidP="00A606E2">
            <w:pPr>
              <w:spacing w:before="0" w:line="276" w:lineRule="auto"/>
              <w:rPr>
                <w:rFonts w:asciiTheme="minorHAnsi" w:eastAsia="Times New Roman" w:hAnsiTheme="minorHAnsi" w:cstheme="minorHAnsi"/>
                <w:b/>
                <w:bCs/>
                <w:color w:val="000000"/>
                <w:sz w:val="18"/>
                <w:szCs w:val="18"/>
                <w:lang w:eastAsia="es-CO"/>
              </w:rPr>
            </w:pPr>
          </w:p>
        </w:tc>
        <w:tc>
          <w:tcPr>
            <w:tcW w:w="2693" w:type="dxa"/>
            <w:tcBorders>
              <w:top w:val="nil"/>
              <w:left w:val="nil"/>
              <w:bottom w:val="single" w:sz="8" w:space="0" w:color="auto"/>
              <w:right w:val="single" w:sz="8" w:space="0" w:color="auto"/>
            </w:tcBorders>
            <w:shd w:val="clear" w:color="000000" w:fill="C6E0B4"/>
            <w:vAlign w:val="center"/>
            <w:hideMark/>
          </w:tcPr>
          <w:p w14:paraId="7619AB66" w14:textId="77777777" w:rsidR="00982C90" w:rsidRPr="00F96684" w:rsidRDefault="00982C90" w:rsidP="00A606E2">
            <w:pPr>
              <w:spacing w:before="0" w:line="276" w:lineRule="auto"/>
              <w:jc w:val="center"/>
              <w:rPr>
                <w:rFonts w:asciiTheme="minorHAnsi" w:eastAsia="Times New Roman" w:hAnsiTheme="minorHAnsi" w:cstheme="minorHAnsi"/>
                <w:b/>
                <w:bCs/>
                <w:color w:val="auto"/>
                <w:sz w:val="18"/>
                <w:szCs w:val="18"/>
                <w:lang w:eastAsia="es-CO"/>
              </w:rPr>
            </w:pPr>
            <w:r w:rsidRPr="00F96684">
              <w:rPr>
                <w:rFonts w:asciiTheme="minorHAnsi" w:eastAsia="Times New Roman" w:hAnsiTheme="minorHAnsi" w:cstheme="minorHAnsi"/>
                <w:b/>
                <w:bCs/>
                <w:color w:val="auto"/>
                <w:sz w:val="18"/>
                <w:szCs w:val="18"/>
                <w:lang w:eastAsia="es-CO"/>
              </w:rPr>
              <w:t>Manejo Global Entidades Oficiales</w:t>
            </w:r>
          </w:p>
        </w:tc>
        <w:tc>
          <w:tcPr>
            <w:tcW w:w="1276" w:type="dxa"/>
            <w:tcBorders>
              <w:top w:val="nil"/>
              <w:left w:val="nil"/>
              <w:bottom w:val="single" w:sz="8" w:space="0" w:color="auto"/>
              <w:right w:val="single" w:sz="8" w:space="0" w:color="auto"/>
            </w:tcBorders>
            <w:vAlign w:val="center"/>
            <w:hideMark/>
          </w:tcPr>
          <w:p w14:paraId="51D15C91" w14:textId="77777777" w:rsidR="00982C90" w:rsidRPr="00F96684" w:rsidRDefault="00982C90" w:rsidP="00A606E2">
            <w:pPr>
              <w:spacing w:before="0" w:line="276" w:lineRule="auto"/>
              <w:jc w:val="center"/>
              <w:rPr>
                <w:rFonts w:asciiTheme="minorHAnsi" w:eastAsia="Times New Roman" w:hAnsiTheme="minorHAnsi" w:cstheme="minorHAnsi"/>
                <w:color w:val="000000"/>
                <w:sz w:val="16"/>
                <w:szCs w:val="16"/>
                <w:lang w:eastAsia="es-CO"/>
              </w:rPr>
            </w:pPr>
            <w:r w:rsidRPr="00F96684">
              <w:rPr>
                <w:rFonts w:asciiTheme="minorHAnsi" w:eastAsia="Times New Roman" w:hAnsiTheme="minorHAnsi" w:cstheme="minorHAnsi"/>
                <w:color w:val="000000"/>
                <w:sz w:val="16"/>
                <w:szCs w:val="16"/>
                <w:lang w:eastAsia="es-CO"/>
              </w:rPr>
              <w:t>980-64-994000000684-0</w:t>
            </w:r>
          </w:p>
        </w:tc>
        <w:tc>
          <w:tcPr>
            <w:tcW w:w="1770" w:type="dxa"/>
            <w:tcBorders>
              <w:top w:val="nil"/>
              <w:left w:val="nil"/>
              <w:bottom w:val="single" w:sz="8" w:space="0" w:color="auto"/>
              <w:right w:val="single" w:sz="8" w:space="0" w:color="auto"/>
            </w:tcBorders>
            <w:noWrap/>
            <w:vAlign w:val="center"/>
            <w:hideMark/>
          </w:tcPr>
          <w:p w14:paraId="67D911E5" w14:textId="77777777" w:rsidR="00982C90" w:rsidRPr="00F96684" w:rsidRDefault="00982C90" w:rsidP="00A606E2">
            <w:pPr>
              <w:spacing w:before="0" w:line="276" w:lineRule="auto"/>
              <w:jc w:val="right"/>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$ 180.000.001</w:t>
            </w:r>
          </w:p>
        </w:tc>
        <w:tc>
          <w:tcPr>
            <w:tcW w:w="1709" w:type="dxa"/>
            <w:tcBorders>
              <w:top w:val="nil"/>
              <w:left w:val="nil"/>
              <w:bottom w:val="single" w:sz="8" w:space="0" w:color="auto"/>
              <w:right w:val="double" w:sz="6" w:space="0" w:color="auto"/>
            </w:tcBorders>
            <w:noWrap/>
            <w:vAlign w:val="center"/>
            <w:hideMark/>
          </w:tcPr>
          <w:p w14:paraId="0D907BA0" w14:textId="77777777" w:rsidR="00982C90" w:rsidRPr="00F96684" w:rsidRDefault="00982C90" w:rsidP="00A606E2">
            <w:pPr>
              <w:spacing w:before="0" w:line="276" w:lineRule="auto"/>
              <w:jc w:val="both"/>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21.420.000</w:t>
            </w:r>
          </w:p>
        </w:tc>
        <w:tc>
          <w:tcPr>
            <w:tcW w:w="160" w:type="dxa"/>
            <w:vAlign w:val="center"/>
            <w:hideMark/>
          </w:tcPr>
          <w:p w14:paraId="7AE35F25" w14:textId="77777777" w:rsidR="00982C90" w:rsidRPr="00F96684" w:rsidRDefault="00982C90" w:rsidP="00A606E2">
            <w:pPr>
              <w:spacing w:before="0" w:line="276" w:lineRule="auto"/>
              <w:rPr>
                <w:rFonts w:asciiTheme="minorHAnsi" w:eastAsia="Times New Roman" w:hAnsiTheme="minorHAnsi" w:cstheme="minorHAnsi"/>
                <w:color w:val="auto"/>
                <w:sz w:val="18"/>
                <w:szCs w:val="18"/>
                <w:lang w:eastAsia="es-CO"/>
              </w:rPr>
            </w:pPr>
          </w:p>
        </w:tc>
      </w:tr>
      <w:tr w:rsidR="00982C90" w:rsidRPr="00F96684" w14:paraId="6CE82718" w14:textId="77777777" w:rsidTr="00A606E2">
        <w:trPr>
          <w:trHeight w:val="390"/>
        </w:trPr>
        <w:tc>
          <w:tcPr>
            <w:tcW w:w="1124" w:type="dxa"/>
            <w:vMerge/>
            <w:tcBorders>
              <w:top w:val="single" w:sz="8" w:space="0" w:color="auto"/>
              <w:left w:val="single" w:sz="8" w:space="0" w:color="auto"/>
              <w:bottom w:val="single" w:sz="8" w:space="0" w:color="000000"/>
              <w:right w:val="single" w:sz="8" w:space="0" w:color="auto"/>
            </w:tcBorders>
            <w:vAlign w:val="center"/>
            <w:hideMark/>
          </w:tcPr>
          <w:p w14:paraId="6BF60411" w14:textId="77777777" w:rsidR="00982C90" w:rsidRPr="00F96684" w:rsidRDefault="00982C90" w:rsidP="00A606E2">
            <w:pPr>
              <w:spacing w:before="0" w:line="276" w:lineRule="auto"/>
              <w:rPr>
                <w:rFonts w:asciiTheme="minorHAnsi" w:eastAsia="Times New Roman" w:hAnsiTheme="minorHAnsi" w:cstheme="minorHAnsi"/>
                <w:color w:val="000000"/>
                <w:sz w:val="18"/>
                <w:szCs w:val="18"/>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8070193" w14:textId="77777777" w:rsidR="00982C90" w:rsidRPr="00F96684" w:rsidRDefault="00982C90" w:rsidP="00A606E2">
            <w:pPr>
              <w:spacing w:before="0" w:line="276" w:lineRule="auto"/>
              <w:rPr>
                <w:rFonts w:asciiTheme="minorHAnsi" w:eastAsia="Times New Roman" w:hAnsiTheme="minorHAnsi" w:cstheme="minorHAnsi"/>
                <w:b/>
                <w:bCs/>
                <w:color w:val="000000"/>
                <w:sz w:val="18"/>
                <w:szCs w:val="18"/>
                <w:lang w:eastAsia="es-CO"/>
              </w:rPr>
            </w:pPr>
          </w:p>
        </w:tc>
        <w:tc>
          <w:tcPr>
            <w:tcW w:w="2693" w:type="dxa"/>
            <w:tcBorders>
              <w:top w:val="nil"/>
              <w:left w:val="nil"/>
              <w:bottom w:val="nil"/>
              <w:right w:val="single" w:sz="8" w:space="0" w:color="auto"/>
            </w:tcBorders>
            <w:shd w:val="clear" w:color="000000" w:fill="C6E0B4"/>
            <w:vAlign w:val="center"/>
            <w:hideMark/>
          </w:tcPr>
          <w:p w14:paraId="1FD458EB" w14:textId="77777777" w:rsidR="00982C90" w:rsidRPr="00F96684" w:rsidRDefault="00982C90" w:rsidP="00A606E2">
            <w:pPr>
              <w:spacing w:before="0" w:line="276" w:lineRule="auto"/>
              <w:jc w:val="center"/>
              <w:rPr>
                <w:rFonts w:asciiTheme="minorHAnsi" w:eastAsia="Times New Roman" w:hAnsiTheme="minorHAnsi" w:cstheme="minorHAnsi"/>
                <w:b/>
                <w:bCs/>
                <w:color w:val="auto"/>
                <w:sz w:val="18"/>
                <w:szCs w:val="18"/>
                <w:lang w:eastAsia="es-CO"/>
              </w:rPr>
            </w:pPr>
            <w:r w:rsidRPr="00F96684">
              <w:rPr>
                <w:rFonts w:asciiTheme="minorHAnsi" w:eastAsia="Times New Roman" w:hAnsiTheme="minorHAnsi" w:cstheme="minorHAnsi"/>
                <w:b/>
                <w:bCs/>
                <w:color w:val="auto"/>
                <w:sz w:val="18"/>
                <w:szCs w:val="18"/>
                <w:lang w:eastAsia="es-CO"/>
              </w:rPr>
              <w:t>Transporte de Valores</w:t>
            </w:r>
          </w:p>
        </w:tc>
        <w:tc>
          <w:tcPr>
            <w:tcW w:w="1276" w:type="dxa"/>
            <w:tcBorders>
              <w:top w:val="nil"/>
              <w:left w:val="nil"/>
              <w:bottom w:val="single" w:sz="8" w:space="0" w:color="auto"/>
              <w:right w:val="single" w:sz="8" w:space="0" w:color="auto"/>
            </w:tcBorders>
            <w:vAlign w:val="center"/>
            <w:hideMark/>
          </w:tcPr>
          <w:p w14:paraId="3063F428" w14:textId="77777777" w:rsidR="00982C90" w:rsidRPr="00F96684" w:rsidRDefault="00982C90" w:rsidP="00A606E2">
            <w:pPr>
              <w:spacing w:before="0" w:line="276" w:lineRule="auto"/>
              <w:jc w:val="center"/>
              <w:rPr>
                <w:rFonts w:asciiTheme="minorHAnsi" w:eastAsia="Times New Roman" w:hAnsiTheme="minorHAnsi" w:cstheme="minorHAnsi"/>
                <w:color w:val="000000"/>
                <w:sz w:val="16"/>
                <w:szCs w:val="16"/>
                <w:lang w:eastAsia="es-CO"/>
              </w:rPr>
            </w:pPr>
            <w:r w:rsidRPr="00F96684">
              <w:rPr>
                <w:rFonts w:asciiTheme="minorHAnsi" w:eastAsia="Times New Roman" w:hAnsiTheme="minorHAnsi" w:cstheme="minorHAnsi"/>
                <w:color w:val="000000"/>
                <w:sz w:val="16"/>
                <w:szCs w:val="16"/>
                <w:lang w:eastAsia="es-CO"/>
              </w:rPr>
              <w:t>980-91-994000000176-0</w:t>
            </w:r>
          </w:p>
        </w:tc>
        <w:tc>
          <w:tcPr>
            <w:tcW w:w="1770" w:type="dxa"/>
            <w:tcBorders>
              <w:top w:val="nil"/>
              <w:left w:val="nil"/>
              <w:bottom w:val="single" w:sz="8" w:space="0" w:color="auto"/>
              <w:right w:val="single" w:sz="8" w:space="0" w:color="auto"/>
            </w:tcBorders>
            <w:noWrap/>
            <w:vAlign w:val="center"/>
            <w:hideMark/>
          </w:tcPr>
          <w:p w14:paraId="059A72A2" w14:textId="77777777" w:rsidR="00982C90" w:rsidRPr="00F96684" w:rsidRDefault="00982C90" w:rsidP="00A606E2">
            <w:pPr>
              <w:spacing w:before="0" w:line="276" w:lineRule="auto"/>
              <w:jc w:val="right"/>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$ 108.000.000</w:t>
            </w:r>
          </w:p>
        </w:tc>
        <w:tc>
          <w:tcPr>
            <w:tcW w:w="1709" w:type="dxa"/>
            <w:tcBorders>
              <w:top w:val="nil"/>
              <w:left w:val="nil"/>
              <w:bottom w:val="single" w:sz="8" w:space="0" w:color="auto"/>
              <w:right w:val="double" w:sz="6" w:space="0" w:color="auto"/>
            </w:tcBorders>
            <w:noWrap/>
            <w:vAlign w:val="center"/>
            <w:hideMark/>
          </w:tcPr>
          <w:p w14:paraId="112C6B00" w14:textId="77777777" w:rsidR="00982C90" w:rsidRPr="00F96684" w:rsidRDefault="00982C90" w:rsidP="00A606E2">
            <w:pPr>
              <w:spacing w:before="0" w:line="276" w:lineRule="auto"/>
              <w:jc w:val="both"/>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1.285.200</w:t>
            </w:r>
          </w:p>
        </w:tc>
        <w:tc>
          <w:tcPr>
            <w:tcW w:w="160" w:type="dxa"/>
            <w:vAlign w:val="center"/>
            <w:hideMark/>
          </w:tcPr>
          <w:p w14:paraId="701190AD" w14:textId="77777777" w:rsidR="00982C90" w:rsidRPr="00F96684" w:rsidRDefault="00982C90" w:rsidP="00A606E2">
            <w:pPr>
              <w:spacing w:before="0" w:line="276" w:lineRule="auto"/>
              <w:rPr>
                <w:rFonts w:asciiTheme="minorHAnsi" w:eastAsia="Times New Roman" w:hAnsiTheme="minorHAnsi" w:cstheme="minorHAnsi"/>
                <w:color w:val="auto"/>
                <w:sz w:val="18"/>
                <w:szCs w:val="18"/>
                <w:lang w:eastAsia="es-CO"/>
              </w:rPr>
            </w:pPr>
          </w:p>
        </w:tc>
      </w:tr>
      <w:tr w:rsidR="00982C90" w:rsidRPr="00F96684" w14:paraId="5B0238D6" w14:textId="77777777" w:rsidTr="00A606E2">
        <w:trPr>
          <w:trHeight w:val="430"/>
        </w:trPr>
        <w:tc>
          <w:tcPr>
            <w:tcW w:w="1124" w:type="dxa"/>
            <w:vMerge/>
            <w:tcBorders>
              <w:top w:val="single" w:sz="8" w:space="0" w:color="auto"/>
              <w:left w:val="single" w:sz="8" w:space="0" w:color="auto"/>
              <w:bottom w:val="single" w:sz="8" w:space="0" w:color="000000"/>
              <w:right w:val="single" w:sz="8" w:space="0" w:color="auto"/>
            </w:tcBorders>
            <w:vAlign w:val="center"/>
            <w:hideMark/>
          </w:tcPr>
          <w:p w14:paraId="2130B370" w14:textId="77777777" w:rsidR="00982C90" w:rsidRPr="00F96684" w:rsidRDefault="00982C90" w:rsidP="00A606E2">
            <w:pPr>
              <w:spacing w:before="0" w:line="276" w:lineRule="auto"/>
              <w:rPr>
                <w:rFonts w:asciiTheme="minorHAnsi" w:eastAsia="Times New Roman" w:hAnsiTheme="minorHAnsi" w:cstheme="minorHAnsi"/>
                <w:color w:val="000000"/>
                <w:sz w:val="18"/>
                <w:szCs w:val="18"/>
                <w:lang w:eastAsia="es-CO"/>
              </w:rPr>
            </w:pPr>
          </w:p>
        </w:tc>
        <w:tc>
          <w:tcPr>
            <w:tcW w:w="1418" w:type="dxa"/>
            <w:tcBorders>
              <w:top w:val="nil"/>
              <w:left w:val="nil"/>
              <w:bottom w:val="single" w:sz="8" w:space="0" w:color="auto"/>
              <w:right w:val="single" w:sz="8" w:space="0" w:color="auto"/>
            </w:tcBorders>
            <w:shd w:val="clear" w:color="000000" w:fill="A9D08E"/>
            <w:vAlign w:val="center"/>
            <w:hideMark/>
          </w:tcPr>
          <w:p w14:paraId="6460A2EE" w14:textId="77777777" w:rsidR="00982C90" w:rsidRPr="00F96684" w:rsidRDefault="00982C90" w:rsidP="00A606E2">
            <w:pPr>
              <w:spacing w:before="0" w:line="276" w:lineRule="auto"/>
              <w:jc w:val="center"/>
              <w:rPr>
                <w:rFonts w:asciiTheme="minorHAnsi" w:eastAsia="Times New Roman" w:hAnsiTheme="minorHAnsi" w:cstheme="minorHAnsi"/>
                <w:b/>
                <w:bCs/>
                <w:color w:val="000000"/>
                <w:sz w:val="18"/>
                <w:szCs w:val="18"/>
                <w:lang w:eastAsia="es-CO"/>
              </w:rPr>
            </w:pPr>
            <w:r w:rsidRPr="00F96684">
              <w:rPr>
                <w:rFonts w:asciiTheme="minorHAnsi" w:eastAsia="Times New Roman" w:hAnsiTheme="minorHAnsi" w:cstheme="minorHAnsi"/>
                <w:b/>
                <w:bCs/>
                <w:color w:val="000000"/>
                <w:sz w:val="18"/>
                <w:szCs w:val="18"/>
                <w:lang w:eastAsia="es-CO"/>
              </w:rPr>
              <w:t>GRUPO 2</w:t>
            </w:r>
            <w:r w:rsidRPr="00F96684">
              <w:rPr>
                <w:rFonts w:asciiTheme="minorHAnsi" w:eastAsia="Times New Roman" w:hAnsiTheme="minorHAnsi" w:cstheme="minorHAnsi"/>
                <w:color w:val="000000"/>
                <w:sz w:val="18"/>
                <w:szCs w:val="18"/>
                <w:lang w:eastAsia="es-CO"/>
              </w:rPr>
              <w:t xml:space="preserve"> PREVISORA </w:t>
            </w:r>
          </w:p>
        </w:tc>
        <w:tc>
          <w:tcPr>
            <w:tcW w:w="2693" w:type="dxa"/>
            <w:tcBorders>
              <w:top w:val="single" w:sz="8" w:space="0" w:color="auto"/>
              <w:left w:val="nil"/>
              <w:bottom w:val="single" w:sz="8" w:space="0" w:color="auto"/>
              <w:right w:val="single" w:sz="8" w:space="0" w:color="auto"/>
            </w:tcBorders>
            <w:shd w:val="clear" w:color="000000" w:fill="C6E0B4"/>
            <w:vAlign w:val="center"/>
            <w:hideMark/>
          </w:tcPr>
          <w:p w14:paraId="6A577D18" w14:textId="77777777" w:rsidR="00982C90" w:rsidRPr="00F96684" w:rsidRDefault="00982C90" w:rsidP="00A606E2">
            <w:pPr>
              <w:spacing w:before="0" w:line="276" w:lineRule="auto"/>
              <w:jc w:val="center"/>
              <w:rPr>
                <w:rFonts w:asciiTheme="minorHAnsi" w:eastAsia="Times New Roman" w:hAnsiTheme="minorHAnsi" w:cstheme="minorHAnsi"/>
                <w:b/>
                <w:bCs/>
                <w:color w:val="auto"/>
                <w:sz w:val="18"/>
                <w:szCs w:val="18"/>
                <w:lang w:eastAsia="es-CO"/>
              </w:rPr>
            </w:pPr>
            <w:r w:rsidRPr="00F96684">
              <w:rPr>
                <w:rFonts w:asciiTheme="minorHAnsi" w:eastAsia="Times New Roman" w:hAnsiTheme="minorHAnsi" w:cstheme="minorHAnsi"/>
                <w:b/>
                <w:bCs/>
                <w:color w:val="auto"/>
                <w:sz w:val="18"/>
                <w:szCs w:val="18"/>
                <w:lang w:eastAsia="es-CO"/>
              </w:rPr>
              <w:t>Responsabilidad Civil Servidores Públicos</w:t>
            </w:r>
          </w:p>
        </w:tc>
        <w:tc>
          <w:tcPr>
            <w:tcW w:w="1276" w:type="dxa"/>
            <w:tcBorders>
              <w:top w:val="nil"/>
              <w:left w:val="nil"/>
              <w:bottom w:val="single" w:sz="8" w:space="0" w:color="auto"/>
              <w:right w:val="single" w:sz="8" w:space="0" w:color="auto"/>
            </w:tcBorders>
            <w:noWrap/>
            <w:vAlign w:val="center"/>
            <w:hideMark/>
          </w:tcPr>
          <w:p w14:paraId="3966EC7E" w14:textId="77777777" w:rsidR="00982C90" w:rsidRPr="00F96684" w:rsidRDefault="00982C90" w:rsidP="00A606E2">
            <w:pPr>
              <w:spacing w:before="0" w:line="276" w:lineRule="auto"/>
              <w:jc w:val="center"/>
              <w:rPr>
                <w:rFonts w:asciiTheme="minorHAnsi" w:eastAsia="Times New Roman" w:hAnsiTheme="minorHAnsi" w:cstheme="minorHAnsi"/>
                <w:color w:val="000000"/>
                <w:sz w:val="16"/>
                <w:szCs w:val="16"/>
                <w:lang w:eastAsia="es-CO"/>
              </w:rPr>
            </w:pPr>
            <w:r w:rsidRPr="00F96684">
              <w:rPr>
                <w:rFonts w:asciiTheme="minorHAnsi" w:eastAsia="Times New Roman" w:hAnsiTheme="minorHAnsi" w:cstheme="minorHAnsi"/>
                <w:color w:val="000000"/>
                <w:sz w:val="16"/>
                <w:szCs w:val="16"/>
                <w:lang w:eastAsia="es-CO"/>
              </w:rPr>
              <w:t>1009638</w:t>
            </w:r>
          </w:p>
        </w:tc>
        <w:tc>
          <w:tcPr>
            <w:tcW w:w="1770" w:type="dxa"/>
            <w:tcBorders>
              <w:top w:val="nil"/>
              <w:left w:val="nil"/>
              <w:bottom w:val="nil"/>
              <w:right w:val="single" w:sz="8" w:space="0" w:color="auto"/>
            </w:tcBorders>
            <w:noWrap/>
            <w:vAlign w:val="center"/>
            <w:hideMark/>
          </w:tcPr>
          <w:p w14:paraId="3C8B7165" w14:textId="77777777" w:rsidR="00982C90" w:rsidRPr="00F96684" w:rsidRDefault="00982C90" w:rsidP="00A606E2">
            <w:pPr>
              <w:spacing w:before="0" w:line="276" w:lineRule="auto"/>
              <w:jc w:val="right"/>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$ 9.000.000.000</w:t>
            </w:r>
          </w:p>
        </w:tc>
        <w:tc>
          <w:tcPr>
            <w:tcW w:w="1709" w:type="dxa"/>
            <w:tcBorders>
              <w:top w:val="nil"/>
              <w:left w:val="nil"/>
              <w:bottom w:val="single" w:sz="8" w:space="0" w:color="auto"/>
              <w:right w:val="double" w:sz="6" w:space="0" w:color="auto"/>
            </w:tcBorders>
            <w:noWrap/>
            <w:vAlign w:val="center"/>
            <w:hideMark/>
          </w:tcPr>
          <w:p w14:paraId="4C89FE71" w14:textId="77777777" w:rsidR="00982C90" w:rsidRPr="00F96684" w:rsidRDefault="00982C90" w:rsidP="00A606E2">
            <w:pPr>
              <w:spacing w:before="0" w:line="276" w:lineRule="auto"/>
              <w:jc w:val="both"/>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952.000.000</w:t>
            </w:r>
          </w:p>
        </w:tc>
        <w:tc>
          <w:tcPr>
            <w:tcW w:w="160" w:type="dxa"/>
            <w:vAlign w:val="center"/>
            <w:hideMark/>
          </w:tcPr>
          <w:p w14:paraId="64F30B37" w14:textId="77777777" w:rsidR="00982C90" w:rsidRPr="00F96684" w:rsidRDefault="00982C90" w:rsidP="00A606E2">
            <w:pPr>
              <w:spacing w:before="0" w:line="276" w:lineRule="auto"/>
              <w:rPr>
                <w:rFonts w:asciiTheme="minorHAnsi" w:eastAsia="Times New Roman" w:hAnsiTheme="minorHAnsi" w:cstheme="minorHAnsi"/>
                <w:color w:val="auto"/>
                <w:sz w:val="18"/>
                <w:szCs w:val="18"/>
                <w:lang w:eastAsia="es-CO"/>
              </w:rPr>
            </w:pPr>
          </w:p>
        </w:tc>
      </w:tr>
      <w:tr w:rsidR="00982C90" w:rsidRPr="00F96684" w14:paraId="360A8382" w14:textId="77777777" w:rsidTr="00A606E2">
        <w:trPr>
          <w:trHeight w:val="300"/>
        </w:trPr>
        <w:tc>
          <w:tcPr>
            <w:tcW w:w="1124" w:type="dxa"/>
            <w:vMerge/>
            <w:tcBorders>
              <w:top w:val="single" w:sz="8" w:space="0" w:color="auto"/>
              <w:left w:val="single" w:sz="8" w:space="0" w:color="auto"/>
              <w:bottom w:val="single" w:sz="8" w:space="0" w:color="000000"/>
              <w:right w:val="single" w:sz="8" w:space="0" w:color="auto"/>
            </w:tcBorders>
            <w:vAlign w:val="center"/>
            <w:hideMark/>
          </w:tcPr>
          <w:p w14:paraId="7F4B4D3E" w14:textId="77777777" w:rsidR="00982C90" w:rsidRPr="00F96684" w:rsidRDefault="00982C90" w:rsidP="00A606E2">
            <w:pPr>
              <w:spacing w:before="0" w:line="276" w:lineRule="auto"/>
              <w:rPr>
                <w:rFonts w:asciiTheme="minorHAnsi" w:eastAsia="Times New Roman" w:hAnsiTheme="minorHAnsi" w:cstheme="minorHAnsi"/>
                <w:color w:val="000000"/>
                <w:sz w:val="18"/>
                <w:szCs w:val="18"/>
                <w:lang w:eastAsia="es-CO"/>
              </w:rPr>
            </w:pPr>
          </w:p>
        </w:tc>
        <w:tc>
          <w:tcPr>
            <w:tcW w:w="1418" w:type="dxa"/>
            <w:vMerge w:val="restart"/>
            <w:tcBorders>
              <w:top w:val="nil"/>
              <w:left w:val="single" w:sz="8" w:space="0" w:color="auto"/>
              <w:bottom w:val="single" w:sz="8" w:space="0" w:color="000000"/>
              <w:right w:val="single" w:sz="8" w:space="0" w:color="auto"/>
            </w:tcBorders>
            <w:shd w:val="clear" w:color="000000" w:fill="A9D08E"/>
            <w:vAlign w:val="center"/>
            <w:hideMark/>
          </w:tcPr>
          <w:p w14:paraId="06DF4C1F" w14:textId="77777777" w:rsidR="00982C90" w:rsidRPr="00F96684" w:rsidRDefault="00982C90" w:rsidP="00A606E2">
            <w:pPr>
              <w:spacing w:before="0" w:line="276" w:lineRule="auto"/>
              <w:jc w:val="center"/>
              <w:rPr>
                <w:rFonts w:asciiTheme="minorHAnsi" w:eastAsia="Times New Roman" w:hAnsiTheme="minorHAnsi" w:cstheme="minorHAnsi"/>
                <w:b/>
                <w:bCs/>
                <w:color w:val="000000"/>
                <w:sz w:val="18"/>
                <w:szCs w:val="18"/>
                <w:lang w:eastAsia="es-CO"/>
              </w:rPr>
            </w:pPr>
            <w:r w:rsidRPr="00F96684">
              <w:rPr>
                <w:rFonts w:asciiTheme="minorHAnsi" w:eastAsia="Times New Roman" w:hAnsiTheme="minorHAnsi" w:cstheme="minorHAnsi"/>
                <w:b/>
                <w:bCs/>
                <w:color w:val="000000"/>
                <w:sz w:val="18"/>
                <w:szCs w:val="18"/>
                <w:lang w:eastAsia="es-CO"/>
              </w:rPr>
              <w:t>GRUPO 3 Y 4</w:t>
            </w:r>
            <w:r w:rsidRPr="00F96684">
              <w:rPr>
                <w:rFonts w:asciiTheme="minorHAnsi" w:eastAsia="Times New Roman" w:hAnsiTheme="minorHAnsi" w:cstheme="minorHAnsi"/>
                <w:color w:val="000000"/>
                <w:sz w:val="18"/>
                <w:szCs w:val="18"/>
                <w:lang w:eastAsia="es-CO"/>
              </w:rPr>
              <w:t xml:space="preserve"> SURAMERICANA</w:t>
            </w:r>
          </w:p>
        </w:tc>
        <w:tc>
          <w:tcPr>
            <w:tcW w:w="2693" w:type="dxa"/>
            <w:tcBorders>
              <w:top w:val="nil"/>
              <w:left w:val="nil"/>
              <w:bottom w:val="single" w:sz="8" w:space="0" w:color="auto"/>
              <w:right w:val="single" w:sz="8" w:space="0" w:color="auto"/>
            </w:tcBorders>
            <w:shd w:val="clear" w:color="000000" w:fill="C6E0B4"/>
            <w:vAlign w:val="center"/>
            <w:hideMark/>
          </w:tcPr>
          <w:p w14:paraId="3F77F9D5" w14:textId="77777777" w:rsidR="00982C90" w:rsidRPr="00F96684" w:rsidRDefault="00982C90" w:rsidP="00A606E2">
            <w:pPr>
              <w:spacing w:before="0" w:line="276" w:lineRule="auto"/>
              <w:jc w:val="center"/>
              <w:rPr>
                <w:rFonts w:asciiTheme="minorHAnsi" w:eastAsia="Times New Roman" w:hAnsiTheme="minorHAnsi" w:cstheme="minorHAnsi"/>
                <w:b/>
                <w:bCs/>
                <w:color w:val="auto"/>
                <w:sz w:val="18"/>
                <w:szCs w:val="18"/>
                <w:lang w:eastAsia="es-CO"/>
              </w:rPr>
            </w:pPr>
            <w:r w:rsidRPr="00F96684">
              <w:rPr>
                <w:rFonts w:asciiTheme="minorHAnsi" w:eastAsia="Times New Roman" w:hAnsiTheme="minorHAnsi" w:cstheme="minorHAnsi"/>
                <w:b/>
                <w:bCs/>
                <w:color w:val="auto"/>
                <w:sz w:val="18"/>
                <w:szCs w:val="18"/>
                <w:lang w:eastAsia="es-CO"/>
              </w:rPr>
              <w:t>Infidelidad y Riesgos Financieros</w:t>
            </w:r>
          </w:p>
        </w:tc>
        <w:tc>
          <w:tcPr>
            <w:tcW w:w="1276" w:type="dxa"/>
            <w:tcBorders>
              <w:top w:val="nil"/>
              <w:left w:val="nil"/>
              <w:bottom w:val="single" w:sz="8" w:space="0" w:color="auto"/>
              <w:right w:val="single" w:sz="8" w:space="0" w:color="auto"/>
            </w:tcBorders>
            <w:noWrap/>
            <w:vAlign w:val="center"/>
            <w:hideMark/>
          </w:tcPr>
          <w:p w14:paraId="78B83F89" w14:textId="77777777" w:rsidR="00982C90" w:rsidRPr="00F96684" w:rsidRDefault="00982C90" w:rsidP="00A606E2">
            <w:pPr>
              <w:spacing w:before="0" w:line="276" w:lineRule="auto"/>
              <w:jc w:val="center"/>
              <w:rPr>
                <w:rFonts w:asciiTheme="minorHAnsi" w:eastAsia="Times New Roman" w:hAnsiTheme="minorHAnsi" w:cstheme="minorHAnsi"/>
                <w:color w:val="000000"/>
                <w:sz w:val="16"/>
                <w:szCs w:val="16"/>
                <w:lang w:eastAsia="es-CO"/>
              </w:rPr>
            </w:pPr>
            <w:r w:rsidRPr="00F96684">
              <w:rPr>
                <w:rFonts w:asciiTheme="minorHAnsi" w:eastAsia="Times New Roman" w:hAnsiTheme="minorHAnsi" w:cstheme="minorHAnsi"/>
                <w:color w:val="000000"/>
                <w:sz w:val="16"/>
                <w:szCs w:val="16"/>
                <w:lang w:eastAsia="es-CO"/>
              </w:rPr>
              <w:t>1756648-0</w:t>
            </w:r>
          </w:p>
        </w:tc>
        <w:tc>
          <w:tcPr>
            <w:tcW w:w="1770" w:type="dxa"/>
            <w:tcBorders>
              <w:top w:val="single" w:sz="8" w:space="0" w:color="auto"/>
              <w:left w:val="nil"/>
              <w:bottom w:val="single" w:sz="8" w:space="0" w:color="auto"/>
              <w:right w:val="single" w:sz="8" w:space="0" w:color="auto"/>
            </w:tcBorders>
            <w:noWrap/>
            <w:vAlign w:val="center"/>
            <w:hideMark/>
          </w:tcPr>
          <w:p w14:paraId="4F6A5ED5" w14:textId="77777777" w:rsidR="00982C90" w:rsidRPr="00F96684" w:rsidRDefault="00982C90" w:rsidP="00A606E2">
            <w:pPr>
              <w:spacing w:before="0" w:line="276" w:lineRule="auto"/>
              <w:jc w:val="right"/>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$ 100.000.000.000</w:t>
            </w:r>
          </w:p>
        </w:tc>
        <w:tc>
          <w:tcPr>
            <w:tcW w:w="1709" w:type="dxa"/>
            <w:tcBorders>
              <w:top w:val="nil"/>
              <w:left w:val="nil"/>
              <w:bottom w:val="single" w:sz="8" w:space="0" w:color="auto"/>
              <w:right w:val="double" w:sz="6" w:space="0" w:color="auto"/>
            </w:tcBorders>
            <w:noWrap/>
            <w:vAlign w:val="center"/>
            <w:hideMark/>
          </w:tcPr>
          <w:p w14:paraId="3EC4F928" w14:textId="77777777" w:rsidR="00982C90" w:rsidRPr="00F96684" w:rsidRDefault="00982C90" w:rsidP="00A606E2">
            <w:pPr>
              <w:spacing w:before="0" w:line="276" w:lineRule="auto"/>
              <w:jc w:val="both"/>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958.545.000</w:t>
            </w:r>
          </w:p>
        </w:tc>
        <w:tc>
          <w:tcPr>
            <w:tcW w:w="160" w:type="dxa"/>
            <w:vAlign w:val="center"/>
            <w:hideMark/>
          </w:tcPr>
          <w:p w14:paraId="25973CF7" w14:textId="77777777" w:rsidR="00982C90" w:rsidRPr="00F96684" w:rsidRDefault="00982C90" w:rsidP="00A606E2">
            <w:pPr>
              <w:spacing w:before="0" w:line="276" w:lineRule="auto"/>
              <w:rPr>
                <w:rFonts w:asciiTheme="minorHAnsi" w:eastAsia="Times New Roman" w:hAnsiTheme="minorHAnsi" w:cstheme="minorHAnsi"/>
                <w:color w:val="auto"/>
                <w:sz w:val="18"/>
                <w:szCs w:val="18"/>
                <w:lang w:eastAsia="es-CO"/>
              </w:rPr>
            </w:pPr>
          </w:p>
        </w:tc>
      </w:tr>
      <w:tr w:rsidR="00982C90" w:rsidRPr="00F96684" w14:paraId="333C97F3" w14:textId="77777777" w:rsidTr="00A606E2">
        <w:trPr>
          <w:trHeight w:val="430"/>
        </w:trPr>
        <w:tc>
          <w:tcPr>
            <w:tcW w:w="1124" w:type="dxa"/>
            <w:vMerge/>
            <w:tcBorders>
              <w:top w:val="single" w:sz="8" w:space="0" w:color="auto"/>
              <w:left w:val="single" w:sz="8" w:space="0" w:color="auto"/>
              <w:bottom w:val="single" w:sz="8" w:space="0" w:color="000000"/>
              <w:right w:val="single" w:sz="8" w:space="0" w:color="auto"/>
            </w:tcBorders>
            <w:vAlign w:val="center"/>
            <w:hideMark/>
          </w:tcPr>
          <w:p w14:paraId="4C63D968" w14:textId="77777777" w:rsidR="00982C90" w:rsidRPr="00F96684" w:rsidRDefault="00982C90" w:rsidP="00A606E2">
            <w:pPr>
              <w:spacing w:before="0" w:line="276" w:lineRule="auto"/>
              <w:rPr>
                <w:rFonts w:asciiTheme="minorHAnsi" w:eastAsia="Times New Roman" w:hAnsiTheme="minorHAnsi" w:cstheme="minorHAnsi"/>
                <w:color w:val="000000"/>
                <w:sz w:val="18"/>
                <w:szCs w:val="18"/>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D985A0D" w14:textId="77777777" w:rsidR="00982C90" w:rsidRPr="00F96684" w:rsidRDefault="00982C90" w:rsidP="00A606E2">
            <w:pPr>
              <w:spacing w:before="0" w:line="276" w:lineRule="auto"/>
              <w:rPr>
                <w:rFonts w:asciiTheme="minorHAnsi" w:eastAsia="Times New Roman" w:hAnsiTheme="minorHAnsi" w:cstheme="minorHAnsi"/>
                <w:b/>
                <w:bCs/>
                <w:color w:val="000000"/>
                <w:sz w:val="18"/>
                <w:szCs w:val="18"/>
                <w:lang w:eastAsia="es-CO"/>
              </w:rPr>
            </w:pPr>
          </w:p>
        </w:tc>
        <w:tc>
          <w:tcPr>
            <w:tcW w:w="2693" w:type="dxa"/>
            <w:tcBorders>
              <w:top w:val="nil"/>
              <w:left w:val="nil"/>
              <w:bottom w:val="single" w:sz="8" w:space="0" w:color="auto"/>
              <w:right w:val="single" w:sz="8" w:space="0" w:color="auto"/>
            </w:tcBorders>
            <w:shd w:val="clear" w:color="000000" w:fill="C6E0B4"/>
            <w:vAlign w:val="center"/>
            <w:hideMark/>
          </w:tcPr>
          <w:p w14:paraId="48C37472" w14:textId="77777777" w:rsidR="00982C90" w:rsidRPr="00F96684" w:rsidRDefault="00982C90" w:rsidP="00A606E2">
            <w:pPr>
              <w:spacing w:before="0" w:line="276" w:lineRule="auto"/>
              <w:jc w:val="center"/>
              <w:rPr>
                <w:rFonts w:asciiTheme="minorHAnsi" w:eastAsia="Times New Roman" w:hAnsiTheme="minorHAnsi" w:cstheme="minorHAnsi"/>
                <w:b/>
                <w:bCs/>
                <w:color w:val="auto"/>
                <w:sz w:val="18"/>
                <w:szCs w:val="18"/>
                <w:lang w:eastAsia="es-CO"/>
              </w:rPr>
            </w:pPr>
            <w:r w:rsidRPr="00F96684">
              <w:rPr>
                <w:rFonts w:asciiTheme="minorHAnsi" w:eastAsia="Times New Roman" w:hAnsiTheme="minorHAnsi" w:cstheme="minorHAnsi"/>
                <w:b/>
                <w:bCs/>
                <w:color w:val="auto"/>
                <w:sz w:val="18"/>
                <w:szCs w:val="18"/>
                <w:lang w:eastAsia="es-CO"/>
              </w:rPr>
              <w:t>Responsabilidad Civil   Protección de Datos (RIESGO CIBÉRNETICO)</w:t>
            </w:r>
          </w:p>
        </w:tc>
        <w:tc>
          <w:tcPr>
            <w:tcW w:w="1276" w:type="dxa"/>
            <w:tcBorders>
              <w:top w:val="nil"/>
              <w:left w:val="nil"/>
              <w:bottom w:val="single" w:sz="8" w:space="0" w:color="auto"/>
              <w:right w:val="single" w:sz="8" w:space="0" w:color="auto"/>
            </w:tcBorders>
            <w:noWrap/>
            <w:vAlign w:val="center"/>
            <w:hideMark/>
          </w:tcPr>
          <w:p w14:paraId="0D571D72" w14:textId="77777777" w:rsidR="00982C90" w:rsidRPr="00F96684" w:rsidRDefault="00982C90" w:rsidP="00A606E2">
            <w:pPr>
              <w:spacing w:before="0" w:line="276" w:lineRule="auto"/>
              <w:jc w:val="center"/>
              <w:rPr>
                <w:rFonts w:asciiTheme="minorHAnsi" w:eastAsia="Times New Roman" w:hAnsiTheme="minorHAnsi" w:cstheme="minorHAnsi"/>
                <w:color w:val="000000"/>
                <w:sz w:val="16"/>
                <w:szCs w:val="16"/>
                <w:lang w:eastAsia="es-CO"/>
              </w:rPr>
            </w:pPr>
            <w:r w:rsidRPr="00F96684">
              <w:rPr>
                <w:rFonts w:asciiTheme="minorHAnsi" w:eastAsia="Times New Roman" w:hAnsiTheme="minorHAnsi" w:cstheme="minorHAnsi"/>
                <w:color w:val="000000"/>
                <w:sz w:val="16"/>
                <w:szCs w:val="16"/>
                <w:lang w:eastAsia="es-CO"/>
              </w:rPr>
              <w:t>0965821-1</w:t>
            </w:r>
          </w:p>
        </w:tc>
        <w:tc>
          <w:tcPr>
            <w:tcW w:w="1770" w:type="dxa"/>
            <w:tcBorders>
              <w:top w:val="nil"/>
              <w:left w:val="nil"/>
              <w:bottom w:val="nil"/>
              <w:right w:val="single" w:sz="8" w:space="0" w:color="auto"/>
            </w:tcBorders>
            <w:noWrap/>
            <w:vAlign w:val="center"/>
            <w:hideMark/>
          </w:tcPr>
          <w:p w14:paraId="621164B2" w14:textId="77777777" w:rsidR="00982C90" w:rsidRPr="00F96684" w:rsidRDefault="00982C90" w:rsidP="00A606E2">
            <w:pPr>
              <w:spacing w:before="0" w:line="276" w:lineRule="auto"/>
              <w:jc w:val="right"/>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$ 3.000.000.000</w:t>
            </w:r>
          </w:p>
        </w:tc>
        <w:tc>
          <w:tcPr>
            <w:tcW w:w="1709" w:type="dxa"/>
            <w:tcBorders>
              <w:top w:val="nil"/>
              <w:left w:val="nil"/>
              <w:bottom w:val="single" w:sz="8" w:space="0" w:color="auto"/>
              <w:right w:val="double" w:sz="6" w:space="0" w:color="auto"/>
            </w:tcBorders>
            <w:noWrap/>
            <w:vAlign w:val="center"/>
            <w:hideMark/>
          </w:tcPr>
          <w:p w14:paraId="5050E90A" w14:textId="77777777" w:rsidR="00982C90" w:rsidRPr="00F96684" w:rsidRDefault="00982C90" w:rsidP="00A606E2">
            <w:pPr>
              <w:spacing w:before="0" w:line="276" w:lineRule="auto"/>
              <w:jc w:val="both"/>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283.874.500</w:t>
            </w:r>
          </w:p>
        </w:tc>
        <w:tc>
          <w:tcPr>
            <w:tcW w:w="160" w:type="dxa"/>
            <w:vAlign w:val="center"/>
            <w:hideMark/>
          </w:tcPr>
          <w:p w14:paraId="4B08FF72" w14:textId="77777777" w:rsidR="00982C90" w:rsidRPr="00F96684" w:rsidRDefault="00982C90" w:rsidP="00A606E2">
            <w:pPr>
              <w:spacing w:before="0" w:line="276" w:lineRule="auto"/>
              <w:rPr>
                <w:rFonts w:asciiTheme="minorHAnsi" w:eastAsia="Times New Roman" w:hAnsiTheme="minorHAnsi" w:cstheme="minorHAnsi"/>
                <w:color w:val="auto"/>
                <w:sz w:val="18"/>
                <w:szCs w:val="18"/>
                <w:lang w:eastAsia="es-CO"/>
              </w:rPr>
            </w:pPr>
          </w:p>
        </w:tc>
      </w:tr>
      <w:tr w:rsidR="00982C90" w:rsidRPr="00F96684" w14:paraId="35B6CFF0" w14:textId="77777777" w:rsidTr="00A606E2">
        <w:trPr>
          <w:trHeight w:val="430"/>
        </w:trPr>
        <w:tc>
          <w:tcPr>
            <w:tcW w:w="1124" w:type="dxa"/>
            <w:vMerge/>
            <w:tcBorders>
              <w:top w:val="single" w:sz="8" w:space="0" w:color="auto"/>
              <w:left w:val="single" w:sz="8" w:space="0" w:color="auto"/>
              <w:bottom w:val="single" w:sz="8" w:space="0" w:color="000000"/>
              <w:right w:val="single" w:sz="8" w:space="0" w:color="auto"/>
            </w:tcBorders>
            <w:vAlign w:val="center"/>
            <w:hideMark/>
          </w:tcPr>
          <w:p w14:paraId="369E0F75" w14:textId="77777777" w:rsidR="00982C90" w:rsidRPr="00F96684" w:rsidRDefault="00982C90" w:rsidP="00A606E2">
            <w:pPr>
              <w:spacing w:before="0" w:line="276" w:lineRule="auto"/>
              <w:rPr>
                <w:rFonts w:asciiTheme="minorHAnsi" w:eastAsia="Times New Roman" w:hAnsiTheme="minorHAnsi" w:cstheme="minorHAnsi"/>
                <w:color w:val="000000"/>
                <w:sz w:val="18"/>
                <w:szCs w:val="18"/>
                <w:lang w:eastAsia="es-CO"/>
              </w:rPr>
            </w:pPr>
          </w:p>
        </w:tc>
        <w:tc>
          <w:tcPr>
            <w:tcW w:w="1418" w:type="dxa"/>
            <w:tcBorders>
              <w:top w:val="single" w:sz="8" w:space="0" w:color="auto"/>
              <w:left w:val="nil"/>
              <w:bottom w:val="single" w:sz="8" w:space="0" w:color="auto"/>
              <w:right w:val="single" w:sz="8" w:space="0" w:color="auto"/>
            </w:tcBorders>
            <w:shd w:val="clear" w:color="000000" w:fill="A9D08E"/>
            <w:vAlign w:val="center"/>
            <w:hideMark/>
          </w:tcPr>
          <w:p w14:paraId="68C3CE99" w14:textId="77777777" w:rsidR="00982C90" w:rsidRPr="00F96684" w:rsidRDefault="00982C90" w:rsidP="00A606E2">
            <w:pPr>
              <w:spacing w:before="0" w:line="276" w:lineRule="auto"/>
              <w:jc w:val="center"/>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b/>
                <w:bCs/>
                <w:color w:val="000000"/>
                <w:sz w:val="18"/>
                <w:szCs w:val="18"/>
                <w:lang w:eastAsia="es-CO"/>
              </w:rPr>
              <w:t>GRUPO 5</w:t>
            </w:r>
            <w:r w:rsidRPr="00F96684">
              <w:rPr>
                <w:rFonts w:asciiTheme="minorHAnsi" w:eastAsia="Times New Roman" w:hAnsiTheme="minorHAnsi" w:cstheme="minorHAnsi"/>
                <w:color w:val="000000"/>
                <w:sz w:val="18"/>
                <w:szCs w:val="18"/>
                <w:lang w:eastAsia="es-CO"/>
              </w:rPr>
              <w:t xml:space="preserve"> PREVISORA </w:t>
            </w:r>
          </w:p>
        </w:tc>
        <w:tc>
          <w:tcPr>
            <w:tcW w:w="2693" w:type="dxa"/>
            <w:tcBorders>
              <w:top w:val="single" w:sz="8" w:space="0" w:color="auto"/>
              <w:left w:val="nil"/>
              <w:bottom w:val="single" w:sz="8" w:space="0" w:color="auto"/>
              <w:right w:val="single" w:sz="8" w:space="0" w:color="auto"/>
            </w:tcBorders>
            <w:shd w:val="clear" w:color="000000" w:fill="C6E0B4"/>
            <w:noWrap/>
            <w:vAlign w:val="center"/>
            <w:hideMark/>
          </w:tcPr>
          <w:p w14:paraId="3AD9AE48" w14:textId="77777777" w:rsidR="00982C90" w:rsidRPr="00F96684" w:rsidRDefault="00982C90" w:rsidP="00A606E2">
            <w:pPr>
              <w:spacing w:before="0" w:line="276" w:lineRule="auto"/>
              <w:jc w:val="center"/>
              <w:rPr>
                <w:rFonts w:asciiTheme="minorHAnsi" w:eastAsia="Times New Roman" w:hAnsiTheme="minorHAnsi" w:cstheme="minorHAnsi"/>
                <w:b/>
                <w:bCs/>
                <w:color w:val="auto"/>
                <w:sz w:val="18"/>
                <w:szCs w:val="18"/>
                <w:lang w:eastAsia="es-CO"/>
              </w:rPr>
            </w:pPr>
            <w:r w:rsidRPr="00F96684">
              <w:rPr>
                <w:rFonts w:asciiTheme="minorHAnsi" w:eastAsia="Times New Roman" w:hAnsiTheme="minorHAnsi" w:cstheme="minorHAnsi"/>
                <w:b/>
                <w:bCs/>
                <w:color w:val="auto"/>
                <w:sz w:val="18"/>
                <w:szCs w:val="18"/>
                <w:lang w:eastAsia="es-CO"/>
              </w:rPr>
              <w:t>Póliza agrícola Cultivos</w:t>
            </w:r>
          </w:p>
        </w:tc>
        <w:tc>
          <w:tcPr>
            <w:tcW w:w="1276" w:type="dxa"/>
            <w:tcBorders>
              <w:top w:val="single" w:sz="8" w:space="0" w:color="auto"/>
              <w:left w:val="nil"/>
              <w:bottom w:val="single" w:sz="8" w:space="0" w:color="auto"/>
              <w:right w:val="single" w:sz="8" w:space="0" w:color="auto"/>
            </w:tcBorders>
            <w:noWrap/>
            <w:vAlign w:val="center"/>
            <w:hideMark/>
          </w:tcPr>
          <w:p w14:paraId="4BFFCCCF" w14:textId="77777777" w:rsidR="00982C90" w:rsidRPr="00F96684" w:rsidRDefault="00982C90" w:rsidP="00A606E2">
            <w:pPr>
              <w:spacing w:before="0" w:line="276" w:lineRule="auto"/>
              <w:jc w:val="center"/>
              <w:rPr>
                <w:rFonts w:asciiTheme="minorHAnsi" w:eastAsia="Times New Roman" w:hAnsiTheme="minorHAnsi" w:cstheme="minorHAnsi"/>
                <w:color w:val="auto"/>
                <w:sz w:val="16"/>
                <w:szCs w:val="16"/>
                <w:lang w:eastAsia="es-CO"/>
              </w:rPr>
            </w:pPr>
            <w:r w:rsidRPr="00F96684">
              <w:rPr>
                <w:rFonts w:asciiTheme="minorHAnsi" w:eastAsia="Times New Roman" w:hAnsiTheme="minorHAnsi" w:cstheme="minorHAnsi"/>
                <w:color w:val="auto"/>
                <w:sz w:val="16"/>
                <w:szCs w:val="16"/>
                <w:lang w:eastAsia="es-CO"/>
              </w:rPr>
              <w:t>1001030</w:t>
            </w:r>
          </w:p>
        </w:tc>
        <w:tc>
          <w:tcPr>
            <w:tcW w:w="1770" w:type="dxa"/>
            <w:tcBorders>
              <w:top w:val="single" w:sz="8" w:space="0" w:color="auto"/>
              <w:left w:val="nil"/>
              <w:bottom w:val="single" w:sz="8" w:space="0" w:color="auto"/>
              <w:right w:val="single" w:sz="8" w:space="0" w:color="auto"/>
            </w:tcBorders>
            <w:noWrap/>
            <w:vAlign w:val="center"/>
            <w:hideMark/>
          </w:tcPr>
          <w:p w14:paraId="2F60F412" w14:textId="77777777" w:rsidR="00982C90" w:rsidRPr="00F96684" w:rsidRDefault="00982C90" w:rsidP="00A606E2">
            <w:pPr>
              <w:spacing w:before="0" w:line="276" w:lineRule="auto"/>
              <w:jc w:val="right"/>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$ 8.791.385.357</w:t>
            </w:r>
          </w:p>
        </w:tc>
        <w:tc>
          <w:tcPr>
            <w:tcW w:w="1709" w:type="dxa"/>
            <w:tcBorders>
              <w:top w:val="single" w:sz="8" w:space="0" w:color="auto"/>
              <w:left w:val="nil"/>
              <w:bottom w:val="single" w:sz="8" w:space="0" w:color="auto"/>
              <w:right w:val="double" w:sz="6" w:space="0" w:color="auto"/>
            </w:tcBorders>
            <w:noWrap/>
            <w:vAlign w:val="center"/>
            <w:hideMark/>
          </w:tcPr>
          <w:p w14:paraId="35802C55" w14:textId="77777777" w:rsidR="00982C90" w:rsidRPr="00F96684" w:rsidRDefault="00982C90" w:rsidP="00A606E2">
            <w:pPr>
              <w:spacing w:before="0" w:line="276" w:lineRule="auto"/>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xml:space="preserve">$             117.832.575 </w:t>
            </w:r>
          </w:p>
        </w:tc>
        <w:tc>
          <w:tcPr>
            <w:tcW w:w="160" w:type="dxa"/>
            <w:vAlign w:val="center"/>
            <w:hideMark/>
          </w:tcPr>
          <w:p w14:paraId="113191E6" w14:textId="77777777" w:rsidR="00982C90" w:rsidRPr="00F96684" w:rsidRDefault="00982C90" w:rsidP="00A606E2">
            <w:pPr>
              <w:spacing w:before="0" w:line="276" w:lineRule="auto"/>
              <w:rPr>
                <w:rFonts w:asciiTheme="minorHAnsi" w:eastAsia="Times New Roman" w:hAnsiTheme="minorHAnsi" w:cstheme="minorHAnsi"/>
                <w:color w:val="auto"/>
                <w:sz w:val="18"/>
                <w:szCs w:val="18"/>
                <w:lang w:eastAsia="es-CO"/>
              </w:rPr>
            </w:pPr>
          </w:p>
        </w:tc>
      </w:tr>
      <w:tr w:rsidR="00982C90" w:rsidRPr="00F96684" w14:paraId="4FFD6A5E" w14:textId="77777777" w:rsidTr="00A606E2">
        <w:trPr>
          <w:trHeight w:val="300"/>
        </w:trPr>
        <w:tc>
          <w:tcPr>
            <w:tcW w:w="1124" w:type="dxa"/>
            <w:tcBorders>
              <w:top w:val="nil"/>
              <w:left w:val="nil"/>
              <w:bottom w:val="nil"/>
              <w:right w:val="nil"/>
            </w:tcBorders>
            <w:noWrap/>
            <w:vAlign w:val="bottom"/>
            <w:hideMark/>
          </w:tcPr>
          <w:p w14:paraId="41540A8C" w14:textId="77777777" w:rsidR="00982C90" w:rsidRPr="00F96684" w:rsidRDefault="00982C90" w:rsidP="00A606E2">
            <w:pPr>
              <w:spacing w:before="0" w:line="276" w:lineRule="auto"/>
              <w:jc w:val="right"/>
              <w:rPr>
                <w:rFonts w:asciiTheme="minorHAnsi" w:eastAsia="Times New Roman" w:hAnsiTheme="minorHAnsi" w:cstheme="minorHAnsi"/>
                <w:color w:val="000000"/>
                <w:sz w:val="18"/>
                <w:szCs w:val="18"/>
                <w:lang w:eastAsia="es-CO"/>
              </w:rPr>
            </w:pPr>
          </w:p>
        </w:tc>
        <w:tc>
          <w:tcPr>
            <w:tcW w:w="1418" w:type="dxa"/>
            <w:tcBorders>
              <w:top w:val="nil"/>
              <w:left w:val="single" w:sz="8" w:space="0" w:color="auto"/>
              <w:bottom w:val="single" w:sz="8" w:space="0" w:color="auto"/>
              <w:right w:val="nil"/>
            </w:tcBorders>
            <w:shd w:val="clear" w:color="000000" w:fill="00B050"/>
            <w:noWrap/>
            <w:vAlign w:val="center"/>
            <w:hideMark/>
          </w:tcPr>
          <w:p w14:paraId="502566F6" w14:textId="77777777" w:rsidR="00982C90" w:rsidRPr="00F96684" w:rsidRDefault="00982C90" w:rsidP="00A606E2">
            <w:pPr>
              <w:spacing w:before="0" w:line="276" w:lineRule="auto"/>
              <w:jc w:val="center"/>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w:t>
            </w:r>
          </w:p>
        </w:tc>
        <w:tc>
          <w:tcPr>
            <w:tcW w:w="2693" w:type="dxa"/>
            <w:tcBorders>
              <w:top w:val="nil"/>
              <w:left w:val="nil"/>
              <w:bottom w:val="single" w:sz="8" w:space="0" w:color="auto"/>
              <w:right w:val="single" w:sz="8" w:space="0" w:color="auto"/>
            </w:tcBorders>
            <w:shd w:val="clear" w:color="000000" w:fill="00B050"/>
            <w:vAlign w:val="center"/>
            <w:hideMark/>
          </w:tcPr>
          <w:p w14:paraId="45EBDDDC" w14:textId="77777777" w:rsidR="00982C90" w:rsidRPr="00F96684" w:rsidRDefault="00982C90" w:rsidP="00A606E2">
            <w:pPr>
              <w:spacing w:before="0" w:line="276" w:lineRule="auto"/>
              <w:jc w:val="center"/>
              <w:rPr>
                <w:rFonts w:asciiTheme="minorHAnsi" w:eastAsia="Times New Roman" w:hAnsiTheme="minorHAnsi" w:cstheme="minorHAnsi"/>
                <w:color w:val="000000"/>
                <w:sz w:val="18"/>
                <w:szCs w:val="18"/>
                <w:lang w:eastAsia="es-CO"/>
              </w:rPr>
            </w:pPr>
            <w:r w:rsidRPr="00F96684">
              <w:rPr>
                <w:rFonts w:asciiTheme="minorHAnsi" w:eastAsia="Times New Roman" w:hAnsiTheme="minorHAnsi" w:cstheme="minorHAnsi"/>
                <w:color w:val="000000"/>
                <w:sz w:val="18"/>
                <w:szCs w:val="18"/>
                <w:lang w:eastAsia="es-CO"/>
              </w:rPr>
              <w:t> </w:t>
            </w:r>
          </w:p>
        </w:tc>
        <w:tc>
          <w:tcPr>
            <w:tcW w:w="4755" w:type="dxa"/>
            <w:gridSpan w:val="3"/>
            <w:tcBorders>
              <w:top w:val="single" w:sz="8" w:space="0" w:color="auto"/>
              <w:left w:val="nil"/>
              <w:bottom w:val="single" w:sz="8" w:space="0" w:color="auto"/>
              <w:right w:val="single" w:sz="8" w:space="0" w:color="000000"/>
            </w:tcBorders>
            <w:shd w:val="clear" w:color="000000" w:fill="00B050"/>
            <w:noWrap/>
            <w:vAlign w:val="center"/>
            <w:hideMark/>
          </w:tcPr>
          <w:p w14:paraId="04AB0962" w14:textId="77777777" w:rsidR="00982C90" w:rsidRPr="00F96684" w:rsidRDefault="00982C90" w:rsidP="00A606E2">
            <w:pPr>
              <w:spacing w:before="0" w:line="276" w:lineRule="auto"/>
              <w:rPr>
                <w:rFonts w:asciiTheme="minorHAnsi" w:eastAsia="Times New Roman" w:hAnsiTheme="minorHAnsi" w:cstheme="minorHAnsi"/>
                <w:color w:val="auto"/>
                <w:sz w:val="18"/>
                <w:szCs w:val="18"/>
              </w:rPr>
            </w:pPr>
            <w:proofErr w:type="gramStart"/>
            <w:r w:rsidRPr="00F96684">
              <w:rPr>
                <w:rFonts w:asciiTheme="minorHAnsi" w:eastAsia="Times New Roman" w:hAnsiTheme="minorHAnsi" w:cstheme="minorHAnsi"/>
                <w:b/>
                <w:bCs/>
                <w:color w:val="auto"/>
                <w:sz w:val="18"/>
                <w:szCs w:val="18"/>
                <w:lang w:eastAsia="es-CO"/>
              </w:rPr>
              <w:t>TOTAL</w:t>
            </w:r>
            <w:proofErr w:type="gramEnd"/>
            <w:r w:rsidRPr="00F96684">
              <w:rPr>
                <w:rFonts w:asciiTheme="minorHAnsi" w:eastAsia="Times New Roman" w:hAnsiTheme="minorHAnsi" w:cstheme="minorHAnsi"/>
                <w:b/>
                <w:bCs/>
                <w:color w:val="auto"/>
                <w:sz w:val="18"/>
                <w:szCs w:val="18"/>
                <w:lang w:eastAsia="es-CO"/>
              </w:rPr>
              <w:t xml:space="preserve"> PRIMA (IVA </w:t>
            </w:r>
            <w:proofErr w:type="gramStart"/>
            <w:r w:rsidRPr="00F96684">
              <w:rPr>
                <w:rFonts w:asciiTheme="minorHAnsi" w:eastAsia="Times New Roman" w:hAnsiTheme="minorHAnsi" w:cstheme="minorHAnsi"/>
                <w:b/>
                <w:bCs/>
                <w:color w:val="auto"/>
                <w:sz w:val="18"/>
                <w:szCs w:val="18"/>
                <w:lang w:eastAsia="es-CO"/>
              </w:rPr>
              <w:t xml:space="preserve">Incluido)   </w:t>
            </w:r>
            <w:proofErr w:type="gramEnd"/>
            <w:r w:rsidRPr="00F96684">
              <w:rPr>
                <w:rFonts w:asciiTheme="minorHAnsi" w:eastAsia="Times New Roman" w:hAnsiTheme="minorHAnsi" w:cstheme="minorHAnsi"/>
                <w:b/>
                <w:bCs/>
                <w:color w:val="auto"/>
                <w:sz w:val="18"/>
                <w:szCs w:val="18"/>
                <w:lang w:eastAsia="es-CO"/>
              </w:rPr>
              <w:t xml:space="preserve">              $   </w:t>
            </w:r>
            <w:r w:rsidRPr="00F96684">
              <w:rPr>
                <w:rFonts w:asciiTheme="minorHAnsi" w:eastAsia="Times New Roman" w:hAnsiTheme="minorHAnsi" w:cstheme="minorHAnsi"/>
                <w:b/>
                <w:bCs/>
                <w:color w:val="auto"/>
                <w:sz w:val="18"/>
                <w:szCs w:val="18"/>
              </w:rPr>
              <w:t>2.408.644.041</w:t>
            </w:r>
          </w:p>
          <w:p w14:paraId="30939A84" w14:textId="77777777" w:rsidR="00982C90" w:rsidRPr="00F96684" w:rsidRDefault="00982C90" w:rsidP="00A606E2">
            <w:pPr>
              <w:spacing w:before="0" w:line="276" w:lineRule="auto"/>
              <w:jc w:val="center"/>
              <w:rPr>
                <w:rFonts w:asciiTheme="minorHAnsi" w:eastAsia="Times New Roman" w:hAnsiTheme="minorHAnsi" w:cstheme="minorHAnsi"/>
                <w:color w:val="auto"/>
                <w:sz w:val="18"/>
                <w:szCs w:val="18"/>
                <w:lang w:eastAsia="es-CO"/>
              </w:rPr>
            </w:pPr>
          </w:p>
        </w:tc>
        <w:tc>
          <w:tcPr>
            <w:tcW w:w="160" w:type="dxa"/>
            <w:vAlign w:val="center"/>
            <w:hideMark/>
          </w:tcPr>
          <w:p w14:paraId="299B9059" w14:textId="77777777" w:rsidR="00982C90" w:rsidRPr="00F96684" w:rsidRDefault="00982C90" w:rsidP="00A606E2">
            <w:pPr>
              <w:spacing w:before="0" w:line="276" w:lineRule="auto"/>
              <w:rPr>
                <w:rFonts w:asciiTheme="minorHAnsi" w:eastAsia="Times New Roman" w:hAnsiTheme="minorHAnsi" w:cstheme="minorHAnsi"/>
                <w:color w:val="auto"/>
                <w:sz w:val="18"/>
                <w:szCs w:val="18"/>
                <w:lang w:eastAsia="es-CO"/>
              </w:rPr>
            </w:pPr>
          </w:p>
        </w:tc>
      </w:tr>
    </w:tbl>
    <w:p w14:paraId="45BDBAAF" w14:textId="77777777" w:rsidR="00E17604" w:rsidRDefault="00E17604" w:rsidP="00982C90">
      <w:pPr>
        <w:spacing w:before="0" w:after="210" w:line="276" w:lineRule="auto"/>
        <w:jc w:val="both"/>
        <w:rPr>
          <w:rFonts w:eastAsia="Georgia" w:cs="Arial"/>
          <w:color w:val="000000"/>
          <w:sz w:val="22"/>
          <w:szCs w:val="22"/>
          <w:lang w:val="es-ES"/>
        </w:rPr>
      </w:pPr>
    </w:p>
    <w:p w14:paraId="6E484D3C" w14:textId="7DCD3D83" w:rsidR="00982C90"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El corredor de seguros que resulte favorecido deberá diseñar y administrar el nuevo programa de seguros bajo el cual se dará cobertura a los bienes e intereses patrimoniales de la Entidad, programa constituido por los seguros relacionados en este numeral. No obstante, el corredor de seguros que fuere seleccionado deberá determinar si el actual programa de seguros es suficiente y, eventualmente, establecer si FINAGRO debe contar en adición con otro tipo de coberturas y de ramos para amparar debidamente sus bienes e intereses patrimoniales.</w:t>
      </w:r>
      <w:bookmarkStart w:id="24" w:name="fnref1_19"/>
      <w:bookmarkEnd w:id="24"/>
      <w:r w:rsidRPr="00295DC8">
        <w:rPr>
          <w:rFonts w:eastAsia="Aptos" w:cs="Arial"/>
          <w:color w:val="auto"/>
          <w:sz w:val="22"/>
          <w:szCs w:val="22"/>
          <w:lang w:val="es-ES"/>
        </w:rPr>
        <w:t xml:space="preserve"> </w:t>
      </w:r>
    </w:p>
    <w:p w14:paraId="66C7F174" w14:textId="77777777" w:rsidR="00982C90" w:rsidRPr="00295DC8" w:rsidRDefault="00982C90" w:rsidP="00982C90">
      <w:pPr>
        <w:spacing w:before="315" w:after="105" w:line="276" w:lineRule="auto"/>
        <w:ind w:left="-30"/>
        <w:jc w:val="both"/>
        <w:rPr>
          <w:rFonts w:eastAsia="Aptos" w:cs="Arial"/>
          <w:color w:val="auto"/>
          <w:sz w:val="22"/>
          <w:szCs w:val="22"/>
          <w:lang w:val="es-ES"/>
        </w:rPr>
      </w:pPr>
      <w:bookmarkStart w:id="25" w:name="bm_3_presupuesto"/>
      <w:r w:rsidRPr="00295DC8">
        <w:rPr>
          <w:rFonts w:eastAsia="Georgia" w:cs="Arial"/>
          <w:b/>
          <w:color w:val="000000"/>
          <w:sz w:val="22"/>
          <w:szCs w:val="22"/>
          <w:lang w:val="es-ES"/>
        </w:rPr>
        <w:t>3. PRESUPUESTO</w:t>
      </w:r>
      <w:bookmarkEnd w:id="25"/>
    </w:p>
    <w:p w14:paraId="1F86D652" w14:textId="77777777"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De conformidad con lo establecido en el artículo 1341 del Código de Comercio, la comisión del corredor de seguros será pagada DIRECTAMENTE POR LA COMPAÑÍA ASEGURADORA QUE EMITA LAS PÓLIZAS QUE SE CONTRATEN DURANTE EL PERÍODO DE VIGENCIA DEL CONTRATO CON EL INTERMEDIARIO. En consecuencia, FINAGRO no reconocerá honorarios, gastos, comisiones ni erogación alguna al corredor de seguros por concepto de los servicios de intermediación prestados.</w:t>
      </w:r>
      <w:bookmarkStart w:id="26" w:name="fnref1_20"/>
      <w:bookmarkEnd w:id="26"/>
      <w:r w:rsidRPr="00295DC8">
        <w:rPr>
          <w:rFonts w:eastAsia="Aptos" w:cs="Arial"/>
          <w:color w:val="auto"/>
          <w:sz w:val="22"/>
          <w:szCs w:val="22"/>
          <w:lang w:val="es-ES"/>
        </w:rPr>
        <w:t xml:space="preserve"> </w:t>
      </w:r>
    </w:p>
    <w:p w14:paraId="12D8BFD7" w14:textId="77777777" w:rsidR="00982C90"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No obstante</w:t>
      </w:r>
      <w:r>
        <w:rPr>
          <w:rFonts w:eastAsia="Georgia" w:cs="Arial"/>
          <w:color w:val="000000"/>
          <w:sz w:val="22"/>
          <w:szCs w:val="22"/>
          <w:lang w:val="es-ES"/>
        </w:rPr>
        <w:t>,</w:t>
      </w:r>
      <w:r w:rsidRPr="00295DC8">
        <w:rPr>
          <w:rFonts w:eastAsia="Georgia" w:cs="Arial"/>
          <w:color w:val="000000"/>
          <w:sz w:val="22"/>
          <w:szCs w:val="22"/>
          <w:lang w:val="es-ES"/>
        </w:rPr>
        <w:t xml:space="preserve"> lo anterior, únicamente para efectos fiscales, de definición del valor asegurado de las pólizas y de los demás aspectos necesarios para la adecuada estructuración de las garantías que debe constituir el corredor de seguros para amparar el contrato que se celebre con FINAGRO con ocasión del presente proceso de selección, se establece como presupuesto de este proceso la suma de </w:t>
      </w:r>
      <w:r w:rsidRPr="00A606E2">
        <w:rPr>
          <w:rFonts w:eastAsia="Georgia" w:cs="Arial"/>
          <w:b/>
          <w:bCs/>
          <w:color w:val="000000"/>
          <w:sz w:val="22"/>
          <w:szCs w:val="22"/>
          <w:lang w:val="es-ES"/>
        </w:rPr>
        <w:t>TRES MIL CIEN MILLONES DE PESOS M/CTE ($3.100.000.000)</w:t>
      </w:r>
      <w:r w:rsidRPr="00295DC8">
        <w:rPr>
          <w:rFonts w:eastAsia="Georgia" w:cs="Arial"/>
          <w:color w:val="000000"/>
          <w:sz w:val="22"/>
          <w:szCs w:val="22"/>
          <w:lang w:val="es-ES"/>
        </w:rPr>
        <w:t>. Este valor corresponde a un estimado basado en el promedio de las primas pagadas, ajustes por siniestralidad y aumento del IPC, tomando como referencia la última contratación del programa de seguros de FINAGRO, valor por la anualidad proyectado a contratar por dos (02) años.</w:t>
      </w:r>
      <w:bookmarkStart w:id="27" w:name="fnref1_21"/>
      <w:bookmarkEnd w:id="27"/>
      <w:r w:rsidRPr="00295DC8">
        <w:rPr>
          <w:rFonts w:eastAsia="Aptos" w:cs="Arial"/>
          <w:color w:val="auto"/>
          <w:sz w:val="22"/>
          <w:szCs w:val="22"/>
          <w:lang w:val="es-ES"/>
        </w:rPr>
        <w:t xml:space="preserve"> </w:t>
      </w:r>
    </w:p>
    <w:p w14:paraId="2044497D" w14:textId="77777777" w:rsidR="00982C90" w:rsidRPr="00F542EE" w:rsidRDefault="00982C90" w:rsidP="00982C90">
      <w:pPr>
        <w:spacing w:before="0" w:after="210" w:line="276" w:lineRule="auto"/>
        <w:jc w:val="both"/>
        <w:rPr>
          <w:rFonts w:eastAsia="Georgia" w:cs="Arial"/>
          <w:color w:val="000000"/>
          <w:sz w:val="22"/>
          <w:szCs w:val="22"/>
          <w:lang w:val="es-ES"/>
        </w:rPr>
      </w:pPr>
      <w:r>
        <w:rPr>
          <w:rFonts w:eastAsia="Georgia" w:cs="Arial"/>
          <w:color w:val="000000"/>
          <w:sz w:val="22"/>
          <w:szCs w:val="22"/>
          <w:lang w:val="es-ES"/>
        </w:rPr>
        <w:t xml:space="preserve">Ahora bien, de conformidad con el </w:t>
      </w:r>
      <w:r w:rsidRPr="00295DC8">
        <w:rPr>
          <w:rFonts w:eastAsia="Georgia" w:cs="Arial"/>
          <w:color w:val="000000"/>
          <w:sz w:val="22"/>
          <w:szCs w:val="22"/>
          <w:lang w:val="es-ES"/>
        </w:rPr>
        <w:t>parágrafo 5° del artículo 11 de la Ley 1562 de 2012 y el Decreto 1637 de 2013</w:t>
      </w:r>
      <w:r>
        <w:rPr>
          <w:rFonts w:eastAsia="Georgia" w:cs="Arial"/>
          <w:color w:val="000000"/>
          <w:sz w:val="22"/>
          <w:szCs w:val="22"/>
          <w:lang w:val="es-ES"/>
        </w:rPr>
        <w:t xml:space="preserve">, el intermediario </w:t>
      </w:r>
      <w:r w:rsidRPr="00295DC8">
        <w:rPr>
          <w:rFonts w:eastAsia="Georgia" w:cs="Arial"/>
          <w:color w:val="000000"/>
          <w:sz w:val="22"/>
          <w:szCs w:val="22"/>
          <w:lang w:val="es-ES"/>
        </w:rPr>
        <w:t>en riesgos laborales deberá observar además la prohibición legal de percibir remuneración adicional de la Administradora de Riesgos Laborales</w:t>
      </w:r>
      <w:r>
        <w:rPr>
          <w:rFonts w:eastAsia="Georgia" w:cs="Arial"/>
          <w:color w:val="000000"/>
          <w:sz w:val="22"/>
          <w:szCs w:val="22"/>
          <w:lang w:val="es-ES"/>
        </w:rPr>
        <w:t xml:space="preserve"> (ARL)</w:t>
      </w:r>
      <w:r w:rsidRPr="00295DC8">
        <w:rPr>
          <w:rFonts w:eastAsia="Georgia" w:cs="Arial"/>
          <w:color w:val="000000"/>
          <w:sz w:val="22"/>
          <w:szCs w:val="22"/>
          <w:lang w:val="es-ES"/>
        </w:rPr>
        <w:t xml:space="preserve"> por la prestación de servicios asistenciales o preventivos frente a FINAGRO </w:t>
      </w:r>
      <w:r>
        <w:rPr>
          <w:rFonts w:eastAsia="Georgia" w:cs="Arial"/>
          <w:color w:val="000000"/>
          <w:sz w:val="22"/>
          <w:szCs w:val="22"/>
          <w:lang w:val="es-ES"/>
        </w:rPr>
        <w:t>cuando actúe ante un mismo empleador.</w:t>
      </w:r>
      <w:r w:rsidRPr="00295DC8">
        <w:rPr>
          <w:rFonts w:eastAsia="Aptos" w:cs="Arial"/>
          <w:color w:val="auto"/>
          <w:sz w:val="22"/>
          <w:szCs w:val="22"/>
          <w:lang w:val="es-ES"/>
        </w:rPr>
        <w:t xml:space="preserve"> </w:t>
      </w:r>
    </w:p>
    <w:p w14:paraId="76C40498" w14:textId="77777777" w:rsidR="00982C90" w:rsidRPr="00295DC8" w:rsidRDefault="00982C90" w:rsidP="00982C90">
      <w:pPr>
        <w:spacing w:before="315" w:after="105" w:line="276" w:lineRule="auto"/>
        <w:ind w:left="-30"/>
        <w:jc w:val="both"/>
        <w:rPr>
          <w:rFonts w:eastAsia="Aptos" w:cs="Arial"/>
          <w:color w:val="auto"/>
          <w:sz w:val="22"/>
          <w:szCs w:val="22"/>
          <w:lang w:val="es-ES"/>
        </w:rPr>
      </w:pPr>
      <w:bookmarkStart w:id="28" w:name="bm_4_clasificador_de_bienes_y_ser_5ec454"/>
      <w:r w:rsidRPr="00295DC8">
        <w:rPr>
          <w:rFonts w:eastAsia="Georgia" w:cs="Arial"/>
          <w:b/>
          <w:color w:val="000000"/>
          <w:sz w:val="22"/>
          <w:szCs w:val="22"/>
          <w:lang w:val="es-ES"/>
        </w:rPr>
        <w:t>4. CLASIFICADOR DE BIENES Y SERVICIOS DE NACIONES UNIDAS (UNSPSC)</w:t>
      </w:r>
      <w:bookmarkEnd w:id="28"/>
    </w:p>
    <w:p w14:paraId="58F1204C" w14:textId="77777777" w:rsidR="00982C90"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lastRenderedPageBreak/>
        <w:t>El contrato que se derive del presente proceso de selección se encuentra identificado en el Clasificador de Bienes y Servicios de Naciones Unidas (UNSPSC), así:</w:t>
      </w:r>
      <w:bookmarkStart w:id="29" w:name="fnref1_22"/>
      <w:bookmarkEnd w:id="29"/>
      <w:r w:rsidRPr="00295DC8">
        <w:rPr>
          <w:rFonts w:eastAsia="Aptos" w:cs="Arial"/>
          <w:color w:val="auto"/>
          <w:sz w:val="22"/>
          <w:szCs w:val="22"/>
          <w:lang w:val="es-ES"/>
        </w:rPr>
        <w:t xml:space="preserve"> </w:t>
      </w:r>
    </w:p>
    <w:tbl>
      <w:tblPr>
        <w:tblW w:w="9488" w:type="dxa"/>
        <w:jc w:val="center"/>
        <w:tblCellMar>
          <w:left w:w="70" w:type="dxa"/>
          <w:right w:w="70" w:type="dxa"/>
        </w:tblCellMar>
        <w:tblLook w:val="04A0" w:firstRow="1" w:lastRow="0" w:firstColumn="1" w:lastColumn="0" w:noHBand="0" w:noVBand="1"/>
      </w:tblPr>
      <w:tblGrid>
        <w:gridCol w:w="2825"/>
        <w:gridCol w:w="6663"/>
      </w:tblGrid>
      <w:tr w:rsidR="00982C90" w:rsidRPr="00295DC8" w14:paraId="338A0A7F" w14:textId="77777777" w:rsidTr="00A606E2">
        <w:trPr>
          <w:trHeight w:val="440"/>
          <w:jc w:val="center"/>
        </w:trPr>
        <w:tc>
          <w:tcPr>
            <w:tcW w:w="2825" w:type="dxa"/>
            <w:tcBorders>
              <w:top w:val="single" w:sz="8" w:space="0" w:color="auto"/>
              <w:left w:val="single" w:sz="8" w:space="0" w:color="auto"/>
              <w:bottom w:val="single" w:sz="8" w:space="0" w:color="auto"/>
              <w:right w:val="single" w:sz="8" w:space="0" w:color="auto"/>
            </w:tcBorders>
            <w:shd w:val="clear" w:color="000000" w:fill="00B050"/>
            <w:vAlign w:val="center"/>
            <w:hideMark/>
          </w:tcPr>
          <w:p w14:paraId="4620141F" w14:textId="77777777" w:rsidR="00982C90" w:rsidRPr="00295DC8" w:rsidRDefault="00982C90" w:rsidP="00A606E2">
            <w:pPr>
              <w:spacing w:before="0" w:line="276" w:lineRule="auto"/>
              <w:jc w:val="center"/>
              <w:rPr>
                <w:rFonts w:eastAsia="Times New Roman" w:cs="Arial"/>
                <w:b/>
                <w:bCs/>
                <w:color w:val="FFFFFF"/>
                <w:sz w:val="22"/>
                <w:szCs w:val="22"/>
                <w:lang w:eastAsia="es-CO"/>
              </w:rPr>
            </w:pPr>
            <w:r w:rsidRPr="00295DC8">
              <w:rPr>
                <w:rFonts w:eastAsia="Times New Roman" w:cs="Arial"/>
                <w:b/>
                <w:bCs/>
                <w:color w:val="FFFFFF"/>
                <w:sz w:val="22"/>
                <w:szCs w:val="22"/>
                <w:lang w:val="es-ES" w:eastAsia="es-CO"/>
              </w:rPr>
              <w:t>Clasificación UNSPSC</w:t>
            </w:r>
          </w:p>
        </w:tc>
        <w:tc>
          <w:tcPr>
            <w:tcW w:w="6663" w:type="dxa"/>
            <w:tcBorders>
              <w:top w:val="single" w:sz="8" w:space="0" w:color="auto"/>
              <w:left w:val="nil"/>
              <w:bottom w:val="single" w:sz="8" w:space="0" w:color="auto"/>
              <w:right w:val="single" w:sz="8" w:space="0" w:color="auto"/>
            </w:tcBorders>
            <w:shd w:val="clear" w:color="000000" w:fill="00B050"/>
            <w:vAlign w:val="center"/>
            <w:hideMark/>
          </w:tcPr>
          <w:p w14:paraId="57B0C533" w14:textId="77777777" w:rsidR="00982C90" w:rsidRPr="00295DC8" w:rsidRDefault="00982C90" w:rsidP="00A606E2">
            <w:pPr>
              <w:spacing w:before="0" w:line="276" w:lineRule="auto"/>
              <w:jc w:val="center"/>
              <w:rPr>
                <w:rFonts w:eastAsia="Times New Roman" w:cs="Arial"/>
                <w:b/>
                <w:bCs/>
                <w:color w:val="FFFFFF"/>
                <w:sz w:val="22"/>
                <w:szCs w:val="22"/>
                <w:lang w:eastAsia="es-CO"/>
              </w:rPr>
            </w:pPr>
            <w:r w:rsidRPr="00295DC8">
              <w:rPr>
                <w:rFonts w:eastAsia="Times New Roman" w:cs="Arial"/>
                <w:b/>
                <w:bCs/>
                <w:color w:val="FFFFFF"/>
                <w:sz w:val="22"/>
                <w:szCs w:val="22"/>
                <w:lang w:val="es-ES" w:eastAsia="es-CO"/>
              </w:rPr>
              <w:t>Descripción</w:t>
            </w:r>
          </w:p>
        </w:tc>
      </w:tr>
      <w:tr w:rsidR="00982C90" w:rsidRPr="00295DC8" w14:paraId="6FFA9B41" w14:textId="77777777" w:rsidTr="00A606E2">
        <w:trPr>
          <w:trHeight w:val="225"/>
          <w:jc w:val="center"/>
        </w:trPr>
        <w:tc>
          <w:tcPr>
            <w:tcW w:w="2825" w:type="dxa"/>
            <w:tcBorders>
              <w:top w:val="nil"/>
              <w:left w:val="single" w:sz="8" w:space="0" w:color="auto"/>
              <w:bottom w:val="single" w:sz="4" w:space="0" w:color="auto"/>
              <w:right w:val="single" w:sz="4" w:space="0" w:color="auto"/>
            </w:tcBorders>
            <w:vAlign w:val="center"/>
            <w:hideMark/>
          </w:tcPr>
          <w:p w14:paraId="51C1833A" w14:textId="77777777" w:rsidR="00982C90" w:rsidRPr="00295DC8" w:rsidRDefault="00982C90" w:rsidP="00A606E2">
            <w:pPr>
              <w:spacing w:before="0" w:line="276" w:lineRule="auto"/>
              <w:jc w:val="center"/>
              <w:rPr>
                <w:rFonts w:eastAsia="Times New Roman" w:cs="Arial"/>
                <w:b/>
                <w:bCs/>
                <w:color w:val="000000"/>
                <w:sz w:val="22"/>
                <w:szCs w:val="22"/>
                <w:lang w:eastAsia="es-CO"/>
              </w:rPr>
            </w:pPr>
            <w:r w:rsidRPr="00295DC8">
              <w:rPr>
                <w:rFonts w:eastAsia="Times New Roman" w:cs="Arial"/>
                <w:b/>
                <w:bCs/>
                <w:color w:val="000000"/>
                <w:sz w:val="22"/>
                <w:szCs w:val="22"/>
                <w:lang w:val="es-ES" w:eastAsia="es-CO"/>
              </w:rPr>
              <w:t>84131500</w:t>
            </w:r>
          </w:p>
        </w:tc>
        <w:tc>
          <w:tcPr>
            <w:tcW w:w="6663" w:type="dxa"/>
            <w:tcBorders>
              <w:top w:val="nil"/>
              <w:left w:val="nil"/>
              <w:bottom w:val="single" w:sz="4" w:space="0" w:color="auto"/>
              <w:right w:val="single" w:sz="8" w:space="0" w:color="auto"/>
            </w:tcBorders>
            <w:vAlign w:val="center"/>
            <w:hideMark/>
          </w:tcPr>
          <w:p w14:paraId="07D420CA" w14:textId="77777777" w:rsidR="00982C90" w:rsidRPr="00295DC8" w:rsidRDefault="00982C90" w:rsidP="00A606E2">
            <w:pPr>
              <w:spacing w:before="0" w:line="276" w:lineRule="auto"/>
              <w:jc w:val="both"/>
              <w:rPr>
                <w:rFonts w:eastAsia="Times New Roman" w:cs="Arial"/>
                <w:color w:val="000000"/>
                <w:sz w:val="22"/>
                <w:szCs w:val="22"/>
                <w:lang w:eastAsia="es-CO"/>
              </w:rPr>
            </w:pPr>
            <w:r w:rsidRPr="00295DC8">
              <w:rPr>
                <w:rFonts w:eastAsia="Times New Roman" w:cs="Arial"/>
                <w:color w:val="000000"/>
                <w:sz w:val="22"/>
                <w:szCs w:val="22"/>
                <w:lang w:val="es-ES" w:eastAsia="es-CO"/>
              </w:rPr>
              <w:t>Servicios de seguros para estructuras, propiedades y posesiones</w:t>
            </w:r>
          </w:p>
        </w:tc>
      </w:tr>
      <w:tr w:rsidR="00982C90" w:rsidRPr="00295DC8" w14:paraId="0461DE35" w14:textId="77777777" w:rsidTr="00A606E2">
        <w:trPr>
          <w:trHeight w:val="290"/>
          <w:jc w:val="center"/>
        </w:trPr>
        <w:tc>
          <w:tcPr>
            <w:tcW w:w="2825" w:type="dxa"/>
            <w:tcBorders>
              <w:top w:val="nil"/>
              <w:left w:val="single" w:sz="8" w:space="0" w:color="auto"/>
              <w:bottom w:val="single" w:sz="4" w:space="0" w:color="auto"/>
              <w:right w:val="single" w:sz="4" w:space="0" w:color="auto"/>
            </w:tcBorders>
            <w:vAlign w:val="center"/>
            <w:hideMark/>
          </w:tcPr>
          <w:p w14:paraId="7C22FD74" w14:textId="77777777" w:rsidR="00982C90" w:rsidRPr="00295DC8" w:rsidRDefault="00982C90" w:rsidP="00A606E2">
            <w:pPr>
              <w:spacing w:before="0" w:line="276" w:lineRule="auto"/>
              <w:jc w:val="center"/>
              <w:rPr>
                <w:rFonts w:eastAsia="Times New Roman" w:cs="Arial"/>
                <w:b/>
                <w:bCs/>
                <w:color w:val="000000"/>
                <w:sz w:val="22"/>
                <w:szCs w:val="22"/>
                <w:lang w:eastAsia="es-CO"/>
              </w:rPr>
            </w:pPr>
            <w:r w:rsidRPr="00295DC8">
              <w:rPr>
                <w:rFonts w:eastAsia="Times New Roman" w:cs="Arial"/>
                <w:b/>
                <w:bCs/>
                <w:color w:val="000000"/>
                <w:sz w:val="22"/>
                <w:szCs w:val="22"/>
                <w:lang w:val="es-ES" w:eastAsia="es-CO"/>
              </w:rPr>
              <w:t>84131600</w:t>
            </w:r>
          </w:p>
        </w:tc>
        <w:tc>
          <w:tcPr>
            <w:tcW w:w="6663" w:type="dxa"/>
            <w:tcBorders>
              <w:top w:val="nil"/>
              <w:left w:val="nil"/>
              <w:bottom w:val="single" w:sz="4" w:space="0" w:color="auto"/>
              <w:right w:val="single" w:sz="8" w:space="0" w:color="auto"/>
            </w:tcBorders>
            <w:vAlign w:val="center"/>
            <w:hideMark/>
          </w:tcPr>
          <w:p w14:paraId="65623A42" w14:textId="77777777" w:rsidR="00982C90" w:rsidRPr="00295DC8" w:rsidRDefault="00982C90" w:rsidP="00A606E2">
            <w:pPr>
              <w:spacing w:before="0" w:line="276" w:lineRule="auto"/>
              <w:jc w:val="both"/>
              <w:rPr>
                <w:rFonts w:eastAsia="Times New Roman" w:cs="Arial"/>
                <w:color w:val="000000"/>
                <w:sz w:val="22"/>
                <w:szCs w:val="22"/>
                <w:lang w:eastAsia="es-CO"/>
              </w:rPr>
            </w:pPr>
            <w:r w:rsidRPr="00295DC8">
              <w:rPr>
                <w:rFonts w:eastAsia="Times New Roman" w:cs="Arial"/>
                <w:color w:val="000000"/>
                <w:sz w:val="22"/>
                <w:szCs w:val="22"/>
                <w:lang w:val="es-ES" w:eastAsia="es-CO"/>
              </w:rPr>
              <w:t>Seguros de vida, salud y accidentes</w:t>
            </w:r>
          </w:p>
        </w:tc>
      </w:tr>
      <w:tr w:rsidR="00982C90" w:rsidRPr="00295DC8" w14:paraId="64F0B99D" w14:textId="77777777" w:rsidTr="00A606E2">
        <w:trPr>
          <w:trHeight w:val="300"/>
          <w:jc w:val="center"/>
        </w:trPr>
        <w:tc>
          <w:tcPr>
            <w:tcW w:w="2825" w:type="dxa"/>
            <w:tcBorders>
              <w:top w:val="nil"/>
              <w:left w:val="single" w:sz="8" w:space="0" w:color="auto"/>
              <w:bottom w:val="single" w:sz="8" w:space="0" w:color="auto"/>
              <w:right w:val="single" w:sz="4" w:space="0" w:color="auto"/>
            </w:tcBorders>
            <w:vAlign w:val="center"/>
            <w:hideMark/>
          </w:tcPr>
          <w:p w14:paraId="39963DC5" w14:textId="77777777" w:rsidR="00982C90" w:rsidRPr="00295DC8" w:rsidRDefault="00982C90" w:rsidP="00A606E2">
            <w:pPr>
              <w:spacing w:before="0" w:line="276" w:lineRule="auto"/>
              <w:jc w:val="center"/>
              <w:rPr>
                <w:rFonts w:eastAsia="Times New Roman" w:cs="Arial"/>
                <w:b/>
                <w:bCs/>
                <w:color w:val="000000"/>
                <w:sz w:val="22"/>
                <w:szCs w:val="22"/>
                <w:lang w:eastAsia="es-CO"/>
              </w:rPr>
            </w:pPr>
            <w:r w:rsidRPr="00295DC8">
              <w:rPr>
                <w:rFonts w:eastAsia="Times New Roman" w:cs="Arial"/>
                <w:b/>
                <w:bCs/>
                <w:color w:val="000000"/>
                <w:sz w:val="22"/>
                <w:szCs w:val="22"/>
                <w:lang w:val="es-ES" w:eastAsia="es-CO"/>
              </w:rPr>
              <w:t>80101600</w:t>
            </w:r>
          </w:p>
        </w:tc>
        <w:tc>
          <w:tcPr>
            <w:tcW w:w="6663" w:type="dxa"/>
            <w:tcBorders>
              <w:top w:val="nil"/>
              <w:left w:val="nil"/>
              <w:bottom w:val="single" w:sz="8" w:space="0" w:color="auto"/>
              <w:right w:val="single" w:sz="8" w:space="0" w:color="auto"/>
            </w:tcBorders>
            <w:vAlign w:val="center"/>
            <w:hideMark/>
          </w:tcPr>
          <w:p w14:paraId="53CC6FFA" w14:textId="77777777" w:rsidR="00982C90" w:rsidRPr="00295DC8" w:rsidRDefault="00982C90" w:rsidP="00A606E2">
            <w:pPr>
              <w:spacing w:before="0" w:line="276" w:lineRule="auto"/>
              <w:jc w:val="both"/>
              <w:rPr>
                <w:rFonts w:eastAsia="Times New Roman" w:cs="Arial"/>
                <w:color w:val="000000"/>
                <w:sz w:val="22"/>
                <w:szCs w:val="22"/>
                <w:lang w:eastAsia="es-CO"/>
              </w:rPr>
            </w:pPr>
            <w:r w:rsidRPr="00295DC8">
              <w:rPr>
                <w:rFonts w:eastAsia="Times New Roman" w:cs="Arial"/>
                <w:color w:val="000000"/>
                <w:sz w:val="22"/>
                <w:szCs w:val="22"/>
                <w:lang w:val="es-ES" w:eastAsia="es-CO"/>
              </w:rPr>
              <w:t>Gerencia de proyectos</w:t>
            </w:r>
          </w:p>
        </w:tc>
      </w:tr>
    </w:tbl>
    <w:p w14:paraId="020D962E" w14:textId="77777777" w:rsidR="00982C90" w:rsidRPr="00295DC8" w:rsidRDefault="00982C90" w:rsidP="00982C90">
      <w:pPr>
        <w:spacing w:before="315" w:after="105" w:line="276" w:lineRule="auto"/>
        <w:ind w:left="-30"/>
        <w:jc w:val="both"/>
        <w:rPr>
          <w:rFonts w:eastAsia="Aptos" w:cs="Arial"/>
          <w:color w:val="auto"/>
          <w:sz w:val="22"/>
          <w:szCs w:val="22"/>
          <w:lang w:val="es-ES"/>
        </w:rPr>
      </w:pPr>
      <w:bookmarkStart w:id="30" w:name="bm_5_objeto"/>
      <w:r w:rsidRPr="00295DC8">
        <w:rPr>
          <w:rFonts w:eastAsia="Georgia" w:cs="Arial"/>
          <w:b/>
          <w:color w:val="000000"/>
          <w:sz w:val="22"/>
          <w:szCs w:val="22"/>
          <w:lang w:val="es-ES"/>
        </w:rPr>
        <w:t>5. OBJETO</w:t>
      </w:r>
      <w:bookmarkEnd w:id="30"/>
    </w:p>
    <w:p w14:paraId="5E470387" w14:textId="77777777" w:rsidR="00982C90" w:rsidRPr="0008675E"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El Fondo para el Financiamiento del Sector Agropecuario - FINAGRO requiere contratar un</w:t>
      </w:r>
      <w:r>
        <w:rPr>
          <w:rFonts w:eastAsia="Georgia" w:cs="Arial"/>
          <w:color w:val="000000"/>
          <w:sz w:val="22"/>
          <w:szCs w:val="22"/>
          <w:lang w:val="es-ES"/>
        </w:rPr>
        <w:t xml:space="preserve"> intermediario </w:t>
      </w:r>
      <w:r w:rsidRPr="00295DC8">
        <w:rPr>
          <w:rFonts w:eastAsia="Georgia" w:cs="Arial"/>
          <w:color w:val="000000"/>
          <w:sz w:val="22"/>
          <w:szCs w:val="22"/>
          <w:lang w:val="es-ES"/>
        </w:rPr>
        <w:t>de seguros legalmente constituid</w:t>
      </w:r>
      <w:r>
        <w:rPr>
          <w:rFonts w:eastAsia="Georgia" w:cs="Arial"/>
          <w:color w:val="000000"/>
          <w:sz w:val="22"/>
          <w:szCs w:val="22"/>
          <w:lang w:val="es-ES"/>
        </w:rPr>
        <w:t>o</w:t>
      </w:r>
      <w:r w:rsidRPr="00295DC8">
        <w:rPr>
          <w:rFonts w:eastAsia="Georgia" w:cs="Arial"/>
          <w:color w:val="000000"/>
          <w:sz w:val="22"/>
          <w:szCs w:val="22"/>
          <w:lang w:val="es-ES"/>
        </w:rPr>
        <w:t xml:space="preserve"> en Colombia, vigilad</w:t>
      </w:r>
      <w:r>
        <w:rPr>
          <w:rFonts w:eastAsia="Georgia" w:cs="Arial"/>
          <w:color w:val="000000"/>
          <w:sz w:val="22"/>
          <w:szCs w:val="22"/>
          <w:lang w:val="es-ES"/>
        </w:rPr>
        <w:t>o</w:t>
      </w:r>
      <w:r w:rsidRPr="00295DC8">
        <w:rPr>
          <w:rFonts w:eastAsia="Georgia" w:cs="Arial"/>
          <w:color w:val="000000"/>
          <w:sz w:val="22"/>
          <w:szCs w:val="22"/>
          <w:lang w:val="es-ES"/>
        </w:rPr>
        <w:t xml:space="preserve"> por la Superintendencia Financiera de Colombia, para que preste </w:t>
      </w:r>
      <w:r>
        <w:rPr>
          <w:rFonts w:eastAsia="Georgia" w:cs="Arial"/>
          <w:color w:val="000000"/>
          <w:sz w:val="22"/>
          <w:szCs w:val="22"/>
          <w:lang w:val="es-ES"/>
        </w:rPr>
        <w:t xml:space="preserve">a FINAGRO sus servicios profesionales </w:t>
      </w:r>
      <w:r w:rsidRPr="00295DC8">
        <w:rPr>
          <w:rFonts w:eastAsia="Georgia" w:cs="Arial"/>
          <w:color w:val="000000"/>
          <w:sz w:val="22"/>
          <w:szCs w:val="22"/>
          <w:lang w:val="es-ES"/>
        </w:rPr>
        <w:t xml:space="preserve">y asesoría integral en la contratación, renovación y </w:t>
      </w:r>
      <w:r>
        <w:rPr>
          <w:rFonts w:eastAsia="Georgia" w:cs="Arial"/>
          <w:color w:val="000000"/>
          <w:sz w:val="22"/>
          <w:szCs w:val="22"/>
          <w:lang w:val="es-ES"/>
        </w:rPr>
        <w:t xml:space="preserve">en el </w:t>
      </w:r>
      <w:r w:rsidRPr="00295DC8">
        <w:rPr>
          <w:rFonts w:eastAsia="Georgia" w:cs="Arial"/>
          <w:color w:val="000000"/>
          <w:sz w:val="22"/>
          <w:szCs w:val="22"/>
          <w:lang w:val="es-ES"/>
        </w:rPr>
        <w:t xml:space="preserve">manejo </w:t>
      </w:r>
      <w:r>
        <w:rPr>
          <w:rFonts w:eastAsia="Georgia" w:cs="Arial"/>
          <w:color w:val="000000"/>
          <w:sz w:val="22"/>
          <w:szCs w:val="22"/>
          <w:lang w:val="es-ES"/>
        </w:rPr>
        <w:t>d</w:t>
      </w:r>
      <w:r w:rsidRPr="00295DC8">
        <w:rPr>
          <w:rFonts w:eastAsia="Georgia" w:cs="Arial"/>
          <w:color w:val="000000"/>
          <w:sz w:val="22"/>
          <w:szCs w:val="22"/>
          <w:lang w:val="es-ES"/>
        </w:rPr>
        <w:t xml:space="preserve">el programa de seguros </w:t>
      </w:r>
      <w:r>
        <w:rPr>
          <w:rFonts w:eastAsia="Georgia" w:cs="Arial"/>
          <w:color w:val="000000"/>
          <w:sz w:val="22"/>
          <w:szCs w:val="22"/>
          <w:lang w:val="es-ES"/>
        </w:rPr>
        <w:t>de la Entidad que se requiere</w:t>
      </w:r>
      <w:r w:rsidRPr="00295DC8">
        <w:rPr>
          <w:rFonts w:eastAsia="Georgia" w:cs="Arial"/>
          <w:color w:val="000000"/>
          <w:sz w:val="22"/>
          <w:szCs w:val="22"/>
          <w:lang w:val="es-ES"/>
        </w:rPr>
        <w:t xml:space="preserve"> para la protección de sus activos, bienes e intereses patrimoniales, así como de aquellos respecto de los cuales sea o pudiere llegar a ser legalmente responsable, comprendiendo los distintos ramos de seguros contratados, </w:t>
      </w:r>
      <w:r w:rsidRPr="00295DC8">
        <w:rPr>
          <w:rFonts w:eastAsia="Georgia" w:cs="Arial"/>
          <w:bCs/>
          <w:color w:val="000000"/>
          <w:sz w:val="22"/>
          <w:szCs w:val="22"/>
          <w:lang w:val="es-ES"/>
        </w:rPr>
        <w:t>incluyendo la intermediación en el ramo de riesgos laborales frente a la Administradora de Riesgos Laborales de FINAGRO</w:t>
      </w:r>
      <w:r w:rsidRPr="00295DC8">
        <w:rPr>
          <w:rFonts w:eastAsia="Georgia" w:cs="Arial"/>
          <w:color w:val="000000"/>
          <w:sz w:val="22"/>
          <w:szCs w:val="22"/>
          <w:lang w:val="es-ES"/>
        </w:rPr>
        <w:t>, todo ello con sujeción a la Ley 1562 de 2012, al Decreto 1637 de 2013 y a las demás disposiciones aplicables.</w:t>
      </w:r>
      <w:bookmarkStart w:id="31" w:name="fnref2_2"/>
      <w:bookmarkStart w:id="32" w:name="fnref3_2"/>
      <w:bookmarkStart w:id="33" w:name="fnref1_26"/>
      <w:bookmarkEnd w:id="31"/>
      <w:bookmarkEnd w:id="32"/>
      <w:bookmarkEnd w:id="33"/>
      <w:r w:rsidRPr="00295DC8">
        <w:rPr>
          <w:rFonts w:eastAsia="Aptos" w:cs="Arial"/>
          <w:color w:val="auto"/>
          <w:sz w:val="22"/>
          <w:szCs w:val="22"/>
          <w:lang w:val="es-ES"/>
        </w:rPr>
        <w:t xml:space="preserve"> </w:t>
      </w:r>
    </w:p>
    <w:p w14:paraId="655F4150" w14:textId="77777777" w:rsidR="00982C90" w:rsidRPr="00295DC8" w:rsidRDefault="00982C90" w:rsidP="00982C90">
      <w:pPr>
        <w:spacing w:before="315" w:after="105" w:line="276" w:lineRule="auto"/>
        <w:ind w:left="-30"/>
        <w:jc w:val="both"/>
        <w:rPr>
          <w:rFonts w:eastAsia="Aptos" w:cs="Arial"/>
          <w:color w:val="auto"/>
          <w:sz w:val="22"/>
          <w:szCs w:val="22"/>
          <w:lang w:val="es-ES"/>
        </w:rPr>
      </w:pPr>
      <w:bookmarkStart w:id="34" w:name="bm_5_1_alcance_del_objeto"/>
      <w:r w:rsidRPr="00295DC8">
        <w:rPr>
          <w:rFonts w:eastAsia="Georgia" w:cs="Arial"/>
          <w:b/>
          <w:color w:val="000000"/>
          <w:sz w:val="22"/>
          <w:szCs w:val="22"/>
          <w:lang w:val="es-ES"/>
        </w:rPr>
        <w:t>5.1. ALCANCE DEL OBJETO</w:t>
      </w:r>
      <w:bookmarkEnd w:id="34"/>
    </w:p>
    <w:p w14:paraId="125980CB" w14:textId="77777777"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El servicio especializado de corretaje que se contrate deberá comprender, como mínimo, las siguientes actividades:</w:t>
      </w:r>
      <w:bookmarkStart w:id="35" w:name="fnref1_27"/>
      <w:bookmarkEnd w:id="35"/>
      <w:r w:rsidRPr="00295DC8">
        <w:rPr>
          <w:rFonts w:eastAsia="Aptos" w:cs="Arial"/>
          <w:color w:val="auto"/>
          <w:sz w:val="22"/>
          <w:szCs w:val="22"/>
          <w:lang w:val="es-ES"/>
        </w:rPr>
        <w:t xml:space="preserve"> </w:t>
      </w:r>
    </w:p>
    <w:p w14:paraId="0EAEA059" w14:textId="77777777" w:rsidR="00982C90" w:rsidRPr="00295DC8" w:rsidRDefault="00982C90" w:rsidP="009701D6">
      <w:pPr>
        <w:numPr>
          <w:ilvl w:val="0"/>
          <w:numId w:val="24"/>
        </w:numPr>
        <w:spacing w:before="105" w:after="105" w:line="276" w:lineRule="auto"/>
        <w:jc w:val="both"/>
        <w:rPr>
          <w:rFonts w:eastAsia="Aptos" w:cs="Arial"/>
          <w:color w:val="auto"/>
          <w:sz w:val="22"/>
          <w:szCs w:val="22"/>
          <w:lang w:val="es-ES"/>
        </w:rPr>
      </w:pPr>
      <w:r w:rsidRPr="00295DC8">
        <w:rPr>
          <w:rFonts w:eastAsia="Georgia" w:cs="Arial"/>
          <w:color w:val="000000"/>
          <w:sz w:val="22"/>
          <w:szCs w:val="22"/>
          <w:lang w:val="es-ES"/>
        </w:rPr>
        <w:t>Evaluar el programa de seguros vigente de FINAGRO, examinando las condiciones de riesgo, las coberturas y cláusulas actuales, y asesorar a la Entidad en la estructuración y elaboración de las mejores condiciones técnicas de aseguramiento para amparar adecuadamente a las personas, bienes muebles e inmuebles de propiedad de la Entidad, así como sus intereses patrimoniales y aquellos por los cuales sea o pudiere llegar a ser legalmente responsable durante la vigencia del contrato.</w:t>
      </w:r>
      <w:bookmarkStart w:id="36" w:name="fnref1_28"/>
      <w:bookmarkEnd w:id="36"/>
      <w:r w:rsidRPr="00295DC8">
        <w:rPr>
          <w:rFonts w:eastAsia="Aptos" w:cs="Arial"/>
          <w:color w:val="auto"/>
          <w:sz w:val="22"/>
          <w:szCs w:val="22"/>
          <w:lang w:val="es-ES"/>
        </w:rPr>
        <w:t xml:space="preserve"> </w:t>
      </w:r>
    </w:p>
    <w:p w14:paraId="5C4A3D70" w14:textId="77777777" w:rsidR="00982C90" w:rsidRPr="00295DC8" w:rsidRDefault="00982C90" w:rsidP="009701D6">
      <w:pPr>
        <w:numPr>
          <w:ilvl w:val="0"/>
          <w:numId w:val="24"/>
        </w:numPr>
        <w:spacing w:before="105" w:after="105" w:line="276" w:lineRule="auto"/>
        <w:jc w:val="both"/>
        <w:rPr>
          <w:rFonts w:eastAsia="Aptos" w:cs="Arial"/>
          <w:color w:val="auto"/>
          <w:sz w:val="22"/>
          <w:szCs w:val="22"/>
          <w:lang w:val="es-ES"/>
        </w:rPr>
      </w:pPr>
      <w:r w:rsidRPr="00295DC8">
        <w:rPr>
          <w:rFonts w:eastAsia="Georgia" w:cs="Arial"/>
          <w:color w:val="000000"/>
          <w:sz w:val="22"/>
          <w:szCs w:val="22"/>
          <w:lang w:val="es-ES"/>
        </w:rPr>
        <w:t>Determinar si el programa de seguros actualmente contratado resulta suficiente para la adecuada protección de los bienes e intereses patrimoniales de FINAGRO y, de ser necesario, recomendar la inclusión de nuevos ramos, coberturas y amparos que resulten pertinentes.</w:t>
      </w:r>
      <w:bookmarkStart w:id="37" w:name="fnref1_29"/>
      <w:bookmarkEnd w:id="37"/>
      <w:r w:rsidRPr="00295DC8">
        <w:rPr>
          <w:rFonts w:eastAsia="Aptos" w:cs="Arial"/>
          <w:color w:val="auto"/>
          <w:sz w:val="22"/>
          <w:szCs w:val="22"/>
          <w:lang w:val="es-ES"/>
        </w:rPr>
        <w:t xml:space="preserve"> </w:t>
      </w:r>
    </w:p>
    <w:p w14:paraId="2723D9FD" w14:textId="77777777" w:rsidR="00982C90" w:rsidRPr="00295DC8" w:rsidRDefault="00982C90" w:rsidP="009701D6">
      <w:pPr>
        <w:numPr>
          <w:ilvl w:val="0"/>
          <w:numId w:val="24"/>
        </w:numPr>
        <w:spacing w:before="105" w:after="105" w:line="276" w:lineRule="auto"/>
        <w:jc w:val="both"/>
        <w:rPr>
          <w:rFonts w:eastAsia="Aptos" w:cs="Arial"/>
          <w:color w:val="auto"/>
          <w:sz w:val="22"/>
          <w:szCs w:val="22"/>
          <w:lang w:val="es-ES"/>
        </w:rPr>
      </w:pPr>
      <w:r w:rsidRPr="00295DC8">
        <w:rPr>
          <w:rFonts w:eastAsia="Georgia" w:cs="Arial"/>
          <w:color w:val="000000"/>
          <w:sz w:val="22"/>
          <w:szCs w:val="22"/>
          <w:lang w:val="es-ES"/>
        </w:rPr>
        <w:t>Presentar una propuesta integral de coberturas, condiciones, límites y deducibles para cada uno de los ramos que conforman el programa de seguros de FINAGRO.</w:t>
      </w:r>
      <w:bookmarkStart w:id="38" w:name="fnref1_30"/>
      <w:bookmarkEnd w:id="38"/>
      <w:r w:rsidRPr="00295DC8">
        <w:rPr>
          <w:rFonts w:eastAsia="Aptos" w:cs="Arial"/>
          <w:color w:val="auto"/>
          <w:sz w:val="22"/>
          <w:szCs w:val="22"/>
          <w:lang w:val="es-ES"/>
        </w:rPr>
        <w:t xml:space="preserve"> </w:t>
      </w:r>
    </w:p>
    <w:p w14:paraId="256E92C2" w14:textId="77777777" w:rsidR="00982C90" w:rsidRPr="00295DC8" w:rsidRDefault="00982C90" w:rsidP="009701D6">
      <w:pPr>
        <w:numPr>
          <w:ilvl w:val="0"/>
          <w:numId w:val="24"/>
        </w:numPr>
        <w:spacing w:before="105" w:after="105" w:line="276" w:lineRule="auto"/>
        <w:jc w:val="both"/>
        <w:rPr>
          <w:rFonts w:eastAsia="Aptos" w:cs="Arial"/>
          <w:color w:val="auto"/>
          <w:sz w:val="22"/>
          <w:szCs w:val="22"/>
          <w:lang w:val="es-ES"/>
        </w:rPr>
      </w:pPr>
      <w:r w:rsidRPr="00295DC8">
        <w:rPr>
          <w:rFonts w:eastAsia="Georgia" w:cs="Arial"/>
          <w:color w:val="000000"/>
          <w:sz w:val="22"/>
          <w:szCs w:val="22"/>
          <w:lang w:val="es-ES"/>
        </w:rPr>
        <w:t>Evaluar semestralmente las condiciones de riesgo y las tendencias del mercado asegurador, con el fin de asesorar a FINAGRO en la adopción de mecanismos alternos de transferencia o mitigación del riesgo, incluyendo la valoración del impacto de eventuales vacíos de aseguramiento.</w:t>
      </w:r>
      <w:bookmarkStart w:id="39" w:name="fnref1_31"/>
      <w:bookmarkEnd w:id="39"/>
      <w:r w:rsidRPr="00295DC8">
        <w:rPr>
          <w:rFonts w:eastAsia="Aptos" w:cs="Arial"/>
          <w:color w:val="auto"/>
          <w:sz w:val="22"/>
          <w:szCs w:val="22"/>
          <w:lang w:val="es-ES"/>
        </w:rPr>
        <w:t xml:space="preserve"> </w:t>
      </w:r>
    </w:p>
    <w:p w14:paraId="1E00D9C5" w14:textId="77777777" w:rsidR="00982C90" w:rsidRPr="00295DC8" w:rsidRDefault="00982C90" w:rsidP="009701D6">
      <w:pPr>
        <w:numPr>
          <w:ilvl w:val="0"/>
          <w:numId w:val="24"/>
        </w:numPr>
        <w:spacing w:before="105" w:after="105" w:line="276" w:lineRule="auto"/>
        <w:jc w:val="both"/>
        <w:rPr>
          <w:rFonts w:eastAsia="Aptos" w:cs="Arial"/>
          <w:color w:val="auto"/>
          <w:sz w:val="22"/>
          <w:szCs w:val="22"/>
          <w:lang w:val="es-ES"/>
        </w:rPr>
      </w:pPr>
      <w:r w:rsidRPr="00295DC8">
        <w:rPr>
          <w:rFonts w:eastAsia="Georgia" w:cs="Arial"/>
          <w:color w:val="000000"/>
          <w:sz w:val="22"/>
          <w:szCs w:val="22"/>
          <w:lang w:val="es-ES"/>
        </w:rPr>
        <w:lastRenderedPageBreak/>
        <w:t>Asesorar a FINAGRO en el diseño y desarrollo del proceso de selección de la(s) aseguradora(s). Para tal efecto, el Corredor deberá realizar sondeo(s) de mercado, analizar estos resultados, adelantar estudio del sector y contrastarlos con el (o los) sondeo(s) adelantado(s), así como análisis de riesgos, siniestralidad, condiciones de mercado, aspectos administrativos y técnicos de la operación del programa de seguros de FINAGRO y, con base en dichos insumos, elaborar y presentar a FINAGRO, para su validación, los términos de referencia para la selección del (de los) asegurador(es), sin que ello implique obligación alguna para FINAGRO, según el proceso de contratación que aplique.</w:t>
      </w:r>
      <w:bookmarkStart w:id="40" w:name="fnref1_32"/>
      <w:bookmarkEnd w:id="40"/>
      <w:r w:rsidRPr="00295DC8">
        <w:rPr>
          <w:rFonts w:eastAsia="Aptos" w:cs="Arial"/>
          <w:color w:val="auto"/>
          <w:sz w:val="22"/>
          <w:szCs w:val="22"/>
          <w:lang w:val="es-ES"/>
        </w:rPr>
        <w:t xml:space="preserve"> </w:t>
      </w:r>
    </w:p>
    <w:p w14:paraId="21AF245F" w14:textId="77777777" w:rsidR="00982C90" w:rsidRPr="007C3BED" w:rsidRDefault="00982C90" w:rsidP="009701D6">
      <w:pPr>
        <w:numPr>
          <w:ilvl w:val="0"/>
          <w:numId w:val="26"/>
        </w:numPr>
        <w:spacing w:before="105" w:after="105" w:line="276" w:lineRule="auto"/>
        <w:contextualSpacing/>
        <w:jc w:val="both"/>
        <w:rPr>
          <w:rFonts w:eastAsia="Aptos" w:cs="Arial"/>
          <w:color w:val="auto"/>
          <w:sz w:val="22"/>
          <w:szCs w:val="22"/>
          <w:lang w:val="es-ES"/>
        </w:rPr>
      </w:pPr>
      <w:r w:rsidRPr="007C3BED">
        <w:rPr>
          <w:rFonts w:eastAsia="Aptos" w:cs="Arial"/>
          <w:color w:val="auto"/>
          <w:sz w:val="22"/>
          <w:szCs w:val="22"/>
          <w:lang w:val="es-ES"/>
        </w:rPr>
        <w:t>Brindar acompañamiento técnico y de intermediación frente a la Administradora de Riesgos Laborales, articulado con el área encargada del SG-SST de FINAGRO, para la identificación de oportunidades de mejora en temas normativos, de prevención, capacitación, promoción de la salud, investigación de eventos laborales, programas de vigilancia epidemiológica, auditoria y seguimiento a los compromisos de la ARL, sin sustituir las responsabilidades legales propias del empleador ni las obligaciones a cargo de la ARL.</w:t>
      </w:r>
    </w:p>
    <w:p w14:paraId="57132721" w14:textId="77777777" w:rsidR="00982C90" w:rsidRPr="00295DC8" w:rsidRDefault="00982C90" w:rsidP="00982C90">
      <w:pPr>
        <w:spacing w:before="105" w:after="105" w:line="276" w:lineRule="auto"/>
        <w:ind w:left="900"/>
        <w:contextualSpacing/>
        <w:jc w:val="both"/>
        <w:rPr>
          <w:rFonts w:eastAsia="Aptos" w:cs="Arial"/>
          <w:color w:val="auto"/>
          <w:sz w:val="22"/>
          <w:szCs w:val="22"/>
          <w:lang w:val="es-ES"/>
        </w:rPr>
      </w:pPr>
      <w:r w:rsidRPr="00295DC8">
        <w:rPr>
          <w:rFonts w:eastAsia="Aptos" w:cs="Arial"/>
          <w:color w:val="auto"/>
          <w:sz w:val="22"/>
          <w:szCs w:val="22"/>
          <w:lang w:val="es-ES"/>
        </w:rPr>
        <w:t xml:space="preserve"> </w:t>
      </w:r>
    </w:p>
    <w:p w14:paraId="14D0F5EE" w14:textId="77777777" w:rsidR="00982C90" w:rsidRDefault="00982C90" w:rsidP="009701D6">
      <w:pPr>
        <w:numPr>
          <w:ilvl w:val="0"/>
          <w:numId w:val="26"/>
        </w:numPr>
        <w:spacing w:before="105" w:after="105" w:line="276" w:lineRule="auto"/>
        <w:contextualSpacing/>
        <w:jc w:val="both"/>
        <w:rPr>
          <w:rFonts w:eastAsia="Aptos" w:cs="Arial"/>
          <w:color w:val="auto"/>
          <w:sz w:val="22"/>
          <w:szCs w:val="22"/>
          <w:lang w:val="es-ES"/>
        </w:rPr>
      </w:pPr>
      <w:r w:rsidRPr="00295DC8">
        <w:rPr>
          <w:rFonts w:eastAsia="Aptos" w:cs="Arial"/>
          <w:color w:val="auto"/>
          <w:sz w:val="22"/>
          <w:szCs w:val="22"/>
          <w:lang w:val="es-ES"/>
        </w:rPr>
        <w:t>Elaborar y presentar recomendaciones y planes de mejora asociados a la gestión del ramo de riesgos laborales, con énfasis en el relacionamiento con la ARL, el seguimiento a indicadores de accidentalidad y enfermedad laboral, la oportunidad en la atención de reclamaciones y el aprovechamiento de los servicios de promoción y prevención legalmente a cargo de la Administradora de Riesgos Laborales; las obligaciones de asesoría y manejo de siniestros a que se hace referencia serán aplicables únicamente respecto de las pólizas y del ramo efectivamente intermediados por el corredor.</w:t>
      </w:r>
    </w:p>
    <w:p w14:paraId="4B4EA6A8" w14:textId="77777777" w:rsidR="00E17604" w:rsidRDefault="00E17604" w:rsidP="00E17604">
      <w:pPr>
        <w:spacing w:before="105" w:after="105" w:line="276" w:lineRule="auto"/>
        <w:ind w:left="900"/>
        <w:contextualSpacing/>
        <w:jc w:val="both"/>
        <w:rPr>
          <w:rFonts w:eastAsia="Aptos" w:cs="Arial"/>
          <w:color w:val="auto"/>
          <w:sz w:val="22"/>
          <w:szCs w:val="22"/>
          <w:lang w:val="es-ES"/>
        </w:rPr>
      </w:pPr>
    </w:p>
    <w:p w14:paraId="2F77763E" w14:textId="4EBA4781" w:rsidR="00982C90" w:rsidRDefault="00982C90" w:rsidP="009701D6">
      <w:pPr>
        <w:numPr>
          <w:ilvl w:val="0"/>
          <w:numId w:val="26"/>
        </w:numPr>
        <w:spacing w:before="105" w:after="105" w:line="276" w:lineRule="auto"/>
        <w:contextualSpacing/>
        <w:jc w:val="both"/>
        <w:rPr>
          <w:rFonts w:eastAsia="Aptos" w:cs="Arial"/>
          <w:color w:val="auto"/>
          <w:sz w:val="22"/>
          <w:szCs w:val="22"/>
          <w:lang w:val="es-ES"/>
        </w:rPr>
      </w:pPr>
      <w:r>
        <w:rPr>
          <w:rFonts w:eastAsia="Aptos" w:cs="Arial"/>
          <w:color w:val="auto"/>
          <w:sz w:val="22"/>
          <w:szCs w:val="22"/>
          <w:lang w:val="es-ES"/>
        </w:rPr>
        <w:t>En los casos que fuera requerido, el corredor deberá prestar el acompañamiento necesario en la asesoría desde el punto de vista médico y/o jurídico para los casos de accidentes y/o enfermedades de origen laboral.</w:t>
      </w:r>
    </w:p>
    <w:p w14:paraId="383FEB4F" w14:textId="77777777" w:rsidR="00982C90" w:rsidRPr="00295DC8" w:rsidRDefault="00982C90" w:rsidP="00982C90">
      <w:pPr>
        <w:spacing w:before="105" w:after="105" w:line="276" w:lineRule="auto"/>
        <w:contextualSpacing/>
        <w:jc w:val="both"/>
        <w:rPr>
          <w:rFonts w:eastAsia="Aptos" w:cs="Arial"/>
          <w:color w:val="auto"/>
          <w:sz w:val="22"/>
          <w:szCs w:val="22"/>
          <w:lang w:val="es-ES"/>
        </w:rPr>
      </w:pPr>
    </w:p>
    <w:p w14:paraId="0733055A" w14:textId="77777777" w:rsidR="00982C90" w:rsidRPr="007C3BED" w:rsidRDefault="00982C90" w:rsidP="009701D6">
      <w:pPr>
        <w:numPr>
          <w:ilvl w:val="0"/>
          <w:numId w:val="24"/>
        </w:numPr>
        <w:spacing w:before="105" w:after="105" w:line="276" w:lineRule="auto"/>
        <w:contextualSpacing/>
        <w:jc w:val="both"/>
        <w:rPr>
          <w:rFonts w:eastAsia="Aptos" w:cs="Arial"/>
          <w:color w:val="auto"/>
          <w:sz w:val="22"/>
          <w:szCs w:val="22"/>
          <w:lang w:val="es-ES"/>
        </w:rPr>
      </w:pPr>
      <w:r w:rsidRPr="00295DC8">
        <w:rPr>
          <w:rFonts w:eastAsia="Georgia" w:cs="Arial"/>
          <w:color w:val="000000"/>
          <w:sz w:val="22"/>
          <w:szCs w:val="22"/>
          <w:lang w:val="es-ES"/>
        </w:rPr>
        <w:t>Asesorar a FINAGRO en el proceso de selección para la contratación de sus pólizas, lo cual incluye, entre otros aspectos, la elaboración conjunta con los asesores legales y el equipo de FINAGRO de los documentos del proceso de selección, la definición de criterios técnicos favorables a los intereses de la Entidad, el análisis y respuesta a las observaciones e inquietudes que se formulen dentro del proceso, la realización de estudios de riesgos para la evaluación de las compañías de seguros, así como el apoyo técnico en la verificación de requisitos habilitantes y la evaluación y calificación de las ofertas presentadas en desarrollo del proceso de selección.</w:t>
      </w:r>
      <w:bookmarkStart w:id="41" w:name="fnref1_33"/>
      <w:bookmarkEnd w:id="41"/>
    </w:p>
    <w:p w14:paraId="4B610465" w14:textId="77777777" w:rsidR="00982C90" w:rsidRPr="00295DC8" w:rsidRDefault="00982C90" w:rsidP="00982C90">
      <w:pPr>
        <w:spacing w:before="105" w:after="105" w:line="276" w:lineRule="auto"/>
        <w:ind w:left="540"/>
        <w:contextualSpacing/>
        <w:jc w:val="both"/>
        <w:rPr>
          <w:rFonts w:eastAsia="Aptos" w:cs="Arial"/>
          <w:color w:val="auto"/>
          <w:sz w:val="22"/>
          <w:szCs w:val="22"/>
          <w:lang w:val="es-ES"/>
        </w:rPr>
      </w:pPr>
      <w:r w:rsidRPr="00295DC8">
        <w:rPr>
          <w:rFonts w:eastAsia="Aptos" w:cs="Arial"/>
          <w:color w:val="auto"/>
          <w:sz w:val="22"/>
          <w:szCs w:val="22"/>
          <w:lang w:val="es-ES"/>
        </w:rPr>
        <w:t xml:space="preserve"> </w:t>
      </w:r>
    </w:p>
    <w:p w14:paraId="63F26118" w14:textId="77777777" w:rsidR="00982C90" w:rsidRPr="00295DC8" w:rsidRDefault="00982C90" w:rsidP="009701D6">
      <w:pPr>
        <w:numPr>
          <w:ilvl w:val="0"/>
          <w:numId w:val="24"/>
        </w:numPr>
        <w:spacing w:before="105" w:after="105" w:line="276" w:lineRule="auto"/>
        <w:jc w:val="both"/>
        <w:rPr>
          <w:rFonts w:eastAsia="Aptos" w:cs="Arial"/>
          <w:color w:val="auto"/>
          <w:sz w:val="22"/>
          <w:szCs w:val="22"/>
          <w:lang w:val="es-ES"/>
        </w:rPr>
      </w:pPr>
      <w:r w:rsidRPr="00295DC8">
        <w:rPr>
          <w:rFonts w:eastAsia="Georgia" w:cs="Arial"/>
          <w:color w:val="000000"/>
          <w:sz w:val="22"/>
          <w:szCs w:val="22"/>
          <w:lang w:val="es-ES"/>
        </w:rPr>
        <w:t>Velar porque la(s) aseguradora(s) que FINAGRO seleccione expidan en forma</w:t>
      </w:r>
      <w:r w:rsidRPr="00295DC8">
        <w:rPr>
          <w:rFonts w:eastAsia="Aptos" w:cs="Arial"/>
          <w:color w:val="auto"/>
          <w:sz w:val="22"/>
          <w:szCs w:val="22"/>
          <w:lang w:val="es-ES"/>
        </w:rPr>
        <w:t xml:space="preserve"> </w:t>
      </w:r>
      <w:r w:rsidRPr="00295DC8">
        <w:rPr>
          <w:rFonts w:eastAsia="Georgia" w:cs="Arial"/>
          <w:color w:val="000000"/>
          <w:sz w:val="22"/>
          <w:szCs w:val="22"/>
          <w:lang w:val="es-ES"/>
        </w:rPr>
        <w:t>oportuna, correcta y completa las pólizas correspondientes a las vigencias que se definan, así como sus respectivos anexos y modificaciones, y asesorar a FINAGRO en todas las actuaciones relacionadas con la suscripción y formalización de tales pólizas.</w:t>
      </w:r>
      <w:bookmarkStart w:id="42" w:name="fnref1_34"/>
      <w:bookmarkEnd w:id="42"/>
      <w:r w:rsidRPr="00295DC8">
        <w:rPr>
          <w:rFonts w:eastAsia="Aptos" w:cs="Arial"/>
          <w:color w:val="auto"/>
          <w:sz w:val="22"/>
          <w:szCs w:val="22"/>
          <w:lang w:val="es-ES"/>
        </w:rPr>
        <w:t xml:space="preserve"> </w:t>
      </w:r>
    </w:p>
    <w:p w14:paraId="6483BDB8" w14:textId="77777777" w:rsidR="00982C90" w:rsidRDefault="00982C90" w:rsidP="009701D6">
      <w:pPr>
        <w:numPr>
          <w:ilvl w:val="0"/>
          <w:numId w:val="24"/>
        </w:numPr>
        <w:spacing w:before="0" w:after="120" w:line="276" w:lineRule="auto"/>
        <w:contextualSpacing/>
        <w:jc w:val="both"/>
        <w:rPr>
          <w:rFonts w:eastAsia="Arial" w:cs="Arial"/>
          <w:color w:val="auto"/>
          <w:sz w:val="22"/>
          <w:szCs w:val="22"/>
          <w:lang w:val="es-ES"/>
        </w:rPr>
      </w:pPr>
      <w:r w:rsidRPr="00295DC8">
        <w:rPr>
          <w:rFonts w:eastAsia="Arial" w:cs="Arial"/>
          <w:color w:val="auto"/>
          <w:sz w:val="22"/>
          <w:szCs w:val="22"/>
          <w:lang w:val="es-ES"/>
        </w:rPr>
        <w:lastRenderedPageBreak/>
        <w:t>Con el fin de garantizar la gestión adecuada del riesgo de dependencia tecnológica y la protección de la información de FINAGRO durante y al término del contrato, el corredor deberá cumplir las siguientes obligaciones:</w:t>
      </w:r>
    </w:p>
    <w:p w14:paraId="2D121A2E" w14:textId="77777777" w:rsidR="00982C90" w:rsidRPr="00295DC8" w:rsidRDefault="00982C90" w:rsidP="00982C90">
      <w:pPr>
        <w:spacing w:before="0" w:after="120" w:line="276" w:lineRule="auto"/>
        <w:ind w:left="540"/>
        <w:contextualSpacing/>
        <w:jc w:val="both"/>
        <w:rPr>
          <w:rFonts w:eastAsia="Arial" w:cs="Arial"/>
          <w:color w:val="auto"/>
          <w:sz w:val="22"/>
          <w:szCs w:val="22"/>
          <w:lang w:val="es-ES"/>
        </w:rPr>
      </w:pPr>
    </w:p>
    <w:p w14:paraId="2A83247D" w14:textId="77777777" w:rsidR="00982C90" w:rsidRDefault="00982C90" w:rsidP="003D558A">
      <w:pPr>
        <w:numPr>
          <w:ilvl w:val="0"/>
          <w:numId w:val="21"/>
        </w:numPr>
        <w:spacing w:before="0" w:after="120" w:line="276" w:lineRule="auto"/>
        <w:ind w:left="1134" w:right="567"/>
        <w:contextualSpacing/>
        <w:jc w:val="both"/>
        <w:rPr>
          <w:rFonts w:eastAsia="MS Mincho" w:cs="Arial"/>
          <w:color w:val="auto"/>
          <w:sz w:val="22"/>
          <w:szCs w:val="22"/>
          <w:lang w:eastAsia="es-ES"/>
        </w:rPr>
      </w:pPr>
      <w:r w:rsidRPr="00295DC8">
        <w:rPr>
          <w:rFonts w:eastAsia="MS Mincho" w:cs="Arial"/>
          <w:color w:val="auto"/>
          <w:sz w:val="22"/>
          <w:szCs w:val="22"/>
          <w:lang w:eastAsia="es-ES"/>
        </w:rPr>
        <w:t>Portabilidad de la información: desde el inicio de la ejecución del contrato, toda la información de FINAGRO deberá ser almacenada en formatos abiertos, estructurados e interoperables (tales como CSV, XML, JSON u otros equivalentes), que permitan su migración o transferencia sin dependencia de plataformas o herramientas propietarias del corredor.</w:t>
      </w:r>
    </w:p>
    <w:p w14:paraId="041B97B8" w14:textId="77777777" w:rsidR="00982C90" w:rsidRPr="00295DC8" w:rsidRDefault="00982C90" w:rsidP="003D558A">
      <w:pPr>
        <w:spacing w:before="0" w:after="120" w:line="276" w:lineRule="auto"/>
        <w:ind w:left="1134" w:right="567"/>
        <w:contextualSpacing/>
        <w:jc w:val="both"/>
        <w:rPr>
          <w:rFonts w:eastAsia="MS Mincho" w:cs="Arial"/>
          <w:color w:val="auto"/>
          <w:sz w:val="22"/>
          <w:szCs w:val="22"/>
          <w:lang w:eastAsia="es-ES"/>
        </w:rPr>
      </w:pPr>
    </w:p>
    <w:p w14:paraId="31982C2F" w14:textId="77777777" w:rsidR="00982C90" w:rsidRPr="00295DC8" w:rsidRDefault="00982C90" w:rsidP="003D558A">
      <w:pPr>
        <w:numPr>
          <w:ilvl w:val="0"/>
          <w:numId w:val="21"/>
        </w:numPr>
        <w:spacing w:before="0" w:after="120" w:line="276" w:lineRule="auto"/>
        <w:ind w:left="1134" w:right="567"/>
        <w:contextualSpacing/>
        <w:jc w:val="both"/>
        <w:rPr>
          <w:rFonts w:eastAsia="MS Mincho" w:cs="Arial"/>
          <w:color w:val="auto"/>
          <w:sz w:val="22"/>
          <w:szCs w:val="22"/>
          <w:lang w:eastAsia="es-ES"/>
        </w:rPr>
      </w:pPr>
      <w:r w:rsidRPr="00295DC8">
        <w:rPr>
          <w:rFonts w:eastAsia="MS Mincho" w:cs="Arial"/>
          <w:color w:val="auto"/>
          <w:sz w:val="22"/>
          <w:szCs w:val="22"/>
          <w:lang w:eastAsia="es-ES"/>
        </w:rPr>
        <w:t>Reversibilidad del servicio: ante la terminación del contrato por cualquier causa, el corredor deberá garantizar un proceso de transición ordenada que permita a FINAGRO o al nuevo corredor asumir la operación sin interrupción del servicio. Para ello, el corredor deberá elaborar y entregar a FINAGRO, dentro de los treinta (30) días calendarios anteriores a la fecha de terminación del contrato, un plan de transición que incluya:</w:t>
      </w:r>
    </w:p>
    <w:p w14:paraId="35E3E5B6" w14:textId="77777777" w:rsidR="00982C90" w:rsidRPr="00295DC8" w:rsidRDefault="00982C90" w:rsidP="003D558A">
      <w:pPr>
        <w:spacing w:before="0" w:line="276" w:lineRule="auto"/>
        <w:ind w:left="1134" w:right="567"/>
        <w:contextualSpacing/>
        <w:jc w:val="both"/>
        <w:rPr>
          <w:rFonts w:eastAsia="MS Mincho" w:cs="Arial"/>
          <w:color w:val="auto"/>
          <w:sz w:val="22"/>
          <w:szCs w:val="22"/>
          <w:lang w:eastAsia="es-ES"/>
        </w:rPr>
      </w:pPr>
    </w:p>
    <w:p w14:paraId="02F03A68" w14:textId="77777777" w:rsidR="00982C90" w:rsidRPr="00295DC8" w:rsidRDefault="00982C90" w:rsidP="003D558A">
      <w:pPr>
        <w:numPr>
          <w:ilvl w:val="0"/>
          <w:numId w:val="22"/>
        </w:numPr>
        <w:spacing w:before="0" w:after="120" w:line="276" w:lineRule="auto"/>
        <w:ind w:left="1134" w:right="567"/>
        <w:contextualSpacing/>
        <w:jc w:val="both"/>
        <w:rPr>
          <w:rFonts w:eastAsia="MS Mincho" w:cs="Arial"/>
          <w:color w:val="auto"/>
          <w:sz w:val="22"/>
          <w:szCs w:val="22"/>
          <w:lang w:eastAsia="es-ES"/>
        </w:rPr>
      </w:pPr>
      <w:r w:rsidRPr="00295DC8">
        <w:rPr>
          <w:rFonts w:eastAsia="MS Mincho" w:cs="Arial"/>
          <w:color w:val="auto"/>
          <w:sz w:val="22"/>
          <w:szCs w:val="22"/>
          <w:lang w:eastAsia="es-ES"/>
        </w:rPr>
        <w:t>Entrega de toda la información en los formatos acordados.</w:t>
      </w:r>
    </w:p>
    <w:p w14:paraId="54FD5F9A" w14:textId="77777777" w:rsidR="00982C90" w:rsidRPr="00295DC8" w:rsidRDefault="00982C90" w:rsidP="003D558A">
      <w:pPr>
        <w:numPr>
          <w:ilvl w:val="0"/>
          <w:numId w:val="22"/>
        </w:numPr>
        <w:spacing w:before="0" w:after="120" w:line="276" w:lineRule="auto"/>
        <w:ind w:left="1134" w:right="567"/>
        <w:contextualSpacing/>
        <w:jc w:val="both"/>
        <w:rPr>
          <w:rFonts w:eastAsia="MS Mincho" w:cs="Arial"/>
          <w:color w:val="auto"/>
          <w:sz w:val="22"/>
          <w:szCs w:val="22"/>
          <w:lang w:eastAsia="es-ES"/>
        </w:rPr>
      </w:pPr>
      <w:r w:rsidRPr="00295DC8">
        <w:rPr>
          <w:rFonts w:eastAsia="MS Mincho" w:cs="Arial"/>
          <w:color w:val="auto"/>
          <w:sz w:val="22"/>
          <w:szCs w:val="22"/>
          <w:lang w:eastAsia="es-ES"/>
        </w:rPr>
        <w:t>Documentación técnica de los sistemas y procesos.</w:t>
      </w:r>
    </w:p>
    <w:p w14:paraId="17497D27" w14:textId="77777777" w:rsidR="00982C90" w:rsidRPr="00295DC8" w:rsidRDefault="00982C90" w:rsidP="003D558A">
      <w:pPr>
        <w:numPr>
          <w:ilvl w:val="0"/>
          <w:numId w:val="22"/>
        </w:numPr>
        <w:spacing w:before="0" w:after="120" w:line="276" w:lineRule="auto"/>
        <w:ind w:left="1134" w:right="567"/>
        <w:contextualSpacing/>
        <w:jc w:val="both"/>
        <w:rPr>
          <w:rFonts w:eastAsia="MS Mincho" w:cs="Arial"/>
          <w:color w:val="auto"/>
          <w:sz w:val="22"/>
          <w:szCs w:val="22"/>
          <w:lang w:eastAsia="es-ES"/>
        </w:rPr>
      </w:pPr>
      <w:r w:rsidRPr="00295DC8">
        <w:rPr>
          <w:rFonts w:eastAsia="MS Mincho" w:cs="Arial"/>
          <w:color w:val="auto"/>
          <w:sz w:val="22"/>
          <w:szCs w:val="22"/>
          <w:lang w:eastAsia="es-ES"/>
        </w:rPr>
        <w:t>Período de acompañamiento al nuevo corredor, si FINAGRO lo requiere, por un término mínimo de treinta (30) días calendario adicionales.</w:t>
      </w:r>
    </w:p>
    <w:p w14:paraId="7953025A" w14:textId="77777777" w:rsidR="00982C90" w:rsidRPr="00295DC8" w:rsidRDefault="00982C90" w:rsidP="003D558A">
      <w:pPr>
        <w:spacing w:before="0" w:line="276" w:lineRule="auto"/>
        <w:ind w:left="1134" w:right="567"/>
        <w:contextualSpacing/>
        <w:jc w:val="both"/>
        <w:rPr>
          <w:rFonts w:eastAsia="MS Mincho" w:cs="Arial"/>
          <w:color w:val="auto"/>
          <w:sz w:val="22"/>
          <w:szCs w:val="22"/>
          <w:lang w:eastAsia="es-ES"/>
        </w:rPr>
      </w:pPr>
    </w:p>
    <w:p w14:paraId="008E37F3" w14:textId="77777777" w:rsidR="00982C90" w:rsidRPr="00295DC8" w:rsidRDefault="00982C90" w:rsidP="003D558A">
      <w:pPr>
        <w:numPr>
          <w:ilvl w:val="0"/>
          <w:numId w:val="21"/>
        </w:numPr>
        <w:spacing w:before="0" w:after="120" w:line="276" w:lineRule="auto"/>
        <w:ind w:left="1134" w:right="567"/>
        <w:contextualSpacing/>
        <w:jc w:val="both"/>
        <w:rPr>
          <w:rFonts w:eastAsia="MS Mincho" w:cs="Arial"/>
          <w:color w:val="auto"/>
          <w:sz w:val="22"/>
          <w:szCs w:val="22"/>
          <w:lang w:eastAsia="es-ES"/>
        </w:rPr>
      </w:pPr>
      <w:r w:rsidRPr="00295DC8">
        <w:rPr>
          <w:rFonts w:eastAsia="MS Mincho" w:cs="Arial"/>
          <w:color w:val="auto"/>
          <w:sz w:val="22"/>
          <w:szCs w:val="22"/>
          <w:lang w:eastAsia="es-ES"/>
        </w:rPr>
        <w:t xml:space="preserve">Eliminación segura de la información: una vez verificada la entrega completa de la información a FINAGRO y transcurrido el período de transición, el corredor deberá proceder a la eliminación segura e irreversible de toda la información de FINAGRO de sus sistemas, respaldos y cualquier otro medio de almacenamiento, utilizando métodos que impidan su recuperación (como </w:t>
      </w:r>
      <w:proofErr w:type="spellStart"/>
      <w:r w:rsidRPr="00295DC8">
        <w:rPr>
          <w:rFonts w:eastAsia="MS Mincho" w:cs="Arial"/>
          <w:color w:val="auto"/>
          <w:sz w:val="22"/>
          <w:szCs w:val="22"/>
          <w:lang w:eastAsia="es-ES"/>
        </w:rPr>
        <w:t>sobrescritura</w:t>
      </w:r>
      <w:proofErr w:type="spellEnd"/>
      <w:r w:rsidRPr="00295DC8">
        <w:rPr>
          <w:rFonts w:eastAsia="MS Mincho" w:cs="Arial"/>
          <w:color w:val="auto"/>
          <w:sz w:val="22"/>
          <w:szCs w:val="22"/>
          <w:lang w:eastAsia="es-ES"/>
        </w:rPr>
        <w:t xml:space="preserve"> segura o destrucción física, según corresponda). El corredor deberá emitir un certificado de eliminación segura, suscrito por su Representante Legal y por el responsable de sistemas, dentro de los treinta (30) días calendario siguientes a la terminación del proceso de eliminación.</w:t>
      </w:r>
    </w:p>
    <w:p w14:paraId="6B05257D" w14:textId="77777777" w:rsidR="00982C90" w:rsidRPr="00295DC8" w:rsidRDefault="00982C90" w:rsidP="003D558A">
      <w:pPr>
        <w:spacing w:before="0" w:line="276" w:lineRule="auto"/>
        <w:ind w:left="1134" w:right="567"/>
        <w:contextualSpacing/>
        <w:jc w:val="both"/>
        <w:rPr>
          <w:rFonts w:eastAsia="MS Mincho" w:cs="Arial"/>
          <w:color w:val="auto"/>
          <w:sz w:val="22"/>
          <w:szCs w:val="22"/>
          <w:lang w:eastAsia="es-ES"/>
        </w:rPr>
      </w:pPr>
    </w:p>
    <w:p w14:paraId="3F7C1FCD" w14:textId="77777777" w:rsidR="00982C90" w:rsidRPr="00295DC8" w:rsidRDefault="00982C90" w:rsidP="003D558A">
      <w:pPr>
        <w:numPr>
          <w:ilvl w:val="0"/>
          <w:numId w:val="21"/>
        </w:numPr>
        <w:spacing w:before="0" w:after="120" w:line="276" w:lineRule="auto"/>
        <w:ind w:left="1134" w:right="567"/>
        <w:contextualSpacing/>
        <w:jc w:val="both"/>
        <w:rPr>
          <w:rFonts w:eastAsia="MS Mincho" w:cs="Arial"/>
          <w:color w:val="auto"/>
          <w:sz w:val="22"/>
          <w:szCs w:val="22"/>
          <w:lang w:eastAsia="es-ES"/>
        </w:rPr>
      </w:pPr>
      <w:r w:rsidRPr="00295DC8">
        <w:rPr>
          <w:rFonts w:eastAsia="MS Mincho" w:cs="Arial"/>
          <w:color w:val="auto"/>
          <w:sz w:val="22"/>
          <w:szCs w:val="22"/>
          <w:lang w:eastAsia="es-ES"/>
        </w:rPr>
        <w:t>Restricción de uso posterior: queda expresamente prohibido al corredor utilizar, procesar, transferir o comercializar la información de FINAGRO para cualquier propósito distinto al de la ejecución del contrato, incluso con posterioridad a su terminación, so pena de incurrir en las responsabilidades previstas en la Ley 1581 de 2012 y demás normas aplicables.</w:t>
      </w:r>
    </w:p>
    <w:p w14:paraId="17DCD65D" w14:textId="77777777" w:rsidR="00982C90" w:rsidRPr="00295DC8" w:rsidRDefault="00982C90" w:rsidP="00982C90">
      <w:pPr>
        <w:spacing w:line="276" w:lineRule="auto"/>
        <w:ind w:right="567"/>
        <w:contextualSpacing/>
        <w:jc w:val="both"/>
        <w:rPr>
          <w:rFonts w:eastAsia="MS Mincho" w:cs="Arial"/>
          <w:color w:val="auto"/>
          <w:sz w:val="22"/>
          <w:szCs w:val="22"/>
          <w:lang w:eastAsia="es-ES"/>
        </w:rPr>
      </w:pPr>
    </w:p>
    <w:p w14:paraId="0E186DED" w14:textId="77777777" w:rsidR="00982C90" w:rsidRDefault="00982C90" w:rsidP="009701D6">
      <w:pPr>
        <w:numPr>
          <w:ilvl w:val="0"/>
          <w:numId w:val="24"/>
        </w:numPr>
        <w:spacing w:before="0" w:after="105" w:line="276" w:lineRule="auto"/>
        <w:jc w:val="both"/>
        <w:rPr>
          <w:rFonts w:eastAsia="Aptos" w:cs="Arial"/>
          <w:color w:val="auto"/>
          <w:sz w:val="22"/>
          <w:szCs w:val="22"/>
          <w:lang w:val="es-ES"/>
        </w:rPr>
      </w:pPr>
      <w:r w:rsidRPr="00295DC8">
        <w:rPr>
          <w:rFonts w:eastAsia="Georgia" w:cs="Arial"/>
          <w:color w:val="000000"/>
          <w:sz w:val="22"/>
          <w:szCs w:val="22"/>
          <w:lang w:val="es-ES"/>
        </w:rPr>
        <w:lastRenderedPageBreak/>
        <w:t>Realizar todas las gestiones inherentes a la administración del programa de seguros, velando de manera permanente por la adecuada protección de los intereses de FINAGRO, en los términos previstos en el documento original.</w:t>
      </w:r>
      <w:bookmarkStart w:id="43" w:name="fnref1_36"/>
      <w:bookmarkEnd w:id="43"/>
      <w:r w:rsidRPr="00295DC8">
        <w:rPr>
          <w:rFonts w:eastAsia="Aptos" w:cs="Arial"/>
          <w:color w:val="auto"/>
          <w:sz w:val="22"/>
          <w:szCs w:val="22"/>
          <w:lang w:val="es-ES"/>
        </w:rPr>
        <w:t xml:space="preserve"> </w:t>
      </w:r>
    </w:p>
    <w:p w14:paraId="5A3DE328" w14:textId="6A73DE8E" w:rsidR="00982C90" w:rsidRDefault="00982C90">
      <w:pPr>
        <w:numPr>
          <w:ilvl w:val="1"/>
          <w:numId w:val="28"/>
        </w:numPr>
        <w:spacing w:before="0" w:line="276" w:lineRule="auto"/>
        <w:ind w:left="1208" w:hanging="357"/>
        <w:jc w:val="both"/>
        <w:rPr>
          <w:rFonts w:eastAsia="Aptos" w:cs="Arial"/>
          <w:color w:val="auto"/>
          <w:sz w:val="22"/>
          <w:szCs w:val="22"/>
        </w:rPr>
      </w:pPr>
      <w:r w:rsidRPr="00F81652">
        <w:rPr>
          <w:rFonts w:eastAsia="Aptos" w:cs="Arial"/>
          <w:color w:val="auto"/>
          <w:sz w:val="22"/>
          <w:szCs w:val="22"/>
        </w:rPr>
        <w:t>Revisar, diseñar y/o actualizar los manuales y procedimientos para la liquidación, facturación y pago de primas de las pólizas, de común acuerdo con FINAGRO y, en lo pertinente, con la(s) aseguradora(s) seleccionada(s).</w:t>
      </w:r>
    </w:p>
    <w:p w14:paraId="646C2F2C" w14:textId="77777777" w:rsidR="003D558A" w:rsidRPr="00F81652" w:rsidRDefault="003D558A" w:rsidP="003D558A">
      <w:pPr>
        <w:spacing w:before="0" w:line="276" w:lineRule="auto"/>
        <w:ind w:left="1208"/>
        <w:jc w:val="both"/>
        <w:rPr>
          <w:rFonts w:eastAsia="Aptos" w:cs="Arial"/>
          <w:color w:val="auto"/>
          <w:sz w:val="22"/>
          <w:szCs w:val="22"/>
        </w:rPr>
      </w:pPr>
    </w:p>
    <w:p w14:paraId="13404901" w14:textId="1DEDFB01" w:rsidR="00982C90" w:rsidRDefault="00982C90">
      <w:pPr>
        <w:numPr>
          <w:ilvl w:val="1"/>
          <w:numId w:val="28"/>
        </w:numPr>
        <w:spacing w:before="0" w:line="276" w:lineRule="auto"/>
        <w:ind w:left="1208" w:hanging="357"/>
        <w:jc w:val="both"/>
        <w:rPr>
          <w:rFonts w:eastAsia="Aptos" w:cs="Arial"/>
          <w:color w:val="auto"/>
          <w:sz w:val="22"/>
          <w:szCs w:val="22"/>
        </w:rPr>
      </w:pPr>
      <w:r w:rsidRPr="00F81652">
        <w:rPr>
          <w:rFonts w:eastAsia="Aptos" w:cs="Arial"/>
          <w:color w:val="auto"/>
          <w:sz w:val="22"/>
          <w:szCs w:val="22"/>
        </w:rPr>
        <w:t>Garantizar que FINAGRO mantenga debidamente amparados sus bienes y que los valores asegurados correspondan con el valor asegurable de los mismos, recomendando los ajustes que sean necesarios.</w:t>
      </w:r>
    </w:p>
    <w:p w14:paraId="56FC6882" w14:textId="77777777" w:rsidR="003D558A" w:rsidRPr="00F81652" w:rsidRDefault="003D558A" w:rsidP="003D558A">
      <w:pPr>
        <w:spacing w:before="0" w:line="276" w:lineRule="auto"/>
        <w:ind w:left="1208"/>
        <w:jc w:val="both"/>
        <w:rPr>
          <w:rFonts w:eastAsia="Aptos" w:cs="Arial"/>
          <w:color w:val="auto"/>
          <w:sz w:val="22"/>
          <w:szCs w:val="22"/>
        </w:rPr>
      </w:pPr>
    </w:p>
    <w:p w14:paraId="243D6C2E" w14:textId="718855BC" w:rsidR="00982C90" w:rsidRDefault="00982C90">
      <w:pPr>
        <w:numPr>
          <w:ilvl w:val="1"/>
          <w:numId w:val="28"/>
        </w:numPr>
        <w:spacing w:before="0" w:line="276" w:lineRule="auto"/>
        <w:ind w:left="1208" w:hanging="357"/>
        <w:jc w:val="both"/>
        <w:rPr>
          <w:rFonts w:eastAsia="Aptos" w:cs="Arial"/>
          <w:color w:val="auto"/>
          <w:sz w:val="22"/>
          <w:szCs w:val="22"/>
        </w:rPr>
      </w:pPr>
      <w:r w:rsidRPr="00F81652">
        <w:rPr>
          <w:rFonts w:eastAsia="Aptos" w:cs="Arial"/>
          <w:color w:val="auto"/>
          <w:sz w:val="22"/>
          <w:szCs w:val="22"/>
        </w:rPr>
        <w:t>Garantizar el reporte oportuno de las inclusiones y exclusiones de bienes, así como de los incrementos o ajustes en los valores asegurados, de conformidad con las instrucciones de FINAGRO.</w:t>
      </w:r>
    </w:p>
    <w:p w14:paraId="02C8DFAA" w14:textId="77777777" w:rsidR="003D558A" w:rsidRPr="00F81652" w:rsidRDefault="003D558A" w:rsidP="003D558A">
      <w:pPr>
        <w:spacing w:before="0" w:line="276" w:lineRule="auto"/>
        <w:ind w:left="1208"/>
        <w:jc w:val="both"/>
        <w:rPr>
          <w:rFonts w:eastAsia="Aptos" w:cs="Arial"/>
          <w:color w:val="auto"/>
          <w:sz w:val="22"/>
          <w:szCs w:val="22"/>
        </w:rPr>
      </w:pPr>
    </w:p>
    <w:p w14:paraId="636BD8C1" w14:textId="04786A6C" w:rsidR="00982C90" w:rsidRDefault="00982C90">
      <w:pPr>
        <w:numPr>
          <w:ilvl w:val="1"/>
          <w:numId w:val="28"/>
        </w:numPr>
        <w:spacing w:before="0" w:line="276" w:lineRule="auto"/>
        <w:ind w:left="1208" w:hanging="357"/>
        <w:jc w:val="both"/>
        <w:rPr>
          <w:rFonts w:eastAsia="Aptos" w:cs="Arial"/>
          <w:color w:val="auto"/>
          <w:sz w:val="22"/>
          <w:szCs w:val="22"/>
        </w:rPr>
      </w:pPr>
      <w:r w:rsidRPr="00F81652">
        <w:rPr>
          <w:rFonts w:eastAsia="Aptos" w:cs="Arial"/>
          <w:color w:val="auto"/>
          <w:sz w:val="22"/>
          <w:szCs w:val="22"/>
        </w:rPr>
        <w:t>Procesar y mantener información completa, consistente y actualizada sobre los riesgos asegurados, los valores asegurados, las primas pagadas y los siniestros ocurridos y pagados, y remitir a FINAGRO reportes consolidados con periodicidad trimestral.</w:t>
      </w:r>
    </w:p>
    <w:p w14:paraId="02830260" w14:textId="77777777" w:rsidR="003D558A" w:rsidRPr="00F81652" w:rsidRDefault="003D558A" w:rsidP="003D558A">
      <w:pPr>
        <w:spacing w:before="0" w:line="276" w:lineRule="auto"/>
        <w:ind w:left="1208"/>
        <w:jc w:val="both"/>
        <w:rPr>
          <w:rFonts w:eastAsia="Aptos" w:cs="Arial"/>
          <w:color w:val="auto"/>
          <w:sz w:val="22"/>
          <w:szCs w:val="22"/>
        </w:rPr>
      </w:pPr>
    </w:p>
    <w:p w14:paraId="3B675F39" w14:textId="47C7B5AC" w:rsidR="00982C90" w:rsidRDefault="00982C90">
      <w:pPr>
        <w:numPr>
          <w:ilvl w:val="1"/>
          <w:numId w:val="28"/>
        </w:numPr>
        <w:spacing w:before="0" w:line="276" w:lineRule="auto"/>
        <w:ind w:left="1208" w:hanging="357"/>
        <w:jc w:val="both"/>
        <w:rPr>
          <w:rFonts w:eastAsia="Aptos" w:cs="Arial"/>
          <w:color w:val="auto"/>
          <w:sz w:val="22"/>
          <w:szCs w:val="22"/>
        </w:rPr>
      </w:pPr>
      <w:r w:rsidRPr="00F81652">
        <w:rPr>
          <w:rFonts w:eastAsia="Aptos" w:cs="Arial"/>
          <w:color w:val="auto"/>
          <w:sz w:val="22"/>
          <w:szCs w:val="22"/>
        </w:rPr>
        <w:t>Revisar, diseñar y/o actualizar, de común acuerdo con FINAGRO, los manuales y procedimientos para la presentación, seguimiento y cierre de reclamaciones ante las aseguradoras, atendiendo las condiciones de las pólizas respectivas.</w:t>
      </w:r>
    </w:p>
    <w:p w14:paraId="2AF302B2" w14:textId="77777777" w:rsidR="003D558A" w:rsidRPr="00F81652" w:rsidRDefault="003D558A" w:rsidP="003D558A">
      <w:pPr>
        <w:spacing w:before="0" w:line="276" w:lineRule="auto"/>
        <w:ind w:left="1208"/>
        <w:jc w:val="both"/>
        <w:rPr>
          <w:rFonts w:eastAsia="Aptos" w:cs="Arial"/>
          <w:color w:val="auto"/>
          <w:sz w:val="22"/>
          <w:szCs w:val="22"/>
        </w:rPr>
      </w:pPr>
    </w:p>
    <w:p w14:paraId="3464BCD5" w14:textId="77777777" w:rsidR="003D558A" w:rsidRDefault="00982C90">
      <w:pPr>
        <w:numPr>
          <w:ilvl w:val="1"/>
          <w:numId w:val="28"/>
        </w:numPr>
        <w:spacing w:before="0" w:line="276" w:lineRule="auto"/>
        <w:ind w:left="1208" w:hanging="357"/>
        <w:jc w:val="both"/>
        <w:rPr>
          <w:rFonts w:eastAsia="Aptos" w:cs="Arial"/>
          <w:color w:val="auto"/>
          <w:sz w:val="22"/>
          <w:szCs w:val="22"/>
        </w:rPr>
      </w:pPr>
      <w:r w:rsidRPr="00F81652">
        <w:rPr>
          <w:rFonts w:eastAsia="Aptos" w:cs="Arial"/>
          <w:color w:val="auto"/>
          <w:sz w:val="22"/>
          <w:szCs w:val="22"/>
        </w:rPr>
        <w:t>Generar, semestralmente, estadísticas de siniestralidad, incluyendo análisis de causas de muerte e incapacidad, frecuencia, severidad y duración de los procesos de reclamación y pago de siniestros, incorporando un análisis de su impacto en las condiciones de futuras pólizas, e informar de ello a FINAGRO.</w:t>
      </w:r>
    </w:p>
    <w:p w14:paraId="735C00EA" w14:textId="77777777" w:rsidR="003D558A" w:rsidRDefault="003D558A" w:rsidP="003D558A">
      <w:pPr>
        <w:spacing w:before="0" w:line="276" w:lineRule="auto"/>
        <w:ind w:left="1208"/>
        <w:jc w:val="both"/>
        <w:rPr>
          <w:rFonts w:eastAsia="Aptos" w:cs="Arial"/>
          <w:color w:val="auto"/>
          <w:sz w:val="22"/>
          <w:szCs w:val="22"/>
        </w:rPr>
      </w:pPr>
    </w:p>
    <w:p w14:paraId="3428FD03" w14:textId="77777777" w:rsidR="003D558A" w:rsidRDefault="00982C90">
      <w:pPr>
        <w:numPr>
          <w:ilvl w:val="1"/>
          <w:numId w:val="28"/>
        </w:numPr>
        <w:spacing w:before="0" w:line="276" w:lineRule="auto"/>
        <w:ind w:left="1208" w:hanging="357"/>
        <w:jc w:val="both"/>
        <w:rPr>
          <w:rFonts w:eastAsia="Aptos" w:cs="Arial"/>
          <w:color w:val="auto"/>
          <w:sz w:val="22"/>
          <w:szCs w:val="22"/>
        </w:rPr>
      </w:pPr>
      <w:r w:rsidRPr="003D558A">
        <w:rPr>
          <w:rFonts w:eastAsia="Aptos" w:cs="Arial"/>
          <w:color w:val="auto"/>
          <w:sz w:val="22"/>
          <w:szCs w:val="22"/>
        </w:rPr>
        <w:t>Asesorar, presentar y tramitar en forma oportuna las reclamaciones de siniestros ante la(s) aseguradora(s), procurando que las indemnizaciones se obtengan en las mejores condiciones y en el menor tiempo posible. Para tal efecto, el corredor deberá asesorar a FINAGRO y/o a los funcionarios involucrados respecto de la documentación y requisitos necesarios para la reclamación y liquidación de los siniestros.</w:t>
      </w:r>
    </w:p>
    <w:p w14:paraId="5E8A6811" w14:textId="77777777" w:rsidR="003D558A" w:rsidRDefault="003D558A" w:rsidP="003D558A">
      <w:pPr>
        <w:spacing w:before="0" w:line="276" w:lineRule="auto"/>
        <w:ind w:left="1208"/>
        <w:jc w:val="both"/>
        <w:rPr>
          <w:rFonts w:eastAsia="Aptos" w:cs="Arial"/>
          <w:color w:val="auto"/>
          <w:sz w:val="22"/>
          <w:szCs w:val="22"/>
        </w:rPr>
      </w:pPr>
    </w:p>
    <w:p w14:paraId="20CD808C" w14:textId="77777777" w:rsidR="003D558A" w:rsidRDefault="00982C90">
      <w:pPr>
        <w:numPr>
          <w:ilvl w:val="1"/>
          <w:numId w:val="28"/>
        </w:numPr>
        <w:spacing w:before="0" w:line="276" w:lineRule="auto"/>
        <w:ind w:left="1208" w:hanging="357"/>
        <w:jc w:val="both"/>
        <w:rPr>
          <w:rFonts w:eastAsia="Aptos" w:cs="Arial"/>
          <w:color w:val="auto"/>
          <w:sz w:val="22"/>
          <w:szCs w:val="22"/>
        </w:rPr>
      </w:pPr>
      <w:r w:rsidRPr="003D558A">
        <w:rPr>
          <w:rFonts w:eastAsia="Aptos" w:cs="Arial"/>
          <w:color w:val="auto"/>
          <w:sz w:val="22"/>
          <w:szCs w:val="22"/>
        </w:rPr>
        <w:t>Ejercer control y seguimiento sobre todos los procesos de facturación y pago de las pólizas que integran el programa de seguros, informando a FINAGRO sobre posibles inconsistencias o riesgos de cancelación.</w:t>
      </w:r>
    </w:p>
    <w:p w14:paraId="6FE680B2" w14:textId="77777777" w:rsidR="003D558A" w:rsidRDefault="003D558A" w:rsidP="003D558A">
      <w:pPr>
        <w:spacing w:before="0" w:line="276" w:lineRule="auto"/>
        <w:ind w:left="1208"/>
        <w:jc w:val="both"/>
        <w:rPr>
          <w:rFonts w:eastAsia="Aptos" w:cs="Arial"/>
          <w:color w:val="auto"/>
          <w:sz w:val="22"/>
          <w:szCs w:val="22"/>
        </w:rPr>
      </w:pPr>
    </w:p>
    <w:p w14:paraId="1BADD950" w14:textId="77777777" w:rsidR="003D558A" w:rsidRDefault="00982C90">
      <w:pPr>
        <w:numPr>
          <w:ilvl w:val="1"/>
          <w:numId w:val="28"/>
        </w:numPr>
        <w:spacing w:before="0" w:line="276" w:lineRule="auto"/>
        <w:ind w:left="1208" w:hanging="357"/>
        <w:jc w:val="both"/>
        <w:rPr>
          <w:rFonts w:eastAsia="Aptos" w:cs="Arial"/>
          <w:color w:val="auto"/>
          <w:sz w:val="22"/>
          <w:szCs w:val="22"/>
        </w:rPr>
      </w:pPr>
      <w:r w:rsidRPr="003D558A">
        <w:rPr>
          <w:rFonts w:eastAsia="Aptos" w:cs="Arial"/>
          <w:color w:val="auto"/>
          <w:sz w:val="22"/>
          <w:szCs w:val="22"/>
        </w:rPr>
        <w:lastRenderedPageBreak/>
        <w:t>Ejercer control y seguimiento sobre todos los procesos de reclamación y sobre las solicitudes de reconsideración u otros recursos que se formulen frente a decisiones de las aseguradoras.</w:t>
      </w:r>
    </w:p>
    <w:p w14:paraId="191BCEBD" w14:textId="77777777" w:rsidR="003D558A" w:rsidRDefault="003D558A" w:rsidP="003D558A">
      <w:pPr>
        <w:spacing w:before="0" w:line="276" w:lineRule="auto"/>
        <w:ind w:left="1208"/>
        <w:jc w:val="both"/>
        <w:rPr>
          <w:rFonts w:eastAsia="Aptos" w:cs="Arial"/>
          <w:color w:val="auto"/>
          <w:sz w:val="22"/>
          <w:szCs w:val="22"/>
        </w:rPr>
      </w:pPr>
    </w:p>
    <w:p w14:paraId="2545F1F7" w14:textId="77777777" w:rsidR="003D558A" w:rsidRDefault="00982C90">
      <w:pPr>
        <w:numPr>
          <w:ilvl w:val="1"/>
          <w:numId w:val="28"/>
        </w:numPr>
        <w:spacing w:before="0" w:line="276" w:lineRule="auto"/>
        <w:ind w:left="1208" w:hanging="357"/>
        <w:jc w:val="both"/>
        <w:rPr>
          <w:rFonts w:eastAsia="Aptos" w:cs="Arial"/>
          <w:color w:val="auto"/>
          <w:sz w:val="22"/>
          <w:szCs w:val="22"/>
        </w:rPr>
      </w:pPr>
      <w:r w:rsidRPr="003D558A">
        <w:rPr>
          <w:rFonts w:eastAsia="Aptos" w:cs="Arial"/>
          <w:color w:val="auto"/>
          <w:sz w:val="22"/>
          <w:szCs w:val="22"/>
        </w:rPr>
        <w:t>Informar de manera permanente a FINAGRO sobre cambios normativos, criterios regulatorios, pronunciamientos de autoridades de supervisión y demás decisiones relevantes en materia de seguros que puedan impactar el programa de seguros de la Entidad.</w:t>
      </w:r>
    </w:p>
    <w:p w14:paraId="18CE35C0" w14:textId="77777777" w:rsidR="003D558A" w:rsidRDefault="003D558A" w:rsidP="003D558A">
      <w:pPr>
        <w:spacing w:before="0" w:line="276" w:lineRule="auto"/>
        <w:ind w:left="1208"/>
        <w:jc w:val="both"/>
        <w:rPr>
          <w:rFonts w:eastAsia="Aptos" w:cs="Arial"/>
          <w:color w:val="auto"/>
          <w:sz w:val="22"/>
          <w:szCs w:val="22"/>
        </w:rPr>
      </w:pPr>
    </w:p>
    <w:p w14:paraId="5349E72B" w14:textId="77777777" w:rsidR="003D558A" w:rsidRDefault="00982C90">
      <w:pPr>
        <w:numPr>
          <w:ilvl w:val="1"/>
          <w:numId w:val="28"/>
        </w:numPr>
        <w:spacing w:before="0" w:line="276" w:lineRule="auto"/>
        <w:ind w:left="1208" w:hanging="357"/>
        <w:jc w:val="both"/>
        <w:rPr>
          <w:rFonts w:eastAsia="Aptos" w:cs="Arial"/>
          <w:color w:val="auto"/>
          <w:sz w:val="22"/>
          <w:szCs w:val="22"/>
        </w:rPr>
      </w:pPr>
      <w:r w:rsidRPr="003D558A">
        <w:rPr>
          <w:rFonts w:eastAsia="Aptos" w:cs="Arial"/>
          <w:color w:val="auto"/>
          <w:sz w:val="22"/>
          <w:szCs w:val="22"/>
        </w:rPr>
        <w:t>Capacitar periódicamente, por lo menos dos (2) veces al año, a los funcionarios que FINAGRO designe, en relación con las coberturas, amparos, exclusiones, cláusulas y procedimientos asociados a las pólizas contratadas.</w:t>
      </w:r>
    </w:p>
    <w:p w14:paraId="1C5B3877" w14:textId="77777777" w:rsidR="003D558A" w:rsidRDefault="003D558A" w:rsidP="003D558A">
      <w:pPr>
        <w:spacing w:before="0" w:line="276" w:lineRule="auto"/>
        <w:ind w:left="1208"/>
        <w:jc w:val="both"/>
        <w:rPr>
          <w:rFonts w:eastAsia="Aptos" w:cs="Arial"/>
          <w:color w:val="auto"/>
          <w:sz w:val="22"/>
          <w:szCs w:val="22"/>
        </w:rPr>
      </w:pPr>
    </w:p>
    <w:p w14:paraId="5230C383" w14:textId="77777777" w:rsidR="003D558A" w:rsidRDefault="00982C90">
      <w:pPr>
        <w:numPr>
          <w:ilvl w:val="1"/>
          <w:numId w:val="28"/>
        </w:numPr>
        <w:spacing w:before="0" w:line="276" w:lineRule="auto"/>
        <w:ind w:left="1208" w:hanging="357"/>
        <w:jc w:val="both"/>
        <w:rPr>
          <w:rFonts w:eastAsia="Aptos" w:cs="Arial"/>
          <w:color w:val="auto"/>
          <w:sz w:val="22"/>
          <w:szCs w:val="22"/>
        </w:rPr>
      </w:pPr>
      <w:r w:rsidRPr="003D558A">
        <w:rPr>
          <w:rFonts w:eastAsia="Aptos" w:cs="Arial"/>
          <w:color w:val="auto"/>
          <w:sz w:val="22"/>
          <w:szCs w:val="22"/>
        </w:rPr>
        <w:t>Presentar informes semestrales sobre la ejecución y desempeño del programa de seguros y realizar, por lo menos una (1) vez al año, una evaluación integral de la gestión, calidad y oportunidad del servicio prestado por la(s) aseguradora(s).</w:t>
      </w:r>
    </w:p>
    <w:p w14:paraId="50A232A5" w14:textId="77777777" w:rsidR="003D558A" w:rsidRDefault="003D558A" w:rsidP="003D558A">
      <w:pPr>
        <w:spacing w:before="0" w:line="276" w:lineRule="auto"/>
        <w:ind w:left="1208"/>
        <w:jc w:val="both"/>
        <w:rPr>
          <w:rFonts w:eastAsia="Aptos" w:cs="Arial"/>
          <w:color w:val="auto"/>
          <w:sz w:val="22"/>
          <w:szCs w:val="22"/>
        </w:rPr>
      </w:pPr>
    </w:p>
    <w:p w14:paraId="2DA09AB5" w14:textId="77777777" w:rsidR="003D558A" w:rsidRDefault="00982C90">
      <w:pPr>
        <w:numPr>
          <w:ilvl w:val="1"/>
          <w:numId w:val="28"/>
        </w:numPr>
        <w:spacing w:before="0" w:line="276" w:lineRule="auto"/>
        <w:ind w:left="1208" w:hanging="357"/>
        <w:jc w:val="both"/>
        <w:rPr>
          <w:rFonts w:eastAsia="Aptos" w:cs="Arial"/>
          <w:color w:val="auto"/>
          <w:sz w:val="22"/>
          <w:szCs w:val="22"/>
        </w:rPr>
      </w:pPr>
      <w:r w:rsidRPr="003D558A">
        <w:rPr>
          <w:rFonts w:eastAsia="Aptos" w:cs="Arial"/>
          <w:color w:val="auto"/>
          <w:sz w:val="22"/>
          <w:szCs w:val="22"/>
        </w:rPr>
        <w:t>Mantener actualizado el programa de seguros mediante la elaboración de un informe de vigencia y vencimiento de pólizas, gestiones de renovación, trámites de reclamaciones por siniestros, revisión y control de la documentación asociada y estadísticas de siniestralidad.</w:t>
      </w:r>
    </w:p>
    <w:p w14:paraId="2DA16EFC" w14:textId="77777777" w:rsidR="003D558A" w:rsidRDefault="003D558A" w:rsidP="003D558A">
      <w:pPr>
        <w:spacing w:before="0" w:line="276" w:lineRule="auto"/>
        <w:ind w:left="1208"/>
        <w:jc w:val="both"/>
        <w:rPr>
          <w:rFonts w:eastAsia="Aptos" w:cs="Arial"/>
          <w:color w:val="auto"/>
          <w:sz w:val="22"/>
          <w:szCs w:val="22"/>
        </w:rPr>
      </w:pPr>
    </w:p>
    <w:p w14:paraId="11E68A8B" w14:textId="77777777" w:rsidR="003D558A" w:rsidRDefault="00982C90">
      <w:pPr>
        <w:numPr>
          <w:ilvl w:val="1"/>
          <w:numId w:val="28"/>
        </w:numPr>
        <w:spacing w:before="0" w:line="276" w:lineRule="auto"/>
        <w:ind w:left="1208" w:hanging="357"/>
        <w:jc w:val="both"/>
        <w:rPr>
          <w:rFonts w:eastAsia="Aptos" w:cs="Arial"/>
          <w:color w:val="auto"/>
          <w:sz w:val="22"/>
          <w:szCs w:val="22"/>
        </w:rPr>
      </w:pPr>
      <w:r w:rsidRPr="003D558A">
        <w:rPr>
          <w:rFonts w:eastAsia="Aptos" w:cs="Arial"/>
          <w:color w:val="auto"/>
          <w:sz w:val="22"/>
          <w:szCs w:val="22"/>
        </w:rPr>
        <w:t>Asesorar a FINAGRO sobre el alcance e interpretación de las condiciones técnicas generales y particulares, cláusulas adicionales y exclusiones aplicables a sus pólizas de seguros.</w:t>
      </w:r>
    </w:p>
    <w:p w14:paraId="297979AE" w14:textId="77777777" w:rsidR="003D558A" w:rsidRDefault="003D558A" w:rsidP="003D558A">
      <w:pPr>
        <w:spacing w:before="0" w:line="276" w:lineRule="auto"/>
        <w:ind w:left="1208"/>
        <w:jc w:val="both"/>
        <w:rPr>
          <w:rFonts w:eastAsia="Aptos" w:cs="Arial"/>
          <w:color w:val="auto"/>
          <w:sz w:val="22"/>
          <w:szCs w:val="22"/>
        </w:rPr>
      </w:pPr>
    </w:p>
    <w:p w14:paraId="637E5376" w14:textId="77777777" w:rsidR="003D558A" w:rsidRDefault="00982C90">
      <w:pPr>
        <w:numPr>
          <w:ilvl w:val="1"/>
          <w:numId w:val="28"/>
        </w:numPr>
        <w:spacing w:before="0" w:line="276" w:lineRule="auto"/>
        <w:ind w:left="1208" w:hanging="357"/>
        <w:jc w:val="both"/>
        <w:rPr>
          <w:rFonts w:eastAsia="Aptos" w:cs="Arial"/>
          <w:color w:val="auto"/>
          <w:sz w:val="22"/>
          <w:szCs w:val="22"/>
        </w:rPr>
      </w:pPr>
      <w:r w:rsidRPr="003D558A">
        <w:rPr>
          <w:rFonts w:eastAsia="Aptos" w:cs="Arial"/>
          <w:color w:val="auto"/>
          <w:sz w:val="22"/>
          <w:szCs w:val="22"/>
        </w:rPr>
        <w:t>Adelantar las gestiones necesarias para evitar la prescripción de las acciones derivadas de los contratos de seguro, recomendando oportunamente a FINAGRO la presentación de reclamaciones, la iniciación de los procesos judiciales pertinentes o el llamamiento en garantía en contra de la aseguradora, cuando resulte procedente.</w:t>
      </w:r>
    </w:p>
    <w:p w14:paraId="5118688C" w14:textId="77777777" w:rsidR="003D558A" w:rsidRDefault="003D558A" w:rsidP="003D558A">
      <w:pPr>
        <w:spacing w:before="0" w:line="276" w:lineRule="auto"/>
        <w:ind w:left="1208"/>
        <w:jc w:val="both"/>
        <w:rPr>
          <w:rFonts w:eastAsia="Aptos" w:cs="Arial"/>
          <w:color w:val="auto"/>
          <w:sz w:val="22"/>
          <w:szCs w:val="22"/>
        </w:rPr>
      </w:pPr>
    </w:p>
    <w:p w14:paraId="7E8F4C1D" w14:textId="77777777" w:rsidR="003D558A" w:rsidRDefault="00982C90">
      <w:pPr>
        <w:numPr>
          <w:ilvl w:val="1"/>
          <w:numId w:val="28"/>
        </w:numPr>
        <w:spacing w:before="0" w:line="276" w:lineRule="auto"/>
        <w:ind w:left="1208" w:hanging="357"/>
        <w:jc w:val="both"/>
        <w:rPr>
          <w:rFonts w:eastAsia="Aptos" w:cs="Arial"/>
          <w:color w:val="auto"/>
          <w:sz w:val="22"/>
          <w:szCs w:val="22"/>
        </w:rPr>
      </w:pPr>
      <w:r w:rsidRPr="003D558A">
        <w:rPr>
          <w:rFonts w:eastAsia="Aptos" w:cs="Arial"/>
          <w:color w:val="auto"/>
          <w:sz w:val="22"/>
          <w:szCs w:val="22"/>
        </w:rPr>
        <w:t>Verificar que los ajustadores y/o investigadores que se designen para la atención de siniestros sean idóneos, altamente calificados y reconocidos en el mercado, de forma tal que su intervención contribuya a la obtención de las mejores condiciones de pago de las indemnizaciones.</w:t>
      </w:r>
    </w:p>
    <w:p w14:paraId="60D72BD2" w14:textId="77777777" w:rsidR="003D558A" w:rsidRDefault="003D558A" w:rsidP="003D558A">
      <w:pPr>
        <w:spacing w:before="0" w:line="276" w:lineRule="auto"/>
        <w:ind w:left="1208"/>
        <w:jc w:val="both"/>
        <w:rPr>
          <w:rFonts w:eastAsia="Aptos" w:cs="Arial"/>
          <w:color w:val="auto"/>
          <w:sz w:val="22"/>
          <w:szCs w:val="22"/>
        </w:rPr>
      </w:pPr>
    </w:p>
    <w:p w14:paraId="3BE0B548" w14:textId="77777777" w:rsidR="003D558A" w:rsidRDefault="00982C90">
      <w:pPr>
        <w:numPr>
          <w:ilvl w:val="1"/>
          <w:numId w:val="28"/>
        </w:numPr>
        <w:spacing w:before="0" w:line="276" w:lineRule="auto"/>
        <w:ind w:left="1208" w:hanging="357"/>
        <w:jc w:val="both"/>
        <w:rPr>
          <w:rFonts w:eastAsia="Aptos" w:cs="Arial"/>
          <w:color w:val="auto"/>
          <w:sz w:val="22"/>
          <w:szCs w:val="22"/>
        </w:rPr>
      </w:pPr>
      <w:r w:rsidRPr="003D558A">
        <w:rPr>
          <w:rFonts w:eastAsia="Aptos" w:cs="Arial"/>
          <w:color w:val="auto"/>
          <w:sz w:val="22"/>
          <w:szCs w:val="22"/>
        </w:rPr>
        <w:t>Prestar asesoría en la identificación, evaluación y análisis de los riesgos a los que se encuentra expuesta la Entidad, diseñando un programa para su administración y priorización.</w:t>
      </w:r>
    </w:p>
    <w:p w14:paraId="6AC22885" w14:textId="77777777" w:rsidR="003D558A" w:rsidRDefault="003D558A" w:rsidP="003D558A">
      <w:pPr>
        <w:spacing w:before="0" w:line="276" w:lineRule="auto"/>
        <w:ind w:left="1208"/>
        <w:jc w:val="both"/>
        <w:rPr>
          <w:rFonts w:eastAsia="Aptos" w:cs="Arial"/>
          <w:color w:val="auto"/>
          <w:sz w:val="22"/>
          <w:szCs w:val="22"/>
        </w:rPr>
      </w:pPr>
    </w:p>
    <w:p w14:paraId="5C2B93E6" w14:textId="77777777" w:rsidR="003D558A" w:rsidRDefault="00982C90">
      <w:pPr>
        <w:numPr>
          <w:ilvl w:val="1"/>
          <w:numId w:val="28"/>
        </w:numPr>
        <w:spacing w:before="0" w:line="276" w:lineRule="auto"/>
        <w:ind w:left="1208" w:hanging="357"/>
        <w:jc w:val="both"/>
        <w:rPr>
          <w:rFonts w:eastAsia="Aptos" w:cs="Arial"/>
          <w:color w:val="auto"/>
          <w:sz w:val="22"/>
          <w:szCs w:val="22"/>
        </w:rPr>
      </w:pPr>
      <w:r w:rsidRPr="003D558A">
        <w:rPr>
          <w:rFonts w:eastAsia="Aptos" w:cs="Arial"/>
          <w:color w:val="auto"/>
          <w:sz w:val="22"/>
          <w:szCs w:val="22"/>
        </w:rPr>
        <w:lastRenderedPageBreak/>
        <w:t>Elaborar y presentar a FINAGRO programas y recomendaciones sobre condiciones, coberturas, prevención y control de pérdidas, articulados con el programa de seguros.</w:t>
      </w:r>
    </w:p>
    <w:p w14:paraId="393D9EC9" w14:textId="77777777" w:rsidR="003D558A" w:rsidRDefault="003D558A" w:rsidP="003D558A">
      <w:pPr>
        <w:spacing w:before="0" w:line="276" w:lineRule="auto"/>
        <w:ind w:left="1208"/>
        <w:jc w:val="both"/>
        <w:rPr>
          <w:rFonts w:eastAsia="Aptos" w:cs="Arial"/>
          <w:color w:val="auto"/>
          <w:sz w:val="22"/>
          <w:szCs w:val="22"/>
        </w:rPr>
      </w:pPr>
    </w:p>
    <w:p w14:paraId="7E2EDE05" w14:textId="77777777" w:rsidR="003D558A" w:rsidRDefault="00982C90">
      <w:pPr>
        <w:numPr>
          <w:ilvl w:val="1"/>
          <w:numId w:val="28"/>
        </w:numPr>
        <w:spacing w:before="0" w:line="276" w:lineRule="auto"/>
        <w:ind w:left="1208" w:hanging="357"/>
        <w:jc w:val="both"/>
        <w:rPr>
          <w:rFonts w:eastAsia="Aptos" w:cs="Arial"/>
          <w:color w:val="auto"/>
          <w:sz w:val="22"/>
          <w:szCs w:val="22"/>
        </w:rPr>
      </w:pPr>
      <w:r w:rsidRPr="003D558A">
        <w:rPr>
          <w:rFonts w:eastAsia="Aptos" w:cs="Arial"/>
          <w:color w:val="auto"/>
          <w:sz w:val="22"/>
          <w:szCs w:val="22"/>
        </w:rPr>
        <w:t>Brindar acompañamiento técnico a los programas de seguridad y salud en el trabajo orientados a la prevención de riesgos, así como desarrollar y ejecutar el plan de servicios que ofrezca en esta materia, en coordinación con el área de riesgos de la Entidad, con el propósito de identificar, evaluar y mitigar los riesgos que puedan impactar los bienes y al personal de FINAGRO.</w:t>
      </w:r>
    </w:p>
    <w:p w14:paraId="48E55810" w14:textId="77777777" w:rsidR="003D558A" w:rsidRDefault="003D558A" w:rsidP="003D558A">
      <w:pPr>
        <w:spacing w:before="0" w:line="276" w:lineRule="auto"/>
        <w:ind w:left="1208"/>
        <w:jc w:val="both"/>
        <w:rPr>
          <w:rFonts w:eastAsia="Aptos" w:cs="Arial"/>
          <w:color w:val="auto"/>
          <w:sz w:val="22"/>
          <w:szCs w:val="22"/>
        </w:rPr>
      </w:pPr>
    </w:p>
    <w:p w14:paraId="10B89B6E" w14:textId="77777777" w:rsidR="003D558A" w:rsidRDefault="00982C90">
      <w:pPr>
        <w:numPr>
          <w:ilvl w:val="1"/>
          <w:numId w:val="28"/>
        </w:numPr>
        <w:spacing w:before="0" w:line="276" w:lineRule="auto"/>
        <w:ind w:left="1208" w:hanging="357"/>
        <w:jc w:val="both"/>
        <w:rPr>
          <w:rFonts w:eastAsia="Aptos" w:cs="Arial"/>
          <w:color w:val="auto"/>
          <w:sz w:val="22"/>
          <w:szCs w:val="22"/>
        </w:rPr>
      </w:pPr>
      <w:r w:rsidRPr="003D558A">
        <w:rPr>
          <w:rFonts w:eastAsia="Aptos" w:cs="Arial"/>
          <w:color w:val="auto"/>
          <w:sz w:val="22"/>
          <w:szCs w:val="22"/>
        </w:rPr>
        <w:t>Dentro del alcance de su objeto social, brindar acompañamiento oportuno y suficiente en la elaboración de respuestas a requerimientos de los organismos de control relacionados con los seguros contratados por FINAGRO.</w:t>
      </w:r>
    </w:p>
    <w:p w14:paraId="58A270E9" w14:textId="77777777" w:rsidR="003D558A" w:rsidRDefault="003D558A" w:rsidP="003D558A">
      <w:pPr>
        <w:spacing w:before="0" w:line="276" w:lineRule="auto"/>
        <w:ind w:left="1208"/>
        <w:jc w:val="both"/>
        <w:rPr>
          <w:rFonts w:eastAsia="Aptos" w:cs="Arial"/>
          <w:color w:val="auto"/>
          <w:sz w:val="22"/>
          <w:szCs w:val="22"/>
        </w:rPr>
      </w:pPr>
    </w:p>
    <w:p w14:paraId="311809A9" w14:textId="77777777" w:rsidR="003D558A" w:rsidRDefault="00982C90">
      <w:pPr>
        <w:numPr>
          <w:ilvl w:val="1"/>
          <w:numId w:val="28"/>
        </w:numPr>
        <w:spacing w:before="0" w:line="276" w:lineRule="auto"/>
        <w:ind w:left="1208" w:hanging="357"/>
        <w:jc w:val="both"/>
        <w:rPr>
          <w:rFonts w:eastAsia="Aptos" w:cs="Arial"/>
          <w:color w:val="auto"/>
          <w:sz w:val="22"/>
          <w:szCs w:val="22"/>
        </w:rPr>
      </w:pPr>
      <w:r w:rsidRPr="003D558A">
        <w:rPr>
          <w:rFonts w:eastAsia="Aptos" w:cs="Arial"/>
          <w:color w:val="auto"/>
          <w:sz w:val="22"/>
          <w:szCs w:val="22"/>
        </w:rPr>
        <w:t>Documentar de manera sistemática el estado de los siniestros de la Entidad, consolidando la información relevante para efectos de seguimiento, control y toma de decisiones, y remitir dicha información con periodicidad trimestral.</w:t>
      </w:r>
    </w:p>
    <w:p w14:paraId="25204E38" w14:textId="77777777" w:rsidR="003D558A" w:rsidRDefault="003D558A" w:rsidP="003D558A">
      <w:pPr>
        <w:spacing w:before="0" w:line="276" w:lineRule="auto"/>
        <w:ind w:left="1208"/>
        <w:jc w:val="both"/>
        <w:rPr>
          <w:rFonts w:eastAsia="Aptos" w:cs="Arial"/>
          <w:color w:val="auto"/>
          <w:sz w:val="22"/>
          <w:szCs w:val="22"/>
        </w:rPr>
      </w:pPr>
    </w:p>
    <w:p w14:paraId="06F0A616" w14:textId="023778C2" w:rsidR="00982C90" w:rsidRDefault="00982C90">
      <w:pPr>
        <w:numPr>
          <w:ilvl w:val="1"/>
          <w:numId w:val="28"/>
        </w:numPr>
        <w:spacing w:before="0" w:line="276" w:lineRule="auto"/>
        <w:ind w:left="1208" w:hanging="357"/>
        <w:jc w:val="both"/>
        <w:rPr>
          <w:rFonts w:eastAsia="Aptos" w:cs="Arial"/>
          <w:color w:val="auto"/>
          <w:sz w:val="22"/>
          <w:szCs w:val="22"/>
        </w:rPr>
      </w:pPr>
      <w:r w:rsidRPr="003D558A">
        <w:rPr>
          <w:rFonts w:eastAsia="Aptos" w:cs="Arial"/>
          <w:color w:val="auto"/>
          <w:sz w:val="22"/>
          <w:szCs w:val="22"/>
        </w:rPr>
        <w:t>Las demás pólizas que no hayan sido intermediadas por EL CONTRATISTA no estarán comprendidas dentro de estas obligaciones.</w:t>
      </w:r>
    </w:p>
    <w:p w14:paraId="48E4AF6A" w14:textId="77777777" w:rsidR="003D558A" w:rsidRPr="003D558A" w:rsidRDefault="003D558A" w:rsidP="003D558A">
      <w:pPr>
        <w:spacing w:before="0" w:line="276" w:lineRule="auto"/>
        <w:ind w:left="1208"/>
        <w:jc w:val="both"/>
        <w:rPr>
          <w:rFonts w:eastAsia="Aptos" w:cs="Arial"/>
          <w:color w:val="auto"/>
          <w:sz w:val="22"/>
          <w:szCs w:val="22"/>
        </w:rPr>
      </w:pPr>
    </w:p>
    <w:p w14:paraId="51E4ACC3" w14:textId="4CC48ADB" w:rsidR="003D558A" w:rsidRPr="009F639A" w:rsidRDefault="00982C90" w:rsidP="003D558A">
      <w:pPr>
        <w:spacing w:before="0" w:after="105" w:line="276" w:lineRule="auto"/>
        <w:ind w:left="540"/>
        <w:jc w:val="both"/>
        <w:rPr>
          <w:rFonts w:eastAsia="Aptos" w:cs="Arial"/>
          <w:color w:val="auto"/>
          <w:sz w:val="22"/>
          <w:szCs w:val="22"/>
          <w:lang w:val="es-ES"/>
        </w:rPr>
      </w:pPr>
      <w:r>
        <w:rPr>
          <w:rFonts w:eastAsia="Georgia" w:cs="Arial"/>
          <w:color w:val="000000"/>
          <w:sz w:val="22"/>
          <w:szCs w:val="22"/>
          <w:lang w:val="es-ES"/>
        </w:rPr>
        <w:t xml:space="preserve">9.1. </w:t>
      </w:r>
      <w:r w:rsidRPr="009F639A">
        <w:rPr>
          <w:rFonts w:eastAsia="Georgia" w:cs="Arial"/>
          <w:color w:val="000000"/>
          <w:sz w:val="22"/>
          <w:szCs w:val="22"/>
          <w:lang w:val="es-ES"/>
        </w:rPr>
        <w:t>Sin perjuicio de las actividades descritas anteriormente, y por encontrarse incluido este ramo en el objeto contractual, el corredor deberá prestar respecto de la Administradora de Riesgos Laborales de FINAGRO, como mínimo, las siguientes actividades especializadas:</w:t>
      </w:r>
      <w:bookmarkStart w:id="44" w:name="fnref3_3"/>
      <w:bookmarkStart w:id="45" w:name="fnref2_3"/>
      <w:bookmarkEnd w:id="44"/>
      <w:bookmarkEnd w:id="45"/>
      <w:r w:rsidRPr="009F639A">
        <w:rPr>
          <w:rFonts w:eastAsia="Aptos" w:cs="Arial"/>
          <w:color w:val="auto"/>
          <w:sz w:val="22"/>
          <w:szCs w:val="22"/>
          <w:lang w:val="es-ES"/>
        </w:rPr>
        <w:t xml:space="preserve"> </w:t>
      </w:r>
    </w:p>
    <w:p w14:paraId="4668905A" w14:textId="77777777" w:rsidR="00982C90" w:rsidRDefault="00982C90" w:rsidP="003F1B9F">
      <w:pPr>
        <w:numPr>
          <w:ilvl w:val="0"/>
          <w:numId w:val="25"/>
        </w:numPr>
        <w:spacing w:before="0" w:line="276" w:lineRule="auto"/>
        <w:ind w:left="1208" w:hanging="357"/>
        <w:jc w:val="both"/>
        <w:rPr>
          <w:rFonts w:eastAsia="Aptos" w:cs="Arial"/>
          <w:color w:val="auto"/>
          <w:sz w:val="22"/>
          <w:szCs w:val="22"/>
          <w:lang w:val="es-ES"/>
        </w:rPr>
      </w:pPr>
      <w:r w:rsidRPr="000259BF">
        <w:rPr>
          <w:rFonts w:eastAsia="Georgia" w:cs="Arial"/>
          <w:color w:val="000000"/>
          <w:sz w:val="22"/>
          <w:szCs w:val="22"/>
          <w:lang w:val="es-ES"/>
        </w:rPr>
        <w:t xml:space="preserve">El corredor deberá acreditar y mantener para el componente de riesgos laborales un Departamento de Riesgos Laborales con disponibilidad permanente para atender a FINAGRO, integrado como mínimo por un profesional en áreas de la salud especializado en </w:t>
      </w:r>
      <w:r w:rsidRPr="007C3BED">
        <w:rPr>
          <w:rFonts w:eastAsia="Georgia" w:cs="Arial"/>
          <w:color w:val="auto"/>
          <w:sz w:val="22"/>
          <w:szCs w:val="22"/>
          <w:lang w:val="es-ES"/>
        </w:rPr>
        <w:t>seguridad y salud en el trabajo</w:t>
      </w:r>
      <w:r w:rsidRPr="000259BF">
        <w:rPr>
          <w:rFonts w:eastAsia="Georgia" w:cs="Arial"/>
          <w:color w:val="000000"/>
          <w:sz w:val="22"/>
          <w:szCs w:val="22"/>
          <w:lang w:val="es-ES"/>
        </w:rPr>
        <w:t xml:space="preserve"> y/o seguridad social y/o higiene y seguridad industrial, con experiencia en el Sistema General de Riesgos Laborales, </w:t>
      </w:r>
      <w:r>
        <w:rPr>
          <w:rFonts w:eastAsia="Georgia" w:cs="Arial"/>
          <w:color w:val="000000"/>
          <w:sz w:val="22"/>
          <w:szCs w:val="22"/>
          <w:lang w:val="es-ES"/>
        </w:rPr>
        <w:t>lo anterior en interpretación a las definiciones establecidas en e</w:t>
      </w:r>
      <w:r w:rsidRPr="000259BF">
        <w:rPr>
          <w:rFonts w:eastAsia="Georgia" w:cs="Arial"/>
          <w:color w:val="000000"/>
          <w:sz w:val="22"/>
          <w:szCs w:val="22"/>
          <w:lang w:val="es-ES"/>
        </w:rPr>
        <w:t>l Decreto 1637 de 2013.</w:t>
      </w:r>
      <w:bookmarkStart w:id="46" w:name="fnref3_6"/>
      <w:bookmarkEnd w:id="46"/>
      <w:r w:rsidRPr="000259BF">
        <w:rPr>
          <w:rFonts w:eastAsia="Aptos" w:cs="Arial"/>
          <w:color w:val="auto"/>
          <w:sz w:val="22"/>
          <w:szCs w:val="22"/>
          <w:lang w:val="es-ES"/>
        </w:rPr>
        <w:t xml:space="preserve"> </w:t>
      </w:r>
    </w:p>
    <w:p w14:paraId="69EE3E04" w14:textId="77777777" w:rsidR="003F1B9F" w:rsidRPr="000259BF" w:rsidRDefault="003F1B9F" w:rsidP="003F1B9F">
      <w:pPr>
        <w:spacing w:before="0" w:line="276" w:lineRule="auto"/>
        <w:ind w:left="1208"/>
        <w:jc w:val="both"/>
        <w:rPr>
          <w:rFonts w:eastAsia="Aptos" w:cs="Arial"/>
          <w:color w:val="auto"/>
          <w:sz w:val="22"/>
          <w:szCs w:val="22"/>
          <w:lang w:val="es-ES"/>
        </w:rPr>
      </w:pPr>
    </w:p>
    <w:p w14:paraId="3476B49F" w14:textId="77777777" w:rsidR="00982C90" w:rsidRDefault="00982C90" w:rsidP="003F1B9F">
      <w:pPr>
        <w:numPr>
          <w:ilvl w:val="0"/>
          <w:numId w:val="25"/>
        </w:numPr>
        <w:spacing w:before="0" w:line="276" w:lineRule="auto"/>
        <w:ind w:left="1208" w:hanging="357"/>
        <w:jc w:val="both"/>
        <w:rPr>
          <w:rFonts w:eastAsia="Aptos" w:cs="Arial"/>
          <w:color w:val="auto"/>
          <w:sz w:val="22"/>
          <w:szCs w:val="22"/>
          <w:lang w:val="es-ES"/>
        </w:rPr>
      </w:pPr>
      <w:r w:rsidRPr="00295DC8">
        <w:rPr>
          <w:rFonts w:eastAsia="Georgia" w:cs="Arial"/>
          <w:color w:val="000000"/>
          <w:sz w:val="22"/>
          <w:szCs w:val="22"/>
          <w:lang w:val="es-ES"/>
        </w:rPr>
        <w:t>Asesorar a FINAGRO en la revisión de su afiliación y permanencia en la Administradora de Riesgos Laborales, de conformidad con la normativa aplicable al Sistema General de Riesgos Laborales.</w:t>
      </w:r>
      <w:bookmarkStart w:id="47" w:name="fnref2_4"/>
      <w:bookmarkEnd w:id="47"/>
      <w:r w:rsidRPr="00295DC8">
        <w:rPr>
          <w:rFonts w:eastAsia="Aptos" w:cs="Arial"/>
          <w:color w:val="auto"/>
          <w:sz w:val="22"/>
          <w:szCs w:val="22"/>
          <w:lang w:val="es-ES"/>
        </w:rPr>
        <w:t xml:space="preserve"> </w:t>
      </w:r>
    </w:p>
    <w:p w14:paraId="41E9CC83" w14:textId="77777777" w:rsidR="003F1B9F" w:rsidRPr="00295DC8" w:rsidRDefault="003F1B9F" w:rsidP="003F1B9F">
      <w:pPr>
        <w:spacing w:before="0" w:line="276" w:lineRule="auto"/>
        <w:ind w:left="1208"/>
        <w:jc w:val="both"/>
        <w:rPr>
          <w:rFonts w:eastAsia="Aptos" w:cs="Arial"/>
          <w:color w:val="auto"/>
          <w:sz w:val="22"/>
          <w:szCs w:val="22"/>
          <w:lang w:val="es-ES"/>
        </w:rPr>
      </w:pPr>
    </w:p>
    <w:p w14:paraId="48FC0F21" w14:textId="77777777" w:rsidR="00982C90" w:rsidRDefault="00982C90" w:rsidP="003F1B9F">
      <w:pPr>
        <w:numPr>
          <w:ilvl w:val="0"/>
          <w:numId w:val="25"/>
        </w:numPr>
        <w:spacing w:before="0" w:line="276" w:lineRule="auto"/>
        <w:ind w:left="1208" w:hanging="357"/>
        <w:jc w:val="both"/>
        <w:rPr>
          <w:rFonts w:eastAsia="Aptos" w:cs="Arial"/>
          <w:color w:val="auto"/>
          <w:sz w:val="22"/>
          <w:szCs w:val="22"/>
          <w:lang w:val="es-ES"/>
        </w:rPr>
      </w:pPr>
      <w:r w:rsidRPr="00295DC8">
        <w:rPr>
          <w:rFonts w:eastAsia="Georgia" w:cs="Arial"/>
          <w:color w:val="000000"/>
          <w:sz w:val="22"/>
          <w:szCs w:val="22"/>
          <w:lang w:val="es-ES"/>
        </w:rPr>
        <w:t>Brindar acompañamiento técnico y jurídico en la relación con la ARL, incluyendo seguimiento a la oportunidad y suficiencia de los servicios de asesoría, promoción y prevención legalmente a cargo de dicha administradora.</w:t>
      </w:r>
      <w:bookmarkStart w:id="48" w:name="fnref2_5"/>
      <w:bookmarkEnd w:id="48"/>
      <w:r w:rsidRPr="00295DC8">
        <w:rPr>
          <w:rFonts w:eastAsia="Aptos" w:cs="Arial"/>
          <w:color w:val="auto"/>
          <w:sz w:val="22"/>
          <w:szCs w:val="22"/>
          <w:lang w:val="es-ES"/>
        </w:rPr>
        <w:t xml:space="preserve"> </w:t>
      </w:r>
    </w:p>
    <w:p w14:paraId="55BE46A3" w14:textId="77777777" w:rsidR="003F1B9F" w:rsidRPr="00295DC8" w:rsidRDefault="003F1B9F" w:rsidP="003F1B9F">
      <w:pPr>
        <w:spacing w:before="0" w:line="276" w:lineRule="auto"/>
        <w:ind w:left="1208"/>
        <w:jc w:val="both"/>
        <w:rPr>
          <w:rFonts w:eastAsia="Aptos" w:cs="Arial"/>
          <w:color w:val="auto"/>
          <w:sz w:val="22"/>
          <w:szCs w:val="22"/>
          <w:lang w:val="es-ES"/>
        </w:rPr>
      </w:pPr>
    </w:p>
    <w:p w14:paraId="08DD36E3" w14:textId="77777777" w:rsidR="00982C90" w:rsidRDefault="00982C90" w:rsidP="003F1B9F">
      <w:pPr>
        <w:numPr>
          <w:ilvl w:val="0"/>
          <w:numId w:val="25"/>
        </w:numPr>
        <w:spacing w:before="0" w:line="276" w:lineRule="auto"/>
        <w:ind w:left="1208" w:hanging="357"/>
        <w:jc w:val="both"/>
        <w:rPr>
          <w:rFonts w:eastAsia="Aptos" w:cs="Arial"/>
          <w:color w:val="auto"/>
          <w:sz w:val="22"/>
          <w:szCs w:val="22"/>
          <w:lang w:val="es-ES"/>
        </w:rPr>
      </w:pPr>
      <w:r w:rsidRPr="00295DC8">
        <w:rPr>
          <w:rFonts w:eastAsia="Georgia" w:cs="Arial"/>
          <w:color w:val="000000"/>
          <w:sz w:val="22"/>
          <w:szCs w:val="22"/>
          <w:lang w:val="es-ES"/>
        </w:rPr>
        <w:lastRenderedPageBreak/>
        <w:t>Apoyar a FINAGRO en la revisión del cumplimiento de las obligaciones de la ARL frente a la Entidad como empleador afiliado, sin asumir funciones exclusivas del empleador dentro del SG-SST ni sustituir a la ARL en sus deberes legales.</w:t>
      </w:r>
      <w:bookmarkStart w:id="49" w:name="fnref2_6"/>
      <w:bookmarkEnd w:id="49"/>
      <w:r w:rsidRPr="00295DC8">
        <w:rPr>
          <w:rFonts w:eastAsia="Aptos" w:cs="Arial"/>
          <w:color w:val="auto"/>
          <w:sz w:val="22"/>
          <w:szCs w:val="22"/>
          <w:lang w:val="es-ES"/>
        </w:rPr>
        <w:t xml:space="preserve"> </w:t>
      </w:r>
    </w:p>
    <w:p w14:paraId="05B271B6" w14:textId="77777777" w:rsidR="003F1B9F" w:rsidRPr="00295DC8" w:rsidRDefault="003F1B9F" w:rsidP="003F1B9F">
      <w:pPr>
        <w:spacing w:before="0" w:line="276" w:lineRule="auto"/>
        <w:ind w:left="1208"/>
        <w:jc w:val="both"/>
        <w:rPr>
          <w:rFonts w:eastAsia="Aptos" w:cs="Arial"/>
          <w:color w:val="auto"/>
          <w:sz w:val="22"/>
          <w:szCs w:val="22"/>
          <w:lang w:val="es-ES"/>
        </w:rPr>
      </w:pPr>
    </w:p>
    <w:p w14:paraId="298F6A66" w14:textId="77777777" w:rsidR="00982C90" w:rsidRDefault="00982C90" w:rsidP="003F1B9F">
      <w:pPr>
        <w:numPr>
          <w:ilvl w:val="0"/>
          <w:numId w:val="25"/>
        </w:numPr>
        <w:spacing w:before="0" w:line="276" w:lineRule="auto"/>
        <w:ind w:left="1208" w:hanging="357"/>
        <w:jc w:val="both"/>
        <w:rPr>
          <w:rFonts w:eastAsia="Aptos" w:cs="Arial"/>
          <w:color w:val="auto"/>
          <w:sz w:val="22"/>
          <w:szCs w:val="22"/>
          <w:lang w:val="es-ES"/>
        </w:rPr>
      </w:pPr>
      <w:r w:rsidRPr="007C3BED">
        <w:rPr>
          <w:rFonts w:eastAsia="Georgia" w:cs="Arial"/>
          <w:color w:val="000000"/>
          <w:sz w:val="22"/>
          <w:szCs w:val="22"/>
          <w:lang w:val="es-ES"/>
        </w:rPr>
        <w:t>Acompañar a FINAGRO en trámites, reclamaciones, solicitudes y controversias relacionadas con accidentes de trabajo, enfermedades laborales, prestaciones asistenciales y económicas derivadas del Sistema General de Riesgos Laborales, cuando ello corresponda al ámbito de la intermediación.</w:t>
      </w:r>
      <w:bookmarkStart w:id="50" w:name="fnref3_4"/>
      <w:bookmarkStart w:id="51" w:name="fnref2_7"/>
      <w:bookmarkEnd w:id="50"/>
      <w:bookmarkEnd w:id="51"/>
      <w:r w:rsidRPr="007C3BED">
        <w:rPr>
          <w:rFonts w:eastAsia="Aptos" w:cs="Arial"/>
          <w:color w:val="auto"/>
          <w:sz w:val="22"/>
          <w:szCs w:val="22"/>
          <w:lang w:val="es-ES"/>
        </w:rPr>
        <w:t xml:space="preserve"> </w:t>
      </w:r>
    </w:p>
    <w:p w14:paraId="6CBF4B8B" w14:textId="77777777" w:rsidR="003F1B9F" w:rsidRPr="007C3BED" w:rsidRDefault="003F1B9F" w:rsidP="003F1B9F">
      <w:pPr>
        <w:spacing w:before="0" w:line="276" w:lineRule="auto"/>
        <w:ind w:left="1208"/>
        <w:jc w:val="both"/>
        <w:rPr>
          <w:rFonts w:eastAsia="Aptos" w:cs="Arial"/>
          <w:color w:val="auto"/>
          <w:sz w:val="22"/>
          <w:szCs w:val="22"/>
          <w:lang w:val="es-ES"/>
        </w:rPr>
      </w:pPr>
    </w:p>
    <w:p w14:paraId="4C8BED90" w14:textId="77777777" w:rsidR="003F1B9F" w:rsidRDefault="00982C90" w:rsidP="003F1B9F">
      <w:pPr>
        <w:numPr>
          <w:ilvl w:val="0"/>
          <w:numId w:val="25"/>
        </w:numPr>
        <w:spacing w:before="0" w:line="276" w:lineRule="auto"/>
        <w:ind w:left="1208" w:hanging="357"/>
        <w:jc w:val="both"/>
        <w:rPr>
          <w:rFonts w:eastAsia="Aptos" w:cs="Arial"/>
          <w:color w:val="auto"/>
          <w:sz w:val="22"/>
          <w:szCs w:val="22"/>
          <w:lang w:val="es-ES"/>
        </w:rPr>
      </w:pPr>
      <w:r w:rsidRPr="003F1B9F">
        <w:rPr>
          <w:rFonts w:eastAsia="Georgia" w:cs="Arial"/>
          <w:color w:val="000000"/>
          <w:sz w:val="22"/>
          <w:szCs w:val="22"/>
          <w:lang w:val="es-ES"/>
        </w:rPr>
        <w:t>Presentar informes trimestrales específicos sobre la gestión del ramo de riesgos laborales, incluyendo novedades relevantes, seguimiento a eventos reportados, reclamaciones en curso y recomendaciones de mejora.</w:t>
      </w:r>
      <w:bookmarkStart w:id="52" w:name="fnref1_37"/>
      <w:bookmarkEnd w:id="52"/>
      <w:r w:rsidRPr="003F1B9F">
        <w:rPr>
          <w:rFonts w:eastAsia="Aptos" w:cs="Arial"/>
          <w:color w:val="auto"/>
          <w:sz w:val="22"/>
          <w:szCs w:val="22"/>
          <w:lang w:val="es-ES"/>
        </w:rPr>
        <w:t xml:space="preserve"> </w:t>
      </w:r>
    </w:p>
    <w:p w14:paraId="4D3A7ACA" w14:textId="77777777" w:rsidR="003F1B9F" w:rsidRDefault="003F1B9F" w:rsidP="003F1B9F">
      <w:pPr>
        <w:spacing w:before="0" w:line="276" w:lineRule="auto"/>
        <w:ind w:left="1208"/>
        <w:jc w:val="both"/>
        <w:rPr>
          <w:rFonts w:eastAsia="Aptos" w:cs="Arial"/>
          <w:color w:val="auto"/>
          <w:sz w:val="22"/>
          <w:szCs w:val="22"/>
          <w:lang w:val="es-ES"/>
        </w:rPr>
      </w:pPr>
    </w:p>
    <w:p w14:paraId="36B7E040" w14:textId="0A8FDFDE" w:rsidR="00982C90" w:rsidRDefault="00982C90" w:rsidP="003F1B9F">
      <w:pPr>
        <w:numPr>
          <w:ilvl w:val="0"/>
          <w:numId w:val="25"/>
        </w:numPr>
        <w:spacing w:before="0" w:line="276" w:lineRule="auto"/>
        <w:ind w:left="1208" w:hanging="357"/>
        <w:jc w:val="both"/>
        <w:rPr>
          <w:rFonts w:eastAsia="Aptos" w:cs="Arial"/>
          <w:color w:val="auto"/>
          <w:sz w:val="22"/>
          <w:szCs w:val="22"/>
          <w:lang w:val="es-ES"/>
        </w:rPr>
      </w:pPr>
      <w:r w:rsidRPr="003F1B9F">
        <w:rPr>
          <w:rFonts w:eastAsia="Georgia" w:cs="Arial"/>
          <w:color w:val="000000"/>
          <w:sz w:val="22"/>
          <w:szCs w:val="22"/>
          <w:lang w:val="es-ES"/>
        </w:rPr>
        <w:t>Capacitar a los funcionarios que FINAGRO designe sobre el alcance de la cobertura del Sistema General de Riesgos Laborales, rutas de reporte de accidentes de trabajo y enfermedades laborales, y relacionamiento con la ARL.</w:t>
      </w:r>
      <w:bookmarkStart w:id="53" w:name="fnref2_8"/>
      <w:bookmarkEnd w:id="53"/>
      <w:r w:rsidRPr="003F1B9F">
        <w:rPr>
          <w:rFonts w:eastAsia="Aptos" w:cs="Arial"/>
          <w:color w:val="auto"/>
          <w:sz w:val="22"/>
          <w:szCs w:val="22"/>
          <w:lang w:val="es-ES"/>
        </w:rPr>
        <w:t xml:space="preserve"> </w:t>
      </w:r>
    </w:p>
    <w:p w14:paraId="34EDEE09" w14:textId="77777777" w:rsidR="003F1B9F" w:rsidRPr="003F1B9F" w:rsidRDefault="003F1B9F" w:rsidP="003F1B9F">
      <w:pPr>
        <w:spacing w:before="0" w:line="276" w:lineRule="auto"/>
        <w:ind w:left="1208"/>
        <w:jc w:val="both"/>
        <w:rPr>
          <w:rFonts w:eastAsia="Aptos" w:cs="Arial"/>
          <w:color w:val="auto"/>
          <w:sz w:val="22"/>
          <w:szCs w:val="22"/>
          <w:lang w:val="es-ES"/>
        </w:rPr>
      </w:pPr>
    </w:p>
    <w:p w14:paraId="4722B8D0" w14:textId="77777777" w:rsidR="00982C90" w:rsidRDefault="00982C90" w:rsidP="003F1B9F">
      <w:pPr>
        <w:numPr>
          <w:ilvl w:val="0"/>
          <w:numId w:val="25"/>
        </w:numPr>
        <w:spacing w:before="0" w:line="276" w:lineRule="auto"/>
        <w:ind w:left="1208" w:hanging="357"/>
        <w:jc w:val="both"/>
        <w:rPr>
          <w:rFonts w:eastAsia="Aptos" w:cs="Arial"/>
          <w:color w:val="auto"/>
          <w:sz w:val="22"/>
          <w:szCs w:val="22"/>
          <w:lang w:val="es-ES"/>
        </w:rPr>
      </w:pPr>
      <w:r w:rsidRPr="00295DC8">
        <w:rPr>
          <w:rFonts w:eastAsia="Georgia" w:cs="Arial"/>
          <w:color w:val="000000"/>
          <w:sz w:val="22"/>
          <w:szCs w:val="22"/>
          <w:lang w:val="es-ES"/>
        </w:rPr>
        <w:t>Mantener durante toda la ejecución del contrato la idoneidad profesional, la infraestructura humana, la infraestructura operativa y la inscripción vigente en el Registro Único de Intermediarios del Sistema General de Riesgos Laborales exigidas para actuar en este ramo.</w:t>
      </w:r>
      <w:bookmarkStart w:id="54" w:name="fnref3_5"/>
      <w:bookmarkEnd w:id="54"/>
      <w:r w:rsidRPr="00295DC8">
        <w:rPr>
          <w:rFonts w:eastAsia="Aptos" w:cs="Arial"/>
          <w:color w:val="auto"/>
          <w:sz w:val="22"/>
          <w:szCs w:val="22"/>
          <w:lang w:val="es-ES"/>
        </w:rPr>
        <w:t xml:space="preserve"> </w:t>
      </w:r>
    </w:p>
    <w:p w14:paraId="1A18DAEE" w14:textId="77777777" w:rsidR="00982C90" w:rsidRDefault="00982C90" w:rsidP="00982C90">
      <w:pPr>
        <w:jc w:val="both"/>
        <w:rPr>
          <w:rFonts w:eastAsia="Arial" w:cs="Arial"/>
          <w:color w:val="auto"/>
          <w:sz w:val="22"/>
          <w:szCs w:val="22"/>
        </w:rPr>
      </w:pPr>
      <w:r w:rsidRPr="003F1B9F">
        <w:rPr>
          <w:rFonts w:eastAsia="Arial" w:cs="Arial"/>
          <w:b/>
          <w:bCs/>
          <w:color w:val="auto"/>
          <w:sz w:val="22"/>
          <w:szCs w:val="22"/>
        </w:rPr>
        <w:t>Parágrafo:</w:t>
      </w:r>
      <w:r>
        <w:rPr>
          <w:rFonts w:eastAsia="Arial" w:cs="Arial"/>
          <w:color w:val="auto"/>
          <w:sz w:val="22"/>
          <w:szCs w:val="22"/>
        </w:rPr>
        <w:t xml:space="preserve"> La información generada, administrada y almacenada en el marco de la ejecución del contrato será propiedad de FINAGRO. El corredor deberá garantizar el acceso permanente, oportuno e integro a dicha información por parde de la Entidad, así como su disponibilidad, confidencialidad, integridad y conservación.</w:t>
      </w:r>
    </w:p>
    <w:p w14:paraId="4693AE5C" w14:textId="77777777" w:rsidR="00982C90" w:rsidRPr="00295DC8" w:rsidRDefault="00982C90" w:rsidP="00982C90">
      <w:pPr>
        <w:spacing w:before="315" w:after="105" w:line="276" w:lineRule="auto"/>
        <w:ind w:left="-30"/>
        <w:jc w:val="both"/>
        <w:rPr>
          <w:rFonts w:eastAsia="Aptos" w:cs="Arial"/>
          <w:color w:val="auto"/>
          <w:sz w:val="22"/>
          <w:szCs w:val="22"/>
          <w:lang w:val="es-ES"/>
        </w:rPr>
      </w:pPr>
      <w:bookmarkStart w:id="55" w:name="bm_5_3_póliza_de_responsabilidad_a434d6"/>
      <w:r w:rsidRPr="00295DC8">
        <w:rPr>
          <w:rFonts w:eastAsia="Georgia" w:cs="Arial"/>
          <w:b/>
          <w:color w:val="000000"/>
          <w:sz w:val="22"/>
          <w:szCs w:val="22"/>
          <w:lang w:val="es-ES"/>
        </w:rPr>
        <w:t>5.3. PÓLIZA DE RESPONSABILIDAD CIVIL PROFESIONAL</w:t>
      </w:r>
      <w:bookmarkEnd w:id="55"/>
    </w:p>
    <w:p w14:paraId="2A94C75B" w14:textId="77777777"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 xml:space="preserve">El corredor deberá contar con una póliza de responsabilidad civil profesional mediante la cual se amparen los perjuicios patrimoniales que llegue a causar con motivo de la responsabilidad civil en que incurra, de acuerdo con la ley colombiana, por pérdidas económicas ocasionadas a terceros como consecuencia de errores u omisiones cometidos por la sociedad o sus dependientes en el ejercicio de la actividad propia de su objeto social, por una suma asegurada no inferior a </w:t>
      </w:r>
      <w:r w:rsidRPr="003F1B9F">
        <w:rPr>
          <w:rFonts w:eastAsia="Georgia" w:cs="Arial"/>
          <w:b/>
          <w:bCs/>
          <w:color w:val="000000"/>
          <w:sz w:val="22"/>
          <w:szCs w:val="22"/>
          <w:lang w:val="es-ES"/>
        </w:rPr>
        <w:t>DIEZ MIL MILLONES DE PESOS ($10.000.000.000),</w:t>
      </w:r>
      <w:r w:rsidRPr="00295DC8">
        <w:rPr>
          <w:rFonts w:eastAsia="Georgia" w:cs="Arial"/>
          <w:color w:val="000000"/>
          <w:sz w:val="22"/>
          <w:szCs w:val="22"/>
          <w:lang w:val="es-ES"/>
        </w:rPr>
        <w:t xml:space="preserve"> la cual se obliga a mantener vigente durante todo el término de ejecución del contrato.</w:t>
      </w:r>
      <w:bookmarkStart w:id="56" w:name="fnref1_41"/>
      <w:bookmarkEnd w:id="56"/>
      <w:r w:rsidRPr="00295DC8">
        <w:rPr>
          <w:rFonts w:eastAsia="Aptos" w:cs="Arial"/>
          <w:color w:val="auto"/>
          <w:sz w:val="22"/>
          <w:szCs w:val="22"/>
          <w:lang w:val="es-ES"/>
        </w:rPr>
        <w:t xml:space="preserve"> </w:t>
      </w:r>
    </w:p>
    <w:p w14:paraId="28B0AFEC" w14:textId="77777777" w:rsidR="00982C90" w:rsidRPr="00295DC8" w:rsidRDefault="00982C90" w:rsidP="00982C90">
      <w:pPr>
        <w:spacing w:before="315" w:after="105" w:line="276" w:lineRule="auto"/>
        <w:ind w:left="-30"/>
        <w:jc w:val="both"/>
        <w:rPr>
          <w:rFonts w:eastAsia="Aptos" w:cs="Arial"/>
          <w:color w:val="auto"/>
          <w:sz w:val="22"/>
          <w:szCs w:val="22"/>
          <w:lang w:val="es-ES"/>
        </w:rPr>
      </w:pPr>
      <w:bookmarkStart w:id="57" w:name="bm_6_quiénes_pueden_participar"/>
      <w:r w:rsidRPr="00295DC8">
        <w:rPr>
          <w:rFonts w:eastAsia="Georgia" w:cs="Arial"/>
          <w:b/>
          <w:color w:val="000000"/>
          <w:sz w:val="22"/>
          <w:szCs w:val="22"/>
          <w:lang w:val="es-ES"/>
        </w:rPr>
        <w:t>6. QUIÉNES PUEDEN PARTICIPAR</w:t>
      </w:r>
      <w:bookmarkEnd w:id="57"/>
    </w:p>
    <w:p w14:paraId="1D59BD9D" w14:textId="77777777" w:rsidR="00982C90"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 xml:space="preserve">Podrán participar en el presente proceso todas las sociedades corredoras de seguros legalmente establecidas en Colombia, sometidas a la vigilancia permanente de la Superintendencia Financiera de Colombia, que, además de su habilitación general, acrediten inscripción vigente en el Registro Único </w:t>
      </w:r>
      <w:r w:rsidRPr="00295DC8">
        <w:rPr>
          <w:rFonts w:eastAsia="Georgia" w:cs="Arial"/>
          <w:color w:val="000000"/>
          <w:sz w:val="22"/>
          <w:szCs w:val="22"/>
          <w:lang w:val="es-ES"/>
        </w:rPr>
        <w:lastRenderedPageBreak/>
        <w:t>de Intermediarios del Sistema General de Riesgos Laborales</w:t>
      </w:r>
      <w:r>
        <w:rPr>
          <w:rFonts w:eastAsia="Georgia" w:cs="Arial"/>
          <w:color w:val="000000"/>
          <w:sz w:val="22"/>
          <w:szCs w:val="22"/>
          <w:lang w:val="es-ES"/>
        </w:rPr>
        <w:t xml:space="preserve"> (RUI)</w:t>
      </w:r>
      <w:r w:rsidRPr="00295DC8">
        <w:rPr>
          <w:rFonts w:eastAsia="Georgia" w:cs="Arial"/>
          <w:color w:val="000000"/>
          <w:sz w:val="22"/>
          <w:szCs w:val="22"/>
          <w:lang w:val="es-ES"/>
        </w:rPr>
        <w:t>, en los términos del Decreto 1637 de 2013.</w:t>
      </w:r>
      <w:bookmarkStart w:id="58" w:name="fnref3_7"/>
      <w:bookmarkEnd w:id="58"/>
      <w:r w:rsidRPr="00295DC8">
        <w:rPr>
          <w:rFonts w:eastAsia="Aptos" w:cs="Arial"/>
          <w:color w:val="auto"/>
          <w:sz w:val="22"/>
          <w:szCs w:val="22"/>
          <w:lang w:val="es-ES"/>
        </w:rPr>
        <w:t xml:space="preserve"> </w:t>
      </w:r>
      <w:r w:rsidRPr="00295DC8">
        <w:rPr>
          <w:rFonts w:eastAsia="Georgia" w:cs="Arial"/>
          <w:color w:val="000000"/>
          <w:sz w:val="22"/>
          <w:szCs w:val="22"/>
          <w:lang w:val="es-ES"/>
        </w:rPr>
        <w:t>No se aceptarán consorcios ni uniones temporales de corredores de seguros.</w:t>
      </w:r>
      <w:bookmarkStart w:id="59" w:name="fnref1_42"/>
      <w:bookmarkEnd w:id="59"/>
      <w:r w:rsidRPr="00295DC8">
        <w:rPr>
          <w:rFonts w:eastAsia="Aptos" w:cs="Arial"/>
          <w:color w:val="auto"/>
          <w:sz w:val="22"/>
          <w:szCs w:val="22"/>
          <w:lang w:val="es-ES"/>
        </w:rPr>
        <w:t xml:space="preserve"> </w:t>
      </w:r>
      <w:bookmarkStart w:id="60" w:name="bm_7_cronograma"/>
    </w:p>
    <w:p w14:paraId="16CBF173" w14:textId="77777777" w:rsidR="00982C90" w:rsidRPr="00542DE6" w:rsidRDefault="00982C90" w:rsidP="00982C90">
      <w:pPr>
        <w:spacing w:before="0" w:after="210" w:line="276" w:lineRule="auto"/>
        <w:jc w:val="both"/>
        <w:rPr>
          <w:rFonts w:eastAsia="Aptos" w:cs="Arial"/>
          <w:color w:val="auto"/>
          <w:sz w:val="22"/>
          <w:szCs w:val="22"/>
        </w:rPr>
      </w:pPr>
      <w:r w:rsidRPr="00542DE6">
        <w:rPr>
          <w:rFonts w:eastAsia="Aptos" w:cs="Arial"/>
          <w:color w:val="auto"/>
          <w:sz w:val="22"/>
          <w:szCs w:val="22"/>
        </w:rPr>
        <w:t>Las sociedades participantes deberán cumplir con lo dispuesto en el Código de Comercio respecto de la intermediación, no encontrarse incursas en causales de inhabilidad o incompatibilidad previstas en la Constitución, la ley y los estatutos de FINAGRO, y no presentar conflicto de intereses de conformidad con las disposiciones legales para el desarrollo de su objeto social en el país.</w:t>
      </w:r>
    </w:p>
    <w:p w14:paraId="28FA9235" w14:textId="77777777" w:rsidR="00982C90" w:rsidRPr="00A606E2" w:rsidRDefault="00982C90" w:rsidP="00982C90">
      <w:pPr>
        <w:spacing w:before="0" w:after="210" w:line="276" w:lineRule="auto"/>
        <w:jc w:val="both"/>
        <w:rPr>
          <w:rFonts w:eastAsia="Aptos" w:cs="Arial"/>
          <w:color w:val="auto"/>
          <w:sz w:val="22"/>
          <w:szCs w:val="22"/>
        </w:rPr>
      </w:pPr>
      <w:r w:rsidRPr="00542DE6">
        <w:rPr>
          <w:rFonts w:eastAsia="Aptos" w:cs="Arial"/>
          <w:b/>
          <w:bCs/>
          <w:color w:val="auto"/>
          <w:sz w:val="22"/>
          <w:szCs w:val="22"/>
        </w:rPr>
        <w:t>Las condiciones descritas en el presente numeral deberán encontrarse cumplidas y debidamente acreditadas a la fecha de recepción y apertura de las ofertas.</w:t>
      </w:r>
    </w:p>
    <w:p w14:paraId="2FC7D565" w14:textId="77777777"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b/>
          <w:color w:val="000000"/>
          <w:sz w:val="22"/>
          <w:szCs w:val="22"/>
          <w:lang w:val="es-ES"/>
        </w:rPr>
        <w:t>7. CRONOGRAMA</w:t>
      </w:r>
      <w:bookmarkEnd w:id="60"/>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64"/>
        <w:gridCol w:w="1559"/>
        <w:gridCol w:w="3686"/>
      </w:tblGrid>
      <w:tr w:rsidR="00982C90" w:rsidRPr="002D1062" w14:paraId="12B94CC5" w14:textId="77777777" w:rsidTr="00A606E2">
        <w:trPr>
          <w:trHeight w:val="570"/>
          <w:tblHeader/>
          <w:jc w:val="center"/>
        </w:trPr>
        <w:tc>
          <w:tcPr>
            <w:tcW w:w="3964" w:type="dxa"/>
            <w:shd w:val="clear" w:color="000000" w:fill="00B050"/>
            <w:vAlign w:val="center"/>
            <w:hideMark/>
          </w:tcPr>
          <w:p w14:paraId="20524AE0" w14:textId="77777777" w:rsidR="00982C90" w:rsidRPr="002D1062" w:rsidRDefault="00982C90" w:rsidP="00A606E2">
            <w:pPr>
              <w:spacing w:before="0"/>
              <w:jc w:val="center"/>
              <w:rPr>
                <w:rFonts w:ascii="Calibri" w:eastAsia="Times New Roman" w:hAnsi="Calibri" w:cs="Calibri"/>
                <w:b/>
                <w:bCs/>
                <w:color w:val="FFFFFF"/>
                <w:sz w:val="20"/>
                <w:szCs w:val="20"/>
                <w:lang w:eastAsia="es-CO"/>
              </w:rPr>
            </w:pPr>
            <w:bookmarkStart w:id="61" w:name="fnref1_44"/>
            <w:bookmarkEnd w:id="61"/>
            <w:r w:rsidRPr="002D1062">
              <w:rPr>
                <w:rFonts w:ascii="Calibri" w:eastAsia="Arial" w:hAnsi="Calibri" w:cs="Calibri"/>
                <w:b/>
                <w:bCs/>
                <w:color w:val="FFFFFF"/>
                <w:sz w:val="20"/>
                <w:szCs w:val="20"/>
                <w:lang w:val="es-ES" w:eastAsia="es-CO"/>
              </w:rPr>
              <w:t>ACTIVIDAD</w:t>
            </w:r>
          </w:p>
        </w:tc>
        <w:tc>
          <w:tcPr>
            <w:tcW w:w="1559" w:type="dxa"/>
            <w:shd w:val="clear" w:color="000000" w:fill="00B050"/>
            <w:vAlign w:val="center"/>
            <w:hideMark/>
          </w:tcPr>
          <w:p w14:paraId="100F3C49" w14:textId="77777777" w:rsidR="00982C90" w:rsidRPr="002D1062" w:rsidRDefault="00982C90" w:rsidP="00A606E2">
            <w:pPr>
              <w:spacing w:before="0"/>
              <w:jc w:val="center"/>
              <w:rPr>
                <w:rFonts w:ascii="Calibri" w:eastAsia="Times New Roman" w:hAnsi="Calibri" w:cs="Calibri"/>
                <w:b/>
                <w:bCs/>
                <w:color w:val="FFFFFF"/>
                <w:sz w:val="20"/>
                <w:szCs w:val="20"/>
                <w:lang w:eastAsia="es-CO"/>
              </w:rPr>
            </w:pPr>
            <w:r w:rsidRPr="002D1062">
              <w:rPr>
                <w:rFonts w:ascii="Calibri" w:eastAsia="Arial" w:hAnsi="Calibri" w:cs="Calibri"/>
                <w:b/>
                <w:bCs/>
                <w:color w:val="FFFFFF"/>
                <w:sz w:val="20"/>
                <w:szCs w:val="20"/>
                <w:lang w:val="es-ES" w:eastAsia="es-CO"/>
              </w:rPr>
              <w:t>FECHA O PLAZO PREVISTO</w:t>
            </w:r>
          </w:p>
        </w:tc>
        <w:tc>
          <w:tcPr>
            <w:tcW w:w="3686" w:type="dxa"/>
            <w:shd w:val="clear" w:color="000000" w:fill="00B050"/>
            <w:vAlign w:val="center"/>
            <w:hideMark/>
          </w:tcPr>
          <w:p w14:paraId="338865E2" w14:textId="77777777" w:rsidR="00982C90" w:rsidRPr="002D1062" w:rsidRDefault="00982C90" w:rsidP="00A606E2">
            <w:pPr>
              <w:spacing w:before="0"/>
              <w:jc w:val="center"/>
              <w:rPr>
                <w:rFonts w:ascii="Calibri" w:eastAsia="Times New Roman" w:hAnsi="Calibri" w:cs="Calibri"/>
                <w:b/>
                <w:bCs/>
                <w:color w:val="FFFFFF"/>
                <w:sz w:val="20"/>
                <w:szCs w:val="20"/>
                <w:lang w:eastAsia="es-CO"/>
              </w:rPr>
            </w:pPr>
            <w:r w:rsidRPr="002D1062">
              <w:rPr>
                <w:rFonts w:ascii="Calibri" w:eastAsia="Arial" w:hAnsi="Calibri" w:cs="Calibri"/>
                <w:b/>
                <w:bCs/>
                <w:color w:val="FFFFFF"/>
                <w:sz w:val="20"/>
                <w:szCs w:val="20"/>
                <w:lang w:val="es-ES" w:eastAsia="es-CO"/>
              </w:rPr>
              <w:t>UBICACIÓN/ REMISION/ PUBLICACIÓN</w:t>
            </w:r>
          </w:p>
        </w:tc>
      </w:tr>
      <w:tr w:rsidR="00982C90" w:rsidRPr="002D1062" w14:paraId="754F9FB5" w14:textId="77777777" w:rsidTr="00A606E2">
        <w:trPr>
          <w:trHeight w:val="527"/>
          <w:jc w:val="center"/>
        </w:trPr>
        <w:tc>
          <w:tcPr>
            <w:tcW w:w="3964" w:type="dxa"/>
            <w:vAlign w:val="center"/>
            <w:hideMark/>
          </w:tcPr>
          <w:p w14:paraId="69C2E7D9"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eastAsia="es-CO"/>
              </w:rPr>
              <w:t>Publicación de Términos de Referencia</w:t>
            </w:r>
          </w:p>
        </w:tc>
        <w:tc>
          <w:tcPr>
            <w:tcW w:w="1559" w:type="dxa"/>
            <w:shd w:val="clear" w:color="auto" w:fill="FFD966" w:themeFill="accent4" w:themeFillTint="99"/>
            <w:vAlign w:val="center"/>
            <w:hideMark/>
          </w:tcPr>
          <w:p w14:paraId="75455834"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val="es-ES" w:eastAsia="es-CO"/>
              </w:rPr>
              <w:t>17</w:t>
            </w:r>
            <w:r w:rsidRPr="002D1062">
              <w:rPr>
                <w:rFonts w:ascii="Calibri" w:eastAsia="Times New Roman" w:hAnsi="Calibri" w:cs="Calibri"/>
                <w:color w:val="000000"/>
                <w:sz w:val="20"/>
                <w:szCs w:val="20"/>
                <w:lang w:val="es-ES" w:eastAsia="es-CO"/>
              </w:rPr>
              <w:t>/0</w:t>
            </w:r>
            <w:r>
              <w:rPr>
                <w:rFonts w:ascii="Calibri" w:eastAsia="Times New Roman" w:hAnsi="Calibri" w:cs="Calibri"/>
                <w:color w:val="000000"/>
                <w:sz w:val="20"/>
                <w:szCs w:val="20"/>
                <w:lang w:val="es-ES" w:eastAsia="es-CO"/>
              </w:rPr>
              <w:t>6</w:t>
            </w:r>
            <w:r w:rsidRPr="002D1062">
              <w:rPr>
                <w:rFonts w:ascii="Calibri" w:eastAsia="Times New Roman" w:hAnsi="Calibri" w:cs="Calibri"/>
                <w:color w:val="000000"/>
                <w:sz w:val="20"/>
                <w:szCs w:val="20"/>
                <w:lang w:val="es-ES" w:eastAsia="es-CO"/>
              </w:rPr>
              <w:t>/2026 </w:t>
            </w:r>
          </w:p>
        </w:tc>
        <w:tc>
          <w:tcPr>
            <w:tcW w:w="3686" w:type="dxa"/>
            <w:vAlign w:val="center"/>
            <w:hideMark/>
          </w:tcPr>
          <w:p w14:paraId="0055C412"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eastAsia="es-CO"/>
              </w:rPr>
              <w:t xml:space="preserve">PLATAFORMA TRANSACCIONAL SECOP II </w:t>
            </w:r>
            <w:hyperlink r:id="rId10" w:history="1">
              <w:r w:rsidRPr="002D1062">
                <w:rPr>
                  <w:rFonts w:ascii="Calibri" w:eastAsia="Times New Roman" w:hAnsi="Calibri" w:cs="Calibri"/>
                  <w:color w:val="0563C1"/>
                  <w:sz w:val="20"/>
                  <w:szCs w:val="20"/>
                  <w:u w:val="single"/>
                  <w:lang w:eastAsia="es-CO"/>
                </w:rPr>
                <w:t>www.colombiacompra.gov.co</w:t>
              </w:r>
            </w:hyperlink>
            <w:r w:rsidRPr="002D1062">
              <w:rPr>
                <w:rFonts w:ascii="Calibri" w:eastAsia="Times New Roman" w:hAnsi="Calibri" w:cs="Calibri"/>
                <w:color w:val="000000"/>
                <w:sz w:val="20"/>
                <w:szCs w:val="20"/>
                <w:lang w:eastAsia="es-CO"/>
              </w:rPr>
              <w:t xml:space="preserve"> </w:t>
            </w:r>
          </w:p>
        </w:tc>
      </w:tr>
      <w:tr w:rsidR="00982C90" w:rsidRPr="002D1062" w14:paraId="3C580304" w14:textId="77777777" w:rsidTr="00A606E2">
        <w:trPr>
          <w:trHeight w:val="548"/>
          <w:jc w:val="center"/>
        </w:trPr>
        <w:tc>
          <w:tcPr>
            <w:tcW w:w="3964" w:type="dxa"/>
            <w:vAlign w:val="center"/>
            <w:hideMark/>
          </w:tcPr>
          <w:p w14:paraId="0AAED34D"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eastAsia="es-CO"/>
              </w:rPr>
              <w:t>Presentación de observaciones y consultas sobre los Términos de Referencia.</w:t>
            </w:r>
          </w:p>
        </w:tc>
        <w:tc>
          <w:tcPr>
            <w:tcW w:w="1559" w:type="dxa"/>
            <w:shd w:val="clear" w:color="auto" w:fill="FFD966" w:themeFill="accent4" w:themeFillTint="99"/>
            <w:vAlign w:val="center"/>
            <w:hideMark/>
          </w:tcPr>
          <w:p w14:paraId="6FECEC17"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val="es-ES" w:eastAsia="es-CO"/>
              </w:rPr>
              <w:t>22</w:t>
            </w:r>
            <w:r w:rsidRPr="002D1062">
              <w:rPr>
                <w:rFonts w:ascii="Calibri" w:eastAsia="Times New Roman" w:hAnsi="Calibri" w:cs="Calibri"/>
                <w:color w:val="000000"/>
                <w:sz w:val="20"/>
                <w:szCs w:val="20"/>
                <w:lang w:val="es-ES" w:eastAsia="es-CO"/>
              </w:rPr>
              <w:t>/0</w:t>
            </w:r>
            <w:r>
              <w:rPr>
                <w:rFonts w:ascii="Calibri" w:eastAsia="Times New Roman" w:hAnsi="Calibri" w:cs="Calibri"/>
                <w:color w:val="000000"/>
                <w:sz w:val="20"/>
                <w:szCs w:val="20"/>
                <w:lang w:val="es-ES" w:eastAsia="es-CO"/>
              </w:rPr>
              <w:t>6</w:t>
            </w:r>
            <w:r w:rsidRPr="002D1062">
              <w:rPr>
                <w:rFonts w:ascii="Calibri" w:eastAsia="Times New Roman" w:hAnsi="Calibri" w:cs="Calibri"/>
                <w:color w:val="000000"/>
                <w:sz w:val="20"/>
                <w:szCs w:val="20"/>
                <w:lang w:val="es-ES" w:eastAsia="es-CO"/>
              </w:rPr>
              <w:t>/2026 </w:t>
            </w:r>
          </w:p>
        </w:tc>
        <w:tc>
          <w:tcPr>
            <w:tcW w:w="3686" w:type="dxa"/>
            <w:vAlign w:val="center"/>
            <w:hideMark/>
          </w:tcPr>
          <w:p w14:paraId="6F2A1441"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eastAsia="es-CO"/>
              </w:rPr>
              <w:t xml:space="preserve">PLATAFORMA TRANSACCIONAL SECOP II </w:t>
            </w:r>
            <w:hyperlink r:id="rId11" w:history="1">
              <w:r w:rsidRPr="002D1062">
                <w:rPr>
                  <w:rFonts w:ascii="Calibri" w:eastAsia="Times New Roman" w:hAnsi="Calibri" w:cs="Calibri"/>
                  <w:color w:val="0563C1"/>
                  <w:sz w:val="20"/>
                  <w:szCs w:val="20"/>
                  <w:u w:val="single"/>
                  <w:lang w:eastAsia="es-CO"/>
                </w:rPr>
                <w:t>www.colombiacompra.gov.co</w:t>
              </w:r>
            </w:hyperlink>
            <w:r w:rsidRPr="002D1062">
              <w:rPr>
                <w:rFonts w:ascii="Calibri" w:eastAsia="Times New Roman" w:hAnsi="Calibri" w:cs="Calibri"/>
                <w:color w:val="000000"/>
                <w:sz w:val="20"/>
                <w:szCs w:val="20"/>
                <w:lang w:eastAsia="es-CO"/>
              </w:rPr>
              <w:t xml:space="preserve"> </w:t>
            </w:r>
          </w:p>
        </w:tc>
      </w:tr>
      <w:tr w:rsidR="00982C90" w:rsidRPr="002D1062" w14:paraId="74E2A76E" w14:textId="77777777" w:rsidTr="00A606E2">
        <w:trPr>
          <w:trHeight w:val="290"/>
          <w:jc w:val="center"/>
        </w:trPr>
        <w:tc>
          <w:tcPr>
            <w:tcW w:w="3964" w:type="dxa"/>
            <w:vMerge w:val="restart"/>
            <w:vAlign w:val="center"/>
            <w:hideMark/>
          </w:tcPr>
          <w:p w14:paraId="17787E9B"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eastAsia="es-CO"/>
              </w:rPr>
              <w:t>Publicación de respuestas a las observaciones y consultas realizadas a los términos de referencia</w:t>
            </w:r>
          </w:p>
        </w:tc>
        <w:tc>
          <w:tcPr>
            <w:tcW w:w="1559" w:type="dxa"/>
            <w:vMerge w:val="restart"/>
            <w:shd w:val="clear" w:color="auto" w:fill="FFD966" w:themeFill="accent4" w:themeFillTint="99"/>
            <w:vAlign w:val="center"/>
            <w:hideMark/>
          </w:tcPr>
          <w:p w14:paraId="049DC519" w14:textId="1DCCC0A2"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val="es-ES" w:eastAsia="es-CO"/>
              </w:rPr>
              <w:t> </w:t>
            </w:r>
            <w:r w:rsidR="002777FF">
              <w:rPr>
                <w:rFonts w:ascii="Calibri" w:eastAsia="Times New Roman" w:hAnsi="Calibri" w:cs="Calibri"/>
                <w:color w:val="000000"/>
                <w:sz w:val="20"/>
                <w:szCs w:val="20"/>
                <w:lang w:val="es-ES" w:eastAsia="es-CO"/>
              </w:rPr>
              <w:t>30</w:t>
            </w:r>
            <w:r w:rsidRPr="002D1062">
              <w:rPr>
                <w:rFonts w:ascii="Calibri" w:eastAsia="Times New Roman" w:hAnsi="Calibri" w:cs="Calibri"/>
                <w:color w:val="000000"/>
                <w:sz w:val="20"/>
                <w:szCs w:val="20"/>
                <w:lang w:val="es-ES" w:eastAsia="es-CO"/>
              </w:rPr>
              <w:t>/0</w:t>
            </w:r>
            <w:r>
              <w:rPr>
                <w:rFonts w:ascii="Calibri" w:eastAsia="Times New Roman" w:hAnsi="Calibri" w:cs="Calibri"/>
                <w:color w:val="000000"/>
                <w:sz w:val="20"/>
                <w:szCs w:val="20"/>
                <w:lang w:val="es-ES" w:eastAsia="es-CO"/>
              </w:rPr>
              <w:t>6</w:t>
            </w:r>
            <w:r w:rsidRPr="002D1062">
              <w:rPr>
                <w:rFonts w:ascii="Calibri" w:eastAsia="Times New Roman" w:hAnsi="Calibri" w:cs="Calibri"/>
                <w:color w:val="000000"/>
                <w:sz w:val="20"/>
                <w:szCs w:val="20"/>
                <w:lang w:val="es-ES" w:eastAsia="es-CO"/>
              </w:rPr>
              <w:t>/2026</w:t>
            </w:r>
          </w:p>
        </w:tc>
        <w:tc>
          <w:tcPr>
            <w:tcW w:w="3686" w:type="dxa"/>
            <w:vAlign w:val="center"/>
          </w:tcPr>
          <w:p w14:paraId="339EF9D1" w14:textId="77777777" w:rsidR="00982C90" w:rsidRPr="002D1062" w:rsidRDefault="00982C90" w:rsidP="00A606E2">
            <w:pPr>
              <w:spacing w:before="0"/>
              <w:jc w:val="center"/>
              <w:rPr>
                <w:rFonts w:ascii="Calibri" w:eastAsia="Times New Roman" w:hAnsi="Calibri" w:cs="Calibri"/>
                <w:color w:val="000000"/>
                <w:sz w:val="20"/>
                <w:szCs w:val="20"/>
                <w:lang w:eastAsia="es-CO"/>
              </w:rPr>
            </w:pPr>
            <w:hyperlink r:id="rId12" w:history="1">
              <w:r w:rsidRPr="002D1062">
                <w:rPr>
                  <w:rFonts w:ascii="Calibri" w:eastAsia="Times New Roman" w:hAnsi="Calibri" w:cs="Calibri"/>
                  <w:color w:val="0563C1"/>
                  <w:sz w:val="20"/>
                  <w:szCs w:val="20"/>
                  <w:u w:val="single"/>
                  <w:lang w:eastAsia="es-CO"/>
                </w:rPr>
                <w:t>PLATAFORMA TRANSACCIONAL SECOP II www.colombiacompra.gov.co</w:t>
              </w:r>
            </w:hyperlink>
          </w:p>
        </w:tc>
      </w:tr>
      <w:tr w:rsidR="00982C90" w:rsidRPr="002D1062" w14:paraId="52B9B472" w14:textId="77777777" w:rsidTr="00A606E2">
        <w:trPr>
          <w:trHeight w:val="55"/>
          <w:jc w:val="center"/>
        </w:trPr>
        <w:tc>
          <w:tcPr>
            <w:tcW w:w="3964" w:type="dxa"/>
            <w:vMerge/>
            <w:vAlign w:val="center"/>
            <w:hideMark/>
          </w:tcPr>
          <w:p w14:paraId="363E255E" w14:textId="77777777" w:rsidR="00982C90" w:rsidRPr="002D1062" w:rsidRDefault="00982C90" w:rsidP="00A606E2">
            <w:pPr>
              <w:spacing w:before="0"/>
              <w:rPr>
                <w:rFonts w:ascii="Calibri" w:eastAsia="Times New Roman" w:hAnsi="Calibri" w:cs="Calibri"/>
                <w:color w:val="000000"/>
                <w:sz w:val="20"/>
                <w:szCs w:val="20"/>
                <w:lang w:eastAsia="es-CO"/>
              </w:rPr>
            </w:pPr>
          </w:p>
        </w:tc>
        <w:tc>
          <w:tcPr>
            <w:tcW w:w="1559" w:type="dxa"/>
            <w:vMerge/>
            <w:shd w:val="clear" w:color="auto" w:fill="FFD966" w:themeFill="accent4" w:themeFillTint="99"/>
            <w:vAlign w:val="center"/>
            <w:hideMark/>
          </w:tcPr>
          <w:p w14:paraId="092C4B1D" w14:textId="77777777" w:rsidR="00982C90" w:rsidRPr="002D1062" w:rsidRDefault="00982C90" w:rsidP="00A606E2">
            <w:pPr>
              <w:spacing w:before="0"/>
              <w:rPr>
                <w:rFonts w:ascii="Calibri" w:eastAsia="Times New Roman" w:hAnsi="Calibri" w:cs="Calibri"/>
                <w:color w:val="000000"/>
                <w:sz w:val="20"/>
                <w:szCs w:val="20"/>
                <w:lang w:eastAsia="es-CO"/>
              </w:rPr>
            </w:pPr>
          </w:p>
        </w:tc>
        <w:tc>
          <w:tcPr>
            <w:tcW w:w="3686" w:type="dxa"/>
            <w:vAlign w:val="center"/>
            <w:hideMark/>
          </w:tcPr>
          <w:p w14:paraId="034A4159" w14:textId="77777777" w:rsidR="00982C90" w:rsidRPr="002D1062" w:rsidRDefault="00982C90" w:rsidP="00A606E2">
            <w:pPr>
              <w:spacing w:before="0"/>
              <w:jc w:val="center"/>
              <w:rPr>
                <w:rFonts w:ascii="Calibri" w:eastAsia="Times New Roman" w:hAnsi="Calibri" w:cs="Calibri"/>
                <w:color w:val="0563C1"/>
                <w:sz w:val="20"/>
                <w:szCs w:val="20"/>
                <w:u w:val="single"/>
                <w:lang w:eastAsia="es-CO"/>
              </w:rPr>
            </w:pPr>
          </w:p>
        </w:tc>
      </w:tr>
      <w:tr w:rsidR="00982C90" w:rsidRPr="002D1062" w14:paraId="7A2CE048" w14:textId="77777777" w:rsidTr="00A606E2">
        <w:trPr>
          <w:trHeight w:val="656"/>
          <w:jc w:val="center"/>
        </w:trPr>
        <w:tc>
          <w:tcPr>
            <w:tcW w:w="3964" w:type="dxa"/>
            <w:vAlign w:val="center"/>
            <w:hideMark/>
          </w:tcPr>
          <w:p w14:paraId="394C4D56"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eastAsia="es-CO"/>
              </w:rPr>
              <w:t>Cierre del Proceso, Presentación y Apertura de Ofertas</w:t>
            </w:r>
          </w:p>
        </w:tc>
        <w:tc>
          <w:tcPr>
            <w:tcW w:w="1559" w:type="dxa"/>
            <w:shd w:val="clear" w:color="auto" w:fill="FFD966" w:themeFill="accent4" w:themeFillTint="99"/>
            <w:vAlign w:val="center"/>
            <w:hideMark/>
          </w:tcPr>
          <w:p w14:paraId="4082712C" w14:textId="014FC064" w:rsidR="00982C90" w:rsidRDefault="00982C90" w:rsidP="00A606E2">
            <w:pPr>
              <w:spacing w:before="0"/>
              <w:jc w:val="center"/>
              <w:rPr>
                <w:rFonts w:ascii="Calibri" w:eastAsia="Times New Roman" w:hAnsi="Calibri" w:cs="Calibri"/>
                <w:color w:val="000000"/>
                <w:sz w:val="20"/>
                <w:szCs w:val="20"/>
                <w:lang w:val="es-ES" w:eastAsia="es-CO"/>
              </w:rPr>
            </w:pPr>
            <w:r>
              <w:rPr>
                <w:rFonts w:ascii="Calibri" w:eastAsia="Times New Roman" w:hAnsi="Calibri" w:cs="Calibri"/>
                <w:color w:val="000000"/>
                <w:sz w:val="20"/>
                <w:szCs w:val="20"/>
                <w:lang w:val="es-ES" w:eastAsia="es-CO"/>
              </w:rPr>
              <w:t>0</w:t>
            </w:r>
            <w:r w:rsidR="00624EF7">
              <w:rPr>
                <w:rFonts w:ascii="Calibri" w:eastAsia="Times New Roman" w:hAnsi="Calibri" w:cs="Calibri"/>
                <w:color w:val="000000"/>
                <w:sz w:val="20"/>
                <w:szCs w:val="20"/>
                <w:lang w:val="es-ES" w:eastAsia="es-CO"/>
              </w:rPr>
              <w:t>2</w:t>
            </w:r>
            <w:r w:rsidRPr="002D1062">
              <w:rPr>
                <w:rFonts w:ascii="Calibri" w:eastAsia="Times New Roman" w:hAnsi="Calibri" w:cs="Calibri"/>
                <w:color w:val="000000"/>
                <w:sz w:val="20"/>
                <w:szCs w:val="20"/>
                <w:lang w:val="es-ES" w:eastAsia="es-CO"/>
              </w:rPr>
              <w:t>/0</w:t>
            </w:r>
            <w:r>
              <w:rPr>
                <w:rFonts w:ascii="Calibri" w:eastAsia="Times New Roman" w:hAnsi="Calibri" w:cs="Calibri"/>
                <w:color w:val="000000"/>
                <w:sz w:val="20"/>
                <w:szCs w:val="20"/>
                <w:lang w:val="es-ES" w:eastAsia="es-CO"/>
              </w:rPr>
              <w:t>7</w:t>
            </w:r>
            <w:r w:rsidRPr="002D1062">
              <w:rPr>
                <w:rFonts w:ascii="Calibri" w:eastAsia="Times New Roman" w:hAnsi="Calibri" w:cs="Calibri"/>
                <w:color w:val="000000"/>
                <w:sz w:val="20"/>
                <w:szCs w:val="20"/>
                <w:lang w:val="es-ES" w:eastAsia="es-CO"/>
              </w:rPr>
              <w:t>/2026</w:t>
            </w:r>
          </w:p>
          <w:p w14:paraId="3F3FB781" w14:textId="12FEA53A" w:rsidR="002777FF" w:rsidRPr="002D1062" w:rsidRDefault="002777FF" w:rsidP="00A606E2">
            <w:pPr>
              <w:spacing w:before="0"/>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val="es-ES" w:eastAsia="es-CO"/>
              </w:rPr>
              <w:t>HASTA 4:00 P.M.</w:t>
            </w:r>
          </w:p>
        </w:tc>
        <w:tc>
          <w:tcPr>
            <w:tcW w:w="3686" w:type="dxa"/>
            <w:vAlign w:val="center"/>
            <w:hideMark/>
          </w:tcPr>
          <w:p w14:paraId="0A6FB2D9" w14:textId="77777777" w:rsidR="00982C90" w:rsidRPr="002D1062" w:rsidRDefault="00982C90" w:rsidP="00A606E2">
            <w:pPr>
              <w:spacing w:before="0"/>
              <w:jc w:val="center"/>
              <w:rPr>
                <w:rFonts w:ascii="Calibri" w:eastAsia="Times New Roman" w:hAnsi="Calibri" w:cs="Calibri"/>
                <w:color w:val="0563C1"/>
                <w:sz w:val="20"/>
                <w:szCs w:val="20"/>
                <w:u w:val="single"/>
                <w:lang w:eastAsia="es-CO"/>
              </w:rPr>
            </w:pPr>
            <w:r w:rsidRPr="002D1062">
              <w:rPr>
                <w:rFonts w:ascii="Calibri" w:eastAsia="Times New Roman" w:hAnsi="Calibri" w:cs="Calibri"/>
                <w:color w:val="000000"/>
                <w:sz w:val="20"/>
                <w:szCs w:val="20"/>
                <w:lang w:eastAsia="es-CO"/>
              </w:rPr>
              <w:t xml:space="preserve">PLATAFORMA TRANSACCIONAL SECOP II </w:t>
            </w:r>
            <w:hyperlink r:id="rId13" w:history="1">
              <w:r w:rsidRPr="002D1062">
                <w:rPr>
                  <w:rFonts w:ascii="Calibri" w:eastAsia="Times New Roman" w:hAnsi="Calibri" w:cs="Calibri"/>
                  <w:color w:val="0563C1"/>
                  <w:sz w:val="20"/>
                  <w:szCs w:val="20"/>
                  <w:u w:val="single"/>
                  <w:lang w:eastAsia="es-CO"/>
                </w:rPr>
                <w:t>www.colombiacompra.gov.co</w:t>
              </w:r>
            </w:hyperlink>
            <w:r w:rsidRPr="002D1062">
              <w:rPr>
                <w:rFonts w:ascii="Calibri" w:eastAsia="Times New Roman" w:hAnsi="Calibri" w:cs="Calibri"/>
                <w:color w:val="000000"/>
                <w:sz w:val="20"/>
                <w:szCs w:val="20"/>
                <w:lang w:eastAsia="es-CO"/>
              </w:rPr>
              <w:t xml:space="preserve"> </w:t>
            </w:r>
          </w:p>
        </w:tc>
      </w:tr>
      <w:tr w:rsidR="00982C90" w:rsidRPr="002D1062" w14:paraId="02B68D20" w14:textId="77777777" w:rsidTr="00A606E2">
        <w:trPr>
          <w:trHeight w:val="577"/>
          <w:jc w:val="center"/>
        </w:trPr>
        <w:tc>
          <w:tcPr>
            <w:tcW w:w="3964" w:type="dxa"/>
            <w:vAlign w:val="center"/>
            <w:hideMark/>
          </w:tcPr>
          <w:p w14:paraId="26A525DD"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eastAsia="es-CO"/>
              </w:rPr>
              <w:t>Verificación de requisitos habilitantes y Evaluación de Ofertas</w:t>
            </w:r>
          </w:p>
        </w:tc>
        <w:tc>
          <w:tcPr>
            <w:tcW w:w="1559" w:type="dxa"/>
            <w:shd w:val="clear" w:color="auto" w:fill="FFD966" w:themeFill="accent4" w:themeFillTint="99"/>
            <w:vAlign w:val="center"/>
            <w:hideMark/>
          </w:tcPr>
          <w:p w14:paraId="28AA64EE" w14:textId="6357C434" w:rsidR="00982C90" w:rsidRPr="002D1062" w:rsidRDefault="00624EF7" w:rsidP="00A606E2">
            <w:pPr>
              <w:spacing w:before="0"/>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val="es-ES" w:eastAsia="es-CO"/>
              </w:rPr>
              <w:t>09</w:t>
            </w:r>
            <w:r w:rsidR="00982C90" w:rsidRPr="002D1062">
              <w:rPr>
                <w:rFonts w:ascii="Calibri" w:eastAsia="Times New Roman" w:hAnsi="Calibri" w:cs="Calibri"/>
                <w:color w:val="000000"/>
                <w:sz w:val="20"/>
                <w:szCs w:val="20"/>
                <w:lang w:val="es-ES" w:eastAsia="es-CO"/>
              </w:rPr>
              <w:t>/0</w:t>
            </w:r>
            <w:r w:rsidR="00982C90">
              <w:rPr>
                <w:rFonts w:ascii="Calibri" w:eastAsia="Times New Roman" w:hAnsi="Calibri" w:cs="Calibri"/>
                <w:color w:val="000000"/>
                <w:sz w:val="20"/>
                <w:szCs w:val="20"/>
                <w:lang w:val="es-ES" w:eastAsia="es-CO"/>
              </w:rPr>
              <w:t>7</w:t>
            </w:r>
            <w:r w:rsidR="00982C90" w:rsidRPr="002D1062">
              <w:rPr>
                <w:rFonts w:ascii="Calibri" w:eastAsia="Times New Roman" w:hAnsi="Calibri" w:cs="Calibri"/>
                <w:color w:val="000000"/>
                <w:sz w:val="20"/>
                <w:szCs w:val="20"/>
                <w:lang w:val="es-ES" w:eastAsia="es-CO"/>
              </w:rPr>
              <w:t>/2026 </w:t>
            </w:r>
          </w:p>
        </w:tc>
        <w:tc>
          <w:tcPr>
            <w:tcW w:w="3686" w:type="dxa"/>
            <w:vAlign w:val="center"/>
            <w:hideMark/>
          </w:tcPr>
          <w:p w14:paraId="2BEEC98A"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eastAsia="es-CO"/>
              </w:rPr>
              <w:t>FINAGRO</w:t>
            </w:r>
          </w:p>
        </w:tc>
      </w:tr>
      <w:tr w:rsidR="00982C90" w:rsidRPr="002D1062" w14:paraId="4E69BC04" w14:textId="77777777" w:rsidTr="00A606E2">
        <w:trPr>
          <w:trHeight w:val="698"/>
          <w:jc w:val="center"/>
        </w:trPr>
        <w:tc>
          <w:tcPr>
            <w:tcW w:w="3964" w:type="dxa"/>
            <w:vAlign w:val="center"/>
            <w:hideMark/>
          </w:tcPr>
          <w:p w14:paraId="3050BDDF"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val="es-ES" w:eastAsia="es-CO"/>
              </w:rPr>
              <w:t>Publicación del Informe Preliminar de Verificación de Requisitos habilitantes y Evaluación de Ofertas</w:t>
            </w:r>
          </w:p>
        </w:tc>
        <w:tc>
          <w:tcPr>
            <w:tcW w:w="1559" w:type="dxa"/>
            <w:shd w:val="clear" w:color="auto" w:fill="FFD966" w:themeFill="accent4" w:themeFillTint="99"/>
            <w:vAlign w:val="center"/>
            <w:hideMark/>
          </w:tcPr>
          <w:p w14:paraId="2490E52A" w14:textId="38CD5B6B" w:rsidR="00982C90" w:rsidRPr="002D1062" w:rsidRDefault="00624EF7" w:rsidP="00A606E2">
            <w:pPr>
              <w:spacing w:before="0"/>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val="es-ES" w:eastAsia="es-CO"/>
              </w:rPr>
              <w:t>10</w:t>
            </w:r>
            <w:r w:rsidR="00982C90" w:rsidRPr="002D1062">
              <w:rPr>
                <w:rFonts w:ascii="Calibri" w:eastAsia="Times New Roman" w:hAnsi="Calibri" w:cs="Calibri"/>
                <w:color w:val="000000"/>
                <w:sz w:val="20"/>
                <w:szCs w:val="20"/>
                <w:lang w:val="es-ES" w:eastAsia="es-CO"/>
              </w:rPr>
              <w:t>/0</w:t>
            </w:r>
            <w:r w:rsidR="00982C90">
              <w:rPr>
                <w:rFonts w:ascii="Calibri" w:eastAsia="Times New Roman" w:hAnsi="Calibri" w:cs="Calibri"/>
                <w:color w:val="000000"/>
                <w:sz w:val="20"/>
                <w:szCs w:val="20"/>
                <w:lang w:val="es-ES" w:eastAsia="es-CO"/>
              </w:rPr>
              <w:t>7</w:t>
            </w:r>
            <w:r w:rsidR="00982C90" w:rsidRPr="002D1062">
              <w:rPr>
                <w:rFonts w:ascii="Calibri" w:eastAsia="Times New Roman" w:hAnsi="Calibri" w:cs="Calibri"/>
                <w:color w:val="000000"/>
                <w:sz w:val="20"/>
                <w:szCs w:val="20"/>
                <w:lang w:val="es-ES" w:eastAsia="es-CO"/>
              </w:rPr>
              <w:t>/2026 </w:t>
            </w:r>
          </w:p>
        </w:tc>
        <w:tc>
          <w:tcPr>
            <w:tcW w:w="3686" w:type="dxa"/>
            <w:vAlign w:val="center"/>
            <w:hideMark/>
          </w:tcPr>
          <w:p w14:paraId="65B43BDF"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eastAsia="es-CO"/>
              </w:rPr>
              <w:t xml:space="preserve">PLATAFORMA TRANSACCIONAL SECOP II </w:t>
            </w:r>
            <w:hyperlink r:id="rId14" w:history="1">
              <w:r w:rsidRPr="002D1062">
                <w:rPr>
                  <w:rFonts w:ascii="Calibri" w:eastAsia="Times New Roman" w:hAnsi="Calibri" w:cs="Calibri"/>
                  <w:color w:val="0563C1"/>
                  <w:sz w:val="20"/>
                  <w:szCs w:val="20"/>
                  <w:u w:val="single"/>
                  <w:lang w:eastAsia="es-CO"/>
                </w:rPr>
                <w:t>www.colombiacompra.gov.co</w:t>
              </w:r>
            </w:hyperlink>
            <w:r w:rsidRPr="002D1062">
              <w:rPr>
                <w:rFonts w:ascii="Calibri" w:eastAsia="Times New Roman" w:hAnsi="Calibri" w:cs="Calibri"/>
                <w:color w:val="000000"/>
                <w:sz w:val="20"/>
                <w:szCs w:val="20"/>
                <w:lang w:eastAsia="es-CO"/>
              </w:rPr>
              <w:t xml:space="preserve"> </w:t>
            </w:r>
          </w:p>
        </w:tc>
      </w:tr>
      <w:tr w:rsidR="00982C90" w:rsidRPr="002D1062" w14:paraId="56B88CE5" w14:textId="77777777" w:rsidTr="00A606E2">
        <w:trPr>
          <w:trHeight w:val="1361"/>
          <w:jc w:val="center"/>
        </w:trPr>
        <w:tc>
          <w:tcPr>
            <w:tcW w:w="3964" w:type="dxa"/>
            <w:vAlign w:val="center"/>
            <w:hideMark/>
          </w:tcPr>
          <w:p w14:paraId="495ED5C5"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eastAsia="es-CO"/>
              </w:rPr>
              <w:t>Presentación de observaciones al Informe Preliminar de Verificación de Requisitos Habilitantes, Evaluación de Ofertas y plazo máximo para entrega de subsanaciones de requisitos habilitantes</w:t>
            </w:r>
          </w:p>
        </w:tc>
        <w:tc>
          <w:tcPr>
            <w:tcW w:w="1559" w:type="dxa"/>
            <w:shd w:val="clear" w:color="auto" w:fill="FFD966" w:themeFill="accent4" w:themeFillTint="99"/>
            <w:vAlign w:val="center"/>
            <w:hideMark/>
          </w:tcPr>
          <w:p w14:paraId="563BCB1F" w14:textId="59559C83"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val="es-ES" w:eastAsia="es-CO"/>
              </w:rPr>
              <w:t>1</w:t>
            </w:r>
            <w:r w:rsidR="00624EF7">
              <w:rPr>
                <w:rFonts w:ascii="Calibri" w:eastAsia="Times New Roman" w:hAnsi="Calibri" w:cs="Calibri"/>
                <w:color w:val="000000"/>
                <w:sz w:val="20"/>
                <w:szCs w:val="20"/>
                <w:lang w:val="es-ES" w:eastAsia="es-CO"/>
              </w:rPr>
              <w:t>5</w:t>
            </w:r>
            <w:r w:rsidRPr="002D1062">
              <w:rPr>
                <w:rFonts w:ascii="Calibri" w:eastAsia="Times New Roman" w:hAnsi="Calibri" w:cs="Calibri"/>
                <w:color w:val="000000"/>
                <w:sz w:val="20"/>
                <w:szCs w:val="20"/>
                <w:lang w:val="es-ES" w:eastAsia="es-CO"/>
              </w:rPr>
              <w:t>/0</w:t>
            </w:r>
            <w:r>
              <w:rPr>
                <w:rFonts w:ascii="Calibri" w:eastAsia="Times New Roman" w:hAnsi="Calibri" w:cs="Calibri"/>
                <w:color w:val="000000"/>
                <w:sz w:val="20"/>
                <w:szCs w:val="20"/>
                <w:lang w:val="es-ES" w:eastAsia="es-CO"/>
              </w:rPr>
              <w:t>7</w:t>
            </w:r>
            <w:r w:rsidRPr="002D1062">
              <w:rPr>
                <w:rFonts w:ascii="Calibri" w:eastAsia="Times New Roman" w:hAnsi="Calibri" w:cs="Calibri"/>
                <w:color w:val="000000"/>
                <w:sz w:val="20"/>
                <w:szCs w:val="20"/>
                <w:lang w:val="es-ES" w:eastAsia="es-CO"/>
              </w:rPr>
              <w:t>/2026 </w:t>
            </w:r>
          </w:p>
        </w:tc>
        <w:tc>
          <w:tcPr>
            <w:tcW w:w="3686" w:type="dxa"/>
            <w:vAlign w:val="center"/>
            <w:hideMark/>
          </w:tcPr>
          <w:p w14:paraId="4EEC34F5"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eastAsia="es-CO"/>
              </w:rPr>
              <w:t xml:space="preserve">PLATAFORMA TRANSACCIONAL SECOP II </w:t>
            </w:r>
            <w:hyperlink r:id="rId15" w:history="1">
              <w:r w:rsidRPr="002D1062">
                <w:rPr>
                  <w:rFonts w:ascii="Calibri" w:eastAsia="Times New Roman" w:hAnsi="Calibri" w:cs="Calibri"/>
                  <w:color w:val="0563C1"/>
                  <w:sz w:val="20"/>
                  <w:szCs w:val="20"/>
                  <w:u w:val="single"/>
                  <w:lang w:eastAsia="es-CO"/>
                </w:rPr>
                <w:t>www.colombiacompra.gov.co</w:t>
              </w:r>
            </w:hyperlink>
            <w:r w:rsidRPr="002D1062">
              <w:rPr>
                <w:rFonts w:ascii="Calibri" w:eastAsia="Times New Roman" w:hAnsi="Calibri" w:cs="Calibri"/>
                <w:color w:val="000000"/>
                <w:sz w:val="20"/>
                <w:szCs w:val="20"/>
                <w:lang w:eastAsia="es-CO"/>
              </w:rPr>
              <w:t xml:space="preserve"> </w:t>
            </w:r>
          </w:p>
        </w:tc>
      </w:tr>
      <w:tr w:rsidR="00982C90" w:rsidRPr="002D1062" w14:paraId="3A9CB3F4" w14:textId="77777777" w:rsidTr="00A606E2">
        <w:trPr>
          <w:trHeight w:val="997"/>
          <w:jc w:val="center"/>
        </w:trPr>
        <w:tc>
          <w:tcPr>
            <w:tcW w:w="3964" w:type="dxa"/>
            <w:vAlign w:val="center"/>
            <w:hideMark/>
          </w:tcPr>
          <w:p w14:paraId="01020AA2"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eastAsia="es-CO"/>
              </w:rPr>
              <w:t>Publicación de las respuestas a las observaciones al Informe Preliminar de Verificación de Requisitos Habilitantes y Evaluación de Ofertas</w:t>
            </w:r>
          </w:p>
        </w:tc>
        <w:tc>
          <w:tcPr>
            <w:tcW w:w="1559" w:type="dxa"/>
            <w:shd w:val="clear" w:color="auto" w:fill="FFD966" w:themeFill="accent4" w:themeFillTint="99"/>
            <w:vAlign w:val="center"/>
            <w:hideMark/>
          </w:tcPr>
          <w:p w14:paraId="465E895F" w14:textId="05363123" w:rsidR="00982C90" w:rsidRPr="002D1062" w:rsidRDefault="002777FF" w:rsidP="00A606E2">
            <w:pPr>
              <w:spacing w:before="0"/>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val="es-ES" w:eastAsia="es-CO"/>
              </w:rPr>
              <w:t>2</w:t>
            </w:r>
            <w:r w:rsidR="00624EF7">
              <w:rPr>
                <w:rFonts w:ascii="Calibri" w:eastAsia="Times New Roman" w:hAnsi="Calibri" w:cs="Calibri"/>
                <w:color w:val="000000"/>
                <w:sz w:val="20"/>
                <w:szCs w:val="20"/>
                <w:lang w:val="es-ES" w:eastAsia="es-CO"/>
              </w:rPr>
              <w:t>2</w:t>
            </w:r>
            <w:r w:rsidR="00982C90" w:rsidRPr="002D1062">
              <w:rPr>
                <w:rFonts w:ascii="Calibri" w:eastAsia="Times New Roman" w:hAnsi="Calibri" w:cs="Calibri"/>
                <w:color w:val="000000"/>
                <w:sz w:val="20"/>
                <w:szCs w:val="20"/>
                <w:lang w:val="es-ES" w:eastAsia="es-CO"/>
              </w:rPr>
              <w:t>/0</w:t>
            </w:r>
            <w:r w:rsidR="00982C90">
              <w:rPr>
                <w:rFonts w:ascii="Calibri" w:eastAsia="Times New Roman" w:hAnsi="Calibri" w:cs="Calibri"/>
                <w:color w:val="000000"/>
                <w:sz w:val="20"/>
                <w:szCs w:val="20"/>
                <w:lang w:val="es-ES" w:eastAsia="es-CO"/>
              </w:rPr>
              <w:t>7</w:t>
            </w:r>
            <w:r w:rsidR="00982C90" w:rsidRPr="002D1062">
              <w:rPr>
                <w:rFonts w:ascii="Calibri" w:eastAsia="Times New Roman" w:hAnsi="Calibri" w:cs="Calibri"/>
                <w:color w:val="000000"/>
                <w:sz w:val="20"/>
                <w:szCs w:val="20"/>
                <w:lang w:val="es-ES" w:eastAsia="es-CO"/>
              </w:rPr>
              <w:t>/2026 </w:t>
            </w:r>
          </w:p>
        </w:tc>
        <w:tc>
          <w:tcPr>
            <w:tcW w:w="3686" w:type="dxa"/>
            <w:vAlign w:val="center"/>
          </w:tcPr>
          <w:p w14:paraId="33C8D4E9"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eastAsia="es-CO"/>
              </w:rPr>
              <w:t xml:space="preserve">PLATAFORMA TRANSACCIONAL SECOP II </w:t>
            </w:r>
            <w:hyperlink r:id="rId16" w:history="1">
              <w:r w:rsidRPr="002D1062">
                <w:rPr>
                  <w:rFonts w:ascii="Calibri" w:eastAsia="Times New Roman" w:hAnsi="Calibri" w:cs="Calibri"/>
                  <w:color w:val="0563C1"/>
                  <w:sz w:val="20"/>
                  <w:szCs w:val="20"/>
                  <w:u w:val="single"/>
                  <w:lang w:eastAsia="es-CO"/>
                </w:rPr>
                <w:t>www.colombiacompra.gov.co</w:t>
              </w:r>
            </w:hyperlink>
            <w:r w:rsidRPr="002D1062">
              <w:rPr>
                <w:rFonts w:ascii="Calibri" w:eastAsia="Times New Roman" w:hAnsi="Calibri" w:cs="Calibri"/>
                <w:color w:val="000000"/>
                <w:sz w:val="20"/>
                <w:szCs w:val="20"/>
                <w:lang w:eastAsia="es-CO"/>
              </w:rPr>
              <w:t xml:space="preserve"> </w:t>
            </w:r>
          </w:p>
        </w:tc>
      </w:tr>
      <w:tr w:rsidR="00982C90" w:rsidRPr="002D1062" w14:paraId="64575CD3" w14:textId="77777777" w:rsidTr="00A606E2">
        <w:trPr>
          <w:trHeight w:val="1140"/>
          <w:jc w:val="center"/>
        </w:trPr>
        <w:tc>
          <w:tcPr>
            <w:tcW w:w="3964" w:type="dxa"/>
            <w:vAlign w:val="center"/>
            <w:hideMark/>
          </w:tcPr>
          <w:p w14:paraId="28B07228"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eastAsia="es-CO"/>
              </w:rPr>
              <w:t>Publicación del Informe Definitivo de Verificación de Requisitos Habilitantes y Evaluación de Ofertas.</w:t>
            </w:r>
          </w:p>
        </w:tc>
        <w:tc>
          <w:tcPr>
            <w:tcW w:w="1559" w:type="dxa"/>
            <w:shd w:val="clear" w:color="auto" w:fill="FFD966" w:themeFill="accent4" w:themeFillTint="99"/>
            <w:vAlign w:val="center"/>
            <w:hideMark/>
          </w:tcPr>
          <w:p w14:paraId="14182C32" w14:textId="41DA1C82"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val="es-ES" w:eastAsia="es-CO"/>
              </w:rPr>
              <w:t>2</w:t>
            </w:r>
            <w:r w:rsidR="00624EF7">
              <w:rPr>
                <w:rFonts w:ascii="Calibri" w:eastAsia="Times New Roman" w:hAnsi="Calibri" w:cs="Calibri"/>
                <w:color w:val="000000"/>
                <w:sz w:val="20"/>
                <w:szCs w:val="20"/>
                <w:lang w:val="es-ES" w:eastAsia="es-CO"/>
              </w:rPr>
              <w:t>2</w:t>
            </w:r>
            <w:r w:rsidRPr="002D1062">
              <w:rPr>
                <w:rFonts w:ascii="Calibri" w:eastAsia="Times New Roman" w:hAnsi="Calibri" w:cs="Calibri"/>
                <w:color w:val="000000"/>
                <w:sz w:val="20"/>
                <w:szCs w:val="20"/>
                <w:lang w:val="es-ES" w:eastAsia="es-CO"/>
              </w:rPr>
              <w:t>/0</w:t>
            </w:r>
            <w:r>
              <w:rPr>
                <w:rFonts w:ascii="Calibri" w:eastAsia="Times New Roman" w:hAnsi="Calibri" w:cs="Calibri"/>
                <w:color w:val="000000"/>
                <w:sz w:val="20"/>
                <w:szCs w:val="20"/>
                <w:lang w:val="es-ES" w:eastAsia="es-CO"/>
              </w:rPr>
              <w:t>7</w:t>
            </w:r>
            <w:r w:rsidRPr="002D1062">
              <w:rPr>
                <w:rFonts w:ascii="Calibri" w:eastAsia="Times New Roman" w:hAnsi="Calibri" w:cs="Calibri"/>
                <w:color w:val="000000"/>
                <w:sz w:val="20"/>
                <w:szCs w:val="20"/>
                <w:lang w:val="es-ES" w:eastAsia="es-CO"/>
              </w:rPr>
              <w:t>/2026 </w:t>
            </w:r>
          </w:p>
        </w:tc>
        <w:tc>
          <w:tcPr>
            <w:tcW w:w="3686" w:type="dxa"/>
            <w:vMerge w:val="restart"/>
            <w:vAlign w:val="center"/>
            <w:hideMark/>
          </w:tcPr>
          <w:p w14:paraId="7E642E76"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eastAsia="es-CO"/>
              </w:rPr>
              <w:t xml:space="preserve">PLATAFORMA TRANSACCIONAL SECOP II </w:t>
            </w:r>
            <w:hyperlink r:id="rId17" w:history="1">
              <w:r w:rsidRPr="002D1062">
                <w:rPr>
                  <w:rFonts w:ascii="Calibri" w:eastAsia="Times New Roman" w:hAnsi="Calibri" w:cs="Calibri"/>
                  <w:color w:val="0563C1"/>
                  <w:sz w:val="20"/>
                  <w:szCs w:val="20"/>
                  <w:u w:val="single"/>
                  <w:lang w:eastAsia="es-CO"/>
                </w:rPr>
                <w:t>www.colombiacompra.gov.co</w:t>
              </w:r>
            </w:hyperlink>
            <w:r w:rsidRPr="002D1062">
              <w:rPr>
                <w:rFonts w:ascii="Calibri" w:eastAsia="Times New Roman" w:hAnsi="Calibri" w:cs="Calibri"/>
                <w:color w:val="000000"/>
                <w:sz w:val="20"/>
                <w:szCs w:val="20"/>
                <w:lang w:eastAsia="es-CO"/>
              </w:rPr>
              <w:t xml:space="preserve"> </w:t>
            </w:r>
          </w:p>
        </w:tc>
      </w:tr>
      <w:tr w:rsidR="00982C90" w:rsidRPr="002D1062" w14:paraId="3AC7D602" w14:textId="77777777" w:rsidTr="00A606E2">
        <w:trPr>
          <w:trHeight w:val="390"/>
          <w:jc w:val="center"/>
        </w:trPr>
        <w:tc>
          <w:tcPr>
            <w:tcW w:w="3964" w:type="dxa"/>
            <w:vAlign w:val="center"/>
            <w:hideMark/>
          </w:tcPr>
          <w:p w14:paraId="06910384"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eastAsia="es-CO"/>
              </w:rPr>
              <w:t>Publicación del oferente seleccionado</w:t>
            </w:r>
          </w:p>
        </w:tc>
        <w:tc>
          <w:tcPr>
            <w:tcW w:w="1559" w:type="dxa"/>
            <w:shd w:val="clear" w:color="auto" w:fill="FFD966" w:themeFill="accent4" w:themeFillTint="99"/>
            <w:vAlign w:val="center"/>
            <w:hideMark/>
          </w:tcPr>
          <w:p w14:paraId="044091E9" w14:textId="77777777" w:rsidR="00982C90" w:rsidRPr="002D1062" w:rsidRDefault="00982C90" w:rsidP="00A606E2">
            <w:pPr>
              <w:spacing w:before="0"/>
              <w:jc w:val="center"/>
              <w:rPr>
                <w:rFonts w:ascii="Calibri" w:eastAsia="Times New Roman" w:hAnsi="Calibri" w:cs="Calibri"/>
                <w:color w:val="000000"/>
                <w:sz w:val="20"/>
                <w:szCs w:val="20"/>
                <w:lang w:eastAsia="es-CO"/>
              </w:rPr>
            </w:pPr>
            <w:r w:rsidRPr="002D1062">
              <w:rPr>
                <w:rFonts w:ascii="Calibri" w:eastAsia="Times New Roman" w:hAnsi="Calibri" w:cs="Calibri"/>
                <w:color w:val="000000"/>
                <w:sz w:val="20"/>
                <w:szCs w:val="20"/>
                <w:lang w:val="es-ES" w:eastAsia="es-CO"/>
              </w:rPr>
              <w:t> 2</w:t>
            </w:r>
            <w:r>
              <w:rPr>
                <w:rFonts w:ascii="Calibri" w:eastAsia="Times New Roman" w:hAnsi="Calibri" w:cs="Calibri"/>
                <w:color w:val="000000"/>
                <w:sz w:val="20"/>
                <w:szCs w:val="20"/>
                <w:lang w:val="es-ES" w:eastAsia="es-CO"/>
              </w:rPr>
              <w:t>4</w:t>
            </w:r>
            <w:r w:rsidRPr="002D1062">
              <w:rPr>
                <w:rFonts w:ascii="Calibri" w:eastAsia="Times New Roman" w:hAnsi="Calibri" w:cs="Calibri"/>
                <w:color w:val="000000"/>
                <w:sz w:val="20"/>
                <w:szCs w:val="20"/>
                <w:lang w:val="es-ES" w:eastAsia="es-CO"/>
              </w:rPr>
              <w:t>/0</w:t>
            </w:r>
            <w:r>
              <w:rPr>
                <w:rFonts w:ascii="Calibri" w:eastAsia="Times New Roman" w:hAnsi="Calibri" w:cs="Calibri"/>
                <w:color w:val="000000"/>
                <w:sz w:val="20"/>
                <w:szCs w:val="20"/>
                <w:lang w:val="es-ES" w:eastAsia="es-CO"/>
              </w:rPr>
              <w:t>7</w:t>
            </w:r>
            <w:r w:rsidRPr="002D1062">
              <w:rPr>
                <w:rFonts w:ascii="Calibri" w:eastAsia="Times New Roman" w:hAnsi="Calibri" w:cs="Calibri"/>
                <w:color w:val="000000"/>
                <w:sz w:val="20"/>
                <w:szCs w:val="20"/>
                <w:lang w:val="es-ES" w:eastAsia="es-CO"/>
              </w:rPr>
              <w:t>/2026</w:t>
            </w:r>
          </w:p>
        </w:tc>
        <w:tc>
          <w:tcPr>
            <w:tcW w:w="3686" w:type="dxa"/>
            <w:vMerge/>
            <w:vAlign w:val="center"/>
          </w:tcPr>
          <w:p w14:paraId="3C2A388A" w14:textId="77777777" w:rsidR="00982C90" w:rsidRPr="002D1062" w:rsidRDefault="00982C90" w:rsidP="00A606E2">
            <w:pPr>
              <w:spacing w:before="0"/>
              <w:jc w:val="center"/>
              <w:rPr>
                <w:rFonts w:ascii="Calibri" w:eastAsia="Times New Roman" w:hAnsi="Calibri" w:cs="Calibri"/>
                <w:color w:val="000000"/>
                <w:sz w:val="20"/>
                <w:szCs w:val="20"/>
                <w:lang w:eastAsia="es-CO"/>
              </w:rPr>
            </w:pPr>
          </w:p>
        </w:tc>
      </w:tr>
    </w:tbl>
    <w:p w14:paraId="36BED085" w14:textId="515250E4" w:rsidR="003F1B9F" w:rsidRDefault="003F1B9F" w:rsidP="003F1B9F">
      <w:pPr>
        <w:spacing w:before="0"/>
        <w:jc w:val="both"/>
        <w:rPr>
          <w:rFonts w:eastAsia="Calibri" w:cs="Arial"/>
          <w:color w:val="000000"/>
          <w:sz w:val="22"/>
          <w:szCs w:val="22"/>
        </w:rPr>
      </w:pPr>
      <w:r w:rsidRPr="003F1B9F">
        <w:rPr>
          <w:rFonts w:eastAsia="Calibri" w:cs="Arial"/>
          <w:b/>
          <w:bCs/>
          <w:color w:val="000000"/>
          <w:sz w:val="22"/>
          <w:szCs w:val="22"/>
        </w:rPr>
        <w:lastRenderedPageBreak/>
        <w:t xml:space="preserve">NOTA: </w:t>
      </w:r>
      <w:r w:rsidRPr="003F1B9F">
        <w:rPr>
          <w:rFonts w:eastAsia="Calibri" w:cs="Arial"/>
          <w:color w:val="000000"/>
          <w:sz w:val="22"/>
          <w:szCs w:val="22"/>
        </w:rPr>
        <w:t>Las fechas definidas en este cronograma podrán ser modificadas en cualquier momento por FINAGRO conforme a las exigencias del proceso y serán informadas mediante Adendas que se publicarían en el SECOP II y harán parte integral de estos términos de referencia.</w:t>
      </w:r>
    </w:p>
    <w:p w14:paraId="432DA52F" w14:textId="77777777" w:rsidR="003F1B9F" w:rsidRPr="003F1B9F" w:rsidRDefault="003F1B9F" w:rsidP="003F1B9F">
      <w:pPr>
        <w:spacing w:before="0"/>
        <w:jc w:val="both"/>
        <w:rPr>
          <w:rFonts w:eastAsia="Calibri" w:cs="Arial"/>
          <w:color w:val="000000"/>
          <w:sz w:val="22"/>
          <w:szCs w:val="22"/>
        </w:rPr>
      </w:pPr>
    </w:p>
    <w:p w14:paraId="3A5038EC" w14:textId="537CB26A" w:rsidR="00982C90" w:rsidRPr="00295DC8" w:rsidRDefault="00982C90" w:rsidP="003F1B9F">
      <w:pPr>
        <w:spacing w:before="0"/>
        <w:jc w:val="both"/>
        <w:rPr>
          <w:rFonts w:eastAsia="Calibri" w:cs="Arial"/>
          <w:b/>
          <w:bCs/>
          <w:color w:val="000000"/>
          <w:sz w:val="22"/>
          <w:szCs w:val="22"/>
        </w:rPr>
      </w:pPr>
      <w:r w:rsidRPr="00295DC8">
        <w:rPr>
          <w:rFonts w:eastAsia="Calibri" w:cs="Arial"/>
          <w:b/>
          <w:bCs/>
          <w:color w:val="000000"/>
          <w:sz w:val="22"/>
          <w:szCs w:val="22"/>
        </w:rPr>
        <w:t>7.1. PUBLICACIÓN DE LOS TÉRMINOS DE REFERENCIA EN LA PLATAFORMA TRANSACCIONAL SECOP II</w:t>
      </w:r>
    </w:p>
    <w:p w14:paraId="06579A40" w14:textId="77777777" w:rsidR="003F1B9F" w:rsidRDefault="003F1B9F" w:rsidP="003F1B9F">
      <w:pPr>
        <w:spacing w:before="0"/>
        <w:jc w:val="both"/>
        <w:rPr>
          <w:rFonts w:eastAsia="Calibri" w:cs="Arial"/>
          <w:color w:val="000000"/>
          <w:sz w:val="22"/>
          <w:szCs w:val="22"/>
        </w:rPr>
      </w:pPr>
    </w:p>
    <w:p w14:paraId="32A4787F" w14:textId="05B4DB8E" w:rsidR="00982C90" w:rsidRPr="00295DC8" w:rsidRDefault="00982C90" w:rsidP="003F1B9F">
      <w:pPr>
        <w:spacing w:before="0"/>
        <w:jc w:val="both"/>
        <w:rPr>
          <w:rFonts w:eastAsia="Calibri" w:cs="Arial"/>
          <w:color w:val="000000"/>
          <w:sz w:val="22"/>
          <w:szCs w:val="22"/>
        </w:rPr>
      </w:pPr>
      <w:r w:rsidRPr="00295DC8">
        <w:rPr>
          <w:rFonts w:eastAsia="Calibri" w:cs="Arial"/>
          <w:color w:val="000000"/>
          <w:sz w:val="22"/>
          <w:szCs w:val="22"/>
        </w:rPr>
        <w:t>En la fecha establecida en el cronograma, FINAGRO realizará la publicación de los presentes Términos de Referencia, junto con sus documentos anexos.</w:t>
      </w:r>
    </w:p>
    <w:p w14:paraId="6AAF73E7" w14:textId="77777777" w:rsidR="00982C90" w:rsidRPr="00295DC8" w:rsidRDefault="00982C90" w:rsidP="003F1B9F">
      <w:pPr>
        <w:spacing w:before="0"/>
        <w:jc w:val="both"/>
        <w:rPr>
          <w:rFonts w:eastAsia="Calibri" w:cs="Arial"/>
          <w:b/>
          <w:bCs/>
          <w:color w:val="000000"/>
          <w:sz w:val="22"/>
          <w:szCs w:val="22"/>
        </w:rPr>
      </w:pPr>
    </w:p>
    <w:p w14:paraId="67FE67F7" w14:textId="77777777" w:rsidR="00982C90" w:rsidRPr="00295DC8" w:rsidRDefault="00982C90" w:rsidP="003F1B9F">
      <w:pPr>
        <w:spacing w:before="0"/>
        <w:jc w:val="both"/>
        <w:rPr>
          <w:rFonts w:eastAsia="Calibri" w:cs="Arial"/>
          <w:b/>
          <w:bCs/>
          <w:color w:val="000000"/>
          <w:sz w:val="22"/>
          <w:szCs w:val="22"/>
        </w:rPr>
      </w:pPr>
      <w:r w:rsidRPr="00295DC8">
        <w:rPr>
          <w:rFonts w:eastAsia="Calibri" w:cs="Arial"/>
          <w:b/>
          <w:bCs/>
          <w:color w:val="000000"/>
          <w:sz w:val="22"/>
          <w:szCs w:val="22"/>
        </w:rPr>
        <w:t>7.2. PRESENTACIÓN DE OBSERVACIONES A LOS TÉRMINOS DE REFERENCIA</w:t>
      </w:r>
    </w:p>
    <w:p w14:paraId="4DEB575A" w14:textId="77777777" w:rsidR="003F1B9F" w:rsidRDefault="003F1B9F" w:rsidP="003F1B9F">
      <w:pPr>
        <w:spacing w:before="0"/>
        <w:jc w:val="both"/>
        <w:rPr>
          <w:rFonts w:eastAsia="Calibri" w:cs="Arial"/>
          <w:color w:val="000000"/>
          <w:sz w:val="22"/>
          <w:szCs w:val="22"/>
        </w:rPr>
      </w:pPr>
    </w:p>
    <w:p w14:paraId="25E76305" w14:textId="63018F82" w:rsidR="00982C90" w:rsidRPr="00295DC8" w:rsidRDefault="00982C90" w:rsidP="003F1B9F">
      <w:pPr>
        <w:spacing w:before="0"/>
        <w:jc w:val="both"/>
        <w:rPr>
          <w:rFonts w:eastAsia="Calibri" w:cs="Arial"/>
          <w:color w:val="000000"/>
          <w:sz w:val="22"/>
          <w:szCs w:val="22"/>
        </w:rPr>
      </w:pPr>
      <w:r w:rsidRPr="00295DC8">
        <w:rPr>
          <w:rFonts w:eastAsia="Calibri" w:cs="Arial"/>
          <w:color w:val="000000"/>
          <w:sz w:val="22"/>
          <w:szCs w:val="22"/>
        </w:rPr>
        <w:t xml:space="preserve">Los interesados en participar en el presente proceso de selección podrán formular ante FINAGRO, las observaciones que consideren convenientes y pertinentes respecto de estos Términos de Referencia. Dichas observaciones </w:t>
      </w:r>
      <w:r>
        <w:rPr>
          <w:rFonts w:eastAsia="Calibri" w:cs="Arial"/>
          <w:color w:val="000000"/>
          <w:sz w:val="22"/>
          <w:szCs w:val="22"/>
        </w:rPr>
        <w:t>serán presentadas y cargadas</w:t>
      </w:r>
      <w:r w:rsidRPr="00295DC8">
        <w:rPr>
          <w:rFonts w:eastAsia="Calibri" w:cs="Arial"/>
          <w:color w:val="000000"/>
          <w:sz w:val="22"/>
          <w:szCs w:val="22"/>
        </w:rPr>
        <w:t xml:space="preserve"> a través de la PLATAFORMA TRANSACCIONAL SECOP II.​</w:t>
      </w:r>
    </w:p>
    <w:p w14:paraId="4ED71BD2" w14:textId="77777777" w:rsidR="003F1B9F" w:rsidRPr="00295DC8" w:rsidRDefault="003F1B9F" w:rsidP="003F1B9F">
      <w:pPr>
        <w:spacing w:before="0"/>
        <w:jc w:val="both"/>
        <w:rPr>
          <w:rFonts w:eastAsia="Calibri" w:cs="Arial"/>
          <w:b/>
          <w:bCs/>
          <w:color w:val="000000"/>
          <w:sz w:val="22"/>
          <w:szCs w:val="22"/>
        </w:rPr>
      </w:pPr>
    </w:p>
    <w:p w14:paraId="670654E9" w14:textId="77777777" w:rsidR="00982C90" w:rsidRPr="00295DC8" w:rsidRDefault="00982C90" w:rsidP="003F1B9F">
      <w:pPr>
        <w:spacing w:before="0"/>
        <w:jc w:val="both"/>
        <w:rPr>
          <w:rFonts w:eastAsia="Calibri" w:cs="Arial"/>
          <w:b/>
          <w:bCs/>
          <w:color w:val="000000"/>
          <w:sz w:val="22"/>
          <w:szCs w:val="22"/>
        </w:rPr>
      </w:pPr>
      <w:r w:rsidRPr="00295DC8">
        <w:rPr>
          <w:rFonts w:eastAsia="Calibri" w:cs="Arial"/>
          <w:b/>
          <w:bCs/>
          <w:color w:val="000000"/>
          <w:sz w:val="22"/>
          <w:szCs w:val="22"/>
        </w:rPr>
        <w:t>7.3. PUBLICACIÓN DE RESPUESTAS A LAS OBSERVACIONES A LOS TÉRMINOS DE REFERENCIA</w:t>
      </w:r>
    </w:p>
    <w:p w14:paraId="319010EB" w14:textId="77777777" w:rsidR="003F1B9F" w:rsidRDefault="003F1B9F" w:rsidP="003F1B9F">
      <w:pPr>
        <w:spacing w:before="0"/>
        <w:jc w:val="both"/>
        <w:rPr>
          <w:rFonts w:eastAsia="Calibri" w:cs="Arial"/>
          <w:color w:val="000000"/>
          <w:sz w:val="22"/>
          <w:szCs w:val="22"/>
        </w:rPr>
      </w:pPr>
    </w:p>
    <w:p w14:paraId="78F44E06" w14:textId="5882EB77" w:rsidR="00982C90" w:rsidRDefault="00982C90" w:rsidP="003F1B9F">
      <w:pPr>
        <w:spacing w:before="0"/>
        <w:jc w:val="both"/>
        <w:rPr>
          <w:rFonts w:eastAsia="Calibri" w:cs="Arial"/>
          <w:color w:val="000000"/>
          <w:sz w:val="22"/>
          <w:szCs w:val="22"/>
        </w:rPr>
      </w:pPr>
      <w:r w:rsidRPr="00295DC8">
        <w:rPr>
          <w:rFonts w:eastAsia="Calibri" w:cs="Arial"/>
          <w:color w:val="000000"/>
          <w:sz w:val="22"/>
          <w:szCs w:val="22"/>
        </w:rPr>
        <w:t xml:space="preserve">En la fecha establecida en el cronograma del proceso, FINAGRO publicará en la Plataforma Transaccional SECOP II las respuestas a todas las observaciones y consultas </w:t>
      </w:r>
      <w:r>
        <w:rPr>
          <w:rFonts w:eastAsia="Calibri" w:cs="Arial"/>
          <w:color w:val="000000"/>
          <w:sz w:val="22"/>
          <w:szCs w:val="22"/>
        </w:rPr>
        <w:t>realizadas</w:t>
      </w:r>
      <w:r w:rsidRPr="00295DC8">
        <w:rPr>
          <w:rFonts w:eastAsia="Calibri" w:cs="Arial"/>
          <w:color w:val="000000"/>
          <w:sz w:val="22"/>
          <w:szCs w:val="22"/>
        </w:rPr>
        <w:t xml:space="preserve"> oportunamente por los interesados</w:t>
      </w:r>
      <w:r>
        <w:rPr>
          <w:rFonts w:eastAsia="Calibri" w:cs="Arial"/>
          <w:color w:val="000000"/>
          <w:sz w:val="22"/>
          <w:szCs w:val="22"/>
        </w:rPr>
        <w:t xml:space="preserve"> en participar</w:t>
      </w:r>
      <w:r w:rsidRPr="00295DC8">
        <w:rPr>
          <w:rFonts w:eastAsia="Calibri" w:cs="Arial"/>
          <w:color w:val="000000"/>
          <w:sz w:val="22"/>
          <w:szCs w:val="22"/>
        </w:rPr>
        <w:t xml:space="preserve">. </w:t>
      </w:r>
      <w:r>
        <w:rPr>
          <w:rFonts w:eastAsia="Calibri" w:cs="Arial"/>
          <w:color w:val="000000"/>
          <w:sz w:val="22"/>
          <w:szCs w:val="22"/>
        </w:rPr>
        <w:t>Las</w:t>
      </w:r>
      <w:r w:rsidRPr="00295DC8">
        <w:rPr>
          <w:rFonts w:eastAsia="Calibri" w:cs="Arial"/>
          <w:color w:val="000000"/>
          <w:sz w:val="22"/>
          <w:szCs w:val="22"/>
        </w:rPr>
        <w:t xml:space="preserve"> respuestas</w:t>
      </w:r>
      <w:r>
        <w:rPr>
          <w:rFonts w:eastAsia="Calibri" w:cs="Arial"/>
          <w:color w:val="000000"/>
          <w:sz w:val="22"/>
          <w:szCs w:val="22"/>
        </w:rPr>
        <w:t xml:space="preserve"> a las observaciones</w:t>
      </w:r>
      <w:r w:rsidRPr="00295DC8">
        <w:rPr>
          <w:rFonts w:eastAsia="Calibri" w:cs="Arial"/>
          <w:color w:val="000000"/>
          <w:sz w:val="22"/>
          <w:szCs w:val="22"/>
        </w:rPr>
        <w:t xml:space="preserve"> </w:t>
      </w:r>
      <w:r>
        <w:rPr>
          <w:rFonts w:eastAsia="Calibri" w:cs="Arial"/>
          <w:color w:val="000000"/>
          <w:sz w:val="22"/>
          <w:szCs w:val="22"/>
        </w:rPr>
        <w:t xml:space="preserve">que se formulen </w:t>
      </w:r>
      <w:r w:rsidRPr="00295DC8">
        <w:rPr>
          <w:rFonts w:eastAsia="Calibri" w:cs="Arial"/>
          <w:color w:val="000000"/>
          <w:sz w:val="22"/>
          <w:szCs w:val="22"/>
        </w:rPr>
        <w:t xml:space="preserve">se entenderán </w:t>
      </w:r>
      <w:r>
        <w:rPr>
          <w:rFonts w:eastAsia="Calibri" w:cs="Arial"/>
          <w:color w:val="000000"/>
          <w:sz w:val="22"/>
          <w:szCs w:val="22"/>
        </w:rPr>
        <w:t xml:space="preserve">como </w:t>
      </w:r>
      <w:r w:rsidRPr="00295DC8">
        <w:rPr>
          <w:rFonts w:eastAsia="Calibri" w:cs="Arial"/>
          <w:color w:val="000000"/>
          <w:sz w:val="22"/>
          <w:szCs w:val="22"/>
        </w:rPr>
        <w:t xml:space="preserve">parte integral de los presentes Términos de Referencia y, con su publicación en la Plataforma Transaccional SECOP II, se </w:t>
      </w:r>
      <w:r>
        <w:rPr>
          <w:rFonts w:eastAsia="Calibri" w:cs="Arial"/>
          <w:color w:val="000000"/>
          <w:sz w:val="22"/>
          <w:szCs w:val="22"/>
        </w:rPr>
        <w:t>entenderán</w:t>
      </w:r>
      <w:r w:rsidRPr="00295DC8">
        <w:rPr>
          <w:rFonts w:eastAsia="Calibri" w:cs="Arial"/>
          <w:color w:val="000000"/>
          <w:sz w:val="22"/>
          <w:szCs w:val="22"/>
        </w:rPr>
        <w:t xml:space="preserve"> notificados todos los </w:t>
      </w:r>
      <w:r>
        <w:rPr>
          <w:rFonts w:eastAsia="Calibri" w:cs="Arial"/>
          <w:color w:val="000000"/>
          <w:sz w:val="22"/>
          <w:szCs w:val="22"/>
        </w:rPr>
        <w:t>O</w:t>
      </w:r>
      <w:r w:rsidRPr="00295DC8">
        <w:rPr>
          <w:rFonts w:eastAsia="Calibri" w:cs="Arial"/>
          <w:color w:val="000000"/>
          <w:sz w:val="22"/>
          <w:szCs w:val="22"/>
        </w:rPr>
        <w:t>ferentes y demás interesados en el proceso.​</w:t>
      </w:r>
    </w:p>
    <w:p w14:paraId="52349ADA" w14:textId="77777777" w:rsidR="003F1B9F" w:rsidRPr="00295DC8" w:rsidRDefault="003F1B9F" w:rsidP="003F1B9F">
      <w:pPr>
        <w:spacing w:before="0"/>
        <w:jc w:val="both"/>
        <w:rPr>
          <w:rFonts w:eastAsia="Calibri" w:cs="Arial"/>
          <w:color w:val="000000"/>
          <w:sz w:val="22"/>
          <w:szCs w:val="22"/>
        </w:rPr>
      </w:pPr>
    </w:p>
    <w:p w14:paraId="4F624526" w14:textId="77777777" w:rsidR="00982C90" w:rsidRDefault="00982C90" w:rsidP="003F1B9F">
      <w:pPr>
        <w:spacing w:before="0"/>
        <w:jc w:val="both"/>
        <w:rPr>
          <w:rFonts w:eastAsia="Calibri" w:cs="Arial"/>
          <w:color w:val="000000"/>
          <w:sz w:val="22"/>
          <w:szCs w:val="22"/>
        </w:rPr>
      </w:pPr>
      <w:r w:rsidRPr="00295DC8">
        <w:rPr>
          <w:rFonts w:eastAsia="Calibri" w:cs="Arial"/>
          <w:b/>
          <w:bCs/>
          <w:color w:val="000000"/>
          <w:sz w:val="22"/>
          <w:szCs w:val="22"/>
        </w:rPr>
        <w:t>Nota 1.</w:t>
      </w:r>
      <w:r w:rsidRPr="00295DC8">
        <w:rPr>
          <w:rFonts w:eastAsia="Calibri" w:cs="Arial"/>
          <w:color w:val="000000"/>
          <w:sz w:val="22"/>
          <w:szCs w:val="22"/>
        </w:rPr>
        <w:t xml:space="preserve"> Las consultas elevadas por los interesados y las respuestas emitidas por FINAGRO no producirán efectos suspensivos sobre el plazo previsto </w:t>
      </w:r>
      <w:r>
        <w:rPr>
          <w:rFonts w:eastAsia="Calibri" w:cs="Arial"/>
          <w:color w:val="000000"/>
          <w:sz w:val="22"/>
          <w:szCs w:val="22"/>
        </w:rPr>
        <w:t>para</w:t>
      </w:r>
      <w:r w:rsidRPr="00295DC8">
        <w:rPr>
          <w:rFonts w:eastAsia="Calibri" w:cs="Arial"/>
          <w:color w:val="000000"/>
          <w:sz w:val="22"/>
          <w:szCs w:val="22"/>
        </w:rPr>
        <w:t xml:space="preserve"> la presentación de las ofertas.​</w:t>
      </w:r>
    </w:p>
    <w:p w14:paraId="03BBE14A" w14:textId="77777777" w:rsidR="003F1B9F" w:rsidRPr="00295DC8" w:rsidRDefault="003F1B9F" w:rsidP="003F1B9F">
      <w:pPr>
        <w:spacing w:before="0"/>
        <w:jc w:val="both"/>
        <w:rPr>
          <w:rFonts w:eastAsia="Calibri" w:cs="Arial"/>
          <w:color w:val="000000"/>
          <w:sz w:val="22"/>
          <w:szCs w:val="22"/>
        </w:rPr>
      </w:pPr>
    </w:p>
    <w:p w14:paraId="08039E25" w14:textId="750D6554" w:rsidR="00982C90" w:rsidRPr="00295DC8" w:rsidRDefault="00982C90" w:rsidP="003F1B9F">
      <w:pPr>
        <w:spacing w:before="0"/>
        <w:jc w:val="both"/>
        <w:rPr>
          <w:rFonts w:eastAsia="Calibri" w:cs="Arial"/>
          <w:b/>
          <w:bCs/>
          <w:color w:val="000000"/>
          <w:sz w:val="22"/>
          <w:szCs w:val="22"/>
        </w:rPr>
      </w:pPr>
      <w:r w:rsidRPr="00295DC8">
        <w:rPr>
          <w:rFonts w:eastAsia="Calibri" w:cs="Arial"/>
          <w:b/>
          <w:bCs/>
          <w:color w:val="000000"/>
          <w:sz w:val="22"/>
          <w:szCs w:val="22"/>
        </w:rPr>
        <w:t>Nota 2.</w:t>
      </w:r>
      <w:r w:rsidRPr="00295DC8">
        <w:rPr>
          <w:rFonts w:eastAsia="Calibri" w:cs="Arial"/>
          <w:color w:val="000000"/>
          <w:sz w:val="22"/>
          <w:szCs w:val="22"/>
        </w:rPr>
        <w:t xml:space="preserve"> Las comunicaciones enviadas por los interesados en la presente invitación por medios distintos a los previstos en estos Términos de </w:t>
      </w:r>
      <w:proofErr w:type="gramStart"/>
      <w:r w:rsidR="003F1B9F" w:rsidRPr="00295DC8">
        <w:rPr>
          <w:rFonts w:eastAsia="Calibri" w:cs="Arial"/>
          <w:color w:val="000000"/>
          <w:sz w:val="22"/>
          <w:szCs w:val="22"/>
        </w:rPr>
        <w:t>Referencia</w:t>
      </w:r>
      <w:r w:rsidR="003F1B9F">
        <w:rPr>
          <w:rFonts w:eastAsia="Calibri" w:cs="Arial"/>
          <w:color w:val="000000"/>
          <w:sz w:val="22"/>
          <w:szCs w:val="22"/>
        </w:rPr>
        <w:t>,</w:t>
      </w:r>
      <w:proofErr w:type="gramEnd"/>
      <w:r w:rsidRPr="00295DC8">
        <w:rPr>
          <w:rFonts w:eastAsia="Calibri" w:cs="Arial"/>
          <w:color w:val="000000"/>
          <w:sz w:val="22"/>
          <w:szCs w:val="22"/>
        </w:rPr>
        <w:t xml:space="preserve"> no serán tenidas en cuenta por la Entidad.​</w:t>
      </w:r>
    </w:p>
    <w:p w14:paraId="0DD6B508" w14:textId="77777777" w:rsidR="00982C90" w:rsidRPr="00295DC8" w:rsidRDefault="00982C90" w:rsidP="00982C90">
      <w:pPr>
        <w:jc w:val="both"/>
        <w:rPr>
          <w:rFonts w:eastAsia="Calibri" w:cs="Arial"/>
          <w:b/>
          <w:bCs/>
          <w:color w:val="000000"/>
          <w:sz w:val="22"/>
          <w:szCs w:val="22"/>
        </w:rPr>
      </w:pPr>
    </w:p>
    <w:p w14:paraId="00EBA13E" w14:textId="77777777" w:rsidR="00982C90" w:rsidRPr="00295DC8" w:rsidRDefault="00982C90" w:rsidP="00982C90">
      <w:pPr>
        <w:jc w:val="both"/>
        <w:rPr>
          <w:rFonts w:eastAsia="Calibri" w:cs="Arial"/>
          <w:b/>
          <w:bCs/>
          <w:color w:val="000000"/>
          <w:sz w:val="22"/>
          <w:szCs w:val="22"/>
        </w:rPr>
      </w:pPr>
      <w:r w:rsidRPr="00295DC8">
        <w:rPr>
          <w:rFonts w:eastAsia="Calibri" w:cs="Arial"/>
          <w:b/>
          <w:bCs/>
          <w:color w:val="000000"/>
          <w:sz w:val="22"/>
          <w:szCs w:val="22"/>
        </w:rPr>
        <w:t>7.4. CIERRE DEL PROCESO, PRESENTACIÓN Y APERTURA DE OFERTAS</w:t>
      </w:r>
    </w:p>
    <w:p w14:paraId="6A9576E0" w14:textId="77777777" w:rsidR="00982C90" w:rsidRDefault="00982C90" w:rsidP="00982C90">
      <w:pPr>
        <w:spacing w:before="0"/>
        <w:jc w:val="both"/>
        <w:rPr>
          <w:rFonts w:eastAsia="Calibri" w:cs="Arial"/>
          <w:color w:val="000000"/>
          <w:sz w:val="22"/>
          <w:szCs w:val="22"/>
        </w:rPr>
      </w:pPr>
    </w:p>
    <w:p w14:paraId="02FE67CA" w14:textId="7777777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t>Se entienden recibidas por FINAGRO únicamente las ofertas que se encuentren en la Plataforma del SECOP II (Plataforma Transaccional) a la fecha y hora señaladas en el Cronograma del proceso. Una vez vencido dicho término, el SECOP II no permitirá recibir más propuestas, por haberse superado el plazo máximo de recepción señalado en el Cronograma.​</w:t>
      </w:r>
    </w:p>
    <w:p w14:paraId="74E06B59" w14:textId="77777777" w:rsidR="00982C90" w:rsidRPr="00295DC8" w:rsidRDefault="00982C90" w:rsidP="00982C90">
      <w:pPr>
        <w:spacing w:before="0"/>
        <w:jc w:val="both"/>
        <w:rPr>
          <w:rFonts w:eastAsia="Calibri" w:cs="Arial"/>
          <w:color w:val="000000"/>
          <w:sz w:val="22"/>
          <w:szCs w:val="22"/>
        </w:rPr>
      </w:pPr>
    </w:p>
    <w:p w14:paraId="608333A9" w14:textId="7777777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t>Vencido el término para la presentación de ofertas, la Entidad procederá a su apertura en la misma plataforma. A partir de la apertura, las propuestas tendrán carácter público y podrán ser consultadas por cualquier persona, una vez se publique el Informe Preliminar de Verificación de Requisitos Habilitantes y Evaluación de Ofertas y se utilice la opción “publicar ofertas”, para que queden visibles a todos los proponentes e interesados en el proceso.​</w:t>
      </w:r>
    </w:p>
    <w:p w14:paraId="2461D4C1" w14:textId="77777777" w:rsidR="00982C90" w:rsidRPr="00295DC8" w:rsidRDefault="00982C90" w:rsidP="00982C90">
      <w:pPr>
        <w:spacing w:before="0"/>
        <w:jc w:val="both"/>
        <w:rPr>
          <w:rFonts w:eastAsia="Calibri" w:cs="Arial"/>
          <w:color w:val="000000"/>
          <w:sz w:val="22"/>
          <w:szCs w:val="22"/>
        </w:rPr>
      </w:pPr>
    </w:p>
    <w:p w14:paraId="582BBB57" w14:textId="7777777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t xml:space="preserve">Se darán por no presentadas las ofertas que no hayan sido cargadas en la plataforma dentro del plazo previsto para ello en </w:t>
      </w:r>
      <w:r>
        <w:rPr>
          <w:rFonts w:eastAsia="Calibri" w:cs="Arial"/>
          <w:color w:val="000000"/>
          <w:sz w:val="22"/>
          <w:szCs w:val="22"/>
        </w:rPr>
        <w:t>los presentes</w:t>
      </w:r>
      <w:r w:rsidRPr="00295DC8">
        <w:rPr>
          <w:rFonts w:eastAsia="Calibri" w:cs="Arial"/>
          <w:color w:val="000000"/>
          <w:sz w:val="22"/>
          <w:szCs w:val="22"/>
        </w:rPr>
        <w:t xml:space="preserve"> Términos de Referencia. No se tendrán como recibidas las propuestas allegadas por medios distintos al SECOP II, en garantía de la efectiva transmisión de los datos y del cumplimiento estricto de los Términos y Condiciones de uso de la plataforma.​</w:t>
      </w:r>
    </w:p>
    <w:p w14:paraId="20BEE089" w14:textId="77777777" w:rsidR="00982C90" w:rsidRPr="00295DC8" w:rsidRDefault="00982C90" w:rsidP="00982C90">
      <w:pPr>
        <w:spacing w:before="0"/>
        <w:jc w:val="both"/>
        <w:rPr>
          <w:rFonts w:eastAsia="Calibri" w:cs="Arial"/>
          <w:color w:val="000000"/>
          <w:sz w:val="22"/>
          <w:szCs w:val="22"/>
        </w:rPr>
      </w:pPr>
    </w:p>
    <w:p w14:paraId="55B898C6" w14:textId="77777777" w:rsidR="00982C90" w:rsidRDefault="00982C90" w:rsidP="00982C90">
      <w:pPr>
        <w:spacing w:before="0"/>
        <w:jc w:val="both"/>
        <w:rPr>
          <w:rFonts w:eastAsia="Calibri" w:cs="Arial"/>
          <w:color w:val="000000"/>
          <w:sz w:val="22"/>
          <w:szCs w:val="22"/>
        </w:rPr>
      </w:pPr>
      <w:r w:rsidRPr="00295DC8">
        <w:rPr>
          <w:rFonts w:eastAsia="Calibri" w:cs="Arial"/>
          <w:color w:val="000000"/>
          <w:sz w:val="22"/>
          <w:szCs w:val="22"/>
        </w:rPr>
        <w:t>Sin embargo, cuando se presente una indisponibilidad del SECOP II, la cual haya sido confirmada por la Agencia Nacional de Contratación Pública - Colombia Compra Eficiente mediante el respectivo certificado de indisponibilidad, las ofertas podrán recibirse en los términos y condiciones establecidos en el “</w:t>
      </w:r>
      <w:r w:rsidRPr="00295DC8">
        <w:rPr>
          <w:rFonts w:eastAsia="Calibri" w:cs="Arial"/>
          <w:i/>
          <w:iCs/>
          <w:color w:val="000000"/>
          <w:sz w:val="22"/>
          <w:szCs w:val="22"/>
        </w:rPr>
        <w:t>Protocolo para actuar ante una indisponibilidad del SECOP II”</w:t>
      </w:r>
      <w:r w:rsidRPr="00295DC8">
        <w:rPr>
          <w:rFonts w:eastAsia="Calibri" w:cs="Arial"/>
          <w:color w:val="000000"/>
          <w:sz w:val="22"/>
          <w:szCs w:val="22"/>
        </w:rPr>
        <w:t xml:space="preserve"> o en el documento que lo sustituya, disponible en el enlace oficial de Colombia Compra Eficiente:</w:t>
      </w:r>
    </w:p>
    <w:p w14:paraId="46514DF2" w14:textId="64CA9D01" w:rsidR="00982C90" w:rsidRPr="00295DC8" w:rsidRDefault="003F1B9F" w:rsidP="003F1B9F">
      <w:pPr>
        <w:autoSpaceDE w:val="0"/>
        <w:autoSpaceDN w:val="0"/>
        <w:adjustRightInd w:val="0"/>
        <w:spacing w:before="0"/>
        <w:rPr>
          <w:rFonts w:ascii="Arial Nova" w:eastAsia="Calibri" w:hAnsi="Arial Nova" w:cs="Arial Nova"/>
          <w:color w:val="000000"/>
          <w:sz w:val="22"/>
          <w:szCs w:val="22"/>
        </w:rPr>
      </w:pPr>
      <w:hyperlink r:id="rId18" w:history="1">
        <w:r w:rsidRPr="00010D04">
          <w:rPr>
            <w:rStyle w:val="Hipervnculo"/>
            <w:rFonts w:ascii="Arial Nova" w:eastAsia="Calibri" w:hAnsi="Arial Nova" w:cs="Arial"/>
            <w:sz w:val="22"/>
            <w:szCs w:val="22"/>
          </w:rPr>
          <w:t>https://www.colombiacompra.gov.co/secop-ii/indisponibilidad-en-el-secop-ii</w:t>
        </w:r>
      </w:hyperlink>
    </w:p>
    <w:p w14:paraId="38282524" w14:textId="77777777" w:rsidR="00982C90" w:rsidRPr="00295DC8" w:rsidRDefault="00982C90" w:rsidP="00982C90">
      <w:pPr>
        <w:autoSpaceDE w:val="0"/>
        <w:autoSpaceDN w:val="0"/>
        <w:adjustRightInd w:val="0"/>
        <w:spacing w:before="0"/>
        <w:jc w:val="both"/>
        <w:rPr>
          <w:rFonts w:ascii="Arial Nova" w:eastAsia="Calibri" w:hAnsi="Arial Nova" w:cs="Arial Nova"/>
          <w:color w:val="000000"/>
          <w:sz w:val="22"/>
          <w:szCs w:val="22"/>
        </w:rPr>
      </w:pPr>
    </w:p>
    <w:p w14:paraId="7725A2F4" w14:textId="7777777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t>La oferta deberá presentarse, en idioma castellano, sin enmendaduras ni tachaduras, y debidamente firmada por el Representante Legal del oferente. Toda corrección que se realice deberá quedar claramente identificada en la misma oferta y suscrita por el representante legal, sin que pueda generar ambigüedades o dudas en la interpretación por parte de FINAGRO.​</w:t>
      </w:r>
    </w:p>
    <w:p w14:paraId="79E9526A" w14:textId="77777777" w:rsidR="00982C90" w:rsidRPr="00295DC8" w:rsidRDefault="00982C90" w:rsidP="00982C90">
      <w:pPr>
        <w:spacing w:before="0"/>
        <w:jc w:val="both"/>
        <w:rPr>
          <w:rFonts w:eastAsia="Calibri" w:cs="Arial"/>
          <w:color w:val="000000"/>
          <w:sz w:val="22"/>
          <w:szCs w:val="22"/>
        </w:rPr>
      </w:pPr>
    </w:p>
    <w:p w14:paraId="637AF00E" w14:textId="0633D536" w:rsidR="00982C90" w:rsidRDefault="00982C90" w:rsidP="00982C90">
      <w:pPr>
        <w:spacing w:before="0"/>
        <w:jc w:val="both"/>
        <w:rPr>
          <w:rFonts w:eastAsia="Calibri" w:cs="Arial"/>
          <w:color w:val="000000"/>
          <w:sz w:val="22"/>
          <w:szCs w:val="22"/>
        </w:rPr>
      </w:pPr>
      <w:r w:rsidRPr="00295DC8">
        <w:rPr>
          <w:rFonts w:eastAsia="Calibri" w:cs="Arial"/>
          <w:color w:val="000000"/>
          <w:sz w:val="22"/>
          <w:szCs w:val="22"/>
        </w:rPr>
        <w:t xml:space="preserve">La oferta deberá contener los documentos e información relativos a los requisitos habilitantes, </w:t>
      </w:r>
      <w:r w:rsidR="003F1B9F" w:rsidRPr="003F1B9F">
        <w:rPr>
          <w:rFonts w:eastAsia="Calibri" w:cs="Arial"/>
          <w:color w:val="000000"/>
          <w:sz w:val="22"/>
          <w:szCs w:val="22"/>
        </w:rPr>
        <w:t>así como los documentos a los que se les asigne puntaje</w:t>
      </w:r>
      <w:r w:rsidRPr="00295DC8">
        <w:rPr>
          <w:rFonts w:eastAsia="Calibri" w:cs="Arial"/>
          <w:color w:val="000000"/>
          <w:sz w:val="22"/>
          <w:szCs w:val="22"/>
        </w:rPr>
        <w:t xml:space="preserve">, </w:t>
      </w:r>
      <w:r w:rsidR="003F1B9F" w:rsidRPr="003F1B9F">
        <w:rPr>
          <w:rFonts w:eastAsia="Calibri" w:cs="Arial"/>
          <w:color w:val="000000"/>
          <w:sz w:val="22"/>
          <w:szCs w:val="22"/>
        </w:rPr>
        <w:t>y deberá entregarse con el cumplimiento de la totalidad de los requisitos establecidos en los documentos del proceso.</w:t>
      </w:r>
    </w:p>
    <w:p w14:paraId="27793490" w14:textId="77777777" w:rsidR="003F1B9F" w:rsidRPr="00295DC8" w:rsidRDefault="003F1B9F" w:rsidP="00982C90">
      <w:pPr>
        <w:spacing w:before="0"/>
        <w:jc w:val="both"/>
        <w:rPr>
          <w:rFonts w:eastAsia="Calibri" w:cs="Arial"/>
          <w:color w:val="000000"/>
          <w:sz w:val="22"/>
          <w:szCs w:val="22"/>
        </w:rPr>
      </w:pPr>
    </w:p>
    <w:p w14:paraId="736E731E" w14:textId="5D60AF02" w:rsidR="00982C90" w:rsidRPr="00295DC8" w:rsidRDefault="00982C90" w:rsidP="003F1B9F">
      <w:pPr>
        <w:spacing w:before="0"/>
        <w:jc w:val="both"/>
        <w:rPr>
          <w:rFonts w:eastAsia="Calibri" w:cs="Arial"/>
          <w:color w:val="000000"/>
          <w:sz w:val="22"/>
          <w:szCs w:val="22"/>
        </w:rPr>
      </w:pPr>
      <w:r w:rsidRPr="00295DC8">
        <w:rPr>
          <w:rFonts w:eastAsia="Calibri" w:cs="Arial"/>
          <w:color w:val="000000"/>
          <w:sz w:val="22"/>
          <w:szCs w:val="22"/>
        </w:rPr>
        <w:t xml:space="preserve">Los documentos deberán adjuntarse en el orden requerido, ser plenamente legibles y estar correctamente digitalizados. La radicación de la propuesta implica el conocimiento y la aceptación de la legislación colombiana aplicable al objeto del proceso y de todas las condiciones y obligaciones </w:t>
      </w:r>
      <w:r w:rsidR="003F1B9F" w:rsidRPr="003F1B9F">
        <w:rPr>
          <w:rFonts w:eastAsia="Calibri" w:cs="Arial"/>
          <w:color w:val="000000"/>
          <w:sz w:val="22"/>
          <w:szCs w:val="22"/>
        </w:rPr>
        <w:t>aquí contenidas.</w:t>
      </w:r>
    </w:p>
    <w:p w14:paraId="6F433F21" w14:textId="77777777" w:rsidR="00982C90" w:rsidRPr="00295DC8" w:rsidRDefault="00982C90" w:rsidP="003F1B9F">
      <w:pPr>
        <w:spacing w:before="0"/>
        <w:jc w:val="both"/>
        <w:rPr>
          <w:rFonts w:eastAsia="Calibri" w:cs="Arial"/>
          <w:b/>
          <w:bCs/>
          <w:color w:val="000000"/>
          <w:sz w:val="22"/>
          <w:szCs w:val="22"/>
        </w:rPr>
      </w:pPr>
    </w:p>
    <w:p w14:paraId="01D9D14C" w14:textId="77777777" w:rsidR="00982C90" w:rsidRPr="00295DC8" w:rsidRDefault="00982C90" w:rsidP="003F1B9F">
      <w:pPr>
        <w:spacing w:before="0"/>
        <w:jc w:val="both"/>
        <w:rPr>
          <w:rFonts w:eastAsia="Calibri" w:cs="Arial"/>
          <w:b/>
          <w:bCs/>
          <w:color w:val="000000"/>
          <w:sz w:val="22"/>
          <w:szCs w:val="22"/>
        </w:rPr>
      </w:pPr>
      <w:r w:rsidRPr="00295DC8">
        <w:rPr>
          <w:rFonts w:eastAsia="Calibri" w:cs="Arial"/>
          <w:b/>
          <w:bCs/>
          <w:color w:val="000000"/>
          <w:sz w:val="22"/>
          <w:szCs w:val="22"/>
        </w:rPr>
        <w:t>7.5. VERIFICACIÓN DE REQUISITOS HABILITANTES Y EVALUACIÓN DE OFERTAS</w:t>
      </w:r>
    </w:p>
    <w:p w14:paraId="758C51D0" w14:textId="77777777" w:rsidR="003F1B9F" w:rsidRDefault="003F1B9F" w:rsidP="003F1B9F">
      <w:pPr>
        <w:spacing w:before="0"/>
        <w:jc w:val="both"/>
        <w:rPr>
          <w:rFonts w:eastAsia="Calibri" w:cs="Arial"/>
          <w:color w:val="000000"/>
          <w:sz w:val="22"/>
          <w:szCs w:val="22"/>
        </w:rPr>
      </w:pPr>
    </w:p>
    <w:p w14:paraId="1C3F1146" w14:textId="4C15A5F4" w:rsidR="00982C90" w:rsidRPr="00295DC8" w:rsidRDefault="00982C90" w:rsidP="003F1B9F">
      <w:pPr>
        <w:spacing w:before="0"/>
        <w:jc w:val="both"/>
        <w:rPr>
          <w:rFonts w:eastAsia="Calibri" w:cs="Arial"/>
          <w:color w:val="000000"/>
          <w:sz w:val="22"/>
          <w:szCs w:val="22"/>
        </w:rPr>
      </w:pPr>
      <w:r w:rsidRPr="00295DC8">
        <w:rPr>
          <w:rFonts w:eastAsia="Calibri" w:cs="Arial"/>
          <w:color w:val="000000"/>
          <w:sz w:val="22"/>
          <w:szCs w:val="22"/>
        </w:rPr>
        <w:t>Dentro de los términos establecidos en el cronograma del presente proceso, FINAGRO realizará la verificación de los requisitos habilitantes jurídicos, financieros y técnicos de las ofertas, con base en la información allegada por los oferentes. En esta etapa la Entidad podrá solicitar las aclaraciones y los documentos faltantes o adicionales que estime necesarios, para analizar de manera más completa el contenido de la propuesta.​</w:t>
      </w:r>
    </w:p>
    <w:p w14:paraId="3A867AE8" w14:textId="77777777" w:rsidR="00982C90" w:rsidRPr="00295DC8" w:rsidRDefault="00982C90" w:rsidP="003F1B9F">
      <w:pPr>
        <w:spacing w:before="0"/>
        <w:jc w:val="both"/>
        <w:rPr>
          <w:rFonts w:eastAsia="Calibri" w:cs="Arial"/>
          <w:color w:val="000000"/>
          <w:sz w:val="22"/>
          <w:szCs w:val="22"/>
        </w:rPr>
      </w:pPr>
    </w:p>
    <w:p w14:paraId="5425E3E8" w14:textId="77777777" w:rsidR="00982C90" w:rsidRPr="00295DC8" w:rsidRDefault="00982C90" w:rsidP="003F1B9F">
      <w:pPr>
        <w:spacing w:before="0"/>
        <w:jc w:val="both"/>
        <w:rPr>
          <w:rFonts w:eastAsia="Calibri" w:cs="Arial"/>
          <w:color w:val="000000"/>
          <w:sz w:val="22"/>
          <w:szCs w:val="22"/>
        </w:rPr>
      </w:pPr>
      <w:r w:rsidRPr="00295DC8">
        <w:rPr>
          <w:rFonts w:eastAsia="Calibri" w:cs="Arial"/>
          <w:color w:val="000000"/>
          <w:sz w:val="22"/>
          <w:szCs w:val="22"/>
        </w:rPr>
        <w:t>La verificación de los requisitos habilitantes de contenido jurídico estará a cargo de la Dirección de Contratación; la verificación de los requisitos habilitantes de contenido financiero corresponderá a la Gerencia de Riesgos, y la verificación de los requisitos habilitantes de contenido técnico se adelantará por parte del equipo evaluador conformado para tal fin.​</w:t>
      </w:r>
    </w:p>
    <w:p w14:paraId="4CA51C03" w14:textId="77777777" w:rsidR="00982C90" w:rsidRPr="00295DC8" w:rsidRDefault="00982C90" w:rsidP="003F1B9F">
      <w:pPr>
        <w:spacing w:before="0"/>
        <w:jc w:val="both"/>
        <w:rPr>
          <w:rFonts w:eastAsia="Calibri" w:cs="Arial"/>
          <w:color w:val="000000"/>
          <w:sz w:val="22"/>
          <w:szCs w:val="22"/>
        </w:rPr>
      </w:pPr>
    </w:p>
    <w:p w14:paraId="75308C08" w14:textId="53874CE8" w:rsidR="00982C90" w:rsidRPr="00295DC8" w:rsidRDefault="00982C90" w:rsidP="003F1B9F">
      <w:pPr>
        <w:spacing w:before="0"/>
        <w:jc w:val="both"/>
        <w:rPr>
          <w:rFonts w:eastAsia="Calibri" w:cs="Arial"/>
          <w:color w:val="000000"/>
          <w:sz w:val="22"/>
          <w:szCs w:val="22"/>
        </w:rPr>
      </w:pPr>
      <w:r>
        <w:rPr>
          <w:rFonts w:eastAsia="Calibri" w:cs="Arial"/>
          <w:color w:val="000000"/>
          <w:sz w:val="22"/>
          <w:szCs w:val="22"/>
        </w:rPr>
        <w:t>I</w:t>
      </w:r>
      <w:r w:rsidRPr="00295DC8">
        <w:rPr>
          <w:rFonts w:eastAsia="Calibri" w:cs="Arial"/>
          <w:color w:val="000000"/>
          <w:sz w:val="22"/>
          <w:szCs w:val="22"/>
        </w:rPr>
        <w:t>gualmente</w:t>
      </w:r>
      <w:r>
        <w:rPr>
          <w:rFonts w:eastAsia="Calibri" w:cs="Arial"/>
          <w:color w:val="000000"/>
          <w:sz w:val="22"/>
          <w:szCs w:val="22"/>
        </w:rPr>
        <w:t>,</w:t>
      </w:r>
      <w:r w:rsidRPr="00295DC8">
        <w:rPr>
          <w:rFonts w:eastAsia="Calibri" w:cs="Arial"/>
          <w:color w:val="000000"/>
          <w:sz w:val="22"/>
          <w:szCs w:val="22"/>
        </w:rPr>
        <w:t xml:space="preserve"> FINAGRO </w:t>
      </w:r>
      <w:r w:rsidR="00C92E4B">
        <w:rPr>
          <w:rFonts w:eastAsia="Calibri" w:cs="Arial"/>
          <w:color w:val="000000"/>
          <w:sz w:val="22"/>
          <w:szCs w:val="22"/>
        </w:rPr>
        <w:t>efectuará</w:t>
      </w:r>
      <w:r w:rsidR="00C92E4B" w:rsidRPr="00295DC8">
        <w:rPr>
          <w:rFonts w:eastAsia="Calibri" w:cs="Arial"/>
          <w:color w:val="000000"/>
          <w:sz w:val="22"/>
          <w:szCs w:val="22"/>
        </w:rPr>
        <w:t xml:space="preserve"> la</w:t>
      </w:r>
      <w:r w:rsidRPr="00295DC8">
        <w:rPr>
          <w:rFonts w:eastAsia="Calibri" w:cs="Arial"/>
          <w:color w:val="000000"/>
          <w:sz w:val="22"/>
          <w:szCs w:val="22"/>
        </w:rPr>
        <w:t xml:space="preserve"> evaluación y calificación de las ofertas habilitadas con sujeción a los criterios establecidos en estos Términos de Referencia</w:t>
      </w:r>
      <w:r w:rsidR="00C92E4B">
        <w:rPr>
          <w:rFonts w:eastAsia="Calibri" w:cs="Arial"/>
          <w:color w:val="000000"/>
          <w:sz w:val="22"/>
          <w:szCs w:val="22"/>
        </w:rPr>
        <w:t>.</w:t>
      </w:r>
      <w:r w:rsidRPr="00295DC8">
        <w:rPr>
          <w:rFonts w:eastAsia="Calibri" w:cs="Arial"/>
          <w:color w:val="000000"/>
          <w:sz w:val="22"/>
          <w:szCs w:val="22"/>
        </w:rPr>
        <w:t xml:space="preserve"> </w:t>
      </w:r>
      <w:r w:rsidR="00C92E4B" w:rsidRPr="00C92E4B">
        <w:rPr>
          <w:rFonts w:eastAsia="Calibri" w:cs="Arial"/>
          <w:color w:val="000000"/>
          <w:sz w:val="22"/>
          <w:szCs w:val="22"/>
        </w:rPr>
        <w:t>Esta evaluación se realizará por parte del equipo evaluador designado para tal fin.</w:t>
      </w:r>
    </w:p>
    <w:p w14:paraId="62791327" w14:textId="77777777" w:rsidR="00982C90" w:rsidRDefault="00982C90" w:rsidP="00982C90">
      <w:pPr>
        <w:jc w:val="both"/>
        <w:rPr>
          <w:rFonts w:eastAsia="Calibri" w:cs="Arial"/>
          <w:b/>
          <w:bCs/>
          <w:color w:val="000000"/>
          <w:sz w:val="22"/>
          <w:szCs w:val="22"/>
        </w:rPr>
      </w:pPr>
    </w:p>
    <w:p w14:paraId="59E0AFEF" w14:textId="77777777" w:rsidR="00982C90" w:rsidRPr="00295DC8" w:rsidRDefault="00982C90" w:rsidP="00C92E4B">
      <w:pPr>
        <w:spacing w:before="0"/>
        <w:jc w:val="both"/>
        <w:rPr>
          <w:rFonts w:eastAsia="Calibri" w:cs="Arial"/>
          <w:b/>
          <w:bCs/>
          <w:color w:val="000000"/>
          <w:sz w:val="22"/>
          <w:szCs w:val="22"/>
        </w:rPr>
      </w:pPr>
      <w:r w:rsidRPr="00295DC8">
        <w:rPr>
          <w:rFonts w:eastAsia="Calibri" w:cs="Arial"/>
          <w:b/>
          <w:bCs/>
          <w:color w:val="000000"/>
          <w:sz w:val="22"/>
          <w:szCs w:val="22"/>
        </w:rPr>
        <w:t>7.6. PUBLICACIÓN DEL INFORME PRELIMINAR DE VERIFICACIÓN DE REQUISITOS HABILITANTES Y EVALUACIÓN DE OFERTAS</w:t>
      </w:r>
    </w:p>
    <w:p w14:paraId="1BCA4BD4" w14:textId="70951E63" w:rsidR="00982C90" w:rsidRPr="00295DC8" w:rsidRDefault="00982C90" w:rsidP="00C92E4B">
      <w:pPr>
        <w:spacing w:before="0"/>
        <w:jc w:val="both"/>
        <w:rPr>
          <w:rFonts w:eastAsia="Calibri" w:cs="Arial"/>
          <w:color w:val="000000"/>
          <w:sz w:val="22"/>
          <w:szCs w:val="22"/>
        </w:rPr>
      </w:pPr>
      <w:r w:rsidRPr="00295DC8">
        <w:rPr>
          <w:rFonts w:eastAsia="Calibri" w:cs="Arial"/>
          <w:color w:val="000000"/>
          <w:sz w:val="22"/>
          <w:szCs w:val="22"/>
        </w:rPr>
        <w:lastRenderedPageBreak/>
        <w:t xml:space="preserve">En la fecha establecida en el cronograma, FINAGRO publicará en la Plataforma Transaccional SECOP II el Informe Preliminar de la verificación de requisitos habilitantes, en el cual se indicará si cada oferta CUMPLE O NO CUMPLE y </w:t>
      </w:r>
      <w:r w:rsidR="00C92E4B">
        <w:rPr>
          <w:rFonts w:eastAsia="Calibri" w:cs="Arial"/>
          <w:color w:val="000000"/>
          <w:sz w:val="22"/>
          <w:szCs w:val="22"/>
        </w:rPr>
        <w:t>d</w:t>
      </w:r>
      <w:r w:rsidRPr="00295DC8">
        <w:rPr>
          <w:rFonts w:eastAsia="Calibri" w:cs="Arial"/>
          <w:color w:val="000000"/>
          <w:sz w:val="22"/>
          <w:szCs w:val="22"/>
        </w:rPr>
        <w:t>el resultado preliminar de la evaluación de ofertas. En este mismo informe se incluirán las solicitudes de aclaraciones y/o de documentos faltantes o adicionales, con el fin de permitir la subsanación de requisitos habilitantes cuando proceda.​</w:t>
      </w:r>
    </w:p>
    <w:p w14:paraId="3ACBBBFD" w14:textId="77777777" w:rsidR="00982C90" w:rsidRDefault="00982C90" w:rsidP="00C92E4B">
      <w:pPr>
        <w:spacing w:before="0"/>
        <w:jc w:val="both"/>
        <w:rPr>
          <w:rFonts w:eastAsia="Calibri" w:cs="Arial"/>
          <w:b/>
          <w:bCs/>
          <w:color w:val="000000"/>
          <w:sz w:val="22"/>
          <w:szCs w:val="22"/>
        </w:rPr>
      </w:pPr>
    </w:p>
    <w:p w14:paraId="7AF9696D" w14:textId="58D3D6B6" w:rsidR="00C92E4B" w:rsidRPr="00295DC8" w:rsidRDefault="00982C90" w:rsidP="00C92E4B">
      <w:pPr>
        <w:spacing w:before="0"/>
        <w:jc w:val="both"/>
        <w:rPr>
          <w:rFonts w:eastAsia="Calibri" w:cs="Arial"/>
          <w:b/>
          <w:bCs/>
          <w:color w:val="000000"/>
          <w:sz w:val="22"/>
          <w:szCs w:val="22"/>
        </w:rPr>
      </w:pPr>
      <w:r w:rsidRPr="00295DC8">
        <w:rPr>
          <w:rFonts w:eastAsia="Calibri" w:cs="Arial"/>
          <w:b/>
          <w:bCs/>
          <w:color w:val="000000"/>
          <w:sz w:val="22"/>
          <w:szCs w:val="22"/>
        </w:rPr>
        <w:t xml:space="preserve">7.7. </w:t>
      </w:r>
      <w:r w:rsidR="00C92E4B" w:rsidRPr="00C92E4B">
        <w:rPr>
          <w:rFonts w:eastAsia="Calibri" w:cs="Arial"/>
          <w:b/>
          <w:bCs/>
          <w:color w:val="000000"/>
          <w:sz w:val="22"/>
          <w:szCs w:val="22"/>
        </w:rPr>
        <w:t>PRESENTACIÓN DE OBSERVACIONES AL INFORME PRELIMINAR DE VERIFICACIÓN DE REQUISITOS HABILITANTES, EVALUACIÓN DE OFERTAS Y PLAZO MÁXIMO PARA ENTREGA DE SUBSANACIONES DE REQUISITOS HABILITANTES</w:t>
      </w:r>
    </w:p>
    <w:p w14:paraId="7CC62705" w14:textId="77777777" w:rsidR="00C92E4B" w:rsidRDefault="00C92E4B" w:rsidP="00C92E4B">
      <w:pPr>
        <w:spacing w:before="0"/>
        <w:jc w:val="both"/>
        <w:rPr>
          <w:rFonts w:eastAsia="Calibri" w:cs="Arial"/>
          <w:color w:val="000000"/>
          <w:sz w:val="22"/>
          <w:szCs w:val="22"/>
        </w:rPr>
      </w:pPr>
    </w:p>
    <w:p w14:paraId="1BC2763F" w14:textId="3DEBAC6E" w:rsidR="00982C90" w:rsidRDefault="00982C90" w:rsidP="00C92E4B">
      <w:pPr>
        <w:spacing w:before="0"/>
        <w:jc w:val="both"/>
        <w:rPr>
          <w:rFonts w:eastAsia="Calibri" w:cs="Arial"/>
          <w:color w:val="000000"/>
          <w:sz w:val="22"/>
          <w:szCs w:val="22"/>
        </w:rPr>
      </w:pPr>
      <w:r w:rsidRPr="00295DC8">
        <w:rPr>
          <w:rFonts w:eastAsia="Calibri" w:cs="Arial"/>
          <w:color w:val="000000"/>
          <w:sz w:val="22"/>
          <w:szCs w:val="22"/>
        </w:rPr>
        <w:t xml:space="preserve">Los oferentes podrán formular observaciones </w:t>
      </w:r>
      <w:r w:rsidR="00C92E4B">
        <w:rPr>
          <w:rFonts w:eastAsia="Calibri" w:cs="Arial"/>
          <w:color w:val="000000"/>
          <w:sz w:val="22"/>
          <w:szCs w:val="22"/>
        </w:rPr>
        <w:t>o</w:t>
      </w:r>
      <w:r w:rsidRPr="00295DC8">
        <w:rPr>
          <w:rFonts w:eastAsia="Calibri" w:cs="Arial"/>
          <w:color w:val="000000"/>
          <w:sz w:val="22"/>
          <w:szCs w:val="22"/>
        </w:rPr>
        <w:t xml:space="preserve"> solicitar aclaraciones respecto de los resultados de la verificación de requisitos habilitantes y de la evaluación de ofertas, en la fecha prevista en el cronograma, exclusivamente a través de la Plataforma Transaccional SECOP II.​</w:t>
      </w:r>
    </w:p>
    <w:p w14:paraId="0FDC0DA7" w14:textId="77777777" w:rsidR="00C92E4B" w:rsidRPr="00295DC8" w:rsidRDefault="00C92E4B" w:rsidP="00C92E4B">
      <w:pPr>
        <w:spacing w:before="0"/>
        <w:jc w:val="both"/>
        <w:rPr>
          <w:rFonts w:eastAsia="Calibri" w:cs="Arial"/>
          <w:color w:val="000000"/>
          <w:sz w:val="22"/>
          <w:szCs w:val="22"/>
        </w:rPr>
      </w:pPr>
    </w:p>
    <w:p w14:paraId="0E3F0D3B" w14:textId="77777777" w:rsidR="00982C90" w:rsidRDefault="00982C90" w:rsidP="00C92E4B">
      <w:pPr>
        <w:spacing w:before="0"/>
        <w:jc w:val="both"/>
        <w:rPr>
          <w:rFonts w:eastAsia="Calibri" w:cs="Arial"/>
          <w:color w:val="000000"/>
          <w:sz w:val="22"/>
          <w:szCs w:val="22"/>
        </w:rPr>
      </w:pPr>
      <w:r w:rsidRPr="00295DC8">
        <w:rPr>
          <w:rFonts w:eastAsia="Calibri" w:cs="Arial"/>
          <w:color w:val="000000"/>
          <w:sz w:val="22"/>
          <w:szCs w:val="22"/>
        </w:rPr>
        <w:t>Los oferentes a quienes se les hayan requerido aclaraciones y/o documentos faltantes o adicionales en el Informe Preliminar de Verificación de Requisitos Habilitantes y Evaluación de Ofertas, deberán suministrar la información correspondiente dentro del término de traslado fijado por FINAGRO, utilizando la Plataforma Transaccional SECOP II.​</w:t>
      </w:r>
    </w:p>
    <w:p w14:paraId="2C7A72DC" w14:textId="77777777" w:rsidR="00C92E4B" w:rsidRPr="00295DC8" w:rsidRDefault="00C92E4B" w:rsidP="00C92E4B">
      <w:pPr>
        <w:spacing w:before="0"/>
        <w:jc w:val="both"/>
        <w:rPr>
          <w:rFonts w:eastAsia="Calibri" w:cs="Arial"/>
          <w:color w:val="000000"/>
          <w:sz w:val="22"/>
          <w:szCs w:val="22"/>
        </w:rPr>
      </w:pPr>
    </w:p>
    <w:p w14:paraId="23EB48B5" w14:textId="1A1FF915" w:rsidR="00982C90" w:rsidRPr="00295DC8" w:rsidRDefault="00982C90" w:rsidP="00C92E4B">
      <w:pPr>
        <w:spacing w:before="0"/>
        <w:jc w:val="both"/>
        <w:rPr>
          <w:rFonts w:eastAsia="Calibri" w:cs="Arial"/>
          <w:color w:val="000000"/>
          <w:sz w:val="22"/>
          <w:szCs w:val="22"/>
        </w:rPr>
      </w:pPr>
      <w:r>
        <w:rPr>
          <w:rFonts w:eastAsia="Calibri" w:cs="Arial"/>
          <w:color w:val="000000"/>
          <w:sz w:val="22"/>
          <w:szCs w:val="22"/>
        </w:rPr>
        <w:t xml:space="preserve">En caso de que </w:t>
      </w:r>
      <w:r w:rsidRPr="00295DC8">
        <w:rPr>
          <w:rFonts w:eastAsia="Calibri" w:cs="Arial"/>
          <w:color w:val="000000"/>
          <w:sz w:val="22"/>
          <w:szCs w:val="22"/>
        </w:rPr>
        <w:t xml:space="preserve">los documentos </w:t>
      </w:r>
      <w:r w:rsidR="00C92E4B" w:rsidRPr="00C92E4B">
        <w:rPr>
          <w:rFonts w:eastAsia="Calibri" w:cs="Arial"/>
          <w:color w:val="000000"/>
          <w:sz w:val="22"/>
          <w:szCs w:val="22"/>
        </w:rPr>
        <w:t xml:space="preserve">solicitados por FINAGRO </w:t>
      </w:r>
      <w:r w:rsidRPr="00295DC8">
        <w:rPr>
          <w:rFonts w:eastAsia="Calibri" w:cs="Arial"/>
          <w:color w:val="000000"/>
          <w:sz w:val="22"/>
          <w:szCs w:val="22"/>
        </w:rPr>
        <w:t>no se</w:t>
      </w:r>
      <w:r>
        <w:rPr>
          <w:rFonts w:eastAsia="Calibri" w:cs="Arial"/>
          <w:color w:val="000000"/>
          <w:sz w:val="22"/>
          <w:szCs w:val="22"/>
        </w:rPr>
        <w:t>an</w:t>
      </w:r>
      <w:r w:rsidRPr="00295DC8">
        <w:rPr>
          <w:rFonts w:eastAsia="Calibri" w:cs="Arial"/>
          <w:color w:val="000000"/>
          <w:sz w:val="22"/>
          <w:szCs w:val="22"/>
        </w:rPr>
        <w:t xml:space="preserve"> remit</w:t>
      </w:r>
      <w:r>
        <w:rPr>
          <w:rFonts w:eastAsia="Calibri" w:cs="Arial"/>
          <w:color w:val="000000"/>
          <w:sz w:val="22"/>
          <w:szCs w:val="22"/>
        </w:rPr>
        <w:t xml:space="preserve">idos </w:t>
      </w:r>
      <w:r w:rsidRPr="00295DC8">
        <w:rPr>
          <w:rFonts w:eastAsia="Calibri" w:cs="Arial"/>
          <w:color w:val="000000"/>
          <w:sz w:val="22"/>
          <w:szCs w:val="22"/>
        </w:rPr>
        <w:t>en la oportunidad establecida, la oferta respectiva no será habilitada por incumplimiento de los requisitos exigidos, razón por la cual no continuará en el proceso.​</w:t>
      </w:r>
    </w:p>
    <w:p w14:paraId="14510B0B" w14:textId="77777777" w:rsidR="00982C90" w:rsidRPr="00295DC8" w:rsidRDefault="00982C90" w:rsidP="00C92E4B">
      <w:pPr>
        <w:spacing w:before="0"/>
        <w:jc w:val="both"/>
        <w:rPr>
          <w:rFonts w:eastAsia="Calibri" w:cs="Arial"/>
          <w:b/>
          <w:bCs/>
          <w:color w:val="000000"/>
          <w:sz w:val="22"/>
          <w:szCs w:val="22"/>
        </w:rPr>
      </w:pPr>
    </w:p>
    <w:p w14:paraId="72B6377F" w14:textId="5533BF58" w:rsidR="00C92E4B" w:rsidRPr="00295DC8" w:rsidRDefault="00982C90" w:rsidP="00C92E4B">
      <w:pPr>
        <w:spacing w:before="0"/>
        <w:jc w:val="both"/>
        <w:rPr>
          <w:rFonts w:eastAsia="Calibri" w:cs="Arial"/>
          <w:b/>
          <w:bCs/>
          <w:color w:val="000000"/>
          <w:sz w:val="22"/>
          <w:szCs w:val="22"/>
        </w:rPr>
      </w:pPr>
      <w:r w:rsidRPr="00295DC8">
        <w:rPr>
          <w:rFonts w:eastAsia="Calibri" w:cs="Arial"/>
          <w:b/>
          <w:bCs/>
          <w:color w:val="000000"/>
          <w:sz w:val="22"/>
          <w:szCs w:val="22"/>
        </w:rPr>
        <w:t xml:space="preserve">7.8. </w:t>
      </w:r>
      <w:r w:rsidR="00C92E4B" w:rsidRPr="00C92E4B">
        <w:rPr>
          <w:rFonts w:eastAsia="Calibri" w:cs="Arial"/>
          <w:b/>
          <w:bCs/>
          <w:color w:val="000000"/>
          <w:sz w:val="22"/>
          <w:szCs w:val="22"/>
        </w:rPr>
        <w:t>PUBLICACIÓN DE LAS RESPUESTAS A LAS OBSERVACIONES AL INFORME PRELIMINAR DE VERIFICACIÓN DE REQUISITOS HABILITANTES Y EVALUACIÓN DE OFERTAS</w:t>
      </w:r>
    </w:p>
    <w:p w14:paraId="0EF2A422" w14:textId="271CE723" w:rsidR="00982C90" w:rsidRPr="00295DC8" w:rsidRDefault="00982C90" w:rsidP="00C92E4B">
      <w:pPr>
        <w:spacing w:before="0"/>
        <w:jc w:val="both"/>
        <w:rPr>
          <w:rFonts w:eastAsia="Calibri" w:cs="Arial"/>
          <w:color w:val="000000"/>
          <w:sz w:val="22"/>
          <w:szCs w:val="22"/>
        </w:rPr>
      </w:pPr>
      <w:r w:rsidRPr="00295DC8">
        <w:rPr>
          <w:rFonts w:eastAsia="Calibri" w:cs="Arial"/>
          <w:color w:val="000000"/>
          <w:sz w:val="22"/>
          <w:szCs w:val="22"/>
        </w:rPr>
        <w:t xml:space="preserve">En la fecha señalada en el cronograma, FINAGRO publicará en la </w:t>
      </w:r>
      <w:r w:rsidR="00C92E4B" w:rsidRPr="00295DC8">
        <w:rPr>
          <w:rFonts w:eastAsia="Calibri" w:cs="Arial"/>
          <w:color w:val="000000"/>
          <w:sz w:val="22"/>
          <w:szCs w:val="22"/>
        </w:rPr>
        <w:t xml:space="preserve">PLATAFORMA TRANSACCIONAL </w:t>
      </w:r>
      <w:r w:rsidRPr="00295DC8">
        <w:rPr>
          <w:rFonts w:eastAsia="Calibri" w:cs="Arial"/>
          <w:color w:val="000000"/>
          <w:sz w:val="22"/>
          <w:szCs w:val="22"/>
        </w:rPr>
        <w:t xml:space="preserve">SECOP II las respuestas a las observaciones </w:t>
      </w:r>
      <w:r w:rsidR="00C92E4B">
        <w:rPr>
          <w:rFonts w:eastAsia="Calibri" w:cs="Arial"/>
          <w:color w:val="000000"/>
          <w:sz w:val="22"/>
          <w:szCs w:val="22"/>
        </w:rPr>
        <w:t>o</w:t>
      </w:r>
      <w:r w:rsidRPr="00295DC8">
        <w:rPr>
          <w:rFonts w:eastAsia="Calibri" w:cs="Arial"/>
          <w:color w:val="000000"/>
          <w:sz w:val="22"/>
          <w:szCs w:val="22"/>
        </w:rPr>
        <w:t xml:space="preserve"> solicitudes de aclaración formuladas por los oferentes</w:t>
      </w:r>
      <w:r w:rsidR="00C92E4B">
        <w:rPr>
          <w:rFonts w:eastAsia="Calibri" w:cs="Arial"/>
          <w:color w:val="000000"/>
          <w:sz w:val="22"/>
          <w:szCs w:val="22"/>
        </w:rPr>
        <w:t>;</w:t>
      </w:r>
      <w:r w:rsidRPr="00295DC8">
        <w:rPr>
          <w:rFonts w:eastAsia="Calibri" w:cs="Arial"/>
          <w:color w:val="000000"/>
          <w:sz w:val="22"/>
          <w:szCs w:val="22"/>
        </w:rPr>
        <w:t xml:space="preserve"> frente al Informe Preliminar de Verificación de Requisitos Habilitantes y Evaluación de Ofertas.​</w:t>
      </w:r>
    </w:p>
    <w:p w14:paraId="0D8F568A" w14:textId="77777777" w:rsidR="00982C90" w:rsidRPr="00295DC8" w:rsidRDefault="00982C90" w:rsidP="00C92E4B">
      <w:pPr>
        <w:spacing w:before="0"/>
        <w:jc w:val="both"/>
        <w:rPr>
          <w:rFonts w:eastAsia="Calibri" w:cs="Arial"/>
          <w:b/>
          <w:bCs/>
          <w:color w:val="000000"/>
          <w:sz w:val="22"/>
          <w:szCs w:val="22"/>
        </w:rPr>
      </w:pPr>
    </w:p>
    <w:p w14:paraId="3D8206B6" w14:textId="26BB139E" w:rsidR="00C92E4B" w:rsidRDefault="00982C90" w:rsidP="00C92E4B">
      <w:pPr>
        <w:spacing w:before="0"/>
        <w:jc w:val="both"/>
        <w:rPr>
          <w:rFonts w:eastAsia="Calibri" w:cs="Arial"/>
          <w:b/>
          <w:bCs/>
          <w:color w:val="000000"/>
          <w:sz w:val="22"/>
          <w:szCs w:val="22"/>
        </w:rPr>
      </w:pPr>
      <w:r w:rsidRPr="00295DC8">
        <w:rPr>
          <w:rFonts w:eastAsia="Calibri" w:cs="Arial"/>
          <w:b/>
          <w:bCs/>
          <w:color w:val="000000"/>
          <w:sz w:val="22"/>
          <w:szCs w:val="22"/>
        </w:rPr>
        <w:t>7.9. PUBLICACIÓN DEL INFORME DEFINITIVO DE VERIFICACIÓN DE REQUISITOS HABILITANTES Y EVALUACIÓN DE OFERTAS</w:t>
      </w:r>
      <w:r w:rsidR="00C92E4B">
        <w:rPr>
          <w:rFonts w:eastAsia="Calibri" w:cs="Arial"/>
          <w:b/>
          <w:bCs/>
          <w:color w:val="000000"/>
          <w:sz w:val="22"/>
          <w:szCs w:val="22"/>
        </w:rPr>
        <w:t>.</w:t>
      </w:r>
    </w:p>
    <w:p w14:paraId="118562EE" w14:textId="77777777" w:rsidR="00C92E4B" w:rsidRPr="00295DC8" w:rsidRDefault="00C92E4B" w:rsidP="00C92E4B">
      <w:pPr>
        <w:spacing w:before="0"/>
        <w:jc w:val="both"/>
        <w:rPr>
          <w:rFonts w:eastAsia="Calibri" w:cs="Arial"/>
          <w:b/>
          <w:bCs/>
          <w:color w:val="000000"/>
          <w:sz w:val="22"/>
          <w:szCs w:val="22"/>
        </w:rPr>
      </w:pPr>
    </w:p>
    <w:p w14:paraId="0E3703E3" w14:textId="77777777" w:rsidR="00982C90" w:rsidRPr="00295DC8" w:rsidRDefault="00982C90" w:rsidP="00C92E4B">
      <w:pPr>
        <w:spacing w:before="0"/>
        <w:jc w:val="both"/>
        <w:rPr>
          <w:rFonts w:eastAsia="Calibri" w:cs="Arial"/>
          <w:color w:val="000000"/>
          <w:sz w:val="22"/>
          <w:szCs w:val="22"/>
        </w:rPr>
      </w:pPr>
      <w:r w:rsidRPr="00295DC8">
        <w:rPr>
          <w:rFonts w:eastAsia="Calibri" w:cs="Arial"/>
          <w:color w:val="000000"/>
          <w:sz w:val="22"/>
          <w:szCs w:val="22"/>
        </w:rPr>
        <w:t xml:space="preserve">En la fecha prevista en el cronograma, FINAGRO publicará en la PLATAFORMA TRANSACCIONAL SECOP II el Informe Definitivo de </w:t>
      </w:r>
      <w:r>
        <w:rPr>
          <w:rFonts w:eastAsia="Calibri" w:cs="Arial"/>
          <w:color w:val="000000"/>
          <w:sz w:val="22"/>
          <w:szCs w:val="22"/>
        </w:rPr>
        <w:t xml:space="preserve">la </w:t>
      </w:r>
      <w:r w:rsidRPr="00295DC8">
        <w:rPr>
          <w:rFonts w:eastAsia="Calibri" w:cs="Arial"/>
          <w:color w:val="000000"/>
          <w:sz w:val="22"/>
          <w:szCs w:val="22"/>
        </w:rPr>
        <w:t>verificación de requisitos habilitantes</w:t>
      </w:r>
      <w:r>
        <w:rPr>
          <w:rFonts w:eastAsia="Calibri" w:cs="Arial"/>
          <w:color w:val="000000"/>
          <w:sz w:val="22"/>
          <w:szCs w:val="22"/>
        </w:rPr>
        <w:t>, es decir,</w:t>
      </w:r>
      <w:r w:rsidRPr="00295DC8">
        <w:rPr>
          <w:rFonts w:eastAsia="Calibri" w:cs="Arial"/>
          <w:color w:val="000000"/>
          <w:sz w:val="22"/>
          <w:szCs w:val="22"/>
        </w:rPr>
        <w:t xml:space="preserve"> CUMPLE O NO CUMPLE y de</w:t>
      </w:r>
      <w:r>
        <w:rPr>
          <w:rFonts w:eastAsia="Calibri" w:cs="Arial"/>
          <w:color w:val="000000"/>
          <w:sz w:val="22"/>
          <w:szCs w:val="22"/>
        </w:rPr>
        <w:t>l resultado de la</w:t>
      </w:r>
      <w:r w:rsidRPr="00295DC8">
        <w:rPr>
          <w:rFonts w:eastAsia="Calibri" w:cs="Arial"/>
          <w:color w:val="000000"/>
          <w:sz w:val="22"/>
          <w:szCs w:val="22"/>
        </w:rPr>
        <w:t xml:space="preserve"> evaluación de las ofertas, el cual recogerá las decisiones adoptadas a partir de las observaciones y subsanaciones presentadas frente al Informe Preliminar.​</w:t>
      </w:r>
    </w:p>
    <w:p w14:paraId="6F9CE198" w14:textId="77777777" w:rsidR="00982C90" w:rsidRPr="00295DC8" w:rsidRDefault="00982C90" w:rsidP="00C92E4B">
      <w:pPr>
        <w:spacing w:before="0"/>
        <w:jc w:val="both"/>
        <w:rPr>
          <w:rFonts w:eastAsia="Calibri" w:cs="Arial"/>
          <w:b/>
          <w:bCs/>
          <w:color w:val="000000"/>
          <w:sz w:val="22"/>
          <w:szCs w:val="22"/>
        </w:rPr>
      </w:pPr>
    </w:p>
    <w:p w14:paraId="70878505" w14:textId="77777777" w:rsidR="00982C90" w:rsidRDefault="00982C90" w:rsidP="00C92E4B">
      <w:pPr>
        <w:spacing w:before="0"/>
        <w:jc w:val="both"/>
        <w:rPr>
          <w:rFonts w:eastAsia="Calibri" w:cs="Arial"/>
          <w:b/>
          <w:bCs/>
          <w:color w:val="000000"/>
          <w:sz w:val="22"/>
          <w:szCs w:val="22"/>
        </w:rPr>
      </w:pPr>
      <w:r w:rsidRPr="00295DC8">
        <w:rPr>
          <w:rFonts w:eastAsia="Calibri" w:cs="Arial"/>
          <w:b/>
          <w:bCs/>
          <w:color w:val="000000"/>
          <w:sz w:val="22"/>
          <w:szCs w:val="22"/>
        </w:rPr>
        <w:t>7.10. PUBLICACIÓN DEL OFERENTE SELECCIONADO</w:t>
      </w:r>
    </w:p>
    <w:p w14:paraId="0134946B" w14:textId="77777777" w:rsidR="00C92E4B" w:rsidRPr="00295DC8" w:rsidRDefault="00C92E4B" w:rsidP="00C92E4B">
      <w:pPr>
        <w:spacing w:before="0"/>
        <w:jc w:val="both"/>
        <w:rPr>
          <w:rFonts w:eastAsia="Calibri" w:cs="Arial"/>
          <w:b/>
          <w:bCs/>
          <w:color w:val="000000"/>
          <w:sz w:val="22"/>
          <w:szCs w:val="22"/>
        </w:rPr>
      </w:pPr>
    </w:p>
    <w:p w14:paraId="1A06F3F3" w14:textId="2BF54719" w:rsidR="00982C90" w:rsidRPr="00295DC8" w:rsidRDefault="00982C90" w:rsidP="00C92E4B">
      <w:pPr>
        <w:spacing w:before="0"/>
        <w:jc w:val="both"/>
        <w:rPr>
          <w:rFonts w:eastAsia="Calibri" w:cs="Arial"/>
          <w:color w:val="000000"/>
          <w:sz w:val="22"/>
          <w:szCs w:val="22"/>
        </w:rPr>
      </w:pPr>
      <w:r w:rsidRPr="00295DC8">
        <w:rPr>
          <w:rFonts w:eastAsia="Calibri" w:cs="Arial"/>
          <w:color w:val="000000"/>
          <w:sz w:val="22"/>
          <w:szCs w:val="22"/>
        </w:rPr>
        <w:t xml:space="preserve">En la fecha indicada en el cronograma, FINAGRO publicará en la Plataforma Transaccional SECOP II el oferente </w:t>
      </w:r>
      <w:r w:rsidR="00C92E4B">
        <w:rPr>
          <w:rFonts w:eastAsia="Calibri" w:cs="Arial"/>
          <w:color w:val="000000"/>
          <w:sz w:val="22"/>
          <w:szCs w:val="22"/>
        </w:rPr>
        <w:t>seleccionado.</w:t>
      </w:r>
    </w:p>
    <w:p w14:paraId="17C970BF" w14:textId="77777777" w:rsidR="00982C90" w:rsidRPr="00295DC8" w:rsidRDefault="00982C90" w:rsidP="00C92E4B">
      <w:pPr>
        <w:spacing w:before="0"/>
        <w:jc w:val="both"/>
        <w:rPr>
          <w:rFonts w:eastAsia="Calibri" w:cs="Arial"/>
          <w:b/>
          <w:bCs/>
          <w:color w:val="000000"/>
          <w:sz w:val="22"/>
          <w:szCs w:val="22"/>
        </w:rPr>
      </w:pPr>
    </w:p>
    <w:p w14:paraId="25F6FD18" w14:textId="77777777" w:rsidR="00982C90" w:rsidRPr="00295DC8" w:rsidRDefault="00982C90" w:rsidP="00C92E4B">
      <w:pPr>
        <w:spacing w:before="0"/>
        <w:jc w:val="both"/>
        <w:rPr>
          <w:rFonts w:eastAsia="Calibri" w:cs="Arial"/>
          <w:b/>
          <w:bCs/>
          <w:color w:val="000000"/>
          <w:sz w:val="22"/>
          <w:szCs w:val="22"/>
        </w:rPr>
      </w:pPr>
      <w:r w:rsidRPr="00295DC8">
        <w:rPr>
          <w:rFonts w:eastAsia="Calibri" w:cs="Arial"/>
          <w:b/>
          <w:bCs/>
          <w:color w:val="000000"/>
          <w:sz w:val="22"/>
          <w:szCs w:val="22"/>
        </w:rPr>
        <w:t>7.11. FIRMA DEL CONTRATO</w:t>
      </w:r>
    </w:p>
    <w:p w14:paraId="0F5853EB" w14:textId="77777777" w:rsidR="00982C90" w:rsidRPr="00295DC8" w:rsidRDefault="00982C90" w:rsidP="00982C90">
      <w:pPr>
        <w:spacing w:before="0"/>
        <w:jc w:val="both"/>
        <w:rPr>
          <w:rFonts w:eastAsia="Calibri" w:cs="Arial"/>
          <w:color w:val="000000"/>
          <w:sz w:val="22"/>
          <w:szCs w:val="22"/>
        </w:rPr>
      </w:pPr>
    </w:p>
    <w:p w14:paraId="4A981BD0" w14:textId="77777777" w:rsidR="00982C90" w:rsidRDefault="00982C90" w:rsidP="00982C90">
      <w:pPr>
        <w:spacing w:before="0" w:after="210" w:line="276" w:lineRule="auto"/>
        <w:jc w:val="both"/>
        <w:rPr>
          <w:rFonts w:eastAsia="Calibri" w:cs="Arial"/>
          <w:color w:val="000000"/>
          <w:sz w:val="22"/>
          <w:szCs w:val="22"/>
        </w:rPr>
      </w:pPr>
      <w:r w:rsidRPr="00295DC8">
        <w:rPr>
          <w:rFonts w:eastAsia="Calibri" w:cs="Arial"/>
          <w:color w:val="000000"/>
          <w:sz w:val="22"/>
          <w:szCs w:val="22"/>
        </w:rPr>
        <w:lastRenderedPageBreak/>
        <w:t>En la fecha indicada en el cronograma, se procederá a firmar el contrato que se origine en virtud del presente proceso de selección, en la PLATAFORMA TRANSACCIONAL SECOP II, dentro de los 10 días calendario siguientes a la publicación del oferente seleccionado</w:t>
      </w:r>
      <w:r>
        <w:rPr>
          <w:rFonts w:eastAsia="Calibri" w:cs="Arial"/>
          <w:color w:val="000000"/>
          <w:sz w:val="22"/>
          <w:szCs w:val="22"/>
        </w:rPr>
        <w:t>.</w:t>
      </w:r>
    </w:p>
    <w:p w14:paraId="486FD24E" w14:textId="77777777" w:rsidR="00982C90" w:rsidRPr="00295DC8" w:rsidRDefault="00982C90" w:rsidP="00982C90">
      <w:pPr>
        <w:spacing w:before="315" w:after="105" w:line="276" w:lineRule="auto"/>
        <w:ind w:left="-30"/>
        <w:jc w:val="both"/>
        <w:rPr>
          <w:rFonts w:eastAsia="Georgia" w:cs="Arial"/>
          <w:b/>
          <w:color w:val="000000"/>
          <w:sz w:val="22"/>
          <w:szCs w:val="22"/>
          <w:lang w:val="es-ES"/>
        </w:rPr>
      </w:pPr>
      <w:r w:rsidRPr="00295DC8">
        <w:rPr>
          <w:rFonts w:eastAsia="Georgia" w:cs="Arial"/>
          <w:b/>
          <w:color w:val="000000"/>
          <w:sz w:val="22"/>
          <w:szCs w:val="22"/>
          <w:lang w:val="es-ES"/>
        </w:rPr>
        <w:t xml:space="preserve">8. </w:t>
      </w:r>
      <w:bookmarkStart w:id="62" w:name="bm_8_causales_de_rechazo_de_las_ofertas"/>
      <w:r w:rsidRPr="00295DC8">
        <w:rPr>
          <w:rFonts w:eastAsia="Georgia" w:cs="Arial"/>
          <w:b/>
          <w:color w:val="000000"/>
          <w:sz w:val="22"/>
          <w:szCs w:val="22"/>
          <w:lang w:val="es-ES"/>
        </w:rPr>
        <w:t>CAUSALES DE RECHAZO DE LAS OFERTAS</w:t>
      </w:r>
      <w:bookmarkEnd w:id="62"/>
    </w:p>
    <w:p w14:paraId="04E3C8B7" w14:textId="7777777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t>Los siguientes son los eventos en los que la oferta presentada no será verificada y/o evaluada, a pesar de haberse remitido y recibido por FINAGRO. Se considerarán causales de rechazo de las ofertas presentadas a la presente Invitación, las siguientes:</w:t>
      </w:r>
    </w:p>
    <w:p w14:paraId="3197C7CF" w14:textId="77777777" w:rsidR="00982C90" w:rsidRPr="00295DC8" w:rsidRDefault="00982C90" w:rsidP="00982C90">
      <w:pPr>
        <w:jc w:val="both"/>
        <w:rPr>
          <w:rFonts w:eastAsia="Calibri" w:cs="Arial"/>
          <w:color w:val="000000"/>
          <w:sz w:val="22"/>
          <w:szCs w:val="22"/>
        </w:rPr>
      </w:pPr>
    </w:p>
    <w:p w14:paraId="26D913F0" w14:textId="77777777" w:rsidR="00982C90" w:rsidRPr="00295DC8" w:rsidRDefault="00982C90" w:rsidP="009701D6">
      <w:pPr>
        <w:numPr>
          <w:ilvl w:val="1"/>
          <w:numId w:val="12"/>
        </w:numPr>
        <w:spacing w:before="0" w:after="120" w:line="240" w:lineRule="atLeast"/>
        <w:ind w:left="567"/>
        <w:contextualSpacing/>
        <w:jc w:val="both"/>
        <w:rPr>
          <w:rFonts w:eastAsia="MS Mincho" w:cs="Arial"/>
          <w:color w:val="auto"/>
          <w:sz w:val="22"/>
          <w:szCs w:val="22"/>
          <w:lang w:eastAsia="es-ES"/>
        </w:rPr>
      </w:pPr>
      <w:r w:rsidRPr="00295DC8">
        <w:rPr>
          <w:rFonts w:eastAsia="MS Mincho" w:cs="Arial"/>
          <w:color w:val="auto"/>
          <w:sz w:val="22"/>
          <w:szCs w:val="22"/>
          <w:lang w:eastAsia="es-ES"/>
        </w:rPr>
        <w:t>Que el oferente se encuentre incurso en alguna causal de inhabilidad, incompatibilidad o prohibición prevista en la legislación colombiana, en especial en el artículo 8 de la Ley 80 de 1993.​</w:t>
      </w:r>
    </w:p>
    <w:p w14:paraId="70DE9974" w14:textId="77777777" w:rsidR="00982C90" w:rsidRPr="00295DC8" w:rsidRDefault="00982C90" w:rsidP="009701D6">
      <w:pPr>
        <w:numPr>
          <w:ilvl w:val="1"/>
          <w:numId w:val="12"/>
        </w:numPr>
        <w:spacing w:before="0" w:after="120" w:line="240" w:lineRule="atLeast"/>
        <w:ind w:left="567"/>
        <w:contextualSpacing/>
        <w:jc w:val="both"/>
        <w:rPr>
          <w:rFonts w:eastAsia="MS Mincho" w:cs="Arial"/>
          <w:color w:val="auto"/>
          <w:sz w:val="22"/>
          <w:szCs w:val="22"/>
          <w:lang w:eastAsia="es-ES"/>
        </w:rPr>
      </w:pPr>
      <w:r w:rsidRPr="00295DC8">
        <w:rPr>
          <w:rFonts w:eastAsia="MS Mincho" w:cs="Arial"/>
          <w:color w:val="auto"/>
          <w:sz w:val="22"/>
          <w:szCs w:val="22"/>
          <w:lang w:eastAsia="es-ES"/>
        </w:rPr>
        <w:t>Que el proponente se encuentre inmerso en un conflicto de interés previsto en normas de rango constitucional o legal.​</w:t>
      </w:r>
    </w:p>
    <w:p w14:paraId="26B1EAFB" w14:textId="77777777" w:rsidR="00982C90" w:rsidRPr="00295DC8" w:rsidRDefault="00982C90" w:rsidP="009701D6">
      <w:pPr>
        <w:numPr>
          <w:ilvl w:val="1"/>
          <w:numId w:val="12"/>
        </w:numPr>
        <w:spacing w:before="0" w:after="120" w:line="240" w:lineRule="atLeast"/>
        <w:ind w:left="567"/>
        <w:contextualSpacing/>
        <w:jc w:val="both"/>
        <w:rPr>
          <w:rFonts w:eastAsia="MS Mincho" w:cs="Arial"/>
          <w:color w:val="auto"/>
          <w:sz w:val="22"/>
          <w:szCs w:val="22"/>
          <w:lang w:eastAsia="es-ES"/>
        </w:rPr>
      </w:pPr>
      <w:r w:rsidRPr="00295DC8">
        <w:rPr>
          <w:rFonts w:eastAsia="MS Mincho" w:cs="Arial"/>
          <w:color w:val="auto"/>
          <w:sz w:val="22"/>
          <w:szCs w:val="22"/>
          <w:lang w:eastAsia="es-ES"/>
        </w:rPr>
        <w:t>Que se presente más de una oferta por el mismo oferente o que una misma persona ostente la calidad de representante legal o socio de más de una persona jurídica participante en el proceso.​</w:t>
      </w:r>
    </w:p>
    <w:p w14:paraId="12907222" w14:textId="77777777" w:rsidR="00982C90" w:rsidRPr="00295DC8" w:rsidRDefault="00982C90" w:rsidP="009701D6">
      <w:pPr>
        <w:numPr>
          <w:ilvl w:val="1"/>
          <w:numId w:val="12"/>
        </w:numPr>
        <w:spacing w:before="0" w:after="120" w:line="240" w:lineRule="atLeast"/>
        <w:ind w:left="567"/>
        <w:contextualSpacing/>
        <w:jc w:val="both"/>
        <w:rPr>
          <w:rFonts w:eastAsia="MS Mincho" w:cs="Arial"/>
          <w:color w:val="auto"/>
          <w:sz w:val="22"/>
          <w:szCs w:val="22"/>
          <w:lang w:eastAsia="es-ES"/>
        </w:rPr>
      </w:pPr>
      <w:r w:rsidRPr="00295DC8">
        <w:rPr>
          <w:rFonts w:eastAsia="MS Mincho" w:cs="Arial"/>
          <w:color w:val="auto"/>
          <w:sz w:val="22"/>
          <w:szCs w:val="22"/>
          <w:lang w:eastAsia="es-ES"/>
        </w:rPr>
        <w:t>Que la oferta sea presentada por persona jurídicamente incapaz para obligarse, o que no cumpla las calidades y condiciones de participación previstas en la ley y en estos Términos de Referencia.​</w:t>
      </w:r>
    </w:p>
    <w:p w14:paraId="4A7738C0" w14:textId="77777777" w:rsidR="00982C90" w:rsidRPr="00295DC8" w:rsidRDefault="00982C90" w:rsidP="009701D6">
      <w:pPr>
        <w:numPr>
          <w:ilvl w:val="1"/>
          <w:numId w:val="12"/>
        </w:numPr>
        <w:spacing w:before="0" w:after="120" w:line="240" w:lineRule="atLeast"/>
        <w:ind w:left="567"/>
        <w:contextualSpacing/>
        <w:jc w:val="both"/>
        <w:rPr>
          <w:rFonts w:eastAsia="MS Mincho" w:cs="Arial"/>
          <w:color w:val="auto"/>
          <w:sz w:val="22"/>
          <w:szCs w:val="22"/>
          <w:lang w:eastAsia="es-ES"/>
        </w:rPr>
      </w:pPr>
      <w:r w:rsidRPr="00295DC8">
        <w:rPr>
          <w:rFonts w:eastAsia="MS Mincho" w:cs="Arial"/>
          <w:color w:val="auto"/>
          <w:sz w:val="22"/>
          <w:szCs w:val="22"/>
          <w:lang w:eastAsia="es-ES"/>
        </w:rPr>
        <w:t>Que se presente más de una oferta por un mismo oferente o se ostente la calidad de representante legal o socio de más de una persona jurídica participante en el presente proceso de selección. Parágrafo: Cuando para el proceso se presentan oferentes en la situación descrita por los literales (g) y (h) del numeral 1° del artículo 8° de la Ley 80 de 1993, se preferirá la primera oferta presentada en el tiempo y se rechazarán las demás, por lo cual FINAGRO tendrá en cuenta la fecha y hora de presentación de cada oferta en el respectivo proceso de selección para el efecto.</w:t>
      </w:r>
    </w:p>
    <w:p w14:paraId="5AC8F2A4" w14:textId="77777777" w:rsidR="00982C90" w:rsidRPr="00295DC8" w:rsidRDefault="00982C90" w:rsidP="009701D6">
      <w:pPr>
        <w:numPr>
          <w:ilvl w:val="1"/>
          <w:numId w:val="12"/>
        </w:numPr>
        <w:spacing w:before="0" w:after="120" w:line="240" w:lineRule="atLeast"/>
        <w:ind w:left="567"/>
        <w:contextualSpacing/>
        <w:jc w:val="both"/>
        <w:rPr>
          <w:rFonts w:eastAsia="MS Mincho" w:cs="Arial"/>
          <w:color w:val="auto"/>
          <w:sz w:val="22"/>
          <w:szCs w:val="22"/>
          <w:lang w:eastAsia="es-ES"/>
        </w:rPr>
      </w:pPr>
      <w:r w:rsidRPr="00295DC8">
        <w:rPr>
          <w:rFonts w:eastAsia="MS Mincho" w:cs="Arial"/>
          <w:color w:val="auto"/>
          <w:sz w:val="22"/>
          <w:szCs w:val="22"/>
          <w:lang w:eastAsia="es-ES"/>
        </w:rPr>
        <w:t>La existencia de evidencias de que el oferente ha intentado interferir o influir indebidamente en el análisis de las ofertas o en la decisión de selección.​</w:t>
      </w:r>
    </w:p>
    <w:p w14:paraId="6A117610" w14:textId="77777777" w:rsidR="00982C90" w:rsidRPr="00295DC8" w:rsidRDefault="00982C90" w:rsidP="009701D6">
      <w:pPr>
        <w:numPr>
          <w:ilvl w:val="1"/>
          <w:numId w:val="12"/>
        </w:numPr>
        <w:spacing w:before="0" w:after="120" w:line="240" w:lineRule="atLeast"/>
        <w:ind w:left="567"/>
        <w:contextualSpacing/>
        <w:jc w:val="both"/>
        <w:rPr>
          <w:rFonts w:eastAsia="MS Mincho" w:cs="Arial"/>
          <w:color w:val="auto"/>
          <w:sz w:val="22"/>
          <w:szCs w:val="22"/>
          <w:lang w:eastAsia="es-ES"/>
        </w:rPr>
      </w:pPr>
      <w:r w:rsidRPr="00295DC8">
        <w:rPr>
          <w:rFonts w:eastAsia="MS Mincho" w:cs="Arial"/>
          <w:color w:val="auto"/>
          <w:sz w:val="22"/>
          <w:szCs w:val="22"/>
          <w:lang w:eastAsia="es-ES"/>
        </w:rPr>
        <w:t>Que se evidencie que la información presentada por el oferente no corresponde a la realidad, evento frente al cual se podrán iniciar las acciones a que haya lugar.​</w:t>
      </w:r>
    </w:p>
    <w:p w14:paraId="3AEB20A6" w14:textId="77777777" w:rsidR="00982C90" w:rsidRPr="00295DC8" w:rsidRDefault="00982C90" w:rsidP="009701D6">
      <w:pPr>
        <w:numPr>
          <w:ilvl w:val="1"/>
          <w:numId w:val="12"/>
        </w:numPr>
        <w:spacing w:before="0" w:after="120" w:line="240" w:lineRule="atLeast"/>
        <w:ind w:left="567"/>
        <w:contextualSpacing/>
        <w:jc w:val="both"/>
        <w:rPr>
          <w:rFonts w:eastAsia="MS Mincho" w:cs="Arial"/>
          <w:color w:val="auto"/>
          <w:sz w:val="22"/>
          <w:szCs w:val="22"/>
          <w:lang w:eastAsia="es-ES"/>
        </w:rPr>
      </w:pPr>
      <w:r w:rsidRPr="00295DC8">
        <w:rPr>
          <w:rFonts w:eastAsia="MS Mincho" w:cs="Arial"/>
          <w:color w:val="auto"/>
          <w:sz w:val="22"/>
          <w:szCs w:val="22"/>
          <w:lang w:eastAsia="es-ES"/>
        </w:rPr>
        <w:t>Que la oferta se presente de forma extemporánea o por un medio distinto al previsto en estos Términos de Referencia.​</w:t>
      </w:r>
    </w:p>
    <w:p w14:paraId="69505C2A" w14:textId="77777777" w:rsidR="00982C90" w:rsidRPr="00295DC8" w:rsidRDefault="00982C90" w:rsidP="009701D6">
      <w:pPr>
        <w:numPr>
          <w:ilvl w:val="1"/>
          <w:numId w:val="12"/>
        </w:numPr>
        <w:spacing w:before="0" w:after="120" w:line="240" w:lineRule="atLeast"/>
        <w:ind w:left="567"/>
        <w:contextualSpacing/>
        <w:jc w:val="both"/>
        <w:rPr>
          <w:rFonts w:ascii="Cambria" w:eastAsia="MS Mincho" w:hAnsi="Cambria" w:cs="Arial"/>
          <w:color w:val="auto"/>
          <w:sz w:val="22"/>
          <w:szCs w:val="22"/>
          <w:lang w:eastAsia="es-ES"/>
        </w:rPr>
      </w:pPr>
      <w:r w:rsidRPr="00295DC8">
        <w:rPr>
          <w:rFonts w:eastAsia="MS Mincho" w:cs="Arial"/>
          <w:color w:val="auto"/>
          <w:sz w:val="22"/>
          <w:szCs w:val="22"/>
          <w:lang w:eastAsia="es-ES"/>
        </w:rPr>
        <w:t>Si FINAGRO comprueba el incumplimiento del Oferente o de sus representantes o empleados, respecto de los compromisos adquiridos sobre anticorrupción durante el proceso de selección. Si esta comprobación se da con posterioridad a la selección, FINAGRO podrá dar por terminado de manera anticipada el Contrato por causa imputable al Contratista, haciendo aplicables todas las consecuencias previstas para esta situación.</w:t>
      </w:r>
    </w:p>
    <w:p w14:paraId="4AECAB9F" w14:textId="77777777" w:rsidR="00982C90" w:rsidRPr="00295DC8" w:rsidRDefault="00982C90" w:rsidP="009701D6">
      <w:pPr>
        <w:numPr>
          <w:ilvl w:val="1"/>
          <w:numId w:val="12"/>
        </w:numPr>
        <w:spacing w:before="0" w:after="120" w:line="240" w:lineRule="atLeast"/>
        <w:ind w:left="567"/>
        <w:contextualSpacing/>
        <w:jc w:val="both"/>
        <w:rPr>
          <w:rFonts w:eastAsia="MS Mincho" w:cs="Arial"/>
          <w:color w:val="auto"/>
          <w:sz w:val="22"/>
          <w:szCs w:val="22"/>
          <w:lang w:eastAsia="es-ES"/>
        </w:rPr>
      </w:pPr>
      <w:r w:rsidRPr="00295DC8">
        <w:rPr>
          <w:rFonts w:eastAsia="MS Mincho" w:cs="Arial"/>
          <w:color w:val="auto"/>
          <w:sz w:val="22"/>
          <w:szCs w:val="22"/>
          <w:lang w:eastAsia="es-ES"/>
        </w:rPr>
        <w:t xml:space="preserve">Que el oferente se encuentre incurso en causales de disolución, liquidación, procesos concursales o de reorganización empresarial en los términos de las Leyes 550 de 1999 </w:t>
      </w:r>
      <w:r>
        <w:rPr>
          <w:rFonts w:eastAsia="MS Mincho" w:cs="Arial"/>
          <w:color w:val="auto"/>
          <w:sz w:val="22"/>
          <w:szCs w:val="22"/>
          <w:lang w:eastAsia="es-ES"/>
        </w:rPr>
        <w:t>u</w:t>
      </w:r>
      <w:r w:rsidRPr="00295DC8">
        <w:rPr>
          <w:rFonts w:eastAsia="MS Mincho" w:cs="Arial"/>
          <w:color w:val="auto"/>
          <w:sz w:val="22"/>
          <w:szCs w:val="22"/>
          <w:lang w:eastAsia="es-ES"/>
        </w:rPr>
        <w:t xml:space="preserve"> 1116 de 2006.​</w:t>
      </w:r>
    </w:p>
    <w:p w14:paraId="7480CFF8" w14:textId="77777777" w:rsidR="00982C90" w:rsidRPr="00295DC8" w:rsidRDefault="00982C90" w:rsidP="009701D6">
      <w:pPr>
        <w:numPr>
          <w:ilvl w:val="1"/>
          <w:numId w:val="12"/>
        </w:numPr>
        <w:spacing w:before="0" w:after="120" w:line="240" w:lineRule="atLeast"/>
        <w:ind w:left="567"/>
        <w:contextualSpacing/>
        <w:jc w:val="both"/>
        <w:rPr>
          <w:rFonts w:ascii="Cambria" w:eastAsia="MS Mincho" w:hAnsi="Cambria" w:cs="Arial"/>
          <w:color w:val="auto"/>
          <w:sz w:val="22"/>
          <w:szCs w:val="22"/>
          <w:lang w:eastAsia="es-ES"/>
        </w:rPr>
      </w:pPr>
      <w:r w:rsidRPr="00295DC8">
        <w:rPr>
          <w:rFonts w:eastAsia="MS Mincho" w:cs="Arial"/>
          <w:color w:val="auto"/>
          <w:sz w:val="22"/>
          <w:szCs w:val="22"/>
          <w:lang w:eastAsia="es-ES"/>
        </w:rPr>
        <w:t>Cuando el Oferente una vez requerido por la Entidad para efectuar las aclaraciones, subsanaciones y/o explicaciones de los documentos de la oferta, no cumpla con lo solicitado dentro del plazo que FINAGRO fije para ello en igualdad de condiciones para todos los oferentes; o no subsanen en debida forma.</w:t>
      </w:r>
    </w:p>
    <w:p w14:paraId="0CB75BCD" w14:textId="77777777" w:rsidR="00982C90" w:rsidRPr="00295DC8" w:rsidRDefault="00982C90" w:rsidP="009701D6">
      <w:pPr>
        <w:numPr>
          <w:ilvl w:val="1"/>
          <w:numId w:val="12"/>
        </w:numPr>
        <w:spacing w:before="0" w:after="120" w:line="240" w:lineRule="atLeast"/>
        <w:ind w:left="567"/>
        <w:contextualSpacing/>
        <w:jc w:val="both"/>
        <w:rPr>
          <w:rFonts w:eastAsia="MS Mincho" w:cs="Arial"/>
          <w:color w:val="auto"/>
          <w:sz w:val="22"/>
          <w:szCs w:val="22"/>
          <w:lang w:eastAsia="es-ES"/>
        </w:rPr>
      </w:pPr>
      <w:r w:rsidRPr="00295DC8">
        <w:rPr>
          <w:rFonts w:eastAsia="MS Mincho" w:cs="Arial"/>
          <w:color w:val="auto"/>
          <w:sz w:val="22"/>
          <w:szCs w:val="22"/>
          <w:lang w:eastAsia="es-ES"/>
        </w:rPr>
        <w:lastRenderedPageBreak/>
        <w:t>Que se compruebe la existencia de acuerdos o confabulación entre oferentes que alteren el principio de selección objetiva,​</w:t>
      </w:r>
      <w:r w:rsidRPr="00295DC8">
        <w:rPr>
          <w:rFonts w:eastAsia="Calibri" w:cs="Arial"/>
          <w:color w:val="000000"/>
          <w:sz w:val="22"/>
          <w:szCs w:val="22"/>
        </w:rPr>
        <w:t xml:space="preserve"> e</w:t>
      </w:r>
      <w:r w:rsidRPr="00295DC8">
        <w:rPr>
          <w:rFonts w:eastAsia="MS Mincho" w:cs="Arial"/>
          <w:color w:val="auto"/>
          <w:sz w:val="22"/>
          <w:szCs w:val="22"/>
          <w:lang w:eastAsia="es-ES"/>
        </w:rPr>
        <w:t>ntendida ésta como el acto de ponerse de acuerdo entre dos (2) o más oferentes para perjudicar a terceros.</w:t>
      </w:r>
    </w:p>
    <w:p w14:paraId="714980F1" w14:textId="77777777" w:rsidR="00982C90" w:rsidRPr="00295DC8" w:rsidRDefault="00982C90" w:rsidP="009701D6">
      <w:pPr>
        <w:numPr>
          <w:ilvl w:val="1"/>
          <w:numId w:val="12"/>
        </w:numPr>
        <w:spacing w:before="0" w:after="120" w:line="240" w:lineRule="atLeast"/>
        <w:ind w:left="567"/>
        <w:contextualSpacing/>
        <w:jc w:val="both"/>
        <w:rPr>
          <w:rFonts w:eastAsia="MS Mincho" w:cs="Arial"/>
          <w:color w:val="auto"/>
          <w:sz w:val="22"/>
          <w:szCs w:val="22"/>
          <w:lang w:eastAsia="es-ES"/>
        </w:rPr>
      </w:pPr>
      <w:r w:rsidRPr="00295DC8">
        <w:rPr>
          <w:rFonts w:eastAsia="MS Mincho" w:cs="Arial"/>
          <w:color w:val="auto"/>
          <w:sz w:val="22"/>
          <w:szCs w:val="22"/>
          <w:lang w:eastAsia="es-ES"/>
        </w:rPr>
        <w:t>Que no se oferten todos los ítems requeridos o no se allegue información necesaria para llevar a cabo la evaluación de la oferta.​</w:t>
      </w:r>
    </w:p>
    <w:p w14:paraId="2BE4839B" w14:textId="77777777" w:rsidR="00982C90" w:rsidRPr="00295DC8" w:rsidRDefault="00982C90" w:rsidP="009701D6">
      <w:pPr>
        <w:numPr>
          <w:ilvl w:val="1"/>
          <w:numId w:val="12"/>
        </w:numPr>
        <w:spacing w:before="0" w:after="120" w:line="240" w:lineRule="atLeast"/>
        <w:ind w:left="567"/>
        <w:contextualSpacing/>
        <w:jc w:val="both"/>
        <w:rPr>
          <w:rFonts w:eastAsia="MS Mincho" w:cs="Arial"/>
          <w:color w:val="auto"/>
          <w:sz w:val="22"/>
          <w:szCs w:val="22"/>
          <w:lang w:eastAsia="es-ES"/>
        </w:rPr>
      </w:pPr>
      <w:r w:rsidRPr="00295DC8">
        <w:rPr>
          <w:rFonts w:eastAsia="MS Mincho" w:cs="Arial"/>
          <w:color w:val="auto"/>
          <w:sz w:val="22"/>
          <w:szCs w:val="22"/>
          <w:lang w:eastAsia="es-ES"/>
        </w:rPr>
        <w:t>Si la vigencia de la sociedad es inferior al término de duración del contrato cinco (5) años más.​</w:t>
      </w:r>
    </w:p>
    <w:p w14:paraId="78999411" w14:textId="77777777" w:rsidR="00982C90" w:rsidRPr="00295DC8" w:rsidRDefault="00982C90" w:rsidP="009701D6">
      <w:pPr>
        <w:numPr>
          <w:ilvl w:val="1"/>
          <w:numId w:val="12"/>
        </w:numPr>
        <w:spacing w:before="0" w:after="120" w:line="240" w:lineRule="atLeast"/>
        <w:ind w:left="567"/>
        <w:contextualSpacing/>
        <w:jc w:val="both"/>
        <w:rPr>
          <w:rFonts w:eastAsia="MS Mincho" w:cs="Arial"/>
          <w:color w:val="auto"/>
          <w:sz w:val="22"/>
          <w:szCs w:val="22"/>
          <w:lang w:eastAsia="es-ES"/>
        </w:rPr>
      </w:pPr>
      <w:r w:rsidRPr="00295DC8">
        <w:rPr>
          <w:rFonts w:eastAsia="MS Mincho" w:cs="Arial"/>
          <w:color w:val="auto"/>
          <w:sz w:val="22"/>
          <w:szCs w:val="22"/>
          <w:lang w:eastAsia="es-ES"/>
        </w:rPr>
        <w:t>Que la constitución e inscripción de la persona jurídica, en el registro mercantil sea inferior a diez (10) años a la fecha de recepción de ofertas del presente proceso.​</w:t>
      </w:r>
    </w:p>
    <w:p w14:paraId="36D24A4F" w14:textId="77777777" w:rsidR="00982C90" w:rsidRPr="00295DC8" w:rsidRDefault="00982C90" w:rsidP="009701D6">
      <w:pPr>
        <w:numPr>
          <w:ilvl w:val="1"/>
          <w:numId w:val="12"/>
        </w:numPr>
        <w:spacing w:before="0" w:after="120" w:line="240" w:lineRule="atLeast"/>
        <w:ind w:left="567"/>
        <w:contextualSpacing/>
        <w:jc w:val="both"/>
        <w:rPr>
          <w:rFonts w:eastAsia="MS Mincho" w:cs="Arial"/>
          <w:color w:val="auto"/>
          <w:sz w:val="22"/>
          <w:szCs w:val="22"/>
          <w:lang w:eastAsia="es-ES"/>
        </w:rPr>
      </w:pPr>
      <w:r w:rsidRPr="00295DC8">
        <w:rPr>
          <w:rFonts w:eastAsia="MS Mincho" w:cs="Arial"/>
          <w:color w:val="auto"/>
          <w:sz w:val="22"/>
          <w:szCs w:val="22"/>
          <w:lang w:eastAsia="es-ES"/>
        </w:rPr>
        <w:t>Que, una vez verificada, la información suministrada por el oferente no coincida con la presentada en la oferta.​</w:t>
      </w:r>
    </w:p>
    <w:p w14:paraId="3C799589" w14:textId="77777777" w:rsidR="00982C90" w:rsidRPr="00295DC8" w:rsidRDefault="00982C90" w:rsidP="009701D6">
      <w:pPr>
        <w:numPr>
          <w:ilvl w:val="1"/>
          <w:numId w:val="12"/>
        </w:numPr>
        <w:spacing w:before="0" w:after="120" w:line="240" w:lineRule="atLeast"/>
        <w:ind w:left="567"/>
        <w:contextualSpacing/>
        <w:jc w:val="both"/>
        <w:rPr>
          <w:rFonts w:eastAsia="MS Mincho" w:cs="Arial"/>
          <w:color w:val="auto"/>
          <w:sz w:val="22"/>
          <w:szCs w:val="22"/>
          <w:lang w:eastAsia="es-ES"/>
        </w:rPr>
      </w:pPr>
      <w:r w:rsidRPr="00295DC8">
        <w:rPr>
          <w:rFonts w:eastAsia="MS Mincho" w:cs="Arial"/>
          <w:color w:val="auto"/>
          <w:sz w:val="22"/>
          <w:szCs w:val="22"/>
          <w:lang w:eastAsia="es-ES"/>
        </w:rPr>
        <w:t>Que la oferta no cumpla con los requerimientos establecidos en estos Términos de Referencia.​</w:t>
      </w:r>
    </w:p>
    <w:p w14:paraId="1F6A84A2" w14:textId="77777777" w:rsidR="00982C90" w:rsidRPr="00295DC8" w:rsidRDefault="00982C90" w:rsidP="009701D6">
      <w:pPr>
        <w:numPr>
          <w:ilvl w:val="1"/>
          <w:numId w:val="12"/>
        </w:numPr>
        <w:spacing w:before="0" w:after="120" w:line="240" w:lineRule="atLeast"/>
        <w:ind w:left="567"/>
        <w:contextualSpacing/>
        <w:jc w:val="both"/>
        <w:rPr>
          <w:rFonts w:eastAsia="MS Mincho" w:cs="Arial"/>
          <w:color w:val="auto"/>
          <w:sz w:val="22"/>
          <w:szCs w:val="22"/>
          <w:lang w:eastAsia="es-ES"/>
        </w:rPr>
      </w:pPr>
      <w:r w:rsidRPr="00295DC8">
        <w:rPr>
          <w:rFonts w:eastAsia="MS Mincho" w:cs="Arial"/>
          <w:color w:val="auto"/>
          <w:sz w:val="22"/>
          <w:szCs w:val="22"/>
          <w:lang w:eastAsia="es-ES"/>
        </w:rPr>
        <w:t>Que el objeto social del oferente no comprenda actividades que le permitan ejecutar el contrato.​</w:t>
      </w:r>
    </w:p>
    <w:p w14:paraId="546F08DA" w14:textId="77777777" w:rsidR="00982C90" w:rsidRPr="00295DC8" w:rsidRDefault="00982C90" w:rsidP="009701D6">
      <w:pPr>
        <w:numPr>
          <w:ilvl w:val="1"/>
          <w:numId w:val="12"/>
        </w:numPr>
        <w:spacing w:before="0" w:after="120" w:line="240" w:lineRule="atLeast"/>
        <w:ind w:left="567"/>
        <w:contextualSpacing/>
        <w:jc w:val="both"/>
        <w:rPr>
          <w:rFonts w:eastAsia="MS Mincho" w:cs="Arial"/>
          <w:color w:val="auto"/>
          <w:sz w:val="22"/>
          <w:szCs w:val="22"/>
          <w:lang w:eastAsia="es-ES"/>
        </w:rPr>
      </w:pPr>
      <w:r w:rsidRPr="00295DC8">
        <w:rPr>
          <w:rFonts w:eastAsia="MS Mincho" w:cs="Arial"/>
          <w:color w:val="auto"/>
          <w:sz w:val="22"/>
          <w:szCs w:val="22"/>
          <w:lang w:eastAsia="es-ES"/>
        </w:rPr>
        <w:t>Que los documentos soporte no cumplan los requisitos generales de ley o los establecidos en estos Términos de Referencia.​</w:t>
      </w:r>
    </w:p>
    <w:p w14:paraId="42B37068" w14:textId="77777777" w:rsidR="00982C90" w:rsidRPr="00A606E2" w:rsidRDefault="00982C90" w:rsidP="009701D6">
      <w:pPr>
        <w:numPr>
          <w:ilvl w:val="1"/>
          <w:numId w:val="12"/>
        </w:numPr>
        <w:spacing w:before="0" w:after="120" w:line="240" w:lineRule="atLeast"/>
        <w:ind w:left="567"/>
        <w:contextualSpacing/>
        <w:jc w:val="both"/>
        <w:rPr>
          <w:rFonts w:ascii="Cambria" w:eastAsia="MS Mincho" w:hAnsi="Cambria" w:cs="Arial"/>
          <w:color w:val="auto"/>
          <w:sz w:val="22"/>
          <w:szCs w:val="22"/>
          <w:lang w:eastAsia="es-ES"/>
        </w:rPr>
      </w:pPr>
      <w:r w:rsidRPr="00295DC8">
        <w:rPr>
          <w:rFonts w:eastAsia="MS Mincho" w:cs="Arial"/>
          <w:color w:val="auto"/>
          <w:sz w:val="22"/>
          <w:szCs w:val="22"/>
          <w:lang w:eastAsia="es-ES"/>
        </w:rPr>
        <w:t>Que se incluyan condicionamientos o textos en la oferta que contradigan o pretendan modificar lo previsto en estos Términos de Referencia.</w:t>
      </w:r>
    </w:p>
    <w:p w14:paraId="78EC1E1E" w14:textId="77777777" w:rsidR="00982C90" w:rsidRPr="00295DC8" w:rsidRDefault="00982C90" w:rsidP="009701D6">
      <w:pPr>
        <w:numPr>
          <w:ilvl w:val="1"/>
          <w:numId w:val="12"/>
        </w:numPr>
        <w:spacing w:before="0" w:after="120" w:line="240" w:lineRule="atLeast"/>
        <w:ind w:left="567"/>
        <w:contextualSpacing/>
        <w:jc w:val="both"/>
        <w:rPr>
          <w:rFonts w:ascii="Cambria" w:eastAsia="MS Mincho" w:hAnsi="Cambria" w:cs="Arial"/>
          <w:color w:val="auto"/>
          <w:sz w:val="22"/>
          <w:szCs w:val="22"/>
          <w:lang w:eastAsia="es-ES"/>
        </w:rPr>
      </w:pPr>
      <w:r w:rsidRPr="00295DC8">
        <w:rPr>
          <w:rFonts w:eastAsia="MS Mincho" w:cs="Arial"/>
          <w:color w:val="auto"/>
          <w:sz w:val="22"/>
          <w:szCs w:val="22"/>
          <w:lang w:eastAsia="es-ES"/>
        </w:rPr>
        <w:t>​Cuando se presente la ausencia de requisitos o la falta de documentos requeridos y aquellos referentes a la futura contratación o al oferente, necesarios para la comparación objetiva de las ofertas</w:t>
      </w:r>
    </w:p>
    <w:p w14:paraId="154C6B06" w14:textId="77777777" w:rsidR="00982C90" w:rsidRPr="00441779" w:rsidRDefault="00982C90" w:rsidP="009701D6">
      <w:pPr>
        <w:numPr>
          <w:ilvl w:val="1"/>
          <w:numId w:val="12"/>
        </w:numPr>
        <w:spacing w:before="0" w:after="120" w:line="240" w:lineRule="atLeast"/>
        <w:ind w:left="567"/>
        <w:contextualSpacing/>
        <w:jc w:val="both"/>
        <w:rPr>
          <w:rFonts w:ascii="Cambria" w:eastAsia="MS Mincho" w:hAnsi="Cambria" w:cs="Arial"/>
          <w:color w:val="auto"/>
          <w:sz w:val="22"/>
          <w:szCs w:val="22"/>
          <w:lang w:eastAsia="es-ES"/>
        </w:rPr>
      </w:pPr>
      <w:r w:rsidRPr="00295DC8">
        <w:rPr>
          <w:rFonts w:eastAsia="MS Mincho" w:cs="Arial"/>
          <w:color w:val="auto"/>
          <w:sz w:val="22"/>
          <w:szCs w:val="22"/>
          <w:lang w:eastAsia="es-ES"/>
        </w:rPr>
        <w:t>Cuando la oferta sea firmada por una persona diferente al Representante Legal del oferente o cuando el Representante Legal no esté debidamente facultado para ello o cuando no se encuentre firmada.</w:t>
      </w:r>
    </w:p>
    <w:p w14:paraId="6E7030B3" w14:textId="77777777" w:rsidR="00441779" w:rsidRPr="00441779" w:rsidRDefault="00441779" w:rsidP="00441779">
      <w:pPr>
        <w:numPr>
          <w:ilvl w:val="1"/>
          <w:numId w:val="12"/>
        </w:numPr>
        <w:spacing w:before="0" w:after="120" w:line="240" w:lineRule="atLeast"/>
        <w:ind w:left="567"/>
        <w:contextualSpacing/>
        <w:jc w:val="both"/>
        <w:rPr>
          <w:rFonts w:eastAsia="MS Mincho" w:cs="Arial"/>
          <w:color w:val="auto"/>
          <w:sz w:val="22"/>
          <w:szCs w:val="22"/>
          <w:lang w:eastAsia="es-ES"/>
        </w:rPr>
      </w:pPr>
      <w:r w:rsidRPr="00295DC8">
        <w:rPr>
          <w:rFonts w:eastAsia="Georgia" w:cs="Arial"/>
          <w:color w:val="000000"/>
          <w:sz w:val="22"/>
          <w:szCs w:val="22"/>
          <w:lang w:val="es-ES"/>
        </w:rPr>
        <w:t>Cuando el oferente no aporte, aporte vencida, suspendida, cancelada, inconsistente o no subsanable, la certificación de inscripción vigente en el Registro Único de Intermediarios del Sistema General de Riesgos Laborales, pese a que el objeto contractual incluya la intermediación en dicho ramo.</w:t>
      </w:r>
      <w:bookmarkStart w:id="63" w:name="fnref3_8"/>
      <w:bookmarkEnd w:id="63"/>
      <w:r w:rsidRPr="00295DC8">
        <w:rPr>
          <w:rFonts w:eastAsia="MS Mincho" w:cs="Arial"/>
          <w:color w:val="auto"/>
          <w:sz w:val="22"/>
          <w:szCs w:val="22"/>
          <w:lang w:eastAsia="es-ES"/>
        </w:rPr>
        <w:t xml:space="preserve"> </w:t>
      </w:r>
    </w:p>
    <w:p w14:paraId="2FB27E0D" w14:textId="77777777" w:rsidR="00982C90" w:rsidRPr="00295DC8" w:rsidRDefault="00982C90" w:rsidP="009701D6">
      <w:pPr>
        <w:numPr>
          <w:ilvl w:val="1"/>
          <w:numId w:val="12"/>
        </w:numPr>
        <w:spacing w:before="0" w:after="120" w:line="240" w:lineRule="atLeast"/>
        <w:ind w:left="567"/>
        <w:contextualSpacing/>
        <w:jc w:val="both"/>
        <w:rPr>
          <w:rFonts w:eastAsia="MS Mincho" w:cs="Arial"/>
          <w:color w:val="auto"/>
          <w:sz w:val="22"/>
          <w:szCs w:val="22"/>
          <w:lang w:eastAsia="es-ES"/>
        </w:rPr>
      </w:pPr>
      <w:r w:rsidRPr="00295DC8">
        <w:rPr>
          <w:rFonts w:eastAsia="MS Mincho" w:cs="Arial"/>
          <w:color w:val="auto"/>
          <w:sz w:val="22"/>
          <w:szCs w:val="22"/>
          <w:lang w:eastAsia="es-ES"/>
        </w:rPr>
        <w:t>Las demás causales expresamente establecidas en estos Términos de Referencia o en la normatividad aplicable.​FINAGRO podrá, a su sola discreción, rechazar una oferta cuando se configure cualquiera de las causales antes descritas u otras previstas en estos Términos de Referencia. La aceptación de las ofertas será siempre expresa y constará por escrito.​</w:t>
      </w:r>
    </w:p>
    <w:p w14:paraId="72DB658D" w14:textId="77777777" w:rsidR="00982C90" w:rsidRPr="00295DC8" w:rsidRDefault="00982C90" w:rsidP="00982C90">
      <w:pPr>
        <w:spacing w:before="0" w:after="120" w:line="240" w:lineRule="atLeast"/>
        <w:ind w:left="567"/>
        <w:contextualSpacing/>
        <w:jc w:val="both"/>
        <w:rPr>
          <w:rFonts w:eastAsia="MS Mincho" w:cs="Arial"/>
          <w:color w:val="auto"/>
          <w:sz w:val="22"/>
          <w:szCs w:val="22"/>
          <w:lang w:eastAsia="es-ES"/>
        </w:rPr>
      </w:pPr>
    </w:p>
    <w:p w14:paraId="65D3DA4A" w14:textId="77777777" w:rsidR="00982C90" w:rsidRPr="00295DC8" w:rsidRDefault="00982C90" w:rsidP="00982C90">
      <w:pPr>
        <w:spacing w:before="315" w:after="105" w:line="276" w:lineRule="auto"/>
        <w:ind w:left="-30"/>
        <w:jc w:val="both"/>
        <w:rPr>
          <w:rFonts w:eastAsia="Aptos" w:cs="Arial"/>
          <w:color w:val="auto"/>
          <w:sz w:val="22"/>
          <w:szCs w:val="22"/>
          <w:lang w:val="es-ES"/>
        </w:rPr>
      </w:pPr>
      <w:bookmarkStart w:id="64" w:name="bm_9_requisitos_mínimos_habilitantes"/>
      <w:r w:rsidRPr="00295DC8">
        <w:rPr>
          <w:rFonts w:eastAsia="Georgia" w:cs="Arial"/>
          <w:b/>
          <w:color w:val="000000"/>
          <w:sz w:val="22"/>
          <w:szCs w:val="22"/>
          <w:lang w:val="es-ES"/>
        </w:rPr>
        <w:t>9. REQUISITOS MÍNIMOS HABILITANTES</w:t>
      </w:r>
      <w:bookmarkEnd w:id="64"/>
    </w:p>
    <w:p w14:paraId="0B6A43B2" w14:textId="77777777" w:rsidR="00982C90" w:rsidRPr="00295DC8" w:rsidRDefault="00982C90" w:rsidP="00982C90">
      <w:pPr>
        <w:jc w:val="both"/>
        <w:rPr>
          <w:rFonts w:eastAsia="Calibri" w:cs="Arial"/>
          <w:color w:val="000000"/>
          <w:sz w:val="22"/>
          <w:szCs w:val="22"/>
        </w:rPr>
      </w:pPr>
      <w:bookmarkStart w:id="65" w:name="bm_9_1_requisitos_habilitantes_de_a4dd84"/>
      <w:r w:rsidRPr="00295DC8">
        <w:rPr>
          <w:rFonts w:eastAsia="Calibri" w:cs="Arial"/>
          <w:color w:val="000000"/>
          <w:sz w:val="22"/>
          <w:szCs w:val="22"/>
        </w:rPr>
        <w:t>FINAGRO verificará el cumplimiento de los requisitos habilitantes jurídicos, financieros y técnicos necesarios de las ofertas presentadas. Los requisitos que se exigen a continuación son de estricto cumplimiento por parte del Oferente. Los Oferentes deberán acreditar el cumplimiento de todos y cada uno de los requisitos habilitantes establecidos para la posterior evaluación y calificación de las ofertas, en las fechas señaladas en el cronograma de los presentes Términos de Referencia.</w:t>
      </w:r>
    </w:p>
    <w:p w14:paraId="06B3ABFB" w14:textId="111BEC9F" w:rsidR="00982C90" w:rsidRPr="00295DC8" w:rsidRDefault="00982C90" w:rsidP="00982C90">
      <w:pPr>
        <w:jc w:val="both"/>
        <w:rPr>
          <w:rFonts w:eastAsia="Calibri" w:cs="Arial"/>
          <w:color w:val="000000"/>
          <w:sz w:val="22"/>
          <w:szCs w:val="22"/>
        </w:rPr>
      </w:pPr>
      <w:r w:rsidRPr="00295DC8">
        <w:rPr>
          <w:rFonts w:eastAsia="Calibri" w:cs="Arial"/>
          <w:color w:val="000000"/>
          <w:sz w:val="22"/>
          <w:szCs w:val="22"/>
        </w:rPr>
        <w:t xml:space="preserve">Con esta verificación se establecerá si cada oferta CUMPLE O NO CUMPLE, sin </w:t>
      </w:r>
      <w:r w:rsidR="00286D86">
        <w:rPr>
          <w:rFonts w:eastAsia="Calibri" w:cs="Arial"/>
          <w:color w:val="000000"/>
          <w:sz w:val="22"/>
          <w:szCs w:val="22"/>
        </w:rPr>
        <w:t xml:space="preserve">que se </w:t>
      </w:r>
      <w:r w:rsidRPr="00295DC8">
        <w:rPr>
          <w:rFonts w:eastAsia="Calibri" w:cs="Arial"/>
          <w:color w:val="000000"/>
          <w:sz w:val="22"/>
          <w:szCs w:val="22"/>
        </w:rPr>
        <w:t>otorg</w:t>
      </w:r>
      <w:r w:rsidR="00286D86">
        <w:rPr>
          <w:rFonts w:eastAsia="Calibri" w:cs="Arial"/>
          <w:color w:val="000000"/>
          <w:sz w:val="22"/>
          <w:szCs w:val="22"/>
        </w:rPr>
        <w:t>ue</w:t>
      </w:r>
      <w:r w:rsidRPr="00295DC8">
        <w:rPr>
          <w:rFonts w:eastAsia="Calibri" w:cs="Arial"/>
          <w:color w:val="000000"/>
          <w:sz w:val="22"/>
          <w:szCs w:val="22"/>
        </w:rPr>
        <w:t xml:space="preserve"> puntaje alguno </w:t>
      </w:r>
      <w:r w:rsidR="00286D86">
        <w:rPr>
          <w:rFonts w:eastAsia="Calibri" w:cs="Arial"/>
          <w:color w:val="000000"/>
          <w:sz w:val="22"/>
          <w:szCs w:val="22"/>
        </w:rPr>
        <w:t>a la misma</w:t>
      </w:r>
      <w:r w:rsidRPr="00295DC8">
        <w:rPr>
          <w:rFonts w:eastAsia="Calibri" w:cs="Arial"/>
          <w:color w:val="000000"/>
          <w:sz w:val="22"/>
          <w:szCs w:val="22"/>
        </w:rPr>
        <w:t xml:space="preserve">. Corresponde a la Dirección de Contratación </w:t>
      </w:r>
      <w:r w:rsidR="00286D86">
        <w:rPr>
          <w:rFonts w:eastAsia="Calibri" w:cs="Arial"/>
          <w:color w:val="000000"/>
          <w:sz w:val="22"/>
          <w:szCs w:val="22"/>
        </w:rPr>
        <w:t xml:space="preserve">de FINAGRO </w:t>
      </w:r>
      <w:r w:rsidRPr="00295DC8">
        <w:rPr>
          <w:rFonts w:eastAsia="Calibri" w:cs="Arial"/>
          <w:color w:val="000000"/>
          <w:sz w:val="22"/>
          <w:szCs w:val="22"/>
        </w:rPr>
        <w:t>la verificación</w:t>
      </w:r>
      <w:r w:rsidR="00286D86">
        <w:rPr>
          <w:rFonts w:eastAsia="Calibri" w:cs="Arial"/>
          <w:color w:val="000000"/>
          <w:sz w:val="22"/>
          <w:szCs w:val="22"/>
        </w:rPr>
        <w:t xml:space="preserve"> del cumplimiento</w:t>
      </w:r>
      <w:r w:rsidRPr="00295DC8">
        <w:rPr>
          <w:rFonts w:eastAsia="Calibri" w:cs="Arial"/>
          <w:color w:val="000000"/>
          <w:sz w:val="22"/>
          <w:szCs w:val="22"/>
        </w:rPr>
        <w:t xml:space="preserve"> de los requisitos habilitantes jurídicos, a la Gerencia de Riesgos la verificación del cumplimiento de los requisitos habilitantes financieros y el Equipo evaluador los requisitos habilitantes técnicos, realizando la evaluación y calificación de las ofertas.​</w:t>
      </w:r>
    </w:p>
    <w:p w14:paraId="35D96505" w14:textId="77777777" w:rsidR="00982C90" w:rsidRPr="00295DC8" w:rsidRDefault="00982C90" w:rsidP="00982C90">
      <w:pPr>
        <w:jc w:val="both"/>
        <w:rPr>
          <w:rFonts w:eastAsia="Calibri" w:cs="Arial"/>
          <w:color w:val="000000"/>
          <w:sz w:val="22"/>
          <w:szCs w:val="22"/>
        </w:rPr>
      </w:pPr>
      <w:r w:rsidRPr="00295DC8">
        <w:rPr>
          <w:rFonts w:eastAsia="Calibri" w:cs="Arial"/>
          <w:color w:val="000000"/>
          <w:sz w:val="22"/>
          <w:szCs w:val="22"/>
        </w:rPr>
        <w:lastRenderedPageBreak/>
        <w:t>Las propuestas que de conformidad con los anteriores criterios resulten habilitadas, serán calificadas y ponderadas con base en los factores de selección objetivos definidos en este documento, los cuales responden a criterios técnicos y económicos como factores evaluables.​</w:t>
      </w:r>
    </w:p>
    <w:p w14:paraId="70054A6E" w14:textId="77777777" w:rsidR="00982C90" w:rsidRPr="00295DC8" w:rsidRDefault="00982C90" w:rsidP="00982C90">
      <w:pPr>
        <w:spacing w:before="315" w:after="105" w:line="276" w:lineRule="auto"/>
        <w:ind w:left="-30"/>
        <w:jc w:val="both"/>
        <w:rPr>
          <w:rFonts w:eastAsia="Aptos" w:cs="Arial"/>
          <w:color w:val="auto"/>
          <w:sz w:val="22"/>
          <w:szCs w:val="22"/>
          <w:lang w:val="es-ES"/>
        </w:rPr>
      </w:pPr>
      <w:r w:rsidRPr="00295DC8">
        <w:rPr>
          <w:rFonts w:eastAsia="Georgia" w:cs="Arial"/>
          <w:b/>
          <w:color w:val="000000"/>
          <w:sz w:val="22"/>
          <w:szCs w:val="22"/>
          <w:lang w:val="es-ES"/>
        </w:rPr>
        <w:t>9.1. REQUISITOS HABILITANTES DE CONTENIDO JURÍDICO</w:t>
      </w:r>
      <w:bookmarkEnd w:id="65"/>
    </w:p>
    <w:p w14:paraId="16054118" w14:textId="31748457" w:rsidR="00982C90" w:rsidRPr="00295DC8" w:rsidRDefault="00286D86" w:rsidP="00982C90">
      <w:pPr>
        <w:jc w:val="both"/>
        <w:rPr>
          <w:rFonts w:eastAsia="Calibri" w:cs="Arial"/>
          <w:color w:val="000000"/>
          <w:sz w:val="22"/>
          <w:szCs w:val="22"/>
        </w:rPr>
      </w:pPr>
      <w:bookmarkStart w:id="66" w:name="ajuste_propuesto_9_1_12_a_inscrip_49af64"/>
      <w:r w:rsidRPr="00286D86">
        <w:rPr>
          <w:rFonts w:eastAsia="Calibri" w:cs="Arial"/>
          <w:color w:val="000000"/>
          <w:sz w:val="22"/>
          <w:szCs w:val="22"/>
        </w:rPr>
        <w:t xml:space="preserve">Con esta verificación </w:t>
      </w:r>
      <w:r w:rsidR="00982C90" w:rsidRPr="00295DC8">
        <w:rPr>
          <w:rFonts w:eastAsia="Calibri" w:cs="Arial"/>
          <w:color w:val="000000"/>
          <w:sz w:val="22"/>
          <w:szCs w:val="22"/>
        </w:rPr>
        <w:t xml:space="preserve">se determinará si la oferta CUMPLE O NO CUMPLE, sin que se otorgue puntaje a la misma. La Dirección de Contratación verificará </w:t>
      </w:r>
      <w:r w:rsidR="00982C90" w:rsidRPr="00295DC8">
        <w:rPr>
          <w:rFonts w:eastAsia="Calibri" w:cs="Arial"/>
          <w:color w:val="000000"/>
          <w:sz w:val="22"/>
          <w:szCs w:val="22"/>
          <w:lang w:val="es-ES"/>
        </w:rPr>
        <w:t>los requisitos de contenido jurídico necesarios para la posterior evaluación de las ofertas en las fechas señaladas en el cronograma establecido en los presentes Términos de Referencia. Es requisito indispensable la presentación de los siguientes documentos que corresponden al componente jurídico.</w:t>
      </w:r>
      <w:r w:rsidR="00982C90" w:rsidRPr="00295DC8">
        <w:rPr>
          <w:rFonts w:eastAsia="Calibri" w:cs="Arial"/>
          <w:color w:val="000000"/>
          <w:sz w:val="22"/>
          <w:szCs w:val="22"/>
        </w:rPr>
        <w:t>​</w:t>
      </w:r>
    </w:p>
    <w:p w14:paraId="629EF52E" w14:textId="77777777" w:rsidR="00982C90" w:rsidRDefault="00982C90" w:rsidP="00982C90">
      <w:pPr>
        <w:ind w:left="284"/>
        <w:jc w:val="both"/>
        <w:rPr>
          <w:rFonts w:eastAsia="Calibri" w:cs="Arial"/>
          <w:b/>
          <w:bCs/>
          <w:color w:val="000000"/>
          <w:sz w:val="22"/>
          <w:szCs w:val="22"/>
        </w:rPr>
      </w:pPr>
    </w:p>
    <w:p w14:paraId="0730E026" w14:textId="77777777" w:rsidR="00982C90" w:rsidRPr="00295DC8" w:rsidRDefault="00982C90" w:rsidP="00982C90">
      <w:pPr>
        <w:ind w:left="284"/>
        <w:jc w:val="both"/>
        <w:rPr>
          <w:rFonts w:eastAsia="Calibri" w:cs="Arial"/>
          <w:b/>
          <w:bCs/>
          <w:color w:val="000000"/>
          <w:sz w:val="22"/>
          <w:szCs w:val="22"/>
        </w:rPr>
      </w:pPr>
      <w:r w:rsidRPr="00295DC8">
        <w:rPr>
          <w:rFonts w:eastAsia="Calibri" w:cs="Arial"/>
          <w:b/>
          <w:bCs/>
          <w:color w:val="000000"/>
          <w:sz w:val="22"/>
          <w:szCs w:val="22"/>
        </w:rPr>
        <w:t>9.1.1. CARTA DE PRESENTACIÓN DE LA OFERTA (ANEXO NO. 1)</w:t>
      </w:r>
    </w:p>
    <w:p w14:paraId="7913BDA2" w14:textId="6E0229D4" w:rsidR="00982C90" w:rsidRPr="00295DC8" w:rsidRDefault="00982C90" w:rsidP="00982C90">
      <w:pPr>
        <w:ind w:left="284"/>
        <w:jc w:val="both"/>
        <w:rPr>
          <w:rFonts w:eastAsia="Calibri" w:cs="Arial"/>
          <w:color w:val="000000"/>
          <w:sz w:val="22"/>
          <w:szCs w:val="22"/>
        </w:rPr>
      </w:pPr>
      <w:r w:rsidRPr="00295DC8">
        <w:rPr>
          <w:rFonts w:eastAsia="Calibri" w:cs="Arial"/>
          <w:color w:val="000000"/>
          <w:sz w:val="22"/>
          <w:szCs w:val="22"/>
        </w:rPr>
        <w:t xml:space="preserve">La carta de presentación de la oferta deberá estar debidamente diligenciada y firmada por el Representante Legal del </w:t>
      </w:r>
      <w:r w:rsidR="00286D86">
        <w:rPr>
          <w:rFonts w:eastAsia="Calibri" w:cs="Arial"/>
          <w:color w:val="000000"/>
          <w:sz w:val="22"/>
          <w:szCs w:val="22"/>
        </w:rPr>
        <w:t>O</w:t>
      </w:r>
      <w:r w:rsidRPr="00295DC8">
        <w:rPr>
          <w:rFonts w:eastAsia="Calibri" w:cs="Arial"/>
          <w:color w:val="000000"/>
          <w:sz w:val="22"/>
          <w:szCs w:val="22"/>
        </w:rPr>
        <w:t xml:space="preserve">ferente, conforme al modelo suministrado por la Entidad en el Anexo No. 1 de </w:t>
      </w:r>
      <w:r>
        <w:rPr>
          <w:rFonts w:eastAsia="Calibri" w:cs="Arial"/>
          <w:color w:val="000000"/>
          <w:sz w:val="22"/>
          <w:szCs w:val="22"/>
        </w:rPr>
        <w:t>los presentes</w:t>
      </w:r>
      <w:r w:rsidRPr="00295DC8">
        <w:rPr>
          <w:rFonts w:eastAsia="Calibri" w:cs="Arial"/>
          <w:color w:val="000000"/>
          <w:sz w:val="22"/>
          <w:szCs w:val="22"/>
        </w:rPr>
        <w:t xml:space="preserve"> Términos de Referencia. Con la firma de este documento se entiende que el oferente conoce y acepta las condiciones del proceso de selección que se adelanta.​</w:t>
      </w:r>
    </w:p>
    <w:p w14:paraId="055EFA06" w14:textId="77777777" w:rsidR="00982C90" w:rsidRPr="00295DC8" w:rsidRDefault="00982C90" w:rsidP="00982C90">
      <w:pPr>
        <w:ind w:left="284"/>
        <w:jc w:val="both"/>
        <w:rPr>
          <w:rFonts w:eastAsia="Calibri" w:cs="Arial"/>
          <w:color w:val="000000"/>
          <w:sz w:val="22"/>
          <w:szCs w:val="22"/>
        </w:rPr>
      </w:pPr>
      <w:r w:rsidRPr="00286D86">
        <w:rPr>
          <w:rFonts w:eastAsia="Calibri" w:cs="Arial"/>
          <w:color w:val="000000"/>
          <w:sz w:val="22"/>
          <w:szCs w:val="22"/>
          <w:u w:val="single"/>
        </w:rPr>
        <w:t>APODERADOS:</w:t>
      </w:r>
      <w:r w:rsidRPr="00295DC8">
        <w:rPr>
          <w:rFonts w:eastAsia="Calibri" w:cs="Arial"/>
          <w:color w:val="000000"/>
          <w:sz w:val="22"/>
          <w:szCs w:val="22"/>
        </w:rPr>
        <w:t xml:space="preserve"> Los oferentes podrán presentar oferta directamente por el oferente o ser suscritas por intermedio de apoderado, caso en el cual deberá adjuntarse el poder otorgado en debida forma, de conformidad con el artículo 5 del Decreto</w:t>
      </w:r>
      <w:r w:rsidRPr="00295DC8">
        <w:rPr>
          <w:rFonts w:eastAsia="Calibri" w:cs="Arial"/>
          <w:color w:val="000000"/>
          <w:sz w:val="22"/>
          <w:szCs w:val="22"/>
        </w:rPr>
        <w:noBreakHyphen/>
        <w:t>Ley 019 de 2012, con facultades amplias y suficientes para presentar la oferta, atender requerimientos, recibir notificaciones y suscribir el contrato y su acta de liquidación, si a ello hubiere lugar.​</w:t>
      </w:r>
    </w:p>
    <w:p w14:paraId="27AA698F" w14:textId="77777777" w:rsidR="00982C90" w:rsidRPr="00295DC8" w:rsidRDefault="00982C90" w:rsidP="00982C90">
      <w:pPr>
        <w:ind w:left="284"/>
        <w:jc w:val="both"/>
        <w:rPr>
          <w:rFonts w:eastAsia="Calibri" w:cs="Arial"/>
          <w:color w:val="000000"/>
          <w:sz w:val="22"/>
          <w:szCs w:val="22"/>
        </w:rPr>
      </w:pPr>
      <w:r w:rsidRPr="00295DC8">
        <w:rPr>
          <w:rFonts w:eastAsia="Calibri" w:cs="Arial"/>
          <w:color w:val="000000"/>
          <w:sz w:val="22"/>
          <w:szCs w:val="22"/>
        </w:rPr>
        <w:t>El apoderado podrá ser una persona natural o jurídica que en todo caso deberá tener domicilio permanente, para efectos de este proceso, en la República de Colombia, y deberá estar facultado para representar al oferente y/o a todos los integrantes del Oferente Plural, a efectos de adelantar en su nombre de manera específica las siguientes actividades: (i) presentar oferta para el Proceso de Selección que trata estos Términos de Referencia; (</w:t>
      </w:r>
      <w:proofErr w:type="spellStart"/>
      <w:r w:rsidRPr="00295DC8">
        <w:rPr>
          <w:rFonts w:eastAsia="Calibri" w:cs="Arial"/>
          <w:color w:val="000000"/>
          <w:sz w:val="22"/>
          <w:szCs w:val="22"/>
        </w:rPr>
        <w:t>ii</w:t>
      </w:r>
      <w:proofErr w:type="spellEnd"/>
      <w:r w:rsidRPr="00295DC8">
        <w:rPr>
          <w:rFonts w:eastAsia="Calibri" w:cs="Arial"/>
          <w:color w:val="000000"/>
          <w:sz w:val="22"/>
          <w:szCs w:val="22"/>
        </w:rPr>
        <w:t>) dar respuesta a los requerimientos y aclaraciones que solicite la Entidad en el curso del presente proceso; (</w:t>
      </w:r>
      <w:proofErr w:type="spellStart"/>
      <w:r w:rsidRPr="00295DC8">
        <w:rPr>
          <w:rFonts w:eastAsia="Calibri" w:cs="Arial"/>
          <w:color w:val="000000"/>
          <w:sz w:val="22"/>
          <w:szCs w:val="22"/>
        </w:rPr>
        <w:t>iii</w:t>
      </w:r>
      <w:proofErr w:type="spellEnd"/>
      <w:r w:rsidRPr="00295DC8">
        <w:rPr>
          <w:rFonts w:eastAsia="Calibri" w:cs="Arial"/>
          <w:color w:val="000000"/>
          <w:sz w:val="22"/>
          <w:szCs w:val="22"/>
        </w:rPr>
        <w:t>) recibir las notificaciones a que haya lugar dentro del proceso (</w:t>
      </w:r>
      <w:proofErr w:type="spellStart"/>
      <w:r w:rsidRPr="00295DC8">
        <w:rPr>
          <w:rFonts w:eastAsia="Calibri" w:cs="Arial"/>
          <w:color w:val="000000"/>
          <w:sz w:val="22"/>
          <w:szCs w:val="22"/>
        </w:rPr>
        <w:t>iv</w:t>
      </w:r>
      <w:proofErr w:type="spellEnd"/>
      <w:r w:rsidRPr="00295DC8">
        <w:rPr>
          <w:rFonts w:eastAsia="Calibri" w:cs="Arial"/>
          <w:color w:val="000000"/>
          <w:sz w:val="22"/>
          <w:szCs w:val="22"/>
        </w:rPr>
        <w:t>) suscribir el contrato en nombre y representación del adjudicatario así como el acta de liquidación, si a ello hubiere lugar.</w:t>
      </w:r>
    </w:p>
    <w:p w14:paraId="4FA06153" w14:textId="77777777" w:rsidR="00982C90" w:rsidRDefault="00982C90" w:rsidP="00982C90">
      <w:pPr>
        <w:jc w:val="both"/>
        <w:rPr>
          <w:rFonts w:eastAsia="Calibri" w:cs="Arial"/>
          <w:b/>
          <w:bCs/>
          <w:color w:val="000000"/>
          <w:sz w:val="22"/>
          <w:szCs w:val="22"/>
        </w:rPr>
      </w:pPr>
    </w:p>
    <w:p w14:paraId="56C286D7" w14:textId="640BAAAA" w:rsidR="00982C90" w:rsidRDefault="00982C90" w:rsidP="00982C90">
      <w:pPr>
        <w:ind w:left="284"/>
        <w:jc w:val="both"/>
        <w:rPr>
          <w:rFonts w:eastAsia="Calibri" w:cs="Arial"/>
          <w:b/>
          <w:bCs/>
          <w:color w:val="000000"/>
          <w:sz w:val="22"/>
          <w:szCs w:val="22"/>
        </w:rPr>
      </w:pPr>
      <w:r w:rsidRPr="00295DC8">
        <w:rPr>
          <w:rFonts w:eastAsia="Calibri" w:cs="Arial"/>
          <w:b/>
          <w:bCs/>
          <w:color w:val="000000"/>
          <w:sz w:val="22"/>
          <w:szCs w:val="22"/>
        </w:rPr>
        <w:t>9.1.2. CERTIFICADO DE EXISTENCIA Y REPRESENTACIÓN LEGAL EXPEDIDO POR LA SUPERINTENDENCIA FINANCIERA</w:t>
      </w:r>
      <w:r w:rsidR="00286D86">
        <w:rPr>
          <w:rFonts w:eastAsia="Calibri" w:cs="Arial"/>
          <w:b/>
          <w:bCs/>
          <w:color w:val="000000"/>
          <w:sz w:val="22"/>
          <w:szCs w:val="22"/>
        </w:rPr>
        <w:t>.</w:t>
      </w:r>
      <w:r w:rsidRPr="00295DC8">
        <w:rPr>
          <w:rFonts w:eastAsia="Calibri" w:cs="Arial"/>
          <w:b/>
          <w:bCs/>
          <w:color w:val="000000"/>
          <w:sz w:val="22"/>
          <w:szCs w:val="22"/>
        </w:rPr>
        <w:t xml:space="preserve"> </w:t>
      </w:r>
    </w:p>
    <w:p w14:paraId="22A3996B" w14:textId="77777777" w:rsidR="00286D86" w:rsidRPr="00295DC8" w:rsidRDefault="00286D86" w:rsidP="00982C90">
      <w:pPr>
        <w:ind w:left="284"/>
        <w:jc w:val="both"/>
        <w:rPr>
          <w:rFonts w:eastAsia="Calibri" w:cs="Arial"/>
          <w:b/>
          <w:bCs/>
          <w:color w:val="000000"/>
          <w:sz w:val="22"/>
          <w:szCs w:val="22"/>
        </w:rPr>
      </w:pPr>
    </w:p>
    <w:p w14:paraId="7FBBD033" w14:textId="0E2958CB" w:rsidR="00982C90" w:rsidRDefault="00982C90" w:rsidP="00912DFD">
      <w:pPr>
        <w:spacing w:before="0"/>
        <w:ind w:left="567"/>
        <w:jc w:val="both"/>
        <w:rPr>
          <w:rFonts w:eastAsia="Calibri" w:cs="Arial"/>
          <w:color w:val="000000"/>
          <w:sz w:val="22"/>
          <w:szCs w:val="22"/>
        </w:rPr>
      </w:pPr>
      <w:r w:rsidRPr="00286D86">
        <w:rPr>
          <w:rFonts w:eastAsia="Calibri" w:cs="Arial"/>
          <w:b/>
          <w:bCs/>
          <w:color w:val="000000"/>
          <w:sz w:val="22"/>
          <w:szCs w:val="22"/>
        </w:rPr>
        <w:t>a)</w:t>
      </w:r>
      <w:r w:rsidRPr="00295DC8">
        <w:rPr>
          <w:rFonts w:eastAsia="Calibri" w:cs="Arial"/>
          <w:color w:val="000000"/>
          <w:sz w:val="22"/>
          <w:szCs w:val="22"/>
        </w:rPr>
        <w:t xml:space="preserve"> </w:t>
      </w:r>
      <w:r w:rsidRPr="00912DFD">
        <w:rPr>
          <w:rFonts w:eastAsia="Calibri" w:cs="Arial"/>
          <w:b/>
          <w:bCs/>
          <w:color w:val="000000"/>
          <w:sz w:val="22"/>
          <w:szCs w:val="22"/>
        </w:rPr>
        <w:t>Certificados de existencia y representación expedidos por la Cámara de Comercio</w:t>
      </w:r>
      <w:r w:rsidRPr="00295DC8">
        <w:rPr>
          <w:rFonts w:eastAsia="Calibri" w:cs="Arial"/>
          <w:color w:val="000000"/>
          <w:sz w:val="22"/>
          <w:szCs w:val="22"/>
        </w:rPr>
        <w:t xml:space="preserve"> que corresponda y por la Superintendencia Financiera, con una vigencia no superior a </w:t>
      </w:r>
      <w:r w:rsidR="00286D86">
        <w:rPr>
          <w:rFonts w:eastAsia="Calibri" w:cs="Arial"/>
          <w:color w:val="000000"/>
          <w:sz w:val="22"/>
          <w:szCs w:val="22"/>
        </w:rPr>
        <w:t>treinta (</w:t>
      </w:r>
      <w:r w:rsidRPr="00295DC8">
        <w:rPr>
          <w:rFonts w:eastAsia="Calibri" w:cs="Arial"/>
          <w:color w:val="000000"/>
          <w:sz w:val="22"/>
          <w:szCs w:val="22"/>
        </w:rPr>
        <w:t>30</w:t>
      </w:r>
      <w:r w:rsidR="00286D86">
        <w:rPr>
          <w:rFonts w:eastAsia="Calibri" w:cs="Arial"/>
          <w:color w:val="000000"/>
          <w:sz w:val="22"/>
          <w:szCs w:val="22"/>
        </w:rPr>
        <w:t>)</w:t>
      </w:r>
      <w:r w:rsidRPr="00295DC8">
        <w:rPr>
          <w:rFonts w:eastAsia="Calibri" w:cs="Arial"/>
          <w:color w:val="000000"/>
          <w:sz w:val="22"/>
          <w:szCs w:val="22"/>
        </w:rPr>
        <w:t xml:space="preserve"> días de expedición al momento de ser presentado en el que conste, como mínimo:​</w:t>
      </w:r>
    </w:p>
    <w:p w14:paraId="632F3C85" w14:textId="77777777" w:rsidR="00982C90" w:rsidRPr="00295DC8" w:rsidRDefault="00982C90" w:rsidP="00286D86">
      <w:pPr>
        <w:spacing w:before="0"/>
        <w:ind w:left="284"/>
        <w:jc w:val="both"/>
        <w:rPr>
          <w:rFonts w:eastAsia="Calibri" w:cs="Arial"/>
          <w:color w:val="000000"/>
          <w:sz w:val="22"/>
          <w:szCs w:val="22"/>
        </w:rPr>
      </w:pPr>
    </w:p>
    <w:p w14:paraId="2631AE3B" w14:textId="77777777" w:rsidR="00982C90" w:rsidRDefault="00982C90" w:rsidP="00912DFD">
      <w:pPr>
        <w:numPr>
          <w:ilvl w:val="0"/>
          <w:numId w:val="16"/>
        </w:numPr>
        <w:spacing w:before="0" w:line="240" w:lineRule="atLeast"/>
        <w:ind w:left="1021"/>
        <w:rPr>
          <w:rFonts w:eastAsia="Calibri" w:cs="Arial"/>
          <w:color w:val="000000"/>
          <w:sz w:val="22"/>
          <w:szCs w:val="22"/>
        </w:rPr>
      </w:pPr>
      <w:r w:rsidRPr="00295DC8">
        <w:rPr>
          <w:rFonts w:eastAsia="Calibri" w:cs="Arial"/>
          <w:color w:val="000000"/>
          <w:sz w:val="22"/>
          <w:szCs w:val="22"/>
        </w:rPr>
        <w:t>Que la antigüedad de la sociedad es superior a diez (10) años.</w:t>
      </w:r>
    </w:p>
    <w:p w14:paraId="5AF5E732" w14:textId="77777777" w:rsidR="00982C90" w:rsidRPr="00F60760" w:rsidRDefault="00982C90" w:rsidP="00912DFD">
      <w:pPr>
        <w:autoSpaceDE w:val="0"/>
        <w:autoSpaceDN w:val="0"/>
        <w:adjustRightInd w:val="0"/>
        <w:spacing w:before="0"/>
        <w:ind w:left="1021"/>
        <w:rPr>
          <w:rFonts w:ascii="Calibri" w:hAnsi="Calibri" w:cs="Calibri"/>
          <w:color w:val="000000"/>
        </w:rPr>
      </w:pPr>
    </w:p>
    <w:p w14:paraId="26B35A3C" w14:textId="77777777" w:rsidR="00982C90" w:rsidRPr="00E64ABD" w:rsidRDefault="00982C90" w:rsidP="00912DFD">
      <w:pPr>
        <w:numPr>
          <w:ilvl w:val="0"/>
          <w:numId w:val="16"/>
        </w:numPr>
        <w:autoSpaceDE w:val="0"/>
        <w:autoSpaceDN w:val="0"/>
        <w:adjustRightInd w:val="0"/>
        <w:spacing w:before="0"/>
        <w:ind w:left="1021"/>
        <w:jc w:val="both"/>
        <w:rPr>
          <w:rFonts w:eastAsia="Calibri" w:cs="Arial"/>
          <w:color w:val="000000"/>
          <w:sz w:val="22"/>
          <w:szCs w:val="22"/>
        </w:rPr>
      </w:pPr>
      <w:r w:rsidRPr="00E64ABD">
        <w:rPr>
          <w:rFonts w:eastAsia="Calibri" w:cs="Arial"/>
          <w:color w:val="000000"/>
          <w:sz w:val="22"/>
          <w:szCs w:val="22"/>
        </w:rPr>
        <w:t xml:space="preserve">Para efectos de la intermediación de seguros en el ramo de riesgos laborales, los proponentes deberán estar inscritos en el Registro Único de Intermediarios (RUI) del Ministerio de Trabajo y, por lo tanto, acreditar su idoneidad profesional y la infraestructura </w:t>
      </w:r>
      <w:r w:rsidRPr="00E64ABD">
        <w:rPr>
          <w:rFonts w:eastAsia="Calibri" w:cs="Arial"/>
          <w:color w:val="000000"/>
          <w:sz w:val="22"/>
          <w:szCs w:val="22"/>
        </w:rPr>
        <w:lastRenderedPageBreak/>
        <w:t xml:space="preserve">humana y operativa, en los términos del Decreto 1072 de 2015 y demás normas que lo reglamenten, adicionen o modifiquen. </w:t>
      </w:r>
    </w:p>
    <w:p w14:paraId="499966F2" w14:textId="77777777" w:rsidR="00982C90" w:rsidRPr="00F60760" w:rsidRDefault="00982C90" w:rsidP="00912DFD">
      <w:pPr>
        <w:autoSpaceDE w:val="0"/>
        <w:autoSpaceDN w:val="0"/>
        <w:adjustRightInd w:val="0"/>
        <w:spacing w:before="0"/>
        <w:ind w:left="1021"/>
        <w:rPr>
          <w:rFonts w:ascii="Calibri" w:hAnsi="Calibri" w:cs="Calibri"/>
          <w:color w:val="000000"/>
          <w:sz w:val="22"/>
          <w:szCs w:val="22"/>
        </w:rPr>
      </w:pPr>
    </w:p>
    <w:p w14:paraId="0A324821" w14:textId="406FBB2C" w:rsidR="00286D86" w:rsidRDefault="00982C90" w:rsidP="00912DFD">
      <w:pPr>
        <w:numPr>
          <w:ilvl w:val="0"/>
          <w:numId w:val="16"/>
        </w:numPr>
        <w:spacing w:before="0" w:line="240" w:lineRule="atLeast"/>
        <w:ind w:left="1021"/>
        <w:rPr>
          <w:rFonts w:eastAsia="Calibri" w:cs="Arial"/>
          <w:color w:val="000000"/>
          <w:sz w:val="22"/>
          <w:szCs w:val="22"/>
        </w:rPr>
      </w:pPr>
      <w:r w:rsidRPr="00295DC8">
        <w:rPr>
          <w:rFonts w:eastAsia="Calibri" w:cs="Arial"/>
          <w:color w:val="000000"/>
          <w:sz w:val="22"/>
          <w:szCs w:val="22"/>
        </w:rPr>
        <w:t>Que la vigencia de la sociedad es superior al término del contrato que se llegare a suscribir y cinco (5) años más.</w:t>
      </w:r>
    </w:p>
    <w:p w14:paraId="6C839F11" w14:textId="77777777" w:rsidR="00286D86" w:rsidRPr="00286D86" w:rsidRDefault="00286D86" w:rsidP="00912DFD">
      <w:pPr>
        <w:spacing w:before="0" w:line="240" w:lineRule="atLeast"/>
        <w:ind w:left="1021"/>
        <w:rPr>
          <w:rFonts w:eastAsia="Calibri" w:cs="Arial"/>
          <w:color w:val="000000"/>
          <w:sz w:val="22"/>
          <w:szCs w:val="22"/>
        </w:rPr>
      </w:pPr>
    </w:p>
    <w:p w14:paraId="6842717A" w14:textId="77777777" w:rsidR="00982C90" w:rsidRDefault="00982C90" w:rsidP="00912DFD">
      <w:pPr>
        <w:numPr>
          <w:ilvl w:val="0"/>
          <w:numId w:val="16"/>
        </w:numPr>
        <w:spacing w:before="0" w:line="240" w:lineRule="atLeast"/>
        <w:ind w:left="1021"/>
        <w:rPr>
          <w:rFonts w:eastAsia="Calibri" w:cs="Arial"/>
          <w:color w:val="000000"/>
          <w:sz w:val="22"/>
          <w:szCs w:val="22"/>
        </w:rPr>
      </w:pPr>
      <w:r w:rsidRPr="00295DC8">
        <w:rPr>
          <w:rFonts w:eastAsia="Calibri" w:cs="Arial"/>
          <w:color w:val="000000"/>
          <w:sz w:val="22"/>
          <w:szCs w:val="22"/>
        </w:rPr>
        <w:t xml:space="preserve">Que la matrícula mercantil se encuentra renovada para el año en curso. Salvo que no sea necesaria su renovación. </w:t>
      </w:r>
    </w:p>
    <w:p w14:paraId="550737C4" w14:textId="77777777" w:rsidR="00286D86" w:rsidRPr="00295DC8" w:rsidRDefault="00286D86" w:rsidP="00912DFD">
      <w:pPr>
        <w:spacing w:before="0" w:line="240" w:lineRule="atLeast"/>
        <w:ind w:left="1021"/>
        <w:rPr>
          <w:rFonts w:eastAsia="Calibri" w:cs="Arial"/>
          <w:color w:val="000000"/>
          <w:sz w:val="22"/>
          <w:szCs w:val="22"/>
        </w:rPr>
      </w:pPr>
    </w:p>
    <w:p w14:paraId="580835E7" w14:textId="77777777" w:rsidR="00982C90" w:rsidRDefault="00982C90" w:rsidP="00912DFD">
      <w:pPr>
        <w:numPr>
          <w:ilvl w:val="0"/>
          <w:numId w:val="16"/>
        </w:numPr>
        <w:spacing w:before="0" w:line="240" w:lineRule="atLeast"/>
        <w:ind w:left="1021"/>
        <w:jc w:val="both"/>
        <w:rPr>
          <w:rFonts w:eastAsia="Calibri" w:cs="Arial"/>
          <w:color w:val="000000"/>
          <w:sz w:val="22"/>
          <w:szCs w:val="22"/>
        </w:rPr>
      </w:pPr>
      <w:r w:rsidRPr="00295DC8">
        <w:rPr>
          <w:rFonts w:eastAsia="Calibri" w:cs="Arial"/>
          <w:color w:val="000000"/>
          <w:sz w:val="22"/>
          <w:szCs w:val="22"/>
        </w:rPr>
        <w:t>Acreditar no haber sido objeto de multas o sanciones impuestas por la Superintendencia Financiera de Colombia, dentro de los últimos cinco (5) años, contados a partir de la fecha de cierre del presente proceso.</w:t>
      </w:r>
    </w:p>
    <w:p w14:paraId="2FDB11DA" w14:textId="77777777" w:rsidR="00286D86" w:rsidRPr="00295DC8" w:rsidRDefault="00286D86" w:rsidP="00912DFD">
      <w:pPr>
        <w:spacing w:before="0" w:line="240" w:lineRule="atLeast"/>
        <w:jc w:val="both"/>
        <w:rPr>
          <w:rFonts w:eastAsia="Calibri" w:cs="Arial"/>
          <w:color w:val="000000"/>
          <w:sz w:val="22"/>
          <w:szCs w:val="22"/>
        </w:rPr>
      </w:pPr>
    </w:p>
    <w:p w14:paraId="4E08BDED" w14:textId="77777777" w:rsidR="00982C90" w:rsidRDefault="00982C90" w:rsidP="00912DFD">
      <w:pPr>
        <w:spacing w:before="0"/>
        <w:ind w:left="567"/>
        <w:jc w:val="both"/>
        <w:rPr>
          <w:rFonts w:eastAsia="Calibri" w:cs="Arial"/>
          <w:color w:val="000000"/>
          <w:sz w:val="22"/>
          <w:szCs w:val="22"/>
        </w:rPr>
      </w:pPr>
      <w:r w:rsidRPr="00295DC8">
        <w:rPr>
          <w:rFonts w:eastAsia="Calibri" w:cs="Arial"/>
          <w:color w:val="000000"/>
          <w:sz w:val="22"/>
          <w:szCs w:val="22"/>
        </w:rPr>
        <w:t>El Certificado, deberá tener fecha de expedición no superior a treinta (30) días calendario, anteriores a la fecha de recepción y apertura de ofertas del presente proceso de selección, en caso de modificarse dicha fecha, se tendrá como referencia para establecer el plazo de vigencia del certificado de existencia y representación legal la fecha originalmente establecida en los Términos de Referencia. Así mismo, que dentro de su objeto social se debe contemplar las actividades descritas en el objeto de este proceso.</w:t>
      </w:r>
    </w:p>
    <w:p w14:paraId="26B8D9B0" w14:textId="77777777" w:rsidR="00912DFD" w:rsidRPr="00295DC8" w:rsidRDefault="00912DFD" w:rsidP="00912DFD">
      <w:pPr>
        <w:spacing w:before="0"/>
        <w:jc w:val="both"/>
        <w:rPr>
          <w:rFonts w:eastAsia="Calibri" w:cs="Arial"/>
          <w:color w:val="000000"/>
          <w:sz w:val="22"/>
          <w:szCs w:val="22"/>
        </w:rPr>
      </w:pPr>
    </w:p>
    <w:p w14:paraId="406B133A" w14:textId="789F1C99" w:rsidR="00982C90" w:rsidRPr="00912DFD" w:rsidRDefault="00982C90" w:rsidP="00912DFD">
      <w:pPr>
        <w:ind w:left="567"/>
        <w:jc w:val="both"/>
        <w:rPr>
          <w:rFonts w:eastAsia="Calibri" w:cs="Arial"/>
          <w:color w:val="000000"/>
          <w:sz w:val="22"/>
          <w:szCs w:val="22"/>
        </w:rPr>
      </w:pPr>
      <w:r w:rsidRPr="00912DFD">
        <w:rPr>
          <w:rFonts w:eastAsia="Calibri" w:cs="Arial"/>
          <w:b/>
          <w:bCs/>
          <w:color w:val="000000"/>
          <w:sz w:val="22"/>
          <w:szCs w:val="22"/>
        </w:rPr>
        <w:t>b)</w:t>
      </w:r>
      <w:r w:rsidRPr="00912DFD">
        <w:rPr>
          <w:rFonts w:eastAsia="Calibri" w:cs="Arial"/>
          <w:color w:val="000000"/>
          <w:sz w:val="22"/>
          <w:szCs w:val="22"/>
        </w:rPr>
        <w:t xml:space="preserve"> </w:t>
      </w:r>
      <w:r w:rsidRPr="00912DFD">
        <w:rPr>
          <w:rFonts w:eastAsia="Calibri" w:cs="Arial"/>
          <w:b/>
          <w:bCs/>
          <w:color w:val="000000"/>
          <w:sz w:val="22"/>
          <w:szCs w:val="22"/>
        </w:rPr>
        <w:t>Certificado expedido por la Superintendencia Financiera de Colombia</w:t>
      </w:r>
      <w:r w:rsidRPr="00912DFD">
        <w:rPr>
          <w:rFonts w:eastAsia="Calibri" w:cs="Arial"/>
          <w:color w:val="000000"/>
          <w:sz w:val="22"/>
          <w:szCs w:val="22"/>
        </w:rPr>
        <w:t xml:space="preserve">, en el cual se acredite la calidad del oferente como sociedad corredora de seguros y se acredite la representación legal de dicha sociedad. La fecha de expedición de este certificado </w:t>
      </w:r>
      <w:r w:rsidR="00912DFD">
        <w:rPr>
          <w:rFonts w:eastAsia="Calibri" w:cs="Arial"/>
          <w:color w:val="000000"/>
          <w:sz w:val="22"/>
          <w:szCs w:val="22"/>
        </w:rPr>
        <w:t>no</w:t>
      </w:r>
      <w:r w:rsidRPr="00912DFD">
        <w:rPr>
          <w:rFonts w:eastAsia="Calibri" w:cs="Arial"/>
          <w:color w:val="000000"/>
          <w:sz w:val="22"/>
          <w:szCs w:val="22"/>
        </w:rPr>
        <w:t xml:space="preserve"> podrá exceder treinta (30) días calendario previo a la presentación de la oferta.​</w:t>
      </w:r>
    </w:p>
    <w:p w14:paraId="66CD61A6" w14:textId="77777777" w:rsidR="00982C90" w:rsidRDefault="00982C90" w:rsidP="00982C90">
      <w:pPr>
        <w:jc w:val="both"/>
        <w:rPr>
          <w:rFonts w:eastAsia="Calibri" w:cs="Arial"/>
          <w:b/>
          <w:bCs/>
          <w:color w:val="000000"/>
          <w:sz w:val="22"/>
          <w:szCs w:val="22"/>
        </w:rPr>
      </w:pPr>
    </w:p>
    <w:p w14:paraId="70280561" w14:textId="77777777" w:rsidR="00982C90" w:rsidRPr="00295DC8" w:rsidRDefault="00982C90" w:rsidP="00912DFD">
      <w:pPr>
        <w:spacing w:before="0"/>
        <w:ind w:firstLine="284"/>
        <w:jc w:val="both"/>
        <w:rPr>
          <w:rFonts w:eastAsia="Calibri" w:cs="Arial"/>
          <w:b/>
          <w:bCs/>
          <w:color w:val="000000"/>
          <w:sz w:val="22"/>
          <w:szCs w:val="22"/>
        </w:rPr>
      </w:pPr>
      <w:r w:rsidRPr="00295DC8">
        <w:rPr>
          <w:rFonts w:eastAsia="Calibri" w:cs="Arial"/>
          <w:b/>
          <w:bCs/>
          <w:color w:val="000000"/>
          <w:sz w:val="22"/>
          <w:szCs w:val="22"/>
        </w:rPr>
        <w:t>9.1.3. AUTORIZACIÓN PARA COMPROMETER A LA PERSONA JURÍDICA</w:t>
      </w:r>
    </w:p>
    <w:p w14:paraId="6EE1FCB2" w14:textId="77777777" w:rsidR="00912DFD" w:rsidRDefault="00912DFD" w:rsidP="00912DFD">
      <w:pPr>
        <w:spacing w:before="0"/>
        <w:ind w:left="284"/>
        <w:jc w:val="both"/>
        <w:rPr>
          <w:rFonts w:eastAsia="Calibri" w:cs="Arial"/>
          <w:color w:val="000000"/>
          <w:sz w:val="22"/>
          <w:szCs w:val="22"/>
        </w:rPr>
      </w:pPr>
    </w:p>
    <w:p w14:paraId="7C0CA02E" w14:textId="77777777" w:rsidR="00912DFD" w:rsidRDefault="00982C90" w:rsidP="00912DFD">
      <w:pPr>
        <w:spacing w:before="0"/>
        <w:ind w:left="284"/>
        <w:jc w:val="both"/>
        <w:rPr>
          <w:rFonts w:eastAsia="Calibri" w:cs="Arial"/>
          <w:color w:val="000000"/>
          <w:sz w:val="22"/>
          <w:szCs w:val="22"/>
        </w:rPr>
      </w:pPr>
      <w:r w:rsidRPr="00295DC8">
        <w:rPr>
          <w:rFonts w:eastAsia="Calibri" w:cs="Arial"/>
          <w:color w:val="000000"/>
          <w:sz w:val="22"/>
          <w:szCs w:val="22"/>
        </w:rPr>
        <w:t xml:space="preserve">Cuando el representante legal </w:t>
      </w:r>
      <w:r w:rsidR="00912DFD">
        <w:rPr>
          <w:rFonts w:eastAsia="Calibri" w:cs="Arial"/>
          <w:color w:val="000000"/>
          <w:sz w:val="22"/>
          <w:szCs w:val="22"/>
        </w:rPr>
        <w:t xml:space="preserve">de la persona jurídica </w:t>
      </w:r>
      <w:r w:rsidRPr="00295DC8">
        <w:rPr>
          <w:rFonts w:eastAsia="Calibri" w:cs="Arial"/>
          <w:color w:val="000000"/>
          <w:sz w:val="22"/>
          <w:szCs w:val="22"/>
        </w:rPr>
        <w:t xml:space="preserve">tenga limitaciones estatutarias para contratar o comprometer a la sociedad, </w:t>
      </w:r>
      <w:r w:rsidR="00912DFD" w:rsidRPr="00912DFD">
        <w:rPr>
          <w:rFonts w:eastAsia="Calibri" w:cs="Arial"/>
          <w:color w:val="000000"/>
          <w:sz w:val="22"/>
          <w:szCs w:val="22"/>
        </w:rPr>
        <w:t xml:space="preserve">deberá acreditar mediante </w:t>
      </w:r>
      <w:r w:rsidRPr="00295DC8">
        <w:rPr>
          <w:rFonts w:eastAsia="Calibri" w:cs="Arial"/>
          <w:color w:val="000000"/>
          <w:sz w:val="22"/>
          <w:szCs w:val="22"/>
        </w:rPr>
        <w:t xml:space="preserve">copia o extracto del </w:t>
      </w:r>
      <w:r w:rsidR="00912DFD">
        <w:rPr>
          <w:rFonts w:eastAsia="Calibri" w:cs="Arial"/>
          <w:color w:val="000000"/>
          <w:sz w:val="22"/>
          <w:szCs w:val="22"/>
        </w:rPr>
        <w:t>A</w:t>
      </w:r>
      <w:r w:rsidRPr="00295DC8">
        <w:rPr>
          <w:rFonts w:eastAsia="Calibri" w:cs="Arial"/>
          <w:color w:val="000000"/>
          <w:sz w:val="22"/>
          <w:szCs w:val="22"/>
        </w:rPr>
        <w:t xml:space="preserve">cta </w:t>
      </w:r>
      <w:r w:rsidR="00912DFD">
        <w:rPr>
          <w:rFonts w:eastAsia="Calibri" w:cs="Arial"/>
          <w:color w:val="000000"/>
          <w:sz w:val="22"/>
          <w:szCs w:val="22"/>
        </w:rPr>
        <w:t xml:space="preserve">Aprobada </w:t>
      </w:r>
      <w:r w:rsidRPr="00295DC8">
        <w:rPr>
          <w:rFonts w:eastAsia="Calibri" w:cs="Arial"/>
          <w:color w:val="000000"/>
          <w:sz w:val="22"/>
          <w:szCs w:val="22"/>
        </w:rPr>
        <w:t xml:space="preserve">de </w:t>
      </w:r>
      <w:r w:rsidR="00912DFD">
        <w:rPr>
          <w:rFonts w:eastAsia="Calibri" w:cs="Arial"/>
          <w:color w:val="000000"/>
          <w:sz w:val="22"/>
          <w:szCs w:val="22"/>
        </w:rPr>
        <w:t>la J</w:t>
      </w:r>
      <w:r w:rsidRPr="00295DC8">
        <w:rPr>
          <w:rFonts w:eastAsia="Calibri" w:cs="Arial"/>
          <w:color w:val="000000"/>
          <w:sz w:val="22"/>
          <w:szCs w:val="22"/>
        </w:rPr>
        <w:t xml:space="preserve">unta de </w:t>
      </w:r>
      <w:r w:rsidR="00912DFD">
        <w:rPr>
          <w:rFonts w:eastAsia="Calibri" w:cs="Arial"/>
          <w:color w:val="000000"/>
          <w:sz w:val="22"/>
          <w:szCs w:val="22"/>
        </w:rPr>
        <w:t>S</w:t>
      </w:r>
      <w:r w:rsidRPr="00295DC8">
        <w:rPr>
          <w:rFonts w:eastAsia="Calibri" w:cs="Arial"/>
          <w:color w:val="000000"/>
          <w:sz w:val="22"/>
          <w:szCs w:val="22"/>
        </w:rPr>
        <w:t xml:space="preserve">ocios o </w:t>
      </w:r>
      <w:r w:rsidR="00912DFD">
        <w:rPr>
          <w:rFonts w:eastAsia="Calibri" w:cs="Arial"/>
          <w:color w:val="000000"/>
          <w:sz w:val="22"/>
          <w:szCs w:val="22"/>
        </w:rPr>
        <w:t>A</w:t>
      </w:r>
      <w:r w:rsidRPr="00295DC8">
        <w:rPr>
          <w:rFonts w:eastAsia="Calibri" w:cs="Arial"/>
          <w:color w:val="000000"/>
          <w:sz w:val="22"/>
          <w:szCs w:val="22"/>
        </w:rPr>
        <w:t xml:space="preserve">samblea </w:t>
      </w:r>
      <w:r w:rsidR="00912DFD">
        <w:rPr>
          <w:rFonts w:eastAsia="Calibri" w:cs="Arial"/>
          <w:color w:val="000000"/>
          <w:sz w:val="22"/>
          <w:szCs w:val="22"/>
        </w:rPr>
        <w:t>G</w:t>
      </w:r>
      <w:r w:rsidRPr="00295DC8">
        <w:rPr>
          <w:rFonts w:eastAsia="Calibri" w:cs="Arial"/>
          <w:color w:val="000000"/>
          <w:sz w:val="22"/>
          <w:szCs w:val="22"/>
        </w:rPr>
        <w:t>eneral</w:t>
      </w:r>
      <w:r w:rsidR="00912DFD">
        <w:rPr>
          <w:rFonts w:eastAsia="Calibri" w:cs="Arial"/>
          <w:color w:val="000000"/>
          <w:sz w:val="22"/>
          <w:szCs w:val="22"/>
        </w:rPr>
        <w:t>,</w:t>
      </w:r>
      <w:r w:rsidRPr="00295DC8">
        <w:rPr>
          <w:rFonts w:eastAsia="Calibri" w:cs="Arial"/>
          <w:color w:val="000000"/>
          <w:sz w:val="22"/>
          <w:szCs w:val="22"/>
        </w:rPr>
        <w:t xml:space="preserve"> </w:t>
      </w:r>
      <w:r w:rsidR="00912DFD">
        <w:rPr>
          <w:rFonts w:eastAsia="Calibri" w:cs="Arial"/>
          <w:color w:val="000000"/>
          <w:sz w:val="22"/>
          <w:szCs w:val="22"/>
        </w:rPr>
        <w:t xml:space="preserve">donde conste que ha sido facultado </w:t>
      </w:r>
      <w:r w:rsidRPr="00295DC8">
        <w:rPr>
          <w:rFonts w:eastAsia="Calibri" w:cs="Arial"/>
          <w:color w:val="000000"/>
          <w:sz w:val="22"/>
          <w:szCs w:val="22"/>
        </w:rPr>
        <w:t>para presentar oferta y suscribir el contrato hasta por el valor total del mismo, en caso de resultar adjudicatario. Esta autorización deberá ajustarse a lo previsto en el artículo 189 del Código de Comercio</w:t>
      </w:r>
      <w:r w:rsidR="00912DFD">
        <w:rPr>
          <w:rFonts w:eastAsia="Calibri" w:cs="Arial"/>
          <w:color w:val="000000"/>
          <w:sz w:val="22"/>
          <w:szCs w:val="22"/>
        </w:rPr>
        <w:t>.</w:t>
      </w:r>
    </w:p>
    <w:p w14:paraId="7B62ACBD" w14:textId="77777777" w:rsidR="00912DFD" w:rsidRDefault="00912DFD" w:rsidP="00912DFD">
      <w:pPr>
        <w:spacing w:before="0"/>
        <w:ind w:left="284"/>
        <w:jc w:val="both"/>
        <w:rPr>
          <w:rFonts w:eastAsia="Calibri" w:cs="Arial"/>
          <w:color w:val="000000"/>
          <w:sz w:val="22"/>
          <w:szCs w:val="22"/>
        </w:rPr>
      </w:pPr>
    </w:p>
    <w:p w14:paraId="6F3CB8F7" w14:textId="77777777" w:rsidR="00912DFD" w:rsidRDefault="00912DFD" w:rsidP="00912DFD">
      <w:pPr>
        <w:spacing w:before="0"/>
        <w:ind w:left="284"/>
        <w:jc w:val="both"/>
        <w:rPr>
          <w:rFonts w:eastAsia="Calibri" w:cs="Arial"/>
          <w:color w:val="000000"/>
          <w:sz w:val="22"/>
          <w:szCs w:val="22"/>
        </w:rPr>
      </w:pPr>
      <w:r w:rsidRPr="00912DFD">
        <w:rPr>
          <w:rFonts w:eastAsia="Calibri" w:cs="Arial"/>
          <w:color w:val="000000"/>
          <w:sz w:val="22"/>
          <w:szCs w:val="22"/>
        </w:rPr>
        <w:t xml:space="preserve">Para todos los eventos, el documento de autorización no podrá tener una fecha de expedición mayor a treinta (30) días calendario contados a partir de la fecha de recepción de ofertas de la presente invitación. </w:t>
      </w:r>
    </w:p>
    <w:p w14:paraId="5C898126" w14:textId="77777777" w:rsidR="00982C90" w:rsidRDefault="00982C90" w:rsidP="00912DFD">
      <w:pPr>
        <w:spacing w:before="0"/>
        <w:jc w:val="both"/>
        <w:rPr>
          <w:rFonts w:eastAsia="Calibri" w:cs="Arial"/>
          <w:b/>
          <w:bCs/>
          <w:color w:val="000000"/>
          <w:sz w:val="22"/>
          <w:szCs w:val="22"/>
        </w:rPr>
      </w:pPr>
    </w:p>
    <w:p w14:paraId="222C7DDA" w14:textId="77777777" w:rsidR="00982C90" w:rsidRPr="00295DC8" w:rsidRDefault="00982C90" w:rsidP="00912DFD">
      <w:pPr>
        <w:spacing w:before="0"/>
        <w:ind w:left="284"/>
        <w:jc w:val="both"/>
        <w:rPr>
          <w:rFonts w:eastAsia="Calibri" w:cs="Arial"/>
          <w:b/>
          <w:bCs/>
          <w:color w:val="000000"/>
          <w:sz w:val="22"/>
          <w:szCs w:val="22"/>
        </w:rPr>
      </w:pPr>
      <w:r w:rsidRPr="00295DC8">
        <w:rPr>
          <w:rFonts w:eastAsia="Calibri" w:cs="Arial"/>
          <w:b/>
          <w:bCs/>
          <w:color w:val="000000"/>
          <w:sz w:val="22"/>
          <w:szCs w:val="22"/>
        </w:rPr>
        <w:t>9.1.4. DOCUMENTO DE IDENTIFICACIÓN DEL REPRESENTANTE LEGAL</w:t>
      </w:r>
    </w:p>
    <w:p w14:paraId="7C4DC7F0" w14:textId="77777777" w:rsidR="00912DFD" w:rsidRDefault="00912DFD" w:rsidP="00912DFD">
      <w:pPr>
        <w:spacing w:before="0"/>
        <w:ind w:left="284"/>
        <w:jc w:val="both"/>
        <w:rPr>
          <w:rFonts w:eastAsia="Calibri" w:cs="Arial"/>
          <w:color w:val="000000"/>
          <w:sz w:val="22"/>
          <w:szCs w:val="22"/>
        </w:rPr>
      </w:pPr>
    </w:p>
    <w:p w14:paraId="1FE4CF04" w14:textId="659E130D" w:rsidR="00982C90" w:rsidRPr="00295DC8" w:rsidRDefault="00982C90" w:rsidP="00912DFD">
      <w:pPr>
        <w:spacing w:before="0"/>
        <w:ind w:left="284"/>
        <w:jc w:val="both"/>
        <w:rPr>
          <w:rFonts w:eastAsia="Calibri" w:cs="Arial"/>
          <w:color w:val="000000"/>
          <w:sz w:val="22"/>
          <w:szCs w:val="22"/>
        </w:rPr>
      </w:pPr>
      <w:r w:rsidRPr="00295DC8">
        <w:rPr>
          <w:rFonts w:eastAsia="Calibri" w:cs="Arial"/>
          <w:color w:val="000000"/>
          <w:sz w:val="22"/>
          <w:szCs w:val="22"/>
        </w:rPr>
        <w:t>El oferente deberá allegar fotocopia del documento de identificación del Representante Legal de la persona jurídica oferente.​</w:t>
      </w:r>
    </w:p>
    <w:p w14:paraId="27E6967C" w14:textId="77777777" w:rsidR="00982C90" w:rsidRPr="00295DC8" w:rsidRDefault="00982C90" w:rsidP="00912DFD">
      <w:pPr>
        <w:spacing w:before="0"/>
        <w:ind w:left="568"/>
        <w:jc w:val="both"/>
        <w:rPr>
          <w:rFonts w:eastAsia="Calibri" w:cs="Arial"/>
          <w:color w:val="000000"/>
          <w:sz w:val="22"/>
          <w:szCs w:val="22"/>
        </w:rPr>
      </w:pPr>
    </w:p>
    <w:p w14:paraId="5427D834" w14:textId="77777777" w:rsidR="00982C90" w:rsidRPr="00295DC8" w:rsidRDefault="00982C90" w:rsidP="00912DFD">
      <w:pPr>
        <w:tabs>
          <w:tab w:val="left" w:pos="851"/>
        </w:tabs>
        <w:spacing w:before="0"/>
        <w:ind w:left="284"/>
        <w:contextualSpacing/>
        <w:jc w:val="both"/>
        <w:rPr>
          <w:rFonts w:eastAsia="MS Mincho" w:cs="Arial"/>
          <w:b/>
          <w:bCs/>
          <w:color w:val="auto"/>
          <w:sz w:val="22"/>
          <w:szCs w:val="22"/>
          <w:lang w:val="es-ES_tradnl" w:eastAsia="es-ES"/>
        </w:rPr>
      </w:pPr>
      <w:r w:rsidRPr="00295DC8">
        <w:rPr>
          <w:rFonts w:eastAsia="MS Mincho" w:cs="Arial"/>
          <w:b/>
          <w:bCs/>
          <w:color w:val="auto"/>
          <w:sz w:val="22"/>
          <w:szCs w:val="22"/>
          <w:lang w:eastAsia="es-ES"/>
        </w:rPr>
        <w:t xml:space="preserve">9.1.5. </w:t>
      </w:r>
      <w:r w:rsidRPr="00295DC8">
        <w:rPr>
          <w:rFonts w:eastAsia="Calibri" w:cs="Arial"/>
          <w:b/>
          <w:bCs/>
          <w:color w:val="000000"/>
          <w:sz w:val="22"/>
          <w:szCs w:val="22"/>
        </w:rPr>
        <w:t>CERTIFICADO DE RESPONSABILIDAD FISCAL EXPEDIDO POR LA CONTRALORÍA GENERAL DE LA REPÚBLICA.</w:t>
      </w:r>
    </w:p>
    <w:p w14:paraId="179E35D5" w14:textId="77777777" w:rsidR="00982C90" w:rsidRPr="00295DC8" w:rsidRDefault="00982C90" w:rsidP="00912DFD">
      <w:pPr>
        <w:tabs>
          <w:tab w:val="left" w:pos="851"/>
        </w:tabs>
        <w:spacing w:before="0"/>
        <w:ind w:left="284"/>
        <w:contextualSpacing/>
        <w:jc w:val="both"/>
        <w:rPr>
          <w:rFonts w:ascii="Cambria" w:eastAsia="MS Mincho" w:hAnsi="Cambria" w:cs="Arial"/>
          <w:b/>
          <w:bCs/>
          <w:color w:val="auto"/>
          <w:sz w:val="22"/>
          <w:szCs w:val="22"/>
          <w:lang w:val="es-ES_tradnl" w:eastAsia="es-ES"/>
        </w:rPr>
      </w:pPr>
    </w:p>
    <w:p w14:paraId="2B83F848" w14:textId="30C1B4CE" w:rsidR="00982C90" w:rsidRPr="00295DC8" w:rsidRDefault="00982C90" w:rsidP="00912DFD">
      <w:pPr>
        <w:tabs>
          <w:tab w:val="left" w:pos="851"/>
        </w:tabs>
        <w:spacing w:before="0"/>
        <w:ind w:left="284"/>
        <w:contextualSpacing/>
        <w:jc w:val="both"/>
        <w:rPr>
          <w:rFonts w:ascii="Cambria" w:eastAsia="MS Mincho" w:hAnsi="Cambria" w:cs="Arial"/>
          <w:b/>
          <w:bCs/>
          <w:color w:val="auto"/>
          <w:sz w:val="22"/>
          <w:szCs w:val="22"/>
          <w:lang w:val="es-ES_tradnl" w:eastAsia="es-ES"/>
        </w:rPr>
      </w:pPr>
      <w:r w:rsidRPr="00295DC8">
        <w:rPr>
          <w:rFonts w:eastAsia="Calibri" w:cs="Arial"/>
          <w:color w:val="000000"/>
          <w:sz w:val="22"/>
          <w:szCs w:val="22"/>
        </w:rPr>
        <w:lastRenderedPageBreak/>
        <w:t>De conformidad con lo previsto por el Artículo 60 de la Ley 610 de 2000 y el parágrafo 1 del Artículo 38 de la Ley 734 de 2002, el oferente,</w:t>
      </w:r>
      <w:r w:rsidR="006B0921">
        <w:rPr>
          <w:rFonts w:eastAsia="Calibri" w:cs="Arial"/>
          <w:color w:val="000000"/>
          <w:sz w:val="22"/>
          <w:szCs w:val="22"/>
        </w:rPr>
        <w:t xml:space="preserve"> persona jurídica,</w:t>
      </w:r>
      <w:r w:rsidRPr="00295DC8">
        <w:rPr>
          <w:rFonts w:eastAsia="Calibri" w:cs="Arial"/>
          <w:color w:val="000000"/>
          <w:sz w:val="22"/>
          <w:szCs w:val="22"/>
        </w:rPr>
        <w:t xml:space="preserve"> así como su representante legal, no deben estar registrados en el Boletín de </w:t>
      </w:r>
      <w:proofErr w:type="gramStart"/>
      <w:r w:rsidR="006B0921">
        <w:rPr>
          <w:rFonts w:eastAsia="Calibri" w:cs="Arial"/>
          <w:color w:val="000000"/>
          <w:sz w:val="22"/>
          <w:szCs w:val="22"/>
        </w:rPr>
        <w:t>R</w:t>
      </w:r>
      <w:r w:rsidRPr="00295DC8">
        <w:rPr>
          <w:rFonts w:eastAsia="Calibri" w:cs="Arial"/>
          <w:color w:val="000000"/>
          <w:sz w:val="22"/>
          <w:szCs w:val="22"/>
        </w:rPr>
        <w:t>esponsables</w:t>
      </w:r>
      <w:proofErr w:type="gramEnd"/>
      <w:r w:rsidRPr="00295DC8">
        <w:rPr>
          <w:rFonts w:eastAsia="Calibri" w:cs="Arial"/>
          <w:color w:val="000000"/>
          <w:sz w:val="22"/>
          <w:szCs w:val="22"/>
        </w:rPr>
        <w:t xml:space="preserve"> Fiscales de la Contraloría General de la República, vigente a la fecha de recepción y apertura de ofertas del presente proceso de selección.</w:t>
      </w:r>
    </w:p>
    <w:p w14:paraId="00D8BC13" w14:textId="77777777" w:rsidR="00982C90" w:rsidRPr="00295DC8" w:rsidRDefault="00982C90" w:rsidP="00982C90">
      <w:pPr>
        <w:spacing w:before="0"/>
        <w:ind w:left="284"/>
        <w:jc w:val="both"/>
        <w:rPr>
          <w:rFonts w:eastAsia="Calibri" w:cs="Arial"/>
          <w:color w:val="000000"/>
          <w:sz w:val="22"/>
          <w:szCs w:val="22"/>
        </w:rPr>
      </w:pPr>
    </w:p>
    <w:p w14:paraId="15B3D72F" w14:textId="3471B54E" w:rsidR="00982C90" w:rsidRPr="00295DC8" w:rsidRDefault="006B0921" w:rsidP="006B0921">
      <w:pPr>
        <w:spacing w:before="0"/>
        <w:ind w:left="284"/>
        <w:jc w:val="both"/>
        <w:rPr>
          <w:rFonts w:eastAsia="Calibri" w:cs="Arial"/>
          <w:color w:val="000000"/>
          <w:sz w:val="22"/>
          <w:szCs w:val="22"/>
        </w:rPr>
      </w:pPr>
      <w:r>
        <w:rPr>
          <w:rFonts w:eastAsia="Calibri" w:cs="Arial"/>
          <w:color w:val="000000"/>
          <w:sz w:val="22"/>
          <w:szCs w:val="22"/>
        </w:rPr>
        <w:t>De conformidad con</w:t>
      </w:r>
      <w:r w:rsidR="00982C90" w:rsidRPr="00295DC8">
        <w:rPr>
          <w:rFonts w:eastAsia="Calibri" w:cs="Arial"/>
          <w:color w:val="000000"/>
          <w:sz w:val="22"/>
          <w:szCs w:val="22"/>
        </w:rPr>
        <w:t xml:space="preserve"> lo dispuesto por la Ley 962 de 2005 y la Circular 005 del 25 de febrero de 2008, suscrita por el Contralor General de la República, FINAGRO verificará en la página web de la Contraloría el respectivo Boletín el NIT del oferente y el número de la cédula de ciudadanía del representante legal del oferente. En caso de que el oferente aparezca en el boletín de responsables fiscales de la Contraloría, su oferta será rechazada.</w:t>
      </w:r>
    </w:p>
    <w:p w14:paraId="2F52D4FB" w14:textId="77777777" w:rsidR="00982C90" w:rsidRPr="00295DC8" w:rsidRDefault="00982C90" w:rsidP="006B0921">
      <w:pPr>
        <w:spacing w:before="0"/>
        <w:ind w:left="284"/>
        <w:jc w:val="both"/>
        <w:rPr>
          <w:rFonts w:eastAsia="Calibri" w:cs="Arial"/>
          <w:b/>
          <w:bCs/>
          <w:color w:val="000000"/>
          <w:sz w:val="22"/>
          <w:szCs w:val="22"/>
        </w:rPr>
      </w:pPr>
    </w:p>
    <w:p w14:paraId="17C17B4A" w14:textId="77777777" w:rsidR="00982C90" w:rsidRPr="00295DC8" w:rsidRDefault="00982C90" w:rsidP="006B0921">
      <w:pPr>
        <w:spacing w:before="0"/>
        <w:ind w:left="284"/>
        <w:jc w:val="both"/>
        <w:rPr>
          <w:rFonts w:eastAsia="Calibri" w:cs="Arial"/>
          <w:color w:val="000000"/>
          <w:sz w:val="22"/>
          <w:szCs w:val="22"/>
        </w:rPr>
      </w:pPr>
      <w:r w:rsidRPr="00295DC8">
        <w:rPr>
          <w:rFonts w:eastAsia="Calibri" w:cs="Arial"/>
          <w:b/>
          <w:bCs/>
          <w:color w:val="000000"/>
          <w:sz w:val="22"/>
          <w:szCs w:val="22"/>
        </w:rPr>
        <w:t>9.1.6.</w:t>
      </w:r>
      <w:r w:rsidRPr="00295DC8">
        <w:rPr>
          <w:rFonts w:eastAsia="Calibri" w:cs="Arial"/>
          <w:color w:val="000000"/>
          <w:sz w:val="22"/>
          <w:szCs w:val="22"/>
        </w:rPr>
        <w:t xml:space="preserve"> </w:t>
      </w:r>
      <w:r w:rsidRPr="00295DC8">
        <w:rPr>
          <w:rFonts w:eastAsia="Calibri" w:cs="Arial"/>
          <w:b/>
          <w:bCs/>
          <w:color w:val="000000"/>
          <w:sz w:val="22"/>
          <w:szCs w:val="22"/>
        </w:rPr>
        <w:t xml:space="preserve">CERTIFICADO DE ANTECEDENTES DISCIPLINARIOS </w:t>
      </w:r>
      <w:r w:rsidRPr="00295DC8">
        <w:rPr>
          <w:rFonts w:eastAsia="Calibri" w:cs="Arial"/>
          <w:b/>
          <w:bCs/>
          <w:color w:val="000000"/>
          <w:sz w:val="22"/>
          <w:szCs w:val="22"/>
          <w:lang w:val="es-ES_tradnl"/>
        </w:rPr>
        <w:t>DE LA PROCURADURÍA GENERAL DE LA NACIÓN.</w:t>
      </w:r>
    </w:p>
    <w:p w14:paraId="2DC1E59E" w14:textId="77777777" w:rsidR="006B0921" w:rsidRDefault="006B0921" w:rsidP="006B0921">
      <w:pPr>
        <w:spacing w:before="0"/>
        <w:ind w:left="284"/>
        <w:jc w:val="both"/>
        <w:rPr>
          <w:rFonts w:eastAsia="Calibri" w:cs="Arial"/>
          <w:color w:val="000000"/>
          <w:sz w:val="22"/>
          <w:szCs w:val="22"/>
        </w:rPr>
      </w:pPr>
    </w:p>
    <w:p w14:paraId="74A37665" w14:textId="4BDE37E4" w:rsidR="00982C90" w:rsidRDefault="00982C90" w:rsidP="006B0921">
      <w:pPr>
        <w:spacing w:before="0"/>
        <w:ind w:left="284"/>
        <w:jc w:val="both"/>
        <w:rPr>
          <w:rFonts w:eastAsia="Calibri" w:cs="Arial"/>
          <w:color w:val="000000"/>
          <w:sz w:val="22"/>
          <w:szCs w:val="22"/>
        </w:rPr>
      </w:pPr>
      <w:r w:rsidRPr="00295DC8">
        <w:rPr>
          <w:rFonts w:eastAsia="Calibri" w:cs="Arial"/>
          <w:color w:val="000000"/>
          <w:sz w:val="22"/>
          <w:szCs w:val="22"/>
        </w:rPr>
        <w:t xml:space="preserve">El oferente y su </w:t>
      </w:r>
      <w:r w:rsidR="006B0921">
        <w:rPr>
          <w:rFonts w:eastAsia="Calibri" w:cs="Arial"/>
          <w:color w:val="000000"/>
          <w:sz w:val="22"/>
          <w:szCs w:val="22"/>
        </w:rPr>
        <w:t>R</w:t>
      </w:r>
      <w:r w:rsidRPr="00295DC8">
        <w:rPr>
          <w:rFonts w:eastAsia="Calibri" w:cs="Arial"/>
          <w:color w:val="000000"/>
          <w:sz w:val="22"/>
          <w:szCs w:val="22"/>
        </w:rPr>
        <w:t xml:space="preserve">epresentante </w:t>
      </w:r>
      <w:r w:rsidR="006B0921">
        <w:rPr>
          <w:rFonts w:eastAsia="Calibri" w:cs="Arial"/>
          <w:color w:val="000000"/>
          <w:sz w:val="22"/>
          <w:szCs w:val="22"/>
        </w:rPr>
        <w:t>L</w:t>
      </w:r>
      <w:r w:rsidRPr="00295DC8">
        <w:rPr>
          <w:rFonts w:eastAsia="Calibri" w:cs="Arial"/>
          <w:color w:val="000000"/>
          <w:sz w:val="22"/>
          <w:szCs w:val="22"/>
        </w:rPr>
        <w:t xml:space="preserve">egal no deben registrar Antecedentes Disciplinarios que </w:t>
      </w:r>
      <w:r w:rsidR="006B0921">
        <w:rPr>
          <w:rFonts w:eastAsia="Calibri" w:cs="Arial"/>
          <w:color w:val="000000"/>
          <w:sz w:val="22"/>
          <w:szCs w:val="22"/>
        </w:rPr>
        <w:t>le</w:t>
      </w:r>
      <w:r w:rsidRPr="00295DC8">
        <w:rPr>
          <w:rFonts w:eastAsia="Calibri" w:cs="Arial"/>
          <w:color w:val="000000"/>
          <w:sz w:val="22"/>
          <w:szCs w:val="22"/>
        </w:rPr>
        <w:t xml:space="preserve"> inhabiliten o impidan presentar la oferta </w:t>
      </w:r>
      <w:r w:rsidR="006B0921">
        <w:rPr>
          <w:rFonts w:eastAsia="Calibri" w:cs="Arial"/>
          <w:color w:val="000000"/>
          <w:sz w:val="22"/>
          <w:szCs w:val="22"/>
        </w:rPr>
        <w:t>y</w:t>
      </w:r>
      <w:r w:rsidRPr="00295DC8">
        <w:rPr>
          <w:rFonts w:eastAsia="Calibri" w:cs="Arial"/>
          <w:color w:val="000000"/>
          <w:sz w:val="22"/>
          <w:szCs w:val="22"/>
        </w:rPr>
        <w:t xml:space="preserve"> celebrar el contrato que resulte del presente proceso. FINAGRO verificará esta condición en la página web de la Procuraduría General de la Nación.​ En caso de que el oferente o su representante legal aparezcan en el boletín de antecedentes disciplinarios de la Procuraduría, su oferta será rechazada.</w:t>
      </w:r>
    </w:p>
    <w:p w14:paraId="3E020534" w14:textId="77777777" w:rsidR="00982C90" w:rsidRDefault="00982C90" w:rsidP="006B0921">
      <w:pPr>
        <w:spacing w:before="0"/>
        <w:jc w:val="both"/>
        <w:rPr>
          <w:rFonts w:eastAsia="Calibri" w:cs="Arial"/>
          <w:color w:val="000000"/>
          <w:sz w:val="22"/>
          <w:szCs w:val="22"/>
        </w:rPr>
      </w:pPr>
    </w:p>
    <w:p w14:paraId="6E8E6B89" w14:textId="77777777" w:rsidR="00982C90" w:rsidRPr="00295DC8" w:rsidRDefault="00982C90" w:rsidP="006B0921">
      <w:pPr>
        <w:spacing w:before="0"/>
        <w:ind w:left="284"/>
        <w:jc w:val="both"/>
        <w:rPr>
          <w:rFonts w:eastAsia="Calibri" w:cs="Arial"/>
          <w:b/>
          <w:bCs/>
          <w:color w:val="000000"/>
          <w:sz w:val="22"/>
          <w:szCs w:val="22"/>
          <w:lang w:val="es-ES_tradnl"/>
        </w:rPr>
      </w:pPr>
      <w:r w:rsidRPr="00295DC8">
        <w:rPr>
          <w:rFonts w:eastAsia="Calibri" w:cs="Arial"/>
          <w:b/>
          <w:bCs/>
          <w:color w:val="000000"/>
          <w:sz w:val="22"/>
          <w:szCs w:val="22"/>
        </w:rPr>
        <w:t>9.1.7.</w:t>
      </w:r>
      <w:r w:rsidRPr="00295DC8">
        <w:rPr>
          <w:rFonts w:eastAsia="Calibri" w:cs="Arial"/>
          <w:color w:val="000000"/>
          <w:sz w:val="22"/>
          <w:szCs w:val="22"/>
        </w:rPr>
        <w:t xml:space="preserve"> </w:t>
      </w:r>
      <w:r w:rsidRPr="00295DC8">
        <w:rPr>
          <w:rFonts w:eastAsia="Calibri" w:cs="Arial"/>
          <w:b/>
          <w:bCs/>
          <w:color w:val="000000"/>
          <w:sz w:val="22"/>
          <w:szCs w:val="22"/>
          <w:lang w:val="es-ES_tradnl"/>
        </w:rPr>
        <w:t xml:space="preserve">CERTIFICADO DE I) ANTECEDENTES JUDICIALES Y II) CERTIFICADO DE MULTAS Y CONTRAVENCIONES DE LA POLICÍA NACIONAL DE COLOMBIA. </w:t>
      </w:r>
    </w:p>
    <w:p w14:paraId="52342803" w14:textId="77777777" w:rsidR="006B0921" w:rsidRDefault="006B0921" w:rsidP="006B0921">
      <w:pPr>
        <w:spacing w:before="0"/>
        <w:ind w:left="284"/>
        <w:jc w:val="both"/>
        <w:rPr>
          <w:rFonts w:eastAsia="Calibri" w:cs="Arial"/>
          <w:color w:val="000000"/>
          <w:sz w:val="22"/>
          <w:szCs w:val="22"/>
        </w:rPr>
      </w:pPr>
    </w:p>
    <w:p w14:paraId="68C06A31" w14:textId="162698FD" w:rsidR="00982C90" w:rsidRDefault="00982C90" w:rsidP="006B0921">
      <w:pPr>
        <w:spacing w:before="0"/>
        <w:ind w:left="284"/>
        <w:jc w:val="both"/>
        <w:rPr>
          <w:rFonts w:eastAsia="Calibri" w:cs="Arial"/>
          <w:color w:val="000000"/>
          <w:sz w:val="22"/>
          <w:szCs w:val="22"/>
        </w:rPr>
      </w:pPr>
      <w:r w:rsidRPr="00295DC8">
        <w:rPr>
          <w:rFonts w:eastAsia="Calibri" w:cs="Arial"/>
          <w:color w:val="000000"/>
          <w:sz w:val="22"/>
          <w:szCs w:val="22"/>
        </w:rPr>
        <w:t xml:space="preserve">El </w:t>
      </w:r>
      <w:r w:rsidR="006B0921">
        <w:rPr>
          <w:rFonts w:eastAsia="Calibri" w:cs="Arial"/>
          <w:color w:val="000000"/>
          <w:sz w:val="22"/>
          <w:szCs w:val="22"/>
        </w:rPr>
        <w:t>R</w:t>
      </w:r>
      <w:r w:rsidRPr="00295DC8">
        <w:rPr>
          <w:rFonts w:eastAsia="Calibri" w:cs="Arial"/>
          <w:color w:val="000000"/>
          <w:sz w:val="22"/>
          <w:szCs w:val="22"/>
        </w:rPr>
        <w:t xml:space="preserve">epresentante </w:t>
      </w:r>
      <w:r w:rsidR="006B0921">
        <w:rPr>
          <w:rFonts w:eastAsia="Calibri" w:cs="Arial"/>
          <w:color w:val="000000"/>
          <w:sz w:val="22"/>
          <w:szCs w:val="22"/>
        </w:rPr>
        <w:t>L</w:t>
      </w:r>
      <w:r w:rsidRPr="00295DC8">
        <w:rPr>
          <w:rFonts w:eastAsia="Calibri" w:cs="Arial"/>
          <w:color w:val="000000"/>
          <w:sz w:val="22"/>
          <w:szCs w:val="22"/>
        </w:rPr>
        <w:t>egal del oferente</w:t>
      </w:r>
      <w:r w:rsidR="006B0921">
        <w:rPr>
          <w:rFonts w:eastAsia="Calibri" w:cs="Arial"/>
          <w:color w:val="000000"/>
          <w:sz w:val="22"/>
          <w:szCs w:val="22"/>
        </w:rPr>
        <w:t>,</w:t>
      </w:r>
      <w:r w:rsidRPr="00295DC8">
        <w:rPr>
          <w:rFonts w:eastAsia="Calibri" w:cs="Arial"/>
          <w:color w:val="000000"/>
          <w:sz w:val="22"/>
          <w:szCs w:val="22"/>
        </w:rPr>
        <w:t xml:space="preserve"> no podrá tener Antecedentes Judiciales que le inhabiliten o impidan presentar la oferta y celebrar el contrato, ni tampoco multas o contravenciones registradas, según los certificados expedidos por la Policía Nacional para cada una de estas consultas. FINAGRO consultará los antecedentes judiciales y de multas y contravenciones del representante legal del oferente en la página de la Policía Nacional.</w:t>
      </w:r>
    </w:p>
    <w:p w14:paraId="38B6CAB8" w14:textId="77777777" w:rsidR="00982C90" w:rsidRPr="00295DC8" w:rsidRDefault="00982C90" w:rsidP="006B0921">
      <w:pPr>
        <w:spacing w:before="0"/>
        <w:ind w:left="284"/>
        <w:jc w:val="both"/>
        <w:rPr>
          <w:rFonts w:eastAsia="Calibri" w:cs="Arial"/>
          <w:color w:val="000000"/>
          <w:sz w:val="22"/>
          <w:szCs w:val="22"/>
        </w:rPr>
      </w:pPr>
    </w:p>
    <w:p w14:paraId="578BC46B" w14:textId="77777777" w:rsidR="00982C90" w:rsidRPr="00295DC8" w:rsidRDefault="00982C90" w:rsidP="006B0921">
      <w:pPr>
        <w:spacing w:before="0"/>
        <w:ind w:left="284"/>
        <w:jc w:val="both"/>
        <w:rPr>
          <w:rFonts w:eastAsia="Calibri" w:cs="Arial"/>
          <w:b/>
          <w:bCs/>
          <w:color w:val="000000"/>
          <w:sz w:val="22"/>
          <w:szCs w:val="22"/>
        </w:rPr>
      </w:pPr>
      <w:r w:rsidRPr="00295DC8">
        <w:rPr>
          <w:rFonts w:eastAsia="Calibri" w:cs="Arial"/>
          <w:b/>
          <w:bCs/>
          <w:color w:val="000000"/>
          <w:sz w:val="22"/>
          <w:szCs w:val="22"/>
        </w:rPr>
        <w:t>9.1.8.</w:t>
      </w:r>
      <w:r w:rsidRPr="00295DC8">
        <w:rPr>
          <w:rFonts w:eastAsia="Calibri" w:cs="Arial"/>
          <w:color w:val="000000"/>
          <w:sz w:val="22"/>
          <w:szCs w:val="22"/>
        </w:rPr>
        <w:t xml:space="preserve"> </w:t>
      </w:r>
      <w:r w:rsidRPr="00295DC8">
        <w:rPr>
          <w:rFonts w:eastAsia="Calibri" w:cs="Arial"/>
          <w:b/>
          <w:bCs/>
          <w:color w:val="000000"/>
          <w:sz w:val="22"/>
          <w:szCs w:val="22"/>
        </w:rPr>
        <w:t>CERTIFICADO QUE ACREDITA LA CONDICIÓN DE DEUDOR O NO DEUDOR ALIMENTARIO.</w:t>
      </w:r>
    </w:p>
    <w:p w14:paraId="4DABACEB" w14:textId="77777777" w:rsidR="006B0921" w:rsidRDefault="006B0921" w:rsidP="006B0921">
      <w:pPr>
        <w:spacing w:before="0"/>
        <w:ind w:left="284"/>
        <w:jc w:val="both"/>
        <w:rPr>
          <w:rFonts w:eastAsia="Calibri" w:cs="Arial"/>
          <w:color w:val="000000"/>
          <w:sz w:val="22"/>
          <w:szCs w:val="22"/>
        </w:rPr>
      </w:pPr>
    </w:p>
    <w:p w14:paraId="27FB12F7" w14:textId="6F36C477" w:rsidR="00982C90" w:rsidRDefault="00982C90" w:rsidP="006B0921">
      <w:pPr>
        <w:spacing w:before="0"/>
        <w:ind w:left="284"/>
        <w:jc w:val="both"/>
        <w:rPr>
          <w:rFonts w:eastAsia="Calibri" w:cs="Arial"/>
          <w:color w:val="000000"/>
          <w:sz w:val="22"/>
          <w:szCs w:val="22"/>
        </w:rPr>
      </w:pPr>
      <w:r w:rsidRPr="00295DC8">
        <w:rPr>
          <w:rFonts w:eastAsia="Calibri" w:cs="Arial"/>
          <w:color w:val="000000"/>
          <w:sz w:val="22"/>
          <w:szCs w:val="22"/>
        </w:rPr>
        <w:t>Deberá aportar el certificado que acredite la condición de deudor o no deudor alimentario moroso del Representante Legal del oferente, conforme a la Ley 2097 de 2021 y al Decreto</w:t>
      </w:r>
      <w:r w:rsidR="006B0921">
        <w:rPr>
          <w:rFonts w:eastAsia="Calibri" w:cs="Arial"/>
          <w:color w:val="000000"/>
          <w:sz w:val="22"/>
          <w:szCs w:val="22"/>
        </w:rPr>
        <w:t xml:space="preserve"> Único Reglamentario</w:t>
      </w:r>
      <w:r w:rsidRPr="00295DC8">
        <w:rPr>
          <w:rFonts w:eastAsia="Calibri" w:cs="Arial"/>
          <w:color w:val="000000"/>
          <w:sz w:val="22"/>
          <w:szCs w:val="22"/>
        </w:rPr>
        <w:t xml:space="preserve"> 1310 de 2022, expedido por el Registro de Deudores Alimentarios Morosos (REDAM). Este certificado puede descargarse a través de la </w:t>
      </w:r>
      <w:r w:rsidR="006B0921" w:rsidRPr="00295DC8">
        <w:rPr>
          <w:rFonts w:eastAsia="Calibri" w:cs="Arial"/>
          <w:color w:val="000000"/>
          <w:sz w:val="22"/>
          <w:szCs w:val="22"/>
        </w:rPr>
        <w:t xml:space="preserve">CARPETA CIUDADANA DIGITAL </w:t>
      </w:r>
      <w:r w:rsidR="006B0921">
        <w:rPr>
          <w:rFonts w:eastAsia="Calibri" w:cs="Arial"/>
          <w:color w:val="000000"/>
          <w:sz w:val="22"/>
          <w:szCs w:val="22"/>
        </w:rPr>
        <w:t xml:space="preserve">accediendo al siguiente </w:t>
      </w:r>
      <w:proofErr w:type="gramStart"/>
      <w:r w:rsidR="006B0921">
        <w:rPr>
          <w:rFonts w:eastAsia="Calibri" w:cs="Arial"/>
          <w:color w:val="000000"/>
          <w:sz w:val="22"/>
          <w:szCs w:val="22"/>
        </w:rPr>
        <w:t>link</w:t>
      </w:r>
      <w:proofErr w:type="gramEnd"/>
      <w:r w:rsidRPr="00295DC8">
        <w:rPr>
          <w:rFonts w:eastAsia="Calibri" w:cs="Arial"/>
          <w:color w:val="000000"/>
          <w:sz w:val="22"/>
          <w:szCs w:val="22"/>
        </w:rPr>
        <w:t>:</w:t>
      </w:r>
    </w:p>
    <w:p w14:paraId="0FC7113E" w14:textId="092F44F5" w:rsidR="00982C90" w:rsidRPr="00295DC8" w:rsidRDefault="006B0921" w:rsidP="006B0921">
      <w:pPr>
        <w:spacing w:before="0"/>
        <w:ind w:left="284"/>
        <w:jc w:val="both"/>
        <w:rPr>
          <w:rFonts w:eastAsia="Calibri" w:cs="Arial"/>
          <w:color w:val="000000"/>
          <w:sz w:val="22"/>
          <w:szCs w:val="22"/>
        </w:rPr>
      </w:pPr>
      <w:hyperlink r:id="rId19" w:history="1">
        <w:r w:rsidRPr="00010D04">
          <w:rPr>
            <w:rStyle w:val="Hipervnculo"/>
            <w:rFonts w:eastAsia="Calibri" w:cs="Arial"/>
            <w:sz w:val="22"/>
            <w:szCs w:val="22"/>
          </w:rPr>
          <w:t>https://carpetaciudadana.and.gov.co/mas-informacion</w:t>
        </w:r>
      </w:hyperlink>
    </w:p>
    <w:p w14:paraId="62ED3304" w14:textId="77777777" w:rsidR="00982C90" w:rsidRPr="00295DC8" w:rsidRDefault="00982C90" w:rsidP="00982C90">
      <w:pPr>
        <w:spacing w:before="0"/>
        <w:ind w:left="284"/>
        <w:jc w:val="both"/>
        <w:rPr>
          <w:rFonts w:eastAsia="Calibri" w:cs="Arial"/>
          <w:color w:val="000000"/>
          <w:sz w:val="22"/>
          <w:szCs w:val="22"/>
        </w:rPr>
      </w:pPr>
    </w:p>
    <w:p w14:paraId="4738922D" w14:textId="75751915" w:rsidR="00982C90" w:rsidRPr="00295DC8" w:rsidRDefault="00982C90" w:rsidP="006B0921">
      <w:pPr>
        <w:spacing w:before="0"/>
        <w:ind w:left="284"/>
        <w:jc w:val="both"/>
        <w:rPr>
          <w:rFonts w:eastAsia="Calibri" w:cs="Arial"/>
          <w:color w:val="000000"/>
          <w:sz w:val="22"/>
          <w:szCs w:val="22"/>
        </w:rPr>
      </w:pPr>
      <w:r w:rsidRPr="00295DC8">
        <w:rPr>
          <w:rFonts w:eastAsia="Calibri" w:cs="Arial"/>
          <w:color w:val="000000"/>
          <w:sz w:val="22"/>
          <w:szCs w:val="22"/>
        </w:rPr>
        <w:t xml:space="preserve">Para más información de como registrarse y descargar el certificado, se puede acceder a la guía dispuesta por el REDAM en el siguiente </w:t>
      </w:r>
      <w:proofErr w:type="gramStart"/>
      <w:r w:rsidRPr="00295DC8">
        <w:rPr>
          <w:rFonts w:eastAsia="Calibri" w:cs="Arial"/>
          <w:color w:val="000000"/>
          <w:sz w:val="22"/>
          <w:szCs w:val="22"/>
        </w:rPr>
        <w:t>link</w:t>
      </w:r>
      <w:proofErr w:type="gramEnd"/>
      <w:r w:rsidRPr="00295DC8">
        <w:rPr>
          <w:rFonts w:eastAsia="Calibri" w:cs="Arial"/>
          <w:color w:val="000000"/>
          <w:sz w:val="22"/>
          <w:szCs w:val="22"/>
        </w:rPr>
        <w:t>:</w:t>
      </w:r>
    </w:p>
    <w:p w14:paraId="604C984B" w14:textId="572F3C74" w:rsidR="00982C90" w:rsidRPr="00295DC8" w:rsidRDefault="006B0921" w:rsidP="006B0921">
      <w:pPr>
        <w:spacing w:before="0"/>
        <w:ind w:left="284"/>
        <w:rPr>
          <w:rFonts w:eastAsia="Calibri" w:cs="Arial"/>
          <w:color w:val="000000"/>
          <w:sz w:val="22"/>
          <w:szCs w:val="22"/>
        </w:rPr>
      </w:pPr>
      <w:hyperlink r:id="rId20" w:history="1">
        <w:r w:rsidRPr="00010D04">
          <w:rPr>
            <w:rStyle w:val="Hipervnculo"/>
            <w:rFonts w:eastAsia="Calibri" w:cs="Arial"/>
            <w:sz w:val="22"/>
            <w:szCs w:val="22"/>
          </w:rPr>
          <w:t>https://www.redam.gov.co/assets/GUIA%2002-VV.pdf</w:t>
        </w:r>
      </w:hyperlink>
    </w:p>
    <w:p w14:paraId="757B6E2D" w14:textId="77777777" w:rsidR="00982C90" w:rsidRPr="00295DC8" w:rsidRDefault="00982C90" w:rsidP="00982C90">
      <w:pPr>
        <w:ind w:left="284"/>
        <w:jc w:val="both"/>
        <w:rPr>
          <w:rFonts w:eastAsia="Calibri" w:cs="Arial"/>
          <w:color w:val="000000"/>
          <w:sz w:val="22"/>
          <w:szCs w:val="22"/>
        </w:rPr>
      </w:pPr>
      <w:r w:rsidRPr="00295DC8">
        <w:rPr>
          <w:rFonts w:eastAsia="Calibri" w:cs="Arial"/>
          <w:color w:val="000000"/>
          <w:sz w:val="22"/>
          <w:szCs w:val="22"/>
        </w:rPr>
        <w:tab/>
      </w:r>
    </w:p>
    <w:p w14:paraId="1B3EBAFF" w14:textId="77777777" w:rsidR="00982C90" w:rsidRPr="00295DC8" w:rsidRDefault="00982C90" w:rsidP="00982C90">
      <w:pPr>
        <w:ind w:left="284"/>
        <w:jc w:val="both"/>
        <w:rPr>
          <w:rFonts w:eastAsia="Calibri" w:cs="Arial"/>
          <w:b/>
          <w:bCs/>
          <w:color w:val="000000"/>
          <w:sz w:val="22"/>
          <w:szCs w:val="22"/>
        </w:rPr>
      </w:pPr>
      <w:r w:rsidRPr="00295DC8">
        <w:rPr>
          <w:rFonts w:eastAsia="Calibri" w:cs="Arial"/>
          <w:b/>
          <w:bCs/>
          <w:color w:val="000000"/>
          <w:sz w:val="22"/>
          <w:szCs w:val="22"/>
        </w:rPr>
        <w:t>9.1.9.</w:t>
      </w:r>
      <w:r w:rsidRPr="00295DC8">
        <w:rPr>
          <w:rFonts w:eastAsia="Calibri" w:cs="Arial"/>
          <w:color w:val="000000"/>
          <w:sz w:val="22"/>
          <w:szCs w:val="22"/>
        </w:rPr>
        <w:t xml:space="preserve"> </w:t>
      </w:r>
      <w:r w:rsidRPr="00295DC8">
        <w:rPr>
          <w:rFonts w:eastAsia="Calibri" w:cs="Arial"/>
          <w:b/>
          <w:bCs/>
          <w:color w:val="000000"/>
          <w:sz w:val="22"/>
          <w:szCs w:val="22"/>
        </w:rPr>
        <w:t>CERTIFICACIÓN Y COMPROMISO DE CUMPLIMIENTO (ANEXO No. 2)</w:t>
      </w:r>
    </w:p>
    <w:p w14:paraId="50988BD9" w14:textId="77777777" w:rsidR="00982C90" w:rsidRPr="00295DC8" w:rsidRDefault="00982C90" w:rsidP="00982C90">
      <w:pPr>
        <w:ind w:left="284"/>
        <w:jc w:val="both"/>
        <w:rPr>
          <w:rFonts w:eastAsia="Calibri" w:cs="Arial"/>
          <w:color w:val="000000"/>
          <w:sz w:val="22"/>
          <w:szCs w:val="22"/>
        </w:rPr>
      </w:pPr>
    </w:p>
    <w:p w14:paraId="0739DB0D" w14:textId="242FF959" w:rsidR="00982C90" w:rsidRDefault="006B0921" w:rsidP="00982C90">
      <w:pPr>
        <w:ind w:left="284"/>
        <w:jc w:val="both"/>
        <w:rPr>
          <w:rFonts w:eastAsia="Calibri" w:cs="Arial"/>
          <w:color w:val="000000"/>
          <w:sz w:val="22"/>
          <w:szCs w:val="22"/>
        </w:rPr>
      </w:pPr>
      <w:r w:rsidRPr="006B0921">
        <w:rPr>
          <w:rFonts w:eastAsia="Calibri" w:cs="Arial"/>
          <w:color w:val="000000"/>
          <w:sz w:val="22"/>
          <w:szCs w:val="22"/>
        </w:rPr>
        <w:lastRenderedPageBreak/>
        <w:t xml:space="preserve">El oferente deberá presentar </w:t>
      </w:r>
      <w:r>
        <w:rPr>
          <w:rFonts w:eastAsia="Calibri" w:cs="Arial"/>
          <w:color w:val="000000"/>
          <w:sz w:val="22"/>
          <w:szCs w:val="22"/>
        </w:rPr>
        <w:t>c</w:t>
      </w:r>
      <w:r w:rsidR="00982C90" w:rsidRPr="00295DC8">
        <w:rPr>
          <w:rFonts w:eastAsia="Calibri" w:cs="Arial"/>
          <w:color w:val="000000"/>
          <w:sz w:val="22"/>
          <w:szCs w:val="22"/>
        </w:rPr>
        <w:t xml:space="preserve">ertificación firmada por el Representante Legal del oferente, la cual deberá diligenciar según el </w:t>
      </w:r>
      <w:r w:rsidR="00982C90" w:rsidRPr="00295DC8">
        <w:rPr>
          <w:rFonts w:eastAsia="Calibri" w:cs="Arial"/>
          <w:b/>
          <w:bCs/>
          <w:color w:val="000000"/>
          <w:sz w:val="22"/>
          <w:szCs w:val="22"/>
        </w:rPr>
        <w:t>Anexo 2</w:t>
      </w:r>
      <w:r w:rsidR="00982C90" w:rsidRPr="00295DC8">
        <w:rPr>
          <w:rFonts w:eastAsia="Calibri" w:cs="Arial"/>
          <w:color w:val="000000"/>
          <w:sz w:val="22"/>
          <w:szCs w:val="22"/>
        </w:rPr>
        <w:t xml:space="preserve"> de los presentes Términos de Referencia, donde se realice las certificaciones y compromisos relacionados con: </w:t>
      </w:r>
    </w:p>
    <w:p w14:paraId="519545AF" w14:textId="77777777" w:rsidR="00982C90" w:rsidRPr="00295DC8" w:rsidRDefault="00982C90" w:rsidP="00982C90">
      <w:pPr>
        <w:ind w:left="284"/>
        <w:jc w:val="both"/>
        <w:rPr>
          <w:rFonts w:eastAsia="Calibri" w:cs="Arial"/>
          <w:color w:val="000000"/>
          <w:sz w:val="22"/>
          <w:szCs w:val="22"/>
        </w:rPr>
      </w:pPr>
    </w:p>
    <w:p w14:paraId="669F1ABF" w14:textId="77777777" w:rsidR="00982C90" w:rsidRPr="00295DC8" w:rsidRDefault="00982C90" w:rsidP="009701D6">
      <w:pPr>
        <w:numPr>
          <w:ilvl w:val="0"/>
          <w:numId w:val="17"/>
        </w:numPr>
        <w:spacing w:before="0" w:after="120" w:line="240" w:lineRule="atLeast"/>
        <w:contextualSpacing/>
        <w:jc w:val="both"/>
        <w:rPr>
          <w:rFonts w:eastAsia="Calibri" w:cs="Arial"/>
          <w:color w:val="000000"/>
          <w:sz w:val="22"/>
          <w:szCs w:val="22"/>
        </w:rPr>
      </w:pPr>
      <w:r w:rsidRPr="00295DC8">
        <w:rPr>
          <w:rFonts w:eastAsia="Calibri" w:cs="Arial"/>
          <w:color w:val="000000"/>
          <w:sz w:val="22"/>
          <w:szCs w:val="22"/>
        </w:rPr>
        <w:t xml:space="preserve">INHABILIDADES E INCOMPATIBILIDADES, CONFLICTO DE INTERESES, RELACIONES COMERCIALES O DE PARENTESCO CON ADMINISTRADORES DE FINAGRO, INCUMPLIMIENTOS O SANCIONES IMPUESTAS O DECLARADAS JUDICIALMENTE. </w:t>
      </w:r>
    </w:p>
    <w:p w14:paraId="00D1F8DE" w14:textId="5F7D8720" w:rsidR="00982C90" w:rsidRPr="00295DC8" w:rsidRDefault="00982C90" w:rsidP="009701D6">
      <w:pPr>
        <w:numPr>
          <w:ilvl w:val="0"/>
          <w:numId w:val="17"/>
        </w:numPr>
        <w:spacing w:before="0" w:after="120" w:line="240" w:lineRule="atLeast"/>
        <w:contextualSpacing/>
        <w:jc w:val="both"/>
        <w:rPr>
          <w:rFonts w:eastAsia="Calibri" w:cs="Arial"/>
          <w:color w:val="000000"/>
          <w:sz w:val="22"/>
          <w:szCs w:val="22"/>
        </w:rPr>
      </w:pPr>
      <w:r w:rsidRPr="00295DC8">
        <w:rPr>
          <w:rFonts w:eastAsia="Calibri" w:cs="Arial"/>
          <w:color w:val="000000"/>
          <w:sz w:val="22"/>
          <w:szCs w:val="22"/>
        </w:rPr>
        <w:t>COMPROMISO ANTICORRUPCIÓN</w:t>
      </w:r>
      <w:r w:rsidR="006B0921">
        <w:rPr>
          <w:rFonts w:eastAsia="Calibri" w:cs="Arial"/>
          <w:color w:val="000000"/>
          <w:sz w:val="22"/>
          <w:szCs w:val="22"/>
        </w:rPr>
        <w:t>.</w:t>
      </w:r>
      <w:r w:rsidRPr="00295DC8">
        <w:rPr>
          <w:rFonts w:eastAsia="Calibri" w:cs="Arial"/>
          <w:color w:val="000000"/>
          <w:sz w:val="22"/>
          <w:szCs w:val="22"/>
        </w:rPr>
        <w:t xml:space="preserve"> </w:t>
      </w:r>
    </w:p>
    <w:p w14:paraId="12450A35" w14:textId="6DB5AE83" w:rsidR="00982C90" w:rsidRPr="00295DC8" w:rsidRDefault="00982C90" w:rsidP="006B0921">
      <w:pPr>
        <w:numPr>
          <w:ilvl w:val="0"/>
          <w:numId w:val="17"/>
        </w:numPr>
        <w:spacing w:before="0" w:line="240" w:lineRule="atLeast"/>
        <w:contextualSpacing/>
        <w:jc w:val="both"/>
        <w:rPr>
          <w:rFonts w:eastAsia="Calibri" w:cs="Arial"/>
          <w:color w:val="000000"/>
          <w:sz w:val="22"/>
          <w:szCs w:val="22"/>
        </w:rPr>
      </w:pPr>
      <w:r w:rsidRPr="00295DC8">
        <w:rPr>
          <w:rFonts w:eastAsia="Calibri" w:cs="Arial"/>
          <w:color w:val="000000"/>
          <w:sz w:val="22"/>
          <w:szCs w:val="22"/>
        </w:rPr>
        <w:t>ACEPTACIÓN Y COMPROMISO CUMPLIMIENTO PACTO TRANSPARENCIA</w:t>
      </w:r>
      <w:r w:rsidR="006B0921">
        <w:rPr>
          <w:rFonts w:eastAsia="Calibri" w:cs="Arial"/>
          <w:color w:val="000000"/>
          <w:sz w:val="22"/>
          <w:szCs w:val="22"/>
        </w:rPr>
        <w:t>.</w:t>
      </w:r>
    </w:p>
    <w:p w14:paraId="7DA55783" w14:textId="77777777" w:rsidR="00982C90" w:rsidRPr="00295DC8" w:rsidRDefault="00982C90" w:rsidP="006B0921">
      <w:pPr>
        <w:spacing w:before="0"/>
        <w:jc w:val="both"/>
        <w:rPr>
          <w:rFonts w:eastAsia="Calibri" w:cs="Arial"/>
          <w:color w:val="000000"/>
          <w:sz w:val="22"/>
          <w:szCs w:val="22"/>
        </w:rPr>
      </w:pPr>
    </w:p>
    <w:p w14:paraId="4B1B3423" w14:textId="77777777" w:rsidR="00982C90" w:rsidRPr="00295DC8" w:rsidRDefault="00982C90" w:rsidP="006B0921">
      <w:pPr>
        <w:spacing w:before="0"/>
        <w:jc w:val="both"/>
        <w:rPr>
          <w:rFonts w:eastAsia="Calibri" w:cs="Arial"/>
          <w:color w:val="000000"/>
          <w:sz w:val="22"/>
          <w:szCs w:val="22"/>
        </w:rPr>
      </w:pPr>
      <w:r w:rsidRPr="00295DC8">
        <w:rPr>
          <w:rFonts w:eastAsia="Calibri" w:cs="Arial"/>
          <w:color w:val="000000"/>
          <w:sz w:val="22"/>
          <w:szCs w:val="22"/>
        </w:rPr>
        <w:t>Con el fin de que los Oferentes puedan verificar las posibles inhabilidades y conflictos de interés, a continuación, se detalla el nombre de los miembros de la Junta Directiva de FINAGRO y los Representantes Legales de FINAGRO.</w:t>
      </w:r>
    </w:p>
    <w:p w14:paraId="6DAC0864" w14:textId="77777777" w:rsidR="00982C90" w:rsidRPr="00295DC8" w:rsidRDefault="00982C90" w:rsidP="006B0921">
      <w:pPr>
        <w:spacing w:before="0" w:line="276" w:lineRule="auto"/>
        <w:jc w:val="both"/>
        <w:rPr>
          <w:rFonts w:eastAsia="Calibri" w:cs="Arial"/>
          <w:b/>
          <w:bCs/>
          <w:color w:val="000000"/>
          <w:sz w:val="22"/>
          <w:szCs w:val="22"/>
        </w:rPr>
      </w:pPr>
    </w:p>
    <w:p w14:paraId="7BCAD0D2" w14:textId="77777777" w:rsidR="00982C90" w:rsidRPr="00295DC8" w:rsidRDefault="00982C90" w:rsidP="006B0921">
      <w:pPr>
        <w:spacing w:before="0" w:line="276" w:lineRule="auto"/>
        <w:jc w:val="both"/>
        <w:rPr>
          <w:rFonts w:eastAsia="Calibri" w:cs="Arial"/>
          <w:b/>
          <w:bCs/>
          <w:color w:val="000000"/>
          <w:sz w:val="22"/>
          <w:szCs w:val="22"/>
        </w:rPr>
      </w:pPr>
      <w:r w:rsidRPr="00295DC8">
        <w:rPr>
          <w:rFonts w:eastAsia="Calibri" w:cs="Arial"/>
          <w:b/>
          <w:bCs/>
          <w:color w:val="000000"/>
          <w:sz w:val="22"/>
          <w:szCs w:val="22"/>
        </w:rPr>
        <w:t>JUNTA DIRECTIVA DE FINAGRO:</w:t>
      </w:r>
    </w:p>
    <w:p w14:paraId="2EBA0918" w14:textId="77777777" w:rsidR="00982C90" w:rsidRPr="00295DC8" w:rsidRDefault="00982C90" w:rsidP="00982C90">
      <w:pPr>
        <w:spacing w:line="276" w:lineRule="auto"/>
        <w:jc w:val="both"/>
        <w:rPr>
          <w:rFonts w:eastAsia="Calibri" w:cs="Arial"/>
          <w:b/>
          <w:bCs/>
          <w:color w:val="000000"/>
          <w:sz w:val="22"/>
          <w:szCs w:val="22"/>
          <w:lang w:eastAsia="es-CO"/>
        </w:rPr>
      </w:pPr>
      <w:r w:rsidRPr="00295DC8">
        <w:rPr>
          <w:rFonts w:eastAsia="Calibri" w:cs="Arial"/>
          <w:b/>
          <w:bCs/>
          <w:color w:val="000000"/>
          <w:sz w:val="22"/>
          <w:szCs w:val="22"/>
          <w:u w:val="single"/>
        </w:rPr>
        <w:t xml:space="preserve">Miembros de la Junta Directiva de Finagro: </w:t>
      </w:r>
    </w:p>
    <w:p w14:paraId="31FB9A7D" w14:textId="77777777" w:rsidR="00982C90" w:rsidRPr="00295DC8" w:rsidRDefault="00982C90" w:rsidP="00982C90">
      <w:pPr>
        <w:jc w:val="both"/>
        <w:rPr>
          <w:rFonts w:eastAsia="Calibri" w:cs="Arial"/>
          <w:b/>
          <w:bCs/>
          <w:color w:val="000000"/>
          <w:sz w:val="22"/>
          <w:szCs w:val="22"/>
          <w:lang w:eastAsia="es-CO"/>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9640"/>
      </w:tblGrid>
      <w:tr w:rsidR="00982C90" w:rsidRPr="00295DC8" w14:paraId="06F4C194" w14:textId="77777777" w:rsidTr="00A606E2">
        <w:trPr>
          <w:trHeight w:val="402"/>
          <w:tblHeader/>
          <w:jc w:val="center"/>
        </w:trPr>
        <w:tc>
          <w:tcPr>
            <w:tcW w:w="9640" w:type="dxa"/>
            <w:tcBorders>
              <w:top w:val="single" w:sz="4" w:space="0" w:color="auto"/>
              <w:left w:val="single" w:sz="4" w:space="0" w:color="auto"/>
              <w:bottom w:val="single" w:sz="4" w:space="0" w:color="auto"/>
              <w:right w:val="single" w:sz="4" w:space="0" w:color="auto"/>
            </w:tcBorders>
            <w:shd w:val="clear" w:color="auto" w:fill="00B050"/>
            <w:tcMar>
              <w:top w:w="15" w:type="dxa"/>
              <w:left w:w="15" w:type="dxa"/>
              <w:bottom w:w="15" w:type="dxa"/>
              <w:right w:w="15" w:type="dxa"/>
            </w:tcMar>
            <w:vAlign w:val="center"/>
            <w:hideMark/>
          </w:tcPr>
          <w:p w14:paraId="1C626CCD" w14:textId="77777777" w:rsidR="00982C90" w:rsidRPr="00295DC8" w:rsidRDefault="00982C90" w:rsidP="00A606E2">
            <w:pPr>
              <w:spacing w:before="0"/>
              <w:jc w:val="center"/>
              <w:rPr>
                <w:rFonts w:eastAsia="Calibri" w:cs="Arial"/>
                <w:b/>
                <w:bCs/>
                <w:color w:val="FFFFFF"/>
                <w:sz w:val="22"/>
                <w:szCs w:val="22"/>
                <w:lang w:eastAsia="es-CO"/>
              </w:rPr>
            </w:pPr>
            <w:r w:rsidRPr="00295DC8">
              <w:rPr>
                <w:rFonts w:eastAsia="Calibri" w:cs="Arial"/>
                <w:b/>
                <w:bCs/>
                <w:color w:val="000000"/>
                <w:sz w:val="22"/>
                <w:szCs w:val="22"/>
                <w:lang w:eastAsia="es-CO"/>
              </w:rPr>
              <w:t>Miembros de Junta Directiva</w:t>
            </w:r>
          </w:p>
        </w:tc>
      </w:tr>
      <w:tr w:rsidR="00982C90" w:rsidRPr="00295DC8" w14:paraId="4B494846" w14:textId="77777777" w:rsidTr="00A606E2">
        <w:trPr>
          <w:trHeight w:val="108"/>
          <w:jc w:val="center"/>
        </w:trPr>
        <w:tc>
          <w:tcPr>
            <w:tcW w:w="964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14:paraId="76B2FAB7" w14:textId="77777777" w:rsidR="00982C90" w:rsidRPr="00295DC8" w:rsidRDefault="00982C90" w:rsidP="00A606E2">
            <w:pPr>
              <w:spacing w:before="0"/>
              <w:jc w:val="center"/>
              <w:rPr>
                <w:rFonts w:eastAsia="Calibri" w:cs="Arial"/>
                <w:color w:val="000000"/>
                <w:sz w:val="22"/>
                <w:szCs w:val="22"/>
                <w:lang w:eastAsia="es-CO"/>
              </w:rPr>
            </w:pPr>
            <w:r>
              <w:rPr>
                <w:rFonts w:eastAsia="Calibri" w:cs="Arial"/>
                <w:color w:val="000000"/>
                <w:sz w:val="22"/>
                <w:szCs w:val="22"/>
                <w:lang w:eastAsia="es-CO"/>
              </w:rPr>
              <w:t xml:space="preserve">Dr. Jairo Alonso Bautista </w:t>
            </w:r>
            <w:r w:rsidRPr="00295DC8">
              <w:rPr>
                <w:rFonts w:eastAsia="Calibri" w:cs="Arial"/>
                <w:color w:val="000000"/>
                <w:sz w:val="22"/>
                <w:szCs w:val="22"/>
                <w:lang w:eastAsia="es-CO"/>
              </w:rPr>
              <w:t>- Ministerio de Hacienda y Crédito Público</w:t>
            </w:r>
          </w:p>
        </w:tc>
      </w:tr>
      <w:tr w:rsidR="00982C90" w:rsidRPr="00295DC8" w14:paraId="5866C927" w14:textId="77777777" w:rsidTr="00A606E2">
        <w:trPr>
          <w:jc w:val="center"/>
        </w:trPr>
        <w:tc>
          <w:tcPr>
            <w:tcW w:w="964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14:paraId="556680C4" w14:textId="77777777" w:rsidR="00982C90" w:rsidRPr="00295DC8" w:rsidRDefault="00982C90" w:rsidP="00A606E2">
            <w:pPr>
              <w:spacing w:before="0"/>
              <w:jc w:val="center"/>
              <w:rPr>
                <w:rFonts w:eastAsia="Calibri" w:cs="Arial"/>
                <w:color w:val="000000"/>
                <w:sz w:val="22"/>
                <w:szCs w:val="22"/>
                <w:lang w:eastAsia="es-CO"/>
              </w:rPr>
            </w:pPr>
            <w:r w:rsidRPr="00295DC8">
              <w:rPr>
                <w:rFonts w:eastAsia="Calibri" w:cs="Arial"/>
                <w:color w:val="000000"/>
                <w:sz w:val="22"/>
                <w:szCs w:val="22"/>
                <w:lang w:eastAsia="es-CO"/>
              </w:rPr>
              <w:t xml:space="preserve">Dr. Hernando Francisco Chica Zuccardi – Banco Agrario de Colombia </w:t>
            </w:r>
          </w:p>
        </w:tc>
      </w:tr>
      <w:tr w:rsidR="00982C90" w:rsidRPr="00295DC8" w14:paraId="7870E400" w14:textId="77777777" w:rsidTr="00A606E2">
        <w:trPr>
          <w:jc w:val="center"/>
        </w:trPr>
        <w:tc>
          <w:tcPr>
            <w:tcW w:w="964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14:paraId="7A3FB0DC" w14:textId="77777777" w:rsidR="00982C90" w:rsidRPr="00295DC8" w:rsidRDefault="00982C90" w:rsidP="00A606E2">
            <w:pPr>
              <w:spacing w:before="0"/>
              <w:jc w:val="center"/>
              <w:rPr>
                <w:rFonts w:eastAsia="Calibri" w:cs="Arial"/>
                <w:color w:val="000000"/>
                <w:sz w:val="22"/>
                <w:szCs w:val="22"/>
                <w:lang w:eastAsia="es-CO"/>
              </w:rPr>
            </w:pPr>
            <w:r w:rsidRPr="00295DC8">
              <w:rPr>
                <w:rFonts w:eastAsia="Calibri" w:cs="Arial"/>
                <w:color w:val="000000"/>
                <w:sz w:val="22"/>
                <w:szCs w:val="22"/>
                <w:lang w:eastAsia="es-CO"/>
              </w:rPr>
              <w:t xml:space="preserve">Dr. Roberto Holguín Fety - Banco Davivienda </w:t>
            </w:r>
          </w:p>
        </w:tc>
      </w:tr>
      <w:tr w:rsidR="00982C90" w:rsidRPr="00295DC8" w14:paraId="6099AE16" w14:textId="77777777" w:rsidTr="00A606E2">
        <w:trPr>
          <w:jc w:val="center"/>
        </w:trPr>
        <w:tc>
          <w:tcPr>
            <w:tcW w:w="964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14:paraId="1DE7CC6A" w14:textId="77777777" w:rsidR="00982C90" w:rsidRPr="00295DC8" w:rsidRDefault="00982C90" w:rsidP="00A606E2">
            <w:pPr>
              <w:spacing w:before="0"/>
              <w:jc w:val="center"/>
              <w:rPr>
                <w:rFonts w:eastAsia="Calibri" w:cs="Arial"/>
                <w:color w:val="000000"/>
                <w:sz w:val="22"/>
                <w:szCs w:val="22"/>
                <w:lang w:eastAsia="es-CO"/>
              </w:rPr>
            </w:pPr>
            <w:r w:rsidRPr="00295DC8">
              <w:rPr>
                <w:rFonts w:eastAsia="Calibri" w:cs="Arial"/>
                <w:color w:val="000000"/>
                <w:sz w:val="22"/>
                <w:szCs w:val="22"/>
                <w:lang w:eastAsia="es-CO"/>
              </w:rPr>
              <w:t xml:space="preserve">Dr. Raúl Gustavo Restrepo – Banco BBVA </w:t>
            </w:r>
          </w:p>
        </w:tc>
      </w:tr>
      <w:tr w:rsidR="00982C90" w:rsidRPr="00295DC8" w14:paraId="779ED56A" w14:textId="77777777" w:rsidTr="00A606E2">
        <w:trPr>
          <w:jc w:val="center"/>
        </w:trPr>
        <w:tc>
          <w:tcPr>
            <w:tcW w:w="964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14:paraId="02B868F3" w14:textId="77777777" w:rsidR="00982C90" w:rsidRPr="00295DC8" w:rsidRDefault="00982C90" w:rsidP="00A606E2">
            <w:pPr>
              <w:spacing w:before="0"/>
              <w:jc w:val="center"/>
              <w:rPr>
                <w:rFonts w:eastAsia="Calibri" w:cs="Arial"/>
                <w:color w:val="000000"/>
                <w:sz w:val="22"/>
                <w:szCs w:val="22"/>
                <w:lang w:eastAsia="es-CO"/>
              </w:rPr>
            </w:pPr>
            <w:r w:rsidRPr="00295DC8">
              <w:rPr>
                <w:rFonts w:eastAsia="Calibri" w:cs="Arial"/>
                <w:color w:val="000000"/>
                <w:sz w:val="22"/>
                <w:szCs w:val="22"/>
                <w:lang w:eastAsia="es-CO"/>
              </w:rPr>
              <w:t>Dra. Nelly A. Velandia Avendaño - Asociación Nacional de Mujeres Campesinas e Indígenas De Colombia - ANMUCIC</w:t>
            </w:r>
          </w:p>
        </w:tc>
      </w:tr>
      <w:tr w:rsidR="00982C90" w:rsidRPr="00295DC8" w14:paraId="593F5952" w14:textId="77777777" w:rsidTr="00A606E2">
        <w:trPr>
          <w:jc w:val="center"/>
        </w:trPr>
        <w:tc>
          <w:tcPr>
            <w:tcW w:w="964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14:paraId="236E4AFC" w14:textId="77777777" w:rsidR="00982C90" w:rsidRPr="00295DC8" w:rsidRDefault="00982C90" w:rsidP="00A606E2">
            <w:pPr>
              <w:spacing w:before="0"/>
              <w:jc w:val="center"/>
              <w:rPr>
                <w:rFonts w:eastAsia="Calibri" w:cs="Arial"/>
                <w:color w:val="000000"/>
                <w:sz w:val="22"/>
                <w:szCs w:val="22"/>
                <w:lang w:eastAsia="es-CO"/>
              </w:rPr>
            </w:pPr>
            <w:r w:rsidRPr="00295DC8">
              <w:rPr>
                <w:rFonts w:eastAsia="Calibri" w:cs="Arial"/>
                <w:color w:val="000000"/>
                <w:sz w:val="22"/>
                <w:szCs w:val="22"/>
                <w:lang w:eastAsia="es-CO"/>
              </w:rPr>
              <w:t>Alvaro Ándres Esguerra Zuleta – Representante Empleados</w:t>
            </w:r>
          </w:p>
        </w:tc>
      </w:tr>
      <w:tr w:rsidR="00982C90" w:rsidRPr="00295DC8" w14:paraId="6FDE8825" w14:textId="77777777" w:rsidTr="00A606E2">
        <w:trPr>
          <w:trHeight w:val="238"/>
          <w:jc w:val="center"/>
        </w:trPr>
        <w:tc>
          <w:tcPr>
            <w:tcW w:w="964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14:paraId="6E528C55" w14:textId="77777777" w:rsidR="00982C90" w:rsidRPr="00295DC8" w:rsidRDefault="00982C90" w:rsidP="00A606E2">
            <w:pPr>
              <w:spacing w:before="0"/>
              <w:rPr>
                <w:rFonts w:eastAsia="Calibri" w:cs="Arial"/>
                <w:color w:val="000000"/>
                <w:sz w:val="22"/>
                <w:szCs w:val="22"/>
                <w:lang w:eastAsia="es-CO"/>
              </w:rPr>
            </w:pPr>
            <w:r w:rsidRPr="00295DC8">
              <w:rPr>
                <w:rFonts w:eastAsia="Calibri" w:cs="Arial"/>
                <w:color w:val="000000"/>
                <w:sz w:val="22"/>
                <w:szCs w:val="22"/>
                <w:lang w:eastAsia="es-CO"/>
              </w:rPr>
              <w:t xml:space="preserve">                                  </w:t>
            </w:r>
            <w:r>
              <w:rPr>
                <w:rFonts w:eastAsia="Calibri" w:cs="Arial"/>
                <w:color w:val="000000"/>
                <w:sz w:val="22"/>
                <w:szCs w:val="22"/>
                <w:lang w:eastAsia="es-CO"/>
              </w:rPr>
              <w:t xml:space="preserve">Leidi Johana Pérez Hurtado </w:t>
            </w:r>
            <w:r w:rsidRPr="00295DC8">
              <w:rPr>
                <w:rFonts w:eastAsia="Calibri" w:cs="Arial"/>
                <w:color w:val="000000"/>
                <w:sz w:val="22"/>
                <w:szCs w:val="22"/>
                <w:lang w:eastAsia="es-CO"/>
              </w:rPr>
              <w:t>-</w:t>
            </w:r>
            <w:r>
              <w:rPr>
                <w:rFonts w:eastAsia="Calibri" w:cs="Arial"/>
                <w:color w:val="000000"/>
                <w:sz w:val="22"/>
                <w:szCs w:val="22"/>
                <w:lang w:eastAsia="es-CO"/>
              </w:rPr>
              <w:t xml:space="preserve"> </w:t>
            </w:r>
            <w:r w:rsidRPr="00295DC8">
              <w:rPr>
                <w:rFonts w:eastAsia="Calibri" w:cs="Arial"/>
                <w:color w:val="000000"/>
                <w:sz w:val="22"/>
                <w:szCs w:val="22"/>
                <w:lang w:eastAsia="es-CO"/>
              </w:rPr>
              <w:t>Miembro independiente</w:t>
            </w:r>
          </w:p>
        </w:tc>
      </w:tr>
      <w:tr w:rsidR="00982C90" w:rsidRPr="00295DC8" w14:paraId="4823A405" w14:textId="77777777" w:rsidTr="00A606E2">
        <w:trPr>
          <w:trHeight w:val="316"/>
          <w:jc w:val="center"/>
        </w:trPr>
        <w:tc>
          <w:tcPr>
            <w:tcW w:w="964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14:paraId="4719E99A" w14:textId="77777777" w:rsidR="00982C90" w:rsidRPr="00295DC8" w:rsidRDefault="00982C90" w:rsidP="00A606E2">
            <w:pPr>
              <w:spacing w:before="0"/>
              <w:jc w:val="center"/>
              <w:rPr>
                <w:rFonts w:eastAsia="Calibri" w:cs="Arial"/>
                <w:color w:val="000000"/>
                <w:sz w:val="22"/>
                <w:szCs w:val="22"/>
                <w:lang w:eastAsia="es-CO"/>
              </w:rPr>
            </w:pPr>
            <w:r>
              <w:rPr>
                <w:rFonts w:eastAsia="Calibri" w:cs="Arial"/>
                <w:color w:val="000000"/>
                <w:sz w:val="22"/>
                <w:szCs w:val="22"/>
                <w:lang w:eastAsia="es-CO"/>
              </w:rPr>
              <w:t>Glenis Esther Garrido Cossio</w:t>
            </w:r>
            <w:r w:rsidRPr="00295DC8">
              <w:rPr>
                <w:rFonts w:eastAsia="Calibri" w:cs="Arial"/>
                <w:color w:val="000000"/>
                <w:sz w:val="22"/>
                <w:szCs w:val="22"/>
                <w:lang w:eastAsia="es-CO"/>
              </w:rPr>
              <w:t xml:space="preserve"> - Miembro Independiente</w:t>
            </w:r>
          </w:p>
        </w:tc>
      </w:tr>
    </w:tbl>
    <w:p w14:paraId="60C49804" w14:textId="77777777" w:rsidR="006B0921" w:rsidRDefault="006B0921" w:rsidP="006B0921">
      <w:pPr>
        <w:spacing w:before="0" w:line="276" w:lineRule="auto"/>
        <w:jc w:val="both"/>
        <w:rPr>
          <w:rFonts w:eastAsia="Calibri" w:cs="Arial"/>
          <w:b/>
          <w:bCs/>
          <w:color w:val="000000"/>
          <w:sz w:val="22"/>
          <w:szCs w:val="22"/>
        </w:rPr>
      </w:pPr>
    </w:p>
    <w:p w14:paraId="1A581CF3" w14:textId="45622224" w:rsidR="00982C90" w:rsidRPr="00295DC8" w:rsidRDefault="00982C90" w:rsidP="006B0921">
      <w:pPr>
        <w:spacing w:before="0" w:line="276" w:lineRule="auto"/>
        <w:jc w:val="both"/>
        <w:rPr>
          <w:rFonts w:eastAsia="Calibri" w:cs="Arial"/>
          <w:b/>
          <w:bCs/>
          <w:color w:val="000000"/>
          <w:sz w:val="22"/>
          <w:szCs w:val="22"/>
        </w:rPr>
      </w:pPr>
      <w:r w:rsidRPr="00295DC8">
        <w:rPr>
          <w:rFonts w:eastAsia="Calibri" w:cs="Arial"/>
          <w:b/>
          <w:bCs/>
          <w:color w:val="000000"/>
          <w:sz w:val="22"/>
          <w:szCs w:val="22"/>
        </w:rPr>
        <w:t>Representantes Legales de FINAGRO:</w:t>
      </w:r>
    </w:p>
    <w:p w14:paraId="415B548B" w14:textId="77777777" w:rsidR="00982C90" w:rsidRPr="00295DC8" w:rsidRDefault="00982C90" w:rsidP="006B0921">
      <w:pPr>
        <w:spacing w:before="0" w:line="276" w:lineRule="auto"/>
        <w:jc w:val="both"/>
        <w:rPr>
          <w:rFonts w:eastAsia="Calibri" w:cs="Arial"/>
          <w:b/>
          <w:bCs/>
          <w:color w:val="000000"/>
          <w:sz w:val="22"/>
          <w:szCs w:val="22"/>
        </w:rPr>
      </w:pPr>
    </w:p>
    <w:p w14:paraId="67C73029" w14:textId="6B70FFA8" w:rsidR="00982C90" w:rsidRPr="00295DC8" w:rsidRDefault="00982C90" w:rsidP="006B0921">
      <w:pPr>
        <w:numPr>
          <w:ilvl w:val="2"/>
          <w:numId w:val="13"/>
        </w:numPr>
        <w:spacing w:before="0" w:line="276" w:lineRule="auto"/>
        <w:ind w:left="993"/>
        <w:contextualSpacing/>
        <w:jc w:val="both"/>
        <w:rPr>
          <w:rFonts w:eastAsia="MS Mincho" w:cs="Arial"/>
          <w:color w:val="auto"/>
          <w:sz w:val="22"/>
          <w:szCs w:val="22"/>
          <w:lang w:val="es-ES_tradnl" w:eastAsia="es-ES"/>
        </w:rPr>
      </w:pPr>
      <w:r w:rsidRPr="00295DC8">
        <w:rPr>
          <w:rFonts w:eastAsia="MS Mincho" w:cs="Arial"/>
          <w:color w:val="auto"/>
          <w:sz w:val="22"/>
          <w:szCs w:val="22"/>
          <w:lang w:val="es-ES_tradnl" w:eastAsia="es-ES"/>
        </w:rPr>
        <w:t>Doctora Jimena Ruiz Velásquez,</w:t>
      </w:r>
      <w:r>
        <w:rPr>
          <w:rFonts w:eastAsia="MS Mincho" w:cs="Arial"/>
          <w:color w:val="auto"/>
          <w:sz w:val="22"/>
          <w:szCs w:val="22"/>
          <w:lang w:val="es-ES_tradnl" w:eastAsia="es-ES"/>
        </w:rPr>
        <w:t xml:space="preserve"> </w:t>
      </w:r>
      <w:proofErr w:type="gramStart"/>
      <w:r>
        <w:rPr>
          <w:rFonts w:eastAsia="MS Mincho" w:cs="Arial"/>
          <w:color w:val="auto"/>
          <w:sz w:val="22"/>
          <w:szCs w:val="22"/>
          <w:lang w:val="es-ES_tradnl" w:eastAsia="es-ES"/>
        </w:rPr>
        <w:t>Vicepresidente</w:t>
      </w:r>
      <w:proofErr w:type="gramEnd"/>
      <w:r>
        <w:rPr>
          <w:rFonts w:eastAsia="MS Mincho" w:cs="Arial"/>
          <w:color w:val="auto"/>
          <w:sz w:val="22"/>
          <w:szCs w:val="22"/>
          <w:lang w:val="es-ES_tradnl" w:eastAsia="es-ES"/>
        </w:rPr>
        <w:t xml:space="preserve"> Jurídico y</w:t>
      </w:r>
      <w:r w:rsidRPr="00295DC8">
        <w:rPr>
          <w:rFonts w:eastAsia="MS Mincho" w:cs="Arial"/>
          <w:color w:val="auto"/>
          <w:sz w:val="22"/>
          <w:szCs w:val="22"/>
          <w:lang w:val="es-ES_tradnl" w:eastAsia="es-ES"/>
        </w:rPr>
        <w:t xml:space="preserve"> </w:t>
      </w:r>
      <w:proofErr w:type="gramStart"/>
      <w:r w:rsidRPr="00295DC8">
        <w:rPr>
          <w:rFonts w:eastAsia="MS Mincho" w:cs="Arial"/>
          <w:color w:val="auto"/>
          <w:sz w:val="22"/>
          <w:szCs w:val="22"/>
          <w:lang w:val="es-ES_tradnl" w:eastAsia="es-ES"/>
        </w:rPr>
        <w:t>Presidente</w:t>
      </w:r>
      <w:proofErr w:type="gramEnd"/>
      <w:r w:rsidRPr="00295DC8">
        <w:rPr>
          <w:rFonts w:eastAsia="MS Mincho" w:cs="Arial"/>
          <w:color w:val="auto"/>
          <w:sz w:val="22"/>
          <w:szCs w:val="22"/>
          <w:lang w:val="es-ES_tradnl" w:eastAsia="es-ES"/>
        </w:rPr>
        <w:t xml:space="preserve"> (e).</w:t>
      </w:r>
    </w:p>
    <w:p w14:paraId="5F8F82AA" w14:textId="77777777" w:rsidR="00982C90" w:rsidRPr="00295DC8" w:rsidRDefault="00982C90" w:rsidP="006B0921">
      <w:pPr>
        <w:numPr>
          <w:ilvl w:val="2"/>
          <w:numId w:val="13"/>
        </w:numPr>
        <w:spacing w:before="0" w:line="276" w:lineRule="auto"/>
        <w:ind w:left="993"/>
        <w:contextualSpacing/>
        <w:jc w:val="both"/>
        <w:rPr>
          <w:rFonts w:eastAsia="MS Mincho" w:cs="Arial"/>
          <w:color w:val="auto"/>
          <w:sz w:val="22"/>
          <w:szCs w:val="22"/>
          <w:lang w:val="es-ES_tradnl" w:eastAsia="es-ES"/>
        </w:rPr>
      </w:pPr>
      <w:r w:rsidRPr="00295DC8">
        <w:rPr>
          <w:rFonts w:eastAsia="MS Mincho" w:cs="Arial"/>
          <w:color w:val="auto"/>
          <w:sz w:val="22"/>
          <w:szCs w:val="22"/>
          <w:lang w:val="es-ES_tradnl" w:eastAsia="es-ES"/>
        </w:rPr>
        <w:t>Doctor Jorge Enrique Calderon González, Gerente Administrativo.</w:t>
      </w:r>
    </w:p>
    <w:p w14:paraId="1F949192" w14:textId="77777777" w:rsidR="00982C90" w:rsidRPr="00295DC8" w:rsidRDefault="00982C90" w:rsidP="006B0921">
      <w:pPr>
        <w:numPr>
          <w:ilvl w:val="2"/>
          <w:numId w:val="13"/>
        </w:numPr>
        <w:spacing w:before="0" w:line="276" w:lineRule="auto"/>
        <w:ind w:left="993"/>
        <w:contextualSpacing/>
        <w:jc w:val="both"/>
        <w:rPr>
          <w:rFonts w:eastAsia="MS Mincho" w:cs="Arial"/>
          <w:color w:val="auto"/>
          <w:sz w:val="22"/>
          <w:szCs w:val="22"/>
          <w:lang w:val="es-ES_tradnl" w:eastAsia="es-ES"/>
        </w:rPr>
      </w:pPr>
      <w:r w:rsidRPr="00295DC8">
        <w:rPr>
          <w:rFonts w:eastAsia="MS Mincho" w:cs="Arial"/>
          <w:color w:val="auto"/>
          <w:sz w:val="22"/>
          <w:szCs w:val="22"/>
          <w:lang w:val="es-ES_tradnl" w:eastAsia="es-ES"/>
        </w:rPr>
        <w:t xml:space="preserve">Doctor Ricardo Ignacio Morris Sarmiento, </w:t>
      </w:r>
      <w:proofErr w:type="gramStart"/>
      <w:r w:rsidRPr="00295DC8">
        <w:rPr>
          <w:rFonts w:eastAsia="MS Mincho" w:cs="Arial"/>
          <w:color w:val="auto"/>
          <w:sz w:val="22"/>
          <w:szCs w:val="22"/>
          <w:lang w:val="es-ES_tradnl" w:eastAsia="es-ES"/>
        </w:rPr>
        <w:t>Vicepresidente</w:t>
      </w:r>
      <w:proofErr w:type="gramEnd"/>
      <w:r w:rsidRPr="00295DC8">
        <w:rPr>
          <w:rFonts w:eastAsia="MS Mincho" w:cs="Arial"/>
          <w:color w:val="auto"/>
          <w:sz w:val="22"/>
          <w:szCs w:val="22"/>
          <w:lang w:val="es-ES_tradnl" w:eastAsia="es-ES"/>
        </w:rPr>
        <w:t xml:space="preserve"> Financiero</w:t>
      </w:r>
    </w:p>
    <w:p w14:paraId="21A15167" w14:textId="77777777" w:rsidR="00982C90" w:rsidRPr="00295DC8" w:rsidRDefault="00982C90" w:rsidP="006B0921">
      <w:pPr>
        <w:spacing w:before="0" w:line="276" w:lineRule="auto"/>
        <w:jc w:val="both"/>
        <w:rPr>
          <w:rFonts w:eastAsia="Calibri" w:cs="Arial"/>
          <w:color w:val="000000"/>
          <w:sz w:val="22"/>
          <w:szCs w:val="22"/>
          <w:lang w:val="es-ES_tradnl"/>
        </w:rPr>
      </w:pPr>
    </w:p>
    <w:p w14:paraId="44BC9B35" w14:textId="5F6E49AB" w:rsidR="00982C90" w:rsidRPr="00295DC8" w:rsidRDefault="00982C90" w:rsidP="006B0921">
      <w:pPr>
        <w:spacing w:before="0"/>
        <w:jc w:val="both"/>
        <w:rPr>
          <w:rFonts w:eastAsia="Calibri" w:cs="Arial"/>
          <w:b/>
          <w:bCs/>
          <w:color w:val="000000"/>
          <w:sz w:val="22"/>
          <w:szCs w:val="22"/>
        </w:rPr>
      </w:pPr>
      <w:r w:rsidRPr="00295DC8">
        <w:rPr>
          <w:rFonts w:eastAsia="Calibri" w:cs="Arial"/>
          <w:b/>
          <w:bCs/>
          <w:color w:val="000000"/>
          <w:sz w:val="22"/>
          <w:szCs w:val="22"/>
        </w:rPr>
        <w:t xml:space="preserve">9.1.10. </w:t>
      </w:r>
      <w:r w:rsidR="006B0921" w:rsidRPr="006B0921">
        <w:rPr>
          <w:rFonts w:eastAsia="Calibri" w:cs="Arial"/>
          <w:b/>
          <w:bCs/>
          <w:color w:val="000000"/>
          <w:sz w:val="22"/>
          <w:szCs w:val="22"/>
        </w:rPr>
        <w:t>CERTIFICACIÓN DE NO ESTAR INCURSO EN CAUSAL DE DISOLUCIÓN O LIQUIDACIÓNSEGÚN LO PREVISTO EN LAS LEYES 550 DE 1999 O 1116 DE 2006.</w:t>
      </w:r>
      <w:r w:rsidRPr="00295DC8">
        <w:rPr>
          <w:rFonts w:eastAsia="Calibri" w:cs="Arial"/>
          <w:b/>
          <w:bCs/>
          <w:color w:val="000000"/>
          <w:sz w:val="22"/>
          <w:szCs w:val="22"/>
        </w:rPr>
        <w:t xml:space="preserve"> (ANEXO No. 3).</w:t>
      </w:r>
    </w:p>
    <w:p w14:paraId="129B2257" w14:textId="77777777" w:rsidR="00982C90" w:rsidRPr="00295DC8" w:rsidRDefault="00982C90" w:rsidP="00982C90">
      <w:pPr>
        <w:spacing w:before="0"/>
        <w:jc w:val="both"/>
        <w:rPr>
          <w:rFonts w:eastAsia="Calibri" w:cs="Arial"/>
          <w:b/>
          <w:bCs/>
          <w:color w:val="000000"/>
          <w:sz w:val="22"/>
          <w:szCs w:val="22"/>
        </w:rPr>
      </w:pPr>
    </w:p>
    <w:p w14:paraId="64810E2A" w14:textId="64E21E11" w:rsidR="00982C90" w:rsidRPr="00295DC8" w:rsidRDefault="006B0921" w:rsidP="00982C90">
      <w:pPr>
        <w:spacing w:before="0"/>
        <w:jc w:val="both"/>
        <w:rPr>
          <w:rFonts w:eastAsia="Calibri" w:cs="Arial"/>
          <w:color w:val="000000"/>
          <w:sz w:val="22"/>
          <w:szCs w:val="22"/>
        </w:rPr>
      </w:pPr>
      <w:r w:rsidRPr="006B0921">
        <w:rPr>
          <w:rFonts w:eastAsia="Calibri" w:cs="Arial"/>
          <w:color w:val="000000"/>
          <w:sz w:val="22"/>
          <w:szCs w:val="22"/>
        </w:rPr>
        <w:t>El oferente deberá presentar</w:t>
      </w:r>
      <w:r>
        <w:rPr>
          <w:rFonts w:eastAsia="Calibri" w:cs="Arial"/>
          <w:color w:val="000000"/>
          <w:sz w:val="22"/>
          <w:szCs w:val="22"/>
        </w:rPr>
        <w:t xml:space="preserve"> c</w:t>
      </w:r>
      <w:r w:rsidR="00982C90" w:rsidRPr="00295DC8">
        <w:rPr>
          <w:rFonts w:eastAsia="Calibri" w:cs="Arial"/>
          <w:color w:val="000000"/>
          <w:sz w:val="22"/>
          <w:szCs w:val="22"/>
        </w:rPr>
        <w:t xml:space="preserve">ertificación firmada por el Representante Legal del oferente, Anexo 3, donde se manifieste que el oferente no se encuentra incurso en alguna causal de disolución, liquidación, </w:t>
      </w:r>
      <w:r w:rsidR="00982C90" w:rsidRPr="00295DC8">
        <w:rPr>
          <w:rFonts w:eastAsia="Calibri" w:cs="Arial"/>
          <w:color w:val="000000"/>
          <w:sz w:val="22"/>
          <w:szCs w:val="22"/>
        </w:rPr>
        <w:lastRenderedPageBreak/>
        <w:t>concordato o cualquier otro proceso de concurso de acreedores o procesos de reestructuración según lo previsto en las Leyes 550 de 1999 o 1116 de 2006.</w:t>
      </w:r>
    </w:p>
    <w:p w14:paraId="460941B1" w14:textId="77777777" w:rsidR="00982C90" w:rsidRDefault="00982C90" w:rsidP="00982C90">
      <w:pPr>
        <w:jc w:val="both"/>
        <w:rPr>
          <w:rFonts w:eastAsia="Calibri" w:cs="Arial"/>
          <w:color w:val="000000"/>
          <w:sz w:val="22"/>
          <w:szCs w:val="22"/>
        </w:rPr>
      </w:pPr>
    </w:p>
    <w:p w14:paraId="6C29F45F" w14:textId="77777777" w:rsidR="00982C90" w:rsidRPr="00295DC8" w:rsidRDefault="00982C90" w:rsidP="00982C90">
      <w:pPr>
        <w:spacing w:before="0"/>
        <w:jc w:val="both"/>
        <w:rPr>
          <w:rFonts w:eastAsia="Calibri" w:cs="Arial"/>
          <w:b/>
          <w:bCs/>
          <w:color w:val="000000"/>
          <w:sz w:val="22"/>
          <w:szCs w:val="22"/>
        </w:rPr>
      </w:pPr>
      <w:r w:rsidRPr="00295DC8">
        <w:rPr>
          <w:rFonts w:eastAsia="Calibri" w:cs="Arial"/>
          <w:b/>
          <w:bCs/>
          <w:color w:val="000000"/>
          <w:sz w:val="22"/>
          <w:szCs w:val="22"/>
        </w:rPr>
        <w:t>9.1.11. GARANTÍA DE SERIEDAD DE LA OFERTA.</w:t>
      </w:r>
    </w:p>
    <w:p w14:paraId="2090CEE2" w14:textId="77777777" w:rsidR="00982C90" w:rsidRPr="00295DC8" w:rsidRDefault="00982C90" w:rsidP="00982C90">
      <w:pPr>
        <w:spacing w:before="0"/>
        <w:jc w:val="both"/>
        <w:rPr>
          <w:rFonts w:eastAsia="Calibri" w:cs="Arial"/>
          <w:b/>
          <w:bCs/>
          <w:color w:val="000000"/>
          <w:sz w:val="22"/>
          <w:szCs w:val="22"/>
        </w:rPr>
      </w:pPr>
    </w:p>
    <w:p w14:paraId="6E5D7D01" w14:textId="7777777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t xml:space="preserve">El oferente deberá adjuntar una garantía de seriedad de la oferta a favor de </w:t>
      </w:r>
      <w:r w:rsidRPr="00295DC8">
        <w:rPr>
          <w:rFonts w:eastAsia="Calibri" w:cs="Arial"/>
          <w:b/>
          <w:bCs/>
          <w:color w:val="000000"/>
          <w:sz w:val="22"/>
          <w:szCs w:val="22"/>
          <w:u w:val="single"/>
        </w:rPr>
        <w:t>Entidades Públicas con Régimen Privado</w:t>
      </w:r>
      <w:r w:rsidRPr="00295DC8">
        <w:rPr>
          <w:rFonts w:eastAsia="Calibri" w:cs="Arial"/>
          <w:color w:val="000000"/>
          <w:sz w:val="22"/>
          <w:szCs w:val="22"/>
        </w:rPr>
        <w:t>, que ampare la seriedad de los ofrecimientos hechos por el oferente en este proceso de selección, la cual deberá contener los siguientes datos:</w:t>
      </w:r>
    </w:p>
    <w:p w14:paraId="13918574" w14:textId="77777777" w:rsidR="00982C90" w:rsidRPr="00295DC8" w:rsidRDefault="00982C90" w:rsidP="00982C90">
      <w:pPr>
        <w:spacing w:before="0"/>
        <w:jc w:val="both"/>
        <w:rPr>
          <w:rFonts w:eastAsia="Calibri" w:cs="Arial"/>
          <w:color w:val="000000"/>
          <w:sz w:val="22"/>
          <w:szCs w:val="22"/>
        </w:rPr>
      </w:pPr>
    </w:p>
    <w:p w14:paraId="50B970CE" w14:textId="77777777" w:rsidR="00982C90" w:rsidRPr="00295DC8" w:rsidRDefault="00982C90" w:rsidP="006B0921">
      <w:pPr>
        <w:spacing w:before="0"/>
        <w:ind w:left="567"/>
        <w:jc w:val="both"/>
        <w:rPr>
          <w:rFonts w:eastAsia="Calibri" w:cs="Arial"/>
          <w:color w:val="000000"/>
          <w:sz w:val="22"/>
          <w:szCs w:val="22"/>
        </w:rPr>
      </w:pPr>
      <w:r w:rsidRPr="00295DC8">
        <w:rPr>
          <w:rFonts w:eastAsia="Calibri" w:cs="Arial"/>
          <w:color w:val="000000"/>
          <w:sz w:val="22"/>
          <w:szCs w:val="22"/>
        </w:rPr>
        <w:t>a) Deberá consistir póliza de seguros o garantía bancaria.</w:t>
      </w:r>
    </w:p>
    <w:p w14:paraId="75297B7B" w14:textId="77777777" w:rsidR="00982C90" w:rsidRPr="00295DC8" w:rsidRDefault="00982C90" w:rsidP="006B0921">
      <w:pPr>
        <w:spacing w:before="0"/>
        <w:ind w:left="567"/>
        <w:jc w:val="both"/>
        <w:rPr>
          <w:rFonts w:eastAsia="Calibri" w:cs="Arial"/>
          <w:color w:val="000000"/>
          <w:sz w:val="22"/>
          <w:szCs w:val="22"/>
        </w:rPr>
      </w:pPr>
    </w:p>
    <w:p w14:paraId="5373060F" w14:textId="77777777" w:rsidR="00982C90" w:rsidRPr="00295DC8" w:rsidRDefault="00982C90" w:rsidP="006B0921">
      <w:pPr>
        <w:spacing w:before="0"/>
        <w:ind w:left="567"/>
        <w:jc w:val="both"/>
        <w:rPr>
          <w:rFonts w:eastAsia="Calibri" w:cs="Arial"/>
          <w:color w:val="000000"/>
          <w:sz w:val="22"/>
          <w:szCs w:val="22"/>
        </w:rPr>
      </w:pPr>
      <w:r w:rsidRPr="00295DC8">
        <w:rPr>
          <w:rFonts w:eastAsia="Calibri" w:cs="Arial"/>
          <w:color w:val="000000"/>
          <w:sz w:val="22"/>
          <w:szCs w:val="22"/>
        </w:rPr>
        <w:t xml:space="preserve">b) Asegurado / Beneficiario: Fondo para el Financiamiento del Sector Agropecuario – FINAGRO con </w:t>
      </w:r>
      <w:proofErr w:type="spellStart"/>
      <w:r w:rsidRPr="00295DC8">
        <w:rPr>
          <w:rFonts w:eastAsia="Calibri" w:cs="Arial"/>
          <w:color w:val="000000"/>
          <w:sz w:val="22"/>
          <w:szCs w:val="22"/>
        </w:rPr>
        <w:t>Nit</w:t>
      </w:r>
      <w:proofErr w:type="spellEnd"/>
      <w:r w:rsidRPr="00295DC8">
        <w:rPr>
          <w:rFonts w:eastAsia="Calibri" w:cs="Arial"/>
          <w:color w:val="000000"/>
          <w:sz w:val="22"/>
          <w:szCs w:val="22"/>
        </w:rPr>
        <w:t xml:space="preserve"> No. 800.116.398-7.</w:t>
      </w:r>
    </w:p>
    <w:p w14:paraId="7EBC4855" w14:textId="77777777" w:rsidR="00982C90" w:rsidRPr="00295DC8" w:rsidRDefault="00982C90" w:rsidP="006B0921">
      <w:pPr>
        <w:spacing w:before="0"/>
        <w:ind w:left="567"/>
        <w:jc w:val="both"/>
        <w:rPr>
          <w:rFonts w:eastAsia="Calibri" w:cs="Arial"/>
          <w:color w:val="000000"/>
          <w:sz w:val="22"/>
          <w:szCs w:val="22"/>
        </w:rPr>
      </w:pPr>
    </w:p>
    <w:p w14:paraId="182FF1BF" w14:textId="77777777" w:rsidR="00982C90" w:rsidRPr="00295DC8" w:rsidRDefault="00982C90" w:rsidP="006B0921">
      <w:pPr>
        <w:spacing w:before="0"/>
        <w:ind w:left="567"/>
        <w:jc w:val="both"/>
        <w:rPr>
          <w:rFonts w:eastAsia="Calibri" w:cs="Arial"/>
          <w:color w:val="000000"/>
          <w:sz w:val="22"/>
          <w:szCs w:val="22"/>
        </w:rPr>
      </w:pPr>
      <w:r w:rsidRPr="00295DC8">
        <w:rPr>
          <w:rFonts w:eastAsia="Calibri" w:cs="Arial"/>
          <w:color w:val="000000"/>
          <w:sz w:val="22"/>
          <w:szCs w:val="22"/>
        </w:rPr>
        <w:t>c) Valor Asegurado General: Equivalente al 11% del presupuesto de este proceso de selección de aseguradoras.</w:t>
      </w:r>
    </w:p>
    <w:p w14:paraId="0259F273" w14:textId="77777777" w:rsidR="00982C90" w:rsidRPr="00295DC8" w:rsidRDefault="00982C90" w:rsidP="006B0921">
      <w:pPr>
        <w:spacing w:before="0"/>
        <w:ind w:left="567"/>
        <w:jc w:val="both"/>
        <w:rPr>
          <w:rFonts w:eastAsia="Calibri" w:cs="Arial"/>
          <w:color w:val="000000"/>
          <w:sz w:val="22"/>
          <w:szCs w:val="22"/>
        </w:rPr>
      </w:pPr>
    </w:p>
    <w:p w14:paraId="4FB6D2E2" w14:textId="77777777" w:rsidR="00982C90" w:rsidRPr="00295DC8" w:rsidRDefault="00982C90" w:rsidP="006B0921">
      <w:pPr>
        <w:spacing w:before="0"/>
        <w:ind w:left="567"/>
        <w:jc w:val="both"/>
        <w:rPr>
          <w:rFonts w:eastAsia="Calibri" w:cs="Arial"/>
          <w:color w:val="000000"/>
          <w:sz w:val="22"/>
          <w:szCs w:val="22"/>
        </w:rPr>
      </w:pPr>
      <w:r w:rsidRPr="00295DC8">
        <w:rPr>
          <w:rFonts w:eastAsia="Calibri" w:cs="Arial"/>
          <w:color w:val="000000"/>
          <w:sz w:val="22"/>
          <w:szCs w:val="22"/>
        </w:rPr>
        <w:t>d) Valor Asegurado para Oferentes que sean Emprendimientos y Empresas de mujeres y/o MiPymes: Equivalente al 10% del valor ofertado</w:t>
      </w:r>
      <w:r w:rsidRPr="00295DC8">
        <w:rPr>
          <w:rFonts w:eastAsia="Calibri" w:cs="Times New Roman"/>
          <w:color w:val="000000"/>
        </w:rPr>
        <w:t xml:space="preserve"> </w:t>
      </w:r>
      <w:r w:rsidRPr="00295DC8">
        <w:rPr>
          <w:rFonts w:eastAsia="Calibri" w:cs="Arial"/>
          <w:color w:val="000000"/>
          <w:sz w:val="22"/>
          <w:szCs w:val="22"/>
        </w:rPr>
        <w:t>del presupuesto de este proceso de selección de aseguradoras, de conformidad con los dispuesto en el artículo 3º del Decreto 1860 de 2021.</w:t>
      </w:r>
    </w:p>
    <w:p w14:paraId="33C50F48" w14:textId="77777777" w:rsidR="00982C90" w:rsidRPr="00295DC8" w:rsidRDefault="00982C90" w:rsidP="00982C90">
      <w:pPr>
        <w:jc w:val="both"/>
        <w:rPr>
          <w:rFonts w:eastAsia="Calibri" w:cs="Arial"/>
          <w:color w:val="000000"/>
          <w:sz w:val="22"/>
          <w:szCs w:val="22"/>
        </w:rPr>
      </w:pPr>
    </w:p>
    <w:p w14:paraId="29E80C35" w14:textId="77777777" w:rsidR="00982C90" w:rsidRPr="00295DC8" w:rsidRDefault="00982C90" w:rsidP="00982C90">
      <w:pPr>
        <w:spacing w:before="0"/>
        <w:jc w:val="both"/>
        <w:rPr>
          <w:rFonts w:eastAsia="Calibri" w:cs="Arial"/>
          <w:color w:val="000000"/>
          <w:sz w:val="22"/>
          <w:szCs w:val="22"/>
        </w:rPr>
      </w:pPr>
      <w:r w:rsidRPr="00295DC8">
        <w:rPr>
          <w:rFonts w:eastAsia="Calibri" w:cs="Arial"/>
          <w:b/>
          <w:bCs/>
          <w:color w:val="000000"/>
          <w:sz w:val="22"/>
          <w:szCs w:val="22"/>
        </w:rPr>
        <w:t>Nota</w:t>
      </w:r>
      <w:r w:rsidRPr="00295DC8">
        <w:rPr>
          <w:rFonts w:eastAsia="Calibri" w:cs="Arial"/>
          <w:color w:val="000000"/>
          <w:sz w:val="22"/>
          <w:szCs w:val="22"/>
        </w:rPr>
        <w:t>: Los oferentes que sean Emprendimientos y Empresas de Mujeres y/o MiPymes que pretendan optar por la aplicación de este Requisito Habilitante Diferencial, deberá acreditar su condición, de acuerdo con lo establecido en el numeral 3 de los Términos de Referencia – Condiciones Generales.</w:t>
      </w:r>
    </w:p>
    <w:p w14:paraId="462918EE" w14:textId="77777777" w:rsidR="00982C90" w:rsidRPr="00295DC8" w:rsidRDefault="00982C90" w:rsidP="00982C90">
      <w:pPr>
        <w:spacing w:before="0"/>
        <w:jc w:val="both"/>
        <w:rPr>
          <w:rFonts w:eastAsia="Calibri" w:cs="Arial"/>
          <w:color w:val="000000"/>
          <w:sz w:val="22"/>
          <w:szCs w:val="22"/>
        </w:rPr>
      </w:pPr>
    </w:p>
    <w:p w14:paraId="31AE4DD6" w14:textId="7777777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t xml:space="preserve">e) </w:t>
      </w:r>
      <w:r w:rsidRPr="00F15C51">
        <w:rPr>
          <w:rFonts w:eastAsia="Calibri" w:cs="Arial"/>
          <w:b/>
          <w:bCs/>
          <w:color w:val="000000"/>
          <w:sz w:val="22"/>
          <w:szCs w:val="22"/>
        </w:rPr>
        <w:t>Vigencia</w:t>
      </w:r>
      <w:r w:rsidRPr="00295DC8">
        <w:rPr>
          <w:rFonts w:eastAsia="Calibri" w:cs="Arial"/>
          <w:color w:val="000000"/>
          <w:sz w:val="22"/>
          <w:szCs w:val="22"/>
        </w:rPr>
        <w:t>: Cuatro (4) meses, contados a partir de la fecha de la recepción y apertura de las ofertas de este proceso de selección. En todo caso, la garantía deberá permanecer vigente hasta la aprobación de la garantía de cumplimiento del Contrato, si aplica, cuando el Oferente resulte Oferente Seleccionado. El plazo de la garantía deberá ser prorrogado cuando FINAGRO amplíe los plazos de la Invitación, incluido lo referente a la firma del Contrato. La falta de prórroga da lugar al rechazo de la Oferta, o a la ejecución de la garantía y a la pérdida del derecho a la suscripción del Contrato, cuando se trate del Oferente Seleccionado.</w:t>
      </w:r>
    </w:p>
    <w:p w14:paraId="06ECC963" w14:textId="77777777" w:rsidR="00982C90" w:rsidRPr="00295DC8" w:rsidRDefault="00982C90" w:rsidP="00982C90">
      <w:pPr>
        <w:spacing w:before="0"/>
        <w:jc w:val="both"/>
        <w:rPr>
          <w:rFonts w:eastAsia="Calibri" w:cs="Arial"/>
          <w:color w:val="000000"/>
          <w:sz w:val="22"/>
          <w:szCs w:val="22"/>
        </w:rPr>
      </w:pPr>
    </w:p>
    <w:p w14:paraId="44F688BF" w14:textId="7777777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t xml:space="preserve">f) </w:t>
      </w:r>
      <w:r w:rsidRPr="00F15C51">
        <w:rPr>
          <w:rFonts w:eastAsia="Calibri" w:cs="Arial"/>
          <w:b/>
          <w:bCs/>
          <w:color w:val="000000"/>
          <w:sz w:val="22"/>
          <w:szCs w:val="22"/>
        </w:rPr>
        <w:t>Tomador/Afianzado</w:t>
      </w:r>
      <w:r w:rsidRPr="00295DC8">
        <w:rPr>
          <w:rFonts w:eastAsia="Calibri" w:cs="Arial"/>
          <w:color w:val="000000"/>
          <w:sz w:val="22"/>
          <w:szCs w:val="22"/>
        </w:rPr>
        <w:t>: La póliza o garantía deberá tomarse con el nombre o razón social que figura en el certificado de existencia o representación legal expedido por la Cámara de Comercio respectiva, y no sólo con su sigla, a no ser que en el referido documento se exprese que la sociedad podrá denominarse de esa manera.</w:t>
      </w:r>
    </w:p>
    <w:p w14:paraId="40E8E08D" w14:textId="77777777" w:rsidR="00982C90" w:rsidRPr="00295DC8" w:rsidRDefault="00982C90" w:rsidP="00982C90">
      <w:pPr>
        <w:spacing w:before="0"/>
        <w:jc w:val="both"/>
        <w:rPr>
          <w:rFonts w:eastAsia="Calibri" w:cs="Arial"/>
          <w:color w:val="000000"/>
          <w:sz w:val="22"/>
          <w:szCs w:val="22"/>
        </w:rPr>
      </w:pPr>
    </w:p>
    <w:p w14:paraId="40FB60E8" w14:textId="7777777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t xml:space="preserve">g) </w:t>
      </w:r>
      <w:r w:rsidRPr="00F15C51">
        <w:rPr>
          <w:rFonts w:eastAsia="Calibri" w:cs="Arial"/>
          <w:b/>
          <w:bCs/>
          <w:color w:val="000000"/>
          <w:sz w:val="22"/>
          <w:szCs w:val="22"/>
        </w:rPr>
        <w:t>Comprobante de pago</w:t>
      </w:r>
      <w:r w:rsidRPr="00F15C51">
        <w:rPr>
          <w:rFonts w:eastAsia="Calibri" w:cs="Arial"/>
          <w:color w:val="000000"/>
          <w:sz w:val="22"/>
          <w:szCs w:val="22"/>
        </w:rPr>
        <w:t xml:space="preserve">: El oferente deberá adjuntar a la oferta en archivo </w:t>
      </w:r>
      <w:proofErr w:type="spellStart"/>
      <w:r w:rsidRPr="00F15C51">
        <w:rPr>
          <w:rFonts w:eastAsia="Calibri" w:cs="Arial"/>
          <w:color w:val="000000"/>
          <w:sz w:val="22"/>
          <w:szCs w:val="22"/>
        </w:rPr>
        <w:t>pdf</w:t>
      </w:r>
      <w:proofErr w:type="spellEnd"/>
      <w:r w:rsidRPr="00F15C51">
        <w:rPr>
          <w:rFonts w:eastAsia="Calibri" w:cs="Arial"/>
          <w:color w:val="000000"/>
          <w:sz w:val="22"/>
          <w:szCs w:val="22"/>
        </w:rPr>
        <w:t xml:space="preserve"> el comprobante de la garantía bancaria o póliza de seriedad y el comprobante de pago de </w:t>
      </w:r>
      <w:proofErr w:type="gramStart"/>
      <w:r w:rsidRPr="00F15C51">
        <w:rPr>
          <w:rFonts w:eastAsia="Calibri" w:cs="Arial"/>
          <w:color w:val="000000"/>
          <w:sz w:val="22"/>
          <w:szCs w:val="22"/>
        </w:rPr>
        <w:t>la misma</w:t>
      </w:r>
      <w:proofErr w:type="gramEnd"/>
      <w:r w:rsidRPr="00F15C51">
        <w:rPr>
          <w:rFonts w:eastAsia="Calibri" w:cs="Arial"/>
          <w:color w:val="000000"/>
          <w:sz w:val="22"/>
          <w:szCs w:val="22"/>
        </w:rPr>
        <w:t xml:space="preserve"> expedido por la misma compañía, salvo que en la garantía o póliza se especifique tal pago.</w:t>
      </w:r>
    </w:p>
    <w:p w14:paraId="06C17C67" w14:textId="77777777" w:rsidR="00982C90" w:rsidRPr="00295DC8" w:rsidRDefault="00982C90" w:rsidP="00982C90">
      <w:pPr>
        <w:spacing w:before="0"/>
        <w:jc w:val="both"/>
        <w:rPr>
          <w:rFonts w:eastAsia="Calibri" w:cs="Arial"/>
          <w:color w:val="000000"/>
          <w:sz w:val="22"/>
          <w:szCs w:val="22"/>
        </w:rPr>
      </w:pPr>
    </w:p>
    <w:p w14:paraId="47CE1FE8" w14:textId="7777777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t xml:space="preserve">h) </w:t>
      </w:r>
      <w:r w:rsidRPr="00E64ABD">
        <w:rPr>
          <w:rFonts w:eastAsia="Calibri" w:cs="Arial"/>
          <w:b/>
          <w:bCs/>
          <w:color w:val="000000"/>
          <w:sz w:val="22"/>
          <w:szCs w:val="22"/>
        </w:rPr>
        <w:t>Amparos</w:t>
      </w:r>
      <w:r>
        <w:rPr>
          <w:rFonts w:eastAsia="Calibri" w:cs="Arial"/>
          <w:color w:val="000000"/>
          <w:sz w:val="22"/>
          <w:szCs w:val="22"/>
        </w:rPr>
        <w:t xml:space="preserve">: </w:t>
      </w:r>
      <w:r w:rsidRPr="00295DC8">
        <w:rPr>
          <w:rFonts w:eastAsia="Calibri" w:cs="Arial"/>
          <w:color w:val="000000"/>
          <w:sz w:val="22"/>
          <w:szCs w:val="22"/>
        </w:rPr>
        <w:t>Amparará la sanción derivada del incumplimiento de la Oferta.</w:t>
      </w:r>
    </w:p>
    <w:p w14:paraId="49AAF2BA" w14:textId="77777777" w:rsidR="00982C90" w:rsidRPr="00295DC8" w:rsidRDefault="00982C90" w:rsidP="00982C90">
      <w:pPr>
        <w:spacing w:before="0"/>
        <w:jc w:val="both"/>
        <w:rPr>
          <w:rFonts w:eastAsia="Calibri" w:cs="Arial"/>
          <w:color w:val="000000"/>
          <w:sz w:val="22"/>
          <w:szCs w:val="22"/>
        </w:rPr>
      </w:pPr>
    </w:p>
    <w:p w14:paraId="3E2EB58B" w14:textId="7777777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lastRenderedPageBreak/>
        <w:t>i) Existe incumplimiento en los siguientes eventos: a) la falta de suscripción del Contrato sin justa causa, en los términos y condiciones previstos en estos Términos de Referencia; b) la no ampliación de la vigencia de la garantía de seriedad de la oferta; c) la falta de otorgamiento por parte del Oferente Seleccionado, de la garantía exigida para amparar el incumplimiento de las obligaciones del Contrato, en los términos y condiciones exigidos; y, d) el retiro de la Oferta después de presentada.</w:t>
      </w:r>
    </w:p>
    <w:p w14:paraId="20F76586" w14:textId="77777777" w:rsidR="00982C90" w:rsidRPr="00295DC8" w:rsidRDefault="00982C90" w:rsidP="00982C90">
      <w:pPr>
        <w:spacing w:before="0"/>
        <w:jc w:val="both"/>
        <w:rPr>
          <w:rFonts w:eastAsia="Calibri" w:cs="Arial"/>
          <w:color w:val="000000"/>
          <w:sz w:val="22"/>
          <w:szCs w:val="22"/>
        </w:rPr>
      </w:pPr>
    </w:p>
    <w:p w14:paraId="4DFE78DB" w14:textId="7777777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t>j) La póliza de seguro deberá ser expedida por una compañía de seguros autorizada por la Superintendencia Financiera de Colombia. Si se incorporan reaseguros, los reaseguradores deberán encontrarse inscritos en el Registro de Reaseguradores y Corredores de Reaseguros del Exterior (REACOEX), administrado por la Superintendencia Financiera de Colombia.</w:t>
      </w:r>
    </w:p>
    <w:p w14:paraId="366F45B9" w14:textId="77777777" w:rsidR="00982C90" w:rsidRPr="00295DC8" w:rsidRDefault="00982C90" w:rsidP="00982C90">
      <w:pPr>
        <w:spacing w:before="0"/>
        <w:jc w:val="both"/>
        <w:rPr>
          <w:rFonts w:eastAsia="Calibri" w:cs="Arial"/>
          <w:color w:val="000000"/>
          <w:sz w:val="22"/>
          <w:szCs w:val="22"/>
        </w:rPr>
      </w:pPr>
    </w:p>
    <w:p w14:paraId="65D28DB7" w14:textId="77777777" w:rsidR="00982C90" w:rsidRPr="00295DC8" w:rsidRDefault="00982C90" w:rsidP="004318D1">
      <w:pPr>
        <w:spacing w:before="0"/>
        <w:jc w:val="both"/>
        <w:rPr>
          <w:rFonts w:eastAsia="Calibri" w:cs="Arial"/>
          <w:color w:val="000000"/>
          <w:sz w:val="22"/>
          <w:szCs w:val="22"/>
        </w:rPr>
      </w:pPr>
      <w:r w:rsidRPr="00295DC8">
        <w:rPr>
          <w:rFonts w:eastAsia="Calibri" w:cs="Arial"/>
          <w:color w:val="000000"/>
          <w:sz w:val="22"/>
          <w:szCs w:val="22"/>
        </w:rPr>
        <w:t>k) La garantía bancaria debe ser otorgada por una institución financiera que tenga como calificación de riesgo en grado de inversión, comprometiéndose a garantizar irrevocablemente el pago de las obligaciones del Ofertante que surjan con ocasión de la Invitación. Si la garantía bancaria es otorgada por un banco extranjero, en ésta se deberá autorizar el pago a través de un banco autorizado para operar en Colombia. El pago se realizará en dinero, contra la entrega de la garantía bancaria por parte de FINAGRO. Deberá especificarse que la garantía bancaria se rige por las condiciones previstas en estos Términos de Referencia y que el emisor renuncia al beneficio de excusión.</w:t>
      </w:r>
    </w:p>
    <w:p w14:paraId="59939892" w14:textId="77777777" w:rsidR="00982C90" w:rsidRPr="00295DC8" w:rsidRDefault="00982C90" w:rsidP="004318D1">
      <w:pPr>
        <w:spacing w:before="0"/>
        <w:jc w:val="both"/>
        <w:rPr>
          <w:rFonts w:eastAsia="Calibri" w:cs="Arial"/>
          <w:color w:val="000000"/>
          <w:sz w:val="22"/>
          <w:szCs w:val="22"/>
        </w:rPr>
      </w:pPr>
    </w:p>
    <w:p w14:paraId="0E50F2E2" w14:textId="77777777" w:rsidR="00982C90" w:rsidRPr="00295DC8" w:rsidRDefault="00982C90" w:rsidP="004318D1">
      <w:pPr>
        <w:spacing w:before="0"/>
        <w:jc w:val="both"/>
        <w:rPr>
          <w:rFonts w:eastAsia="Calibri" w:cs="Arial"/>
          <w:color w:val="000000"/>
          <w:sz w:val="22"/>
          <w:szCs w:val="22"/>
        </w:rPr>
      </w:pPr>
      <w:r w:rsidRPr="00295DC8">
        <w:rPr>
          <w:rFonts w:eastAsia="Calibri" w:cs="Arial"/>
          <w:color w:val="000000"/>
          <w:sz w:val="22"/>
          <w:szCs w:val="22"/>
        </w:rPr>
        <w:t>l) El pago de la garantía de seriedad será de carácter sancionatorio, lo que no le impide a FINAGRO requerir la indemnización de los perjuicios adicionales que se causen.</w:t>
      </w:r>
    </w:p>
    <w:p w14:paraId="52827369" w14:textId="77777777" w:rsidR="00982C90" w:rsidRPr="00295DC8" w:rsidRDefault="00982C90" w:rsidP="004318D1">
      <w:pPr>
        <w:spacing w:before="0"/>
        <w:jc w:val="both"/>
        <w:rPr>
          <w:rFonts w:eastAsia="Calibri" w:cs="Arial"/>
          <w:color w:val="000000"/>
          <w:sz w:val="22"/>
          <w:szCs w:val="22"/>
        </w:rPr>
      </w:pPr>
    </w:p>
    <w:p w14:paraId="71925C88" w14:textId="77777777" w:rsidR="00982C90" w:rsidRPr="00295DC8" w:rsidRDefault="00982C90" w:rsidP="004318D1">
      <w:pPr>
        <w:spacing w:before="0"/>
        <w:jc w:val="both"/>
        <w:rPr>
          <w:rFonts w:eastAsia="Calibri" w:cs="Arial"/>
          <w:color w:val="000000"/>
          <w:sz w:val="22"/>
          <w:szCs w:val="22"/>
        </w:rPr>
      </w:pPr>
      <w:r w:rsidRPr="00295DC8">
        <w:rPr>
          <w:rFonts w:eastAsia="Calibri" w:cs="Arial"/>
          <w:color w:val="000000"/>
          <w:sz w:val="22"/>
          <w:szCs w:val="22"/>
        </w:rPr>
        <w:t>Cualquier error o imprecisión en el texto de la garantía presentada, será susceptible de aclaración por el oferente.</w:t>
      </w:r>
    </w:p>
    <w:p w14:paraId="16F4C1FF" w14:textId="77777777" w:rsidR="00982C90" w:rsidRPr="00295DC8" w:rsidRDefault="00982C90" w:rsidP="00982C90">
      <w:pPr>
        <w:jc w:val="both"/>
        <w:rPr>
          <w:rFonts w:eastAsia="Calibri" w:cs="Arial"/>
          <w:b/>
          <w:bCs/>
          <w:color w:val="000000"/>
          <w:sz w:val="22"/>
          <w:szCs w:val="22"/>
        </w:rPr>
      </w:pPr>
    </w:p>
    <w:p w14:paraId="46C31F64" w14:textId="77777777" w:rsidR="00982C90" w:rsidRPr="00295DC8" w:rsidRDefault="00982C90" w:rsidP="00982C90">
      <w:pPr>
        <w:spacing w:after="200" w:line="276" w:lineRule="auto"/>
        <w:contextualSpacing/>
        <w:jc w:val="both"/>
        <w:rPr>
          <w:rFonts w:eastAsia="Calibri" w:cs="Arial"/>
          <w:b/>
          <w:color w:val="000000"/>
          <w:lang w:val="es-ES"/>
        </w:rPr>
      </w:pPr>
      <w:r w:rsidRPr="00295DC8">
        <w:rPr>
          <w:rFonts w:eastAsia="Calibri" w:cs="Arial"/>
          <w:b/>
          <w:bCs/>
          <w:color w:val="000000"/>
          <w:sz w:val="22"/>
          <w:szCs w:val="22"/>
        </w:rPr>
        <w:t xml:space="preserve">9.1.12. </w:t>
      </w:r>
      <w:r w:rsidRPr="00295DC8">
        <w:rPr>
          <w:rFonts w:eastAsia="Calibri" w:cs="Arial"/>
          <w:b/>
          <w:color w:val="000000"/>
          <w:lang w:val="es-ES"/>
        </w:rPr>
        <w:t>PÓLIZA DE RESPONSABILIDAD CIVIL PROFESIONAL.</w:t>
      </w:r>
    </w:p>
    <w:p w14:paraId="46980B4E" w14:textId="77777777" w:rsidR="00982C90" w:rsidRPr="00295DC8" w:rsidRDefault="00982C90" w:rsidP="00982C90">
      <w:pPr>
        <w:spacing w:after="200" w:line="276" w:lineRule="auto"/>
        <w:contextualSpacing/>
        <w:jc w:val="both"/>
        <w:rPr>
          <w:rFonts w:eastAsia="Calibri" w:cs="Arial"/>
          <w:b/>
          <w:color w:val="000000"/>
          <w:lang w:val="es-ES"/>
        </w:rPr>
      </w:pPr>
    </w:p>
    <w:p w14:paraId="51F69038" w14:textId="77777777" w:rsidR="00982C90" w:rsidRPr="00295DC8" w:rsidRDefault="00982C90" w:rsidP="00982C90">
      <w:pPr>
        <w:tabs>
          <w:tab w:val="left" w:pos="2282"/>
        </w:tabs>
        <w:jc w:val="both"/>
        <w:rPr>
          <w:rFonts w:eastAsia="Calibri" w:cs="Arial"/>
          <w:color w:val="000000"/>
          <w:lang w:val="es-ES"/>
        </w:rPr>
      </w:pPr>
      <w:r w:rsidRPr="00295DC8">
        <w:rPr>
          <w:rFonts w:eastAsia="Calibri" w:cs="Arial"/>
          <w:color w:val="000000"/>
          <w:lang w:val="es-ES"/>
        </w:rPr>
        <w:t>El oferente deberá acreditar mediante certificación de su aseguradora que tiene vigente una Póliza de Responsabilidad Civil Profesional, mediante la cual se amparen los perjuicios patrimoniales que cause el corredor de seguros con motivo de la responsabilidad civil en que incurra, de acuerdo con la Ley colombiana, por las pérdidas económicas causadas a terceros como consecuencia de errores u omisiones cometidos por la sociedad o sus dependientes en el ejercicio de la actividad propia de su objeto social, por una suma</w:t>
      </w:r>
      <w:r>
        <w:rPr>
          <w:rFonts w:eastAsia="Calibri" w:cs="Arial"/>
          <w:color w:val="000000"/>
          <w:lang w:val="es-ES"/>
        </w:rPr>
        <w:t xml:space="preserve"> no inferior</w:t>
      </w:r>
      <w:r w:rsidRPr="00295DC8">
        <w:rPr>
          <w:rFonts w:eastAsia="Calibri" w:cs="Arial"/>
          <w:color w:val="000000"/>
          <w:lang w:val="es-ES"/>
        </w:rPr>
        <w:t xml:space="preserve"> a </w:t>
      </w:r>
      <w:r w:rsidRPr="004318D1">
        <w:rPr>
          <w:rFonts w:eastAsia="Calibri" w:cs="Arial"/>
          <w:b/>
          <w:bCs/>
          <w:color w:val="000000"/>
          <w:lang w:val="es-ES"/>
        </w:rPr>
        <w:t xml:space="preserve">Diez Mil Millones de Pesos ($10.000.000.000) </w:t>
      </w:r>
      <w:r w:rsidRPr="00295DC8">
        <w:rPr>
          <w:rFonts w:eastAsia="Calibri" w:cs="Arial"/>
          <w:color w:val="000000"/>
          <w:lang w:val="es-ES"/>
        </w:rPr>
        <w:t>que se obliga a mantener vigente durante el término ejecución contrato.</w:t>
      </w:r>
    </w:p>
    <w:p w14:paraId="7B0788DC" w14:textId="77777777" w:rsidR="00982C90" w:rsidRPr="00295DC8" w:rsidRDefault="00982C90" w:rsidP="00982C90">
      <w:pPr>
        <w:spacing w:before="315" w:after="105" w:line="276" w:lineRule="auto"/>
        <w:ind w:left="-30"/>
        <w:jc w:val="both"/>
        <w:rPr>
          <w:rFonts w:eastAsia="Aptos" w:cs="Arial"/>
          <w:color w:val="auto"/>
          <w:sz w:val="22"/>
          <w:szCs w:val="22"/>
          <w:lang w:val="es-ES"/>
        </w:rPr>
      </w:pPr>
      <w:r w:rsidRPr="00295DC8">
        <w:rPr>
          <w:rFonts w:eastAsia="Georgia" w:cs="Arial"/>
          <w:b/>
          <w:color w:val="000000"/>
          <w:sz w:val="22"/>
          <w:szCs w:val="22"/>
          <w:lang w:val="es-ES"/>
        </w:rPr>
        <w:t>9.1.12.A. INSCRIPCIÓN EN EL REGISTRO ÚNICO DE INTERMEDIARIOS DEL SISTEMA GENERAL DE RIESGOS LABORALES</w:t>
      </w:r>
      <w:bookmarkEnd w:id="66"/>
    </w:p>
    <w:p w14:paraId="6B1A5BED" w14:textId="77777777"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El oferente deberá aportar certificación vigente expedida por el Ministerio del Trabajo, o por la autoridad que haga sus veces, en la que conste su inscripción activa en el Registro Único de Intermediarios del Sistema General de Riesgos Laborales para actuar como corredor de seguros en dicho ramo. La certificación deberá tener fecha de expedición no mayor a treinta (30) días calendario anteriores al cierre del proceso.</w:t>
      </w:r>
      <w:hyperlink w:anchor="fn3">
        <w:r w:rsidRPr="00295DC8">
          <w:rPr>
            <w:rFonts w:eastAsia="helvetica neue" w:cs="Arial"/>
            <w:color w:val="auto"/>
            <w:sz w:val="22"/>
            <w:szCs w:val="22"/>
            <w:u w:val="single"/>
            <w:vertAlign w:val="superscript"/>
            <w:lang w:val="es-ES"/>
          </w:rPr>
          <w:t>[3]</w:t>
        </w:r>
      </w:hyperlink>
    </w:p>
    <w:p w14:paraId="6D45849D" w14:textId="77777777"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lastRenderedPageBreak/>
        <w:t>La falta de acreditación de este requisito dará lugar al rechazo de la oferta cuando el objeto contractual comprenda la intermediación en riesgos laborales, en atención a lo previsto en el Decreto 1637 de 2013.</w:t>
      </w:r>
      <w:r w:rsidRPr="00295DC8">
        <w:rPr>
          <w:rFonts w:eastAsia="Aptos" w:cs="Arial"/>
          <w:color w:val="auto"/>
          <w:sz w:val="22"/>
          <w:szCs w:val="22"/>
          <w:lang w:val="es-ES"/>
        </w:rPr>
        <w:t xml:space="preserve"> </w:t>
      </w:r>
    </w:p>
    <w:p w14:paraId="1EFD5C12" w14:textId="77777777" w:rsidR="00982C90" w:rsidRPr="00295DC8" w:rsidRDefault="00982C90" w:rsidP="00982C90">
      <w:pPr>
        <w:spacing w:before="315" w:after="105" w:line="276" w:lineRule="auto"/>
        <w:ind w:left="-30"/>
        <w:jc w:val="both"/>
        <w:rPr>
          <w:rFonts w:eastAsia="Aptos" w:cs="Arial"/>
          <w:color w:val="auto"/>
          <w:sz w:val="22"/>
          <w:szCs w:val="22"/>
          <w:lang w:val="es-ES"/>
        </w:rPr>
      </w:pPr>
      <w:bookmarkStart w:id="67" w:name="ajuste_propuesto_9_1_12_b_certifi_e5c131"/>
      <w:r w:rsidRPr="00295DC8">
        <w:rPr>
          <w:rFonts w:eastAsia="Georgia" w:cs="Arial"/>
          <w:b/>
          <w:color w:val="000000"/>
          <w:sz w:val="22"/>
          <w:szCs w:val="22"/>
          <w:lang w:val="es-ES"/>
        </w:rPr>
        <w:t>9.1.12.B. CERTIFICACIÓN DE MANTENIMIENTO DE HABILITACIÓN ESPECIAL</w:t>
      </w:r>
      <w:bookmarkEnd w:id="67"/>
    </w:p>
    <w:p w14:paraId="78C1DAB4" w14:textId="77777777"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El oferente deberá aportar certificación suscrita por su representante legal, bajo gravedad de juramento, en la que manifieste: i) que la inscripción en el Registro Único de Intermediarios del Sistema General de Riesgos Laborales</w:t>
      </w:r>
      <w:r>
        <w:rPr>
          <w:rFonts w:eastAsia="Georgia" w:cs="Arial"/>
          <w:color w:val="000000"/>
          <w:sz w:val="22"/>
          <w:szCs w:val="22"/>
          <w:lang w:val="es-ES"/>
        </w:rPr>
        <w:t xml:space="preserve"> (RUI)</w:t>
      </w:r>
      <w:r w:rsidRPr="00295DC8">
        <w:rPr>
          <w:rFonts w:eastAsia="Georgia" w:cs="Arial"/>
          <w:color w:val="000000"/>
          <w:sz w:val="22"/>
          <w:szCs w:val="22"/>
          <w:lang w:val="es-ES"/>
        </w:rPr>
        <w:t xml:space="preserve"> se encuentra vigente; </w:t>
      </w:r>
      <w:proofErr w:type="spellStart"/>
      <w:r w:rsidRPr="00295DC8">
        <w:rPr>
          <w:rFonts w:eastAsia="Georgia" w:cs="Arial"/>
          <w:color w:val="000000"/>
          <w:sz w:val="22"/>
          <w:szCs w:val="22"/>
          <w:lang w:val="es-ES"/>
        </w:rPr>
        <w:t>ii</w:t>
      </w:r>
      <w:proofErr w:type="spellEnd"/>
      <w:r w:rsidRPr="00295DC8">
        <w:rPr>
          <w:rFonts w:eastAsia="Georgia" w:cs="Arial"/>
          <w:color w:val="000000"/>
          <w:sz w:val="22"/>
          <w:szCs w:val="22"/>
          <w:lang w:val="es-ES"/>
        </w:rPr>
        <w:t xml:space="preserve">) que no ha sido suspendida ni cancelada; </w:t>
      </w:r>
      <w:proofErr w:type="spellStart"/>
      <w:r w:rsidRPr="00295DC8">
        <w:rPr>
          <w:rFonts w:eastAsia="Georgia" w:cs="Arial"/>
          <w:color w:val="000000"/>
          <w:sz w:val="22"/>
          <w:szCs w:val="22"/>
          <w:lang w:val="es-ES"/>
        </w:rPr>
        <w:t>iii</w:t>
      </w:r>
      <w:proofErr w:type="spellEnd"/>
      <w:r w:rsidRPr="00295DC8">
        <w:rPr>
          <w:rFonts w:eastAsia="Georgia" w:cs="Arial"/>
          <w:color w:val="000000"/>
          <w:sz w:val="22"/>
          <w:szCs w:val="22"/>
          <w:lang w:val="es-ES"/>
        </w:rPr>
        <w:t xml:space="preserve">) que mantendrá durante toda la ejecución del contrato la idoneidad profesional, la infraestructura humana y la infraestructura operativa exigidas por la normativa para operar en el ramo de riesgos laborales; y </w:t>
      </w:r>
      <w:proofErr w:type="spellStart"/>
      <w:r w:rsidRPr="00295DC8">
        <w:rPr>
          <w:rFonts w:eastAsia="Georgia" w:cs="Arial"/>
          <w:color w:val="000000"/>
          <w:sz w:val="22"/>
          <w:szCs w:val="22"/>
          <w:lang w:val="es-ES"/>
        </w:rPr>
        <w:t>iv</w:t>
      </w:r>
      <w:proofErr w:type="spellEnd"/>
      <w:r w:rsidRPr="00295DC8">
        <w:rPr>
          <w:rFonts w:eastAsia="Georgia" w:cs="Arial"/>
          <w:color w:val="000000"/>
          <w:sz w:val="22"/>
          <w:szCs w:val="22"/>
          <w:lang w:val="es-ES"/>
        </w:rPr>
        <w:t>) que informará de inmediato a FINAGRO cualquier novedad que afecte dicha habilitación.</w:t>
      </w:r>
      <w:hyperlink w:anchor="fn3">
        <w:r w:rsidRPr="00295DC8">
          <w:rPr>
            <w:rFonts w:eastAsia="helvetica neue" w:cs="Arial"/>
            <w:color w:val="auto"/>
            <w:sz w:val="22"/>
            <w:szCs w:val="22"/>
            <w:u w:val="single"/>
            <w:vertAlign w:val="superscript"/>
            <w:lang w:val="es-ES"/>
          </w:rPr>
          <w:t>[3]</w:t>
        </w:r>
      </w:hyperlink>
    </w:p>
    <w:p w14:paraId="3FF02620" w14:textId="77777777" w:rsidR="00982C90" w:rsidRPr="00295DC8" w:rsidRDefault="00982C90" w:rsidP="00982C90">
      <w:pPr>
        <w:spacing w:before="315" w:after="105" w:line="276" w:lineRule="auto"/>
        <w:ind w:left="-30"/>
        <w:jc w:val="both"/>
        <w:rPr>
          <w:rFonts w:eastAsia="Aptos" w:cs="Arial"/>
          <w:color w:val="auto"/>
          <w:sz w:val="22"/>
          <w:szCs w:val="22"/>
          <w:lang w:val="es-ES"/>
        </w:rPr>
      </w:pPr>
      <w:bookmarkStart w:id="68" w:name="bm_9_1_13_requisitos_para_acredit_f33f57"/>
      <w:r w:rsidRPr="00295DC8">
        <w:rPr>
          <w:rFonts w:eastAsia="Georgia" w:cs="Arial"/>
          <w:b/>
          <w:color w:val="000000"/>
          <w:sz w:val="22"/>
          <w:szCs w:val="22"/>
          <w:lang w:val="es-ES"/>
        </w:rPr>
        <w:t>9.1.13. REQUISITOS PARA ACREDITAR EL CUMPLIMIENTO DE ESTÁNDARES DEL SISTEMA DE GESTIÓN DE SEGURIDAD Y SALUD EN EL TRABAJO</w:t>
      </w:r>
      <w:bookmarkEnd w:id="68"/>
    </w:p>
    <w:p w14:paraId="7AF3617A" w14:textId="77777777" w:rsidR="00982C90" w:rsidRPr="00295DC8" w:rsidRDefault="00982C90" w:rsidP="00982C90">
      <w:pPr>
        <w:jc w:val="both"/>
        <w:rPr>
          <w:rFonts w:eastAsia="Calibri" w:cs="Arial"/>
          <w:color w:val="000000"/>
          <w:sz w:val="22"/>
          <w:szCs w:val="22"/>
        </w:rPr>
      </w:pPr>
      <w:bookmarkStart w:id="69" w:name="ajuste_propuesto_9_1_13_3_acredit_c1e807"/>
      <w:r w:rsidRPr="00295DC8">
        <w:rPr>
          <w:rFonts w:eastAsia="Calibri" w:cs="Arial"/>
          <w:color w:val="000000"/>
          <w:sz w:val="22"/>
          <w:szCs w:val="22"/>
        </w:rPr>
        <w:t>De conformidad, con lo establecido en el Decreto 1072 de 2015 y la Resolución No. 312 de 2019, la entidad debe verificar el cumplimiento de los estándares del Sistema Gestión de Seguridad y Salud en el Trabajo, en la etapa de selección de los respectivos contratistas, por lo cual los oferentes deberán presentar:</w:t>
      </w:r>
    </w:p>
    <w:p w14:paraId="65EF8CF0" w14:textId="77777777" w:rsidR="00982C90" w:rsidRPr="00295DC8" w:rsidRDefault="00982C90" w:rsidP="00982C90">
      <w:pPr>
        <w:jc w:val="both"/>
        <w:rPr>
          <w:rFonts w:eastAsia="Calibri" w:cs="Arial"/>
          <w:color w:val="000000"/>
          <w:sz w:val="22"/>
          <w:szCs w:val="22"/>
        </w:rPr>
      </w:pPr>
    </w:p>
    <w:p w14:paraId="31FECAB3" w14:textId="77777777" w:rsidR="00982C90" w:rsidRPr="00295DC8" w:rsidRDefault="00982C90" w:rsidP="00982C90">
      <w:pPr>
        <w:spacing w:before="0"/>
        <w:jc w:val="both"/>
        <w:rPr>
          <w:rFonts w:eastAsia="Calibri" w:cs="Arial"/>
          <w:b/>
          <w:bCs/>
          <w:color w:val="000000"/>
          <w:sz w:val="22"/>
          <w:szCs w:val="22"/>
        </w:rPr>
      </w:pPr>
      <w:r w:rsidRPr="00295DC8">
        <w:rPr>
          <w:rFonts w:eastAsia="Calibri" w:cs="Arial"/>
          <w:b/>
          <w:bCs/>
          <w:color w:val="000000"/>
          <w:sz w:val="22"/>
          <w:szCs w:val="22"/>
        </w:rPr>
        <w:t>9.1.13.1. CERTIFICACIÓN DE PAGO DE APORTES A SEGURIDAD SOCIAL Y APORTES PARAFISCALES.</w:t>
      </w:r>
    </w:p>
    <w:p w14:paraId="16B30401" w14:textId="77777777" w:rsidR="00982C90" w:rsidRPr="00295DC8" w:rsidRDefault="00982C90" w:rsidP="00982C90">
      <w:pPr>
        <w:spacing w:before="0"/>
        <w:jc w:val="both"/>
        <w:rPr>
          <w:rFonts w:eastAsia="Calibri" w:cs="Arial"/>
          <w:color w:val="000000"/>
          <w:sz w:val="22"/>
          <w:szCs w:val="22"/>
        </w:rPr>
      </w:pPr>
    </w:p>
    <w:p w14:paraId="6CAD5F12" w14:textId="7777777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t xml:space="preserve">El oferente debe adjuntar con su oferta la certificación en la cual acredite estar al día en el pago de los aportes durante los últimos seis (6) meses anteriores </w:t>
      </w:r>
      <w:r w:rsidRPr="00295DC8">
        <w:rPr>
          <w:rFonts w:eastAsia="Calibri" w:cs="Arial"/>
          <w:b/>
          <w:bCs/>
          <w:color w:val="000000"/>
          <w:sz w:val="22"/>
          <w:szCs w:val="22"/>
        </w:rPr>
        <w:t>a la fecha de recepción y apertura de ofertas del presente proceso</w:t>
      </w:r>
      <w:r w:rsidRPr="00295DC8">
        <w:rPr>
          <w:rFonts w:eastAsia="Calibri" w:cs="Arial"/>
          <w:color w:val="000000"/>
          <w:sz w:val="22"/>
          <w:szCs w:val="22"/>
        </w:rPr>
        <w:t>, con los Sistemas de Salud, Pensiones, Riesgos laborales, Cajas de Compensación Familiar, ICBF y SENA, de acuerdo con lo establecido en el artículo 50 de la Ley 789 de 2002 y en la Ley 828 de 2003. Dicha certificación debe estar suscrita por el revisor fiscal de la empresa, si existe obligación legal de tenerlo, o, en su defecto, por el representante legal de la sociedad oferente.</w:t>
      </w:r>
    </w:p>
    <w:p w14:paraId="52252508" w14:textId="77777777" w:rsidR="00982C90" w:rsidRPr="00295DC8" w:rsidRDefault="00982C90" w:rsidP="00982C90">
      <w:pPr>
        <w:spacing w:before="0"/>
        <w:jc w:val="both"/>
        <w:rPr>
          <w:rFonts w:eastAsia="Calibri" w:cs="Arial"/>
          <w:color w:val="000000"/>
          <w:sz w:val="22"/>
          <w:szCs w:val="22"/>
        </w:rPr>
      </w:pPr>
    </w:p>
    <w:p w14:paraId="760A8888" w14:textId="7777777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t>En caso de haber suscrito un acuerdo de pago con las entidades recaudadoras respecto de alguna de las obligaciones mencionadas, el revisor fiscal o, en su defecto, el representante legal, deberá manifestar en la certificación que existe el acuerdo y que se encuentra al día en el cumplimiento de este.</w:t>
      </w:r>
    </w:p>
    <w:p w14:paraId="0D24C770" w14:textId="77777777" w:rsidR="00982C90" w:rsidRPr="00295DC8" w:rsidRDefault="00982C90" w:rsidP="00982C90">
      <w:pPr>
        <w:spacing w:before="0"/>
        <w:jc w:val="both"/>
        <w:rPr>
          <w:rFonts w:eastAsia="Calibri" w:cs="Arial"/>
          <w:color w:val="000000"/>
          <w:sz w:val="22"/>
          <w:szCs w:val="22"/>
        </w:rPr>
      </w:pPr>
    </w:p>
    <w:p w14:paraId="5703DB3E" w14:textId="77777777" w:rsidR="00982C90" w:rsidRPr="00295DC8" w:rsidRDefault="00982C90" w:rsidP="00982C90">
      <w:pPr>
        <w:spacing w:before="0"/>
        <w:jc w:val="both"/>
        <w:rPr>
          <w:rFonts w:eastAsia="Calibri" w:cs="Arial"/>
          <w:b/>
          <w:bCs/>
          <w:color w:val="000000"/>
          <w:sz w:val="22"/>
          <w:szCs w:val="22"/>
        </w:rPr>
      </w:pPr>
      <w:r w:rsidRPr="00295DC8">
        <w:rPr>
          <w:rFonts w:eastAsia="Calibri" w:cs="Arial"/>
          <w:b/>
          <w:bCs/>
          <w:color w:val="000000"/>
          <w:sz w:val="22"/>
          <w:szCs w:val="22"/>
        </w:rPr>
        <w:t>9.1.13.2. CERTIFICACIÓN DE LA ADMINISTRADORA DE RIESGOS LABORALES.</w:t>
      </w:r>
    </w:p>
    <w:p w14:paraId="49FEC545" w14:textId="77777777" w:rsidR="00982C90" w:rsidRPr="00295DC8" w:rsidRDefault="00982C90" w:rsidP="00982C90">
      <w:pPr>
        <w:spacing w:before="0"/>
        <w:jc w:val="both"/>
        <w:rPr>
          <w:rFonts w:eastAsia="Calibri" w:cs="Arial"/>
          <w:b/>
          <w:bCs/>
          <w:color w:val="000000"/>
          <w:sz w:val="22"/>
          <w:szCs w:val="22"/>
        </w:rPr>
      </w:pPr>
    </w:p>
    <w:p w14:paraId="4DE2C98C" w14:textId="77777777" w:rsidR="00982C90" w:rsidRDefault="00982C90" w:rsidP="00982C90">
      <w:pPr>
        <w:spacing w:before="0"/>
        <w:jc w:val="both"/>
        <w:rPr>
          <w:rFonts w:eastAsia="Times New Roman" w:cs="Arial"/>
          <w:color w:val="000000"/>
          <w:sz w:val="22"/>
          <w:szCs w:val="22"/>
          <w:lang w:eastAsia="es-CO"/>
        </w:rPr>
      </w:pPr>
      <w:r w:rsidRPr="00295DC8">
        <w:rPr>
          <w:rFonts w:eastAsia="Calibri" w:cs="Arial"/>
          <w:color w:val="000000"/>
          <w:sz w:val="22"/>
          <w:szCs w:val="22"/>
        </w:rPr>
        <w:t xml:space="preserve">El oferente debe aportar certificado expedido por su ARL y/o Certificado expedido por el Ministerio de Trabajo donde conste el estado (el porcentaje) de implementación del Sistema de Gestión en Seguridad y Salud en el Trabajo acorde estándares mínimos establecidos en la Resolución No. 312 de 2019 </w:t>
      </w:r>
      <w:r w:rsidRPr="00295DC8">
        <w:rPr>
          <w:rFonts w:eastAsia="Times New Roman" w:cs="Arial"/>
          <w:color w:val="000000"/>
          <w:sz w:val="22"/>
          <w:szCs w:val="22"/>
          <w:lang w:eastAsia="es-CO"/>
        </w:rPr>
        <w:t>(si el porcentaje de implementación es inferior al 85%, se debe adjuntar la constancia de envío del plan de mejora al Ministerio de Trabajo).</w:t>
      </w:r>
    </w:p>
    <w:p w14:paraId="105AE5C4" w14:textId="77777777" w:rsidR="00982C90" w:rsidRPr="00295DC8" w:rsidRDefault="00982C90" w:rsidP="00982C90">
      <w:pPr>
        <w:spacing w:before="0"/>
        <w:jc w:val="both"/>
        <w:rPr>
          <w:rFonts w:eastAsia="Calibri" w:cs="Arial"/>
          <w:color w:val="000000"/>
          <w:sz w:val="22"/>
          <w:szCs w:val="22"/>
        </w:rPr>
      </w:pPr>
    </w:p>
    <w:p w14:paraId="0A2D44E2" w14:textId="77777777" w:rsidR="00982C90" w:rsidRDefault="00982C90" w:rsidP="004318D1">
      <w:pPr>
        <w:spacing w:before="0" w:line="276" w:lineRule="auto"/>
        <w:ind w:left="-30"/>
        <w:jc w:val="both"/>
        <w:rPr>
          <w:rFonts w:eastAsia="Georgia" w:cs="Arial"/>
          <w:b/>
          <w:color w:val="000000"/>
          <w:sz w:val="22"/>
          <w:szCs w:val="22"/>
          <w:lang w:val="es-ES"/>
        </w:rPr>
      </w:pPr>
      <w:r w:rsidRPr="00295DC8">
        <w:rPr>
          <w:rFonts w:eastAsia="Georgia" w:cs="Arial"/>
          <w:b/>
          <w:color w:val="000000"/>
          <w:sz w:val="22"/>
          <w:szCs w:val="22"/>
          <w:lang w:val="es-ES"/>
        </w:rPr>
        <w:lastRenderedPageBreak/>
        <w:t>9.1.13.3. ACREDITACIÓN DEL PERSONAL IDÓNEO PARA LA INTERMEDIACIÓN EN RIESGOS LABORALES</w:t>
      </w:r>
      <w:bookmarkEnd w:id="69"/>
    </w:p>
    <w:p w14:paraId="05B839D1" w14:textId="77777777" w:rsidR="00982C90" w:rsidRPr="00295DC8" w:rsidRDefault="00982C90" w:rsidP="004318D1">
      <w:pPr>
        <w:spacing w:before="0" w:line="276" w:lineRule="auto"/>
        <w:ind w:left="-30"/>
        <w:jc w:val="both"/>
        <w:rPr>
          <w:rFonts w:eastAsia="Aptos" w:cs="Arial"/>
          <w:color w:val="auto"/>
          <w:sz w:val="22"/>
          <w:szCs w:val="22"/>
          <w:lang w:val="es-ES"/>
        </w:rPr>
      </w:pPr>
    </w:p>
    <w:p w14:paraId="078EC4BF" w14:textId="724AB78A" w:rsidR="00982C90" w:rsidRDefault="00982C90" w:rsidP="004318D1">
      <w:pPr>
        <w:spacing w:before="0" w:line="276" w:lineRule="auto"/>
        <w:jc w:val="both"/>
        <w:rPr>
          <w:rFonts w:eastAsia="Georgia" w:cs="Arial"/>
          <w:color w:val="000000"/>
          <w:sz w:val="22"/>
          <w:szCs w:val="22"/>
          <w:lang w:val="es-ES"/>
        </w:rPr>
      </w:pPr>
      <w:r w:rsidRPr="00295DC8">
        <w:rPr>
          <w:rFonts w:eastAsia="Georgia" w:cs="Arial"/>
          <w:color w:val="000000"/>
          <w:sz w:val="22"/>
          <w:szCs w:val="22"/>
          <w:lang w:val="es-ES"/>
        </w:rPr>
        <w:t>El oferente deberá allegar relación del personal que destinará a la atención del componente de riesgos laborales de FINAGRO, indicando</w:t>
      </w:r>
      <w:r>
        <w:rPr>
          <w:rFonts w:eastAsia="Georgia" w:cs="Arial"/>
          <w:color w:val="000000"/>
          <w:sz w:val="22"/>
          <w:szCs w:val="22"/>
          <w:lang w:val="es-ES"/>
        </w:rPr>
        <w:t>:</w:t>
      </w:r>
    </w:p>
    <w:p w14:paraId="65C91029" w14:textId="77777777" w:rsidR="004318D1" w:rsidRDefault="004318D1" w:rsidP="004318D1">
      <w:pPr>
        <w:spacing w:before="0" w:line="276" w:lineRule="auto"/>
        <w:jc w:val="both"/>
        <w:rPr>
          <w:rFonts w:eastAsia="Georgia" w:cs="Arial"/>
          <w:color w:val="000000"/>
          <w:sz w:val="22"/>
          <w:szCs w:val="22"/>
          <w:lang w:val="es-ES"/>
        </w:rPr>
      </w:pPr>
    </w:p>
    <w:p w14:paraId="0B1E813F" w14:textId="310EBEFC" w:rsidR="00982C90" w:rsidRPr="004318D1" w:rsidRDefault="00982C90">
      <w:pPr>
        <w:pStyle w:val="Prrafodelista"/>
        <w:numPr>
          <w:ilvl w:val="1"/>
          <w:numId w:val="29"/>
        </w:numPr>
        <w:spacing w:before="0" w:line="276" w:lineRule="auto"/>
        <w:jc w:val="both"/>
        <w:rPr>
          <w:rFonts w:eastAsia="Georgia" w:cs="Arial"/>
          <w:color w:val="000000"/>
          <w:sz w:val="22"/>
          <w:szCs w:val="22"/>
          <w:lang w:val="es-ES"/>
        </w:rPr>
      </w:pPr>
      <w:r w:rsidRPr="004318D1">
        <w:rPr>
          <w:rFonts w:eastAsia="Georgia" w:cs="Arial"/>
          <w:color w:val="000000"/>
          <w:sz w:val="22"/>
          <w:szCs w:val="22"/>
          <w:lang w:val="es-ES"/>
        </w:rPr>
        <w:t xml:space="preserve">nombre, </w:t>
      </w:r>
    </w:p>
    <w:p w14:paraId="2C5107A8" w14:textId="11E64614" w:rsidR="00982C90" w:rsidRPr="004318D1" w:rsidRDefault="00982C90">
      <w:pPr>
        <w:pStyle w:val="Prrafodelista"/>
        <w:numPr>
          <w:ilvl w:val="1"/>
          <w:numId w:val="29"/>
        </w:numPr>
        <w:spacing w:before="0" w:line="276" w:lineRule="auto"/>
        <w:jc w:val="both"/>
        <w:rPr>
          <w:rFonts w:eastAsia="Georgia" w:cs="Arial"/>
          <w:color w:val="000000"/>
          <w:sz w:val="22"/>
          <w:szCs w:val="22"/>
          <w:lang w:val="es-ES"/>
        </w:rPr>
      </w:pPr>
      <w:r w:rsidRPr="004318D1">
        <w:rPr>
          <w:rFonts w:eastAsia="Georgia" w:cs="Arial"/>
          <w:color w:val="000000"/>
          <w:sz w:val="22"/>
          <w:szCs w:val="22"/>
          <w:lang w:val="es-ES"/>
        </w:rPr>
        <w:t xml:space="preserve">cargo, </w:t>
      </w:r>
    </w:p>
    <w:p w14:paraId="3B9F9398" w14:textId="49FB3604" w:rsidR="00982C90" w:rsidRPr="004318D1" w:rsidRDefault="00982C90">
      <w:pPr>
        <w:pStyle w:val="Prrafodelista"/>
        <w:numPr>
          <w:ilvl w:val="1"/>
          <w:numId w:val="29"/>
        </w:numPr>
        <w:spacing w:before="0" w:line="276" w:lineRule="auto"/>
        <w:jc w:val="both"/>
        <w:rPr>
          <w:rFonts w:eastAsia="Georgia" w:cs="Arial"/>
          <w:color w:val="000000"/>
          <w:sz w:val="22"/>
          <w:szCs w:val="22"/>
          <w:lang w:val="es-ES"/>
        </w:rPr>
      </w:pPr>
      <w:r w:rsidRPr="004318D1">
        <w:rPr>
          <w:rFonts w:eastAsia="Georgia" w:cs="Arial"/>
          <w:color w:val="000000"/>
          <w:sz w:val="22"/>
          <w:szCs w:val="22"/>
          <w:lang w:val="es-ES"/>
        </w:rPr>
        <w:t>perfil,</w:t>
      </w:r>
    </w:p>
    <w:p w14:paraId="73EE06B5" w14:textId="66C8590A" w:rsidR="00982C90" w:rsidRPr="004318D1" w:rsidRDefault="00982C90">
      <w:pPr>
        <w:pStyle w:val="Prrafodelista"/>
        <w:numPr>
          <w:ilvl w:val="1"/>
          <w:numId w:val="29"/>
        </w:numPr>
        <w:spacing w:before="0" w:line="276" w:lineRule="auto"/>
        <w:jc w:val="both"/>
        <w:rPr>
          <w:rFonts w:eastAsia="Georgia" w:cs="Arial"/>
          <w:color w:val="000000"/>
          <w:sz w:val="22"/>
          <w:szCs w:val="22"/>
          <w:lang w:val="es-ES"/>
        </w:rPr>
      </w:pPr>
      <w:r w:rsidRPr="004318D1">
        <w:rPr>
          <w:rFonts w:eastAsia="Georgia" w:cs="Arial"/>
          <w:color w:val="000000"/>
          <w:sz w:val="22"/>
          <w:szCs w:val="22"/>
          <w:lang w:val="es-ES"/>
        </w:rPr>
        <w:t xml:space="preserve">formación y experiencia, </w:t>
      </w:r>
    </w:p>
    <w:p w14:paraId="0D843B74" w14:textId="77777777" w:rsidR="00982C90" w:rsidRDefault="00982C90" w:rsidP="004318D1">
      <w:pPr>
        <w:spacing w:before="0" w:line="276" w:lineRule="auto"/>
        <w:jc w:val="both"/>
        <w:rPr>
          <w:rFonts w:eastAsia="Georgia" w:cs="Arial"/>
          <w:color w:val="000000"/>
          <w:sz w:val="22"/>
          <w:szCs w:val="22"/>
          <w:lang w:val="es-ES"/>
        </w:rPr>
      </w:pPr>
    </w:p>
    <w:p w14:paraId="24E9819F" w14:textId="77777777" w:rsidR="00982C90" w:rsidRPr="00A606E2" w:rsidRDefault="00982C90" w:rsidP="004318D1">
      <w:pPr>
        <w:spacing w:before="0" w:line="276" w:lineRule="auto"/>
        <w:jc w:val="both"/>
        <w:rPr>
          <w:rFonts w:eastAsia="Aptos" w:cs="Arial"/>
          <w:color w:val="auto"/>
          <w:sz w:val="22"/>
          <w:szCs w:val="22"/>
        </w:rPr>
      </w:pPr>
      <w:r>
        <w:rPr>
          <w:rFonts w:eastAsia="Georgia" w:cs="Arial"/>
          <w:color w:val="000000"/>
          <w:sz w:val="22"/>
          <w:szCs w:val="22"/>
          <w:lang w:val="es-ES"/>
        </w:rPr>
        <w:t>El oferente deberá</w:t>
      </w:r>
      <w:r w:rsidRPr="00295DC8">
        <w:rPr>
          <w:rFonts w:eastAsia="Georgia" w:cs="Arial"/>
          <w:color w:val="000000"/>
          <w:sz w:val="22"/>
          <w:szCs w:val="22"/>
          <w:lang w:val="es-ES"/>
        </w:rPr>
        <w:t xml:space="preserve"> adjunta</w:t>
      </w:r>
      <w:r>
        <w:rPr>
          <w:rFonts w:eastAsia="Georgia" w:cs="Arial"/>
          <w:color w:val="000000"/>
          <w:sz w:val="22"/>
          <w:szCs w:val="22"/>
          <w:lang w:val="es-ES"/>
        </w:rPr>
        <w:t>r</w:t>
      </w:r>
      <w:r w:rsidRPr="00295DC8">
        <w:rPr>
          <w:rFonts w:eastAsia="Georgia" w:cs="Arial"/>
          <w:color w:val="000000"/>
          <w:sz w:val="22"/>
          <w:szCs w:val="22"/>
          <w:lang w:val="es-ES"/>
        </w:rPr>
        <w:t xml:space="preserve"> los soportes que acrediten que quienes ejercerán la intermediación en dicho ramo cuentan con la formación específica exigida por la normativa aplicable</w:t>
      </w:r>
      <w:r>
        <w:rPr>
          <w:rFonts w:eastAsia="Aptos" w:cs="Arial"/>
          <w:color w:val="auto"/>
          <w:sz w:val="22"/>
          <w:szCs w:val="22"/>
          <w:lang w:val="es-ES"/>
        </w:rPr>
        <w:t>.</w:t>
      </w:r>
      <w:bookmarkStart w:id="70" w:name="fnref3_12"/>
      <w:bookmarkEnd w:id="70"/>
    </w:p>
    <w:p w14:paraId="2D1E783F" w14:textId="77777777" w:rsidR="00982C90" w:rsidRPr="00295DC8" w:rsidRDefault="00982C90" w:rsidP="004318D1">
      <w:pPr>
        <w:spacing w:before="0" w:line="276" w:lineRule="auto"/>
        <w:jc w:val="both"/>
        <w:rPr>
          <w:rFonts w:eastAsia="Aptos" w:cs="Arial"/>
          <w:color w:val="auto"/>
          <w:sz w:val="22"/>
          <w:szCs w:val="22"/>
          <w:lang w:val="es-ES"/>
        </w:rPr>
      </w:pPr>
    </w:p>
    <w:p w14:paraId="04F7C74E" w14:textId="77777777" w:rsidR="00982C90" w:rsidRDefault="00982C90" w:rsidP="004318D1">
      <w:pPr>
        <w:spacing w:before="0" w:line="276" w:lineRule="auto"/>
        <w:jc w:val="both"/>
        <w:rPr>
          <w:rFonts w:eastAsia="Aptos" w:cs="Arial"/>
          <w:color w:val="auto"/>
          <w:sz w:val="22"/>
          <w:szCs w:val="22"/>
          <w:lang w:val="es-ES"/>
        </w:rPr>
      </w:pPr>
      <w:r w:rsidRPr="00295DC8">
        <w:rPr>
          <w:rFonts w:eastAsia="Georgia" w:cs="Arial"/>
          <w:color w:val="000000"/>
          <w:sz w:val="22"/>
          <w:szCs w:val="22"/>
          <w:lang w:val="es-ES"/>
        </w:rPr>
        <w:t>De igual manera, deberá acreditar la existencia del Departamento de Riesgos Laborales y aportar copia de las licencias vigentes en seguridad y salud en el trabajo de los profesionales cuya acreditación sea exigible de conformidad con el Decreto 1637 de 2013.</w:t>
      </w:r>
      <w:bookmarkStart w:id="71" w:name="fnref3_13"/>
      <w:bookmarkEnd w:id="71"/>
      <w:r w:rsidRPr="00295DC8">
        <w:rPr>
          <w:rFonts w:eastAsia="Aptos" w:cs="Arial"/>
          <w:color w:val="auto"/>
          <w:sz w:val="22"/>
          <w:szCs w:val="22"/>
          <w:lang w:val="es-ES"/>
        </w:rPr>
        <w:t xml:space="preserve"> </w:t>
      </w:r>
    </w:p>
    <w:p w14:paraId="133BC31C" w14:textId="77777777" w:rsidR="004318D1" w:rsidRPr="00295DC8" w:rsidRDefault="004318D1" w:rsidP="004318D1">
      <w:pPr>
        <w:spacing w:before="0" w:line="276" w:lineRule="auto"/>
        <w:jc w:val="both"/>
        <w:rPr>
          <w:rFonts w:eastAsia="Aptos" w:cs="Arial"/>
          <w:color w:val="auto"/>
          <w:sz w:val="22"/>
          <w:szCs w:val="22"/>
          <w:lang w:val="es-ES"/>
        </w:rPr>
      </w:pPr>
    </w:p>
    <w:p w14:paraId="30A5BA94" w14:textId="77777777" w:rsidR="00982C90" w:rsidRPr="00295DC8" w:rsidRDefault="00982C90" w:rsidP="004318D1">
      <w:pPr>
        <w:spacing w:before="0" w:line="276" w:lineRule="auto"/>
        <w:ind w:left="-30"/>
        <w:jc w:val="both"/>
        <w:rPr>
          <w:rFonts w:eastAsia="Aptos" w:cs="Arial"/>
          <w:color w:val="auto"/>
          <w:sz w:val="22"/>
          <w:szCs w:val="22"/>
          <w:lang w:val="es-ES"/>
        </w:rPr>
      </w:pPr>
      <w:bookmarkStart w:id="72" w:name="bm_9_2_requisitos_habilitantes_de_4beda5"/>
      <w:r w:rsidRPr="00295DC8">
        <w:rPr>
          <w:rFonts w:eastAsia="Georgia" w:cs="Arial"/>
          <w:b/>
          <w:color w:val="000000"/>
          <w:sz w:val="22"/>
          <w:szCs w:val="22"/>
          <w:lang w:val="es-ES"/>
        </w:rPr>
        <w:t>9.2. REQUISITOS HABILITANTES DE CONTENIDO FINANCIERO</w:t>
      </w:r>
      <w:bookmarkEnd w:id="72"/>
    </w:p>
    <w:p w14:paraId="1C16A60F" w14:textId="77777777" w:rsidR="004318D1" w:rsidRDefault="004318D1" w:rsidP="00982C90">
      <w:pPr>
        <w:spacing w:before="0"/>
        <w:jc w:val="both"/>
        <w:rPr>
          <w:rFonts w:eastAsia="Calibri" w:cs="Arial"/>
          <w:color w:val="000000"/>
          <w:sz w:val="22"/>
          <w:szCs w:val="22"/>
        </w:rPr>
      </w:pPr>
      <w:bookmarkStart w:id="73" w:name="bm_9_3_requisitos_habilitantes_de_312382"/>
    </w:p>
    <w:p w14:paraId="60F37EEE" w14:textId="6D6A24E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t xml:space="preserve">Corresponde a la Gerencia de Riesgos de FINAGRO la verificación del cumplimiento de los requisitos habilitantes financieros. Esta verificación determinará si el oferente CUMPLE o NO CUMPLE, sin que se otorgue ningún puntaje dentro de la calificación de su oferta. En caso de que el oferente no cumpla con los requisitos aquí exigidos, su oferta no será considerada en el proceso de evaluación. </w:t>
      </w:r>
    </w:p>
    <w:p w14:paraId="78594F04" w14:textId="77777777" w:rsidR="00982C90" w:rsidRPr="00295DC8" w:rsidRDefault="00982C90" w:rsidP="00982C90">
      <w:pPr>
        <w:spacing w:before="0"/>
        <w:jc w:val="both"/>
        <w:rPr>
          <w:rFonts w:ascii="Aptos" w:eastAsia="Calibri" w:hAnsi="Aptos" w:cs="Calibri"/>
          <w:color w:val="auto"/>
          <w:sz w:val="22"/>
          <w:szCs w:val="22"/>
          <w14:ligatures w14:val="standardContextual"/>
        </w:rPr>
      </w:pPr>
    </w:p>
    <w:p w14:paraId="15395580" w14:textId="77777777" w:rsidR="00982C90" w:rsidRPr="00295DC8" w:rsidRDefault="00982C90" w:rsidP="00982C90">
      <w:pPr>
        <w:spacing w:before="0"/>
        <w:jc w:val="both"/>
        <w:rPr>
          <w:rFonts w:ascii="Aptos" w:eastAsia="Calibri" w:hAnsi="Aptos" w:cs="Calibri"/>
          <w:i/>
          <w:iCs/>
          <w:color w:val="auto"/>
          <w:sz w:val="22"/>
          <w:szCs w:val="22"/>
          <w14:ligatures w14:val="standardContextual"/>
        </w:rPr>
      </w:pPr>
      <w:r w:rsidRPr="00295DC8">
        <w:rPr>
          <w:rFonts w:ascii="Aptos" w:eastAsia="Calibri" w:hAnsi="Aptos" w:cs="Calibri"/>
          <w:b/>
          <w:bCs/>
          <w:color w:val="auto"/>
          <w:sz w:val="22"/>
          <w:szCs w:val="22"/>
          <w:lang w:val="es-ES_tradnl"/>
          <w14:ligatures w14:val="standardContextual"/>
        </w:rPr>
        <w:t xml:space="preserve">9.2.1 </w:t>
      </w:r>
      <w:r w:rsidRPr="00295DC8">
        <w:rPr>
          <w:rFonts w:eastAsia="Calibri" w:cs="Arial"/>
          <w:b/>
          <w:bCs/>
          <w:color w:val="000000"/>
          <w:sz w:val="22"/>
          <w:szCs w:val="22"/>
        </w:rPr>
        <w:t>Documentación.</w:t>
      </w:r>
      <w:r w:rsidRPr="00295DC8">
        <w:rPr>
          <w:rFonts w:ascii="Aptos" w:eastAsia="Calibri" w:hAnsi="Aptos" w:cs="Calibri"/>
          <w:color w:val="auto"/>
          <w:sz w:val="22"/>
          <w:szCs w:val="22"/>
          <w:lang w:val="es-ES_tradnl"/>
          <w14:ligatures w14:val="standardContextual"/>
        </w:rPr>
        <w:t xml:space="preserve"> </w:t>
      </w:r>
    </w:p>
    <w:p w14:paraId="5391CB84" w14:textId="77777777" w:rsidR="00982C90" w:rsidRPr="00295DC8" w:rsidRDefault="00982C90" w:rsidP="00982C90">
      <w:pPr>
        <w:spacing w:before="0"/>
        <w:jc w:val="both"/>
        <w:rPr>
          <w:rFonts w:ascii="Aptos" w:eastAsia="Calibri" w:hAnsi="Aptos" w:cs="Calibri"/>
          <w:b/>
          <w:bCs/>
          <w:color w:val="auto"/>
          <w:sz w:val="22"/>
          <w:szCs w:val="22"/>
          <w:lang w:val="es-ES_tradnl"/>
          <w14:ligatures w14:val="standardContextual"/>
        </w:rPr>
      </w:pPr>
    </w:p>
    <w:p w14:paraId="1B3973C0" w14:textId="7777777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t>Para la verificación es indispensable la presentación por parte de los oferentes de los siguientes documentos:</w:t>
      </w:r>
    </w:p>
    <w:p w14:paraId="061A5CB4" w14:textId="77777777" w:rsidR="00982C90" w:rsidRPr="00295DC8" w:rsidRDefault="00982C90" w:rsidP="00982C90">
      <w:pPr>
        <w:spacing w:before="0"/>
        <w:jc w:val="both"/>
        <w:rPr>
          <w:rFonts w:ascii="Aptos" w:eastAsia="Calibri" w:hAnsi="Aptos" w:cs="Calibri"/>
          <w:i/>
          <w:iCs/>
          <w:color w:val="auto"/>
          <w:sz w:val="22"/>
          <w:szCs w:val="22"/>
          <w14:ligatures w14:val="standardContextual"/>
        </w:rPr>
      </w:pPr>
    </w:p>
    <w:p w14:paraId="3C631199" w14:textId="77777777" w:rsidR="00982C90" w:rsidRPr="004318D1" w:rsidRDefault="00982C90">
      <w:pPr>
        <w:pStyle w:val="Prrafodelista"/>
        <w:numPr>
          <w:ilvl w:val="0"/>
          <w:numId w:val="30"/>
        </w:numPr>
        <w:spacing w:before="0"/>
        <w:jc w:val="both"/>
        <w:rPr>
          <w:rFonts w:ascii="Aptos" w:eastAsia="Calibri" w:hAnsi="Aptos" w:cs="Calibri"/>
          <w:i/>
          <w:iCs/>
          <w:color w:val="auto"/>
          <w:sz w:val="22"/>
          <w:szCs w:val="22"/>
          <w14:ligatures w14:val="standardContextual"/>
        </w:rPr>
      </w:pPr>
      <w:r w:rsidRPr="004318D1">
        <w:rPr>
          <w:rFonts w:eastAsia="Calibri" w:cs="Arial"/>
          <w:b/>
          <w:bCs/>
          <w:color w:val="000000"/>
          <w:sz w:val="22"/>
          <w:szCs w:val="22"/>
        </w:rPr>
        <w:t xml:space="preserve">Estados Financieros: </w:t>
      </w:r>
      <w:r w:rsidRPr="004318D1">
        <w:rPr>
          <w:rFonts w:eastAsia="Calibri" w:cs="Arial"/>
          <w:color w:val="000000"/>
          <w:sz w:val="22"/>
          <w:szCs w:val="22"/>
        </w:rPr>
        <w:t>Estados Financieros con sus respectivas notas, correspondientes al cierre de los dos (2) últimos períodos anuales comparativos con el año anterior, debidamente suscritos por el representante legal y dictaminados por el revisor fiscal, si cuenta con él. Si es una sociedad que no está obligada a tener revisor fiscal, estos documentos deben suscribirse por parte del auditor o contador.</w:t>
      </w:r>
    </w:p>
    <w:p w14:paraId="3FA6FADD" w14:textId="77777777" w:rsidR="00982C90" w:rsidRPr="00295DC8" w:rsidRDefault="00982C90" w:rsidP="00982C90">
      <w:pPr>
        <w:spacing w:before="0"/>
        <w:jc w:val="both"/>
        <w:rPr>
          <w:rFonts w:ascii="Aptos" w:eastAsia="Calibri" w:hAnsi="Aptos" w:cs="Calibri"/>
          <w:color w:val="auto"/>
          <w:sz w:val="22"/>
          <w:szCs w:val="22"/>
          <w:lang w:val="es-ES_tradnl"/>
          <w14:ligatures w14:val="standardContextual"/>
        </w:rPr>
      </w:pPr>
    </w:p>
    <w:p w14:paraId="03F2D9CA" w14:textId="77777777" w:rsidR="00982C90" w:rsidRPr="00295DC8" w:rsidRDefault="00982C90" w:rsidP="00982C90">
      <w:pPr>
        <w:spacing w:before="0"/>
        <w:jc w:val="both"/>
        <w:rPr>
          <w:rFonts w:ascii="Aptos" w:eastAsia="Calibri" w:hAnsi="Aptos" w:cs="Calibri"/>
          <w:color w:val="auto"/>
          <w:sz w:val="22"/>
          <w:szCs w:val="22"/>
          <w:lang w:val="es-ES_tradnl"/>
          <w14:ligatures w14:val="standardContextual"/>
        </w:rPr>
      </w:pPr>
      <w:r w:rsidRPr="00295DC8">
        <w:rPr>
          <w:rFonts w:ascii="Aptos" w:eastAsia="Calibri" w:hAnsi="Aptos" w:cs="Calibri"/>
          <w:b/>
          <w:bCs/>
          <w:color w:val="auto"/>
          <w:sz w:val="22"/>
          <w:szCs w:val="22"/>
          <w:lang w:val="es-ES_tradnl"/>
          <w14:ligatures w14:val="standardContextual"/>
        </w:rPr>
        <w:t xml:space="preserve">9.2.2 </w:t>
      </w:r>
      <w:r w:rsidRPr="00295DC8">
        <w:rPr>
          <w:rFonts w:eastAsia="Calibri" w:cs="Arial"/>
          <w:b/>
          <w:bCs/>
          <w:color w:val="000000"/>
          <w:sz w:val="22"/>
          <w:szCs w:val="22"/>
        </w:rPr>
        <w:t>Indicadores Financieros:</w:t>
      </w:r>
      <w:r w:rsidRPr="00295DC8">
        <w:rPr>
          <w:rFonts w:ascii="Aptos" w:eastAsia="Calibri" w:hAnsi="Aptos" w:cs="Calibri"/>
          <w:color w:val="auto"/>
          <w:sz w:val="22"/>
          <w:szCs w:val="22"/>
          <w:lang w:val="es-ES_tradnl"/>
          <w14:ligatures w14:val="standardContextual"/>
        </w:rPr>
        <w:t xml:space="preserve"> </w:t>
      </w:r>
    </w:p>
    <w:p w14:paraId="1699C445" w14:textId="77777777" w:rsidR="00982C90" w:rsidRPr="00295DC8" w:rsidRDefault="00982C90" w:rsidP="00982C90">
      <w:pPr>
        <w:spacing w:before="0"/>
        <w:jc w:val="both"/>
        <w:rPr>
          <w:rFonts w:ascii="Aptos" w:eastAsia="Calibri" w:hAnsi="Aptos" w:cs="Calibri"/>
          <w:b/>
          <w:bCs/>
          <w:color w:val="auto"/>
          <w:sz w:val="22"/>
          <w:szCs w:val="22"/>
          <w:lang w:val="es-ES_tradnl"/>
          <w14:ligatures w14:val="standardContextual"/>
        </w:rPr>
      </w:pPr>
    </w:p>
    <w:p w14:paraId="240B5326" w14:textId="7777777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t xml:space="preserve">Los indicadores financieros buscan establecer unas condiciones mínimas que reflejen la salud financiera de los proponentes, la cual debe ser suficiente para cumplir oportuna y cabalmente con el objeto del contrato, de acuerdo con criterios de liquidez y endeudamiento. </w:t>
      </w:r>
    </w:p>
    <w:p w14:paraId="6181A89A" w14:textId="77777777" w:rsidR="00982C90" w:rsidRPr="00295DC8" w:rsidRDefault="00982C90" w:rsidP="00982C90">
      <w:pPr>
        <w:spacing w:before="0"/>
        <w:jc w:val="both"/>
        <w:rPr>
          <w:rFonts w:eastAsia="Calibri" w:cs="Arial"/>
          <w:color w:val="000000"/>
          <w:sz w:val="22"/>
          <w:szCs w:val="22"/>
        </w:rPr>
      </w:pPr>
    </w:p>
    <w:p w14:paraId="462E06F1" w14:textId="7777777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lastRenderedPageBreak/>
        <w:t>Para efectos del cálculo de los indicadores, los activos y pasivos en el Estado de Situación Financiera deberán estar clasificados como corrientes y no corrientes. Asimismo, los indicadore se calcularán para cada periodo con base en los estados financieros remitidos por los oferentes.</w:t>
      </w:r>
    </w:p>
    <w:p w14:paraId="6ECD3413" w14:textId="77777777" w:rsidR="00982C90" w:rsidRPr="00295DC8" w:rsidRDefault="00982C90" w:rsidP="00982C90">
      <w:pPr>
        <w:spacing w:before="0"/>
        <w:jc w:val="both"/>
        <w:rPr>
          <w:rFonts w:eastAsia="Calibri" w:cs="Arial"/>
          <w:color w:val="000000"/>
          <w:sz w:val="22"/>
          <w:szCs w:val="22"/>
        </w:rPr>
      </w:pPr>
    </w:p>
    <w:p w14:paraId="5153A5A7" w14:textId="77777777" w:rsidR="00982C90" w:rsidRPr="00295DC8" w:rsidRDefault="00982C90" w:rsidP="009701D6">
      <w:pPr>
        <w:numPr>
          <w:ilvl w:val="0"/>
          <w:numId w:val="23"/>
        </w:numPr>
        <w:spacing w:before="0" w:after="120" w:line="240" w:lineRule="atLeast"/>
        <w:jc w:val="both"/>
        <w:rPr>
          <w:rFonts w:ascii="Aptos" w:eastAsia="Times New Roman" w:hAnsi="Aptos" w:cs="Calibri"/>
          <w:color w:val="auto"/>
          <w:sz w:val="22"/>
          <w:szCs w:val="22"/>
          <w14:ligatures w14:val="standardContextual"/>
        </w:rPr>
      </w:pPr>
      <w:r w:rsidRPr="00295DC8">
        <w:rPr>
          <w:rFonts w:eastAsia="Calibri" w:cs="Arial"/>
          <w:b/>
          <w:bCs/>
          <w:color w:val="000000"/>
          <w:sz w:val="22"/>
          <w:szCs w:val="22"/>
        </w:rPr>
        <w:t>Capital de Trabajo</w:t>
      </w:r>
      <w:r w:rsidRPr="00295DC8">
        <w:rPr>
          <w:rFonts w:ascii="Aptos" w:eastAsia="Times New Roman" w:hAnsi="Aptos" w:cs="Calibri"/>
          <w:color w:val="auto"/>
          <w:sz w:val="22"/>
          <w:szCs w:val="22"/>
          <w14:ligatures w14:val="standardContextual"/>
        </w:rPr>
        <w:t xml:space="preserve"> = (</w:t>
      </w:r>
      <w:r w:rsidRPr="00295DC8">
        <w:rPr>
          <w:rFonts w:eastAsia="Calibri" w:cs="Arial"/>
          <w:color w:val="000000"/>
          <w:sz w:val="22"/>
          <w:szCs w:val="22"/>
        </w:rPr>
        <w:t>Activo Corriente – Pasivo Corriente) / Valor presupuesto estimado. El resultado de la fórmula para los períodos evaluados debe ser mayor o igual a diez por ciento (≥ 10%). Para este cálculo se tomará el valor del presupuesto estimado proporcional a un año.</w:t>
      </w:r>
    </w:p>
    <w:p w14:paraId="1106CF1D" w14:textId="77777777" w:rsidR="00982C90" w:rsidRPr="00295DC8" w:rsidRDefault="00982C90" w:rsidP="00982C90">
      <w:pPr>
        <w:spacing w:before="0"/>
        <w:jc w:val="both"/>
        <w:rPr>
          <w:rFonts w:ascii="Aptos" w:eastAsia="Calibri" w:hAnsi="Aptos" w:cs="Calibri"/>
          <w:color w:val="auto"/>
          <w:sz w:val="22"/>
          <w:szCs w:val="22"/>
          <w14:ligatures w14:val="standardContextual"/>
        </w:rPr>
      </w:pPr>
    </w:p>
    <w:p w14:paraId="4D443E09" w14:textId="77777777" w:rsidR="00982C90" w:rsidRPr="00295DC8" w:rsidRDefault="00982C90" w:rsidP="009701D6">
      <w:pPr>
        <w:numPr>
          <w:ilvl w:val="0"/>
          <w:numId w:val="23"/>
        </w:numPr>
        <w:spacing w:before="0" w:after="120" w:line="240" w:lineRule="atLeast"/>
        <w:jc w:val="both"/>
        <w:rPr>
          <w:rFonts w:ascii="Aptos" w:eastAsia="Times New Roman" w:hAnsi="Aptos" w:cs="Calibri"/>
          <w:color w:val="auto"/>
          <w:sz w:val="22"/>
          <w:szCs w:val="22"/>
          <w14:ligatures w14:val="standardContextual"/>
        </w:rPr>
      </w:pPr>
      <w:r w:rsidRPr="00295DC8">
        <w:rPr>
          <w:rFonts w:eastAsia="Calibri" w:cs="Arial"/>
          <w:b/>
          <w:bCs/>
          <w:color w:val="000000"/>
          <w:sz w:val="22"/>
          <w:szCs w:val="22"/>
        </w:rPr>
        <w:t>Capacidad</w:t>
      </w:r>
      <w:r w:rsidRPr="00295DC8">
        <w:rPr>
          <w:rFonts w:ascii="Aptos" w:eastAsia="Times New Roman" w:hAnsi="Aptos" w:cs="Calibri"/>
          <w:color w:val="auto"/>
          <w:sz w:val="22"/>
          <w:szCs w:val="22"/>
          <w14:ligatures w14:val="standardContextual"/>
        </w:rPr>
        <w:t xml:space="preserve"> = </w:t>
      </w:r>
      <w:r w:rsidRPr="00295DC8">
        <w:rPr>
          <w:rFonts w:eastAsia="Calibri" w:cs="Arial"/>
          <w:color w:val="000000"/>
          <w:sz w:val="22"/>
          <w:szCs w:val="22"/>
        </w:rPr>
        <w:t>Ingresos Operacionales / Valor presupuesto estimado. El resultado de la fórmula para los períodos evaluados debe ser mayor o igual a dos (≥ 2). Para este cálculo se tomará el valor del presupuesto estimado proporcional a un año.</w:t>
      </w:r>
    </w:p>
    <w:p w14:paraId="4E0CC971" w14:textId="77777777" w:rsidR="00982C90" w:rsidRPr="00295DC8" w:rsidRDefault="00982C90" w:rsidP="00982C90">
      <w:pPr>
        <w:spacing w:before="0"/>
        <w:jc w:val="both"/>
        <w:rPr>
          <w:rFonts w:ascii="Aptos" w:eastAsia="Calibri" w:hAnsi="Aptos" w:cs="Calibri"/>
          <w:color w:val="auto"/>
          <w:sz w:val="22"/>
          <w:szCs w:val="22"/>
          <w14:ligatures w14:val="standardContextual"/>
        </w:rPr>
      </w:pPr>
    </w:p>
    <w:p w14:paraId="5B98DCA6" w14:textId="77777777" w:rsidR="00982C90" w:rsidRPr="00295DC8" w:rsidRDefault="00982C90" w:rsidP="009701D6">
      <w:pPr>
        <w:numPr>
          <w:ilvl w:val="0"/>
          <w:numId w:val="23"/>
        </w:numPr>
        <w:spacing w:before="0" w:after="120" w:line="240" w:lineRule="atLeast"/>
        <w:jc w:val="both"/>
        <w:rPr>
          <w:rFonts w:ascii="Aptos" w:eastAsia="Times New Roman" w:hAnsi="Aptos" w:cs="Calibri"/>
          <w:color w:val="auto"/>
          <w:sz w:val="22"/>
          <w:szCs w:val="22"/>
          <w14:ligatures w14:val="standardContextual"/>
        </w:rPr>
      </w:pPr>
      <w:r w:rsidRPr="00295DC8">
        <w:rPr>
          <w:rFonts w:eastAsia="Calibri" w:cs="Arial"/>
          <w:b/>
          <w:bCs/>
          <w:color w:val="000000"/>
          <w:sz w:val="22"/>
          <w:szCs w:val="22"/>
        </w:rPr>
        <w:t>Razón de Endeudamiento</w:t>
      </w:r>
      <w:r w:rsidRPr="00295DC8">
        <w:rPr>
          <w:rFonts w:ascii="Aptos" w:eastAsia="Times New Roman" w:hAnsi="Aptos" w:cs="Calibri"/>
          <w:color w:val="auto"/>
          <w:sz w:val="22"/>
          <w:szCs w:val="22"/>
          <w14:ligatures w14:val="standardContextual"/>
        </w:rPr>
        <w:t xml:space="preserve"> = </w:t>
      </w:r>
      <w:r w:rsidRPr="00295DC8">
        <w:rPr>
          <w:rFonts w:eastAsia="Calibri" w:cs="Arial"/>
          <w:color w:val="000000"/>
          <w:sz w:val="22"/>
          <w:szCs w:val="22"/>
        </w:rPr>
        <w:t>Pasivo Total / Activo Total. El resultado del indicador, para los periodos evaluados, debe ser menor o igual a setenta y cinco por ciento (≤ 75%).</w:t>
      </w:r>
      <w:r w:rsidRPr="00295DC8">
        <w:rPr>
          <w:rFonts w:ascii="Aptos" w:eastAsia="Times New Roman" w:hAnsi="Aptos" w:cs="Calibri"/>
          <w:color w:val="auto"/>
          <w:sz w:val="22"/>
          <w:szCs w:val="22"/>
          <w14:ligatures w14:val="standardContextual"/>
        </w:rPr>
        <w:t xml:space="preserve"> </w:t>
      </w:r>
    </w:p>
    <w:p w14:paraId="1255BC07" w14:textId="77777777" w:rsidR="00982C90" w:rsidRPr="00295DC8" w:rsidRDefault="00982C90" w:rsidP="00982C90">
      <w:pPr>
        <w:spacing w:before="0"/>
        <w:jc w:val="both"/>
        <w:rPr>
          <w:rFonts w:ascii="Aptos" w:eastAsia="Calibri" w:hAnsi="Aptos" w:cs="Calibri"/>
          <w:color w:val="auto"/>
          <w:sz w:val="22"/>
          <w:szCs w:val="22"/>
          <w14:ligatures w14:val="standardContextual"/>
        </w:rPr>
      </w:pPr>
    </w:p>
    <w:tbl>
      <w:tblPr>
        <w:tblW w:w="7503" w:type="dxa"/>
        <w:jc w:val="center"/>
        <w:tblCellMar>
          <w:left w:w="0" w:type="dxa"/>
          <w:right w:w="0" w:type="dxa"/>
        </w:tblCellMar>
        <w:tblLook w:val="04A0" w:firstRow="1" w:lastRow="0" w:firstColumn="1" w:lastColumn="0" w:noHBand="0" w:noVBand="1"/>
      </w:tblPr>
      <w:tblGrid>
        <w:gridCol w:w="560"/>
        <w:gridCol w:w="1542"/>
        <w:gridCol w:w="4536"/>
        <w:gridCol w:w="865"/>
      </w:tblGrid>
      <w:tr w:rsidR="00982C90" w:rsidRPr="002D1062" w14:paraId="11BD8BB4" w14:textId="77777777" w:rsidTr="00A606E2">
        <w:trPr>
          <w:trHeight w:val="435"/>
          <w:jc w:val="center"/>
        </w:trPr>
        <w:tc>
          <w:tcPr>
            <w:tcW w:w="560" w:type="dxa"/>
            <w:tcBorders>
              <w:top w:val="single" w:sz="8" w:space="0" w:color="auto"/>
              <w:left w:val="single" w:sz="8" w:space="0" w:color="auto"/>
              <w:bottom w:val="single" w:sz="8" w:space="0" w:color="auto"/>
              <w:right w:val="single" w:sz="8" w:space="0" w:color="auto"/>
            </w:tcBorders>
            <w:shd w:val="clear" w:color="auto" w:fill="00B050"/>
            <w:noWrap/>
            <w:tcMar>
              <w:top w:w="0" w:type="dxa"/>
              <w:left w:w="70" w:type="dxa"/>
              <w:bottom w:w="0" w:type="dxa"/>
              <w:right w:w="70" w:type="dxa"/>
            </w:tcMar>
            <w:vAlign w:val="center"/>
            <w:hideMark/>
          </w:tcPr>
          <w:p w14:paraId="7E1B0559" w14:textId="77777777" w:rsidR="00982C90" w:rsidRPr="002D1062" w:rsidRDefault="00982C90" w:rsidP="00A606E2">
            <w:pPr>
              <w:spacing w:before="0"/>
              <w:jc w:val="center"/>
              <w:rPr>
                <w:rFonts w:ascii="Aptos" w:eastAsia="Calibri" w:hAnsi="Aptos" w:cs="Calibri"/>
                <w:b/>
                <w:bCs/>
                <w:color w:val="auto"/>
                <w:sz w:val="20"/>
                <w:szCs w:val="20"/>
                <w14:ligatures w14:val="standardContextual"/>
              </w:rPr>
            </w:pPr>
            <w:r w:rsidRPr="002D1062">
              <w:rPr>
                <w:rFonts w:ascii="Aptos" w:eastAsia="Calibri" w:hAnsi="Aptos" w:cs="Calibri"/>
                <w:b/>
                <w:bCs/>
                <w:color w:val="auto"/>
                <w:sz w:val="20"/>
                <w:szCs w:val="20"/>
                <w14:ligatures w14:val="standardContextual"/>
              </w:rPr>
              <w:t>No</w:t>
            </w:r>
          </w:p>
        </w:tc>
        <w:tc>
          <w:tcPr>
            <w:tcW w:w="1542" w:type="dxa"/>
            <w:tcBorders>
              <w:top w:val="single" w:sz="8" w:space="0" w:color="auto"/>
              <w:left w:val="nil"/>
              <w:bottom w:val="single" w:sz="8" w:space="0" w:color="auto"/>
              <w:right w:val="single" w:sz="8" w:space="0" w:color="auto"/>
            </w:tcBorders>
            <w:shd w:val="clear" w:color="auto" w:fill="00B050"/>
            <w:noWrap/>
            <w:tcMar>
              <w:top w:w="0" w:type="dxa"/>
              <w:left w:w="70" w:type="dxa"/>
              <w:bottom w:w="0" w:type="dxa"/>
              <w:right w:w="70" w:type="dxa"/>
            </w:tcMar>
            <w:vAlign w:val="center"/>
            <w:hideMark/>
          </w:tcPr>
          <w:p w14:paraId="6DA918FF" w14:textId="77777777" w:rsidR="00982C90" w:rsidRPr="002D1062" w:rsidRDefault="00982C90" w:rsidP="00A606E2">
            <w:pPr>
              <w:spacing w:before="0"/>
              <w:jc w:val="center"/>
              <w:rPr>
                <w:rFonts w:ascii="Aptos" w:eastAsia="Calibri" w:hAnsi="Aptos" w:cs="Calibri"/>
                <w:b/>
                <w:bCs/>
                <w:color w:val="auto"/>
                <w:sz w:val="20"/>
                <w:szCs w:val="20"/>
                <w14:ligatures w14:val="standardContextual"/>
              </w:rPr>
            </w:pPr>
            <w:r w:rsidRPr="002D1062">
              <w:rPr>
                <w:rFonts w:ascii="Aptos" w:eastAsia="Calibri" w:hAnsi="Aptos" w:cs="Calibri"/>
                <w:b/>
                <w:bCs/>
                <w:color w:val="auto"/>
                <w:sz w:val="20"/>
                <w:szCs w:val="20"/>
                <w14:ligatures w14:val="standardContextual"/>
              </w:rPr>
              <w:t>Nombre del Indicador</w:t>
            </w:r>
          </w:p>
        </w:tc>
        <w:tc>
          <w:tcPr>
            <w:tcW w:w="4536" w:type="dxa"/>
            <w:tcBorders>
              <w:top w:val="single" w:sz="8" w:space="0" w:color="auto"/>
              <w:left w:val="nil"/>
              <w:bottom w:val="single" w:sz="8" w:space="0" w:color="auto"/>
              <w:right w:val="single" w:sz="8" w:space="0" w:color="auto"/>
            </w:tcBorders>
            <w:shd w:val="clear" w:color="auto" w:fill="00B050"/>
            <w:noWrap/>
            <w:tcMar>
              <w:top w:w="0" w:type="dxa"/>
              <w:left w:w="70" w:type="dxa"/>
              <w:bottom w:w="0" w:type="dxa"/>
              <w:right w:w="70" w:type="dxa"/>
            </w:tcMar>
            <w:vAlign w:val="center"/>
            <w:hideMark/>
          </w:tcPr>
          <w:p w14:paraId="0B30DD9C" w14:textId="77777777" w:rsidR="00982C90" w:rsidRPr="002D1062" w:rsidRDefault="00982C90" w:rsidP="00A606E2">
            <w:pPr>
              <w:spacing w:before="0"/>
              <w:jc w:val="center"/>
              <w:rPr>
                <w:rFonts w:ascii="Aptos" w:eastAsia="Calibri" w:hAnsi="Aptos" w:cs="Calibri"/>
                <w:b/>
                <w:bCs/>
                <w:color w:val="auto"/>
                <w:sz w:val="20"/>
                <w:szCs w:val="20"/>
                <w14:ligatures w14:val="standardContextual"/>
              </w:rPr>
            </w:pPr>
            <w:r w:rsidRPr="002D1062">
              <w:rPr>
                <w:rFonts w:ascii="Aptos" w:eastAsia="Calibri" w:hAnsi="Aptos" w:cs="Calibri"/>
                <w:b/>
                <w:bCs/>
                <w:color w:val="auto"/>
                <w:sz w:val="20"/>
                <w:szCs w:val="20"/>
                <w14:ligatures w14:val="standardContextual"/>
              </w:rPr>
              <w:t>Indicador</w:t>
            </w:r>
          </w:p>
        </w:tc>
        <w:tc>
          <w:tcPr>
            <w:tcW w:w="865" w:type="dxa"/>
            <w:tcBorders>
              <w:top w:val="single" w:sz="8" w:space="0" w:color="auto"/>
              <w:left w:val="nil"/>
              <w:bottom w:val="single" w:sz="8" w:space="0" w:color="auto"/>
              <w:right w:val="single" w:sz="8" w:space="0" w:color="auto"/>
            </w:tcBorders>
            <w:shd w:val="clear" w:color="auto" w:fill="00B050"/>
            <w:noWrap/>
            <w:tcMar>
              <w:top w:w="0" w:type="dxa"/>
              <w:left w:w="70" w:type="dxa"/>
              <w:bottom w:w="0" w:type="dxa"/>
              <w:right w:w="70" w:type="dxa"/>
            </w:tcMar>
            <w:vAlign w:val="center"/>
            <w:hideMark/>
          </w:tcPr>
          <w:p w14:paraId="6CB25D98" w14:textId="77777777" w:rsidR="00982C90" w:rsidRPr="002D1062" w:rsidRDefault="00982C90" w:rsidP="00A606E2">
            <w:pPr>
              <w:spacing w:before="0"/>
              <w:jc w:val="center"/>
              <w:rPr>
                <w:rFonts w:ascii="Aptos" w:eastAsia="Calibri" w:hAnsi="Aptos" w:cs="Calibri"/>
                <w:b/>
                <w:bCs/>
                <w:color w:val="auto"/>
                <w:sz w:val="20"/>
                <w:szCs w:val="20"/>
                <w14:ligatures w14:val="standardContextual"/>
              </w:rPr>
            </w:pPr>
            <w:r w:rsidRPr="002D1062">
              <w:rPr>
                <w:rFonts w:ascii="Aptos" w:eastAsia="Calibri" w:hAnsi="Aptos" w:cs="Calibri"/>
                <w:b/>
                <w:bCs/>
                <w:color w:val="auto"/>
                <w:sz w:val="20"/>
                <w:szCs w:val="20"/>
                <w14:ligatures w14:val="standardContextual"/>
              </w:rPr>
              <w:t>Valor</w:t>
            </w:r>
          </w:p>
        </w:tc>
      </w:tr>
      <w:tr w:rsidR="00982C90" w:rsidRPr="002D1062" w14:paraId="442A61C1" w14:textId="77777777" w:rsidTr="00A606E2">
        <w:trPr>
          <w:trHeight w:val="600"/>
          <w:jc w:val="center"/>
        </w:trPr>
        <w:tc>
          <w:tcPr>
            <w:tcW w:w="5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A5390E" w14:textId="77777777" w:rsidR="00982C90" w:rsidRPr="002D1062" w:rsidRDefault="00982C90" w:rsidP="00A606E2">
            <w:pPr>
              <w:spacing w:before="0"/>
              <w:jc w:val="center"/>
              <w:rPr>
                <w:rFonts w:ascii="Aptos" w:eastAsia="Calibri" w:hAnsi="Aptos" w:cs="Calibri"/>
                <w:color w:val="auto"/>
                <w:sz w:val="20"/>
                <w:szCs w:val="20"/>
                <w14:ligatures w14:val="standardContextual"/>
              </w:rPr>
            </w:pPr>
            <w:r w:rsidRPr="002D1062">
              <w:rPr>
                <w:rFonts w:ascii="Aptos" w:eastAsia="Calibri" w:hAnsi="Aptos" w:cs="Calibri"/>
                <w:color w:val="auto"/>
                <w:sz w:val="20"/>
                <w:szCs w:val="20"/>
                <w14:ligatures w14:val="standardContextual"/>
              </w:rPr>
              <w:t>1</w:t>
            </w:r>
          </w:p>
        </w:tc>
        <w:tc>
          <w:tcPr>
            <w:tcW w:w="15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08A9E8E" w14:textId="77777777" w:rsidR="00982C90" w:rsidRPr="002D1062" w:rsidRDefault="00982C90" w:rsidP="00A606E2">
            <w:pPr>
              <w:spacing w:before="0"/>
              <w:jc w:val="center"/>
              <w:rPr>
                <w:rFonts w:eastAsia="Calibri" w:cs="Arial"/>
                <w:color w:val="000000"/>
                <w:sz w:val="20"/>
                <w:szCs w:val="20"/>
              </w:rPr>
            </w:pPr>
            <w:r w:rsidRPr="002D1062">
              <w:rPr>
                <w:rFonts w:eastAsia="Calibri" w:cs="Arial"/>
                <w:color w:val="000000"/>
                <w:sz w:val="20"/>
                <w:szCs w:val="20"/>
              </w:rPr>
              <w:t>Capital de Trabajo</w:t>
            </w:r>
          </w:p>
        </w:tc>
        <w:tc>
          <w:tcPr>
            <w:tcW w:w="45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0F1B0F0" w14:textId="77777777" w:rsidR="00982C90" w:rsidRPr="002D1062" w:rsidRDefault="00982C90" w:rsidP="00A606E2">
            <w:pPr>
              <w:spacing w:before="0"/>
              <w:jc w:val="center"/>
              <w:rPr>
                <w:rFonts w:eastAsia="Calibri" w:cs="Arial"/>
                <w:color w:val="000000"/>
                <w:sz w:val="20"/>
                <w:szCs w:val="20"/>
              </w:rPr>
            </w:pPr>
            <w:r w:rsidRPr="002D1062">
              <w:rPr>
                <w:rFonts w:eastAsia="Calibri" w:cs="Arial"/>
                <w:color w:val="000000"/>
                <w:sz w:val="20"/>
                <w:szCs w:val="20"/>
              </w:rPr>
              <w:t>(Activo Corriente – Pasivo Corriente) / (Valor presupuesto estimado)</w:t>
            </w:r>
          </w:p>
        </w:tc>
        <w:tc>
          <w:tcPr>
            <w:tcW w:w="86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1DAAB3" w14:textId="77777777" w:rsidR="00982C90" w:rsidRPr="002D1062" w:rsidRDefault="00982C90" w:rsidP="00A606E2">
            <w:pPr>
              <w:spacing w:before="0"/>
              <w:jc w:val="center"/>
              <w:rPr>
                <w:rFonts w:eastAsia="Calibri" w:cs="Arial"/>
                <w:color w:val="000000"/>
                <w:sz w:val="20"/>
                <w:szCs w:val="20"/>
              </w:rPr>
            </w:pPr>
            <w:r w:rsidRPr="002D1062">
              <w:rPr>
                <w:rFonts w:eastAsia="Calibri" w:cs="Arial"/>
                <w:color w:val="000000"/>
                <w:sz w:val="20"/>
                <w:szCs w:val="20"/>
              </w:rPr>
              <w:t>≥ 10%</w:t>
            </w:r>
          </w:p>
        </w:tc>
      </w:tr>
      <w:tr w:rsidR="00982C90" w:rsidRPr="002D1062" w14:paraId="5D0BE3E6" w14:textId="77777777" w:rsidTr="00A606E2">
        <w:trPr>
          <w:trHeight w:val="600"/>
          <w:jc w:val="center"/>
        </w:trPr>
        <w:tc>
          <w:tcPr>
            <w:tcW w:w="5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8F502F4" w14:textId="77777777" w:rsidR="00982C90" w:rsidRPr="002D1062" w:rsidRDefault="00982C90" w:rsidP="00A606E2">
            <w:pPr>
              <w:spacing w:before="0"/>
              <w:jc w:val="center"/>
              <w:rPr>
                <w:rFonts w:ascii="Aptos" w:eastAsia="Calibri" w:hAnsi="Aptos" w:cs="Calibri"/>
                <w:color w:val="auto"/>
                <w:sz w:val="20"/>
                <w:szCs w:val="20"/>
                <w14:ligatures w14:val="standardContextual"/>
              </w:rPr>
            </w:pPr>
            <w:r w:rsidRPr="002D1062">
              <w:rPr>
                <w:rFonts w:ascii="Aptos" w:eastAsia="Calibri" w:hAnsi="Aptos" w:cs="Calibri"/>
                <w:color w:val="auto"/>
                <w:sz w:val="20"/>
                <w:szCs w:val="20"/>
                <w14:ligatures w14:val="standardContextual"/>
              </w:rPr>
              <w:t>2</w:t>
            </w:r>
          </w:p>
        </w:tc>
        <w:tc>
          <w:tcPr>
            <w:tcW w:w="15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A7F1C50" w14:textId="77777777" w:rsidR="00982C90" w:rsidRPr="002D1062" w:rsidRDefault="00982C90" w:rsidP="00A606E2">
            <w:pPr>
              <w:spacing w:before="0"/>
              <w:jc w:val="center"/>
              <w:rPr>
                <w:rFonts w:eastAsia="Calibri" w:cs="Arial"/>
                <w:color w:val="000000"/>
                <w:sz w:val="20"/>
                <w:szCs w:val="20"/>
              </w:rPr>
            </w:pPr>
            <w:r w:rsidRPr="002D1062">
              <w:rPr>
                <w:rFonts w:eastAsia="Calibri" w:cs="Arial"/>
                <w:color w:val="000000"/>
                <w:sz w:val="20"/>
                <w:szCs w:val="20"/>
              </w:rPr>
              <w:t>Capacidad</w:t>
            </w:r>
          </w:p>
        </w:tc>
        <w:tc>
          <w:tcPr>
            <w:tcW w:w="45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96E0273" w14:textId="77777777" w:rsidR="00982C90" w:rsidRPr="002D1062" w:rsidRDefault="00982C90" w:rsidP="00A606E2">
            <w:pPr>
              <w:spacing w:before="0"/>
              <w:jc w:val="center"/>
              <w:rPr>
                <w:rFonts w:eastAsia="Calibri" w:cs="Arial"/>
                <w:color w:val="000000"/>
                <w:sz w:val="20"/>
                <w:szCs w:val="20"/>
              </w:rPr>
            </w:pPr>
            <w:r w:rsidRPr="002D1062">
              <w:rPr>
                <w:rFonts w:eastAsia="Calibri" w:cs="Arial"/>
                <w:color w:val="000000"/>
                <w:sz w:val="20"/>
                <w:szCs w:val="20"/>
              </w:rPr>
              <w:t>Ingresos Operacionales / Valor presupuesto estimado)</w:t>
            </w:r>
          </w:p>
        </w:tc>
        <w:tc>
          <w:tcPr>
            <w:tcW w:w="86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60EA5D" w14:textId="77777777" w:rsidR="00982C90" w:rsidRPr="002D1062" w:rsidRDefault="00982C90" w:rsidP="00A606E2">
            <w:pPr>
              <w:spacing w:before="0"/>
              <w:jc w:val="center"/>
              <w:rPr>
                <w:rFonts w:eastAsia="Calibri" w:cs="Arial"/>
                <w:color w:val="000000"/>
                <w:sz w:val="20"/>
                <w:szCs w:val="20"/>
              </w:rPr>
            </w:pPr>
            <w:r w:rsidRPr="002D1062">
              <w:rPr>
                <w:rFonts w:eastAsia="Calibri" w:cs="Arial"/>
                <w:color w:val="000000"/>
                <w:sz w:val="20"/>
                <w:szCs w:val="20"/>
              </w:rPr>
              <w:t>≥ 2</w:t>
            </w:r>
          </w:p>
        </w:tc>
      </w:tr>
      <w:tr w:rsidR="00982C90" w:rsidRPr="002D1062" w14:paraId="599E7D2F" w14:textId="77777777" w:rsidTr="00A606E2">
        <w:trPr>
          <w:trHeight w:val="600"/>
          <w:jc w:val="center"/>
        </w:trPr>
        <w:tc>
          <w:tcPr>
            <w:tcW w:w="5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C32E0F9" w14:textId="77777777" w:rsidR="00982C90" w:rsidRPr="002D1062" w:rsidRDefault="00982C90" w:rsidP="00A606E2">
            <w:pPr>
              <w:spacing w:before="0"/>
              <w:jc w:val="center"/>
              <w:rPr>
                <w:rFonts w:ascii="Aptos" w:eastAsia="Calibri" w:hAnsi="Aptos" w:cs="Calibri"/>
                <w:color w:val="auto"/>
                <w:sz w:val="20"/>
                <w:szCs w:val="20"/>
                <w14:ligatures w14:val="standardContextual"/>
              </w:rPr>
            </w:pPr>
            <w:r w:rsidRPr="002D1062">
              <w:rPr>
                <w:rFonts w:ascii="Aptos" w:eastAsia="Calibri" w:hAnsi="Aptos" w:cs="Calibri"/>
                <w:color w:val="auto"/>
                <w:sz w:val="20"/>
                <w:szCs w:val="20"/>
                <w14:ligatures w14:val="standardContextual"/>
              </w:rPr>
              <w:t>3</w:t>
            </w:r>
          </w:p>
        </w:tc>
        <w:tc>
          <w:tcPr>
            <w:tcW w:w="154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6ED71F2" w14:textId="77777777" w:rsidR="00982C90" w:rsidRPr="002D1062" w:rsidRDefault="00982C90" w:rsidP="00A606E2">
            <w:pPr>
              <w:spacing w:before="0"/>
              <w:jc w:val="center"/>
              <w:rPr>
                <w:rFonts w:eastAsia="Calibri" w:cs="Arial"/>
                <w:color w:val="000000"/>
                <w:sz w:val="20"/>
                <w:szCs w:val="20"/>
              </w:rPr>
            </w:pPr>
            <w:r w:rsidRPr="002D1062">
              <w:rPr>
                <w:rFonts w:eastAsia="Calibri" w:cs="Arial"/>
                <w:color w:val="000000"/>
                <w:sz w:val="20"/>
                <w:szCs w:val="20"/>
              </w:rPr>
              <w:t>Razón de Endeudamiento</w:t>
            </w:r>
          </w:p>
        </w:tc>
        <w:tc>
          <w:tcPr>
            <w:tcW w:w="453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E392150" w14:textId="77777777" w:rsidR="00982C90" w:rsidRPr="002D1062" w:rsidRDefault="00982C90" w:rsidP="00A606E2">
            <w:pPr>
              <w:spacing w:before="0"/>
              <w:jc w:val="center"/>
              <w:rPr>
                <w:rFonts w:eastAsia="Calibri" w:cs="Arial"/>
                <w:color w:val="000000"/>
                <w:sz w:val="20"/>
                <w:szCs w:val="20"/>
              </w:rPr>
            </w:pPr>
            <w:r w:rsidRPr="002D1062">
              <w:rPr>
                <w:rFonts w:eastAsia="Calibri" w:cs="Arial"/>
                <w:color w:val="000000"/>
                <w:sz w:val="20"/>
                <w:szCs w:val="20"/>
              </w:rPr>
              <w:t>Pasivo Total / Total Activo</w:t>
            </w:r>
          </w:p>
        </w:tc>
        <w:tc>
          <w:tcPr>
            <w:tcW w:w="86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0BFD016" w14:textId="77777777" w:rsidR="00982C90" w:rsidRPr="002D1062" w:rsidRDefault="00982C90" w:rsidP="00A606E2">
            <w:pPr>
              <w:spacing w:before="0"/>
              <w:jc w:val="center"/>
              <w:rPr>
                <w:rFonts w:eastAsia="Calibri" w:cs="Arial"/>
                <w:color w:val="000000"/>
                <w:sz w:val="20"/>
                <w:szCs w:val="20"/>
              </w:rPr>
            </w:pPr>
            <w:r w:rsidRPr="002D1062">
              <w:rPr>
                <w:rFonts w:eastAsia="Calibri" w:cs="Arial"/>
                <w:color w:val="000000"/>
                <w:sz w:val="20"/>
                <w:szCs w:val="20"/>
              </w:rPr>
              <w:t>≤ 75%</w:t>
            </w:r>
          </w:p>
        </w:tc>
      </w:tr>
    </w:tbl>
    <w:p w14:paraId="30355FD3" w14:textId="77777777" w:rsidR="00982C90" w:rsidRDefault="00982C90" w:rsidP="00982C90">
      <w:pPr>
        <w:spacing w:before="0"/>
        <w:jc w:val="both"/>
        <w:rPr>
          <w:rFonts w:eastAsia="Calibri" w:cs="Arial"/>
          <w:color w:val="000000"/>
          <w:sz w:val="22"/>
          <w:szCs w:val="22"/>
        </w:rPr>
      </w:pPr>
    </w:p>
    <w:p w14:paraId="0AA9E83D" w14:textId="7777777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t xml:space="preserve">Es requisito habilitante la presentación de la información financiera antes mencionada, así como el cumplimiento de los indicadores. </w:t>
      </w:r>
    </w:p>
    <w:p w14:paraId="333F23AF" w14:textId="77777777" w:rsidR="00982C90" w:rsidRPr="00295DC8" w:rsidRDefault="00982C90" w:rsidP="00982C90">
      <w:pPr>
        <w:spacing w:before="0"/>
        <w:jc w:val="both"/>
        <w:rPr>
          <w:rFonts w:ascii="Aptos" w:eastAsia="Calibri" w:hAnsi="Aptos" w:cs="Calibri"/>
          <w:color w:val="auto"/>
          <w:sz w:val="22"/>
          <w:szCs w:val="22"/>
          <w14:ligatures w14:val="standardContextual"/>
        </w:rPr>
      </w:pPr>
    </w:p>
    <w:p w14:paraId="1848BAE8" w14:textId="77777777" w:rsidR="00982C90" w:rsidRPr="00295DC8" w:rsidRDefault="00982C90" w:rsidP="00982C90">
      <w:pPr>
        <w:spacing w:before="0"/>
        <w:jc w:val="both"/>
        <w:rPr>
          <w:rFonts w:ascii="Aptos" w:eastAsia="Calibri" w:hAnsi="Aptos" w:cs="Calibri"/>
          <w:color w:val="auto"/>
          <w:sz w:val="22"/>
          <w:szCs w:val="22"/>
          <w14:ligatures w14:val="standardContextual"/>
        </w:rPr>
      </w:pPr>
      <w:r w:rsidRPr="00295DC8">
        <w:rPr>
          <w:rFonts w:eastAsia="Calibri" w:cs="Arial"/>
          <w:b/>
          <w:bCs/>
          <w:color w:val="000000"/>
          <w:sz w:val="22"/>
          <w:szCs w:val="22"/>
        </w:rPr>
        <w:t>NOTA</w:t>
      </w:r>
      <w:r w:rsidRPr="00295DC8">
        <w:rPr>
          <w:rFonts w:ascii="Aptos" w:eastAsia="Calibri" w:hAnsi="Aptos" w:cs="Calibri"/>
          <w:b/>
          <w:bCs/>
          <w:color w:val="auto"/>
          <w:sz w:val="22"/>
          <w:szCs w:val="22"/>
          <w14:ligatures w14:val="standardContextual"/>
        </w:rPr>
        <w:t xml:space="preserve">: </w:t>
      </w:r>
      <w:r w:rsidRPr="00295DC8">
        <w:rPr>
          <w:rFonts w:eastAsia="Calibri" w:cs="Arial"/>
          <w:b/>
          <w:bCs/>
          <w:color w:val="000000"/>
          <w:sz w:val="22"/>
          <w:szCs w:val="22"/>
        </w:rPr>
        <w:t>Las ofertas que no cumplan con los requisitos habilitantes de contenido financiero exigidos, no serán consideradas en el proceso de evaluación.</w:t>
      </w:r>
    </w:p>
    <w:p w14:paraId="393710F3" w14:textId="77777777" w:rsidR="00982C90" w:rsidRPr="00295DC8" w:rsidRDefault="00982C90" w:rsidP="00982C90">
      <w:pPr>
        <w:spacing w:before="315" w:after="105" w:line="276" w:lineRule="auto"/>
        <w:ind w:left="-30"/>
        <w:jc w:val="both"/>
        <w:rPr>
          <w:rFonts w:eastAsia="Aptos" w:cs="Arial"/>
          <w:color w:val="auto"/>
          <w:sz w:val="22"/>
          <w:szCs w:val="22"/>
          <w:lang w:val="es-ES"/>
        </w:rPr>
      </w:pPr>
      <w:r w:rsidRPr="00295DC8">
        <w:rPr>
          <w:rFonts w:eastAsia="Georgia" w:cs="Arial"/>
          <w:b/>
          <w:color w:val="000000"/>
          <w:sz w:val="22"/>
          <w:szCs w:val="22"/>
          <w:lang w:val="es-ES"/>
        </w:rPr>
        <w:t>9.3. REQUISITOS HABILITANTES DE CONTENIDO TÉCNICO</w:t>
      </w:r>
      <w:bookmarkEnd w:id="73"/>
    </w:p>
    <w:p w14:paraId="10921CBD" w14:textId="77777777" w:rsidR="00982C90" w:rsidRPr="00295DC8" w:rsidRDefault="00982C90" w:rsidP="00982C90">
      <w:pPr>
        <w:spacing w:before="0"/>
        <w:jc w:val="both"/>
        <w:rPr>
          <w:rFonts w:eastAsia="Arial" w:cs="Arial"/>
          <w:color w:val="auto"/>
          <w:sz w:val="22"/>
          <w:szCs w:val="22"/>
        </w:rPr>
      </w:pPr>
      <w:bookmarkStart w:id="74" w:name="ajuste_propuesto_9_3_1_a_capacida_c11f3c"/>
      <w:r w:rsidRPr="00295DC8">
        <w:rPr>
          <w:rFonts w:eastAsia="Calibri" w:cs="Arial"/>
          <w:color w:val="000000"/>
          <w:sz w:val="22"/>
          <w:szCs w:val="22"/>
          <w:lang w:val="es-ES"/>
        </w:rPr>
        <w:t xml:space="preserve">Con esta verificación se determinará si la oferta CUMPLE O NO CUMPLE, sin que se otorgue puntaje alguno a la misma. Es requisito indispensable la presentación de los siguientes documentos que corresponden al componente técnico. </w:t>
      </w:r>
      <w:r w:rsidRPr="00295DC8">
        <w:rPr>
          <w:rFonts w:eastAsia="Calibri" w:cs="Arial"/>
          <w:color w:val="000000"/>
          <w:sz w:val="22"/>
          <w:szCs w:val="22"/>
        </w:rPr>
        <w:t xml:space="preserve">El equipo evaluador verificará los requisitos de contenido técnico necesarios para la posterior evaluación de las Ofertas, en las fechas señaladas en el cronograma establecido en los presentes Términos de Referencia. Solamente podrán participar aquellos oferentes que </w:t>
      </w:r>
      <w:r w:rsidRPr="00295DC8">
        <w:rPr>
          <w:rFonts w:eastAsia="Arial" w:cs="Arial"/>
          <w:color w:val="auto"/>
          <w:sz w:val="22"/>
          <w:szCs w:val="22"/>
        </w:rPr>
        <w:t>acrediten una existencia mínima de diez (10) años contados a partir de su constitución.</w:t>
      </w:r>
    </w:p>
    <w:p w14:paraId="506525B2" w14:textId="77777777" w:rsidR="00982C90" w:rsidRPr="00295DC8" w:rsidRDefault="00982C90" w:rsidP="00982C90">
      <w:pPr>
        <w:spacing w:before="0"/>
        <w:jc w:val="both"/>
        <w:rPr>
          <w:rFonts w:eastAsia="Calibri" w:cs="Arial"/>
          <w:color w:val="000000"/>
          <w:sz w:val="22"/>
          <w:szCs w:val="22"/>
        </w:rPr>
      </w:pPr>
    </w:p>
    <w:p w14:paraId="53640FDB" w14:textId="77777777" w:rsidR="00982C90" w:rsidRPr="00295DC8" w:rsidRDefault="00982C90" w:rsidP="00982C90">
      <w:pPr>
        <w:spacing w:before="0"/>
        <w:jc w:val="both"/>
        <w:rPr>
          <w:rFonts w:eastAsia="Calibri" w:cs="Arial"/>
          <w:color w:val="000000"/>
          <w:sz w:val="22"/>
          <w:szCs w:val="22"/>
        </w:rPr>
      </w:pPr>
      <w:r w:rsidRPr="00295DC8">
        <w:rPr>
          <w:rFonts w:eastAsia="Calibri" w:cs="Arial"/>
          <w:color w:val="000000"/>
          <w:sz w:val="22"/>
          <w:szCs w:val="22"/>
        </w:rPr>
        <w:t>En el evento que NO CUMPLA con algunos de los requisitos exigidos, la Oferta no será tenida en cuenta para la evaluación y asignación del puntaje.</w:t>
      </w:r>
    </w:p>
    <w:p w14:paraId="40C11781" w14:textId="77777777" w:rsidR="00982C90" w:rsidRPr="00295DC8" w:rsidRDefault="00982C90" w:rsidP="00982C90">
      <w:pPr>
        <w:jc w:val="both"/>
        <w:rPr>
          <w:rFonts w:eastAsia="Calibri" w:cs="Arial"/>
          <w:color w:val="000000"/>
          <w:sz w:val="22"/>
          <w:szCs w:val="22"/>
        </w:rPr>
      </w:pPr>
    </w:p>
    <w:p w14:paraId="4AAF8CA0" w14:textId="77777777" w:rsidR="00982C90" w:rsidRPr="00295DC8" w:rsidRDefault="00982C90" w:rsidP="00982C90">
      <w:pPr>
        <w:ind w:left="708"/>
        <w:jc w:val="both"/>
        <w:rPr>
          <w:rFonts w:eastAsia="Calibri" w:cs="Arial"/>
          <w:b/>
          <w:bCs/>
          <w:color w:val="000000"/>
          <w:sz w:val="22"/>
          <w:szCs w:val="22"/>
        </w:rPr>
      </w:pPr>
      <w:r w:rsidRPr="00295DC8">
        <w:rPr>
          <w:rFonts w:eastAsia="Calibri" w:cs="Arial"/>
          <w:b/>
          <w:bCs/>
          <w:color w:val="000000"/>
          <w:sz w:val="22"/>
          <w:szCs w:val="22"/>
        </w:rPr>
        <w:lastRenderedPageBreak/>
        <w:t xml:space="preserve">9.3.1. CUMPLIMIENTO DEL ALCANCE DEL CONTRATO. </w:t>
      </w:r>
    </w:p>
    <w:p w14:paraId="4BB2AB05" w14:textId="77777777" w:rsidR="00982C90" w:rsidRPr="00295DC8" w:rsidRDefault="00982C90" w:rsidP="00982C90">
      <w:pPr>
        <w:spacing w:before="0"/>
        <w:ind w:left="708"/>
        <w:jc w:val="both"/>
        <w:rPr>
          <w:rFonts w:eastAsia="Calibri" w:cs="Arial"/>
          <w:b/>
          <w:bCs/>
          <w:color w:val="000000"/>
          <w:sz w:val="22"/>
          <w:szCs w:val="22"/>
        </w:rPr>
      </w:pPr>
    </w:p>
    <w:p w14:paraId="2057B0F1" w14:textId="77777777" w:rsidR="00982C90" w:rsidRDefault="00982C90" w:rsidP="00982C90">
      <w:pPr>
        <w:spacing w:before="0"/>
        <w:ind w:left="708"/>
        <w:jc w:val="both"/>
        <w:rPr>
          <w:rFonts w:eastAsia="Calibri" w:cs="Arial"/>
          <w:color w:val="000000"/>
          <w:sz w:val="22"/>
          <w:szCs w:val="22"/>
        </w:rPr>
      </w:pPr>
      <w:r w:rsidRPr="00295DC8">
        <w:rPr>
          <w:rFonts w:eastAsia="Calibri" w:cs="Arial"/>
          <w:color w:val="000000"/>
          <w:sz w:val="22"/>
          <w:szCs w:val="22"/>
        </w:rPr>
        <w:t xml:space="preserve">El oferente deberá manifestar, a través de certificación suscrita por su Representante Legal, que se compromete a cumplir con todas y cada una de las condiciones establecidas en el </w:t>
      </w:r>
      <w:r w:rsidRPr="00295DC8">
        <w:rPr>
          <w:rFonts w:eastAsia="Calibri" w:cs="Arial"/>
          <w:b/>
          <w:bCs/>
          <w:color w:val="000000"/>
          <w:sz w:val="22"/>
          <w:szCs w:val="22"/>
        </w:rPr>
        <w:t xml:space="preserve">5.1. ALCANCE DEL OBJETO, </w:t>
      </w:r>
      <w:r w:rsidRPr="00295DC8">
        <w:rPr>
          <w:rFonts w:eastAsia="Calibri" w:cs="Arial"/>
          <w:color w:val="000000"/>
          <w:sz w:val="22"/>
          <w:szCs w:val="22"/>
        </w:rPr>
        <w:t>de estos Términos de Referencia.</w:t>
      </w:r>
    </w:p>
    <w:p w14:paraId="5F2BC406" w14:textId="77777777" w:rsidR="00982C90" w:rsidRPr="00295DC8" w:rsidRDefault="00982C90" w:rsidP="00982C90">
      <w:pPr>
        <w:spacing w:before="0"/>
        <w:ind w:left="708"/>
        <w:jc w:val="both"/>
        <w:rPr>
          <w:rFonts w:eastAsia="Calibri" w:cs="Arial"/>
          <w:color w:val="000000"/>
          <w:sz w:val="22"/>
          <w:szCs w:val="22"/>
        </w:rPr>
      </w:pPr>
    </w:p>
    <w:p w14:paraId="2D0BF60B" w14:textId="77777777" w:rsidR="00982C90" w:rsidRDefault="00982C90" w:rsidP="004318D1">
      <w:pPr>
        <w:spacing w:before="0"/>
        <w:ind w:left="708"/>
        <w:jc w:val="both"/>
        <w:rPr>
          <w:rFonts w:eastAsia="Calibri" w:cs="Arial"/>
          <w:color w:val="000000"/>
          <w:sz w:val="22"/>
          <w:szCs w:val="22"/>
        </w:rPr>
      </w:pPr>
      <w:r w:rsidRPr="00295DC8">
        <w:rPr>
          <w:rFonts w:eastAsia="Calibri" w:cs="Arial"/>
          <w:color w:val="000000"/>
          <w:sz w:val="22"/>
          <w:szCs w:val="22"/>
        </w:rPr>
        <w:t>Como mecanismo de verificación del cumplimiento de los requisitos de seguridad de la información exigidos en el numeral 5.2, el oferente deberá acreditar, al momento de presentar su oferta, que la plataforma tecnológica ofrecida para la administración del programa de seguros de FINAGRO cuenta con, controles de seguridad adecuados mediante cualquiera de las siguientes alternativas.</w:t>
      </w:r>
    </w:p>
    <w:p w14:paraId="7D0BE47E" w14:textId="77777777" w:rsidR="004318D1" w:rsidRPr="00295DC8" w:rsidRDefault="004318D1" w:rsidP="004318D1">
      <w:pPr>
        <w:spacing w:before="0"/>
        <w:ind w:left="708"/>
        <w:jc w:val="both"/>
        <w:rPr>
          <w:rFonts w:eastAsia="Calibri" w:cs="Arial"/>
          <w:color w:val="000000"/>
          <w:sz w:val="22"/>
          <w:szCs w:val="22"/>
        </w:rPr>
      </w:pPr>
    </w:p>
    <w:p w14:paraId="3EEAD1FF" w14:textId="77777777" w:rsidR="00982C90" w:rsidRDefault="00982C90" w:rsidP="004318D1">
      <w:pPr>
        <w:spacing w:before="0"/>
        <w:ind w:left="851"/>
        <w:jc w:val="both"/>
        <w:rPr>
          <w:rFonts w:eastAsia="Calibri" w:cs="Arial"/>
          <w:color w:val="000000"/>
          <w:sz w:val="22"/>
          <w:szCs w:val="22"/>
        </w:rPr>
      </w:pPr>
      <w:r w:rsidRPr="004318D1">
        <w:rPr>
          <w:rFonts w:eastAsia="Calibri" w:cs="Arial"/>
          <w:b/>
          <w:bCs/>
          <w:color w:val="000000"/>
          <w:sz w:val="22"/>
          <w:szCs w:val="22"/>
        </w:rPr>
        <w:t>a)</w:t>
      </w:r>
      <w:r w:rsidRPr="00295DC8">
        <w:rPr>
          <w:rFonts w:eastAsia="Calibri" w:cs="Arial"/>
          <w:color w:val="000000"/>
          <w:sz w:val="22"/>
          <w:szCs w:val="22"/>
        </w:rPr>
        <w:t xml:space="preserve"> Certificación vigente en estándares reconocidos de seguridad de la información preferiblemente ISO/IEC 27001 expedida por un organismo de certificación acreditado (por ejemplo, ICONTEC, Bureau Veritas, SGS u otro acreditado ante ONAC o equivalente internacional), referida al sistema de gestión de seguridad de la información (SGSI) del corredor o de su proveedor de infraestructura tecnológica.</w:t>
      </w:r>
    </w:p>
    <w:p w14:paraId="15B95928" w14:textId="77777777" w:rsidR="004318D1" w:rsidRPr="00295DC8" w:rsidRDefault="004318D1" w:rsidP="004318D1">
      <w:pPr>
        <w:spacing w:before="0"/>
        <w:ind w:left="851"/>
        <w:jc w:val="both"/>
        <w:rPr>
          <w:rFonts w:eastAsia="Calibri" w:cs="Arial"/>
          <w:color w:val="000000"/>
          <w:sz w:val="22"/>
          <w:szCs w:val="22"/>
        </w:rPr>
      </w:pPr>
    </w:p>
    <w:p w14:paraId="518700D9" w14:textId="77777777" w:rsidR="00982C90" w:rsidRDefault="00982C90" w:rsidP="004318D1">
      <w:pPr>
        <w:spacing w:before="0"/>
        <w:ind w:left="851"/>
        <w:jc w:val="both"/>
        <w:rPr>
          <w:rFonts w:eastAsia="Calibri" w:cs="Arial"/>
          <w:color w:val="000000"/>
          <w:sz w:val="22"/>
          <w:szCs w:val="22"/>
        </w:rPr>
      </w:pPr>
      <w:r w:rsidRPr="004318D1">
        <w:rPr>
          <w:rFonts w:eastAsia="Calibri" w:cs="Arial"/>
          <w:b/>
          <w:bCs/>
          <w:color w:val="000000"/>
          <w:sz w:val="22"/>
          <w:szCs w:val="22"/>
        </w:rPr>
        <w:t>b)</w:t>
      </w:r>
      <w:r w:rsidRPr="00295DC8">
        <w:rPr>
          <w:rFonts w:eastAsia="Calibri" w:cs="Arial"/>
          <w:color w:val="000000"/>
          <w:sz w:val="22"/>
          <w:szCs w:val="22"/>
        </w:rPr>
        <w:t xml:space="preserve"> En ausencia de certificación ISO/IEC 27001, el oferente podrá acreditar el cumplimiento mediante una auditoría de seguridad independiente realizada en los últimos doce (12) meses, cuyos resultados deberán presentarse en carta suscrita por el auditor indicando el alcance y los controles verificados, junto con el plan de remediación de hallazgos, si los hubiere.</w:t>
      </w:r>
    </w:p>
    <w:p w14:paraId="07C9B800" w14:textId="77777777" w:rsidR="004318D1" w:rsidRPr="00295DC8" w:rsidRDefault="004318D1" w:rsidP="004318D1">
      <w:pPr>
        <w:spacing w:before="0"/>
        <w:ind w:left="851"/>
        <w:jc w:val="both"/>
        <w:rPr>
          <w:rFonts w:eastAsia="Calibri" w:cs="Arial"/>
          <w:color w:val="000000"/>
          <w:sz w:val="22"/>
          <w:szCs w:val="22"/>
        </w:rPr>
      </w:pPr>
    </w:p>
    <w:p w14:paraId="7CC857B2" w14:textId="77777777" w:rsidR="004318D1" w:rsidRDefault="00982C90" w:rsidP="004318D1">
      <w:pPr>
        <w:spacing w:before="0"/>
        <w:ind w:left="851"/>
        <w:jc w:val="both"/>
        <w:rPr>
          <w:rFonts w:eastAsia="Calibri" w:cs="Arial"/>
          <w:color w:val="000000"/>
          <w:sz w:val="22"/>
          <w:szCs w:val="22"/>
        </w:rPr>
      </w:pPr>
      <w:r w:rsidRPr="004318D1">
        <w:rPr>
          <w:rFonts w:eastAsia="Calibri" w:cs="Arial"/>
          <w:b/>
          <w:bCs/>
          <w:color w:val="000000"/>
          <w:sz w:val="22"/>
          <w:szCs w:val="22"/>
        </w:rPr>
        <w:t>c)</w:t>
      </w:r>
      <w:r w:rsidRPr="00295DC8">
        <w:rPr>
          <w:rFonts w:eastAsia="Calibri" w:cs="Arial"/>
          <w:color w:val="000000"/>
          <w:sz w:val="22"/>
          <w:szCs w:val="22"/>
        </w:rPr>
        <w:t xml:space="preserve"> En todos los casos, el corredor deberá presentar una declaración suscrita por su Representante Legal indicando la alineación de su infraestructura tecnológica con los requerimientos de la Circular Externa 007 de 2018 de la SFC.</w:t>
      </w:r>
    </w:p>
    <w:p w14:paraId="254DF0EB" w14:textId="77777777" w:rsidR="004318D1" w:rsidRDefault="004318D1" w:rsidP="004318D1">
      <w:pPr>
        <w:spacing w:before="0"/>
        <w:ind w:left="851"/>
        <w:jc w:val="both"/>
        <w:rPr>
          <w:rFonts w:eastAsia="Calibri" w:cs="Arial"/>
          <w:color w:val="000000"/>
          <w:sz w:val="22"/>
          <w:szCs w:val="22"/>
        </w:rPr>
      </w:pPr>
    </w:p>
    <w:p w14:paraId="645B40BE" w14:textId="2CD93EE0" w:rsidR="00982C90" w:rsidRPr="00295DC8" w:rsidRDefault="00982C90" w:rsidP="004318D1">
      <w:pPr>
        <w:spacing w:before="0"/>
        <w:ind w:left="851"/>
        <w:jc w:val="both"/>
        <w:rPr>
          <w:rFonts w:eastAsia="Calibri" w:cs="Arial"/>
          <w:color w:val="000000"/>
          <w:sz w:val="22"/>
          <w:szCs w:val="22"/>
        </w:rPr>
      </w:pPr>
      <w:r w:rsidRPr="004318D1">
        <w:rPr>
          <w:rFonts w:eastAsia="Calibri" w:cs="Arial"/>
          <w:b/>
          <w:bCs/>
          <w:color w:val="000000"/>
          <w:sz w:val="22"/>
          <w:szCs w:val="22"/>
        </w:rPr>
        <w:t>Parágrafo:</w:t>
      </w:r>
      <w:r w:rsidRPr="00295DC8">
        <w:rPr>
          <w:rFonts w:eastAsia="Calibri" w:cs="Arial"/>
          <w:color w:val="000000"/>
          <w:sz w:val="22"/>
          <w:szCs w:val="22"/>
        </w:rPr>
        <w:t xml:space="preserve"> durante la ejecución del contrato, el corredor deberá mantener vigentes las certificaciones o auditorías acreditadas, e informar a FINAGRO de cualquier cambio o caducidad de estas dentro de los cinco (5) días hábiles siguientes.</w:t>
      </w:r>
    </w:p>
    <w:p w14:paraId="1BCF981C" w14:textId="77777777" w:rsidR="00982C90" w:rsidRPr="00295DC8" w:rsidRDefault="00982C90" w:rsidP="00982C90">
      <w:pPr>
        <w:spacing w:before="315" w:after="105" w:line="276" w:lineRule="auto"/>
        <w:ind w:left="678"/>
        <w:jc w:val="both"/>
        <w:rPr>
          <w:rFonts w:eastAsia="Aptos" w:cs="Arial"/>
          <w:color w:val="auto"/>
          <w:sz w:val="22"/>
          <w:szCs w:val="22"/>
          <w:lang w:val="es-ES"/>
        </w:rPr>
      </w:pPr>
      <w:r w:rsidRPr="00295DC8">
        <w:rPr>
          <w:rFonts w:eastAsia="Georgia" w:cs="Arial"/>
          <w:b/>
          <w:color w:val="000000"/>
          <w:sz w:val="22"/>
          <w:szCs w:val="22"/>
          <w:lang w:val="es-ES"/>
        </w:rPr>
        <w:t>9.3.1.A. CAPACIDAD TÉCNICA PARA LA INTERMEDIACIÓN EN RIESGOS LABORALES</w:t>
      </w:r>
      <w:bookmarkEnd w:id="74"/>
    </w:p>
    <w:p w14:paraId="060B30E8" w14:textId="77777777" w:rsidR="00982C90" w:rsidRPr="00295DC8" w:rsidRDefault="00982C90" w:rsidP="00982C90">
      <w:pPr>
        <w:spacing w:before="0" w:after="210" w:line="276" w:lineRule="auto"/>
        <w:ind w:left="708"/>
        <w:jc w:val="both"/>
        <w:rPr>
          <w:rFonts w:eastAsia="Aptos" w:cs="Arial"/>
          <w:color w:val="auto"/>
          <w:sz w:val="22"/>
          <w:szCs w:val="22"/>
          <w:lang w:val="es-ES"/>
        </w:rPr>
      </w:pPr>
      <w:r w:rsidRPr="00295DC8">
        <w:rPr>
          <w:rFonts w:eastAsia="Georgia" w:cs="Arial"/>
          <w:color w:val="000000"/>
          <w:sz w:val="22"/>
          <w:szCs w:val="22"/>
          <w:lang w:val="es-ES"/>
        </w:rPr>
        <w:t>El oferente deberá acreditar que dispone de una unidad técnica especializada para la atención del componente de riesgos laborales de FINAGRO, integrada como mínimo por el personal exigido por el Decreto 1637 de 2013 y por un ejecutivo de cuenta responsable del seguimiento operativo. Así mismo, deberá presentar una metodología específica para la intermediación frente a la ARL, que incluya diagnóstico inicial, plan de trabajo anual, esquema de atención de novedades, acompañamiento a reclamaciones, cronograma de capacitaciones y modelo de reporte periódico a FINAGRO.</w:t>
      </w:r>
      <w:bookmarkStart w:id="75" w:name="fnref3_14"/>
      <w:bookmarkStart w:id="76" w:name="fnref1_51"/>
      <w:bookmarkEnd w:id="75"/>
      <w:bookmarkEnd w:id="76"/>
    </w:p>
    <w:p w14:paraId="765FF9BD" w14:textId="77777777" w:rsidR="00982C90" w:rsidRPr="00295DC8" w:rsidRDefault="00982C90" w:rsidP="00982C90">
      <w:pPr>
        <w:tabs>
          <w:tab w:val="left" w:pos="2282"/>
        </w:tabs>
        <w:ind w:left="708"/>
        <w:jc w:val="both"/>
        <w:rPr>
          <w:rFonts w:eastAsia="Calibri" w:cs="Arial"/>
          <w:b/>
          <w:bCs/>
          <w:color w:val="000000"/>
          <w:sz w:val="22"/>
          <w:szCs w:val="22"/>
          <w:lang w:val="es-ES"/>
        </w:rPr>
      </w:pPr>
      <w:r w:rsidRPr="00295DC8">
        <w:rPr>
          <w:rFonts w:eastAsia="Calibri" w:cs="Arial"/>
          <w:b/>
          <w:bCs/>
          <w:color w:val="000000"/>
          <w:sz w:val="22"/>
          <w:szCs w:val="22"/>
        </w:rPr>
        <w:t xml:space="preserve">9.3.2. </w:t>
      </w:r>
      <w:r w:rsidRPr="00295DC8">
        <w:rPr>
          <w:rFonts w:eastAsia="Calibri" w:cs="Arial"/>
          <w:b/>
          <w:bCs/>
          <w:color w:val="000000"/>
          <w:sz w:val="22"/>
          <w:szCs w:val="22"/>
          <w:lang w:val="es-ES"/>
        </w:rPr>
        <w:t>PROPUESTA METODOLÓGICA PLAN DE ADMINISTRACIÓN DE RIESGOS.</w:t>
      </w:r>
    </w:p>
    <w:p w14:paraId="5AFCB01C" w14:textId="77777777" w:rsidR="00982C90" w:rsidRPr="00295DC8" w:rsidRDefault="00982C90" w:rsidP="00982C90">
      <w:pPr>
        <w:tabs>
          <w:tab w:val="left" w:pos="2282"/>
        </w:tabs>
        <w:ind w:left="708"/>
        <w:jc w:val="both"/>
        <w:rPr>
          <w:rFonts w:eastAsia="Calibri" w:cs="Arial"/>
          <w:color w:val="000000"/>
          <w:sz w:val="22"/>
          <w:szCs w:val="22"/>
          <w:lang w:val="es-ES"/>
        </w:rPr>
      </w:pPr>
    </w:p>
    <w:p w14:paraId="2AFD041B"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r w:rsidRPr="00295DC8">
        <w:rPr>
          <w:rFonts w:eastAsia="Calibri" w:cs="Arial"/>
          <w:color w:val="000000"/>
          <w:sz w:val="22"/>
          <w:szCs w:val="22"/>
          <w:lang w:val="es-ES"/>
        </w:rPr>
        <w:lastRenderedPageBreak/>
        <w:t>El oferente deberá elaborar y presentar un documento suscrito por su Representante Legal, que contenga un plan de administración de riesgos para la adecuada asesoría, el cual comprenderá tanto el análisis de los riesgos como la propuesta para el manejo de estos.</w:t>
      </w:r>
    </w:p>
    <w:p w14:paraId="479342CB" w14:textId="77777777" w:rsidR="00982C90" w:rsidRPr="00295DC8" w:rsidRDefault="00982C90" w:rsidP="00982C90">
      <w:pPr>
        <w:widowControl w:val="0"/>
        <w:overflowPunct w:val="0"/>
        <w:autoSpaceDE w:val="0"/>
        <w:autoSpaceDN w:val="0"/>
        <w:adjustRightInd w:val="0"/>
        <w:spacing w:before="0"/>
        <w:ind w:left="708"/>
        <w:jc w:val="both"/>
        <w:rPr>
          <w:rFonts w:eastAsia="Calibri" w:cs="Arial"/>
          <w:color w:val="000000"/>
          <w:sz w:val="22"/>
          <w:szCs w:val="22"/>
          <w:lang w:val="es-ES"/>
        </w:rPr>
      </w:pPr>
    </w:p>
    <w:p w14:paraId="77764E6B" w14:textId="77777777" w:rsidR="00982C90" w:rsidRDefault="00982C90" w:rsidP="00982C90">
      <w:pPr>
        <w:widowControl w:val="0"/>
        <w:overflowPunct w:val="0"/>
        <w:autoSpaceDE w:val="0"/>
        <w:autoSpaceDN w:val="0"/>
        <w:adjustRightInd w:val="0"/>
        <w:spacing w:before="0"/>
        <w:ind w:left="708"/>
        <w:jc w:val="both"/>
        <w:rPr>
          <w:rFonts w:eastAsia="Calibri" w:cs="Arial"/>
          <w:color w:val="000000"/>
          <w:sz w:val="22"/>
          <w:szCs w:val="22"/>
          <w:lang w:val="es-ES"/>
        </w:rPr>
      </w:pPr>
      <w:r w:rsidRPr="00295DC8">
        <w:rPr>
          <w:rFonts w:eastAsia="Calibri" w:cs="Arial"/>
          <w:color w:val="000000"/>
          <w:sz w:val="22"/>
          <w:szCs w:val="22"/>
          <w:lang w:val="es-ES"/>
        </w:rPr>
        <w:t>La propuesta debe desarrollarse bajo los siguientes parámetros:</w:t>
      </w:r>
    </w:p>
    <w:p w14:paraId="40E00020" w14:textId="77777777" w:rsidR="004318D1" w:rsidRPr="00295DC8" w:rsidRDefault="004318D1" w:rsidP="00982C90">
      <w:pPr>
        <w:widowControl w:val="0"/>
        <w:overflowPunct w:val="0"/>
        <w:autoSpaceDE w:val="0"/>
        <w:autoSpaceDN w:val="0"/>
        <w:adjustRightInd w:val="0"/>
        <w:spacing w:before="0"/>
        <w:ind w:left="708"/>
        <w:jc w:val="both"/>
        <w:rPr>
          <w:rFonts w:eastAsia="Calibri" w:cs="Arial"/>
          <w:b/>
          <w:bCs/>
          <w:color w:val="000000"/>
          <w:sz w:val="22"/>
          <w:szCs w:val="22"/>
        </w:rPr>
      </w:pPr>
    </w:p>
    <w:p w14:paraId="10AB5590" w14:textId="77777777" w:rsidR="00982C90" w:rsidRPr="00295DC8" w:rsidRDefault="00982C90" w:rsidP="00982C90">
      <w:pPr>
        <w:tabs>
          <w:tab w:val="left" w:pos="2282"/>
        </w:tabs>
        <w:ind w:left="708"/>
        <w:jc w:val="both"/>
        <w:rPr>
          <w:rFonts w:eastAsia="Calibri" w:cs="Arial"/>
          <w:color w:val="000000"/>
          <w:lang w:val="es-ES"/>
        </w:rPr>
      </w:pPr>
      <w:r w:rsidRPr="00295DC8">
        <w:rPr>
          <w:rFonts w:eastAsia="Calibri" w:cs="Arial"/>
          <w:b/>
          <w:bCs/>
          <w:color w:val="000000"/>
          <w:sz w:val="22"/>
          <w:szCs w:val="22"/>
        </w:rPr>
        <w:t xml:space="preserve">9.3.2.1. </w:t>
      </w:r>
      <w:r w:rsidRPr="00295DC8">
        <w:rPr>
          <w:rFonts w:eastAsia="Calibri" w:cs="Arial"/>
          <w:b/>
          <w:bCs/>
          <w:color w:val="000000"/>
          <w:sz w:val="22"/>
          <w:szCs w:val="22"/>
          <w:lang w:val="es-ES"/>
        </w:rPr>
        <w:t>PROPUESTA DE COBERTURAS Y CONDICIONES.</w:t>
      </w:r>
    </w:p>
    <w:p w14:paraId="17FE1E00" w14:textId="77777777" w:rsidR="00982C90" w:rsidRPr="00295DC8" w:rsidRDefault="00982C90" w:rsidP="00982C90">
      <w:pPr>
        <w:tabs>
          <w:tab w:val="left" w:pos="2282"/>
        </w:tabs>
        <w:ind w:left="708"/>
        <w:jc w:val="both"/>
        <w:rPr>
          <w:rFonts w:eastAsia="Calibri" w:cs="Arial"/>
          <w:color w:val="000000"/>
          <w:lang w:val="es-ES"/>
        </w:rPr>
      </w:pPr>
    </w:p>
    <w:p w14:paraId="0AD1B1AE"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r w:rsidRPr="00295DC8">
        <w:rPr>
          <w:rFonts w:eastAsia="Calibri" w:cs="Arial"/>
          <w:color w:val="000000"/>
          <w:sz w:val="22"/>
          <w:szCs w:val="22"/>
          <w:lang w:val="es-ES"/>
        </w:rPr>
        <w:t>El oferente deberá indicar expresamente que, en el evento de ser seleccionado para la firma del contrato, al inicio de este, presentará una propuesta de coberturas y condiciones para cada uno de los ramos que conforman el programa de seguros de FINAGRO. Dicha propuesta debe ser necesaria y suficiente para proteger los riesgos de FINAGRO. La propuesta debe contener como mínimo:</w:t>
      </w:r>
    </w:p>
    <w:p w14:paraId="299A2539"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p>
    <w:p w14:paraId="1992BA5A"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r w:rsidRPr="00295DC8">
        <w:rPr>
          <w:rFonts w:eastAsia="Calibri" w:cs="Arial"/>
          <w:color w:val="000000"/>
          <w:sz w:val="22"/>
          <w:szCs w:val="22"/>
          <w:lang w:val="es-ES"/>
        </w:rPr>
        <w:t>• Coberturas básicas</w:t>
      </w:r>
    </w:p>
    <w:p w14:paraId="2D03BC7A"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r w:rsidRPr="00295DC8">
        <w:rPr>
          <w:rFonts w:eastAsia="Calibri" w:cs="Arial"/>
          <w:color w:val="000000"/>
          <w:sz w:val="22"/>
          <w:szCs w:val="22"/>
          <w:lang w:val="es-ES"/>
        </w:rPr>
        <w:t>• Deducibles</w:t>
      </w:r>
    </w:p>
    <w:p w14:paraId="03626D7D"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r w:rsidRPr="00295DC8">
        <w:rPr>
          <w:rFonts w:eastAsia="Calibri" w:cs="Arial"/>
          <w:color w:val="000000"/>
          <w:sz w:val="22"/>
          <w:szCs w:val="22"/>
          <w:lang w:val="es-ES"/>
        </w:rPr>
        <w:t>• Garantías</w:t>
      </w:r>
    </w:p>
    <w:p w14:paraId="720F0DBA"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r w:rsidRPr="00295DC8">
        <w:rPr>
          <w:rFonts w:eastAsia="Calibri" w:cs="Arial"/>
          <w:color w:val="000000"/>
          <w:sz w:val="22"/>
          <w:szCs w:val="22"/>
          <w:lang w:val="es-ES"/>
        </w:rPr>
        <w:t>• Ventajas técnicas y económicas</w:t>
      </w:r>
    </w:p>
    <w:p w14:paraId="468E970D"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r w:rsidRPr="00295DC8">
        <w:rPr>
          <w:rFonts w:eastAsia="Calibri" w:cs="Arial"/>
          <w:color w:val="000000"/>
          <w:sz w:val="22"/>
          <w:szCs w:val="22"/>
          <w:lang w:val="es-ES"/>
        </w:rPr>
        <w:t>• Amparos adicionales</w:t>
      </w:r>
    </w:p>
    <w:p w14:paraId="67459893"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r w:rsidRPr="00295DC8">
        <w:rPr>
          <w:rFonts w:eastAsia="Calibri" w:cs="Arial"/>
          <w:color w:val="000000"/>
          <w:sz w:val="22"/>
          <w:szCs w:val="22"/>
          <w:lang w:val="es-ES"/>
        </w:rPr>
        <w:t>• Atención de siniestros por cada una de las pólizas.</w:t>
      </w:r>
    </w:p>
    <w:p w14:paraId="73FB2AD9"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r w:rsidRPr="00295DC8">
        <w:rPr>
          <w:rFonts w:eastAsia="Calibri" w:cs="Arial"/>
          <w:color w:val="000000"/>
          <w:sz w:val="22"/>
          <w:szCs w:val="22"/>
          <w:lang w:val="es-ES"/>
        </w:rPr>
        <w:t xml:space="preserve">• Estructurar los términos de referencia que darán lugar a la selección de la(s) aseguradora (s) con las cuales FINAGRO contratará su programa de seguros, de conformidad con lo establecido en el Manual de Contratación de FINAGRO. </w:t>
      </w:r>
    </w:p>
    <w:p w14:paraId="05A7B2CF"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p>
    <w:p w14:paraId="0D8358F0" w14:textId="77777777" w:rsidR="00982C90" w:rsidRPr="00295DC8" w:rsidRDefault="00982C90" w:rsidP="00982C90">
      <w:pPr>
        <w:widowControl w:val="0"/>
        <w:overflowPunct w:val="0"/>
        <w:autoSpaceDE w:val="0"/>
        <w:autoSpaceDN w:val="0"/>
        <w:adjustRightInd w:val="0"/>
        <w:spacing w:before="0"/>
        <w:ind w:left="708"/>
        <w:jc w:val="both"/>
        <w:rPr>
          <w:rFonts w:eastAsia="Calibri" w:cs="Arial"/>
          <w:b/>
          <w:bCs/>
          <w:color w:val="000000"/>
          <w:sz w:val="22"/>
          <w:szCs w:val="22"/>
        </w:rPr>
      </w:pPr>
      <w:r w:rsidRPr="00295DC8">
        <w:rPr>
          <w:rFonts w:eastAsia="Calibri" w:cs="Arial"/>
          <w:color w:val="000000"/>
          <w:sz w:val="22"/>
          <w:szCs w:val="22"/>
          <w:lang w:val="es-ES"/>
        </w:rPr>
        <w:t>El oferente debe considerar que el programa de seguros de FINAGRO vence el primer semestre de 2026 y que los términos de referencia para la selección de la (s) Aseguradora (s), deberá ser sometido a la aprobación de FINAGRO y, por lo tanto, que con la presentación de su oferta se obliga a elaborar los mismos y presentarlos de manera oportuna, obligación que también se encuentra estipulada dentro de la minuta del contrato a suscribir.</w:t>
      </w:r>
    </w:p>
    <w:p w14:paraId="02F7A956" w14:textId="77777777" w:rsidR="00982C90" w:rsidRPr="00295DC8" w:rsidRDefault="00982C90" w:rsidP="00982C90">
      <w:pPr>
        <w:ind w:left="708"/>
        <w:jc w:val="both"/>
        <w:rPr>
          <w:rFonts w:eastAsia="Calibri" w:cs="Arial"/>
          <w:color w:val="000000"/>
          <w:sz w:val="22"/>
          <w:szCs w:val="22"/>
        </w:rPr>
      </w:pPr>
    </w:p>
    <w:p w14:paraId="7227F9EB" w14:textId="77777777" w:rsidR="00982C90" w:rsidRPr="00295DC8" w:rsidRDefault="00982C90" w:rsidP="00982C90">
      <w:pPr>
        <w:tabs>
          <w:tab w:val="left" w:pos="2282"/>
        </w:tabs>
        <w:ind w:left="708"/>
        <w:jc w:val="both"/>
        <w:rPr>
          <w:rFonts w:eastAsia="Calibri" w:cs="Arial"/>
          <w:color w:val="000000"/>
          <w:lang w:val="es-ES"/>
        </w:rPr>
      </w:pPr>
      <w:r w:rsidRPr="00295DC8">
        <w:rPr>
          <w:rFonts w:eastAsia="Calibri" w:cs="Arial"/>
          <w:b/>
          <w:bCs/>
          <w:color w:val="000000"/>
          <w:sz w:val="22"/>
          <w:szCs w:val="22"/>
        </w:rPr>
        <w:t xml:space="preserve">9.3.2.2. </w:t>
      </w:r>
      <w:r w:rsidRPr="00295DC8">
        <w:rPr>
          <w:rFonts w:eastAsia="Calibri" w:cs="Arial"/>
          <w:b/>
          <w:color w:val="000000"/>
          <w:sz w:val="22"/>
          <w:szCs w:val="22"/>
          <w:lang w:val="es-ES"/>
        </w:rPr>
        <w:t>PROGRAMA DE PREVENCIÓN Y CONTROL DE PÉRDIDAS.</w:t>
      </w:r>
    </w:p>
    <w:p w14:paraId="02AB96A0" w14:textId="77777777" w:rsidR="00982C90" w:rsidRPr="00295DC8" w:rsidRDefault="00982C90" w:rsidP="00982C90">
      <w:pPr>
        <w:tabs>
          <w:tab w:val="left" w:pos="2282"/>
        </w:tabs>
        <w:ind w:left="708"/>
        <w:jc w:val="both"/>
        <w:rPr>
          <w:rFonts w:eastAsia="Calibri" w:cs="Arial"/>
          <w:color w:val="000000"/>
          <w:lang w:val="es-ES"/>
        </w:rPr>
      </w:pPr>
    </w:p>
    <w:p w14:paraId="0BBE320C"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r w:rsidRPr="00295DC8">
        <w:rPr>
          <w:rFonts w:eastAsia="Calibri" w:cs="Arial"/>
          <w:color w:val="000000"/>
          <w:sz w:val="22"/>
          <w:szCs w:val="22"/>
          <w:lang w:val="es-ES"/>
        </w:rPr>
        <w:t>El oferente deberá indicar expresamente que, en el evento de ser seleccionado para la firma del contrato, durante los dos (2) primeros meses de ejecución de este, presentará un Plan de Prevención y Control de Pérdidas para los riegos a los que se encuentre expuesto FINAGRO.</w:t>
      </w:r>
    </w:p>
    <w:p w14:paraId="1A92B980"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p>
    <w:p w14:paraId="09E32462"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r w:rsidRPr="00295DC8">
        <w:rPr>
          <w:rFonts w:eastAsia="Calibri" w:cs="Arial"/>
          <w:color w:val="000000"/>
          <w:sz w:val="22"/>
          <w:szCs w:val="22"/>
          <w:lang w:val="es-ES"/>
        </w:rPr>
        <w:t>Este Programa deberá elaborarse con base en las actividades que desarrolla FINAGRO y contendrá como mínimo las siguientes actividades:</w:t>
      </w:r>
    </w:p>
    <w:p w14:paraId="69F7735E"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p>
    <w:p w14:paraId="5511C257" w14:textId="77777777" w:rsidR="00982C90" w:rsidRPr="00295DC8" w:rsidRDefault="00982C90" w:rsidP="009701D6">
      <w:pPr>
        <w:numPr>
          <w:ilvl w:val="0"/>
          <w:numId w:val="18"/>
        </w:numPr>
        <w:tabs>
          <w:tab w:val="left" w:pos="2282"/>
        </w:tabs>
        <w:spacing w:before="0" w:after="120" w:line="240" w:lineRule="atLeast"/>
        <w:ind w:left="1428"/>
        <w:contextualSpacing/>
        <w:jc w:val="both"/>
        <w:rPr>
          <w:rFonts w:eastAsia="Calibri" w:cs="Arial"/>
          <w:color w:val="000000"/>
          <w:sz w:val="22"/>
          <w:szCs w:val="22"/>
          <w:lang w:val="es-ES"/>
        </w:rPr>
      </w:pPr>
      <w:r w:rsidRPr="00295DC8">
        <w:rPr>
          <w:rFonts w:eastAsia="Calibri" w:cs="Arial"/>
          <w:color w:val="000000"/>
          <w:sz w:val="22"/>
          <w:szCs w:val="22"/>
          <w:lang w:val="es-ES"/>
        </w:rPr>
        <w:t>Identificar, evaluar y calificar los riesgos a los cuales se encuentran expuestos los bienes e intereses patrimoniales de FINAGRO o aquellos por los que sea o llegare a ser legalmente responsable y recomendar los correctivos a que haya lugar para disminuir los riesgos.</w:t>
      </w:r>
    </w:p>
    <w:p w14:paraId="25595607"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p>
    <w:p w14:paraId="6F461CE3" w14:textId="77777777" w:rsidR="00982C90" w:rsidRPr="00295DC8" w:rsidRDefault="00982C90" w:rsidP="009701D6">
      <w:pPr>
        <w:numPr>
          <w:ilvl w:val="0"/>
          <w:numId w:val="18"/>
        </w:numPr>
        <w:tabs>
          <w:tab w:val="left" w:pos="2282"/>
        </w:tabs>
        <w:spacing w:before="0" w:after="120" w:line="240" w:lineRule="atLeast"/>
        <w:ind w:left="1428"/>
        <w:contextualSpacing/>
        <w:jc w:val="both"/>
        <w:rPr>
          <w:rFonts w:eastAsia="Calibri" w:cs="Arial"/>
          <w:color w:val="000000"/>
          <w:sz w:val="22"/>
          <w:szCs w:val="22"/>
          <w:lang w:val="es-ES"/>
        </w:rPr>
      </w:pPr>
      <w:r w:rsidRPr="00295DC8">
        <w:rPr>
          <w:rFonts w:eastAsia="Calibri" w:cs="Arial"/>
          <w:color w:val="000000"/>
          <w:sz w:val="22"/>
          <w:szCs w:val="22"/>
          <w:lang w:val="es-ES"/>
        </w:rPr>
        <w:lastRenderedPageBreak/>
        <w:t>Asesorar a FINAGRO en la estimación de pérdidas máximas. Así mismo, indicará expresamente que, dentro de la ejecución del contrato, ampliará el Programa de Prevención y Control de Pérdidas y señalará las recomendaciones, sugerencias y campañas que permitan prevenir o disminuir los riesgos a los que se encuentra expuesto FINAGRO indicando si es con sus recursos y/o con el soporte de sus asesores externos especializados.</w:t>
      </w:r>
    </w:p>
    <w:p w14:paraId="6FCF2234" w14:textId="77777777" w:rsidR="00982C90" w:rsidRPr="00295DC8" w:rsidRDefault="00982C90" w:rsidP="00982C90">
      <w:pPr>
        <w:ind w:left="708"/>
        <w:jc w:val="both"/>
        <w:rPr>
          <w:rFonts w:eastAsia="Calibri" w:cs="Arial"/>
          <w:color w:val="000000"/>
          <w:sz w:val="22"/>
          <w:szCs w:val="22"/>
        </w:rPr>
      </w:pPr>
    </w:p>
    <w:p w14:paraId="78601AE6" w14:textId="77777777" w:rsidR="00982C90" w:rsidRPr="00295DC8" w:rsidRDefault="00982C90" w:rsidP="00982C90">
      <w:pPr>
        <w:tabs>
          <w:tab w:val="left" w:pos="2282"/>
        </w:tabs>
        <w:ind w:left="708"/>
        <w:jc w:val="both"/>
        <w:rPr>
          <w:rFonts w:eastAsia="Calibri" w:cs="Arial"/>
          <w:b/>
          <w:bCs/>
          <w:color w:val="000000"/>
          <w:sz w:val="22"/>
          <w:szCs w:val="22"/>
          <w:lang w:val="es-ES"/>
        </w:rPr>
      </w:pPr>
      <w:r w:rsidRPr="00295DC8">
        <w:rPr>
          <w:rFonts w:eastAsia="Calibri" w:cs="Arial"/>
          <w:b/>
          <w:bCs/>
          <w:color w:val="000000"/>
          <w:sz w:val="22"/>
          <w:szCs w:val="22"/>
        </w:rPr>
        <w:t xml:space="preserve">9.3.2.3. </w:t>
      </w:r>
      <w:r w:rsidRPr="00295DC8">
        <w:rPr>
          <w:rFonts w:eastAsia="Calibri" w:cs="Arial"/>
          <w:b/>
          <w:bCs/>
          <w:color w:val="000000"/>
          <w:sz w:val="22"/>
          <w:szCs w:val="22"/>
          <w:lang w:val="es-ES"/>
        </w:rPr>
        <w:t>PROGRAMA DE SEGURIDAD INDUSTRIAL PARA LA PREVENCIÓN DE RIESGOS.</w:t>
      </w:r>
    </w:p>
    <w:p w14:paraId="19F4ED0E" w14:textId="77777777" w:rsidR="00982C90" w:rsidRPr="00295DC8" w:rsidRDefault="00982C90" w:rsidP="00982C90">
      <w:pPr>
        <w:tabs>
          <w:tab w:val="left" w:pos="2282"/>
        </w:tabs>
        <w:ind w:left="708"/>
        <w:jc w:val="both"/>
        <w:rPr>
          <w:rFonts w:eastAsia="Calibri" w:cs="Arial"/>
          <w:b/>
          <w:bCs/>
          <w:color w:val="000000"/>
          <w:sz w:val="22"/>
          <w:szCs w:val="22"/>
          <w:lang w:val="es-ES"/>
        </w:rPr>
      </w:pPr>
    </w:p>
    <w:p w14:paraId="64370388"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r w:rsidRPr="00295DC8">
        <w:rPr>
          <w:rFonts w:eastAsia="Calibri" w:cs="Arial"/>
          <w:color w:val="000000"/>
          <w:sz w:val="22"/>
          <w:szCs w:val="22"/>
          <w:lang w:val="es-ES"/>
        </w:rPr>
        <w:t>El oferente deberá describir el plan de servicios que ofrece sobre seguridad industrial para la prevención y disminución de riesgos. Para el efecto debe presentar y describir las actividades a desarrollar durante el tiempo de la contratación, junto con el respectivo cronograma.</w:t>
      </w:r>
    </w:p>
    <w:p w14:paraId="2D8F6341"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p>
    <w:p w14:paraId="70DF8F33"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r w:rsidRPr="00295DC8">
        <w:rPr>
          <w:rFonts w:eastAsia="Calibri" w:cs="Arial"/>
          <w:color w:val="000000"/>
          <w:sz w:val="22"/>
          <w:szCs w:val="22"/>
          <w:lang w:val="es-ES"/>
        </w:rPr>
        <w:t>Dicho programa deberá elaborarse con base en las actividades que desarrolla FINAGRO y en conjunto con la dependencia de la Entidad correspondiente. Deberá indicar de forma clara y precisa:</w:t>
      </w:r>
    </w:p>
    <w:p w14:paraId="4B858885"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p>
    <w:p w14:paraId="5CD32CDB" w14:textId="77777777" w:rsidR="00982C90" w:rsidRPr="00295DC8" w:rsidRDefault="00982C90" w:rsidP="009701D6">
      <w:pPr>
        <w:numPr>
          <w:ilvl w:val="0"/>
          <w:numId w:val="19"/>
        </w:numPr>
        <w:tabs>
          <w:tab w:val="left" w:pos="2282"/>
        </w:tabs>
        <w:spacing w:before="0" w:after="120" w:line="240" w:lineRule="atLeast"/>
        <w:ind w:left="1570"/>
        <w:contextualSpacing/>
        <w:jc w:val="both"/>
        <w:rPr>
          <w:rFonts w:eastAsia="Calibri" w:cs="Arial"/>
          <w:color w:val="000000"/>
          <w:sz w:val="22"/>
          <w:szCs w:val="22"/>
          <w:lang w:val="es-ES"/>
        </w:rPr>
      </w:pPr>
      <w:r w:rsidRPr="00295DC8">
        <w:rPr>
          <w:rFonts w:eastAsia="Calibri" w:cs="Arial"/>
          <w:color w:val="000000"/>
          <w:sz w:val="22"/>
          <w:szCs w:val="22"/>
          <w:lang w:val="es-ES"/>
        </w:rPr>
        <w:t>Objetivos.</w:t>
      </w:r>
    </w:p>
    <w:p w14:paraId="2C6CC5E5" w14:textId="77777777" w:rsidR="00982C90" w:rsidRPr="00295DC8" w:rsidRDefault="00982C90" w:rsidP="009701D6">
      <w:pPr>
        <w:numPr>
          <w:ilvl w:val="0"/>
          <w:numId w:val="19"/>
        </w:numPr>
        <w:tabs>
          <w:tab w:val="left" w:pos="2282"/>
        </w:tabs>
        <w:spacing w:before="0" w:after="120" w:line="240" w:lineRule="atLeast"/>
        <w:ind w:left="1570"/>
        <w:contextualSpacing/>
        <w:jc w:val="both"/>
        <w:rPr>
          <w:rFonts w:eastAsia="Calibri" w:cs="Arial"/>
          <w:color w:val="000000"/>
          <w:sz w:val="22"/>
          <w:szCs w:val="22"/>
          <w:lang w:val="es-ES"/>
        </w:rPr>
      </w:pPr>
      <w:proofErr w:type="gramStart"/>
      <w:r w:rsidRPr="00295DC8">
        <w:rPr>
          <w:rFonts w:eastAsia="Calibri" w:cs="Arial"/>
          <w:color w:val="000000"/>
          <w:sz w:val="22"/>
          <w:szCs w:val="22"/>
          <w:lang w:val="es-ES"/>
        </w:rPr>
        <w:t>Actividades a desarrollar</w:t>
      </w:r>
      <w:proofErr w:type="gramEnd"/>
      <w:r w:rsidRPr="00295DC8">
        <w:rPr>
          <w:rFonts w:eastAsia="Calibri" w:cs="Arial"/>
          <w:color w:val="000000"/>
          <w:sz w:val="22"/>
          <w:szCs w:val="22"/>
          <w:lang w:val="es-ES"/>
        </w:rPr>
        <w:t>.</w:t>
      </w:r>
    </w:p>
    <w:p w14:paraId="63F0B117" w14:textId="77777777" w:rsidR="00982C90" w:rsidRPr="00295DC8" w:rsidRDefault="00982C90" w:rsidP="009701D6">
      <w:pPr>
        <w:numPr>
          <w:ilvl w:val="0"/>
          <w:numId w:val="19"/>
        </w:numPr>
        <w:tabs>
          <w:tab w:val="left" w:pos="2282"/>
        </w:tabs>
        <w:spacing w:before="0" w:after="120" w:line="240" w:lineRule="atLeast"/>
        <w:ind w:left="1570"/>
        <w:contextualSpacing/>
        <w:jc w:val="both"/>
        <w:rPr>
          <w:rFonts w:eastAsia="Calibri" w:cs="Arial"/>
          <w:color w:val="000000"/>
          <w:sz w:val="22"/>
          <w:szCs w:val="22"/>
          <w:lang w:val="es-ES"/>
        </w:rPr>
      </w:pPr>
      <w:r w:rsidRPr="00295DC8">
        <w:rPr>
          <w:rFonts w:eastAsia="Calibri" w:cs="Arial"/>
          <w:color w:val="000000"/>
          <w:sz w:val="22"/>
          <w:szCs w:val="22"/>
          <w:lang w:val="es-ES"/>
        </w:rPr>
        <w:t>Señalar las ventajas que representa para la Entidad cada una de las actividades propuestas.</w:t>
      </w:r>
    </w:p>
    <w:p w14:paraId="23C6A376" w14:textId="77777777" w:rsidR="00982C90" w:rsidRPr="00295DC8" w:rsidRDefault="00982C90" w:rsidP="00982C90">
      <w:pPr>
        <w:tabs>
          <w:tab w:val="left" w:pos="2282"/>
        </w:tabs>
        <w:spacing w:before="0"/>
        <w:ind w:left="708"/>
        <w:jc w:val="both"/>
        <w:rPr>
          <w:rFonts w:eastAsia="Calibri" w:cs="Arial"/>
          <w:color w:val="000000"/>
          <w:sz w:val="22"/>
          <w:szCs w:val="22"/>
          <w:lang w:val="es-ES"/>
        </w:rPr>
      </w:pPr>
    </w:p>
    <w:p w14:paraId="2844DFC8" w14:textId="77777777" w:rsidR="00E17604" w:rsidRDefault="00982C90" w:rsidP="00982C90">
      <w:pPr>
        <w:spacing w:before="0"/>
        <w:ind w:left="708"/>
        <w:jc w:val="both"/>
        <w:rPr>
          <w:rFonts w:eastAsia="Calibri" w:cs="Arial"/>
          <w:color w:val="000000"/>
          <w:sz w:val="22"/>
          <w:szCs w:val="22"/>
          <w:lang w:val="es-ES"/>
        </w:rPr>
      </w:pPr>
      <w:r w:rsidRPr="00295DC8">
        <w:rPr>
          <w:rFonts w:eastAsia="Calibri" w:cs="Arial"/>
          <w:color w:val="000000"/>
          <w:sz w:val="22"/>
          <w:szCs w:val="22"/>
          <w:lang w:val="es-ES"/>
        </w:rPr>
        <w:t xml:space="preserve">El corredor deberá ofrecer y desarrollar durante su contratación, un programa de seguridad industrial que atienda los riesgos potenciales de las instalaciones y del personal de la Entidad. </w:t>
      </w:r>
    </w:p>
    <w:p w14:paraId="282C4D60" w14:textId="77777777" w:rsidR="00E17604" w:rsidRDefault="00E17604" w:rsidP="00982C90">
      <w:pPr>
        <w:spacing w:before="0"/>
        <w:ind w:left="708"/>
        <w:jc w:val="both"/>
        <w:rPr>
          <w:rFonts w:eastAsia="Calibri" w:cs="Arial"/>
          <w:color w:val="000000"/>
          <w:sz w:val="22"/>
          <w:szCs w:val="22"/>
          <w:lang w:val="es-ES"/>
        </w:rPr>
      </w:pPr>
    </w:p>
    <w:p w14:paraId="1679B31F" w14:textId="7549B832" w:rsidR="00982C90" w:rsidRPr="00295DC8" w:rsidRDefault="00982C90" w:rsidP="00982C90">
      <w:pPr>
        <w:spacing w:before="0"/>
        <w:ind w:left="708"/>
        <w:jc w:val="both"/>
        <w:rPr>
          <w:rFonts w:eastAsia="Calibri" w:cs="Arial"/>
          <w:color w:val="000000"/>
          <w:lang w:val="es-ES"/>
        </w:rPr>
      </w:pPr>
      <w:r w:rsidRPr="00295DC8">
        <w:rPr>
          <w:rFonts w:eastAsia="Calibri" w:cs="Arial"/>
          <w:color w:val="000000"/>
          <w:sz w:val="22"/>
          <w:szCs w:val="22"/>
          <w:lang w:val="es-ES"/>
        </w:rPr>
        <w:t>Para este fin, se deberá presentar un cronograma de actividades y/o plan de acción para su aplicación, que deberá contener como mínimo cuatro (4) capacitaciones relativas a Seguridad Industrial, asesorías respecto a situaciones generales o particulares que requiere FINAGRO, visitas técnicas para inspeccionar las redes e instalaciones eléctricas locativas, de maquinaria, equipos y herramientas, para controlar los riesgos y peligros de incendio</w:t>
      </w:r>
      <w:r w:rsidRPr="00295DC8">
        <w:rPr>
          <w:rFonts w:eastAsia="Calibri" w:cs="Arial"/>
          <w:color w:val="000000"/>
          <w:lang w:val="es-ES"/>
        </w:rPr>
        <w:t>.</w:t>
      </w:r>
    </w:p>
    <w:p w14:paraId="10CA355C" w14:textId="77777777" w:rsidR="00982C90" w:rsidRPr="00295DC8" w:rsidRDefault="00982C90" w:rsidP="00982C90">
      <w:pPr>
        <w:spacing w:before="315" w:after="105" w:line="276" w:lineRule="auto"/>
        <w:ind w:left="678"/>
        <w:jc w:val="both"/>
        <w:rPr>
          <w:rFonts w:eastAsia="Aptos" w:cs="Arial"/>
          <w:color w:val="auto"/>
          <w:sz w:val="22"/>
          <w:szCs w:val="22"/>
          <w:lang w:val="es-ES"/>
        </w:rPr>
      </w:pPr>
      <w:bookmarkStart w:id="77" w:name="ajuste_propuesto_9_3_2_4_plan_esp_36a93b"/>
      <w:r w:rsidRPr="00295DC8">
        <w:rPr>
          <w:rFonts w:eastAsia="Georgia" w:cs="Arial"/>
          <w:b/>
          <w:color w:val="000000"/>
          <w:sz w:val="22"/>
          <w:szCs w:val="22"/>
          <w:lang w:val="es-ES"/>
        </w:rPr>
        <w:t>9.3.2.4. PLAN ESPECÍFICO DE INTERMEDIACIÓN EN RIESGOS LABORALES</w:t>
      </w:r>
      <w:bookmarkEnd w:id="77"/>
    </w:p>
    <w:p w14:paraId="386DC012" w14:textId="77777777" w:rsidR="00982C90" w:rsidRPr="00295DC8" w:rsidRDefault="00982C90" w:rsidP="00982C90">
      <w:pPr>
        <w:spacing w:before="0" w:after="210" w:line="276" w:lineRule="auto"/>
        <w:ind w:left="708"/>
        <w:jc w:val="both"/>
        <w:rPr>
          <w:rFonts w:eastAsia="Aptos" w:cs="Arial"/>
          <w:color w:val="auto"/>
          <w:sz w:val="22"/>
          <w:szCs w:val="22"/>
          <w:lang w:val="es-ES"/>
        </w:rPr>
      </w:pPr>
      <w:r w:rsidRPr="00295DC8">
        <w:rPr>
          <w:rFonts w:eastAsia="Georgia" w:cs="Arial"/>
          <w:color w:val="000000"/>
          <w:sz w:val="22"/>
          <w:szCs w:val="22"/>
          <w:lang w:val="es-ES"/>
        </w:rPr>
        <w:t>El oferente deberá presentar un documento complementario a su propuesta metodológica en el que describa el plan de servicios que ofrecerá a FINAGRO respecto de la Administradora de Riesgos Laborales, indicando como mínimo: objetivos, actividades, entregables, tiempos de atención, esquema de coordinación con el área encargada del SG-SST de la Entidad, plan de capacitaciones y reportes de seguimiento trimestral.</w:t>
      </w:r>
      <w:bookmarkStart w:id="78" w:name="fnref2_11"/>
      <w:bookmarkStart w:id="79" w:name="fnref1_52"/>
      <w:bookmarkEnd w:id="78"/>
      <w:bookmarkEnd w:id="79"/>
    </w:p>
    <w:p w14:paraId="656E4E79" w14:textId="77777777" w:rsidR="00982C90" w:rsidRPr="00295DC8" w:rsidRDefault="00982C90" w:rsidP="00982C90">
      <w:pPr>
        <w:spacing w:before="0"/>
        <w:jc w:val="both"/>
        <w:rPr>
          <w:rFonts w:eastAsia="Calibri" w:cs="Arial"/>
          <w:b/>
          <w:bCs/>
          <w:color w:val="000000"/>
          <w:lang w:val="es-ES"/>
        </w:rPr>
      </w:pPr>
      <w:r w:rsidRPr="00295DC8">
        <w:rPr>
          <w:rFonts w:eastAsia="Calibri" w:cs="Arial"/>
          <w:b/>
          <w:bCs/>
          <w:color w:val="000000"/>
          <w:sz w:val="22"/>
          <w:szCs w:val="22"/>
          <w:lang w:val="es-ES"/>
        </w:rPr>
        <w:t>9.3.3. EQUIPO DE TRABAJO Y TIEMPO DE DEDICACIÓN</w:t>
      </w:r>
      <w:r w:rsidRPr="00295DC8">
        <w:rPr>
          <w:rFonts w:eastAsia="Calibri" w:cs="Arial"/>
          <w:b/>
          <w:bCs/>
          <w:color w:val="000000"/>
          <w:lang w:val="es-ES"/>
        </w:rPr>
        <w:t>.</w:t>
      </w:r>
    </w:p>
    <w:p w14:paraId="53C5734A" w14:textId="77777777" w:rsidR="00982C90" w:rsidRPr="00295DC8" w:rsidRDefault="00982C90" w:rsidP="00982C90">
      <w:pPr>
        <w:spacing w:before="0"/>
        <w:jc w:val="both"/>
        <w:rPr>
          <w:rFonts w:eastAsia="Calibri" w:cs="Arial"/>
          <w:b/>
          <w:color w:val="000000"/>
          <w:lang w:val="es-ES"/>
        </w:rPr>
      </w:pPr>
    </w:p>
    <w:p w14:paraId="58E4B6F9" w14:textId="77777777" w:rsidR="00982C90" w:rsidRPr="00295DC8" w:rsidRDefault="00982C90" w:rsidP="00982C90">
      <w:pPr>
        <w:tabs>
          <w:tab w:val="left" w:pos="2282"/>
        </w:tabs>
        <w:spacing w:before="0"/>
        <w:jc w:val="both"/>
        <w:rPr>
          <w:rFonts w:eastAsia="Calibri" w:cs="Arial"/>
          <w:color w:val="000000"/>
          <w:sz w:val="22"/>
          <w:szCs w:val="22"/>
          <w:lang w:val="es-ES"/>
        </w:rPr>
      </w:pPr>
      <w:r w:rsidRPr="00295DC8">
        <w:rPr>
          <w:rFonts w:eastAsia="Calibri" w:cs="Arial"/>
          <w:color w:val="000000"/>
          <w:sz w:val="22"/>
          <w:szCs w:val="22"/>
          <w:lang w:val="es-ES"/>
        </w:rPr>
        <w:t xml:space="preserve">El oferente deberá presentar debidamente diligenciados y suscritos los Anexos No. 6 y 7, denominados “CARTA DE INTENCIÓN O CARTA DE COMPROMISO DEL PERSONAL PROFESIONAL Y/O TECNÓLOGO” y “EXTRACTO DE HOJA DE VIDA DEL PERSONAL PRESENTADO PARA LA EJECUCIÓN DEL CONTRATO”, respectivamente, y anexarle los soportes que respalden y permitan </w:t>
      </w:r>
      <w:r w:rsidRPr="00295DC8">
        <w:rPr>
          <w:rFonts w:eastAsia="Calibri" w:cs="Arial"/>
          <w:color w:val="000000"/>
          <w:sz w:val="22"/>
          <w:szCs w:val="22"/>
          <w:lang w:val="es-ES"/>
        </w:rPr>
        <w:lastRenderedPageBreak/>
        <w:t>verificar la información allí consignada como la hoja de vida del personal ofrecido, los soportes de los títulos académicos, tarjeta profesional (en caso de que la ley así lo tenga establecido) y certificaciones laborales que acrediten la experiencia.</w:t>
      </w:r>
    </w:p>
    <w:p w14:paraId="594C472C" w14:textId="77777777" w:rsidR="00982C90" w:rsidRPr="00295DC8" w:rsidRDefault="00982C90" w:rsidP="00982C90">
      <w:pPr>
        <w:tabs>
          <w:tab w:val="left" w:pos="2282"/>
        </w:tabs>
        <w:spacing w:before="0"/>
        <w:jc w:val="both"/>
        <w:rPr>
          <w:rFonts w:eastAsia="Calibri" w:cs="Arial"/>
          <w:color w:val="000000"/>
          <w:sz w:val="22"/>
          <w:szCs w:val="22"/>
          <w:lang w:val="es-ES"/>
        </w:rPr>
      </w:pPr>
    </w:p>
    <w:p w14:paraId="5E533F38" w14:textId="77777777" w:rsidR="00982C90" w:rsidRPr="00295DC8" w:rsidRDefault="00982C90" w:rsidP="00982C90">
      <w:pPr>
        <w:tabs>
          <w:tab w:val="left" w:pos="2282"/>
        </w:tabs>
        <w:spacing w:before="0"/>
        <w:jc w:val="both"/>
        <w:rPr>
          <w:rFonts w:eastAsia="Calibri" w:cs="Arial"/>
          <w:color w:val="000000"/>
          <w:sz w:val="22"/>
          <w:szCs w:val="22"/>
          <w:lang w:val="es-ES"/>
        </w:rPr>
      </w:pPr>
      <w:r w:rsidRPr="00295DC8">
        <w:rPr>
          <w:rFonts w:eastAsia="Calibri" w:cs="Arial"/>
          <w:color w:val="000000"/>
          <w:sz w:val="22"/>
          <w:szCs w:val="22"/>
          <w:lang w:val="es-ES"/>
        </w:rPr>
        <w:t>El equipo de trabajo exigido por FINAGRO estará conformado por mínimo cinco (5) personas, así:</w:t>
      </w:r>
    </w:p>
    <w:p w14:paraId="3AAD3830" w14:textId="77777777" w:rsidR="00982C90" w:rsidRPr="00295DC8" w:rsidRDefault="00982C90" w:rsidP="00982C90">
      <w:pPr>
        <w:tabs>
          <w:tab w:val="left" w:pos="2282"/>
        </w:tabs>
        <w:spacing w:before="0"/>
        <w:jc w:val="both"/>
        <w:rPr>
          <w:rFonts w:eastAsia="Calibri" w:cs="Arial"/>
          <w:color w:val="000000"/>
          <w:sz w:val="22"/>
          <w:szCs w:val="22"/>
          <w:lang w:val="es-ES"/>
        </w:rPr>
      </w:pPr>
    </w:p>
    <w:p w14:paraId="2251520C" w14:textId="77777777" w:rsidR="00982C90" w:rsidRPr="00885B6D" w:rsidRDefault="00982C90" w:rsidP="00982C90">
      <w:pPr>
        <w:tabs>
          <w:tab w:val="left" w:pos="2282"/>
        </w:tabs>
        <w:spacing w:before="0"/>
        <w:jc w:val="both"/>
        <w:rPr>
          <w:rFonts w:eastAsia="Calibri" w:cs="Arial"/>
          <w:color w:val="000000"/>
          <w:sz w:val="22"/>
          <w:szCs w:val="22"/>
          <w:lang w:val="es-ES"/>
        </w:rPr>
      </w:pPr>
      <w:r w:rsidRPr="00885B6D">
        <w:rPr>
          <w:rFonts w:eastAsia="Calibri" w:cs="Arial"/>
          <w:color w:val="000000"/>
          <w:sz w:val="22"/>
          <w:szCs w:val="22"/>
          <w:lang w:val="es-ES"/>
        </w:rPr>
        <w:t>Se aclara que FINAGRO no se compromete a suministrar personal y que el ofrecimiento debe incluir todo el equipo requerido, por tanto, su vinculación y prestaciones sociales correrán por cuenta y riesgo del oferente. El equipo de trabajo presentado en la oferta deberá mantenerse durante toda la ejecución del contrato. Sin embargo, en caso de que se requiera reemplazar alguno de los miembros del equipo, deberá mediar autorización previa de FINAGRO, siempre y cuando el aspirante tenga un nivel de educación y experiencia laboral específica igual o superior a la acreditada por el miembro a reemplazar.</w:t>
      </w:r>
    </w:p>
    <w:p w14:paraId="24C54A36" w14:textId="77777777" w:rsidR="00982C90" w:rsidRPr="00885B6D" w:rsidRDefault="00982C90" w:rsidP="00982C90">
      <w:pPr>
        <w:tabs>
          <w:tab w:val="left" w:pos="2282"/>
        </w:tabs>
        <w:spacing w:before="0"/>
        <w:jc w:val="both"/>
        <w:rPr>
          <w:rFonts w:eastAsia="Calibri" w:cs="Arial"/>
          <w:color w:val="000000"/>
          <w:sz w:val="22"/>
          <w:szCs w:val="22"/>
          <w:lang w:val="es-ES"/>
        </w:rPr>
      </w:pPr>
    </w:p>
    <w:p w14:paraId="3FBCC7C5" w14:textId="77777777" w:rsidR="00982C90" w:rsidRDefault="00982C90" w:rsidP="00982C90">
      <w:pPr>
        <w:tabs>
          <w:tab w:val="left" w:pos="2282"/>
        </w:tabs>
        <w:spacing w:before="0"/>
        <w:jc w:val="both"/>
        <w:rPr>
          <w:rFonts w:eastAsia="Calibri" w:cs="Arial"/>
          <w:color w:val="000000"/>
          <w:sz w:val="22"/>
          <w:szCs w:val="22"/>
          <w:lang w:val="es-ES"/>
        </w:rPr>
      </w:pPr>
      <w:r w:rsidRPr="00885B6D">
        <w:rPr>
          <w:rFonts w:eastAsia="Calibri" w:cs="Arial"/>
          <w:color w:val="000000"/>
          <w:sz w:val="22"/>
          <w:szCs w:val="22"/>
          <w:lang w:val="es-ES"/>
        </w:rPr>
        <w:t>El equipo de trabajo exigido por FINAGRO estará conformado por mínimo cinco (5) personas, así:</w:t>
      </w:r>
    </w:p>
    <w:p w14:paraId="4848955A" w14:textId="77777777" w:rsidR="00982C90" w:rsidRPr="00295DC8" w:rsidRDefault="00982C90" w:rsidP="00982C90">
      <w:pPr>
        <w:tabs>
          <w:tab w:val="left" w:pos="2282"/>
        </w:tabs>
        <w:spacing w:before="0"/>
        <w:jc w:val="both"/>
        <w:rPr>
          <w:rFonts w:eastAsia="Calibri" w:cs="Arial"/>
          <w:color w:val="000000"/>
          <w:sz w:val="22"/>
          <w:szCs w:val="22"/>
          <w:lang w:val="es-ES"/>
        </w:rPr>
      </w:pPr>
    </w:p>
    <w:tbl>
      <w:tblPr>
        <w:tblW w:w="9300" w:type="dxa"/>
        <w:jc w:val="center"/>
        <w:tblCellMar>
          <w:left w:w="70" w:type="dxa"/>
          <w:right w:w="70" w:type="dxa"/>
        </w:tblCellMar>
        <w:tblLook w:val="04A0" w:firstRow="1" w:lastRow="0" w:firstColumn="1" w:lastColumn="0" w:noHBand="0" w:noVBand="1"/>
      </w:tblPr>
      <w:tblGrid>
        <w:gridCol w:w="4526"/>
        <w:gridCol w:w="4774"/>
      </w:tblGrid>
      <w:tr w:rsidR="00982C90" w:rsidRPr="00FE7D9A" w14:paraId="39ADC6A8" w14:textId="77777777" w:rsidTr="00A606E2">
        <w:trPr>
          <w:trHeight w:val="600"/>
          <w:jc w:val="center"/>
        </w:trPr>
        <w:tc>
          <w:tcPr>
            <w:tcW w:w="4526" w:type="dxa"/>
            <w:tcBorders>
              <w:top w:val="single" w:sz="8" w:space="0" w:color="auto"/>
              <w:left w:val="single" w:sz="8" w:space="0" w:color="auto"/>
              <w:bottom w:val="nil"/>
              <w:right w:val="single" w:sz="8" w:space="0" w:color="auto"/>
            </w:tcBorders>
            <w:shd w:val="clear" w:color="000000" w:fill="A8D08D"/>
            <w:noWrap/>
            <w:vAlign w:val="center"/>
            <w:hideMark/>
          </w:tcPr>
          <w:p w14:paraId="23966DCC" w14:textId="77777777" w:rsidR="00982C90" w:rsidRPr="00FE7D9A" w:rsidRDefault="00982C90" w:rsidP="00A606E2">
            <w:pPr>
              <w:spacing w:before="0"/>
              <w:jc w:val="center"/>
              <w:rPr>
                <w:rFonts w:ascii="Calibri" w:eastAsia="Times New Roman" w:hAnsi="Calibri" w:cs="Calibri"/>
                <w:b/>
                <w:bCs/>
                <w:color w:val="000000"/>
                <w:sz w:val="22"/>
                <w:szCs w:val="22"/>
                <w:lang w:eastAsia="es-CO"/>
              </w:rPr>
            </w:pPr>
            <w:r w:rsidRPr="00FE7D9A">
              <w:rPr>
                <w:rFonts w:ascii="Calibri" w:eastAsia="Times New Roman" w:hAnsi="Calibri" w:cs="Calibri"/>
                <w:b/>
                <w:bCs/>
                <w:color w:val="auto"/>
                <w:sz w:val="22"/>
                <w:szCs w:val="22"/>
                <w:lang w:eastAsia="es-CO"/>
              </w:rPr>
              <w:t>PERFIL</w:t>
            </w:r>
          </w:p>
        </w:tc>
        <w:tc>
          <w:tcPr>
            <w:tcW w:w="4774" w:type="dxa"/>
            <w:tcBorders>
              <w:top w:val="single" w:sz="8" w:space="0" w:color="auto"/>
              <w:left w:val="nil"/>
              <w:bottom w:val="nil"/>
              <w:right w:val="single" w:sz="8" w:space="0" w:color="auto"/>
            </w:tcBorders>
            <w:shd w:val="clear" w:color="000000" w:fill="A8D08D"/>
            <w:vAlign w:val="center"/>
            <w:hideMark/>
          </w:tcPr>
          <w:p w14:paraId="5CFEE541" w14:textId="77777777" w:rsidR="00982C90" w:rsidRPr="00FE7D9A" w:rsidRDefault="00982C90" w:rsidP="00A606E2">
            <w:pPr>
              <w:spacing w:before="0"/>
              <w:jc w:val="center"/>
              <w:rPr>
                <w:rFonts w:ascii="Calibri" w:eastAsia="Times New Roman" w:hAnsi="Calibri" w:cs="Calibri"/>
                <w:b/>
                <w:bCs/>
                <w:color w:val="000000"/>
                <w:sz w:val="22"/>
                <w:szCs w:val="22"/>
                <w:lang w:eastAsia="es-CO"/>
              </w:rPr>
            </w:pPr>
            <w:r w:rsidRPr="00FE7D9A">
              <w:rPr>
                <w:rFonts w:ascii="Calibri" w:eastAsia="Times New Roman" w:hAnsi="Calibri" w:cs="Calibri"/>
                <w:b/>
                <w:bCs/>
                <w:color w:val="auto"/>
                <w:sz w:val="22"/>
                <w:szCs w:val="22"/>
                <w:lang w:eastAsia="es-CO"/>
              </w:rPr>
              <w:t>FORMACION ACADÉMICA Y EXPERIENCIA PROFESIONAL</w:t>
            </w:r>
          </w:p>
        </w:tc>
      </w:tr>
      <w:tr w:rsidR="00982C90" w:rsidRPr="00FE7D9A" w14:paraId="13A14101" w14:textId="77777777" w:rsidTr="00A606E2">
        <w:trPr>
          <w:trHeight w:val="900"/>
          <w:jc w:val="center"/>
        </w:trPr>
        <w:tc>
          <w:tcPr>
            <w:tcW w:w="4526" w:type="dxa"/>
            <w:tcBorders>
              <w:top w:val="single" w:sz="4" w:space="0" w:color="auto"/>
              <w:left w:val="single" w:sz="8" w:space="0" w:color="auto"/>
              <w:bottom w:val="single" w:sz="4" w:space="0" w:color="auto"/>
              <w:right w:val="single" w:sz="4" w:space="0" w:color="auto"/>
            </w:tcBorders>
            <w:vAlign w:val="center"/>
            <w:hideMark/>
          </w:tcPr>
          <w:p w14:paraId="5AAADEEA" w14:textId="77777777" w:rsidR="00982C90" w:rsidRPr="00FE7D9A" w:rsidRDefault="00982C90" w:rsidP="00A606E2">
            <w:pPr>
              <w:spacing w:before="0"/>
              <w:jc w:val="center"/>
              <w:rPr>
                <w:rFonts w:ascii="Calibri" w:eastAsia="Times New Roman" w:hAnsi="Calibri" w:cs="Calibri"/>
                <w:b/>
                <w:bCs/>
                <w:color w:val="000000"/>
                <w:sz w:val="22"/>
                <w:szCs w:val="22"/>
                <w:lang w:eastAsia="es-CO"/>
              </w:rPr>
            </w:pPr>
            <w:r w:rsidRPr="00FE7D9A">
              <w:rPr>
                <w:rFonts w:ascii="Calibri" w:eastAsia="Times New Roman" w:hAnsi="Calibri" w:cs="Calibri"/>
                <w:b/>
                <w:bCs/>
                <w:color w:val="000000"/>
                <w:sz w:val="22"/>
                <w:szCs w:val="22"/>
                <w:lang w:eastAsia="es-CO"/>
              </w:rPr>
              <w:t>ABOGADO (1)</w:t>
            </w:r>
            <w:r w:rsidRPr="00FE7D9A">
              <w:rPr>
                <w:rFonts w:ascii="Calibri" w:eastAsia="Times New Roman" w:hAnsi="Calibri" w:cs="Calibri"/>
                <w:b/>
                <w:bCs/>
                <w:color w:val="000000"/>
                <w:sz w:val="22"/>
                <w:szCs w:val="22"/>
                <w:lang w:eastAsia="es-CO"/>
              </w:rPr>
              <w:br/>
              <w:t>especializado en seguros</w:t>
            </w:r>
          </w:p>
        </w:tc>
        <w:tc>
          <w:tcPr>
            <w:tcW w:w="4774" w:type="dxa"/>
            <w:tcBorders>
              <w:top w:val="single" w:sz="4" w:space="0" w:color="auto"/>
              <w:left w:val="nil"/>
              <w:bottom w:val="single" w:sz="4" w:space="0" w:color="auto"/>
              <w:right w:val="single" w:sz="8" w:space="0" w:color="auto"/>
            </w:tcBorders>
            <w:vAlign w:val="center"/>
            <w:hideMark/>
          </w:tcPr>
          <w:p w14:paraId="6836A693" w14:textId="77777777" w:rsidR="00982C90" w:rsidRPr="00FE7D9A" w:rsidRDefault="00982C90" w:rsidP="00A606E2">
            <w:pPr>
              <w:spacing w:before="0"/>
              <w:jc w:val="both"/>
              <w:rPr>
                <w:rFonts w:ascii="Calibri" w:eastAsia="Times New Roman" w:hAnsi="Calibri" w:cs="Calibri"/>
                <w:color w:val="000000"/>
                <w:sz w:val="22"/>
                <w:szCs w:val="22"/>
                <w:lang w:eastAsia="es-CO"/>
              </w:rPr>
            </w:pPr>
            <w:r w:rsidRPr="00FE7D9A">
              <w:rPr>
                <w:rFonts w:ascii="Calibri" w:eastAsia="Times New Roman" w:hAnsi="Calibri" w:cs="Calibri"/>
                <w:color w:val="000000"/>
                <w:sz w:val="22"/>
                <w:szCs w:val="22"/>
                <w:lang w:eastAsia="es-CO"/>
              </w:rPr>
              <w:t>Disposición permanente para atender a FINAGRO y una experiencia mínima de cinco (5) años en seguros.</w:t>
            </w:r>
          </w:p>
        </w:tc>
      </w:tr>
      <w:tr w:rsidR="00982C90" w:rsidRPr="00FE7D9A" w14:paraId="0AFBD7DF" w14:textId="77777777" w:rsidTr="00A606E2">
        <w:trPr>
          <w:trHeight w:val="1800"/>
          <w:jc w:val="center"/>
        </w:trPr>
        <w:tc>
          <w:tcPr>
            <w:tcW w:w="4526" w:type="dxa"/>
            <w:tcBorders>
              <w:top w:val="nil"/>
              <w:left w:val="single" w:sz="8" w:space="0" w:color="auto"/>
              <w:bottom w:val="single" w:sz="4" w:space="0" w:color="auto"/>
              <w:right w:val="single" w:sz="4" w:space="0" w:color="auto"/>
            </w:tcBorders>
            <w:vAlign w:val="center"/>
            <w:hideMark/>
          </w:tcPr>
          <w:p w14:paraId="2C47708C" w14:textId="77777777" w:rsidR="00982C90" w:rsidRPr="00FE7D9A" w:rsidRDefault="00982C90" w:rsidP="00A606E2">
            <w:pPr>
              <w:spacing w:before="0"/>
              <w:jc w:val="center"/>
              <w:rPr>
                <w:rFonts w:ascii="Calibri" w:eastAsia="Times New Roman" w:hAnsi="Calibri" w:cs="Calibri"/>
                <w:b/>
                <w:bCs/>
                <w:color w:val="000000"/>
                <w:sz w:val="22"/>
                <w:szCs w:val="22"/>
                <w:lang w:eastAsia="es-CO"/>
              </w:rPr>
            </w:pPr>
            <w:r w:rsidRPr="00FE7D9A">
              <w:rPr>
                <w:rFonts w:ascii="Calibri" w:eastAsia="Times New Roman" w:hAnsi="Calibri" w:cs="Calibri"/>
                <w:b/>
                <w:bCs/>
                <w:color w:val="000000"/>
                <w:sz w:val="22"/>
                <w:szCs w:val="22"/>
                <w:lang w:eastAsia="es-CO"/>
              </w:rPr>
              <w:t>EJECUTIVO DE CUENTA</w:t>
            </w:r>
            <w:r w:rsidRPr="00FE7D9A">
              <w:rPr>
                <w:rFonts w:ascii="Calibri" w:eastAsia="Times New Roman" w:hAnsi="Calibri" w:cs="Calibri"/>
                <w:b/>
                <w:bCs/>
                <w:color w:val="000000"/>
                <w:sz w:val="22"/>
                <w:szCs w:val="22"/>
                <w:lang w:eastAsia="es-CO"/>
              </w:rPr>
              <w:br/>
              <w:t>Un (1) Ingeniero Industrial, civil y/o mecánico y/o administrador de empresas, abogado, especializado en seguros y/o Riesgos</w:t>
            </w:r>
          </w:p>
        </w:tc>
        <w:tc>
          <w:tcPr>
            <w:tcW w:w="4774" w:type="dxa"/>
            <w:tcBorders>
              <w:top w:val="nil"/>
              <w:left w:val="nil"/>
              <w:bottom w:val="single" w:sz="4" w:space="0" w:color="auto"/>
              <w:right w:val="single" w:sz="8" w:space="0" w:color="auto"/>
            </w:tcBorders>
            <w:vAlign w:val="center"/>
            <w:hideMark/>
          </w:tcPr>
          <w:p w14:paraId="4BB572A4" w14:textId="77777777" w:rsidR="00982C90" w:rsidRPr="00FE7D9A" w:rsidRDefault="00982C90" w:rsidP="00A606E2">
            <w:pPr>
              <w:spacing w:before="0"/>
              <w:jc w:val="both"/>
              <w:rPr>
                <w:rFonts w:ascii="Calibri" w:eastAsia="Times New Roman" w:hAnsi="Calibri" w:cs="Calibri"/>
                <w:color w:val="000000"/>
                <w:sz w:val="22"/>
                <w:szCs w:val="22"/>
                <w:lang w:eastAsia="es-CO"/>
              </w:rPr>
            </w:pPr>
            <w:r w:rsidRPr="00FE7D9A">
              <w:rPr>
                <w:rFonts w:ascii="Calibri" w:eastAsia="Times New Roman" w:hAnsi="Calibri" w:cs="Calibri"/>
                <w:color w:val="000000"/>
                <w:sz w:val="22"/>
                <w:szCs w:val="22"/>
                <w:lang w:eastAsia="es-CO"/>
              </w:rPr>
              <w:t>Disposición permanente para atender a FINAGRO y experiencia mínima de cinco (5) años en seguros, acreditando experiencia en prevención de pérdidas y/o contratación de programas de seguros y/o atención de reclamaciones por siniestros</w:t>
            </w:r>
          </w:p>
        </w:tc>
      </w:tr>
      <w:tr w:rsidR="00982C90" w:rsidRPr="00FE7D9A" w14:paraId="725EE9FB" w14:textId="77777777" w:rsidTr="00A606E2">
        <w:trPr>
          <w:trHeight w:val="1500"/>
          <w:jc w:val="center"/>
        </w:trPr>
        <w:tc>
          <w:tcPr>
            <w:tcW w:w="4526" w:type="dxa"/>
            <w:tcBorders>
              <w:top w:val="nil"/>
              <w:left w:val="single" w:sz="8" w:space="0" w:color="auto"/>
              <w:bottom w:val="single" w:sz="4" w:space="0" w:color="auto"/>
              <w:right w:val="single" w:sz="4" w:space="0" w:color="auto"/>
            </w:tcBorders>
            <w:vAlign w:val="center"/>
            <w:hideMark/>
          </w:tcPr>
          <w:p w14:paraId="7A9534C4" w14:textId="77777777" w:rsidR="00982C90" w:rsidRPr="00FE7D9A" w:rsidRDefault="00982C90" w:rsidP="00A606E2">
            <w:pPr>
              <w:spacing w:before="0"/>
              <w:jc w:val="center"/>
              <w:rPr>
                <w:rFonts w:ascii="Calibri" w:eastAsia="Times New Roman" w:hAnsi="Calibri" w:cs="Calibri"/>
                <w:b/>
                <w:bCs/>
                <w:color w:val="000000"/>
                <w:sz w:val="22"/>
                <w:szCs w:val="22"/>
                <w:lang w:eastAsia="es-CO"/>
              </w:rPr>
            </w:pPr>
            <w:r w:rsidRPr="00FE7D9A">
              <w:rPr>
                <w:rFonts w:ascii="Calibri" w:eastAsia="Times New Roman" w:hAnsi="Calibri" w:cs="Calibri"/>
                <w:b/>
                <w:bCs/>
                <w:color w:val="000000"/>
                <w:sz w:val="22"/>
                <w:szCs w:val="22"/>
                <w:lang w:eastAsia="es-CO"/>
              </w:rPr>
              <w:t>GERENTE DE CUENTA</w:t>
            </w:r>
            <w:r w:rsidRPr="00FE7D9A">
              <w:rPr>
                <w:rFonts w:ascii="Calibri" w:eastAsia="Times New Roman" w:hAnsi="Calibri" w:cs="Calibri"/>
                <w:b/>
                <w:bCs/>
                <w:color w:val="000000"/>
                <w:sz w:val="22"/>
                <w:szCs w:val="22"/>
                <w:lang w:eastAsia="es-CO"/>
              </w:rPr>
              <w:br/>
              <w:t>Un (1) profesional en áreas de economía y/o administración y/o contaduría y/o ingeniería y/o derecho, con especialización en seguros</w:t>
            </w:r>
          </w:p>
        </w:tc>
        <w:tc>
          <w:tcPr>
            <w:tcW w:w="4774" w:type="dxa"/>
            <w:tcBorders>
              <w:top w:val="nil"/>
              <w:left w:val="nil"/>
              <w:bottom w:val="single" w:sz="4" w:space="0" w:color="auto"/>
              <w:right w:val="single" w:sz="8" w:space="0" w:color="auto"/>
            </w:tcBorders>
            <w:vAlign w:val="center"/>
            <w:hideMark/>
          </w:tcPr>
          <w:p w14:paraId="49162A3B" w14:textId="77777777" w:rsidR="00982C90" w:rsidRPr="00FE7D9A" w:rsidRDefault="00982C90" w:rsidP="00A606E2">
            <w:pPr>
              <w:spacing w:before="0"/>
              <w:jc w:val="both"/>
              <w:rPr>
                <w:rFonts w:ascii="Calibri" w:eastAsia="Times New Roman" w:hAnsi="Calibri" w:cs="Calibri"/>
                <w:color w:val="000000"/>
                <w:sz w:val="22"/>
                <w:szCs w:val="22"/>
                <w:lang w:eastAsia="es-CO"/>
              </w:rPr>
            </w:pPr>
            <w:r w:rsidRPr="00FE7D9A">
              <w:rPr>
                <w:rFonts w:ascii="Calibri" w:eastAsia="Times New Roman" w:hAnsi="Calibri" w:cs="Calibri"/>
                <w:color w:val="000000"/>
                <w:sz w:val="22"/>
                <w:szCs w:val="22"/>
                <w:lang w:eastAsia="es-CO"/>
              </w:rPr>
              <w:t xml:space="preserve">Con experiencia mínima de </w:t>
            </w:r>
            <w:r>
              <w:rPr>
                <w:rFonts w:ascii="Calibri" w:eastAsia="Times New Roman" w:hAnsi="Calibri" w:cs="Calibri"/>
                <w:color w:val="000000"/>
                <w:sz w:val="22"/>
                <w:szCs w:val="22"/>
                <w:lang w:eastAsia="es-CO"/>
              </w:rPr>
              <w:t>cinco</w:t>
            </w:r>
            <w:r w:rsidRPr="00FE7D9A">
              <w:rPr>
                <w:rFonts w:ascii="Calibri" w:eastAsia="Times New Roman" w:hAnsi="Calibri" w:cs="Calibri"/>
                <w:color w:val="000000"/>
                <w:sz w:val="22"/>
                <w:szCs w:val="22"/>
                <w:lang w:eastAsia="es-CO"/>
              </w:rPr>
              <w:t xml:space="preserve"> (0</w:t>
            </w:r>
            <w:r>
              <w:rPr>
                <w:rFonts w:ascii="Calibri" w:eastAsia="Times New Roman" w:hAnsi="Calibri" w:cs="Calibri"/>
                <w:color w:val="000000"/>
                <w:sz w:val="22"/>
                <w:szCs w:val="22"/>
                <w:lang w:eastAsia="es-CO"/>
              </w:rPr>
              <w:t>5</w:t>
            </w:r>
            <w:r w:rsidRPr="00FE7D9A">
              <w:rPr>
                <w:rFonts w:ascii="Calibri" w:eastAsia="Times New Roman" w:hAnsi="Calibri" w:cs="Calibri"/>
                <w:color w:val="000000"/>
                <w:sz w:val="22"/>
                <w:szCs w:val="22"/>
                <w:lang w:eastAsia="es-CO"/>
              </w:rPr>
              <w:t>) años en intermediación de seguros y en la asesoría de empresas del sector financiero ocupando cargo directivo como Gerente; con disposición permanente para atender a FINAGRO.</w:t>
            </w:r>
          </w:p>
        </w:tc>
      </w:tr>
      <w:tr w:rsidR="00982C90" w:rsidRPr="00FE7D9A" w14:paraId="71D79290" w14:textId="77777777" w:rsidTr="00A606E2">
        <w:trPr>
          <w:trHeight w:val="2115"/>
          <w:jc w:val="center"/>
        </w:trPr>
        <w:tc>
          <w:tcPr>
            <w:tcW w:w="4526" w:type="dxa"/>
            <w:tcBorders>
              <w:top w:val="nil"/>
              <w:left w:val="single" w:sz="8" w:space="0" w:color="auto"/>
              <w:bottom w:val="single" w:sz="8" w:space="0" w:color="auto"/>
              <w:right w:val="single" w:sz="4" w:space="0" w:color="auto"/>
            </w:tcBorders>
            <w:vAlign w:val="center"/>
            <w:hideMark/>
          </w:tcPr>
          <w:p w14:paraId="3E432623" w14:textId="77777777" w:rsidR="00982C90" w:rsidRPr="00FE7D9A" w:rsidRDefault="00982C90" w:rsidP="00A606E2">
            <w:pPr>
              <w:spacing w:before="0"/>
              <w:jc w:val="center"/>
              <w:rPr>
                <w:rFonts w:ascii="Calibri" w:eastAsia="Times New Roman" w:hAnsi="Calibri" w:cs="Calibri"/>
                <w:b/>
                <w:bCs/>
                <w:color w:val="000000"/>
                <w:sz w:val="22"/>
                <w:szCs w:val="22"/>
                <w:lang w:eastAsia="es-CO"/>
              </w:rPr>
            </w:pPr>
            <w:r w:rsidRPr="00FE7D9A">
              <w:rPr>
                <w:rFonts w:ascii="Calibri" w:eastAsia="Times New Roman" w:hAnsi="Calibri" w:cs="Calibri"/>
                <w:b/>
                <w:bCs/>
                <w:color w:val="000000"/>
                <w:sz w:val="22"/>
                <w:szCs w:val="22"/>
                <w:lang w:eastAsia="es-CO"/>
              </w:rPr>
              <w:t>ATENCION DIRECTA</w:t>
            </w:r>
            <w:r w:rsidRPr="00FE7D9A">
              <w:rPr>
                <w:rFonts w:ascii="Calibri" w:eastAsia="Times New Roman" w:hAnsi="Calibri" w:cs="Calibri"/>
                <w:b/>
                <w:bCs/>
                <w:color w:val="000000"/>
                <w:sz w:val="22"/>
                <w:szCs w:val="22"/>
                <w:lang w:eastAsia="es-CO"/>
              </w:rPr>
              <w:br/>
              <w:t>Dos (2) técnicos en seguros y/o tecnólogo en administración de seguros, Riesgos y/o Seguros o profesionales en Administración de empresas, derecho, ingeniería, economía, permanente para atender a FINAGRO.</w:t>
            </w:r>
          </w:p>
        </w:tc>
        <w:tc>
          <w:tcPr>
            <w:tcW w:w="4774" w:type="dxa"/>
            <w:tcBorders>
              <w:top w:val="nil"/>
              <w:left w:val="nil"/>
              <w:bottom w:val="single" w:sz="8" w:space="0" w:color="auto"/>
              <w:right w:val="single" w:sz="8" w:space="0" w:color="auto"/>
            </w:tcBorders>
            <w:vAlign w:val="center"/>
            <w:hideMark/>
          </w:tcPr>
          <w:p w14:paraId="311AF28B" w14:textId="77777777" w:rsidR="00982C90" w:rsidRPr="00FE7D9A" w:rsidRDefault="00982C90" w:rsidP="00A606E2">
            <w:pPr>
              <w:spacing w:before="0"/>
              <w:jc w:val="both"/>
              <w:rPr>
                <w:rFonts w:ascii="Calibri" w:eastAsia="Times New Roman" w:hAnsi="Calibri" w:cs="Calibri"/>
                <w:color w:val="000000"/>
                <w:sz w:val="22"/>
                <w:szCs w:val="22"/>
                <w:lang w:eastAsia="es-CO"/>
              </w:rPr>
            </w:pPr>
            <w:r w:rsidRPr="00FE7D9A">
              <w:rPr>
                <w:rFonts w:ascii="Calibri" w:eastAsia="Times New Roman" w:hAnsi="Calibri" w:cs="Calibri"/>
                <w:color w:val="000000"/>
                <w:sz w:val="22"/>
                <w:szCs w:val="22"/>
                <w:lang w:eastAsia="es-CO"/>
              </w:rPr>
              <w:t>Con experiencia mínima de dos (2) años en temas     relacionados con seguros, disposición permanente para atender a FINAGRO.</w:t>
            </w:r>
          </w:p>
        </w:tc>
      </w:tr>
    </w:tbl>
    <w:p w14:paraId="761E96DF" w14:textId="77777777" w:rsidR="00982C90" w:rsidRPr="00FE7D9A" w:rsidRDefault="00982C90" w:rsidP="00982C90">
      <w:pPr>
        <w:tabs>
          <w:tab w:val="left" w:pos="2282"/>
        </w:tabs>
        <w:jc w:val="both"/>
        <w:rPr>
          <w:rFonts w:eastAsia="Calibri" w:cs="Arial"/>
          <w:color w:val="000000"/>
          <w:sz w:val="22"/>
          <w:szCs w:val="22"/>
        </w:rPr>
      </w:pPr>
    </w:p>
    <w:p w14:paraId="0E8ECCE5" w14:textId="77777777" w:rsidR="00982C90" w:rsidRPr="00295DC8" w:rsidRDefault="00982C90" w:rsidP="00982C90">
      <w:pPr>
        <w:tabs>
          <w:tab w:val="left" w:pos="2282"/>
        </w:tabs>
        <w:jc w:val="both"/>
        <w:rPr>
          <w:rFonts w:eastAsia="Calibri" w:cs="Arial"/>
          <w:color w:val="000000"/>
          <w:sz w:val="22"/>
          <w:szCs w:val="22"/>
          <w:lang w:val="es-ES"/>
        </w:rPr>
      </w:pPr>
      <w:r w:rsidRPr="00295DC8">
        <w:rPr>
          <w:rFonts w:eastAsia="Calibri" w:cs="Arial"/>
          <w:color w:val="000000"/>
          <w:sz w:val="22"/>
          <w:szCs w:val="22"/>
          <w:lang w:val="es-ES"/>
        </w:rPr>
        <w:lastRenderedPageBreak/>
        <w:t>La experiencia se computará a partir de la expedición del diploma o acta de grado o de conformidad con las definiciones que sobre la materia disponga la ley en esta materia. Las certificaciones de experiencia laboral deben contener como mínimo la siguiente información:</w:t>
      </w:r>
    </w:p>
    <w:p w14:paraId="1757259D" w14:textId="77777777" w:rsidR="00982C90" w:rsidRPr="00295DC8" w:rsidRDefault="00982C90" w:rsidP="00982C90">
      <w:pPr>
        <w:tabs>
          <w:tab w:val="left" w:pos="2282"/>
        </w:tabs>
        <w:ind w:left="426" w:firstLine="141"/>
        <w:jc w:val="both"/>
        <w:rPr>
          <w:rFonts w:eastAsia="Calibri" w:cs="Arial"/>
          <w:color w:val="000000"/>
          <w:sz w:val="22"/>
          <w:szCs w:val="22"/>
          <w:lang w:val="es-ES"/>
        </w:rPr>
      </w:pPr>
      <w:r w:rsidRPr="00295DC8">
        <w:rPr>
          <w:rFonts w:eastAsia="Calibri" w:cs="Arial"/>
          <w:color w:val="000000"/>
          <w:sz w:val="22"/>
          <w:szCs w:val="22"/>
          <w:lang w:val="es-ES"/>
        </w:rPr>
        <w:t>• Nombre y NIT del contratante.</w:t>
      </w:r>
    </w:p>
    <w:p w14:paraId="054AC943" w14:textId="77777777" w:rsidR="00982C90" w:rsidRPr="00295DC8" w:rsidRDefault="00982C90" w:rsidP="00982C90">
      <w:pPr>
        <w:tabs>
          <w:tab w:val="left" w:pos="2282"/>
        </w:tabs>
        <w:ind w:left="426" w:firstLine="141"/>
        <w:jc w:val="both"/>
        <w:rPr>
          <w:rFonts w:eastAsia="Calibri" w:cs="Arial"/>
          <w:color w:val="000000"/>
          <w:sz w:val="22"/>
          <w:szCs w:val="22"/>
          <w:lang w:val="es-ES"/>
        </w:rPr>
      </w:pPr>
      <w:r w:rsidRPr="00295DC8">
        <w:rPr>
          <w:rFonts w:eastAsia="Calibri" w:cs="Arial"/>
          <w:color w:val="000000"/>
          <w:sz w:val="22"/>
          <w:szCs w:val="22"/>
          <w:lang w:val="es-ES"/>
        </w:rPr>
        <w:t>• Nombre del profesional.</w:t>
      </w:r>
    </w:p>
    <w:p w14:paraId="2117BEEC" w14:textId="77777777" w:rsidR="00982C90" w:rsidRPr="00295DC8" w:rsidRDefault="00982C90" w:rsidP="00982C90">
      <w:pPr>
        <w:tabs>
          <w:tab w:val="left" w:pos="2282"/>
        </w:tabs>
        <w:ind w:left="426" w:firstLine="141"/>
        <w:jc w:val="both"/>
        <w:rPr>
          <w:rFonts w:eastAsia="Calibri" w:cs="Arial"/>
          <w:color w:val="000000"/>
          <w:sz w:val="22"/>
          <w:szCs w:val="22"/>
          <w:lang w:val="es-ES"/>
        </w:rPr>
      </w:pPr>
      <w:r w:rsidRPr="00295DC8">
        <w:rPr>
          <w:rFonts w:eastAsia="Calibri" w:cs="Arial"/>
          <w:color w:val="000000"/>
          <w:sz w:val="22"/>
          <w:szCs w:val="22"/>
          <w:lang w:val="es-ES"/>
        </w:rPr>
        <w:t>•Objeto del contrato a que hace referencia la experiencia que se pretende acreditar.</w:t>
      </w:r>
    </w:p>
    <w:p w14:paraId="27042453" w14:textId="77777777" w:rsidR="00982C90" w:rsidRPr="00295DC8" w:rsidRDefault="00982C90" w:rsidP="00982C90">
      <w:pPr>
        <w:tabs>
          <w:tab w:val="left" w:pos="2282"/>
        </w:tabs>
        <w:ind w:left="426" w:firstLine="141"/>
        <w:jc w:val="both"/>
        <w:rPr>
          <w:rFonts w:eastAsia="Calibri" w:cs="Arial"/>
          <w:color w:val="000000"/>
          <w:sz w:val="22"/>
          <w:szCs w:val="22"/>
          <w:lang w:val="es-ES"/>
        </w:rPr>
      </w:pPr>
      <w:r w:rsidRPr="00295DC8">
        <w:rPr>
          <w:rFonts w:eastAsia="Calibri" w:cs="Arial"/>
          <w:color w:val="000000"/>
          <w:sz w:val="22"/>
          <w:szCs w:val="22"/>
          <w:lang w:val="es-ES"/>
        </w:rPr>
        <w:t>•Plazo durante el cual se desarrolló la actividad, indicando fecha de inicio y fecha de terminación.</w:t>
      </w:r>
    </w:p>
    <w:p w14:paraId="64F24DA8" w14:textId="77777777" w:rsidR="00982C90" w:rsidRPr="00295DC8" w:rsidRDefault="00982C90" w:rsidP="00982C90">
      <w:pPr>
        <w:tabs>
          <w:tab w:val="left" w:pos="2282"/>
        </w:tabs>
        <w:ind w:left="426" w:firstLine="141"/>
        <w:jc w:val="both"/>
        <w:rPr>
          <w:rFonts w:eastAsia="Calibri" w:cs="Arial"/>
          <w:color w:val="000000"/>
          <w:sz w:val="22"/>
          <w:szCs w:val="22"/>
          <w:lang w:val="es-ES"/>
        </w:rPr>
      </w:pPr>
      <w:r w:rsidRPr="00295DC8">
        <w:rPr>
          <w:rFonts w:eastAsia="Calibri" w:cs="Arial"/>
          <w:color w:val="000000"/>
          <w:sz w:val="22"/>
          <w:szCs w:val="22"/>
          <w:lang w:val="es-ES"/>
        </w:rPr>
        <w:t>•Número de teléfono de contacto.</w:t>
      </w:r>
    </w:p>
    <w:p w14:paraId="3E9A0724" w14:textId="77777777" w:rsidR="00982C90" w:rsidRPr="00295DC8" w:rsidRDefault="00982C90" w:rsidP="00982C90">
      <w:pPr>
        <w:tabs>
          <w:tab w:val="left" w:pos="2282"/>
        </w:tabs>
        <w:ind w:left="426" w:firstLine="141"/>
        <w:jc w:val="both"/>
        <w:rPr>
          <w:rFonts w:eastAsia="Calibri" w:cs="Arial"/>
          <w:color w:val="000000"/>
          <w:sz w:val="22"/>
          <w:szCs w:val="22"/>
          <w:lang w:val="es-ES"/>
        </w:rPr>
      </w:pPr>
      <w:r w:rsidRPr="00295DC8">
        <w:rPr>
          <w:rFonts w:eastAsia="Calibri" w:cs="Arial"/>
          <w:color w:val="000000"/>
          <w:sz w:val="22"/>
          <w:szCs w:val="22"/>
          <w:lang w:val="es-ES"/>
        </w:rPr>
        <w:t>•El nombre y la firma de quien expide la certificación.</w:t>
      </w:r>
    </w:p>
    <w:p w14:paraId="3610B324" w14:textId="77777777" w:rsidR="00982C90" w:rsidRPr="00295DC8" w:rsidRDefault="00982C90" w:rsidP="00982C90">
      <w:pPr>
        <w:jc w:val="both"/>
        <w:rPr>
          <w:rFonts w:eastAsia="Calibri" w:cs="Arial"/>
          <w:color w:val="000000"/>
          <w:sz w:val="22"/>
          <w:szCs w:val="22"/>
          <w:lang w:val="es-ES"/>
        </w:rPr>
      </w:pPr>
    </w:p>
    <w:p w14:paraId="39B5355C" w14:textId="77777777" w:rsidR="00982C90" w:rsidRPr="00295DC8" w:rsidRDefault="00982C90" w:rsidP="00982C90">
      <w:pPr>
        <w:spacing w:before="0"/>
        <w:jc w:val="both"/>
        <w:rPr>
          <w:rFonts w:eastAsia="Calibri" w:cs="Arial"/>
          <w:color w:val="000000"/>
          <w:sz w:val="22"/>
          <w:szCs w:val="22"/>
          <w:lang w:val="es-ES"/>
        </w:rPr>
      </w:pPr>
      <w:r w:rsidRPr="00295DC8">
        <w:rPr>
          <w:rFonts w:eastAsia="Calibri" w:cs="Arial"/>
          <w:color w:val="000000"/>
          <w:sz w:val="22"/>
          <w:szCs w:val="22"/>
          <w:lang w:val="es-ES"/>
        </w:rPr>
        <w:t xml:space="preserve">El ejecutivo de Cuenta deberá estar en FINAGRO o disponible permanentemente de manera virtual, lo cual deberá indicar expresamente, es decir, deberá prestar sus servicios en las instalaciones de FINAGRO cumpliendo con el horario laboral de FINAGRO </w:t>
      </w:r>
      <w:r>
        <w:rPr>
          <w:rFonts w:eastAsia="Calibri" w:cs="Arial"/>
          <w:color w:val="000000"/>
          <w:sz w:val="22"/>
          <w:szCs w:val="22"/>
          <w:lang w:val="es-ES"/>
        </w:rPr>
        <w:t>o</w:t>
      </w:r>
      <w:r w:rsidRPr="00295DC8">
        <w:rPr>
          <w:rFonts w:eastAsia="Calibri" w:cs="Arial"/>
          <w:color w:val="000000"/>
          <w:sz w:val="22"/>
          <w:szCs w:val="22"/>
          <w:lang w:val="es-ES"/>
        </w:rPr>
        <w:t xml:space="preserve"> disponible para prestar la asesoría y tramites que requiere FINAGRO.</w:t>
      </w:r>
    </w:p>
    <w:p w14:paraId="77CCD69F" w14:textId="77777777" w:rsidR="00982C90" w:rsidRPr="00295DC8" w:rsidRDefault="00982C90" w:rsidP="00982C90">
      <w:pPr>
        <w:spacing w:before="0"/>
        <w:jc w:val="both"/>
        <w:rPr>
          <w:rFonts w:eastAsia="Calibri" w:cs="Arial"/>
          <w:color w:val="000000"/>
          <w:sz w:val="22"/>
          <w:szCs w:val="22"/>
          <w:lang w:val="es-ES"/>
        </w:rPr>
      </w:pPr>
    </w:p>
    <w:p w14:paraId="0852878D" w14:textId="77777777" w:rsidR="00982C90" w:rsidRPr="00295DC8" w:rsidRDefault="00982C90" w:rsidP="00982C90">
      <w:pPr>
        <w:spacing w:before="0"/>
        <w:jc w:val="both"/>
        <w:rPr>
          <w:rFonts w:eastAsia="Calibri" w:cs="Arial"/>
          <w:color w:val="000000"/>
          <w:sz w:val="22"/>
          <w:szCs w:val="22"/>
        </w:rPr>
      </w:pPr>
      <w:r w:rsidRPr="00295DC8">
        <w:rPr>
          <w:rFonts w:eastAsia="Calibri" w:cs="Arial"/>
          <w:b/>
          <w:bCs/>
          <w:color w:val="000000"/>
          <w:sz w:val="22"/>
          <w:szCs w:val="22"/>
        </w:rPr>
        <w:t>Nota 1</w:t>
      </w:r>
      <w:r w:rsidRPr="00295DC8">
        <w:rPr>
          <w:rFonts w:eastAsia="Calibri" w:cs="Arial"/>
          <w:color w:val="000000"/>
          <w:sz w:val="22"/>
          <w:szCs w:val="22"/>
        </w:rPr>
        <w:t>: En el evento en que algún integrante del equipo de trabajo presente título obtenido en el exterior, con el fin de determinar la validez y legalidad de los mismos, se deberá allegar la Resolución de convalidación del Título emitido por el Ministerio de Educación Nacional, toda vez que de conformidad con lo señalado en el Guía Práctica para la Convalidación de Títulos Profesionales en Colombia publicada en la página WEB del Ministerio de Educación Nacional: “la existencia de convenios internacionales no exonera al interesado del trámite correspondiente”.</w:t>
      </w:r>
    </w:p>
    <w:p w14:paraId="6126F460" w14:textId="77777777" w:rsidR="00982C90" w:rsidRPr="00295DC8" w:rsidRDefault="00982C90" w:rsidP="00982C90">
      <w:pPr>
        <w:spacing w:before="0"/>
        <w:jc w:val="both"/>
        <w:rPr>
          <w:rFonts w:eastAsia="Calibri" w:cs="Arial"/>
          <w:color w:val="000000"/>
          <w:sz w:val="22"/>
          <w:szCs w:val="22"/>
        </w:rPr>
      </w:pPr>
    </w:p>
    <w:p w14:paraId="2E7A0402" w14:textId="77777777" w:rsidR="00982C90" w:rsidRPr="00295DC8" w:rsidRDefault="00982C90" w:rsidP="00982C90">
      <w:pPr>
        <w:spacing w:before="0"/>
        <w:jc w:val="both"/>
        <w:rPr>
          <w:rFonts w:eastAsia="Calibri" w:cs="Arial"/>
          <w:color w:val="000000"/>
          <w:sz w:val="22"/>
          <w:szCs w:val="22"/>
        </w:rPr>
      </w:pPr>
      <w:r w:rsidRPr="00295DC8">
        <w:rPr>
          <w:rFonts w:eastAsia="Calibri" w:cs="Arial"/>
          <w:b/>
          <w:bCs/>
          <w:color w:val="000000"/>
          <w:sz w:val="22"/>
          <w:szCs w:val="22"/>
        </w:rPr>
        <w:t>Nota 2:</w:t>
      </w:r>
      <w:r w:rsidRPr="00295DC8">
        <w:rPr>
          <w:rFonts w:eastAsia="Calibri" w:cs="Arial"/>
          <w:color w:val="000000"/>
          <w:sz w:val="22"/>
          <w:szCs w:val="22"/>
        </w:rPr>
        <w:t xml:space="preserve"> En el evento que la certificación de experiencia no contenga el día de fecha de inicio y/o terminación, ésta se contabilizará con el último día del mes respectivo para el inicio y el primer día del mes de terminación. De igual forma se aplicará, si no se indica el mes de inicio y/o de terminación se tomará el último día del último mes del año de inicio, y el primer día del primer mes de año de terminación.</w:t>
      </w:r>
    </w:p>
    <w:p w14:paraId="19F8813E" w14:textId="77777777" w:rsidR="00982C90" w:rsidRPr="00295DC8" w:rsidRDefault="00982C90" w:rsidP="00982C90">
      <w:pPr>
        <w:spacing w:before="0"/>
        <w:jc w:val="both"/>
        <w:rPr>
          <w:rFonts w:eastAsia="Calibri" w:cs="Arial"/>
          <w:color w:val="000000"/>
          <w:sz w:val="22"/>
          <w:szCs w:val="22"/>
        </w:rPr>
      </w:pPr>
      <w:r w:rsidRPr="00295DC8">
        <w:rPr>
          <w:rFonts w:eastAsia="Calibri" w:cs="Arial"/>
          <w:b/>
          <w:bCs/>
          <w:color w:val="000000"/>
          <w:sz w:val="22"/>
          <w:szCs w:val="22"/>
        </w:rPr>
        <w:t>Nota 3</w:t>
      </w:r>
      <w:r w:rsidRPr="00295DC8">
        <w:rPr>
          <w:rFonts w:eastAsia="Calibri" w:cs="Arial"/>
          <w:color w:val="000000"/>
          <w:sz w:val="22"/>
          <w:szCs w:val="22"/>
        </w:rPr>
        <w:t>: Para efecto de contabilizar los años de experiencia que se verificará, se sumarán los intervalos laborados una sola vez, es decir, los tiempos traslapados no se tendrán en cuenta.</w:t>
      </w:r>
    </w:p>
    <w:p w14:paraId="6D82EA0F" w14:textId="77777777" w:rsidR="00982C90" w:rsidRPr="00295DC8" w:rsidRDefault="00982C90" w:rsidP="00982C90">
      <w:pPr>
        <w:spacing w:before="0"/>
        <w:jc w:val="both"/>
        <w:rPr>
          <w:rFonts w:eastAsia="Calibri" w:cs="Arial"/>
          <w:color w:val="000000"/>
          <w:sz w:val="22"/>
          <w:szCs w:val="22"/>
        </w:rPr>
      </w:pPr>
    </w:p>
    <w:p w14:paraId="525A26AD" w14:textId="77777777" w:rsidR="00982C90" w:rsidRPr="00295DC8" w:rsidRDefault="00982C90" w:rsidP="00982C90">
      <w:pPr>
        <w:spacing w:before="0"/>
        <w:jc w:val="both"/>
        <w:rPr>
          <w:rFonts w:eastAsia="Calibri" w:cs="Arial"/>
          <w:color w:val="000000"/>
          <w:sz w:val="22"/>
          <w:szCs w:val="22"/>
        </w:rPr>
      </w:pPr>
      <w:r w:rsidRPr="00295DC8">
        <w:rPr>
          <w:rFonts w:eastAsia="Calibri" w:cs="Arial"/>
          <w:b/>
          <w:bCs/>
          <w:color w:val="000000"/>
          <w:sz w:val="22"/>
          <w:szCs w:val="22"/>
        </w:rPr>
        <w:t>Nota 4:</w:t>
      </w:r>
      <w:r w:rsidRPr="00295DC8">
        <w:rPr>
          <w:rFonts w:eastAsia="Calibri" w:cs="Arial"/>
          <w:color w:val="000000"/>
          <w:sz w:val="22"/>
          <w:szCs w:val="22"/>
        </w:rPr>
        <w:t xml:space="preserve"> Para demostrar el cumplimiento de este requisito habilitante, además de la certificación, los oferentes podrán adjuntar el contrato o acta de liquidación o documento que permita verificar las funciones desempeñadas, en caso de que los datos solicitados anteriormente no se encuentren completos en la certificación de experiencia, lo que permitirá que se extracte la información requerida en los literales.</w:t>
      </w:r>
    </w:p>
    <w:p w14:paraId="678AA3F8" w14:textId="77777777" w:rsidR="00982C90" w:rsidRPr="00295DC8" w:rsidRDefault="00982C90" w:rsidP="00982C90">
      <w:pPr>
        <w:jc w:val="both"/>
        <w:rPr>
          <w:rFonts w:eastAsia="Calibri" w:cs="Arial"/>
          <w:color w:val="000000"/>
          <w:sz w:val="22"/>
          <w:szCs w:val="22"/>
        </w:rPr>
      </w:pPr>
      <w:r w:rsidRPr="004318D1">
        <w:rPr>
          <w:rFonts w:eastAsia="Calibri" w:cs="Arial"/>
          <w:b/>
          <w:bCs/>
          <w:color w:val="000000"/>
          <w:sz w:val="22"/>
          <w:szCs w:val="22"/>
        </w:rPr>
        <w:t>Nota 5:</w:t>
      </w:r>
      <w:r w:rsidRPr="00295DC8">
        <w:rPr>
          <w:rFonts w:eastAsia="Calibri" w:cs="Arial"/>
          <w:color w:val="000000"/>
          <w:sz w:val="22"/>
          <w:szCs w:val="22"/>
        </w:rPr>
        <w:t xml:space="preserve">  El personal debe estar vinculado con el oferente a la fecha de presentación de la oferta, con una vinculación no inferior a seis (6) meses.</w:t>
      </w:r>
    </w:p>
    <w:p w14:paraId="4CC15B3A" w14:textId="77777777" w:rsidR="00982C90" w:rsidRPr="00295DC8" w:rsidRDefault="00982C90" w:rsidP="00982C90">
      <w:pPr>
        <w:jc w:val="both"/>
        <w:rPr>
          <w:rFonts w:eastAsia="Calibri" w:cs="Arial"/>
          <w:color w:val="000000"/>
          <w:sz w:val="22"/>
          <w:szCs w:val="22"/>
        </w:rPr>
      </w:pPr>
      <w:r w:rsidRPr="004318D1">
        <w:rPr>
          <w:rFonts w:eastAsia="Calibri" w:cs="Arial"/>
          <w:b/>
          <w:bCs/>
          <w:color w:val="000000"/>
          <w:sz w:val="22"/>
          <w:szCs w:val="22"/>
        </w:rPr>
        <w:t>Nota 6:</w:t>
      </w:r>
      <w:r w:rsidRPr="00295DC8">
        <w:rPr>
          <w:rFonts w:eastAsia="Calibri" w:cs="Arial"/>
          <w:color w:val="000000"/>
          <w:sz w:val="22"/>
          <w:szCs w:val="22"/>
        </w:rPr>
        <w:t xml:space="preserve"> El equipo mínimo de trabajo que se vincule para la ejecución del contrato dependerá administrativamente del contratista y no tendrá vínculo laboral con FINAGRO. La entidad se reserva el derecho de solicitar el cambio de algún integrante del equipo mínimo de trabajo para ejecutar el contrato, en los siguientes eventos: </w:t>
      </w:r>
    </w:p>
    <w:p w14:paraId="30D59CC2" w14:textId="77777777" w:rsidR="00982C90" w:rsidRPr="00295DC8" w:rsidRDefault="00982C90" w:rsidP="00982C90">
      <w:pPr>
        <w:jc w:val="both"/>
        <w:rPr>
          <w:rFonts w:eastAsia="Calibri" w:cs="Arial"/>
          <w:color w:val="000000"/>
          <w:sz w:val="22"/>
          <w:szCs w:val="22"/>
        </w:rPr>
      </w:pPr>
    </w:p>
    <w:p w14:paraId="0DEB8C68" w14:textId="77777777" w:rsidR="00982C90" w:rsidRPr="00295DC8" w:rsidRDefault="00982C90" w:rsidP="009701D6">
      <w:pPr>
        <w:numPr>
          <w:ilvl w:val="0"/>
          <w:numId w:val="1"/>
        </w:numPr>
        <w:spacing w:before="0" w:after="120" w:line="240" w:lineRule="atLeast"/>
        <w:contextualSpacing/>
        <w:jc w:val="both"/>
        <w:rPr>
          <w:rFonts w:eastAsia="MS Mincho" w:cs="Arial"/>
          <w:color w:val="auto"/>
          <w:sz w:val="22"/>
          <w:szCs w:val="22"/>
          <w:lang w:eastAsia="es-ES"/>
        </w:rPr>
      </w:pPr>
      <w:r w:rsidRPr="00295DC8">
        <w:rPr>
          <w:rFonts w:eastAsia="MS Mincho" w:cs="Arial"/>
          <w:color w:val="auto"/>
          <w:sz w:val="22"/>
          <w:szCs w:val="22"/>
          <w:lang w:eastAsia="es-ES"/>
        </w:rPr>
        <w:lastRenderedPageBreak/>
        <w:t xml:space="preserve">Por autorización o solicitud de FINAGRO por intermedio del supervisor del contrato designado por ésta, cuando advierta que el desarrollo de sus actividades no es satisfactorio, o sus actuaciones atentan contra la buena relación con el contratante, o cause algún impacto negativo a la Entidad. </w:t>
      </w:r>
    </w:p>
    <w:p w14:paraId="207621AA" w14:textId="77777777" w:rsidR="00982C90" w:rsidRPr="00295DC8" w:rsidRDefault="00982C90" w:rsidP="009701D6">
      <w:pPr>
        <w:numPr>
          <w:ilvl w:val="0"/>
          <w:numId w:val="1"/>
        </w:numPr>
        <w:spacing w:before="0" w:after="120" w:line="240" w:lineRule="atLeast"/>
        <w:contextualSpacing/>
        <w:jc w:val="both"/>
        <w:rPr>
          <w:rFonts w:eastAsia="MS Mincho" w:cs="Arial"/>
          <w:color w:val="auto"/>
          <w:sz w:val="22"/>
          <w:szCs w:val="22"/>
          <w:lang w:eastAsia="es-ES"/>
        </w:rPr>
      </w:pPr>
      <w:r w:rsidRPr="00295DC8">
        <w:rPr>
          <w:rFonts w:eastAsia="MS Mincho" w:cs="Arial"/>
          <w:color w:val="auto"/>
          <w:sz w:val="22"/>
          <w:szCs w:val="22"/>
          <w:lang w:eastAsia="es-ES"/>
        </w:rPr>
        <w:t xml:space="preserve">Por fuerza mayor o caso fortuito debidamente comprobados. </w:t>
      </w:r>
    </w:p>
    <w:p w14:paraId="6EF62CDA" w14:textId="77777777" w:rsidR="00982C90" w:rsidRDefault="00982C90" w:rsidP="009701D6">
      <w:pPr>
        <w:numPr>
          <w:ilvl w:val="0"/>
          <w:numId w:val="1"/>
        </w:numPr>
        <w:spacing w:before="0" w:after="120" w:line="240" w:lineRule="atLeast"/>
        <w:contextualSpacing/>
        <w:jc w:val="both"/>
        <w:rPr>
          <w:rFonts w:eastAsia="MS Mincho" w:cs="Arial"/>
          <w:color w:val="auto"/>
          <w:sz w:val="22"/>
          <w:szCs w:val="22"/>
          <w:lang w:eastAsia="es-ES"/>
        </w:rPr>
      </w:pPr>
      <w:r w:rsidRPr="00295DC8">
        <w:rPr>
          <w:rFonts w:eastAsia="MS Mincho" w:cs="Arial"/>
          <w:color w:val="auto"/>
          <w:sz w:val="22"/>
          <w:szCs w:val="22"/>
          <w:lang w:eastAsia="es-ES"/>
        </w:rPr>
        <w:t xml:space="preserve">En el evento de enfermedad o vacaciones será remplazado y sólo por el tiempo necesario. </w:t>
      </w:r>
    </w:p>
    <w:p w14:paraId="7523ACF0" w14:textId="77777777" w:rsidR="00982C90" w:rsidRPr="00295DC8" w:rsidRDefault="00982C90" w:rsidP="00982C90">
      <w:pPr>
        <w:spacing w:before="0" w:after="120" w:line="240" w:lineRule="atLeast"/>
        <w:ind w:left="720"/>
        <w:contextualSpacing/>
        <w:jc w:val="both"/>
        <w:rPr>
          <w:rFonts w:eastAsia="MS Mincho" w:cs="Arial"/>
          <w:color w:val="auto"/>
          <w:sz w:val="22"/>
          <w:szCs w:val="22"/>
          <w:lang w:eastAsia="es-ES"/>
        </w:rPr>
      </w:pPr>
    </w:p>
    <w:p w14:paraId="74AE7C3A" w14:textId="77777777" w:rsidR="00982C90" w:rsidRPr="00295DC8" w:rsidRDefault="00982C90" w:rsidP="004318D1">
      <w:pPr>
        <w:spacing w:before="0"/>
        <w:jc w:val="both"/>
        <w:rPr>
          <w:rFonts w:eastAsia="Calibri" w:cs="Arial"/>
          <w:color w:val="000000"/>
          <w:sz w:val="22"/>
          <w:szCs w:val="22"/>
        </w:rPr>
      </w:pPr>
      <w:r w:rsidRPr="00295DC8">
        <w:rPr>
          <w:rFonts w:eastAsia="Calibri" w:cs="Arial"/>
          <w:color w:val="000000"/>
          <w:sz w:val="22"/>
          <w:szCs w:val="22"/>
        </w:rPr>
        <w:t>En caso de requerirse reemplazo de alguno de los integrantes o de todo el equipo mínimo de trabajo para ejecutar el contrato, se deberá contar con la aprobación por escrito del supervisor del contrato asignado por parte de FINAGRO. Para autorizar el reemplazo, se deberá presentar a FINAGRO una persona que cumpla con los requisitos mínimos solicitados para determinado rol y presentados con la propuesta.</w:t>
      </w:r>
    </w:p>
    <w:p w14:paraId="174E322F" w14:textId="77777777" w:rsidR="004318D1" w:rsidRDefault="004318D1" w:rsidP="004318D1">
      <w:pPr>
        <w:spacing w:before="0"/>
        <w:jc w:val="both"/>
        <w:rPr>
          <w:rFonts w:eastAsia="Calibri" w:cs="Arial"/>
          <w:color w:val="000000"/>
          <w:sz w:val="22"/>
          <w:szCs w:val="22"/>
        </w:rPr>
      </w:pPr>
    </w:p>
    <w:p w14:paraId="64E0C5D0" w14:textId="5CB7EEBA" w:rsidR="00982C90" w:rsidRPr="00295DC8" w:rsidRDefault="00982C90" w:rsidP="004318D1">
      <w:pPr>
        <w:spacing w:before="0"/>
        <w:jc w:val="both"/>
        <w:rPr>
          <w:rFonts w:eastAsia="Calibri" w:cs="Arial"/>
          <w:b/>
          <w:bCs/>
          <w:color w:val="000000"/>
          <w:sz w:val="22"/>
          <w:szCs w:val="22"/>
        </w:rPr>
      </w:pPr>
      <w:r w:rsidRPr="00295DC8">
        <w:rPr>
          <w:rFonts w:eastAsia="Calibri" w:cs="Arial"/>
          <w:color w:val="000000"/>
          <w:sz w:val="22"/>
          <w:szCs w:val="22"/>
        </w:rPr>
        <w:t xml:space="preserve">NOTA </w:t>
      </w:r>
      <w:r w:rsidR="004318D1">
        <w:rPr>
          <w:rFonts w:eastAsia="Calibri" w:cs="Arial"/>
          <w:color w:val="000000"/>
          <w:sz w:val="22"/>
          <w:szCs w:val="22"/>
        </w:rPr>
        <w:t>7</w:t>
      </w:r>
      <w:r w:rsidRPr="00295DC8">
        <w:rPr>
          <w:rFonts w:eastAsia="Calibri" w:cs="Arial"/>
          <w:color w:val="000000"/>
          <w:sz w:val="22"/>
          <w:szCs w:val="22"/>
        </w:rPr>
        <w:t xml:space="preserve">: De conformidad con el artículo </w:t>
      </w:r>
      <w:r w:rsidRPr="00295DC8">
        <w:rPr>
          <w:rFonts w:eastAsia="Calibri" w:cs="Arial"/>
          <w:b/>
          <w:bCs/>
          <w:color w:val="000000"/>
          <w:sz w:val="22"/>
          <w:szCs w:val="22"/>
        </w:rPr>
        <w:t xml:space="preserve">2.2.1.2.4.2.7.5 </w:t>
      </w:r>
      <w:r w:rsidRPr="00295DC8">
        <w:rPr>
          <w:rFonts w:eastAsia="Calibri" w:cs="Arial"/>
          <w:color w:val="000000"/>
          <w:sz w:val="22"/>
          <w:szCs w:val="22"/>
        </w:rPr>
        <w:t xml:space="preserve">del Decreto 287 de 2026, (Incorporación de condiciones especiales de ejecución en favor de las personas con discapacidad) </w:t>
      </w:r>
      <w:r w:rsidRPr="00295DC8">
        <w:rPr>
          <w:rFonts w:eastAsia="Calibri" w:cs="Arial"/>
          <w:b/>
          <w:bCs/>
          <w:color w:val="000000"/>
          <w:sz w:val="22"/>
          <w:szCs w:val="22"/>
        </w:rPr>
        <w:t>SE DEBERÁ PRIORIZAR LA CONTRATACIÓN DE PERSONAS</w:t>
      </w:r>
      <w:r w:rsidRPr="00295DC8">
        <w:rPr>
          <w:rFonts w:eastAsia="Calibri" w:cs="Arial"/>
          <w:color w:val="000000"/>
          <w:sz w:val="22"/>
          <w:szCs w:val="22"/>
        </w:rPr>
        <w:t xml:space="preserve"> </w:t>
      </w:r>
      <w:r w:rsidRPr="00295DC8">
        <w:rPr>
          <w:rFonts w:eastAsia="Calibri" w:cs="Arial"/>
          <w:b/>
          <w:bCs/>
          <w:color w:val="000000"/>
          <w:sz w:val="22"/>
          <w:szCs w:val="22"/>
        </w:rPr>
        <w:t>NATURALES CON DISCAPACIDAD.</w:t>
      </w:r>
    </w:p>
    <w:p w14:paraId="53CDCFC9" w14:textId="77777777" w:rsidR="004318D1" w:rsidRDefault="004318D1" w:rsidP="004318D1">
      <w:pPr>
        <w:tabs>
          <w:tab w:val="left" w:pos="2282"/>
        </w:tabs>
        <w:spacing w:before="0"/>
        <w:jc w:val="both"/>
        <w:rPr>
          <w:rFonts w:eastAsia="Calibri" w:cs="Arial"/>
          <w:b/>
          <w:bCs/>
          <w:color w:val="000000"/>
          <w:sz w:val="22"/>
          <w:szCs w:val="22"/>
        </w:rPr>
      </w:pPr>
    </w:p>
    <w:p w14:paraId="269DDE3E" w14:textId="3891FE19" w:rsidR="00982C90" w:rsidRPr="00295DC8" w:rsidRDefault="00982C90" w:rsidP="004318D1">
      <w:pPr>
        <w:tabs>
          <w:tab w:val="left" w:pos="2282"/>
        </w:tabs>
        <w:spacing w:before="0"/>
        <w:jc w:val="both"/>
        <w:rPr>
          <w:rFonts w:eastAsia="Calibri" w:cs="Arial"/>
          <w:b/>
          <w:color w:val="000000"/>
          <w:sz w:val="22"/>
          <w:szCs w:val="22"/>
          <w:lang w:val="es-ES"/>
        </w:rPr>
      </w:pPr>
      <w:r w:rsidRPr="00295DC8">
        <w:rPr>
          <w:rFonts w:eastAsia="Calibri" w:cs="Arial"/>
          <w:b/>
          <w:bCs/>
          <w:color w:val="000000"/>
          <w:sz w:val="22"/>
          <w:szCs w:val="22"/>
        </w:rPr>
        <w:t xml:space="preserve">9.3.4. </w:t>
      </w:r>
      <w:r w:rsidRPr="00295DC8">
        <w:rPr>
          <w:rFonts w:eastAsia="Calibri" w:cs="Arial"/>
          <w:b/>
          <w:color w:val="000000"/>
          <w:sz w:val="22"/>
          <w:szCs w:val="22"/>
          <w:lang w:val="es-ES"/>
        </w:rPr>
        <w:t>CERTIFICACIÓN DEL OFICIAL DE CUMPLIMIENTO</w:t>
      </w:r>
    </w:p>
    <w:p w14:paraId="3BF6B26D" w14:textId="77777777" w:rsidR="004318D1" w:rsidRDefault="004318D1" w:rsidP="004318D1">
      <w:pPr>
        <w:spacing w:before="0"/>
        <w:jc w:val="both"/>
        <w:rPr>
          <w:rFonts w:eastAsia="Calibri" w:cs="Arial"/>
          <w:color w:val="000000"/>
          <w:sz w:val="22"/>
          <w:szCs w:val="22"/>
          <w:lang w:val="es-ES"/>
        </w:rPr>
      </w:pPr>
    </w:p>
    <w:p w14:paraId="1163BEFA" w14:textId="1E0EE1BC" w:rsidR="00982C90" w:rsidRPr="00295DC8" w:rsidRDefault="00982C90" w:rsidP="004318D1">
      <w:pPr>
        <w:spacing w:before="0"/>
        <w:jc w:val="both"/>
        <w:rPr>
          <w:rFonts w:eastAsia="Calibri" w:cs="Arial"/>
          <w:color w:val="000000"/>
          <w:sz w:val="22"/>
          <w:szCs w:val="22"/>
        </w:rPr>
      </w:pPr>
      <w:r w:rsidRPr="00295DC8">
        <w:rPr>
          <w:rFonts w:eastAsia="Calibri" w:cs="Arial"/>
          <w:color w:val="000000"/>
          <w:sz w:val="22"/>
          <w:szCs w:val="22"/>
          <w:lang w:val="es-ES"/>
        </w:rPr>
        <w:t>El oferente deberá allegar con su propuesta certificación expedida por el Oficial de Cumplimento del corredor de seguros, donde conste la implementación del Sistema de Prevención de Lavado de Activos y Financiación del Terrorismo – SARLAFT</w:t>
      </w:r>
      <w:r w:rsidRPr="00295DC8">
        <w:rPr>
          <w:rFonts w:eastAsia="Calibri" w:cs="Arial"/>
          <w:b/>
          <w:bCs/>
          <w:color w:val="000000"/>
          <w:sz w:val="22"/>
          <w:szCs w:val="22"/>
        </w:rPr>
        <w:t xml:space="preserve"> </w:t>
      </w:r>
    </w:p>
    <w:p w14:paraId="3AA2371D" w14:textId="77777777" w:rsidR="00982C90" w:rsidRPr="00295DC8" w:rsidRDefault="00982C90" w:rsidP="004318D1">
      <w:pPr>
        <w:spacing w:before="0"/>
        <w:jc w:val="both"/>
        <w:rPr>
          <w:rFonts w:eastAsia="Calibri" w:cs="Arial"/>
          <w:color w:val="000000"/>
          <w:sz w:val="22"/>
          <w:szCs w:val="22"/>
        </w:rPr>
      </w:pPr>
    </w:p>
    <w:p w14:paraId="7C293982" w14:textId="77777777" w:rsidR="00982C90" w:rsidRPr="00295DC8" w:rsidRDefault="00982C90" w:rsidP="004318D1">
      <w:pPr>
        <w:spacing w:before="0"/>
        <w:jc w:val="both"/>
        <w:rPr>
          <w:rFonts w:eastAsia="Calibri" w:cs="Arial"/>
          <w:b/>
          <w:bCs/>
          <w:color w:val="000000"/>
          <w:sz w:val="22"/>
          <w:szCs w:val="22"/>
        </w:rPr>
      </w:pPr>
      <w:r w:rsidRPr="00295DC8">
        <w:rPr>
          <w:rFonts w:eastAsia="Calibri" w:cs="Arial"/>
          <w:b/>
          <w:bCs/>
          <w:color w:val="000000"/>
          <w:sz w:val="22"/>
          <w:szCs w:val="22"/>
        </w:rPr>
        <w:t xml:space="preserve">9.3.5. FORMULARIO DE INFORMACIÓN BÁSICA – FIB. </w:t>
      </w:r>
    </w:p>
    <w:p w14:paraId="54903898" w14:textId="77777777" w:rsidR="00982C90" w:rsidRPr="00295DC8" w:rsidRDefault="00982C90" w:rsidP="004318D1">
      <w:pPr>
        <w:autoSpaceDE w:val="0"/>
        <w:autoSpaceDN w:val="0"/>
        <w:spacing w:before="0"/>
        <w:jc w:val="both"/>
        <w:rPr>
          <w:rFonts w:eastAsia="Calibri" w:cs="Arial"/>
          <w:color w:val="000000"/>
          <w:sz w:val="22"/>
          <w:szCs w:val="22"/>
        </w:rPr>
      </w:pPr>
      <w:r w:rsidRPr="00295DC8">
        <w:rPr>
          <w:rFonts w:eastAsia="Calibri" w:cs="Arial"/>
          <w:color w:val="000000"/>
          <w:sz w:val="22"/>
          <w:szCs w:val="22"/>
        </w:rPr>
        <w:t xml:space="preserve">El oferente deberá diligenciar el “Formulario de Información Básica Persona Jurídica”, para ello debe ingresar a la dirección: </w:t>
      </w:r>
    </w:p>
    <w:p w14:paraId="3BD80F89" w14:textId="77777777" w:rsidR="00982C90" w:rsidRPr="00295DC8" w:rsidRDefault="00982C90" w:rsidP="004318D1">
      <w:pPr>
        <w:autoSpaceDE w:val="0"/>
        <w:autoSpaceDN w:val="0"/>
        <w:spacing w:before="0"/>
        <w:rPr>
          <w:rFonts w:eastAsia="Calibri" w:cs="Arial"/>
          <w:color w:val="000000"/>
          <w:sz w:val="22"/>
          <w:szCs w:val="22"/>
        </w:rPr>
      </w:pPr>
      <w:hyperlink r:id="rId21" w:history="1">
        <w:r w:rsidRPr="00295DC8">
          <w:rPr>
            <w:rFonts w:eastAsia="Calibri" w:cs="Arial"/>
            <w:color w:val="0563C1"/>
            <w:sz w:val="22"/>
            <w:szCs w:val="22"/>
            <w:u w:val="single"/>
          </w:rPr>
          <w:t>https://apl.finagro.com.co/portal/contenidoapp.aspx?sso_app_url=https://apl.finagro.com.co/sarlaft/Default.aspx</w:t>
        </w:r>
      </w:hyperlink>
    </w:p>
    <w:p w14:paraId="37BC9945" w14:textId="77777777" w:rsidR="004318D1" w:rsidRDefault="004318D1" w:rsidP="004318D1">
      <w:pPr>
        <w:autoSpaceDE w:val="0"/>
        <w:autoSpaceDN w:val="0"/>
        <w:spacing w:before="0"/>
        <w:jc w:val="both"/>
        <w:rPr>
          <w:rFonts w:eastAsia="Calibri" w:cs="Arial"/>
          <w:color w:val="000000"/>
          <w:sz w:val="22"/>
          <w:szCs w:val="22"/>
        </w:rPr>
      </w:pPr>
    </w:p>
    <w:p w14:paraId="6AD8DF52" w14:textId="2DE7FC08" w:rsidR="00982C90" w:rsidRPr="00295DC8" w:rsidRDefault="00982C90" w:rsidP="004318D1">
      <w:pPr>
        <w:autoSpaceDE w:val="0"/>
        <w:autoSpaceDN w:val="0"/>
        <w:spacing w:before="0"/>
        <w:jc w:val="both"/>
        <w:rPr>
          <w:rFonts w:eastAsia="Calibri" w:cs="Arial"/>
          <w:b/>
          <w:bCs/>
          <w:i/>
          <w:iCs/>
          <w:color w:val="4472C4"/>
          <w:sz w:val="22"/>
          <w:szCs w:val="22"/>
        </w:rPr>
      </w:pPr>
      <w:r w:rsidRPr="00295DC8">
        <w:rPr>
          <w:rFonts w:eastAsia="Calibri" w:cs="Arial"/>
          <w:color w:val="000000"/>
          <w:sz w:val="22"/>
          <w:szCs w:val="22"/>
        </w:rPr>
        <w:t xml:space="preserve">Dicho formulario deberá ser remitido con la oferta en original firmado del representante legal del oferente. El oferente seleccionado deberá remitir posteriormente el FIB original firmado. Nota: Para facilitar el diligenciamiento del documento, ver instructivo (Anexo No. 4). Si tiene alguna duda sobre el diligenciamiento o presenta inconvenientes en su acceso, por favor comuníquese vía correo electrónico </w:t>
      </w:r>
      <w:hyperlink r:id="rId22" w:history="1">
        <w:r w:rsidRPr="00295DC8">
          <w:rPr>
            <w:rFonts w:eastAsia="Calibri" w:cs="Arial"/>
            <w:color w:val="0000FF"/>
            <w:sz w:val="22"/>
            <w:szCs w:val="22"/>
            <w:u w:val="single"/>
          </w:rPr>
          <w:t>ogarzon@finagro.com.co</w:t>
        </w:r>
      </w:hyperlink>
      <w:r w:rsidRPr="00295DC8">
        <w:rPr>
          <w:rFonts w:eastAsia="Calibri" w:cs="Arial"/>
          <w:color w:val="0000FF"/>
          <w:sz w:val="22"/>
          <w:szCs w:val="22"/>
          <w:u w:val="single"/>
        </w:rPr>
        <w:t xml:space="preserve">, </w:t>
      </w:r>
      <w:hyperlink r:id="rId23" w:history="1">
        <w:r w:rsidRPr="00295DC8">
          <w:rPr>
            <w:rFonts w:eastAsia="Calibri" w:cs="Arial"/>
            <w:color w:val="0000FF"/>
            <w:sz w:val="22"/>
            <w:szCs w:val="22"/>
            <w:u w:val="single"/>
          </w:rPr>
          <w:t>ggutierrez@finagro.com.co</w:t>
        </w:r>
      </w:hyperlink>
      <w:r w:rsidRPr="00295DC8">
        <w:rPr>
          <w:rFonts w:eastAsia="Calibri" w:cs="Arial"/>
          <w:color w:val="4472C4"/>
          <w:sz w:val="22"/>
          <w:szCs w:val="22"/>
        </w:rPr>
        <w:t xml:space="preserve"> y/o </w:t>
      </w:r>
      <w:hyperlink r:id="rId24" w:history="1">
        <w:r w:rsidRPr="00295DC8">
          <w:rPr>
            <w:rFonts w:eastAsia="Calibri" w:cs="Arial"/>
            <w:color w:val="0000FF"/>
            <w:sz w:val="22"/>
            <w:szCs w:val="22"/>
            <w:u w:val="single"/>
          </w:rPr>
          <w:t>sarlaft@finagro.com.co</w:t>
        </w:r>
      </w:hyperlink>
      <w:r w:rsidRPr="00295DC8">
        <w:rPr>
          <w:rFonts w:eastAsia="Calibri" w:cs="Arial"/>
          <w:i/>
          <w:iCs/>
          <w:color w:val="4472C4"/>
          <w:sz w:val="22"/>
          <w:szCs w:val="22"/>
        </w:rPr>
        <w:t>.</w:t>
      </w:r>
    </w:p>
    <w:p w14:paraId="1CFC43DA" w14:textId="77777777" w:rsidR="00982C90" w:rsidRPr="00295DC8" w:rsidRDefault="00982C90" w:rsidP="004318D1">
      <w:pPr>
        <w:spacing w:before="0"/>
        <w:jc w:val="both"/>
        <w:rPr>
          <w:rFonts w:eastAsia="Calibri" w:cs="Arial"/>
          <w:color w:val="000000"/>
          <w:sz w:val="22"/>
          <w:szCs w:val="22"/>
        </w:rPr>
      </w:pPr>
    </w:p>
    <w:p w14:paraId="14C3CDCD" w14:textId="77777777" w:rsidR="00982C90" w:rsidRPr="00295DC8" w:rsidRDefault="00982C90" w:rsidP="004318D1">
      <w:pPr>
        <w:spacing w:before="0"/>
        <w:jc w:val="both"/>
        <w:rPr>
          <w:rFonts w:eastAsia="Calibri" w:cs="Arial"/>
          <w:b/>
          <w:bCs/>
          <w:color w:val="000000"/>
          <w:sz w:val="22"/>
          <w:szCs w:val="22"/>
        </w:rPr>
      </w:pPr>
      <w:r w:rsidRPr="00295DC8">
        <w:rPr>
          <w:rFonts w:eastAsia="Calibri" w:cs="Arial"/>
          <w:b/>
          <w:bCs/>
          <w:color w:val="000000"/>
          <w:sz w:val="22"/>
          <w:szCs w:val="22"/>
        </w:rPr>
        <w:t xml:space="preserve">9.3.6. VERIFICACIÓN DE LISTAS CLASIFICADAS SARLAFT. </w:t>
      </w:r>
    </w:p>
    <w:p w14:paraId="36BAEF84" w14:textId="77777777" w:rsidR="00982C90" w:rsidRPr="00295DC8" w:rsidRDefault="00982C90" w:rsidP="004318D1">
      <w:pPr>
        <w:spacing w:before="0"/>
        <w:jc w:val="both"/>
        <w:rPr>
          <w:rFonts w:eastAsia="Calibri" w:cs="Arial"/>
          <w:color w:val="000000"/>
          <w:sz w:val="22"/>
          <w:szCs w:val="22"/>
        </w:rPr>
      </w:pPr>
      <w:r w:rsidRPr="00295DC8">
        <w:rPr>
          <w:rFonts w:eastAsia="Calibri" w:cs="Arial"/>
          <w:color w:val="000000"/>
          <w:sz w:val="22"/>
          <w:szCs w:val="22"/>
        </w:rPr>
        <w:t>En esta fase de verificación de requisitos habilitantes, FINAGRO verificará que el beneficiario final, oferente, el Representante Legal y sus socios no se encuentren en las listas clasificadas del SARLAFT.</w:t>
      </w:r>
    </w:p>
    <w:p w14:paraId="3C835DB7" w14:textId="77777777" w:rsidR="00982C90" w:rsidRPr="00295DC8" w:rsidRDefault="00982C90" w:rsidP="004318D1">
      <w:pPr>
        <w:spacing w:before="0"/>
        <w:jc w:val="both"/>
        <w:rPr>
          <w:rFonts w:eastAsia="Calibri" w:cs="Arial"/>
          <w:color w:val="000000"/>
          <w:sz w:val="22"/>
          <w:szCs w:val="22"/>
        </w:rPr>
      </w:pPr>
    </w:p>
    <w:p w14:paraId="16AF0941" w14:textId="77777777" w:rsidR="00982C90" w:rsidRDefault="00982C90" w:rsidP="004318D1">
      <w:pPr>
        <w:spacing w:before="0"/>
        <w:jc w:val="both"/>
        <w:rPr>
          <w:rFonts w:eastAsia="Calibri" w:cs="Arial"/>
          <w:b/>
          <w:bCs/>
          <w:color w:val="000000"/>
          <w:sz w:val="22"/>
          <w:szCs w:val="22"/>
        </w:rPr>
      </w:pPr>
      <w:r w:rsidRPr="00295DC8">
        <w:rPr>
          <w:rFonts w:eastAsia="Calibri" w:cs="Arial"/>
          <w:b/>
          <w:bCs/>
          <w:color w:val="000000"/>
          <w:sz w:val="22"/>
          <w:szCs w:val="22"/>
        </w:rPr>
        <w:t xml:space="preserve">9.3.7. COMPOSICIÓN ACCIONARIA. </w:t>
      </w:r>
    </w:p>
    <w:p w14:paraId="42E7304D" w14:textId="77777777" w:rsidR="004318D1" w:rsidRPr="00295DC8" w:rsidRDefault="004318D1" w:rsidP="004318D1">
      <w:pPr>
        <w:spacing w:before="0"/>
        <w:jc w:val="both"/>
        <w:rPr>
          <w:rFonts w:eastAsia="Calibri" w:cs="Arial"/>
          <w:b/>
          <w:bCs/>
          <w:color w:val="000000"/>
          <w:sz w:val="22"/>
          <w:szCs w:val="22"/>
        </w:rPr>
      </w:pPr>
    </w:p>
    <w:p w14:paraId="5402B8EF" w14:textId="77777777" w:rsidR="00982C90" w:rsidRDefault="00982C90" w:rsidP="004318D1">
      <w:pPr>
        <w:spacing w:before="0"/>
        <w:jc w:val="both"/>
        <w:rPr>
          <w:rFonts w:eastAsia="Calibri" w:cs="Arial"/>
          <w:color w:val="000000"/>
          <w:sz w:val="22"/>
          <w:szCs w:val="22"/>
        </w:rPr>
      </w:pPr>
      <w:r w:rsidRPr="00295DC8">
        <w:rPr>
          <w:rFonts w:eastAsia="Calibri" w:cs="Arial"/>
          <w:color w:val="000000"/>
          <w:sz w:val="22"/>
          <w:szCs w:val="22"/>
        </w:rPr>
        <w:t xml:space="preserve">El oferente deberá adjuntar con la oferta su composición accionaria, es decir, el detalle de las personas naturales o jurídicas que tienen la propiedad del oferente, este documento debe ser certificado por el representante legal y revisor fiscal si los hubiere, indicando nombre completo, número de identificación y porcentaje de participación en la sociedad para aquellos que superen el 5% de las acciones. (como buena práctica se debe solicitar el 100% a pesar de que la norma cita un porcentaje. Esto protege a </w:t>
      </w:r>
      <w:r w:rsidRPr="00295DC8">
        <w:rPr>
          <w:rFonts w:eastAsia="Calibri" w:cs="Arial"/>
          <w:color w:val="000000"/>
          <w:sz w:val="22"/>
          <w:szCs w:val="22"/>
        </w:rPr>
        <w:lastRenderedPageBreak/>
        <w:t>FINAGRO ante el riesgo por vínculos con personas con situaciones relacionadas con LAFT y corrupción, entre otros).</w:t>
      </w:r>
    </w:p>
    <w:p w14:paraId="234F7E12" w14:textId="77777777" w:rsidR="004318D1" w:rsidRPr="00295DC8" w:rsidRDefault="004318D1" w:rsidP="004318D1">
      <w:pPr>
        <w:spacing w:before="0"/>
        <w:jc w:val="both"/>
        <w:rPr>
          <w:rFonts w:eastAsia="Calibri" w:cs="Arial"/>
          <w:color w:val="000000"/>
          <w:sz w:val="22"/>
          <w:szCs w:val="22"/>
        </w:rPr>
      </w:pPr>
    </w:p>
    <w:p w14:paraId="077D9D1E" w14:textId="77777777" w:rsidR="00982C90" w:rsidRDefault="00982C90" w:rsidP="004318D1">
      <w:pPr>
        <w:spacing w:before="0"/>
        <w:jc w:val="both"/>
        <w:rPr>
          <w:rFonts w:eastAsia="Calibri" w:cs="Arial"/>
          <w:color w:val="000000"/>
          <w:sz w:val="22"/>
          <w:szCs w:val="22"/>
        </w:rPr>
      </w:pPr>
      <w:r w:rsidRPr="00295DC8">
        <w:rPr>
          <w:rFonts w:eastAsia="Calibri" w:cs="Arial"/>
          <w:color w:val="000000"/>
          <w:sz w:val="22"/>
          <w:szCs w:val="22"/>
        </w:rPr>
        <w:t xml:space="preserve">Así mismo, si uno de los accionistas fuera a su vez una persona jurídica se deberá agregar la composición accionaria hasta llegar a las personas naturales o beneficiarios finales que la componen. FINAGRO se abstendrá de aceptar operaciones de oferentes, cuando ello resulte procedente de conformidad con los principios y normas del Sistema de Administración del Riesgo de Lavado de Activos y Financiación del Terrorismo - SARLAFT, en especial frente a la consulta de listas internacionales vinculantes para Colombia. Los requisitos descritos en el presente numeral serán verificados por el Equipo e Evaluador. </w:t>
      </w:r>
    </w:p>
    <w:p w14:paraId="2572B908" w14:textId="77777777" w:rsidR="004318D1" w:rsidRPr="00295DC8" w:rsidRDefault="004318D1" w:rsidP="004318D1">
      <w:pPr>
        <w:spacing w:before="0"/>
        <w:jc w:val="both"/>
        <w:rPr>
          <w:rFonts w:eastAsia="Calibri" w:cs="Arial"/>
          <w:color w:val="000000"/>
          <w:sz w:val="22"/>
          <w:szCs w:val="22"/>
        </w:rPr>
      </w:pPr>
    </w:p>
    <w:p w14:paraId="790137C6" w14:textId="77777777" w:rsidR="00982C90" w:rsidRPr="00295DC8" w:rsidRDefault="00982C90" w:rsidP="004318D1">
      <w:pPr>
        <w:spacing w:before="0"/>
        <w:jc w:val="both"/>
        <w:rPr>
          <w:rFonts w:eastAsia="Calibri" w:cs="Arial"/>
          <w:color w:val="000000"/>
          <w:sz w:val="22"/>
          <w:szCs w:val="22"/>
        </w:rPr>
      </w:pPr>
      <w:r w:rsidRPr="00295DC8">
        <w:rPr>
          <w:rFonts w:eastAsia="Calibri" w:cs="Arial"/>
          <w:color w:val="000000"/>
          <w:sz w:val="22"/>
          <w:szCs w:val="22"/>
        </w:rPr>
        <w:t xml:space="preserve">No obstante, lo anteriormente indicado, en atención a la Circular Externa 027 de 2020 expedida por la Superintendencia Financiera, en caso de que el oferente se encuentre inscrito en el Registro Nacional de Emisores de Valores (RNVE), con inscripción vigente, y por ende esté sujeto a requisitos de revelación de información en el mercado de valores o esté listado en una bolsa de valores internacional que exija requisitos de revelación de información equivalentes a los inscritos en el RNVE, podrá presentar solamente la composición accionaria de dicho oferente, para lo cual deberá acreditar en su oferta tales circunstancias, aportando la documentación que acredite su registro en el RNVE ante la Superintendencia Financiera o en la bolsa de valores. </w:t>
      </w:r>
    </w:p>
    <w:p w14:paraId="3EC5A9C1" w14:textId="77777777" w:rsidR="00982C90" w:rsidRPr="00295DC8" w:rsidRDefault="00982C90" w:rsidP="004318D1">
      <w:pPr>
        <w:spacing w:before="0"/>
        <w:jc w:val="both"/>
        <w:rPr>
          <w:rFonts w:eastAsia="Calibri" w:cs="Arial"/>
          <w:color w:val="000000"/>
          <w:sz w:val="22"/>
          <w:szCs w:val="22"/>
        </w:rPr>
      </w:pPr>
    </w:p>
    <w:p w14:paraId="400E30A6" w14:textId="77777777" w:rsidR="00982C90" w:rsidRPr="00295DC8" w:rsidRDefault="00982C90" w:rsidP="004318D1">
      <w:pPr>
        <w:spacing w:before="0"/>
        <w:jc w:val="both"/>
        <w:rPr>
          <w:rFonts w:eastAsia="Calibri" w:cs="Arial"/>
          <w:b/>
          <w:bCs/>
          <w:color w:val="000000"/>
          <w:sz w:val="22"/>
          <w:szCs w:val="22"/>
        </w:rPr>
      </w:pPr>
      <w:r w:rsidRPr="00295DC8">
        <w:rPr>
          <w:rFonts w:eastAsia="Calibri" w:cs="Arial"/>
          <w:b/>
          <w:bCs/>
          <w:color w:val="000000"/>
          <w:sz w:val="22"/>
          <w:szCs w:val="22"/>
        </w:rPr>
        <w:t>LAS OFERTAS QUE NO CUMPLAN CON LOS REQUISITOS HABILITANTES NO CONTINUARÁN EN EL PROCESO DE SELECCIÓN,</w:t>
      </w:r>
      <w:r w:rsidRPr="00295DC8">
        <w:rPr>
          <w:rFonts w:eastAsia="Calibri" w:cs="Times New Roman"/>
          <w:color w:val="000000"/>
        </w:rPr>
        <w:t xml:space="preserve"> </w:t>
      </w:r>
      <w:r w:rsidRPr="00295DC8">
        <w:rPr>
          <w:rFonts w:eastAsia="Calibri" w:cs="Arial"/>
          <w:b/>
          <w:bCs/>
          <w:color w:val="000000"/>
          <w:sz w:val="22"/>
          <w:szCs w:val="22"/>
        </w:rPr>
        <w:t>ES DECIR QUE LAS OFERTAS NO SE EVALUARÁN.</w:t>
      </w:r>
    </w:p>
    <w:p w14:paraId="7B6D1A7B" w14:textId="77777777" w:rsidR="00982C90" w:rsidRPr="00295DC8" w:rsidRDefault="00982C90" w:rsidP="00982C90">
      <w:pPr>
        <w:spacing w:before="315" w:after="105" w:line="276" w:lineRule="auto"/>
        <w:ind w:left="-30"/>
        <w:jc w:val="both"/>
        <w:rPr>
          <w:rFonts w:eastAsia="Georgia" w:cs="Arial"/>
          <w:b/>
          <w:color w:val="000000"/>
          <w:sz w:val="22"/>
          <w:szCs w:val="22"/>
          <w:lang w:val="es-ES"/>
        </w:rPr>
      </w:pPr>
      <w:r w:rsidRPr="00295DC8">
        <w:rPr>
          <w:rFonts w:eastAsia="Georgia" w:cs="Arial"/>
          <w:b/>
          <w:color w:val="000000"/>
          <w:sz w:val="22"/>
          <w:szCs w:val="22"/>
          <w:lang w:val="es-ES"/>
        </w:rPr>
        <w:t xml:space="preserve">10. </w:t>
      </w:r>
      <w:bookmarkStart w:id="80" w:name="bm_10_evaluación_de_las_ofertas"/>
      <w:r w:rsidRPr="00295DC8">
        <w:rPr>
          <w:rFonts w:eastAsia="Georgia" w:cs="Arial"/>
          <w:b/>
          <w:color w:val="000000"/>
          <w:sz w:val="22"/>
          <w:szCs w:val="22"/>
          <w:lang w:val="es-ES"/>
        </w:rPr>
        <w:t>EVALUACIÓN DE LAS OFERTAS</w:t>
      </w:r>
      <w:bookmarkEnd w:id="80"/>
    </w:p>
    <w:p w14:paraId="239DDA25" w14:textId="77777777" w:rsidR="00982C90" w:rsidRPr="00295DC8" w:rsidRDefault="00982C90" w:rsidP="00982C90">
      <w:pPr>
        <w:spacing w:before="0"/>
        <w:jc w:val="both"/>
        <w:textAlignment w:val="baseline"/>
        <w:rPr>
          <w:rFonts w:eastAsia="Times New Roman" w:cs="Arial"/>
          <w:color w:val="000000"/>
          <w:sz w:val="22"/>
          <w:szCs w:val="22"/>
          <w:lang w:eastAsia="es-CO"/>
        </w:rPr>
      </w:pPr>
      <w:r w:rsidRPr="00295DC8">
        <w:rPr>
          <w:rFonts w:eastAsia="Times New Roman" w:cs="Arial"/>
          <w:color w:val="000000"/>
          <w:sz w:val="22"/>
          <w:szCs w:val="22"/>
          <w:lang w:val="es-ES" w:eastAsia="es-CO"/>
        </w:rPr>
        <w:t>La evaluación y calificación se realizará a las ofertas que hayan cumplido integralmente con la verificación de los requisitos habilitantes, es decir, que se encuentren habilitadas.</w:t>
      </w:r>
      <w:r w:rsidRPr="00295DC8">
        <w:rPr>
          <w:rFonts w:eastAsia="Times New Roman" w:cs="Arial"/>
          <w:color w:val="000000"/>
          <w:sz w:val="22"/>
          <w:szCs w:val="22"/>
          <w:lang w:eastAsia="es-CO"/>
        </w:rPr>
        <w:t> </w:t>
      </w:r>
    </w:p>
    <w:p w14:paraId="79C681D9" w14:textId="77777777" w:rsidR="00982C90" w:rsidRPr="00295DC8" w:rsidRDefault="00982C90" w:rsidP="00982C90">
      <w:pPr>
        <w:jc w:val="both"/>
        <w:rPr>
          <w:rFonts w:eastAsia="Calibri" w:cs="Arial"/>
          <w:color w:val="000000"/>
          <w:sz w:val="22"/>
          <w:szCs w:val="22"/>
        </w:rPr>
      </w:pPr>
      <w:r w:rsidRPr="00295DC8">
        <w:rPr>
          <w:rFonts w:eastAsia="Calibri" w:cs="Arial"/>
          <w:color w:val="000000"/>
          <w:sz w:val="22"/>
          <w:szCs w:val="22"/>
        </w:rPr>
        <w:t>FINAGRO, previo análisis comparativo de las ofertas que cumplan con los requisitos establecidos en los Términos de Referencia, seleccionará el ofrecimiento más favorable y a los fines que esta busca, aplicando los mismos criterios para todas ellas.</w:t>
      </w:r>
    </w:p>
    <w:p w14:paraId="4F705BD1" w14:textId="77777777" w:rsidR="00982C90" w:rsidRPr="00295DC8" w:rsidRDefault="00982C90" w:rsidP="00982C90">
      <w:pPr>
        <w:jc w:val="both"/>
        <w:rPr>
          <w:rFonts w:eastAsia="Calibri" w:cs="Arial"/>
          <w:color w:val="000000"/>
          <w:sz w:val="22"/>
          <w:szCs w:val="22"/>
        </w:rPr>
      </w:pPr>
    </w:p>
    <w:p w14:paraId="247F2FAD" w14:textId="77777777" w:rsidR="00982C90" w:rsidRPr="00295DC8" w:rsidRDefault="00982C90" w:rsidP="00982C90">
      <w:pPr>
        <w:spacing w:before="0" w:after="210" w:line="276" w:lineRule="auto"/>
        <w:jc w:val="both"/>
        <w:rPr>
          <w:rFonts w:eastAsia="Georgia" w:cs="Arial"/>
          <w:color w:val="000000"/>
          <w:sz w:val="22"/>
          <w:szCs w:val="22"/>
          <w:lang w:val="es-ES"/>
        </w:rPr>
      </w:pPr>
      <w:r w:rsidRPr="00295DC8">
        <w:rPr>
          <w:rFonts w:eastAsia="Georgia" w:cs="Arial"/>
          <w:color w:val="000000"/>
          <w:sz w:val="22"/>
          <w:szCs w:val="22"/>
          <w:lang w:val="es-ES"/>
        </w:rPr>
        <w:t>La acreditación de inscripción en el Registro Único de Intermediarios del Sistema General de Riesgos Laborales y de la capacidad mínima para operar en dicho ramo no otorgará puntaje, por tratarse de requisito habilitante obligatorio</w:t>
      </w:r>
    </w:p>
    <w:p w14:paraId="3E54D604" w14:textId="218F5DC8" w:rsidR="00982C90" w:rsidRPr="00295DC8" w:rsidRDefault="00982C90" w:rsidP="00982C90">
      <w:pPr>
        <w:spacing w:before="0" w:after="210" w:line="276" w:lineRule="auto"/>
        <w:jc w:val="both"/>
        <w:rPr>
          <w:rFonts w:eastAsia="Calibri" w:cs="Arial"/>
          <w:color w:val="000000"/>
          <w:sz w:val="22"/>
          <w:szCs w:val="22"/>
        </w:rPr>
      </w:pPr>
      <w:r w:rsidRPr="00295DC8">
        <w:rPr>
          <w:rFonts w:eastAsia="Calibri" w:cs="Arial"/>
          <w:color w:val="000000"/>
          <w:sz w:val="22"/>
          <w:szCs w:val="22"/>
        </w:rPr>
        <w:t xml:space="preserve">La evaluación de las ofertas se realizará sobre un total de </w:t>
      </w:r>
      <w:r w:rsidR="004318D1" w:rsidRPr="004318D1">
        <w:rPr>
          <w:rFonts w:eastAsia="Calibri" w:cs="Arial"/>
          <w:b/>
          <w:bCs/>
          <w:color w:val="000000"/>
          <w:sz w:val="22"/>
          <w:szCs w:val="22"/>
        </w:rPr>
        <w:t>M</w:t>
      </w:r>
      <w:r w:rsidRPr="004318D1">
        <w:rPr>
          <w:rFonts w:eastAsia="Calibri" w:cs="Arial"/>
          <w:b/>
          <w:bCs/>
          <w:color w:val="000000"/>
          <w:sz w:val="22"/>
          <w:szCs w:val="22"/>
        </w:rPr>
        <w:t>il</w:t>
      </w:r>
      <w:r w:rsidRPr="00295DC8">
        <w:rPr>
          <w:rFonts w:eastAsia="Calibri" w:cs="Arial"/>
          <w:color w:val="000000"/>
          <w:sz w:val="22"/>
          <w:szCs w:val="22"/>
        </w:rPr>
        <w:t xml:space="preserve"> </w:t>
      </w:r>
      <w:r w:rsidRPr="00295DC8">
        <w:rPr>
          <w:rFonts w:eastAsia="Calibri" w:cs="Arial"/>
          <w:b/>
          <w:bCs/>
          <w:color w:val="000000"/>
          <w:sz w:val="22"/>
          <w:szCs w:val="22"/>
        </w:rPr>
        <w:t>(1000) puntos</w:t>
      </w:r>
      <w:r w:rsidRPr="00295DC8">
        <w:rPr>
          <w:rFonts w:eastAsia="Calibri" w:cs="Arial"/>
          <w:color w:val="000000"/>
          <w:sz w:val="22"/>
          <w:szCs w:val="22"/>
        </w:rPr>
        <w:t>, con base en los siguientes criterios:</w:t>
      </w:r>
    </w:p>
    <w:p w14:paraId="57A32CF2" w14:textId="77777777" w:rsidR="00982C90" w:rsidRPr="00295DC8" w:rsidRDefault="00982C90" w:rsidP="00982C90">
      <w:pPr>
        <w:jc w:val="both"/>
        <w:rPr>
          <w:rFonts w:eastAsia="Calibri" w:cs="Arial"/>
          <w:color w:val="000000"/>
          <w:sz w:val="22"/>
          <w:szCs w:val="22"/>
        </w:rPr>
      </w:pPr>
    </w:p>
    <w:tbl>
      <w:tblPr>
        <w:tblW w:w="8070" w:type="dxa"/>
        <w:jc w:val="center"/>
        <w:tblCellMar>
          <w:left w:w="70" w:type="dxa"/>
          <w:right w:w="70" w:type="dxa"/>
        </w:tblCellMar>
        <w:tblLook w:val="04A0" w:firstRow="1" w:lastRow="0" w:firstColumn="1" w:lastColumn="0" w:noHBand="0" w:noVBand="1"/>
      </w:tblPr>
      <w:tblGrid>
        <w:gridCol w:w="6511"/>
        <w:gridCol w:w="1559"/>
      </w:tblGrid>
      <w:tr w:rsidR="00982C90" w:rsidRPr="00AB2A96" w14:paraId="70669E4D" w14:textId="77777777" w:rsidTr="00A606E2">
        <w:trPr>
          <w:trHeight w:val="315"/>
          <w:tblHeader/>
          <w:jc w:val="center"/>
        </w:trPr>
        <w:tc>
          <w:tcPr>
            <w:tcW w:w="6511" w:type="dxa"/>
            <w:tcBorders>
              <w:top w:val="single" w:sz="8" w:space="0" w:color="auto"/>
              <w:left w:val="single" w:sz="8" w:space="0" w:color="auto"/>
              <w:bottom w:val="single" w:sz="8" w:space="0" w:color="auto"/>
              <w:right w:val="single" w:sz="8" w:space="0" w:color="auto"/>
            </w:tcBorders>
            <w:shd w:val="clear" w:color="000000" w:fill="C6E0B4"/>
            <w:vAlign w:val="center"/>
            <w:hideMark/>
          </w:tcPr>
          <w:p w14:paraId="2A00236C" w14:textId="77777777" w:rsidR="00982C90" w:rsidRPr="00AB2A96" w:rsidRDefault="00982C90" w:rsidP="00A606E2">
            <w:pPr>
              <w:spacing w:before="0"/>
              <w:jc w:val="center"/>
              <w:rPr>
                <w:rFonts w:eastAsia="Times New Roman" w:cs="Arial"/>
                <w:b/>
                <w:bCs/>
                <w:color w:val="000000"/>
                <w:sz w:val="22"/>
                <w:szCs w:val="22"/>
                <w:lang w:eastAsia="es-CO"/>
              </w:rPr>
            </w:pPr>
            <w:r w:rsidRPr="00AB2A96">
              <w:rPr>
                <w:rFonts w:eastAsia="Times New Roman" w:cs="Arial"/>
                <w:b/>
                <w:bCs/>
                <w:color w:val="000000"/>
                <w:sz w:val="22"/>
                <w:szCs w:val="22"/>
                <w:lang w:val="es-ES" w:eastAsia="es-CO"/>
              </w:rPr>
              <w:t>CRITERIOS</w:t>
            </w:r>
          </w:p>
        </w:tc>
        <w:tc>
          <w:tcPr>
            <w:tcW w:w="1559" w:type="dxa"/>
            <w:tcBorders>
              <w:top w:val="single" w:sz="8" w:space="0" w:color="auto"/>
              <w:left w:val="nil"/>
              <w:bottom w:val="single" w:sz="8" w:space="0" w:color="auto"/>
              <w:right w:val="single" w:sz="8" w:space="0" w:color="auto"/>
            </w:tcBorders>
            <w:shd w:val="clear" w:color="000000" w:fill="C6E0B4"/>
            <w:vAlign w:val="center"/>
            <w:hideMark/>
          </w:tcPr>
          <w:p w14:paraId="625BA21A" w14:textId="77777777" w:rsidR="00982C90" w:rsidRPr="00AB2A96" w:rsidRDefault="00982C90" w:rsidP="00A606E2">
            <w:pPr>
              <w:spacing w:before="0"/>
              <w:jc w:val="center"/>
              <w:rPr>
                <w:rFonts w:eastAsia="Times New Roman" w:cs="Arial"/>
                <w:b/>
                <w:bCs/>
                <w:color w:val="000000"/>
                <w:sz w:val="22"/>
                <w:szCs w:val="22"/>
                <w:lang w:eastAsia="es-CO"/>
              </w:rPr>
            </w:pPr>
            <w:r w:rsidRPr="00AB2A96">
              <w:rPr>
                <w:rFonts w:eastAsia="Times New Roman" w:cs="Arial"/>
                <w:b/>
                <w:bCs/>
                <w:color w:val="000000"/>
                <w:sz w:val="22"/>
                <w:szCs w:val="22"/>
                <w:lang w:val="es-ES" w:eastAsia="es-CO"/>
              </w:rPr>
              <w:t>PUNTAJE</w:t>
            </w:r>
          </w:p>
        </w:tc>
      </w:tr>
      <w:tr w:rsidR="00982C90" w:rsidRPr="00AB2A96" w14:paraId="50161F7B" w14:textId="77777777" w:rsidTr="00A606E2">
        <w:trPr>
          <w:trHeight w:val="510"/>
          <w:jc w:val="center"/>
        </w:trPr>
        <w:tc>
          <w:tcPr>
            <w:tcW w:w="6511" w:type="dxa"/>
            <w:tcBorders>
              <w:top w:val="nil"/>
              <w:left w:val="single" w:sz="8" w:space="0" w:color="auto"/>
              <w:bottom w:val="single" w:sz="8" w:space="0" w:color="auto"/>
              <w:right w:val="single" w:sz="8" w:space="0" w:color="auto"/>
            </w:tcBorders>
            <w:vAlign w:val="center"/>
            <w:hideMark/>
          </w:tcPr>
          <w:p w14:paraId="2BD3EE87" w14:textId="77777777" w:rsidR="00982C90" w:rsidRPr="00AB2A96" w:rsidRDefault="00982C90" w:rsidP="00A606E2">
            <w:pPr>
              <w:spacing w:before="0"/>
              <w:jc w:val="center"/>
              <w:rPr>
                <w:rFonts w:eastAsia="Times New Roman" w:cs="Arial"/>
                <w:color w:val="000000"/>
                <w:sz w:val="22"/>
                <w:szCs w:val="22"/>
                <w:lang w:eastAsia="es-CO"/>
              </w:rPr>
            </w:pPr>
            <w:r w:rsidRPr="00AB2A96">
              <w:rPr>
                <w:rFonts w:eastAsia="Times New Roman" w:cs="Arial"/>
                <w:color w:val="000000"/>
                <w:sz w:val="22"/>
                <w:szCs w:val="22"/>
                <w:lang w:val="es-ES" w:eastAsia="es-CO"/>
              </w:rPr>
              <w:t>Experiencia específica del oferente en asesoría de estructuración de procesos contractuales</w:t>
            </w:r>
          </w:p>
        </w:tc>
        <w:tc>
          <w:tcPr>
            <w:tcW w:w="1559" w:type="dxa"/>
            <w:tcBorders>
              <w:top w:val="nil"/>
              <w:left w:val="nil"/>
              <w:bottom w:val="single" w:sz="8" w:space="0" w:color="auto"/>
              <w:right w:val="single" w:sz="8" w:space="0" w:color="auto"/>
            </w:tcBorders>
            <w:vAlign w:val="center"/>
            <w:hideMark/>
          </w:tcPr>
          <w:p w14:paraId="7C7282F0" w14:textId="77777777" w:rsidR="00982C90" w:rsidRPr="00AB2A96" w:rsidRDefault="00982C90" w:rsidP="00A606E2">
            <w:pPr>
              <w:spacing w:before="0"/>
              <w:jc w:val="center"/>
              <w:rPr>
                <w:rFonts w:eastAsia="Times New Roman" w:cs="Arial"/>
                <w:b/>
                <w:bCs/>
                <w:color w:val="000000"/>
                <w:sz w:val="22"/>
                <w:szCs w:val="22"/>
                <w:lang w:eastAsia="es-CO"/>
              </w:rPr>
            </w:pPr>
            <w:r w:rsidRPr="00AB2A96">
              <w:rPr>
                <w:rFonts w:eastAsia="Times New Roman" w:cs="Arial"/>
                <w:b/>
                <w:bCs/>
                <w:color w:val="000000"/>
                <w:sz w:val="22"/>
                <w:szCs w:val="22"/>
                <w:lang w:val="es-ES" w:eastAsia="es-CO"/>
              </w:rPr>
              <w:t>280</w:t>
            </w:r>
          </w:p>
        </w:tc>
      </w:tr>
      <w:tr w:rsidR="00982C90" w:rsidRPr="00AB2A96" w14:paraId="0E5F723F" w14:textId="77777777" w:rsidTr="00A606E2">
        <w:trPr>
          <w:trHeight w:val="585"/>
          <w:jc w:val="center"/>
        </w:trPr>
        <w:tc>
          <w:tcPr>
            <w:tcW w:w="6511" w:type="dxa"/>
            <w:tcBorders>
              <w:top w:val="nil"/>
              <w:left w:val="single" w:sz="8" w:space="0" w:color="auto"/>
              <w:bottom w:val="single" w:sz="8" w:space="0" w:color="auto"/>
              <w:right w:val="single" w:sz="8" w:space="0" w:color="auto"/>
            </w:tcBorders>
            <w:vAlign w:val="center"/>
            <w:hideMark/>
          </w:tcPr>
          <w:p w14:paraId="7BC299E8" w14:textId="77777777" w:rsidR="00982C90" w:rsidRPr="00AB2A96" w:rsidRDefault="00982C90" w:rsidP="00A606E2">
            <w:pPr>
              <w:spacing w:before="0"/>
              <w:jc w:val="center"/>
              <w:rPr>
                <w:rFonts w:eastAsia="Times New Roman" w:cs="Arial"/>
                <w:color w:val="000000"/>
                <w:sz w:val="22"/>
                <w:szCs w:val="22"/>
                <w:lang w:eastAsia="es-CO"/>
              </w:rPr>
            </w:pPr>
            <w:r w:rsidRPr="00AB2A96">
              <w:rPr>
                <w:rFonts w:eastAsia="Times New Roman" w:cs="Arial"/>
                <w:color w:val="000000"/>
                <w:sz w:val="22"/>
                <w:szCs w:val="22"/>
                <w:lang w:val="es-ES" w:eastAsia="es-CO"/>
              </w:rPr>
              <w:t>Experiencia y formación adicional del personal que conforma el equipo de trabajo</w:t>
            </w:r>
          </w:p>
        </w:tc>
        <w:tc>
          <w:tcPr>
            <w:tcW w:w="1559" w:type="dxa"/>
            <w:tcBorders>
              <w:top w:val="nil"/>
              <w:left w:val="nil"/>
              <w:bottom w:val="single" w:sz="8" w:space="0" w:color="auto"/>
              <w:right w:val="single" w:sz="8" w:space="0" w:color="auto"/>
            </w:tcBorders>
            <w:vAlign w:val="center"/>
            <w:hideMark/>
          </w:tcPr>
          <w:p w14:paraId="73974C85" w14:textId="77777777" w:rsidR="00982C90" w:rsidRPr="00AB2A96" w:rsidRDefault="00982C90" w:rsidP="00A606E2">
            <w:pPr>
              <w:spacing w:before="0"/>
              <w:jc w:val="center"/>
              <w:rPr>
                <w:rFonts w:eastAsia="Times New Roman" w:cs="Arial"/>
                <w:b/>
                <w:bCs/>
                <w:color w:val="000000"/>
                <w:sz w:val="22"/>
                <w:szCs w:val="22"/>
                <w:lang w:eastAsia="es-CO"/>
              </w:rPr>
            </w:pPr>
            <w:r w:rsidRPr="00AB2A96">
              <w:rPr>
                <w:rFonts w:eastAsia="Times New Roman" w:cs="Arial"/>
                <w:b/>
                <w:bCs/>
                <w:color w:val="000000"/>
                <w:sz w:val="22"/>
                <w:szCs w:val="22"/>
                <w:lang w:val="es-ES" w:eastAsia="es-CO"/>
              </w:rPr>
              <w:t>300</w:t>
            </w:r>
          </w:p>
        </w:tc>
      </w:tr>
      <w:tr w:rsidR="00982C90" w:rsidRPr="00AB2A96" w14:paraId="6B92C08A" w14:textId="77777777" w:rsidTr="00A606E2">
        <w:trPr>
          <w:trHeight w:val="315"/>
          <w:jc w:val="center"/>
        </w:trPr>
        <w:tc>
          <w:tcPr>
            <w:tcW w:w="6511" w:type="dxa"/>
            <w:tcBorders>
              <w:top w:val="nil"/>
              <w:left w:val="single" w:sz="8" w:space="0" w:color="auto"/>
              <w:bottom w:val="single" w:sz="8" w:space="0" w:color="auto"/>
              <w:right w:val="single" w:sz="8" w:space="0" w:color="auto"/>
            </w:tcBorders>
            <w:vAlign w:val="center"/>
            <w:hideMark/>
          </w:tcPr>
          <w:p w14:paraId="7EAE8BF6" w14:textId="77777777" w:rsidR="00982C90" w:rsidRPr="00AB2A96" w:rsidRDefault="00982C90" w:rsidP="00A606E2">
            <w:pPr>
              <w:spacing w:before="0"/>
              <w:jc w:val="center"/>
              <w:rPr>
                <w:rFonts w:eastAsia="Times New Roman" w:cs="Arial"/>
                <w:color w:val="000000"/>
                <w:sz w:val="22"/>
                <w:szCs w:val="22"/>
                <w:lang w:eastAsia="es-CO"/>
              </w:rPr>
            </w:pPr>
            <w:r w:rsidRPr="00AB2A96">
              <w:rPr>
                <w:rFonts w:eastAsia="Times New Roman" w:cs="Arial"/>
                <w:color w:val="000000"/>
                <w:sz w:val="22"/>
                <w:szCs w:val="22"/>
                <w:lang w:val="es-ES" w:eastAsia="es-CO"/>
              </w:rPr>
              <w:lastRenderedPageBreak/>
              <w:t>Tipo de vínculo del personal del oferente</w:t>
            </w:r>
          </w:p>
        </w:tc>
        <w:tc>
          <w:tcPr>
            <w:tcW w:w="1559" w:type="dxa"/>
            <w:tcBorders>
              <w:top w:val="nil"/>
              <w:left w:val="nil"/>
              <w:bottom w:val="single" w:sz="8" w:space="0" w:color="auto"/>
              <w:right w:val="single" w:sz="8" w:space="0" w:color="auto"/>
            </w:tcBorders>
            <w:vAlign w:val="center"/>
            <w:hideMark/>
          </w:tcPr>
          <w:p w14:paraId="093C5B99" w14:textId="77777777" w:rsidR="00982C90" w:rsidRPr="00AB2A96" w:rsidRDefault="00982C90" w:rsidP="00A606E2">
            <w:pPr>
              <w:spacing w:before="0"/>
              <w:jc w:val="center"/>
              <w:rPr>
                <w:rFonts w:eastAsia="Times New Roman" w:cs="Arial"/>
                <w:b/>
                <w:bCs/>
                <w:color w:val="000000"/>
                <w:sz w:val="22"/>
                <w:szCs w:val="22"/>
                <w:lang w:eastAsia="es-CO"/>
              </w:rPr>
            </w:pPr>
            <w:r w:rsidRPr="00AB2A96">
              <w:rPr>
                <w:rFonts w:eastAsia="Times New Roman" w:cs="Arial"/>
                <w:b/>
                <w:bCs/>
                <w:color w:val="000000"/>
                <w:sz w:val="22"/>
                <w:szCs w:val="22"/>
                <w:lang w:val="es-ES" w:eastAsia="es-CO"/>
              </w:rPr>
              <w:t>50</w:t>
            </w:r>
          </w:p>
        </w:tc>
      </w:tr>
      <w:tr w:rsidR="00982C90" w:rsidRPr="00AB2A96" w14:paraId="2F8E1052" w14:textId="77777777" w:rsidTr="00A606E2">
        <w:trPr>
          <w:trHeight w:val="585"/>
          <w:jc w:val="center"/>
        </w:trPr>
        <w:tc>
          <w:tcPr>
            <w:tcW w:w="6511" w:type="dxa"/>
            <w:tcBorders>
              <w:top w:val="nil"/>
              <w:left w:val="single" w:sz="8" w:space="0" w:color="auto"/>
              <w:bottom w:val="single" w:sz="8" w:space="0" w:color="auto"/>
              <w:right w:val="single" w:sz="8" w:space="0" w:color="auto"/>
            </w:tcBorders>
            <w:vAlign w:val="center"/>
            <w:hideMark/>
          </w:tcPr>
          <w:p w14:paraId="77F164AB" w14:textId="77777777" w:rsidR="00982C90" w:rsidRPr="00AB2A96" w:rsidRDefault="00982C90" w:rsidP="00A606E2">
            <w:pPr>
              <w:spacing w:before="0"/>
              <w:jc w:val="center"/>
              <w:rPr>
                <w:rFonts w:eastAsia="Times New Roman" w:cs="Arial"/>
                <w:color w:val="000000"/>
                <w:sz w:val="22"/>
                <w:szCs w:val="22"/>
                <w:lang w:eastAsia="es-CO"/>
              </w:rPr>
            </w:pPr>
            <w:r w:rsidRPr="00AB2A96">
              <w:rPr>
                <w:rFonts w:eastAsia="Times New Roman" w:cs="Arial"/>
                <w:color w:val="000000"/>
                <w:sz w:val="22"/>
                <w:szCs w:val="22"/>
                <w:lang w:val="es-ES" w:eastAsia="es-CO"/>
              </w:rPr>
              <w:t>Experiencia del oferente en el manejo de reclamación de siniestros</w:t>
            </w:r>
          </w:p>
        </w:tc>
        <w:tc>
          <w:tcPr>
            <w:tcW w:w="1559" w:type="dxa"/>
            <w:tcBorders>
              <w:top w:val="nil"/>
              <w:left w:val="nil"/>
              <w:bottom w:val="single" w:sz="8" w:space="0" w:color="auto"/>
              <w:right w:val="single" w:sz="8" w:space="0" w:color="auto"/>
            </w:tcBorders>
            <w:vAlign w:val="center"/>
            <w:hideMark/>
          </w:tcPr>
          <w:p w14:paraId="02AFDBC0" w14:textId="77777777" w:rsidR="00982C90" w:rsidRPr="00AB2A96" w:rsidRDefault="00982C90" w:rsidP="00A606E2">
            <w:pPr>
              <w:spacing w:before="0"/>
              <w:jc w:val="center"/>
              <w:rPr>
                <w:rFonts w:eastAsia="Times New Roman" w:cs="Arial"/>
                <w:b/>
                <w:bCs/>
                <w:color w:val="000000"/>
                <w:sz w:val="22"/>
                <w:szCs w:val="22"/>
                <w:lang w:eastAsia="es-CO"/>
              </w:rPr>
            </w:pPr>
            <w:r w:rsidRPr="00AB2A96">
              <w:rPr>
                <w:rFonts w:eastAsia="Times New Roman" w:cs="Arial"/>
                <w:b/>
                <w:bCs/>
                <w:color w:val="000000"/>
                <w:sz w:val="22"/>
                <w:szCs w:val="22"/>
                <w:lang w:val="es-ES" w:eastAsia="es-CO"/>
              </w:rPr>
              <w:t>300</w:t>
            </w:r>
          </w:p>
        </w:tc>
      </w:tr>
      <w:tr w:rsidR="00982C90" w:rsidRPr="00AB2A96" w14:paraId="21D302EE" w14:textId="77777777" w:rsidTr="00A606E2">
        <w:trPr>
          <w:trHeight w:val="585"/>
          <w:jc w:val="center"/>
        </w:trPr>
        <w:tc>
          <w:tcPr>
            <w:tcW w:w="6511" w:type="dxa"/>
            <w:tcBorders>
              <w:top w:val="nil"/>
              <w:left w:val="single" w:sz="8" w:space="0" w:color="auto"/>
              <w:bottom w:val="single" w:sz="8" w:space="0" w:color="auto"/>
              <w:right w:val="single" w:sz="8" w:space="0" w:color="auto"/>
            </w:tcBorders>
            <w:vAlign w:val="center"/>
            <w:hideMark/>
          </w:tcPr>
          <w:p w14:paraId="7814DCC6" w14:textId="77777777" w:rsidR="00982C90" w:rsidRPr="00AB2A96" w:rsidRDefault="00982C90" w:rsidP="00A606E2">
            <w:pPr>
              <w:spacing w:before="0"/>
              <w:jc w:val="center"/>
              <w:rPr>
                <w:rFonts w:eastAsia="Times New Roman" w:cs="Arial"/>
                <w:color w:val="000000"/>
                <w:sz w:val="22"/>
                <w:szCs w:val="22"/>
                <w:lang w:eastAsia="es-CO"/>
              </w:rPr>
            </w:pPr>
            <w:r w:rsidRPr="00AB2A96">
              <w:rPr>
                <w:rFonts w:eastAsia="Calibri" w:cs="Arial"/>
                <w:color w:val="000000"/>
                <w:sz w:val="22"/>
                <w:szCs w:val="22"/>
                <w:lang w:eastAsia="es-CO"/>
              </w:rPr>
              <w:t>Promoción del acceso de los emprendimientos y empresas de mujeres</w:t>
            </w:r>
          </w:p>
        </w:tc>
        <w:tc>
          <w:tcPr>
            <w:tcW w:w="1559" w:type="dxa"/>
            <w:tcBorders>
              <w:top w:val="nil"/>
              <w:left w:val="nil"/>
              <w:bottom w:val="single" w:sz="8" w:space="0" w:color="auto"/>
              <w:right w:val="single" w:sz="8" w:space="0" w:color="auto"/>
            </w:tcBorders>
            <w:vAlign w:val="center"/>
            <w:hideMark/>
          </w:tcPr>
          <w:p w14:paraId="5366979B" w14:textId="77777777" w:rsidR="00982C90" w:rsidRPr="00AB2A96" w:rsidRDefault="00982C90" w:rsidP="00A606E2">
            <w:pPr>
              <w:spacing w:before="0"/>
              <w:jc w:val="center"/>
              <w:rPr>
                <w:rFonts w:eastAsia="Times New Roman" w:cs="Arial"/>
                <w:b/>
                <w:bCs/>
                <w:color w:val="000000"/>
                <w:sz w:val="22"/>
                <w:szCs w:val="22"/>
                <w:lang w:eastAsia="es-CO"/>
              </w:rPr>
            </w:pPr>
            <w:r w:rsidRPr="00AB2A96">
              <w:rPr>
                <w:rFonts w:eastAsia="Times New Roman" w:cs="Arial"/>
                <w:b/>
                <w:bCs/>
                <w:color w:val="000000"/>
                <w:sz w:val="22"/>
                <w:szCs w:val="22"/>
                <w:lang w:val="es-ES" w:eastAsia="es-CO"/>
              </w:rPr>
              <w:t>50</w:t>
            </w:r>
          </w:p>
        </w:tc>
      </w:tr>
      <w:tr w:rsidR="00982C90" w:rsidRPr="00AB2A96" w14:paraId="15264CE0" w14:textId="77777777" w:rsidTr="00A606E2">
        <w:trPr>
          <w:trHeight w:val="660"/>
          <w:jc w:val="center"/>
        </w:trPr>
        <w:tc>
          <w:tcPr>
            <w:tcW w:w="6511" w:type="dxa"/>
            <w:tcBorders>
              <w:top w:val="nil"/>
              <w:left w:val="single" w:sz="8" w:space="0" w:color="auto"/>
              <w:bottom w:val="single" w:sz="8" w:space="0" w:color="auto"/>
              <w:right w:val="single" w:sz="8" w:space="0" w:color="auto"/>
            </w:tcBorders>
            <w:vAlign w:val="center"/>
            <w:hideMark/>
          </w:tcPr>
          <w:p w14:paraId="37243456" w14:textId="77777777" w:rsidR="00982C90" w:rsidRPr="00AB2A96" w:rsidRDefault="00982C90" w:rsidP="00A606E2">
            <w:pPr>
              <w:spacing w:before="0"/>
              <w:jc w:val="center"/>
              <w:rPr>
                <w:rFonts w:eastAsia="Times New Roman" w:cs="Arial"/>
                <w:color w:val="000000"/>
                <w:sz w:val="22"/>
                <w:szCs w:val="22"/>
                <w:lang w:eastAsia="es-CO"/>
              </w:rPr>
            </w:pPr>
            <w:r w:rsidRPr="00AB2A96">
              <w:rPr>
                <w:rFonts w:eastAsia="Times New Roman" w:cs="Arial"/>
                <w:color w:val="000000"/>
                <w:sz w:val="22"/>
                <w:szCs w:val="22"/>
                <w:lang w:eastAsia="es-CO"/>
              </w:rPr>
              <w:t>Vinculación de personas con discapacidad (equivalente el 2% del total del puntaje definido)</w:t>
            </w:r>
          </w:p>
        </w:tc>
        <w:tc>
          <w:tcPr>
            <w:tcW w:w="1559" w:type="dxa"/>
            <w:tcBorders>
              <w:top w:val="nil"/>
              <w:left w:val="nil"/>
              <w:bottom w:val="single" w:sz="8" w:space="0" w:color="auto"/>
              <w:right w:val="single" w:sz="8" w:space="0" w:color="auto"/>
            </w:tcBorders>
            <w:vAlign w:val="center"/>
            <w:hideMark/>
          </w:tcPr>
          <w:p w14:paraId="02F892D9" w14:textId="77777777" w:rsidR="00982C90" w:rsidRPr="00AB2A96" w:rsidRDefault="00982C90" w:rsidP="00A606E2">
            <w:pPr>
              <w:spacing w:before="0"/>
              <w:jc w:val="center"/>
              <w:rPr>
                <w:rFonts w:eastAsia="Times New Roman" w:cs="Arial"/>
                <w:b/>
                <w:bCs/>
                <w:color w:val="000000"/>
                <w:sz w:val="22"/>
                <w:szCs w:val="22"/>
                <w:lang w:eastAsia="es-CO"/>
              </w:rPr>
            </w:pPr>
            <w:r w:rsidRPr="00AB2A96">
              <w:rPr>
                <w:rFonts w:eastAsia="Times New Roman" w:cs="Arial"/>
                <w:b/>
                <w:bCs/>
                <w:color w:val="000000"/>
                <w:sz w:val="22"/>
                <w:szCs w:val="22"/>
                <w:lang w:val="es-ES" w:eastAsia="es-CO"/>
              </w:rPr>
              <w:t>20</w:t>
            </w:r>
          </w:p>
        </w:tc>
      </w:tr>
      <w:tr w:rsidR="00982C90" w:rsidRPr="00AB2A96" w14:paraId="5351E41B" w14:textId="77777777" w:rsidTr="00A606E2">
        <w:trPr>
          <w:trHeight w:val="315"/>
          <w:jc w:val="center"/>
        </w:trPr>
        <w:tc>
          <w:tcPr>
            <w:tcW w:w="6511" w:type="dxa"/>
            <w:tcBorders>
              <w:top w:val="nil"/>
              <w:left w:val="single" w:sz="8" w:space="0" w:color="auto"/>
              <w:bottom w:val="single" w:sz="8" w:space="0" w:color="auto"/>
              <w:right w:val="single" w:sz="8" w:space="0" w:color="auto"/>
            </w:tcBorders>
            <w:shd w:val="clear" w:color="000000" w:fill="C6E0B4"/>
            <w:vAlign w:val="center"/>
            <w:hideMark/>
          </w:tcPr>
          <w:p w14:paraId="795FF023" w14:textId="77777777" w:rsidR="00982C90" w:rsidRPr="00AB2A96" w:rsidRDefault="00982C90" w:rsidP="00A606E2">
            <w:pPr>
              <w:spacing w:before="0"/>
              <w:jc w:val="center"/>
              <w:rPr>
                <w:rFonts w:eastAsia="Times New Roman" w:cs="Arial"/>
                <w:b/>
                <w:bCs/>
                <w:color w:val="000000"/>
                <w:sz w:val="22"/>
                <w:szCs w:val="22"/>
                <w:lang w:eastAsia="es-CO"/>
              </w:rPr>
            </w:pPr>
            <w:r w:rsidRPr="00AB2A96">
              <w:rPr>
                <w:rFonts w:eastAsia="Times New Roman" w:cs="Arial"/>
                <w:b/>
                <w:bCs/>
                <w:color w:val="000000"/>
                <w:sz w:val="22"/>
                <w:szCs w:val="22"/>
                <w:lang w:val="es-ES" w:eastAsia="es-CO"/>
              </w:rPr>
              <w:t>TOTAL</w:t>
            </w:r>
          </w:p>
        </w:tc>
        <w:tc>
          <w:tcPr>
            <w:tcW w:w="1559" w:type="dxa"/>
            <w:tcBorders>
              <w:top w:val="nil"/>
              <w:left w:val="nil"/>
              <w:bottom w:val="single" w:sz="8" w:space="0" w:color="auto"/>
              <w:right w:val="single" w:sz="8" w:space="0" w:color="auto"/>
            </w:tcBorders>
            <w:shd w:val="clear" w:color="000000" w:fill="C6E0B4"/>
            <w:vAlign w:val="center"/>
            <w:hideMark/>
          </w:tcPr>
          <w:p w14:paraId="708C597C" w14:textId="77777777" w:rsidR="00982C90" w:rsidRPr="00AB2A96" w:rsidRDefault="00982C90" w:rsidP="00A606E2">
            <w:pPr>
              <w:spacing w:before="0"/>
              <w:jc w:val="center"/>
              <w:rPr>
                <w:rFonts w:eastAsia="Times New Roman" w:cs="Arial"/>
                <w:b/>
                <w:bCs/>
                <w:color w:val="000000"/>
                <w:sz w:val="22"/>
                <w:szCs w:val="22"/>
                <w:lang w:eastAsia="es-CO"/>
              </w:rPr>
            </w:pPr>
            <w:r w:rsidRPr="00AB2A96">
              <w:rPr>
                <w:rFonts w:eastAsia="Times New Roman" w:cs="Arial"/>
                <w:b/>
                <w:bCs/>
                <w:color w:val="000000"/>
                <w:sz w:val="22"/>
                <w:szCs w:val="22"/>
                <w:lang w:val="es-ES" w:eastAsia="es-CO"/>
              </w:rPr>
              <w:t>1000</w:t>
            </w:r>
          </w:p>
        </w:tc>
      </w:tr>
    </w:tbl>
    <w:p w14:paraId="07A8B59B" w14:textId="77777777" w:rsidR="00982C90" w:rsidRPr="00295DC8" w:rsidRDefault="00982C90" w:rsidP="00982C90">
      <w:pPr>
        <w:spacing w:before="0" w:after="210" w:line="276" w:lineRule="auto"/>
        <w:jc w:val="both"/>
        <w:rPr>
          <w:rFonts w:eastAsia="Georgia" w:cs="Arial"/>
          <w:color w:val="000000"/>
          <w:sz w:val="22"/>
          <w:szCs w:val="22"/>
          <w:lang w:val="es-ES"/>
        </w:rPr>
      </w:pPr>
    </w:p>
    <w:p w14:paraId="6E4BADF5" w14:textId="77777777" w:rsidR="00982C90" w:rsidRPr="00295DC8" w:rsidRDefault="00982C90" w:rsidP="00982C90">
      <w:pPr>
        <w:spacing w:before="0" w:after="210" w:line="276" w:lineRule="auto"/>
        <w:jc w:val="both"/>
        <w:rPr>
          <w:rFonts w:eastAsia="Aptos" w:cs="Arial"/>
          <w:color w:val="auto"/>
          <w:sz w:val="22"/>
          <w:szCs w:val="22"/>
          <w:lang w:val="es-ES"/>
        </w:rPr>
      </w:pPr>
      <w:r w:rsidRPr="00295DC8">
        <w:rPr>
          <w:rFonts w:eastAsia="Georgia" w:cs="Arial"/>
          <w:color w:val="000000"/>
          <w:sz w:val="22"/>
          <w:szCs w:val="22"/>
          <w:lang w:val="es-ES"/>
        </w:rPr>
        <w:t xml:space="preserve">La acreditación de inscripción en el Registro Único de Intermediarios del Sistema General de Riesgos Laborales y de la capacidad mínima para operar en dicho ramo no otorgará puntaje, por tratarse de requisito habilitante obligatorio. </w:t>
      </w:r>
      <w:bookmarkStart w:id="81" w:name="fnref3_15"/>
      <w:bookmarkStart w:id="82" w:name="fnref1_54"/>
      <w:bookmarkEnd w:id="81"/>
      <w:bookmarkEnd w:id="82"/>
    </w:p>
    <w:p w14:paraId="685D881D" w14:textId="77777777" w:rsidR="00982C90" w:rsidRPr="00295DC8" w:rsidRDefault="00982C90" w:rsidP="00982C90">
      <w:pPr>
        <w:spacing w:before="92"/>
        <w:jc w:val="both"/>
        <w:rPr>
          <w:rFonts w:eastAsia="Calibri" w:cs="Arial"/>
          <w:b/>
          <w:color w:val="000000"/>
          <w:sz w:val="22"/>
          <w:szCs w:val="22"/>
        </w:rPr>
      </w:pPr>
      <w:r w:rsidRPr="00295DC8">
        <w:rPr>
          <w:rFonts w:eastAsia="Calibri" w:cs="Arial"/>
          <w:b/>
          <w:bCs/>
          <w:color w:val="000000"/>
          <w:sz w:val="22"/>
          <w:szCs w:val="22"/>
        </w:rPr>
        <w:t xml:space="preserve">10.1. </w:t>
      </w:r>
      <w:r w:rsidRPr="00295DC8">
        <w:rPr>
          <w:rFonts w:eastAsia="Calibri" w:cs="Arial"/>
          <w:b/>
          <w:color w:val="000000"/>
          <w:sz w:val="22"/>
          <w:szCs w:val="22"/>
          <w:lang w:val="es-ES"/>
        </w:rPr>
        <w:t>EXPERIENCIA ESPECÍFICA DEL OFERENTE EN ASESORÍA DE ESTRUCTURACIÓN DE</w:t>
      </w:r>
      <w:r w:rsidRPr="00295DC8">
        <w:rPr>
          <w:rFonts w:eastAsia="Calibri" w:cs="Arial"/>
          <w:b/>
          <w:color w:val="000000"/>
          <w:sz w:val="22"/>
          <w:szCs w:val="22"/>
        </w:rPr>
        <w:t xml:space="preserve"> PROCESOS</w:t>
      </w:r>
      <w:r w:rsidRPr="00295DC8">
        <w:rPr>
          <w:rFonts w:eastAsia="Calibri" w:cs="Arial"/>
          <w:b/>
          <w:color w:val="000000"/>
          <w:spacing w:val="-4"/>
          <w:sz w:val="22"/>
          <w:szCs w:val="22"/>
        </w:rPr>
        <w:t xml:space="preserve"> </w:t>
      </w:r>
      <w:r w:rsidRPr="00295DC8">
        <w:rPr>
          <w:rFonts w:eastAsia="Calibri" w:cs="Arial"/>
          <w:b/>
          <w:color w:val="000000"/>
          <w:sz w:val="22"/>
          <w:szCs w:val="22"/>
        </w:rPr>
        <w:t>CONTRACTUALES</w:t>
      </w:r>
      <w:r w:rsidRPr="00295DC8">
        <w:rPr>
          <w:rFonts w:eastAsia="Calibri" w:cs="Arial"/>
          <w:b/>
          <w:color w:val="000000"/>
          <w:spacing w:val="-2"/>
          <w:sz w:val="22"/>
          <w:szCs w:val="22"/>
        </w:rPr>
        <w:t xml:space="preserve"> </w:t>
      </w:r>
      <w:r w:rsidRPr="00295DC8">
        <w:rPr>
          <w:rFonts w:eastAsia="Calibri" w:cs="Arial"/>
          <w:b/>
          <w:color w:val="000000"/>
          <w:sz w:val="22"/>
          <w:szCs w:val="22"/>
        </w:rPr>
        <w:t>(</w:t>
      </w:r>
      <w:r>
        <w:rPr>
          <w:rFonts w:eastAsia="Calibri" w:cs="Arial"/>
          <w:b/>
          <w:color w:val="000000"/>
          <w:sz w:val="22"/>
          <w:szCs w:val="22"/>
        </w:rPr>
        <w:t>28</w:t>
      </w:r>
      <w:r w:rsidRPr="00295DC8">
        <w:rPr>
          <w:rFonts w:eastAsia="Calibri" w:cs="Arial"/>
          <w:b/>
          <w:color w:val="000000"/>
          <w:sz w:val="22"/>
          <w:szCs w:val="22"/>
        </w:rPr>
        <w:t>0 PUNTOS).</w:t>
      </w:r>
    </w:p>
    <w:p w14:paraId="673BA0F7" w14:textId="77777777" w:rsidR="00982C90" w:rsidRPr="00295DC8" w:rsidRDefault="00982C90" w:rsidP="00982C90">
      <w:pPr>
        <w:spacing w:line="276" w:lineRule="auto"/>
        <w:jc w:val="both"/>
        <w:rPr>
          <w:rFonts w:eastAsia="Calibri" w:cs="Arial"/>
          <w:color w:val="000000"/>
          <w:sz w:val="22"/>
          <w:szCs w:val="22"/>
        </w:rPr>
      </w:pPr>
      <w:r w:rsidRPr="00295DC8">
        <w:rPr>
          <w:rFonts w:eastAsia="Calibri" w:cs="Arial"/>
          <w:color w:val="000000"/>
          <w:sz w:val="22"/>
          <w:szCs w:val="22"/>
        </w:rPr>
        <w:t>Los oferentes deberán presentar máximo cuatro (4) certificaciones expedidas por clientes estatales y/o del sector financiero a quienes hayan prestado asesoría</w:t>
      </w:r>
    </w:p>
    <w:p w14:paraId="759B1B2A" w14:textId="77777777" w:rsidR="00982C90" w:rsidRPr="00295DC8" w:rsidRDefault="00982C90" w:rsidP="00982C90">
      <w:pPr>
        <w:spacing w:line="276" w:lineRule="auto"/>
        <w:jc w:val="both"/>
        <w:rPr>
          <w:rFonts w:eastAsia="Calibri" w:cs="Arial"/>
          <w:color w:val="000000"/>
          <w:sz w:val="22"/>
          <w:szCs w:val="22"/>
        </w:rPr>
      </w:pPr>
      <w:r w:rsidRPr="00295DC8">
        <w:rPr>
          <w:rFonts w:eastAsia="Calibri" w:cs="Arial"/>
          <w:color w:val="000000"/>
          <w:sz w:val="22"/>
          <w:szCs w:val="22"/>
        </w:rPr>
        <w:t>El oferente deberá presentar diligenciado y firmado el Anexo No. 8 denominado “CERTIFICACIONES EN ASESORÍA DE ESTRUCTURACIÓN DE PROCESOS CONTRACTUALES”. Se advierte que el Anexo No. 8 constituye un modelo de las certificaciones referidas, pero serán admisibles certificaciones que contengan expresiones similares que denoten la experiencia adquirida por el proponente, siempre que cumplan con los requisitos previstos en este numeral.</w:t>
      </w:r>
    </w:p>
    <w:p w14:paraId="5A6E08A0" w14:textId="77777777" w:rsidR="00982C90" w:rsidRPr="00295DC8" w:rsidRDefault="00982C90" w:rsidP="00982C90">
      <w:pPr>
        <w:spacing w:line="276" w:lineRule="auto"/>
        <w:jc w:val="both"/>
        <w:rPr>
          <w:rFonts w:eastAsia="Calibri" w:cs="Arial"/>
          <w:color w:val="000000"/>
          <w:sz w:val="22"/>
          <w:szCs w:val="22"/>
        </w:rPr>
      </w:pPr>
      <w:r w:rsidRPr="00295DC8">
        <w:rPr>
          <w:rFonts w:eastAsia="Calibri" w:cs="Arial"/>
          <w:color w:val="000000"/>
          <w:sz w:val="22"/>
          <w:szCs w:val="22"/>
        </w:rPr>
        <w:t>Cada una de las certificaciones deberá cumplir con los siguientes requisitos, en caso contrario, no se tendrán en cuenta:</w:t>
      </w:r>
    </w:p>
    <w:p w14:paraId="4A4DD165" w14:textId="77777777" w:rsidR="00982C90" w:rsidRPr="00295DC8" w:rsidRDefault="00982C90" w:rsidP="004318D1">
      <w:pPr>
        <w:spacing w:before="0"/>
        <w:jc w:val="both"/>
        <w:rPr>
          <w:rFonts w:eastAsia="Calibri" w:cs="Arial"/>
          <w:color w:val="000000"/>
          <w:sz w:val="22"/>
          <w:szCs w:val="22"/>
        </w:rPr>
      </w:pPr>
    </w:p>
    <w:p w14:paraId="2666DF6B" w14:textId="77777777" w:rsidR="00982C90" w:rsidRPr="00295DC8" w:rsidRDefault="00982C90" w:rsidP="004318D1">
      <w:pPr>
        <w:numPr>
          <w:ilvl w:val="0"/>
          <w:numId w:val="11"/>
        </w:numPr>
        <w:spacing w:before="0" w:line="240" w:lineRule="atLeast"/>
        <w:ind w:left="705"/>
        <w:contextualSpacing/>
        <w:jc w:val="both"/>
        <w:rPr>
          <w:rFonts w:eastAsia="MS Mincho" w:cs="Arial"/>
          <w:color w:val="auto"/>
          <w:sz w:val="22"/>
          <w:szCs w:val="22"/>
          <w:lang w:eastAsia="es-ES"/>
        </w:rPr>
      </w:pPr>
      <w:r w:rsidRPr="00295DC8">
        <w:rPr>
          <w:rFonts w:eastAsia="MS Mincho" w:cs="Arial"/>
          <w:color w:val="auto"/>
          <w:sz w:val="22"/>
          <w:szCs w:val="22"/>
          <w:lang w:eastAsia="es-ES"/>
        </w:rPr>
        <w:t>Los procesos de contratación deben haberse surtido con anterioridad al 1 de enero de 2026.</w:t>
      </w:r>
    </w:p>
    <w:p w14:paraId="5395C989" w14:textId="77777777" w:rsidR="00982C90" w:rsidRPr="00295DC8" w:rsidRDefault="00982C90" w:rsidP="004318D1">
      <w:pPr>
        <w:spacing w:before="0"/>
        <w:ind w:left="705"/>
        <w:contextualSpacing/>
        <w:jc w:val="both"/>
        <w:rPr>
          <w:rFonts w:eastAsia="MS Mincho" w:cs="Arial"/>
          <w:color w:val="auto"/>
          <w:sz w:val="22"/>
          <w:szCs w:val="22"/>
          <w:lang w:eastAsia="es-ES"/>
        </w:rPr>
      </w:pPr>
    </w:p>
    <w:p w14:paraId="3461796B" w14:textId="77777777" w:rsidR="00982C90" w:rsidRPr="00295DC8" w:rsidRDefault="00982C90" w:rsidP="004318D1">
      <w:pPr>
        <w:numPr>
          <w:ilvl w:val="0"/>
          <w:numId w:val="11"/>
        </w:numPr>
        <w:spacing w:before="0" w:line="240" w:lineRule="atLeast"/>
        <w:ind w:left="705"/>
        <w:contextualSpacing/>
        <w:jc w:val="both"/>
        <w:rPr>
          <w:rFonts w:ascii="Cambria" w:eastAsia="MS Mincho" w:hAnsi="Cambria" w:cs="Arial"/>
          <w:color w:val="auto"/>
          <w:sz w:val="22"/>
          <w:szCs w:val="22"/>
          <w:lang w:eastAsia="es-ES"/>
        </w:rPr>
      </w:pPr>
      <w:r w:rsidRPr="00295DC8">
        <w:rPr>
          <w:rFonts w:eastAsia="MS Mincho" w:cs="Arial"/>
          <w:color w:val="auto"/>
          <w:sz w:val="22"/>
          <w:szCs w:val="22"/>
          <w:lang w:eastAsia="es-ES"/>
        </w:rPr>
        <w:t xml:space="preserve">El monto de las primas del programa de seguros contratado no podrá ser inferior a </w:t>
      </w:r>
      <w:r w:rsidRPr="00F63D21">
        <w:rPr>
          <w:rFonts w:eastAsia="MS Mincho" w:cs="Arial"/>
          <w:b/>
          <w:bCs/>
          <w:color w:val="auto"/>
          <w:sz w:val="22"/>
          <w:szCs w:val="22"/>
          <w:lang w:eastAsia="es-ES"/>
        </w:rPr>
        <w:t xml:space="preserve">TRES MIL SEISCIENTOS MILLONES DE PESOS ($3.600.000.000) </w:t>
      </w:r>
      <w:r w:rsidRPr="00295DC8">
        <w:rPr>
          <w:rFonts w:eastAsia="MS Mincho" w:cs="Arial"/>
          <w:color w:val="auto"/>
          <w:sz w:val="22"/>
          <w:szCs w:val="22"/>
          <w:lang w:eastAsia="es-ES"/>
        </w:rPr>
        <w:t>en la vigencia certificada e incluir como mínimo c</w:t>
      </w:r>
      <w:r>
        <w:rPr>
          <w:rFonts w:eastAsia="MS Mincho" w:cs="Arial"/>
          <w:color w:val="auto"/>
          <w:sz w:val="22"/>
          <w:szCs w:val="22"/>
          <w:lang w:eastAsia="es-ES"/>
        </w:rPr>
        <w:t>inco</w:t>
      </w:r>
      <w:r w:rsidRPr="00295DC8">
        <w:rPr>
          <w:rFonts w:eastAsia="MS Mincho" w:cs="Arial"/>
          <w:color w:val="auto"/>
          <w:sz w:val="22"/>
          <w:szCs w:val="22"/>
          <w:lang w:eastAsia="es-ES"/>
        </w:rPr>
        <w:t xml:space="preserve"> (05) de los ramos actualmente contratados por FINAGRO.</w:t>
      </w:r>
    </w:p>
    <w:p w14:paraId="1A7BBFE3" w14:textId="77777777" w:rsidR="00982C90" w:rsidRPr="00295DC8" w:rsidRDefault="00982C90" w:rsidP="004318D1">
      <w:pPr>
        <w:spacing w:before="0"/>
        <w:ind w:left="705"/>
        <w:contextualSpacing/>
        <w:jc w:val="both"/>
        <w:rPr>
          <w:rFonts w:ascii="Cambria" w:eastAsia="MS Mincho" w:hAnsi="Cambria" w:cs="Arial"/>
          <w:color w:val="auto"/>
          <w:sz w:val="22"/>
          <w:szCs w:val="22"/>
          <w:lang w:eastAsia="es-ES"/>
        </w:rPr>
      </w:pPr>
    </w:p>
    <w:p w14:paraId="187D1BEB" w14:textId="567C03CE" w:rsidR="00982C90" w:rsidRPr="00295DC8" w:rsidRDefault="00982C90" w:rsidP="004318D1">
      <w:pPr>
        <w:numPr>
          <w:ilvl w:val="0"/>
          <w:numId w:val="11"/>
        </w:numPr>
        <w:spacing w:before="0" w:line="240" w:lineRule="atLeast"/>
        <w:ind w:left="705"/>
        <w:contextualSpacing/>
        <w:jc w:val="both"/>
        <w:rPr>
          <w:rFonts w:eastAsia="MS Mincho" w:cs="Arial"/>
          <w:color w:val="auto"/>
          <w:sz w:val="22"/>
          <w:szCs w:val="22"/>
          <w:lang w:eastAsia="es-ES"/>
        </w:rPr>
      </w:pPr>
      <w:r w:rsidRPr="00295DC8">
        <w:rPr>
          <w:rFonts w:eastAsia="MS Mincho" w:cs="Arial"/>
          <w:color w:val="auto"/>
          <w:sz w:val="22"/>
          <w:szCs w:val="22"/>
          <w:lang w:eastAsia="es-ES"/>
        </w:rPr>
        <w:t xml:space="preserve">Los valores asegurados del programa certificado, en su sumatoria final de las certificaciones, no podrán ser inferiores a </w:t>
      </w:r>
      <w:r w:rsidR="00F63D21" w:rsidRPr="00F63D21">
        <w:rPr>
          <w:rFonts w:eastAsia="MS Mincho" w:cs="Arial"/>
          <w:b/>
          <w:bCs/>
          <w:color w:val="auto"/>
          <w:sz w:val="22"/>
          <w:szCs w:val="22"/>
          <w:lang w:eastAsia="es-ES"/>
        </w:rPr>
        <w:t>DOSCIENTOS MIL MILLONES</w:t>
      </w:r>
      <w:r w:rsidR="00F63D21" w:rsidRPr="00295DC8">
        <w:rPr>
          <w:rFonts w:eastAsia="MS Mincho" w:cs="Arial"/>
          <w:color w:val="auto"/>
          <w:sz w:val="22"/>
          <w:szCs w:val="22"/>
          <w:lang w:eastAsia="es-ES"/>
        </w:rPr>
        <w:t xml:space="preserve"> </w:t>
      </w:r>
      <w:r w:rsidR="00F63D21" w:rsidRPr="00F63D21">
        <w:rPr>
          <w:rFonts w:eastAsia="MS Mincho" w:cs="Arial"/>
          <w:b/>
          <w:bCs/>
          <w:color w:val="auto"/>
          <w:sz w:val="22"/>
          <w:szCs w:val="22"/>
          <w:lang w:eastAsia="es-ES"/>
        </w:rPr>
        <w:t>DE PESOS</w:t>
      </w:r>
      <w:r w:rsidR="00F63D21" w:rsidRPr="00295DC8">
        <w:rPr>
          <w:rFonts w:eastAsia="MS Mincho" w:cs="Arial"/>
          <w:color w:val="auto"/>
          <w:sz w:val="22"/>
          <w:szCs w:val="22"/>
          <w:lang w:eastAsia="es-ES"/>
        </w:rPr>
        <w:t xml:space="preserve"> </w:t>
      </w:r>
      <w:r w:rsidRPr="00295DC8">
        <w:rPr>
          <w:rFonts w:eastAsia="MS Mincho" w:cs="Arial"/>
          <w:color w:val="auto"/>
          <w:sz w:val="22"/>
          <w:szCs w:val="22"/>
          <w:lang w:eastAsia="es-ES"/>
        </w:rPr>
        <w:t xml:space="preserve">M/CTE </w:t>
      </w:r>
      <w:r w:rsidRPr="00F63D21">
        <w:rPr>
          <w:rFonts w:eastAsia="MS Mincho" w:cs="Arial"/>
          <w:b/>
          <w:bCs/>
          <w:color w:val="auto"/>
          <w:sz w:val="22"/>
          <w:szCs w:val="22"/>
          <w:lang w:eastAsia="es-ES"/>
        </w:rPr>
        <w:t>($200.000.000.000).</w:t>
      </w:r>
    </w:p>
    <w:p w14:paraId="12A4BF8B" w14:textId="77777777" w:rsidR="00982C90" w:rsidRPr="00295DC8" w:rsidRDefault="00982C90" w:rsidP="004318D1">
      <w:pPr>
        <w:spacing w:before="0"/>
        <w:ind w:left="705"/>
        <w:contextualSpacing/>
        <w:jc w:val="both"/>
        <w:rPr>
          <w:rFonts w:eastAsia="MS Mincho" w:cs="Arial"/>
          <w:color w:val="auto"/>
          <w:sz w:val="22"/>
          <w:szCs w:val="22"/>
          <w:lang w:eastAsia="es-ES"/>
        </w:rPr>
      </w:pPr>
    </w:p>
    <w:p w14:paraId="555501AD" w14:textId="77777777" w:rsidR="00982C90" w:rsidRPr="00295DC8" w:rsidRDefault="00982C90" w:rsidP="004318D1">
      <w:pPr>
        <w:numPr>
          <w:ilvl w:val="0"/>
          <w:numId w:val="11"/>
        </w:numPr>
        <w:spacing w:before="0" w:line="240" w:lineRule="atLeast"/>
        <w:ind w:left="705"/>
        <w:contextualSpacing/>
        <w:jc w:val="both"/>
        <w:rPr>
          <w:rFonts w:eastAsia="MS Mincho" w:cs="Arial"/>
          <w:color w:val="auto"/>
          <w:sz w:val="22"/>
          <w:szCs w:val="22"/>
          <w:lang w:eastAsia="es-ES"/>
        </w:rPr>
      </w:pPr>
      <w:r w:rsidRPr="00295DC8">
        <w:rPr>
          <w:rFonts w:eastAsia="MS Mincho" w:cs="Arial"/>
          <w:color w:val="auto"/>
          <w:sz w:val="22"/>
          <w:szCs w:val="22"/>
          <w:lang w:eastAsia="es-ES"/>
        </w:rPr>
        <w:t>Las certificaciones deberán incluir:</w:t>
      </w:r>
    </w:p>
    <w:p w14:paraId="392E1CF2" w14:textId="77777777" w:rsidR="00982C90" w:rsidRPr="00295DC8" w:rsidRDefault="00982C90" w:rsidP="00982C90">
      <w:pPr>
        <w:spacing w:before="0"/>
        <w:ind w:left="705"/>
        <w:contextualSpacing/>
        <w:jc w:val="both"/>
        <w:rPr>
          <w:rFonts w:eastAsia="MS Mincho" w:cs="Arial"/>
          <w:color w:val="auto"/>
          <w:sz w:val="22"/>
          <w:szCs w:val="22"/>
          <w:lang w:eastAsia="es-ES"/>
        </w:rPr>
      </w:pPr>
    </w:p>
    <w:p w14:paraId="39193440" w14:textId="77777777" w:rsidR="00982C90" w:rsidRPr="00295DC8" w:rsidRDefault="00982C90" w:rsidP="009701D6">
      <w:pPr>
        <w:numPr>
          <w:ilvl w:val="0"/>
          <w:numId w:val="14"/>
        </w:numPr>
        <w:spacing w:before="0" w:after="120" w:line="276" w:lineRule="auto"/>
        <w:contextualSpacing/>
        <w:jc w:val="both"/>
        <w:rPr>
          <w:rFonts w:eastAsia="MS Mincho" w:cs="Arial"/>
          <w:color w:val="auto"/>
          <w:sz w:val="22"/>
          <w:szCs w:val="22"/>
          <w:lang w:eastAsia="es-ES"/>
        </w:rPr>
      </w:pPr>
      <w:r w:rsidRPr="00295DC8">
        <w:rPr>
          <w:rFonts w:eastAsia="MS Mincho" w:cs="Arial"/>
          <w:color w:val="auto"/>
          <w:sz w:val="22"/>
          <w:szCs w:val="22"/>
          <w:lang w:eastAsia="es-ES"/>
        </w:rPr>
        <w:t>El nombre y NIT de la empresa estatal y/o del sector financiero que certifica</w:t>
      </w:r>
    </w:p>
    <w:p w14:paraId="16F647E8" w14:textId="77777777" w:rsidR="00982C90" w:rsidRPr="00295DC8" w:rsidRDefault="00982C90" w:rsidP="009701D6">
      <w:pPr>
        <w:numPr>
          <w:ilvl w:val="0"/>
          <w:numId w:val="14"/>
        </w:numPr>
        <w:spacing w:before="0" w:after="120" w:line="276" w:lineRule="auto"/>
        <w:contextualSpacing/>
        <w:rPr>
          <w:rFonts w:eastAsia="MS Mincho" w:cs="Arial"/>
          <w:color w:val="auto"/>
          <w:sz w:val="22"/>
          <w:szCs w:val="22"/>
          <w:lang w:eastAsia="es-ES"/>
        </w:rPr>
      </w:pPr>
      <w:r w:rsidRPr="00295DC8">
        <w:rPr>
          <w:rFonts w:eastAsia="MS Mincho" w:cs="Arial"/>
          <w:color w:val="auto"/>
          <w:sz w:val="22"/>
          <w:szCs w:val="22"/>
          <w:lang w:eastAsia="es-ES"/>
        </w:rPr>
        <w:t>Nombre e identificación del oferente o integrante del oferente</w:t>
      </w:r>
    </w:p>
    <w:p w14:paraId="01313BCB" w14:textId="77777777" w:rsidR="00982C90" w:rsidRPr="00295DC8" w:rsidRDefault="00982C90" w:rsidP="009701D6">
      <w:pPr>
        <w:numPr>
          <w:ilvl w:val="0"/>
          <w:numId w:val="14"/>
        </w:numPr>
        <w:spacing w:before="0" w:after="120" w:line="276" w:lineRule="auto"/>
        <w:contextualSpacing/>
        <w:jc w:val="both"/>
        <w:rPr>
          <w:rFonts w:eastAsia="MS Mincho" w:cs="Arial"/>
          <w:color w:val="auto"/>
          <w:sz w:val="22"/>
          <w:szCs w:val="22"/>
          <w:lang w:eastAsia="es-ES"/>
        </w:rPr>
      </w:pPr>
      <w:r w:rsidRPr="00295DC8">
        <w:rPr>
          <w:rFonts w:eastAsia="MS Mincho" w:cs="Arial"/>
          <w:bCs/>
          <w:color w:val="auto"/>
          <w:sz w:val="22"/>
          <w:szCs w:val="22"/>
          <w:lang w:val="es-ES" w:eastAsia="es-ES"/>
        </w:rPr>
        <w:lastRenderedPageBreak/>
        <w:t>Objeto u obligaciones o actividades</w:t>
      </w:r>
      <w:r w:rsidRPr="00295DC8">
        <w:rPr>
          <w:rFonts w:eastAsia="MS Mincho" w:cs="Arial"/>
          <w:color w:val="auto"/>
          <w:sz w:val="22"/>
          <w:szCs w:val="22"/>
          <w:lang w:eastAsia="es-ES"/>
        </w:rPr>
        <w:t>.</w:t>
      </w:r>
    </w:p>
    <w:p w14:paraId="58CF8A2D" w14:textId="77777777" w:rsidR="00982C90" w:rsidRPr="00295DC8" w:rsidRDefault="00982C90" w:rsidP="009701D6">
      <w:pPr>
        <w:numPr>
          <w:ilvl w:val="0"/>
          <w:numId w:val="14"/>
        </w:numPr>
        <w:spacing w:before="0" w:after="120" w:line="276" w:lineRule="auto"/>
        <w:contextualSpacing/>
        <w:jc w:val="both"/>
        <w:rPr>
          <w:rFonts w:eastAsia="MS Mincho" w:cs="Arial"/>
          <w:color w:val="auto"/>
          <w:sz w:val="22"/>
          <w:szCs w:val="22"/>
          <w:lang w:eastAsia="es-ES"/>
        </w:rPr>
      </w:pPr>
      <w:r w:rsidRPr="00295DC8">
        <w:rPr>
          <w:rFonts w:eastAsia="MS Mincho" w:cs="Arial"/>
          <w:color w:val="auto"/>
          <w:sz w:val="22"/>
          <w:szCs w:val="22"/>
          <w:lang w:eastAsia="es-ES"/>
        </w:rPr>
        <w:t>calificación del servicio, el cual deber ser como mínimo Bueno.</w:t>
      </w:r>
    </w:p>
    <w:p w14:paraId="2CF4B95D" w14:textId="77777777" w:rsidR="00982C90" w:rsidRPr="00295DC8" w:rsidRDefault="00982C90" w:rsidP="009701D6">
      <w:pPr>
        <w:numPr>
          <w:ilvl w:val="0"/>
          <w:numId w:val="14"/>
        </w:numPr>
        <w:spacing w:before="0" w:after="120" w:line="276" w:lineRule="auto"/>
        <w:contextualSpacing/>
        <w:jc w:val="both"/>
        <w:rPr>
          <w:rFonts w:eastAsia="MS Mincho" w:cs="Arial"/>
          <w:color w:val="auto"/>
          <w:sz w:val="22"/>
          <w:szCs w:val="22"/>
          <w:lang w:eastAsia="es-ES"/>
        </w:rPr>
      </w:pPr>
      <w:r w:rsidRPr="00295DC8">
        <w:rPr>
          <w:rFonts w:eastAsia="MS Mincho" w:cs="Arial"/>
          <w:color w:val="auto"/>
          <w:sz w:val="22"/>
          <w:szCs w:val="22"/>
          <w:lang w:eastAsia="es-ES"/>
        </w:rPr>
        <w:t>Dirección y teléfono de quién expide la certificación.</w:t>
      </w:r>
    </w:p>
    <w:p w14:paraId="437801FF" w14:textId="77777777" w:rsidR="00982C90" w:rsidRPr="00295DC8" w:rsidRDefault="00982C90" w:rsidP="009701D6">
      <w:pPr>
        <w:numPr>
          <w:ilvl w:val="0"/>
          <w:numId w:val="14"/>
        </w:numPr>
        <w:spacing w:before="0" w:after="120" w:line="276" w:lineRule="auto"/>
        <w:contextualSpacing/>
        <w:jc w:val="both"/>
        <w:rPr>
          <w:rFonts w:eastAsia="MS Mincho" w:cs="Arial"/>
          <w:color w:val="auto"/>
          <w:sz w:val="22"/>
          <w:szCs w:val="22"/>
          <w:lang w:eastAsia="es-ES"/>
        </w:rPr>
      </w:pPr>
      <w:r w:rsidRPr="00295DC8">
        <w:rPr>
          <w:rFonts w:eastAsia="MS Mincho" w:cs="Arial"/>
          <w:color w:val="auto"/>
          <w:sz w:val="22"/>
          <w:szCs w:val="22"/>
          <w:lang w:eastAsia="es-ES"/>
        </w:rPr>
        <w:t>Nombre, firma y cargo de la persona que expide la certificación.</w:t>
      </w:r>
    </w:p>
    <w:p w14:paraId="6DF16BFA" w14:textId="77777777" w:rsidR="00982C90" w:rsidRPr="00295DC8" w:rsidRDefault="00982C90" w:rsidP="00F63D21">
      <w:pPr>
        <w:numPr>
          <w:ilvl w:val="0"/>
          <w:numId w:val="14"/>
        </w:numPr>
        <w:spacing w:before="0" w:line="276" w:lineRule="auto"/>
        <w:contextualSpacing/>
        <w:jc w:val="both"/>
        <w:rPr>
          <w:rFonts w:eastAsia="MS Mincho" w:cs="Arial"/>
          <w:color w:val="auto"/>
          <w:sz w:val="22"/>
          <w:szCs w:val="22"/>
          <w:lang w:eastAsia="es-ES"/>
        </w:rPr>
      </w:pPr>
      <w:r w:rsidRPr="00295DC8">
        <w:rPr>
          <w:rFonts w:eastAsia="MS Mincho" w:cs="Arial"/>
          <w:color w:val="auto"/>
          <w:sz w:val="22"/>
          <w:szCs w:val="22"/>
          <w:lang w:eastAsia="es-ES"/>
        </w:rPr>
        <w:t>Tiempo de duración, señalar las fechas de inicio y de terminación, indicando día, mes y año, de manera que se pueda establecer el tiempo de ejecución, fechas de suspensión y reinicio en caso de que se haya presentado.</w:t>
      </w:r>
    </w:p>
    <w:p w14:paraId="61C83594" w14:textId="77777777" w:rsidR="00982C90" w:rsidRPr="00295DC8" w:rsidRDefault="00982C90" w:rsidP="00F63D21">
      <w:pPr>
        <w:numPr>
          <w:ilvl w:val="0"/>
          <w:numId w:val="14"/>
        </w:numPr>
        <w:spacing w:before="0" w:line="276" w:lineRule="auto"/>
        <w:contextualSpacing/>
        <w:jc w:val="both"/>
        <w:rPr>
          <w:rFonts w:eastAsia="MS Mincho" w:cs="Arial"/>
          <w:color w:val="auto"/>
          <w:sz w:val="22"/>
          <w:szCs w:val="22"/>
          <w:lang w:eastAsia="es-ES"/>
        </w:rPr>
      </w:pPr>
      <w:r w:rsidRPr="00295DC8">
        <w:rPr>
          <w:rFonts w:eastAsia="MS Mincho" w:cs="Arial"/>
          <w:color w:val="auto"/>
          <w:sz w:val="22"/>
          <w:szCs w:val="22"/>
          <w:lang w:eastAsia="es-ES"/>
        </w:rPr>
        <w:t>Valor total ejecutado del contrato, expresado en pesos colombianos.</w:t>
      </w:r>
    </w:p>
    <w:p w14:paraId="2A32EE6B" w14:textId="77777777" w:rsidR="00F63D21" w:rsidRDefault="00F63D21" w:rsidP="00F63D21">
      <w:pPr>
        <w:spacing w:before="0"/>
        <w:jc w:val="both"/>
        <w:rPr>
          <w:rFonts w:eastAsia="Calibri" w:cs="Arial"/>
          <w:color w:val="000000"/>
          <w:sz w:val="22"/>
          <w:szCs w:val="22"/>
        </w:rPr>
      </w:pPr>
    </w:p>
    <w:p w14:paraId="4B092AAB" w14:textId="6EAAD179" w:rsidR="00982C90" w:rsidRPr="00295DC8" w:rsidRDefault="00982C90" w:rsidP="00F63D21">
      <w:pPr>
        <w:spacing w:before="0"/>
        <w:jc w:val="both"/>
        <w:rPr>
          <w:rFonts w:eastAsia="Calibri" w:cs="Arial"/>
          <w:color w:val="000000"/>
          <w:sz w:val="22"/>
          <w:szCs w:val="22"/>
        </w:rPr>
      </w:pPr>
      <w:r w:rsidRPr="00295DC8">
        <w:rPr>
          <w:rFonts w:eastAsia="Calibri" w:cs="Arial"/>
          <w:color w:val="000000"/>
          <w:sz w:val="22"/>
          <w:szCs w:val="22"/>
        </w:rPr>
        <w:t>En el caso que las certificaciones no contengan toda la información requerida, se solicita al oferente que allegue los contratos (anexos o especificaciones técnicos, modificaciones contractuales), actas de liquidación correspondientes y todos los documentos que sean necesarios para verificar las condiciones de la experiencia y los puntos que se mencionan a continuación.</w:t>
      </w:r>
    </w:p>
    <w:p w14:paraId="39B6C5B4" w14:textId="77777777" w:rsidR="00982C90" w:rsidRPr="00295DC8" w:rsidRDefault="00982C90" w:rsidP="00F63D21">
      <w:pPr>
        <w:spacing w:before="0"/>
        <w:jc w:val="both"/>
        <w:rPr>
          <w:rFonts w:eastAsia="Calibri" w:cs="Arial"/>
          <w:color w:val="000000"/>
          <w:sz w:val="22"/>
          <w:szCs w:val="22"/>
        </w:rPr>
      </w:pPr>
    </w:p>
    <w:p w14:paraId="33CB4D3A" w14:textId="77777777" w:rsidR="00982C90" w:rsidRDefault="00982C90" w:rsidP="00F63D21">
      <w:pPr>
        <w:widowControl w:val="0"/>
        <w:autoSpaceDE w:val="0"/>
        <w:autoSpaceDN w:val="0"/>
        <w:spacing w:before="0"/>
        <w:jc w:val="both"/>
        <w:rPr>
          <w:rFonts w:eastAsia="Arial" w:cs="Arial"/>
          <w:color w:val="auto"/>
          <w:sz w:val="22"/>
          <w:szCs w:val="22"/>
          <w:lang w:val="es-ES"/>
        </w:rPr>
      </w:pPr>
      <w:r w:rsidRPr="00295DC8">
        <w:rPr>
          <w:rFonts w:eastAsia="Arial" w:cs="Arial"/>
          <w:color w:val="auto"/>
          <w:sz w:val="22"/>
          <w:szCs w:val="22"/>
          <w:lang w:val="es-ES"/>
        </w:rPr>
        <w:t>Para</w:t>
      </w:r>
      <w:r w:rsidRPr="00295DC8">
        <w:rPr>
          <w:rFonts w:eastAsia="Arial" w:cs="Arial"/>
          <w:color w:val="auto"/>
          <w:spacing w:val="-2"/>
          <w:sz w:val="22"/>
          <w:szCs w:val="22"/>
          <w:lang w:val="es-ES"/>
        </w:rPr>
        <w:t xml:space="preserve"> </w:t>
      </w:r>
      <w:r w:rsidRPr="00295DC8">
        <w:rPr>
          <w:rFonts w:eastAsia="Arial" w:cs="Arial"/>
          <w:color w:val="auto"/>
          <w:sz w:val="22"/>
          <w:szCs w:val="22"/>
          <w:lang w:val="es-ES"/>
        </w:rPr>
        <w:t>el</w:t>
      </w:r>
      <w:r w:rsidRPr="00295DC8">
        <w:rPr>
          <w:rFonts w:eastAsia="Arial" w:cs="Arial"/>
          <w:color w:val="auto"/>
          <w:spacing w:val="-5"/>
          <w:sz w:val="22"/>
          <w:szCs w:val="22"/>
          <w:lang w:val="es-ES"/>
        </w:rPr>
        <w:t xml:space="preserve"> </w:t>
      </w:r>
      <w:r w:rsidRPr="00295DC8">
        <w:rPr>
          <w:rFonts w:eastAsia="Arial" w:cs="Arial"/>
          <w:color w:val="auto"/>
          <w:sz w:val="22"/>
          <w:szCs w:val="22"/>
          <w:lang w:val="es-ES"/>
        </w:rPr>
        <w:t>otorgamiento</w:t>
      </w:r>
      <w:r w:rsidRPr="00295DC8">
        <w:rPr>
          <w:rFonts w:eastAsia="Arial" w:cs="Arial"/>
          <w:color w:val="auto"/>
          <w:spacing w:val="-1"/>
          <w:sz w:val="22"/>
          <w:szCs w:val="22"/>
          <w:lang w:val="es-ES"/>
        </w:rPr>
        <w:t xml:space="preserve"> </w:t>
      </w:r>
      <w:r w:rsidRPr="00295DC8">
        <w:rPr>
          <w:rFonts w:eastAsia="Arial" w:cs="Arial"/>
          <w:color w:val="auto"/>
          <w:sz w:val="22"/>
          <w:szCs w:val="22"/>
          <w:lang w:val="es-ES"/>
        </w:rPr>
        <w:t>del</w:t>
      </w:r>
      <w:r w:rsidRPr="00295DC8">
        <w:rPr>
          <w:rFonts w:eastAsia="Arial" w:cs="Arial"/>
          <w:color w:val="auto"/>
          <w:spacing w:val="-2"/>
          <w:sz w:val="22"/>
          <w:szCs w:val="22"/>
          <w:lang w:val="es-ES"/>
        </w:rPr>
        <w:t xml:space="preserve"> </w:t>
      </w:r>
      <w:r w:rsidRPr="00295DC8">
        <w:rPr>
          <w:rFonts w:eastAsia="Arial" w:cs="Arial"/>
          <w:color w:val="auto"/>
          <w:sz w:val="22"/>
          <w:szCs w:val="22"/>
          <w:lang w:val="es-ES"/>
        </w:rPr>
        <w:t>puntaje</w:t>
      </w:r>
      <w:r w:rsidRPr="00295DC8">
        <w:rPr>
          <w:rFonts w:eastAsia="Arial" w:cs="Arial"/>
          <w:color w:val="auto"/>
          <w:spacing w:val="-2"/>
          <w:sz w:val="22"/>
          <w:szCs w:val="22"/>
          <w:lang w:val="es-ES"/>
        </w:rPr>
        <w:t xml:space="preserve"> </w:t>
      </w:r>
      <w:r w:rsidRPr="00295DC8">
        <w:rPr>
          <w:rFonts w:eastAsia="Arial" w:cs="Arial"/>
          <w:color w:val="auto"/>
          <w:sz w:val="22"/>
          <w:szCs w:val="22"/>
          <w:lang w:val="es-ES"/>
        </w:rPr>
        <w:t>se</w:t>
      </w:r>
      <w:r w:rsidRPr="00295DC8">
        <w:rPr>
          <w:rFonts w:eastAsia="Arial" w:cs="Arial"/>
          <w:color w:val="auto"/>
          <w:spacing w:val="-1"/>
          <w:sz w:val="22"/>
          <w:szCs w:val="22"/>
          <w:lang w:val="es-ES"/>
        </w:rPr>
        <w:t xml:space="preserve"> </w:t>
      </w:r>
      <w:r w:rsidRPr="00295DC8">
        <w:rPr>
          <w:rFonts w:eastAsia="Arial" w:cs="Arial"/>
          <w:color w:val="auto"/>
          <w:sz w:val="22"/>
          <w:szCs w:val="22"/>
          <w:lang w:val="es-ES"/>
        </w:rPr>
        <w:t>tendrá</w:t>
      </w:r>
      <w:r w:rsidRPr="00295DC8">
        <w:rPr>
          <w:rFonts w:eastAsia="Arial" w:cs="Arial"/>
          <w:color w:val="auto"/>
          <w:spacing w:val="-2"/>
          <w:sz w:val="22"/>
          <w:szCs w:val="22"/>
          <w:lang w:val="es-ES"/>
        </w:rPr>
        <w:t xml:space="preserve"> </w:t>
      </w:r>
      <w:r w:rsidRPr="00295DC8">
        <w:rPr>
          <w:rFonts w:eastAsia="Arial" w:cs="Arial"/>
          <w:color w:val="auto"/>
          <w:sz w:val="22"/>
          <w:szCs w:val="22"/>
          <w:lang w:val="es-ES"/>
        </w:rPr>
        <w:t>en</w:t>
      </w:r>
      <w:r w:rsidRPr="00295DC8">
        <w:rPr>
          <w:rFonts w:eastAsia="Arial" w:cs="Arial"/>
          <w:color w:val="auto"/>
          <w:spacing w:val="3"/>
          <w:sz w:val="22"/>
          <w:szCs w:val="22"/>
          <w:lang w:val="es-ES"/>
        </w:rPr>
        <w:t xml:space="preserve"> </w:t>
      </w:r>
      <w:r w:rsidRPr="00295DC8">
        <w:rPr>
          <w:rFonts w:eastAsia="Arial" w:cs="Arial"/>
          <w:color w:val="auto"/>
          <w:sz w:val="22"/>
          <w:szCs w:val="22"/>
          <w:lang w:val="es-ES"/>
        </w:rPr>
        <w:t>cuenta</w:t>
      </w:r>
      <w:r w:rsidRPr="00295DC8">
        <w:rPr>
          <w:rFonts w:eastAsia="Arial" w:cs="Arial"/>
          <w:color w:val="auto"/>
          <w:spacing w:val="-1"/>
          <w:sz w:val="22"/>
          <w:szCs w:val="22"/>
          <w:lang w:val="es-ES"/>
        </w:rPr>
        <w:t xml:space="preserve"> </w:t>
      </w:r>
      <w:r w:rsidRPr="00295DC8">
        <w:rPr>
          <w:rFonts w:eastAsia="Arial" w:cs="Arial"/>
          <w:color w:val="auto"/>
          <w:sz w:val="22"/>
          <w:szCs w:val="22"/>
          <w:lang w:val="es-ES"/>
        </w:rPr>
        <w:t>la</w:t>
      </w:r>
      <w:r w:rsidRPr="00295DC8">
        <w:rPr>
          <w:rFonts w:eastAsia="Arial" w:cs="Arial"/>
          <w:color w:val="auto"/>
          <w:spacing w:val="-3"/>
          <w:sz w:val="22"/>
          <w:szCs w:val="22"/>
          <w:lang w:val="es-ES"/>
        </w:rPr>
        <w:t xml:space="preserve"> </w:t>
      </w:r>
      <w:r w:rsidRPr="00295DC8">
        <w:rPr>
          <w:rFonts w:eastAsia="Arial" w:cs="Arial"/>
          <w:color w:val="auto"/>
          <w:sz w:val="22"/>
          <w:szCs w:val="22"/>
          <w:lang w:val="es-ES"/>
        </w:rPr>
        <w:t>siguiente</w:t>
      </w:r>
      <w:r w:rsidRPr="00295DC8">
        <w:rPr>
          <w:rFonts w:eastAsia="Arial" w:cs="Arial"/>
          <w:color w:val="auto"/>
          <w:spacing w:val="-3"/>
          <w:sz w:val="22"/>
          <w:szCs w:val="22"/>
          <w:lang w:val="es-ES"/>
        </w:rPr>
        <w:t xml:space="preserve"> </w:t>
      </w:r>
      <w:r w:rsidRPr="00295DC8">
        <w:rPr>
          <w:rFonts w:eastAsia="Arial" w:cs="Arial"/>
          <w:color w:val="auto"/>
          <w:sz w:val="22"/>
          <w:szCs w:val="22"/>
          <w:lang w:val="es-ES"/>
        </w:rPr>
        <w:t>tabla:</w:t>
      </w:r>
    </w:p>
    <w:p w14:paraId="195E84D0" w14:textId="77777777" w:rsidR="00982C90" w:rsidRDefault="00982C90" w:rsidP="00982C90">
      <w:pPr>
        <w:widowControl w:val="0"/>
        <w:autoSpaceDE w:val="0"/>
        <w:autoSpaceDN w:val="0"/>
        <w:spacing w:before="0"/>
        <w:jc w:val="both"/>
        <w:rPr>
          <w:rFonts w:eastAsia="Arial" w:cs="Arial"/>
          <w:color w:val="auto"/>
          <w:sz w:val="22"/>
          <w:szCs w:val="22"/>
          <w:lang w:val="es-ES"/>
        </w:rPr>
      </w:pPr>
    </w:p>
    <w:tbl>
      <w:tblPr>
        <w:tblW w:w="7503" w:type="dxa"/>
        <w:jc w:val="center"/>
        <w:tblCellMar>
          <w:left w:w="70" w:type="dxa"/>
          <w:right w:w="70" w:type="dxa"/>
        </w:tblCellMar>
        <w:tblLook w:val="04A0" w:firstRow="1" w:lastRow="0" w:firstColumn="1" w:lastColumn="0" w:noHBand="0" w:noVBand="1"/>
      </w:tblPr>
      <w:tblGrid>
        <w:gridCol w:w="5660"/>
        <w:gridCol w:w="1843"/>
      </w:tblGrid>
      <w:tr w:rsidR="00982C90" w:rsidRPr="00AB2A96" w14:paraId="78B29995" w14:textId="77777777" w:rsidTr="00A606E2">
        <w:trPr>
          <w:trHeight w:val="645"/>
          <w:jc w:val="center"/>
        </w:trPr>
        <w:tc>
          <w:tcPr>
            <w:tcW w:w="5660" w:type="dxa"/>
            <w:tcBorders>
              <w:top w:val="single" w:sz="8" w:space="0" w:color="auto"/>
              <w:left w:val="single" w:sz="8" w:space="0" w:color="auto"/>
              <w:bottom w:val="single" w:sz="8" w:space="0" w:color="auto"/>
              <w:right w:val="single" w:sz="8" w:space="0" w:color="auto"/>
            </w:tcBorders>
            <w:shd w:val="clear" w:color="000000" w:fill="C6E0B4"/>
            <w:vAlign w:val="center"/>
            <w:hideMark/>
          </w:tcPr>
          <w:p w14:paraId="5A19D1C3" w14:textId="77777777" w:rsidR="00982C90" w:rsidRPr="00AB2A96" w:rsidRDefault="00982C90" w:rsidP="00A606E2">
            <w:pPr>
              <w:spacing w:before="0"/>
              <w:jc w:val="center"/>
              <w:rPr>
                <w:rFonts w:eastAsia="Times New Roman" w:cs="Arial"/>
                <w:b/>
                <w:bCs/>
                <w:color w:val="auto"/>
                <w:lang w:eastAsia="es-CO"/>
              </w:rPr>
            </w:pPr>
            <w:r w:rsidRPr="00AB2A96">
              <w:rPr>
                <w:rFonts w:eastAsia="Arial" w:cs="Arial"/>
                <w:b/>
                <w:bCs/>
                <w:color w:val="auto"/>
                <w:lang w:eastAsia="es-CO"/>
              </w:rPr>
              <w:t>SUMATORIA DE LAS PRIMAS ACREDITADAS</w:t>
            </w:r>
          </w:p>
        </w:tc>
        <w:tc>
          <w:tcPr>
            <w:tcW w:w="1843" w:type="dxa"/>
            <w:tcBorders>
              <w:top w:val="single" w:sz="8" w:space="0" w:color="auto"/>
              <w:left w:val="nil"/>
              <w:bottom w:val="single" w:sz="8" w:space="0" w:color="auto"/>
              <w:right w:val="single" w:sz="8" w:space="0" w:color="auto"/>
            </w:tcBorders>
            <w:shd w:val="clear" w:color="000000" w:fill="C6E0B4"/>
            <w:vAlign w:val="center"/>
            <w:hideMark/>
          </w:tcPr>
          <w:p w14:paraId="2B911A81" w14:textId="77777777" w:rsidR="00982C90" w:rsidRPr="00AB2A96" w:rsidRDefault="00982C90" w:rsidP="00A606E2">
            <w:pPr>
              <w:spacing w:before="0"/>
              <w:jc w:val="center"/>
              <w:rPr>
                <w:rFonts w:eastAsia="Times New Roman" w:cs="Arial"/>
                <w:b/>
                <w:bCs/>
                <w:color w:val="auto"/>
                <w:lang w:eastAsia="es-CO"/>
              </w:rPr>
            </w:pPr>
            <w:r w:rsidRPr="00AB2A96">
              <w:rPr>
                <w:rFonts w:eastAsia="Arial" w:cs="Arial"/>
                <w:b/>
                <w:bCs/>
                <w:color w:val="auto"/>
                <w:lang w:eastAsia="es-CO"/>
              </w:rPr>
              <w:t>PUNTAJE</w:t>
            </w:r>
          </w:p>
        </w:tc>
      </w:tr>
      <w:tr w:rsidR="00982C90" w:rsidRPr="00AB2A96" w14:paraId="6A441BCC" w14:textId="77777777" w:rsidTr="00A606E2">
        <w:trPr>
          <w:trHeight w:val="411"/>
          <w:jc w:val="center"/>
        </w:trPr>
        <w:tc>
          <w:tcPr>
            <w:tcW w:w="5660" w:type="dxa"/>
            <w:tcBorders>
              <w:top w:val="nil"/>
              <w:left w:val="single" w:sz="8" w:space="0" w:color="auto"/>
              <w:bottom w:val="single" w:sz="8" w:space="0" w:color="auto"/>
              <w:right w:val="single" w:sz="8" w:space="0" w:color="auto"/>
            </w:tcBorders>
            <w:vAlign w:val="center"/>
            <w:hideMark/>
          </w:tcPr>
          <w:p w14:paraId="76BAD758" w14:textId="77777777" w:rsidR="00982C90" w:rsidRPr="00AB2A96" w:rsidRDefault="00982C90" w:rsidP="00A606E2">
            <w:pPr>
              <w:spacing w:before="0"/>
              <w:jc w:val="center"/>
              <w:rPr>
                <w:rFonts w:eastAsia="Times New Roman" w:cs="Arial"/>
                <w:color w:val="auto"/>
                <w:lang w:eastAsia="es-CO"/>
              </w:rPr>
            </w:pPr>
            <w:r w:rsidRPr="00AB2A96">
              <w:rPr>
                <w:rFonts w:eastAsia="Arial" w:cs="Arial"/>
                <w:color w:val="auto"/>
                <w:lang w:eastAsia="es-CO"/>
              </w:rPr>
              <w:t>Mayor a $200.000.000.001</w:t>
            </w:r>
          </w:p>
        </w:tc>
        <w:tc>
          <w:tcPr>
            <w:tcW w:w="1843" w:type="dxa"/>
            <w:tcBorders>
              <w:top w:val="nil"/>
              <w:left w:val="nil"/>
              <w:bottom w:val="single" w:sz="8" w:space="0" w:color="auto"/>
              <w:right w:val="single" w:sz="8" w:space="0" w:color="auto"/>
            </w:tcBorders>
            <w:vAlign w:val="center"/>
            <w:hideMark/>
          </w:tcPr>
          <w:p w14:paraId="78E452A9" w14:textId="77777777" w:rsidR="00982C90" w:rsidRPr="00AB2A96" w:rsidRDefault="00982C90" w:rsidP="00A606E2">
            <w:pPr>
              <w:spacing w:before="0"/>
              <w:jc w:val="center"/>
              <w:rPr>
                <w:rFonts w:eastAsia="Times New Roman" w:cs="Arial"/>
                <w:color w:val="auto"/>
                <w:lang w:eastAsia="es-CO"/>
              </w:rPr>
            </w:pPr>
            <w:r w:rsidRPr="00AB2A96">
              <w:rPr>
                <w:rFonts w:eastAsia="Arial" w:cs="Arial"/>
                <w:color w:val="auto"/>
                <w:lang w:eastAsia="es-CO"/>
              </w:rPr>
              <w:t>280</w:t>
            </w:r>
          </w:p>
        </w:tc>
      </w:tr>
      <w:tr w:rsidR="00982C90" w:rsidRPr="00AB2A96" w14:paraId="50DB3C9D" w14:textId="77777777" w:rsidTr="00A606E2">
        <w:trPr>
          <w:trHeight w:val="403"/>
          <w:jc w:val="center"/>
        </w:trPr>
        <w:tc>
          <w:tcPr>
            <w:tcW w:w="5660" w:type="dxa"/>
            <w:tcBorders>
              <w:top w:val="nil"/>
              <w:left w:val="single" w:sz="8" w:space="0" w:color="auto"/>
              <w:bottom w:val="single" w:sz="8" w:space="0" w:color="auto"/>
              <w:right w:val="single" w:sz="8" w:space="0" w:color="auto"/>
            </w:tcBorders>
            <w:vAlign w:val="center"/>
            <w:hideMark/>
          </w:tcPr>
          <w:p w14:paraId="51EB4B6F" w14:textId="77777777" w:rsidR="00982C90" w:rsidRPr="00AB2A96" w:rsidRDefault="00982C90" w:rsidP="00A606E2">
            <w:pPr>
              <w:spacing w:before="0"/>
              <w:jc w:val="center"/>
              <w:rPr>
                <w:rFonts w:eastAsia="Times New Roman" w:cs="Arial"/>
                <w:color w:val="auto"/>
                <w:lang w:eastAsia="es-CO"/>
              </w:rPr>
            </w:pPr>
            <w:r w:rsidRPr="00AB2A96">
              <w:rPr>
                <w:rFonts w:eastAsia="Arial" w:cs="Arial"/>
                <w:color w:val="auto"/>
                <w:lang w:eastAsia="es-CO"/>
              </w:rPr>
              <w:t>Mayor a $100.000.000.001 hasta 200.000.000.000</w:t>
            </w:r>
          </w:p>
        </w:tc>
        <w:tc>
          <w:tcPr>
            <w:tcW w:w="1843" w:type="dxa"/>
            <w:tcBorders>
              <w:top w:val="nil"/>
              <w:left w:val="nil"/>
              <w:bottom w:val="single" w:sz="8" w:space="0" w:color="auto"/>
              <w:right w:val="single" w:sz="8" w:space="0" w:color="auto"/>
            </w:tcBorders>
            <w:vAlign w:val="center"/>
            <w:hideMark/>
          </w:tcPr>
          <w:p w14:paraId="4AB9B17F" w14:textId="77777777" w:rsidR="00982C90" w:rsidRPr="00AB2A96" w:rsidRDefault="00982C90" w:rsidP="00A606E2">
            <w:pPr>
              <w:spacing w:before="0"/>
              <w:jc w:val="center"/>
              <w:rPr>
                <w:rFonts w:eastAsia="Times New Roman" w:cs="Arial"/>
                <w:color w:val="auto"/>
                <w:lang w:eastAsia="es-CO"/>
              </w:rPr>
            </w:pPr>
            <w:r w:rsidRPr="00AB2A96">
              <w:rPr>
                <w:rFonts w:eastAsia="Arial" w:cs="Arial"/>
                <w:color w:val="auto"/>
                <w:lang w:eastAsia="es-CO"/>
              </w:rPr>
              <w:t>200</w:t>
            </w:r>
          </w:p>
        </w:tc>
      </w:tr>
      <w:tr w:rsidR="00982C90" w:rsidRPr="00AB2A96" w14:paraId="6F777B62" w14:textId="77777777" w:rsidTr="00A606E2">
        <w:trPr>
          <w:trHeight w:val="408"/>
          <w:jc w:val="center"/>
        </w:trPr>
        <w:tc>
          <w:tcPr>
            <w:tcW w:w="5660" w:type="dxa"/>
            <w:tcBorders>
              <w:top w:val="nil"/>
              <w:left w:val="single" w:sz="8" w:space="0" w:color="auto"/>
              <w:bottom w:val="single" w:sz="8" w:space="0" w:color="auto"/>
              <w:right w:val="single" w:sz="8" w:space="0" w:color="auto"/>
            </w:tcBorders>
            <w:vAlign w:val="center"/>
            <w:hideMark/>
          </w:tcPr>
          <w:p w14:paraId="05B126F5" w14:textId="77777777" w:rsidR="00982C90" w:rsidRPr="00AB2A96" w:rsidRDefault="00982C90" w:rsidP="00A606E2">
            <w:pPr>
              <w:spacing w:before="0"/>
              <w:jc w:val="center"/>
              <w:rPr>
                <w:rFonts w:eastAsia="Times New Roman" w:cs="Arial"/>
                <w:color w:val="auto"/>
                <w:lang w:eastAsia="es-CO"/>
              </w:rPr>
            </w:pPr>
            <w:r w:rsidRPr="00AB2A96">
              <w:rPr>
                <w:rFonts w:eastAsia="Arial" w:cs="Arial"/>
                <w:color w:val="auto"/>
                <w:lang w:eastAsia="es-CO"/>
              </w:rPr>
              <w:t xml:space="preserve"> Mayor a $50.000.000.001 hasta $100.000.000.000</w:t>
            </w:r>
          </w:p>
        </w:tc>
        <w:tc>
          <w:tcPr>
            <w:tcW w:w="1843" w:type="dxa"/>
            <w:tcBorders>
              <w:top w:val="nil"/>
              <w:left w:val="nil"/>
              <w:bottom w:val="single" w:sz="8" w:space="0" w:color="auto"/>
              <w:right w:val="single" w:sz="8" w:space="0" w:color="auto"/>
            </w:tcBorders>
            <w:vAlign w:val="center"/>
            <w:hideMark/>
          </w:tcPr>
          <w:p w14:paraId="78304943" w14:textId="77777777" w:rsidR="00982C90" w:rsidRPr="00AB2A96" w:rsidRDefault="00982C90" w:rsidP="00A606E2">
            <w:pPr>
              <w:spacing w:before="0"/>
              <w:jc w:val="center"/>
              <w:rPr>
                <w:rFonts w:eastAsia="Times New Roman" w:cs="Arial"/>
                <w:color w:val="auto"/>
                <w:lang w:eastAsia="es-CO"/>
              </w:rPr>
            </w:pPr>
            <w:r w:rsidRPr="00AB2A96">
              <w:rPr>
                <w:rFonts w:eastAsia="Arial" w:cs="Arial"/>
                <w:color w:val="auto"/>
                <w:lang w:eastAsia="es-CO"/>
              </w:rPr>
              <w:t>100</w:t>
            </w:r>
          </w:p>
        </w:tc>
      </w:tr>
      <w:tr w:rsidR="00982C90" w:rsidRPr="00AB2A96" w14:paraId="24980E6D" w14:textId="77777777" w:rsidTr="00A606E2">
        <w:trPr>
          <w:trHeight w:val="405"/>
          <w:jc w:val="center"/>
        </w:trPr>
        <w:tc>
          <w:tcPr>
            <w:tcW w:w="5660" w:type="dxa"/>
            <w:tcBorders>
              <w:top w:val="nil"/>
              <w:left w:val="single" w:sz="8" w:space="0" w:color="auto"/>
              <w:bottom w:val="single" w:sz="8" w:space="0" w:color="auto"/>
              <w:right w:val="single" w:sz="8" w:space="0" w:color="auto"/>
            </w:tcBorders>
            <w:vAlign w:val="center"/>
            <w:hideMark/>
          </w:tcPr>
          <w:p w14:paraId="55C55C1B" w14:textId="77777777" w:rsidR="00982C90" w:rsidRPr="00AB2A96" w:rsidRDefault="00982C90" w:rsidP="00A606E2">
            <w:pPr>
              <w:spacing w:before="0"/>
              <w:jc w:val="center"/>
              <w:rPr>
                <w:rFonts w:eastAsia="Times New Roman" w:cs="Arial"/>
                <w:color w:val="auto"/>
                <w:lang w:eastAsia="es-CO"/>
              </w:rPr>
            </w:pPr>
            <w:r w:rsidRPr="00AB2A96">
              <w:rPr>
                <w:rFonts w:eastAsia="Arial" w:cs="Arial"/>
                <w:color w:val="auto"/>
                <w:lang w:eastAsia="es-CO"/>
              </w:rPr>
              <w:t>Hasta $50.000.000.000</w:t>
            </w:r>
          </w:p>
        </w:tc>
        <w:tc>
          <w:tcPr>
            <w:tcW w:w="1843" w:type="dxa"/>
            <w:tcBorders>
              <w:top w:val="nil"/>
              <w:left w:val="nil"/>
              <w:bottom w:val="single" w:sz="8" w:space="0" w:color="auto"/>
              <w:right w:val="single" w:sz="8" w:space="0" w:color="auto"/>
            </w:tcBorders>
            <w:vAlign w:val="center"/>
            <w:hideMark/>
          </w:tcPr>
          <w:p w14:paraId="0F6B5B3E" w14:textId="77777777" w:rsidR="00982C90" w:rsidRPr="00AB2A96" w:rsidRDefault="00982C90" w:rsidP="00A606E2">
            <w:pPr>
              <w:spacing w:before="0"/>
              <w:jc w:val="center"/>
              <w:rPr>
                <w:rFonts w:eastAsia="Times New Roman" w:cs="Arial"/>
                <w:color w:val="auto"/>
                <w:lang w:eastAsia="es-CO"/>
              </w:rPr>
            </w:pPr>
            <w:r w:rsidRPr="00AB2A96">
              <w:rPr>
                <w:rFonts w:eastAsia="Arial" w:cs="Arial"/>
                <w:color w:val="auto"/>
                <w:lang w:eastAsia="es-CO"/>
              </w:rPr>
              <w:t>50</w:t>
            </w:r>
          </w:p>
        </w:tc>
      </w:tr>
    </w:tbl>
    <w:p w14:paraId="786E2836" w14:textId="77777777" w:rsidR="00982C90" w:rsidRPr="00295DC8" w:rsidRDefault="00982C90" w:rsidP="00982C90">
      <w:pPr>
        <w:jc w:val="both"/>
        <w:rPr>
          <w:rFonts w:eastAsia="Calibri" w:cs="Arial"/>
          <w:b/>
          <w:bCs/>
          <w:color w:val="000000"/>
          <w:sz w:val="22"/>
          <w:szCs w:val="22"/>
        </w:rPr>
      </w:pPr>
    </w:p>
    <w:p w14:paraId="35099DCC" w14:textId="77777777" w:rsidR="00982C90" w:rsidRPr="00F63D21" w:rsidRDefault="00982C90" w:rsidP="00982C90">
      <w:pPr>
        <w:spacing w:before="0" w:after="120" w:line="240" w:lineRule="atLeast"/>
        <w:ind w:left="705"/>
        <w:contextualSpacing/>
        <w:jc w:val="both"/>
        <w:rPr>
          <w:rFonts w:eastAsia="Calibri" w:cs="Arial"/>
          <w:color w:val="000000"/>
          <w:sz w:val="22"/>
          <w:szCs w:val="22"/>
        </w:rPr>
      </w:pPr>
      <w:r w:rsidRPr="00F63D21">
        <w:rPr>
          <w:rFonts w:eastAsia="Calibri" w:cs="Arial"/>
          <w:b/>
          <w:bCs/>
          <w:color w:val="000000"/>
          <w:sz w:val="22"/>
          <w:szCs w:val="22"/>
        </w:rPr>
        <w:t>NOTA 1:</w:t>
      </w:r>
      <w:r w:rsidRPr="00F63D21">
        <w:rPr>
          <w:rFonts w:eastAsia="Calibri" w:cs="Arial"/>
          <w:color w:val="000000"/>
          <w:sz w:val="22"/>
          <w:szCs w:val="22"/>
        </w:rPr>
        <w:t xml:space="preserve"> En el evento en el que la experiencia a acreditar se haya obtenido por parte del oferente como parte de un consorcio o unión temporal, se deberá adjuntar el documento de conformación de la figura asociativa, o el RUP, donde se pueda constatar o establecer el porcentaje de participación del contratista plural, en cuyo caso se calculará como la multiplicación del porcentaje de participación por el monto del contrato presentado.</w:t>
      </w:r>
    </w:p>
    <w:p w14:paraId="4CF77074" w14:textId="77777777" w:rsidR="00982C90" w:rsidRPr="00F63D21" w:rsidRDefault="00982C90" w:rsidP="00982C90">
      <w:pPr>
        <w:spacing w:before="0" w:after="120" w:line="240" w:lineRule="atLeast"/>
        <w:ind w:left="705"/>
        <w:contextualSpacing/>
        <w:jc w:val="both"/>
        <w:rPr>
          <w:rFonts w:eastAsia="Calibri" w:cs="Arial"/>
          <w:color w:val="000000"/>
          <w:sz w:val="22"/>
          <w:szCs w:val="22"/>
        </w:rPr>
      </w:pPr>
    </w:p>
    <w:p w14:paraId="4BA1E7B5" w14:textId="77777777" w:rsidR="00982C90" w:rsidRPr="00F63D21" w:rsidRDefault="00982C90" w:rsidP="00982C90">
      <w:pPr>
        <w:spacing w:before="0" w:after="120" w:line="240" w:lineRule="atLeast"/>
        <w:ind w:left="705"/>
        <w:contextualSpacing/>
        <w:jc w:val="both"/>
        <w:rPr>
          <w:rFonts w:eastAsia="Calibri" w:cs="Arial"/>
          <w:color w:val="000000"/>
          <w:sz w:val="22"/>
          <w:szCs w:val="22"/>
        </w:rPr>
      </w:pPr>
      <w:r w:rsidRPr="00F63D21">
        <w:rPr>
          <w:rFonts w:eastAsia="Calibri" w:cs="Arial"/>
          <w:b/>
          <w:bCs/>
          <w:color w:val="000000"/>
          <w:sz w:val="22"/>
          <w:szCs w:val="22"/>
        </w:rPr>
        <w:t>NOTA 2:</w:t>
      </w:r>
      <w:r w:rsidRPr="00F63D21">
        <w:rPr>
          <w:rFonts w:eastAsia="Calibri" w:cs="Arial"/>
          <w:color w:val="000000"/>
          <w:sz w:val="22"/>
          <w:szCs w:val="22"/>
        </w:rPr>
        <w:t xml:space="preserve"> En relación con los contratos certificados por el oferente durante este proceso, FINAGRO adelantará las verificaciones que considere, de la manera y por el medio que estime conveniente (llamadas telefónicas, email, visitas presenciales, etc.). </w:t>
      </w:r>
    </w:p>
    <w:p w14:paraId="1D42F53B" w14:textId="77777777" w:rsidR="00982C90" w:rsidRPr="00F63D21" w:rsidRDefault="00982C90" w:rsidP="00982C90">
      <w:pPr>
        <w:spacing w:before="0" w:after="120" w:line="240" w:lineRule="atLeast"/>
        <w:ind w:left="705"/>
        <w:contextualSpacing/>
        <w:jc w:val="both"/>
        <w:rPr>
          <w:rFonts w:eastAsia="Calibri" w:cs="Arial"/>
          <w:color w:val="000000"/>
          <w:sz w:val="22"/>
          <w:szCs w:val="22"/>
        </w:rPr>
      </w:pPr>
    </w:p>
    <w:p w14:paraId="2CC6902F" w14:textId="77777777" w:rsidR="00982C90" w:rsidRPr="00F63D21" w:rsidRDefault="00982C90" w:rsidP="00982C90">
      <w:pPr>
        <w:spacing w:before="0" w:after="120" w:line="240" w:lineRule="atLeast"/>
        <w:ind w:left="705"/>
        <w:contextualSpacing/>
        <w:jc w:val="both"/>
        <w:rPr>
          <w:rFonts w:eastAsia="Calibri" w:cs="Arial"/>
          <w:color w:val="000000"/>
          <w:sz w:val="22"/>
          <w:szCs w:val="22"/>
        </w:rPr>
      </w:pPr>
      <w:r w:rsidRPr="00F63D21">
        <w:rPr>
          <w:rFonts w:eastAsia="Calibri" w:cs="Arial"/>
          <w:b/>
          <w:bCs/>
          <w:color w:val="000000"/>
          <w:sz w:val="22"/>
          <w:szCs w:val="22"/>
        </w:rPr>
        <w:t>NOTA 3:</w:t>
      </w:r>
      <w:r w:rsidRPr="00F63D21">
        <w:rPr>
          <w:rFonts w:eastAsia="Calibri" w:cs="Arial"/>
          <w:color w:val="000000"/>
          <w:sz w:val="22"/>
          <w:szCs w:val="22"/>
        </w:rPr>
        <w:t xml:space="preserve"> Cuando se presente inexactitud en la información suministrada por el oferente, FINAGRO rechazará la oferta y podrá avisar a las autoridades competentes. </w:t>
      </w:r>
    </w:p>
    <w:p w14:paraId="589613F2" w14:textId="77777777" w:rsidR="00982C90" w:rsidRPr="00F63D21" w:rsidRDefault="00982C90" w:rsidP="00982C90">
      <w:pPr>
        <w:spacing w:before="0" w:after="120" w:line="240" w:lineRule="atLeast"/>
        <w:ind w:left="705"/>
        <w:contextualSpacing/>
        <w:jc w:val="both"/>
        <w:rPr>
          <w:rFonts w:eastAsia="Calibri" w:cs="Arial"/>
          <w:color w:val="000000"/>
          <w:sz w:val="22"/>
          <w:szCs w:val="22"/>
        </w:rPr>
      </w:pPr>
    </w:p>
    <w:p w14:paraId="1087FF96" w14:textId="77777777" w:rsidR="00982C90" w:rsidRPr="00F63D21" w:rsidRDefault="00982C90" w:rsidP="00982C90">
      <w:pPr>
        <w:spacing w:before="0" w:after="120" w:line="240" w:lineRule="atLeast"/>
        <w:ind w:left="705"/>
        <w:contextualSpacing/>
        <w:jc w:val="both"/>
        <w:rPr>
          <w:rFonts w:eastAsia="Calibri" w:cs="Arial"/>
          <w:color w:val="000000"/>
          <w:sz w:val="22"/>
          <w:szCs w:val="22"/>
        </w:rPr>
      </w:pPr>
      <w:r w:rsidRPr="00F63D21">
        <w:rPr>
          <w:rFonts w:eastAsia="Calibri" w:cs="Arial"/>
          <w:b/>
          <w:bCs/>
          <w:color w:val="000000"/>
          <w:sz w:val="22"/>
          <w:szCs w:val="22"/>
        </w:rPr>
        <w:t>NOTA 4:</w:t>
      </w:r>
      <w:r w:rsidRPr="00F63D21">
        <w:rPr>
          <w:rFonts w:eastAsia="Calibri" w:cs="Arial"/>
          <w:color w:val="000000"/>
          <w:sz w:val="22"/>
          <w:szCs w:val="22"/>
        </w:rPr>
        <w:t xml:space="preserve"> En cualquier caso, si se llegare a demostrar que la información suministrada no corresponde a la realidad de manera parcial o total, independiente de la etapa en que se encuentre el proceso, FINAGRO rechazará la oferta.</w:t>
      </w:r>
    </w:p>
    <w:p w14:paraId="4C64DAB5" w14:textId="77777777" w:rsidR="00982C90" w:rsidRPr="00F63D21" w:rsidRDefault="00982C90" w:rsidP="00982C90">
      <w:pPr>
        <w:spacing w:before="0" w:after="120" w:line="240" w:lineRule="atLeast"/>
        <w:ind w:left="705"/>
        <w:contextualSpacing/>
        <w:jc w:val="both"/>
        <w:rPr>
          <w:rFonts w:eastAsia="Calibri" w:cs="Arial"/>
          <w:color w:val="000000"/>
          <w:sz w:val="22"/>
          <w:szCs w:val="22"/>
        </w:rPr>
      </w:pPr>
    </w:p>
    <w:p w14:paraId="54273AF4" w14:textId="77777777" w:rsidR="00982C90" w:rsidRPr="00F63D21" w:rsidRDefault="00982C90" w:rsidP="00982C90">
      <w:pPr>
        <w:spacing w:before="0" w:after="120" w:line="240" w:lineRule="atLeast"/>
        <w:ind w:left="705"/>
        <w:contextualSpacing/>
        <w:jc w:val="both"/>
        <w:rPr>
          <w:rFonts w:eastAsia="Calibri" w:cs="Arial"/>
          <w:color w:val="000000"/>
          <w:sz w:val="22"/>
          <w:szCs w:val="22"/>
        </w:rPr>
      </w:pPr>
      <w:r w:rsidRPr="00F63D21">
        <w:rPr>
          <w:rFonts w:eastAsia="Calibri" w:cs="Arial"/>
          <w:b/>
          <w:bCs/>
          <w:color w:val="000000"/>
          <w:sz w:val="22"/>
          <w:szCs w:val="22"/>
        </w:rPr>
        <w:lastRenderedPageBreak/>
        <w:t>NOTA 5:</w:t>
      </w:r>
      <w:r w:rsidRPr="00F63D21">
        <w:rPr>
          <w:rFonts w:eastAsia="Calibri" w:cs="Arial"/>
          <w:color w:val="000000"/>
          <w:sz w:val="22"/>
          <w:szCs w:val="22"/>
        </w:rPr>
        <w:t xml:space="preserve"> Para acreditar la experiencia del oferente, NO se aceptará ni se tendrá en cuenta la experiencia certificada entre particulares que tengan los mismos socios, accionistas o representantes legales.</w:t>
      </w:r>
    </w:p>
    <w:p w14:paraId="000D7D62" w14:textId="77777777" w:rsidR="00982C90" w:rsidRPr="006D5EFB" w:rsidRDefault="00982C90" w:rsidP="00982C90">
      <w:pPr>
        <w:spacing w:before="0" w:after="120" w:line="240" w:lineRule="atLeast"/>
        <w:ind w:left="705"/>
        <w:contextualSpacing/>
        <w:jc w:val="both"/>
        <w:rPr>
          <w:rFonts w:eastAsia="MS Mincho" w:cs="Arial"/>
          <w:color w:val="auto"/>
          <w:sz w:val="20"/>
          <w:szCs w:val="20"/>
          <w:lang w:eastAsia="es-ES"/>
        </w:rPr>
      </w:pPr>
    </w:p>
    <w:p w14:paraId="208FCACE" w14:textId="77777777" w:rsidR="00982C90" w:rsidRPr="00F63D21" w:rsidRDefault="00982C90" w:rsidP="00982C90">
      <w:pPr>
        <w:spacing w:before="0" w:after="120" w:line="240" w:lineRule="atLeast"/>
        <w:ind w:left="705"/>
        <w:contextualSpacing/>
        <w:jc w:val="both"/>
        <w:rPr>
          <w:rFonts w:eastAsia="Calibri" w:cs="Arial"/>
          <w:color w:val="000000"/>
          <w:sz w:val="22"/>
          <w:szCs w:val="22"/>
        </w:rPr>
      </w:pPr>
      <w:r w:rsidRPr="00F63D21">
        <w:rPr>
          <w:rFonts w:eastAsia="Calibri" w:cs="Arial"/>
          <w:b/>
          <w:bCs/>
          <w:color w:val="000000"/>
          <w:sz w:val="22"/>
          <w:szCs w:val="22"/>
        </w:rPr>
        <w:t>NOTA 6</w:t>
      </w:r>
      <w:r w:rsidRPr="00F63D21">
        <w:rPr>
          <w:rFonts w:eastAsia="Calibri" w:cs="Arial"/>
          <w:color w:val="000000"/>
          <w:sz w:val="22"/>
          <w:szCs w:val="22"/>
        </w:rPr>
        <w:t>: No se aceptará relación de contratos o referencias comerciales, actas de recibo y/o facturas.</w:t>
      </w:r>
    </w:p>
    <w:p w14:paraId="64A59212" w14:textId="05EB8FE7" w:rsidR="00982C90" w:rsidRDefault="00982C90" w:rsidP="00F63D21">
      <w:pPr>
        <w:spacing w:before="0" w:line="276" w:lineRule="auto"/>
        <w:jc w:val="both"/>
        <w:rPr>
          <w:rFonts w:eastAsia="Georgia" w:cs="Arial"/>
          <w:color w:val="000000"/>
          <w:sz w:val="22"/>
          <w:szCs w:val="22"/>
          <w:lang w:val="es-ES"/>
        </w:rPr>
      </w:pPr>
      <w:bookmarkStart w:id="83" w:name="ajuste_propuesto_10_1_parágrafo_s_8eeadf"/>
      <w:r w:rsidRPr="00295DC8">
        <w:rPr>
          <w:rFonts w:eastAsia="Georgia" w:cs="Arial"/>
          <w:b/>
          <w:color w:val="000000"/>
          <w:sz w:val="22"/>
          <w:szCs w:val="22"/>
          <w:lang w:val="es-ES"/>
        </w:rPr>
        <w:t>PARÁGRAFO SOBRE EXPERIENCIA ESPECÍFICA COMPLEMENTARIA</w:t>
      </w:r>
      <w:bookmarkEnd w:id="83"/>
      <w:r w:rsidR="00F63D21">
        <w:rPr>
          <w:rFonts w:eastAsia="Aptos" w:cs="Arial"/>
          <w:color w:val="auto"/>
          <w:sz w:val="22"/>
          <w:szCs w:val="22"/>
          <w:lang w:val="es-ES"/>
        </w:rPr>
        <w:t xml:space="preserve">: </w:t>
      </w:r>
      <w:r w:rsidRPr="00295DC8">
        <w:rPr>
          <w:rFonts w:eastAsia="Georgia" w:cs="Arial"/>
          <w:color w:val="000000"/>
          <w:sz w:val="22"/>
          <w:szCs w:val="22"/>
          <w:lang w:val="es-ES"/>
        </w:rPr>
        <w:t>Para efectos de desempate técnico o de valoración cualitativa dentro de la experiencia específica del oferente, FINAGRO podrá considerar favorablemente las certificaciones que acrediten experiencia en intermediación frente a Administradoras de Riesgos Laborales, acompañamiento a reclamaciones derivadas de accidentes de trabajo o enfermedades laborales, o asistencia especializada en la administración del ramo de riesgos laborales para entidades públicas o entidades vigiladas por la Superintendencia Financiera, sin que esta experiencia sustituya los requisitos habilitantes obligatorios.</w:t>
      </w:r>
      <w:bookmarkStart w:id="84" w:name="fnref2_12"/>
      <w:bookmarkStart w:id="85" w:name="fnref1_55"/>
      <w:bookmarkEnd w:id="84"/>
      <w:bookmarkEnd w:id="85"/>
    </w:p>
    <w:p w14:paraId="409C5694" w14:textId="77777777" w:rsidR="00F63D21" w:rsidRPr="00295DC8" w:rsidRDefault="00F63D21" w:rsidP="00F63D21">
      <w:pPr>
        <w:spacing w:before="0" w:line="276" w:lineRule="auto"/>
        <w:jc w:val="both"/>
        <w:rPr>
          <w:rFonts w:eastAsia="Aptos" w:cs="Arial"/>
          <w:color w:val="auto"/>
          <w:sz w:val="22"/>
          <w:szCs w:val="22"/>
          <w:lang w:val="es-ES"/>
        </w:rPr>
      </w:pPr>
    </w:p>
    <w:p w14:paraId="3EE1AD02" w14:textId="77777777" w:rsidR="00982C90" w:rsidRDefault="00982C90" w:rsidP="00F63D21">
      <w:pPr>
        <w:tabs>
          <w:tab w:val="left" w:pos="2282"/>
          <w:tab w:val="center" w:pos="4419"/>
        </w:tabs>
        <w:spacing w:before="0"/>
        <w:jc w:val="both"/>
        <w:rPr>
          <w:rFonts w:eastAsia="Calibri" w:cs="Arial"/>
          <w:b/>
          <w:color w:val="000000"/>
          <w:sz w:val="22"/>
          <w:szCs w:val="22"/>
          <w:lang w:val="es-ES"/>
        </w:rPr>
      </w:pPr>
      <w:r w:rsidRPr="00295DC8">
        <w:rPr>
          <w:rFonts w:eastAsia="Calibri" w:cs="Arial"/>
          <w:b/>
          <w:bCs/>
          <w:color w:val="000000"/>
          <w:sz w:val="22"/>
          <w:szCs w:val="22"/>
        </w:rPr>
        <w:t xml:space="preserve">10.2. </w:t>
      </w:r>
      <w:r w:rsidRPr="00295DC8">
        <w:rPr>
          <w:rFonts w:eastAsia="Calibri" w:cs="Arial"/>
          <w:b/>
          <w:color w:val="000000"/>
          <w:sz w:val="22"/>
          <w:szCs w:val="22"/>
          <w:lang w:val="es-ES"/>
        </w:rPr>
        <w:t>EXPERIENCIA Y FORMACIÓN ADICIONAL DEL PERSONAL QUE CONFORMA EL EQUIPO DE TRABAJO PRESENTADO. (300 PUNTOS).</w:t>
      </w:r>
    </w:p>
    <w:p w14:paraId="72B6F1DA" w14:textId="77777777" w:rsidR="00982C90" w:rsidRDefault="00982C90" w:rsidP="00982C90">
      <w:pPr>
        <w:tabs>
          <w:tab w:val="left" w:pos="2282"/>
          <w:tab w:val="center" w:pos="4419"/>
        </w:tabs>
        <w:jc w:val="both"/>
        <w:rPr>
          <w:rFonts w:eastAsia="Calibri" w:cs="Arial"/>
          <w:b/>
          <w:color w:val="000000"/>
          <w:sz w:val="22"/>
          <w:szCs w:val="22"/>
          <w:lang w:val="es-ES"/>
        </w:rPr>
      </w:pPr>
    </w:p>
    <w:tbl>
      <w:tblPr>
        <w:tblW w:w="9771" w:type="dxa"/>
        <w:jc w:val="center"/>
        <w:tblCellMar>
          <w:left w:w="70" w:type="dxa"/>
          <w:right w:w="70" w:type="dxa"/>
        </w:tblCellMar>
        <w:tblLook w:val="04A0" w:firstRow="1" w:lastRow="0" w:firstColumn="1" w:lastColumn="0" w:noHBand="0" w:noVBand="1"/>
      </w:tblPr>
      <w:tblGrid>
        <w:gridCol w:w="8779"/>
        <w:gridCol w:w="992"/>
      </w:tblGrid>
      <w:tr w:rsidR="00982C90" w:rsidRPr="006D5EFB" w14:paraId="2A7BF076" w14:textId="77777777" w:rsidTr="00A606E2">
        <w:trPr>
          <w:trHeight w:val="528"/>
          <w:tblHeader/>
          <w:jc w:val="center"/>
        </w:trPr>
        <w:tc>
          <w:tcPr>
            <w:tcW w:w="8779" w:type="dxa"/>
            <w:tcBorders>
              <w:top w:val="single" w:sz="8" w:space="0" w:color="auto"/>
              <w:left w:val="single" w:sz="8" w:space="0" w:color="auto"/>
              <w:bottom w:val="nil"/>
              <w:right w:val="nil"/>
            </w:tcBorders>
            <w:shd w:val="clear" w:color="000000" w:fill="C6E0B4"/>
            <w:hideMark/>
          </w:tcPr>
          <w:p w14:paraId="6F692703" w14:textId="77777777" w:rsidR="00982C90" w:rsidRDefault="00982C90" w:rsidP="00A606E2">
            <w:pPr>
              <w:spacing w:before="0"/>
              <w:jc w:val="center"/>
              <w:rPr>
                <w:rFonts w:eastAsia="Times New Roman" w:cs="Arial"/>
                <w:b/>
                <w:bCs/>
                <w:color w:val="000000"/>
                <w:sz w:val="18"/>
                <w:szCs w:val="18"/>
                <w:lang w:val="en-US" w:eastAsia="es-CO"/>
              </w:rPr>
            </w:pPr>
          </w:p>
          <w:p w14:paraId="300A90CE" w14:textId="77777777" w:rsidR="00982C90" w:rsidRPr="006D5EFB" w:rsidRDefault="00982C90" w:rsidP="00A606E2">
            <w:pPr>
              <w:spacing w:before="0"/>
              <w:jc w:val="center"/>
              <w:rPr>
                <w:rFonts w:eastAsia="Times New Roman" w:cs="Arial"/>
                <w:b/>
                <w:bCs/>
                <w:color w:val="000000"/>
                <w:sz w:val="18"/>
                <w:szCs w:val="18"/>
                <w:lang w:eastAsia="es-CO"/>
              </w:rPr>
            </w:pPr>
            <w:r w:rsidRPr="006D5EFB">
              <w:rPr>
                <w:rFonts w:eastAsia="Times New Roman" w:cs="Arial"/>
                <w:b/>
                <w:bCs/>
                <w:color w:val="000000"/>
                <w:sz w:val="18"/>
                <w:szCs w:val="18"/>
                <w:lang w:val="en-US" w:eastAsia="es-CO"/>
              </w:rPr>
              <w:t>EXPERIENCIA</w:t>
            </w:r>
          </w:p>
        </w:tc>
        <w:tc>
          <w:tcPr>
            <w:tcW w:w="992" w:type="dxa"/>
            <w:tcBorders>
              <w:top w:val="single" w:sz="8" w:space="0" w:color="auto"/>
              <w:left w:val="single" w:sz="8" w:space="0" w:color="auto"/>
              <w:bottom w:val="single" w:sz="8" w:space="0" w:color="auto"/>
              <w:right w:val="single" w:sz="8" w:space="0" w:color="auto"/>
            </w:tcBorders>
            <w:shd w:val="clear" w:color="000000" w:fill="C6E0B4"/>
            <w:hideMark/>
          </w:tcPr>
          <w:p w14:paraId="20620C46" w14:textId="77777777" w:rsidR="00982C90" w:rsidRDefault="00982C90" w:rsidP="00A606E2">
            <w:pPr>
              <w:spacing w:before="0"/>
              <w:jc w:val="center"/>
              <w:rPr>
                <w:rFonts w:eastAsia="Times New Roman" w:cs="Arial"/>
                <w:b/>
                <w:bCs/>
                <w:color w:val="000000"/>
                <w:sz w:val="18"/>
                <w:szCs w:val="18"/>
                <w:lang w:val="en-US" w:eastAsia="es-CO"/>
              </w:rPr>
            </w:pPr>
          </w:p>
          <w:p w14:paraId="6C7DA04F" w14:textId="77777777" w:rsidR="00982C90" w:rsidRPr="006D5EFB" w:rsidRDefault="00982C90" w:rsidP="00A606E2">
            <w:pPr>
              <w:spacing w:before="0"/>
              <w:jc w:val="center"/>
              <w:rPr>
                <w:rFonts w:eastAsia="Times New Roman" w:cs="Arial"/>
                <w:b/>
                <w:bCs/>
                <w:color w:val="000000"/>
                <w:sz w:val="18"/>
                <w:szCs w:val="18"/>
                <w:lang w:eastAsia="es-CO"/>
              </w:rPr>
            </w:pPr>
            <w:r w:rsidRPr="006D5EFB">
              <w:rPr>
                <w:rFonts w:eastAsia="Times New Roman" w:cs="Arial"/>
                <w:b/>
                <w:bCs/>
                <w:color w:val="000000"/>
                <w:sz w:val="18"/>
                <w:szCs w:val="18"/>
                <w:lang w:val="en-US" w:eastAsia="es-CO"/>
              </w:rPr>
              <w:t>PUNTAJE</w:t>
            </w:r>
          </w:p>
        </w:tc>
      </w:tr>
      <w:tr w:rsidR="00982C90" w:rsidRPr="006D5EFB" w14:paraId="287DC762" w14:textId="77777777" w:rsidTr="00A606E2">
        <w:trPr>
          <w:trHeight w:val="962"/>
          <w:jc w:val="center"/>
        </w:trPr>
        <w:tc>
          <w:tcPr>
            <w:tcW w:w="8779" w:type="dxa"/>
            <w:tcBorders>
              <w:top w:val="single" w:sz="8" w:space="0" w:color="auto"/>
              <w:left w:val="single" w:sz="8" w:space="0" w:color="auto"/>
              <w:bottom w:val="nil"/>
              <w:right w:val="single" w:sz="8" w:space="0" w:color="auto"/>
            </w:tcBorders>
            <w:hideMark/>
          </w:tcPr>
          <w:p w14:paraId="6FC498C9" w14:textId="77777777" w:rsidR="00982C90" w:rsidRDefault="00982C90" w:rsidP="00A606E2">
            <w:pPr>
              <w:spacing w:before="0"/>
              <w:jc w:val="both"/>
              <w:rPr>
                <w:rFonts w:ascii="Symbol" w:eastAsia="Times New Roman" w:hAnsi="Symbol" w:cs="Calibri"/>
                <w:color w:val="auto"/>
                <w:sz w:val="18"/>
                <w:szCs w:val="18"/>
                <w:lang w:eastAsia="es-CO"/>
              </w:rPr>
            </w:pPr>
          </w:p>
          <w:p w14:paraId="64264084" w14:textId="77777777" w:rsidR="00982C90" w:rsidRPr="006D5EFB" w:rsidRDefault="00982C90" w:rsidP="00A606E2">
            <w:pPr>
              <w:spacing w:before="0"/>
              <w:jc w:val="both"/>
              <w:rPr>
                <w:rFonts w:ascii="Symbol" w:eastAsia="Times New Roman" w:hAnsi="Symbol" w:cs="Calibri"/>
                <w:color w:val="auto"/>
                <w:sz w:val="18"/>
                <w:szCs w:val="18"/>
                <w:lang w:eastAsia="es-CO"/>
              </w:rPr>
            </w:pPr>
            <w:r w:rsidRPr="006D5EFB">
              <w:rPr>
                <w:rFonts w:ascii="Symbol" w:eastAsia="Times New Roman" w:hAnsi="Symbol" w:cs="Calibri"/>
                <w:color w:val="auto"/>
                <w:sz w:val="18"/>
                <w:szCs w:val="18"/>
                <w:lang w:eastAsia="es-CO"/>
              </w:rPr>
              <w:t>·</w:t>
            </w:r>
            <w:r w:rsidRPr="006D5EFB">
              <w:rPr>
                <w:rFonts w:ascii="Times New Roman" w:eastAsia="Times New Roman" w:hAnsi="Times New Roman" w:cs="Times New Roman"/>
                <w:color w:val="auto"/>
                <w:sz w:val="18"/>
                <w:szCs w:val="18"/>
                <w:lang w:eastAsia="es-CO"/>
              </w:rPr>
              <w:t> </w:t>
            </w:r>
            <w:r w:rsidRPr="006D5EFB">
              <w:rPr>
                <w:rFonts w:eastAsia="Times New Roman" w:cs="Arial"/>
                <w:b/>
                <w:bCs/>
                <w:color w:val="000000"/>
                <w:sz w:val="18"/>
                <w:szCs w:val="18"/>
                <w:lang w:eastAsia="es-CO"/>
              </w:rPr>
              <w:t xml:space="preserve">1 </w:t>
            </w:r>
            <w:r>
              <w:rPr>
                <w:rFonts w:eastAsia="Times New Roman" w:cs="Arial"/>
                <w:b/>
                <w:bCs/>
                <w:color w:val="000000"/>
                <w:sz w:val="18"/>
                <w:szCs w:val="18"/>
                <w:lang w:eastAsia="es-CO"/>
              </w:rPr>
              <w:t xml:space="preserve">ABOGADO </w:t>
            </w:r>
            <w:r w:rsidRPr="006D5EFB">
              <w:rPr>
                <w:rFonts w:eastAsia="Times New Roman" w:cs="Arial"/>
                <w:color w:val="000000"/>
                <w:sz w:val="18"/>
                <w:szCs w:val="18"/>
                <w:lang w:eastAsia="es-CO"/>
              </w:rPr>
              <w:t>con especialización, en los términos del numeral 9.3.3. equipo de trabajo y tiempo dedicación de este documento, con experiencia de mínimo 10 años y título de posgrado adicional de maestría o doctorado en áreas de seguros o riesgos o contratación estatal, derecho administrativo, derecho comercial.</w:t>
            </w:r>
          </w:p>
        </w:tc>
        <w:tc>
          <w:tcPr>
            <w:tcW w:w="992" w:type="dxa"/>
            <w:vMerge w:val="restart"/>
            <w:tcBorders>
              <w:top w:val="nil"/>
              <w:left w:val="nil"/>
              <w:bottom w:val="single" w:sz="8" w:space="0" w:color="000000"/>
              <w:right w:val="single" w:sz="8" w:space="0" w:color="auto"/>
            </w:tcBorders>
            <w:shd w:val="clear" w:color="000000" w:fill="C6E0B4"/>
            <w:hideMark/>
          </w:tcPr>
          <w:p w14:paraId="2A85FE91" w14:textId="77777777" w:rsidR="00982C90" w:rsidRPr="009E30E2" w:rsidRDefault="00982C90" w:rsidP="00A606E2">
            <w:pPr>
              <w:spacing w:before="0"/>
              <w:jc w:val="center"/>
              <w:rPr>
                <w:rFonts w:eastAsia="Times New Roman" w:cs="Arial"/>
                <w:b/>
                <w:bCs/>
                <w:color w:val="000000"/>
                <w:sz w:val="18"/>
                <w:szCs w:val="18"/>
                <w:lang w:eastAsia="es-CO"/>
              </w:rPr>
            </w:pPr>
          </w:p>
          <w:p w14:paraId="7183C8C1" w14:textId="77777777" w:rsidR="00982C90" w:rsidRPr="009E30E2" w:rsidRDefault="00982C90" w:rsidP="00A606E2">
            <w:pPr>
              <w:spacing w:before="0"/>
              <w:jc w:val="center"/>
              <w:rPr>
                <w:rFonts w:eastAsia="Times New Roman" w:cs="Arial"/>
                <w:b/>
                <w:bCs/>
                <w:color w:val="000000"/>
                <w:sz w:val="18"/>
                <w:szCs w:val="18"/>
                <w:lang w:eastAsia="es-CO"/>
              </w:rPr>
            </w:pPr>
          </w:p>
          <w:p w14:paraId="67B98A46" w14:textId="77777777" w:rsidR="00982C90" w:rsidRPr="009E30E2" w:rsidRDefault="00982C90" w:rsidP="00A606E2">
            <w:pPr>
              <w:spacing w:before="0"/>
              <w:jc w:val="center"/>
              <w:rPr>
                <w:rFonts w:eastAsia="Times New Roman" w:cs="Arial"/>
                <w:b/>
                <w:bCs/>
                <w:color w:val="000000"/>
                <w:sz w:val="18"/>
                <w:szCs w:val="18"/>
                <w:lang w:eastAsia="es-CO"/>
              </w:rPr>
            </w:pPr>
          </w:p>
          <w:p w14:paraId="53FA8A80" w14:textId="77777777" w:rsidR="00982C90" w:rsidRPr="009E30E2" w:rsidRDefault="00982C90" w:rsidP="00A606E2">
            <w:pPr>
              <w:spacing w:before="0"/>
              <w:jc w:val="center"/>
              <w:rPr>
                <w:rFonts w:eastAsia="Times New Roman" w:cs="Arial"/>
                <w:b/>
                <w:bCs/>
                <w:color w:val="000000"/>
                <w:sz w:val="18"/>
                <w:szCs w:val="18"/>
                <w:lang w:eastAsia="es-CO"/>
              </w:rPr>
            </w:pPr>
          </w:p>
          <w:p w14:paraId="4DA03FFE" w14:textId="77777777" w:rsidR="00982C90" w:rsidRPr="009E30E2" w:rsidRDefault="00982C90" w:rsidP="00A606E2">
            <w:pPr>
              <w:spacing w:before="0"/>
              <w:jc w:val="center"/>
              <w:rPr>
                <w:rFonts w:eastAsia="Times New Roman" w:cs="Arial"/>
                <w:b/>
                <w:bCs/>
                <w:color w:val="000000"/>
                <w:sz w:val="18"/>
                <w:szCs w:val="18"/>
                <w:lang w:eastAsia="es-CO"/>
              </w:rPr>
            </w:pPr>
          </w:p>
          <w:p w14:paraId="17C3D7E8" w14:textId="77777777" w:rsidR="00982C90" w:rsidRPr="009E30E2" w:rsidRDefault="00982C90" w:rsidP="00A606E2">
            <w:pPr>
              <w:spacing w:before="0"/>
              <w:jc w:val="center"/>
              <w:rPr>
                <w:rFonts w:eastAsia="Times New Roman" w:cs="Arial"/>
                <w:b/>
                <w:bCs/>
                <w:color w:val="000000"/>
                <w:sz w:val="18"/>
                <w:szCs w:val="18"/>
                <w:lang w:eastAsia="es-CO"/>
              </w:rPr>
            </w:pPr>
          </w:p>
          <w:p w14:paraId="4F3E9095" w14:textId="77777777" w:rsidR="00982C90" w:rsidRPr="009E30E2" w:rsidRDefault="00982C90" w:rsidP="00A606E2">
            <w:pPr>
              <w:spacing w:before="0"/>
              <w:jc w:val="center"/>
              <w:rPr>
                <w:rFonts w:eastAsia="Times New Roman" w:cs="Arial"/>
                <w:b/>
                <w:bCs/>
                <w:color w:val="000000"/>
                <w:sz w:val="18"/>
                <w:szCs w:val="18"/>
                <w:lang w:eastAsia="es-CO"/>
              </w:rPr>
            </w:pPr>
          </w:p>
          <w:p w14:paraId="2E3D91E6" w14:textId="77777777" w:rsidR="00982C90" w:rsidRPr="009E30E2" w:rsidRDefault="00982C90" w:rsidP="00A606E2">
            <w:pPr>
              <w:spacing w:before="0"/>
              <w:jc w:val="center"/>
              <w:rPr>
                <w:rFonts w:eastAsia="Times New Roman" w:cs="Arial"/>
                <w:b/>
                <w:bCs/>
                <w:color w:val="000000"/>
                <w:sz w:val="18"/>
                <w:szCs w:val="18"/>
                <w:lang w:eastAsia="es-CO"/>
              </w:rPr>
            </w:pPr>
          </w:p>
          <w:p w14:paraId="0B13025E" w14:textId="77777777" w:rsidR="00982C90" w:rsidRPr="009E30E2" w:rsidRDefault="00982C90" w:rsidP="00A606E2">
            <w:pPr>
              <w:spacing w:before="0"/>
              <w:jc w:val="center"/>
              <w:rPr>
                <w:rFonts w:eastAsia="Times New Roman" w:cs="Arial"/>
                <w:b/>
                <w:bCs/>
                <w:color w:val="000000"/>
                <w:sz w:val="18"/>
                <w:szCs w:val="18"/>
                <w:lang w:eastAsia="es-CO"/>
              </w:rPr>
            </w:pPr>
          </w:p>
          <w:p w14:paraId="734E9382" w14:textId="77777777" w:rsidR="00982C90" w:rsidRPr="006D5EFB" w:rsidRDefault="00982C90" w:rsidP="00A606E2">
            <w:pPr>
              <w:spacing w:before="0"/>
              <w:jc w:val="center"/>
              <w:rPr>
                <w:rFonts w:eastAsia="Times New Roman" w:cs="Arial"/>
                <w:b/>
                <w:bCs/>
                <w:color w:val="000000"/>
                <w:sz w:val="18"/>
                <w:szCs w:val="18"/>
                <w:lang w:eastAsia="es-CO"/>
              </w:rPr>
            </w:pPr>
            <w:r w:rsidRPr="006D5EFB">
              <w:rPr>
                <w:rFonts w:eastAsia="Times New Roman" w:cs="Arial"/>
                <w:b/>
                <w:bCs/>
                <w:color w:val="000000"/>
                <w:sz w:val="18"/>
                <w:szCs w:val="18"/>
                <w:lang w:val="en-US" w:eastAsia="es-CO"/>
              </w:rPr>
              <w:t>300</w:t>
            </w:r>
          </w:p>
        </w:tc>
      </w:tr>
      <w:tr w:rsidR="00982C90" w:rsidRPr="006D5EFB" w14:paraId="7822527A" w14:textId="77777777" w:rsidTr="00A606E2">
        <w:trPr>
          <w:trHeight w:val="1091"/>
          <w:jc w:val="center"/>
        </w:trPr>
        <w:tc>
          <w:tcPr>
            <w:tcW w:w="8779" w:type="dxa"/>
            <w:tcBorders>
              <w:top w:val="nil"/>
              <w:left w:val="single" w:sz="8" w:space="0" w:color="auto"/>
              <w:bottom w:val="nil"/>
              <w:right w:val="single" w:sz="8" w:space="0" w:color="auto"/>
            </w:tcBorders>
            <w:hideMark/>
          </w:tcPr>
          <w:p w14:paraId="7C56B677" w14:textId="77777777" w:rsidR="00982C90" w:rsidRPr="006D5EFB" w:rsidRDefault="00982C90" w:rsidP="00A606E2">
            <w:pPr>
              <w:spacing w:before="0"/>
              <w:jc w:val="both"/>
              <w:rPr>
                <w:rFonts w:ascii="Symbol" w:eastAsia="Times New Roman" w:hAnsi="Symbol" w:cs="Calibri"/>
                <w:color w:val="auto"/>
                <w:sz w:val="18"/>
                <w:szCs w:val="18"/>
                <w:lang w:eastAsia="es-CO"/>
              </w:rPr>
            </w:pPr>
            <w:r w:rsidRPr="006D5EFB">
              <w:rPr>
                <w:rFonts w:ascii="Symbol" w:eastAsia="Times New Roman" w:hAnsi="Symbol" w:cs="Calibri"/>
                <w:color w:val="auto"/>
                <w:sz w:val="18"/>
                <w:szCs w:val="18"/>
                <w:lang w:eastAsia="es-CO"/>
              </w:rPr>
              <w:t>·</w:t>
            </w:r>
            <w:r w:rsidRPr="006D5EFB">
              <w:rPr>
                <w:rFonts w:ascii="Times New Roman" w:eastAsia="Times New Roman" w:hAnsi="Times New Roman" w:cs="Times New Roman"/>
                <w:color w:val="auto"/>
                <w:sz w:val="18"/>
                <w:szCs w:val="18"/>
                <w:lang w:eastAsia="es-CO"/>
              </w:rPr>
              <w:t> </w:t>
            </w:r>
            <w:r w:rsidRPr="006D5EFB">
              <w:rPr>
                <w:rFonts w:eastAsia="Times New Roman" w:cs="Arial"/>
                <w:b/>
                <w:bCs/>
                <w:color w:val="000000"/>
                <w:sz w:val="18"/>
                <w:szCs w:val="18"/>
                <w:lang w:eastAsia="es-CO"/>
              </w:rPr>
              <w:t>1 EJECUTIVO DE CUENTA</w:t>
            </w:r>
            <w:r w:rsidRPr="006D5EFB">
              <w:rPr>
                <w:rFonts w:eastAsia="Times New Roman" w:cs="Arial"/>
                <w:color w:val="000000"/>
                <w:sz w:val="18"/>
                <w:szCs w:val="18"/>
                <w:lang w:eastAsia="es-CO"/>
              </w:rPr>
              <w:t xml:space="preserve"> </w:t>
            </w:r>
            <w:r w:rsidRPr="00F772FC">
              <w:rPr>
                <w:rFonts w:eastAsia="Times New Roman" w:cs="Arial"/>
                <w:color w:val="000000"/>
                <w:sz w:val="18"/>
                <w:szCs w:val="18"/>
                <w:lang w:eastAsia="es-CO"/>
              </w:rPr>
              <w:t xml:space="preserve">Un (1) </w:t>
            </w:r>
            <w:r>
              <w:rPr>
                <w:rFonts w:eastAsia="Times New Roman" w:cs="Arial"/>
                <w:color w:val="000000"/>
                <w:sz w:val="18"/>
                <w:szCs w:val="18"/>
                <w:lang w:eastAsia="es-CO"/>
              </w:rPr>
              <w:t xml:space="preserve">Profesional </w:t>
            </w:r>
            <w:r w:rsidRPr="00F772FC">
              <w:rPr>
                <w:rFonts w:eastAsia="Times New Roman" w:cs="Arial"/>
                <w:color w:val="000000"/>
                <w:sz w:val="18"/>
                <w:szCs w:val="18"/>
                <w:lang w:eastAsia="es-CO"/>
              </w:rPr>
              <w:t xml:space="preserve">Ingeniero Industrial, civil y/o mecánico y/o administrador de empresas, </w:t>
            </w:r>
            <w:r>
              <w:rPr>
                <w:rFonts w:eastAsia="Times New Roman" w:cs="Arial"/>
                <w:color w:val="000000"/>
                <w:sz w:val="18"/>
                <w:szCs w:val="18"/>
                <w:lang w:eastAsia="es-CO"/>
              </w:rPr>
              <w:t xml:space="preserve">y/o </w:t>
            </w:r>
            <w:r w:rsidRPr="00F772FC">
              <w:rPr>
                <w:rFonts w:eastAsia="Times New Roman" w:cs="Arial"/>
                <w:color w:val="000000"/>
                <w:sz w:val="18"/>
                <w:szCs w:val="18"/>
                <w:lang w:eastAsia="es-CO"/>
              </w:rPr>
              <w:t>abogado, especializado en seguros y/o Riesgos Profesional en ingeniería industrial especializado, en los términos del numeral 9.3.3. equipo</w:t>
            </w:r>
            <w:r w:rsidRPr="006D5EFB">
              <w:rPr>
                <w:rFonts w:eastAsia="Times New Roman" w:cs="Arial"/>
                <w:color w:val="000000"/>
                <w:sz w:val="18"/>
                <w:szCs w:val="18"/>
                <w:lang w:eastAsia="es-CO"/>
              </w:rPr>
              <w:t xml:space="preserve"> de trabajo y tiempo dedicación de este documento, con experiencia de mínimo </w:t>
            </w:r>
            <w:r>
              <w:rPr>
                <w:rFonts w:eastAsia="Times New Roman" w:cs="Arial"/>
                <w:color w:val="000000"/>
                <w:sz w:val="18"/>
                <w:szCs w:val="18"/>
                <w:lang w:eastAsia="es-CO"/>
              </w:rPr>
              <w:t>5</w:t>
            </w:r>
            <w:r w:rsidRPr="006D5EFB">
              <w:rPr>
                <w:rFonts w:eastAsia="Times New Roman" w:cs="Arial"/>
                <w:color w:val="000000"/>
                <w:sz w:val="18"/>
                <w:szCs w:val="18"/>
                <w:lang w:eastAsia="es-CO"/>
              </w:rPr>
              <w:t xml:space="preserve"> años y título de posgrado adicional de maestría o doctorado en áreas de seguros o riesgos o contratación estatal, derecho administrativo, derecho comercial.</w:t>
            </w:r>
          </w:p>
        </w:tc>
        <w:tc>
          <w:tcPr>
            <w:tcW w:w="992" w:type="dxa"/>
            <w:vMerge/>
            <w:tcBorders>
              <w:top w:val="nil"/>
              <w:left w:val="nil"/>
              <w:bottom w:val="single" w:sz="8" w:space="0" w:color="000000"/>
              <w:right w:val="single" w:sz="8" w:space="0" w:color="auto"/>
            </w:tcBorders>
            <w:hideMark/>
          </w:tcPr>
          <w:p w14:paraId="25A2F874" w14:textId="77777777" w:rsidR="00982C90" w:rsidRPr="006D5EFB" w:rsidRDefault="00982C90" w:rsidP="00A606E2">
            <w:pPr>
              <w:spacing w:before="0"/>
              <w:rPr>
                <w:rFonts w:eastAsia="Times New Roman" w:cs="Arial"/>
                <w:b/>
                <w:bCs/>
                <w:color w:val="000000"/>
                <w:sz w:val="18"/>
                <w:szCs w:val="18"/>
                <w:lang w:eastAsia="es-CO"/>
              </w:rPr>
            </w:pPr>
          </w:p>
        </w:tc>
      </w:tr>
      <w:tr w:rsidR="00982C90" w:rsidRPr="006D5EFB" w14:paraId="3A657330" w14:textId="77777777" w:rsidTr="00A606E2">
        <w:trPr>
          <w:trHeight w:val="910"/>
          <w:jc w:val="center"/>
        </w:trPr>
        <w:tc>
          <w:tcPr>
            <w:tcW w:w="8779" w:type="dxa"/>
            <w:tcBorders>
              <w:top w:val="nil"/>
              <w:left w:val="single" w:sz="8" w:space="0" w:color="auto"/>
              <w:bottom w:val="nil"/>
              <w:right w:val="single" w:sz="8" w:space="0" w:color="auto"/>
            </w:tcBorders>
            <w:hideMark/>
          </w:tcPr>
          <w:p w14:paraId="57C31871" w14:textId="77777777" w:rsidR="00982C90" w:rsidRPr="006D5EFB" w:rsidRDefault="00982C90" w:rsidP="00A606E2">
            <w:pPr>
              <w:spacing w:before="0"/>
              <w:jc w:val="both"/>
              <w:rPr>
                <w:rFonts w:ascii="Symbol" w:eastAsia="Times New Roman" w:hAnsi="Symbol" w:cs="Calibri"/>
                <w:color w:val="auto"/>
                <w:sz w:val="18"/>
                <w:szCs w:val="18"/>
                <w:lang w:eastAsia="es-CO"/>
              </w:rPr>
            </w:pPr>
            <w:r w:rsidRPr="006D5EFB">
              <w:rPr>
                <w:rFonts w:ascii="Symbol" w:eastAsia="Times New Roman" w:hAnsi="Symbol" w:cs="Calibri"/>
                <w:color w:val="auto"/>
                <w:sz w:val="18"/>
                <w:szCs w:val="18"/>
                <w:lang w:eastAsia="es-CO"/>
              </w:rPr>
              <w:t>·</w:t>
            </w:r>
            <w:r w:rsidRPr="006D5EFB">
              <w:rPr>
                <w:rFonts w:ascii="Times New Roman" w:eastAsia="Times New Roman" w:hAnsi="Times New Roman" w:cs="Times New Roman"/>
                <w:color w:val="auto"/>
                <w:sz w:val="18"/>
                <w:szCs w:val="18"/>
                <w:lang w:eastAsia="es-CO"/>
              </w:rPr>
              <w:t> </w:t>
            </w:r>
            <w:r w:rsidRPr="006D5EFB">
              <w:rPr>
                <w:rFonts w:eastAsia="Times New Roman" w:cs="Arial"/>
                <w:b/>
                <w:bCs/>
                <w:color w:val="000000"/>
                <w:sz w:val="18"/>
                <w:szCs w:val="18"/>
                <w:lang w:eastAsia="es-CO"/>
              </w:rPr>
              <w:t>1 GERENTE DE CUENTA</w:t>
            </w:r>
            <w:r w:rsidRPr="006D5EFB">
              <w:rPr>
                <w:rFonts w:eastAsia="Times New Roman" w:cs="Arial"/>
                <w:color w:val="000000"/>
                <w:sz w:val="18"/>
                <w:szCs w:val="18"/>
                <w:lang w:eastAsia="es-CO"/>
              </w:rPr>
              <w:t xml:space="preserve"> Profesional en economía y/o administración y/o contaduría y/o ingeniería</w:t>
            </w:r>
            <w:r>
              <w:rPr>
                <w:rFonts w:eastAsia="Times New Roman" w:cs="Arial"/>
                <w:color w:val="000000"/>
                <w:sz w:val="18"/>
                <w:szCs w:val="18"/>
                <w:lang w:eastAsia="es-CO"/>
              </w:rPr>
              <w:t xml:space="preserve"> y/o derecho</w:t>
            </w:r>
            <w:r w:rsidRPr="006D5EFB">
              <w:rPr>
                <w:rFonts w:eastAsia="Times New Roman" w:cs="Arial"/>
                <w:color w:val="000000"/>
                <w:sz w:val="18"/>
                <w:szCs w:val="18"/>
                <w:lang w:eastAsia="es-CO"/>
              </w:rPr>
              <w:t>, en los términos del numeral 9.3.3. equipo de trabajo y tiempo dedicación de este documento, con experiencia de mínimo 10 años y título de posgrado adicional de maestría o doctorado en áreas de seguros o riesgos o contratación estatal, derecho administrativo, derecho comercial.</w:t>
            </w:r>
          </w:p>
        </w:tc>
        <w:tc>
          <w:tcPr>
            <w:tcW w:w="992" w:type="dxa"/>
            <w:vMerge/>
            <w:tcBorders>
              <w:top w:val="nil"/>
              <w:left w:val="nil"/>
              <w:bottom w:val="single" w:sz="8" w:space="0" w:color="000000"/>
              <w:right w:val="single" w:sz="8" w:space="0" w:color="auto"/>
            </w:tcBorders>
            <w:hideMark/>
          </w:tcPr>
          <w:p w14:paraId="728D8648" w14:textId="77777777" w:rsidR="00982C90" w:rsidRPr="006D5EFB" w:rsidRDefault="00982C90" w:rsidP="00A606E2">
            <w:pPr>
              <w:spacing w:before="0"/>
              <w:rPr>
                <w:rFonts w:eastAsia="Times New Roman" w:cs="Arial"/>
                <w:b/>
                <w:bCs/>
                <w:color w:val="000000"/>
                <w:sz w:val="18"/>
                <w:szCs w:val="18"/>
                <w:lang w:eastAsia="es-CO"/>
              </w:rPr>
            </w:pPr>
          </w:p>
        </w:tc>
      </w:tr>
      <w:tr w:rsidR="00982C90" w:rsidRPr="006D5EFB" w14:paraId="25EC783E" w14:textId="77777777" w:rsidTr="00A606E2">
        <w:trPr>
          <w:trHeight w:val="555"/>
          <w:jc w:val="center"/>
        </w:trPr>
        <w:tc>
          <w:tcPr>
            <w:tcW w:w="8779" w:type="dxa"/>
            <w:tcBorders>
              <w:top w:val="nil"/>
              <w:left w:val="single" w:sz="8" w:space="0" w:color="auto"/>
              <w:bottom w:val="single" w:sz="8" w:space="0" w:color="auto"/>
              <w:right w:val="single" w:sz="8" w:space="0" w:color="auto"/>
            </w:tcBorders>
            <w:hideMark/>
          </w:tcPr>
          <w:p w14:paraId="6100DC2A" w14:textId="77777777" w:rsidR="00982C90" w:rsidRDefault="00982C90" w:rsidP="00A606E2">
            <w:pPr>
              <w:spacing w:before="0"/>
              <w:jc w:val="both"/>
              <w:rPr>
                <w:rFonts w:eastAsia="Times New Roman" w:cs="Arial"/>
                <w:color w:val="000000"/>
                <w:sz w:val="18"/>
                <w:szCs w:val="18"/>
                <w:lang w:eastAsia="es-CO"/>
              </w:rPr>
            </w:pPr>
            <w:r w:rsidRPr="006D5EFB">
              <w:rPr>
                <w:rFonts w:ascii="Symbol" w:eastAsia="Times New Roman" w:hAnsi="Symbol" w:cs="Calibri"/>
                <w:color w:val="auto"/>
                <w:sz w:val="18"/>
                <w:szCs w:val="18"/>
                <w:lang w:eastAsia="es-CO"/>
              </w:rPr>
              <w:t>·</w:t>
            </w:r>
            <w:r w:rsidRPr="006D5EFB">
              <w:rPr>
                <w:rFonts w:ascii="Times New Roman" w:eastAsia="Times New Roman" w:hAnsi="Times New Roman" w:cs="Times New Roman"/>
                <w:color w:val="auto"/>
                <w:sz w:val="18"/>
                <w:szCs w:val="18"/>
                <w:lang w:eastAsia="es-CO"/>
              </w:rPr>
              <w:t> </w:t>
            </w:r>
            <w:r w:rsidRPr="006D5EFB">
              <w:rPr>
                <w:rFonts w:eastAsia="Times New Roman" w:cs="Arial"/>
                <w:b/>
                <w:bCs/>
                <w:color w:val="000000"/>
                <w:sz w:val="18"/>
                <w:szCs w:val="18"/>
                <w:lang w:eastAsia="es-CO"/>
              </w:rPr>
              <w:t>2 TÉCNICOS,</w:t>
            </w:r>
            <w:r w:rsidRPr="006D5EFB">
              <w:rPr>
                <w:rFonts w:eastAsia="Times New Roman" w:cs="Arial"/>
                <w:color w:val="000000"/>
                <w:sz w:val="18"/>
                <w:szCs w:val="18"/>
                <w:lang w:eastAsia="es-CO"/>
              </w:rPr>
              <w:t xml:space="preserve"> en los términos del numeral 9.3.3 equipo de trabajo y tiempo dedicación de este documento., con experiencia de cinco (5) años o más.</w:t>
            </w:r>
          </w:p>
          <w:p w14:paraId="790B2E64" w14:textId="77777777" w:rsidR="00982C90" w:rsidRDefault="00982C90" w:rsidP="00A606E2">
            <w:pPr>
              <w:spacing w:before="0"/>
              <w:jc w:val="both"/>
              <w:rPr>
                <w:rFonts w:eastAsia="Times New Roman" w:cs="Arial"/>
                <w:color w:val="000000"/>
                <w:sz w:val="18"/>
                <w:szCs w:val="18"/>
                <w:lang w:eastAsia="es-CO"/>
              </w:rPr>
            </w:pPr>
          </w:p>
          <w:p w14:paraId="3CFFAB30" w14:textId="77777777" w:rsidR="00982C90" w:rsidRPr="006D5EFB" w:rsidRDefault="00982C90" w:rsidP="00A606E2">
            <w:pPr>
              <w:spacing w:before="0"/>
              <w:jc w:val="both"/>
              <w:rPr>
                <w:rFonts w:ascii="Symbol" w:eastAsia="Times New Roman" w:hAnsi="Symbol" w:cs="Calibri"/>
                <w:color w:val="auto"/>
                <w:sz w:val="18"/>
                <w:szCs w:val="18"/>
                <w:lang w:eastAsia="es-CO"/>
              </w:rPr>
            </w:pPr>
          </w:p>
        </w:tc>
        <w:tc>
          <w:tcPr>
            <w:tcW w:w="992" w:type="dxa"/>
            <w:vMerge/>
            <w:tcBorders>
              <w:top w:val="nil"/>
              <w:left w:val="nil"/>
              <w:bottom w:val="single" w:sz="8" w:space="0" w:color="000000"/>
              <w:right w:val="single" w:sz="8" w:space="0" w:color="auto"/>
            </w:tcBorders>
            <w:hideMark/>
          </w:tcPr>
          <w:p w14:paraId="375729D4" w14:textId="77777777" w:rsidR="00982C90" w:rsidRPr="006D5EFB" w:rsidRDefault="00982C90" w:rsidP="00A606E2">
            <w:pPr>
              <w:spacing w:before="0"/>
              <w:rPr>
                <w:rFonts w:eastAsia="Times New Roman" w:cs="Arial"/>
                <w:b/>
                <w:bCs/>
                <w:color w:val="000000"/>
                <w:sz w:val="18"/>
                <w:szCs w:val="18"/>
                <w:lang w:eastAsia="es-CO"/>
              </w:rPr>
            </w:pPr>
          </w:p>
        </w:tc>
      </w:tr>
      <w:tr w:rsidR="00982C90" w:rsidRPr="006D5EFB" w14:paraId="69170518" w14:textId="77777777" w:rsidTr="00A606E2">
        <w:trPr>
          <w:trHeight w:val="988"/>
          <w:jc w:val="center"/>
        </w:trPr>
        <w:tc>
          <w:tcPr>
            <w:tcW w:w="8779" w:type="dxa"/>
            <w:tcBorders>
              <w:top w:val="nil"/>
              <w:left w:val="single" w:sz="8" w:space="0" w:color="auto"/>
              <w:bottom w:val="nil"/>
              <w:right w:val="single" w:sz="8" w:space="0" w:color="auto"/>
            </w:tcBorders>
            <w:hideMark/>
          </w:tcPr>
          <w:p w14:paraId="7BCDAE46" w14:textId="77777777" w:rsidR="00982C90" w:rsidRDefault="00982C90" w:rsidP="00A606E2">
            <w:pPr>
              <w:spacing w:before="0"/>
              <w:jc w:val="both"/>
              <w:rPr>
                <w:rFonts w:ascii="Symbol" w:eastAsia="Times New Roman" w:hAnsi="Symbol" w:cs="Calibri"/>
                <w:color w:val="auto"/>
                <w:sz w:val="18"/>
                <w:szCs w:val="18"/>
                <w:lang w:eastAsia="es-CO"/>
              </w:rPr>
            </w:pPr>
          </w:p>
          <w:p w14:paraId="1CA3A5C6" w14:textId="77777777" w:rsidR="00982C90" w:rsidRPr="006D5EFB" w:rsidRDefault="00982C90" w:rsidP="00A606E2">
            <w:pPr>
              <w:spacing w:before="0"/>
              <w:jc w:val="both"/>
              <w:rPr>
                <w:rFonts w:ascii="Symbol" w:eastAsia="Times New Roman" w:hAnsi="Symbol" w:cs="Calibri"/>
                <w:color w:val="auto"/>
                <w:sz w:val="18"/>
                <w:szCs w:val="18"/>
                <w:lang w:eastAsia="es-CO"/>
              </w:rPr>
            </w:pPr>
            <w:r w:rsidRPr="006D5EFB">
              <w:rPr>
                <w:rFonts w:ascii="Symbol" w:eastAsia="Times New Roman" w:hAnsi="Symbol" w:cs="Calibri"/>
                <w:color w:val="auto"/>
                <w:sz w:val="18"/>
                <w:szCs w:val="18"/>
                <w:lang w:eastAsia="es-CO"/>
              </w:rPr>
              <w:t>·</w:t>
            </w:r>
            <w:r>
              <w:rPr>
                <w:rFonts w:ascii="Symbol" w:eastAsia="Times New Roman" w:hAnsi="Symbol" w:cs="Calibri"/>
                <w:color w:val="auto"/>
                <w:sz w:val="18"/>
                <w:szCs w:val="18"/>
                <w:lang w:eastAsia="es-CO"/>
              </w:rPr>
              <w:t xml:space="preserve"> </w:t>
            </w:r>
            <w:r w:rsidRPr="006D5EFB">
              <w:rPr>
                <w:rFonts w:eastAsia="Times New Roman" w:cs="Arial"/>
                <w:b/>
                <w:bCs/>
                <w:color w:val="000000"/>
                <w:sz w:val="18"/>
                <w:szCs w:val="18"/>
                <w:lang w:eastAsia="es-CO"/>
              </w:rPr>
              <w:t>1 ABOGADO</w:t>
            </w:r>
            <w:r w:rsidRPr="006D5EFB">
              <w:rPr>
                <w:rFonts w:eastAsia="Times New Roman" w:cs="Arial"/>
                <w:color w:val="000000"/>
                <w:sz w:val="18"/>
                <w:szCs w:val="18"/>
                <w:lang w:eastAsia="es-CO"/>
              </w:rPr>
              <w:t xml:space="preserve"> </w:t>
            </w:r>
            <w:r>
              <w:rPr>
                <w:rFonts w:eastAsia="Times New Roman" w:cs="Arial"/>
                <w:color w:val="000000"/>
                <w:sz w:val="18"/>
                <w:szCs w:val="18"/>
                <w:lang w:eastAsia="es-CO"/>
              </w:rPr>
              <w:t xml:space="preserve">con </w:t>
            </w:r>
            <w:r w:rsidRPr="006D5EFB">
              <w:rPr>
                <w:rFonts w:eastAsia="Times New Roman" w:cs="Arial"/>
                <w:color w:val="000000"/>
                <w:sz w:val="18"/>
                <w:szCs w:val="18"/>
                <w:lang w:eastAsia="es-CO"/>
              </w:rPr>
              <w:t>especiali</w:t>
            </w:r>
            <w:r>
              <w:rPr>
                <w:rFonts w:eastAsia="Times New Roman" w:cs="Arial"/>
                <w:color w:val="000000"/>
                <w:sz w:val="18"/>
                <w:szCs w:val="18"/>
                <w:lang w:eastAsia="es-CO"/>
              </w:rPr>
              <w:t>zación</w:t>
            </w:r>
            <w:r w:rsidRPr="006D5EFB">
              <w:rPr>
                <w:rFonts w:eastAsia="Times New Roman" w:cs="Arial"/>
                <w:color w:val="000000"/>
                <w:sz w:val="18"/>
                <w:szCs w:val="18"/>
                <w:lang w:eastAsia="es-CO"/>
              </w:rPr>
              <w:t>, en los términos del numeral 9.3.3 equipo de trabajo y tiempo dedicación de este documento., con   experiencia de mínimo 7 años y título de posgrado adicional de especialización o maestría en áreas de seguros o riesgos o contratación estatal, derecho administrativo, derecho comercial.</w:t>
            </w:r>
          </w:p>
        </w:tc>
        <w:tc>
          <w:tcPr>
            <w:tcW w:w="992" w:type="dxa"/>
            <w:vMerge w:val="restart"/>
            <w:tcBorders>
              <w:top w:val="nil"/>
              <w:left w:val="nil"/>
              <w:bottom w:val="nil"/>
              <w:right w:val="single" w:sz="8" w:space="0" w:color="auto"/>
            </w:tcBorders>
            <w:shd w:val="clear" w:color="000000" w:fill="C6E0B4"/>
            <w:hideMark/>
          </w:tcPr>
          <w:p w14:paraId="4D1B5799" w14:textId="77777777" w:rsidR="00982C90" w:rsidRDefault="00982C90" w:rsidP="00A606E2">
            <w:pPr>
              <w:spacing w:before="0"/>
              <w:jc w:val="center"/>
              <w:rPr>
                <w:rFonts w:eastAsia="Times New Roman" w:cs="Arial"/>
                <w:b/>
                <w:bCs/>
                <w:color w:val="000000"/>
                <w:sz w:val="18"/>
                <w:szCs w:val="18"/>
                <w:lang w:eastAsia="es-CO"/>
              </w:rPr>
            </w:pPr>
            <w:r w:rsidRPr="006D5EFB">
              <w:rPr>
                <w:rFonts w:eastAsia="Times New Roman" w:cs="Arial"/>
                <w:b/>
                <w:bCs/>
                <w:color w:val="000000"/>
                <w:sz w:val="18"/>
                <w:szCs w:val="18"/>
                <w:lang w:eastAsia="es-CO"/>
              </w:rPr>
              <w:t> </w:t>
            </w:r>
          </w:p>
          <w:p w14:paraId="2CFC6B0A" w14:textId="77777777" w:rsidR="00982C90" w:rsidRDefault="00982C90" w:rsidP="00A606E2">
            <w:pPr>
              <w:spacing w:before="0"/>
              <w:jc w:val="center"/>
              <w:rPr>
                <w:rFonts w:eastAsia="Times New Roman" w:cs="Arial"/>
                <w:b/>
                <w:bCs/>
                <w:color w:val="000000"/>
                <w:sz w:val="18"/>
                <w:szCs w:val="18"/>
                <w:lang w:eastAsia="es-CO"/>
              </w:rPr>
            </w:pPr>
          </w:p>
          <w:p w14:paraId="6AA32C08" w14:textId="77777777" w:rsidR="00982C90" w:rsidRDefault="00982C90" w:rsidP="00A606E2">
            <w:pPr>
              <w:spacing w:before="0"/>
              <w:jc w:val="center"/>
              <w:rPr>
                <w:rFonts w:eastAsia="Times New Roman" w:cs="Arial"/>
                <w:b/>
                <w:bCs/>
                <w:color w:val="000000"/>
                <w:sz w:val="18"/>
                <w:szCs w:val="18"/>
                <w:lang w:eastAsia="es-CO"/>
              </w:rPr>
            </w:pPr>
          </w:p>
          <w:p w14:paraId="10DD211A" w14:textId="77777777" w:rsidR="00982C90" w:rsidRDefault="00982C90" w:rsidP="00A606E2">
            <w:pPr>
              <w:spacing w:before="0"/>
              <w:jc w:val="center"/>
              <w:rPr>
                <w:rFonts w:eastAsia="Times New Roman" w:cs="Arial"/>
                <w:b/>
                <w:bCs/>
                <w:color w:val="000000"/>
                <w:sz w:val="18"/>
                <w:szCs w:val="18"/>
                <w:lang w:eastAsia="es-CO"/>
              </w:rPr>
            </w:pPr>
          </w:p>
          <w:p w14:paraId="0E4B8F08" w14:textId="77777777" w:rsidR="00982C90" w:rsidRDefault="00982C90" w:rsidP="00A606E2">
            <w:pPr>
              <w:spacing w:before="0"/>
              <w:jc w:val="center"/>
              <w:rPr>
                <w:rFonts w:eastAsia="Times New Roman" w:cs="Arial"/>
                <w:b/>
                <w:bCs/>
                <w:color w:val="000000"/>
                <w:sz w:val="18"/>
                <w:szCs w:val="18"/>
                <w:lang w:eastAsia="es-CO"/>
              </w:rPr>
            </w:pPr>
          </w:p>
          <w:p w14:paraId="03BADC4F" w14:textId="77777777" w:rsidR="00982C90" w:rsidRDefault="00982C90" w:rsidP="00A606E2">
            <w:pPr>
              <w:spacing w:before="0"/>
              <w:jc w:val="center"/>
              <w:rPr>
                <w:rFonts w:eastAsia="Times New Roman" w:cs="Arial"/>
                <w:b/>
                <w:bCs/>
                <w:color w:val="000000"/>
                <w:sz w:val="18"/>
                <w:szCs w:val="18"/>
                <w:lang w:eastAsia="es-CO"/>
              </w:rPr>
            </w:pPr>
          </w:p>
          <w:p w14:paraId="32A2713B" w14:textId="77777777" w:rsidR="00982C90" w:rsidRDefault="00982C90" w:rsidP="00A606E2">
            <w:pPr>
              <w:spacing w:before="0"/>
              <w:jc w:val="center"/>
              <w:rPr>
                <w:rFonts w:eastAsia="Times New Roman" w:cs="Arial"/>
                <w:b/>
                <w:bCs/>
                <w:color w:val="000000"/>
                <w:sz w:val="18"/>
                <w:szCs w:val="18"/>
                <w:lang w:eastAsia="es-CO"/>
              </w:rPr>
            </w:pPr>
          </w:p>
          <w:p w14:paraId="1CDEB68F" w14:textId="77777777" w:rsidR="00982C90" w:rsidRDefault="00982C90" w:rsidP="00A606E2">
            <w:pPr>
              <w:spacing w:before="0"/>
              <w:jc w:val="center"/>
              <w:rPr>
                <w:rFonts w:eastAsia="Times New Roman" w:cs="Arial"/>
                <w:b/>
                <w:bCs/>
                <w:color w:val="000000"/>
                <w:sz w:val="18"/>
                <w:szCs w:val="18"/>
                <w:lang w:eastAsia="es-CO"/>
              </w:rPr>
            </w:pPr>
          </w:p>
          <w:p w14:paraId="270E426D" w14:textId="77777777" w:rsidR="00982C90" w:rsidRPr="006D5EFB" w:rsidRDefault="00982C90" w:rsidP="00A606E2">
            <w:pPr>
              <w:spacing w:before="0"/>
              <w:jc w:val="center"/>
              <w:rPr>
                <w:rFonts w:eastAsia="Times New Roman" w:cs="Arial"/>
                <w:b/>
                <w:bCs/>
                <w:color w:val="000000"/>
                <w:sz w:val="18"/>
                <w:szCs w:val="18"/>
                <w:lang w:eastAsia="es-CO"/>
              </w:rPr>
            </w:pPr>
            <w:r w:rsidRPr="006D5EFB">
              <w:rPr>
                <w:rFonts w:eastAsia="Times New Roman" w:cs="Arial"/>
                <w:b/>
                <w:bCs/>
                <w:color w:val="000000"/>
                <w:sz w:val="18"/>
                <w:szCs w:val="18"/>
                <w:lang w:eastAsia="es-CO"/>
              </w:rPr>
              <w:t>200</w:t>
            </w:r>
          </w:p>
        </w:tc>
      </w:tr>
      <w:tr w:rsidR="00982C90" w:rsidRPr="006D5EFB" w14:paraId="1A9ED012" w14:textId="77777777" w:rsidTr="00A606E2">
        <w:trPr>
          <w:trHeight w:val="993"/>
          <w:jc w:val="center"/>
        </w:trPr>
        <w:tc>
          <w:tcPr>
            <w:tcW w:w="8779" w:type="dxa"/>
            <w:tcBorders>
              <w:top w:val="nil"/>
              <w:left w:val="single" w:sz="8" w:space="0" w:color="auto"/>
              <w:bottom w:val="nil"/>
              <w:right w:val="single" w:sz="8" w:space="0" w:color="auto"/>
            </w:tcBorders>
            <w:hideMark/>
          </w:tcPr>
          <w:p w14:paraId="332B5E15" w14:textId="77777777" w:rsidR="00982C90" w:rsidRDefault="00982C90" w:rsidP="00A606E2">
            <w:pPr>
              <w:spacing w:before="0"/>
              <w:jc w:val="both"/>
              <w:rPr>
                <w:rFonts w:eastAsia="Times New Roman" w:cs="Arial"/>
                <w:color w:val="000000"/>
                <w:sz w:val="18"/>
                <w:szCs w:val="18"/>
                <w:lang w:eastAsia="es-CO"/>
              </w:rPr>
            </w:pPr>
            <w:r w:rsidRPr="006D5EFB">
              <w:rPr>
                <w:rFonts w:ascii="Symbol" w:eastAsia="Times New Roman" w:hAnsi="Symbol" w:cs="Calibri"/>
                <w:color w:val="auto"/>
                <w:sz w:val="18"/>
                <w:szCs w:val="18"/>
                <w:lang w:eastAsia="es-CO"/>
              </w:rPr>
              <w:t>·</w:t>
            </w:r>
            <w:r w:rsidRPr="006D5EFB">
              <w:rPr>
                <w:rFonts w:ascii="Times New Roman" w:eastAsia="Times New Roman" w:hAnsi="Times New Roman" w:cs="Times New Roman"/>
                <w:color w:val="auto"/>
                <w:sz w:val="18"/>
                <w:szCs w:val="18"/>
                <w:lang w:eastAsia="es-CO"/>
              </w:rPr>
              <w:t> </w:t>
            </w:r>
            <w:r w:rsidRPr="006D5EFB">
              <w:rPr>
                <w:rFonts w:eastAsia="Times New Roman" w:cs="Arial"/>
                <w:b/>
                <w:bCs/>
                <w:color w:val="000000"/>
                <w:sz w:val="18"/>
                <w:szCs w:val="18"/>
                <w:lang w:eastAsia="es-CO"/>
              </w:rPr>
              <w:t>1 EJECUTIVO DE CUENTA</w:t>
            </w:r>
            <w:r w:rsidRPr="006D5EFB">
              <w:rPr>
                <w:rFonts w:eastAsia="Times New Roman" w:cs="Arial"/>
                <w:color w:val="000000"/>
                <w:sz w:val="18"/>
                <w:szCs w:val="18"/>
                <w:lang w:eastAsia="es-CO"/>
              </w:rPr>
              <w:t xml:space="preserve"> </w:t>
            </w:r>
            <w:r w:rsidRPr="00F772FC">
              <w:rPr>
                <w:rFonts w:eastAsia="Times New Roman" w:cs="Arial"/>
                <w:color w:val="000000"/>
                <w:sz w:val="18"/>
                <w:szCs w:val="18"/>
                <w:lang w:eastAsia="es-CO"/>
              </w:rPr>
              <w:t xml:space="preserve">Un (1) </w:t>
            </w:r>
            <w:r>
              <w:rPr>
                <w:rFonts w:eastAsia="Times New Roman" w:cs="Arial"/>
                <w:color w:val="000000"/>
                <w:sz w:val="18"/>
                <w:szCs w:val="18"/>
                <w:lang w:eastAsia="es-CO"/>
              </w:rPr>
              <w:t xml:space="preserve">Profesional </w:t>
            </w:r>
            <w:r w:rsidRPr="00F772FC">
              <w:rPr>
                <w:rFonts w:eastAsia="Times New Roman" w:cs="Arial"/>
                <w:color w:val="000000"/>
                <w:sz w:val="18"/>
                <w:szCs w:val="18"/>
                <w:lang w:eastAsia="es-CO"/>
              </w:rPr>
              <w:t xml:space="preserve">Ingeniero Industrial, civil y/o mecánico y/o administrador de empresas, </w:t>
            </w:r>
            <w:r>
              <w:rPr>
                <w:rFonts w:eastAsia="Times New Roman" w:cs="Arial"/>
                <w:color w:val="000000"/>
                <w:sz w:val="18"/>
                <w:szCs w:val="18"/>
                <w:lang w:eastAsia="es-CO"/>
              </w:rPr>
              <w:t xml:space="preserve">y/o </w:t>
            </w:r>
            <w:r w:rsidRPr="00F772FC">
              <w:rPr>
                <w:rFonts w:eastAsia="Times New Roman" w:cs="Arial"/>
                <w:color w:val="000000"/>
                <w:sz w:val="18"/>
                <w:szCs w:val="18"/>
                <w:lang w:eastAsia="es-CO"/>
              </w:rPr>
              <w:t>abogado, especializado en seguros y/o Riesgos Profesional en ingeniería industrial especializado, en los términos del numeral 9.3.3. equipo</w:t>
            </w:r>
            <w:r w:rsidRPr="006D5EFB">
              <w:rPr>
                <w:rFonts w:eastAsia="Times New Roman" w:cs="Arial"/>
                <w:color w:val="000000"/>
                <w:sz w:val="18"/>
                <w:szCs w:val="18"/>
                <w:lang w:eastAsia="es-CO"/>
              </w:rPr>
              <w:t xml:space="preserve"> de trabajo y tiempo dedicación de este documento, con experiencia de mínimo </w:t>
            </w:r>
            <w:r>
              <w:rPr>
                <w:rFonts w:eastAsia="Times New Roman" w:cs="Arial"/>
                <w:color w:val="000000"/>
                <w:sz w:val="18"/>
                <w:szCs w:val="18"/>
                <w:lang w:eastAsia="es-CO"/>
              </w:rPr>
              <w:t>5</w:t>
            </w:r>
            <w:r w:rsidRPr="006D5EFB">
              <w:rPr>
                <w:rFonts w:eastAsia="Times New Roman" w:cs="Arial"/>
                <w:color w:val="000000"/>
                <w:sz w:val="18"/>
                <w:szCs w:val="18"/>
                <w:lang w:eastAsia="es-CO"/>
              </w:rPr>
              <w:t xml:space="preserve"> años y título de posgrado adicional de maestría o doctorado en áreas de seguros o riesgos o contratación estatal, derecho administrativo, derecho comercial.</w:t>
            </w:r>
          </w:p>
          <w:p w14:paraId="21C528D8" w14:textId="77777777" w:rsidR="00982C90" w:rsidRDefault="00982C90" w:rsidP="00A606E2">
            <w:pPr>
              <w:spacing w:before="0"/>
              <w:jc w:val="both"/>
              <w:rPr>
                <w:rFonts w:eastAsia="Times New Roman" w:cs="Arial"/>
                <w:color w:val="000000"/>
                <w:sz w:val="18"/>
                <w:szCs w:val="18"/>
                <w:lang w:eastAsia="es-CO"/>
              </w:rPr>
            </w:pPr>
          </w:p>
          <w:p w14:paraId="23BC9873" w14:textId="77777777" w:rsidR="00982C90" w:rsidRPr="006D5EFB" w:rsidRDefault="00982C90" w:rsidP="00A606E2">
            <w:pPr>
              <w:spacing w:before="0"/>
              <w:jc w:val="both"/>
              <w:rPr>
                <w:rFonts w:ascii="Symbol" w:eastAsia="Times New Roman" w:hAnsi="Symbol" w:cs="Calibri"/>
                <w:color w:val="auto"/>
                <w:sz w:val="18"/>
                <w:szCs w:val="18"/>
                <w:lang w:eastAsia="es-CO"/>
              </w:rPr>
            </w:pPr>
          </w:p>
        </w:tc>
        <w:tc>
          <w:tcPr>
            <w:tcW w:w="992" w:type="dxa"/>
            <w:vMerge/>
            <w:tcBorders>
              <w:top w:val="nil"/>
              <w:left w:val="nil"/>
              <w:bottom w:val="nil"/>
              <w:right w:val="single" w:sz="8" w:space="0" w:color="auto"/>
            </w:tcBorders>
            <w:hideMark/>
          </w:tcPr>
          <w:p w14:paraId="15312D2D" w14:textId="77777777" w:rsidR="00982C90" w:rsidRPr="006D5EFB" w:rsidRDefault="00982C90" w:rsidP="00A606E2">
            <w:pPr>
              <w:spacing w:before="0"/>
              <w:rPr>
                <w:rFonts w:eastAsia="Times New Roman" w:cs="Arial"/>
                <w:b/>
                <w:bCs/>
                <w:color w:val="000000"/>
                <w:sz w:val="18"/>
                <w:szCs w:val="18"/>
                <w:lang w:eastAsia="es-CO"/>
              </w:rPr>
            </w:pPr>
          </w:p>
        </w:tc>
      </w:tr>
      <w:tr w:rsidR="00982C90" w:rsidRPr="006D5EFB" w14:paraId="6082F7EA" w14:textId="77777777" w:rsidTr="00A606E2">
        <w:trPr>
          <w:trHeight w:val="993"/>
          <w:jc w:val="center"/>
        </w:trPr>
        <w:tc>
          <w:tcPr>
            <w:tcW w:w="8779" w:type="dxa"/>
            <w:tcBorders>
              <w:top w:val="nil"/>
              <w:left w:val="single" w:sz="8" w:space="0" w:color="auto"/>
              <w:bottom w:val="nil"/>
              <w:right w:val="single" w:sz="8" w:space="0" w:color="auto"/>
            </w:tcBorders>
            <w:hideMark/>
          </w:tcPr>
          <w:p w14:paraId="59A10945" w14:textId="77777777" w:rsidR="00982C90" w:rsidRPr="006D5EFB" w:rsidRDefault="00982C90" w:rsidP="00A606E2">
            <w:pPr>
              <w:spacing w:before="0"/>
              <w:jc w:val="both"/>
              <w:rPr>
                <w:rFonts w:ascii="Symbol" w:eastAsia="Times New Roman" w:hAnsi="Symbol" w:cs="Calibri"/>
                <w:color w:val="auto"/>
                <w:sz w:val="18"/>
                <w:szCs w:val="18"/>
                <w:lang w:eastAsia="es-CO"/>
              </w:rPr>
            </w:pPr>
            <w:r w:rsidRPr="006D5EFB">
              <w:rPr>
                <w:rFonts w:ascii="Symbol" w:eastAsia="Times New Roman" w:hAnsi="Symbol" w:cs="Calibri"/>
                <w:color w:val="auto"/>
                <w:sz w:val="18"/>
                <w:szCs w:val="18"/>
                <w:lang w:eastAsia="es-CO"/>
              </w:rPr>
              <w:lastRenderedPageBreak/>
              <w:t>·</w:t>
            </w:r>
            <w:r w:rsidRPr="006D5EFB">
              <w:rPr>
                <w:rFonts w:ascii="Times New Roman" w:eastAsia="Times New Roman" w:hAnsi="Times New Roman" w:cs="Times New Roman"/>
                <w:color w:val="auto"/>
                <w:sz w:val="18"/>
                <w:szCs w:val="18"/>
                <w:lang w:eastAsia="es-CO"/>
              </w:rPr>
              <w:t> </w:t>
            </w:r>
            <w:r w:rsidRPr="006D5EFB">
              <w:rPr>
                <w:rFonts w:eastAsia="Times New Roman" w:cs="Arial"/>
                <w:b/>
                <w:bCs/>
                <w:color w:val="000000"/>
                <w:sz w:val="18"/>
                <w:szCs w:val="18"/>
                <w:lang w:eastAsia="es-CO"/>
              </w:rPr>
              <w:t>1 GERENTE DE CUENTA</w:t>
            </w:r>
            <w:r w:rsidRPr="006D5EFB">
              <w:rPr>
                <w:rFonts w:eastAsia="Times New Roman" w:cs="Arial"/>
                <w:color w:val="000000"/>
                <w:sz w:val="18"/>
                <w:szCs w:val="18"/>
                <w:lang w:eastAsia="es-CO"/>
              </w:rPr>
              <w:t xml:space="preserve"> Profesional en economía y/o administración y/o contaduría y/o ingeniería</w:t>
            </w:r>
            <w:r>
              <w:rPr>
                <w:rFonts w:eastAsia="Times New Roman" w:cs="Arial"/>
                <w:color w:val="000000"/>
                <w:sz w:val="18"/>
                <w:szCs w:val="18"/>
                <w:lang w:eastAsia="es-CO"/>
              </w:rPr>
              <w:t xml:space="preserve"> y/o derecho</w:t>
            </w:r>
            <w:r w:rsidRPr="006D5EFB">
              <w:rPr>
                <w:rFonts w:eastAsia="Times New Roman" w:cs="Arial"/>
                <w:color w:val="000000"/>
                <w:sz w:val="18"/>
                <w:szCs w:val="18"/>
                <w:lang w:eastAsia="es-CO"/>
              </w:rPr>
              <w:t xml:space="preserve">, en los términos del numeral 9.3.3. equipo de trabajo y tiempo dedicación de este documento, con experiencia de mínimo </w:t>
            </w:r>
            <w:r>
              <w:rPr>
                <w:rFonts w:eastAsia="Times New Roman" w:cs="Arial"/>
                <w:color w:val="000000"/>
                <w:sz w:val="18"/>
                <w:szCs w:val="18"/>
                <w:lang w:eastAsia="es-CO"/>
              </w:rPr>
              <w:t>7</w:t>
            </w:r>
            <w:r w:rsidRPr="006D5EFB">
              <w:rPr>
                <w:rFonts w:eastAsia="Times New Roman" w:cs="Arial"/>
                <w:color w:val="000000"/>
                <w:sz w:val="18"/>
                <w:szCs w:val="18"/>
                <w:lang w:eastAsia="es-CO"/>
              </w:rPr>
              <w:t xml:space="preserve"> años y título de posgrado adicional de maestría o doctorado en áreas de seguros o riesgos o contratación estatal, derecho administrativo, derecho comercial.</w:t>
            </w:r>
          </w:p>
        </w:tc>
        <w:tc>
          <w:tcPr>
            <w:tcW w:w="992" w:type="dxa"/>
            <w:vMerge/>
            <w:tcBorders>
              <w:top w:val="nil"/>
              <w:left w:val="nil"/>
              <w:bottom w:val="nil"/>
              <w:right w:val="single" w:sz="8" w:space="0" w:color="auto"/>
            </w:tcBorders>
            <w:hideMark/>
          </w:tcPr>
          <w:p w14:paraId="11ED87E4" w14:textId="77777777" w:rsidR="00982C90" w:rsidRPr="006D5EFB" w:rsidRDefault="00982C90" w:rsidP="00A606E2">
            <w:pPr>
              <w:spacing w:before="0"/>
              <w:rPr>
                <w:rFonts w:eastAsia="Times New Roman" w:cs="Arial"/>
                <w:b/>
                <w:bCs/>
                <w:color w:val="000000"/>
                <w:sz w:val="18"/>
                <w:szCs w:val="18"/>
                <w:lang w:eastAsia="es-CO"/>
              </w:rPr>
            </w:pPr>
          </w:p>
        </w:tc>
      </w:tr>
      <w:tr w:rsidR="00982C90" w:rsidRPr="006D5EFB" w14:paraId="756BD1A9" w14:textId="77777777" w:rsidTr="00A606E2">
        <w:trPr>
          <w:trHeight w:val="569"/>
          <w:jc w:val="center"/>
        </w:trPr>
        <w:tc>
          <w:tcPr>
            <w:tcW w:w="8779" w:type="dxa"/>
            <w:tcBorders>
              <w:top w:val="nil"/>
              <w:left w:val="single" w:sz="8" w:space="0" w:color="auto"/>
              <w:bottom w:val="single" w:sz="8" w:space="0" w:color="auto"/>
              <w:right w:val="single" w:sz="8" w:space="0" w:color="auto"/>
            </w:tcBorders>
            <w:hideMark/>
          </w:tcPr>
          <w:p w14:paraId="1B6DADCB" w14:textId="77777777" w:rsidR="00982C90" w:rsidRPr="006D5EFB" w:rsidRDefault="00982C90" w:rsidP="00A606E2">
            <w:pPr>
              <w:spacing w:before="0"/>
              <w:jc w:val="both"/>
              <w:rPr>
                <w:rFonts w:ascii="Symbol" w:eastAsia="Times New Roman" w:hAnsi="Symbol" w:cs="Calibri"/>
                <w:color w:val="auto"/>
                <w:sz w:val="18"/>
                <w:szCs w:val="18"/>
                <w:lang w:eastAsia="es-CO"/>
              </w:rPr>
            </w:pPr>
            <w:r w:rsidRPr="006D5EFB">
              <w:rPr>
                <w:rFonts w:ascii="Symbol" w:eastAsia="Times New Roman" w:hAnsi="Symbol" w:cs="Calibri"/>
                <w:color w:val="auto"/>
                <w:sz w:val="18"/>
                <w:szCs w:val="18"/>
                <w:lang w:eastAsia="es-CO"/>
              </w:rPr>
              <w:t>·</w:t>
            </w:r>
            <w:r w:rsidRPr="006D5EFB">
              <w:rPr>
                <w:rFonts w:ascii="Times New Roman" w:eastAsia="Times New Roman" w:hAnsi="Times New Roman" w:cs="Times New Roman"/>
                <w:color w:val="auto"/>
                <w:sz w:val="18"/>
                <w:szCs w:val="18"/>
                <w:lang w:eastAsia="es-CO"/>
              </w:rPr>
              <w:t> </w:t>
            </w:r>
            <w:r w:rsidRPr="006D5EFB">
              <w:rPr>
                <w:rFonts w:eastAsia="Times New Roman" w:cs="Arial"/>
                <w:b/>
                <w:bCs/>
                <w:color w:val="000000"/>
                <w:sz w:val="18"/>
                <w:szCs w:val="18"/>
                <w:lang w:eastAsia="es-CO"/>
              </w:rPr>
              <w:t>2 TÉCNICOS</w:t>
            </w:r>
            <w:r w:rsidRPr="006D5EFB">
              <w:rPr>
                <w:rFonts w:eastAsia="Times New Roman" w:cs="Arial"/>
                <w:color w:val="000000"/>
                <w:sz w:val="18"/>
                <w:szCs w:val="18"/>
                <w:lang w:eastAsia="es-CO"/>
              </w:rPr>
              <w:t>, en los términos del numeral 9.3.3. equipo de trabajo y tiempo dedicación de este documento., con experiencia de tres (3) años o más.</w:t>
            </w:r>
          </w:p>
        </w:tc>
        <w:tc>
          <w:tcPr>
            <w:tcW w:w="992" w:type="dxa"/>
            <w:vMerge/>
            <w:tcBorders>
              <w:top w:val="nil"/>
              <w:left w:val="nil"/>
              <w:bottom w:val="nil"/>
              <w:right w:val="single" w:sz="8" w:space="0" w:color="auto"/>
            </w:tcBorders>
            <w:hideMark/>
          </w:tcPr>
          <w:p w14:paraId="59B0F9CB" w14:textId="77777777" w:rsidR="00982C90" w:rsidRPr="006D5EFB" w:rsidRDefault="00982C90" w:rsidP="00A606E2">
            <w:pPr>
              <w:spacing w:before="0"/>
              <w:rPr>
                <w:rFonts w:eastAsia="Times New Roman" w:cs="Arial"/>
                <w:b/>
                <w:bCs/>
                <w:color w:val="000000"/>
                <w:sz w:val="18"/>
                <w:szCs w:val="18"/>
                <w:lang w:eastAsia="es-CO"/>
              </w:rPr>
            </w:pPr>
          </w:p>
        </w:tc>
      </w:tr>
      <w:tr w:rsidR="00982C90" w:rsidRPr="006D5EFB" w14:paraId="7A4DA6CC" w14:textId="77777777" w:rsidTr="00A606E2">
        <w:trPr>
          <w:trHeight w:val="685"/>
          <w:jc w:val="center"/>
        </w:trPr>
        <w:tc>
          <w:tcPr>
            <w:tcW w:w="8779" w:type="dxa"/>
            <w:tcBorders>
              <w:top w:val="nil"/>
              <w:left w:val="single" w:sz="8" w:space="0" w:color="auto"/>
              <w:bottom w:val="nil"/>
              <w:right w:val="single" w:sz="8" w:space="0" w:color="auto"/>
            </w:tcBorders>
            <w:hideMark/>
          </w:tcPr>
          <w:p w14:paraId="44573655" w14:textId="77777777" w:rsidR="00982C90" w:rsidRPr="003C21AD" w:rsidRDefault="00982C90" w:rsidP="009701D6">
            <w:pPr>
              <w:pStyle w:val="Prrafodelista"/>
              <w:numPr>
                <w:ilvl w:val="0"/>
                <w:numId w:val="27"/>
              </w:numPr>
              <w:spacing w:before="0"/>
              <w:ind w:left="209" w:hanging="142"/>
              <w:jc w:val="both"/>
              <w:rPr>
                <w:rFonts w:eastAsia="Times New Roman" w:cs="Arial"/>
                <w:sz w:val="18"/>
                <w:szCs w:val="18"/>
                <w:lang w:eastAsia="es-CO"/>
              </w:rPr>
            </w:pPr>
            <w:r w:rsidRPr="003C21AD">
              <w:rPr>
                <w:rFonts w:eastAsia="Times New Roman" w:cs="Arial"/>
                <w:b/>
                <w:bCs/>
                <w:color w:val="000000"/>
                <w:sz w:val="18"/>
                <w:szCs w:val="18"/>
                <w:lang w:eastAsia="es-CO"/>
              </w:rPr>
              <w:t>1 ABOGADO</w:t>
            </w:r>
            <w:r w:rsidRPr="003C21AD">
              <w:rPr>
                <w:rFonts w:eastAsia="Times New Roman" w:cs="Arial"/>
                <w:color w:val="000000"/>
                <w:sz w:val="18"/>
                <w:szCs w:val="18"/>
                <w:lang w:eastAsia="es-CO"/>
              </w:rPr>
              <w:t xml:space="preserve"> Profesional abogado, en los términos del numeral 9.3.3. equipo de trabajo y tiempo dedicación de este documento con experiencia de mínimo cinco (5) años y especialización en áreas de seguros o riesgos.</w:t>
            </w:r>
          </w:p>
        </w:tc>
        <w:tc>
          <w:tcPr>
            <w:tcW w:w="992" w:type="dxa"/>
            <w:vMerge w:val="restart"/>
            <w:tcBorders>
              <w:top w:val="single" w:sz="8" w:space="0" w:color="000000"/>
              <w:left w:val="nil"/>
              <w:bottom w:val="single" w:sz="8" w:space="0" w:color="000000"/>
              <w:right w:val="single" w:sz="8" w:space="0" w:color="auto"/>
            </w:tcBorders>
            <w:shd w:val="clear" w:color="000000" w:fill="C6E0B4"/>
            <w:hideMark/>
          </w:tcPr>
          <w:p w14:paraId="60CC311F" w14:textId="77777777" w:rsidR="00982C90" w:rsidRPr="006D5EFB" w:rsidRDefault="00982C90" w:rsidP="00A606E2">
            <w:pPr>
              <w:spacing w:before="0"/>
              <w:jc w:val="center"/>
              <w:rPr>
                <w:rFonts w:eastAsia="Times New Roman" w:cs="Arial"/>
                <w:b/>
                <w:bCs/>
                <w:color w:val="000000"/>
                <w:sz w:val="18"/>
                <w:szCs w:val="18"/>
                <w:lang w:eastAsia="es-CO"/>
              </w:rPr>
            </w:pPr>
          </w:p>
          <w:p w14:paraId="14854EBA" w14:textId="77777777" w:rsidR="00982C90" w:rsidRPr="006D5EFB" w:rsidRDefault="00982C90" w:rsidP="00A606E2">
            <w:pPr>
              <w:spacing w:before="0"/>
              <w:jc w:val="center"/>
              <w:rPr>
                <w:rFonts w:eastAsia="Times New Roman" w:cs="Arial"/>
                <w:b/>
                <w:bCs/>
                <w:color w:val="000000"/>
                <w:sz w:val="18"/>
                <w:szCs w:val="18"/>
                <w:lang w:eastAsia="es-CO"/>
              </w:rPr>
            </w:pPr>
          </w:p>
          <w:p w14:paraId="5929EE97" w14:textId="77777777" w:rsidR="00982C90" w:rsidRPr="006D5EFB" w:rsidRDefault="00982C90" w:rsidP="00A606E2">
            <w:pPr>
              <w:spacing w:before="0"/>
              <w:jc w:val="center"/>
              <w:rPr>
                <w:rFonts w:eastAsia="Times New Roman" w:cs="Arial"/>
                <w:b/>
                <w:bCs/>
                <w:color w:val="000000"/>
                <w:sz w:val="18"/>
                <w:szCs w:val="18"/>
                <w:lang w:eastAsia="es-CO"/>
              </w:rPr>
            </w:pPr>
          </w:p>
          <w:p w14:paraId="38B2F976" w14:textId="77777777" w:rsidR="00982C90" w:rsidRPr="006D5EFB" w:rsidRDefault="00982C90" w:rsidP="00A606E2">
            <w:pPr>
              <w:spacing w:before="0"/>
              <w:jc w:val="center"/>
              <w:rPr>
                <w:rFonts w:eastAsia="Times New Roman" w:cs="Arial"/>
                <w:b/>
                <w:bCs/>
                <w:color w:val="000000"/>
                <w:sz w:val="18"/>
                <w:szCs w:val="18"/>
                <w:lang w:eastAsia="es-CO"/>
              </w:rPr>
            </w:pPr>
          </w:p>
          <w:p w14:paraId="4518FF34" w14:textId="77777777" w:rsidR="00982C90" w:rsidRPr="006D5EFB" w:rsidRDefault="00982C90" w:rsidP="00A606E2">
            <w:pPr>
              <w:spacing w:before="0"/>
              <w:jc w:val="center"/>
              <w:rPr>
                <w:rFonts w:eastAsia="Times New Roman" w:cs="Arial"/>
                <w:b/>
                <w:bCs/>
                <w:color w:val="000000"/>
                <w:sz w:val="18"/>
                <w:szCs w:val="18"/>
                <w:lang w:eastAsia="es-CO"/>
              </w:rPr>
            </w:pPr>
          </w:p>
          <w:p w14:paraId="6B0357D6" w14:textId="77777777" w:rsidR="00982C90" w:rsidRPr="006D5EFB" w:rsidRDefault="00982C90" w:rsidP="00A606E2">
            <w:pPr>
              <w:spacing w:before="0"/>
              <w:jc w:val="center"/>
              <w:rPr>
                <w:rFonts w:eastAsia="Times New Roman" w:cs="Arial"/>
                <w:b/>
                <w:bCs/>
                <w:color w:val="000000"/>
                <w:sz w:val="18"/>
                <w:szCs w:val="18"/>
                <w:lang w:eastAsia="es-CO"/>
              </w:rPr>
            </w:pPr>
            <w:r w:rsidRPr="006D5EFB">
              <w:rPr>
                <w:rFonts w:eastAsia="Times New Roman" w:cs="Arial"/>
                <w:b/>
                <w:bCs/>
                <w:color w:val="000000"/>
                <w:sz w:val="18"/>
                <w:szCs w:val="18"/>
                <w:lang w:val="en-US" w:eastAsia="es-CO"/>
              </w:rPr>
              <w:t>150</w:t>
            </w:r>
          </w:p>
        </w:tc>
      </w:tr>
      <w:tr w:rsidR="00982C90" w:rsidRPr="006D5EFB" w14:paraId="2C1C4576" w14:textId="77777777" w:rsidTr="00A606E2">
        <w:trPr>
          <w:trHeight w:val="552"/>
          <w:jc w:val="center"/>
        </w:trPr>
        <w:tc>
          <w:tcPr>
            <w:tcW w:w="8779" w:type="dxa"/>
            <w:tcBorders>
              <w:top w:val="nil"/>
              <w:left w:val="single" w:sz="8" w:space="0" w:color="auto"/>
              <w:bottom w:val="nil"/>
              <w:right w:val="single" w:sz="8" w:space="0" w:color="auto"/>
            </w:tcBorders>
            <w:hideMark/>
          </w:tcPr>
          <w:p w14:paraId="1004DC45" w14:textId="77777777" w:rsidR="00982C90" w:rsidRPr="003C21AD" w:rsidRDefault="00982C90" w:rsidP="009701D6">
            <w:pPr>
              <w:pStyle w:val="Prrafodelista"/>
              <w:numPr>
                <w:ilvl w:val="0"/>
                <w:numId w:val="27"/>
              </w:numPr>
              <w:spacing w:before="0"/>
              <w:ind w:left="209" w:hanging="142"/>
              <w:jc w:val="both"/>
              <w:rPr>
                <w:rFonts w:eastAsia="Times New Roman" w:cs="Arial"/>
                <w:sz w:val="18"/>
                <w:szCs w:val="18"/>
                <w:lang w:eastAsia="es-CO"/>
              </w:rPr>
            </w:pPr>
            <w:r w:rsidRPr="003C21AD">
              <w:rPr>
                <w:rFonts w:eastAsia="Times New Roman" w:cs="Arial"/>
                <w:b/>
                <w:bCs/>
                <w:color w:val="000000"/>
                <w:sz w:val="18"/>
                <w:szCs w:val="18"/>
                <w:lang w:eastAsia="es-CO"/>
              </w:rPr>
              <w:t>1 EJECUTIVO DE CUENTA</w:t>
            </w:r>
            <w:r w:rsidRPr="003C21AD">
              <w:rPr>
                <w:rFonts w:eastAsia="Times New Roman" w:cs="Arial"/>
                <w:color w:val="000000"/>
                <w:sz w:val="18"/>
                <w:szCs w:val="18"/>
                <w:lang w:eastAsia="es-CO"/>
              </w:rPr>
              <w:t xml:space="preserve"> Un (1) Ingeniero Industrial, civil y/o mecánico y/o administrador de empresas, y/o abogado, especializado en seguros y/o Riesgos, en los términos del numeral 9.3.3. equipo de trabajo y tiempo dedicación de este documento., con experiencia de mínimo cinco (5) años.</w:t>
            </w:r>
          </w:p>
        </w:tc>
        <w:tc>
          <w:tcPr>
            <w:tcW w:w="992" w:type="dxa"/>
            <w:vMerge/>
            <w:tcBorders>
              <w:top w:val="single" w:sz="8" w:space="0" w:color="000000"/>
              <w:left w:val="nil"/>
              <w:bottom w:val="single" w:sz="8" w:space="0" w:color="000000"/>
              <w:right w:val="single" w:sz="8" w:space="0" w:color="auto"/>
            </w:tcBorders>
            <w:hideMark/>
          </w:tcPr>
          <w:p w14:paraId="2582F5CB" w14:textId="77777777" w:rsidR="00982C90" w:rsidRPr="006D5EFB" w:rsidRDefault="00982C90" w:rsidP="00A606E2">
            <w:pPr>
              <w:spacing w:before="0"/>
              <w:rPr>
                <w:rFonts w:eastAsia="Times New Roman" w:cs="Arial"/>
                <w:b/>
                <w:bCs/>
                <w:color w:val="000000"/>
                <w:sz w:val="18"/>
                <w:szCs w:val="18"/>
                <w:lang w:eastAsia="es-CO"/>
              </w:rPr>
            </w:pPr>
          </w:p>
        </w:tc>
      </w:tr>
      <w:tr w:rsidR="00982C90" w:rsidRPr="006D5EFB" w14:paraId="4E09197D" w14:textId="77777777" w:rsidTr="00A606E2">
        <w:trPr>
          <w:trHeight w:val="902"/>
          <w:jc w:val="center"/>
        </w:trPr>
        <w:tc>
          <w:tcPr>
            <w:tcW w:w="8779" w:type="dxa"/>
            <w:tcBorders>
              <w:top w:val="nil"/>
              <w:left w:val="single" w:sz="8" w:space="0" w:color="auto"/>
              <w:bottom w:val="nil"/>
              <w:right w:val="single" w:sz="8" w:space="0" w:color="auto"/>
            </w:tcBorders>
            <w:hideMark/>
          </w:tcPr>
          <w:p w14:paraId="53A19C1A" w14:textId="77777777" w:rsidR="00982C90" w:rsidRPr="003C21AD" w:rsidRDefault="00982C90" w:rsidP="009701D6">
            <w:pPr>
              <w:pStyle w:val="Prrafodelista"/>
              <w:numPr>
                <w:ilvl w:val="0"/>
                <w:numId w:val="27"/>
              </w:numPr>
              <w:spacing w:before="0"/>
              <w:ind w:left="209" w:hanging="142"/>
              <w:jc w:val="both"/>
              <w:rPr>
                <w:rFonts w:eastAsia="Times New Roman" w:cs="Arial"/>
                <w:sz w:val="18"/>
                <w:szCs w:val="18"/>
                <w:lang w:eastAsia="es-CO"/>
              </w:rPr>
            </w:pPr>
            <w:r w:rsidRPr="003C21AD">
              <w:rPr>
                <w:rFonts w:eastAsia="Times New Roman" w:cs="Arial"/>
                <w:b/>
                <w:bCs/>
                <w:color w:val="000000"/>
                <w:sz w:val="18"/>
                <w:szCs w:val="18"/>
                <w:lang w:eastAsia="es-CO"/>
              </w:rPr>
              <w:t>1 GERENTE DE CUENTA</w:t>
            </w:r>
            <w:r w:rsidRPr="003C21AD">
              <w:rPr>
                <w:rFonts w:eastAsia="Times New Roman" w:cs="Arial"/>
                <w:color w:val="000000"/>
                <w:sz w:val="18"/>
                <w:szCs w:val="18"/>
                <w:lang w:eastAsia="es-CO"/>
              </w:rPr>
              <w:t xml:space="preserve"> Un (1) profesional en áreas de economía y/o administración y/o contaduría y/o ingeniería y/o derecho, con especialización en seguros, en los términos del literal c) del numeral 9.3.3. equipo de trabajo y tiempo dedicación de este documento con experiencia de mínimo cinco (5) años y especialización en áreas de seguros o riesgos.</w:t>
            </w:r>
          </w:p>
        </w:tc>
        <w:tc>
          <w:tcPr>
            <w:tcW w:w="992" w:type="dxa"/>
            <w:vMerge/>
            <w:tcBorders>
              <w:top w:val="single" w:sz="8" w:space="0" w:color="000000"/>
              <w:left w:val="nil"/>
              <w:bottom w:val="single" w:sz="8" w:space="0" w:color="000000"/>
              <w:right w:val="single" w:sz="8" w:space="0" w:color="auto"/>
            </w:tcBorders>
            <w:hideMark/>
          </w:tcPr>
          <w:p w14:paraId="79EE8249" w14:textId="77777777" w:rsidR="00982C90" w:rsidRPr="006D5EFB" w:rsidRDefault="00982C90" w:rsidP="00A606E2">
            <w:pPr>
              <w:spacing w:before="0"/>
              <w:rPr>
                <w:rFonts w:eastAsia="Times New Roman" w:cs="Arial"/>
                <w:b/>
                <w:bCs/>
                <w:color w:val="000000"/>
                <w:sz w:val="18"/>
                <w:szCs w:val="18"/>
                <w:lang w:eastAsia="es-CO"/>
              </w:rPr>
            </w:pPr>
          </w:p>
        </w:tc>
      </w:tr>
      <w:tr w:rsidR="00982C90" w:rsidRPr="006D5EFB" w14:paraId="206B7012" w14:textId="77777777" w:rsidTr="00A606E2">
        <w:trPr>
          <w:trHeight w:val="60"/>
          <w:jc w:val="center"/>
        </w:trPr>
        <w:tc>
          <w:tcPr>
            <w:tcW w:w="8779" w:type="dxa"/>
            <w:tcBorders>
              <w:top w:val="nil"/>
              <w:left w:val="single" w:sz="8" w:space="0" w:color="auto"/>
              <w:bottom w:val="single" w:sz="8" w:space="0" w:color="auto"/>
              <w:right w:val="single" w:sz="8" w:space="0" w:color="auto"/>
            </w:tcBorders>
            <w:hideMark/>
          </w:tcPr>
          <w:p w14:paraId="4E23AAB3" w14:textId="77777777" w:rsidR="00982C90" w:rsidRPr="003C21AD" w:rsidRDefault="00982C90" w:rsidP="009701D6">
            <w:pPr>
              <w:pStyle w:val="Prrafodelista"/>
              <w:numPr>
                <w:ilvl w:val="1"/>
                <w:numId w:val="27"/>
              </w:numPr>
              <w:spacing w:before="0"/>
              <w:ind w:left="209" w:hanging="142"/>
              <w:jc w:val="both"/>
              <w:rPr>
                <w:rFonts w:eastAsia="Times New Roman" w:cs="Arial"/>
                <w:color w:val="000000"/>
                <w:sz w:val="18"/>
                <w:szCs w:val="18"/>
                <w:lang w:eastAsia="es-CO"/>
              </w:rPr>
            </w:pPr>
            <w:r w:rsidRPr="003C21AD">
              <w:rPr>
                <w:rFonts w:eastAsia="Times New Roman" w:cs="Arial"/>
                <w:b/>
                <w:bCs/>
                <w:color w:val="000000"/>
                <w:sz w:val="18"/>
                <w:szCs w:val="18"/>
                <w:lang w:eastAsia="es-CO"/>
              </w:rPr>
              <w:t>2 TÉCNICOS</w:t>
            </w:r>
            <w:r w:rsidRPr="003C21AD">
              <w:rPr>
                <w:rFonts w:eastAsia="Times New Roman" w:cs="Arial"/>
                <w:color w:val="000000"/>
                <w:sz w:val="18"/>
                <w:szCs w:val="18"/>
                <w:lang w:eastAsia="es-CO"/>
              </w:rPr>
              <w:t>, en los términos del numeral 9.3.3. equipo de trabajo y tiempo dedicación de este documento, con experiencia mínima de dos (2) años.</w:t>
            </w:r>
          </w:p>
          <w:p w14:paraId="49586A25" w14:textId="77777777" w:rsidR="00982C90" w:rsidRPr="003C21AD" w:rsidRDefault="00982C90" w:rsidP="00A606E2">
            <w:pPr>
              <w:spacing w:before="0"/>
              <w:ind w:left="209" w:hanging="142"/>
              <w:jc w:val="both"/>
              <w:rPr>
                <w:rFonts w:eastAsia="Times New Roman" w:cs="Arial"/>
                <w:color w:val="auto"/>
                <w:sz w:val="18"/>
                <w:szCs w:val="18"/>
                <w:lang w:eastAsia="es-CO"/>
              </w:rPr>
            </w:pPr>
          </w:p>
        </w:tc>
        <w:tc>
          <w:tcPr>
            <w:tcW w:w="992" w:type="dxa"/>
            <w:vMerge/>
            <w:tcBorders>
              <w:top w:val="single" w:sz="8" w:space="0" w:color="000000"/>
              <w:left w:val="nil"/>
              <w:bottom w:val="single" w:sz="8" w:space="0" w:color="000000"/>
              <w:right w:val="single" w:sz="8" w:space="0" w:color="auto"/>
            </w:tcBorders>
            <w:hideMark/>
          </w:tcPr>
          <w:p w14:paraId="5FECF477" w14:textId="77777777" w:rsidR="00982C90" w:rsidRPr="006D5EFB" w:rsidRDefault="00982C90" w:rsidP="00A606E2">
            <w:pPr>
              <w:spacing w:before="0"/>
              <w:rPr>
                <w:rFonts w:eastAsia="Times New Roman" w:cs="Arial"/>
                <w:b/>
                <w:bCs/>
                <w:color w:val="000000"/>
                <w:sz w:val="18"/>
                <w:szCs w:val="18"/>
                <w:lang w:eastAsia="es-CO"/>
              </w:rPr>
            </w:pPr>
          </w:p>
        </w:tc>
      </w:tr>
    </w:tbl>
    <w:p w14:paraId="54B71929" w14:textId="77777777" w:rsidR="00982C90" w:rsidRDefault="00982C90" w:rsidP="00982C90">
      <w:pPr>
        <w:tabs>
          <w:tab w:val="left" w:pos="2282"/>
          <w:tab w:val="left" w:pos="4806"/>
        </w:tabs>
        <w:spacing w:before="0" w:after="120" w:line="240" w:lineRule="atLeast"/>
        <w:jc w:val="both"/>
        <w:rPr>
          <w:rFonts w:eastAsia="Calibri" w:cs="Arial"/>
          <w:color w:val="000000"/>
          <w:sz w:val="22"/>
          <w:szCs w:val="22"/>
          <w:lang w:val="es-ES"/>
        </w:rPr>
      </w:pPr>
    </w:p>
    <w:p w14:paraId="0F4D23B2" w14:textId="77777777" w:rsidR="00982C90" w:rsidRPr="00295DC8" w:rsidRDefault="00982C90" w:rsidP="00982C90">
      <w:pPr>
        <w:tabs>
          <w:tab w:val="left" w:pos="2282"/>
          <w:tab w:val="left" w:pos="4806"/>
        </w:tabs>
        <w:spacing w:before="0" w:after="120" w:line="240" w:lineRule="atLeast"/>
        <w:jc w:val="both"/>
        <w:rPr>
          <w:rFonts w:eastAsia="Calibri" w:cs="Arial"/>
          <w:color w:val="000000"/>
          <w:sz w:val="22"/>
          <w:szCs w:val="22"/>
          <w:lang w:val="es-ES"/>
        </w:rPr>
      </w:pPr>
      <w:r w:rsidRPr="00295DC8">
        <w:rPr>
          <w:rFonts w:eastAsia="Calibri" w:cs="Arial"/>
          <w:color w:val="000000"/>
          <w:sz w:val="22"/>
          <w:szCs w:val="22"/>
          <w:lang w:val="es-ES"/>
        </w:rPr>
        <w:t>Se evaluará la experiencia del personal presentado según lo estipulado en estos términos de referencia. Se otorgará el puntaje antes descrito, el cual dependerá del tiempo de experiencia acreditado y certificado.</w:t>
      </w:r>
    </w:p>
    <w:p w14:paraId="1D5F296D" w14:textId="77777777" w:rsidR="00982C90" w:rsidRPr="00295DC8" w:rsidRDefault="00982C90" w:rsidP="00982C90">
      <w:pPr>
        <w:jc w:val="both"/>
        <w:rPr>
          <w:rFonts w:eastAsia="Calibri" w:cs="Arial"/>
          <w:color w:val="000000"/>
          <w:sz w:val="22"/>
          <w:szCs w:val="22"/>
          <w:lang w:val="es-ES"/>
        </w:rPr>
      </w:pPr>
      <w:r w:rsidRPr="00295DC8">
        <w:rPr>
          <w:rFonts w:eastAsia="Calibri" w:cs="Arial"/>
          <w:color w:val="000000"/>
          <w:sz w:val="22"/>
          <w:szCs w:val="22"/>
          <w:lang w:val="es-ES"/>
        </w:rPr>
        <w:t>Para la obtención de este puntaje debe cumplir con la experiencia adicional de cada uno de los integrantes aquí requerida, el oferente deberá adjuntar la hoja de vida del personal ofrecido, así como los soportes de los títulos académicos, tarjeta profesional (en caso de que la ley así lo tenga establecido), y certificaciones laborales que acrediten la experiencia, tal y como se requiere en estos términos de referencia.</w:t>
      </w:r>
    </w:p>
    <w:p w14:paraId="66C4F231" w14:textId="77777777" w:rsidR="00982C90" w:rsidRPr="00295DC8" w:rsidRDefault="00982C90" w:rsidP="00982C90">
      <w:p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 w:val="left" w:pos="11050"/>
          <w:tab w:val="left" w:pos="11900"/>
        </w:tabs>
        <w:jc w:val="both"/>
        <w:rPr>
          <w:rFonts w:eastAsia="Calibri" w:cs="Arial"/>
          <w:color w:val="000000"/>
          <w:sz w:val="22"/>
          <w:szCs w:val="22"/>
          <w:lang w:val="es-ES"/>
        </w:rPr>
      </w:pPr>
      <w:r w:rsidRPr="00295DC8">
        <w:rPr>
          <w:rFonts w:eastAsia="Calibri" w:cs="Arial"/>
          <w:color w:val="000000"/>
          <w:sz w:val="22"/>
          <w:szCs w:val="22"/>
          <w:lang w:val="es-ES"/>
        </w:rPr>
        <w:t xml:space="preserve">Las certificaciones de la experiencia que deberán contener como mínimo la siguiente información: </w:t>
      </w:r>
    </w:p>
    <w:p w14:paraId="2C8C3976" w14:textId="77777777" w:rsidR="00982C90" w:rsidRPr="00295DC8" w:rsidRDefault="00982C90" w:rsidP="00982C90">
      <w:p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 w:val="left" w:pos="11050"/>
          <w:tab w:val="left" w:pos="11900"/>
        </w:tabs>
        <w:ind w:left="720"/>
        <w:jc w:val="both"/>
        <w:rPr>
          <w:rFonts w:eastAsia="Calibri" w:cs="Arial"/>
          <w:color w:val="000000"/>
          <w:sz w:val="22"/>
          <w:szCs w:val="22"/>
          <w:lang w:val="es-ES"/>
        </w:rPr>
      </w:pPr>
    </w:p>
    <w:p w14:paraId="1A8540C8" w14:textId="77777777" w:rsidR="00982C90" w:rsidRPr="00295DC8" w:rsidRDefault="00982C90" w:rsidP="009701D6">
      <w:pPr>
        <w:numPr>
          <w:ilvl w:val="0"/>
          <w:numId w:val="10"/>
        </w:num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 w:val="left" w:pos="11050"/>
          <w:tab w:val="left" w:pos="11900"/>
        </w:tabs>
        <w:spacing w:before="0" w:after="120" w:line="240" w:lineRule="atLeast"/>
        <w:contextualSpacing/>
        <w:jc w:val="both"/>
        <w:rPr>
          <w:rFonts w:eastAsia="MS Mincho" w:cs="Arial"/>
          <w:color w:val="auto"/>
          <w:sz w:val="22"/>
          <w:szCs w:val="22"/>
          <w:lang w:val="es-ES" w:eastAsia="es-ES"/>
        </w:rPr>
      </w:pPr>
      <w:r w:rsidRPr="00295DC8">
        <w:rPr>
          <w:rFonts w:eastAsia="MS Mincho" w:cs="Arial"/>
          <w:color w:val="auto"/>
          <w:sz w:val="22"/>
          <w:szCs w:val="22"/>
          <w:lang w:val="es-ES" w:eastAsia="es-ES"/>
        </w:rPr>
        <w:t>Nombre o razón social del contratante y NIT.</w:t>
      </w:r>
    </w:p>
    <w:p w14:paraId="0512F521" w14:textId="77777777" w:rsidR="00982C90" w:rsidRPr="00295DC8" w:rsidRDefault="00982C90" w:rsidP="009701D6">
      <w:pPr>
        <w:numPr>
          <w:ilvl w:val="0"/>
          <w:numId w:val="10"/>
        </w:num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 w:val="left" w:pos="11050"/>
          <w:tab w:val="left" w:pos="11900"/>
        </w:tabs>
        <w:spacing w:before="0" w:after="120" w:line="240" w:lineRule="atLeast"/>
        <w:contextualSpacing/>
        <w:jc w:val="both"/>
        <w:rPr>
          <w:rFonts w:eastAsia="MS Mincho" w:cs="Arial"/>
          <w:color w:val="auto"/>
          <w:sz w:val="22"/>
          <w:szCs w:val="22"/>
          <w:lang w:val="es-ES" w:eastAsia="es-ES"/>
        </w:rPr>
      </w:pPr>
      <w:r w:rsidRPr="00295DC8">
        <w:rPr>
          <w:rFonts w:eastAsia="MS Mincho" w:cs="Arial"/>
          <w:color w:val="auto"/>
          <w:sz w:val="22"/>
          <w:szCs w:val="22"/>
          <w:lang w:val="es-ES" w:eastAsia="es-ES"/>
        </w:rPr>
        <w:t>Nombre o razón social del contratista.</w:t>
      </w:r>
    </w:p>
    <w:p w14:paraId="43529681" w14:textId="77777777" w:rsidR="00982C90" w:rsidRPr="00295DC8" w:rsidRDefault="00982C90" w:rsidP="009701D6">
      <w:pPr>
        <w:numPr>
          <w:ilvl w:val="0"/>
          <w:numId w:val="10"/>
        </w:num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 w:val="left" w:pos="11050"/>
          <w:tab w:val="left" w:pos="11900"/>
        </w:tabs>
        <w:spacing w:before="0" w:after="120" w:line="240" w:lineRule="atLeast"/>
        <w:contextualSpacing/>
        <w:jc w:val="both"/>
        <w:rPr>
          <w:rFonts w:eastAsia="MS Mincho" w:cs="Arial"/>
          <w:color w:val="auto"/>
          <w:sz w:val="22"/>
          <w:szCs w:val="22"/>
          <w:lang w:val="es-ES" w:eastAsia="es-ES"/>
        </w:rPr>
      </w:pPr>
      <w:r w:rsidRPr="00295DC8">
        <w:rPr>
          <w:rFonts w:eastAsia="MS Mincho" w:cs="Arial"/>
          <w:color w:val="auto"/>
          <w:sz w:val="22"/>
          <w:szCs w:val="22"/>
          <w:lang w:val="es-ES" w:eastAsia="es-ES"/>
        </w:rPr>
        <w:t xml:space="preserve">Objeto del Contrato, o funciones u obligaciones u actividades desempeñadas, en caso de que del objeto del contrato no se identifique que se desempeñó en el rol, descrito en el cuadro en precedencia. </w:t>
      </w:r>
    </w:p>
    <w:p w14:paraId="5264B073" w14:textId="77777777" w:rsidR="00982C90" w:rsidRPr="00295DC8" w:rsidRDefault="00982C90" w:rsidP="009701D6">
      <w:pPr>
        <w:numPr>
          <w:ilvl w:val="0"/>
          <w:numId w:val="10"/>
        </w:num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 w:val="left" w:pos="11050"/>
          <w:tab w:val="left" w:pos="11900"/>
        </w:tabs>
        <w:spacing w:before="0" w:after="120" w:line="240" w:lineRule="atLeast"/>
        <w:contextualSpacing/>
        <w:jc w:val="both"/>
        <w:rPr>
          <w:rFonts w:eastAsia="MS Mincho" w:cs="Arial"/>
          <w:color w:val="auto"/>
          <w:sz w:val="22"/>
          <w:szCs w:val="22"/>
          <w:lang w:val="es-ES" w:eastAsia="es-ES"/>
        </w:rPr>
      </w:pPr>
      <w:r w:rsidRPr="00295DC8">
        <w:rPr>
          <w:rFonts w:eastAsia="MS Mincho" w:cs="Arial"/>
          <w:color w:val="auto"/>
          <w:sz w:val="22"/>
          <w:szCs w:val="22"/>
          <w:lang w:val="es-ES" w:eastAsia="es-ES"/>
        </w:rPr>
        <w:t>Fecha de iniciación y de terminación del contrato o plazo del contrato (Día, mes y año)</w:t>
      </w:r>
    </w:p>
    <w:p w14:paraId="7BD20098" w14:textId="77777777" w:rsidR="00982C90" w:rsidRPr="00295DC8" w:rsidRDefault="00982C90" w:rsidP="009701D6">
      <w:pPr>
        <w:numPr>
          <w:ilvl w:val="0"/>
          <w:numId w:val="10"/>
        </w:num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 w:val="left" w:pos="11050"/>
          <w:tab w:val="left" w:pos="11900"/>
        </w:tabs>
        <w:spacing w:before="0" w:after="120" w:line="240" w:lineRule="atLeast"/>
        <w:contextualSpacing/>
        <w:jc w:val="both"/>
        <w:rPr>
          <w:rFonts w:eastAsia="MS Mincho" w:cs="Arial"/>
          <w:color w:val="auto"/>
          <w:sz w:val="22"/>
          <w:szCs w:val="22"/>
          <w:lang w:val="es-ES" w:eastAsia="es-ES"/>
        </w:rPr>
      </w:pPr>
      <w:r w:rsidRPr="00295DC8">
        <w:rPr>
          <w:rFonts w:eastAsia="MS Mincho" w:cs="Arial"/>
          <w:color w:val="auto"/>
          <w:sz w:val="22"/>
          <w:szCs w:val="22"/>
          <w:lang w:val="es-ES" w:eastAsia="es-ES"/>
        </w:rPr>
        <w:t>Firma e identificación (nombre) de la persona que suscribe la certificación.</w:t>
      </w:r>
    </w:p>
    <w:p w14:paraId="426DB8BC" w14:textId="77777777" w:rsidR="00982C90" w:rsidRPr="00295DC8" w:rsidRDefault="00982C90" w:rsidP="00982C90">
      <w:p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 w:val="left" w:pos="11050"/>
          <w:tab w:val="left" w:pos="11900"/>
        </w:tabs>
        <w:jc w:val="both"/>
        <w:rPr>
          <w:rFonts w:eastAsia="Calibri" w:cs="Arial"/>
          <w:color w:val="000000"/>
          <w:sz w:val="22"/>
          <w:szCs w:val="22"/>
          <w:lang w:val="es-ES"/>
        </w:rPr>
      </w:pPr>
    </w:p>
    <w:p w14:paraId="0654E555" w14:textId="77777777" w:rsidR="00982C90" w:rsidRPr="00295DC8" w:rsidRDefault="00982C90" w:rsidP="00982C90">
      <w:p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 w:val="left" w:pos="11050"/>
          <w:tab w:val="left" w:pos="11900"/>
        </w:tabs>
        <w:jc w:val="both"/>
        <w:rPr>
          <w:rFonts w:eastAsia="Calibri" w:cs="Arial"/>
          <w:color w:val="000000"/>
          <w:sz w:val="22"/>
          <w:szCs w:val="22"/>
          <w:lang w:val="es-ES"/>
        </w:rPr>
      </w:pPr>
      <w:r w:rsidRPr="00295DC8">
        <w:rPr>
          <w:rFonts w:eastAsia="Calibri" w:cs="Arial"/>
          <w:color w:val="000000"/>
          <w:sz w:val="22"/>
          <w:szCs w:val="22"/>
          <w:lang w:val="es-ES"/>
        </w:rPr>
        <w:t>En el evento que la certificación de experiencia no contenga el día de fecha de inicio y/o terminación, ésta se contabilizará con el último día del mes respectivo para el inicio y el primer día del mes de terminación. De igual forma se aplicará, si no se indica el mes de inicio y/o de terminación se tomará el último día del último mes del año de inicio, y el primer día del primer mes de año de terminación.</w:t>
      </w:r>
    </w:p>
    <w:p w14:paraId="01EEA9FA" w14:textId="77777777" w:rsidR="00982C90" w:rsidRPr="00295DC8" w:rsidRDefault="00982C90" w:rsidP="00982C90">
      <w:p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 w:val="left" w:pos="11050"/>
          <w:tab w:val="left" w:pos="11900"/>
        </w:tabs>
        <w:jc w:val="both"/>
        <w:rPr>
          <w:rFonts w:eastAsia="Calibri" w:cs="Arial"/>
          <w:color w:val="000000"/>
          <w:sz w:val="22"/>
          <w:szCs w:val="22"/>
          <w:lang w:val="es-ES"/>
        </w:rPr>
      </w:pPr>
      <w:r w:rsidRPr="00295DC8">
        <w:rPr>
          <w:rFonts w:eastAsia="Calibri" w:cs="Arial"/>
          <w:color w:val="000000"/>
          <w:sz w:val="22"/>
          <w:szCs w:val="22"/>
          <w:lang w:val="es-ES"/>
        </w:rPr>
        <w:lastRenderedPageBreak/>
        <w:t>Para efecto de contabilizar los años de experiencia que se verificará, se sumarán los intervalos laborados una sola vez, es decir, los tiempos traslapados no se tendrán en cuenta.</w:t>
      </w:r>
    </w:p>
    <w:p w14:paraId="3BFB82DC" w14:textId="77777777" w:rsidR="00982C90" w:rsidRPr="00295DC8" w:rsidRDefault="00982C90" w:rsidP="00F63D21">
      <w:pPr>
        <w:spacing w:before="0"/>
        <w:jc w:val="both"/>
        <w:rPr>
          <w:rFonts w:eastAsia="Calibri" w:cs="Arial"/>
          <w:b/>
          <w:bCs/>
          <w:color w:val="000000"/>
          <w:sz w:val="22"/>
          <w:szCs w:val="22"/>
        </w:rPr>
      </w:pPr>
      <w:r w:rsidRPr="00295DC8">
        <w:rPr>
          <w:rFonts w:eastAsia="Calibri" w:cs="Arial"/>
          <w:b/>
          <w:bCs/>
          <w:color w:val="000000"/>
          <w:sz w:val="22"/>
          <w:szCs w:val="22"/>
        </w:rPr>
        <w:t>LA EXPERIENCIA CALIFICABLE DEFINIDA EN EL PUNTO 10.2 SERÁ EVALUADA CONFORME A LA PONDERACIÓN PROPORCIONAL QUE SEA ACREDITADA. ESTE CRITERIO SERÁ VALORADO A PARTIR DEL MÍNIMO SOLICITADO EN LOS HABILITANTES DE CONTENIDO TÉCNICO DE ESTOS TÉRMINOS DE REFERENCIA.</w:t>
      </w:r>
    </w:p>
    <w:p w14:paraId="3AD7FDC1" w14:textId="77777777" w:rsidR="00982C90" w:rsidRPr="00295DC8" w:rsidRDefault="00982C90" w:rsidP="00F63D21">
      <w:pPr>
        <w:spacing w:before="0"/>
        <w:jc w:val="both"/>
        <w:rPr>
          <w:rFonts w:eastAsia="Calibri" w:cs="Arial"/>
          <w:color w:val="FF0000"/>
          <w:sz w:val="22"/>
          <w:szCs w:val="22"/>
        </w:rPr>
      </w:pPr>
    </w:p>
    <w:p w14:paraId="0B2E98B4" w14:textId="77777777" w:rsidR="00982C90" w:rsidRPr="00295DC8" w:rsidRDefault="00982C90" w:rsidP="00F63D21">
      <w:pPr>
        <w:spacing w:before="0"/>
        <w:jc w:val="both"/>
        <w:rPr>
          <w:rFonts w:eastAsia="Calibri" w:cs="Arial"/>
          <w:b/>
          <w:color w:val="000000"/>
          <w:sz w:val="22"/>
          <w:szCs w:val="22"/>
          <w:lang w:val="es-ES"/>
        </w:rPr>
      </w:pPr>
      <w:r w:rsidRPr="00295DC8">
        <w:rPr>
          <w:rFonts w:eastAsia="Calibri" w:cs="Arial"/>
          <w:b/>
          <w:bCs/>
          <w:color w:val="000000"/>
          <w:sz w:val="22"/>
          <w:szCs w:val="22"/>
        </w:rPr>
        <w:t xml:space="preserve">10.3. </w:t>
      </w:r>
      <w:r w:rsidRPr="00295DC8">
        <w:rPr>
          <w:rFonts w:eastAsia="Calibri" w:cs="Arial"/>
          <w:b/>
          <w:color w:val="000000"/>
          <w:sz w:val="22"/>
          <w:szCs w:val="22"/>
          <w:lang w:val="es-ES"/>
        </w:rPr>
        <w:t>TIPO DE VÍNCULO DEL PERSONAL CON EL OFERENTE (50 PUNTOS),</w:t>
      </w:r>
    </w:p>
    <w:p w14:paraId="15A4DEBA" w14:textId="77777777" w:rsidR="00982C90" w:rsidRDefault="00982C90" w:rsidP="00F63D21">
      <w:pPr>
        <w:spacing w:before="0"/>
        <w:jc w:val="both"/>
        <w:rPr>
          <w:rFonts w:eastAsia="Calibri" w:cs="Arial"/>
          <w:color w:val="000000"/>
          <w:sz w:val="22"/>
          <w:szCs w:val="22"/>
          <w:lang w:val="es-ES"/>
        </w:rPr>
      </w:pPr>
      <w:r w:rsidRPr="00295DC8">
        <w:rPr>
          <w:rFonts w:eastAsia="Calibri" w:cs="Arial"/>
          <w:color w:val="000000"/>
          <w:sz w:val="22"/>
          <w:szCs w:val="22"/>
          <w:lang w:val="es-ES"/>
        </w:rPr>
        <w:t>El tipo de vinculación con el corredor de seguros del personal ofrecido dentro del equipo de trabajo será un factor de evaluación de la oferta. Independientemente de ser profesional o tecnólogo, se obtendrá el siguiente puntaje así:</w:t>
      </w:r>
    </w:p>
    <w:p w14:paraId="710134EC" w14:textId="77777777" w:rsidR="00982C90" w:rsidRPr="00295DC8" w:rsidRDefault="00982C90" w:rsidP="00982C90">
      <w:pPr>
        <w:jc w:val="both"/>
        <w:rPr>
          <w:rFonts w:eastAsia="Calibri" w:cs="Arial"/>
          <w:color w:val="000000"/>
          <w:sz w:val="22"/>
          <w:szCs w:val="22"/>
          <w:lang w:val="es-ES"/>
        </w:rPr>
      </w:pPr>
    </w:p>
    <w:tbl>
      <w:tblPr>
        <w:tblW w:w="8620" w:type="dxa"/>
        <w:jc w:val="center"/>
        <w:tblCellMar>
          <w:left w:w="70" w:type="dxa"/>
          <w:right w:w="70" w:type="dxa"/>
        </w:tblCellMar>
        <w:tblLook w:val="04A0" w:firstRow="1" w:lastRow="0" w:firstColumn="1" w:lastColumn="0" w:noHBand="0" w:noVBand="1"/>
      </w:tblPr>
      <w:tblGrid>
        <w:gridCol w:w="7320"/>
        <w:gridCol w:w="1300"/>
      </w:tblGrid>
      <w:tr w:rsidR="00982C90" w:rsidRPr="003C21AD" w14:paraId="5F465D8D" w14:textId="77777777" w:rsidTr="00A606E2">
        <w:trPr>
          <w:trHeight w:val="555"/>
          <w:jc w:val="center"/>
        </w:trPr>
        <w:tc>
          <w:tcPr>
            <w:tcW w:w="7320" w:type="dxa"/>
            <w:tcBorders>
              <w:top w:val="single" w:sz="8" w:space="0" w:color="000000"/>
              <w:left w:val="single" w:sz="8" w:space="0" w:color="000000"/>
              <w:bottom w:val="single" w:sz="8" w:space="0" w:color="000000"/>
              <w:right w:val="single" w:sz="8" w:space="0" w:color="000000"/>
            </w:tcBorders>
            <w:shd w:val="clear" w:color="000000" w:fill="C6E0B4"/>
            <w:vAlign w:val="center"/>
            <w:hideMark/>
          </w:tcPr>
          <w:p w14:paraId="56583A25" w14:textId="77777777" w:rsidR="00982C90" w:rsidRPr="003C21AD" w:rsidRDefault="00982C90" w:rsidP="00A606E2">
            <w:pPr>
              <w:spacing w:before="0"/>
              <w:jc w:val="center"/>
              <w:rPr>
                <w:rFonts w:eastAsia="Times New Roman" w:cs="Arial"/>
                <w:b/>
                <w:bCs/>
                <w:color w:val="auto"/>
                <w:sz w:val="20"/>
                <w:szCs w:val="20"/>
                <w:lang w:eastAsia="es-CO"/>
              </w:rPr>
            </w:pPr>
            <w:r w:rsidRPr="003C21AD">
              <w:rPr>
                <w:rFonts w:eastAsia="Times New Roman" w:cs="Arial"/>
                <w:b/>
                <w:bCs/>
                <w:color w:val="auto"/>
                <w:sz w:val="20"/>
                <w:szCs w:val="20"/>
                <w:lang w:val="en-US" w:eastAsia="es-CO"/>
              </w:rPr>
              <w:t>TIPO DE VINCULACIÓN</w:t>
            </w:r>
          </w:p>
        </w:tc>
        <w:tc>
          <w:tcPr>
            <w:tcW w:w="1300" w:type="dxa"/>
            <w:tcBorders>
              <w:top w:val="single" w:sz="8" w:space="0" w:color="000000"/>
              <w:left w:val="nil"/>
              <w:bottom w:val="single" w:sz="8" w:space="0" w:color="000000"/>
              <w:right w:val="single" w:sz="8" w:space="0" w:color="000000"/>
            </w:tcBorders>
            <w:shd w:val="clear" w:color="000000" w:fill="C6E0B4"/>
            <w:vAlign w:val="center"/>
            <w:hideMark/>
          </w:tcPr>
          <w:p w14:paraId="11BB7363" w14:textId="77777777" w:rsidR="00982C90" w:rsidRPr="003C21AD" w:rsidRDefault="00982C90" w:rsidP="00A606E2">
            <w:pPr>
              <w:spacing w:before="0"/>
              <w:jc w:val="center"/>
              <w:rPr>
                <w:rFonts w:eastAsia="Times New Roman" w:cs="Arial"/>
                <w:b/>
                <w:bCs/>
                <w:color w:val="auto"/>
                <w:sz w:val="20"/>
                <w:szCs w:val="20"/>
                <w:lang w:eastAsia="es-CO"/>
              </w:rPr>
            </w:pPr>
            <w:r w:rsidRPr="003C21AD">
              <w:rPr>
                <w:rFonts w:eastAsia="Times New Roman" w:cs="Arial"/>
                <w:b/>
                <w:bCs/>
                <w:color w:val="auto"/>
                <w:sz w:val="20"/>
                <w:szCs w:val="20"/>
                <w:lang w:val="en-US" w:eastAsia="es-CO"/>
              </w:rPr>
              <w:t>PUNTAJE</w:t>
            </w:r>
          </w:p>
        </w:tc>
      </w:tr>
      <w:tr w:rsidR="00982C90" w:rsidRPr="003C21AD" w14:paraId="7BB2E94A" w14:textId="77777777" w:rsidTr="00A606E2">
        <w:trPr>
          <w:trHeight w:val="585"/>
          <w:jc w:val="center"/>
        </w:trPr>
        <w:tc>
          <w:tcPr>
            <w:tcW w:w="7320" w:type="dxa"/>
            <w:tcBorders>
              <w:top w:val="nil"/>
              <w:left w:val="single" w:sz="8" w:space="0" w:color="000000"/>
              <w:bottom w:val="single" w:sz="8" w:space="0" w:color="000000"/>
              <w:right w:val="single" w:sz="8" w:space="0" w:color="000000"/>
            </w:tcBorders>
            <w:vAlign w:val="center"/>
            <w:hideMark/>
          </w:tcPr>
          <w:p w14:paraId="297FDA18" w14:textId="77777777" w:rsidR="00982C90" w:rsidRPr="003C21AD" w:rsidRDefault="00982C90" w:rsidP="00A606E2">
            <w:pPr>
              <w:spacing w:before="0"/>
              <w:jc w:val="center"/>
              <w:rPr>
                <w:rFonts w:eastAsia="Times New Roman" w:cs="Arial"/>
                <w:color w:val="auto"/>
                <w:sz w:val="20"/>
                <w:szCs w:val="20"/>
                <w:lang w:eastAsia="es-CO"/>
              </w:rPr>
            </w:pPr>
            <w:r w:rsidRPr="003C21AD">
              <w:rPr>
                <w:rFonts w:eastAsia="Times New Roman" w:cs="Arial"/>
                <w:color w:val="auto"/>
                <w:sz w:val="20"/>
                <w:szCs w:val="20"/>
                <w:lang w:eastAsia="es-CO"/>
              </w:rPr>
              <w:t>Por cada empleado con contrato laboral a término indefinido</w:t>
            </w:r>
          </w:p>
        </w:tc>
        <w:tc>
          <w:tcPr>
            <w:tcW w:w="1300" w:type="dxa"/>
            <w:tcBorders>
              <w:top w:val="nil"/>
              <w:left w:val="nil"/>
              <w:bottom w:val="single" w:sz="8" w:space="0" w:color="000000"/>
              <w:right w:val="single" w:sz="8" w:space="0" w:color="000000"/>
            </w:tcBorders>
            <w:shd w:val="clear" w:color="000000" w:fill="C6E0B4"/>
            <w:vAlign w:val="center"/>
            <w:hideMark/>
          </w:tcPr>
          <w:p w14:paraId="28DE8577" w14:textId="77777777" w:rsidR="00982C90" w:rsidRPr="003C21AD" w:rsidRDefault="00982C90" w:rsidP="00A606E2">
            <w:pPr>
              <w:spacing w:before="0"/>
              <w:jc w:val="center"/>
              <w:rPr>
                <w:rFonts w:eastAsia="Times New Roman" w:cs="Arial"/>
                <w:color w:val="auto"/>
                <w:sz w:val="20"/>
                <w:szCs w:val="20"/>
                <w:lang w:eastAsia="es-CO"/>
              </w:rPr>
            </w:pPr>
            <w:r w:rsidRPr="003C21AD">
              <w:rPr>
                <w:rFonts w:eastAsia="Times New Roman" w:cs="Arial"/>
                <w:color w:val="auto"/>
                <w:sz w:val="20"/>
                <w:szCs w:val="20"/>
                <w:lang w:val="en-US" w:eastAsia="es-CO"/>
              </w:rPr>
              <w:t>10</w:t>
            </w:r>
          </w:p>
        </w:tc>
      </w:tr>
      <w:tr w:rsidR="00982C90" w:rsidRPr="003C21AD" w14:paraId="14F6CE0E" w14:textId="77777777" w:rsidTr="00A606E2">
        <w:trPr>
          <w:trHeight w:val="870"/>
          <w:jc w:val="center"/>
        </w:trPr>
        <w:tc>
          <w:tcPr>
            <w:tcW w:w="7320" w:type="dxa"/>
            <w:tcBorders>
              <w:top w:val="nil"/>
              <w:left w:val="single" w:sz="8" w:space="0" w:color="000000"/>
              <w:bottom w:val="single" w:sz="8" w:space="0" w:color="000000"/>
              <w:right w:val="single" w:sz="8" w:space="0" w:color="000000"/>
            </w:tcBorders>
            <w:vAlign w:val="center"/>
            <w:hideMark/>
          </w:tcPr>
          <w:p w14:paraId="19ACAB87" w14:textId="77777777" w:rsidR="00982C90" w:rsidRPr="003C21AD" w:rsidRDefault="00982C90" w:rsidP="00A606E2">
            <w:pPr>
              <w:spacing w:before="0"/>
              <w:jc w:val="center"/>
              <w:rPr>
                <w:rFonts w:eastAsia="Times New Roman" w:cs="Arial"/>
                <w:color w:val="auto"/>
                <w:sz w:val="20"/>
                <w:szCs w:val="20"/>
                <w:lang w:eastAsia="es-CO"/>
              </w:rPr>
            </w:pPr>
            <w:r w:rsidRPr="003C21AD">
              <w:rPr>
                <w:rFonts w:eastAsia="Times New Roman" w:cs="Arial"/>
                <w:color w:val="auto"/>
                <w:sz w:val="20"/>
                <w:szCs w:val="20"/>
                <w:lang w:eastAsia="es-CO"/>
              </w:rPr>
              <w:t>Por cada empleador contratado a término fijo o labor contratada únicamente para este programa</w:t>
            </w:r>
          </w:p>
        </w:tc>
        <w:tc>
          <w:tcPr>
            <w:tcW w:w="1300" w:type="dxa"/>
            <w:tcBorders>
              <w:top w:val="nil"/>
              <w:left w:val="nil"/>
              <w:bottom w:val="single" w:sz="8" w:space="0" w:color="000000"/>
              <w:right w:val="single" w:sz="8" w:space="0" w:color="000000"/>
            </w:tcBorders>
            <w:shd w:val="clear" w:color="000000" w:fill="C6E0B4"/>
            <w:vAlign w:val="center"/>
            <w:hideMark/>
          </w:tcPr>
          <w:p w14:paraId="103D2666" w14:textId="77777777" w:rsidR="00982C90" w:rsidRPr="003C21AD" w:rsidRDefault="00982C90" w:rsidP="00A606E2">
            <w:pPr>
              <w:spacing w:before="0"/>
              <w:jc w:val="center"/>
              <w:rPr>
                <w:rFonts w:eastAsia="Times New Roman" w:cs="Arial"/>
                <w:color w:val="auto"/>
                <w:sz w:val="20"/>
                <w:szCs w:val="20"/>
                <w:lang w:eastAsia="es-CO"/>
              </w:rPr>
            </w:pPr>
            <w:r w:rsidRPr="003C21AD">
              <w:rPr>
                <w:rFonts w:eastAsia="Times New Roman" w:cs="Arial"/>
                <w:color w:val="auto"/>
                <w:sz w:val="20"/>
                <w:szCs w:val="20"/>
                <w:lang w:val="en-US" w:eastAsia="es-CO"/>
              </w:rPr>
              <w:t>5</w:t>
            </w:r>
          </w:p>
        </w:tc>
      </w:tr>
      <w:tr w:rsidR="00982C90" w:rsidRPr="003C21AD" w14:paraId="765429C9" w14:textId="77777777" w:rsidTr="00A606E2">
        <w:trPr>
          <w:trHeight w:val="585"/>
          <w:jc w:val="center"/>
        </w:trPr>
        <w:tc>
          <w:tcPr>
            <w:tcW w:w="7320" w:type="dxa"/>
            <w:tcBorders>
              <w:top w:val="nil"/>
              <w:left w:val="single" w:sz="8" w:space="0" w:color="000000"/>
              <w:bottom w:val="single" w:sz="8" w:space="0" w:color="000000"/>
              <w:right w:val="single" w:sz="8" w:space="0" w:color="000000"/>
            </w:tcBorders>
            <w:vAlign w:val="center"/>
            <w:hideMark/>
          </w:tcPr>
          <w:p w14:paraId="5B4BAF00" w14:textId="77777777" w:rsidR="00982C90" w:rsidRPr="003C21AD" w:rsidRDefault="00982C90" w:rsidP="00A606E2">
            <w:pPr>
              <w:spacing w:before="0"/>
              <w:jc w:val="center"/>
              <w:rPr>
                <w:rFonts w:eastAsia="Times New Roman" w:cs="Arial"/>
                <w:color w:val="auto"/>
                <w:sz w:val="20"/>
                <w:szCs w:val="20"/>
                <w:lang w:eastAsia="es-CO"/>
              </w:rPr>
            </w:pPr>
            <w:r w:rsidRPr="003C21AD">
              <w:rPr>
                <w:rFonts w:eastAsia="Times New Roman" w:cs="Arial"/>
                <w:color w:val="auto"/>
                <w:sz w:val="20"/>
                <w:szCs w:val="20"/>
                <w:lang w:eastAsia="es-CO"/>
              </w:rPr>
              <w:t>Por cada contratista de prestación de servicios</w:t>
            </w:r>
          </w:p>
        </w:tc>
        <w:tc>
          <w:tcPr>
            <w:tcW w:w="1300" w:type="dxa"/>
            <w:tcBorders>
              <w:top w:val="nil"/>
              <w:left w:val="nil"/>
              <w:bottom w:val="single" w:sz="8" w:space="0" w:color="000000"/>
              <w:right w:val="single" w:sz="8" w:space="0" w:color="000000"/>
            </w:tcBorders>
            <w:shd w:val="clear" w:color="000000" w:fill="C6E0B4"/>
            <w:vAlign w:val="center"/>
            <w:hideMark/>
          </w:tcPr>
          <w:p w14:paraId="01856A85" w14:textId="77777777" w:rsidR="00982C90" w:rsidRPr="003C21AD" w:rsidRDefault="00982C90" w:rsidP="00A606E2">
            <w:pPr>
              <w:spacing w:before="0"/>
              <w:jc w:val="center"/>
              <w:rPr>
                <w:rFonts w:eastAsia="Times New Roman" w:cs="Arial"/>
                <w:color w:val="auto"/>
                <w:sz w:val="20"/>
                <w:szCs w:val="20"/>
                <w:lang w:eastAsia="es-CO"/>
              </w:rPr>
            </w:pPr>
            <w:r w:rsidRPr="003C21AD">
              <w:rPr>
                <w:rFonts w:eastAsia="Times New Roman" w:cs="Arial"/>
                <w:color w:val="auto"/>
                <w:sz w:val="20"/>
                <w:szCs w:val="20"/>
                <w:lang w:val="en-US" w:eastAsia="es-CO"/>
              </w:rPr>
              <w:t>2</w:t>
            </w:r>
          </w:p>
        </w:tc>
      </w:tr>
    </w:tbl>
    <w:p w14:paraId="15D3EA13" w14:textId="77777777" w:rsidR="00982C90" w:rsidRDefault="00982C90" w:rsidP="00982C90">
      <w:pPr>
        <w:widowControl w:val="0"/>
        <w:autoSpaceDE w:val="0"/>
        <w:autoSpaceDN w:val="0"/>
        <w:spacing w:before="92"/>
        <w:ind w:right="49"/>
        <w:jc w:val="both"/>
        <w:rPr>
          <w:rFonts w:eastAsia="Arial" w:cs="Arial"/>
          <w:color w:val="auto"/>
          <w:sz w:val="22"/>
          <w:szCs w:val="22"/>
          <w:lang w:val="es-ES"/>
        </w:rPr>
      </w:pPr>
    </w:p>
    <w:p w14:paraId="7DC7A90D" w14:textId="77777777" w:rsidR="00982C90" w:rsidRPr="00295DC8" w:rsidRDefault="00982C90" w:rsidP="00982C90">
      <w:pPr>
        <w:widowControl w:val="0"/>
        <w:autoSpaceDE w:val="0"/>
        <w:autoSpaceDN w:val="0"/>
        <w:spacing w:before="92"/>
        <w:ind w:right="49"/>
        <w:jc w:val="both"/>
        <w:rPr>
          <w:rFonts w:eastAsia="Arial" w:cs="Arial"/>
          <w:color w:val="auto"/>
          <w:sz w:val="22"/>
          <w:szCs w:val="22"/>
          <w:lang w:val="es-ES"/>
        </w:rPr>
      </w:pPr>
      <w:r w:rsidRPr="00295DC8">
        <w:rPr>
          <w:rFonts w:eastAsia="Arial" w:cs="Arial"/>
          <w:color w:val="auto"/>
          <w:sz w:val="22"/>
          <w:szCs w:val="22"/>
          <w:lang w:val="es-ES"/>
        </w:rPr>
        <w:t>En este sentido, el puntaje máximo será de cincuenta (50) puntos, y se obtendrá si el</w:t>
      </w:r>
      <w:r w:rsidRPr="00295DC8">
        <w:rPr>
          <w:rFonts w:eastAsia="Arial" w:cs="Arial"/>
          <w:color w:val="auto"/>
          <w:spacing w:val="1"/>
          <w:sz w:val="22"/>
          <w:szCs w:val="22"/>
          <w:lang w:val="es-ES"/>
        </w:rPr>
        <w:t xml:space="preserve"> </w:t>
      </w:r>
      <w:r w:rsidRPr="00295DC8">
        <w:rPr>
          <w:rFonts w:eastAsia="Arial" w:cs="Arial"/>
          <w:color w:val="auto"/>
          <w:sz w:val="22"/>
          <w:szCs w:val="22"/>
          <w:lang w:val="es-ES"/>
        </w:rPr>
        <w:t>oferente</w:t>
      </w:r>
      <w:r w:rsidRPr="00295DC8">
        <w:rPr>
          <w:rFonts w:eastAsia="Arial" w:cs="Arial"/>
          <w:color w:val="auto"/>
          <w:spacing w:val="-1"/>
          <w:sz w:val="22"/>
          <w:szCs w:val="22"/>
          <w:lang w:val="es-ES"/>
        </w:rPr>
        <w:t xml:space="preserve"> </w:t>
      </w:r>
      <w:r w:rsidRPr="00295DC8">
        <w:rPr>
          <w:rFonts w:eastAsia="Arial" w:cs="Arial"/>
          <w:color w:val="auto"/>
          <w:sz w:val="22"/>
          <w:szCs w:val="22"/>
          <w:lang w:val="es-ES"/>
        </w:rPr>
        <w:t>certifica</w:t>
      </w:r>
      <w:r w:rsidRPr="00295DC8">
        <w:rPr>
          <w:rFonts w:eastAsia="Arial" w:cs="Arial"/>
          <w:color w:val="auto"/>
          <w:spacing w:val="-2"/>
          <w:sz w:val="22"/>
          <w:szCs w:val="22"/>
          <w:lang w:val="es-ES"/>
        </w:rPr>
        <w:t xml:space="preserve"> </w:t>
      </w:r>
      <w:r w:rsidRPr="00295DC8">
        <w:rPr>
          <w:rFonts w:eastAsia="Arial" w:cs="Arial"/>
          <w:color w:val="auto"/>
          <w:sz w:val="22"/>
          <w:szCs w:val="22"/>
          <w:lang w:val="es-ES"/>
        </w:rPr>
        <w:t>cinco</w:t>
      </w:r>
      <w:r w:rsidRPr="00295DC8">
        <w:rPr>
          <w:rFonts w:eastAsia="Arial" w:cs="Arial"/>
          <w:color w:val="auto"/>
          <w:spacing w:val="-2"/>
          <w:sz w:val="22"/>
          <w:szCs w:val="22"/>
          <w:lang w:val="es-ES"/>
        </w:rPr>
        <w:t xml:space="preserve"> </w:t>
      </w:r>
      <w:r w:rsidRPr="00295DC8">
        <w:rPr>
          <w:rFonts w:eastAsia="Arial" w:cs="Arial"/>
          <w:color w:val="auto"/>
          <w:sz w:val="22"/>
          <w:szCs w:val="22"/>
          <w:lang w:val="es-ES"/>
        </w:rPr>
        <w:t>(5)</w:t>
      </w:r>
      <w:r w:rsidRPr="00295DC8">
        <w:rPr>
          <w:rFonts w:eastAsia="Arial" w:cs="Arial"/>
          <w:color w:val="auto"/>
          <w:spacing w:val="-2"/>
          <w:sz w:val="22"/>
          <w:szCs w:val="22"/>
          <w:lang w:val="es-ES"/>
        </w:rPr>
        <w:t xml:space="preserve"> </w:t>
      </w:r>
      <w:r w:rsidRPr="00295DC8">
        <w:rPr>
          <w:rFonts w:eastAsia="Arial" w:cs="Arial"/>
          <w:color w:val="auto"/>
          <w:sz w:val="22"/>
          <w:szCs w:val="22"/>
          <w:lang w:val="es-ES"/>
        </w:rPr>
        <w:t>empleados</w:t>
      </w:r>
      <w:r w:rsidRPr="00295DC8">
        <w:rPr>
          <w:rFonts w:eastAsia="Arial" w:cs="Arial"/>
          <w:color w:val="auto"/>
          <w:spacing w:val="-1"/>
          <w:sz w:val="22"/>
          <w:szCs w:val="22"/>
          <w:lang w:val="es-ES"/>
        </w:rPr>
        <w:t xml:space="preserve"> </w:t>
      </w:r>
      <w:r w:rsidRPr="00295DC8">
        <w:rPr>
          <w:rFonts w:eastAsia="Arial" w:cs="Arial"/>
          <w:color w:val="auto"/>
          <w:sz w:val="22"/>
          <w:szCs w:val="22"/>
          <w:lang w:val="es-ES"/>
        </w:rPr>
        <w:t>con</w:t>
      </w:r>
      <w:r w:rsidRPr="00295DC8">
        <w:rPr>
          <w:rFonts w:eastAsia="Arial" w:cs="Arial"/>
          <w:color w:val="auto"/>
          <w:spacing w:val="-2"/>
          <w:sz w:val="22"/>
          <w:szCs w:val="22"/>
          <w:lang w:val="es-ES"/>
        </w:rPr>
        <w:t xml:space="preserve"> </w:t>
      </w:r>
      <w:r w:rsidRPr="00295DC8">
        <w:rPr>
          <w:rFonts w:eastAsia="Arial" w:cs="Arial"/>
          <w:color w:val="auto"/>
          <w:sz w:val="22"/>
          <w:szCs w:val="22"/>
          <w:lang w:val="es-ES"/>
        </w:rPr>
        <w:t>contrato laboral</w:t>
      </w:r>
      <w:r w:rsidRPr="00295DC8">
        <w:rPr>
          <w:rFonts w:eastAsia="Arial" w:cs="Arial"/>
          <w:color w:val="auto"/>
          <w:spacing w:val="-5"/>
          <w:sz w:val="22"/>
          <w:szCs w:val="22"/>
          <w:lang w:val="es-ES"/>
        </w:rPr>
        <w:t xml:space="preserve"> </w:t>
      </w:r>
      <w:r w:rsidRPr="00295DC8">
        <w:rPr>
          <w:rFonts w:eastAsia="Arial" w:cs="Arial"/>
          <w:color w:val="auto"/>
          <w:sz w:val="22"/>
          <w:szCs w:val="22"/>
          <w:lang w:val="es-ES"/>
        </w:rPr>
        <w:t>a</w:t>
      </w:r>
      <w:r w:rsidRPr="00295DC8">
        <w:rPr>
          <w:rFonts w:eastAsia="Arial" w:cs="Arial"/>
          <w:color w:val="auto"/>
          <w:spacing w:val="-1"/>
          <w:sz w:val="22"/>
          <w:szCs w:val="22"/>
          <w:lang w:val="es-ES"/>
        </w:rPr>
        <w:t xml:space="preserve"> </w:t>
      </w:r>
      <w:r w:rsidRPr="00295DC8">
        <w:rPr>
          <w:rFonts w:eastAsia="Arial" w:cs="Arial"/>
          <w:color w:val="auto"/>
          <w:sz w:val="22"/>
          <w:szCs w:val="22"/>
          <w:lang w:val="es-ES"/>
        </w:rPr>
        <w:t>término</w:t>
      </w:r>
      <w:r w:rsidRPr="00295DC8">
        <w:rPr>
          <w:rFonts w:eastAsia="Arial" w:cs="Arial"/>
          <w:color w:val="auto"/>
          <w:spacing w:val="-2"/>
          <w:sz w:val="22"/>
          <w:szCs w:val="22"/>
          <w:lang w:val="es-ES"/>
        </w:rPr>
        <w:t xml:space="preserve"> </w:t>
      </w:r>
      <w:r w:rsidRPr="00295DC8">
        <w:rPr>
          <w:rFonts w:eastAsia="Arial" w:cs="Arial"/>
          <w:color w:val="auto"/>
          <w:sz w:val="22"/>
          <w:szCs w:val="22"/>
          <w:lang w:val="es-ES"/>
        </w:rPr>
        <w:t>indefinido. Las certificaciones deberán contener como mínimo lo siguiente, estar suscrita por el Representa Legal o el área que corresponda y se deberá anexar el respectivo contrato suscrito por las partes:</w:t>
      </w:r>
    </w:p>
    <w:p w14:paraId="6FAD42DE" w14:textId="77777777" w:rsidR="00982C90" w:rsidRPr="00295DC8" w:rsidRDefault="00982C90" w:rsidP="00982C90">
      <w:pPr>
        <w:widowControl w:val="0"/>
        <w:autoSpaceDE w:val="0"/>
        <w:autoSpaceDN w:val="0"/>
        <w:spacing w:before="92"/>
        <w:ind w:right="1037"/>
        <w:jc w:val="both"/>
        <w:rPr>
          <w:rFonts w:eastAsia="Arial" w:cs="Arial"/>
          <w:color w:val="auto"/>
          <w:sz w:val="22"/>
          <w:szCs w:val="22"/>
          <w:lang w:val="es-ES"/>
        </w:rPr>
      </w:pPr>
    </w:p>
    <w:p w14:paraId="64EB3542" w14:textId="77777777" w:rsidR="00982C90" w:rsidRPr="00295DC8" w:rsidRDefault="00982C90" w:rsidP="009701D6">
      <w:pPr>
        <w:numPr>
          <w:ilvl w:val="0"/>
          <w:numId w:val="10"/>
        </w:num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 w:val="left" w:pos="11050"/>
          <w:tab w:val="left" w:pos="11900"/>
        </w:tabs>
        <w:spacing w:before="0" w:after="120" w:line="240" w:lineRule="atLeast"/>
        <w:contextualSpacing/>
        <w:jc w:val="both"/>
        <w:rPr>
          <w:rFonts w:eastAsia="MS Mincho" w:cs="Arial"/>
          <w:color w:val="auto"/>
          <w:sz w:val="22"/>
          <w:szCs w:val="22"/>
          <w:lang w:val="es-ES" w:eastAsia="es-ES"/>
        </w:rPr>
      </w:pPr>
      <w:r w:rsidRPr="00295DC8">
        <w:rPr>
          <w:rFonts w:eastAsia="MS Mincho" w:cs="Arial"/>
          <w:color w:val="auto"/>
          <w:sz w:val="22"/>
          <w:szCs w:val="22"/>
          <w:lang w:val="es-ES" w:eastAsia="es-ES"/>
        </w:rPr>
        <w:t>Nombre o razón social del contratante y NIT.</w:t>
      </w:r>
    </w:p>
    <w:p w14:paraId="2E67137F" w14:textId="77777777" w:rsidR="00982C90" w:rsidRPr="00295DC8" w:rsidRDefault="00982C90" w:rsidP="009701D6">
      <w:pPr>
        <w:numPr>
          <w:ilvl w:val="0"/>
          <w:numId w:val="10"/>
        </w:num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 w:val="left" w:pos="11050"/>
          <w:tab w:val="left" w:pos="11900"/>
        </w:tabs>
        <w:spacing w:before="0" w:after="120" w:line="240" w:lineRule="atLeast"/>
        <w:contextualSpacing/>
        <w:jc w:val="both"/>
        <w:rPr>
          <w:rFonts w:eastAsia="MS Mincho" w:cs="Arial"/>
          <w:color w:val="auto"/>
          <w:sz w:val="22"/>
          <w:szCs w:val="22"/>
          <w:lang w:val="es-ES" w:eastAsia="es-ES"/>
        </w:rPr>
      </w:pPr>
      <w:r w:rsidRPr="00295DC8">
        <w:rPr>
          <w:rFonts w:eastAsia="MS Mincho" w:cs="Arial"/>
          <w:color w:val="auto"/>
          <w:sz w:val="22"/>
          <w:szCs w:val="22"/>
          <w:lang w:val="es-ES" w:eastAsia="es-ES"/>
        </w:rPr>
        <w:t>Nombre e identificación completa del empleado/contratista.</w:t>
      </w:r>
    </w:p>
    <w:p w14:paraId="4363C5E7" w14:textId="77777777" w:rsidR="00982C90" w:rsidRPr="00295DC8" w:rsidRDefault="00982C90" w:rsidP="009701D6">
      <w:pPr>
        <w:numPr>
          <w:ilvl w:val="0"/>
          <w:numId w:val="10"/>
        </w:num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 w:val="left" w:pos="11050"/>
          <w:tab w:val="left" w:pos="11900"/>
        </w:tabs>
        <w:spacing w:before="0" w:after="120" w:line="240" w:lineRule="atLeast"/>
        <w:contextualSpacing/>
        <w:jc w:val="both"/>
        <w:rPr>
          <w:rFonts w:eastAsia="MS Mincho" w:cs="Arial"/>
          <w:color w:val="auto"/>
          <w:sz w:val="22"/>
          <w:szCs w:val="22"/>
          <w:lang w:val="es-ES" w:eastAsia="es-ES"/>
        </w:rPr>
      </w:pPr>
      <w:r w:rsidRPr="00295DC8">
        <w:rPr>
          <w:rFonts w:eastAsia="MS Mincho" w:cs="Arial"/>
          <w:color w:val="auto"/>
          <w:sz w:val="22"/>
          <w:szCs w:val="22"/>
          <w:lang w:val="es-ES" w:eastAsia="es-ES"/>
        </w:rPr>
        <w:t>Modalidad contractual.</w:t>
      </w:r>
    </w:p>
    <w:p w14:paraId="65AC15CB" w14:textId="77777777" w:rsidR="00982C90" w:rsidRPr="00295DC8" w:rsidRDefault="00982C90" w:rsidP="009701D6">
      <w:pPr>
        <w:numPr>
          <w:ilvl w:val="0"/>
          <w:numId w:val="10"/>
        </w:num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 w:val="left" w:pos="11050"/>
          <w:tab w:val="left" w:pos="11900"/>
        </w:tabs>
        <w:spacing w:before="0" w:after="120" w:line="240" w:lineRule="atLeast"/>
        <w:contextualSpacing/>
        <w:jc w:val="both"/>
        <w:rPr>
          <w:rFonts w:eastAsia="MS Mincho" w:cs="Arial"/>
          <w:color w:val="auto"/>
          <w:sz w:val="22"/>
          <w:szCs w:val="22"/>
          <w:lang w:val="es-ES" w:eastAsia="es-ES"/>
        </w:rPr>
      </w:pPr>
      <w:r w:rsidRPr="00295DC8">
        <w:rPr>
          <w:rFonts w:eastAsia="MS Mincho" w:cs="Arial"/>
          <w:color w:val="auto"/>
          <w:sz w:val="22"/>
          <w:szCs w:val="22"/>
          <w:lang w:val="es-ES" w:eastAsia="es-ES"/>
        </w:rPr>
        <w:t>Fecha de inicio de funciones.</w:t>
      </w:r>
    </w:p>
    <w:p w14:paraId="15CCF5A6" w14:textId="77777777" w:rsidR="00982C90" w:rsidRPr="00295DC8" w:rsidRDefault="00982C90" w:rsidP="009701D6">
      <w:pPr>
        <w:numPr>
          <w:ilvl w:val="0"/>
          <w:numId w:val="10"/>
        </w:num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 w:val="left" w:pos="11050"/>
          <w:tab w:val="left" w:pos="11900"/>
        </w:tabs>
        <w:spacing w:before="0" w:after="120" w:line="240" w:lineRule="atLeast"/>
        <w:contextualSpacing/>
        <w:jc w:val="both"/>
        <w:rPr>
          <w:rFonts w:eastAsia="MS Mincho" w:cs="Arial"/>
          <w:color w:val="auto"/>
          <w:sz w:val="22"/>
          <w:szCs w:val="22"/>
          <w:lang w:val="es-ES" w:eastAsia="es-ES"/>
        </w:rPr>
      </w:pPr>
      <w:r w:rsidRPr="00295DC8">
        <w:rPr>
          <w:rFonts w:eastAsia="MS Mincho" w:cs="Arial"/>
          <w:color w:val="auto"/>
          <w:sz w:val="22"/>
          <w:szCs w:val="22"/>
          <w:lang w:val="es-ES" w:eastAsia="es-ES"/>
        </w:rPr>
        <w:t xml:space="preserve">Cargo y funciones. </w:t>
      </w:r>
    </w:p>
    <w:p w14:paraId="72F8A02B" w14:textId="77777777" w:rsidR="00982C90" w:rsidRPr="00295DC8" w:rsidRDefault="00982C90" w:rsidP="009701D6">
      <w:pPr>
        <w:numPr>
          <w:ilvl w:val="0"/>
          <w:numId w:val="10"/>
        </w:numPr>
        <w:tabs>
          <w:tab w:val="left" w:pos="850"/>
          <w:tab w:val="left" w:pos="1700"/>
          <w:tab w:val="left" w:pos="2550"/>
          <w:tab w:val="left" w:pos="3400"/>
          <w:tab w:val="left" w:pos="4250"/>
          <w:tab w:val="left" w:pos="5100"/>
          <w:tab w:val="left" w:pos="5950"/>
          <w:tab w:val="left" w:pos="6800"/>
          <w:tab w:val="left" w:pos="7650"/>
          <w:tab w:val="left" w:pos="8500"/>
          <w:tab w:val="left" w:pos="9350"/>
          <w:tab w:val="left" w:pos="10200"/>
          <w:tab w:val="left" w:pos="11050"/>
          <w:tab w:val="left" w:pos="11900"/>
        </w:tabs>
        <w:spacing w:before="0" w:after="120" w:line="240" w:lineRule="atLeast"/>
        <w:contextualSpacing/>
        <w:jc w:val="both"/>
        <w:rPr>
          <w:rFonts w:eastAsia="MS Mincho" w:cs="Arial"/>
          <w:color w:val="auto"/>
          <w:sz w:val="22"/>
          <w:szCs w:val="22"/>
          <w:lang w:val="es-ES" w:eastAsia="es-ES"/>
        </w:rPr>
      </w:pPr>
      <w:r w:rsidRPr="00295DC8">
        <w:rPr>
          <w:rFonts w:eastAsia="MS Mincho" w:cs="Arial"/>
          <w:color w:val="auto"/>
          <w:sz w:val="22"/>
          <w:szCs w:val="22"/>
          <w:lang w:val="es-ES" w:eastAsia="es-ES"/>
        </w:rPr>
        <w:t>Firma del representante legal o área encargada de certificación.</w:t>
      </w:r>
    </w:p>
    <w:p w14:paraId="47257AAC" w14:textId="77777777" w:rsidR="00982C90" w:rsidRPr="00295DC8" w:rsidRDefault="00982C90" w:rsidP="00982C90">
      <w:pPr>
        <w:jc w:val="both"/>
        <w:rPr>
          <w:rFonts w:eastAsia="Calibri" w:cs="Arial"/>
          <w:b/>
          <w:bCs/>
          <w:color w:val="000000"/>
          <w:sz w:val="22"/>
          <w:szCs w:val="22"/>
        </w:rPr>
      </w:pPr>
    </w:p>
    <w:p w14:paraId="1730F2A3" w14:textId="4BD91854" w:rsidR="00F63D21" w:rsidRPr="00295DC8" w:rsidRDefault="00982C90" w:rsidP="00982C90">
      <w:pPr>
        <w:tabs>
          <w:tab w:val="left" w:pos="2282"/>
          <w:tab w:val="left" w:pos="4806"/>
        </w:tabs>
        <w:jc w:val="both"/>
        <w:rPr>
          <w:rFonts w:eastAsia="Calibri" w:cs="Arial"/>
          <w:b/>
          <w:color w:val="000000"/>
          <w:sz w:val="22"/>
          <w:szCs w:val="22"/>
          <w:lang w:val="es-ES"/>
        </w:rPr>
      </w:pPr>
      <w:r w:rsidRPr="00295DC8">
        <w:rPr>
          <w:rFonts w:eastAsia="Times New Roman" w:cs="Arial"/>
          <w:b/>
          <w:bCs/>
          <w:color w:val="000000"/>
          <w:sz w:val="22"/>
          <w:szCs w:val="22"/>
        </w:rPr>
        <w:t xml:space="preserve">10.4. </w:t>
      </w:r>
      <w:r w:rsidRPr="00295DC8">
        <w:rPr>
          <w:rFonts w:eastAsia="Calibri" w:cs="Arial"/>
          <w:b/>
          <w:color w:val="000000"/>
          <w:sz w:val="22"/>
          <w:szCs w:val="22"/>
          <w:lang w:val="es-ES"/>
        </w:rPr>
        <w:t>EXPERIENCIA DEL OFERENTE EN EL MANEJO DE RECLAMACIÓN POR SINIESTROS (300 PUNTOS).</w:t>
      </w:r>
    </w:p>
    <w:p w14:paraId="3F71C212" w14:textId="77777777" w:rsidR="00982C90" w:rsidRPr="00295DC8" w:rsidRDefault="00982C90" w:rsidP="00982C90">
      <w:pPr>
        <w:tabs>
          <w:tab w:val="left" w:pos="2282"/>
          <w:tab w:val="left" w:pos="4806"/>
        </w:tabs>
        <w:jc w:val="both"/>
        <w:rPr>
          <w:rFonts w:eastAsia="Calibri" w:cs="Arial"/>
          <w:color w:val="000000"/>
          <w:sz w:val="22"/>
          <w:szCs w:val="22"/>
          <w:lang w:val="es-ES"/>
        </w:rPr>
      </w:pPr>
      <w:r w:rsidRPr="00295DC8">
        <w:rPr>
          <w:rFonts w:eastAsia="Calibri" w:cs="Arial"/>
          <w:color w:val="000000"/>
          <w:sz w:val="22"/>
          <w:szCs w:val="22"/>
          <w:lang w:val="es-ES"/>
        </w:rPr>
        <w:t>El oferente deberá acreditar mediante certificaciones lo siguiente:</w:t>
      </w:r>
    </w:p>
    <w:p w14:paraId="0A2EF1DA" w14:textId="77777777" w:rsidR="00982C90" w:rsidRPr="00295DC8" w:rsidRDefault="00982C90" w:rsidP="00982C90">
      <w:pPr>
        <w:tabs>
          <w:tab w:val="left" w:pos="2282"/>
          <w:tab w:val="left" w:pos="4806"/>
        </w:tabs>
        <w:ind w:left="142" w:hanging="142"/>
        <w:jc w:val="both"/>
        <w:rPr>
          <w:rFonts w:eastAsia="Calibri" w:cs="Arial"/>
          <w:color w:val="000000"/>
          <w:sz w:val="22"/>
          <w:szCs w:val="22"/>
          <w:lang w:val="es-ES"/>
        </w:rPr>
      </w:pPr>
      <w:r w:rsidRPr="00295DC8">
        <w:rPr>
          <w:rFonts w:eastAsia="Calibri" w:cs="Arial"/>
          <w:color w:val="000000"/>
          <w:sz w:val="22"/>
          <w:szCs w:val="22"/>
          <w:lang w:val="es-ES"/>
        </w:rPr>
        <w:t xml:space="preserve">i) Asesoría en máximo dos (02) certificaciones de atención de siniestros que haya manejado con diferentes clientes, los cuales debieron haber afectado dos (02) de los ramos que forman parte del programa de seguros que forman parte del programa de seguros que maneja actualmente FINAGRO. </w:t>
      </w:r>
    </w:p>
    <w:p w14:paraId="4600EC58" w14:textId="77777777" w:rsidR="00982C90" w:rsidRPr="00295DC8" w:rsidRDefault="00982C90" w:rsidP="00982C90">
      <w:pPr>
        <w:tabs>
          <w:tab w:val="left" w:pos="2282"/>
          <w:tab w:val="left" w:pos="4806"/>
        </w:tabs>
        <w:ind w:left="142" w:hanging="142"/>
        <w:jc w:val="both"/>
        <w:rPr>
          <w:rFonts w:eastAsia="Calibri" w:cs="Arial"/>
          <w:color w:val="000000"/>
          <w:sz w:val="22"/>
          <w:szCs w:val="22"/>
          <w:lang w:val="es-ES"/>
        </w:rPr>
      </w:pPr>
      <w:proofErr w:type="spellStart"/>
      <w:r w:rsidRPr="00295DC8">
        <w:rPr>
          <w:rFonts w:eastAsia="Calibri" w:cs="Arial"/>
          <w:color w:val="000000"/>
          <w:sz w:val="22"/>
          <w:szCs w:val="22"/>
          <w:lang w:val="es-ES"/>
        </w:rPr>
        <w:t>ii</w:t>
      </w:r>
      <w:proofErr w:type="spellEnd"/>
      <w:r w:rsidRPr="00295DC8">
        <w:rPr>
          <w:rFonts w:eastAsia="Calibri" w:cs="Arial"/>
          <w:color w:val="000000"/>
          <w:sz w:val="22"/>
          <w:szCs w:val="22"/>
          <w:lang w:val="es-ES"/>
        </w:rPr>
        <w:t>) Haber sido pagados a partir del 01 de enero de 2020.</w:t>
      </w:r>
    </w:p>
    <w:p w14:paraId="2C77D5FE" w14:textId="77777777" w:rsidR="00982C90" w:rsidRPr="00295DC8" w:rsidRDefault="00982C90" w:rsidP="00982C90">
      <w:pPr>
        <w:tabs>
          <w:tab w:val="left" w:pos="2282"/>
          <w:tab w:val="left" w:pos="4806"/>
        </w:tabs>
        <w:ind w:left="142" w:hanging="142"/>
        <w:jc w:val="both"/>
        <w:rPr>
          <w:rFonts w:eastAsia="Calibri" w:cs="Arial"/>
          <w:color w:val="000000"/>
          <w:sz w:val="22"/>
          <w:szCs w:val="22"/>
          <w:lang w:val="es-ES"/>
        </w:rPr>
      </w:pPr>
      <w:proofErr w:type="spellStart"/>
      <w:r w:rsidRPr="00295DC8">
        <w:rPr>
          <w:rFonts w:eastAsia="Calibri" w:cs="Arial"/>
          <w:color w:val="000000"/>
          <w:sz w:val="22"/>
          <w:szCs w:val="22"/>
          <w:lang w:val="es-ES"/>
        </w:rPr>
        <w:lastRenderedPageBreak/>
        <w:t>iii</w:t>
      </w:r>
      <w:proofErr w:type="spellEnd"/>
      <w:r w:rsidRPr="00295DC8">
        <w:rPr>
          <w:rFonts w:eastAsia="Calibri" w:cs="Arial"/>
          <w:color w:val="000000"/>
          <w:sz w:val="22"/>
          <w:szCs w:val="22"/>
          <w:lang w:val="es-ES"/>
        </w:rPr>
        <w:t>) La sumatoria de las reclamaciones debe ser igual o superior a $3.600.000.000.</w:t>
      </w:r>
    </w:p>
    <w:p w14:paraId="0C594BF1" w14:textId="77777777" w:rsidR="00982C90" w:rsidRPr="00295DC8" w:rsidRDefault="00982C90" w:rsidP="00982C90">
      <w:pPr>
        <w:tabs>
          <w:tab w:val="left" w:pos="2282"/>
          <w:tab w:val="left" w:pos="4806"/>
        </w:tabs>
        <w:ind w:left="142" w:hanging="142"/>
        <w:jc w:val="both"/>
        <w:rPr>
          <w:rFonts w:eastAsia="Calibri" w:cs="Arial"/>
          <w:color w:val="000000"/>
          <w:sz w:val="22"/>
          <w:szCs w:val="22"/>
          <w:lang w:val="es-ES"/>
        </w:rPr>
      </w:pPr>
      <w:proofErr w:type="spellStart"/>
      <w:r w:rsidRPr="00295DC8">
        <w:rPr>
          <w:rFonts w:eastAsia="Calibri" w:cs="Arial"/>
          <w:color w:val="000000"/>
          <w:sz w:val="22"/>
          <w:szCs w:val="22"/>
          <w:lang w:val="es-ES"/>
        </w:rPr>
        <w:t>iv</w:t>
      </w:r>
      <w:proofErr w:type="spellEnd"/>
      <w:r w:rsidRPr="00295DC8">
        <w:rPr>
          <w:rFonts w:eastAsia="Calibri" w:cs="Arial"/>
          <w:color w:val="000000"/>
          <w:sz w:val="22"/>
          <w:szCs w:val="22"/>
          <w:lang w:val="es-ES"/>
        </w:rPr>
        <w:t>) Indicar la calificación del servicio prestado por el oferente en el trámite de la reclamación.</w:t>
      </w:r>
    </w:p>
    <w:p w14:paraId="58C307C9" w14:textId="77777777" w:rsidR="00982C90" w:rsidRPr="00295DC8" w:rsidRDefault="00982C90" w:rsidP="00982C90">
      <w:pPr>
        <w:tabs>
          <w:tab w:val="left" w:pos="2282"/>
          <w:tab w:val="left" w:pos="4806"/>
        </w:tabs>
        <w:jc w:val="both"/>
        <w:rPr>
          <w:rFonts w:eastAsia="Calibri" w:cs="Arial"/>
          <w:color w:val="000000"/>
          <w:sz w:val="22"/>
          <w:szCs w:val="22"/>
          <w:lang w:val="es-ES"/>
        </w:rPr>
      </w:pPr>
      <w:r w:rsidRPr="00295DC8">
        <w:rPr>
          <w:rFonts w:eastAsia="Calibri" w:cs="Arial"/>
          <w:color w:val="000000"/>
          <w:sz w:val="22"/>
          <w:szCs w:val="22"/>
          <w:lang w:val="es-ES"/>
        </w:rPr>
        <w:t>Las certificaciones deberán incluir el nombre del cliente, dirección, teléfono y correo electrónico de la entidad que certifica. También deberá discriminar si es una entidad financiera o no. La certificación, a su vez, deberá incluir el nombre del corredor, el ramo y amparo afectado, la fecha del siniestro, el valor indemnizado, la fecha de pago de la indemnización y la calificación del servicio, el cual debe ser como mínimo Bueno, para ser considerada.</w:t>
      </w:r>
    </w:p>
    <w:p w14:paraId="4D0E7C71" w14:textId="77777777" w:rsidR="00982C90" w:rsidRPr="00295DC8" w:rsidRDefault="00982C90" w:rsidP="00982C90">
      <w:pPr>
        <w:spacing w:before="0"/>
        <w:rPr>
          <w:rFonts w:eastAsia="Times New Roman" w:cs="Arial"/>
          <w:color w:val="auto"/>
          <w:sz w:val="22"/>
          <w:szCs w:val="22"/>
          <w:lang w:val="es-ES"/>
        </w:rPr>
      </w:pPr>
    </w:p>
    <w:p w14:paraId="3FC8CD66" w14:textId="77777777" w:rsidR="00982C90" w:rsidRPr="00295DC8" w:rsidRDefault="00982C90" w:rsidP="00982C90">
      <w:pPr>
        <w:spacing w:before="0"/>
        <w:rPr>
          <w:rFonts w:eastAsia="Times New Roman" w:cs="Arial"/>
          <w:color w:val="auto"/>
          <w:sz w:val="22"/>
          <w:szCs w:val="22"/>
        </w:rPr>
      </w:pPr>
      <w:r w:rsidRPr="00295DC8">
        <w:rPr>
          <w:rFonts w:eastAsia="Times New Roman" w:cs="Arial"/>
          <w:color w:val="auto"/>
          <w:sz w:val="22"/>
          <w:szCs w:val="22"/>
          <w:lang w:val="es-ES"/>
        </w:rPr>
        <w:t xml:space="preserve">Nota: </w:t>
      </w:r>
      <w:r w:rsidRPr="00295DC8">
        <w:rPr>
          <w:rFonts w:eastAsia="Times New Roman" w:cs="Arial"/>
          <w:color w:val="auto"/>
          <w:sz w:val="22"/>
          <w:szCs w:val="22"/>
        </w:rPr>
        <w:t xml:space="preserve">En caso de no allegarse el formato debidamente diligenciado, no se asignará puntaje por este concepto, aun cuando se adjunten documentos destinados a acreditar la experiencia. </w:t>
      </w:r>
    </w:p>
    <w:p w14:paraId="157C8D6F" w14:textId="77777777" w:rsidR="00982C90" w:rsidRPr="00295DC8" w:rsidRDefault="00982C90" w:rsidP="00982C90">
      <w:pPr>
        <w:tabs>
          <w:tab w:val="left" w:pos="2282"/>
          <w:tab w:val="left" w:pos="4806"/>
        </w:tabs>
        <w:jc w:val="both"/>
        <w:rPr>
          <w:rFonts w:eastAsia="Calibri" w:cs="Arial"/>
          <w:color w:val="000000"/>
          <w:sz w:val="22"/>
          <w:szCs w:val="22"/>
          <w:lang w:val="es-ES"/>
        </w:rPr>
      </w:pPr>
      <w:r w:rsidRPr="00295DC8">
        <w:rPr>
          <w:rFonts w:eastAsia="Calibri" w:cs="Arial"/>
          <w:color w:val="000000"/>
          <w:sz w:val="22"/>
          <w:szCs w:val="22"/>
          <w:lang w:val="es-ES"/>
        </w:rPr>
        <w:t>El oferente deberá entregar debidamente diligenciado y firmado el Anexo No. 9 denominado “CERTIFICACIONES DE EXPERIENCIA EN EL MANEJO DE RECLAMACIONES POR SINIESTROS PAGADOS O INDEMNIZADOS”.</w:t>
      </w:r>
    </w:p>
    <w:p w14:paraId="664AAAD2" w14:textId="77777777" w:rsidR="00982C90" w:rsidRDefault="00982C90" w:rsidP="00982C90">
      <w:pPr>
        <w:tabs>
          <w:tab w:val="left" w:pos="2282"/>
          <w:tab w:val="left" w:pos="4806"/>
        </w:tabs>
        <w:jc w:val="both"/>
        <w:rPr>
          <w:rFonts w:eastAsia="Calibri" w:cs="Arial"/>
          <w:color w:val="000000"/>
          <w:sz w:val="22"/>
          <w:szCs w:val="22"/>
          <w:lang w:val="es-ES"/>
        </w:rPr>
      </w:pPr>
      <w:r w:rsidRPr="00295DC8">
        <w:rPr>
          <w:rFonts w:eastAsia="Calibri" w:cs="Arial"/>
          <w:color w:val="000000"/>
          <w:sz w:val="22"/>
          <w:szCs w:val="22"/>
          <w:lang w:val="es-ES"/>
        </w:rPr>
        <w:t>La experiencia del oferente en el manejo de reclamaciones por siniestros obtendrá el siguiente puntaje, así:</w:t>
      </w:r>
    </w:p>
    <w:p w14:paraId="59882FC6" w14:textId="77777777" w:rsidR="00982C90" w:rsidRDefault="00982C90" w:rsidP="00982C90">
      <w:pPr>
        <w:tabs>
          <w:tab w:val="left" w:pos="2282"/>
          <w:tab w:val="left" w:pos="4806"/>
        </w:tabs>
        <w:jc w:val="both"/>
        <w:rPr>
          <w:rFonts w:eastAsia="Calibri" w:cs="Arial"/>
          <w:color w:val="000000"/>
          <w:sz w:val="22"/>
          <w:szCs w:val="22"/>
          <w:lang w:val="es-ES"/>
        </w:rPr>
      </w:pPr>
    </w:p>
    <w:tbl>
      <w:tblPr>
        <w:tblW w:w="9782" w:type="dxa"/>
        <w:jc w:val="center"/>
        <w:tblCellMar>
          <w:left w:w="70" w:type="dxa"/>
          <w:right w:w="70" w:type="dxa"/>
        </w:tblCellMar>
        <w:tblLook w:val="04A0" w:firstRow="1" w:lastRow="0" w:firstColumn="1" w:lastColumn="0" w:noHBand="0" w:noVBand="1"/>
      </w:tblPr>
      <w:tblGrid>
        <w:gridCol w:w="8615"/>
        <w:gridCol w:w="1167"/>
      </w:tblGrid>
      <w:tr w:rsidR="00982C90" w:rsidRPr="00B57933" w14:paraId="49C20311" w14:textId="77777777" w:rsidTr="00A606E2">
        <w:trPr>
          <w:trHeight w:val="315"/>
          <w:jc w:val="center"/>
        </w:trPr>
        <w:tc>
          <w:tcPr>
            <w:tcW w:w="8615" w:type="dxa"/>
            <w:tcBorders>
              <w:top w:val="single" w:sz="8" w:space="0" w:color="000000"/>
              <w:left w:val="single" w:sz="8" w:space="0" w:color="000000"/>
              <w:bottom w:val="single" w:sz="8" w:space="0" w:color="000000"/>
              <w:right w:val="single" w:sz="8" w:space="0" w:color="000000"/>
            </w:tcBorders>
            <w:shd w:val="clear" w:color="000000" w:fill="C6E0B4"/>
            <w:vAlign w:val="center"/>
            <w:hideMark/>
          </w:tcPr>
          <w:p w14:paraId="589DB7F0" w14:textId="77777777" w:rsidR="00982C90" w:rsidRPr="00B57933" w:rsidRDefault="00982C90" w:rsidP="00A606E2">
            <w:pPr>
              <w:spacing w:before="0"/>
              <w:jc w:val="center"/>
              <w:rPr>
                <w:rFonts w:eastAsia="Times New Roman" w:cs="Arial"/>
                <w:b/>
                <w:bCs/>
                <w:color w:val="auto"/>
                <w:sz w:val="22"/>
                <w:szCs w:val="22"/>
                <w:lang w:eastAsia="es-CO"/>
              </w:rPr>
            </w:pPr>
            <w:r w:rsidRPr="00B57933">
              <w:rPr>
                <w:rFonts w:eastAsia="Times New Roman" w:cs="Arial"/>
                <w:b/>
                <w:bCs/>
                <w:color w:val="auto"/>
                <w:sz w:val="22"/>
                <w:szCs w:val="22"/>
                <w:lang w:val="en-US" w:eastAsia="es-CO"/>
              </w:rPr>
              <w:t>EXPERIENCIA</w:t>
            </w:r>
          </w:p>
        </w:tc>
        <w:tc>
          <w:tcPr>
            <w:tcW w:w="1167" w:type="dxa"/>
            <w:tcBorders>
              <w:top w:val="single" w:sz="8" w:space="0" w:color="000000"/>
              <w:left w:val="nil"/>
              <w:bottom w:val="single" w:sz="8" w:space="0" w:color="000000"/>
              <w:right w:val="single" w:sz="8" w:space="0" w:color="000000"/>
            </w:tcBorders>
            <w:shd w:val="clear" w:color="000000" w:fill="C6E0B4"/>
            <w:vAlign w:val="center"/>
            <w:hideMark/>
          </w:tcPr>
          <w:p w14:paraId="35A65971" w14:textId="77777777" w:rsidR="00982C90" w:rsidRPr="00B57933" w:rsidRDefault="00982C90" w:rsidP="00A606E2">
            <w:pPr>
              <w:spacing w:before="0"/>
              <w:jc w:val="center"/>
              <w:rPr>
                <w:rFonts w:eastAsia="Times New Roman" w:cs="Arial"/>
                <w:b/>
                <w:bCs/>
                <w:color w:val="auto"/>
                <w:sz w:val="22"/>
                <w:szCs w:val="22"/>
                <w:lang w:eastAsia="es-CO"/>
              </w:rPr>
            </w:pPr>
            <w:r w:rsidRPr="00B57933">
              <w:rPr>
                <w:rFonts w:eastAsia="Times New Roman" w:cs="Arial"/>
                <w:b/>
                <w:bCs/>
                <w:color w:val="auto"/>
                <w:sz w:val="22"/>
                <w:szCs w:val="22"/>
                <w:lang w:val="en-US" w:eastAsia="es-CO"/>
              </w:rPr>
              <w:t>PUNTAJE</w:t>
            </w:r>
          </w:p>
        </w:tc>
      </w:tr>
      <w:tr w:rsidR="00982C90" w:rsidRPr="00B57933" w14:paraId="2485C877" w14:textId="77777777" w:rsidTr="00A606E2">
        <w:trPr>
          <w:trHeight w:val="626"/>
          <w:jc w:val="center"/>
        </w:trPr>
        <w:tc>
          <w:tcPr>
            <w:tcW w:w="8615" w:type="dxa"/>
            <w:tcBorders>
              <w:top w:val="nil"/>
              <w:left w:val="single" w:sz="8" w:space="0" w:color="000000"/>
              <w:bottom w:val="single" w:sz="8" w:space="0" w:color="000000"/>
              <w:right w:val="single" w:sz="8" w:space="0" w:color="000000"/>
            </w:tcBorders>
            <w:vAlign w:val="center"/>
            <w:hideMark/>
          </w:tcPr>
          <w:p w14:paraId="32FC73CD" w14:textId="77777777" w:rsidR="00982C90" w:rsidRPr="00B57933" w:rsidRDefault="00982C90" w:rsidP="00A606E2">
            <w:pPr>
              <w:spacing w:before="0"/>
              <w:jc w:val="center"/>
              <w:rPr>
                <w:rFonts w:eastAsia="Times New Roman" w:cs="Arial"/>
                <w:color w:val="auto"/>
                <w:sz w:val="22"/>
                <w:szCs w:val="22"/>
                <w:lang w:eastAsia="es-CO"/>
              </w:rPr>
            </w:pPr>
            <w:r w:rsidRPr="00B57933">
              <w:rPr>
                <w:rFonts w:eastAsia="Times New Roman" w:cs="Arial"/>
                <w:color w:val="auto"/>
                <w:sz w:val="22"/>
                <w:szCs w:val="22"/>
                <w:lang w:eastAsia="es-CO"/>
              </w:rPr>
              <w:t>Un siniestro del Ramo de Todo Riesgos Daños Materiales o Multirriesgo o Daños Materiales Combinado, cuyo valor indemnizado sea igual o mayor a $</w:t>
            </w:r>
            <w:r>
              <w:rPr>
                <w:rFonts w:eastAsia="Times New Roman" w:cs="Arial"/>
                <w:color w:val="auto"/>
                <w:sz w:val="22"/>
                <w:szCs w:val="22"/>
                <w:lang w:eastAsia="es-CO"/>
              </w:rPr>
              <w:t>10</w:t>
            </w:r>
            <w:r w:rsidRPr="00B57933">
              <w:rPr>
                <w:rFonts w:eastAsia="Times New Roman" w:cs="Arial"/>
                <w:color w:val="auto"/>
                <w:sz w:val="22"/>
                <w:szCs w:val="22"/>
                <w:lang w:eastAsia="es-CO"/>
              </w:rPr>
              <w:t>.000.000.000</w:t>
            </w:r>
          </w:p>
        </w:tc>
        <w:tc>
          <w:tcPr>
            <w:tcW w:w="1167" w:type="dxa"/>
            <w:tcBorders>
              <w:top w:val="nil"/>
              <w:left w:val="nil"/>
              <w:bottom w:val="single" w:sz="8" w:space="0" w:color="000000"/>
              <w:right w:val="single" w:sz="8" w:space="0" w:color="000000"/>
            </w:tcBorders>
            <w:shd w:val="clear" w:color="000000" w:fill="C6E0B4"/>
            <w:vAlign w:val="center"/>
            <w:hideMark/>
          </w:tcPr>
          <w:p w14:paraId="19F34409" w14:textId="77777777" w:rsidR="00982C90" w:rsidRPr="00B57933" w:rsidRDefault="00982C90" w:rsidP="00A606E2">
            <w:pPr>
              <w:spacing w:before="0"/>
              <w:jc w:val="center"/>
              <w:rPr>
                <w:rFonts w:eastAsia="Times New Roman" w:cs="Arial"/>
                <w:b/>
                <w:bCs/>
                <w:color w:val="auto"/>
                <w:sz w:val="22"/>
                <w:szCs w:val="22"/>
                <w:lang w:eastAsia="es-CO"/>
              </w:rPr>
            </w:pPr>
            <w:r w:rsidRPr="00B57933">
              <w:rPr>
                <w:rFonts w:eastAsia="Times New Roman" w:cs="Arial"/>
                <w:b/>
                <w:bCs/>
                <w:color w:val="auto"/>
                <w:sz w:val="22"/>
                <w:szCs w:val="22"/>
                <w:lang w:val="en-US" w:eastAsia="es-CO"/>
              </w:rPr>
              <w:t>300</w:t>
            </w:r>
          </w:p>
        </w:tc>
      </w:tr>
      <w:tr w:rsidR="00982C90" w:rsidRPr="00B57933" w14:paraId="30807C38" w14:textId="77777777" w:rsidTr="00A606E2">
        <w:trPr>
          <w:trHeight w:val="427"/>
          <w:jc w:val="center"/>
        </w:trPr>
        <w:tc>
          <w:tcPr>
            <w:tcW w:w="8615" w:type="dxa"/>
            <w:tcBorders>
              <w:top w:val="nil"/>
              <w:left w:val="single" w:sz="8" w:space="0" w:color="000000"/>
              <w:bottom w:val="nil"/>
              <w:right w:val="single" w:sz="8" w:space="0" w:color="000000"/>
            </w:tcBorders>
            <w:vAlign w:val="center"/>
            <w:hideMark/>
          </w:tcPr>
          <w:p w14:paraId="3B6843BD" w14:textId="77777777" w:rsidR="00982C90" w:rsidRPr="00B57933" w:rsidRDefault="00982C90" w:rsidP="00A606E2">
            <w:pPr>
              <w:spacing w:before="0"/>
              <w:jc w:val="center"/>
              <w:rPr>
                <w:rFonts w:eastAsia="Times New Roman" w:cs="Arial"/>
                <w:color w:val="auto"/>
                <w:sz w:val="22"/>
                <w:szCs w:val="22"/>
                <w:lang w:eastAsia="es-CO"/>
              </w:rPr>
            </w:pPr>
            <w:r w:rsidRPr="00B57933">
              <w:rPr>
                <w:rFonts w:eastAsia="Times New Roman" w:cs="Arial"/>
                <w:color w:val="auto"/>
                <w:sz w:val="22"/>
                <w:szCs w:val="22"/>
                <w:lang w:eastAsia="es-CO"/>
              </w:rPr>
              <w:t>Un siniestro del Ramo de Ciber, cuyo valor indemnizado sea mayor o igual a $500.000.000</w:t>
            </w:r>
          </w:p>
        </w:tc>
        <w:tc>
          <w:tcPr>
            <w:tcW w:w="1167" w:type="dxa"/>
            <w:vMerge w:val="restart"/>
            <w:tcBorders>
              <w:top w:val="nil"/>
              <w:left w:val="single" w:sz="8" w:space="0" w:color="000000"/>
              <w:bottom w:val="single" w:sz="8" w:space="0" w:color="000000"/>
              <w:right w:val="single" w:sz="8" w:space="0" w:color="000000"/>
            </w:tcBorders>
            <w:shd w:val="clear" w:color="000000" w:fill="C6E0B4"/>
            <w:vAlign w:val="center"/>
            <w:hideMark/>
          </w:tcPr>
          <w:p w14:paraId="29FB8094" w14:textId="77777777" w:rsidR="00982C90" w:rsidRPr="00B57933" w:rsidRDefault="00982C90" w:rsidP="00A606E2">
            <w:pPr>
              <w:spacing w:before="0"/>
              <w:jc w:val="center"/>
              <w:rPr>
                <w:rFonts w:eastAsia="Times New Roman" w:cs="Arial"/>
                <w:b/>
                <w:bCs/>
                <w:color w:val="auto"/>
                <w:sz w:val="22"/>
                <w:szCs w:val="22"/>
                <w:lang w:eastAsia="es-CO"/>
              </w:rPr>
            </w:pPr>
            <w:r w:rsidRPr="00B57933">
              <w:rPr>
                <w:rFonts w:eastAsia="Times New Roman" w:cs="Arial"/>
                <w:b/>
                <w:bCs/>
                <w:color w:val="auto"/>
                <w:sz w:val="22"/>
                <w:szCs w:val="22"/>
                <w:lang w:val="en-US" w:eastAsia="es-CO"/>
              </w:rPr>
              <w:t>150</w:t>
            </w:r>
          </w:p>
        </w:tc>
      </w:tr>
      <w:tr w:rsidR="00982C90" w:rsidRPr="00B57933" w14:paraId="46125ACF" w14:textId="77777777" w:rsidTr="00A606E2">
        <w:trPr>
          <w:trHeight w:val="335"/>
          <w:jc w:val="center"/>
        </w:trPr>
        <w:tc>
          <w:tcPr>
            <w:tcW w:w="8615" w:type="dxa"/>
            <w:tcBorders>
              <w:top w:val="nil"/>
              <w:left w:val="single" w:sz="8" w:space="0" w:color="000000"/>
              <w:bottom w:val="single" w:sz="8" w:space="0" w:color="000000"/>
              <w:right w:val="single" w:sz="8" w:space="0" w:color="000000"/>
            </w:tcBorders>
            <w:vAlign w:val="center"/>
            <w:hideMark/>
          </w:tcPr>
          <w:p w14:paraId="4C2A2AA3" w14:textId="77777777" w:rsidR="00982C90" w:rsidRPr="00B57933" w:rsidRDefault="00982C90" w:rsidP="00A606E2">
            <w:pPr>
              <w:spacing w:before="0"/>
              <w:jc w:val="center"/>
              <w:rPr>
                <w:rFonts w:eastAsia="Times New Roman" w:cs="Arial"/>
                <w:color w:val="auto"/>
                <w:sz w:val="22"/>
                <w:szCs w:val="22"/>
                <w:lang w:eastAsia="es-CO"/>
              </w:rPr>
            </w:pPr>
            <w:r w:rsidRPr="00B57933">
              <w:rPr>
                <w:rFonts w:eastAsia="Times New Roman" w:cs="Arial"/>
                <w:color w:val="auto"/>
                <w:sz w:val="22"/>
                <w:szCs w:val="22"/>
                <w:lang w:eastAsia="es-CO"/>
              </w:rPr>
              <w:t>La sumatoria de los valores indemnizados sea igual o mayor a $500.000.000</w:t>
            </w:r>
          </w:p>
        </w:tc>
        <w:tc>
          <w:tcPr>
            <w:tcW w:w="1167" w:type="dxa"/>
            <w:vMerge/>
            <w:tcBorders>
              <w:top w:val="nil"/>
              <w:left w:val="single" w:sz="8" w:space="0" w:color="000000"/>
              <w:bottom w:val="single" w:sz="8" w:space="0" w:color="000000"/>
              <w:right w:val="single" w:sz="8" w:space="0" w:color="000000"/>
            </w:tcBorders>
            <w:vAlign w:val="center"/>
            <w:hideMark/>
          </w:tcPr>
          <w:p w14:paraId="08B29532" w14:textId="77777777" w:rsidR="00982C90" w:rsidRPr="00B57933" w:rsidRDefault="00982C90" w:rsidP="00A606E2">
            <w:pPr>
              <w:spacing w:before="0"/>
              <w:rPr>
                <w:rFonts w:eastAsia="Times New Roman" w:cs="Arial"/>
                <w:color w:val="auto"/>
                <w:sz w:val="22"/>
                <w:szCs w:val="22"/>
                <w:lang w:eastAsia="es-CO"/>
              </w:rPr>
            </w:pPr>
          </w:p>
        </w:tc>
      </w:tr>
    </w:tbl>
    <w:p w14:paraId="49328127" w14:textId="77777777" w:rsidR="00982C90" w:rsidRPr="00B57933" w:rsidRDefault="00982C90" w:rsidP="00982C90">
      <w:pPr>
        <w:tabs>
          <w:tab w:val="left" w:pos="2282"/>
          <w:tab w:val="left" w:pos="4806"/>
        </w:tabs>
        <w:jc w:val="both"/>
        <w:rPr>
          <w:rFonts w:eastAsia="Calibri" w:cs="Arial"/>
          <w:color w:val="000000"/>
          <w:sz w:val="22"/>
          <w:szCs w:val="22"/>
        </w:rPr>
      </w:pPr>
    </w:p>
    <w:p w14:paraId="319199B9" w14:textId="77777777" w:rsidR="00982C90" w:rsidRPr="00295DC8" w:rsidRDefault="00982C90" w:rsidP="00982C90">
      <w:pPr>
        <w:jc w:val="both"/>
        <w:rPr>
          <w:rFonts w:eastAsia="Times New Roman" w:cs="Arial"/>
          <w:b/>
          <w:bCs/>
          <w:color w:val="000000"/>
          <w:sz w:val="22"/>
          <w:szCs w:val="22"/>
        </w:rPr>
      </w:pPr>
      <w:r w:rsidRPr="00295DC8">
        <w:rPr>
          <w:rFonts w:eastAsia="Times New Roman" w:cs="Arial"/>
          <w:b/>
          <w:bCs/>
          <w:color w:val="000000"/>
          <w:sz w:val="22"/>
          <w:szCs w:val="22"/>
        </w:rPr>
        <w:t>10.5.</w:t>
      </w:r>
      <w:r w:rsidRPr="00295DC8">
        <w:rPr>
          <w:rFonts w:eastAsia="Times New Roman" w:cs="Arial"/>
          <w:b/>
          <w:bCs/>
          <w:color w:val="000000"/>
          <w:sz w:val="22"/>
          <w:szCs w:val="22"/>
        </w:rPr>
        <w:tab/>
        <w:t>PROMOCIÓN DEL ACCESO DE LOS EMPRENDIMIENTOS Y EMPRESAS DE MUJERES (50 PUNTOS).</w:t>
      </w:r>
    </w:p>
    <w:p w14:paraId="39C31EE8" w14:textId="77777777" w:rsidR="00982C90" w:rsidRPr="00295DC8" w:rsidRDefault="00982C90" w:rsidP="00982C90">
      <w:pPr>
        <w:jc w:val="both"/>
        <w:rPr>
          <w:rFonts w:eastAsia="Times New Roman" w:cs="Arial"/>
          <w:color w:val="000000"/>
          <w:sz w:val="22"/>
          <w:szCs w:val="22"/>
        </w:rPr>
      </w:pPr>
      <w:r w:rsidRPr="00295DC8">
        <w:rPr>
          <w:rFonts w:eastAsia="Times New Roman" w:cs="Arial"/>
          <w:color w:val="000000"/>
          <w:sz w:val="22"/>
          <w:szCs w:val="22"/>
        </w:rPr>
        <w:t>Conforme con lo dispuesto en el artículo 2.2.1.2.4.2.15 del Decreto 1082 de 2015, adicionado por el artículo 3º del Decreto 1860 de 2022, se establece como criterio diferencial el otorgamiento de 50 PUNTOS, a aquellos proponentes que acrediten la condición de EMPRENDIMIENTO Y EMPRESAS DE MUJERES, conforme con alguno los supuestos establecidos en el artículo 2.2.1.2.4.2.14 del Decreto 1082 de 2015, modificado por el artículo 3º del Decreto 1860 de 2022.</w:t>
      </w:r>
    </w:p>
    <w:p w14:paraId="0D8575D0" w14:textId="77777777" w:rsidR="00982C90" w:rsidRDefault="00982C90" w:rsidP="00982C90">
      <w:pPr>
        <w:jc w:val="both"/>
        <w:rPr>
          <w:rFonts w:eastAsia="Times New Roman" w:cs="Arial"/>
          <w:color w:val="000000"/>
          <w:sz w:val="22"/>
          <w:szCs w:val="22"/>
        </w:rPr>
      </w:pPr>
      <w:r w:rsidRPr="00295DC8">
        <w:rPr>
          <w:rFonts w:eastAsia="Times New Roman" w:cs="Arial"/>
          <w:color w:val="000000"/>
          <w:sz w:val="22"/>
          <w:szCs w:val="22"/>
        </w:rPr>
        <w:t>Para el efecto el proponente deberá anexar la documentación requerida por la norma para la acreditación de tal condición, según lo dispuesto en las Condiciones Generales de los Términos de Referencia.</w:t>
      </w:r>
    </w:p>
    <w:p w14:paraId="540563A2" w14:textId="77777777" w:rsidR="00982C90" w:rsidRDefault="00982C90" w:rsidP="00982C90">
      <w:pPr>
        <w:jc w:val="both"/>
        <w:rPr>
          <w:rFonts w:eastAsia="Times New Roman" w:cs="Arial"/>
          <w:color w:val="000000"/>
          <w:sz w:val="22"/>
          <w:szCs w:val="22"/>
        </w:rPr>
      </w:pPr>
    </w:p>
    <w:tbl>
      <w:tblPr>
        <w:tblW w:w="7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0"/>
        <w:gridCol w:w="1400"/>
      </w:tblGrid>
      <w:tr w:rsidR="00982C90" w:rsidRPr="00295DC8" w14:paraId="6BDCF59A" w14:textId="77777777" w:rsidTr="00A606E2">
        <w:trPr>
          <w:trHeight w:val="413"/>
          <w:jc w:val="center"/>
        </w:trPr>
        <w:tc>
          <w:tcPr>
            <w:tcW w:w="5600" w:type="dxa"/>
            <w:shd w:val="clear" w:color="auto" w:fill="A8D08D"/>
            <w:vAlign w:val="center"/>
          </w:tcPr>
          <w:p w14:paraId="6DCC2B18" w14:textId="77777777" w:rsidR="00982C90" w:rsidRPr="00295DC8" w:rsidRDefault="00982C90" w:rsidP="00A606E2">
            <w:pPr>
              <w:adjustRightInd w:val="0"/>
              <w:ind w:left="708" w:right="49" w:hanging="708"/>
              <w:contextualSpacing/>
              <w:jc w:val="center"/>
              <w:rPr>
                <w:rFonts w:eastAsia="Calibri" w:cs="Arial"/>
                <w:b/>
                <w:color w:val="000000"/>
                <w:sz w:val="22"/>
                <w:szCs w:val="22"/>
              </w:rPr>
            </w:pPr>
            <w:r w:rsidRPr="00295DC8">
              <w:rPr>
                <w:rFonts w:eastAsia="Calibri" w:cs="Arial"/>
                <w:b/>
                <w:color w:val="000000"/>
                <w:sz w:val="22"/>
                <w:szCs w:val="22"/>
              </w:rPr>
              <w:t>EMPRENDIMIENTO Y EMPRESAS DE MUJERES</w:t>
            </w:r>
          </w:p>
        </w:tc>
        <w:tc>
          <w:tcPr>
            <w:tcW w:w="1400" w:type="dxa"/>
            <w:shd w:val="clear" w:color="auto" w:fill="A8D08D"/>
            <w:vAlign w:val="center"/>
          </w:tcPr>
          <w:p w14:paraId="4C9E317A" w14:textId="77777777" w:rsidR="00982C90" w:rsidRPr="00295DC8" w:rsidRDefault="00982C90" w:rsidP="00A606E2">
            <w:pPr>
              <w:adjustRightInd w:val="0"/>
              <w:ind w:left="708" w:right="49" w:hanging="708"/>
              <w:contextualSpacing/>
              <w:jc w:val="center"/>
              <w:rPr>
                <w:rFonts w:eastAsia="Calibri" w:cs="Arial"/>
                <w:b/>
                <w:color w:val="000000"/>
                <w:sz w:val="22"/>
                <w:szCs w:val="22"/>
              </w:rPr>
            </w:pPr>
            <w:r w:rsidRPr="00295DC8">
              <w:rPr>
                <w:rFonts w:eastAsia="Calibri" w:cs="Arial"/>
                <w:b/>
                <w:color w:val="000000"/>
                <w:sz w:val="22"/>
                <w:szCs w:val="22"/>
              </w:rPr>
              <w:t>PUNTOS</w:t>
            </w:r>
          </w:p>
        </w:tc>
      </w:tr>
      <w:tr w:rsidR="00982C90" w:rsidRPr="00295DC8" w14:paraId="32C3E0D7" w14:textId="77777777" w:rsidTr="00A606E2">
        <w:trPr>
          <w:trHeight w:val="417"/>
          <w:jc w:val="center"/>
        </w:trPr>
        <w:tc>
          <w:tcPr>
            <w:tcW w:w="5600" w:type="dxa"/>
          </w:tcPr>
          <w:p w14:paraId="16C6FE72" w14:textId="77777777" w:rsidR="00982C90" w:rsidRPr="00295DC8" w:rsidRDefault="00982C90" w:rsidP="00A606E2">
            <w:pPr>
              <w:adjustRightInd w:val="0"/>
              <w:ind w:right="49"/>
              <w:contextualSpacing/>
              <w:jc w:val="center"/>
              <w:rPr>
                <w:rFonts w:eastAsia="Calibri" w:cs="Arial"/>
                <w:color w:val="000000"/>
                <w:sz w:val="22"/>
                <w:szCs w:val="22"/>
              </w:rPr>
            </w:pPr>
            <w:r w:rsidRPr="00295DC8">
              <w:rPr>
                <w:rFonts w:eastAsia="Calibri" w:cs="Arial"/>
                <w:color w:val="000000"/>
                <w:sz w:val="22"/>
                <w:szCs w:val="22"/>
              </w:rPr>
              <w:t>Entregó y cumple con la documentación</w:t>
            </w:r>
          </w:p>
        </w:tc>
        <w:tc>
          <w:tcPr>
            <w:tcW w:w="1400" w:type="dxa"/>
            <w:vAlign w:val="center"/>
          </w:tcPr>
          <w:p w14:paraId="6B1C2BA9" w14:textId="77777777" w:rsidR="00982C90" w:rsidRPr="00295DC8" w:rsidRDefault="00982C90" w:rsidP="00A606E2">
            <w:pPr>
              <w:adjustRightInd w:val="0"/>
              <w:ind w:right="49"/>
              <w:contextualSpacing/>
              <w:jc w:val="center"/>
              <w:rPr>
                <w:rFonts w:eastAsia="Calibri" w:cs="Arial"/>
                <w:color w:val="000000"/>
                <w:sz w:val="22"/>
                <w:szCs w:val="22"/>
              </w:rPr>
            </w:pPr>
            <w:r w:rsidRPr="00295DC8">
              <w:rPr>
                <w:rFonts w:eastAsia="Calibri" w:cs="Arial"/>
                <w:color w:val="000000"/>
                <w:sz w:val="22"/>
                <w:szCs w:val="22"/>
              </w:rPr>
              <w:t>50</w:t>
            </w:r>
          </w:p>
        </w:tc>
      </w:tr>
      <w:tr w:rsidR="00982C90" w:rsidRPr="00295DC8" w14:paraId="588A1450" w14:textId="77777777" w:rsidTr="00A606E2">
        <w:trPr>
          <w:jc w:val="center"/>
        </w:trPr>
        <w:tc>
          <w:tcPr>
            <w:tcW w:w="5600" w:type="dxa"/>
          </w:tcPr>
          <w:p w14:paraId="1F95680E" w14:textId="77777777" w:rsidR="00982C90" w:rsidRPr="00295DC8" w:rsidRDefault="00982C90" w:rsidP="00A606E2">
            <w:pPr>
              <w:adjustRightInd w:val="0"/>
              <w:ind w:right="49"/>
              <w:contextualSpacing/>
              <w:jc w:val="center"/>
              <w:rPr>
                <w:rFonts w:eastAsia="Calibri" w:cs="Arial"/>
                <w:color w:val="000000"/>
                <w:sz w:val="22"/>
                <w:szCs w:val="22"/>
              </w:rPr>
            </w:pPr>
            <w:r w:rsidRPr="00295DC8">
              <w:rPr>
                <w:rFonts w:eastAsia="Calibri" w:cs="Arial"/>
                <w:color w:val="000000"/>
                <w:sz w:val="22"/>
                <w:szCs w:val="22"/>
              </w:rPr>
              <w:t>No entregó o no cumple con la documentación</w:t>
            </w:r>
          </w:p>
        </w:tc>
        <w:tc>
          <w:tcPr>
            <w:tcW w:w="1400" w:type="dxa"/>
            <w:vAlign w:val="center"/>
          </w:tcPr>
          <w:p w14:paraId="41C5B3A8" w14:textId="77777777" w:rsidR="00982C90" w:rsidRPr="00295DC8" w:rsidRDefault="00982C90" w:rsidP="00A606E2">
            <w:pPr>
              <w:adjustRightInd w:val="0"/>
              <w:ind w:right="49"/>
              <w:contextualSpacing/>
              <w:jc w:val="center"/>
              <w:rPr>
                <w:rFonts w:eastAsia="Calibri" w:cs="Arial"/>
                <w:bCs/>
                <w:color w:val="000000"/>
                <w:sz w:val="22"/>
                <w:szCs w:val="22"/>
              </w:rPr>
            </w:pPr>
            <w:r w:rsidRPr="00295DC8">
              <w:rPr>
                <w:rFonts w:eastAsia="Calibri" w:cs="Arial"/>
                <w:bCs/>
                <w:color w:val="000000"/>
                <w:sz w:val="22"/>
                <w:szCs w:val="22"/>
              </w:rPr>
              <w:t>0</w:t>
            </w:r>
          </w:p>
        </w:tc>
      </w:tr>
    </w:tbl>
    <w:p w14:paraId="443A2A90" w14:textId="77777777" w:rsidR="00982C90" w:rsidRDefault="00982C90" w:rsidP="00982C90">
      <w:pPr>
        <w:jc w:val="both"/>
        <w:rPr>
          <w:rFonts w:eastAsia="Times New Roman" w:cs="Arial"/>
          <w:b/>
          <w:bCs/>
          <w:color w:val="000000"/>
          <w:sz w:val="22"/>
          <w:szCs w:val="22"/>
        </w:rPr>
      </w:pPr>
    </w:p>
    <w:p w14:paraId="067FA691" w14:textId="77777777" w:rsidR="00982C90" w:rsidRPr="00295DC8" w:rsidRDefault="00982C90" w:rsidP="00982C90">
      <w:pPr>
        <w:jc w:val="both"/>
        <w:rPr>
          <w:rFonts w:eastAsia="Times New Roman" w:cs="Arial"/>
          <w:b/>
          <w:bCs/>
          <w:color w:val="000000"/>
          <w:sz w:val="22"/>
          <w:szCs w:val="22"/>
        </w:rPr>
      </w:pPr>
      <w:r w:rsidRPr="00295DC8">
        <w:rPr>
          <w:rFonts w:eastAsia="Times New Roman" w:cs="Arial"/>
          <w:b/>
          <w:bCs/>
          <w:color w:val="000000"/>
          <w:sz w:val="22"/>
          <w:szCs w:val="22"/>
        </w:rPr>
        <w:lastRenderedPageBreak/>
        <w:t>10.6.</w:t>
      </w:r>
      <w:r w:rsidRPr="00295DC8">
        <w:rPr>
          <w:rFonts w:eastAsia="Times New Roman" w:cs="Arial"/>
          <w:b/>
          <w:bCs/>
          <w:color w:val="000000"/>
          <w:sz w:val="22"/>
          <w:szCs w:val="22"/>
        </w:rPr>
        <w:tab/>
        <w:t>VINCULACIÓN DE PERSONAS CON DISCAPACIDAD (20 PUNTOS).</w:t>
      </w:r>
    </w:p>
    <w:p w14:paraId="6A25AA64" w14:textId="77777777" w:rsidR="00982C90" w:rsidRPr="00295DC8" w:rsidRDefault="00982C90" w:rsidP="00982C90">
      <w:pPr>
        <w:jc w:val="both"/>
        <w:rPr>
          <w:rFonts w:eastAsia="Times New Roman" w:cs="Arial"/>
          <w:color w:val="000000"/>
          <w:sz w:val="22"/>
          <w:szCs w:val="22"/>
        </w:rPr>
      </w:pPr>
      <w:r w:rsidRPr="00295DC8">
        <w:rPr>
          <w:rFonts w:eastAsia="Times New Roman" w:cs="Arial"/>
          <w:color w:val="000000"/>
          <w:sz w:val="22"/>
          <w:szCs w:val="22"/>
        </w:rPr>
        <w:t>En cumplimiento del Artículo 2.2.1.2.4.2.7.4 del Decreto 287 de 2026 (Puntaje adicional en favor de los empleadores de personas con discapacidad y de los emprendimientos y empresas de personas con discapacidad). Se otorgarán veinte (20) puntos adicionales del total de los puntos establecidos en los términos de referencia, a los proponentes que configuren alguna de las siguientes situaciones:</w:t>
      </w:r>
    </w:p>
    <w:p w14:paraId="4206B47E" w14:textId="77777777" w:rsidR="00982C90" w:rsidRPr="00295DC8" w:rsidRDefault="00982C90" w:rsidP="00982C90">
      <w:pPr>
        <w:jc w:val="both"/>
        <w:rPr>
          <w:rFonts w:eastAsia="Times New Roman" w:cs="Arial"/>
          <w:color w:val="000000"/>
          <w:sz w:val="22"/>
          <w:szCs w:val="22"/>
        </w:rPr>
      </w:pPr>
      <w:r w:rsidRPr="00295DC8">
        <w:rPr>
          <w:rFonts w:eastAsia="Times New Roman" w:cs="Arial"/>
          <w:color w:val="000000"/>
          <w:sz w:val="22"/>
          <w:szCs w:val="22"/>
        </w:rPr>
        <w:t>1) Que el proponente acredite alguna de las condiciones previstas en el artículo 2.2.1.2.4.2.6. del Decreto 0287 de 2026.</w:t>
      </w:r>
    </w:p>
    <w:p w14:paraId="16470A69" w14:textId="77777777" w:rsidR="00982C90" w:rsidRDefault="00982C90" w:rsidP="00982C90">
      <w:pPr>
        <w:jc w:val="both"/>
        <w:rPr>
          <w:rFonts w:eastAsia="Times New Roman" w:cs="Arial"/>
          <w:color w:val="000000"/>
          <w:sz w:val="22"/>
          <w:szCs w:val="22"/>
        </w:rPr>
      </w:pPr>
      <w:r w:rsidRPr="00295DC8">
        <w:rPr>
          <w:rFonts w:eastAsia="Times New Roman" w:cs="Arial"/>
          <w:color w:val="000000"/>
          <w:sz w:val="22"/>
          <w:szCs w:val="22"/>
        </w:rPr>
        <w:t>2) Que el proponente acredite dentro de su planta de personal la vinculación de personas con discapacidad, con sujeción a todas las exigencias y garantías legalmente establecidas, mediante contrato laboral con dedicación exclusiva, de acuerdo con la siguiente tabla:</w:t>
      </w:r>
    </w:p>
    <w:p w14:paraId="3E67204E" w14:textId="77777777" w:rsidR="00982C90" w:rsidRDefault="00982C90" w:rsidP="00982C90">
      <w:pPr>
        <w:jc w:val="both"/>
        <w:rPr>
          <w:rFonts w:eastAsia="Times New Roman" w:cs="Arial"/>
          <w:color w:val="000000"/>
          <w:sz w:val="22"/>
          <w:szCs w:val="22"/>
        </w:rPr>
      </w:pPr>
    </w:p>
    <w:tbl>
      <w:tblPr>
        <w:tblW w:w="7135" w:type="dxa"/>
        <w:jc w:val="center"/>
        <w:tblCellMar>
          <w:left w:w="70" w:type="dxa"/>
          <w:right w:w="70" w:type="dxa"/>
        </w:tblCellMar>
        <w:tblLook w:val="04A0" w:firstRow="1" w:lastRow="0" w:firstColumn="1" w:lastColumn="0" w:noHBand="0" w:noVBand="1"/>
      </w:tblPr>
      <w:tblGrid>
        <w:gridCol w:w="3790"/>
        <w:gridCol w:w="3345"/>
      </w:tblGrid>
      <w:tr w:rsidR="00982C90" w:rsidRPr="00B57933" w14:paraId="146F3373" w14:textId="77777777" w:rsidTr="00A606E2">
        <w:trPr>
          <w:trHeight w:val="510"/>
          <w:jc w:val="center"/>
        </w:trPr>
        <w:tc>
          <w:tcPr>
            <w:tcW w:w="3790" w:type="dxa"/>
            <w:tcBorders>
              <w:top w:val="single" w:sz="8" w:space="0" w:color="auto"/>
              <w:left w:val="single" w:sz="8" w:space="0" w:color="auto"/>
              <w:bottom w:val="single" w:sz="4" w:space="0" w:color="auto"/>
              <w:right w:val="single" w:sz="4" w:space="0" w:color="auto"/>
            </w:tcBorders>
            <w:shd w:val="clear" w:color="000000" w:fill="C6E0B4"/>
            <w:vAlign w:val="center"/>
            <w:hideMark/>
          </w:tcPr>
          <w:p w14:paraId="154F3917" w14:textId="77777777" w:rsidR="00982C90" w:rsidRPr="00B57933" w:rsidRDefault="00982C90" w:rsidP="00A606E2">
            <w:pPr>
              <w:spacing w:before="0"/>
              <w:jc w:val="center"/>
              <w:rPr>
                <w:rFonts w:eastAsia="Times New Roman" w:cs="Arial"/>
                <w:b/>
                <w:bCs/>
                <w:color w:val="000000"/>
                <w:sz w:val="22"/>
                <w:szCs w:val="22"/>
                <w:lang w:eastAsia="es-CO"/>
              </w:rPr>
            </w:pPr>
            <w:r w:rsidRPr="00B57933">
              <w:rPr>
                <w:rFonts w:eastAsia="Times New Roman" w:cs="Arial"/>
                <w:b/>
                <w:bCs/>
                <w:color w:val="000000"/>
                <w:sz w:val="22"/>
                <w:szCs w:val="22"/>
                <w:lang w:eastAsia="es-CO"/>
              </w:rPr>
              <w:t>Número total de trabajadores de la planta de personal del proponente</w:t>
            </w:r>
          </w:p>
        </w:tc>
        <w:tc>
          <w:tcPr>
            <w:tcW w:w="3345" w:type="dxa"/>
            <w:tcBorders>
              <w:top w:val="single" w:sz="8" w:space="0" w:color="auto"/>
              <w:left w:val="nil"/>
              <w:bottom w:val="single" w:sz="4" w:space="0" w:color="auto"/>
              <w:right w:val="single" w:sz="8" w:space="0" w:color="auto"/>
            </w:tcBorders>
            <w:shd w:val="clear" w:color="000000" w:fill="C6E0B4"/>
            <w:vAlign w:val="center"/>
            <w:hideMark/>
          </w:tcPr>
          <w:p w14:paraId="1B4DD849" w14:textId="77777777" w:rsidR="00982C90" w:rsidRPr="00B57933" w:rsidRDefault="00982C90" w:rsidP="00A606E2">
            <w:pPr>
              <w:spacing w:before="0"/>
              <w:jc w:val="center"/>
              <w:rPr>
                <w:rFonts w:eastAsia="Times New Roman" w:cs="Arial"/>
                <w:b/>
                <w:bCs/>
                <w:color w:val="000000"/>
                <w:sz w:val="22"/>
                <w:szCs w:val="22"/>
                <w:lang w:eastAsia="es-CO"/>
              </w:rPr>
            </w:pPr>
            <w:r w:rsidRPr="00B57933">
              <w:rPr>
                <w:rFonts w:eastAsia="Times New Roman" w:cs="Arial"/>
                <w:b/>
                <w:bCs/>
                <w:color w:val="000000"/>
                <w:sz w:val="22"/>
                <w:szCs w:val="22"/>
                <w:lang w:eastAsia="es-CO"/>
              </w:rPr>
              <w:t>Número mínimo de trabajadores con discapacidad requerido</w:t>
            </w:r>
          </w:p>
        </w:tc>
      </w:tr>
      <w:tr w:rsidR="00982C90" w:rsidRPr="00B57933" w14:paraId="19B30F0D" w14:textId="77777777" w:rsidTr="00A606E2">
        <w:trPr>
          <w:trHeight w:val="194"/>
          <w:jc w:val="center"/>
        </w:trPr>
        <w:tc>
          <w:tcPr>
            <w:tcW w:w="3790" w:type="dxa"/>
            <w:tcBorders>
              <w:top w:val="nil"/>
              <w:left w:val="single" w:sz="8" w:space="0" w:color="auto"/>
              <w:bottom w:val="single" w:sz="4" w:space="0" w:color="auto"/>
              <w:right w:val="single" w:sz="4" w:space="0" w:color="auto"/>
            </w:tcBorders>
            <w:vAlign w:val="center"/>
            <w:hideMark/>
          </w:tcPr>
          <w:p w14:paraId="09158ED5" w14:textId="77777777" w:rsidR="00982C90" w:rsidRPr="00C513E4" w:rsidRDefault="00982C90" w:rsidP="00A606E2">
            <w:pPr>
              <w:spacing w:before="0"/>
              <w:jc w:val="center"/>
              <w:rPr>
                <w:rFonts w:eastAsia="Times New Roman" w:cs="Arial"/>
                <w:color w:val="000000"/>
                <w:sz w:val="22"/>
                <w:szCs w:val="22"/>
                <w:lang w:eastAsia="es-CO"/>
              </w:rPr>
            </w:pPr>
            <w:r>
              <w:rPr>
                <w:rFonts w:eastAsia="Times New Roman" w:cs="Arial"/>
                <w:color w:val="000000"/>
                <w:sz w:val="22"/>
                <w:szCs w:val="22"/>
                <w:lang w:eastAsia="es-CO"/>
              </w:rPr>
              <w:t>Entre 1 y 30</w:t>
            </w:r>
          </w:p>
        </w:tc>
        <w:tc>
          <w:tcPr>
            <w:tcW w:w="3345" w:type="dxa"/>
            <w:tcBorders>
              <w:top w:val="nil"/>
              <w:left w:val="nil"/>
              <w:bottom w:val="single" w:sz="4" w:space="0" w:color="auto"/>
              <w:right w:val="single" w:sz="8" w:space="0" w:color="auto"/>
            </w:tcBorders>
            <w:vAlign w:val="center"/>
            <w:hideMark/>
          </w:tcPr>
          <w:p w14:paraId="1B1542DE" w14:textId="77777777" w:rsidR="00982C90" w:rsidRPr="00C513E4" w:rsidRDefault="00982C90" w:rsidP="00A606E2">
            <w:pPr>
              <w:spacing w:before="0"/>
              <w:jc w:val="center"/>
              <w:rPr>
                <w:rFonts w:eastAsia="Times New Roman" w:cs="Arial"/>
                <w:color w:val="000000"/>
                <w:sz w:val="22"/>
                <w:szCs w:val="22"/>
                <w:lang w:eastAsia="es-CO"/>
              </w:rPr>
            </w:pPr>
            <w:r>
              <w:rPr>
                <w:rFonts w:eastAsia="Times New Roman" w:cs="Arial"/>
                <w:color w:val="000000"/>
                <w:sz w:val="22"/>
                <w:szCs w:val="22"/>
                <w:lang w:eastAsia="es-CO"/>
              </w:rPr>
              <w:t>2</w:t>
            </w:r>
          </w:p>
        </w:tc>
      </w:tr>
      <w:tr w:rsidR="00982C90" w:rsidRPr="00B57933" w14:paraId="2D45E47F" w14:textId="77777777" w:rsidTr="00A606E2">
        <w:trPr>
          <w:trHeight w:val="194"/>
          <w:jc w:val="center"/>
        </w:trPr>
        <w:tc>
          <w:tcPr>
            <w:tcW w:w="3790" w:type="dxa"/>
            <w:tcBorders>
              <w:top w:val="nil"/>
              <w:left w:val="single" w:sz="8" w:space="0" w:color="auto"/>
              <w:bottom w:val="single" w:sz="4" w:space="0" w:color="auto"/>
              <w:right w:val="single" w:sz="4" w:space="0" w:color="auto"/>
            </w:tcBorders>
            <w:vAlign w:val="center"/>
            <w:hideMark/>
          </w:tcPr>
          <w:p w14:paraId="05551562" w14:textId="77777777" w:rsidR="00982C90" w:rsidRPr="00C513E4" w:rsidRDefault="00982C90" w:rsidP="00A606E2">
            <w:pPr>
              <w:spacing w:before="0"/>
              <w:jc w:val="center"/>
              <w:rPr>
                <w:rFonts w:eastAsia="Times New Roman" w:cs="Arial"/>
                <w:color w:val="000000"/>
                <w:sz w:val="22"/>
                <w:szCs w:val="22"/>
                <w:lang w:eastAsia="es-CO"/>
              </w:rPr>
            </w:pPr>
            <w:r>
              <w:rPr>
                <w:rFonts w:eastAsia="Times New Roman" w:cs="Arial"/>
                <w:color w:val="000000"/>
                <w:sz w:val="22"/>
                <w:szCs w:val="22"/>
                <w:lang w:eastAsia="es-CO"/>
              </w:rPr>
              <w:t>Entre 31 y 100</w:t>
            </w:r>
          </w:p>
        </w:tc>
        <w:tc>
          <w:tcPr>
            <w:tcW w:w="3345" w:type="dxa"/>
            <w:tcBorders>
              <w:top w:val="nil"/>
              <w:left w:val="nil"/>
              <w:bottom w:val="single" w:sz="4" w:space="0" w:color="auto"/>
              <w:right w:val="single" w:sz="8" w:space="0" w:color="auto"/>
            </w:tcBorders>
            <w:vAlign w:val="center"/>
            <w:hideMark/>
          </w:tcPr>
          <w:p w14:paraId="2C21F1CC" w14:textId="77777777" w:rsidR="00982C90" w:rsidRPr="00C513E4" w:rsidRDefault="00982C90" w:rsidP="00A606E2">
            <w:pPr>
              <w:spacing w:before="0"/>
              <w:jc w:val="center"/>
              <w:rPr>
                <w:rFonts w:eastAsia="Times New Roman" w:cs="Arial"/>
                <w:color w:val="000000"/>
                <w:sz w:val="22"/>
                <w:szCs w:val="22"/>
                <w:lang w:eastAsia="es-CO"/>
              </w:rPr>
            </w:pPr>
            <w:r>
              <w:rPr>
                <w:rFonts w:eastAsia="Times New Roman" w:cs="Arial"/>
                <w:color w:val="000000"/>
                <w:sz w:val="22"/>
                <w:szCs w:val="22"/>
                <w:lang w:eastAsia="es-CO"/>
              </w:rPr>
              <w:t>3</w:t>
            </w:r>
          </w:p>
        </w:tc>
      </w:tr>
      <w:tr w:rsidR="00982C90" w:rsidRPr="00B57933" w14:paraId="72F068FD" w14:textId="77777777" w:rsidTr="00A606E2">
        <w:trPr>
          <w:trHeight w:val="194"/>
          <w:jc w:val="center"/>
        </w:trPr>
        <w:tc>
          <w:tcPr>
            <w:tcW w:w="3790" w:type="dxa"/>
            <w:tcBorders>
              <w:top w:val="nil"/>
              <w:left w:val="single" w:sz="8" w:space="0" w:color="auto"/>
              <w:bottom w:val="single" w:sz="4" w:space="0" w:color="auto"/>
              <w:right w:val="single" w:sz="4" w:space="0" w:color="auto"/>
            </w:tcBorders>
            <w:vAlign w:val="center"/>
            <w:hideMark/>
          </w:tcPr>
          <w:p w14:paraId="6D5B9741" w14:textId="77777777" w:rsidR="00982C90" w:rsidRPr="00C513E4" w:rsidRDefault="00982C90" w:rsidP="00A606E2">
            <w:pPr>
              <w:spacing w:before="0"/>
              <w:jc w:val="center"/>
              <w:rPr>
                <w:rFonts w:eastAsia="Times New Roman" w:cs="Arial"/>
                <w:color w:val="000000"/>
                <w:sz w:val="22"/>
                <w:szCs w:val="22"/>
                <w:lang w:eastAsia="es-CO"/>
              </w:rPr>
            </w:pPr>
            <w:r>
              <w:rPr>
                <w:rFonts w:eastAsia="Times New Roman" w:cs="Arial"/>
                <w:color w:val="000000"/>
                <w:sz w:val="22"/>
                <w:szCs w:val="22"/>
                <w:lang w:eastAsia="es-CO"/>
              </w:rPr>
              <w:t>Entre 101 y 150</w:t>
            </w:r>
          </w:p>
        </w:tc>
        <w:tc>
          <w:tcPr>
            <w:tcW w:w="3345" w:type="dxa"/>
            <w:tcBorders>
              <w:top w:val="nil"/>
              <w:left w:val="nil"/>
              <w:bottom w:val="single" w:sz="4" w:space="0" w:color="auto"/>
              <w:right w:val="single" w:sz="8" w:space="0" w:color="auto"/>
            </w:tcBorders>
            <w:vAlign w:val="center"/>
            <w:hideMark/>
          </w:tcPr>
          <w:p w14:paraId="6DC67E83" w14:textId="77777777" w:rsidR="00982C90" w:rsidRPr="00C513E4" w:rsidRDefault="00982C90" w:rsidP="00A606E2">
            <w:pPr>
              <w:spacing w:before="0"/>
              <w:jc w:val="center"/>
              <w:rPr>
                <w:rFonts w:eastAsia="Times New Roman" w:cs="Arial"/>
                <w:color w:val="000000"/>
                <w:sz w:val="22"/>
                <w:szCs w:val="22"/>
                <w:lang w:eastAsia="es-CO"/>
              </w:rPr>
            </w:pPr>
            <w:r>
              <w:rPr>
                <w:rFonts w:eastAsia="Times New Roman" w:cs="Arial"/>
                <w:color w:val="000000"/>
                <w:sz w:val="22"/>
                <w:szCs w:val="22"/>
                <w:lang w:eastAsia="es-CO"/>
              </w:rPr>
              <w:t>4</w:t>
            </w:r>
          </w:p>
        </w:tc>
      </w:tr>
      <w:tr w:rsidR="00982C90" w:rsidRPr="00B57933" w14:paraId="19552793" w14:textId="77777777" w:rsidTr="00A606E2">
        <w:trPr>
          <w:trHeight w:val="194"/>
          <w:jc w:val="center"/>
        </w:trPr>
        <w:tc>
          <w:tcPr>
            <w:tcW w:w="3790" w:type="dxa"/>
            <w:tcBorders>
              <w:top w:val="nil"/>
              <w:left w:val="single" w:sz="8" w:space="0" w:color="auto"/>
              <w:bottom w:val="single" w:sz="4" w:space="0" w:color="auto"/>
              <w:right w:val="single" w:sz="4" w:space="0" w:color="auto"/>
            </w:tcBorders>
            <w:vAlign w:val="center"/>
            <w:hideMark/>
          </w:tcPr>
          <w:p w14:paraId="0BF8A66D" w14:textId="77777777" w:rsidR="00982C90" w:rsidRPr="00C513E4" w:rsidRDefault="00982C90" w:rsidP="00A606E2">
            <w:pPr>
              <w:spacing w:before="0"/>
              <w:jc w:val="center"/>
              <w:rPr>
                <w:rFonts w:eastAsia="Times New Roman" w:cs="Arial"/>
                <w:color w:val="000000"/>
                <w:sz w:val="22"/>
                <w:szCs w:val="22"/>
                <w:lang w:eastAsia="es-CO"/>
              </w:rPr>
            </w:pPr>
            <w:r>
              <w:rPr>
                <w:rFonts w:eastAsia="Times New Roman" w:cs="Arial"/>
                <w:color w:val="000000"/>
                <w:sz w:val="22"/>
                <w:szCs w:val="22"/>
                <w:lang w:eastAsia="es-CO"/>
              </w:rPr>
              <w:t>Entre 151 y 200</w:t>
            </w:r>
          </w:p>
        </w:tc>
        <w:tc>
          <w:tcPr>
            <w:tcW w:w="3345" w:type="dxa"/>
            <w:tcBorders>
              <w:top w:val="nil"/>
              <w:left w:val="nil"/>
              <w:bottom w:val="single" w:sz="4" w:space="0" w:color="auto"/>
              <w:right w:val="single" w:sz="8" w:space="0" w:color="auto"/>
            </w:tcBorders>
            <w:vAlign w:val="center"/>
            <w:hideMark/>
          </w:tcPr>
          <w:p w14:paraId="5D156875" w14:textId="77777777" w:rsidR="00982C90" w:rsidRPr="00C513E4" w:rsidRDefault="00982C90" w:rsidP="00A606E2">
            <w:pPr>
              <w:spacing w:before="0"/>
              <w:jc w:val="center"/>
              <w:rPr>
                <w:rFonts w:eastAsia="Times New Roman" w:cs="Arial"/>
                <w:color w:val="000000"/>
                <w:sz w:val="22"/>
                <w:szCs w:val="22"/>
                <w:lang w:eastAsia="es-CO"/>
              </w:rPr>
            </w:pPr>
            <w:r>
              <w:rPr>
                <w:rFonts w:eastAsia="Times New Roman" w:cs="Arial"/>
                <w:color w:val="000000"/>
                <w:sz w:val="22"/>
                <w:szCs w:val="22"/>
                <w:lang w:eastAsia="es-CO"/>
              </w:rPr>
              <w:t>5</w:t>
            </w:r>
          </w:p>
        </w:tc>
      </w:tr>
      <w:tr w:rsidR="00982C90" w:rsidRPr="00B57933" w14:paraId="6A6C37D0" w14:textId="77777777" w:rsidTr="00A606E2">
        <w:trPr>
          <w:trHeight w:val="50"/>
          <w:jc w:val="center"/>
        </w:trPr>
        <w:tc>
          <w:tcPr>
            <w:tcW w:w="3790" w:type="dxa"/>
            <w:tcBorders>
              <w:top w:val="nil"/>
              <w:left w:val="single" w:sz="8" w:space="0" w:color="auto"/>
              <w:bottom w:val="single" w:sz="4" w:space="0" w:color="auto"/>
              <w:right w:val="single" w:sz="4" w:space="0" w:color="auto"/>
            </w:tcBorders>
            <w:vAlign w:val="center"/>
            <w:hideMark/>
          </w:tcPr>
          <w:p w14:paraId="72DBE86C" w14:textId="77777777" w:rsidR="00982C90" w:rsidRPr="00C513E4" w:rsidRDefault="00982C90" w:rsidP="00A606E2">
            <w:pPr>
              <w:spacing w:before="0"/>
              <w:jc w:val="center"/>
              <w:rPr>
                <w:rFonts w:eastAsia="Times New Roman" w:cs="Arial"/>
                <w:color w:val="000000"/>
                <w:sz w:val="22"/>
                <w:szCs w:val="22"/>
                <w:lang w:eastAsia="es-CO"/>
              </w:rPr>
            </w:pPr>
            <w:r>
              <w:rPr>
                <w:rFonts w:eastAsia="Times New Roman" w:cs="Arial"/>
                <w:color w:val="000000"/>
                <w:sz w:val="22"/>
                <w:szCs w:val="22"/>
                <w:lang w:eastAsia="es-CO"/>
              </w:rPr>
              <w:t>Entre 201 y 300</w:t>
            </w:r>
          </w:p>
        </w:tc>
        <w:tc>
          <w:tcPr>
            <w:tcW w:w="3345" w:type="dxa"/>
            <w:tcBorders>
              <w:top w:val="nil"/>
              <w:left w:val="nil"/>
              <w:bottom w:val="single" w:sz="4" w:space="0" w:color="auto"/>
              <w:right w:val="single" w:sz="8" w:space="0" w:color="auto"/>
            </w:tcBorders>
            <w:vAlign w:val="center"/>
            <w:hideMark/>
          </w:tcPr>
          <w:p w14:paraId="79707603" w14:textId="77777777" w:rsidR="00982C90" w:rsidRPr="00C513E4" w:rsidRDefault="00982C90" w:rsidP="00A606E2">
            <w:pPr>
              <w:spacing w:before="0"/>
              <w:jc w:val="center"/>
              <w:rPr>
                <w:rFonts w:eastAsia="Times New Roman" w:cs="Arial"/>
                <w:color w:val="000000"/>
                <w:sz w:val="22"/>
                <w:szCs w:val="22"/>
                <w:lang w:eastAsia="es-CO"/>
              </w:rPr>
            </w:pPr>
            <w:r>
              <w:rPr>
                <w:rFonts w:eastAsia="Times New Roman" w:cs="Arial"/>
                <w:color w:val="000000"/>
                <w:sz w:val="22"/>
                <w:szCs w:val="22"/>
                <w:lang w:eastAsia="es-CO"/>
              </w:rPr>
              <w:t>7</w:t>
            </w:r>
          </w:p>
        </w:tc>
      </w:tr>
      <w:tr w:rsidR="00982C90" w:rsidRPr="00B57933" w14:paraId="1B8A4F05" w14:textId="77777777" w:rsidTr="00A606E2">
        <w:trPr>
          <w:trHeight w:val="203"/>
          <w:jc w:val="center"/>
        </w:trPr>
        <w:tc>
          <w:tcPr>
            <w:tcW w:w="3790" w:type="dxa"/>
            <w:tcBorders>
              <w:top w:val="single" w:sz="4" w:space="0" w:color="auto"/>
              <w:left w:val="single" w:sz="8" w:space="0" w:color="auto"/>
              <w:bottom w:val="single" w:sz="8" w:space="0" w:color="auto"/>
              <w:right w:val="single" w:sz="4" w:space="0" w:color="auto"/>
            </w:tcBorders>
            <w:vAlign w:val="center"/>
          </w:tcPr>
          <w:p w14:paraId="54A627F6" w14:textId="77777777" w:rsidR="00982C90" w:rsidRPr="00C513E4" w:rsidRDefault="00982C90" w:rsidP="00A606E2">
            <w:pPr>
              <w:spacing w:before="0"/>
              <w:jc w:val="center"/>
              <w:rPr>
                <w:rFonts w:eastAsia="Times New Roman" w:cs="Arial"/>
                <w:color w:val="000000"/>
                <w:sz w:val="22"/>
                <w:szCs w:val="22"/>
                <w:lang w:eastAsia="es-CO"/>
              </w:rPr>
            </w:pPr>
            <w:r>
              <w:rPr>
                <w:rFonts w:eastAsia="Times New Roman" w:cs="Arial"/>
                <w:color w:val="000000"/>
                <w:sz w:val="22"/>
                <w:szCs w:val="22"/>
                <w:lang w:eastAsia="es-CO"/>
              </w:rPr>
              <w:t>Entre 301 y 400</w:t>
            </w:r>
          </w:p>
        </w:tc>
        <w:tc>
          <w:tcPr>
            <w:tcW w:w="3345" w:type="dxa"/>
            <w:tcBorders>
              <w:top w:val="single" w:sz="4" w:space="0" w:color="auto"/>
              <w:left w:val="nil"/>
              <w:bottom w:val="single" w:sz="8" w:space="0" w:color="auto"/>
              <w:right w:val="single" w:sz="8" w:space="0" w:color="auto"/>
            </w:tcBorders>
            <w:vAlign w:val="center"/>
          </w:tcPr>
          <w:p w14:paraId="0557FCCF" w14:textId="77777777" w:rsidR="00982C90" w:rsidRPr="00C513E4" w:rsidRDefault="00982C90" w:rsidP="00A606E2">
            <w:pPr>
              <w:spacing w:before="0"/>
              <w:jc w:val="center"/>
              <w:rPr>
                <w:rFonts w:eastAsia="Times New Roman" w:cs="Arial"/>
                <w:color w:val="000000"/>
                <w:sz w:val="22"/>
                <w:szCs w:val="22"/>
                <w:lang w:eastAsia="es-CO"/>
              </w:rPr>
            </w:pPr>
            <w:r>
              <w:rPr>
                <w:rFonts w:eastAsia="Times New Roman" w:cs="Arial"/>
                <w:color w:val="000000"/>
                <w:sz w:val="22"/>
                <w:szCs w:val="22"/>
                <w:lang w:eastAsia="es-CO"/>
              </w:rPr>
              <w:t>10</w:t>
            </w:r>
          </w:p>
        </w:tc>
      </w:tr>
      <w:tr w:rsidR="00982C90" w:rsidRPr="00B57933" w14:paraId="6341F6F5" w14:textId="77777777" w:rsidTr="00A606E2">
        <w:trPr>
          <w:trHeight w:val="203"/>
          <w:jc w:val="center"/>
        </w:trPr>
        <w:tc>
          <w:tcPr>
            <w:tcW w:w="3790" w:type="dxa"/>
            <w:tcBorders>
              <w:top w:val="nil"/>
              <w:left w:val="single" w:sz="8" w:space="0" w:color="auto"/>
              <w:bottom w:val="single" w:sz="4" w:space="0" w:color="auto"/>
              <w:right w:val="single" w:sz="4" w:space="0" w:color="auto"/>
            </w:tcBorders>
            <w:vAlign w:val="center"/>
          </w:tcPr>
          <w:p w14:paraId="240620AD" w14:textId="77777777" w:rsidR="00982C90" w:rsidRPr="00C513E4" w:rsidRDefault="00982C90" w:rsidP="00A606E2">
            <w:pPr>
              <w:spacing w:before="0"/>
              <w:jc w:val="center"/>
              <w:rPr>
                <w:rFonts w:eastAsia="Times New Roman" w:cs="Arial"/>
                <w:color w:val="000000"/>
                <w:sz w:val="22"/>
                <w:szCs w:val="22"/>
                <w:lang w:eastAsia="es-CO"/>
              </w:rPr>
            </w:pPr>
            <w:r>
              <w:rPr>
                <w:rFonts w:eastAsia="Times New Roman" w:cs="Arial"/>
                <w:color w:val="000000"/>
                <w:sz w:val="22"/>
                <w:szCs w:val="22"/>
                <w:lang w:eastAsia="es-CO"/>
              </w:rPr>
              <w:t>Entre 401 y 500</w:t>
            </w:r>
          </w:p>
        </w:tc>
        <w:tc>
          <w:tcPr>
            <w:tcW w:w="3345" w:type="dxa"/>
            <w:tcBorders>
              <w:top w:val="nil"/>
              <w:left w:val="nil"/>
              <w:bottom w:val="single" w:sz="4" w:space="0" w:color="auto"/>
              <w:right w:val="single" w:sz="8" w:space="0" w:color="auto"/>
            </w:tcBorders>
            <w:vAlign w:val="center"/>
          </w:tcPr>
          <w:p w14:paraId="1A20469F" w14:textId="77777777" w:rsidR="00982C90" w:rsidRPr="00C513E4" w:rsidRDefault="00982C90" w:rsidP="00A606E2">
            <w:pPr>
              <w:spacing w:before="0"/>
              <w:jc w:val="center"/>
              <w:rPr>
                <w:rFonts w:eastAsia="Times New Roman" w:cs="Arial"/>
                <w:color w:val="000000"/>
                <w:sz w:val="22"/>
                <w:szCs w:val="22"/>
                <w:lang w:eastAsia="es-CO"/>
              </w:rPr>
            </w:pPr>
            <w:r w:rsidRPr="00C513E4">
              <w:rPr>
                <w:rFonts w:eastAsia="Times New Roman" w:cs="Arial"/>
                <w:color w:val="000000"/>
                <w:sz w:val="22"/>
                <w:szCs w:val="22"/>
                <w:lang w:eastAsia="es-CO"/>
              </w:rPr>
              <w:t>1</w:t>
            </w:r>
            <w:r>
              <w:rPr>
                <w:rFonts w:eastAsia="Times New Roman" w:cs="Arial"/>
                <w:color w:val="000000"/>
                <w:sz w:val="22"/>
                <w:szCs w:val="22"/>
                <w:lang w:eastAsia="es-CO"/>
              </w:rPr>
              <w:t>2</w:t>
            </w:r>
          </w:p>
        </w:tc>
      </w:tr>
      <w:tr w:rsidR="00982C90" w:rsidRPr="00B57933" w14:paraId="1730E275" w14:textId="77777777" w:rsidTr="00A606E2">
        <w:trPr>
          <w:trHeight w:val="203"/>
          <w:jc w:val="center"/>
        </w:trPr>
        <w:tc>
          <w:tcPr>
            <w:tcW w:w="3790" w:type="dxa"/>
            <w:tcBorders>
              <w:top w:val="single" w:sz="4" w:space="0" w:color="auto"/>
              <w:left w:val="single" w:sz="8" w:space="0" w:color="auto"/>
              <w:bottom w:val="single" w:sz="8" w:space="0" w:color="auto"/>
              <w:right w:val="single" w:sz="4" w:space="0" w:color="auto"/>
            </w:tcBorders>
            <w:vAlign w:val="center"/>
          </w:tcPr>
          <w:p w14:paraId="74AC13DB" w14:textId="77777777" w:rsidR="00982C90" w:rsidRDefault="00982C90" w:rsidP="00A606E2">
            <w:pPr>
              <w:spacing w:before="0"/>
              <w:jc w:val="center"/>
              <w:rPr>
                <w:rFonts w:eastAsia="Times New Roman" w:cs="Arial"/>
                <w:color w:val="000000"/>
                <w:sz w:val="22"/>
                <w:szCs w:val="22"/>
                <w:lang w:eastAsia="es-CO"/>
              </w:rPr>
            </w:pPr>
            <w:r>
              <w:rPr>
                <w:rFonts w:eastAsia="Times New Roman" w:cs="Arial"/>
                <w:color w:val="000000"/>
                <w:sz w:val="22"/>
                <w:szCs w:val="22"/>
                <w:lang w:eastAsia="es-CO"/>
              </w:rPr>
              <w:t>Entre 501 y 600</w:t>
            </w:r>
          </w:p>
        </w:tc>
        <w:tc>
          <w:tcPr>
            <w:tcW w:w="3345" w:type="dxa"/>
            <w:tcBorders>
              <w:top w:val="single" w:sz="4" w:space="0" w:color="auto"/>
              <w:left w:val="nil"/>
              <w:bottom w:val="single" w:sz="8" w:space="0" w:color="auto"/>
              <w:right w:val="single" w:sz="8" w:space="0" w:color="auto"/>
            </w:tcBorders>
            <w:vAlign w:val="center"/>
          </w:tcPr>
          <w:p w14:paraId="0882A642" w14:textId="77777777" w:rsidR="00982C90" w:rsidRPr="00B81B49" w:rsidRDefault="00982C90" w:rsidP="00A606E2">
            <w:pPr>
              <w:spacing w:before="0"/>
              <w:jc w:val="center"/>
              <w:rPr>
                <w:rFonts w:eastAsia="Times New Roman" w:cs="Arial"/>
                <w:color w:val="000000"/>
                <w:sz w:val="22"/>
                <w:szCs w:val="22"/>
                <w:lang w:eastAsia="es-CO"/>
              </w:rPr>
            </w:pPr>
            <w:r>
              <w:rPr>
                <w:rFonts w:eastAsia="Times New Roman" w:cs="Arial"/>
                <w:color w:val="000000"/>
                <w:sz w:val="22"/>
                <w:szCs w:val="22"/>
                <w:lang w:eastAsia="es-CO"/>
              </w:rPr>
              <w:t>14</w:t>
            </w:r>
          </w:p>
        </w:tc>
      </w:tr>
      <w:tr w:rsidR="00982C90" w:rsidRPr="00B57933" w14:paraId="0813CEC2" w14:textId="77777777" w:rsidTr="00A606E2">
        <w:trPr>
          <w:trHeight w:val="203"/>
          <w:jc w:val="center"/>
        </w:trPr>
        <w:tc>
          <w:tcPr>
            <w:tcW w:w="3790" w:type="dxa"/>
            <w:tcBorders>
              <w:top w:val="nil"/>
              <w:left w:val="single" w:sz="8" w:space="0" w:color="auto"/>
              <w:bottom w:val="single" w:sz="4" w:space="0" w:color="auto"/>
              <w:right w:val="single" w:sz="4" w:space="0" w:color="auto"/>
            </w:tcBorders>
            <w:vAlign w:val="center"/>
          </w:tcPr>
          <w:p w14:paraId="496C69FC" w14:textId="77777777" w:rsidR="00982C90" w:rsidRDefault="00982C90" w:rsidP="00A606E2">
            <w:pPr>
              <w:spacing w:before="0"/>
              <w:jc w:val="center"/>
              <w:rPr>
                <w:rFonts w:eastAsia="Times New Roman" w:cs="Arial"/>
                <w:color w:val="000000"/>
                <w:sz w:val="22"/>
                <w:szCs w:val="22"/>
                <w:lang w:eastAsia="es-CO"/>
              </w:rPr>
            </w:pPr>
            <w:r>
              <w:rPr>
                <w:rFonts w:eastAsia="Times New Roman" w:cs="Arial"/>
                <w:color w:val="000000"/>
                <w:sz w:val="22"/>
                <w:szCs w:val="22"/>
                <w:lang w:eastAsia="es-CO"/>
              </w:rPr>
              <w:t>Entre 601 y 700</w:t>
            </w:r>
          </w:p>
        </w:tc>
        <w:tc>
          <w:tcPr>
            <w:tcW w:w="3345" w:type="dxa"/>
            <w:tcBorders>
              <w:top w:val="nil"/>
              <w:left w:val="nil"/>
              <w:bottom w:val="single" w:sz="4" w:space="0" w:color="auto"/>
              <w:right w:val="single" w:sz="8" w:space="0" w:color="auto"/>
            </w:tcBorders>
            <w:vAlign w:val="center"/>
          </w:tcPr>
          <w:p w14:paraId="5F2ACD53" w14:textId="77777777" w:rsidR="00982C90" w:rsidRPr="00B81B49" w:rsidRDefault="00982C90" w:rsidP="00A606E2">
            <w:pPr>
              <w:spacing w:before="0"/>
              <w:jc w:val="center"/>
              <w:rPr>
                <w:rFonts w:eastAsia="Times New Roman" w:cs="Arial"/>
                <w:color w:val="000000"/>
                <w:sz w:val="22"/>
                <w:szCs w:val="22"/>
                <w:lang w:eastAsia="es-CO"/>
              </w:rPr>
            </w:pPr>
            <w:r>
              <w:rPr>
                <w:rFonts w:eastAsia="Times New Roman" w:cs="Arial"/>
                <w:color w:val="000000"/>
                <w:sz w:val="22"/>
                <w:szCs w:val="22"/>
                <w:lang w:eastAsia="es-CO"/>
              </w:rPr>
              <w:t>16</w:t>
            </w:r>
          </w:p>
        </w:tc>
      </w:tr>
      <w:tr w:rsidR="00982C90" w:rsidRPr="00B57933" w14:paraId="140DAA8C" w14:textId="77777777" w:rsidTr="00A606E2">
        <w:trPr>
          <w:trHeight w:val="203"/>
          <w:jc w:val="center"/>
        </w:trPr>
        <w:tc>
          <w:tcPr>
            <w:tcW w:w="3790" w:type="dxa"/>
            <w:tcBorders>
              <w:top w:val="single" w:sz="4" w:space="0" w:color="auto"/>
              <w:left w:val="single" w:sz="8" w:space="0" w:color="auto"/>
              <w:bottom w:val="single" w:sz="8" w:space="0" w:color="auto"/>
              <w:right w:val="single" w:sz="4" w:space="0" w:color="auto"/>
            </w:tcBorders>
            <w:vAlign w:val="center"/>
          </w:tcPr>
          <w:p w14:paraId="7AEFA7A3" w14:textId="77777777" w:rsidR="00982C90" w:rsidRDefault="00982C90" w:rsidP="00A606E2">
            <w:pPr>
              <w:spacing w:before="0"/>
              <w:jc w:val="center"/>
              <w:rPr>
                <w:rFonts w:eastAsia="Times New Roman" w:cs="Arial"/>
                <w:color w:val="000000"/>
                <w:sz w:val="22"/>
                <w:szCs w:val="22"/>
                <w:lang w:eastAsia="es-CO"/>
              </w:rPr>
            </w:pPr>
            <w:r>
              <w:rPr>
                <w:rFonts w:eastAsia="Times New Roman" w:cs="Arial"/>
                <w:color w:val="000000"/>
                <w:sz w:val="22"/>
                <w:szCs w:val="22"/>
                <w:lang w:eastAsia="es-CO"/>
              </w:rPr>
              <w:t>Más de 700</w:t>
            </w:r>
          </w:p>
        </w:tc>
        <w:tc>
          <w:tcPr>
            <w:tcW w:w="3345" w:type="dxa"/>
            <w:tcBorders>
              <w:top w:val="single" w:sz="4" w:space="0" w:color="auto"/>
              <w:left w:val="nil"/>
              <w:bottom w:val="single" w:sz="8" w:space="0" w:color="auto"/>
              <w:right w:val="single" w:sz="8" w:space="0" w:color="auto"/>
            </w:tcBorders>
            <w:vAlign w:val="center"/>
          </w:tcPr>
          <w:p w14:paraId="56FF1D23" w14:textId="77777777" w:rsidR="00982C90" w:rsidRDefault="00982C90" w:rsidP="00A606E2">
            <w:pPr>
              <w:spacing w:before="0"/>
              <w:jc w:val="center"/>
              <w:rPr>
                <w:rFonts w:eastAsia="Times New Roman" w:cs="Arial"/>
                <w:color w:val="000000"/>
                <w:sz w:val="22"/>
                <w:szCs w:val="22"/>
                <w:lang w:eastAsia="es-CO"/>
              </w:rPr>
            </w:pPr>
            <w:r>
              <w:rPr>
                <w:rFonts w:eastAsia="Times New Roman" w:cs="Arial"/>
                <w:color w:val="000000"/>
                <w:sz w:val="22"/>
                <w:szCs w:val="22"/>
                <w:lang w:eastAsia="es-CO"/>
              </w:rPr>
              <w:t>En adelante, por cada 100 trabajadores deberá contarse dos (2) con discapacidad adicional</w:t>
            </w:r>
          </w:p>
        </w:tc>
      </w:tr>
    </w:tbl>
    <w:p w14:paraId="7540E6F2" w14:textId="77777777" w:rsidR="00F63D21" w:rsidRDefault="00F63D21" w:rsidP="00982C90">
      <w:pPr>
        <w:jc w:val="both"/>
        <w:rPr>
          <w:rFonts w:eastAsia="Times New Roman" w:cs="Arial"/>
          <w:color w:val="000000"/>
          <w:sz w:val="22"/>
          <w:szCs w:val="22"/>
        </w:rPr>
      </w:pPr>
    </w:p>
    <w:p w14:paraId="6B5486BD" w14:textId="6287226F" w:rsidR="00982C90" w:rsidRPr="00295DC8" w:rsidRDefault="00982C90" w:rsidP="00982C90">
      <w:pPr>
        <w:jc w:val="both"/>
        <w:rPr>
          <w:rFonts w:eastAsia="Times New Roman" w:cs="Arial"/>
          <w:color w:val="000000"/>
          <w:sz w:val="22"/>
          <w:szCs w:val="22"/>
        </w:rPr>
      </w:pPr>
      <w:r w:rsidRPr="00295DC8">
        <w:rPr>
          <w:rFonts w:eastAsia="Times New Roman" w:cs="Arial"/>
          <w:color w:val="000000"/>
          <w:sz w:val="22"/>
          <w:szCs w:val="22"/>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14:paraId="24C1DE3F" w14:textId="77777777" w:rsidR="00982C90" w:rsidRDefault="00982C90" w:rsidP="00982C90">
      <w:pPr>
        <w:jc w:val="both"/>
        <w:rPr>
          <w:rFonts w:eastAsia="Times New Roman" w:cs="Arial"/>
          <w:color w:val="000000"/>
          <w:sz w:val="22"/>
          <w:szCs w:val="22"/>
        </w:rPr>
      </w:pPr>
      <w:r w:rsidRPr="00295DC8">
        <w:rPr>
          <w:rFonts w:eastAsia="Times New Roman" w:cs="Arial"/>
          <w:color w:val="000000"/>
          <w:sz w:val="22"/>
          <w:szCs w:val="22"/>
        </w:rPr>
        <w:t>El proponente podrá acreditar alguna de las situaciones mencionadas, y en todo caso el puntaje adicional total y único a otorgar por este criterio será equivalente al dos por ciento (2%), sin que sean acumulables a efecto de la evaluación de la oferta.</w:t>
      </w:r>
    </w:p>
    <w:p w14:paraId="3C77EBC8" w14:textId="77777777" w:rsidR="00982C90" w:rsidRPr="00295DC8" w:rsidRDefault="00982C90" w:rsidP="00982C90">
      <w:pPr>
        <w:jc w:val="both"/>
        <w:rPr>
          <w:rFonts w:eastAsia="Times New Roman" w:cs="Arial"/>
          <w:color w:val="000000"/>
          <w:sz w:val="22"/>
          <w:szCs w:val="22"/>
        </w:rPr>
      </w:pPr>
    </w:p>
    <w:p w14:paraId="5F9D29C7" w14:textId="77777777" w:rsidR="00982C90" w:rsidRPr="00295DC8" w:rsidRDefault="00982C90" w:rsidP="00982C90">
      <w:pPr>
        <w:jc w:val="both"/>
        <w:rPr>
          <w:rFonts w:eastAsia="Times New Roman" w:cs="Arial"/>
          <w:b/>
          <w:bCs/>
          <w:color w:val="000000"/>
          <w:sz w:val="22"/>
          <w:szCs w:val="22"/>
        </w:rPr>
      </w:pPr>
      <w:r w:rsidRPr="00295DC8">
        <w:rPr>
          <w:rFonts w:eastAsia="Times New Roman" w:cs="Arial"/>
          <w:b/>
          <w:bCs/>
          <w:color w:val="000000"/>
          <w:sz w:val="22"/>
          <w:szCs w:val="22"/>
        </w:rPr>
        <w:t>VALIDACIÓN DEL CRITERIO:</w:t>
      </w:r>
    </w:p>
    <w:p w14:paraId="2B589421" w14:textId="77777777" w:rsidR="00982C90" w:rsidRDefault="00982C90" w:rsidP="00982C90">
      <w:pPr>
        <w:jc w:val="both"/>
        <w:rPr>
          <w:rFonts w:eastAsia="Times New Roman" w:cs="Arial"/>
          <w:b/>
          <w:bCs/>
          <w:color w:val="000000"/>
          <w:sz w:val="22"/>
          <w:szCs w:val="22"/>
        </w:rPr>
      </w:pPr>
      <w:r w:rsidRPr="00295DC8">
        <w:rPr>
          <w:rFonts w:eastAsia="Times New Roman" w:cs="Arial"/>
          <w:b/>
          <w:bCs/>
          <w:color w:val="000000"/>
          <w:sz w:val="22"/>
          <w:szCs w:val="22"/>
        </w:rPr>
        <w:t>El proponente deberá aportar junta con su oferta:</w:t>
      </w:r>
    </w:p>
    <w:p w14:paraId="003791DB" w14:textId="77777777" w:rsidR="00982C90" w:rsidRPr="00295DC8" w:rsidRDefault="00982C90" w:rsidP="00982C90">
      <w:pPr>
        <w:jc w:val="both"/>
        <w:rPr>
          <w:rFonts w:eastAsia="Times New Roman" w:cs="Arial"/>
          <w:b/>
          <w:bCs/>
          <w:color w:val="000000"/>
          <w:sz w:val="22"/>
          <w:szCs w:val="22"/>
        </w:rPr>
      </w:pPr>
    </w:p>
    <w:p w14:paraId="6EE32631" w14:textId="77777777" w:rsidR="00982C90" w:rsidRPr="00295DC8" w:rsidRDefault="00982C90" w:rsidP="009701D6">
      <w:pPr>
        <w:numPr>
          <w:ilvl w:val="0"/>
          <w:numId w:val="20"/>
        </w:numPr>
        <w:spacing w:before="0" w:after="120" w:line="240" w:lineRule="atLeast"/>
        <w:jc w:val="both"/>
        <w:rPr>
          <w:rFonts w:eastAsia="Times New Roman" w:cs="Arial"/>
          <w:color w:val="000000"/>
          <w:sz w:val="22"/>
          <w:szCs w:val="22"/>
        </w:rPr>
      </w:pPr>
      <w:r w:rsidRPr="00295DC8">
        <w:rPr>
          <w:rFonts w:eastAsia="Times New Roman" w:cs="Arial"/>
          <w:color w:val="000000"/>
          <w:sz w:val="22"/>
          <w:szCs w:val="22"/>
        </w:rPr>
        <w:lastRenderedPageBreak/>
        <w:t xml:space="preserve">Certificación expedida con una antelación no mayor a treinta (30) días calendario respecto a la fecha de presentación de la oferta, suscrita por el representante legal del proponente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w:t>
      </w:r>
    </w:p>
    <w:p w14:paraId="1B3D2961" w14:textId="77777777" w:rsidR="00982C90" w:rsidRPr="00B926D5" w:rsidRDefault="00982C90" w:rsidP="00982C90">
      <w:pPr>
        <w:spacing w:before="0" w:after="120" w:line="240" w:lineRule="atLeast"/>
        <w:ind w:left="1428"/>
        <w:jc w:val="both"/>
        <w:rPr>
          <w:rFonts w:eastAsia="Times New Roman" w:cs="Arial"/>
          <w:color w:val="000000"/>
          <w:sz w:val="22"/>
          <w:szCs w:val="22"/>
        </w:rPr>
      </w:pPr>
      <w:r w:rsidRPr="00B926D5">
        <w:rPr>
          <w:rFonts w:eastAsia="Times New Roman" w:cs="Arial"/>
          <w:color w:val="000000"/>
          <w:sz w:val="22"/>
          <w:szCs w:val="22"/>
        </w:rPr>
        <w:t>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últimas tres (3) meses en el que se demuestren los pagos realizados por el empleador, y el</w:t>
      </w:r>
      <w:r w:rsidRPr="00B926D5">
        <w:rPr>
          <w:rFonts w:eastAsia="Times New Roman" w:cs="Arial"/>
          <w:b/>
          <w:bCs/>
          <w:color w:val="000000"/>
          <w:sz w:val="22"/>
          <w:szCs w:val="22"/>
        </w:rPr>
        <w:t xml:space="preserve"> </w:t>
      </w:r>
      <w:r w:rsidRPr="00B926D5">
        <w:rPr>
          <w:rFonts w:eastAsia="Times New Roman" w:cs="Arial"/>
          <w:color w:val="000000"/>
          <w:sz w:val="22"/>
          <w:szCs w:val="22"/>
        </w:rPr>
        <w:t>certificado de discapacidad expedido conforme a la normativa vigente del Ministerio de Salud y Protección Social.</w:t>
      </w:r>
    </w:p>
    <w:p w14:paraId="222DA4E9" w14:textId="77777777" w:rsidR="00982C90" w:rsidRDefault="00982C90" w:rsidP="009701D6">
      <w:pPr>
        <w:numPr>
          <w:ilvl w:val="0"/>
          <w:numId w:val="20"/>
        </w:numPr>
        <w:spacing w:before="0" w:after="120" w:line="240" w:lineRule="atLeast"/>
        <w:jc w:val="both"/>
        <w:rPr>
          <w:rFonts w:eastAsia="Times New Roman" w:cs="Arial"/>
          <w:color w:val="000000"/>
          <w:sz w:val="22"/>
          <w:szCs w:val="22"/>
        </w:rPr>
      </w:pPr>
      <w:r w:rsidRPr="00295DC8">
        <w:rPr>
          <w:rFonts w:eastAsia="Times New Roman" w:cs="Arial"/>
          <w:color w:val="000000"/>
          <w:sz w:val="22"/>
          <w:szCs w:val="22"/>
        </w:rPr>
        <w:t>Certificado expedido por el Ministerio de Trabajo.</w:t>
      </w:r>
    </w:p>
    <w:p w14:paraId="4C1C45C0" w14:textId="77777777" w:rsidR="00982C90" w:rsidRPr="00295DC8" w:rsidRDefault="00982C90" w:rsidP="009701D6">
      <w:pPr>
        <w:numPr>
          <w:ilvl w:val="0"/>
          <w:numId w:val="20"/>
        </w:numPr>
        <w:spacing w:before="0" w:after="120" w:line="240" w:lineRule="atLeast"/>
        <w:jc w:val="both"/>
        <w:rPr>
          <w:rFonts w:eastAsia="Times New Roman" w:cs="Arial"/>
          <w:color w:val="000000"/>
          <w:sz w:val="22"/>
          <w:szCs w:val="22"/>
        </w:rPr>
      </w:pPr>
      <w:r>
        <w:rPr>
          <w:rFonts w:eastAsia="Times New Roman" w:cs="Arial"/>
          <w:color w:val="000000"/>
          <w:sz w:val="22"/>
          <w:szCs w:val="22"/>
        </w:rPr>
        <w:t>Formato de vinculación de personas con discapacidad, de estos términos de referencia, diligenciado y firmado.</w:t>
      </w:r>
    </w:p>
    <w:p w14:paraId="73ACBF0C" w14:textId="77777777" w:rsidR="00982C90" w:rsidRPr="00B57933" w:rsidRDefault="00982C90" w:rsidP="00982C90">
      <w:pPr>
        <w:jc w:val="both"/>
        <w:rPr>
          <w:rFonts w:eastAsia="Times New Roman" w:cs="Arial"/>
          <w:color w:val="000000"/>
          <w:sz w:val="20"/>
          <w:szCs w:val="20"/>
        </w:rPr>
      </w:pPr>
      <w:r w:rsidRPr="00B57933">
        <w:rPr>
          <w:rFonts w:eastAsia="Times New Roman" w:cs="Arial"/>
          <w:b/>
          <w:bCs/>
          <w:color w:val="000000"/>
          <w:sz w:val="20"/>
          <w:szCs w:val="20"/>
        </w:rPr>
        <w:t xml:space="preserve">NOTA 1: </w:t>
      </w:r>
      <w:r w:rsidRPr="00F63D21">
        <w:rPr>
          <w:rFonts w:eastAsia="Times New Roman" w:cs="Arial"/>
          <w:color w:val="000000"/>
          <w:sz w:val="22"/>
          <w:szCs w:val="22"/>
        </w:rPr>
        <w:t>Cuando se trate de un proponente plural (consorcio o unión temporal), se tomará en cuenta únicamente la planta de personal del integrante con mayor participación porcentual.</w:t>
      </w:r>
    </w:p>
    <w:p w14:paraId="452A2991" w14:textId="77777777" w:rsidR="00982C90" w:rsidRPr="00B57933" w:rsidRDefault="00982C90" w:rsidP="00982C90">
      <w:pPr>
        <w:jc w:val="both"/>
        <w:rPr>
          <w:rFonts w:eastAsia="Times New Roman" w:cs="Arial"/>
          <w:b/>
          <w:bCs/>
          <w:color w:val="000000"/>
          <w:sz w:val="20"/>
          <w:szCs w:val="20"/>
        </w:rPr>
      </w:pPr>
    </w:p>
    <w:p w14:paraId="7D898367" w14:textId="3A5E9A66" w:rsidR="00982C90" w:rsidRPr="00B57933" w:rsidRDefault="00982C90" w:rsidP="00982C90">
      <w:pPr>
        <w:spacing w:before="0"/>
        <w:jc w:val="both"/>
        <w:rPr>
          <w:rFonts w:eastAsia="Times New Roman" w:cs="Arial"/>
          <w:b/>
          <w:bCs/>
          <w:color w:val="000000"/>
          <w:sz w:val="20"/>
          <w:szCs w:val="20"/>
        </w:rPr>
      </w:pPr>
      <w:r w:rsidRPr="00B57933">
        <w:rPr>
          <w:rFonts w:eastAsia="Times New Roman" w:cs="Arial"/>
          <w:b/>
          <w:bCs/>
          <w:color w:val="000000"/>
          <w:sz w:val="20"/>
          <w:szCs w:val="20"/>
        </w:rPr>
        <w:t xml:space="preserve">NOTA 2:  </w:t>
      </w:r>
      <w:r w:rsidRPr="00F63D21">
        <w:rPr>
          <w:rFonts w:eastAsia="Times New Roman" w:cs="Arial"/>
          <w:color w:val="000000"/>
          <w:sz w:val="22"/>
          <w:szCs w:val="22"/>
        </w:rPr>
        <w:t>FINAGRO, a través de los supervisores, verificará durante la ejecución del contrato que el oferente que resulte seleccionado mantiene en su planta de personal el número de trabajadores con discapacidad que dio lugar a la obtención del puntaje adicional de la oferta. El contratista deberá aportar a la entidad contratante la documentación que así lo demuestre</w:t>
      </w:r>
      <w:r w:rsidR="00F63D21">
        <w:rPr>
          <w:rFonts w:eastAsia="Times New Roman" w:cs="Arial"/>
          <w:color w:val="000000"/>
          <w:sz w:val="22"/>
          <w:szCs w:val="22"/>
        </w:rPr>
        <w:t>.</w:t>
      </w:r>
    </w:p>
    <w:p w14:paraId="1F82FD8E" w14:textId="77777777" w:rsidR="00982C90" w:rsidRPr="00B57933" w:rsidRDefault="00982C90" w:rsidP="00982C90">
      <w:pPr>
        <w:spacing w:before="0"/>
        <w:jc w:val="both"/>
        <w:rPr>
          <w:rFonts w:eastAsia="Times New Roman" w:cs="Arial"/>
          <w:b/>
          <w:bCs/>
          <w:color w:val="000000"/>
          <w:sz w:val="20"/>
          <w:szCs w:val="20"/>
        </w:rPr>
      </w:pPr>
    </w:p>
    <w:p w14:paraId="7F46033A" w14:textId="77777777" w:rsidR="00982C90" w:rsidRPr="00295DC8" w:rsidRDefault="00982C90" w:rsidP="00F63D21">
      <w:pPr>
        <w:spacing w:before="0"/>
        <w:jc w:val="both"/>
        <w:rPr>
          <w:rFonts w:eastAsia="Calibri" w:cs="Arial"/>
          <w:b/>
          <w:bCs/>
          <w:color w:val="000000"/>
          <w:sz w:val="22"/>
          <w:szCs w:val="22"/>
        </w:rPr>
      </w:pPr>
      <w:r w:rsidRPr="00295DC8">
        <w:rPr>
          <w:rFonts w:eastAsia="Times New Roman" w:cs="Arial"/>
          <w:b/>
          <w:bCs/>
          <w:color w:val="000000"/>
          <w:sz w:val="22"/>
          <w:szCs w:val="22"/>
        </w:rPr>
        <w:t xml:space="preserve">10.7. </w:t>
      </w:r>
      <w:r w:rsidRPr="00295DC8">
        <w:rPr>
          <w:rFonts w:eastAsia="Calibri" w:cs="Arial"/>
          <w:b/>
          <w:bCs/>
          <w:color w:val="000000"/>
          <w:sz w:val="22"/>
          <w:szCs w:val="22"/>
        </w:rPr>
        <w:t>EQUIPO EVALUADOR.</w:t>
      </w:r>
    </w:p>
    <w:p w14:paraId="4D2B6923" w14:textId="77777777" w:rsidR="00F63D21" w:rsidRDefault="00F63D21" w:rsidP="00F63D21">
      <w:pPr>
        <w:spacing w:before="0"/>
        <w:jc w:val="both"/>
        <w:rPr>
          <w:rFonts w:eastAsia="Calibri" w:cs="Arial"/>
          <w:color w:val="000000"/>
          <w:sz w:val="22"/>
          <w:szCs w:val="22"/>
        </w:rPr>
      </w:pPr>
    </w:p>
    <w:p w14:paraId="3BF6D5AF" w14:textId="063F8058" w:rsidR="00982C90" w:rsidRPr="00295DC8" w:rsidRDefault="00982C90" w:rsidP="00F63D21">
      <w:pPr>
        <w:spacing w:before="0"/>
        <w:jc w:val="both"/>
        <w:rPr>
          <w:rFonts w:eastAsia="Calibri" w:cs="Arial"/>
          <w:color w:val="000000"/>
          <w:sz w:val="22"/>
          <w:szCs w:val="22"/>
        </w:rPr>
      </w:pPr>
      <w:r w:rsidRPr="00295DC8">
        <w:rPr>
          <w:rFonts w:eastAsia="Calibri" w:cs="Arial"/>
          <w:color w:val="000000"/>
          <w:sz w:val="22"/>
          <w:szCs w:val="22"/>
        </w:rPr>
        <w:t>El equipo evaluador que realizará la verificación de los habilitantes de contenido técnico y la evaluación y calificación de las ofertas habilitadas estará conformado por:</w:t>
      </w:r>
    </w:p>
    <w:p w14:paraId="0770801B" w14:textId="77777777" w:rsidR="00982C90" w:rsidRPr="00295DC8" w:rsidRDefault="00982C90" w:rsidP="00F63D21">
      <w:pPr>
        <w:spacing w:before="0"/>
        <w:jc w:val="both"/>
        <w:rPr>
          <w:rFonts w:eastAsia="Calibri" w:cs="Arial"/>
          <w:color w:val="000000"/>
          <w:sz w:val="22"/>
          <w:szCs w:val="22"/>
        </w:rPr>
      </w:pPr>
    </w:p>
    <w:p w14:paraId="01EF4402" w14:textId="77777777" w:rsidR="00982C90" w:rsidRDefault="00982C90" w:rsidP="00F63D21">
      <w:pPr>
        <w:numPr>
          <w:ilvl w:val="0"/>
          <w:numId w:val="9"/>
        </w:numPr>
        <w:spacing w:before="0" w:after="120" w:line="240" w:lineRule="atLeast"/>
        <w:contextualSpacing/>
        <w:jc w:val="both"/>
        <w:rPr>
          <w:rFonts w:eastAsia="MS Mincho" w:cs="Arial"/>
          <w:color w:val="auto"/>
          <w:sz w:val="22"/>
          <w:szCs w:val="22"/>
          <w:lang w:eastAsia="es-ES"/>
        </w:rPr>
      </w:pPr>
      <w:r w:rsidRPr="00295DC8">
        <w:rPr>
          <w:rFonts w:eastAsia="MS Mincho" w:cs="Arial"/>
          <w:color w:val="auto"/>
          <w:sz w:val="22"/>
          <w:szCs w:val="22"/>
          <w:lang w:eastAsia="es-ES"/>
        </w:rPr>
        <w:t>Director de Servicios Administrativos</w:t>
      </w:r>
    </w:p>
    <w:p w14:paraId="5310BD0B" w14:textId="77777777" w:rsidR="00982C90" w:rsidRDefault="00982C90" w:rsidP="00F63D21">
      <w:pPr>
        <w:numPr>
          <w:ilvl w:val="0"/>
          <w:numId w:val="9"/>
        </w:numPr>
        <w:spacing w:before="0" w:after="120" w:line="240" w:lineRule="atLeast"/>
        <w:contextualSpacing/>
        <w:jc w:val="both"/>
        <w:rPr>
          <w:rFonts w:eastAsia="MS Mincho" w:cs="Arial"/>
          <w:color w:val="auto"/>
          <w:sz w:val="22"/>
          <w:szCs w:val="22"/>
          <w:lang w:eastAsia="es-ES"/>
        </w:rPr>
      </w:pPr>
      <w:r>
        <w:rPr>
          <w:rFonts w:eastAsia="MS Mincho" w:cs="Arial"/>
          <w:color w:val="auto"/>
          <w:sz w:val="22"/>
          <w:szCs w:val="22"/>
          <w:lang w:eastAsia="es-ES"/>
        </w:rPr>
        <w:t>Director de Compras</w:t>
      </w:r>
    </w:p>
    <w:p w14:paraId="4431314E" w14:textId="77777777" w:rsidR="00982C90" w:rsidRDefault="00982C90" w:rsidP="00F63D21">
      <w:pPr>
        <w:numPr>
          <w:ilvl w:val="0"/>
          <w:numId w:val="9"/>
        </w:numPr>
        <w:spacing w:before="0" w:after="120" w:line="240" w:lineRule="atLeast"/>
        <w:contextualSpacing/>
        <w:jc w:val="both"/>
        <w:rPr>
          <w:rFonts w:eastAsia="MS Mincho" w:cs="Arial"/>
          <w:color w:val="auto"/>
          <w:sz w:val="22"/>
          <w:szCs w:val="22"/>
          <w:lang w:eastAsia="es-ES"/>
        </w:rPr>
      </w:pPr>
      <w:r>
        <w:rPr>
          <w:rFonts w:eastAsia="MS Mincho" w:cs="Arial"/>
          <w:color w:val="auto"/>
          <w:sz w:val="22"/>
          <w:szCs w:val="22"/>
          <w:lang w:eastAsia="es-ES"/>
        </w:rPr>
        <w:t>Profesional Máster de la Dirección de Talento Humano</w:t>
      </w:r>
    </w:p>
    <w:p w14:paraId="7F55098A" w14:textId="77777777" w:rsidR="00F63D21" w:rsidRDefault="00F63D21" w:rsidP="00F63D21">
      <w:pPr>
        <w:spacing w:before="0"/>
        <w:jc w:val="both"/>
        <w:rPr>
          <w:rFonts w:eastAsia="Calibri" w:cs="Arial"/>
          <w:b/>
          <w:bCs/>
          <w:color w:val="000000"/>
          <w:sz w:val="22"/>
          <w:szCs w:val="22"/>
        </w:rPr>
      </w:pPr>
    </w:p>
    <w:p w14:paraId="01C4D0D8" w14:textId="7B838367" w:rsidR="00982C90" w:rsidRPr="00295DC8" w:rsidRDefault="00982C90" w:rsidP="00F63D21">
      <w:pPr>
        <w:spacing w:before="0"/>
        <w:jc w:val="both"/>
        <w:rPr>
          <w:rFonts w:eastAsia="Calibri" w:cs="Arial"/>
          <w:b/>
          <w:bCs/>
          <w:color w:val="000000"/>
          <w:sz w:val="22"/>
          <w:szCs w:val="22"/>
        </w:rPr>
      </w:pPr>
      <w:r w:rsidRPr="00295DC8">
        <w:rPr>
          <w:rFonts w:eastAsia="Calibri" w:cs="Arial"/>
          <w:b/>
          <w:bCs/>
          <w:color w:val="000000"/>
          <w:sz w:val="22"/>
          <w:szCs w:val="22"/>
        </w:rPr>
        <w:t>11.CRITERIOS PARA DIRIMIR EMPATES</w:t>
      </w:r>
    </w:p>
    <w:p w14:paraId="6DDB0443" w14:textId="77777777" w:rsidR="00F63D21" w:rsidRDefault="00F63D21" w:rsidP="00F63D21">
      <w:pPr>
        <w:spacing w:before="0"/>
        <w:jc w:val="both"/>
        <w:rPr>
          <w:rFonts w:eastAsia="Calibri" w:cs="Arial"/>
          <w:color w:val="000000"/>
          <w:sz w:val="22"/>
          <w:szCs w:val="22"/>
        </w:rPr>
      </w:pPr>
    </w:p>
    <w:p w14:paraId="768C9B1F" w14:textId="7C5BEE89" w:rsidR="00982C90" w:rsidRDefault="00982C90" w:rsidP="00F63D21">
      <w:pPr>
        <w:spacing w:before="0"/>
        <w:jc w:val="both"/>
        <w:rPr>
          <w:rFonts w:eastAsia="Calibri" w:cs="Arial"/>
          <w:color w:val="000000"/>
          <w:sz w:val="22"/>
          <w:szCs w:val="22"/>
        </w:rPr>
      </w:pPr>
      <w:r w:rsidRPr="00AA6C99">
        <w:rPr>
          <w:rFonts w:eastAsia="Calibri" w:cs="Arial"/>
          <w:color w:val="000000"/>
          <w:sz w:val="22"/>
          <w:szCs w:val="22"/>
        </w:rPr>
        <w:t xml:space="preserve">Los criterios de desempate se aplicarán en el orden en que se encuentran establecidos, de manera sucesiva y excluyente, hasta lograr el desempate entre las ofertas. </w:t>
      </w:r>
    </w:p>
    <w:p w14:paraId="0B27FE5C" w14:textId="77777777" w:rsidR="00982C90" w:rsidRDefault="00982C90" w:rsidP="00F63D21">
      <w:pPr>
        <w:spacing w:before="0"/>
        <w:jc w:val="both"/>
        <w:rPr>
          <w:rFonts w:eastAsia="Calibri" w:cs="Arial"/>
          <w:color w:val="000000"/>
          <w:sz w:val="22"/>
          <w:szCs w:val="22"/>
        </w:rPr>
      </w:pPr>
      <w:r w:rsidRPr="00AA6C99">
        <w:rPr>
          <w:rFonts w:eastAsia="Calibri" w:cs="Arial"/>
          <w:color w:val="000000"/>
          <w:sz w:val="22"/>
          <w:szCs w:val="22"/>
        </w:rPr>
        <w:t>Cuando entre dos o más propuestas se presente un empate en la calificación total obtenida, se tendrán en cuenta las reglas incorporadas en el artículo 35 de la Ley 2069 de 2020 de forma sucesiva y excluyente. Los oferentes deberán presentar los documentos que permitan acreditar los criterios de desempate establecidos en el Formato No. 1</w:t>
      </w:r>
      <w:r>
        <w:rPr>
          <w:rFonts w:eastAsia="Calibri" w:cs="Arial"/>
          <w:color w:val="000000"/>
          <w:sz w:val="22"/>
          <w:szCs w:val="22"/>
        </w:rPr>
        <w:t>0</w:t>
      </w:r>
      <w:r w:rsidRPr="00AA6C99">
        <w:rPr>
          <w:rFonts w:eastAsia="Calibri" w:cs="Arial"/>
          <w:color w:val="000000"/>
          <w:sz w:val="22"/>
          <w:szCs w:val="22"/>
        </w:rPr>
        <w:t xml:space="preserve">, junto con su oferta. </w:t>
      </w:r>
    </w:p>
    <w:p w14:paraId="1855D0D6" w14:textId="77777777" w:rsidR="00982C90" w:rsidRDefault="00982C90" w:rsidP="00982C90">
      <w:pPr>
        <w:jc w:val="both"/>
        <w:rPr>
          <w:rFonts w:eastAsia="Calibri" w:cs="Arial"/>
          <w:color w:val="000000"/>
          <w:sz w:val="22"/>
          <w:szCs w:val="22"/>
        </w:rPr>
      </w:pPr>
      <w:r w:rsidRPr="00AA6C99">
        <w:rPr>
          <w:rFonts w:eastAsia="Calibri" w:cs="Arial"/>
          <w:color w:val="000000"/>
          <w:sz w:val="22"/>
          <w:szCs w:val="22"/>
        </w:rPr>
        <w:t>En caso de persistir el empate una vez aplicados todos los criterios establecidos, la Entidad procederá a realizar el desempate mediante sorteo, el cuál será documentado</w:t>
      </w:r>
    </w:p>
    <w:p w14:paraId="2F396B2C" w14:textId="77777777" w:rsidR="00982C90" w:rsidRDefault="00982C90" w:rsidP="00982C90">
      <w:pPr>
        <w:jc w:val="both"/>
        <w:rPr>
          <w:rFonts w:eastAsia="Calibri" w:cs="Arial"/>
          <w:color w:val="000000"/>
          <w:sz w:val="22"/>
          <w:szCs w:val="22"/>
        </w:rPr>
      </w:pPr>
    </w:p>
    <w:p w14:paraId="48D1511F" w14:textId="77777777" w:rsidR="00982C90" w:rsidRPr="00295DC8" w:rsidRDefault="00982C90" w:rsidP="00F63D21">
      <w:pPr>
        <w:spacing w:before="0"/>
        <w:jc w:val="both"/>
        <w:rPr>
          <w:rFonts w:eastAsia="Calibri" w:cs="Arial"/>
          <w:color w:val="000000"/>
          <w:sz w:val="22"/>
          <w:szCs w:val="22"/>
        </w:rPr>
      </w:pPr>
      <w:r w:rsidRPr="00F63D21">
        <w:rPr>
          <w:rFonts w:eastAsia="Calibri" w:cs="Arial"/>
          <w:b/>
          <w:bCs/>
          <w:color w:val="000000"/>
          <w:sz w:val="22"/>
          <w:szCs w:val="22"/>
        </w:rPr>
        <w:lastRenderedPageBreak/>
        <w:t>12.</w:t>
      </w:r>
      <w:r>
        <w:rPr>
          <w:rFonts w:eastAsia="Calibri" w:cs="Arial"/>
          <w:color w:val="000000"/>
          <w:sz w:val="22"/>
          <w:szCs w:val="22"/>
        </w:rPr>
        <w:t xml:space="preserve"> </w:t>
      </w:r>
      <w:r w:rsidRPr="00A606E2">
        <w:rPr>
          <w:rFonts w:eastAsia="Calibri" w:cs="Arial"/>
          <w:b/>
          <w:bCs/>
          <w:color w:val="000000"/>
          <w:sz w:val="22"/>
          <w:szCs w:val="22"/>
        </w:rPr>
        <w:t>SUPERVISOR DEL CONTRATO.</w:t>
      </w:r>
    </w:p>
    <w:p w14:paraId="2121FFCF" w14:textId="77777777" w:rsidR="00982C90" w:rsidRDefault="00982C90" w:rsidP="00F63D21">
      <w:pPr>
        <w:tabs>
          <w:tab w:val="left" w:pos="426"/>
        </w:tabs>
        <w:spacing w:before="0"/>
        <w:jc w:val="both"/>
        <w:rPr>
          <w:rFonts w:eastAsia="Calibri" w:cs="Arial"/>
          <w:b/>
          <w:bCs/>
          <w:color w:val="000000"/>
          <w:sz w:val="22"/>
          <w:szCs w:val="22"/>
        </w:rPr>
      </w:pPr>
    </w:p>
    <w:p w14:paraId="305F711B" w14:textId="22D0891C" w:rsidR="00982C90" w:rsidRDefault="00F63D21" w:rsidP="00F63D21">
      <w:pPr>
        <w:tabs>
          <w:tab w:val="left" w:pos="426"/>
        </w:tabs>
        <w:spacing w:before="0"/>
        <w:jc w:val="both"/>
        <w:rPr>
          <w:rFonts w:eastAsia="Calibri" w:cs="Arial"/>
          <w:color w:val="000000"/>
          <w:sz w:val="22"/>
          <w:szCs w:val="22"/>
        </w:rPr>
      </w:pPr>
      <w:r>
        <w:rPr>
          <w:rFonts w:eastAsia="Calibri" w:cs="Arial"/>
          <w:color w:val="000000"/>
          <w:sz w:val="22"/>
          <w:szCs w:val="22"/>
        </w:rPr>
        <w:t>La supervisión</w:t>
      </w:r>
      <w:r w:rsidR="00982C90" w:rsidRPr="00E8236E">
        <w:rPr>
          <w:rFonts w:eastAsia="Calibri" w:cs="Arial"/>
          <w:color w:val="000000"/>
          <w:sz w:val="22"/>
          <w:szCs w:val="22"/>
        </w:rPr>
        <w:t xml:space="preserve"> del contrato que se derive de la presente invitación será el </w:t>
      </w:r>
      <w:proofErr w:type="gramStart"/>
      <w:r w:rsidR="00982C90" w:rsidRPr="00E8236E">
        <w:rPr>
          <w:rFonts w:eastAsia="Calibri" w:cs="Arial"/>
          <w:color w:val="000000"/>
          <w:sz w:val="22"/>
          <w:szCs w:val="22"/>
        </w:rPr>
        <w:t>Direc</w:t>
      </w:r>
      <w:r w:rsidR="00982C90">
        <w:rPr>
          <w:rFonts w:eastAsia="Calibri" w:cs="Arial"/>
          <w:color w:val="000000"/>
          <w:sz w:val="22"/>
          <w:szCs w:val="22"/>
        </w:rPr>
        <w:t>tor</w:t>
      </w:r>
      <w:proofErr w:type="gramEnd"/>
      <w:r w:rsidR="00982C90" w:rsidRPr="00E8236E">
        <w:rPr>
          <w:rFonts w:eastAsia="Calibri" w:cs="Arial"/>
          <w:color w:val="000000"/>
          <w:sz w:val="22"/>
          <w:szCs w:val="22"/>
        </w:rPr>
        <w:t xml:space="preserve"> de Servicios Generales </w:t>
      </w:r>
      <w:r w:rsidR="00982C90">
        <w:rPr>
          <w:rFonts w:eastAsia="Calibri" w:cs="Arial"/>
          <w:color w:val="000000"/>
          <w:sz w:val="22"/>
          <w:szCs w:val="22"/>
        </w:rPr>
        <w:t xml:space="preserve">y la </w:t>
      </w:r>
      <w:proofErr w:type="gramStart"/>
      <w:r w:rsidR="00982C90" w:rsidRPr="00E8236E">
        <w:rPr>
          <w:rFonts w:eastAsia="Calibri" w:cs="Arial"/>
          <w:color w:val="000000"/>
          <w:sz w:val="22"/>
          <w:szCs w:val="22"/>
        </w:rPr>
        <w:t>Dire</w:t>
      </w:r>
      <w:r w:rsidR="00982C90">
        <w:rPr>
          <w:rFonts w:eastAsia="Calibri" w:cs="Arial"/>
          <w:color w:val="000000"/>
          <w:sz w:val="22"/>
          <w:szCs w:val="22"/>
        </w:rPr>
        <w:t>ctora</w:t>
      </w:r>
      <w:proofErr w:type="gramEnd"/>
      <w:r w:rsidR="00982C90" w:rsidRPr="00E8236E">
        <w:rPr>
          <w:rFonts w:eastAsia="Calibri" w:cs="Arial"/>
          <w:color w:val="000000"/>
          <w:sz w:val="22"/>
          <w:szCs w:val="22"/>
        </w:rPr>
        <w:t xml:space="preserve"> de Talento Humano de FINAGRO, quien</w:t>
      </w:r>
      <w:r w:rsidR="00982C90">
        <w:rPr>
          <w:rFonts w:eastAsia="Calibri" w:cs="Arial"/>
          <w:color w:val="000000"/>
          <w:sz w:val="22"/>
          <w:szCs w:val="22"/>
        </w:rPr>
        <w:t>es</w:t>
      </w:r>
      <w:r w:rsidR="00982C90" w:rsidRPr="00E8236E">
        <w:rPr>
          <w:rFonts w:eastAsia="Calibri" w:cs="Arial"/>
          <w:color w:val="000000"/>
          <w:sz w:val="22"/>
          <w:szCs w:val="22"/>
        </w:rPr>
        <w:t xml:space="preserve"> cumplirá</w:t>
      </w:r>
      <w:r w:rsidR="00982C90">
        <w:rPr>
          <w:rFonts w:eastAsia="Calibri" w:cs="Arial"/>
          <w:color w:val="000000"/>
          <w:sz w:val="22"/>
          <w:szCs w:val="22"/>
        </w:rPr>
        <w:t>n</w:t>
      </w:r>
      <w:r w:rsidR="00982C90" w:rsidRPr="00E8236E">
        <w:rPr>
          <w:rFonts w:eastAsia="Calibri" w:cs="Arial"/>
          <w:color w:val="000000"/>
          <w:sz w:val="22"/>
          <w:szCs w:val="22"/>
        </w:rPr>
        <w:t xml:space="preserve"> con las funciones descritas en el Manual de Contratación de FINAGRO.</w:t>
      </w:r>
    </w:p>
    <w:p w14:paraId="5882E888" w14:textId="77777777" w:rsidR="00982C90" w:rsidRPr="00295DC8" w:rsidRDefault="00982C90" w:rsidP="00F63D21">
      <w:pPr>
        <w:tabs>
          <w:tab w:val="left" w:pos="426"/>
        </w:tabs>
        <w:spacing w:before="0"/>
        <w:jc w:val="both"/>
        <w:rPr>
          <w:rFonts w:eastAsia="Calibri" w:cs="Arial"/>
          <w:b/>
          <w:bCs/>
          <w:color w:val="000000"/>
          <w:sz w:val="22"/>
          <w:szCs w:val="22"/>
        </w:rPr>
      </w:pPr>
    </w:p>
    <w:p w14:paraId="311F8D70" w14:textId="77777777" w:rsidR="00982C90" w:rsidRPr="00295DC8" w:rsidRDefault="00982C90" w:rsidP="00F63D21">
      <w:pPr>
        <w:tabs>
          <w:tab w:val="left" w:pos="426"/>
        </w:tabs>
        <w:spacing w:before="0"/>
        <w:jc w:val="both"/>
        <w:rPr>
          <w:rFonts w:eastAsia="Calibri" w:cs="Arial"/>
          <w:b/>
          <w:bCs/>
          <w:color w:val="000000"/>
          <w:sz w:val="22"/>
          <w:szCs w:val="22"/>
        </w:rPr>
      </w:pPr>
      <w:r w:rsidRPr="00295DC8">
        <w:rPr>
          <w:rFonts w:eastAsia="Calibri" w:cs="Arial"/>
          <w:b/>
          <w:bCs/>
          <w:color w:val="000000"/>
          <w:sz w:val="22"/>
          <w:szCs w:val="22"/>
        </w:rPr>
        <w:t>1</w:t>
      </w:r>
      <w:r>
        <w:rPr>
          <w:rFonts w:eastAsia="Calibri" w:cs="Arial"/>
          <w:b/>
          <w:bCs/>
          <w:color w:val="000000"/>
          <w:sz w:val="22"/>
          <w:szCs w:val="22"/>
        </w:rPr>
        <w:t>3</w:t>
      </w:r>
      <w:r w:rsidRPr="00295DC8">
        <w:rPr>
          <w:rFonts w:eastAsia="Calibri" w:cs="Arial"/>
          <w:b/>
          <w:bCs/>
          <w:color w:val="000000"/>
          <w:sz w:val="22"/>
          <w:szCs w:val="22"/>
        </w:rPr>
        <w:t>.</w:t>
      </w:r>
      <w:r w:rsidRPr="00295DC8">
        <w:rPr>
          <w:rFonts w:eastAsia="Calibri" w:cs="Arial"/>
          <w:b/>
          <w:bCs/>
          <w:color w:val="000000"/>
          <w:sz w:val="22"/>
          <w:szCs w:val="22"/>
        </w:rPr>
        <w:tab/>
        <w:t>NIVEL DE IMPACTO.</w:t>
      </w:r>
    </w:p>
    <w:p w14:paraId="7823E610" w14:textId="77777777" w:rsidR="00F63D21" w:rsidRDefault="00F63D21" w:rsidP="00F63D21">
      <w:pPr>
        <w:spacing w:before="0"/>
        <w:jc w:val="both"/>
        <w:rPr>
          <w:rFonts w:eastAsia="Calibri" w:cs="Arial"/>
          <w:color w:val="000000"/>
          <w:sz w:val="22"/>
          <w:szCs w:val="22"/>
        </w:rPr>
      </w:pPr>
    </w:p>
    <w:p w14:paraId="2281C7F9" w14:textId="3528C540" w:rsidR="00982C90" w:rsidRDefault="00982C90" w:rsidP="00F63D21">
      <w:pPr>
        <w:spacing w:before="0"/>
        <w:jc w:val="both"/>
        <w:rPr>
          <w:rFonts w:eastAsia="Calibri" w:cs="Arial"/>
          <w:color w:val="000000"/>
          <w:sz w:val="22"/>
          <w:szCs w:val="22"/>
        </w:rPr>
      </w:pPr>
      <w:r w:rsidRPr="00A606E2">
        <w:rPr>
          <w:rFonts w:eastAsia="Calibri" w:cs="Arial"/>
          <w:color w:val="000000"/>
          <w:sz w:val="22"/>
          <w:szCs w:val="22"/>
        </w:rPr>
        <w:t>El nivel de impacto en la ejecución del futuro contrato se considera ALTA, por lo tanto, se requiere la constitución de pólizas que amparen la ejecución del contrato.</w:t>
      </w:r>
    </w:p>
    <w:p w14:paraId="5141DD8F" w14:textId="77777777" w:rsidR="00E669F1" w:rsidRPr="00A606E2" w:rsidRDefault="00E669F1" w:rsidP="00F63D21">
      <w:pPr>
        <w:spacing w:before="0"/>
        <w:jc w:val="both"/>
        <w:rPr>
          <w:rFonts w:eastAsia="Calibri" w:cs="Arial"/>
          <w:color w:val="000000"/>
          <w:sz w:val="22"/>
          <w:szCs w:val="22"/>
        </w:rPr>
      </w:pPr>
    </w:p>
    <w:p w14:paraId="67E15D77" w14:textId="77777777" w:rsidR="00982C90" w:rsidRDefault="00982C90" w:rsidP="00F63D21">
      <w:pPr>
        <w:spacing w:before="0"/>
        <w:jc w:val="both"/>
        <w:rPr>
          <w:rFonts w:eastAsia="Calibri" w:cs="Arial"/>
          <w:color w:val="000000"/>
          <w:sz w:val="22"/>
          <w:szCs w:val="22"/>
        </w:rPr>
      </w:pPr>
      <w:r w:rsidRPr="00295DC8">
        <w:rPr>
          <w:rFonts w:eastAsia="Calibri" w:cs="Arial"/>
          <w:color w:val="000000"/>
          <w:sz w:val="22"/>
          <w:szCs w:val="22"/>
        </w:rPr>
        <w:t>Se hace precisión que, el oferente como experto de negocios y como especialista, asumirá los efectos económicos de todos aquellos sucesos previsibles y de normal ocurrencia para las actividades que son objeto de la presente contratación. Por lo tanto, deberá asumir los riesgos asociados a su tipo de actividad empresarial y de persona natural o jurídica que tiene que cumplir con determinadas cargas y deberes del Estado y la sociedad.</w:t>
      </w:r>
    </w:p>
    <w:p w14:paraId="5DBD7EE8" w14:textId="77777777" w:rsidR="00E669F1" w:rsidRPr="00295DC8" w:rsidRDefault="00E669F1" w:rsidP="00F63D21">
      <w:pPr>
        <w:spacing w:before="0"/>
        <w:jc w:val="both"/>
        <w:rPr>
          <w:rFonts w:eastAsia="Calibri" w:cs="Arial"/>
          <w:color w:val="000000"/>
          <w:sz w:val="22"/>
          <w:szCs w:val="22"/>
        </w:rPr>
      </w:pPr>
    </w:p>
    <w:p w14:paraId="4BCB9F68" w14:textId="77777777" w:rsidR="00982C90" w:rsidRPr="00295DC8" w:rsidRDefault="00982C90" w:rsidP="00F63D21">
      <w:pPr>
        <w:spacing w:before="0"/>
        <w:jc w:val="both"/>
        <w:rPr>
          <w:rFonts w:eastAsia="Calibri" w:cs="Arial"/>
          <w:color w:val="000000"/>
          <w:sz w:val="22"/>
          <w:szCs w:val="22"/>
        </w:rPr>
      </w:pPr>
      <w:r w:rsidRPr="00295DC8">
        <w:rPr>
          <w:rFonts w:eastAsia="Calibri" w:cs="Arial"/>
          <w:color w:val="000000"/>
          <w:sz w:val="22"/>
          <w:szCs w:val="22"/>
        </w:rPr>
        <w:t>En consecuencia, durante la ejecución del contrato que se llegaré a celebrar, solo procederán reclamaciones por hechos o circunstancias imprevisibles no asignadas al contratista en la presente distribución de riesgo de contratación.</w:t>
      </w:r>
    </w:p>
    <w:p w14:paraId="0AC92A6D" w14:textId="77777777" w:rsidR="002F2AAF" w:rsidRDefault="002F2AAF" w:rsidP="00F63D21">
      <w:pPr>
        <w:spacing w:before="0"/>
        <w:jc w:val="both"/>
        <w:rPr>
          <w:rFonts w:eastAsia="Calibri" w:cs="Arial"/>
          <w:b/>
          <w:bCs/>
          <w:color w:val="000000"/>
          <w:sz w:val="22"/>
          <w:szCs w:val="22"/>
        </w:rPr>
      </w:pPr>
    </w:p>
    <w:p w14:paraId="5DAF3850" w14:textId="79CB6406" w:rsidR="00982C90" w:rsidRPr="00295DC8" w:rsidRDefault="00982C90" w:rsidP="00F63D21">
      <w:pPr>
        <w:spacing w:before="0"/>
        <w:jc w:val="both"/>
        <w:rPr>
          <w:rFonts w:eastAsia="Calibri" w:cs="Arial"/>
          <w:color w:val="000000"/>
          <w:sz w:val="22"/>
          <w:szCs w:val="22"/>
        </w:rPr>
      </w:pPr>
      <w:r w:rsidRPr="00F63D21">
        <w:rPr>
          <w:rFonts w:eastAsia="Calibri" w:cs="Arial"/>
          <w:b/>
          <w:bCs/>
          <w:color w:val="000000"/>
          <w:sz w:val="22"/>
          <w:szCs w:val="22"/>
        </w:rPr>
        <w:t>Nota:</w:t>
      </w:r>
      <w:r w:rsidRPr="00295DC8">
        <w:rPr>
          <w:rFonts w:eastAsia="Calibri" w:cs="Arial"/>
          <w:color w:val="000000"/>
          <w:sz w:val="22"/>
          <w:szCs w:val="22"/>
        </w:rPr>
        <w:t xml:space="preserve"> Cuando se presenten circunstancias de caso fortuito o fuerza mayor será una autoridad judicial o arbitral quien declare el mismo.</w:t>
      </w:r>
    </w:p>
    <w:p w14:paraId="26EF78D4" w14:textId="77777777" w:rsidR="00F63D21" w:rsidRDefault="00F63D21" w:rsidP="00F63D21">
      <w:pPr>
        <w:spacing w:before="0"/>
        <w:jc w:val="both"/>
        <w:rPr>
          <w:rFonts w:eastAsia="Calibri" w:cs="Arial"/>
          <w:b/>
          <w:bCs/>
          <w:color w:val="000000"/>
          <w:sz w:val="22"/>
          <w:szCs w:val="22"/>
        </w:rPr>
      </w:pPr>
    </w:p>
    <w:p w14:paraId="594B1E67" w14:textId="4BFB1237" w:rsidR="00982C90" w:rsidRDefault="00982C90" w:rsidP="00F63D21">
      <w:pPr>
        <w:spacing w:before="0"/>
        <w:jc w:val="both"/>
        <w:rPr>
          <w:rFonts w:eastAsia="Calibri" w:cs="Arial"/>
          <w:color w:val="000000"/>
          <w:sz w:val="22"/>
          <w:szCs w:val="22"/>
        </w:rPr>
      </w:pPr>
      <w:r>
        <w:rPr>
          <w:rFonts w:eastAsia="Calibri" w:cs="Arial"/>
          <w:b/>
          <w:bCs/>
          <w:color w:val="000000"/>
          <w:sz w:val="22"/>
          <w:szCs w:val="22"/>
        </w:rPr>
        <w:t>14.</w:t>
      </w:r>
      <w:r w:rsidRPr="00295DC8">
        <w:rPr>
          <w:rFonts w:eastAsia="Calibri" w:cs="Arial"/>
          <w:b/>
          <w:bCs/>
          <w:color w:val="000000"/>
          <w:sz w:val="22"/>
          <w:szCs w:val="22"/>
        </w:rPr>
        <w:t xml:space="preserve"> CONDICIONES PARA LA SUSCRIPCIÓN Y EJECUCIÓN DEL CONTRATO A CELEBRARSE.</w:t>
      </w:r>
      <w:r w:rsidRPr="00295DC8">
        <w:rPr>
          <w:rFonts w:eastAsia="Calibri" w:cs="Arial"/>
          <w:color w:val="000000"/>
          <w:sz w:val="22"/>
          <w:szCs w:val="22"/>
        </w:rPr>
        <w:t xml:space="preserve"> Se remite al Anexo No</w:t>
      </w:r>
      <w:r>
        <w:rPr>
          <w:rFonts w:eastAsia="Calibri" w:cs="Arial"/>
          <w:color w:val="000000"/>
          <w:sz w:val="22"/>
          <w:szCs w:val="22"/>
        </w:rPr>
        <w:t>.</w:t>
      </w:r>
      <w:r w:rsidRPr="00295DC8">
        <w:rPr>
          <w:rFonts w:eastAsia="Calibri" w:cs="Arial"/>
          <w:color w:val="000000"/>
          <w:sz w:val="22"/>
          <w:szCs w:val="22"/>
        </w:rPr>
        <w:t xml:space="preserve"> 11 Proyecto de minuta del contrato a suscribir.</w:t>
      </w:r>
    </w:p>
    <w:p w14:paraId="49577CED" w14:textId="77777777" w:rsidR="00E60B5E" w:rsidRDefault="00E60B5E" w:rsidP="00F63D21">
      <w:pPr>
        <w:spacing w:before="0"/>
        <w:jc w:val="both"/>
        <w:rPr>
          <w:rFonts w:eastAsia="Calibri" w:cs="Arial"/>
          <w:color w:val="000000"/>
          <w:sz w:val="22"/>
          <w:szCs w:val="22"/>
        </w:rPr>
      </w:pPr>
    </w:p>
    <w:p w14:paraId="00359FD2" w14:textId="77777777" w:rsidR="00E60B5E" w:rsidRPr="00295DC8" w:rsidRDefault="00E60B5E" w:rsidP="00E60B5E">
      <w:pPr>
        <w:jc w:val="both"/>
        <w:rPr>
          <w:rFonts w:eastAsia="Calibri" w:cs="Arial"/>
          <w:color w:val="000000"/>
          <w:sz w:val="22"/>
          <w:szCs w:val="22"/>
        </w:rPr>
      </w:pPr>
      <w:r w:rsidRPr="00295DC8">
        <w:rPr>
          <w:rFonts w:eastAsia="Calibri" w:cs="Arial"/>
          <w:b/>
          <w:bCs/>
          <w:color w:val="000000"/>
          <w:sz w:val="22"/>
          <w:szCs w:val="22"/>
        </w:rPr>
        <w:t>13. CONDICIONES PARA LA SUSCRIPCIÓN Y EJECUCIÓN DEL CONTRATO A CELEBRARSE.</w:t>
      </w:r>
      <w:r w:rsidRPr="00295DC8">
        <w:rPr>
          <w:rFonts w:eastAsia="Calibri" w:cs="Arial"/>
          <w:color w:val="000000"/>
          <w:sz w:val="22"/>
          <w:szCs w:val="22"/>
        </w:rPr>
        <w:t xml:space="preserve"> Se remite al Anexo No 11 Proyecto de minuta del contrato a suscribir.</w:t>
      </w:r>
    </w:p>
    <w:p w14:paraId="2440E0C1" w14:textId="77777777" w:rsidR="00E60B5E" w:rsidRPr="00295DC8" w:rsidRDefault="00E60B5E" w:rsidP="00E60B5E">
      <w:pPr>
        <w:jc w:val="both"/>
        <w:rPr>
          <w:rFonts w:eastAsia="Calibri" w:cs="Arial"/>
          <w:b/>
          <w:bCs/>
          <w:color w:val="000000"/>
          <w:sz w:val="22"/>
          <w:szCs w:val="22"/>
        </w:rPr>
      </w:pPr>
    </w:p>
    <w:p w14:paraId="67FB1F0F" w14:textId="5D4011CE" w:rsidR="00E60B5E" w:rsidRPr="00295DC8" w:rsidRDefault="00E60B5E" w:rsidP="00E60B5E">
      <w:pPr>
        <w:jc w:val="both"/>
        <w:rPr>
          <w:rFonts w:eastAsia="Calibri" w:cs="Arial"/>
          <w:b/>
          <w:bCs/>
          <w:color w:val="000000"/>
          <w:sz w:val="22"/>
          <w:szCs w:val="22"/>
        </w:rPr>
      </w:pPr>
      <w:r w:rsidRPr="00295DC8">
        <w:rPr>
          <w:rFonts w:eastAsia="Calibri" w:cs="Arial"/>
          <w:b/>
          <w:bCs/>
          <w:color w:val="000000"/>
          <w:sz w:val="22"/>
          <w:szCs w:val="22"/>
        </w:rPr>
        <w:t xml:space="preserve">13.1. Duración: </w:t>
      </w:r>
      <w:r w:rsidRPr="00E60B5E">
        <w:rPr>
          <w:rFonts w:eastAsia="Calibri" w:cs="Arial"/>
          <w:color w:val="000000"/>
          <w:sz w:val="22"/>
          <w:szCs w:val="22"/>
        </w:rPr>
        <w:t xml:space="preserve">Duración </w:t>
      </w:r>
      <w:r>
        <w:rPr>
          <w:rFonts w:eastAsia="Calibri" w:cs="Arial"/>
          <w:color w:val="000000"/>
          <w:sz w:val="22"/>
          <w:szCs w:val="22"/>
        </w:rPr>
        <w:t>del</w:t>
      </w:r>
      <w:r w:rsidRPr="00E60B5E">
        <w:rPr>
          <w:rFonts w:eastAsia="Calibri" w:cs="Arial"/>
          <w:color w:val="000000"/>
          <w:sz w:val="22"/>
          <w:szCs w:val="22"/>
        </w:rPr>
        <w:t xml:space="preserve"> Contrato que resulte de la presente selección será por un periodo de </w:t>
      </w:r>
      <w:r>
        <w:rPr>
          <w:rFonts w:eastAsia="Calibri" w:cs="Arial"/>
          <w:color w:val="000000"/>
          <w:sz w:val="22"/>
          <w:szCs w:val="22"/>
        </w:rPr>
        <w:t>veinticuatro</w:t>
      </w:r>
      <w:r w:rsidRPr="00E60B5E">
        <w:rPr>
          <w:rFonts w:eastAsia="Calibri" w:cs="Arial"/>
          <w:color w:val="000000"/>
          <w:sz w:val="22"/>
          <w:szCs w:val="22"/>
        </w:rPr>
        <w:t xml:space="preserve"> (</w:t>
      </w:r>
      <w:r>
        <w:rPr>
          <w:rFonts w:eastAsia="Calibri" w:cs="Arial"/>
          <w:color w:val="000000"/>
          <w:sz w:val="22"/>
          <w:szCs w:val="22"/>
        </w:rPr>
        <w:t>24</w:t>
      </w:r>
      <w:r w:rsidRPr="00E60B5E">
        <w:rPr>
          <w:rFonts w:eastAsia="Calibri" w:cs="Arial"/>
          <w:color w:val="000000"/>
          <w:sz w:val="22"/>
          <w:szCs w:val="22"/>
        </w:rPr>
        <w:t>) meses, contados a partir de la fecha de suscripción del acta de inicio de este, previo a la revisión y aceptación por parte de FINAGRO de las garantías solicitadas.</w:t>
      </w:r>
    </w:p>
    <w:p w14:paraId="27E36D99" w14:textId="77777777" w:rsidR="00E60B5E" w:rsidRPr="00295DC8" w:rsidRDefault="00E60B5E" w:rsidP="00E60B5E">
      <w:pPr>
        <w:jc w:val="both"/>
        <w:rPr>
          <w:rFonts w:eastAsia="Calibri" w:cs="Arial"/>
          <w:b/>
          <w:bCs/>
          <w:color w:val="000000"/>
          <w:sz w:val="22"/>
          <w:szCs w:val="22"/>
        </w:rPr>
      </w:pPr>
    </w:p>
    <w:p w14:paraId="5AF056AE" w14:textId="38F14061" w:rsidR="00E60B5E" w:rsidRPr="00295DC8" w:rsidRDefault="00E60B5E" w:rsidP="00E60B5E">
      <w:pPr>
        <w:jc w:val="both"/>
        <w:rPr>
          <w:rFonts w:eastAsia="Calibri" w:cs="Arial"/>
          <w:b/>
          <w:bCs/>
          <w:color w:val="000000"/>
          <w:sz w:val="22"/>
          <w:szCs w:val="22"/>
        </w:rPr>
      </w:pPr>
      <w:r w:rsidRPr="00295DC8">
        <w:rPr>
          <w:rFonts w:eastAsia="Calibri" w:cs="Arial"/>
          <w:b/>
          <w:bCs/>
          <w:color w:val="000000"/>
          <w:sz w:val="22"/>
          <w:szCs w:val="22"/>
        </w:rPr>
        <w:t xml:space="preserve">13.2 Acta de inicio del contrato: </w:t>
      </w:r>
      <w:r w:rsidRPr="00E60B5E">
        <w:rPr>
          <w:rFonts w:eastAsia="Calibri" w:cs="Arial"/>
          <w:color w:val="000000"/>
          <w:sz w:val="22"/>
          <w:szCs w:val="22"/>
        </w:rPr>
        <w:t xml:space="preserve">La ejecución del Contrato iniciará con la suscripción del Acta de Inicio por parte del Supervisor </w:t>
      </w:r>
      <w:proofErr w:type="gramStart"/>
      <w:r w:rsidRPr="00E60B5E">
        <w:rPr>
          <w:rFonts w:eastAsia="Calibri" w:cs="Arial"/>
          <w:color w:val="000000"/>
          <w:sz w:val="22"/>
          <w:szCs w:val="22"/>
        </w:rPr>
        <w:t>del mismo</w:t>
      </w:r>
      <w:proofErr w:type="gramEnd"/>
      <w:r w:rsidRPr="00E60B5E">
        <w:rPr>
          <w:rFonts w:eastAsia="Calibri" w:cs="Arial"/>
          <w:color w:val="000000"/>
          <w:sz w:val="22"/>
          <w:szCs w:val="22"/>
        </w:rPr>
        <w:t xml:space="preserve"> y del Representante Legal del Contratista, previa aceptación por parte de FINAGRO de las garantías exigidas en el Contrato.</w:t>
      </w:r>
    </w:p>
    <w:p w14:paraId="513A31B8" w14:textId="77777777" w:rsidR="00E60B5E" w:rsidRPr="00295DC8" w:rsidRDefault="00E60B5E" w:rsidP="00E60B5E">
      <w:pPr>
        <w:jc w:val="both"/>
        <w:rPr>
          <w:rFonts w:eastAsia="Calibri" w:cs="Arial"/>
          <w:b/>
          <w:bCs/>
          <w:color w:val="000000"/>
          <w:sz w:val="22"/>
          <w:szCs w:val="22"/>
        </w:rPr>
      </w:pPr>
    </w:p>
    <w:p w14:paraId="221A14BB" w14:textId="06BBD305" w:rsidR="00E60B5E" w:rsidRPr="00E60B5E" w:rsidRDefault="00E60B5E" w:rsidP="00E60B5E">
      <w:pPr>
        <w:jc w:val="both"/>
        <w:rPr>
          <w:rFonts w:eastAsia="Calibri" w:cs="Arial"/>
          <w:color w:val="000000"/>
          <w:sz w:val="22"/>
          <w:szCs w:val="22"/>
        </w:rPr>
      </w:pPr>
      <w:r w:rsidRPr="00295DC8">
        <w:rPr>
          <w:rFonts w:eastAsia="Calibri" w:cs="Arial"/>
          <w:b/>
          <w:bCs/>
          <w:color w:val="000000"/>
          <w:sz w:val="22"/>
          <w:szCs w:val="22"/>
        </w:rPr>
        <w:t xml:space="preserve">13.3. Garantías: </w:t>
      </w:r>
      <w:r w:rsidR="002F2AAF" w:rsidRPr="002F2AAF">
        <w:rPr>
          <w:rFonts w:eastAsia="Calibri" w:cs="Arial"/>
          <w:color w:val="000000"/>
          <w:sz w:val="22"/>
          <w:szCs w:val="22"/>
        </w:rPr>
        <w:t>Una vez perfeccionado el Contrato mediante la suscripción de este, el Contratista deberá suscribir a su costo y presentar para la aceptación de FINAGRO, garantía a favor de </w:t>
      </w:r>
      <w:r w:rsidR="002F2AAF" w:rsidRPr="002F2AAF">
        <w:rPr>
          <w:rFonts w:eastAsia="Calibri" w:cs="Arial"/>
          <w:b/>
          <w:bCs/>
          <w:color w:val="000000"/>
          <w:sz w:val="22"/>
          <w:szCs w:val="22"/>
        </w:rPr>
        <w:t>ENTIDADES PÚBLICAS CON RÉGIMEN PRIVADO DE CONTRATACIÓN</w:t>
      </w:r>
      <w:r w:rsidR="002F2AAF" w:rsidRPr="002F2AAF">
        <w:rPr>
          <w:rFonts w:eastAsia="Calibri" w:cs="Arial"/>
          <w:color w:val="000000"/>
          <w:sz w:val="22"/>
          <w:szCs w:val="22"/>
        </w:rPr>
        <w:t xml:space="preserve">, debidamente firmada por el Representante Legal, expedida por una compañía de seguros o entidad bancaria </w:t>
      </w:r>
      <w:r w:rsidR="002F2AAF" w:rsidRPr="002F2AAF">
        <w:rPr>
          <w:rFonts w:eastAsia="Calibri" w:cs="Arial"/>
          <w:color w:val="000000"/>
          <w:sz w:val="22"/>
          <w:szCs w:val="22"/>
        </w:rPr>
        <w:lastRenderedPageBreak/>
        <w:t>legalmente establecida en Colombia y debidamente autorizada por la Superintendencia Financiera para funcionar, con la siguiente información: </w:t>
      </w:r>
    </w:p>
    <w:p w14:paraId="5D9A1576" w14:textId="77777777" w:rsidR="00E60B5E" w:rsidRPr="00E60B5E" w:rsidRDefault="00E60B5E" w:rsidP="00E60B5E">
      <w:pPr>
        <w:jc w:val="both"/>
        <w:rPr>
          <w:rFonts w:eastAsia="Calibri" w:cs="Arial"/>
          <w:color w:val="000000"/>
          <w:sz w:val="22"/>
          <w:szCs w:val="22"/>
        </w:rPr>
      </w:pPr>
    </w:p>
    <w:p w14:paraId="7B362D4D" w14:textId="129F1146" w:rsidR="00E60B5E" w:rsidRPr="00E60B5E" w:rsidRDefault="00E60B5E">
      <w:pPr>
        <w:numPr>
          <w:ilvl w:val="0"/>
          <w:numId w:val="31"/>
        </w:numPr>
        <w:spacing w:before="0"/>
        <w:jc w:val="both"/>
        <w:rPr>
          <w:rFonts w:eastAsia="Calibri" w:cs="Arial"/>
          <w:color w:val="000000"/>
          <w:sz w:val="22"/>
          <w:szCs w:val="22"/>
        </w:rPr>
      </w:pPr>
      <w:r w:rsidRPr="00E60B5E">
        <w:rPr>
          <w:rFonts w:eastAsia="Calibri" w:cs="Arial"/>
          <w:color w:val="000000"/>
          <w:sz w:val="22"/>
          <w:szCs w:val="22"/>
        </w:rPr>
        <w:t>El cumplimiento de todas y cada una de las obligaciones que adquiere en virtud del presente contrato, por la suma de $ 3</w:t>
      </w:r>
      <w:r w:rsidR="002F2AAF">
        <w:rPr>
          <w:rFonts w:eastAsia="Calibri" w:cs="Arial"/>
          <w:color w:val="000000"/>
          <w:sz w:val="22"/>
          <w:szCs w:val="22"/>
        </w:rPr>
        <w:t>10</w:t>
      </w:r>
      <w:r w:rsidRPr="00E60B5E">
        <w:rPr>
          <w:rFonts w:eastAsia="Calibri" w:cs="Arial"/>
          <w:color w:val="000000"/>
          <w:sz w:val="22"/>
          <w:szCs w:val="22"/>
        </w:rPr>
        <w:t>.0</w:t>
      </w:r>
      <w:r w:rsidR="002F2AAF">
        <w:rPr>
          <w:rFonts w:eastAsia="Calibri" w:cs="Arial"/>
          <w:color w:val="000000"/>
          <w:sz w:val="22"/>
          <w:szCs w:val="22"/>
        </w:rPr>
        <w:t>00</w:t>
      </w:r>
      <w:r w:rsidRPr="00E60B5E">
        <w:rPr>
          <w:rFonts w:eastAsia="Calibri" w:cs="Arial"/>
          <w:color w:val="000000"/>
          <w:sz w:val="22"/>
          <w:szCs w:val="22"/>
        </w:rPr>
        <w:t>.000</w:t>
      </w:r>
      <w:r>
        <w:rPr>
          <w:rFonts w:eastAsia="Calibri" w:cs="Arial"/>
          <w:color w:val="000000"/>
          <w:sz w:val="22"/>
          <w:szCs w:val="22"/>
        </w:rPr>
        <w:t xml:space="preserve"> </w:t>
      </w:r>
      <w:r w:rsidRPr="00E60B5E">
        <w:rPr>
          <w:rFonts w:eastAsia="Calibri" w:cs="Arial"/>
          <w:color w:val="000000"/>
          <w:sz w:val="22"/>
          <w:szCs w:val="22"/>
        </w:rPr>
        <w:t xml:space="preserve">M/CTE, y vigencia igual al término de ejecución contrato y seis (6) meses más, contados a partir de la fecha de suscripción de este. </w:t>
      </w:r>
    </w:p>
    <w:p w14:paraId="6874D037" w14:textId="77777777" w:rsidR="00E60B5E" w:rsidRPr="00E60B5E" w:rsidRDefault="00E60B5E" w:rsidP="00E60B5E">
      <w:pPr>
        <w:spacing w:before="0"/>
        <w:jc w:val="both"/>
        <w:rPr>
          <w:rFonts w:eastAsia="Calibri" w:cs="Arial"/>
          <w:color w:val="000000"/>
          <w:sz w:val="22"/>
          <w:szCs w:val="22"/>
        </w:rPr>
      </w:pPr>
    </w:p>
    <w:p w14:paraId="6464C7E3" w14:textId="25299FA0" w:rsidR="00E60B5E" w:rsidRPr="00E60B5E" w:rsidRDefault="00E60B5E">
      <w:pPr>
        <w:numPr>
          <w:ilvl w:val="0"/>
          <w:numId w:val="31"/>
        </w:numPr>
        <w:spacing w:before="0"/>
        <w:jc w:val="both"/>
        <w:rPr>
          <w:rFonts w:eastAsia="Calibri" w:cs="Arial"/>
          <w:color w:val="000000"/>
          <w:sz w:val="22"/>
          <w:szCs w:val="22"/>
        </w:rPr>
      </w:pPr>
      <w:r w:rsidRPr="00E60B5E">
        <w:rPr>
          <w:rFonts w:eastAsia="Calibri" w:cs="Arial"/>
          <w:color w:val="000000"/>
          <w:sz w:val="22"/>
          <w:szCs w:val="22"/>
        </w:rPr>
        <w:t>Calidad del servicio prestado, por la suma de $ 3</w:t>
      </w:r>
      <w:r w:rsidR="002F2AAF">
        <w:rPr>
          <w:rFonts w:eastAsia="Calibri" w:cs="Arial"/>
          <w:color w:val="000000"/>
          <w:sz w:val="22"/>
          <w:szCs w:val="22"/>
        </w:rPr>
        <w:t>10</w:t>
      </w:r>
      <w:r w:rsidRPr="00E60B5E">
        <w:rPr>
          <w:rFonts w:eastAsia="Calibri" w:cs="Arial"/>
          <w:color w:val="000000"/>
          <w:sz w:val="22"/>
          <w:szCs w:val="22"/>
        </w:rPr>
        <w:t>.0</w:t>
      </w:r>
      <w:r w:rsidR="002F2AAF">
        <w:rPr>
          <w:rFonts w:eastAsia="Calibri" w:cs="Arial"/>
          <w:color w:val="000000"/>
          <w:sz w:val="22"/>
          <w:szCs w:val="22"/>
        </w:rPr>
        <w:t>00</w:t>
      </w:r>
      <w:r w:rsidRPr="00E60B5E">
        <w:rPr>
          <w:rFonts w:eastAsia="Calibri" w:cs="Arial"/>
          <w:color w:val="000000"/>
          <w:sz w:val="22"/>
          <w:szCs w:val="22"/>
        </w:rPr>
        <w:t xml:space="preserve">.000M/CTE y vigencia igual al término de duración del Contrato y seis (6) meses más, contados a partir de la fecha de suscripción de este. </w:t>
      </w:r>
    </w:p>
    <w:p w14:paraId="09553D9D" w14:textId="77777777" w:rsidR="00E60B5E" w:rsidRPr="00E60B5E" w:rsidRDefault="00E60B5E" w:rsidP="00E60B5E">
      <w:pPr>
        <w:spacing w:before="0"/>
        <w:jc w:val="both"/>
        <w:rPr>
          <w:rFonts w:eastAsia="Calibri" w:cs="Arial"/>
          <w:color w:val="000000"/>
          <w:sz w:val="22"/>
          <w:szCs w:val="22"/>
        </w:rPr>
      </w:pPr>
    </w:p>
    <w:p w14:paraId="262963F6" w14:textId="64CBCEDA" w:rsidR="00E60B5E" w:rsidRDefault="00E60B5E">
      <w:pPr>
        <w:numPr>
          <w:ilvl w:val="0"/>
          <w:numId w:val="31"/>
        </w:numPr>
        <w:spacing w:before="0"/>
        <w:jc w:val="both"/>
        <w:rPr>
          <w:rFonts w:eastAsia="Calibri" w:cs="Arial"/>
          <w:color w:val="000000"/>
          <w:sz w:val="22"/>
          <w:szCs w:val="22"/>
        </w:rPr>
      </w:pPr>
      <w:r w:rsidRPr="00E60B5E">
        <w:rPr>
          <w:rFonts w:eastAsia="Calibri" w:cs="Arial"/>
          <w:color w:val="000000"/>
          <w:sz w:val="22"/>
          <w:szCs w:val="22"/>
        </w:rPr>
        <w:t>El pago de los salarios, prestaciones sociales e indemnización del personal que EL CONTRATISTA emplee para la ejecución del contrato, por la suma de $3</w:t>
      </w:r>
      <w:r w:rsidR="002F2AAF">
        <w:rPr>
          <w:rFonts w:eastAsia="Calibri" w:cs="Arial"/>
          <w:color w:val="000000"/>
          <w:sz w:val="22"/>
          <w:szCs w:val="22"/>
        </w:rPr>
        <w:t>10</w:t>
      </w:r>
      <w:r w:rsidRPr="00E60B5E">
        <w:rPr>
          <w:rFonts w:eastAsia="Calibri" w:cs="Arial"/>
          <w:color w:val="000000"/>
          <w:sz w:val="22"/>
          <w:szCs w:val="22"/>
        </w:rPr>
        <w:t>.0</w:t>
      </w:r>
      <w:r w:rsidR="002F2AAF">
        <w:rPr>
          <w:rFonts w:eastAsia="Calibri" w:cs="Arial"/>
          <w:color w:val="000000"/>
          <w:sz w:val="22"/>
          <w:szCs w:val="22"/>
        </w:rPr>
        <w:t>00</w:t>
      </w:r>
      <w:r w:rsidRPr="00E60B5E">
        <w:rPr>
          <w:rFonts w:eastAsia="Calibri" w:cs="Arial"/>
          <w:color w:val="000000"/>
          <w:sz w:val="22"/>
          <w:szCs w:val="22"/>
        </w:rPr>
        <w:t>.000</w:t>
      </w:r>
      <w:r w:rsidR="002F2AAF">
        <w:rPr>
          <w:rFonts w:eastAsia="Calibri" w:cs="Arial"/>
          <w:color w:val="000000"/>
          <w:sz w:val="22"/>
          <w:szCs w:val="22"/>
        </w:rPr>
        <w:t xml:space="preserve"> </w:t>
      </w:r>
      <w:r w:rsidRPr="00E60B5E">
        <w:rPr>
          <w:rFonts w:eastAsia="Calibri" w:cs="Arial"/>
          <w:color w:val="000000"/>
          <w:sz w:val="22"/>
          <w:szCs w:val="22"/>
        </w:rPr>
        <w:t>M/CTE, y vigencia igual al término de ejecución del contrato y tres (3) años más, contados a partir de la fecha de suscripción de este.</w:t>
      </w:r>
    </w:p>
    <w:p w14:paraId="1E615F5E" w14:textId="77777777" w:rsidR="002F2AAF" w:rsidRDefault="002F2AAF" w:rsidP="002F2AAF">
      <w:pPr>
        <w:spacing w:before="0"/>
        <w:jc w:val="both"/>
        <w:rPr>
          <w:rFonts w:eastAsia="Calibri" w:cs="Arial"/>
          <w:color w:val="000000"/>
          <w:sz w:val="22"/>
          <w:szCs w:val="22"/>
        </w:rPr>
      </w:pPr>
    </w:p>
    <w:p w14:paraId="5FC71238" w14:textId="77777777" w:rsidR="002F2AAF" w:rsidRPr="002F2AAF" w:rsidRDefault="002F2AAF" w:rsidP="002F2AAF">
      <w:pPr>
        <w:spacing w:before="0"/>
        <w:jc w:val="both"/>
        <w:rPr>
          <w:rFonts w:eastAsia="Calibri" w:cs="Arial"/>
          <w:color w:val="000000"/>
          <w:sz w:val="22"/>
          <w:szCs w:val="22"/>
        </w:rPr>
      </w:pPr>
      <w:r w:rsidRPr="002F2AAF">
        <w:rPr>
          <w:rFonts w:eastAsia="Calibri" w:cs="Arial"/>
          <w:color w:val="000000"/>
          <w:sz w:val="22"/>
          <w:szCs w:val="22"/>
        </w:rPr>
        <w:t xml:space="preserve">EL CONTRATISTA se obliga a constituir y mantener vigentes las garantías de este Contrato. En cualquier evento de aumento del valor de este o prórroga de su vigencia, EL CONTRATISTA se obliga a ampliar o prorrogar los amparos en forma proporcional, de manera que se mantengan las condiciones originales. </w:t>
      </w:r>
    </w:p>
    <w:p w14:paraId="7312CB07" w14:textId="77777777" w:rsidR="002F2AAF" w:rsidRPr="002F2AAF" w:rsidRDefault="002F2AAF" w:rsidP="002F2AAF">
      <w:pPr>
        <w:spacing w:before="0"/>
        <w:jc w:val="both"/>
        <w:rPr>
          <w:rFonts w:eastAsia="Calibri" w:cs="Arial"/>
          <w:b/>
          <w:color w:val="000000"/>
          <w:sz w:val="22"/>
          <w:szCs w:val="22"/>
        </w:rPr>
      </w:pPr>
    </w:p>
    <w:p w14:paraId="3303BFD5" w14:textId="02B62543" w:rsidR="002F2AAF" w:rsidRPr="002F2AAF" w:rsidRDefault="002F2AAF" w:rsidP="002F2AAF">
      <w:pPr>
        <w:spacing w:before="0"/>
        <w:jc w:val="both"/>
        <w:rPr>
          <w:rFonts w:eastAsia="Calibri" w:cs="Arial"/>
          <w:color w:val="000000"/>
          <w:sz w:val="22"/>
          <w:szCs w:val="22"/>
        </w:rPr>
      </w:pPr>
      <w:r w:rsidRPr="002F2AAF">
        <w:rPr>
          <w:rFonts w:eastAsia="Calibri" w:cs="Arial"/>
          <w:color w:val="000000"/>
          <w:sz w:val="22"/>
          <w:szCs w:val="22"/>
        </w:rPr>
        <w:t>EL CONTRATISTA deberá hacer llegar la garantía correspondiente a FINAGRO debidamente suscrita, junto con el recibo de pago para la aceptación de esta.</w:t>
      </w:r>
    </w:p>
    <w:p w14:paraId="1034BACB" w14:textId="77777777" w:rsidR="002F2AAF" w:rsidRPr="00E60B5E" w:rsidRDefault="002F2AAF" w:rsidP="002F2AAF">
      <w:pPr>
        <w:spacing w:before="0"/>
        <w:jc w:val="both"/>
        <w:rPr>
          <w:rFonts w:eastAsia="Calibri" w:cs="Arial"/>
          <w:color w:val="000000"/>
          <w:sz w:val="22"/>
          <w:szCs w:val="22"/>
        </w:rPr>
      </w:pPr>
    </w:p>
    <w:p w14:paraId="1B311CE7" w14:textId="77777777" w:rsidR="00E60B5E" w:rsidRPr="00295DC8" w:rsidRDefault="00E60B5E" w:rsidP="00E60B5E">
      <w:pPr>
        <w:jc w:val="both"/>
        <w:rPr>
          <w:rFonts w:eastAsia="Calibri" w:cs="Arial"/>
          <w:b/>
          <w:bCs/>
          <w:color w:val="000000"/>
          <w:sz w:val="22"/>
          <w:szCs w:val="22"/>
        </w:rPr>
      </w:pPr>
      <w:r w:rsidRPr="00295DC8">
        <w:rPr>
          <w:rFonts w:eastAsia="Calibri" w:cs="Arial"/>
          <w:b/>
          <w:bCs/>
          <w:color w:val="000000"/>
          <w:sz w:val="22"/>
          <w:szCs w:val="22"/>
        </w:rPr>
        <w:t>13.4. Obligaciones a cargo del contratista:</w:t>
      </w:r>
    </w:p>
    <w:p w14:paraId="63055941" w14:textId="77777777" w:rsidR="00E669F1" w:rsidRDefault="00E669F1" w:rsidP="002F2AAF">
      <w:pPr>
        <w:jc w:val="both"/>
        <w:rPr>
          <w:rFonts w:eastAsia="Calibri" w:cs="Arial"/>
          <w:b/>
          <w:bCs/>
          <w:color w:val="000000"/>
          <w:sz w:val="22"/>
          <w:szCs w:val="22"/>
        </w:rPr>
      </w:pPr>
    </w:p>
    <w:p w14:paraId="358E3748" w14:textId="50297F4C" w:rsidR="002F2AAF" w:rsidRDefault="00E60B5E" w:rsidP="002F2AAF">
      <w:pPr>
        <w:jc w:val="both"/>
        <w:rPr>
          <w:rFonts w:eastAsia="Calibri" w:cs="Arial"/>
          <w:color w:val="000000"/>
          <w:sz w:val="22"/>
          <w:szCs w:val="22"/>
        </w:rPr>
      </w:pPr>
      <w:r w:rsidRPr="00295DC8">
        <w:rPr>
          <w:rFonts w:eastAsia="Calibri" w:cs="Arial"/>
          <w:b/>
          <w:bCs/>
          <w:color w:val="000000"/>
          <w:sz w:val="22"/>
          <w:szCs w:val="22"/>
        </w:rPr>
        <w:t>13.4.1. Generales:</w:t>
      </w:r>
      <w:r w:rsidR="002F2AAF">
        <w:rPr>
          <w:rFonts w:eastAsia="Calibri" w:cs="Arial"/>
          <w:b/>
          <w:bCs/>
          <w:color w:val="000000"/>
          <w:sz w:val="22"/>
          <w:szCs w:val="22"/>
        </w:rPr>
        <w:t xml:space="preserve"> </w:t>
      </w:r>
      <w:r w:rsidR="002F2AAF" w:rsidRPr="002F2AAF">
        <w:rPr>
          <w:rFonts w:eastAsia="Calibri" w:cs="Arial"/>
          <w:color w:val="000000"/>
          <w:sz w:val="22"/>
          <w:szCs w:val="22"/>
        </w:rPr>
        <w:t>Además de las que son propias del contrato y de las que se deriven de la oferta, el oferente seleccionado se obligará a: </w:t>
      </w:r>
    </w:p>
    <w:p w14:paraId="08470B3E" w14:textId="77777777" w:rsidR="00E669F1" w:rsidRDefault="00E669F1" w:rsidP="002F2AAF">
      <w:pPr>
        <w:jc w:val="both"/>
        <w:rPr>
          <w:rFonts w:eastAsia="Calibri" w:cs="Arial"/>
          <w:color w:val="000000"/>
          <w:sz w:val="22"/>
          <w:szCs w:val="22"/>
        </w:rPr>
      </w:pPr>
    </w:p>
    <w:p w14:paraId="783F0A56" w14:textId="77777777" w:rsidR="00E669F1" w:rsidRDefault="00E669F1">
      <w:pPr>
        <w:pStyle w:val="TableParagraph"/>
        <w:numPr>
          <w:ilvl w:val="0"/>
          <w:numId w:val="43"/>
        </w:numPr>
        <w:suppressAutoHyphens w:val="0"/>
        <w:autoSpaceDE w:val="0"/>
        <w:jc w:val="both"/>
        <w:textAlignment w:val="auto"/>
      </w:pPr>
      <w:r w:rsidRPr="00C67EC0">
        <w:t xml:space="preserve">Poner toda su capacidad profesional, con la máxima diligencia, para cumplir con el objeto del contrato, respondiendo hasta por la culpa leve en su ejecución. </w:t>
      </w:r>
    </w:p>
    <w:p w14:paraId="47C2C9D6" w14:textId="77777777" w:rsidR="00E669F1" w:rsidRPr="00C67EC0" w:rsidRDefault="00E669F1" w:rsidP="00E669F1">
      <w:pPr>
        <w:pStyle w:val="TableParagraph"/>
        <w:suppressAutoHyphens w:val="0"/>
        <w:autoSpaceDE w:val="0"/>
        <w:ind w:left="360"/>
        <w:jc w:val="both"/>
        <w:textAlignment w:val="auto"/>
      </w:pPr>
    </w:p>
    <w:p w14:paraId="257C757D" w14:textId="77777777" w:rsidR="00E669F1" w:rsidRDefault="00E669F1">
      <w:pPr>
        <w:pStyle w:val="TableParagraph"/>
        <w:numPr>
          <w:ilvl w:val="0"/>
          <w:numId w:val="43"/>
        </w:numPr>
        <w:suppressAutoHyphens w:val="0"/>
        <w:autoSpaceDE w:val="0"/>
        <w:jc w:val="both"/>
        <w:textAlignment w:val="auto"/>
      </w:pPr>
      <w:r w:rsidRPr="00C67EC0">
        <w:t xml:space="preserve">Allegar a FINAGRO, en los plazos establecidos, los documentos, requeridos para la cumplida iniciación del contrato. </w:t>
      </w:r>
    </w:p>
    <w:p w14:paraId="4454C2A9" w14:textId="77777777" w:rsidR="00E669F1" w:rsidRPr="00C67EC0" w:rsidRDefault="00E669F1" w:rsidP="00E669F1">
      <w:pPr>
        <w:pStyle w:val="TableParagraph"/>
        <w:suppressAutoHyphens w:val="0"/>
        <w:autoSpaceDE w:val="0"/>
        <w:ind w:left="360"/>
        <w:jc w:val="both"/>
        <w:textAlignment w:val="auto"/>
      </w:pPr>
    </w:p>
    <w:p w14:paraId="32B3F3C9" w14:textId="77777777" w:rsidR="00E669F1" w:rsidRDefault="00E669F1">
      <w:pPr>
        <w:pStyle w:val="TableParagraph"/>
        <w:numPr>
          <w:ilvl w:val="0"/>
          <w:numId w:val="43"/>
        </w:numPr>
        <w:suppressAutoHyphens w:val="0"/>
        <w:autoSpaceDE w:val="0"/>
        <w:jc w:val="both"/>
        <w:textAlignment w:val="auto"/>
      </w:pPr>
      <w:r w:rsidRPr="00C67EC0">
        <w:t xml:space="preserve">Atender las instrucciones del Supervisor del Contrato. </w:t>
      </w:r>
    </w:p>
    <w:p w14:paraId="1AECB486" w14:textId="77777777" w:rsidR="00E669F1" w:rsidRPr="00C67EC0" w:rsidRDefault="00E669F1" w:rsidP="00E669F1">
      <w:pPr>
        <w:pStyle w:val="TableParagraph"/>
        <w:suppressAutoHyphens w:val="0"/>
        <w:autoSpaceDE w:val="0"/>
        <w:ind w:left="360"/>
        <w:jc w:val="both"/>
        <w:textAlignment w:val="auto"/>
      </w:pPr>
    </w:p>
    <w:p w14:paraId="3C9C226A" w14:textId="77777777" w:rsidR="00E669F1" w:rsidRDefault="00E669F1">
      <w:pPr>
        <w:pStyle w:val="TableParagraph"/>
        <w:numPr>
          <w:ilvl w:val="0"/>
          <w:numId w:val="43"/>
        </w:numPr>
        <w:suppressAutoHyphens w:val="0"/>
        <w:autoSpaceDE w:val="0"/>
        <w:jc w:val="both"/>
        <w:textAlignment w:val="auto"/>
      </w:pPr>
      <w:r w:rsidRPr="00C67EC0">
        <w:t>Analizar los valores a asegurar y efectuar recomendaciones para nuevas coberturas y/o lograr la mejor alternativa costo beneficio para el pago de primas y asegurabilidad de los bienes.</w:t>
      </w:r>
    </w:p>
    <w:p w14:paraId="04ADE01B" w14:textId="77777777" w:rsidR="00E669F1" w:rsidRPr="00C67EC0" w:rsidRDefault="00E669F1" w:rsidP="00E669F1">
      <w:pPr>
        <w:pStyle w:val="TableParagraph"/>
        <w:suppressAutoHyphens w:val="0"/>
        <w:autoSpaceDE w:val="0"/>
        <w:ind w:left="360"/>
        <w:jc w:val="both"/>
        <w:textAlignment w:val="auto"/>
      </w:pPr>
    </w:p>
    <w:p w14:paraId="4CE0FF6B" w14:textId="77777777" w:rsidR="00E669F1" w:rsidRDefault="00E669F1">
      <w:pPr>
        <w:pStyle w:val="TableParagraph"/>
        <w:numPr>
          <w:ilvl w:val="0"/>
          <w:numId w:val="43"/>
        </w:numPr>
        <w:suppressAutoHyphens w:val="0"/>
        <w:autoSpaceDE w:val="0"/>
        <w:jc w:val="both"/>
        <w:textAlignment w:val="auto"/>
      </w:pPr>
      <w:r w:rsidRPr="00C67EC0">
        <w:t xml:space="preserve">Cumplir con los informes que sean solicitados en desarrollo del objeto contractual. </w:t>
      </w:r>
    </w:p>
    <w:p w14:paraId="186BD9AF" w14:textId="77777777" w:rsidR="00E669F1" w:rsidRPr="00C67EC0" w:rsidRDefault="00E669F1" w:rsidP="00E669F1">
      <w:pPr>
        <w:pStyle w:val="TableParagraph"/>
        <w:suppressAutoHyphens w:val="0"/>
        <w:autoSpaceDE w:val="0"/>
        <w:ind w:left="360"/>
        <w:jc w:val="both"/>
        <w:textAlignment w:val="auto"/>
      </w:pPr>
    </w:p>
    <w:p w14:paraId="6EB38D93" w14:textId="77777777" w:rsidR="00E669F1" w:rsidRDefault="00E669F1">
      <w:pPr>
        <w:pStyle w:val="TableParagraph"/>
        <w:numPr>
          <w:ilvl w:val="0"/>
          <w:numId w:val="43"/>
        </w:numPr>
        <w:suppressAutoHyphens w:val="0"/>
        <w:autoSpaceDE w:val="0"/>
        <w:jc w:val="both"/>
        <w:textAlignment w:val="auto"/>
      </w:pPr>
      <w:r w:rsidRPr="00C67EC0">
        <w:t xml:space="preserve">Tener a disposición de FINAGRO toda la información contenida, desplegada y correspondiente al desarrollo de las actividades objeto del presente contrato, ya sea físicamente, en bases de datos o </w:t>
      </w:r>
      <w:r w:rsidRPr="00C67EC0">
        <w:lastRenderedPageBreak/>
        <w:t xml:space="preserve">cualquier forma de almacenamiento digital, considerando y aplicando la debida seguridad con el fin de que personas ajenas a EL CONTRATISTA y a FINAGRO accedan a ella. </w:t>
      </w:r>
    </w:p>
    <w:p w14:paraId="74B8C212" w14:textId="77777777" w:rsidR="00E669F1" w:rsidRPr="00C67EC0" w:rsidRDefault="00E669F1" w:rsidP="00E669F1">
      <w:pPr>
        <w:pStyle w:val="TableParagraph"/>
        <w:suppressAutoHyphens w:val="0"/>
        <w:autoSpaceDE w:val="0"/>
        <w:ind w:left="360"/>
        <w:jc w:val="both"/>
        <w:textAlignment w:val="auto"/>
      </w:pPr>
    </w:p>
    <w:p w14:paraId="794B3B35" w14:textId="77777777" w:rsidR="00E669F1" w:rsidRDefault="00E669F1">
      <w:pPr>
        <w:pStyle w:val="TableParagraph"/>
        <w:numPr>
          <w:ilvl w:val="0"/>
          <w:numId w:val="43"/>
        </w:numPr>
        <w:suppressAutoHyphens w:val="0"/>
        <w:autoSpaceDE w:val="0"/>
        <w:jc w:val="both"/>
        <w:textAlignment w:val="auto"/>
      </w:pPr>
      <w:r w:rsidRPr="00C67EC0">
        <w:t xml:space="preserve">Cumplir con las normas, procesos y procedimientos establecidos por el Sistema Integrado de Gestión y observar los lineamientos del Modelo Estándar de Control Interno aplicado a FINAGRO; así mismo actuar con idoneidad y responsabilidad, observando siempre principios éticos y profesionales, salvaguardando el buen nombre e imagen de FINAGRO. </w:t>
      </w:r>
    </w:p>
    <w:p w14:paraId="0B7FAA36" w14:textId="77777777" w:rsidR="00E669F1" w:rsidRPr="00C67EC0" w:rsidRDefault="00E669F1" w:rsidP="00E669F1">
      <w:pPr>
        <w:pStyle w:val="TableParagraph"/>
        <w:suppressAutoHyphens w:val="0"/>
        <w:autoSpaceDE w:val="0"/>
        <w:ind w:left="360"/>
        <w:jc w:val="both"/>
        <w:textAlignment w:val="auto"/>
      </w:pPr>
    </w:p>
    <w:p w14:paraId="562B555E" w14:textId="77777777" w:rsidR="00E669F1" w:rsidRDefault="00E669F1">
      <w:pPr>
        <w:pStyle w:val="TableParagraph"/>
        <w:numPr>
          <w:ilvl w:val="0"/>
          <w:numId w:val="43"/>
        </w:numPr>
        <w:suppressAutoHyphens w:val="0"/>
        <w:autoSpaceDE w:val="0"/>
        <w:jc w:val="both"/>
        <w:textAlignment w:val="auto"/>
      </w:pPr>
      <w:r w:rsidRPr="00C67EC0">
        <w:t>Obrar con lealtad y buena fe en las distintas etapas contractuales, evitando cualquier tipo de dilaciones.</w:t>
      </w:r>
    </w:p>
    <w:p w14:paraId="2339FD84" w14:textId="77777777" w:rsidR="00E669F1" w:rsidRPr="00C67EC0" w:rsidRDefault="00E669F1" w:rsidP="00E669F1">
      <w:pPr>
        <w:pStyle w:val="TableParagraph"/>
        <w:suppressAutoHyphens w:val="0"/>
        <w:autoSpaceDE w:val="0"/>
        <w:ind w:left="360"/>
        <w:jc w:val="both"/>
        <w:textAlignment w:val="auto"/>
      </w:pPr>
    </w:p>
    <w:p w14:paraId="5776CD64" w14:textId="77777777" w:rsidR="00E669F1" w:rsidRDefault="00E669F1">
      <w:pPr>
        <w:pStyle w:val="TableParagraph"/>
        <w:numPr>
          <w:ilvl w:val="0"/>
          <w:numId w:val="43"/>
        </w:numPr>
        <w:suppressAutoHyphens w:val="0"/>
        <w:autoSpaceDE w:val="0"/>
        <w:jc w:val="both"/>
        <w:textAlignment w:val="auto"/>
      </w:pPr>
      <w:r w:rsidRPr="00C67EC0">
        <w:t xml:space="preserve">Suscribir oportunamente el Acta de inicio y el Acta de liquidación del contrato. </w:t>
      </w:r>
    </w:p>
    <w:p w14:paraId="0770741D" w14:textId="77777777" w:rsidR="00E669F1" w:rsidRPr="00C67EC0" w:rsidRDefault="00E669F1" w:rsidP="00E669F1">
      <w:pPr>
        <w:pStyle w:val="TableParagraph"/>
        <w:suppressAutoHyphens w:val="0"/>
        <w:autoSpaceDE w:val="0"/>
        <w:ind w:left="360"/>
        <w:jc w:val="both"/>
        <w:textAlignment w:val="auto"/>
      </w:pPr>
    </w:p>
    <w:p w14:paraId="03B251CB" w14:textId="61F8801D" w:rsidR="00E669F1" w:rsidRDefault="00E669F1">
      <w:pPr>
        <w:pStyle w:val="TableParagraph"/>
        <w:numPr>
          <w:ilvl w:val="0"/>
          <w:numId w:val="43"/>
        </w:numPr>
        <w:suppressAutoHyphens w:val="0"/>
        <w:autoSpaceDE w:val="0"/>
        <w:jc w:val="both"/>
        <w:textAlignment w:val="auto"/>
      </w:pPr>
      <w:r w:rsidRPr="00C67EC0">
        <w:t xml:space="preserve">Responder por los documentos físicos o magnéticos que le sean entregados o que elabore en desarrollo del contrato, y haciendo entrega de estos al supervisor del contrato. </w:t>
      </w:r>
    </w:p>
    <w:p w14:paraId="6454F380" w14:textId="77777777" w:rsidR="00E669F1" w:rsidRPr="00C67EC0" w:rsidRDefault="00E669F1" w:rsidP="00E669F1">
      <w:pPr>
        <w:pStyle w:val="TableParagraph"/>
        <w:suppressAutoHyphens w:val="0"/>
        <w:autoSpaceDE w:val="0"/>
        <w:ind w:left="360"/>
        <w:jc w:val="both"/>
        <w:textAlignment w:val="auto"/>
      </w:pPr>
    </w:p>
    <w:p w14:paraId="02D584F8" w14:textId="77777777" w:rsidR="00E669F1" w:rsidRDefault="00E669F1">
      <w:pPr>
        <w:pStyle w:val="TableParagraph"/>
        <w:numPr>
          <w:ilvl w:val="0"/>
          <w:numId w:val="43"/>
        </w:numPr>
        <w:suppressAutoHyphens w:val="0"/>
        <w:autoSpaceDE w:val="0"/>
        <w:jc w:val="both"/>
        <w:textAlignment w:val="auto"/>
      </w:pPr>
      <w:r w:rsidRPr="00C67EC0">
        <w:t>Responder ante las autoridades competentes por los actos u omisiones que ejecute en desarrollo del contrato, cuando con ellos se cause perjuicio a la administración o a terceros.</w:t>
      </w:r>
    </w:p>
    <w:p w14:paraId="6AF891C4" w14:textId="2A0E54BC" w:rsidR="00E669F1" w:rsidRPr="00C67EC0" w:rsidRDefault="00E669F1" w:rsidP="00E669F1">
      <w:pPr>
        <w:pStyle w:val="TableParagraph"/>
        <w:suppressAutoHyphens w:val="0"/>
        <w:autoSpaceDE w:val="0"/>
        <w:ind w:left="360"/>
        <w:jc w:val="both"/>
        <w:textAlignment w:val="auto"/>
      </w:pPr>
      <w:r w:rsidRPr="00C67EC0">
        <w:t xml:space="preserve"> </w:t>
      </w:r>
    </w:p>
    <w:p w14:paraId="5CFCEECF" w14:textId="77777777" w:rsidR="00E669F1" w:rsidRDefault="00E669F1">
      <w:pPr>
        <w:pStyle w:val="TableParagraph"/>
        <w:numPr>
          <w:ilvl w:val="0"/>
          <w:numId w:val="43"/>
        </w:numPr>
        <w:suppressAutoHyphens w:val="0"/>
        <w:autoSpaceDE w:val="0"/>
        <w:jc w:val="both"/>
        <w:textAlignment w:val="auto"/>
      </w:pPr>
      <w:r w:rsidRPr="00C67EC0">
        <w:t xml:space="preserve">Corregir cualquier falla o error que se cometa en la ejecución del objeto contractual una vez haya sido notificado por FINAGRO. </w:t>
      </w:r>
    </w:p>
    <w:p w14:paraId="3C9C4EE7" w14:textId="77777777" w:rsidR="00E669F1" w:rsidRPr="00C67EC0" w:rsidRDefault="00E669F1" w:rsidP="00E669F1">
      <w:pPr>
        <w:pStyle w:val="TableParagraph"/>
        <w:suppressAutoHyphens w:val="0"/>
        <w:autoSpaceDE w:val="0"/>
        <w:ind w:left="360"/>
        <w:jc w:val="both"/>
        <w:textAlignment w:val="auto"/>
      </w:pPr>
    </w:p>
    <w:p w14:paraId="6E625689" w14:textId="1D508B7D" w:rsidR="00E669F1" w:rsidRDefault="00E669F1">
      <w:pPr>
        <w:pStyle w:val="TableParagraph"/>
        <w:numPr>
          <w:ilvl w:val="0"/>
          <w:numId w:val="43"/>
        </w:numPr>
        <w:suppressAutoHyphens w:val="0"/>
        <w:autoSpaceDE w:val="0"/>
        <w:jc w:val="both"/>
        <w:textAlignment w:val="auto"/>
      </w:pPr>
      <w:r w:rsidRPr="00C67EC0">
        <w:t>Cumplir con las condiciones presentadas en la oferta de servicios presentada por EL CONTRATISTA</w:t>
      </w:r>
      <w:r w:rsidR="00231AED">
        <w:t>.</w:t>
      </w:r>
    </w:p>
    <w:p w14:paraId="3336961C" w14:textId="77777777" w:rsidR="00E669F1" w:rsidRPr="00C67EC0" w:rsidRDefault="00E669F1" w:rsidP="00E669F1">
      <w:pPr>
        <w:pStyle w:val="TableParagraph"/>
        <w:suppressAutoHyphens w:val="0"/>
        <w:autoSpaceDE w:val="0"/>
        <w:ind w:left="360"/>
        <w:jc w:val="both"/>
        <w:textAlignment w:val="auto"/>
      </w:pPr>
    </w:p>
    <w:p w14:paraId="43A32DF0" w14:textId="77777777" w:rsidR="00231AED" w:rsidRDefault="00E669F1">
      <w:pPr>
        <w:pStyle w:val="TableParagraph"/>
        <w:numPr>
          <w:ilvl w:val="0"/>
          <w:numId w:val="43"/>
        </w:numPr>
        <w:suppressAutoHyphens w:val="0"/>
        <w:autoSpaceDE w:val="0"/>
        <w:jc w:val="both"/>
        <w:textAlignment w:val="auto"/>
      </w:pPr>
      <w:r w:rsidRPr="00C67EC0">
        <w:t xml:space="preserve">Acreditar, durante la ejecución del contrato, el pago de los aportes al Sistema Integral de Seguridad Social y pago de Parafiscales de los trabajadores en misión y demás personal que disponga para la ejecución del contrato. </w:t>
      </w:r>
    </w:p>
    <w:p w14:paraId="61329FB2" w14:textId="77777777" w:rsidR="00231AED" w:rsidRDefault="00231AED" w:rsidP="00231AED">
      <w:pPr>
        <w:pStyle w:val="TableParagraph"/>
        <w:suppressAutoHyphens w:val="0"/>
        <w:autoSpaceDE w:val="0"/>
        <w:ind w:left="360"/>
        <w:jc w:val="both"/>
        <w:textAlignment w:val="auto"/>
      </w:pPr>
    </w:p>
    <w:p w14:paraId="2AB7C68D" w14:textId="77777777" w:rsidR="00231AED" w:rsidRDefault="00E669F1">
      <w:pPr>
        <w:pStyle w:val="TableParagraph"/>
        <w:numPr>
          <w:ilvl w:val="0"/>
          <w:numId w:val="43"/>
        </w:numPr>
        <w:suppressAutoHyphens w:val="0"/>
        <w:autoSpaceDE w:val="0"/>
        <w:jc w:val="both"/>
        <w:textAlignment w:val="auto"/>
      </w:pPr>
      <w:r w:rsidRPr="00C67EC0">
        <w:t>Asistir a las reuniones presenciales o remotas de seguimiento de ejecución de contrato</w:t>
      </w:r>
      <w:r w:rsidR="00231AED">
        <w:t xml:space="preserve"> </w:t>
      </w:r>
      <w:r w:rsidR="00231AED" w:rsidRPr="00C67EC0">
        <w:t xml:space="preserve">programadas con la debida antelación por el Supervisor de este. </w:t>
      </w:r>
    </w:p>
    <w:p w14:paraId="3220A3A2" w14:textId="77777777" w:rsidR="00231AED" w:rsidRPr="00C67EC0" w:rsidRDefault="00231AED" w:rsidP="00231AED">
      <w:pPr>
        <w:pStyle w:val="TableParagraph"/>
        <w:suppressAutoHyphens w:val="0"/>
        <w:autoSpaceDE w:val="0"/>
        <w:ind w:left="360"/>
        <w:jc w:val="both"/>
        <w:textAlignment w:val="auto"/>
      </w:pPr>
    </w:p>
    <w:p w14:paraId="6748CCE3" w14:textId="77777777" w:rsidR="00231AED" w:rsidRDefault="00231AED">
      <w:pPr>
        <w:pStyle w:val="TableParagraph"/>
        <w:numPr>
          <w:ilvl w:val="0"/>
          <w:numId w:val="43"/>
        </w:numPr>
        <w:suppressAutoHyphens w:val="0"/>
        <w:autoSpaceDE w:val="0"/>
        <w:jc w:val="both"/>
        <w:textAlignment w:val="auto"/>
      </w:pPr>
      <w:r w:rsidRPr="00C67EC0">
        <w:t xml:space="preserve">Garantizar la disponibilidad, confidencialidad e integridad de la información de FINAGRO. </w:t>
      </w:r>
    </w:p>
    <w:p w14:paraId="0C636714" w14:textId="77777777" w:rsidR="00231AED" w:rsidRPr="00C67EC0" w:rsidRDefault="00231AED" w:rsidP="00231AED">
      <w:pPr>
        <w:pStyle w:val="TableParagraph"/>
        <w:suppressAutoHyphens w:val="0"/>
        <w:autoSpaceDE w:val="0"/>
        <w:ind w:left="360"/>
        <w:jc w:val="both"/>
        <w:textAlignment w:val="auto"/>
      </w:pPr>
    </w:p>
    <w:p w14:paraId="6EE90D1C" w14:textId="77777777" w:rsidR="00231AED" w:rsidRDefault="00231AED">
      <w:pPr>
        <w:pStyle w:val="TableParagraph"/>
        <w:numPr>
          <w:ilvl w:val="0"/>
          <w:numId w:val="43"/>
        </w:numPr>
        <w:suppressAutoHyphens w:val="0"/>
        <w:autoSpaceDE w:val="0"/>
        <w:jc w:val="both"/>
        <w:textAlignment w:val="auto"/>
      </w:pPr>
      <w:r w:rsidRPr="00C67EC0">
        <w:t>Mantener vigentes las garantías que amparan el contrato, en los términos de este.</w:t>
      </w:r>
    </w:p>
    <w:p w14:paraId="3AFB0CB6" w14:textId="77777777" w:rsidR="00231AED" w:rsidRPr="00C67EC0" w:rsidRDefault="00231AED" w:rsidP="00231AED">
      <w:pPr>
        <w:pStyle w:val="TableParagraph"/>
        <w:suppressAutoHyphens w:val="0"/>
        <w:autoSpaceDE w:val="0"/>
        <w:ind w:left="360"/>
        <w:jc w:val="both"/>
        <w:textAlignment w:val="auto"/>
      </w:pPr>
    </w:p>
    <w:p w14:paraId="7DA8D38B" w14:textId="77777777" w:rsidR="00231AED" w:rsidRDefault="00231AED">
      <w:pPr>
        <w:pStyle w:val="TableParagraph"/>
        <w:numPr>
          <w:ilvl w:val="0"/>
          <w:numId w:val="43"/>
        </w:numPr>
        <w:suppressAutoHyphens w:val="0"/>
        <w:autoSpaceDE w:val="0"/>
        <w:jc w:val="both"/>
        <w:textAlignment w:val="auto"/>
      </w:pPr>
      <w:r w:rsidRPr="00C67EC0">
        <w:t>Mantener informado a FINAGRO de cualquier cambio en su dirección para comunicación y notificaciones.</w:t>
      </w:r>
    </w:p>
    <w:p w14:paraId="096B2B44" w14:textId="77777777" w:rsidR="00231AED" w:rsidRPr="00C67EC0" w:rsidRDefault="00231AED" w:rsidP="00231AED">
      <w:pPr>
        <w:pStyle w:val="TableParagraph"/>
        <w:suppressAutoHyphens w:val="0"/>
        <w:autoSpaceDE w:val="0"/>
        <w:ind w:left="360"/>
        <w:jc w:val="both"/>
        <w:textAlignment w:val="auto"/>
      </w:pPr>
    </w:p>
    <w:p w14:paraId="50C87CBF" w14:textId="77777777" w:rsidR="00231AED" w:rsidRDefault="00231AED">
      <w:pPr>
        <w:pStyle w:val="TableParagraph"/>
        <w:numPr>
          <w:ilvl w:val="0"/>
          <w:numId w:val="43"/>
        </w:numPr>
        <w:suppressAutoHyphens w:val="0"/>
        <w:autoSpaceDE w:val="0"/>
        <w:jc w:val="both"/>
        <w:textAlignment w:val="auto"/>
      </w:pPr>
      <w:r w:rsidRPr="00C67EC0">
        <w:t xml:space="preserve">Cumplir con la normatividad vigente sobre el Sistema de Gestión en Seguridad y salud en el trabajo. </w:t>
      </w:r>
    </w:p>
    <w:p w14:paraId="6F4322D9" w14:textId="77777777" w:rsidR="00231AED" w:rsidRPr="00C67EC0" w:rsidRDefault="00231AED" w:rsidP="00231AED">
      <w:pPr>
        <w:pStyle w:val="TableParagraph"/>
        <w:suppressAutoHyphens w:val="0"/>
        <w:autoSpaceDE w:val="0"/>
        <w:ind w:left="360"/>
        <w:jc w:val="both"/>
        <w:textAlignment w:val="auto"/>
      </w:pPr>
    </w:p>
    <w:p w14:paraId="6EEBA75F" w14:textId="77777777" w:rsidR="00231AED" w:rsidRDefault="00231AED">
      <w:pPr>
        <w:pStyle w:val="Default"/>
        <w:numPr>
          <w:ilvl w:val="0"/>
          <w:numId w:val="43"/>
        </w:numPr>
        <w:autoSpaceDE/>
        <w:autoSpaceDN/>
        <w:adjustRightInd/>
        <w:jc w:val="both"/>
        <w:rPr>
          <w:rFonts w:ascii="Arial" w:hAnsi="Arial" w:cs="Arial"/>
          <w:color w:val="auto"/>
          <w:sz w:val="22"/>
          <w:szCs w:val="22"/>
        </w:rPr>
      </w:pPr>
      <w:r w:rsidRPr="00C67EC0">
        <w:rPr>
          <w:rFonts w:ascii="Arial" w:hAnsi="Arial" w:cs="Arial"/>
          <w:color w:val="auto"/>
          <w:sz w:val="22"/>
          <w:szCs w:val="22"/>
        </w:rPr>
        <w:t>Cumplir con las demás que en virtud de la Ley o del presente Contrato le correspondan</w:t>
      </w:r>
    </w:p>
    <w:p w14:paraId="26608A98" w14:textId="77777777" w:rsidR="00231AED" w:rsidRDefault="00231AED" w:rsidP="00231AED">
      <w:pPr>
        <w:pStyle w:val="Default"/>
        <w:autoSpaceDE/>
        <w:autoSpaceDN/>
        <w:adjustRightInd/>
        <w:ind w:left="360"/>
        <w:jc w:val="both"/>
        <w:rPr>
          <w:rFonts w:ascii="Arial" w:hAnsi="Arial" w:cs="Arial"/>
          <w:color w:val="auto"/>
          <w:sz w:val="22"/>
          <w:szCs w:val="22"/>
        </w:rPr>
      </w:pPr>
    </w:p>
    <w:p w14:paraId="3A474CFD" w14:textId="77777777" w:rsidR="00231AED" w:rsidRPr="00231AED" w:rsidRDefault="002F2AAF">
      <w:pPr>
        <w:pStyle w:val="Default"/>
        <w:numPr>
          <w:ilvl w:val="0"/>
          <w:numId w:val="43"/>
        </w:numPr>
        <w:autoSpaceDE/>
        <w:autoSpaceDN/>
        <w:adjustRightInd/>
        <w:jc w:val="both"/>
        <w:rPr>
          <w:rFonts w:ascii="Arial" w:hAnsi="Arial" w:cs="Arial"/>
          <w:color w:val="auto"/>
          <w:sz w:val="22"/>
          <w:szCs w:val="22"/>
        </w:rPr>
      </w:pPr>
      <w:r w:rsidRPr="00231AED">
        <w:rPr>
          <w:rFonts w:eastAsia="Calibri" w:cs="Arial"/>
          <w:sz w:val="22"/>
          <w:szCs w:val="22"/>
        </w:rPr>
        <w:t>Se compromete a no ejercer por sí mismo o a través de sus trabajadores alguna forma de violencia contra las mujeres y basada en género, actos de racismo o discriminación.  </w:t>
      </w:r>
    </w:p>
    <w:p w14:paraId="6B7C8BC2" w14:textId="77777777" w:rsidR="00231AED" w:rsidRPr="00231AED" w:rsidRDefault="002F2AAF">
      <w:pPr>
        <w:pStyle w:val="Default"/>
        <w:numPr>
          <w:ilvl w:val="0"/>
          <w:numId w:val="43"/>
        </w:numPr>
        <w:autoSpaceDE/>
        <w:autoSpaceDN/>
        <w:adjustRightInd/>
        <w:jc w:val="both"/>
        <w:rPr>
          <w:rFonts w:ascii="Arial" w:hAnsi="Arial" w:cs="Arial"/>
          <w:color w:val="auto"/>
          <w:sz w:val="22"/>
          <w:szCs w:val="22"/>
        </w:rPr>
      </w:pPr>
      <w:r w:rsidRPr="00231AED">
        <w:rPr>
          <w:rFonts w:eastAsia="Calibri" w:cs="Arial"/>
          <w:sz w:val="22"/>
          <w:szCs w:val="22"/>
        </w:rPr>
        <w:lastRenderedPageBreak/>
        <w:t>Implementará o adoptará las medidas de reparación y no repetición que garanticen un proceso de atención idóneo e integral, ajustado a las particularidades de cada caso, enfocado siempre en el respeto, transparencia e integridad.  </w:t>
      </w:r>
    </w:p>
    <w:p w14:paraId="42056EAB" w14:textId="77777777" w:rsidR="00231AED" w:rsidRPr="00231AED" w:rsidRDefault="00231AED" w:rsidP="00231AED">
      <w:pPr>
        <w:pStyle w:val="Default"/>
        <w:autoSpaceDE/>
        <w:autoSpaceDN/>
        <w:adjustRightInd/>
        <w:ind w:left="360"/>
        <w:jc w:val="both"/>
        <w:rPr>
          <w:rFonts w:ascii="Arial" w:hAnsi="Arial" w:cs="Arial"/>
          <w:color w:val="auto"/>
          <w:sz w:val="22"/>
          <w:szCs w:val="22"/>
        </w:rPr>
      </w:pPr>
    </w:p>
    <w:p w14:paraId="1167F1D3" w14:textId="77777777" w:rsidR="00231AED" w:rsidRPr="00231AED" w:rsidRDefault="002F2AAF">
      <w:pPr>
        <w:pStyle w:val="Default"/>
        <w:numPr>
          <w:ilvl w:val="0"/>
          <w:numId w:val="43"/>
        </w:numPr>
        <w:autoSpaceDE/>
        <w:autoSpaceDN/>
        <w:adjustRightInd/>
        <w:jc w:val="both"/>
        <w:rPr>
          <w:rFonts w:ascii="Arial" w:hAnsi="Arial" w:cs="Arial"/>
          <w:color w:val="auto"/>
          <w:sz w:val="22"/>
          <w:szCs w:val="22"/>
        </w:rPr>
      </w:pPr>
      <w:r w:rsidRPr="00231AED">
        <w:rPr>
          <w:rFonts w:eastAsia="Calibri" w:cs="Arial"/>
          <w:sz w:val="22"/>
          <w:szCs w:val="22"/>
        </w:rPr>
        <w:t>Evitará a toda costa las acciones que configuren una victimización secundaria en cualquier etapa del proceso.  </w:t>
      </w:r>
    </w:p>
    <w:p w14:paraId="44D2674F" w14:textId="77777777" w:rsidR="00231AED" w:rsidRPr="00231AED" w:rsidRDefault="00231AED" w:rsidP="00231AED">
      <w:pPr>
        <w:pStyle w:val="Default"/>
        <w:autoSpaceDE/>
        <w:autoSpaceDN/>
        <w:adjustRightInd/>
        <w:ind w:left="360"/>
        <w:jc w:val="both"/>
        <w:rPr>
          <w:rFonts w:ascii="Arial" w:hAnsi="Arial" w:cs="Arial"/>
          <w:color w:val="auto"/>
          <w:sz w:val="22"/>
          <w:szCs w:val="22"/>
        </w:rPr>
      </w:pPr>
    </w:p>
    <w:p w14:paraId="11345323" w14:textId="77777777" w:rsidR="00231AED" w:rsidRPr="00231AED" w:rsidRDefault="002F2AAF">
      <w:pPr>
        <w:pStyle w:val="Default"/>
        <w:numPr>
          <w:ilvl w:val="0"/>
          <w:numId w:val="43"/>
        </w:numPr>
        <w:autoSpaceDE/>
        <w:autoSpaceDN/>
        <w:adjustRightInd/>
        <w:jc w:val="both"/>
        <w:rPr>
          <w:rFonts w:ascii="Arial" w:hAnsi="Arial" w:cs="Arial"/>
          <w:color w:val="auto"/>
          <w:sz w:val="22"/>
          <w:szCs w:val="22"/>
        </w:rPr>
      </w:pPr>
      <w:r w:rsidRPr="00231AED">
        <w:rPr>
          <w:rFonts w:eastAsia="Calibri" w:cs="Arial"/>
          <w:sz w:val="22"/>
          <w:szCs w:val="22"/>
        </w:rPr>
        <w:t>Mantener informada a la entidad contratante de los hechos o circunstancias que puedan constituir actos pongan en riesgo el cumplimiento de estos preceptos o cuando dichos hechos o eventos se presenten.  </w:t>
      </w:r>
    </w:p>
    <w:p w14:paraId="2E1FF919" w14:textId="77777777" w:rsidR="00231AED" w:rsidRPr="00231AED" w:rsidRDefault="00231AED" w:rsidP="00231AED">
      <w:pPr>
        <w:pStyle w:val="Default"/>
        <w:autoSpaceDE/>
        <w:autoSpaceDN/>
        <w:adjustRightInd/>
        <w:ind w:left="360"/>
        <w:jc w:val="both"/>
        <w:rPr>
          <w:rFonts w:ascii="Arial" w:hAnsi="Arial" w:cs="Arial"/>
          <w:color w:val="auto"/>
          <w:sz w:val="22"/>
          <w:szCs w:val="22"/>
        </w:rPr>
      </w:pPr>
    </w:p>
    <w:p w14:paraId="4718C9E2" w14:textId="77777777" w:rsidR="00231AED" w:rsidRPr="00231AED" w:rsidRDefault="002F2AAF">
      <w:pPr>
        <w:pStyle w:val="Default"/>
        <w:numPr>
          <w:ilvl w:val="0"/>
          <w:numId w:val="43"/>
        </w:numPr>
        <w:autoSpaceDE/>
        <w:autoSpaceDN/>
        <w:adjustRightInd/>
        <w:jc w:val="both"/>
        <w:rPr>
          <w:rFonts w:ascii="Arial" w:hAnsi="Arial" w:cs="Arial"/>
          <w:color w:val="auto"/>
          <w:sz w:val="22"/>
          <w:szCs w:val="22"/>
        </w:rPr>
      </w:pPr>
      <w:r w:rsidRPr="00231AED">
        <w:rPr>
          <w:rFonts w:eastAsia="Calibri" w:cs="Arial"/>
          <w:sz w:val="22"/>
          <w:szCs w:val="22"/>
        </w:rPr>
        <w:t>De conocerse por parte de la Supervisión sobre violencia contra las mujeres y basadas en género o discriminación por razón de raza, etnia, religión, nacionalidad, ideología política o filosófica, sexo u orientación sexual o discapacidad y demás razones de discriminación a través de medios como correos, chats o cualquier otra comunicación escrita o verbal, esta constituirá prueba de este conocimiento y se podrá dar por terminada la relación contractual y se dará conocimiento de dicha situación a las autoridades competentes. </w:t>
      </w:r>
    </w:p>
    <w:p w14:paraId="00453A31" w14:textId="77777777" w:rsidR="00231AED" w:rsidRPr="00231AED" w:rsidRDefault="00231AED" w:rsidP="00231AED">
      <w:pPr>
        <w:pStyle w:val="Default"/>
        <w:autoSpaceDE/>
        <w:autoSpaceDN/>
        <w:adjustRightInd/>
        <w:ind w:left="360"/>
        <w:jc w:val="both"/>
        <w:rPr>
          <w:rFonts w:ascii="Arial" w:hAnsi="Arial" w:cs="Arial"/>
          <w:color w:val="auto"/>
          <w:sz w:val="22"/>
          <w:szCs w:val="22"/>
        </w:rPr>
      </w:pPr>
    </w:p>
    <w:p w14:paraId="29E352CF" w14:textId="77777777" w:rsidR="00231AED" w:rsidRPr="00231AED" w:rsidRDefault="002F2AAF">
      <w:pPr>
        <w:pStyle w:val="Default"/>
        <w:numPr>
          <w:ilvl w:val="0"/>
          <w:numId w:val="43"/>
        </w:numPr>
        <w:autoSpaceDE/>
        <w:autoSpaceDN/>
        <w:adjustRightInd/>
        <w:jc w:val="both"/>
        <w:rPr>
          <w:rFonts w:ascii="Arial" w:hAnsi="Arial" w:cs="Arial"/>
          <w:color w:val="auto"/>
          <w:sz w:val="22"/>
          <w:szCs w:val="22"/>
        </w:rPr>
      </w:pPr>
      <w:r w:rsidRPr="00231AED">
        <w:rPr>
          <w:rFonts w:eastAsia="Calibri" w:cs="Arial"/>
          <w:sz w:val="22"/>
          <w:szCs w:val="22"/>
        </w:rPr>
        <w:t>No propiciará espacios o situaciones de riesgo o revictimización en las que la víctima sea obligada a interactuar con el agresor. </w:t>
      </w:r>
    </w:p>
    <w:p w14:paraId="5D6C2C5D" w14:textId="77777777" w:rsidR="00231AED" w:rsidRPr="00231AED" w:rsidRDefault="00231AED" w:rsidP="00231AED">
      <w:pPr>
        <w:pStyle w:val="Default"/>
        <w:autoSpaceDE/>
        <w:autoSpaceDN/>
        <w:adjustRightInd/>
        <w:ind w:left="360"/>
        <w:jc w:val="both"/>
        <w:rPr>
          <w:rFonts w:ascii="Arial" w:hAnsi="Arial" w:cs="Arial"/>
          <w:color w:val="auto"/>
          <w:sz w:val="22"/>
          <w:szCs w:val="22"/>
        </w:rPr>
      </w:pPr>
    </w:p>
    <w:p w14:paraId="36D34A70" w14:textId="77777777" w:rsidR="00231AED" w:rsidRPr="00231AED" w:rsidRDefault="002F2AAF">
      <w:pPr>
        <w:pStyle w:val="Default"/>
        <w:numPr>
          <w:ilvl w:val="0"/>
          <w:numId w:val="43"/>
        </w:numPr>
        <w:autoSpaceDE/>
        <w:autoSpaceDN/>
        <w:adjustRightInd/>
        <w:jc w:val="both"/>
        <w:rPr>
          <w:rFonts w:ascii="Arial" w:hAnsi="Arial" w:cs="Arial"/>
          <w:color w:val="auto"/>
          <w:sz w:val="22"/>
          <w:szCs w:val="22"/>
        </w:rPr>
      </w:pPr>
      <w:r w:rsidRPr="00231AED">
        <w:rPr>
          <w:rFonts w:eastAsia="Calibri" w:cs="Arial"/>
          <w:sz w:val="22"/>
          <w:szCs w:val="22"/>
        </w:rPr>
        <w:t>Focalizará acciones encaminadas a la prevención de conductas que sobre violencia contra las mujeres y basadas en género o discriminación por razón de raza, etnia, religión, nacionalidad, ideología política o filosófica, sexo u orientación sexual o discapacidad y demás razones de discriminación.  </w:t>
      </w:r>
    </w:p>
    <w:p w14:paraId="17EB7E13" w14:textId="77777777" w:rsidR="00231AED" w:rsidRPr="00231AED" w:rsidRDefault="00231AED" w:rsidP="00231AED">
      <w:pPr>
        <w:pStyle w:val="Default"/>
        <w:autoSpaceDE/>
        <w:autoSpaceDN/>
        <w:adjustRightInd/>
        <w:ind w:left="360"/>
        <w:jc w:val="both"/>
        <w:rPr>
          <w:rFonts w:ascii="Arial" w:hAnsi="Arial" w:cs="Arial"/>
          <w:color w:val="auto"/>
          <w:sz w:val="22"/>
          <w:szCs w:val="22"/>
        </w:rPr>
      </w:pPr>
    </w:p>
    <w:p w14:paraId="1CDDD01C" w14:textId="4041C946" w:rsidR="002F2AAF" w:rsidRPr="00231AED" w:rsidRDefault="002F2AAF">
      <w:pPr>
        <w:pStyle w:val="Default"/>
        <w:numPr>
          <w:ilvl w:val="0"/>
          <w:numId w:val="43"/>
        </w:numPr>
        <w:autoSpaceDE/>
        <w:autoSpaceDN/>
        <w:adjustRightInd/>
        <w:jc w:val="both"/>
        <w:rPr>
          <w:rFonts w:ascii="Arial" w:hAnsi="Arial" w:cs="Arial"/>
          <w:color w:val="auto"/>
          <w:sz w:val="22"/>
          <w:szCs w:val="22"/>
        </w:rPr>
      </w:pPr>
      <w:r w:rsidRPr="00231AED">
        <w:rPr>
          <w:rFonts w:eastAsia="Calibri" w:cs="Arial"/>
          <w:sz w:val="22"/>
          <w:szCs w:val="22"/>
        </w:rPr>
        <w:t>Conoce, cumple y cumplirá el sistema de gestión de la entidad que incorpora el "el Protocolo y/o medidas para la prevención, atención y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laboral y contractual del sector público". </w:t>
      </w:r>
    </w:p>
    <w:p w14:paraId="048570C8" w14:textId="77777777" w:rsidR="002F2AAF" w:rsidRPr="002F2AAF" w:rsidRDefault="002F2AAF">
      <w:pPr>
        <w:numPr>
          <w:ilvl w:val="0"/>
          <w:numId w:val="32"/>
        </w:numPr>
        <w:jc w:val="both"/>
        <w:rPr>
          <w:rFonts w:eastAsia="Calibri" w:cs="Arial"/>
          <w:color w:val="000000"/>
          <w:sz w:val="22"/>
          <w:szCs w:val="22"/>
        </w:rPr>
      </w:pPr>
      <w:r w:rsidRPr="002F2AAF">
        <w:rPr>
          <w:rFonts w:eastAsia="Calibri" w:cs="Arial"/>
          <w:color w:val="000000"/>
          <w:sz w:val="22"/>
          <w:szCs w:val="22"/>
        </w:rPr>
        <w:t>Cumplir con las demás que en virtud de la Ley o del presente Contrato le correspondan. </w:t>
      </w:r>
    </w:p>
    <w:p w14:paraId="108C385F" w14:textId="0E445B63" w:rsidR="002F2AAF" w:rsidRDefault="002F2AAF" w:rsidP="00E60B5E">
      <w:pPr>
        <w:jc w:val="both"/>
        <w:rPr>
          <w:rFonts w:eastAsia="Calibri" w:cs="Arial"/>
          <w:b/>
          <w:bCs/>
          <w:color w:val="000000"/>
          <w:sz w:val="22"/>
          <w:szCs w:val="22"/>
        </w:rPr>
      </w:pPr>
    </w:p>
    <w:p w14:paraId="2AF1D6A2" w14:textId="05795356" w:rsidR="00E60B5E" w:rsidRDefault="00E60B5E" w:rsidP="00E60B5E">
      <w:pPr>
        <w:jc w:val="both"/>
        <w:rPr>
          <w:rFonts w:eastAsia="Calibri" w:cs="Arial"/>
          <w:b/>
          <w:bCs/>
          <w:color w:val="000000"/>
          <w:sz w:val="22"/>
          <w:szCs w:val="22"/>
        </w:rPr>
      </w:pPr>
      <w:r w:rsidRPr="00295DC8">
        <w:rPr>
          <w:rFonts w:eastAsia="Calibri" w:cs="Arial"/>
          <w:b/>
          <w:bCs/>
          <w:color w:val="000000"/>
          <w:sz w:val="22"/>
          <w:szCs w:val="22"/>
        </w:rPr>
        <w:t>13.4.2 Especificas:</w:t>
      </w:r>
      <w:r w:rsidR="002F2AAF">
        <w:rPr>
          <w:rFonts w:eastAsia="Calibri" w:cs="Arial"/>
          <w:b/>
          <w:bCs/>
          <w:color w:val="000000"/>
          <w:sz w:val="22"/>
          <w:szCs w:val="22"/>
        </w:rPr>
        <w:t xml:space="preserve"> </w:t>
      </w:r>
    </w:p>
    <w:p w14:paraId="1A413C32" w14:textId="77777777" w:rsidR="002F2AAF" w:rsidRDefault="002F2AAF" w:rsidP="00E60B5E">
      <w:pPr>
        <w:jc w:val="both"/>
        <w:rPr>
          <w:rFonts w:eastAsia="Calibri" w:cs="Arial"/>
          <w:b/>
          <w:bCs/>
          <w:color w:val="000000"/>
          <w:sz w:val="22"/>
          <w:szCs w:val="22"/>
        </w:rPr>
      </w:pPr>
    </w:p>
    <w:p w14:paraId="2D34B3BD" w14:textId="77777777" w:rsidR="002F2AAF" w:rsidRDefault="002F2AAF">
      <w:pPr>
        <w:numPr>
          <w:ilvl w:val="0"/>
          <w:numId w:val="33"/>
        </w:numPr>
        <w:spacing w:before="0"/>
        <w:jc w:val="both"/>
        <w:rPr>
          <w:rFonts w:eastAsia="Calibri" w:cs="Arial"/>
          <w:color w:val="000000"/>
          <w:sz w:val="22"/>
          <w:szCs w:val="22"/>
          <w:lang w:val="es-ES"/>
        </w:rPr>
      </w:pPr>
      <w:r w:rsidRPr="002F2AAF">
        <w:rPr>
          <w:rFonts w:eastAsia="Calibri" w:cs="Arial"/>
          <w:color w:val="000000"/>
          <w:sz w:val="22"/>
          <w:szCs w:val="22"/>
          <w:lang w:val="es-ES"/>
        </w:rPr>
        <w:t xml:space="preserve">Evaluar el programa de seguros vigente de FINAGRO, examinando las condiciones de riesgo, las coberturas y cláusulas actuales, y asesorar a la Entidad en la estructuración y elaboración de las mejores condiciones técnicas de aseguramiento para amparar adecuadamente a las personas, bienes muebles e inmuebles de propiedad de la Entidad, así como sus intereses patrimoniales y aquellos por los cuales sea o pudiere llegar a ser legalmente responsable durante la vigencia del contrato. </w:t>
      </w:r>
    </w:p>
    <w:p w14:paraId="589B272A" w14:textId="77777777" w:rsidR="00E669F1" w:rsidRPr="002F2AAF" w:rsidRDefault="00E669F1" w:rsidP="00E669F1">
      <w:pPr>
        <w:spacing w:before="0"/>
        <w:ind w:left="540"/>
        <w:jc w:val="both"/>
        <w:rPr>
          <w:rFonts w:eastAsia="Calibri" w:cs="Arial"/>
          <w:color w:val="000000"/>
          <w:sz w:val="22"/>
          <w:szCs w:val="22"/>
          <w:lang w:val="es-ES"/>
        </w:rPr>
      </w:pPr>
    </w:p>
    <w:p w14:paraId="59E02197" w14:textId="77777777" w:rsidR="002F2AAF" w:rsidRPr="002F2AAF" w:rsidRDefault="002F2AAF">
      <w:pPr>
        <w:numPr>
          <w:ilvl w:val="0"/>
          <w:numId w:val="33"/>
        </w:numPr>
        <w:spacing w:before="0"/>
        <w:jc w:val="both"/>
        <w:rPr>
          <w:rFonts w:eastAsia="Calibri" w:cs="Arial"/>
          <w:color w:val="000000"/>
          <w:sz w:val="22"/>
          <w:szCs w:val="22"/>
          <w:lang w:val="es-ES"/>
        </w:rPr>
      </w:pPr>
      <w:r w:rsidRPr="002F2AAF">
        <w:rPr>
          <w:rFonts w:eastAsia="Calibri" w:cs="Arial"/>
          <w:color w:val="000000"/>
          <w:sz w:val="22"/>
          <w:szCs w:val="22"/>
          <w:lang w:val="es-ES"/>
        </w:rPr>
        <w:lastRenderedPageBreak/>
        <w:t xml:space="preserve">Determinar si el programa de seguros actualmente contratado resulta suficiente para la adecuada protección de los bienes e intereses patrimoniales de FINAGRO y, de ser necesario, recomendar la inclusión de nuevos ramos, coberturas y amparos que resulten pertinentes. </w:t>
      </w:r>
    </w:p>
    <w:p w14:paraId="06759196" w14:textId="77777777" w:rsidR="002F2AAF" w:rsidRPr="002F2AAF" w:rsidRDefault="002F2AAF">
      <w:pPr>
        <w:numPr>
          <w:ilvl w:val="0"/>
          <w:numId w:val="33"/>
        </w:numPr>
        <w:spacing w:before="0"/>
        <w:jc w:val="both"/>
        <w:rPr>
          <w:rFonts w:eastAsia="Calibri" w:cs="Arial"/>
          <w:color w:val="000000"/>
          <w:sz w:val="22"/>
          <w:szCs w:val="22"/>
          <w:lang w:val="es-ES"/>
        </w:rPr>
      </w:pPr>
      <w:r w:rsidRPr="002F2AAF">
        <w:rPr>
          <w:rFonts w:eastAsia="Calibri" w:cs="Arial"/>
          <w:color w:val="000000"/>
          <w:sz w:val="22"/>
          <w:szCs w:val="22"/>
          <w:lang w:val="es-ES"/>
        </w:rPr>
        <w:t xml:space="preserve">Presentar una propuesta integral de coberturas, condiciones, límites y deducibles para cada uno de los ramos que conforman el programa de seguros de FINAGRO. </w:t>
      </w:r>
    </w:p>
    <w:p w14:paraId="675EDCB0" w14:textId="77777777" w:rsidR="002F2AAF" w:rsidRPr="002F2AAF" w:rsidRDefault="002F2AAF">
      <w:pPr>
        <w:numPr>
          <w:ilvl w:val="0"/>
          <w:numId w:val="33"/>
        </w:numPr>
        <w:spacing w:before="0"/>
        <w:jc w:val="both"/>
        <w:rPr>
          <w:rFonts w:eastAsia="Calibri" w:cs="Arial"/>
          <w:color w:val="000000"/>
          <w:sz w:val="22"/>
          <w:szCs w:val="22"/>
          <w:lang w:val="es-ES"/>
        </w:rPr>
      </w:pPr>
      <w:r w:rsidRPr="002F2AAF">
        <w:rPr>
          <w:rFonts w:eastAsia="Calibri" w:cs="Arial"/>
          <w:color w:val="000000"/>
          <w:sz w:val="22"/>
          <w:szCs w:val="22"/>
          <w:lang w:val="es-ES"/>
        </w:rPr>
        <w:t xml:space="preserve">Evaluar semestralmente las condiciones de riesgo y las tendencias del mercado asegurador, con el fin de asesorar a FINAGRO en la adopción de mecanismos alternos de transferencia o mitigación del riesgo, incluyendo la valoración del impacto de eventuales vacíos de aseguramiento. </w:t>
      </w:r>
    </w:p>
    <w:p w14:paraId="3D454ACB" w14:textId="77777777" w:rsidR="002F2AAF" w:rsidRPr="002F2AAF" w:rsidRDefault="002F2AAF">
      <w:pPr>
        <w:numPr>
          <w:ilvl w:val="0"/>
          <w:numId w:val="33"/>
        </w:numPr>
        <w:spacing w:before="0"/>
        <w:jc w:val="both"/>
        <w:rPr>
          <w:rFonts w:eastAsia="Calibri" w:cs="Arial"/>
          <w:color w:val="000000"/>
          <w:sz w:val="22"/>
          <w:szCs w:val="22"/>
          <w:lang w:val="es-ES"/>
        </w:rPr>
      </w:pPr>
      <w:r w:rsidRPr="002F2AAF">
        <w:rPr>
          <w:rFonts w:eastAsia="Calibri" w:cs="Arial"/>
          <w:color w:val="000000"/>
          <w:sz w:val="22"/>
          <w:szCs w:val="22"/>
          <w:lang w:val="es-ES"/>
        </w:rPr>
        <w:t xml:space="preserve">Asesorar a FINAGRO en el diseño y desarrollo del proceso de selección de la(s) aseguradora(s). Para tal efecto, el Corredor deberá realizar sondeo(s) de mercado, analizar estos resultados, adelantar estudio del sector y contrastarlos con el (o los) sondeo(s) adelantado(s), así como análisis de riesgos, siniestralidad, condiciones de mercado, aspectos administrativos y técnicos de la operación del programa de seguros de FINAGRO y, con base en dichos insumos, elaborar y presentar a FINAGRO, para su validación, los términos de referencia para la selección del (de los) asegurador(es), sin que ello implique obligación alguna para FINAGRO, según el proceso de contratación que aplique. </w:t>
      </w:r>
    </w:p>
    <w:p w14:paraId="26531514" w14:textId="77777777" w:rsidR="002F2AAF" w:rsidRPr="002F2AAF" w:rsidRDefault="002F2AAF">
      <w:pPr>
        <w:numPr>
          <w:ilvl w:val="0"/>
          <w:numId w:val="34"/>
        </w:numPr>
        <w:spacing w:before="0"/>
        <w:jc w:val="both"/>
        <w:rPr>
          <w:rFonts w:eastAsia="Calibri" w:cs="Arial"/>
          <w:color w:val="000000"/>
          <w:sz w:val="22"/>
          <w:szCs w:val="22"/>
          <w:lang w:val="es-ES"/>
        </w:rPr>
      </w:pPr>
      <w:r w:rsidRPr="002F2AAF">
        <w:rPr>
          <w:rFonts w:eastAsia="Calibri" w:cs="Arial"/>
          <w:color w:val="000000"/>
          <w:sz w:val="22"/>
          <w:szCs w:val="22"/>
          <w:lang w:val="es-ES"/>
        </w:rPr>
        <w:t>Brindar acompañamiento técnico y de intermediación frente a la Administradora de Riesgos Laborales, articulado con el área encargada del SG-SST de FINAGRO, para la identificación de oportunidades de mejora en temas normativos, de prevención, capacitación, promoción de la salud, investigación de eventos laborales, programas de vigilancia epidemiológica, auditoria y seguimiento a los compromisos de la ARL, sin sustituir las responsabilidades legales propias del empleador ni las obligaciones a cargo de la ARL.</w:t>
      </w:r>
    </w:p>
    <w:p w14:paraId="5C5C771B" w14:textId="77777777" w:rsidR="002F2AAF" w:rsidRPr="002F2AAF" w:rsidRDefault="002F2AAF" w:rsidP="00E669F1">
      <w:pPr>
        <w:spacing w:before="0"/>
        <w:jc w:val="both"/>
        <w:rPr>
          <w:rFonts w:eastAsia="Calibri" w:cs="Arial"/>
          <w:color w:val="000000"/>
          <w:sz w:val="22"/>
          <w:szCs w:val="22"/>
          <w:lang w:val="es-ES"/>
        </w:rPr>
      </w:pPr>
      <w:r w:rsidRPr="002F2AAF">
        <w:rPr>
          <w:rFonts w:eastAsia="Calibri" w:cs="Arial"/>
          <w:color w:val="000000"/>
          <w:sz w:val="22"/>
          <w:szCs w:val="22"/>
          <w:lang w:val="es-ES"/>
        </w:rPr>
        <w:t xml:space="preserve"> </w:t>
      </w:r>
    </w:p>
    <w:p w14:paraId="625234A7" w14:textId="77777777" w:rsidR="002F2AAF" w:rsidRPr="002F2AAF" w:rsidRDefault="002F2AAF">
      <w:pPr>
        <w:numPr>
          <w:ilvl w:val="0"/>
          <w:numId w:val="34"/>
        </w:numPr>
        <w:spacing w:before="0"/>
        <w:jc w:val="both"/>
        <w:rPr>
          <w:rFonts w:eastAsia="Calibri" w:cs="Arial"/>
          <w:color w:val="000000"/>
          <w:sz w:val="22"/>
          <w:szCs w:val="22"/>
          <w:lang w:val="es-ES"/>
        </w:rPr>
      </w:pPr>
      <w:r w:rsidRPr="002F2AAF">
        <w:rPr>
          <w:rFonts w:eastAsia="Calibri" w:cs="Arial"/>
          <w:color w:val="000000"/>
          <w:sz w:val="22"/>
          <w:szCs w:val="22"/>
          <w:lang w:val="es-ES"/>
        </w:rPr>
        <w:t>Elaborar y presentar recomendaciones y planes de mejora asociados a la gestión del ramo de riesgos laborales, con énfasis en el relacionamiento con la ARL, el seguimiento a indicadores de accidentalidad y enfermedad laboral, la oportunidad en la atención de reclamaciones y el aprovechamiento de los servicios de promoción y prevención legalmente a cargo de la Administradora de Riesgos Laborales; las obligaciones de asesoría y manejo de siniestros a que se hace referencia serán aplicables únicamente respecto de las pólizas y del ramo efectivamente intermediados por el corredor.</w:t>
      </w:r>
    </w:p>
    <w:p w14:paraId="06BACF73" w14:textId="77777777" w:rsidR="002F2AAF" w:rsidRPr="002F2AAF" w:rsidRDefault="002F2AAF" w:rsidP="00E669F1">
      <w:pPr>
        <w:spacing w:before="0"/>
        <w:jc w:val="both"/>
        <w:rPr>
          <w:rFonts w:eastAsia="Calibri" w:cs="Arial"/>
          <w:color w:val="000000"/>
          <w:sz w:val="22"/>
          <w:szCs w:val="22"/>
          <w:lang w:val="es-ES"/>
        </w:rPr>
      </w:pPr>
    </w:p>
    <w:p w14:paraId="47B52E04" w14:textId="77777777" w:rsidR="002F2AAF" w:rsidRPr="002F2AAF" w:rsidRDefault="002F2AAF">
      <w:pPr>
        <w:numPr>
          <w:ilvl w:val="0"/>
          <w:numId w:val="34"/>
        </w:numPr>
        <w:spacing w:before="0"/>
        <w:jc w:val="both"/>
        <w:rPr>
          <w:rFonts w:eastAsia="Calibri" w:cs="Arial"/>
          <w:color w:val="000000"/>
          <w:sz w:val="22"/>
          <w:szCs w:val="22"/>
          <w:lang w:val="es-ES"/>
        </w:rPr>
      </w:pPr>
      <w:r w:rsidRPr="002F2AAF">
        <w:rPr>
          <w:rFonts w:eastAsia="Calibri" w:cs="Arial"/>
          <w:color w:val="000000"/>
          <w:sz w:val="22"/>
          <w:szCs w:val="22"/>
          <w:lang w:val="es-ES"/>
        </w:rPr>
        <w:t>En los casos que fuera requerido, el corredor deberá prestar el acompañamiento necesario en la asesoría desde el punto de vista médico y/o jurídico para los casos de accidentes y/o enfermedades de origen laboral.</w:t>
      </w:r>
    </w:p>
    <w:p w14:paraId="0CB334FC" w14:textId="77777777" w:rsidR="002F2AAF" w:rsidRPr="002F2AAF" w:rsidRDefault="002F2AAF" w:rsidP="00E669F1">
      <w:pPr>
        <w:spacing w:before="0"/>
        <w:jc w:val="both"/>
        <w:rPr>
          <w:rFonts w:eastAsia="Calibri" w:cs="Arial"/>
          <w:color w:val="000000"/>
          <w:sz w:val="22"/>
          <w:szCs w:val="22"/>
          <w:lang w:val="es-ES"/>
        </w:rPr>
      </w:pPr>
    </w:p>
    <w:p w14:paraId="52045FBE" w14:textId="77777777" w:rsidR="002F2AAF" w:rsidRPr="002F2AAF" w:rsidRDefault="002F2AAF">
      <w:pPr>
        <w:numPr>
          <w:ilvl w:val="0"/>
          <w:numId w:val="33"/>
        </w:numPr>
        <w:spacing w:before="0"/>
        <w:jc w:val="both"/>
        <w:rPr>
          <w:rFonts w:eastAsia="Calibri" w:cs="Arial"/>
          <w:color w:val="000000"/>
          <w:sz w:val="22"/>
          <w:szCs w:val="22"/>
          <w:lang w:val="es-ES"/>
        </w:rPr>
      </w:pPr>
      <w:r w:rsidRPr="002F2AAF">
        <w:rPr>
          <w:rFonts w:eastAsia="Calibri" w:cs="Arial"/>
          <w:color w:val="000000"/>
          <w:sz w:val="22"/>
          <w:szCs w:val="22"/>
          <w:lang w:val="es-ES"/>
        </w:rPr>
        <w:t>Asesorar a FINAGRO en el proceso de selección para la contratación de sus pólizas, lo cual incluye, entre otros aspectos, la elaboración conjunta con los asesores legales y el equipo de FINAGRO de los documentos del proceso de selección, la definición de criterios técnicos favorables a los intereses de la Entidad, el análisis y respuesta a las observaciones e inquietudes que se formulen dentro del proceso, la realización de estudios de riesgos para la evaluación de las compañías de seguros, así como el apoyo técnico en la verificación de requisitos habilitantes y la evaluación y calificación de las ofertas presentadas en desarrollo del proceso de selección.</w:t>
      </w:r>
    </w:p>
    <w:p w14:paraId="0CD9DEB5" w14:textId="77777777" w:rsidR="002F2AAF" w:rsidRPr="002F2AAF" w:rsidRDefault="002F2AAF" w:rsidP="00E669F1">
      <w:pPr>
        <w:spacing w:before="0"/>
        <w:jc w:val="both"/>
        <w:rPr>
          <w:rFonts w:eastAsia="Calibri" w:cs="Arial"/>
          <w:color w:val="000000"/>
          <w:sz w:val="22"/>
          <w:szCs w:val="22"/>
          <w:lang w:val="es-ES"/>
        </w:rPr>
      </w:pPr>
      <w:r w:rsidRPr="002F2AAF">
        <w:rPr>
          <w:rFonts w:eastAsia="Calibri" w:cs="Arial"/>
          <w:color w:val="000000"/>
          <w:sz w:val="22"/>
          <w:szCs w:val="22"/>
          <w:lang w:val="es-ES"/>
        </w:rPr>
        <w:t xml:space="preserve"> </w:t>
      </w:r>
    </w:p>
    <w:p w14:paraId="1D4181B3" w14:textId="77777777" w:rsidR="002F2AAF" w:rsidRPr="002F2AAF" w:rsidRDefault="002F2AAF">
      <w:pPr>
        <w:numPr>
          <w:ilvl w:val="0"/>
          <w:numId w:val="33"/>
        </w:numPr>
        <w:spacing w:before="0"/>
        <w:jc w:val="both"/>
        <w:rPr>
          <w:rFonts w:eastAsia="Calibri" w:cs="Arial"/>
          <w:color w:val="000000"/>
          <w:sz w:val="22"/>
          <w:szCs w:val="22"/>
          <w:lang w:val="es-ES"/>
        </w:rPr>
      </w:pPr>
      <w:r w:rsidRPr="002F2AAF">
        <w:rPr>
          <w:rFonts w:eastAsia="Calibri" w:cs="Arial"/>
          <w:color w:val="000000"/>
          <w:sz w:val="22"/>
          <w:szCs w:val="22"/>
          <w:lang w:val="es-ES"/>
        </w:rPr>
        <w:t xml:space="preserve">Velar porque la(s) aseguradora(s) que FINAGRO seleccione expidan en forma oportuna, correcta y completa las pólizas correspondientes a las vigencias que se definan, así como sus respectivos </w:t>
      </w:r>
      <w:r w:rsidRPr="002F2AAF">
        <w:rPr>
          <w:rFonts w:eastAsia="Calibri" w:cs="Arial"/>
          <w:color w:val="000000"/>
          <w:sz w:val="22"/>
          <w:szCs w:val="22"/>
          <w:lang w:val="es-ES"/>
        </w:rPr>
        <w:lastRenderedPageBreak/>
        <w:t xml:space="preserve">anexos y modificaciones, y asesorar a FINAGRO en todas las actuaciones relacionadas con la suscripción y formalización de tales pólizas. </w:t>
      </w:r>
    </w:p>
    <w:p w14:paraId="75196F7D" w14:textId="77777777" w:rsidR="002F2AAF" w:rsidRPr="002F2AAF" w:rsidRDefault="002F2AAF">
      <w:pPr>
        <w:numPr>
          <w:ilvl w:val="0"/>
          <w:numId w:val="33"/>
        </w:numPr>
        <w:spacing w:before="0"/>
        <w:jc w:val="both"/>
        <w:rPr>
          <w:rFonts w:eastAsia="Calibri" w:cs="Arial"/>
          <w:color w:val="000000"/>
          <w:sz w:val="22"/>
          <w:szCs w:val="22"/>
          <w:lang w:val="es-ES"/>
        </w:rPr>
      </w:pPr>
      <w:r w:rsidRPr="002F2AAF">
        <w:rPr>
          <w:rFonts w:eastAsia="Calibri" w:cs="Arial"/>
          <w:color w:val="000000"/>
          <w:sz w:val="22"/>
          <w:szCs w:val="22"/>
          <w:lang w:val="es-ES"/>
        </w:rPr>
        <w:t>Con el fin de garantizar la gestión adecuada del riesgo de dependencia tecnológica y la protección de la información de FINAGRO durante y al término del contrato, el corredor deberá cumplir las siguientes obligaciones:</w:t>
      </w:r>
    </w:p>
    <w:p w14:paraId="6BD708D7" w14:textId="77777777" w:rsidR="002F2AAF" w:rsidRPr="002F2AAF" w:rsidRDefault="002F2AAF" w:rsidP="00E669F1">
      <w:pPr>
        <w:spacing w:before="0"/>
        <w:jc w:val="both"/>
        <w:rPr>
          <w:rFonts w:eastAsia="Calibri" w:cs="Arial"/>
          <w:color w:val="000000"/>
          <w:sz w:val="22"/>
          <w:szCs w:val="22"/>
          <w:lang w:val="es-ES"/>
        </w:rPr>
      </w:pPr>
    </w:p>
    <w:p w14:paraId="337B18D1" w14:textId="77777777" w:rsidR="002F2AAF" w:rsidRPr="002F2AAF" w:rsidRDefault="002F2AAF">
      <w:pPr>
        <w:numPr>
          <w:ilvl w:val="0"/>
          <w:numId w:val="35"/>
        </w:numPr>
        <w:spacing w:before="0"/>
        <w:jc w:val="both"/>
        <w:rPr>
          <w:rFonts w:eastAsia="Calibri" w:cs="Arial"/>
          <w:color w:val="000000"/>
          <w:sz w:val="22"/>
          <w:szCs w:val="22"/>
        </w:rPr>
      </w:pPr>
      <w:r w:rsidRPr="002F2AAF">
        <w:rPr>
          <w:rFonts w:eastAsia="Calibri" w:cs="Arial"/>
          <w:color w:val="000000"/>
          <w:sz w:val="22"/>
          <w:szCs w:val="22"/>
        </w:rPr>
        <w:t>Portabilidad de la información: desde el inicio de la ejecución del contrato, toda la información de FINAGRO deberá ser almacenada en formatos abiertos, estructurados e interoperables (tales como CSV, XML, JSON u otros equivalentes), que permitan su migración o transferencia sin dependencia de plataformas o herramientas propietarias del corredor.</w:t>
      </w:r>
    </w:p>
    <w:p w14:paraId="1473D562" w14:textId="77777777" w:rsidR="002F2AAF" w:rsidRPr="002F2AAF" w:rsidRDefault="002F2AAF" w:rsidP="00E669F1">
      <w:pPr>
        <w:spacing w:before="0"/>
        <w:jc w:val="both"/>
        <w:rPr>
          <w:rFonts w:eastAsia="Calibri" w:cs="Arial"/>
          <w:color w:val="000000"/>
          <w:sz w:val="22"/>
          <w:szCs w:val="22"/>
        </w:rPr>
      </w:pPr>
    </w:p>
    <w:p w14:paraId="3ACDC0B5" w14:textId="77777777" w:rsidR="002F2AAF" w:rsidRPr="002F2AAF" w:rsidRDefault="002F2AAF">
      <w:pPr>
        <w:numPr>
          <w:ilvl w:val="0"/>
          <w:numId w:val="35"/>
        </w:numPr>
        <w:spacing w:before="0"/>
        <w:jc w:val="both"/>
        <w:rPr>
          <w:rFonts w:eastAsia="Calibri" w:cs="Arial"/>
          <w:color w:val="000000"/>
          <w:sz w:val="22"/>
          <w:szCs w:val="22"/>
        </w:rPr>
      </w:pPr>
      <w:r w:rsidRPr="002F2AAF">
        <w:rPr>
          <w:rFonts w:eastAsia="Calibri" w:cs="Arial"/>
          <w:color w:val="000000"/>
          <w:sz w:val="22"/>
          <w:szCs w:val="22"/>
        </w:rPr>
        <w:t>Reversibilidad del servicio: ante la terminación del contrato por cualquier causa, el corredor deberá garantizar un proceso de transición ordenada que permita a FINAGRO o al nuevo corredor asumir la operación sin interrupción del servicio. Para ello, el corredor deberá elaborar y entregar a FINAGRO, dentro de los treinta (30) días calendarios anteriores a la fecha de terminación del contrato, un plan de transición que incluya:</w:t>
      </w:r>
    </w:p>
    <w:p w14:paraId="0266AAC3" w14:textId="77777777" w:rsidR="002F2AAF" w:rsidRPr="002F2AAF" w:rsidRDefault="002F2AAF" w:rsidP="00E669F1">
      <w:pPr>
        <w:spacing w:before="0"/>
        <w:jc w:val="both"/>
        <w:rPr>
          <w:rFonts w:eastAsia="Calibri" w:cs="Arial"/>
          <w:color w:val="000000"/>
          <w:sz w:val="22"/>
          <w:szCs w:val="22"/>
        </w:rPr>
      </w:pPr>
    </w:p>
    <w:p w14:paraId="37B1A77F" w14:textId="77777777" w:rsidR="002F2AAF" w:rsidRPr="002F2AAF" w:rsidRDefault="002F2AAF" w:rsidP="00E669F1">
      <w:pPr>
        <w:numPr>
          <w:ilvl w:val="0"/>
          <w:numId w:val="22"/>
        </w:numPr>
        <w:spacing w:before="0"/>
        <w:jc w:val="both"/>
        <w:rPr>
          <w:rFonts w:eastAsia="Calibri" w:cs="Arial"/>
          <w:color w:val="000000"/>
          <w:sz w:val="22"/>
          <w:szCs w:val="22"/>
        </w:rPr>
      </w:pPr>
      <w:r w:rsidRPr="002F2AAF">
        <w:rPr>
          <w:rFonts w:eastAsia="Calibri" w:cs="Arial"/>
          <w:color w:val="000000"/>
          <w:sz w:val="22"/>
          <w:szCs w:val="22"/>
        </w:rPr>
        <w:t>Entrega de toda la información en los formatos acordados.</w:t>
      </w:r>
    </w:p>
    <w:p w14:paraId="357396DF" w14:textId="77777777" w:rsidR="002F2AAF" w:rsidRPr="002F2AAF" w:rsidRDefault="002F2AAF" w:rsidP="00E669F1">
      <w:pPr>
        <w:numPr>
          <w:ilvl w:val="0"/>
          <w:numId w:val="22"/>
        </w:numPr>
        <w:spacing w:before="0"/>
        <w:jc w:val="both"/>
        <w:rPr>
          <w:rFonts w:eastAsia="Calibri" w:cs="Arial"/>
          <w:color w:val="000000"/>
          <w:sz w:val="22"/>
          <w:szCs w:val="22"/>
        </w:rPr>
      </w:pPr>
      <w:r w:rsidRPr="002F2AAF">
        <w:rPr>
          <w:rFonts w:eastAsia="Calibri" w:cs="Arial"/>
          <w:color w:val="000000"/>
          <w:sz w:val="22"/>
          <w:szCs w:val="22"/>
        </w:rPr>
        <w:t>Documentación técnica de los sistemas y procesos.</w:t>
      </w:r>
    </w:p>
    <w:p w14:paraId="2E6FAA6D" w14:textId="77777777" w:rsidR="002F2AAF" w:rsidRPr="002F2AAF" w:rsidRDefault="002F2AAF" w:rsidP="00E669F1">
      <w:pPr>
        <w:numPr>
          <w:ilvl w:val="0"/>
          <w:numId w:val="22"/>
        </w:numPr>
        <w:spacing w:before="0"/>
        <w:jc w:val="both"/>
        <w:rPr>
          <w:rFonts w:eastAsia="Calibri" w:cs="Arial"/>
          <w:color w:val="000000"/>
          <w:sz w:val="22"/>
          <w:szCs w:val="22"/>
        </w:rPr>
      </w:pPr>
      <w:r w:rsidRPr="002F2AAF">
        <w:rPr>
          <w:rFonts w:eastAsia="Calibri" w:cs="Arial"/>
          <w:color w:val="000000"/>
          <w:sz w:val="22"/>
          <w:szCs w:val="22"/>
        </w:rPr>
        <w:t>Período de acompañamiento al nuevo corredor, si FINAGRO lo requiere, por un término mínimo de treinta (30) días calendario adicionales.</w:t>
      </w:r>
    </w:p>
    <w:p w14:paraId="0CE9E108" w14:textId="77777777" w:rsidR="002F2AAF" w:rsidRPr="002F2AAF" w:rsidRDefault="002F2AAF" w:rsidP="00E669F1">
      <w:pPr>
        <w:spacing w:before="0"/>
        <w:jc w:val="both"/>
        <w:rPr>
          <w:rFonts w:eastAsia="Calibri" w:cs="Arial"/>
          <w:color w:val="000000"/>
          <w:sz w:val="22"/>
          <w:szCs w:val="22"/>
        </w:rPr>
      </w:pPr>
    </w:p>
    <w:p w14:paraId="036AA3B0" w14:textId="77777777" w:rsidR="002F2AAF" w:rsidRPr="002F2AAF" w:rsidRDefault="002F2AAF">
      <w:pPr>
        <w:numPr>
          <w:ilvl w:val="0"/>
          <w:numId w:val="35"/>
        </w:numPr>
        <w:spacing w:before="0"/>
        <w:jc w:val="both"/>
        <w:rPr>
          <w:rFonts w:eastAsia="Calibri" w:cs="Arial"/>
          <w:color w:val="000000"/>
          <w:sz w:val="22"/>
          <w:szCs w:val="22"/>
        </w:rPr>
      </w:pPr>
      <w:r w:rsidRPr="002F2AAF">
        <w:rPr>
          <w:rFonts w:eastAsia="Calibri" w:cs="Arial"/>
          <w:color w:val="000000"/>
          <w:sz w:val="22"/>
          <w:szCs w:val="22"/>
        </w:rPr>
        <w:t xml:space="preserve">Eliminación segura de la información: una vez verificada la entrega completa de la información a FINAGRO y transcurrido el período de transición, el corredor deberá proceder a la eliminación segura e irreversible de toda la información de FINAGRO de sus sistemas, respaldos y cualquier otro medio de almacenamiento, utilizando métodos que impidan su recuperación (como </w:t>
      </w:r>
      <w:proofErr w:type="spellStart"/>
      <w:r w:rsidRPr="002F2AAF">
        <w:rPr>
          <w:rFonts w:eastAsia="Calibri" w:cs="Arial"/>
          <w:color w:val="000000"/>
          <w:sz w:val="22"/>
          <w:szCs w:val="22"/>
        </w:rPr>
        <w:t>sobrescritura</w:t>
      </w:r>
      <w:proofErr w:type="spellEnd"/>
      <w:r w:rsidRPr="002F2AAF">
        <w:rPr>
          <w:rFonts w:eastAsia="Calibri" w:cs="Arial"/>
          <w:color w:val="000000"/>
          <w:sz w:val="22"/>
          <w:szCs w:val="22"/>
        </w:rPr>
        <w:t xml:space="preserve"> segura o destrucción física, según corresponda). El corredor deberá emitir un certificado de eliminación segura, suscrito por su Representante Legal y por el responsable de sistemas, dentro de los treinta (30) días calendario siguientes a la terminación del proceso de eliminación.</w:t>
      </w:r>
    </w:p>
    <w:p w14:paraId="2D1637C2" w14:textId="77777777" w:rsidR="002F2AAF" w:rsidRPr="002F2AAF" w:rsidRDefault="002F2AAF" w:rsidP="00E669F1">
      <w:pPr>
        <w:spacing w:before="0"/>
        <w:jc w:val="both"/>
        <w:rPr>
          <w:rFonts w:eastAsia="Calibri" w:cs="Arial"/>
          <w:color w:val="000000"/>
          <w:sz w:val="22"/>
          <w:szCs w:val="22"/>
        </w:rPr>
      </w:pPr>
    </w:p>
    <w:p w14:paraId="4865D662" w14:textId="77777777" w:rsidR="002F2AAF" w:rsidRPr="002F2AAF" w:rsidRDefault="002F2AAF">
      <w:pPr>
        <w:numPr>
          <w:ilvl w:val="0"/>
          <w:numId w:val="35"/>
        </w:numPr>
        <w:spacing w:before="0"/>
        <w:jc w:val="both"/>
        <w:rPr>
          <w:rFonts w:eastAsia="Calibri" w:cs="Arial"/>
          <w:color w:val="000000"/>
          <w:sz w:val="22"/>
          <w:szCs w:val="22"/>
        </w:rPr>
      </w:pPr>
      <w:r w:rsidRPr="002F2AAF">
        <w:rPr>
          <w:rFonts w:eastAsia="Calibri" w:cs="Arial"/>
          <w:color w:val="000000"/>
          <w:sz w:val="22"/>
          <w:szCs w:val="22"/>
        </w:rPr>
        <w:t>Restricción de uso posterior: queda expresamente prohibido al corredor utilizar, procesar, transferir o comercializar la información de FINAGRO para cualquier propósito distinto al de la ejecución del contrato, incluso con posterioridad a su terminación, so pena de incurrir en las responsabilidades previstas en la Ley 1581 de 2012 y demás normas aplicables.</w:t>
      </w:r>
    </w:p>
    <w:p w14:paraId="05DE3D54" w14:textId="77777777" w:rsidR="002F2AAF" w:rsidRPr="002F2AAF" w:rsidRDefault="002F2AAF" w:rsidP="00E669F1">
      <w:pPr>
        <w:spacing w:before="0"/>
        <w:jc w:val="both"/>
        <w:rPr>
          <w:rFonts w:eastAsia="Calibri" w:cs="Arial"/>
          <w:color w:val="000000"/>
          <w:sz w:val="22"/>
          <w:szCs w:val="22"/>
        </w:rPr>
      </w:pPr>
    </w:p>
    <w:p w14:paraId="39E37D2F" w14:textId="77777777" w:rsidR="002F2AAF" w:rsidRDefault="002F2AAF">
      <w:pPr>
        <w:numPr>
          <w:ilvl w:val="0"/>
          <w:numId w:val="33"/>
        </w:numPr>
        <w:spacing w:before="0"/>
        <w:jc w:val="both"/>
        <w:rPr>
          <w:rFonts w:eastAsia="Calibri" w:cs="Arial"/>
          <w:color w:val="000000"/>
          <w:sz w:val="22"/>
          <w:szCs w:val="22"/>
          <w:lang w:val="es-ES"/>
        </w:rPr>
      </w:pPr>
      <w:r w:rsidRPr="002F2AAF">
        <w:rPr>
          <w:rFonts w:eastAsia="Calibri" w:cs="Arial"/>
          <w:color w:val="000000"/>
          <w:sz w:val="22"/>
          <w:szCs w:val="22"/>
          <w:lang w:val="es-ES"/>
        </w:rPr>
        <w:t xml:space="preserve">Realizar todas las gestiones inherentes a la administración del programa de seguros, velando de manera permanente por la adecuada protección de los intereses de FINAGRO, en los términos previstos en el documento original. </w:t>
      </w:r>
    </w:p>
    <w:p w14:paraId="0EBA0135" w14:textId="77777777" w:rsidR="00E669F1" w:rsidRPr="002F2AAF" w:rsidRDefault="00E669F1" w:rsidP="00E669F1">
      <w:pPr>
        <w:spacing w:before="0"/>
        <w:ind w:left="540"/>
        <w:jc w:val="both"/>
        <w:rPr>
          <w:rFonts w:eastAsia="Calibri" w:cs="Arial"/>
          <w:color w:val="000000"/>
          <w:sz w:val="22"/>
          <w:szCs w:val="22"/>
          <w:lang w:val="es-ES"/>
        </w:rPr>
      </w:pPr>
    </w:p>
    <w:p w14:paraId="67463A5B"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Revisar, diseñar y/o actualizar los manuales y procedimientos para la liquidación, facturación y pago de primas de las pólizas, de común acuerdo con FINAGRO y, en lo pertinente, con la(s) aseguradora(s) seleccionada(s).</w:t>
      </w:r>
    </w:p>
    <w:p w14:paraId="0C399D70" w14:textId="77777777" w:rsidR="002F2AAF" w:rsidRPr="002F2AAF" w:rsidRDefault="002F2AAF" w:rsidP="00E669F1">
      <w:pPr>
        <w:spacing w:before="0"/>
        <w:jc w:val="both"/>
        <w:rPr>
          <w:rFonts w:eastAsia="Calibri" w:cs="Arial"/>
          <w:color w:val="000000"/>
          <w:sz w:val="22"/>
          <w:szCs w:val="22"/>
        </w:rPr>
      </w:pPr>
    </w:p>
    <w:p w14:paraId="19598624"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Garantizar que FINAGRO mantenga debidamente amparados sus bienes y que los valores asegurados correspondan con el valor asegurable de los mismos, recomendando los ajustes que sean necesarios.</w:t>
      </w:r>
    </w:p>
    <w:p w14:paraId="1A7BCC40" w14:textId="77777777" w:rsidR="002F2AAF" w:rsidRPr="002F2AAF" w:rsidRDefault="002F2AAF" w:rsidP="00E669F1">
      <w:pPr>
        <w:spacing w:before="0"/>
        <w:jc w:val="both"/>
        <w:rPr>
          <w:rFonts w:eastAsia="Calibri" w:cs="Arial"/>
          <w:color w:val="000000"/>
          <w:sz w:val="22"/>
          <w:szCs w:val="22"/>
        </w:rPr>
      </w:pPr>
    </w:p>
    <w:p w14:paraId="1A577D6E"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Garantizar el reporte oportuno de las inclusiones y exclusiones de bienes, así como de los incrementos o ajustes en los valores asegurados, de conformidad con las instrucciones de FINAGRO.</w:t>
      </w:r>
    </w:p>
    <w:p w14:paraId="2973B80F" w14:textId="77777777" w:rsidR="002F2AAF" w:rsidRPr="002F2AAF" w:rsidRDefault="002F2AAF" w:rsidP="00E669F1">
      <w:pPr>
        <w:spacing w:before="0"/>
        <w:jc w:val="both"/>
        <w:rPr>
          <w:rFonts w:eastAsia="Calibri" w:cs="Arial"/>
          <w:color w:val="000000"/>
          <w:sz w:val="22"/>
          <w:szCs w:val="22"/>
        </w:rPr>
      </w:pPr>
    </w:p>
    <w:p w14:paraId="5768DBC8"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Procesar y mantener información completa, consistente y actualizada sobre los riesgos asegurados, los valores asegurados, las primas pagadas y los siniestros ocurridos y pagados, y remitir a FINAGRO reportes consolidados con periodicidad trimestral.</w:t>
      </w:r>
    </w:p>
    <w:p w14:paraId="6CC47AAB" w14:textId="77777777" w:rsidR="002F2AAF" w:rsidRPr="002F2AAF" w:rsidRDefault="002F2AAF" w:rsidP="00E669F1">
      <w:pPr>
        <w:spacing w:before="0"/>
        <w:jc w:val="both"/>
        <w:rPr>
          <w:rFonts w:eastAsia="Calibri" w:cs="Arial"/>
          <w:color w:val="000000"/>
          <w:sz w:val="22"/>
          <w:szCs w:val="22"/>
        </w:rPr>
      </w:pPr>
    </w:p>
    <w:p w14:paraId="48A2EB5B"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Revisar, diseñar y/o actualizar, de común acuerdo con FINAGRO, los manuales y procedimientos para la presentación, seguimiento y cierre de reclamaciones ante las aseguradoras, atendiendo las condiciones de las pólizas respectivas.</w:t>
      </w:r>
    </w:p>
    <w:p w14:paraId="2D2BD801" w14:textId="77777777" w:rsidR="002F2AAF" w:rsidRPr="002F2AAF" w:rsidRDefault="002F2AAF" w:rsidP="00E669F1">
      <w:pPr>
        <w:spacing w:before="0"/>
        <w:jc w:val="both"/>
        <w:rPr>
          <w:rFonts w:eastAsia="Calibri" w:cs="Arial"/>
          <w:color w:val="000000"/>
          <w:sz w:val="22"/>
          <w:szCs w:val="22"/>
        </w:rPr>
      </w:pPr>
    </w:p>
    <w:p w14:paraId="060A5EF5"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Generar, semestralmente, estadísticas de siniestralidad, incluyendo análisis de causas de muerte e incapacidad, frecuencia, severidad y duración de los procesos de reclamación y pago de siniestros, incorporando un análisis de su impacto en las condiciones de futuras pólizas, e informar de ello a FINAGRO.</w:t>
      </w:r>
    </w:p>
    <w:p w14:paraId="56E98025" w14:textId="77777777" w:rsidR="002F2AAF" w:rsidRPr="002F2AAF" w:rsidRDefault="002F2AAF" w:rsidP="00E669F1">
      <w:pPr>
        <w:spacing w:before="0"/>
        <w:jc w:val="both"/>
        <w:rPr>
          <w:rFonts w:eastAsia="Calibri" w:cs="Arial"/>
          <w:color w:val="000000"/>
          <w:sz w:val="22"/>
          <w:szCs w:val="22"/>
        </w:rPr>
      </w:pPr>
    </w:p>
    <w:p w14:paraId="56E5EC8C"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Asesorar, presentar y tramitar en forma oportuna las reclamaciones de siniestros ante la(s) aseguradora(s), procurando que las indemnizaciones se obtengan en las mejores condiciones y en el menor tiempo posible. Para tal efecto, el corredor deberá asesorar a FINAGRO y/o a los funcionarios involucrados respecto de la documentación y requisitos necesarios para la reclamación y liquidación de los siniestros.</w:t>
      </w:r>
    </w:p>
    <w:p w14:paraId="4DB0A048" w14:textId="77777777" w:rsidR="002F2AAF" w:rsidRPr="002F2AAF" w:rsidRDefault="002F2AAF" w:rsidP="00E669F1">
      <w:pPr>
        <w:spacing w:before="0"/>
        <w:jc w:val="both"/>
        <w:rPr>
          <w:rFonts w:eastAsia="Calibri" w:cs="Arial"/>
          <w:color w:val="000000"/>
          <w:sz w:val="22"/>
          <w:szCs w:val="22"/>
        </w:rPr>
      </w:pPr>
    </w:p>
    <w:p w14:paraId="0C01D9CE"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Ejercer control y seguimiento sobre todos los procesos de facturación y pago de las pólizas que integran el programa de seguros, informando a FINAGRO sobre posibles inconsistencias o riesgos de cancelación.</w:t>
      </w:r>
    </w:p>
    <w:p w14:paraId="3E0D59AD" w14:textId="77777777" w:rsidR="002F2AAF" w:rsidRPr="002F2AAF" w:rsidRDefault="002F2AAF" w:rsidP="00E669F1">
      <w:pPr>
        <w:spacing w:before="0"/>
        <w:jc w:val="both"/>
        <w:rPr>
          <w:rFonts w:eastAsia="Calibri" w:cs="Arial"/>
          <w:color w:val="000000"/>
          <w:sz w:val="22"/>
          <w:szCs w:val="22"/>
        </w:rPr>
      </w:pPr>
    </w:p>
    <w:p w14:paraId="21361146"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Ejercer control y seguimiento sobre todos los procesos de reclamación y sobre las solicitudes de reconsideración u otros recursos que se formulen frente a decisiones de las aseguradoras.</w:t>
      </w:r>
    </w:p>
    <w:p w14:paraId="32417296" w14:textId="77777777" w:rsidR="002F2AAF" w:rsidRPr="002F2AAF" w:rsidRDefault="002F2AAF" w:rsidP="00E669F1">
      <w:pPr>
        <w:spacing w:before="0"/>
        <w:jc w:val="both"/>
        <w:rPr>
          <w:rFonts w:eastAsia="Calibri" w:cs="Arial"/>
          <w:color w:val="000000"/>
          <w:sz w:val="22"/>
          <w:szCs w:val="22"/>
        </w:rPr>
      </w:pPr>
    </w:p>
    <w:p w14:paraId="13D5BB43"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Informar de manera permanente a FINAGRO sobre cambios normativos, criterios regulatorios, pronunciamientos de autoridades de supervisión y demás decisiones relevantes en materia de seguros que puedan impactar el programa de seguros de la Entidad.</w:t>
      </w:r>
    </w:p>
    <w:p w14:paraId="097DB9DB" w14:textId="77777777" w:rsidR="002F2AAF" w:rsidRPr="002F2AAF" w:rsidRDefault="002F2AAF" w:rsidP="00E669F1">
      <w:pPr>
        <w:spacing w:before="0"/>
        <w:jc w:val="both"/>
        <w:rPr>
          <w:rFonts w:eastAsia="Calibri" w:cs="Arial"/>
          <w:color w:val="000000"/>
          <w:sz w:val="22"/>
          <w:szCs w:val="22"/>
        </w:rPr>
      </w:pPr>
    </w:p>
    <w:p w14:paraId="374FC919"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Capacitar periódicamente, por lo menos dos (2) veces al año, a los funcionarios que FINAGRO designe, en relación con las coberturas, amparos, exclusiones, cláusulas y procedimientos asociados a las pólizas contratadas.</w:t>
      </w:r>
    </w:p>
    <w:p w14:paraId="0AE282F3" w14:textId="77777777" w:rsidR="002F2AAF" w:rsidRPr="002F2AAF" w:rsidRDefault="002F2AAF" w:rsidP="00E669F1">
      <w:pPr>
        <w:spacing w:before="0"/>
        <w:jc w:val="both"/>
        <w:rPr>
          <w:rFonts w:eastAsia="Calibri" w:cs="Arial"/>
          <w:color w:val="000000"/>
          <w:sz w:val="22"/>
          <w:szCs w:val="22"/>
        </w:rPr>
      </w:pPr>
    </w:p>
    <w:p w14:paraId="2EC666F7"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Presentar informes semestrales sobre la ejecución y desempeño del programa de seguros y realizar, por lo menos una (1) vez al año, una evaluación integral de la gestión, calidad y oportunidad del servicio prestado por la(s) aseguradora(s).</w:t>
      </w:r>
    </w:p>
    <w:p w14:paraId="0C68DE89" w14:textId="77777777" w:rsidR="002F2AAF" w:rsidRPr="002F2AAF" w:rsidRDefault="002F2AAF" w:rsidP="00E669F1">
      <w:pPr>
        <w:spacing w:before="0"/>
        <w:jc w:val="both"/>
        <w:rPr>
          <w:rFonts w:eastAsia="Calibri" w:cs="Arial"/>
          <w:color w:val="000000"/>
          <w:sz w:val="22"/>
          <w:szCs w:val="22"/>
        </w:rPr>
      </w:pPr>
    </w:p>
    <w:p w14:paraId="2E2DE837"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Mantener actualizado el programa de seguros mediante la elaboración de un informe de vigencia y vencimiento de pólizas, gestiones de renovación, trámites de reclamaciones por siniestros, revisión y control de la documentación asociada y estadísticas de siniestralidad.</w:t>
      </w:r>
    </w:p>
    <w:p w14:paraId="32325388" w14:textId="77777777" w:rsidR="002F2AAF" w:rsidRPr="002F2AAF" w:rsidRDefault="002F2AAF" w:rsidP="00E669F1">
      <w:pPr>
        <w:spacing w:before="0"/>
        <w:jc w:val="both"/>
        <w:rPr>
          <w:rFonts w:eastAsia="Calibri" w:cs="Arial"/>
          <w:color w:val="000000"/>
          <w:sz w:val="22"/>
          <w:szCs w:val="22"/>
        </w:rPr>
      </w:pPr>
    </w:p>
    <w:p w14:paraId="4FBB622B"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Asesorar a FINAGRO sobre el alcance e interpretación de las condiciones técnicas generales y particulares, cláusulas adicionales y exclusiones aplicables a sus pólizas de seguros.</w:t>
      </w:r>
    </w:p>
    <w:p w14:paraId="62B1FCB0" w14:textId="77777777" w:rsidR="002F2AAF" w:rsidRPr="002F2AAF" w:rsidRDefault="002F2AAF" w:rsidP="00E669F1">
      <w:pPr>
        <w:spacing w:before="0"/>
        <w:jc w:val="both"/>
        <w:rPr>
          <w:rFonts w:eastAsia="Calibri" w:cs="Arial"/>
          <w:color w:val="000000"/>
          <w:sz w:val="22"/>
          <w:szCs w:val="22"/>
        </w:rPr>
      </w:pPr>
    </w:p>
    <w:p w14:paraId="6137C972"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Adelantar las gestiones necesarias para evitar la prescripción de las acciones derivadas de los contratos de seguro, recomendando oportunamente a FINAGRO la presentación de reclamaciones, la iniciación de los procesos judiciales pertinentes o el llamamiento en garantía en contra de la aseguradora, cuando resulte procedente.</w:t>
      </w:r>
    </w:p>
    <w:p w14:paraId="34380EA1" w14:textId="77777777" w:rsidR="002F2AAF" w:rsidRPr="002F2AAF" w:rsidRDefault="002F2AAF" w:rsidP="00E669F1">
      <w:pPr>
        <w:spacing w:before="0"/>
        <w:jc w:val="both"/>
        <w:rPr>
          <w:rFonts w:eastAsia="Calibri" w:cs="Arial"/>
          <w:color w:val="000000"/>
          <w:sz w:val="22"/>
          <w:szCs w:val="22"/>
        </w:rPr>
      </w:pPr>
    </w:p>
    <w:p w14:paraId="659605C3"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Verificar que los ajustadores y/o investigadores que se designen para la atención de siniestros sean idóneos, altamente calificados y reconocidos en el mercado, de forma tal que su intervención contribuya a la obtención de las mejores condiciones de pago de las indemnizaciones.</w:t>
      </w:r>
    </w:p>
    <w:p w14:paraId="4767EA6C" w14:textId="77777777" w:rsidR="002F2AAF" w:rsidRPr="002F2AAF" w:rsidRDefault="002F2AAF" w:rsidP="00E669F1">
      <w:pPr>
        <w:spacing w:before="0"/>
        <w:jc w:val="both"/>
        <w:rPr>
          <w:rFonts w:eastAsia="Calibri" w:cs="Arial"/>
          <w:color w:val="000000"/>
          <w:sz w:val="22"/>
          <w:szCs w:val="22"/>
        </w:rPr>
      </w:pPr>
    </w:p>
    <w:p w14:paraId="7899103E"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Prestar asesoría en la identificación, evaluación y análisis de los riesgos a los que se encuentra expuesta la Entidad, diseñando un programa para su administración y priorización.</w:t>
      </w:r>
    </w:p>
    <w:p w14:paraId="231100A7" w14:textId="77777777" w:rsidR="002F2AAF" w:rsidRPr="002F2AAF" w:rsidRDefault="002F2AAF" w:rsidP="00E669F1">
      <w:pPr>
        <w:spacing w:before="0"/>
        <w:jc w:val="both"/>
        <w:rPr>
          <w:rFonts w:eastAsia="Calibri" w:cs="Arial"/>
          <w:color w:val="000000"/>
          <w:sz w:val="22"/>
          <w:szCs w:val="22"/>
        </w:rPr>
      </w:pPr>
    </w:p>
    <w:p w14:paraId="5E52D052"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Elaborar y presentar a FINAGRO programas y recomendaciones sobre condiciones, coberturas, prevención y control de pérdidas, articulados con el programa de seguros.</w:t>
      </w:r>
    </w:p>
    <w:p w14:paraId="2A0EC8D6" w14:textId="77777777" w:rsidR="002F2AAF" w:rsidRPr="002F2AAF" w:rsidRDefault="002F2AAF" w:rsidP="00E669F1">
      <w:pPr>
        <w:spacing w:before="0"/>
        <w:jc w:val="both"/>
        <w:rPr>
          <w:rFonts w:eastAsia="Calibri" w:cs="Arial"/>
          <w:color w:val="000000"/>
          <w:sz w:val="22"/>
          <w:szCs w:val="22"/>
        </w:rPr>
      </w:pPr>
    </w:p>
    <w:p w14:paraId="143B7490"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Brindar acompañamiento técnico a los programas de seguridad y salud en el trabajo orientados a la prevención de riesgos, así como desarrollar y ejecutar el plan de servicios que ofrezca en esta materia, en coordinación con el área de riesgos de la Entidad, con el propósito de identificar, evaluar y mitigar los riesgos que puedan impactar los bienes y al personal de FINAGRO.</w:t>
      </w:r>
    </w:p>
    <w:p w14:paraId="47F38257" w14:textId="77777777" w:rsidR="002F2AAF" w:rsidRPr="002F2AAF" w:rsidRDefault="002F2AAF" w:rsidP="00E669F1">
      <w:pPr>
        <w:spacing w:before="0"/>
        <w:jc w:val="both"/>
        <w:rPr>
          <w:rFonts w:eastAsia="Calibri" w:cs="Arial"/>
          <w:color w:val="000000"/>
          <w:sz w:val="22"/>
          <w:szCs w:val="22"/>
        </w:rPr>
      </w:pPr>
    </w:p>
    <w:p w14:paraId="63DC2F20"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Dentro del alcance de su objeto social, brindar acompañamiento oportuno y suficiente en la elaboración de respuestas a requerimientos de los organismos de control relacionados con los seguros contratados por FINAGRO.</w:t>
      </w:r>
    </w:p>
    <w:p w14:paraId="1108D191" w14:textId="77777777" w:rsidR="002F2AAF" w:rsidRPr="002F2AAF" w:rsidRDefault="002F2AAF" w:rsidP="00E669F1">
      <w:pPr>
        <w:spacing w:before="0"/>
        <w:jc w:val="both"/>
        <w:rPr>
          <w:rFonts w:eastAsia="Calibri" w:cs="Arial"/>
          <w:color w:val="000000"/>
          <w:sz w:val="22"/>
          <w:szCs w:val="22"/>
        </w:rPr>
      </w:pPr>
    </w:p>
    <w:p w14:paraId="1A5C7395"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Documentar de manera sistemática el estado de los siniestros de la Entidad, consolidando la información relevante para efectos de seguimiento, control y toma de decisiones, y remitir dicha información con periodicidad trimestral.</w:t>
      </w:r>
    </w:p>
    <w:p w14:paraId="67CACEAD" w14:textId="77777777" w:rsidR="002F2AAF" w:rsidRPr="002F2AAF" w:rsidRDefault="002F2AAF" w:rsidP="00E669F1">
      <w:pPr>
        <w:spacing w:before="0"/>
        <w:jc w:val="both"/>
        <w:rPr>
          <w:rFonts w:eastAsia="Calibri" w:cs="Arial"/>
          <w:color w:val="000000"/>
          <w:sz w:val="22"/>
          <w:szCs w:val="22"/>
        </w:rPr>
      </w:pPr>
    </w:p>
    <w:p w14:paraId="6A67C1D9" w14:textId="77777777" w:rsidR="002F2AAF" w:rsidRPr="002F2AAF" w:rsidRDefault="002F2AAF">
      <w:pPr>
        <w:numPr>
          <w:ilvl w:val="0"/>
          <w:numId w:val="36"/>
        </w:numPr>
        <w:spacing w:before="0"/>
        <w:jc w:val="both"/>
        <w:rPr>
          <w:rFonts w:eastAsia="Calibri" w:cs="Arial"/>
          <w:color w:val="000000"/>
          <w:sz w:val="22"/>
          <w:szCs w:val="22"/>
        </w:rPr>
      </w:pPr>
      <w:r w:rsidRPr="002F2AAF">
        <w:rPr>
          <w:rFonts w:eastAsia="Calibri" w:cs="Arial"/>
          <w:color w:val="000000"/>
          <w:sz w:val="22"/>
          <w:szCs w:val="22"/>
        </w:rPr>
        <w:t>Las demás pólizas que no hayan sido intermediadas por EL CONTRATISTA no estarán comprendidas dentro de estas obligaciones.</w:t>
      </w:r>
    </w:p>
    <w:p w14:paraId="29849D77" w14:textId="77777777" w:rsidR="002F2AAF" w:rsidRPr="002F2AAF" w:rsidRDefault="002F2AAF" w:rsidP="002F2AAF">
      <w:pPr>
        <w:jc w:val="both"/>
        <w:rPr>
          <w:rFonts w:eastAsia="Calibri" w:cs="Arial"/>
          <w:b/>
          <w:bCs/>
          <w:color w:val="000000"/>
          <w:sz w:val="22"/>
          <w:szCs w:val="22"/>
        </w:rPr>
      </w:pPr>
    </w:p>
    <w:p w14:paraId="5F99ACD4" w14:textId="77777777" w:rsidR="002F2AAF" w:rsidRPr="002F2AAF" w:rsidRDefault="002F2AAF" w:rsidP="002F2AAF">
      <w:pPr>
        <w:jc w:val="both"/>
        <w:rPr>
          <w:rFonts w:eastAsia="Calibri" w:cs="Arial"/>
          <w:color w:val="000000"/>
          <w:sz w:val="22"/>
          <w:szCs w:val="22"/>
          <w:lang w:val="es-ES"/>
        </w:rPr>
      </w:pPr>
      <w:r w:rsidRPr="002F2AAF">
        <w:rPr>
          <w:rFonts w:eastAsia="Calibri" w:cs="Arial"/>
          <w:b/>
          <w:bCs/>
          <w:color w:val="000000"/>
          <w:sz w:val="22"/>
          <w:szCs w:val="22"/>
          <w:lang w:val="es-ES"/>
        </w:rPr>
        <w:t xml:space="preserve">9.1. </w:t>
      </w:r>
      <w:r w:rsidRPr="002F2AAF">
        <w:rPr>
          <w:rFonts w:eastAsia="Calibri" w:cs="Arial"/>
          <w:color w:val="000000"/>
          <w:sz w:val="22"/>
          <w:szCs w:val="22"/>
          <w:lang w:val="es-ES"/>
        </w:rPr>
        <w:t xml:space="preserve">Sin perjuicio de las actividades descritas anteriormente, y por encontrarse incluido este ramo en el objeto contractual, el corredor deberá prestar respecto de la Administradora de Riesgos Laborales de FINAGRO, como mínimo, las siguientes actividades especializadas: </w:t>
      </w:r>
    </w:p>
    <w:p w14:paraId="137C48D1" w14:textId="77777777" w:rsidR="002F2AAF" w:rsidRPr="002F2AAF" w:rsidRDefault="002F2AAF" w:rsidP="00E669F1">
      <w:pPr>
        <w:spacing w:before="0"/>
        <w:jc w:val="both"/>
        <w:rPr>
          <w:rFonts w:eastAsia="Calibri" w:cs="Arial"/>
          <w:b/>
          <w:bCs/>
          <w:color w:val="000000"/>
          <w:sz w:val="22"/>
          <w:szCs w:val="22"/>
          <w:lang w:val="es-ES"/>
        </w:rPr>
      </w:pPr>
    </w:p>
    <w:p w14:paraId="25882F9D" w14:textId="77777777" w:rsidR="002F2AAF" w:rsidRPr="002F2AAF" w:rsidRDefault="002F2AAF">
      <w:pPr>
        <w:numPr>
          <w:ilvl w:val="0"/>
          <w:numId w:val="37"/>
        </w:numPr>
        <w:spacing w:before="0"/>
        <w:jc w:val="both"/>
        <w:rPr>
          <w:rFonts w:eastAsia="Calibri" w:cs="Arial"/>
          <w:color w:val="000000"/>
          <w:sz w:val="22"/>
          <w:szCs w:val="22"/>
          <w:lang w:val="es-ES"/>
        </w:rPr>
      </w:pPr>
      <w:r w:rsidRPr="002F2AAF">
        <w:rPr>
          <w:rFonts w:eastAsia="Calibri" w:cs="Arial"/>
          <w:color w:val="000000"/>
          <w:sz w:val="22"/>
          <w:szCs w:val="22"/>
          <w:lang w:val="es-ES"/>
        </w:rPr>
        <w:t xml:space="preserve">El corredor deberá acreditar y mantener para el componente de riesgos laborales un Departamento de Riesgos Laborales con disponibilidad permanente para atender a FINAGRO, </w:t>
      </w:r>
      <w:r w:rsidRPr="002F2AAF">
        <w:rPr>
          <w:rFonts w:eastAsia="Calibri" w:cs="Arial"/>
          <w:color w:val="000000"/>
          <w:sz w:val="22"/>
          <w:szCs w:val="22"/>
          <w:lang w:val="es-ES"/>
        </w:rPr>
        <w:lastRenderedPageBreak/>
        <w:t xml:space="preserve">integrado como mínimo por un profesional en áreas de la salud especializado en seguridad y salud en el trabajo y/o seguridad social y/o higiene y seguridad industrial, con experiencia en el Sistema General de Riesgos Laborales, lo anterior en interpretación a las definiciones establecidas en el Decreto 1637 de 2013. </w:t>
      </w:r>
    </w:p>
    <w:p w14:paraId="74975167" w14:textId="77777777" w:rsidR="002F2AAF" w:rsidRPr="002F2AAF" w:rsidRDefault="002F2AAF" w:rsidP="00E669F1">
      <w:pPr>
        <w:spacing w:before="0"/>
        <w:jc w:val="both"/>
        <w:rPr>
          <w:rFonts w:eastAsia="Calibri" w:cs="Arial"/>
          <w:color w:val="000000"/>
          <w:sz w:val="22"/>
          <w:szCs w:val="22"/>
          <w:lang w:val="es-ES"/>
        </w:rPr>
      </w:pPr>
    </w:p>
    <w:p w14:paraId="6C1AE589" w14:textId="77777777" w:rsidR="002F2AAF" w:rsidRPr="002F2AAF" w:rsidRDefault="002F2AAF">
      <w:pPr>
        <w:numPr>
          <w:ilvl w:val="0"/>
          <w:numId w:val="37"/>
        </w:numPr>
        <w:spacing w:before="0"/>
        <w:jc w:val="both"/>
        <w:rPr>
          <w:rFonts w:eastAsia="Calibri" w:cs="Arial"/>
          <w:color w:val="000000"/>
          <w:sz w:val="22"/>
          <w:szCs w:val="22"/>
          <w:lang w:val="es-ES"/>
        </w:rPr>
      </w:pPr>
      <w:r w:rsidRPr="002F2AAF">
        <w:rPr>
          <w:rFonts w:eastAsia="Calibri" w:cs="Arial"/>
          <w:color w:val="000000"/>
          <w:sz w:val="22"/>
          <w:szCs w:val="22"/>
          <w:lang w:val="es-ES"/>
        </w:rPr>
        <w:t xml:space="preserve">Asesorar a FINAGRO en la revisión de su afiliación y permanencia en la Administradora de Riesgos Laborales, de conformidad con la normativa aplicable al Sistema General de Riesgos Laborales. </w:t>
      </w:r>
    </w:p>
    <w:p w14:paraId="5EE4A231" w14:textId="77777777" w:rsidR="002F2AAF" w:rsidRPr="002F2AAF" w:rsidRDefault="002F2AAF" w:rsidP="00E669F1">
      <w:pPr>
        <w:spacing w:before="0"/>
        <w:jc w:val="both"/>
        <w:rPr>
          <w:rFonts w:eastAsia="Calibri" w:cs="Arial"/>
          <w:color w:val="000000"/>
          <w:sz w:val="22"/>
          <w:szCs w:val="22"/>
          <w:lang w:val="es-ES"/>
        </w:rPr>
      </w:pPr>
    </w:p>
    <w:p w14:paraId="042F2186" w14:textId="77777777" w:rsidR="002F2AAF" w:rsidRPr="002F2AAF" w:rsidRDefault="002F2AAF">
      <w:pPr>
        <w:numPr>
          <w:ilvl w:val="0"/>
          <w:numId w:val="37"/>
        </w:numPr>
        <w:spacing w:before="0"/>
        <w:jc w:val="both"/>
        <w:rPr>
          <w:rFonts w:eastAsia="Calibri" w:cs="Arial"/>
          <w:color w:val="000000"/>
          <w:sz w:val="22"/>
          <w:szCs w:val="22"/>
          <w:lang w:val="es-ES"/>
        </w:rPr>
      </w:pPr>
      <w:r w:rsidRPr="002F2AAF">
        <w:rPr>
          <w:rFonts w:eastAsia="Calibri" w:cs="Arial"/>
          <w:color w:val="000000"/>
          <w:sz w:val="22"/>
          <w:szCs w:val="22"/>
          <w:lang w:val="es-ES"/>
        </w:rPr>
        <w:t xml:space="preserve">Brindar acompañamiento técnico y jurídico en la relación con la ARL, incluyendo seguimiento a la oportunidad y suficiencia de los servicios de asesoría, promoción y prevención legalmente a cargo de dicha administradora. </w:t>
      </w:r>
    </w:p>
    <w:p w14:paraId="1F25BE7D" w14:textId="77777777" w:rsidR="002F2AAF" w:rsidRPr="002F2AAF" w:rsidRDefault="002F2AAF" w:rsidP="002F2AAF">
      <w:pPr>
        <w:jc w:val="both"/>
        <w:rPr>
          <w:rFonts w:eastAsia="Calibri" w:cs="Arial"/>
          <w:color w:val="000000"/>
          <w:sz w:val="22"/>
          <w:szCs w:val="22"/>
          <w:lang w:val="es-ES"/>
        </w:rPr>
      </w:pPr>
    </w:p>
    <w:p w14:paraId="06098CB8" w14:textId="77777777" w:rsidR="002F2AAF" w:rsidRPr="002F2AAF" w:rsidRDefault="002F2AAF">
      <w:pPr>
        <w:numPr>
          <w:ilvl w:val="0"/>
          <w:numId w:val="37"/>
        </w:numPr>
        <w:jc w:val="both"/>
        <w:rPr>
          <w:rFonts w:eastAsia="Calibri" w:cs="Arial"/>
          <w:color w:val="000000"/>
          <w:sz w:val="22"/>
          <w:szCs w:val="22"/>
          <w:lang w:val="es-ES"/>
        </w:rPr>
      </w:pPr>
      <w:r w:rsidRPr="002F2AAF">
        <w:rPr>
          <w:rFonts w:eastAsia="Calibri" w:cs="Arial"/>
          <w:color w:val="000000"/>
          <w:sz w:val="22"/>
          <w:szCs w:val="22"/>
          <w:lang w:val="es-ES"/>
        </w:rPr>
        <w:t xml:space="preserve">Apoyar a FINAGRO en la revisión del cumplimiento de las obligaciones de la ARL frente a la Entidad como empleador afiliado, sin asumir funciones exclusivas del empleador dentro del SG-SST ni sustituir a la ARL en sus deberes legales. </w:t>
      </w:r>
    </w:p>
    <w:p w14:paraId="37681103" w14:textId="77777777" w:rsidR="002F2AAF" w:rsidRPr="002F2AAF" w:rsidRDefault="002F2AAF" w:rsidP="002F2AAF">
      <w:pPr>
        <w:jc w:val="both"/>
        <w:rPr>
          <w:rFonts w:eastAsia="Calibri" w:cs="Arial"/>
          <w:color w:val="000000"/>
          <w:sz w:val="22"/>
          <w:szCs w:val="22"/>
          <w:lang w:val="es-ES"/>
        </w:rPr>
      </w:pPr>
    </w:p>
    <w:p w14:paraId="2E617356" w14:textId="77777777" w:rsidR="002F2AAF" w:rsidRPr="002F2AAF" w:rsidRDefault="002F2AAF">
      <w:pPr>
        <w:numPr>
          <w:ilvl w:val="0"/>
          <w:numId w:val="37"/>
        </w:numPr>
        <w:spacing w:before="0"/>
        <w:jc w:val="both"/>
        <w:rPr>
          <w:rFonts w:eastAsia="Calibri" w:cs="Arial"/>
          <w:color w:val="000000"/>
          <w:sz w:val="22"/>
          <w:szCs w:val="22"/>
          <w:lang w:val="es-ES"/>
        </w:rPr>
      </w:pPr>
      <w:r w:rsidRPr="002F2AAF">
        <w:rPr>
          <w:rFonts w:eastAsia="Calibri" w:cs="Arial"/>
          <w:color w:val="000000"/>
          <w:sz w:val="22"/>
          <w:szCs w:val="22"/>
          <w:lang w:val="es-ES"/>
        </w:rPr>
        <w:t xml:space="preserve">Acompañar a FINAGRO en trámites, reclamaciones, solicitudes y controversias relacionadas con accidentes de trabajo, enfermedades laborales, prestaciones asistenciales y económicas derivadas del Sistema General de Riesgos Laborales, cuando ello corresponda al ámbito de la intermediación. </w:t>
      </w:r>
    </w:p>
    <w:p w14:paraId="6B927C83" w14:textId="77777777" w:rsidR="002F2AAF" w:rsidRPr="002F2AAF" w:rsidRDefault="002F2AAF" w:rsidP="00E669F1">
      <w:pPr>
        <w:spacing w:before="0"/>
        <w:jc w:val="both"/>
        <w:rPr>
          <w:rFonts w:eastAsia="Calibri" w:cs="Arial"/>
          <w:b/>
          <w:bCs/>
          <w:color w:val="000000"/>
          <w:sz w:val="22"/>
          <w:szCs w:val="22"/>
          <w:lang w:val="es-ES"/>
        </w:rPr>
      </w:pPr>
    </w:p>
    <w:p w14:paraId="6DBF985C" w14:textId="77777777" w:rsidR="002F2AAF" w:rsidRPr="002F2AAF" w:rsidRDefault="002F2AAF">
      <w:pPr>
        <w:numPr>
          <w:ilvl w:val="0"/>
          <w:numId w:val="37"/>
        </w:numPr>
        <w:spacing w:before="0"/>
        <w:jc w:val="both"/>
        <w:rPr>
          <w:rFonts w:eastAsia="Calibri" w:cs="Arial"/>
          <w:color w:val="000000"/>
          <w:sz w:val="22"/>
          <w:szCs w:val="22"/>
          <w:lang w:val="es-ES"/>
        </w:rPr>
      </w:pPr>
      <w:r w:rsidRPr="002F2AAF">
        <w:rPr>
          <w:rFonts w:eastAsia="Calibri" w:cs="Arial"/>
          <w:color w:val="000000"/>
          <w:sz w:val="22"/>
          <w:szCs w:val="22"/>
          <w:lang w:val="es-ES"/>
        </w:rPr>
        <w:t xml:space="preserve">Presentar informes trimestrales específicos sobre la gestión del ramo de riesgos laborales, incluyendo novedades relevantes, seguimiento a eventos reportados, reclamaciones en curso y recomendaciones de mejora. </w:t>
      </w:r>
    </w:p>
    <w:p w14:paraId="6A44FB7A" w14:textId="77777777" w:rsidR="002F2AAF" w:rsidRPr="002F2AAF" w:rsidRDefault="002F2AAF" w:rsidP="00E669F1">
      <w:pPr>
        <w:spacing w:before="0"/>
        <w:jc w:val="both"/>
        <w:rPr>
          <w:rFonts w:eastAsia="Calibri" w:cs="Arial"/>
          <w:color w:val="000000"/>
          <w:sz w:val="22"/>
          <w:szCs w:val="22"/>
          <w:lang w:val="es-ES"/>
        </w:rPr>
      </w:pPr>
    </w:p>
    <w:p w14:paraId="73707379" w14:textId="77777777" w:rsidR="002F2AAF" w:rsidRPr="002F2AAF" w:rsidRDefault="002F2AAF">
      <w:pPr>
        <w:numPr>
          <w:ilvl w:val="0"/>
          <w:numId w:val="37"/>
        </w:numPr>
        <w:spacing w:before="0"/>
        <w:jc w:val="both"/>
        <w:rPr>
          <w:rFonts w:eastAsia="Calibri" w:cs="Arial"/>
          <w:color w:val="000000"/>
          <w:sz w:val="22"/>
          <w:szCs w:val="22"/>
          <w:lang w:val="es-ES"/>
        </w:rPr>
      </w:pPr>
      <w:r w:rsidRPr="002F2AAF">
        <w:rPr>
          <w:rFonts w:eastAsia="Calibri" w:cs="Arial"/>
          <w:color w:val="000000"/>
          <w:sz w:val="22"/>
          <w:szCs w:val="22"/>
          <w:lang w:val="es-ES"/>
        </w:rPr>
        <w:t xml:space="preserve">Capacitar a los funcionarios que FINAGRO designe sobre el alcance de la cobertura del Sistema General de Riesgos Laborales, rutas de reporte de accidentes de trabajo y enfermedades laborales, y relacionamiento con la ARL. </w:t>
      </w:r>
    </w:p>
    <w:p w14:paraId="3C0AE856" w14:textId="77777777" w:rsidR="002F2AAF" w:rsidRPr="002F2AAF" w:rsidRDefault="002F2AAF" w:rsidP="00E669F1">
      <w:pPr>
        <w:spacing w:before="0"/>
        <w:jc w:val="both"/>
        <w:rPr>
          <w:rFonts w:eastAsia="Calibri" w:cs="Arial"/>
          <w:color w:val="000000"/>
          <w:sz w:val="22"/>
          <w:szCs w:val="22"/>
          <w:lang w:val="es-ES"/>
        </w:rPr>
      </w:pPr>
    </w:p>
    <w:p w14:paraId="097FFCFE" w14:textId="77777777" w:rsidR="002F2AAF" w:rsidRPr="002F2AAF" w:rsidRDefault="002F2AAF">
      <w:pPr>
        <w:numPr>
          <w:ilvl w:val="0"/>
          <w:numId w:val="37"/>
        </w:numPr>
        <w:spacing w:before="0"/>
        <w:jc w:val="both"/>
        <w:rPr>
          <w:rFonts w:eastAsia="Calibri" w:cs="Arial"/>
          <w:color w:val="000000"/>
          <w:sz w:val="22"/>
          <w:szCs w:val="22"/>
          <w:lang w:val="es-ES"/>
        </w:rPr>
      </w:pPr>
      <w:r w:rsidRPr="002F2AAF">
        <w:rPr>
          <w:rFonts w:eastAsia="Calibri" w:cs="Arial"/>
          <w:color w:val="000000"/>
          <w:sz w:val="22"/>
          <w:szCs w:val="22"/>
          <w:lang w:val="es-ES"/>
        </w:rPr>
        <w:t xml:space="preserve">Mantener durante toda la ejecución del contrato la idoneidad profesional, la infraestructura humana, la infraestructura operativa y la inscripción vigente en el Registro Único de Intermediarios del Sistema General de Riesgos Laborales exigidas para actuar en este ramo. </w:t>
      </w:r>
    </w:p>
    <w:p w14:paraId="0118BDC4" w14:textId="0E195645" w:rsidR="002F2AAF" w:rsidRPr="002F2AAF" w:rsidRDefault="002F2AAF" w:rsidP="002F2AAF">
      <w:pPr>
        <w:jc w:val="both"/>
        <w:rPr>
          <w:rFonts w:eastAsia="Calibri" w:cs="Arial"/>
          <w:color w:val="000000"/>
          <w:sz w:val="22"/>
          <w:szCs w:val="22"/>
        </w:rPr>
      </w:pPr>
      <w:r w:rsidRPr="002F2AAF">
        <w:rPr>
          <w:rFonts w:eastAsia="Calibri" w:cs="Arial"/>
          <w:b/>
          <w:bCs/>
          <w:color w:val="000000"/>
          <w:sz w:val="22"/>
          <w:szCs w:val="22"/>
        </w:rPr>
        <w:t xml:space="preserve">Parágrafo: </w:t>
      </w:r>
      <w:r w:rsidRPr="002F2AAF">
        <w:rPr>
          <w:rFonts w:eastAsia="Calibri" w:cs="Arial"/>
          <w:color w:val="000000"/>
          <w:sz w:val="22"/>
          <w:szCs w:val="22"/>
        </w:rPr>
        <w:t>La información generada, administrada y almacenada en el marco de la ejecución del contrato será propiedad de FINAGRO. El corredor deberá garantizar el acceso permanente, oportuno e integro a dicha información por parde de la Entidad, así como su disponibilidad, confidencialidad, integridad y conservación.</w:t>
      </w:r>
    </w:p>
    <w:p w14:paraId="1AC3CA9D" w14:textId="77777777" w:rsidR="00E60B5E" w:rsidRPr="00295DC8" w:rsidRDefault="00E60B5E" w:rsidP="00E60B5E">
      <w:pPr>
        <w:jc w:val="both"/>
        <w:rPr>
          <w:rFonts w:eastAsia="Calibri" w:cs="Arial"/>
          <w:b/>
          <w:bCs/>
          <w:color w:val="000000"/>
          <w:sz w:val="22"/>
          <w:szCs w:val="22"/>
        </w:rPr>
      </w:pPr>
    </w:p>
    <w:p w14:paraId="35328557" w14:textId="77777777" w:rsidR="00E669F1" w:rsidRPr="00E669F1" w:rsidRDefault="00E60B5E" w:rsidP="00E669F1">
      <w:pPr>
        <w:jc w:val="both"/>
        <w:rPr>
          <w:rFonts w:eastAsia="Calibri" w:cs="Arial"/>
          <w:b/>
          <w:bCs/>
          <w:color w:val="000000"/>
          <w:sz w:val="22"/>
          <w:szCs w:val="22"/>
        </w:rPr>
      </w:pPr>
      <w:r w:rsidRPr="00295DC8">
        <w:rPr>
          <w:rFonts w:eastAsia="Calibri" w:cs="Arial"/>
          <w:b/>
          <w:bCs/>
          <w:color w:val="000000"/>
          <w:sz w:val="22"/>
          <w:szCs w:val="22"/>
        </w:rPr>
        <w:t>13.5 Obligaciones a cargo de FINAGRO:</w:t>
      </w:r>
      <w:r w:rsidR="00E669F1">
        <w:rPr>
          <w:rFonts w:eastAsia="Calibri" w:cs="Arial"/>
          <w:b/>
          <w:bCs/>
          <w:color w:val="000000"/>
          <w:sz w:val="22"/>
          <w:szCs w:val="22"/>
        </w:rPr>
        <w:t xml:space="preserve"> </w:t>
      </w:r>
      <w:r w:rsidR="00E669F1" w:rsidRPr="00E669F1">
        <w:rPr>
          <w:rFonts w:eastAsia="Calibri" w:cs="Arial"/>
          <w:color w:val="000000"/>
          <w:sz w:val="22"/>
          <w:szCs w:val="22"/>
        </w:rPr>
        <w:t>En virtud del Contrato FINAGRO se obliga a:</w:t>
      </w:r>
      <w:r w:rsidR="00E669F1" w:rsidRPr="00E669F1">
        <w:rPr>
          <w:rFonts w:eastAsia="Calibri" w:cs="Arial"/>
          <w:b/>
          <w:bCs/>
          <w:color w:val="000000"/>
          <w:sz w:val="22"/>
          <w:szCs w:val="22"/>
        </w:rPr>
        <w:t>  </w:t>
      </w:r>
    </w:p>
    <w:p w14:paraId="6E321A38" w14:textId="77777777" w:rsidR="00E669F1" w:rsidRPr="00E669F1" w:rsidRDefault="00E669F1" w:rsidP="00E669F1">
      <w:pPr>
        <w:jc w:val="both"/>
        <w:rPr>
          <w:rFonts w:eastAsia="Calibri" w:cs="Arial"/>
          <w:b/>
          <w:bCs/>
          <w:color w:val="000000"/>
          <w:sz w:val="22"/>
          <w:szCs w:val="22"/>
        </w:rPr>
      </w:pPr>
      <w:r w:rsidRPr="00E669F1">
        <w:rPr>
          <w:rFonts w:eastAsia="Calibri" w:cs="Arial"/>
          <w:b/>
          <w:bCs/>
          <w:color w:val="000000"/>
          <w:sz w:val="22"/>
          <w:szCs w:val="22"/>
        </w:rPr>
        <w:t> </w:t>
      </w:r>
    </w:p>
    <w:p w14:paraId="1324B85A" w14:textId="77777777" w:rsidR="00E669F1" w:rsidRPr="00E669F1" w:rsidRDefault="00E669F1">
      <w:pPr>
        <w:numPr>
          <w:ilvl w:val="0"/>
          <w:numId w:val="38"/>
        </w:numPr>
        <w:jc w:val="both"/>
        <w:rPr>
          <w:rFonts w:eastAsia="Calibri" w:cs="Arial"/>
          <w:b/>
          <w:bCs/>
          <w:color w:val="000000"/>
          <w:sz w:val="22"/>
          <w:szCs w:val="22"/>
        </w:rPr>
      </w:pPr>
      <w:r w:rsidRPr="00E669F1">
        <w:rPr>
          <w:rFonts w:eastAsia="Calibri" w:cs="Arial"/>
          <w:b/>
          <w:bCs/>
          <w:color w:val="000000"/>
          <w:sz w:val="22"/>
          <w:szCs w:val="22"/>
        </w:rPr>
        <w:t>Verificar, revisar y aprobar a través del Supervisor, el cumplimiento de los requisitos de orden técnico exigidos para suscribir y ejecutar el Contrato.  </w:t>
      </w:r>
    </w:p>
    <w:p w14:paraId="02C11EA7" w14:textId="77777777" w:rsidR="00E669F1" w:rsidRPr="00E669F1" w:rsidRDefault="00E669F1">
      <w:pPr>
        <w:numPr>
          <w:ilvl w:val="0"/>
          <w:numId w:val="39"/>
        </w:numPr>
        <w:jc w:val="both"/>
        <w:rPr>
          <w:rFonts w:eastAsia="Calibri" w:cs="Arial"/>
          <w:b/>
          <w:bCs/>
          <w:color w:val="000000"/>
          <w:sz w:val="22"/>
          <w:szCs w:val="22"/>
        </w:rPr>
      </w:pPr>
      <w:r w:rsidRPr="00E669F1">
        <w:rPr>
          <w:rFonts w:eastAsia="Calibri" w:cs="Arial"/>
          <w:b/>
          <w:bCs/>
          <w:color w:val="000000"/>
          <w:sz w:val="22"/>
          <w:szCs w:val="22"/>
        </w:rPr>
        <w:lastRenderedPageBreak/>
        <w:t>Pagar en la forma establecida las facturas presentadas por EL CONTRATISTA.  </w:t>
      </w:r>
    </w:p>
    <w:p w14:paraId="45C1AADC" w14:textId="77777777" w:rsidR="00E669F1" w:rsidRPr="00E669F1" w:rsidRDefault="00E669F1">
      <w:pPr>
        <w:numPr>
          <w:ilvl w:val="0"/>
          <w:numId w:val="40"/>
        </w:numPr>
        <w:jc w:val="both"/>
        <w:rPr>
          <w:rFonts w:eastAsia="Calibri" w:cs="Arial"/>
          <w:b/>
          <w:bCs/>
          <w:color w:val="000000"/>
          <w:sz w:val="22"/>
          <w:szCs w:val="22"/>
        </w:rPr>
      </w:pPr>
      <w:r w:rsidRPr="00E669F1">
        <w:rPr>
          <w:rFonts w:eastAsia="Calibri" w:cs="Arial"/>
          <w:b/>
          <w:bCs/>
          <w:color w:val="000000"/>
          <w:sz w:val="22"/>
          <w:szCs w:val="22"/>
        </w:rPr>
        <w:t>Suministrar en forma oportuna la información solicitada por El CONTRATISTA, que requiera para la ejecución del Contrato.  </w:t>
      </w:r>
    </w:p>
    <w:p w14:paraId="31C48AA0" w14:textId="77777777" w:rsidR="00E669F1" w:rsidRPr="00E669F1" w:rsidRDefault="00E669F1">
      <w:pPr>
        <w:numPr>
          <w:ilvl w:val="0"/>
          <w:numId w:val="41"/>
        </w:numPr>
        <w:jc w:val="both"/>
        <w:rPr>
          <w:rFonts w:eastAsia="Calibri" w:cs="Arial"/>
          <w:b/>
          <w:bCs/>
          <w:color w:val="000000"/>
          <w:sz w:val="22"/>
          <w:szCs w:val="22"/>
        </w:rPr>
      </w:pPr>
      <w:r w:rsidRPr="00E669F1">
        <w:rPr>
          <w:rFonts w:eastAsia="Calibri" w:cs="Arial"/>
          <w:b/>
          <w:bCs/>
          <w:color w:val="000000"/>
          <w:sz w:val="22"/>
          <w:szCs w:val="22"/>
        </w:rPr>
        <w:t>Resolver las solicitudes que le sean presentadas por El CONTRATISTA en los términos consagrados en la Ley.  </w:t>
      </w:r>
    </w:p>
    <w:p w14:paraId="5C06D84B" w14:textId="77777777" w:rsidR="00E669F1" w:rsidRPr="00E669F1" w:rsidRDefault="00E669F1">
      <w:pPr>
        <w:numPr>
          <w:ilvl w:val="0"/>
          <w:numId w:val="42"/>
        </w:numPr>
        <w:jc w:val="both"/>
        <w:rPr>
          <w:rFonts w:eastAsia="Calibri" w:cs="Arial"/>
          <w:b/>
          <w:bCs/>
          <w:color w:val="000000"/>
          <w:sz w:val="22"/>
          <w:szCs w:val="22"/>
        </w:rPr>
      </w:pPr>
      <w:r w:rsidRPr="00E669F1">
        <w:rPr>
          <w:rFonts w:eastAsia="Calibri" w:cs="Arial"/>
          <w:b/>
          <w:bCs/>
          <w:color w:val="000000"/>
          <w:sz w:val="22"/>
          <w:szCs w:val="22"/>
        </w:rPr>
        <w:t>Cumplir y hacer cumplir las condiciones pactadas en el Contrato y en los documentos que de él forman parte.  </w:t>
      </w:r>
    </w:p>
    <w:p w14:paraId="6440A0A1" w14:textId="0DA4899E" w:rsidR="00E60B5E" w:rsidRPr="00295DC8" w:rsidRDefault="00E60B5E" w:rsidP="00E60B5E">
      <w:pPr>
        <w:jc w:val="both"/>
        <w:rPr>
          <w:rFonts w:eastAsia="Calibri" w:cs="Arial"/>
          <w:b/>
          <w:bCs/>
          <w:color w:val="000000"/>
          <w:sz w:val="22"/>
          <w:szCs w:val="22"/>
        </w:rPr>
      </w:pPr>
    </w:p>
    <w:p w14:paraId="66D0F5B5" w14:textId="77777777" w:rsidR="00E669F1" w:rsidRDefault="00E60B5E" w:rsidP="00E669F1">
      <w:pPr>
        <w:tabs>
          <w:tab w:val="left" w:pos="426"/>
        </w:tabs>
        <w:spacing w:before="0"/>
        <w:jc w:val="both"/>
        <w:rPr>
          <w:rFonts w:eastAsia="Calibri" w:cs="Arial"/>
          <w:color w:val="000000"/>
          <w:sz w:val="22"/>
          <w:szCs w:val="22"/>
        </w:rPr>
      </w:pPr>
      <w:r w:rsidRPr="00295DC8">
        <w:rPr>
          <w:rFonts w:eastAsia="Calibri" w:cs="Arial"/>
          <w:b/>
          <w:bCs/>
          <w:color w:val="000000"/>
          <w:sz w:val="22"/>
          <w:szCs w:val="22"/>
        </w:rPr>
        <w:t>13.6 Supervisor del contrato</w:t>
      </w:r>
      <w:r>
        <w:rPr>
          <w:rFonts w:eastAsia="Calibri" w:cs="Arial"/>
          <w:b/>
          <w:bCs/>
          <w:color w:val="000000"/>
          <w:sz w:val="22"/>
          <w:szCs w:val="22"/>
        </w:rPr>
        <w:t xml:space="preserve">: </w:t>
      </w:r>
      <w:r w:rsidR="00E669F1">
        <w:rPr>
          <w:rFonts w:eastAsia="Calibri" w:cs="Arial"/>
          <w:color w:val="000000"/>
          <w:sz w:val="22"/>
          <w:szCs w:val="22"/>
        </w:rPr>
        <w:t>La supervisión</w:t>
      </w:r>
      <w:r w:rsidR="00E669F1" w:rsidRPr="00E8236E">
        <w:rPr>
          <w:rFonts w:eastAsia="Calibri" w:cs="Arial"/>
          <w:color w:val="000000"/>
          <w:sz w:val="22"/>
          <w:szCs w:val="22"/>
        </w:rPr>
        <w:t xml:space="preserve"> del contrato que se derive de la presente invitación será el </w:t>
      </w:r>
      <w:proofErr w:type="gramStart"/>
      <w:r w:rsidR="00E669F1" w:rsidRPr="00E8236E">
        <w:rPr>
          <w:rFonts w:eastAsia="Calibri" w:cs="Arial"/>
          <w:color w:val="000000"/>
          <w:sz w:val="22"/>
          <w:szCs w:val="22"/>
        </w:rPr>
        <w:t>Direc</w:t>
      </w:r>
      <w:r w:rsidR="00E669F1">
        <w:rPr>
          <w:rFonts w:eastAsia="Calibri" w:cs="Arial"/>
          <w:color w:val="000000"/>
          <w:sz w:val="22"/>
          <w:szCs w:val="22"/>
        </w:rPr>
        <w:t>tor</w:t>
      </w:r>
      <w:proofErr w:type="gramEnd"/>
      <w:r w:rsidR="00E669F1" w:rsidRPr="00E8236E">
        <w:rPr>
          <w:rFonts w:eastAsia="Calibri" w:cs="Arial"/>
          <w:color w:val="000000"/>
          <w:sz w:val="22"/>
          <w:szCs w:val="22"/>
        </w:rPr>
        <w:t xml:space="preserve"> de Servicios Generales </w:t>
      </w:r>
      <w:r w:rsidR="00E669F1">
        <w:rPr>
          <w:rFonts w:eastAsia="Calibri" w:cs="Arial"/>
          <w:color w:val="000000"/>
          <w:sz w:val="22"/>
          <w:szCs w:val="22"/>
        </w:rPr>
        <w:t xml:space="preserve">y la </w:t>
      </w:r>
      <w:proofErr w:type="gramStart"/>
      <w:r w:rsidR="00E669F1" w:rsidRPr="00E8236E">
        <w:rPr>
          <w:rFonts w:eastAsia="Calibri" w:cs="Arial"/>
          <w:color w:val="000000"/>
          <w:sz w:val="22"/>
          <w:szCs w:val="22"/>
        </w:rPr>
        <w:t>Dire</w:t>
      </w:r>
      <w:r w:rsidR="00E669F1">
        <w:rPr>
          <w:rFonts w:eastAsia="Calibri" w:cs="Arial"/>
          <w:color w:val="000000"/>
          <w:sz w:val="22"/>
          <w:szCs w:val="22"/>
        </w:rPr>
        <w:t>ctora</w:t>
      </w:r>
      <w:proofErr w:type="gramEnd"/>
      <w:r w:rsidR="00E669F1" w:rsidRPr="00E8236E">
        <w:rPr>
          <w:rFonts w:eastAsia="Calibri" w:cs="Arial"/>
          <w:color w:val="000000"/>
          <w:sz w:val="22"/>
          <w:szCs w:val="22"/>
        </w:rPr>
        <w:t xml:space="preserve"> de Talento Humano de FINAGRO, quien</w:t>
      </w:r>
      <w:r w:rsidR="00E669F1">
        <w:rPr>
          <w:rFonts w:eastAsia="Calibri" w:cs="Arial"/>
          <w:color w:val="000000"/>
          <w:sz w:val="22"/>
          <w:szCs w:val="22"/>
        </w:rPr>
        <w:t>es</w:t>
      </w:r>
      <w:r w:rsidR="00E669F1" w:rsidRPr="00E8236E">
        <w:rPr>
          <w:rFonts w:eastAsia="Calibri" w:cs="Arial"/>
          <w:color w:val="000000"/>
          <w:sz w:val="22"/>
          <w:szCs w:val="22"/>
        </w:rPr>
        <w:t xml:space="preserve"> cumplirá</w:t>
      </w:r>
      <w:r w:rsidR="00E669F1">
        <w:rPr>
          <w:rFonts w:eastAsia="Calibri" w:cs="Arial"/>
          <w:color w:val="000000"/>
          <w:sz w:val="22"/>
          <w:szCs w:val="22"/>
        </w:rPr>
        <w:t>n</w:t>
      </w:r>
      <w:r w:rsidR="00E669F1" w:rsidRPr="00E8236E">
        <w:rPr>
          <w:rFonts w:eastAsia="Calibri" w:cs="Arial"/>
          <w:color w:val="000000"/>
          <w:sz w:val="22"/>
          <w:szCs w:val="22"/>
        </w:rPr>
        <w:t xml:space="preserve"> con las funciones descritas en el Manual de Contratación de FINAGRO.</w:t>
      </w:r>
    </w:p>
    <w:p w14:paraId="1F14DD50" w14:textId="77777777" w:rsidR="00E60B5E" w:rsidRPr="00295DC8" w:rsidRDefault="00E60B5E" w:rsidP="00E60B5E">
      <w:pPr>
        <w:jc w:val="both"/>
        <w:rPr>
          <w:rFonts w:eastAsia="Calibri" w:cs="Arial"/>
          <w:b/>
          <w:bCs/>
          <w:color w:val="000000"/>
          <w:sz w:val="22"/>
          <w:szCs w:val="22"/>
        </w:rPr>
      </w:pPr>
    </w:p>
    <w:p w14:paraId="7E7B0FF0" w14:textId="77777777" w:rsidR="00E60B5E" w:rsidRPr="00295DC8" w:rsidRDefault="00E60B5E" w:rsidP="00E60B5E">
      <w:pPr>
        <w:jc w:val="both"/>
        <w:rPr>
          <w:rFonts w:eastAsia="Calibri" w:cs="Arial"/>
          <w:b/>
          <w:bCs/>
          <w:color w:val="000000"/>
          <w:sz w:val="22"/>
          <w:szCs w:val="22"/>
        </w:rPr>
      </w:pPr>
      <w:r w:rsidRPr="00295DC8">
        <w:rPr>
          <w:rFonts w:eastAsia="Calibri" w:cs="Arial"/>
          <w:b/>
          <w:bCs/>
          <w:color w:val="000000"/>
          <w:sz w:val="22"/>
          <w:szCs w:val="22"/>
        </w:rPr>
        <w:t>13.7 Nivel de impacto</w:t>
      </w:r>
    </w:p>
    <w:p w14:paraId="138B4943" w14:textId="77777777" w:rsidR="00E669F1" w:rsidRDefault="00E669F1" w:rsidP="00E669F1">
      <w:pPr>
        <w:spacing w:before="0"/>
        <w:jc w:val="both"/>
        <w:rPr>
          <w:rFonts w:eastAsia="Calibri" w:cs="Arial"/>
          <w:color w:val="000000"/>
          <w:sz w:val="22"/>
          <w:szCs w:val="22"/>
        </w:rPr>
      </w:pPr>
      <w:r w:rsidRPr="00A606E2">
        <w:rPr>
          <w:rFonts w:eastAsia="Calibri" w:cs="Arial"/>
          <w:color w:val="000000"/>
          <w:sz w:val="22"/>
          <w:szCs w:val="22"/>
        </w:rPr>
        <w:t>El nivel de impacto en la ejecución del futuro contrato se considera ALTA, por lo tanto, se requiere la constitución de pólizas que amparen la ejecución del contrato.</w:t>
      </w:r>
    </w:p>
    <w:p w14:paraId="61865313" w14:textId="77777777" w:rsidR="00E669F1" w:rsidRPr="00A606E2" w:rsidRDefault="00E669F1" w:rsidP="00E669F1">
      <w:pPr>
        <w:spacing w:before="0"/>
        <w:jc w:val="both"/>
        <w:rPr>
          <w:rFonts w:eastAsia="Calibri" w:cs="Arial"/>
          <w:color w:val="000000"/>
          <w:sz w:val="22"/>
          <w:szCs w:val="22"/>
        </w:rPr>
      </w:pPr>
    </w:p>
    <w:p w14:paraId="792DE188" w14:textId="77777777" w:rsidR="00E669F1" w:rsidRDefault="00E669F1" w:rsidP="00E669F1">
      <w:pPr>
        <w:spacing w:before="0"/>
        <w:jc w:val="both"/>
        <w:rPr>
          <w:rFonts w:eastAsia="Calibri" w:cs="Arial"/>
          <w:color w:val="000000"/>
          <w:sz w:val="22"/>
          <w:szCs w:val="22"/>
        </w:rPr>
      </w:pPr>
      <w:r w:rsidRPr="00295DC8">
        <w:rPr>
          <w:rFonts w:eastAsia="Calibri" w:cs="Arial"/>
          <w:color w:val="000000"/>
          <w:sz w:val="22"/>
          <w:szCs w:val="22"/>
        </w:rPr>
        <w:t>Se hace precisión que, el oferente como experto de negocios y como especialista, asumirá los efectos económicos de todos aquellos sucesos previsibles y de normal ocurrencia para las actividades que son objeto de la presente contratación. Por lo tanto, deberá asumir los riesgos asociados a su tipo de actividad empresarial y de persona natural o jurídica que tiene que cumplir con determinadas cargas y deberes del Estado y la sociedad.</w:t>
      </w:r>
    </w:p>
    <w:p w14:paraId="7032123E" w14:textId="77777777" w:rsidR="00E669F1" w:rsidRPr="00295DC8" w:rsidRDefault="00E669F1" w:rsidP="00E669F1">
      <w:pPr>
        <w:spacing w:before="0"/>
        <w:jc w:val="both"/>
        <w:rPr>
          <w:rFonts w:eastAsia="Calibri" w:cs="Arial"/>
          <w:color w:val="000000"/>
          <w:sz w:val="22"/>
          <w:szCs w:val="22"/>
        </w:rPr>
      </w:pPr>
    </w:p>
    <w:p w14:paraId="4BF2CDD5" w14:textId="77777777" w:rsidR="00E669F1" w:rsidRPr="00295DC8" w:rsidRDefault="00E669F1" w:rsidP="00E669F1">
      <w:pPr>
        <w:spacing w:before="0"/>
        <w:jc w:val="both"/>
        <w:rPr>
          <w:rFonts w:eastAsia="Calibri" w:cs="Arial"/>
          <w:color w:val="000000"/>
          <w:sz w:val="22"/>
          <w:szCs w:val="22"/>
        </w:rPr>
      </w:pPr>
      <w:r w:rsidRPr="00295DC8">
        <w:rPr>
          <w:rFonts w:eastAsia="Calibri" w:cs="Arial"/>
          <w:color w:val="000000"/>
          <w:sz w:val="22"/>
          <w:szCs w:val="22"/>
        </w:rPr>
        <w:t>En consecuencia, durante la ejecución del contrato que se llegaré a celebrar, solo procederán reclamaciones por hechos o circunstancias imprevisibles no asignadas al contratista en la presente distribución de riesgo de contratación.</w:t>
      </w:r>
    </w:p>
    <w:p w14:paraId="3CCF4137" w14:textId="77777777" w:rsidR="00E669F1" w:rsidRDefault="00E669F1" w:rsidP="00E669F1">
      <w:pPr>
        <w:spacing w:before="0"/>
        <w:jc w:val="both"/>
        <w:rPr>
          <w:rFonts w:eastAsia="Calibri" w:cs="Arial"/>
          <w:b/>
          <w:bCs/>
          <w:color w:val="000000"/>
          <w:sz w:val="22"/>
          <w:szCs w:val="22"/>
        </w:rPr>
      </w:pPr>
    </w:p>
    <w:p w14:paraId="7605B6D7" w14:textId="77777777" w:rsidR="00E669F1" w:rsidRPr="00295DC8" w:rsidRDefault="00E669F1" w:rsidP="00E669F1">
      <w:pPr>
        <w:spacing w:before="0"/>
        <w:jc w:val="both"/>
        <w:rPr>
          <w:rFonts w:eastAsia="Calibri" w:cs="Arial"/>
          <w:color w:val="000000"/>
          <w:sz w:val="22"/>
          <w:szCs w:val="22"/>
        </w:rPr>
      </w:pPr>
      <w:r w:rsidRPr="00F63D21">
        <w:rPr>
          <w:rFonts w:eastAsia="Calibri" w:cs="Arial"/>
          <w:b/>
          <w:bCs/>
          <w:color w:val="000000"/>
          <w:sz w:val="22"/>
          <w:szCs w:val="22"/>
        </w:rPr>
        <w:t>Nota:</w:t>
      </w:r>
      <w:r w:rsidRPr="00295DC8">
        <w:rPr>
          <w:rFonts w:eastAsia="Calibri" w:cs="Arial"/>
          <w:color w:val="000000"/>
          <w:sz w:val="22"/>
          <w:szCs w:val="22"/>
        </w:rPr>
        <w:t xml:space="preserve"> Cuando se presenten circunstancias de caso fortuito o fuerza mayor será una autoridad judicial o arbitral quien declare el mismo.</w:t>
      </w:r>
    </w:p>
    <w:p w14:paraId="521F6E23" w14:textId="77777777" w:rsidR="00E60B5E" w:rsidRDefault="00E60B5E" w:rsidP="00E60B5E">
      <w:pPr>
        <w:jc w:val="both"/>
        <w:rPr>
          <w:rFonts w:eastAsia="Calibri" w:cs="Arial"/>
          <w:b/>
          <w:bCs/>
          <w:color w:val="000000"/>
          <w:sz w:val="22"/>
          <w:szCs w:val="22"/>
        </w:rPr>
      </w:pPr>
    </w:p>
    <w:p w14:paraId="5AE9BAE1" w14:textId="77777777" w:rsidR="00E669F1" w:rsidRDefault="00E669F1" w:rsidP="00E60B5E">
      <w:pPr>
        <w:jc w:val="both"/>
        <w:rPr>
          <w:rFonts w:eastAsia="Calibri" w:cs="Arial"/>
          <w:b/>
          <w:bCs/>
          <w:color w:val="000000"/>
          <w:sz w:val="22"/>
          <w:szCs w:val="22"/>
        </w:rPr>
      </w:pPr>
    </w:p>
    <w:p w14:paraId="1B3A8D00" w14:textId="77777777" w:rsidR="00E669F1" w:rsidRDefault="00E669F1" w:rsidP="00E60B5E">
      <w:pPr>
        <w:jc w:val="both"/>
        <w:rPr>
          <w:rFonts w:eastAsia="Calibri" w:cs="Arial"/>
          <w:b/>
          <w:bCs/>
          <w:color w:val="000000"/>
          <w:sz w:val="22"/>
          <w:szCs w:val="22"/>
        </w:rPr>
      </w:pPr>
    </w:p>
    <w:p w14:paraId="20376C4C" w14:textId="77777777" w:rsidR="00E669F1" w:rsidRDefault="00E669F1" w:rsidP="00E60B5E">
      <w:pPr>
        <w:jc w:val="both"/>
        <w:rPr>
          <w:rFonts w:eastAsia="Calibri" w:cs="Arial"/>
          <w:b/>
          <w:bCs/>
          <w:color w:val="000000"/>
          <w:sz w:val="22"/>
          <w:szCs w:val="22"/>
        </w:rPr>
      </w:pPr>
    </w:p>
    <w:p w14:paraId="5015A931" w14:textId="77777777" w:rsidR="00E669F1" w:rsidRDefault="00E669F1" w:rsidP="00E60B5E">
      <w:pPr>
        <w:jc w:val="both"/>
        <w:rPr>
          <w:rFonts w:eastAsia="Calibri" w:cs="Arial"/>
          <w:b/>
          <w:bCs/>
          <w:color w:val="000000"/>
          <w:sz w:val="22"/>
          <w:szCs w:val="22"/>
        </w:rPr>
      </w:pPr>
    </w:p>
    <w:p w14:paraId="651513EE" w14:textId="77777777" w:rsidR="00E669F1" w:rsidRDefault="00E669F1" w:rsidP="00E60B5E">
      <w:pPr>
        <w:jc w:val="both"/>
        <w:rPr>
          <w:rFonts w:eastAsia="Calibri" w:cs="Arial"/>
          <w:b/>
          <w:bCs/>
          <w:color w:val="000000"/>
          <w:sz w:val="22"/>
          <w:szCs w:val="22"/>
        </w:rPr>
      </w:pPr>
    </w:p>
    <w:p w14:paraId="4DBFE2A5" w14:textId="77777777" w:rsidR="00E669F1" w:rsidRDefault="00E669F1" w:rsidP="00E60B5E">
      <w:pPr>
        <w:jc w:val="both"/>
        <w:rPr>
          <w:rFonts w:eastAsia="Calibri" w:cs="Arial"/>
          <w:b/>
          <w:bCs/>
          <w:color w:val="000000"/>
          <w:sz w:val="22"/>
          <w:szCs w:val="22"/>
        </w:rPr>
      </w:pPr>
    </w:p>
    <w:p w14:paraId="61E303C5" w14:textId="77777777" w:rsidR="00E669F1" w:rsidRDefault="00E669F1" w:rsidP="00E60B5E">
      <w:pPr>
        <w:jc w:val="both"/>
        <w:rPr>
          <w:rFonts w:eastAsia="Calibri" w:cs="Arial"/>
          <w:b/>
          <w:bCs/>
          <w:color w:val="000000"/>
          <w:sz w:val="22"/>
          <w:szCs w:val="22"/>
        </w:rPr>
      </w:pPr>
    </w:p>
    <w:p w14:paraId="798751FA" w14:textId="77777777" w:rsidR="00E669F1" w:rsidRDefault="00E669F1" w:rsidP="00E60B5E">
      <w:pPr>
        <w:jc w:val="both"/>
        <w:rPr>
          <w:rFonts w:eastAsia="Calibri" w:cs="Arial"/>
          <w:b/>
          <w:bCs/>
          <w:color w:val="000000"/>
          <w:sz w:val="22"/>
          <w:szCs w:val="22"/>
        </w:rPr>
      </w:pPr>
    </w:p>
    <w:p w14:paraId="3C717C68" w14:textId="77777777" w:rsidR="00E669F1" w:rsidRDefault="00E669F1" w:rsidP="00E60B5E">
      <w:pPr>
        <w:jc w:val="both"/>
        <w:rPr>
          <w:rFonts w:eastAsia="Calibri" w:cs="Arial"/>
          <w:b/>
          <w:bCs/>
          <w:color w:val="000000"/>
          <w:sz w:val="22"/>
          <w:szCs w:val="22"/>
        </w:rPr>
      </w:pPr>
    </w:p>
    <w:p w14:paraId="703461F0" w14:textId="77777777" w:rsidR="00E669F1" w:rsidRDefault="00E669F1" w:rsidP="00E60B5E">
      <w:pPr>
        <w:jc w:val="both"/>
        <w:rPr>
          <w:rFonts w:eastAsia="Calibri" w:cs="Arial"/>
          <w:b/>
          <w:bCs/>
          <w:color w:val="000000"/>
          <w:sz w:val="22"/>
          <w:szCs w:val="22"/>
        </w:rPr>
      </w:pPr>
    </w:p>
    <w:p w14:paraId="1CDA8B8D" w14:textId="024F672B" w:rsidR="00982C90" w:rsidRPr="00295DC8" w:rsidRDefault="00982C90" w:rsidP="00F63D21">
      <w:pPr>
        <w:spacing w:before="0"/>
        <w:jc w:val="both"/>
        <w:rPr>
          <w:rFonts w:eastAsia="Calibri" w:cs="Arial"/>
          <w:b/>
          <w:bCs/>
          <w:color w:val="000000"/>
          <w:sz w:val="22"/>
          <w:szCs w:val="22"/>
          <w:lang w:val="pt-PT"/>
        </w:rPr>
      </w:pPr>
      <w:r>
        <w:rPr>
          <w:rFonts w:eastAsia="Calibri" w:cs="Arial"/>
          <w:b/>
          <w:bCs/>
          <w:color w:val="000000"/>
          <w:sz w:val="22"/>
          <w:szCs w:val="22"/>
          <w:lang w:val="pt-PT"/>
        </w:rPr>
        <w:t>1</w:t>
      </w:r>
      <w:r w:rsidR="00231AED">
        <w:rPr>
          <w:rFonts w:eastAsia="Calibri" w:cs="Arial"/>
          <w:b/>
          <w:bCs/>
          <w:color w:val="000000"/>
          <w:sz w:val="22"/>
          <w:szCs w:val="22"/>
          <w:lang w:val="pt-PT"/>
        </w:rPr>
        <w:t>4</w:t>
      </w:r>
      <w:r>
        <w:rPr>
          <w:rFonts w:eastAsia="Calibri" w:cs="Arial"/>
          <w:b/>
          <w:bCs/>
          <w:color w:val="000000"/>
          <w:sz w:val="22"/>
          <w:szCs w:val="22"/>
          <w:lang w:val="pt-PT"/>
        </w:rPr>
        <w:t xml:space="preserve">. </w:t>
      </w:r>
      <w:r w:rsidRPr="00295DC8">
        <w:rPr>
          <w:rFonts w:eastAsia="Calibri" w:cs="Arial"/>
          <w:b/>
          <w:bCs/>
          <w:color w:val="000000"/>
          <w:sz w:val="22"/>
          <w:szCs w:val="22"/>
          <w:lang w:val="pt-PT"/>
        </w:rPr>
        <w:t xml:space="preserve"> ANEXOS.</w:t>
      </w:r>
    </w:p>
    <w:p w14:paraId="07287319" w14:textId="77777777" w:rsidR="00982C90" w:rsidRPr="00295DC8" w:rsidRDefault="00982C90" w:rsidP="00982C90">
      <w:pPr>
        <w:jc w:val="both"/>
        <w:rPr>
          <w:rFonts w:eastAsia="Calibri" w:cs="Arial"/>
          <w:b/>
          <w:bCs/>
          <w:color w:val="000000"/>
          <w:sz w:val="22"/>
          <w:szCs w:val="22"/>
          <w:lang w:val="pt-PT"/>
        </w:rPr>
      </w:pPr>
    </w:p>
    <w:p w14:paraId="35D43583" w14:textId="77777777" w:rsidR="00982C90" w:rsidRPr="00295DC8" w:rsidRDefault="00982C90" w:rsidP="009701D6">
      <w:pPr>
        <w:numPr>
          <w:ilvl w:val="0"/>
          <w:numId w:val="15"/>
        </w:numPr>
        <w:spacing w:before="0" w:after="120" w:line="240" w:lineRule="atLeast"/>
        <w:contextualSpacing/>
        <w:jc w:val="both"/>
        <w:rPr>
          <w:rFonts w:ascii="Cambria" w:eastAsia="MS Mincho" w:hAnsi="Cambria" w:cs="Arial"/>
          <w:color w:val="auto"/>
          <w:sz w:val="22"/>
          <w:szCs w:val="22"/>
          <w:lang w:eastAsia="es-ES"/>
        </w:rPr>
      </w:pPr>
      <w:r w:rsidRPr="00295DC8">
        <w:rPr>
          <w:rFonts w:eastAsia="Calibri" w:cs="Arial"/>
          <w:b/>
          <w:bCs/>
          <w:color w:val="000000"/>
          <w:sz w:val="22"/>
          <w:szCs w:val="22"/>
        </w:rPr>
        <w:t>ANEXO No. 1</w:t>
      </w:r>
      <w:r w:rsidRPr="00295DC8">
        <w:rPr>
          <w:rFonts w:eastAsia="Calibri" w:cs="Arial"/>
          <w:color w:val="000000"/>
          <w:sz w:val="22"/>
          <w:szCs w:val="22"/>
        </w:rPr>
        <w:t xml:space="preserve"> – Carta De Presentación De La Oferta</w:t>
      </w:r>
    </w:p>
    <w:p w14:paraId="2915BB9B" w14:textId="77777777" w:rsidR="00982C90" w:rsidRPr="00295DC8" w:rsidRDefault="00982C90" w:rsidP="009701D6">
      <w:pPr>
        <w:numPr>
          <w:ilvl w:val="0"/>
          <w:numId w:val="15"/>
        </w:numPr>
        <w:spacing w:before="0" w:after="120" w:line="240" w:lineRule="atLeast"/>
        <w:contextualSpacing/>
        <w:jc w:val="both"/>
        <w:rPr>
          <w:rFonts w:ascii="Cambria" w:eastAsia="MS Mincho" w:hAnsi="Cambria" w:cs="Arial"/>
          <w:color w:val="auto"/>
          <w:sz w:val="22"/>
          <w:szCs w:val="22"/>
          <w:lang w:eastAsia="es-ES"/>
        </w:rPr>
      </w:pPr>
      <w:r w:rsidRPr="00295DC8">
        <w:rPr>
          <w:rFonts w:eastAsia="Calibri" w:cs="Arial"/>
          <w:b/>
          <w:bCs/>
          <w:color w:val="000000"/>
          <w:sz w:val="22"/>
          <w:szCs w:val="22"/>
        </w:rPr>
        <w:t>ANEXO No. 2</w:t>
      </w:r>
      <w:r w:rsidRPr="00295DC8">
        <w:rPr>
          <w:rFonts w:eastAsia="Calibri" w:cs="Arial"/>
          <w:color w:val="000000"/>
          <w:sz w:val="22"/>
          <w:szCs w:val="22"/>
        </w:rPr>
        <w:t xml:space="preserve"> – </w:t>
      </w:r>
      <w:r>
        <w:rPr>
          <w:rFonts w:eastAsia="Calibri" w:cs="Arial"/>
          <w:color w:val="000000"/>
          <w:sz w:val="22"/>
          <w:szCs w:val="22"/>
        </w:rPr>
        <w:t>C</w:t>
      </w:r>
      <w:r w:rsidRPr="00295DC8">
        <w:rPr>
          <w:rFonts w:eastAsia="Calibri" w:cs="Arial"/>
          <w:color w:val="000000"/>
          <w:sz w:val="22"/>
          <w:szCs w:val="22"/>
        </w:rPr>
        <w:t xml:space="preserve">ertificación </w:t>
      </w:r>
      <w:r>
        <w:rPr>
          <w:rFonts w:eastAsia="Calibri" w:cs="Arial"/>
          <w:color w:val="000000"/>
          <w:sz w:val="22"/>
          <w:szCs w:val="22"/>
        </w:rPr>
        <w:t>y</w:t>
      </w:r>
      <w:r w:rsidRPr="00295DC8">
        <w:rPr>
          <w:rFonts w:eastAsia="Calibri" w:cs="Arial"/>
          <w:color w:val="000000"/>
          <w:sz w:val="22"/>
          <w:szCs w:val="22"/>
        </w:rPr>
        <w:t xml:space="preserve"> Compromiso De Cumplimiento (Adjunto)</w:t>
      </w:r>
    </w:p>
    <w:p w14:paraId="41CAFB0E" w14:textId="77777777" w:rsidR="00982C90" w:rsidRPr="00295DC8" w:rsidRDefault="00982C90" w:rsidP="009701D6">
      <w:pPr>
        <w:numPr>
          <w:ilvl w:val="0"/>
          <w:numId w:val="15"/>
        </w:numPr>
        <w:spacing w:before="0" w:after="120" w:line="240" w:lineRule="atLeast"/>
        <w:contextualSpacing/>
        <w:jc w:val="both"/>
        <w:rPr>
          <w:rFonts w:ascii="Cambria" w:eastAsia="MS Mincho" w:hAnsi="Cambria" w:cs="Arial"/>
          <w:color w:val="auto"/>
          <w:sz w:val="22"/>
          <w:szCs w:val="22"/>
          <w:lang w:eastAsia="es-ES"/>
        </w:rPr>
      </w:pPr>
      <w:r w:rsidRPr="00295DC8">
        <w:rPr>
          <w:rFonts w:eastAsia="Calibri" w:cs="Arial"/>
          <w:b/>
          <w:bCs/>
          <w:color w:val="000000"/>
          <w:sz w:val="22"/>
          <w:szCs w:val="22"/>
        </w:rPr>
        <w:t>ANEXO No. 3</w:t>
      </w:r>
      <w:r w:rsidRPr="00295DC8">
        <w:rPr>
          <w:rFonts w:eastAsia="Calibri" w:cs="Arial"/>
          <w:color w:val="000000"/>
          <w:sz w:val="22"/>
          <w:szCs w:val="22"/>
        </w:rPr>
        <w:t xml:space="preserve"> – </w:t>
      </w:r>
      <w:r>
        <w:rPr>
          <w:rFonts w:eastAsia="Calibri" w:cs="Arial"/>
          <w:color w:val="000000"/>
          <w:sz w:val="22"/>
          <w:szCs w:val="22"/>
        </w:rPr>
        <w:t>C</w:t>
      </w:r>
      <w:r w:rsidRPr="00295DC8">
        <w:rPr>
          <w:rFonts w:eastAsia="Calibri" w:cs="Arial"/>
          <w:color w:val="000000"/>
          <w:sz w:val="22"/>
          <w:szCs w:val="22"/>
        </w:rPr>
        <w:t xml:space="preserve">ertificación No Incurso En Disolución </w:t>
      </w:r>
      <w:r>
        <w:rPr>
          <w:rFonts w:eastAsia="Calibri" w:cs="Arial"/>
          <w:color w:val="000000"/>
          <w:sz w:val="22"/>
          <w:szCs w:val="22"/>
        </w:rPr>
        <w:t>o</w:t>
      </w:r>
      <w:r w:rsidRPr="00295DC8">
        <w:rPr>
          <w:rFonts w:eastAsia="Calibri" w:cs="Arial"/>
          <w:color w:val="000000"/>
          <w:sz w:val="22"/>
          <w:szCs w:val="22"/>
        </w:rPr>
        <w:t xml:space="preserve"> Liquidación (Adjunto)</w:t>
      </w:r>
    </w:p>
    <w:p w14:paraId="230E2872" w14:textId="77777777" w:rsidR="00982C90" w:rsidRPr="00295DC8" w:rsidRDefault="00982C90" w:rsidP="009701D6">
      <w:pPr>
        <w:numPr>
          <w:ilvl w:val="0"/>
          <w:numId w:val="15"/>
        </w:numPr>
        <w:spacing w:before="0" w:after="120" w:line="240" w:lineRule="atLeast"/>
        <w:contextualSpacing/>
        <w:jc w:val="both"/>
        <w:rPr>
          <w:rFonts w:ascii="Cambria" w:eastAsia="MS Mincho" w:hAnsi="Cambria" w:cs="Arial"/>
          <w:color w:val="auto"/>
          <w:sz w:val="22"/>
          <w:szCs w:val="22"/>
          <w:lang w:eastAsia="es-ES"/>
        </w:rPr>
      </w:pPr>
      <w:r w:rsidRPr="00295DC8">
        <w:rPr>
          <w:rFonts w:eastAsia="Calibri" w:cs="Arial"/>
          <w:b/>
          <w:bCs/>
          <w:color w:val="000000"/>
          <w:sz w:val="22"/>
          <w:szCs w:val="22"/>
        </w:rPr>
        <w:t>ANEXO No. 4</w:t>
      </w:r>
      <w:r w:rsidRPr="00295DC8">
        <w:rPr>
          <w:rFonts w:eastAsia="Calibri" w:cs="Arial"/>
          <w:color w:val="000000"/>
          <w:sz w:val="22"/>
          <w:szCs w:val="22"/>
        </w:rPr>
        <w:t xml:space="preserve"> – Instructivo Diligenciamiento FIB </w:t>
      </w:r>
    </w:p>
    <w:p w14:paraId="71326784" w14:textId="77777777" w:rsidR="00982C90" w:rsidRPr="00295DC8" w:rsidRDefault="00982C90" w:rsidP="009701D6">
      <w:pPr>
        <w:numPr>
          <w:ilvl w:val="0"/>
          <w:numId w:val="15"/>
        </w:numPr>
        <w:spacing w:before="0" w:after="120" w:line="240" w:lineRule="atLeast"/>
        <w:contextualSpacing/>
        <w:jc w:val="both"/>
        <w:rPr>
          <w:rFonts w:ascii="Cambria" w:eastAsia="MS Mincho" w:hAnsi="Cambria" w:cs="Arial"/>
          <w:color w:val="auto"/>
          <w:sz w:val="22"/>
          <w:szCs w:val="22"/>
          <w:lang w:eastAsia="es-ES"/>
        </w:rPr>
      </w:pPr>
      <w:r w:rsidRPr="00295DC8">
        <w:rPr>
          <w:rFonts w:eastAsia="Calibri" w:cs="Arial"/>
          <w:b/>
          <w:bCs/>
          <w:color w:val="000000"/>
          <w:sz w:val="22"/>
          <w:szCs w:val="22"/>
        </w:rPr>
        <w:t>ANEXO No. 5</w:t>
      </w:r>
      <w:r w:rsidRPr="00295DC8">
        <w:rPr>
          <w:rFonts w:eastAsia="Calibri" w:cs="Arial"/>
          <w:color w:val="000000"/>
          <w:sz w:val="22"/>
          <w:szCs w:val="22"/>
        </w:rPr>
        <w:t xml:space="preserve"> – Vinculación De Personas En Condición De Discapacidad </w:t>
      </w:r>
    </w:p>
    <w:p w14:paraId="35BA2572" w14:textId="77777777" w:rsidR="00982C90" w:rsidRPr="00295DC8" w:rsidRDefault="00982C90" w:rsidP="009701D6">
      <w:pPr>
        <w:numPr>
          <w:ilvl w:val="0"/>
          <w:numId w:val="15"/>
        </w:numPr>
        <w:spacing w:before="0" w:after="120" w:line="240" w:lineRule="atLeast"/>
        <w:contextualSpacing/>
        <w:jc w:val="both"/>
        <w:rPr>
          <w:rFonts w:ascii="Cambria" w:eastAsia="MS Mincho" w:hAnsi="Cambria" w:cs="Arial"/>
          <w:color w:val="auto"/>
          <w:sz w:val="22"/>
          <w:szCs w:val="22"/>
          <w:lang w:eastAsia="es-ES"/>
        </w:rPr>
      </w:pPr>
      <w:r w:rsidRPr="00295DC8">
        <w:rPr>
          <w:rFonts w:eastAsia="Calibri" w:cs="Arial"/>
          <w:b/>
          <w:bCs/>
          <w:color w:val="000000"/>
          <w:sz w:val="22"/>
          <w:szCs w:val="22"/>
        </w:rPr>
        <w:t>ANEXO No. 6</w:t>
      </w:r>
      <w:r w:rsidRPr="00295DC8">
        <w:rPr>
          <w:rFonts w:eastAsia="Calibri" w:cs="Arial"/>
          <w:color w:val="000000"/>
          <w:sz w:val="22"/>
          <w:szCs w:val="22"/>
        </w:rPr>
        <w:t xml:space="preserve"> - Carta De Intención O Carta De Compromiso Del Personal Profesional Y/O Tecnólogo</w:t>
      </w:r>
    </w:p>
    <w:p w14:paraId="413B4EDF" w14:textId="77777777" w:rsidR="00982C90" w:rsidRPr="00295DC8" w:rsidRDefault="00982C90" w:rsidP="009701D6">
      <w:pPr>
        <w:numPr>
          <w:ilvl w:val="0"/>
          <w:numId w:val="15"/>
        </w:numPr>
        <w:spacing w:before="0" w:after="120" w:line="240" w:lineRule="atLeast"/>
        <w:contextualSpacing/>
        <w:jc w:val="both"/>
        <w:rPr>
          <w:rFonts w:ascii="Cambria" w:eastAsia="MS Mincho" w:hAnsi="Cambria" w:cs="Arial"/>
          <w:color w:val="auto"/>
          <w:sz w:val="22"/>
          <w:szCs w:val="22"/>
          <w:lang w:eastAsia="es-ES"/>
        </w:rPr>
      </w:pPr>
      <w:r w:rsidRPr="00295DC8">
        <w:rPr>
          <w:rFonts w:eastAsia="Calibri" w:cs="Arial"/>
          <w:b/>
          <w:bCs/>
          <w:color w:val="000000"/>
          <w:sz w:val="22"/>
          <w:szCs w:val="22"/>
        </w:rPr>
        <w:t>ANEXO No. 7</w:t>
      </w:r>
      <w:r w:rsidRPr="00295DC8">
        <w:rPr>
          <w:rFonts w:eastAsia="Calibri" w:cs="Arial"/>
          <w:color w:val="000000"/>
          <w:sz w:val="22"/>
          <w:szCs w:val="22"/>
        </w:rPr>
        <w:t xml:space="preserve"> - Extracto De Hoja De Vida Del Personal Presentado Para La Ejecución Del Contrato</w:t>
      </w:r>
    </w:p>
    <w:p w14:paraId="1B4D8D4B" w14:textId="77777777" w:rsidR="00982C90" w:rsidRPr="00295DC8" w:rsidRDefault="00982C90" w:rsidP="009701D6">
      <w:pPr>
        <w:numPr>
          <w:ilvl w:val="0"/>
          <w:numId w:val="15"/>
        </w:numPr>
        <w:spacing w:before="0" w:after="120" w:line="240" w:lineRule="atLeast"/>
        <w:contextualSpacing/>
        <w:jc w:val="both"/>
        <w:rPr>
          <w:rFonts w:ascii="Cambria" w:eastAsia="MS Mincho" w:hAnsi="Cambria" w:cs="Arial"/>
          <w:color w:val="auto"/>
          <w:sz w:val="22"/>
          <w:szCs w:val="22"/>
          <w:lang w:eastAsia="es-ES"/>
        </w:rPr>
      </w:pPr>
      <w:r w:rsidRPr="00295DC8">
        <w:rPr>
          <w:rFonts w:eastAsia="Calibri" w:cs="Arial"/>
          <w:b/>
          <w:bCs/>
          <w:color w:val="000000"/>
          <w:sz w:val="22"/>
          <w:szCs w:val="22"/>
        </w:rPr>
        <w:t>ANEXO No. 8</w:t>
      </w:r>
      <w:r w:rsidRPr="00295DC8">
        <w:rPr>
          <w:rFonts w:eastAsia="Calibri" w:cs="Arial"/>
          <w:color w:val="000000"/>
          <w:sz w:val="22"/>
          <w:szCs w:val="22"/>
        </w:rPr>
        <w:t xml:space="preserve"> - Certificaciones En Asesoría De Estructuración De Procesos Contractuales</w:t>
      </w:r>
    </w:p>
    <w:p w14:paraId="09322647" w14:textId="77777777" w:rsidR="00982C90" w:rsidRPr="00295DC8" w:rsidRDefault="00982C90" w:rsidP="009701D6">
      <w:pPr>
        <w:numPr>
          <w:ilvl w:val="0"/>
          <w:numId w:val="15"/>
        </w:numPr>
        <w:spacing w:before="0" w:after="120" w:line="240" w:lineRule="atLeast"/>
        <w:contextualSpacing/>
        <w:jc w:val="both"/>
        <w:rPr>
          <w:rFonts w:ascii="Cambria" w:eastAsia="MS Mincho" w:hAnsi="Cambria" w:cs="Arial"/>
          <w:color w:val="auto"/>
          <w:sz w:val="22"/>
          <w:szCs w:val="22"/>
          <w:lang w:eastAsia="es-ES"/>
        </w:rPr>
      </w:pPr>
      <w:r w:rsidRPr="00295DC8">
        <w:rPr>
          <w:rFonts w:eastAsia="Calibri" w:cs="Arial"/>
          <w:b/>
          <w:bCs/>
          <w:color w:val="000000"/>
          <w:sz w:val="22"/>
          <w:szCs w:val="22"/>
        </w:rPr>
        <w:t>ANEXO No. 9</w:t>
      </w:r>
      <w:r w:rsidRPr="00295DC8">
        <w:rPr>
          <w:rFonts w:eastAsia="Calibri" w:cs="Arial"/>
          <w:color w:val="000000"/>
          <w:sz w:val="22"/>
          <w:szCs w:val="22"/>
        </w:rPr>
        <w:t xml:space="preserve"> - Certificaciones De Experiencia En El Manejo De Reclamaciones Por Siniestros Pagados O Indemnizados</w:t>
      </w:r>
    </w:p>
    <w:p w14:paraId="63F335D3" w14:textId="77777777" w:rsidR="00982C90" w:rsidRPr="00295DC8" w:rsidRDefault="00982C90" w:rsidP="009701D6">
      <w:pPr>
        <w:numPr>
          <w:ilvl w:val="0"/>
          <w:numId w:val="15"/>
        </w:numPr>
        <w:spacing w:before="0" w:after="120" w:line="240" w:lineRule="atLeast"/>
        <w:contextualSpacing/>
        <w:jc w:val="both"/>
        <w:rPr>
          <w:rFonts w:ascii="Cambria" w:eastAsia="MS Mincho" w:hAnsi="Cambria" w:cs="Arial"/>
          <w:color w:val="auto"/>
          <w:sz w:val="22"/>
          <w:szCs w:val="22"/>
          <w:lang w:eastAsia="es-ES"/>
        </w:rPr>
      </w:pPr>
      <w:r w:rsidRPr="00295DC8">
        <w:rPr>
          <w:rFonts w:eastAsia="Calibri" w:cs="Arial"/>
          <w:b/>
          <w:bCs/>
          <w:color w:val="000000"/>
          <w:sz w:val="22"/>
          <w:szCs w:val="22"/>
        </w:rPr>
        <w:t>ANEXO No. 10</w:t>
      </w:r>
      <w:r w:rsidRPr="00295DC8">
        <w:rPr>
          <w:rFonts w:eastAsia="Calibri" w:cs="Arial"/>
          <w:color w:val="000000"/>
          <w:sz w:val="22"/>
          <w:szCs w:val="22"/>
        </w:rPr>
        <w:t xml:space="preserve"> – </w:t>
      </w:r>
      <w:r w:rsidRPr="006D7D5D">
        <w:rPr>
          <w:rFonts w:eastAsia="Calibri" w:cs="Arial"/>
          <w:color w:val="000000"/>
          <w:sz w:val="22"/>
          <w:szCs w:val="22"/>
        </w:rPr>
        <w:t>Acreditación Criterios De Desempate</w:t>
      </w:r>
    </w:p>
    <w:p w14:paraId="0464DD29" w14:textId="77777777" w:rsidR="00982C90" w:rsidRPr="00295DC8" w:rsidRDefault="00982C90" w:rsidP="009701D6">
      <w:pPr>
        <w:numPr>
          <w:ilvl w:val="0"/>
          <w:numId w:val="15"/>
        </w:numPr>
        <w:spacing w:before="0" w:after="120" w:line="240" w:lineRule="atLeast"/>
        <w:contextualSpacing/>
        <w:jc w:val="both"/>
        <w:rPr>
          <w:rFonts w:ascii="Cambria" w:eastAsia="MS Mincho" w:hAnsi="Cambria" w:cs="Arial"/>
          <w:color w:val="auto"/>
          <w:sz w:val="22"/>
          <w:szCs w:val="22"/>
          <w:lang w:eastAsia="es-ES"/>
        </w:rPr>
      </w:pPr>
      <w:r w:rsidRPr="00295DC8">
        <w:rPr>
          <w:rFonts w:eastAsia="Calibri" w:cs="Arial"/>
          <w:b/>
          <w:bCs/>
          <w:color w:val="000000"/>
          <w:sz w:val="22"/>
          <w:szCs w:val="22"/>
        </w:rPr>
        <w:t>ANEXO No. 10A</w:t>
      </w:r>
      <w:r w:rsidRPr="00295DC8">
        <w:rPr>
          <w:rFonts w:eastAsia="Calibri" w:cs="Arial"/>
          <w:color w:val="000000"/>
          <w:sz w:val="22"/>
          <w:szCs w:val="22"/>
        </w:rPr>
        <w:t>. Origen De Los Servicios Nacionales Para La Aplicación Del Criterio De Desempate No. 1.</w:t>
      </w:r>
    </w:p>
    <w:p w14:paraId="2C852AE3" w14:textId="77777777" w:rsidR="00982C90" w:rsidRPr="00295DC8" w:rsidRDefault="00982C90" w:rsidP="009701D6">
      <w:pPr>
        <w:numPr>
          <w:ilvl w:val="0"/>
          <w:numId w:val="15"/>
        </w:numPr>
        <w:spacing w:before="0" w:after="120" w:line="240" w:lineRule="atLeast"/>
        <w:contextualSpacing/>
        <w:jc w:val="both"/>
        <w:rPr>
          <w:rFonts w:ascii="Cambria" w:eastAsia="MS Mincho" w:hAnsi="Cambria" w:cs="Arial"/>
          <w:color w:val="auto"/>
          <w:sz w:val="22"/>
          <w:szCs w:val="22"/>
          <w:lang w:eastAsia="es-ES"/>
        </w:rPr>
      </w:pPr>
      <w:r w:rsidRPr="00295DC8">
        <w:rPr>
          <w:rFonts w:eastAsia="Calibri" w:cs="Arial"/>
          <w:b/>
          <w:bCs/>
          <w:color w:val="000000"/>
          <w:sz w:val="22"/>
          <w:szCs w:val="22"/>
        </w:rPr>
        <w:t>ANEXO No. 10B</w:t>
      </w:r>
      <w:r w:rsidRPr="00295DC8">
        <w:rPr>
          <w:rFonts w:eastAsia="Calibri" w:cs="Arial"/>
          <w:color w:val="000000"/>
          <w:sz w:val="22"/>
          <w:szCs w:val="22"/>
        </w:rPr>
        <w:t>. Participación Mayoritaria De Mujeres Cabeza De Familia Y/O Mujeres Víctima De Violencia Intrafamiliar (Persona Jurídica) Para Aplicación Del Criterio De Desempate No. 2.</w:t>
      </w:r>
    </w:p>
    <w:p w14:paraId="0BCB1AC3" w14:textId="77777777" w:rsidR="00982C90" w:rsidRPr="00295DC8" w:rsidRDefault="00982C90" w:rsidP="009701D6">
      <w:pPr>
        <w:numPr>
          <w:ilvl w:val="0"/>
          <w:numId w:val="15"/>
        </w:numPr>
        <w:spacing w:before="0" w:after="120" w:line="240" w:lineRule="atLeast"/>
        <w:contextualSpacing/>
        <w:jc w:val="both"/>
        <w:rPr>
          <w:rFonts w:ascii="Cambria" w:eastAsia="MS Mincho" w:hAnsi="Cambria" w:cs="Arial"/>
          <w:color w:val="auto"/>
          <w:sz w:val="22"/>
          <w:szCs w:val="22"/>
          <w:lang w:eastAsia="es-ES"/>
        </w:rPr>
      </w:pPr>
      <w:r w:rsidRPr="00295DC8">
        <w:rPr>
          <w:rFonts w:eastAsia="Calibri" w:cs="Arial"/>
          <w:b/>
          <w:bCs/>
          <w:color w:val="000000"/>
          <w:sz w:val="22"/>
          <w:szCs w:val="22"/>
        </w:rPr>
        <w:t>ANEXO No. 10C</w:t>
      </w:r>
      <w:r w:rsidRPr="00295DC8">
        <w:rPr>
          <w:rFonts w:eastAsia="Calibri" w:cs="Arial"/>
          <w:color w:val="000000"/>
          <w:sz w:val="22"/>
          <w:szCs w:val="22"/>
        </w:rPr>
        <w:t>. Vinculación De Personas En Condición De Discapacidad Para La Aplicación Del Criterio De Desempate No. 3.</w:t>
      </w:r>
    </w:p>
    <w:p w14:paraId="09CE6B95" w14:textId="77777777" w:rsidR="00982C90" w:rsidRPr="00295DC8" w:rsidRDefault="00982C90" w:rsidP="009701D6">
      <w:pPr>
        <w:numPr>
          <w:ilvl w:val="0"/>
          <w:numId w:val="15"/>
        </w:numPr>
        <w:spacing w:before="0" w:after="120" w:line="240" w:lineRule="atLeast"/>
        <w:contextualSpacing/>
        <w:jc w:val="both"/>
        <w:rPr>
          <w:rFonts w:ascii="Cambria" w:eastAsia="MS Mincho" w:hAnsi="Cambria" w:cs="Arial"/>
          <w:color w:val="auto"/>
          <w:sz w:val="22"/>
          <w:szCs w:val="22"/>
          <w:lang w:eastAsia="es-ES"/>
        </w:rPr>
      </w:pPr>
      <w:r w:rsidRPr="00295DC8">
        <w:rPr>
          <w:rFonts w:eastAsia="Calibri" w:cs="Arial"/>
          <w:b/>
          <w:bCs/>
          <w:color w:val="000000"/>
          <w:sz w:val="22"/>
          <w:szCs w:val="22"/>
        </w:rPr>
        <w:t>ANEXO No. 10D</w:t>
      </w:r>
      <w:r w:rsidRPr="00295DC8">
        <w:rPr>
          <w:rFonts w:eastAsia="Calibri" w:cs="Arial"/>
          <w:color w:val="000000"/>
          <w:sz w:val="22"/>
          <w:szCs w:val="22"/>
        </w:rPr>
        <w:t>. Vinculación De Personas No Beneficiarias De La Pensión De Vejez, Familiar O Sobrevivencia Para Aplicación Del Criterio De Desempate No. 4.</w:t>
      </w:r>
    </w:p>
    <w:p w14:paraId="4F01E435" w14:textId="77777777" w:rsidR="00982C90" w:rsidRPr="00295DC8" w:rsidRDefault="00982C90" w:rsidP="009701D6">
      <w:pPr>
        <w:numPr>
          <w:ilvl w:val="0"/>
          <w:numId w:val="15"/>
        </w:numPr>
        <w:spacing w:before="0" w:after="120" w:line="240" w:lineRule="atLeast"/>
        <w:contextualSpacing/>
        <w:jc w:val="both"/>
        <w:rPr>
          <w:rFonts w:ascii="Cambria" w:eastAsia="MS Mincho" w:hAnsi="Cambria" w:cs="Arial"/>
          <w:color w:val="auto"/>
          <w:sz w:val="22"/>
          <w:szCs w:val="22"/>
          <w:lang w:eastAsia="es-ES"/>
        </w:rPr>
      </w:pPr>
      <w:r w:rsidRPr="00295DC8">
        <w:rPr>
          <w:rFonts w:eastAsia="Calibri" w:cs="Arial"/>
          <w:b/>
          <w:bCs/>
          <w:color w:val="000000"/>
          <w:sz w:val="22"/>
          <w:szCs w:val="22"/>
        </w:rPr>
        <w:t>ANEXO No. 11</w:t>
      </w:r>
      <w:r w:rsidRPr="00295DC8">
        <w:rPr>
          <w:rFonts w:eastAsia="Calibri" w:cs="Arial"/>
          <w:color w:val="000000"/>
          <w:sz w:val="22"/>
          <w:szCs w:val="22"/>
        </w:rPr>
        <w:t>. Minuta Del Contrato</w:t>
      </w:r>
    </w:p>
    <w:p w14:paraId="169C9E1F" w14:textId="77777777" w:rsidR="00982C90" w:rsidRPr="00295DC8" w:rsidRDefault="00982C90" w:rsidP="00982C90">
      <w:pPr>
        <w:jc w:val="both"/>
        <w:rPr>
          <w:rFonts w:eastAsia="Calibri" w:cs="Arial"/>
          <w:color w:val="000000"/>
          <w:sz w:val="22"/>
          <w:szCs w:val="22"/>
        </w:rPr>
      </w:pPr>
    </w:p>
    <w:p w14:paraId="116ACF13" w14:textId="77777777" w:rsidR="00982C90" w:rsidRPr="00295DC8" w:rsidRDefault="00982C90" w:rsidP="00982C90">
      <w:pPr>
        <w:spacing w:before="0" w:after="210" w:line="276" w:lineRule="auto"/>
        <w:jc w:val="both"/>
        <w:rPr>
          <w:rFonts w:eastAsia="Georgia" w:cs="Arial"/>
          <w:color w:val="000000"/>
          <w:sz w:val="22"/>
          <w:szCs w:val="22"/>
          <w:lang w:val="es-ES"/>
        </w:rPr>
      </w:pPr>
      <w:r w:rsidRPr="00295DC8">
        <w:rPr>
          <w:rFonts w:eastAsia="Georgia" w:cs="Arial"/>
          <w:color w:val="000000"/>
          <w:sz w:val="22"/>
          <w:szCs w:val="22"/>
          <w:lang w:val="es-ES"/>
        </w:rPr>
        <w:t xml:space="preserve">                     </w:t>
      </w:r>
    </w:p>
    <w:p w14:paraId="4996CE24" w14:textId="77777777" w:rsidR="00982C90" w:rsidRPr="00295DC8" w:rsidRDefault="00982C90" w:rsidP="00982C90">
      <w:pPr>
        <w:spacing w:before="0" w:after="210" w:line="276" w:lineRule="auto"/>
        <w:jc w:val="both"/>
        <w:rPr>
          <w:rFonts w:eastAsia="Georgia" w:cs="Arial"/>
          <w:color w:val="000000"/>
          <w:sz w:val="22"/>
          <w:szCs w:val="22"/>
          <w:lang w:val="es-ES"/>
        </w:rPr>
      </w:pPr>
    </w:p>
    <w:p w14:paraId="396F046F" w14:textId="77777777" w:rsidR="00982C90" w:rsidRPr="00295DC8" w:rsidRDefault="00982C90" w:rsidP="00982C90">
      <w:pPr>
        <w:spacing w:before="0" w:after="210" w:line="276" w:lineRule="auto"/>
        <w:jc w:val="both"/>
        <w:rPr>
          <w:rFonts w:eastAsia="Georgia" w:cs="Arial"/>
          <w:color w:val="000000"/>
          <w:sz w:val="22"/>
          <w:szCs w:val="22"/>
          <w:lang w:val="es-ES"/>
        </w:rPr>
      </w:pPr>
    </w:p>
    <w:p w14:paraId="7309E97E" w14:textId="77777777" w:rsidR="00982C90" w:rsidRDefault="00982C90" w:rsidP="00982C90">
      <w:pPr>
        <w:spacing w:before="0" w:after="210" w:line="276" w:lineRule="auto"/>
        <w:jc w:val="both"/>
        <w:rPr>
          <w:rFonts w:eastAsia="Georgia" w:cs="Arial"/>
          <w:color w:val="000000"/>
          <w:sz w:val="22"/>
          <w:szCs w:val="22"/>
          <w:lang w:val="es-ES"/>
        </w:rPr>
      </w:pPr>
    </w:p>
    <w:p w14:paraId="5E4F7870" w14:textId="77777777" w:rsidR="00982C90" w:rsidRDefault="00982C90" w:rsidP="00982C90">
      <w:pPr>
        <w:spacing w:before="0" w:after="210" w:line="276" w:lineRule="auto"/>
        <w:jc w:val="both"/>
        <w:rPr>
          <w:rFonts w:eastAsia="Georgia" w:cs="Arial"/>
          <w:color w:val="000000"/>
          <w:sz w:val="22"/>
          <w:szCs w:val="22"/>
          <w:lang w:val="es-ES"/>
        </w:rPr>
      </w:pPr>
    </w:p>
    <w:p w14:paraId="29CC4FA8" w14:textId="77777777" w:rsidR="00982C90" w:rsidRPr="00295DC8" w:rsidRDefault="00982C90" w:rsidP="00982C90">
      <w:pPr>
        <w:spacing w:before="0" w:after="210" w:line="276" w:lineRule="auto"/>
        <w:jc w:val="both"/>
        <w:rPr>
          <w:rFonts w:eastAsia="Georgia" w:cs="Arial"/>
          <w:color w:val="000000"/>
          <w:sz w:val="22"/>
          <w:szCs w:val="22"/>
          <w:lang w:val="es-ES"/>
        </w:rPr>
      </w:pPr>
    </w:p>
    <w:p w14:paraId="1E18BA3F" w14:textId="77777777" w:rsidR="00982C90" w:rsidRDefault="00982C90" w:rsidP="00982C90">
      <w:pPr>
        <w:spacing w:before="0" w:after="210" w:line="276" w:lineRule="auto"/>
        <w:jc w:val="both"/>
        <w:rPr>
          <w:rFonts w:eastAsia="Georgia" w:cs="Arial"/>
          <w:color w:val="000000"/>
          <w:sz w:val="22"/>
          <w:szCs w:val="22"/>
          <w:lang w:val="es-ES"/>
        </w:rPr>
      </w:pPr>
    </w:p>
    <w:p w14:paraId="35ADD10A" w14:textId="77777777" w:rsidR="00982C90" w:rsidRDefault="00982C90" w:rsidP="00982C90">
      <w:pPr>
        <w:spacing w:before="0" w:after="210" w:line="276" w:lineRule="auto"/>
        <w:jc w:val="both"/>
        <w:rPr>
          <w:rFonts w:eastAsia="Georgia" w:cs="Arial"/>
          <w:color w:val="000000"/>
          <w:sz w:val="22"/>
          <w:szCs w:val="22"/>
          <w:lang w:val="es-ES"/>
        </w:rPr>
      </w:pPr>
    </w:p>
    <w:p w14:paraId="6839316A" w14:textId="77777777" w:rsidR="00982C90" w:rsidRDefault="00982C90" w:rsidP="00982C90">
      <w:pPr>
        <w:spacing w:before="0" w:after="210" w:line="276" w:lineRule="auto"/>
        <w:jc w:val="both"/>
        <w:rPr>
          <w:rFonts w:eastAsia="Georgia" w:cs="Arial"/>
          <w:color w:val="000000"/>
          <w:sz w:val="22"/>
          <w:szCs w:val="22"/>
          <w:lang w:val="es-ES"/>
        </w:rPr>
      </w:pPr>
    </w:p>
    <w:p w14:paraId="7529A5F7" w14:textId="77777777" w:rsidR="00982C90" w:rsidRDefault="00982C90" w:rsidP="00982C90">
      <w:pPr>
        <w:spacing w:before="0" w:after="210" w:line="276" w:lineRule="auto"/>
        <w:jc w:val="both"/>
        <w:rPr>
          <w:rFonts w:eastAsia="Georgia" w:cs="Arial"/>
          <w:color w:val="000000"/>
          <w:sz w:val="22"/>
          <w:szCs w:val="22"/>
          <w:lang w:val="es-ES"/>
        </w:rPr>
      </w:pPr>
    </w:p>
    <w:p w14:paraId="59D0FB9A" w14:textId="77777777" w:rsidR="00982C90" w:rsidRDefault="00982C90" w:rsidP="00982C90">
      <w:pPr>
        <w:spacing w:before="0" w:after="210" w:line="276" w:lineRule="auto"/>
        <w:jc w:val="both"/>
        <w:rPr>
          <w:rFonts w:eastAsia="Georgia" w:cs="Arial"/>
          <w:color w:val="000000"/>
          <w:sz w:val="22"/>
          <w:szCs w:val="22"/>
          <w:lang w:val="es-ES"/>
        </w:rPr>
      </w:pPr>
    </w:p>
    <w:p w14:paraId="3EC28C22" w14:textId="10A3D804" w:rsidR="00982C90" w:rsidRPr="00295DC8" w:rsidRDefault="00982C90" w:rsidP="00982C90">
      <w:pPr>
        <w:ind w:right="49"/>
        <w:jc w:val="center"/>
        <w:rPr>
          <w:rFonts w:eastAsia="Times New Roman" w:cs="Arial"/>
          <w:b/>
          <w:color w:val="000000"/>
          <w:sz w:val="22"/>
          <w:szCs w:val="22"/>
          <w:lang w:val="es-ES_tradnl"/>
        </w:rPr>
      </w:pPr>
      <w:r w:rsidRPr="00295DC8">
        <w:rPr>
          <w:rFonts w:eastAsia="Times New Roman" w:cs="Arial"/>
          <w:b/>
          <w:color w:val="000000"/>
          <w:sz w:val="22"/>
          <w:szCs w:val="22"/>
          <w:lang w:val="es-ES_tradnl"/>
        </w:rPr>
        <w:t>ANEXO No. 1</w:t>
      </w:r>
    </w:p>
    <w:p w14:paraId="4886CECA" w14:textId="77777777" w:rsidR="00982C90" w:rsidRPr="00295DC8" w:rsidRDefault="00982C90" w:rsidP="00982C90">
      <w:pPr>
        <w:ind w:right="49"/>
        <w:jc w:val="center"/>
        <w:rPr>
          <w:rFonts w:eastAsia="Times New Roman" w:cs="Arial"/>
          <w:b/>
          <w:color w:val="000000"/>
          <w:sz w:val="22"/>
          <w:szCs w:val="22"/>
          <w:lang w:val="es-ES_tradnl"/>
        </w:rPr>
      </w:pPr>
    </w:p>
    <w:p w14:paraId="76B7FE6F" w14:textId="77777777" w:rsidR="00982C90" w:rsidRPr="00295DC8" w:rsidRDefault="00982C90" w:rsidP="00982C90">
      <w:pPr>
        <w:ind w:right="49"/>
        <w:jc w:val="center"/>
        <w:rPr>
          <w:rFonts w:eastAsia="Times New Roman" w:cs="Arial"/>
          <w:b/>
          <w:color w:val="000000"/>
          <w:sz w:val="22"/>
          <w:szCs w:val="22"/>
          <w:lang w:val="es-ES_tradnl"/>
        </w:rPr>
      </w:pPr>
      <w:r w:rsidRPr="00295DC8">
        <w:rPr>
          <w:rFonts w:eastAsia="Times New Roman" w:cs="Arial"/>
          <w:b/>
          <w:color w:val="000000"/>
          <w:sz w:val="22"/>
          <w:szCs w:val="22"/>
          <w:lang w:val="es-ES_tradnl"/>
        </w:rPr>
        <w:t>CARTA DE PRESENTACIÓN DE LA OFERTA</w:t>
      </w:r>
    </w:p>
    <w:p w14:paraId="0BA8ED7A" w14:textId="77777777" w:rsidR="00982C90" w:rsidRPr="00295DC8" w:rsidRDefault="00982C90" w:rsidP="00982C90">
      <w:pPr>
        <w:ind w:right="49"/>
        <w:jc w:val="both"/>
        <w:rPr>
          <w:rFonts w:eastAsia="Times New Roman" w:cs="Arial"/>
          <w:color w:val="000000"/>
          <w:sz w:val="22"/>
          <w:szCs w:val="22"/>
          <w:lang w:val="es-ES_tradnl"/>
        </w:rPr>
      </w:pPr>
      <w:r w:rsidRPr="00295DC8">
        <w:rPr>
          <w:rFonts w:eastAsia="Times New Roman" w:cs="Arial"/>
          <w:color w:val="000000"/>
          <w:sz w:val="22"/>
          <w:szCs w:val="22"/>
          <w:lang w:val="es-ES_tradnl"/>
        </w:rPr>
        <w:t>Señores</w:t>
      </w:r>
    </w:p>
    <w:p w14:paraId="6AAB0C40" w14:textId="77777777" w:rsidR="00982C90" w:rsidRPr="00295DC8" w:rsidRDefault="00982C90" w:rsidP="00982C90">
      <w:pPr>
        <w:ind w:right="49"/>
        <w:jc w:val="both"/>
        <w:rPr>
          <w:rFonts w:eastAsia="Times New Roman" w:cs="Arial"/>
          <w:b/>
          <w:color w:val="000000"/>
          <w:sz w:val="22"/>
          <w:szCs w:val="22"/>
          <w:lang w:val="es-ES_tradnl"/>
        </w:rPr>
      </w:pPr>
      <w:r w:rsidRPr="00295DC8">
        <w:rPr>
          <w:rFonts w:eastAsia="Times New Roman" w:cs="Arial"/>
          <w:b/>
          <w:color w:val="000000"/>
          <w:sz w:val="22"/>
          <w:szCs w:val="22"/>
          <w:lang w:val="es-ES_tradnl"/>
        </w:rPr>
        <w:t>FINAGRO</w:t>
      </w:r>
    </w:p>
    <w:p w14:paraId="3F01F686" w14:textId="77777777" w:rsidR="00982C90" w:rsidRPr="00295DC8" w:rsidRDefault="00982C90" w:rsidP="00982C90">
      <w:pPr>
        <w:ind w:right="49"/>
        <w:jc w:val="both"/>
        <w:rPr>
          <w:rFonts w:eastAsia="Times New Roman" w:cs="Arial"/>
          <w:color w:val="000000"/>
          <w:sz w:val="22"/>
          <w:szCs w:val="22"/>
          <w:lang w:val="es-ES_tradnl"/>
        </w:rPr>
      </w:pPr>
      <w:r w:rsidRPr="00295DC8">
        <w:rPr>
          <w:rFonts w:eastAsia="Times New Roman" w:cs="Arial"/>
          <w:color w:val="000000"/>
          <w:sz w:val="22"/>
          <w:szCs w:val="22"/>
          <w:lang w:val="es-ES_tradnl"/>
        </w:rPr>
        <w:t xml:space="preserve">Cra. 13 </w:t>
      </w:r>
      <w:proofErr w:type="gramStart"/>
      <w:r w:rsidRPr="00295DC8">
        <w:rPr>
          <w:rFonts w:eastAsia="Times New Roman" w:cs="Arial"/>
          <w:color w:val="000000"/>
          <w:sz w:val="22"/>
          <w:szCs w:val="22"/>
          <w:lang w:val="es-ES_tradnl"/>
        </w:rPr>
        <w:t>No</w:t>
      </w:r>
      <w:proofErr w:type="gramEnd"/>
      <w:r w:rsidRPr="00295DC8">
        <w:rPr>
          <w:rFonts w:eastAsia="Times New Roman" w:cs="Arial"/>
          <w:color w:val="000000"/>
          <w:sz w:val="22"/>
          <w:szCs w:val="22"/>
          <w:lang w:val="es-ES_tradnl"/>
        </w:rPr>
        <w:t>. 28-17</w:t>
      </w:r>
    </w:p>
    <w:p w14:paraId="495B5583" w14:textId="77777777" w:rsidR="00982C90" w:rsidRPr="00295DC8" w:rsidRDefault="00982C90" w:rsidP="00982C90">
      <w:pPr>
        <w:ind w:right="49"/>
        <w:jc w:val="both"/>
        <w:rPr>
          <w:rFonts w:eastAsia="Times New Roman" w:cs="Arial"/>
          <w:color w:val="000000"/>
          <w:sz w:val="22"/>
          <w:szCs w:val="22"/>
          <w:lang w:val="es-ES_tradnl"/>
        </w:rPr>
      </w:pPr>
      <w:r w:rsidRPr="00295DC8">
        <w:rPr>
          <w:rFonts w:eastAsia="Times New Roman" w:cs="Arial"/>
          <w:color w:val="000000"/>
          <w:sz w:val="22"/>
          <w:szCs w:val="22"/>
          <w:lang w:val="es-ES_tradnl"/>
        </w:rPr>
        <w:t>Ciudad</w:t>
      </w:r>
    </w:p>
    <w:p w14:paraId="4FEC4C78" w14:textId="77777777" w:rsidR="00982C90" w:rsidRPr="00295DC8" w:rsidRDefault="00982C90" w:rsidP="00982C90">
      <w:pPr>
        <w:ind w:right="49"/>
        <w:jc w:val="both"/>
        <w:rPr>
          <w:rFonts w:eastAsia="Times New Roman" w:cs="Arial"/>
          <w:color w:val="000000"/>
          <w:sz w:val="22"/>
          <w:szCs w:val="22"/>
          <w:lang w:val="es-ES_tradnl"/>
        </w:rPr>
      </w:pPr>
    </w:p>
    <w:p w14:paraId="373E752E" w14:textId="77777777" w:rsidR="00982C90" w:rsidRPr="00295DC8" w:rsidRDefault="00982C90" w:rsidP="00982C90">
      <w:pPr>
        <w:ind w:right="49"/>
        <w:jc w:val="both"/>
        <w:rPr>
          <w:rFonts w:eastAsia="Times New Roman" w:cs="Arial"/>
          <w:color w:val="000000"/>
          <w:sz w:val="22"/>
          <w:szCs w:val="22"/>
          <w:lang w:val="es-ES_tradnl"/>
        </w:rPr>
      </w:pPr>
      <w:r w:rsidRPr="00295DC8">
        <w:rPr>
          <w:rFonts w:eastAsia="Times New Roman" w:cs="Arial"/>
          <w:color w:val="000000"/>
          <w:sz w:val="22"/>
          <w:szCs w:val="22"/>
          <w:lang w:val="es-ES_tradnl"/>
        </w:rPr>
        <w:t>Referencia: Invitación Pública a hacer ofrecimientos No. XX-XXXX.</w:t>
      </w:r>
    </w:p>
    <w:p w14:paraId="72223A87" w14:textId="77777777" w:rsidR="00982C90" w:rsidRPr="00295DC8" w:rsidRDefault="00982C90" w:rsidP="00982C90">
      <w:pPr>
        <w:ind w:right="49"/>
        <w:jc w:val="both"/>
        <w:rPr>
          <w:rFonts w:eastAsia="Times New Roman" w:cs="Arial"/>
          <w:color w:val="000000"/>
          <w:sz w:val="22"/>
          <w:szCs w:val="22"/>
          <w:lang w:val="es-ES_tradnl"/>
        </w:rPr>
      </w:pPr>
    </w:p>
    <w:p w14:paraId="262C3E90" w14:textId="77777777" w:rsidR="00982C90" w:rsidRPr="00295DC8" w:rsidRDefault="00982C90" w:rsidP="00982C90">
      <w:pPr>
        <w:ind w:right="49"/>
        <w:jc w:val="both"/>
        <w:rPr>
          <w:rFonts w:eastAsia="Times New Roman" w:cs="Arial"/>
          <w:color w:val="000000"/>
          <w:sz w:val="22"/>
          <w:szCs w:val="22"/>
          <w:lang w:val="es-ES_tradnl"/>
        </w:rPr>
      </w:pPr>
      <w:r w:rsidRPr="00295DC8">
        <w:rPr>
          <w:rFonts w:eastAsia="Times New Roman" w:cs="Arial"/>
          <w:color w:val="000000"/>
          <w:sz w:val="22"/>
          <w:szCs w:val="22"/>
          <w:lang w:val="es-ES_tradnl"/>
        </w:rPr>
        <w:t>Respetados señores:</w:t>
      </w:r>
    </w:p>
    <w:p w14:paraId="0A68D4FC" w14:textId="77777777" w:rsidR="00982C90" w:rsidRPr="00295DC8" w:rsidRDefault="00982C90" w:rsidP="00982C90">
      <w:pPr>
        <w:ind w:right="49"/>
        <w:jc w:val="both"/>
        <w:rPr>
          <w:rFonts w:eastAsia="Times New Roman" w:cs="Arial"/>
          <w:color w:val="000000"/>
          <w:sz w:val="22"/>
          <w:szCs w:val="22"/>
          <w:lang w:val="es-ES_tradnl"/>
        </w:rPr>
      </w:pPr>
    </w:p>
    <w:p w14:paraId="72BF83A3" w14:textId="77777777" w:rsidR="00982C90" w:rsidRPr="00295DC8" w:rsidRDefault="00982C90" w:rsidP="00982C90">
      <w:pPr>
        <w:spacing w:before="0"/>
        <w:jc w:val="both"/>
        <w:rPr>
          <w:rFonts w:eastAsia="Calibri" w:cs="Arial"/>
          <w:color w:val="auto"/>
          <w:sz w:val="22"/>
          <w:szCs w:val="22"/>
          <w:lang w:val="es-ES_tradnl" w:eastAsia="es-CO"/>
        </w:rPr>
      </w:pPr>
      <w:r w:rsidRPr="00295DC8">
        <w:rPr>
          <w:rFonts w:eastAsia="Calibri" w:cs="Arial"/>
          <w:color w:val="auto"/>
          <w:sz w:val="22"/>
          <w:szCs w:val="22"/>
          <w:lang w:val="es-ES_tradnl" w:eastAsia="es-CO"/>
        </w:rPr>
        <w:t>El suscrito, actuando en nombre y representación de ___________________   presento la siguiente Oferta para participar en el proceso de selección de la referencia y declaro bajo la gravedad del juramento:</w:t>
      </w:r>
    </w:p>
    <w:p w14:paraId="3829F7FB" w14:textId="77777777" w:rsidR="00982C90" w:rsidRPr="00295DC8" w:rsidRDefault="00982C90" w:rsidP="00982C90">
      <w:pPr>
        <w:spacing w:before="0"/>
        <w:jc w:val="both"/>
        <w:rPr>
          <w:rFonts w:eastAsia="Calibri" w:cs="Arial"/>
          <w:color w:val="auto"/>
          <w:sz w:val="22"/>
          <w:szCs w:val="22"/>
          <w:lang w:val="es-ES_tradnl" w:eastAsia="es-CO"/>
        </w:rPr>
      </w:pPr>
    </w:p>
    <w:p w14:paraId="3D1B2416" w14:textId="77777777" w:rsidR="00982C90" w:rsidRPr="00295DC8" w:rsidRDefault="00982C90" w:rsidP="00982C90">
      <w:pPr>
        <w:spacing w:before="0"/>
        <w:jc w:val="both"/>
        <w:rPr>
          <w:rFonts w:eastAsia="Calibri" w:cs="Arial"/>
          <w:color w:val="auto"/>
          <w:sz w:val="22"/>
          <w:szCs w:val="22"/>
          <w:lang w:val="es-ES_tradnl" w:eastAsia="es-CO"/>
        </w:rPr>
      </w:pPr>
      <w:r w:rsidRPr="00295DC8">
        <w:rPr>
          <w:rFonts w:eastAsia="Calibri" w:cs="Arial"/>
          <w:color w:val="auto"/>
          <w:sz w:val="22"/>
          <w:szCs w:val="22"/>
          <w:lang w:val="es-ES_tradnl" w:eastAsia="es-CO"/>
        </w:rPr>
        <w:t>Que tengo representación legal para firmar y presentar esta Oferta y, en consecuencia, que esta Oferta y el Contrato que llegare a celebrarse en caso de ser seleccionados, compromete totalmente a la persona jurídica que legalmente represento.</w:t>
      </w:r>
    </w:p>
    <w:p w14:paraId="554439E8" w14:textId="77777777" w:rsidR="00982C90" w:rsidRPr="00295DC8" w:rsidRDefault="00982C90" w:rsidP="00982C90">
      <w:pPr>
        <w:spacing w:before="0"/>
        <w:jc w:val="both"/>
        <w:rPr>
          <w:rFonts w:eastAsia="Calibri" w:cs="Arial"/>
          <w:color w:val="auto"/>
          <w:sz w:val="22"/>
          <w:szCs w:val="22"/>
          <w:lang w:val="es-ES_tradnl" w:eastAsia="es-CO"/>
        </w:rPr>
      </w:pPr>
    </w:p>
    <w:p w14:paraId="356E51EC" w14:textId="77777777" w:rsidR="00982C90" w:rsidRPr="00295DC8" w:rsidRDefault="00982C90" w:rsidP="00982C90">
      <w:pPr>
        <w:spacing w:before="0"/>
        <w:jc w:val="both"/>
        <w:rPr>
          <w:rFonts w:eastAsia="Calibri" w:cs="Arial"/>
          <w:color w:val="auto"/>
          <w:sz w:val="22"/>
          <w:szCs w:val="22"/>
          <w:lang w:val="es-ES_tradnl" w:eastAsia="es-CO"/>
        </w:rPr>
      </w:pPr>
      <w:r w:rsidRPr="00295DC8">
        <w:rPr>
          <w:rFonts w:eastAsia="Calibri" w:cs="Arial"/>
          <w:color w:val="auto"/>
          <w:sz w:val="22"/>
          <w:szCs w:val="22"/>
          <w:lang w:val="es-ES_tradnl" w:eastAsia="es-CO"/>
        </w:rPr>
        <w:t>Que ninguna otra persona o entidad, diferente a la aquí nombrada, tiene participación en esta Oferta o en el Contrato que resultare de esta Invitación y que, por lo tanto, solamente el firmante está vinculado a dicha Oferta.</w:t>
      </w:r>
    </w:p>
    <w:p w14:paraId="6449A000" w14:textId="77777777" w:rsidR="00982C90" w:rsidRPr="00295DC8" w:rsidRDefault="00982C90" w:rsidP="00982C90">
      <w:pPr>
        <w:spacing w:before="0"/>
        <w:jc w:val="both"/>
        <w:rPr>
          <w:rFonts w:eastAsia="Calibri" w:cs="Arial"/>
          <w:color w:val="auto"/>
          <w:sz w:val="22"/>
          <w:szCs w:val="22"/>
          <w:lang w:val="es-ES_tradnl" w:eastAsia="es-CO"/>
        </w:rPr>
      </w:pPr>
    </w:p>
    <w:p w14:paraId="778C14F6" w14:textId="77777777" w:rsidR="00982C90" w:rsidRPr="00295DC8" w:rsidRDefault="00982C90" w:rsidP="00982C90">
      <w:pPr>
        <w:spacing w:before="0"/>
        <w:jc w:val="both"/>
        <w:rPr>
          <w:rFonts w:eastAsia="Calibri" w:cs="Arial"/>
          <w:color w:val="auto"/>
          <w:sz w:val="22"/>
          <w:szCs w:val="22"/>
          <w:lang w:val="es-ES_tradnl" w:eastAsia="es-CO"/>
        </w:rPr>
      </w:pPr>
      <w:r w:rsidRPr="00295DC8">
        <w:rPr>
          <w:rFonts w:eastAsia="Calibri" w:cs="Arial"/>
          <w:color w:val="auto"/>
          <w:sz w:val="22"/>
          <w:szCs w:val="22"/>
          <w:lang w:val="es-ES_tradnl" w:eastAsia="es-CO"/>
        </w:rPr>
        <w:t>Que hemos estudiado, conocemos, entendemos y aceptamos el contenido de todos los documentos que hacen parte de la Invitación y Términos de Referencia, de sus Anexos y demás condiciones e informaciones necesarias para la presentación de esta Oferta, y aceptamos totalmente todos los requerimientos, obligaciones y derechos establecidos en dichos documentos.</w:t>
      </w:r>
    </w:p>
    <w:p w14:paraId="540D0FF6" w14:textId="77777777" w:rsidR="00982C90" w:rsidRPr="00295DC8" w:rsidRDefault="00982C90" w:rsidP="00982C90">
      <w:pPr>
        <w:spacing w:before="0"/>
        <w:jc w:val="both"/>
        <w:rPr>
          <w:rFonts w:eastAsia="Calibri" w:cs="Arial"/>
          <w:color w:val="auto"/>
          <w:sz w:val="22"/>
          <w:szCs w:val="22"/>
          <w:lang w:val="es-ES_tradnl" w:eastAsia="es-CO"/>
        </w:rPr>
      </w:pPr>
    </w:p>
    <w:p w14:paraId="142A2E1B" w14:textId="77777777" w:rsidR="00982C90" w:rsidRPr="00295DC8" w:rsidRDefault="00982C90" w:rsidP="00982C90">
      <w:pPr>
        <w:spacing w:before="0"/>
        <w:jc w:val="both"/>
        <w:rPr>
          <w:rFonts w:eastAsia="Calibri" w:cs="Arial"/>
          <w:color w:val="auto"/>
          <w:sz w:val="22"/>
          <w:szCs w:val="22"/>
          <w:lang w:val="es-ES_tradnl" w:eastAsia="es-CO"/>
        </w:rPr>
      </w:pPr>
      <w:r w:rsidRPr="00295DC8">
        <w:rPr>
          <w:rFonts w:eastAsia="Calibri" w:cs="Arial"/>
          <w:color w:val="auto"/>
          <w:sz w:val="22"/>
          <w:szCs w:val="22"/>
          <w:lang w:val="es-ES_tradnl" w:eastAsia="es-CO"/>
        </w:rPr>
        <w:t>Que renunciamos a cualquier reclamación por ignorancia o errónea interpretación de los documentos de la Invitación, Términos de Referencia o de sus Anexos.</w:t>
      </w:r>
    </w:p>
    <w:p w14:paraId="31377E34" w14:textId="77777777" w:rsidR="00982C90" w:rsidRPr="00295DC8" w:rsidRDefault="00982C90" w:rsidP="00982C90">
      <w:pPr>
        <w:spacing w:before="0"/>
        <w:jc w:val="both"/>
        <w:rPr>
          <w:rFonts w:eastAsia="Calibri" w:cs="Arial"/>
          <w:color w:val="auto"/>
          <w:sz w:val="22"/>
          <w:szCs w:val="22"/>
          <w:lang w:val="es-ES_tradnl" w:eastAsia="es-CO"/>
        </w:rPr>
      </w:pPr>
    </w:p>
    <w:p w14:paraId="38F153CD" w14:textId="77777777" w:rsidR="00982C90" w:rsidRPr="00295DC8" w:rsidRDefault="00982C90" w:rsidP="00982C90">
      <w:pPr>
        <w:spacing w:before="0"/>
        <w:jc w:val="both"/>
        <w:rPr>
          <w:rFonts w:eastAsia="Calibri" w:cs="Arial"/>
          <w:color w:val="auto"/>
          <w:sz w:val="22"/>
          <w:szCs w:val="22"/>
          <w:lang w:val="es-ES_tradnl" w:eastAsia="es-CO"/>
        </w:rPr>
      </w:pPr>
      <w:r w:rsidRPr="00295DC8">
        <w:rPr>
          <w:rFonts w:eastAsia="Calibri" w:cs="Arial"/>
          <w:color w:val="auto"/>
          <w:sz w:val="22"/>
          <w:szCs w:val="22"/>
          <w:lang w:val="es-ES_tradnl" w:eastAsia="es-CO"/>
        </w:rPr>
        <w:t xml:space="preserve">Que aceptamos y reconocemos que cualquier omisión en la que hayamos podido incurrir y que pueda influir en nuestra Oferta, no nos eximirá de la obligación de asumir las responsabilidades que nos lleguen a corresponder como OFERENTE SELECCIONADO y renunciamos a cualquier reclamación, reembolso o ajuste de cualquier naturaleza, por cualquier situación que surja y no haya sido contemplada por nosotros </w:t>
      </w:r>
      <w:proofErr w:type="gramStart"/>
      <w:r w:rsidRPr="00295DC8">
        <w:rPr>
          <w:rFonts w:eastAsia="Calibri" w:cs="Arial"/>
          <w:color w:val="auto"/>
          <w:sz w:val="22"/>
          <w:szCs w:val="22"/>
          <w:lang w:val="es-ES_tradnl" w:eastAsia="es-CO"/>
        </w:rPr>
        <w:t>en razón de</w:t>
      </w:r>
      <w:proofErr w:type="gramEnd"/>
      <w:r w:rsidRPr="00295DC8">
        <w:rPr>
          <w:rFonts w:eastAsia="Calibri" w:cs="Arial"/>
          <w:color w:val="auto"/>
          <w:sz w:val="22"/>
          <w:szCs w:val="22"/>
          <w:lang w:val="es-ES_tradnl" w:eastAsia="es-CO"/>
        </w:rPr>
        <w:t xml:space="preserve"> nuestra falta de diligencia en la obtención de la información.</w:t>
      </w:r>
    </w:p>
    <w:p w14:paraId="1D28C12E" w14:textId="77777777" w:rsidR="00982C90" w:rsidRPr="00295DC8" w:rsidRDefault="00982C90" w:rsidP="00982C90">
      <w:pPr>
        <w:spacing w:before="0"/>
        <w:jc w:val="both"/>
        <w:rPr>
          <w:rFonts w:eastAsia="Calibri" w:cs="Arial"/>
          <w:color w:val="auto"/>
          <w:sz w:val="22"/>
          <w:szCs w:val="22"/>
          <w:lang w:val="es-ES_tradnl" w:eastAsia="es-CO"/>
        </w:rPr>
      </w:pPr>
    </w:p>
    <w:p w14:paraId="3F87D628" w14:textId="77777777" w:rsidR="00982C90" w:rsidRPr="00295DC8" w:rsidRDefault="00982C90" w:rsidP="00982C90">
      <w:pPr>
        <w:spacing w:before="0"/>
        <w:jc w:val="both"/>
        <w:rPr>
          <w:rFonts w:eastAsia="Calibri" w:cs="Arial"/>
          <w:color w:val="auto"/>
          <w:sz w:val="22"/>
          <w:szCs w:val="22"/>
          <w:lang w:val="es-ES_tradnl" w:eastAsia="es-CO"/>
        </w:rPr>
      </w:pPr>
      <w:r w:rsidRPr="00295DC8">
        <w:rPr>
          <w:rFonts w:eastAsia="Calibri" w:cs="Arial"/>
          <w:color w:val="auto"/>
          <w:sz w:val="22"/>
          <w:szCs w:val="22"/>
          <w:lang w:val="es-ES_tradnl" w:eastAsia="es-CO"/>
        </w:rPr>
        <w:lastRenderedPageBreak/>
        <w:t>Que nuestra Oferta básica cumple con todos y cada uno de los requerimientos y condiciones establecidos en los documentos de la Convocatoria, sin incluir excepción o condicionamiento alguno para la selección.</w:t>
      </w:r>
    </w:p>
    <w:p w14:paraId="592F8B34" w14:textId="77777777" w:rsidR="00982C90" w:rsidRPr="00295DC8" w:rsidRDefault="00982C90" w:rsidP="00982C90">
      <w:pPr>
        <w:spacing w:before="0"/>
        <w:jc w:val="both"/>
        <w:rPr>
          <w:rFonts w:eastAsia="Calibri" w:cs="Arial"/>
          <w:color w:val="auto"/>
          <w:sz w:val="22"/>
          <w:szCs w:val="22"/>
          <w:lang w:val="es-ES_tradnl" w:eastAsia="es-CO"/>
        </w:rPr>
      </w:pPr>
    </w:p>
    <w:p w14:paraId="0FFC3F75" w14:textId="77777777" w:rsidR="00982C90" w:rsidRPr="00295DC8" w:rsidRDefault="00982C90" w:rsidP="00982C90">
      <w:pPr>
        <w:spacing w:before="0"/>
        <w:jc w:val="both"/>
        <w:rPr>
          <w:rFonts w:eastAsia="Calibri" w:cs="Arial"/>
          <w:color w:val="auto"/>
          <w:sz w:val="22"/>
          <w:szCs w:val="22"/>
          <w:lang w:val="es-ES_tradnl" w:eastAsia="es-CO"/>
        </w:rPr>
      </w:pPr>
      <w:r w:rsidRPr="00295DC8">
        <w:rPr>
          <w:rFonts w:eastAsia="Calibri" w:cs="Arial"/>
          <w:color w:val="auto"/>
          <w:sz w:val="22"/>
          <w:szCs w:val="22"/>
          <w:lang w:val="es-ES_tradnl" w:eastAsia="es-CO"/>
        </w:rPr>
        <w:t>Que no existe ninguna falsedad en nuestra Oferta y que asumimos total responsabilidad frente a FINAGRO cuando los datos suministrados sean falsos o contrarios a la realidad, sin perjuicio de lo dispuesto en el Código Penal y demás normas concordantes.</w:t>
      </w:r>
    </w:p>
    <w:p w14:paraId="5B1B1EC1" w14:textId="77777777" w:rsidR="00982C90" w:rsidRPr="00295DC8" w:rsidRDefault="00982C90" w:rsidP="00982C90">
      <w:pPr>
        <w:spacing w:before="0"/>
        <w:jc w:val="both"/>
        <w:rPr>
          <w:rFonts w:eastAsia="Calibri" w:cs="Arial"/>
          <w:color w:val="auto"/>
          <w:sz w:val="22"/>
          <w:szCs w:val="22"/>
          <w:lang w:val="es-ES_tradnl" w:eastAsia="es-CO"/>
        </w:rPr>
      </w:pPr>
    </w:p>
    <w:p w14:paraId="3A77B53E" w14:textId="77777777" w:rsidR="00982C90" w:rsidRPr="00295DC8" w:rsidRDefault="00982C90" w:rsidP="00982C90">
      <w:pPr>
        <w:spacing w:before="0"/>
        <w:jc w:val="both"/>
        <w:rPr>
          <w:rFonts w:eastAsia="Calibri" w:cs="Arial"/>
          <w:color w:val="auto"/>
          <w:sz w:val="22"/>
          <w:szCs w:val="22"/>
          <w:lang w:val="es-ES_tradnl" w:eastAsia="es-CO"/>
        </w:rPr>
      </w:pPr>
      <w:r w:rsidRPr="00295DC8">
        <w:rPr>
          <w:rFonts w:eastAsia="Calibri" w:cs="Arial"/>
          <w:color w:val="auto"/>
          <w:sz w:val="22"/>
          <w:szCs w:val="22"/>
          <w:lang w:val="es-ES_tradnl" w:eastAsia="es-CO"/>
        </w:rPr>
        <w:t>Que la información suministrada con nuestra Oferta no fija condiciones que no se ajusten a la realidad del mercado, con el propósito de obtener la celebración del Contrato.</w:t>
      </w:r>
    </w:p>
    <w:p w14:paraId="1D70F147" w14:textId="77777777" w:rsidR="00982C90" w:rsidRPr="00295DC8" w:rsidRDefault="00982C90" w:rsidP="00982C90">
      <w:pPr>
        <w:spacing w:before="0"/>
        <w:jc w:val="both"/>
        <w:rPr>
          <w:rFonts w:eastAsia="Calibri" w:cs="Arial"/>
          <w:color w:val="auto"/>
          <w:sz w:val="22"/>
          <w:szCs w:val="22"/>
          <w:lang w:val="es-ES_tradnl" w:eastAsia="es-CO"/>
        </w:rPr>
      </w:pPr>
    </w:p>
    <w:p w14:paraId="10E4FDE6" w14:textId="77777777" w:rsidR="00982C90" w:rsidRPr="00295DC8" w:rsidRDefault="00982C90" w:rsidP="00982C90">
      <w:pPr>
        <w:spacing w:before="0"/>
        <w:jc w:val="both"/>
        <w:rPr>
          <w:rFonts w:eastAsia="Calibri" w:cs="Arial"/>
          <w:color w:val="auto"/>
          <w:sz w:val="22"/>
          <w:szCs w:val="22"/>
          <w:lang w:val="es-ES_tradnl" w:eastAsia="es-CO"/>
        </w:rPr>
      </w:pPr>
      <w:r w:rsidRPr="00295DC8">
        <w:rPr>
          <w:rFonts w:eastAsia="Calibri" w:cs="Arial"/>
          <w:color w:val="auto"/>
          <w:sz w:val="22"/>
          <w:szCs w:val="22"/>
          <w:lang w:val="es-ES_tradnl" w:eastAsia="es-CO"/>
        </w:rPr>
        <w:t>Que aceptamos y autorizamos a FINAGRO para que verifique la información aportada con nuestra Oferta.</w:t>
      </w:r>
    </w:p>
    <w:p w14:paraId="3BED1082" w14:textId="77777777" w:rsidR="00982C90" w:rsidRPr="00295DC8" w:rsidRDefault="00982C90" w:rsidP="00982C90">
      <w:pPr>
        <w:spacing w:before="0"/>
        <w:jc w:val="both"/>
        <w:rPr>
          <w:rFonts w:eastAsia="Calibri" w:cs="Arial"/>
          <w:color w:val="auto"/>
          <w:sz w:val="22"/>
          <w:szCs w:val="22"/>
          <w:lang w:val="es-ES_tradnl" w:eastAsia="es-CO"/>
        </w:rPr>
      </w:pPr>
    </w:p>
    <w:p w14:paraId="109F2EA9" w14:textId="77777777" w:rsidR="00982C90" w:rsidRPr="00295DC8" w:rsidRDefault="00982C90" w:rsidP="00982C90">
      <w:pPr>
        <w:spacing w:before="0"/>
        <w:jc w:val="both"/>
        <w:rPr>
          <w:rFonts w:eastAsia="Calibri" w:cs="Arial"/>
          <w:color w:val="auto"/>
          <w:sz w:val="22"/>
          <w:szCs w:val="22"/>
          <w:lang w:val="es-ES_tradnl" w:eastAsia="es-CO"/>
        </w:rPr>
      </w:pPr>
      <w:r w:rsidRPr="00295DC8">
        <w:rPr>
          <w:rFonts w:eastAsia="Calibri" w:cs="Arial"/>
          <w:color w:val="auto"/>
          <w:sz w:val="22"/>
          <w:szCs w:val="22"/>
          <w:lang w:val="es-ES_tradnl" w:eastAsia="es-CO"/>
        </w:rPr>
        <w:t>Que en caso de resultar seleccionados firmamos y ejecutamos el Contrato, en los términos y condiciones previstos en la Invitación y en los Términos de Referencia de la Invitación pública.</w:t>
      </w:r>
    </w:p>
    <w:p w14:paraId="45CDBE4B" w14:textId="77777777" w:rsidR="00982C90" w:rsidRPr="00295DC8" w:rsidRDefault="00982C90" w:rsidP="00982C90">
      <w:pPr>
        <w:spacing w:before="0"/>
        <w:jc w:val="both"/>
        <w:rPr>
          <w:rFonts w:eastAsia="Calibri" w:cs="Arial"/>
          <w:color w:val="auto"/>
          <w:sz w:val="22"/>
          <w:szCs w:val="22"/>
          <w:lang w:val="es-ES_tradnl" w:eastAsia="es-CO"/>
        </w:rPr>
      </w:pPr>
    </w:p>
    <w:p w14:paraId="010A263B" w14:textId="77777777" w:rsidR="00982C90" w:rsidRPr="00295DC8" w:rsidRDefault="00982C90" w:rsidP="00982C90">
      <w:pPr>
        <w:spacing w:before="0"/>
        <w:jc w:val="both"/>
        <w:rPr>
          <w:rFonts w:eastAsia="Calibri" w:cs="Arial"/>
          <w:color w:val="auto"/>
          <w:sz w:val="22"/>
          <w:szCs w:val="22"/>
          <w:lang w:val="es-ES_tradnl" w:eastAsia="es-CO"/>
        </w:rPr>
      </w:pPr>
      <w:r w:rsidRPr="00295DC8">
        <w:rPr>
          <w:rFonts w:eastAsia="Calibri" w:cs="Arial"/>
          <w:color w:val="auto"/>
          <w:sz w:val="22"/>
          <w:szCs w:val="22"/>
          <w:lang w:val="es-ES_tradnl" w:eastAsia="es-CO"/>
        </w:rPr>
        <w:t>Asumir todas las obligaciones emanadas de nuestra Oferta y de la selección hasta la efectiva suscripción del Contrato, en los términos y condiciones previstos en los Términos de Referencia y en sus Anexos.</w:t>
      </w:r>
    </w:p>
    <w:p w14:paraId="7D6956E2" w14:textId="77777777" w:rsidR="00982C90" w:rsidRPr="00295DC8" w:rsidRDefault="00982C90" w:rsidP="00982C90">
      <w:pPr>
        <w:spacing w:before="0"/>
        <w:jc w:val="both"/>
        <w:rPr>
          <w:rFonts w:eastAsia="Calibri" w:cs="Arial"/>
          <w:color w:val="auto"/>
          <w:sz w:val="22"/>
          <w:szCs w:val="22"/>
          <w:lang w:val="es-ES_tradnl" w:eastAsia="es-CO"/>
        </w:rPr>
      </w:pPr>
    </w:p>
    <w:p w14:paraId="4D3717CF" w14:textId="77777777" w:rsidR="00982C90" w:rsidRPr="00295DC8" w:rsidRDefault="00982C90" w:rsidP="00982C90">
      <w:pPr>
        <w:spacing w:before="0"/>
        <w:jc w:val="both"/>
        <w:rPr>
          <w:rFonts w:eastAsia="Calibri" w:cs="Arial"/>
          <w:color w:val="auto"/>
          <w:sz w:val="22"/>
          <w:szCs w:val="22"/>
          <w:lang w:val="es-ES_tradnl" w:eastAsia="es-CO"/>
        </w:rPr>
      </w:pPr>
      <w:r w:rsidRPr="00295DC8">
        <w:rPr>
          <w:rFonts w:eastAsia="Calibri" w:cs="Arial"/>
          <w:color w:val="auto"/>
          <w:sz w:val="22"/>
          <w:szCs w:val="22"/>
          <w:lang w:val="es-ES_tradnl" w:eastAsia="es-CO"/>
        </w:rPr>
        <w:t xml:space="preserve">Que no nos encontramos ni personal ni corporativamente, incursos en ninguna de las causales de inhabilidad o incompatibilidad previstas en la Constitución y la ley </w:t>
      </w:r>
      <w:proofErr w:type="gramStart"/>
      <w:r w:rsidRPr="00295DC8">
        <w:rPr>
          <w:rFonts w:eastAsia="Calibri" w:cs="Arial"/>
          <w:color w:val="auto"/>
          <w:sz w:val="22"/>
          <w:szCs w:val="22"/>
          <w:lang w:val="es-ES_tradnl" w:eastAsia="es-CO"/>
        </w:rPr>
        <w:t>Colombiana</w:t>
      </w:r>
      <w:proofErr w:type="gramEnd"/>
      <w:r w:rsidRPr="00295DC8">
        <w:rPr>
          <w:rFonts w:eastAsia="Calibri" w:cs="Arial"/>
          <w:color w:val="auto"/>
          <w:sz w:val="22"/>
          <w:szCs w:val="22"/>
          <w:lang w:val="es-ES_tradnl" w:eastAsia="es-CO"/>
        </w:rPr>
        <w:t>.</w:t>
      </w:r>
    </w:p>
    <w:p w14:paraId="55994161" w14:textId="77777777" w:rsidR="00982C90" w:rsidRPr="00295DC8" w:rsidRDefault="00982C90" w:rsidP="00982C90">
      <w:pPr>
        <w:spacing w:before="0"/>
        <w:jc w:val="both"/>
        <w:rPr>
          <w:rFonts w:eastAsia="Calibri" w:cs="Arial"/>
          <w:color w:val="auto"/>
          <w:sz w:val="22"/>
          <w:szCs w:val="22"/>
          <w:lang w:val="es-ES_tradnl" w:eastAsia="es-CO"/>
        </w:rPr>
      </w:pPr>
    </w:p>
    <w:p w14:paraId="736E16A1" w14:textId="77777777" w:rsidR="00982C90" w:rsidRPr="00295DC8" w:rsidRDefault="00982C90" w:rsidP="00982C90">
      <w:pPr>
        <w:spacing w:before="0"/>
        <w:jc w:val="both"/>
        <w:rPr>
          <w:rFonts w:eastAsia="Calibri" w:cs="Arial"/>
          <w:color w:val="auto"/>
          <w:sz w:val="22"/>
          <w:szCs w:val="22"/>
          <w:lang w:val="es-ES_tradnl" w:eastAsia="es-CO"/>
        </w:rPr>
      </w:pPr>
      <w:r w:rsidRPr="00295DC8">
        <w:rPr>
          <w:rFonts w:eastAsia="Calibri" w:cs="Arial"/>
          <w:color w:val="auto"/>
          <w:sz w:val="22"/>
          <w:szCs w:val="22"/>
          <w:lang w:val="es-ES_tradnl" w:eastAsia="es-CO"/>
        </w:rPr>
        <w:t>Indicar en este acápite cuáles de los documentos aportados en su oferta son de carácter reservado o confidencial e invocar la norma o el acuerdo que ampara dicha reserva. </w:t>
      </w:r>
      <w:r w:rsidRPr="00295DC8">
        <w:rPr>
          <w:rFonts w:eastAsia="Calibri" w:cs="Arial"/>
          <w:i/>
          <w:iCs/>
          <w:color w:val="auto"/>
          <w:sz w:val="22"/>
          <w:szCs w:val="22"/>
          <w:lang w:val="es-ES_tradnl" w:eastAsia="es-CO"/>
        </w:rPr>
        <w:t>[Si no se manifiestan las reservas, se entenderá que todos los documentos que conforman la oferta son públicos]</w:t>
      </w:r>
    </w:p>
    <w:p w14:paraId="61670A02" w14:textId="77777777" w:rsidR="00982C90" w:rsidRPr="00295DC8" w:rsidRDefault="00982C90" w:rsidP="00982C90">
      <w:pPr>
        <w:spacing w:before="0"/>
        <w:jc w:val="both"/>
        <w:rPr>
          <w:rFonts w:eastAsia="Calibri" w:cs="Arial"/>
          <w:color w:val="auto"/>
          <w:sz w:val="22"/>
          <w:szCs w:val="22"/>
          <w:lang w:val="es-ES_tradnl" w:eastAsia="es-CO"/>
        </w:rPr>
      </w:pPr>
    </w:p>
    <w:p w14:paraId="48F7E1BE" w14:textId="77777777" w:rsidR="00982C90" w:rsidRPr="00295DC8" w:rsidRDefault="00982C90" w:rsidP="00982C90">
      <w:pPr>
        <w:spacing w:before="0"/>
        <w:jc w:val="both"/>
        <w:rPr>
          <w:rFonts w:eastAsia="Calibri" w:cs="Arial"/>
          <w:color w:val="auto"/>
          <w:sz w:val="22"/>
          <w:szCs w:val="22"/>
          <w:lang w:val="es-ES_tradnl" w:eastAsia="es-CO"/>
        </w:rPr>
      </w:pPr>
      <w:r w:rsidRPr="00295DC8">
        <w:rPr>
          <w:rFonts w:eastAsia="Calibri" w:cs="Arial"/>
          <w:color w:val="auto"/>
          <w:sz w:val="22"/>
          <w:szCs w:val="22"/>
          <w:lang w:val="es-ES_tradnl" w:eastAsia="es-CO"/>
        </w:rPr>
        <w:t>La información relativa al Oferente que podrá ser utilizada por FINAGRO para todos los efectos de la presente Invitación y del Contrato que de ella llegue a derivarse, es la siguiente:</w:t>
      </w:r>
    </w:p>
    <w:p w14:paraId="689C08E4" w14:textId="77777777" w:rsidR="00982C90" w:rsidRPr="00295DC8" w:rsidRDefault="00982C90" w:rsidP="00982C90">
      <w:pPr>
        <w:spacing w:before="0"/>
        <w:rPr>
          <w:rFonts w:ascii="Calibri" w:eastAsia="Calibri" w:hAnsi="Calibri" w:cs="Calibri"/>
          <w:color w:val="auto"/>
          <w:sz w:val="22"/>
          <w:szCs w:val="22"/>
          <w:lang w:val="es-ES_tradnl" w:eastAsia="es-CO"/>
        </w:rPr>
      </w:pPr>
    </w:p>
    <w:p w14:paraId="450E0EFC" w14:textId="77777777" w:rsidR="00982C90" w:rsidRPr="00295DC8" w:rsidRDefault="00982C90" w:rsidP="00982C90">
      <w:pPr>
        <w:ind w:right="49"/>
        <w:jc w:val="both"/>
        <w:rPr>
          <w:rFonts w:eastAsia="Times New Roman" w:cs="Arial"/>
          <w:color w:val="000000"/>
          <w:sz w:val="18"/>
          <w:szCs w:val="18"/>
          <w:lang w:val="es-ES_tradnl"/>
        </w:rPr>
      </w:pPr>
      <w:r w:rsidRPr="00295DC8">
        <w:rPr>
          <w:rFonts w:eastAsia="Times New Roman" w:cs="Arial"/>
          <w:color w:val="000000"/>
          <w:sz w:val="18"/>
          <w:szCs w:val="18"/>
          <w:lang w:val="es-ES_tradnl"/>
        </w:rPr>
        <w:t>Nombre del Oferente:</w:t>
      </w:r>
      <w:r w:rsidRPr="00295DC8">
        <w:rPr>
          <w:rFonts w:eastAsia="Times New Roman" w:cs="Arial"/>
          <w:color w:val="000000"/>
          <w:sz w:val="18"/>
          <w:szCs w:val="18"/>
          <w:lang w:val="es-ES_tradnl"/>
        </w:rPr>
        <w:tab/>
      </w:r>
    </w:p>
    <w:p w14:paraId="4761B290" w14:textId="77777777" w:rsidR="00982C90" w:rsidRPr="00295DC8" w:rsidRDefault="00982C90" w:rsidP="00982C90">
      <w:pPr>
        <w:ind w:right="49"/>
        <w:jc w:val="both"/>
        <w:rPr>
          <w:rFonts w:eastAsia="Times New Roman" w:cs="Arial"/>
          <w:color w:val="000000"/>
          <w:sz w:val="18"/>
          <w:szCs w:val="18"/>
          <w:lang w:val="es-ES_tradnl"/>
        </w:rPr>
      </w:pPr>
      <w:r w:rsidRPr="00295DC8">
        <w:rPr>
          <w:rFonts w:eastAsia="Times New Roman" w:cs="Arial"/>
          <w:color w:val="000000"/>
          <w:sz w:val="18"/>
          <w:szCs w:val="18"/>
          <w:lang w:val="es-ES_tradnl"/>
        </w:rPr>
        <w:t>NIT del Oferente:</w:t>
      </w:r>
      <w:r w:rsidRPr="00295DC8">
        <w:rPr>
          <w:rFonts w:eastAsia="Times New Roman" w:cs="Arial"/>
          <w:color w:val="000000"/>
          <w:sz w:val="18"/>
          <w:szCs w:val="18"/>
          <w:lang w:val="es-ES_tradnl"/>
        </w:rPr>
        <w:tab/>
      </w:r>
      <w:r w:rsidRPr="00295DC8">
        <w:rPr>
          <w:rFonts w:eastAsia="Times New Roman" w:cs="Arial"/>
          <w:color w:val="000000"/>
          <w:sz w:val="18"/>
          <w:szCs w:val="18"/>
          <w:lang w:val="es-ES_tradnl"/>
        </w:rPr>
        <w:tab/>
        <w:t xml:space="preserve">                                                              Régimen: </w:t>
      </w:r>
      <w:r w:rsidRPr="00295DC8">
        <w:rPr>
          <w:rFonts w:eastAsia="Times New Roman" w:cs="Arial"/>
          <w:color w:val="000000"/>
          <w:sz w:val="18"/>
          <w:szCs w:val="18"/>
          <w:lang w:val="es-ES_tradnl"/>
        </w:rPr>
        <w:tab/>
      </w:r>
    </w:p>
    <w:p w14:paraId="0A0C1010" w14:textId="77777777" w:rsidR="00982C90" w:rsidRPr="00295DC8" w:rsidRDefault="00982C90" w:rsidP="00982C90">
      <w:pPr>
        <w:ind w:right="49"/>
        <w:jc w:val="both"/>
        <w:rPr>
          <w:rFonts w:eastAsia="Times New Roman" w:cs="Arial"/>
          <w:color w:val="000000"/>
          <w:sz w:val="18"/>
          <w:szCs w:val="18"/>
          <w:lang w:val="es-ES_tradnl"/>
        </w:rPr>
      </w:pPr>
      <w:r w:rsidRPr="00295DC8">
        <w:rPr>
          <w:rFonts w:eastAsia="Times New Roman" w:cs="Arial"/>
          <w:color w:val="000000"/>
          <w:sz w:val="18"/>
          <w:szCs w:val="18"/>
          <w:lang w:val="es-ES_tradnl"/>
        </w:rPr>
        <w:t>Representante legal del Oferente:</w:t>
      </w:r>
      <w:r w:rsidRPr="00295DC8">
        <w:rPr>
          <w:rFonts w:eastAsia="Times New Roman" w:cs="Arial"/>
          <w:color w:val="000000"/>
          <w:sz w:val="18"/>
          <w:szCs w:val="18"/>
          <w:lang w:val="es-ES_tradnl"/>
        </w:rPr>
        <w:tab/>
      </w:r>
    </w:p>
    <w:p w14:paraId="0BD0EFCF" w14:textId="77777777" w:rsidR="00982C90" w:rsidRPr="00295DC8" w:rsidRDefault="00982C90" w:rsidP="00982C90">
      <w:pPr>
        <w:ind w:right="49"/>
        <w:jc w:val="both"/>
        <w:rPr>
          <w:rFonts w:eastAsia="Times New Roman" w:cs="Arial"/>
          <w:color w:val="000000"/>
          <w:sz w:val="18"/>
          <w:szCs w:val="18"/>
          <w:lang w:val="es-ES_tradnl"/>
        </w:rPr>
      </w:pPr>
      <w:r w:rsidRPr="00295DC8">
        <w:rPr>
          <w:rFonts w:eastAsia="Times New Roman" w:cs="Arial"/>
          <w:color w:val="000000"/>
          <w:sz w:val="18"/>
          <w:szCs w:val="18"/>
          <w:lang w:val="es-ES_tradnl"/>
        </w:rPr>
        <w:t>Documento de identidad del representante legal del Oferente:</w:t>
      </w:r>
      <w:r w:rsidRPr="00295DC8">
        <w:rPr>
          <w:rFonts w:eastAsia="Times New Roman" w:cs="Arial"/>
          <w:color w:val="000000"/>
          <w:sz w:val="18"/>
          <w:szCs w:val="18"/>
          <w:lang w:val="es-ES_tradnl"/>
        </w:rPr>
        <w:tab/>
      </w:r>
    </w:p>
    <w:p w14:paraId="698CA24D" w14:textId="77777777" w:rsidR="00982C90" w:rsidRPr="00295DC8" w:rsidRDefault="00982C90" w:rsidP="00982C90">
      <w:pPr>
        <w:ind w:right="49"/>
        <w:jc w:val="both"/>
        <w:rPr>
          <w:rFonts w:eastAsia="Times New Roman" w:cs="Arial"/>
          <w:color w:val="000000"/>
          <w:sz w:val="18"/>
          <w:szCs w:val="18"/>
          <w:lang w:val="es-ES_tradnl"/>
        </w:rPr>
      </w:pPr>
      <w:r w:rsidRPr="00295DC8">
        <w:rPr>
          <w:rFonts w:eastAsia="Times New Roman" w:cs="Arial"/>
          <w:color w:val="000000"/>
          <w:sz w:val="18"/>
          <w:szCs w:val="18"/>
          <w:lang w:val="es-ES_tradnl"/>
        </w:rPr>
        <w:t>Dirección del Oferente:</w:t>
      </w:r>
      <w:r w:rsidRPr="00295DC8">
        <w:rPr>
          <w:rFonts w:eastAsia="Times New Roman" w:cs="Arial"/>
          <w:color w:val="000000"/>
          <w:sz w:val="18"/>
          <w:szCs w:val="18"/>
          <w:lang w:val="es-ES_tradnl"/>
        </w:rPr>
        <w:tab/>
      </w:r>
    </w:p>
    <w:p w14:paraId="533B5676" w14:textId="77777777" w:rsidR="00982C90" w:rsidRPr="00295DC8" w:rsidRDefault="00982C90" w:rsidP="00982C90">
      <w:pPr>
        <w:ind w:right="49"/>
        <w:jc w:val="both"/>
        <w:rPr>
          <w:rFonts w:eastAsia="Times New Roman" w:cs="Arial"/>
          <w:color w:val="000000"/>
          <w:sz w:val="18"/>
          <w:szCs w:val="18"/>
          <w:lang w:val="es-ES_tradnl"/>
        </w:rPr>
      </w:pPr>
      <w:r w:rsidRPr="00295DC8">
        <w:rPr>
          <w:rFonts w:eastAsia="Times New Roman" w:cs="Arial"/>
          <w:color w:val="000000"/>
          <w:sz w:val="18"/>
          <w:szCs w:val="18"/>
          <w:lang w:val="es-ES_tradnl"/>
        </w:rPr>
        <w:t>Teléfono del Oferente:</w:t>
      </w:r>
      <w:r w:rsidRPr="00295DC8">
        <w:rPr>
          <w:rFonts w:eastAsia="Times New Roman" w:cs="Arial"/>
          <w:color w:val="000000"/>
          <w:sz w:val="18"/>
          <w:szCs w:val="18"/>
          <w:lang w:val="es-ES_tradnl"/>
        </w:rPr>
        <w:tab/>
      </w:r>
      <w:r w:rsidRPr="00295DC8">
        <w:rPr>
          <w:rFonts w:eastAsia="Times New Roman" w:cs="Arial"/>
          <w:color w:val="000000"/>
          <w:sz w:val="18"/>
          <w:szCs w:val="18"/>
          <w:lang w:val="es-ES_tradnl"/>
        </w:rPr>
        <w:tab/>
        <w:t xml:space="preserve">                                                    Ciudad:</w:t>
      </w:r>
      <w:r w:rsidRPr="00295DC8">
        <w:rPr>
          <w:rFonts w:eastAsia="Times New Roman" w:cs="Arial"/>
          <w:color w:val="000000"/>
          <w:sz w:val="18"/>
          <w:szCs w:val="18"/>
          <w:lang w:val="es-ES_tradnl"/>
        </w:rPr>
        <w:tab/>
      </w:r>
    </w:p>
    <w:p w14:paraId="2670DBB0" w14:textId="77777777" w:rsidR="00982C90" w:rsidRPr="00295DC8" w:rsidRDefault="00982C90" w:rsidP="00982C90">
      <w:pPr>
        <w:ind w:right="49"/>
        <w:jc w:val="both"/>
        <w:rPr>
          <w:rFonts w:eastAsia="Times New Roman" w:cs="Arial"/>
          <w:color w:val="000000"/>
          <w:sz w:val="18"/>
          <w:szCs w:val="18"/>
          <w:lang w:val="es-ES_tradnl"/>
        </w:rPr>
      </w:pPr>
      <w:r w:rsidRPr="00295DC8">
        <w:rPr>
          <w:rFonts w:eastAsia="Times New Roman" w:cs="Arial"/>
          <w:color w:val="000000"/>
          <w:sz w:val="18"/>
          <w:szCs w:val="18"/>
          <w:lang w:val="es-ES_tradnl"/>
        </w:rPr>
        <w:t>Fax del Oferente:</w:t>
      </w:r>
      <w:r w:rsidRPr="00295DC8">
        <w:rPr>
          <w:rFonts w:eastAsia="Times New Roman" w:cs="Arial"/>
          <w:color w:val="000000"/>
          <w:sz w:val="18"/>
          <w:szCs w:val="18"/>
          <w:lang w:val="es-ES_tradnl"/>
        </w:rPr>
        <w:tab/>
      </w:r>
    </w:p>
    <w:p w14:paraId="52A8BB37" w14:textId="77777777" w:rsidR="00982C90" w:rsidRPr="00295DC8" w:rsidRDefault="00982C90" w:rsidP="00982C90">
      <w:pPr>
        <w:ind w:right="49"/>
        <w:jc w:val="both"/>
        <w:rPr>
          <w:rFonts w:eastAsia="Times New Roman" w:cs="Arial"/>
          <w:color w:val="000000"/>
          <w:sz w:val="18"/>
          <w:szCs w:val="18"/>
          <w:lang w:val="es-ES_tradnl"/>
        </w:rPr>
      </w:pPr>
      <w:r w:rsidRPr="00295DC8">
        <w:rPr>
          <w:rFonts w:eastAsia="Times New Roman" w:cs="Arial"/>
          <w:color w:val="000000"/>
          <w:sz w:val="18"/>
          <w:szCs w:val="18"/>
          <w:lang w:val="es-ES_tradnl"/>
        </w:rPr>
        <w:t>Correo electrónico del Oferente:</w:t>
      </w:r>
      <w:r w:rsidRPr="00295DC8">
        <w:rPr>
          <w:rFonts w:eastAsia="Times New Roman" w:cs="Arial"/>
          <w:color w:val="000000"/>
          <w:sz w:val="18"/>
          <w:szCs w:val="18"/>
          <w:lang w:val="es-ES_tradnl"/>
        </w:rPr>
        <w:tab/>
      </w:r>
    </w:p>
    <w:p w14:paraId="2E230360" w14:textId="77777777" w:rsidR="00982C90" w:rsidRPr="00295DC8" w:rsidRDefault="00982C90" w:rsidP="00982C90">
      <w:pPr>
        <w:ind w:right="49"/>
        <w:jc w:val="both"/>
        <w:rPr>
          <w:rFonts w:eastAsia="Times New Roman" w:cs="Arial"/>
          <w:color w:val="000000"/>
          <w:sz w:val="20"/>
          <w:szCs w:val="20"/>
          <w:lang w:val="es-ES_tradnl"/>
        </w:rPr>
      </w:pPr>
    </w:p>
    <w:p w14:paraId="10453DEA" w14:textId="77777777" w:rsidR="00982C90" w:rsidRPr="00295DC8" w:rsidRDefault="00982C90" w:rsidP="00982C90">
      <w:pPr>
        <w:ind w:right="49"/>
        <w:jc w:val="both"/>
        <w:rPr>
          <w:rFonts w:eastAsia="Times New Roman" w:cs="Arial"/>
          <w:color w:val="000000"/>
          <w:sz w:val="20"/>
          <w:szCs w:val="20"/>
          <w:lang w:val="es-ES_tradnl"/>
        </w:rPr>
      </w:pPr>
      <w:r w:rsidRPr="00295DC8">
        <w:rPr>
          <w:rFonts w:eastAsia="Times New Roman" w:cs="Arial"/>
          <w:color w:val="000000"/>
          <w:sz w:val="22"/>
          <w:szCs w:val="22"/>
          <w:lang w:val="es-ES_tradnl"/>
        </w:rPr>
        <w:t>Atentamente,</w:t>
      </w:r>
    </w:p>
    <w:p w14:paraId="4B64EAC9" w14:textId="77777777" w:rsidR="00982C90" w:rsidRPr="00295DC8" w:rsidRDefault="00982C90" w:rsidP="00982C90">
      <w:pPr>
        <w:ind w:right="49"/>
        <w:jc w:val="both"/>
        <w:rPr>
          <w:rFonts w:eastAsia="Times New Roman" w:cs="Arial"/>
          <w:color w:val="000000"/>
          <w:sz w:val="22"/>
          <w:szCs w:val="22"/>
          <w:lang w:val="es-ES_tradnl"/>
        </w:rPr>
      </w:pPr>
      <w:r w:rsidRPr="00295DC8">
        <w:rPr>
          <w:rFonts w:eastAsia="Times New Roman" w:cs="Arial"/>
          <w:color w:val="000000"/>
          <w:sz w:val="22"/>
          <w:szCs w:val="22"/>
          <w:lang w:val="es-ES_tradnl"/>
        </w:rPr>
        <w:t>______________________________________________</w:t>
      </w:r>
    </w:p>
    <w:p w14:paraId="7990045F" w14:textId="77777777" w:rsidR="00982C90" w:rsidRPr="00295DC8" w:rsidRDefault="00982C90" w:rsidP="00982C90">
      <w:pPr>
        <w:ind w:right="49"/>
        <w:jc w:val="both"/>
        <w:rPr>
          <w:rFonts w:eastAsia="Times New Roman" w:cs="Arial"/>
          <w:color w:val="000000"/>
          <w:sz w:val="22"/>
          <w:szCs w:val="22"/>
          <w:lang w:val="es-ES_tradnl"/>
        </w:rPr>
      </w:pPr>
      <w:r w:rsidRPr="00295DC8">
        <w:rPr>
          <w:rFonts w:eastAsia="Times New Roman" w:cs="Arial"/>
          <w:color w:val="000000"/>
          <w:sz w:val="22"/>
          <w:szCs w:val="22"/>
          <w:lang w:val="es-ES_tradnl"/>
        </w:rPr>
        <w:lastRenderedPageBreak/>
        <w:t>Nombre y firma del representante legal del Oferente</w:t>
      </w:r>
    </w:p>
    <w:p w14:paraId="2504AB2C" w14:textId="77777777" w:rsidR="00982C90" w:rsidRPr="00295DC8" w:rsidRDefault="00982C90" w:rsidP="00982C90">
      <w:pPr>
        <w:ind w:right="49"/>
        <w:jc w:val="both"/>
        <w:rPr>
          <w:rFonts w:eastAsia="Times New Roman" w:cs="Arial"/>
          <w:b/>
          <w:bCs/>
          <w:color w:val="000000"/>
          <w:sz w:val="22"/>
          <w:szCs w:val="22"/>
        </w:rPr>
      </w:pPr>
      <w:r w:rsidRPr="00295DC8">
        <w:rPr>
          <w:rFonts w:eastAsia="Times New Roman" w:cs="Arial"/>
          <w:color w:val="000000"/>
          <w:sz w:val="22"/>
          <w:szCs w:val="22"/>
          <w:lang w:val="es-ES_tradnl"/>
        </w:rPr>
        <w:t>C.C. ____________________</w:t>
      </w:r>
    </w:p>
    <w:p w14:paraId="3F2777CC" w14:textId="77777777" w:rsidR="00982C90" w:rsidRPr="00295DC8" w:rsidRDefault="00982C90" w:rsidP="00982C90">
      <w:pPr>
        <w:jc w:val="center"/>
        <w:rPr>
          <w:rFonts w:eastAsia="Times New Roman" w:cs="Arial"/>
          <w:b/>
          <w:color w:val="000000"/>
          <w:sz w:val="22"/>
          <w:szCs w:val="22"/>
          <w:lang w:val="es-ES"/>
        </w:rPr>
      </w:pPr>
    </w:p>
    <w:p w14:paraId="682BAB84" w14:textId="77777777" w:rsidR="00982C90" w:rsidRPr="00295DC8" w:rsidRDefault="00982C90" w:rsidP="00982C90">
      <w:pPr>
        <w:jc w:val="center"/>
        <w:rPr>
          <w:rFonts w:eastAsia="Times New Roman" w:cs="Arial"/>
          <w:b/>
          <w:color w:val="000000"/>
          <w:sz w:val="22"/>
          <w:szCs w:val="22"/>
          <w:lang w:val="es-ES"/>
        </w:rPr>
      </w:pPr>
      <w:r w:rsidRPr="00295DC8">
        <w:rPr>
          <w:rFonts w:eastAsia="Times New Roman" w:cs="Arial"/>
          <w:b/>
          <w:color w:val="000000"/>
          <w:sz w:val="22"/>
          <w:szCs w:val="22"/>
          <w:lang w:val="es-ES"/>
        </w:rPr>
        <w:t>ANEXO No. 2</w:t>
      </w:r>
    </w:p>
    <w:p w14:paraId="6E5FE20F" w14:textId="77777777" w:rsidR="00982C90" w:rsidRPr="00295DC8" w:rsidRDefault="00982C90" w:rsidP="00982C90">
      <w:pPr>
        <w:jc w:val="center"/>
        <w:rPr>
          <w:rFonts w:eastAsia="Times New Roman" w:cs="Arial"/>
          <w:b/>
          <w:color w:val="000000"/>
          <w:sz w:val="22"/>
          <w:szCs w:val="22"/>
          <w:lang w:val="es-ES"/>
        </w:rPr>
      </w:pPr>
    </w:p>
    <w:p w14:paraId="6F7043FF" w14:textId="77777777" w:rsidR="00982C90" w:rsidRPr="00295DC8" w:rsidRDefault="00982C90" w:rsidP="00982C90">
      <w:pPr>
        <w:jc w:val="center"/>
        <w:rPr>
          <w:rFonts w:eastAsia="Times New Roman" w:cs="Arial"/>
          <w:b/>
          <w:color w:val="000000"/>
          <w:sz w:val="22"/>
          <w:szCs w:val="22"/>
          <w:lang w:val="es-ES"/>
        </w:rPr>
      </w:pPr>
      <w:r w:rsidRPr="00295DC8">
        <w:rPr>
          <w:rFonts w:eastAsia="Times New Roman" w:cs="Arial"/>
          <w:b/>
          <w:color w:val="000000"/>
          <w:sz w:val="22"/>
          <w:szCs w:val="22"/>
          <w:lang w:val="es-ES"/>
        </w:rPr>
        <w:t xml:space="preserve">CERTIFICACIÓN Y COMPROMISO DE CUMPLIMIENTO </w:t>
      </w:r>
    </w:p>
    <w:p w14:paraId="40ED72DD" w14:textId="77777777" w:rsidR="00982C90" w:rsidRPr="00295DC8" w:rsidRDefault="00982C90" w:rsidP="00982C90">
      <w:pPr>
        <w:jc w:val="center"/>
        <w:rPr>
          <w:rFonts w:eastAsia="Times New Roman" w:cs="Arial"/>
          <w:b/>
          <w:color w:val="000000"/>
          <w:sz w:val="22"/>
          <w:szCs w:val="22"/>
          <w:lang w:val="es-ES"/>
        </w:rPr>
      </w:pPr>
    </w:p>
    <w:p w14:paraId="705C7168" w14:textId="77777777" w:rsidR="00982C90" w:rsidRPr="00295DC8" w:rsidRDefault="00982C90" w:rsidP="00982C90">
      <w:pPr>
        <w:jc w:val="center"/>
        <w:rPr>
          <w:rFonts w:eastAsia="Times New Roman" w:cs="Arial"/>
          <w:b/>
          <w:color w:val="000000"/>
          <w:sz w:val="22"/>
          <w:szCs w:val="22"/>
          <w:lang w:val="es-ES"/>
        </w:rPr>
      </w:pPr>
      <w:r w:rsidRPr="00295DC8">
        <w:rPr>
          <w:rFonts w:eastAsia="Times New Roman" w:cs="Arial"/>
          <w:b/>
          <w:color w:val="000000"/>
          <w:sz w:val="22"/>
          <w:szCs w:val="22"/>
          <w:lang w:val="es-ES"/>
        </w:rPr>
        <w:t>(ADJUNTO)</w:t>
      </w:r>
    </w:p>
    <w:p w14:paraId="25779CEB" w14:textId="77777777" w:rsidR="00982C90" w:rsidRPr="00295DC8" w:rsidRDefault="00982C90" w:rsidP="00982C90">
      <w:pPr>
        <w:jc w:val="center"/>
        <w:rPr>
          <w:rFonts w:eastAsia="Times New Roman" w:cs="Arial"/>
          <w:b/>
          <w:color w:val="000000"/>
          <w:sz w:val="22"/>
          <w:szCs w:val="22"/>
          <w:lang w:val="es-ES"/>
        </w:rPr>
      </w:pPr>
    </w:p>
    <w:p w14:paraId="78CB99D7" w14:textId="77777777" w:rsidR="00982C90" w:rsidRPr="00295DC8" w:rsidRDefault="00982C90" w:rsidP="00982C90">
      <w:pPr>
        <w:jc w:val="center"/>
        <w:rPr>
          <w:rFonts w:eastAsia="Times New Roman" w:cs="Arial"/>
          <w:b/>
          <w:color w:val="000000"/>
          <w:sz w:val="22"/>
          <w:szCs w:val="22"/>
          <w:lang w:val="es-ES"/>
        </w:rPr>
      </w:pPr>
    </w:p>
    <w:p w14:paraId="35D9CF55" w14:textId="77777777" w:rsidR="00982C90" w:rsidRPr="00295DC8" w:rsidRDefault="00982C90" w:rsidP="00982C90">
      <w:pPr>
        <w:jc w:val="center"/>
        <w:rPr>
          <w:rFonts w:eastAsia="Times New Roman" w:cs="Arial"/>
          <w:b/>
          <w:color w:val="000000"/>
          <w:sz w:val="22"/>
          <w:szCs w:val="22"/>
          <w:lang w:val="es-ES"/>
        </w:rPr>
      </w:pPr>
    </w:p>
    <w:p w14:paraId="7FF3BE07" w14:textId="77777777" w:rsidR="00982C90" w:rsidRPr="00295DC8" w:rsidRDefault="00982C90" w:rsidP="00982C90">
      <w:pPr>
        <w:jc w:val="center"/>
        <w:rPr>
          <w:rFonts w:eastAsia="Times New Roman" w:cs="Arial"/>
          <w:b/>
          <w:color w:val="000000"/>
          <w:sz w:val="22"/>
          <w:szCs w:val="22"/>
          <w:lang w:val="es-ES"/>
        </w:rPr>
      </w:pPr>
    </w:p>
    <w:p w14:paraId="44CDFDB1" w14:textId="77777777" w:rsidR="00982C90" w:rsidRPr="00295DC8" w:rsidRDefault="00982C90" w:rsidP="00982C90">
      <w:pPr>
        <w:jc w:val="center"/>
        <w:rPr>
          <w:rFonts w:eastAsia="Times New Roman" w:cs="Arial"/>
          <w:b/>
          <w:color w:val="000000"/>
          <w:sz w:val="22"/>
          <w:szCs w:val="22"/>
          <w:lang w:val="es-ES"/>
        </w:rPr>
      </w:pPr>
    </w:p>
    <w:p w14:paraId="2D8A3F8D" w14:textId="77777777" w:rsidR="00982C90" w:rsidRPr="00295DC8" w:rsidRDefault="00982C90" w:rsidP="00982C90">
      <w:pPr>
        <w:jc w:val="center"/>
        <w:rPr>
          <w:rFonts w:eastAsia="Times New Roman" w:cs="Arial"/>
          <w:b/>
          <w:color w:val="000000"/>
          <w:sz w:val="22"/>
          <w:szCs w:val="22"/>
          <w:lang w:val="es-ES"/>
        </w:rPr>
      </w:pPr>
    </w:p>
    <w:p w14:paraId="2BB4CC4E" w14:textId="77777777" w:rsidR="00982C90" w:rsidRPr="00295DC8" w:rsidRDefault="00982C90" w:rsidP="00982C90">
      <w:pPr>
        <w:jc w:val="center"/>
        <w:rPr>
          <w:rFonts w:eastAsia="Times New Roman" w:cs="Arial"/>
          <w:b/>
          <w:color w:val="000000"/>
          <w:sz w:val="22"/>
          <w:szCs w:val="22"/>
          <w:lang w:val="es-ES"/>
        </w:rPr>
      </w:pPr>
      <w:r w:rsidRPr="00295DC8">
        <w:rPr>
          <w:rFonts w:eastAsia="Times New Roman" w:cs="Arial"/>
          <w:b/>
          <w:color w:val="000000"/>
          <w:sz w:val="22"/>
          <w:szCs w:val="22"/>
          <w:lang w:val="es-ES"/>
        </w:rPr>
        <w:t>ANEXO No. 3</w:t>
      </w:r>
    </w:p>
    <w:p w14:paraId="520E9C22" w14:textId="77777777" w:rsidR="00982C90" w:rsidRPr="00295DC8" w:rsidRDefault="00982C90" w:rsidP="00982C90">
      <w:pPr>
        <w:jc w:val="center"/>
        <w:rPr>
          <w:rFonts w:eastAsia="Times New Roman" w:cs="Arial"/>
          <w:b/>
          <w:color w:val="000000"/>
          <w:sz w:val="22"/>
          <w:szCs w:val="22"/>
          <w:lang w:val="es-ES"/>
        </w:rPr>
      </w:pPr>
    </w:p>
    <w:p w14:paraId="1588AF5A" w14:textId="77777777" w:rsidR="00982C90" w:rsidRPr="00295DC8" w:rsidRDefault="00982C90" w:rsidP="00982C90">
      <w:pPr>
        <w:jc w:val="center"/>
        <w:rPr>
          <w:rFonts w:eastAsia="Times New Roman" w:cs="Arial"/>
          <w:b/>
          <w:color w:val="000000"/>
          <w:sz w:val="22"/>
          <w:szCs w:val="22"/>
          <w:lang w:val="es-ES"/>
        </w:rPr>
      </w:pPr>
      <w:r w:rsidRPr="00295DC8">
        <w:rPr>
          <w:rFonts w:eastAsia="Times New Roman" w:cs="Arial"/>
          <w:b/>
          <w:color w:val="000000"/>
          <w:sz w:val="22"/>
          <w:szCs w:val="22"/>
          <w:lang w:val="es-ES"/>
        </w:rPr>
        <w:t xml:space="preserve">CERTIFICACIÓN DE NO ESTAR INCURSO EN NINGUNA CAUSAL DE DISOLUCIÓN, LIQUIDACIÓN, CONCORDATO, PROCESO DE CONCURSO DE ACREEDORES O PROCESO DE REESTRUCTURACIÓN </w:t>
      </w:r>
    </w:p>
    <w:p w14:paraId="37BBD1DC" w14:textId="77777777" w:rsidR="00982C90" w:rsidRPr="00295DC8" w:rsidRDefault="00982C90" w:rsidP="00982C90">
      <w:pPr>
        <w:jc w:val="center"/>
        <w:rPr>
          <w:rFonts w:eastAsia="Times New Roman" w:cs="Arial"/>
          <w:b/>
          <w:color w:val="000000"/>
          <w:sz w:val="22"/>
          <w:szCs w:val="22"/>
          <w:lang w:val="es-ES"/>
        </w:rPr>
      </w:pPr>
    </w:p>
    <w:p w14:paraId="3B6EA74F" w14:textId="77777777" w:rsidR="00982C90" w:rsidRPr="00295DC8" w:rsidRDefault="00982C90" w:rsidP="00982C90">
      <w:pPr>
        <w:jc w:val="center"/>
        <w:rPr>
          <w:rFonts w:eastAsia="Times New Roman" w:cs="Arial"/>
          <w:b/>
          <w:color w:val="000000"/>
          <w:sz w:val="22"/>
          <w:szCs w:val="22"/>
          <w:lang w:val="pt-PT"/>
        </w:rPr>
      </w:pPr>
      <w:r w:rsidRPr="00295DC8">
        <w:rPr>
          <w:rFonts w:eastAsia="Times New Roman" w:cs="Arial"/>
          <w:b/>
          <w:color w:val="000000"/>
          <w:sz w:val="22"/>
          <w:szCs w:val="22"/>
          <w:lang w:val="pt-PT"/>
        </w:rPr>
        <w:t>(ADJUNTO)</w:t>
      </w:r>
    </w:p>
    <w:p w14:paraId="1F1558FE" w14:textId="77777777" w:rsidR="00982C90" w:rsidRPr="00295DC8" w:rsidRDefault="00982C90" w:rsidP="00982C90">
      <w:pPr>
        <w:jc w:val="both"/>
        <w:rPr>
          <w:rFonts w:eastAsia="Calibri" w:cs="Arial"/>
          <w:color w:val="000000"/>
          <w:sz w:val="22"/>
          <w:szCs w:val="22"/>
          <w:lang w:val="pt-PT"/>
        </w:rPr>
      </w:pPr>
    </w:p>
    <w:p w14:paraId="1103D334" w14:textId="77777777" w:rsidR="00982C90" w:rsidRPr="00295DC8" w:rsidRDefault="00982C90" w:rsidP="00982C90">
      <w:pPr>
        <w:jc w:val="both"/>
        <w:rPr>
          <w:rFonts w:eastAsia="Calibri" w:cs="Arial"/>
          <w:color w:val="000000"/>
          <w:sz w:val="22"/>
          <w:szCs w:val="22"/>
          <w:lang w:val="pt-PT"/>
        </w:rPr>
      </w:pPr>
    </w:p>
    <w:p w14:paraId="5ACA3DF1" w14:textId="77777777" w:rsidR="00982C90" w:rsidRPr="00295DC8" w:rsidRDefault="00982C90" w:rsidP="00982C90">
      <w:pPr>
        <w:jc w:val="both"/>
        <w:rPr>
          <w:rFonts w:eastAsia="Calibri" w:cs="Arial"/>
          <w:color w:val="000000"/>
          <w:sz w:val="22"/>
          <w:szCs w:val="22"/>
          <w:lang w:val="pt-PT"/>
        </w:rPr>
      </w:pPr>
    </w:p>
    <w:p w14:paraId="1BB72E67" w14:textId="77777777" w:rsidR="00982C90" w:rsidRPr="00295DC8" w:rsidRDefault="00982C90" w:rsidP="00982C90">
      <w:pPr>
        <w:jc w:val="both"/>
        <w:rPr>
          <w:rFonts w:eastAsia="Calibri" w:cs="Arial"/>
          <w:color w:val="000000"/>
          <w:sz w:val="22"/>
          <w:szCs w:val="22"/>
          <w:lang w:val="pt-PT"/>
        </w:rPr>
      </w:pPr>
    </w:p>
    <w:p w14:paraId="5D7BF5D1" w14:textId="77777777" w:rsidR="00982C90" w:rsidRPr="00295DC8" w:rsidRDefault="00982C90" w:rsidP="00982C90">
      <w:pPr>
        <w:jc w:val="both"/>
        <w:rPr>
          <w:rFonts w:eastAsia="Calibri" w:cs="Arial"/>
          <w:color w:val="000000"/>
          <w:sz w:val="22"/>
          <w:szCs w:val="22"/>
          <w:lang w:val="pt-PT"/>
        </w:rPr>
      </w:pPr>
    </w:p>
    <w:p w14:paraId="779228F1" w14:textId="77777777" w:rsidR="00982C90" w:rsidRPr="00295DC8" w:rsidRDefault="00982C90" w:rsidP="00982C90">
      <w:pPr>
        <w:jc w:val="center"/>
        <w:rPr>
          <w:rFonts w:eastAsia="Times New Roman" w:cs="Arial"/>
          <w:b/>
          <w:color w:val="000000"/>
          <w:sz w:val="22"/>
          <w:szCs w:val="22"/>
          <w:lang w:val="pt-PT"/>
        </w:rPr>
      </w:pPr>
      <w:r w:rsidRPr="00295DC8">
        <w:rPr>
          <w:rFonts w:eastAsia="Times New Roman" w:cs="Arial"/>
          <w:b/>
          <w:color w:val="000000"/>
          <w:sz w:val="22"/>
          <w:szCs w:val="22"/>
          <w:lang w:val="pt-PT"/>
        </w:rPr>
        <w:t>ANEXO No. 4</w:t>
      </w:r>
    </w:p>
    <w:p w14:paraId="3D399379" w14:textId="77777777" w:rsidR="00982C90" w:rsidRPr="00295DC8" w:rsidRDefault="00982C90" w:rsidP="00982C90">
      <w:pPr>
        <w:jc w:val="center"/>
        <w:rPr>
          <w:rFonts w:eastAsia="Times New Roman" w:cs="Arial"/>
          <w:b/>
          <w:color w:val="000000"/>
          <w:sz w:val="22"/>
          <w:szCs w:val="22"/>
          <w:lang w:val="pt-PT"/>
        </w:rPr>
      </w:pPr>
    </w:p>
    <w:p w14:paraId="64DB4E6A" w14:textId="77777777" w:rsidR="00982C90" w:rsidRPr="00295DC8" w:rsidRDefault="00982C90" w:rsidP="00982C90">
      <w:pPr>
        <w:jc w:val="center"/>
        <w:rPr>
          <w:rFonts w:eastAsia="Times New Roman" w:cs="Arial"/>
          <w:b/>
          <w:color w:val="000000"/>
          <w:sz w:val="22"/>
          <w:szCs w:val="22"/>
          <w:lang w:val="pt-PT"/>
        </w:rPr>
      </w:pPr>
      <w:r w:rsidRPr="00295DC8">
        <w:rPr>
          <w:rFonts w:eastAsia="Times New Roman" w:cs="Arial"/>
          <w:b/>
          <w:color w:val="000000"/>
          <w:sz w:val="22"/>
          <w:szCs w:val="22"/>
          <w:lang w:val="pt-PT"/>
        </w:rPr>
        <w:t>INSTRUCTIVO SARLFAT</w:t>
      </w:r>
    </w:p>
    <w:p w14:paraId="4C5C20F5" w14:textId="77777777" w:rsidR="00982C90" w:rsidRPr="00295DC8" w:rsidRDefault="00982C90" w:rsidP="00982C90">
      <w:pPr>
        <w:jc w:val="center"/>
        <w:rPr>
          <w:rFonts w:eastAsia="Times New Roman" w:cs="Arial"/>
          <w:b/>
          <w:color w:val="000000"/>
          <w:sz w:val="22"/>
          <w:szCs w:val="22"/>
          <w:lang w:val="pt-PT"/>
        </w:rPr>
      </w:pPr>
    </w:p>
    <w:p w14:paraId="056938CA" w14:textId="77777777" w:rsidR="00982C90" w:rsidRPr="00295DC8" w:rsidRDefault="00982C90" w:rsidP="00982C90">
      <w:pPr>
        <w:jc w:val="center"/>
        <w:rPr>
          <w:rFonts w:eastAsia="Times New Roman" w:cs="Arial"/>
          <w:b/>
          <w:color w:val="000000"/>
          <w:sz w:val="22"/>
          <w:szCs w:val="22"/>
          <w:lang w:val="pt-PT"/>
        </w:rPr>
      </w:pPr>
      <w:r w:rsidRPr="00295DC8">
        <w:rPr>
          <w:rFonts w:eastAsia="Times New Roman" w:cs="Arial"/>
          <w:b/>
          <w:color w:val="000000"/>
          <w:sz w:val="22"/>
          <w:szCs w:val="22"/>
          <w:lang w:val="pt-PT"/>
        </w:rPr>
        <w:t>(ADJUNTO)</w:t>
      </w:r>
    </w:p>
    <w:p w14:paraId="30B4526F" w14:textId="77777777" w:rsidR="00982C90" w:rsidRPr="00295DC8" w:rsidRDefault="00982C90" w:rsidP="00982C90">
      <w:pPr>
        <w:jc w:val="both"/>
        <w:rPr>
          <w:rFonts w:eastAsia="Calibri" w:cs="Arial"/>
          <w:color w:val="000000"/>
          <w:sz w:val="22"/>
          <w:szCs w:val="22"/>
          <w:lang w:val="pt-PT"/>
        </w:rPr>
      </w:pPr>
    </w:p>
    <w:p w14:paraId="10CB36E2" w14:textId="77777777" w:rsidR="00982C90" w:rsidRPr="00295DC8" w:rsidRDefault="00982C90" w:rsidP="00982C90">
      <w:pPr>
        <w:jc w:val="both"/>
        <w:rPr>
          <w:rFonts w:eastAsia="Calibri" w:cs="Arial"/>
          <w:color w:val="000000"/>
          <w:sz w:val="22"/>
          <w:szCs w:val="22"/>
          <w:lang w:val="pt-PT"/>
        </w:rPr>
      </w:pPr>
    </w:p>
    <w:p w14:paraId="5F052550" w14:textId="77777777" w:rsidR="00982C90" w:rsidRPr="00295DC8" w:rsidRDefault="00982C90" w:rsidP="00982C90">
      <w:pPr>
        <w:jc w:val="both"/>
        <w:rPr>
          <w:rFonts w:eastAsia="Calibri" w:cs="Arial"/>
          <w:color w:val="000000"/>
          <w:sz w:val="22"/>
          <w:szCs w:val="22"/>
          <w:lang w:val="pt-PT"/>
        </w:rPr>
      </w:pPr>
    </w:p>
    <w:p w14:paraId="63754427" w14:textId="77777777" w:rsidR="00982C90" w:rsidRPr="00295DC8" w:rsidRDefault="00982C90" w:rsidP="00982C90">
      <w:pPr>
        <w:jc w:val="center"/>
        <w:rPr>
          <w:rFonts w:eastAsia="Times New Roman" w:cs="Arial"/>
          <w:b/>
          <w:bCs/>
          <w:color w:val="000000"/>
          <w:sz w:val="22"/>
          <w:szCs w:val="22"/>
        </w:rPr>
      </w:pPr>
      <w:r w:rsidRPr="00295DC8">
        <w:rPr>
          <w:rFonts w:eastAsia="Times New Roman" w:cs="Arial"/>
          <w:b/>
          <w:bCs/>
          <w:color w:val="000000"/>
          <w:sz w:val="22"/>
          <w:szCs w:val="22"/>
        </w:rPr>
        <w:t>ANEXO No. 5</w:t>
      </w:r>
    </w:p>
    <w:p w14:paraId="24C4810F" w14:textId="77777777" w:rsidR="00982C90" w:rsidRPr="00295DC8" w:rsidRDefault="00982C90" w:rsidP="00982C90">
      <w:pPr>
        <w:jc w:val="center"/>
        <w:rPr>
          <w:rFonts w:eastAsia="Times New Roman" w:cs="Arial"/>
          <w:b/>
          <w:bCs/>
          <w:color w:val="000000"/>
          <w:sz w:val="22"/>
          <w:szCs w:val="22"/>
        </w:rPr>
      </w:pPr>
    </w:p>
    <w:p w14:paraId="2197DDB7" w14:textId="77777777" w:rsidR="00982C90" w:rsidRPr="00295DC8" w:rsidRDefault="00982C90" w:rsidP="00982C90">
      <w:pPr>
        <w:jc w:val="center"/>
        <w:rPr>
          <w:rFonts w:eastAsia="Times New Roman" w:cs="Arial"/>
          <w:b/>
          <w:bCs/>
          <w:color w:val="000000"/>
          <w:sz w:val="22"/>
          <w:szCs w:val="22"/>
        </w:rPr>
      </w:pPr>
      <w:r w:rsidRPr="00295DC8">
        <w:rPr>
          <w:rFonts w:eastAsia="Times New Roman" w:cs="Arial"/>
          <w:b/>
          <w:bCs/>
          <w:color w:val="000000"/>
          <w:sz w:val="22"/>
          <w:szCs w:val="22"/>
        </w:rPr>
        <w:t>VINCULACIÓN DE PERSONAS EN CONDICIÓN DE DISCAPACIDAD</w:t>
      </w:r>
    </w:p>
    <w:p w14:paraId="5A2170F9" w14:textId="77777777" w:rsidR="00982C90" w:rsidRPr="00295DC8" w:rsidRDefault="00982C90" w:rsidP="00982C90">
      <w:pPr>
        <w:tabs>
          <w:tab w:val="left" w:pos="-142"/>
        </w:tabs>
        <w:autoSpaceDE w:val="0"/>
        <w:autoSpaceDN w:val="0"/>
        <w:adjustRightInd w:val="0"/>
        <w:jc w:val="both"/>
        <w:outlineLvl w:val="0"/>
        <w:rPr>
          <w:rFonts w:eastAsia="Calibri" w:cs="Arial"/>
          <w:color w:val="000000"/>
          <w:sz w:val="22"/>
          <w:szCs w:val="22"/>
          <w:lang w:eastAsia="es-ES"/>
        </w:rPr>
      </w:pPr>
    </w:p>
    <w:p w14:paraId="4FF7E2D6" w14:textId="77777777" w:rsidR="00982C90" w:rsidRPr="00295DC8" w:rsidRDefault="00982C90" w:rsidP="00982C90">
      <w:pPr>
        <w:tabs>
          <w:tab w:val="left" w:pos="-142"/>
        </w:tabs>
        <w:autoSpaceDE w:val="0"/>
        <w:autoSpaceDN w:val="0"/>
        <w:adjustRightInd w:val="0"/>
        <w:jc w:val="both"/>
        <w:outlineLvl w:val="0"/>
        <w:rPr>
          <w:rFonts w:eastAsia="Calibri" w:cs="Arial"/>
          <w:color w:val="000000"/>
          <w:sz w:val="22"/>
          <w:szCs w:val="22"/>
          <w:lang w:eastAsia="es-ES"/>
        </w:rPr>
      </w:pPr>
    </w:p>
    <w:p w14:paraId="73C61889" w14:textId="77777777" w:rsidR="00982C90" w:rsidRPr="00295DC8" w:rsidRDefault="00982C90" w:rsidP="00982C90">
      <w:pPr>
        <w:tabs>
          <w:tab w:val="left" w:pos="-142"/>
        </w:tabs>
        <w:autoSpaceDE w:val="0"/>
        <w:autoSpaceDN w:val="0"/>
        <w:adjustRightInd w:val="0"/>
        <w:jc w:val="both"/>
        <w:outlineLvl w:val="0"/>
        <w:rPr>
          <w:rFonts w:eastAsia="Calibri" w:cs="Arial"/>
          <w:color w:val="000000"/>
          <w:sz w:val="22"/>
          <w:szCs w:val="22"/>
          <w:lang w:eastAsia="es-ES"/>
        </w:rPr>
      </w:pPr>
      <w:r w:rsidRPr="00295DC8">
        <w:rPr>
          <w:rFonts w:eastAsia="Calibri" w:cs="Arial"/>
          <w:color w:val="000000"/>
          <w:sz w:val="22"/>
          <w:szCs w:val="22"/>
          <w:lang w:eastAsia="es-ES"/>
        </w:rPr>
        <w:t>Señores</w:t>
      </w:r>
    </w:p>
    <w:p w14:paraId="11A83616" w14:textId="77777777" w:rsidR="00982C90" w:rsidRPr="00295DC8" w:rsidRDefault="00982C90" w:rsidP="00982C90">
      <w:pPr>
        <w:tabs>
          <w:tab w:val="left" w:pos="-142"/>
        </w:tabs>
        <w:autoSpaceDE w:val="0"/>
        <w:autoSpaceDN w:val="0"/>
        <w:adjustRightInd w:val="0"/>
        <w:jc w:val="both"/>
        <w:outlineLvl w:val="0"/>
        <w:rPr>
          <w:rFonts w:eastAsia="Calibri" w:cs="Arial"/>
          <w:b/>
          <w:color w:val="000000"/>
          <w:sz w:val="22"/>
          <w:szCs w:val="22"/>
          <w:highlight w:val="lightGray"/>
          <w:lang w:eastAsia="es-ES"/>
        </w:rPr>
      </w:pPr>
      <w:r w:rsidRPr="00295DC8">
        <w:rPr>
          <w:rFonts w:eastAsia="Calibri" w:cs="Arial"/>
          <w:b/>
          <w:color w:val="000000"/>
          <w:sz w:val="22"/>
          <w:szCs w:val="22"/>
          <w:lang w:eastAsia="es-ES"/>
        </w:rPr>
        <w:t>[</w:t>
      </w:r>
      <w:r w:rsidRPr="00295DC8">
        <w:rPr>
          <w:rFonts w:eastAsia="Calibri" w:cs="Arial"/>
          <w:b/>
          <w:color w:val="000000"/>
          <w:sz w:val="22"/>
          <w:szCs w:val="22"/>
          <w:highlight w:val="lightGray"/>
          <w:lang w:eastAsia="es-ES"/>
        </w:rPr>
        <w:t xml:space="preserve">NOMBRE DE LA ENTIDAD] </w:t>
      </w:r>
    </w:p>
    <w:p w14:paraId="7D2F9645" w14:textId="77777777" w:rsidR="00982C90" w:rsidRPr="00295DC8" w:rsidRDefault="00982C90" w:rsidP="00982C90">
      <w:pPr>
        <w:tabs>
          <w:tab w:val="left" w:pos="-142"/>
        </w:tabs>
        <w:autoSpaceDE w:val="0"/>
        <w:autoSpaceDN w:val="0"/>
        <w:adjustRightInd w:val="0"/>
        <w:jc w:val="both"/>
        <w:outlineLvl w:val="0"/>
        <w:rPr>
          <w:rFonts w:eastAsia="Calibri" w:cs="Arial"/>
          <w:color w:val="000000"/>
          <w:sz w:val="22"/>
          <w:szCs w:val="22"/>
          <w:highlight w:val="lightGray"/>
          <w:lang w:eastAsia="es-ES"/>
        </w:rPr>
      </w:pPr>
      <w:r w:rsidRPr="00295DC8">
        <w:rPr>
          <w:rFonts w:eastAsia="Calibri" w:cs="Arial"/>
          <w:color w:val="000000"/>
          <w:sz w:val="22"/>
          <w:szCs w:val="22"/>
          <w:highlight w:val="lightGray"/>
          <w:lang w:eastAsia="es-ES"/>
        </w:rPr>
        <w:t>[Dirección de la Entidad]</w:t>
      </w:r>
    </w:p>
    <w:p w14:paraId="25A4E2AF" w14:textId="77777777" w:rsidR="00982C90" w:rsidRPr="00295DC8" w:rsidRDefault="00982C90" w:rsidP="00982C90">
      <w:pPr>
        <w:tabs>
          <w:tab w:val="left" w:pos="-142"/>
        </w:tabs>
        <w:autoSpaceDE w:val="0"/>
        <w:autoSpaceDN w:val="0"/>
        <w:adjustRightInd w:val="0"/>
        <w:jc w:val="both"/>
        <w:outlineLvl w:val="0"/>
        <w:rPr>
          <w:rFonts w:eastAsia="Calibri" w:cs="Arial"/>
          <w:color w:val="000000"/>
          <w:sz w:val="22"/>
          <w:szCs w:val="22"/>
          <w:lang w:eastAsia="es-ES"/>
        </w:rPr>
      </w:pPr>
      <w:r w:rsidRPr="00295DC8">
        <w:rPr>
          <w:rFonts w:eastAsia="Calibri" w:cs="Arial"/>
          <w:color w:val="000000"/>
          <w:sz w:val="22"/>
          <w:szCs w:val="22"/>
          <w:highlight w:val="lightGray"/>
          <w:lang w:eastAsia="es-ES"/>
        </w:rPr>
        <w:t>[Ciudad]</w:t>
      </w:r>
      <w:r w:rsidRPr="00295DC8">
        <w:rPr>
          <w:rFonts w:eastAsia="Calibri" w:cs="Arial"/>
          <w:color w:val="000000"/>
          <w:sz w:val="22"/>
          <w:szCs w:val="22"/>
          <w:lang w:eastAsia="es-ES"/>
        </w:rPr>
        <w:t xml:space="preserve"> </w:t>
      </w:r>
    </w:p>
    <w:p w14:paraId="419912BD" w14:textId="77777777" w:rsidR="00982C90" w:rsidRPr="00295DC8" w:rsidRDefault="00982C90" w:rsidP="00982C90">
      <w:pPr>
        <w:tabs>
          <w:tab w:val="left" w:pos="5977"/>
        </w:tabs>
        <w:spacing w:after="120"/>
        <w:rPr>
          <w:rFonts w:eastAsia="Times New Roman" w:cs="Arial"/>
          <w:color w:val="000000"/>
          <w:sz w:val="22"/>
          <w:szCs w:val="22"/>
        </w:rPr>
      </w:pPr>
    </w:p>
    <w:p w14:paraId="2870BB39" w14:textId="77777777" w:rsidR="00982C90" w:rsidRPr="00295DC8" w:rsidRDefault="00982C90" w:rsidP="00982C90">
      <w:pPr>
        <w:tabs>
          <w:tab w:val="left" w:pos="-142"/>
        </w:tabs>
        <w:autoSpaceDE w:val="0"/>
        <w:autoSpaceDN w:val="0"/>
        <w:adjustRightInd w:val="0"/>
        <w:jc w:val="both"/>
        <w:outlineLvl w:val="0"/>
        <w:rPr>
          <w:rFonts w:eastAsia="Calibri" w:cs="Arial"/>
          <w:color w:val="000000"/>
          <w:sz w:val="22"/>
          <w:szCs w:val="22"/>
          <w:lang w:eastAsia="es-ES"/>
        </w:rPr>
      </w:pPr>
      <w:r w:rsidRPr="00295DC8">
        <w:rPr>
          <w:rFonts w:eastAsia="Calibri" w:cs="Arial"/>
          <w:b/>
          <w:color w:val="000000"/>
          <w:sz w:val="22"/>
          <w:szCs w:val="22"/>
          <w:lang w:eastAsia="es-ES"/>
        </w:rPr>
        <w:t>REFERENCIA:</w:t>
      </w:r>
      <w:r w:rsidRPr="00295DC8">
        <w:rPr>
          <w:rFonts w:eastAsia="Calibri" w:cs="Arial"/>
          <w:color w:val="000000"/>
          <w:sz w:val="22"/>
          <w:szCs w:val="22"/>
          <w:lang w:eastAsia="es-ES"/>
        </w:rPr>
        <w:tab/>
        <w:t>Proceso de Contratación [</w:t>
      </w:r>
      <w:r w:rsidRPr="00295DC8">
        <w:rPr>
          <w:rFonts w:eastAsia="Calibri" w:cs="Arial"/>
          <w:color w:val="000000"/>
          <w:sz w:val="22"/>
          <w:szCs w:val="22"/>
          <w:highlight w:val="lightGray"/>
          <w:lang w:eastAsia="es-ES"/>
        </w:rPr>
        <w:t xml:space="preserve">Incluir número del Proceso de Contratación]  </w:t>
      </w:r>
    </w:p>
    <w:p w14:paraId="07CB3607" w14:textId="77777777" w:rsidR="00982C90" w:rsidRPr="00295DC8" w:rsidRDefault="00982C90" w:rsidP="00982C90">
      <w:pPr>
        <w:tabs>
          <w:tab w:val="left" w:pos="-142"/>
        </w:tabs>
        <w:autoSpaceDE w:val="0"/>
        <w:autoSpaceDN w:val="0"/>
        <w:adjustRightInd w:val="0"/>
        <w:jc w:val="both"/>
        <w:outlineLvl w:val="0"/>
        <w:rPr>
          <w:rFonts w:eastAsia="Calibri" w:cs="Arial"/>
          <w:color w:val="000000"/>
          <w:sz w:val="22"/>
          <w:szCs w:val="22"/>
          <w:lang w:eastAsia="es-ES"/>
        </w:rPr>
      </w:pPr>
      <w:r w:rsidRPr="00295DC8">
        <w:rPr>
          <w:rFonts w:eastAsia="Calibri" w:cs="Arial"/>
          <w:color w:val="000000"/>
          <w:sz w:val="22"/>
          <w:szCs w:val="22"/>
          <w:lang w:eastAsia="es-ES"/>
        </w:rPr>
        <w:t>Objeto: [</w:t>
      </w:r>
      <w:r w:rsidRPr="00295DC8">
        <w:rPr>
          <w:rFonts w:eastAsia="Calibri" w:cs="Arial"/>
          <w:color w:val="000000"/>
          <w:sz w:val="22"/>
          <w:szCs w:val="22"/>
          <w:highlight w:val="lightGray"/>
          <w:lang w:eastAsia="es-ES"/>
        </w:rPr>
        <w:t xml:space="preserve">--]  </w:t>
      </w:r>
    </w:p>
    <w:p w14:paraId="19E4667D" w14:textId="77777777" w:rsidR="00982C90" w:rsidRPr="00295DC8" w:rsidRDefault="00982C90" w:rsidP="00982C90">
      <w:pPr>
        <w:widowControl w:val="0"/>
        <w:autoSpaceDE w:val="0"/>
        <w:autoSpaceDN w:val="0"/>
        <w:spacing w:after="120"/>
        <w:rPr>
          <w:rFonts w:eastAsia="Arial" w:cs="Arial"/>
          <w:color w:val="000000"/>
          <w:sz w:val="22"/>
          <w:szCs w:val="22"/>
          <w:lang w:bidi="es-CO"/>
        </w:rPr>
      </w:pPr>
      <w:r w:rsidRPr="00295DC8">
        <w:rPr>
          <w:rFonts w:eastAsia="Arial" w:cs="Arial"/>
          <w:color w:val="000000"/>
          <w:sz w:val="22"/>
          <w:szCs w:val="22"/>
          <w:lang w:bidi="es-CO"/>
        </w:rPr>
        <w:t>Estimados señores:</w:t>
      </w:r>
    </w:p>
    <w:p w14:paraId="6A3C88DF" w14:textId="77777777" w:rsidR="00982C90" w:rsidRPr="00295DC8" w:rsidRDefault="00982C90" w:rsidP="00982C90">
      <w:pPr>
        <w:jc w:val="both"/>
        <w:rPr>
          <w:rFonts w:eastAsia="Times New Roman" w:cs="Arial"/>
          <w:color w:val="000000"/>
          <w:sz w:val="22"/>
          <w:szCs w:val="22"/>
        </w:rPr>
      </w:pPr>
      <w:r w:rsidRPr="00295DC8">
        <w:rPr>
          <w:rFonts w:eastAsia="Times New Roman" w:cs="Arial"/>
          <w:color w:val="000000"/>
          <w:sz w:val="22"/>
          <w:szCs w:val="22"/>
          <w:highlight w:val="lightGray"/>
        </w:rPr>
        <w:t>[Incluir el nombre de</w:t>
      </w:r>
      <w:r w:rsidRPr="00295DC8">
        <w:rPr>
          <w:rFonts w:eastAsia="Times New Roman" w:cs="Arial"/>
          <w:color w:val="000000"/>
          <w:sz w:val="22"/>
          <w:szCs w:val="22"/>
          <w:highlight w:val="lightGray"/>
          <w:shd w:val="clear" w:color="auto" w:fill="FFFFFF"/>
        </w:rPr>
        <w:t>l representante legal de la persona jurídica o el revisor fiscal, según corresponda]</w:t>
      </w:r>
      <w:r w:rsidRPr="00295DC8">
        <w:rPr>
          <w:rFonts w:eastAsia="Times New Roman" w:cs="Arial"/>
          <w:color w:val="000000"/>
          <w:sz w:val="22"/>
          <w:szCs w:val="22"/>
        </w:rPr>
        <w:t xml:space="preserve"> identificado con [</w:t>
      </w:r>
      <w:r w:rsidRPr="00295DC8">
        <w:rPr>
          <w:rFonts w:eastAsia="Times New Roman" w:cs="Arial"/>
          <w:color w:val="000000"/>
          <w:sz w:val="22"/>
          <w:szCs w:val="22"/>
          <w:highlight w:val="lightGray"/>
        </w:rPr>
        <w:t>Incluir el número de identificación</w:t>
      </w:r>
      <w:r w:rsidRPr="00295DC8">
        <w:rPr>
          <w:rFonts w:eastAsia="Times New Roman" w:cs="Arial"/>
          <w:color w:val="000000"/>
          <w:sz w:val="22"/>
          <w:szCs w:val="22"/>
        </w:rPr>
        <w:t xml:space="preserve">], en mi condición de </w:t>
      </w:r>
      <w:r w:rsidRPr="00295DC8">
        <w:rPr>
          <w:rFonts w:eastAsia="Times New Roman" w:cs="Arial"/>
          <w:color w:val="000000"/>
          <w:sz w:val="22"/>
          <w:szCs w:val="22"/>
          <w:highlight w:val="lightGray"/>
        </w:rPr>
        <w:t>[Indicar si actúa como representante legal o revisor fiscal]</w:t>
      </w:r>
      <w:r w:rsidRPr="00295DC8">
        <w:rPr>
          <w:rFonts w:eastAsia="Times New Roman" w:cs="Arial"/>
          <w:color w:val="000000"/>
          <w:sz w:val="22"/>
          <w:szCs w:val="22"/>
        </w:rPr>
        <w:t xml:space="preserve"> de [</w:t>
      </w:r>
      <w:r w:rsidRPr="00295DC8">
        <w:rPr>
          <w:rFonts w:eastAsia="Times New Roman" w:cs="Arial"/>
          <w:color w:val="000000"/>
          <w:sz w:val="22"/>
          <w:szCs w:val="22"/>
          <w:highlight w:val="lightGray"/>
        </w:rPr>
        <w:t>Incluir la razón social de la persona jurídica</w:t>
      </w:r>
      <w:r w:rsidRPr="00295DC8">
        <w:rPr>
          <w:rFonts w:eastAsia="Times New Roman" w:cs="Arial"/>
          <w:color w:val="000000"/>
          <w:sz w:val="22"/>
          <w:szCs w:val="22"/>
        </w:rPr>
        <w:t xml:space="preserve">] identificada con NIT </w:t>
      </w:r>
      <w:r w:rsidRPr="00295DC8">
        <w:rPr>
          <w:rFonts w:eastAsia="Times New Roman" w:cs="Arial"/>
          <w:color w:val="000000"/>
          <w:sz w:val="22"/>
          <w:szCs w:val="22"/>
          <w:highlight w:val="lightGray"/>
        </w:rPr>
        <w:t>[Incluir el NIT]</w:t>
      </w:r>
      <w:r w:rsidRPr="00295DC8">
        <w:rPr>
          <w:rFonts w:eastAsia="Times New Roman" w:cs="Arial"/>
          <w:color w:val="000000"/>
          <w:sz w:val="22"/>
          <w:szCs w:val="22"/>
        </w:rPr>
        <w:t xml:space="preserve"> certifico que el número total de trabajadores vinculados a la planta de personal a la fecha de cierre del Proceso de Contratación es el que se relaciona a continuación: </w:t>
      </w:r>
    </w:p>
    <w:p w14:paraId="2F5BCD72" w14:textId="77777777" w:rsidR="00982C90" w:rsidRPr="00295DC8" w:rsidRDefault="00982C90" w:rsidP="00982C90">
      <w:pPr>
        <w:jc w:val="both"/>
        <w:rPr>
          <w:rFonts w:eastAsia="Times New Roman" w:cs="Arial"/>
          <w:color w:val="000000"/>
          <w:sz w:val="22"/>
          <w:szCs w:val="22"/>
        </w:rPr>
      </w:pPr>
    </w:p>
    <w:tbl>
      <w:tblPr>
        <w:tblW w:w="481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11"/>
        <w:gridCol w:w="2704"/>
      </w:tblGrid>
      <w:tr w:rsidR="00982C90" w:rsidRPr="00295DC8" w14:paraId="2C5C3410" w14:textId="77777777" w:rsidTr="00A606E2">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E5609C" w14:textId="77777777" w:rsidR="00982C90" w:rsidRPr="00295DC8" w:rsidRDefault="00982C90" w:rsidP="00A606E2">
            <w:pPr>
              <w:jc w:val="center"/>
              <w:rPr>
                <w:rFonts w:eastAsia="Times New Roman" w:cs="Arial"/>
                <w:b/>
                <w:color w:val="FFFFFF"/>
                <w:sz w:val="22"/>
                <w:szCs w:val="22"/>
              </w:rPr>
            </w:pPr>
            <w:r w:rsidRPr="00295DC8">
              <w:rPr>
                <w:rFonts w:eastAsia="Times New Roman" w:cs="Arial"/>
                <w:b/>
                <w:color w:val="FFFFFF"/>
                <w:sz w:val="22"/>
                <w:szCs w:val="22"/>
              </w:rPr>
              <w:t>Número total de trabajadores vinculados a la planta de personal</w:t>
            </w:r>
          </w:p>
        </w:tc>
        <w:tc>
          <w:tcPr>
            <w:tcW w:w="270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DB8247A" w14:textId="77777777" w:rsidR="00982C90" w:rsidRPr="00295DC8" w:rsidRDefault="00982C90" w:rsidP="00A606E2">
            <w:pPr>
              <w:jc w:val="center"/>
              <w:rPr>
                <w:rFonts w:eastAsia="Times New Roman" w:cs="Arial"/>
                <w:b/>
                <w:color w:val="FFFFFF"/>
                <w:sz w:val="22"/>
                <w:szCs w:val="22"/>
              </w:rPr>
            </w:pPr>
            <w:r w:rsidRPr="00295DC8">
              <w:rPr>
                <w:rFonts w:eastAsia="Times New Roman" w:cs="Arial"/>
                <w:b/>
                <w:color w:val="FFFFFF"/>
                <w:sz w:val="22"/>
                <w:szCs w:val="22"/>
              </w:rPr>
              <w:t>Número de personas con discapacidad en la planta de personal</w:t>
            </w:r>
            <w:r w:rsidRPr="00295DC8">
              <w:rPr>
                <w:rFonts w:eastAsia="Times New Roman" w:cs="Arial"/>
                <w:b/>
                <w:color w:val="FFFFFF"/>
                <w:sz w:val="22"/>
                <w:szCs w:val="22"/>
              </w:rPr>
              <w:fldChar w:fldCharType="begin"/>
            </w:r>
            <w:r w:rsidRPr="00295DC8">
              <w:rPr>
                <w:rFonts w:eastAsia="Times New Roman" w:cs="Arial"/>
                <w:b/>
                <w:color w:val="FFFFFF"/>
                <w:sz w:val="22"/>
                <w:szCs w:val="22"/>
              </w:rPr>
              <w:instrText xml:space="preserve"> AUTHOR  "Nombre y Apellidos" \* FirstCap  \* MERGEFORMAT </w:instrText>
            </w:r>
            <w:r w:rsidRPr="00295DC8">
              <w:rPr>
                <w:rFonts w:eastAsia="Times New Roman" w:cs="Arial"/>
                <w:b/>
                <w:color w:val="FFFFFF"/>
                <w:sz w:val="22"/>
                <w:szCs w:val="22"/>
              </w:rPr>
              <w:fldChar w:fldCharType="end"/>
            </w:r>
          </w:p>
        </w:tc>
      </w:tr>
      <w:tr w:rsidR="00982C90" w:rsidRPr="00295DC8" w14:paraId="71BC8CB9" w14:textId="77777777" w:rsidTr="00A606E2">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46182F" w14:textId="77777777" w:rsidR="00982C90" w:rsidRPr="00295DC8" w:rsidRDefault="00982C90" w:rsidP="00A606E2">
            <w:pPr>
              <w:rPr>
                <w:rFonts w:eastAsia="Times New Roman" w:cs="Arial"/>
                <w:b/>
                <w:color w:val="3B3838"/>
                <w:sz w:val="22"/>
                <w:szCs w:val="22"/>
              </w:rPr>
            </w:pPr>
          </w:p>
        </w:tc>
        <w:tc>
          <w:tcPr>
            <w:tcW w:w="2704" w:type="dxa"/>
            <w:tcBorders>
              <w:top w:val="single" w:sz="4" w:space="0" w:color="BFBFBF"/>
              <w:left w:val="single" w:sz="4" w:space="0" w:color="BFBFBF"/>
              <w:bottom w:val="single" w:sz="4" w:space="0" w:color="BFBFBF"/>
              <w:right w:val="single" w:sz="4" w:space="0" w:color="BFBFBF"/>
            </w:tcBorders>
            <w:vAlign w:val="center"/>
            <w:hideMark/>
          </w:tcPr>
          <w:p w14:paraId="641AC320" w14:textId="77777777" w:rsidR="00982C90" w:rsidRPr="00295DC8" w:rsidRDefault="00982C90" w:rsidP="00A606E2">
            <w:pPr>
              <w:rPr>
                <w:rFonts w:eastAsia="Times New Roman" w:cs="Arial"/>
                <w:color w:val="3B3838"/>
                <w:sz w:val="22"/>
                <w:szCs w:val="22"/>
              </w:rPr>
            </w:pPr>
          </w:p>
        </w:tc>
      </w:tr>
    </w:tbl>
    <w:p w14:paraId="696F76D6" w14:textId="77777777" w:rsidR="00982C90" w:rsidRPr="00295DC8" w:rsidRDefault="00982C90" w:rsidP="00982C90">
      <w:pPr>
        <w:jc w:val="both"/>
        <w:rPr>
          <w:rFonts w:eastAsia="Times New Roman" w:cs="Arial"/>
          <w:color w:val="3B3838"/>
          <w:sz w:val="22"/>
          <w:szCs w:val="22"/>
        </w:rPr>
      </w:pPr>
    </w:p>
    <w:p w14:paraId="742EE3A7" w14:textId="77777777" w:rsidR="00982C90" w:rsidRPr="00295DC8" w:rsidRDefault="00982C90" w:rsidP="00982C90">
      <w:pPr>
        <w:jc w:val="both"/>
        <w:rPr>
          <w:rFonts w:eastAsia="Times New Roman" w:cs="Arial"/>
          <w:color w:val="000000"/>
          <w:sz w:val="22"/>
          <w:szCs w:val="22"/>
          <w:highlight w:val="lightGray"/>
        </w:rPr>
      </w:pPr>
      <w:r w:rsidRPr="00295DC8">
        <w:rPr>
          <w:rFonts w:eastAsia="Times New Roman" w:cs="Arial"/>
          <w:color w:val="000000"/>
          <w:sz w:val="22"/>
          <w:szCs w:val="22"/>
          <w:highlight w:val="lightGray"/>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45E07DCC" w14:textId="77777777" w:rsidR="00982C90" w:rsidRPr="00295DC8" w:rsidRDefault="00982C90" w:rsidP="00982C90">
      <w:pPr>
        <w:widowControl w:val="0"/>
        <w:autoSpaceDE w:val="0"/>
        <w:autoSpaceDN w:val="0"/>
        <w:spacing w:after="120"/>
        <w:rPr>
          <w:rFonts w:eastAsia="Arial" w:cs="Arial"/>
          <w:color w:val="000000"/>
          <w:sz w:val="22"/>
          <w:szCs w:val="22"/>
          <w:lang w:bidi="es-CO"/>
        </w:rPr>
      </w:pPr>
    </w:p>
    <w:p w14:paraId="5046C5F6" w14:textId="77777777" w:rsidR="00982C90" w:rsidRPr="00295DC8" w:rsidRDefault="00982C90" w:rsidP="00982C90">
      <w:pPr>
        <w:widowControl w:val="0"/>
        <w:autoSpaceDE w:val="0"/>
        <w:autoSpaceDN w:val="0"/>
        <w:spacing w:after="120"/>
        <w:rPr>
          <w:rFonts w:eastAsia="Arial" w:cs="Arial"/>
          <w:color w:val="000000"/>
          <w:sz w:val="22"/>
          <w:szCs w:val="22"/>
          <w:lang w:bidi="es-CO"/>
        </w:rPr>
      </w:pPr>
      <w:r w:rsidRPr="00295DC8">
        <w:rPr>
          <w:rFonts w:eastAsia="Arial" w:cs="Arial"/>
          <w:color w:val="000000"/>
          <w:sz w:val="22"/>
          <w:szCs w:val="22"/>
          <w:lang w:bidi="es-CO"/>
        </w:rPr>
        <w:t xml:space="preserve">En constancia, se firma en </w:t>
      </w:r>
      <w:r w:rsidRPr="00295DC8">
        <w:rPr>
          <w:rFonts w:eastAsia="Arial" w:cs="Arial"/>
          <w:color w:val="000000"/>
          <w:sz w:val="22"/>
          <w:szCs w:val="22"/>
          <w:highlight w:val="lightGray"/>
          <w:lang w:bidi="es-CO"/>
        </w:rPr>
        <w:t>______________</w:t>
      </w:r>
      <w:r w:rsidRPr="00295DC8">
        <w:rPr>
          <w:rFonts w:eastAsia="Arial" w:cs="Arial"/>
          <w:color w:val="000000"/>
          <w:sz w:val="22"/>
          <w:szCs w:val="22"/>
          <w:lang w:bidi="es-CO"/>
        </w:rPr>
        <w:t xml:space="preserve">, a los </w:t>
      </w:r>
      <w:r w:rsidRPr="00295DC8">
        <w:rPr>
          <w:rFonts w:eastAsia="Arial" w:cs="Arial"/>
          <w:color w:val="000000"/>
          <w:sz w:val="22"/>
          <w:szCs w:val="22"/>
          <w:highlight w:val="lightGray"/>
          <w:lang w:bidi="es-CO"/>
        </w:rPr>
        <w:t>____</w:t>
      </w:r>
      <w:r w:rsidRPr="00295DC8">
        <w:rPr>
          <w:rFonts w:eastAsia="Arial" w:cs="Arial"/>
          <w:color w:val="000000"/>
          <w:sz w:val="22"/>
          <w:szCs w:val="22"/>
          <w:lang w:bidi="es-CO"/>
        </w:rPr>
        <w:t xml:space="preserve"> días del mes de </w:t>
      </w:r>
      <w:r w:rsidRPr="00295DC8">
        <w:rPr>
          <w:rFonts w:eastAsia="Arial" w:cs="Arial"/>
          <w:color w:val="000000"/>
          <w:sz w:val="22"/>
          <w:szCs w:val="22"/>
          <w:highlight w:val="lightGray"/>
          <w:lang w:bidi="es-CO"/>
        </w:rPr>
        <w:t>_____</w:t>
      </w:r>
      <w:r w:rsidRPr="00295DC8">
        <w:rPr>
          <w:rFonts w:eastAsia="Arial" w:cs="Arial"/>
          <w:color w:val="000000"/>
          <w:sz w:val="22"/>
          <w:szCs w:val="22"/>
          <w:lang w:bidi="es-CO"/>
        </w:rPr>
        <w:t xml:space="preserve"> </w:t>
      </w:r>
      <w:proofErr w:type="spellStart"/>
      <w:r w:rsidRPr="00295DC8">
        <w:rPr>
          <w:rFonts w:eastAsia="Arial" w:cs="Arial"/>
          <w:color w:val="000000"/>
          <w:sz w:val="22"/>
          <w:szCs w:val="22"/>
          <w:lang w:bidi="es-CO"/>
        </w:rPr>
        <w:t>de</w:t>
      </w:r>
      <w:proofErr w:type="spellEnd"/>
      <w:r w:rsidRPr="00295DC8">
        <w:rPr>
          <w:rFonts w:eastAsia="Arial" w:cs="Arial"/>
          <w:color w:val="000000"/>
          <w:sz w:val="22"/>
          <w:szCs w:val="22"/>
          <w:lang w:bidi="es-CO"/>
        </w:rPr>
        <w:t xml:space="preserve"> 20</w:t>
      </w:r>
      <w:r w:rsidRPr="00295DC8">
        <w:rPr>
          <w:rFonts w:eastAsia="Arial" w:cs="Arial"/>
          <w:color w:val="000000"/>
          <w:sz w:val="22"/>
          <w:szCs w:val="22"/>
          <w:highlight w:val="lightGray"/>
          <w:lang w:bidi="es-CO"/>
        </w:rPr>
        <w:t>__.</w:t>
      </w:r>
    </w:p>
    <w:p w14:paraId="462559D0" w14:textId="77777777" w:rsidR="00982C90" w:rsidRPr="00295DC8" w:rsidRDefault="00982C90" w:rsidP="00982C90">
      <w:pPr>
        <w:jc w:val="center"/>
        <w:rPr>
          <w:rFonts w:eastAsia="Times New Roman" w:cs="Arial"/>
          <w:b/>
          <w:color w:val="000000"/>
          <w:sz w:val="22"/>
          <w:szCs w:val="22"/>
        </w:rPr>
      </w:pPr>
    </w:p>
    <w:p w14:paraId="21F36C89" w14:textId="77777777" w:rsidR="00982C90" w:rsidRPr="00295DC8" w:rsidRDefault="00982C90" w:rsidP="00982C90">
      <w:pPr>
        <w:jc w:val="center"/>
        <w:rPr>
          <w:rFonts w:eastAsia="Times New Roman" w:cs="Arial"/>
          <w:b/>
          <w:color w:val="000000"/>
          <w:sz w:val="22"/>
          <w:szCs w:val="22"/>
        </w:rPr>
      </w:pPr>
      <w:r w:rsidRPr="00295DC8">
        <w:rPr>
          <w:rFonts w:eastAsia="Times New Roman" w:cs="Arial"/>
          <w:b/>
          <w:color w:val="000000"/>
          <w:sz w:val="22"/>
          <w:szCs w:val="22"/>
        </w:rPr>
        <w:t>________________________________________</w:t>
      </w:r>
    </w:p>
    <w:p w14:paraId="129793CC" w14:textId="77777777" w:rsidR="00982C90" w:rsidRPr="00295DC8" w:rsidRDefault="00982C90" w:rsidP="00982C90">
      <w:pPr>
        <w:jc w:val="center"/>
        <w:rPr>
          <w:rFonts w:eastAsia="Times New Roman" w:cs="Arial"/>
          <w:color w:val="000000"/>
          <w:sz w:val="20"/>
          <w:szCs w:val="20"/>
          <w:highlight w:val="lightGray"/>
        </w:rPr>
      </w:pPr>
      <w:r w:rsidRPr="00295DC8">
        <w:rPr>
          <w:rFonts w:eastAsia="Times New Roman" w:cs="Arial"/>
          <w:color w:val="000000"/>
          <w:sz w:val="20"/>
          <w:szCs w:val="20"/>
          <w:highlight w:val="lightGray"/>
        </w:rPr>
        <w:lastRenderedPageBreak/>
        <w:t>[Nombre y firma del, el representante legal de la persona jurídica o el revisor fiscal, según corresponda]</w:t>
      </w:r>
    </w:p>
    <w:p w14:paraId="5C0DAC49" w14:textId="77777777" w:rsidR="00982C90" w:rsidRPr="00295DC8" w:rsidRDefault="00982C90" w:rsidP="00982C90">
      <w:pPr>
        <w:rPr>
          <w:rFonts w:eastAsia="Times New Roman" w:cs="Arial"/>
          <w:color w:val="000000"/>
          <w:sz w:val="20"/>
          <w:szCs w:val="20"/>
        </w:rPr>
      </w:pPr>
    </w:p>
    <w:p w14:paraId="139748AF" w14:textId="77777777" w:rsidR="00982C90" w:rsidRPr="00295DC8" w:rsidRDefault="00982C90" w:rsidP="00982C90">
      <w:pPr>
        <w:jc w:val="center"/>
        <w:rPr>
          <w:rFonts w:eastAsia="Calibri" w:cs="Arial"/>
          <w:b/>
          <w:bCs/>
          <w:color w:val="000000"/>
          <w:sz w:val="22"/>
          <w:szCs w:val="22"/>
        </w:rPr>
      </w:pPr>
      <w:r w:rsidRPr="00295DC8">
        <w:rPr>
          <w:rFonts w:eastAsia="Calibri" w:cs="Arial"/>
          <w:b/>
          <w:bCs/>
          <w:color w:val="000000"/>
          <w:sz w:val="22"/>
          <w:szCs w:val="22"/>
        </w:rPr>
        <w:t xml:space="preserve">ANEXO No. 6 </w:t>
      </w:r>
    </w:p>
    <w:p w14:paraId="2DCC2516" w14:textId="77777777" w:rsidR="00982C90" w:rsidRPr="00295DC8" w:rsidRDefault="00982C90" w:rsidP="00982C90">
      <w:pPr>
        <w:jc w:val="center"/>
        <w:rPr>
          <w:rFonts w:eastAsia="Calibri" w:cs="Arial"/>
          <w:b/>
          <w:bCs/>
          <w:color w:val="000000"/>
          <w:sz w:val="22"/>
          <w:szCs w:val="22"/>
        </w:rPr>
      </w:pPr>
    </w:p>
    <w:p w14:paraId="0BB789B9" w14:textId="77777777" w:rsidR="00982C90" w:rsidRPr="00295DC8" w:rsidRDefault="00982C90" w:rsidP="00982C90">
      <w:pPr>
        <w:jc w:val="center"/>
        <w:rPr>
          <w:rFonts w:eastAsia="Calibri" w:cs="Arial"/>
          <w:b/>
          <w:bCs/>
          <w:color w:val="000000"/>
          <w:sz w:val="22"/>
          <w:szCs w:val="22"/>
        </w:rPr>
      </w:pPr>
      <w:r w:rsidRPr="00295DC8">
        <w:rPr>
          <w:rFonts w:eastAsia="Calibri" w:cs="Arial"/>
          <w:b/>
          <w:bCs/>
          <w:color w:val="000000"/>
          <w:sz w:val="22"/>
          <w:szCs w:val="22"/>
        </w:rPr>
        <w:t>CARTA DE INTENCIÓN O CARTA DE COMPROMISO DEL PERSONAL PROFESIONAL Y/O TECNÓLOGO</w:t>
      </w:r>
    </w:p>
    <w:p w14:paraId="1B2B31AF" w14:textId="77777777" w:rsidR="00982C90" w:rsidRPr="00295DC8" w:rsidRDefault="00982C90" w:rsidP="00982C90">
      <w:pPr>
        <w:jc w:val="center"/>
        <w:rPr>
          <w:rFonts w:eastAsia="Calibri" w:cs="Arial"/>
          <w:b/>
          <w:bCs/>
          <w:color w:val="000000"/>
          <w:sz w:val="22"/>
          <w:szCs w:val="22"/>
        </w:rPr>
      </w:pPr>
    </w:p>
    <w:p w14:paraId="631DD83F" w14:textId="77777777" w:rsidR="00982C90" w:rsidRPr="00295DC8" w:rsidRDefault="00982C90" w:rsidP="00982C90">
      <w:pPr>
        <w:jc w:val="center"/>
        <w:rPr>
          <w:rFonts w:eastAsia="Calibri" w:cs="Arial"/>
          <w:b/>
          <w:bCs/>
          <w:color w:val="000000"/>
          <w:sz w:val="22"/>
          <w:szCs w:val="22"/>
        </w:rPr>
      </w:pPr>
    </w:p>
    <w:p w14:paraId="0AFDC248" w14:textId="77777777" w:rsidR="00982C90" w:rsidRPr="00295DC8" w:rsidRDefault="00982C90" w:rsidP="00982C90">
      <w:pPr>
        <w:jc w:val="both"/>
        <w:rPr>
          <w:rFonts w:eastAsia="Calibri" w:cs="Arial"/>
          <w:b/>
          <w:bCs/>
          <w:color w:val="000000"/>
          <w:sz w:val="22"/>
          <w:szCs w:val="22"/>
        </w:rPr>
      </w:pPr>
    </w:p>
    <w:p w14:paraId="4412EC05" w14:textId="77777777" w:rsidR="00982C90" w:rsidRPr="00295DC8" w:rsidRDefault="00982C90" w:rsidP="00982C90">
      <w:pPr>
        <w:jc w:val="both"/>
        <w:rPr>
          <w:rFonts w:eastAsia="Calibri" w:cs="Arial"/>
          <w:color w:val="000000"/>
          <w:sz w:val="22"/>
          <w:szCs w:val="22"/>
        </w:rPr>
      </w:pPr>
      <w:r w:rsidRPr="00295DC8">
        <w:rPr>
          <w:rFonts w:eastAsia="Calibri" w:cs="Arial"/>
          <w:color w:val="000000"/>
          <w:sz w:val="22"/>
          <w:szCs w:val="22"/>
        </w:rPr>
        <w:t>Ciudad y fecha:</w:t>
      </w:r>
    </w:p>
    <w:p w14:paraId="24F54792" w14:textId="77777777" w:rsidR="00982C90" w:rsidRPr="00295DC8" w:rsidRDefault="00982C90" w:rsidP="00982C90">
      <w:pPr>
        <w:jc w:val="both"/>
        <w:rPr>
          <w:rFonts w:eastAsia="Calibri" w:cs="Arial"/>
          <w:color w:val="000000"/>
          <w:sz w:val="22"/>
          <w:szCs w:val="22"/>
        </w:rPr>
      </w:pPr>
    </w:p>
    <w:p w14:paraId="70C77804" w14:textId="77777777" w:rsidR="00982C90" w:rsidRPr="00295DC8" w:rsidRDefault="00982C90" w:rsidP="00982C90">
      <w:pPr>
        <w:jc w:val="both"/>
        <w:rPr>
          <w:rFonts w:eastAsia="Calibri" w:cs="Arial"/>
          <w:color w:val="000000"/>
          <w:sz w:val="22"/>
          <w:szCs w:val="22"/>
        </w:rPr>
      </w:pPr>
      <w:r w:rsidRPr="00295DC8">
        <w:rPr>
          <w:rFonts w:eastAsia="Calibri" w:cs="Arial"/>
          <w:color w:val="000000"/>
          <w:sz w:val="22"/>
          <w:szCs w:val="22"/>
        </w:rPr>
        <w:t xml:space="preserve">Señores FINAGRO </w:t>
      </w:r>
    </w:p>
    <w:p w14:paraId="2F541256" w14:textId="77777777" w:rsidR="00982C90" w:rsidRPr="00295DC8" w:rsidRDefault="00982C90" w:rsidP="00982C90">
      <w:pPr>
        <w:jc w:val="both"/>
        <w:rPr>
          <w:rFonts w:eastAsia="Calibri" w:cs="Arial"/>
          <w:color w:val="000000"/>
          <w:sz w:val="22"/>
          <w:szCs w:val="22"/>
        </w:rPr>
      </w:pPr>
    </w:p>
    <w:p w14:paraId="475041D6" w14:textId="77777777" w:rsidR="00982C90" w:rsidRPr="00295DC8" w:rsidRDefault="00982C90" w:rsidP="00982C90">
      <w:pPr>
        <w:jc w:val="both"/>
        <w:rPr>
          <w:rFonts w:eastAsia="Calibri" w:cs="Arial"/>
          <w:color w:val="000000"/>
          <w:sz w:val="22"/>
          <w:szCs w:val="22"/>
        </w:rPr>
      </w:pPr>
      <w:r w:rsidRPr="00295DC8">
        <w:rPr>
          <w:rFonts w:eastAsia="Calibri" w:cs="Arial"/>
          <w:color w:val="000000"/>
          <w:sz w:val="22"/>
          <w:szCs w:val="22"/>
        </w:rPr>
        <w:t xml:space="preserve">Invitación Pública No.      de 2026 </w:t>
      </w:r>
    </w:p>
    <w:p w14:paraId="6CFA8B5A" w14:textId="77777777" w:rsidR="00982C90" w:rsidRPr="00295DC8" w:rsidRDefault="00982C90" w:rsidP="00982C90">
      <w:pPr>
        <w:jc w:val="both"/>
        <w:rPr>
          <w:rFonts w:eastAsia="Calibri" w:cs="Arial"/>
          <w:color w:val="000000"/>
          <w:sz w:val="22"/>
          <w:szCs w:val="22"/>
        </w:rPr>
      </w:pPr>
    </w:p>
    <w:p w14:paraId="62C0E904" w14:textId="77777777" w:rsidR="00982C90" w:rsidRPr="00295DC8" w:rsidRDefault="00982C90" w:rsidP="00982C90">
      <w:pPr>
        <w:jc w:val="both"/>
        <w:rPr>
          <w:rFonts w:eastAsia="Calibri" w:cs="Arial"/>
          <w:color w:val="000000"/>
          <w:sz w:val="22"/>
          <w:szCs w:val="22"/>
        </w:rPr>
      </w:pPr>
      <w:r w:rsidRPr="00295DC8">
        <w:rPr>
          <w:rFonts w:eastAsia="Calibri" w:cs="Arial"/>
          <w:color w:val="000000"/>
          <w:sz w:val="22"/>
          <w:szCs w:val="22"/>
        </w:rPr>
        <w:t>Yo</w:t>
      </w:r>
      <w:r w:rsidRPr="00295DC8">
        <w:rPr>
          <w:rFonts w:eastAsia="Times New Roman" w:cs="Arial"/>
          <w:color w:val="000000"/>
          <w:sz w:val="22"/>
          <w:szCs w:val="22"/>
          <w:lang w:val="es-ES_tradnl"/>
        </w:rPr>
        <w:t xml:space="preserve">, __________________ (profesional y/o tecnólogo), identificado con la cédula de ciudadanía </w:t>
      </w:r>
      <w:proofErr w:type="spellStart"/>
      <w:r w:rsidRPr="00295DC8">
        <w:rPr>
          <w:rFonts w:eastAsia="Times New Roman" w:cs="Arial"/>
          <w:color w:val="000000"/>
          <w:sz w:val="22"/>
          <w:szCs w:val="22"/>
          <w:lang w:val="es-ES_tradnl"/>
        </w:rPr>
        <w:t>Nº</w:t>
      </w:r>
      <w:proofErr w:type="spellEnd"/>
      <w:r w:rsidRPr="00295DC8">
        <w:rPr>
          <w:rFonts w:eastAsia="Times New Roman" w:cs="Arial"/>
          <w:color w:val="000000"/>
          <w:sz w:val="22"/>
          <w:szCs w:val="22"/>
          <w:lang w:val="es-ES_tradnl"/>
        </w:rPr>
        <w:t xml:space="preserve"> __________ expedida en ____________, me comprometo a prestar los servicios a la firma ________________________ (indicar el nombre de la firma que presenta la oferta) en caso de ser seleccionado en el presente proceso, cuyo objeto es intermediar el programa actual de seguros de FINAGRO y las demás pólizas que llegue a requerir FINAGRO. Asimismo, me comprometo a prestar los servicios durante el término de ejecución del contrato resultante del presente proceso de selección. Declaro que la información consignada en lo que corresponde al extracto de mi hoja de vida, es fidedigna.</w:t>
      </w:r>
      <w:r w:rsidRPr="00295DC8">
        <w:rPr>
          <w:rFonts w:eastAsia="Calibri" w:cs="Arial"/>
          <w:color w:val="000000"/>
          <w:sz w:val="22"/>
          <w:szCs w:val="22"/>
        </w:rPr>
        <w:t xml:space="preserve"> </w:t>
      </w:r>
    </w:p>
    <w:p w14:paraId="1DB818E5" w14:textId="77777777" w:rsidR="00982C90" w:rsidRPr="00295DC8" w:rsidRDefault="00982C90" w:rsidP="00982C90">
      <w:pPr>
        <w:jc w:val="both"/>
        <w:rPr>
          <w:rFonts w:eastAsia="Calibri" w:cs="Arial"/>
          <w:color w:val="000000"/>
          <w:sz w:val="22"/>
          <w:szCs w:val="22"/>
        </w:rPr>
      </w:pPr>
    </w:p>
    <w:p w14:paraId="3A9FC5E2" w14:textId="77777777" w:rsidR="00982C90" w:rsidRPr="00295DC8" w:rsidRDefault="00982C90" w:rsidP="00982C90">
      <w:pPr>
        <w:jc w:val="both"/>
        <w:rPr>
          <w:rFonts w:eastAsia="Calibri" w:cs="Arial"/>
          <w:color w:val="000000"/>
          <w:sz w:val="22"/>
          <w:szCs w:val="22"/>
        </w:rPr>
      </w:pPr>
    </w:p>
    <w:p w14:paraId="1E774DE3" w14:textId="77777777" w:rsidR="00982C90" w:rsidRPr="00295DC8" w:rsidRDefault="00982C90" w:rsidP="00982C90">
      <w:pPr>
        <w:jc w:val="both"/>
        <w:rPr>
          <w:rFonts w:eastAsia="Calibri" w:cs="Arial"/>
          <w:color w:val="000000"/>
          <w:sz w:val="22"/>
          <w:szCs w:val="22"/>
        </w:rPr>
      </w:pPr>
    </w:p>
    <w:p w14:paraId="61F3CEAF" w14:textId="77777777" w:rsidR="00982C90" w:rsidRPr="00295DC8" w:rsidRDefault="00982C90" w:rsidP="00982C90">
      <w:pPr>
        <w:jc w:val="both"/>
        <w:rPr>
          <w:rFonts w:eastAsia="Calibri" w:cs="Arial"/>
          <w:color w:val="000000"/>
          <w:sz w:val="22"/>
          <w:szCs w:val="22"/>
        </w:rPr>
      </w:pPr>
    </w:p>
    <w:p w14:paraId="614D0BE1" w14:textId="77777777" w:rsidR="00982C90" w:rsidRPr="00295DC8" w:rsidRDefault="00982C90" w:rsidP="00982C90">
      <w:pPr>
        <w:jc w:val="both"/>
        <w:rPr>
          <w:rFonts w:eastAsia="Calibri" w:cs="Arial"/>
          <w:color w:val="000000"/>
          <w:sz w:val="22"/>
          <w:szCs w:val="22"/>
        </w:rPr>
      </w:pPr>
      <w:r w:rsidRPr="00295DC8">
        <w:rPr>
          <w:rFonts w:eastAsia="Calibri" w:cs="Arial"/>
          <w:color w:val="000000"/>
          <w:sz w:val="22"/>
          <w:szCs w:val="22"/>
        </w:rPr>
        <w:t xml:space="preserve">__________________________________________________________________________ </w:t>
      </w:r>
    </w:p>
    <w:p w14:paraId="63CD9DB0" w14:textId="77777777" w:rsidR="00982C90" w:rsidRPr="00295DC8" w:rsidRDefault="00982C90" w:rsidP="00982C90">
      <w:pPr>
        <w:jc w:val="both"/>
        <w:rPr>
          <w:rFonts w:eastAsia="Calibri" w:cs="Arial"/>
          <w:b/>
          <w:bCs/>
          <w:color w:val="000000"/>
          <w:sz w:val="22"/>
          <w:szCs w:val="22"/>
        </w:rPr>
      </w:pPr>
      <w:r w:rsidRPr="00295DC8">
        <w:rPr>
          <w:rFonts w:eastAsia="Calibri" w:cs="Arial"/>
          <w:color w:val="000000"/>
          <w:sz w:val="22"/>
          <w:szCs w:val="22"/>
        </w:rPr>
        <w:t>FIRMA DEL PROFESIONAL Y/O TECNÓLOGO CC</w:t>
      </w:r>
    </w:p>
    <w:p w14:paraId="622758CE" w14:textId="77777777" w:rsidR="00982C90" w:rsidRPr="00295DC8" w:rsidRDefault="00982C90" w:rsidP="00982C90">
      <w:pPr>
        <w:jc w:val="both"/>
        <w:rPr>
          <w:rFonts w:eastAsia="Calibri" w:cs="Arial"/>
          <w:color w:val="000000"/>
          <w:sz w:val="22"/>
          <w:szCs w:val="22"/>
        </w:rPr>
      </w:pPr>
    </w:p>
    <w:p w14:paraId="1A86B7F2" w14:textId="77777777" w:rsidR="00982C90" w:rsidRPr="00295DC8" w:rsidRDefault="00982C90" w:rsidP="00982C90">
      <w:pPr>
        <w:jc w:val="both"/>
        <w:rPr>
          <w:rFonts w:eastAsia="Calibri" w:cs="Times New Roman"/>
          <w:color w:val="000000"/>
        </w:rPr>
      </w:pPr>
    </w:p>
    <w:p w14:paraId="3D4B81FA" w14:textId="77777777" w:rsidR="00982C90" w:rsidRPr="00295DC8" w:rsidRDefault="00982C90" w:rsidP="00982C90">
      <w:pPr>
        <w:jc w:val="both"/>
        <w:rPr>
          <w:rFonts w:eastAsia="Calibri" w:cs="Times New Roman"/>
          <w:color w:val="000000"/>
        </w:rPr>
      </w:pPr>
    </w:p>
    <w:p w14:paraId="14C61D1A" w14:textId="77777777" w:rsidR="00982C90" w:rsidRPr="00295DC8" w:rsidRDefault="00982C90" w:rsidP="00982C90">
      <w:pPr>
        <w:rPr>
          <w:rFonts w:eastAsia="Times New Roman" w:cs="Arial"/>
          <w:color w:val="000000"/>
          <w:sz w:val="22"/>
          <w:szCs w:val="22"/>
        </w:rPr>
      </w:pPr>
    </w:p>
    <w:p w14:paraId="0F573AA7" w14:textId="77777777" w:rsidR="00982C90" w:rsidRPr="00295DC8" w:rsidRDefault="00982C90" w:rsidP="00982C90">
      <w:pPr>
        <w:rPr>
          <w:rFonts w:eastAsia="Times New Roman" w:cs="Arial"/>
          <w:color w:val="000000"/>
          <w:sz w:val="22"/>
          <w:szCs w:val="22"/>
        </w:rPr>
      </w:pPr>
    </w:p>
    <w:p w14:paraId="2071C1BB" w14:textId="77777777" w:rsidR="00982C90" w:rsidRPr="00295DC8" w:rsidRDefault="00982C90" w:rsidP="00982C90">
      <w:pPr>
        <w:rPr>
          <w:rFonts w:eastAsia="Times New Roman" w:cs="Arial"/>
          <w:color w:val="000000"/>
          <w:sz w:val="22"/>
          <w:szCs w:val="22"/>
        </w:rPr>
      </w:pPr>
    </w:p>
    <w:p w14:paraId="4721EB17" w14:textId="77777777" w:rsidR="00982C90" w:rsidRPr="00295DC8" w:rsidRDefault="00982C90" w:rsidP="00982C90">
      <w:pPr>
        <w:rPr>
          <w:rFonts w:eastAsia="Times New Roman" w:cs="Arial"/>
          <w:color w:val="000000"/>
          <w:sz w:val="22"/>
          <w:szCs w:val="22"/>
        </w:rPr>
      </w:pPr>
    </w:p>
    <w:p w14:paraId="7B44A81E" w14:textId="77777777" w:rsidR="00982C90" w:rsidRPr="00295DC8" w:rsidRDefault="00982C90" w:rsidP="00982C90">
      <w:pPr>
        <w:jc w:val="center"/>
        <w:rPr>
          <w:rFonts w:eastAsia="Calibri" w:cs="Arial"/>
          <w:b/>
          <w:bCs/>
          <w:color w:val="000000"/>
          <w:sz w:val="22"/>
          <w:szCs w:val="22"/>
        </w:rPr>
      </w:pPr>
      <w:r w:rsidRPr="00295DC8">
        <w:rPr>
          <w:rFonts w:eastAsia="Calibri" w:cs="Arial"/>
          <w:b/>
          <w:bCs/>
          <w:color w:val="000000"/>
          <w:sz w:val="22"/>
          <w:szCs w:val="22"/>
        </w:rPr>
        <w:t xml:space="preserve">ANEXO No. 7 </w:t>
      </w:r>
    </w:p>
    <w:p w14:paraId="13F29424" w14:textId="77777777" w:rsidR="00982C90" w:rsidRPr="00295DC8" w:rsidRDefault="00982C90" w:rsidP="00982C90">
      <w:pPr>
        <w:jc w:val="center"/>
        <w:rPr>
          <w:rFonts w:eastAsia="Calibri" w:cs="Arial"/>
          <w:b/>
          <w:bCs/>
          <w:color w:val="000000"/>
          <w:sz w:val="22"/>
          <w:szCs w:val="22"/>
        </w:rPr>
      </w:pPr>
      <w:r w:rsidRPr="00295DC8">
        <w:rPr>
          <w:rFonts w:eastAsia="Calibri" w:cs="Arial"/>
          <w:b/>
          <w:bCs/>
          <w:color w:val="000000"/>
          <w:sz w:val="22"/>
          <w:szCs w:val="22"/>
        </w:rPr>
        <w:t>EXTRACTO DE HOJA DE VIDA DEL PERSONAL PRESENTADO PARA LA EJECUCIÓN DEL CONTRATO</w:t>
      </w:r>
    </w:p>
    <w:p w14:paraId="5C29EBB0" w14:textId="77777777" w:rsidR="00982C90" w:rsidRPr="00295DC8" w:rsidRDefault="00982C90" w:rsidP="00982C90">
      <w:pPr>
        <w:jc w:val="both"/>
        <w:rPr>
          <w:rFonts w:eastAsia="Calibri" w:cs="Arial"/>
          <w:color w:val="000000"/>
          <w:sz w:val="22"/>
          <w:szCs w:val="22"/>
        </w:rPr>
      </w:pPr>
      <w:r w:rsidRPr="00295DC8">
        <w:rPr>
          <w:rFonts w:eastAsia="Calibri" w:cs="Arial"/>
          <w:color w:val="000000"/>
          <w:sz w:val="22"/>
          <w:szCs w:val="22"/>
        </w:rPr>
        <w:t>NOTA: El oferente deberá diligenciar este anexo para cada uno de los profesionales y/o tecnólogos presentados para la ejecución del contrato, según corresponda. La información suministrada se entenderá bajo la gravedad de juramento y deberá estar soportada con los títulos y/o certificaciones correspondientes.</w:t>
      </w:r>
    </w:p>
    <w:tbl>
      <w:tblPr>
        <w:tblStyle w:val="TableNormal22"/>
        <w:tblpPr w:leftFromText="141" w:rightFromText="141" w:vertAnchor="text" w:horzAnchor="margin" w:tblpXSpec="center" w:tblpY="449"/>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7"/>
        <w:gridCol w:w="1608"/>
        <w:gridCol w:w="376"/>
        <w:gridCol w:w="1701"/>
        <w:gridCol w:w="709"/>
        <w:gridCol w:w="1237"/>
        <w:gridCol w:w="1843"/>
      </w:tblGrid>
      <w:tr w:rsidR="00982C90" w:rsidRPr="00295DC8" w14:paraId="72091C47" w14:textId="77777777" w:rsidTr="00A606E2">
        <w:trPr>
          <w:trHeight w:val="278"/>
        </w:trPr>
        <w:tc>
          <w:tcPr>
            <w:tcW w:w="9351" w:type="dxa"/>
            <w:gridSpan w:val="7"/>
            <w:tcBorders>
              <w:top w:val="single" w:sz="4" w:space="0" w:color="000000"/>
              <w:left w:val="single" w:sz="4" w:space="0" w:color="000000"/>
              <w:bottom w:val="single" w:sz="4" w:space="0" w:color="000000"/>
              <w:right w:val="single" w:sz="4" w:space="0" w:color="000000"/>
            </w:tcBorders>
            <w:hideMark/>
          </w:tcPr>
          <w:p w14:paraId="4F43AB22" w14:textId="77777777" w:rsidR="00982C90" w:rsidRPr="00295DC8" w:rsidRDefault="00982C90" w:rsidP="00A606E2">
            <w:pPr>
              <w:suppressAutoHyphens/>
              <w:spacing w:before="0" w:line="240" w:lineRule="exact"/>
              <w:ind w:left="108"/>
              <w:textAlignment w:val="baseline"/>
              <w:rPr>
                <w:rFonts w:ascii="Calibri" w:eastAsia="Arial" w:hAnsi="Calibri" w:cs="Calibri"/>
                <w:b/>
                <w:color w:val="auto"/>
                <w:kern w:val="3"/>
                <w:sz w:val="20"/>
                <w:szCs w:val="20"/>
                <w:lang w:eastAsia="es-ES" w:bidi="es-ES"/>
              </w:rPr>
            </w:pPr>
            <w:r w:rsidRPr="00295DC8">
              <w:rPr>
                <w:rFonts w:ascii="Calibri" w:eastAsia="Arial" w:hAnsi="Calibri" w:cs="Calibri"/>
                <w:b/>
                <w:color w:val="auto"/>
                <w:kern w:val="3"/>
                <w:sz w:val="20"/>
                <w:szCs w:val="20"/>
                <w:lang w:eastAsia="es-ES" w:bidi="es-ES"/>
              </w:rPr>
              <w:t>1.</w:t>
            </w:r>
            <w:r w:rsidRPr="00295DC8">
              <w:rPr>
                <w:rFonts w:ascii="Calibri" w:eastAsia="Arial" w:hAnsi="Calibri" w:cs="Calibri"/>
                <w:b/>
                <w:color w:val="auto"/>
                <w:spacing w:val="-5"/>
                <w:kern w:val="3"/>
                <w:sz w:val="20"/>
                <w:szCs w:val="20"/>
                <w:lang w:eastAsia="es-ES" w:bidi="es-ES"/>
              </w:rPr>
              <w:t xml:space="preserve"> </w:t>
            </w:r>
            <w:r w:rsidRPr="00295DC8">
              <w:rPr>
                <w:rFonts w:ascii="Calibri" w:eastAsia="Arial" w:hAnsi="Calibri" w:cs="Calibri"/>
                <w:b/>
                <w:color w:val="auto"/>
                <w:kern w:val="3"/>
                <w:sz w:val="20"/>
                <w:szCs w:val="20"/>
                <w:lang w:eastAsia="es-ES" w:bidi="es-ES"/>
              </w:rPr>
              <w:t>DATOS</w:t>
            </w:r>
            <w:r w:rsidRPr="00295DC8">
              <w:rPr>
                <w:rFonts w:ascii="Calibri" w:eastAsia="Arial" w:hAnsi="Calibri" w:cs="Calibri"/>
                <w:b/>
                <w:color w:val="auto"/>
                <w:spacing w:val="-3"/>
                <w:kern w:val="3"/>
                <w:sz w:val="20"/>
                <w:szCs w:val="20"/>
                <w:lang w:eastAsia="es-ES" w:bidi="es-ES"/>
              </w:rPr>
              <w:t xml:space="preserve"> </w:t>
            </w:r>
            <w:r w:rsidRPr="00295DC8">
              <w:rPr>
                <w:rFonts w:ascii="Calibri" w:eastAsia="Arial" w:hAnsi="Calibri" w:cs="Calibri"/>
                <w:b/>
                <w:color w:val="auto"/>
                <w:kern w:val="3"/>
                <w:sz w:val="20"/>
                <w:szCs w:val="20"/>
                <w:lang w:eastAsia="es-ES" w:bidi="es-ES"/>
              </w:rPr>
              <w:t>PERSONALES</w:t>
            </w:r>
          </w:p>
        </w:tc>
      </w:tr>
      <w:tr w:rsidR="00982C90" w:rsidRPr="00295DC8" w14:paraId="19E87151" w14:textId="77777777" w:rsidTr="00A606E2">
        <w:trPr>
          <w:trHeight w:val="275"/>
        </w:trPr>
        <w:tc>
          <w:tcPr>
            <w:tcW w:w="9351" w:type="dxa"/>
            <w:gridSpan w:val="7"/>
            <w:tcBorders>
              <w:top w:val="single" w:sz="4" w:space="0" w:color="000000"/>
              <w:left w:val="single" w:sz="4" w:space="0" w:color="000000"/>
              <w:bottom w:val="single" w:sz="4" w:space="0" w:color="000000"/>
              <w:right w:val="single" w:sz="4" w:space="0" w:color="000000"/>
            </w:tcBorders>
            <w:hideMark/>
          </w:tcPr>
          <w:p w14:paraId="628EC355" w14:textId="77777777" w:rsidR="00982C90" w:rsidRPr="00295DC8" w:rsidRDefault="00982C90" w:rsidP="00A606E2">
            <w:pPr>
              <w:suppressAutoHyphens/>
              <w:spacing w:before="0" w:line="240" w:lineRule="exact"/>
              <w:ind w:left="108"/>
              <w:textAlignment w:val="baseline"/>
              <w:rPr>
                <w:rFonts w:ascii="Calibri" w:eastAsia="Arial" w:hAnsi="Calibri" w:cs="Calibri"/>
                <w:color w:val="auto"/>
                <w:kern w:val="3"/>
                <w:sz w:val="20"/>
                <w:szCs w:val="20"/>
                <w:lang w:eastAsia="es-ES" w:bidi="es-ES"/>
              </w:rPr>
            </w:pPr>
            <w:r w:rsidRPr="00295DC8">
              <w:rPr>
                <w:rFonts w:ascii="Calibri" w:eastAsia="Arial" w:hAnsi="Calibri" w:cs="Calibri"/>
                <w:color w:val="auto"/>
                <w:kern w:val="3"/>
                <w:sz w:val="20"/>
                <w:szCs w:val="20"/>
                <w:lang w:eastAsia="es-ES" w:bidi="es-ES"/>
              </w:rPr>
              <w:t>NOMBRES</w:t>
            </w:r>
            <w:r w:rsidRPr="00295DC8">
              <w:rPr>
                <w:rFonts w:ascii="Calibri" w:eastAsia="Arial" w:hAnsi="Calibri" w:cs="Calibri"/>
                <w:color w:val="auto"/>
                <w:spacing w:val="-3"/>
                <w:kern w:val="3"/>
                <w:sz w:val="20"/>
                <w:szCs w:val="20"/>
                <w:lang w:eastAsia="es-ES" w:bidi="es-ES"/>
              </w:rPr>
              <w:t xml:space="preserve"> </w:t>
            </w:r>
            <w:r w:rsidRPr="00295DC8">
              <w:rPr>
                <w:rFonts w:ascii="Calibri" w:eastAsia="Arial" w:hAnsi="Calibri" w:cs="Calibri"/>
                <w:color w:val="auto"/>
                <w:kern w:val="3"/>
                <w:sz w:val="20"/>
                <w:szCs w:val="20"/>
                <w:lang w:eastAsia="es-ES" w:bidi="es-ES"/>
              </w:rPr>
              <w:t>Y</w:t>
            </w:r>
            <w:r w:rsidRPr="00295DC8">
              <w:rPr>
                <w:rFonts w:ascii="Calibri" w:eastAsia="Arial" w:hAnsi="Calibri" w:cs="Calibri"/>
                <w:color w:val="auto"/>
                <w:spacing w:val="-3"/>
                <w:kern w:val="3"/>
                <w:sz w:val="20"/>
                <w:szCs w:val="20"/>
                <w:lang w:eastAsia="es-ES" w:bidi="es-ES"/>
              </w:rPr>
              <w:t xml:space="preserve"> </w:t>
            </w:r>
            <w:r w:rsidRPr="00295DC8">
              <w:rPr>
                <w:rFonts w:ascii="Calibri" w:eastAsia="Arial" w:hAnsi="Calibri" w:cs="Calibri"/>
                <w:color w:val="auto"/>
                <w:kern w:val="3"/>
                <w:sz w:val="20"/>
                <w:szCs w:val="20"/>
                <w:lang w:eastAsia="es-ES" w:bidi="es-ES"/>
              </w:rPr>
              <w:t>APELLIDOS</w:t>
            </w:r>
          </w:p>
        </w:tc>
      </w:tr>
      <w:tr w:rsidR="00982C90" w:rsidRPr="00295DC8" w14:paraId="67CF6518" w14:textId="77777777" w:rsidTr="00A606E2">
        <w:trPr>
          <w:trHeight w:val="278"/>
        </w:trPr>
        <w:tc>
          <w:tcPr>
            <w:tcW w:w="9351" w:type="dxa"/>
            <w:gridSpan w:val="7"/>
            <w:tcBorders>
              <w:top w:val="single" w:sz="4" w:space="0" w:color="000000"/>
              <w:left w:val="single" w:sz="4" w:space="0" w:color="000000"/>
              <w:bottom w:val="single" w:sz="4" w:space="0" w:color="000000"/>
              <w:right w:val="single" w:sz="4" w:space="0" w:color="000000"/>
            </w:tcBorders>
            <w:hideMark/>
          </w:tcPr>
          <w:p w14:paraId="054FF750" w14:textId="77777777" w:rsidR="00982C90" w:rsidRPr="00295DC8" w:rsidRDefault="00982C90" w:rsidP="00A606E2">
            <w:pPr>
              <w:suppressAutoHyphens/>
              <w:spacing w:before="2"/>
              <w:ind w:left="108"/>
              <w:textAlignment w:val="baseline"/>
              <w:rPr>
                <w:rFonts w:ascii="Calibri" w:eastAsia="Arial" w:hAnsi="Calibri" w:cs="Calibri"/>
                <w:b/>
                <w:color w:val="auto"/>
                <w:kern w:val="3"/>
                <w:sz w:val="20"/>
                <w:szCs w:val="20"/>
                <w:lang w:eastAsia="es-ES" w:bidi="es-ES"/>
              </w:rPr>
            </w:pPr>
            <w:r w:rsidRPr="00295DC8">
              <w:rPr>
                <w:rFonts w:ascii="Calibri" w:eastAsia="Arial" w:hAnsi="Calibri" w:cs="Calibri"/>
                <w:b/>
                <w:color w:val="auto"/>
                <w:kern w:val="3"/>
                <w:sz w:val="20"/>
                <w:szCs w:val="20"/>
                <w:lang w:eastAsia="es-ES" w:bidi="es-ES"/>
              </w:rPr>
              <w:t>CARGO</w:t>
            </w:r>
            <w:r w:rsidRPr="00295DC8">
              <w:rPr>
                <w:rFonts w:ascii="Calibri" w:eastAsia="Arial" w:hAnsi="Calibri" w:cs="Calibri"/>
                <w:b/>
                <w:color w:val="auto"/>
                <w:spacing w:val="-2"/>
                <w:kern w:val="3"/>
                <w:sz w:val="20"/>
                <w:szCs w:val="20"/>
                <w:lang w:eastAsia="es-ES" w:bidi="es-ES"/>
              </w:rPr>
              <w:t xml:space="preserve"> </w:t>
            </w:r>
            <w:proofErr w:type="gramStart"/>
            <w:r w:rsidRPr="00295DC8">
              <w:rPr>
                <w:rFonts w:ascii="Calibri" w:eastAsia="Arial" w:hAnsi="Calibri" w:cs="Calibri"/>
                <w:b/>
                <w:color w:val="auto"/>
                <w:kern w:val="3"/>
                <w:sz w:val="20"/>
                <w:szCs w:val="20"/>
                <w:lang w:eastAsia="es-ES" w:bidi="es-ES"/>
              </w:rPr>
              <w:t>A</w:t>
            </w:r>
            <w:proofErr w:type="gramEnd"/>
            <w:r w:rsidRPr="00295DC8">
              <w:rPr>
                <w:rFonts w:ascii="Calibri" w:eastAsia="Arial" w:hAnsi="Calibri" w:cs="Calibri"/>
                <w:b/>
                <w:color w:val="auto"/>
                <w:spacing w:val="-2"/>
                <w:kern w:val="3"/>
                <w:sz w:val="20"/>
                <w:szCs w:val="20"/>
                <w:lang w:eastAsia="es-ES" w:bidi="es-ES"/>
              </w:rPr>
              <w:t xml:space="preserve"> </w:t>
            </w:r>
            <w:r w:rsidRPr="00295DC8">
              <w:rPr>
                <w:rFonts w:ascii="Calibri" w:eastAsia="Arial" w:hAnsi="Calibri" w:cs="Calibri"/>
                <w:b/>
                <w:color w:val="auto"/>
                <w:kern w:val="3"/>
                <w:sz w:val="20"/>
                <w:szCs w:val="20"/>
                <w:lang w:eastAsia="es-ES" w:bidi="es-ES"/>
              </w:rPr>
              <w:t>OCUPAR:</w:t>
            </w:r>
          </w:p>
        </w:tc>
      </w:tr>
      <w:tr w:rsidR="00982C90" w:rsidRPr="00295DC8" w14:paraId="5C634BA0" w14:textId="77777777" w:rsidTr="00A606E2">
        <w:trPr>
          <w:trHeight w:val="278"/>
        </w:trPr>
        <w:tc>
          <w:tcPr>
            <w:tcW w:w="9351" w:type="dxa"/>
            <w:gridSpan w:val="7"/>
            <w:tcBorders>
              <w:top w:val="single" w:sz="4" w:space="0" w:color="000000"/>
              <w:left w:val="single" w:sz="4" w:space="0" w:color="000000"/>
              <w:bottom w:val="single" w:sz="4" w:space="0" w:color="000000"/>
              <w:right w:val="single" w:sz="4" w:space="0" w:color="000000"/>
            </w:tcBorders>
            <w:hideMark/>
          </w:tcPr>
          <w:p w14:paraId="1A6629EE" w14:textId="77777777" w:rsidR="00982C90" w:rsidRPr="00295DC8" w:rsidRDefault="00982C90" w:rsidP="00A606E2">
            <w:pPr>
              <w:suppressAutoHyphens/>
              <w:spacing w:before="0" w:line="240" w:lineRule="exact"/>
              <w:ind w:left="108"/>
              <w:textAlignment w:val="baseline"/>
              <w:rPr>
                <w:rFonts w:ascii="Calibri" w:eastAsia="Arial" w:hAnsi="Calibri" w:cs="Calibri"/>
                <w:color w:val="auto"/>
                <w:kern w:val="3"/>
                <w:sz w:val="20"/>
                <w:szCs w:val="20"/>
                <w:lang w:eastAsia="es-ES" w:bidi="es-ES"/>
              </w:rPr>
            </w:pPr>
            <w:r w:rsidRPr="00295DC8">
              <w:rPr>
                <w:rFonts w:ascii="Calibri" w:eastAsia="Arial" w:hAnsi="Calibri" w:cs="Calibri"/>
                <w:color w:val="auto"/>
                <w:kern w:val="3"/>
                <w:sz w:val="20"/>
                <w:szCs w:val="20"/>
                <w:lang w:eastAsia="es-ES" w:bidi="es-ES"/>
              </w:rPr>
              <w:t>DOMICILIO</w:t>
            </w:r>
          </w:p>
        </w:tc>
      </w:tr>
      <w:tr w:rsidR="00982C90" w:rsidRPr="00295DC8" w14:paraId="412746A1" w14:textId="77777777" w:rsidTr="00A606E2">
        <w:trPr>
          <w:trHeight w:val="277"/>
        </w:trPr>
        <w:tc>
          <w:tcPr>
            <w:tcW w:w="9351" w:type="dxa"/>
            <w:gridSpan w:val="7"/>
            <w:tcBorders>
              <w:top w:val="single" w:sz="4" w:space="0" w:color="000000"/>
              <w:left w:val="single" w:sz="4" w:space="0" w:color="000000"/>
              <w:bottom w:val="single" w:sz="4" w:space="0" w:color="000000"/>
              <w:right w:val="single" w:sz="4" w:space="0" w:color="000000"/>
            </w:tcBorders>
            <w:hideMark/>
          </w:tcPr>
          <w:p w14:paraId="685933DB" w14:textId="77777777" w:rsidR="00982C90" w:rsidRPr="00295DC8" w:rsidRDefault="00982C90" w:rsidP="00A606E2">
            <w:pPr>
              <w:suppressAutoHyphens/>
              <w:spacing w:before="0" w:line="240" w:lineRule="exact"/>
              <w:ind w:left="108"/>
              <w:textAlignment w:val="baseline"/>
              <w:rPr>
                <w:rFonts w:ascii="Calibri" w:eastAsia="Arial" w:hAnsi="Calibri" w:cs="Calibri"/>
                <w:color w:val="auto"/>
                <w:kern w:val="3"/>
                <w:sz w:val="20"/>
                <w:szCs w:val="20"/>
                <w:lang w:eastAsia="es-ES" w:bidi="es-ES"/>
              </w:rPr>
            </w:pPr>
            <w:r w:rsidRPr="00295DC8">
              <w:rPr>
                <w:rFonts w:ascii="Calibri" w:eastAsia="Arial" w:hAnsi="Calibri" w:cs="Calibri"/>
                <w:color w:val="auto"/>
                <w:kern w:val="3"/>
                <w:sz w:val="20"/>
                <w:szCs w:val="20"/>
                <w:lang w:eastAsia="es-ES" w:bidi="es-ES"/>
              </w:rPr>
              <w:t>DIRECCIÓN</w:t>
            </w:r>
          </w:p>
        </w:tc>
      </w:tr>
      <w:tr w:rsidR="00982C90" w:rsidRPr="00295DC8" w14:paraId="542E1B70" w14:textId="77777777" w:rsidTr="00A606E2">
        <w:trPr>
          <w:trHeight w:val="277"/>
        </w:trPr>
        <w:tc>
          <w:tcPr>
            <w:tcW w:w="9351" w:type="dxa"/>
            <w:gridSpan w:val="7"/>
            <w:tcBorders>
              <w:top w:val="single" w:sz="4" w:space="0" w:color="000000"/>
              <w:left w:val="single" w:sz="4" w:space="0" w:color="000000"/>
              <w:bottom w:val="single" w:sz="4" w:space="0" w:color="000000"/>
              <w:right w:val="single" w:sz="4" w:space="0" w:color="000000"/>
            </w:tcBorders>
            <w:hideMark/>
          </w:tcPr>
          <w:p w14:paraId="1ACD61D0" w14:textId="77777777" w:rsidR="00982C90" w:rsidRPr="00295DC8" w:rsidRDefault="00982C90" w:rsidP="00A606E2">
            <w:pPr>
              <w:suppressAutoHyphens/>
              <w:spacing w:before="0" w:line="240" w:lineRule="exact"/>
              <w:ind w:left="108"/>
              <w:textAlignment w:val="baseline"/>
              <w:rPr>
                <w:rFonts w:ascii="Calibri" w:eastAsia="Arial" w:hAnsi="Calibri" w:cs="Calibri"/>
                <w:color w:val="auto"/>
                <w:kern w:val="3"/>
                <w:sz w:val="20"/>
                <w:szCs w:val="20"/>
                <w:lang w:eastAsia="es-ES" w:bidi="es-ES"/>
              </w:rPr>
            </w:pPr>
            <w:r w:rsidRPr="00295DC8">
              <w:rPr>
                <w:rFonts w:ascii="Calibri" w:eastAsia="Arial" w:hAnsi="Calibri" w:cs="Calibri"/>
                <w:color w:val="auto"/>
                <w:kern w:val="3"/>
                <w:sz w:val="20"/>
                <w:szCs w:val="20"/>
                <w:lang w:eastAsia="es-ES" w:bidi="es-ES"/>
              </w:rPr>
              <w:t>CORREO ELECTRONICO</w:t>
            </w:r>
          </w:p>
        </w:tc>
      </w:tr>
      <w:tr w:rsidR="00982C90" w:rsidRPr="00295DC8" w14:paraId="23FEA39A" w14:textId="77777777" w:rsidTr="00A606E2">
        <w:trPr>
          <w:trHeight w:val="278"/>
        </w:trPr>
        <w:tc>
          <w:tcPr>
            <w:tcW w:w="9351" w:type="dxa"/>
            <w:gridSpan w:val="7"/>
            <w:tcBorders>
              <w:top w:val="single" w:sz="4" w:space="0" w:color="000000"/>
              <w:left w:val="single" w:sz="4" w:space="0" w:color="000000"/>
              <w:bottom w:val="single" w:sz="4" w:space="0" w:color="000000"/>
              <w:right w:val="single" w:sz="4" w:space="0" w:color="000000"/>
            </w:tcBorders>
            <w:hideMark/>
          </w:tcPr>
          <w:p w14:paraId="07DF7E58" w14:textId="77777777" w:rsidR="00982C90" w:rsidRPr="00295DC8" w:rsidRDefault="00982C90" w:rsidP="00A606E2">
            <w:pPr>
              <w:suppressAutoHyphens/>
              <w:spacing w:before="0" w:line="240" w:lineRule="exact"/>
              <w:ind w:left="108"/>
              <w:textAlignment w:val="baseline"/>
              <w:rPr>
                <w:rFonts w:ascii="Calibri" w:eastAsia="Arial" w:hAnsi="Calibri" w:cs="Calibri"/>
                <w:color w:val="auto"/>
                <w:kern w:val="3"/>
                <w:sz w:val="20"/>
                <w:szCs w:val="20"/>
                <w:lang w:eastAsia="es-ES" w:bidi="es-ES"/>
              </w:rPr>
            </w:pPr>
            <w:r w:rsidRPr="00295DC8">
              <w:rPr>
                <w:rFonts w:ascii="Calibri" w:eastAsia="Arial" w:hAnsi="Calibri" w:cs="Calibri"/>
                <w:color w:val="auto"/>
                <w:kern w:val="3"/>
                <w:sz w:val="20"/>
                <w:szCs w:val="20"/>
                <w:lang w:eastAsia="es-ES" w:bidi="es-ES"/>
              </w:rPr>
              <w:t>No.</w:t>
            </w:r>
            <w:r w:rsidRPr="00295DC8">
              <w:rPr>
                <w:rFonts w:ascii="Calibri" w:eastAsia="Arial" w:hAnsi="Calibri" w:cs="Calibri"/>
                <w:color w:val="auto"/>
                <w:spacing w:val="-5"/>
                <w:kern w:val="3"/>
                <w:sz w:val="20"/>
                <w:szCs w:val="20"/>
                <w:lang w:eastAsia="es-ES" w:bidi="es-ES"/>
              </w:rPr>
              <w:t xml:space="preserve"> </w:t>
            </w:r>
            <w:r w:rsidRPr="00295DC8">
              <w:rPr>
                <w:rFonts w:ascii="Calibri" w:eastAsia="Arial" w:hAnsi="Calibri" w:cs="Calibri"/>
                <w:color w:val="auto"/>
                <w:kern w:val="3"/>
                <w:sz w:val="20"/>
                <w:szCs w:val="20"/>
                <w:lang w:eastAsia="es-ES" w:bidi="es-ES"/>
              </w:rPr>
              <w:t>CEDULA</w:t>
            </w:r>
            <w:r w:rsidRPr="00295DC8">
              <w:rPr>
                <w:rFonts w:ascii="Calibri" w:eastAsia="Arial" w:hAnsi="Calibri" w:cs="Calibri"/>
                <w:color w:val="auto"/>
                <w:spacing w:val="-4"/>
                <w:kern w:val="3"/>
                <w:sz w:val="20"/>
                <w:szCs w:val="20"/>
                <w:lang w:eastAsia="es-ES" w:bidi="es-ES"/>
              </w:rPr>
              <w:t xml:space="preserve"> </w:t>
            </w:r>
            <w:r w:rsidRPr="00295DC8">
              <w:rPr>
                <w:rFonts w:ascii="Calibri" w:eastAsia="Arial" w:hAnsi="Calibri" w:cs="Calibri"/>
                <w:color w:val="auto"/>
                <w:kern w:val="3"/>
                <w:sz w:val="20"/>
                <w:szCs w:val="20"/>
                <w:lang w:eastAsia="es-ES" w:bidi="es-ES"/>
              </w:rPr>
              <w:t>IDENTIFICACIÓN</w:t>
            </w:r>
            <w:r w:rsidRPr="00295DC8">
              <w:rPr>
                <w:rFonts w:ascii="Calibri" w:eastAsia="Arial" w:hAnsi="Calibri" w:cs="Calibri"/>
                <w:color w:val="auto"/>
                <w:spacing w:val="-2"/>
                <w:kern w:val="3"/>
                <w:sz w:val="20"/>
                <w:szCs w:val="20"/>
                <w:lang w:eastAsia="es-ES" w:bidi="es-ES"/>
              </w:rPr>
              <w:t xml:space="preserve"> </w:t>
            </w:r>
          </w:p>
        </w:tc>
      </w:tr>
      <w:tr w:rsidR="00982C90" w:rsidRPr="00295DC8" w14:paraId="287A7DE9" w14:textId="77777777" w:rsidTr="00A606E2">
        <w:trPr>
          <w:trHeight w:val="275"/>
        </w:trPr>
        <w:tc>
          <w:tcPr>
            <w:tcW w:w="9351" w:type="dxa"/>
            <w:gridSpan w:val="7"/>
            <w:tcBorders>
              <w:top w:val="single" w:sz="4" w:space="0" w:color="000000"/>
              <w:left w:val="single" w:sz="4" w:space="0" w:color="000000"/>
              <w:bottom w:val="single" w:sz="4" w:space="0" w:color="000000"/>
              <w:right w:val="single" w:sz="4" w:space="0" w:color="000000"/>
            </w:tcBorders>
            <w:hideMark/>
          </w:tcPr>
          <w:p w14:paraId="7AD7162C" w14:textId="77777777" w:rsidR="00982C90" w:rsidRPr="00295DC8" w:rsidRDefault="00982C90" w:rsidP="00A606E2">
            <w:pPr>
              <w:suppressAutoHyphens/>
              <w:spacing w:before="0" w:line="240" w:lineRule="exact"/>
              <w:ind w:left="108"/>
              <w:textAlignment w:val="baseline"/>
              <w:rPr>
                <w:rFonts w:ascii="Calibri" w:eastAsia="Arial" w:hAnsi="Calibri" w:cs="Calibri"/>
                <w:color w:val="auto"/>
                <w:kern w:val="3"/>
                <w:sz w:val="20"/>
                <w:szCs w:val="20"/>
                <w:lang w:val="es-CO" w:eastAsia="es-ES" w:bidi="es-ES"/>
              </w:rPr>
            </w:pPr>
            <w:r w:rsidRPr="00295DC8">
              <w:rPr>
                <w:rFonts w:ascii="Calibri" w:eastAsia="Arial" w:hAnsi="Calibri" w:cs="Calibri"/>
                <w:color w:val="auto"/>
                <w:kern w:val="3"/>
                <w:sz w:val="20"/>
                <w:szCs w:val="20"/>
                <w:lang w:val="es-CO" w:eastAsia="es-ES" w:bidi="es-ES"/>
              </w:rPr>
              <w:t>LUGAR</w:t>
            </w:r>
            <w:r w:rsidRPr="00295DC8">
              <w:rPr>
                <w:rFonts w:ascii="Calibri" w:eastAsia="Arial" w:hAnsi="Calibri" w:cs="Calibri"/>
                <w:color w:val="auto"/>
                <w:spacing w:val="-3"/>
                <w:kern w:val="3"/>
                <w:sz w:val="20"/>
                <w:szCs w:val="20"/>
                <w:lang w:val="es-CO" w:eastAsia="es-ES" w:bidi="es-ES"/>
              </w:rPr>
              <w:t xml:space="preserve"> </w:t>
            </w:r>
            <w:r w:rsidRPr="00295DC8">
              <w:rPr>
                <w:rFonts w:ascii="Calibri" w:eastAsia="Arial" w:hAnsi="Calibri" w:cs="Calibri"/>
                <w:color w:val="auto"/>
                <w:kern w:val="3"/>
                <w:sz w:val="20"/>
                <w:szCs w:val="20"/>
                <w:lang w:val="es-CO" w:eastAsia="es-ES" w:bidi="es-ES"/>
              </w:rPr>
              <w:t>Y</w:t>
            </w:r>
            <w:r w:rsidRPr="00295DC8">
              <w:rPr>
                <w:rFonts w:ascii="Calibri" w:eastAsia="Arial" w:hAnsi="Calibri" w:cs="Calibri"/>
                <w:color w:val="auto"/>
                <w:spacing w:val="-4"/>
                <w:kern w:val="3"/>
                <w:sz w:val="20"/>
                <w:szCs w:val="20"/>
                <w:lang w:val="es-CO" w:eastAsia="es-ES" w:bidi="es-ES"/>
              </w:rPr>
              <w:t xml:space="preserve"> </w:t>
            </w:r>
            <w:r w:rsidRPr="00295DC8">
              <w:rPr>
                <w:rFonts w:ascii="Calibri" w:eastAsia="Arial" w:hAnsi="Calibri" w:cs="Calibri"/>
                <w:color w:val="auto"/>
                <w:kern w:val="3"/>
                <w:sz w:val="20"/>
                <w:szCs w:val="20"/>
                <w:lang w:val="es-CO" w:eastAsia="es-ES" w:bidi="es-ES"/>
              </w:rPr>
              <w:t>FECHA</w:t>
            </w:r>
            <w:r w:rsidRPr="00295DC8">
              <w:rPr>
                <w:rFonts w:ascii="Calibri" w:eastAsia="Arial" w:hAnsi="Calibri" w:cs="Calibri"/>
                <w:color w:val="auto"/>
                <w:spacing w:val="-1"/>
                <w:kern w:val="3"/>
                <w:sz w:val="20"/>
                <w:szCs w:val="20"/>
                <w:lang w:val="es-CO" w:eastAsia="es-ES" w:bidi="es-ES"/>
              </w:rPr>
              <w:t xml:space="preserve"> </w:t>
            </w:r>
            <w:r w:rsidRPr="00295DC8">
              <w:rPr>
                <w:rFonts w:ascii="Calibri" w:eastAsia="Arial" w:hAnsi="Calibri" w:cs="Calibri"/>
                <w:color w:val="auto"/>
                <w:kern w:val="3"/>
                <w:sz w:val="20"/>
                <w:szCs w:val="20"/>
                <w:lang w:val="es-CO" w:eastAsia="es-ES" w:bidi="es-ES"/>
              </w:rPr>
              <w:t>DE</w:t>
            </w:r>
            <w:r w:rsidRPr="00295DC8">
              <w:rPr>
                <w:rFonts w:ascii="Calibri" w:eastAsia="Arial" w:hAnsi="Calibri" w:cs="Calibri"/>
                <w:color w:val="auto"/>
                <w:spacing w:val="-3"/>
                <w:kern w:val="3"/>
                <w:sz w:val="20"/>
                <w:szCs w:val="20"/>
                <w:lang w:val="es-CO" w:eastAsia="es-ES" w:bidi="es-ES"/>
              </w:rPr>
              <w:t xml:space="preserve"> </w:t>
            </w:r>
            <w:r w:rsidRPr="00295DC8">
              <w:rPr>
                <w:rFonts w:ascii="Calibri" w:eastAsia="Arial" w:hAnsi="Calibri" w:cs="Calibri"/>
                <w:color w:val="auto"/>
                <w:kern w:val="3"/>
                <w:sz w:val="20"/>
                <w:szCs w:val="20"/>
                <w:lang w:val="es-CO" w:eastAsia="es-ES" w:bidi="es-ES"/>
              </w:rPr>
              <w:t>NACIMIENTO</w:t>
            </w:r>
          </w:p>
        </w:tc>
      </w:tr>
      <w:tr w:rsidR="00982C90" w:rsidRPr="00295DC8" w14:paraId="0BAAC3DC" w14:textId="77777777" w:rsidTr="00A606E2">
        <w:trPr>
          <w:trHeight w:val="278"/>
        </w:trPr>
        <w:tc>
          <w:tcPr>
            <w:tcW w:w="9351" w:type="dxa"/>
            <w:gridSpan w:val="7"/>
            <w:tcBorders>
              <w:top w:val="single" w:sz="4" w:space="0" w:color="000000"/>
              <w:left w:val="single" w:sz="4" w:space="0" w:color="000000"/>
              <w:bottom w:val="single" w:sz="4" w:space="0" w:color="000000"/>
              <w:right w:val="single" w:sz="4" w:space="0" w:color="000000"/>
            </w:tcBorders>
            <w:hideMark/>
          </w:tcPr>
          <w:p w14:paraId="7E3D2B15" w14:textId="77777777" w:rsidR="00982C90" w:rsidRPr="00295DC8" w:rsidRDefault="00982C90" w:rsidP="00A606E2">
            <w:pPr>
              <w:suppressAutoHyphens/>
              <w:spacing w:before="1"/>
              <w:ind w:left="108"/>
              <w:textAlignment w:val="baseline"/>
              <w:rPr>
                <w:rFonts w:ascii="Calibri" w:eastAsia="Arial" w:hAnsi="Calibri" w:cs="Calibri"/>
                <w:b/>
                <w:color w:val="auto"/>
                <w:kern w:val="3"/>
                <w:sz w:val="20"/>
                <w:szCs w:val="20"/>
                <w:lang w:val="es-CO" w:eastAsia="es-ES" w:bidi="es-ES"/>
              </w:rPr>
            </w:pPr>
            <w:r w:rsidRPr="00295DC8">
              <w:rPr>
                <w:rFonts w:ascii="Calibri" w:eastAsia="Arial" w:hAnsi="Calibri" w:cs="Calibri"/>
                <w:b/>
                <w:color w:val="auto"/>
                <w:kern w:val="3"/>
                <w:sz w:val="20"/>
                <w:szCs w:val="20"/>
                <w:lang w:val="es-CO" w:eastAsia="es-ES" w:bidi="es-ES"/>
              </w:rPr>
              <w:t>2.</w:t>
            </w:r>
            <w:r w:rsidRPr="00295DC8">
              <w:rPr>
                <w:rFonts w:ascii="Calibri" w:eastAsia="Arial" w:hAnsi="Calibri" w:cs="Calibri"/>
                <w:b/>
                <w:color w:val="auto"/>
                <w:spacing w:val="-7"/>
                <w:kern w:val="3"/>
                <w:sz w:val="20"/>
                <w:szCs w:val="20"/>
                <w:lang w:val="es-CO" w:eastAsia="es-ES" w:bidi="es-ES"/>
              </w:rPr>
              <w:t xml:space="preserve"> </w:t>
            </w:r>
            <w:r w:rsidRPr="00295DC8">
              <w:rPr>
                <w:rFonts w:ascii="Calibri" w:eastAsia="Arial" w:hAnsi="Calibri" w:cs="Calibri"/>
                <w:b/>
                <w:color w:val="auto"/>
                <w:kern w:val="3"/>
                <w:sz w:val="20"/>
                <w:szCs w:val="20"/>
                <w:lang w:val="es-CO" w:eastAsia="es-ES" w:bidi="es-ES"/>
              </w:rPr>
              <w:t>ESTUDIOS</w:t>
            </w:r>
            <w:r w:rsidRPr="00295DC8">
              <w:rPr>
                <w:rFonts w:ascii="Calibri" w:eastAsia="Arial" w:hAnsi="Calibri" w:cs="Calibri"/>
                <w:b/>
                <w:color w:val="auto"/>
                <w:spacing w:val="-6"/>
                <w:kern w:val="3"/>
                <w:sz w:val="20"/>
                <w:szCs w:val="20"/>
                <w:lang w:val="es-CO" w:eastAsia="es-ES" w:bidi="es-ES"/>
              </w:rPr>
              <w:t xml:space="preserve"> </w:t>
            </w:r>
            <w:r w:rsidRPr="00295DC8">
              <w:rPr>
                <w:rFonts w:ascii="Calibri" w:eastAsia="Arial" w:hAnsi="Calibri" w:cs="Calibri"/>
                <w:b/>
                <w:color w:val="auto"/>
                <w:kern w:val="3"/>
                <w:sz w:val="20"/>
                <w:szCs w:val="20"/>
                <w:lang w:val="es-CO" w:eastAsia="es-ES" w:bidi="es-ES"/>
              </w:rPr>
              <w:t>GENERALES</w:t>
            </w:r>
            <w:r w:rsidRPr="00295DC8">
              <w:rPr>
                <w:rFonts w:ascii="Calibri" w:eastAsia="Arial" w:hAnsi="Calibri" w:cs="Calibri"/>
                <w:b/>
                <w:color w:val="auto"/>
                <w:spacing w:val="-6"/>
                <w:kern w:val="3"/>
                <w:sz w:val="20"/>
                <w:szCs w:val="20"/>
                <w:lang w:val="es-CO" w:eastAsia="es-ES" w:bidi="es-ES"/>
              </w:rPr>
              <w:t xml:space="preserve"> </w:t>
            </w:r>
            <w:r w:rsidRPr="00295DC8">
              <w:rPr>
                <w:rFonts w:ascii="Calibri" w:eastAsia="Arial" w:hAnsi="Calibri" w:cs="Calibri"/>
                <w:b/>
                <w:color w:val="auto"/>
                <w:kern w:val="3"/>
                <w:sz w:val="20"/>
                <w:szCs w:val="20"/>
                <w:lang w:val="es-CO" w:eastAsia="es-ES" w:bidi="es-ES"/>
              </w:rPr>
              <w:t>(UNIVERSITARIO,</w:t>
            </w:r>
            <w:r w:rsidRPr="00295DC8">
              <w:rPr>
                <w:rFonts w:ascii="Calibri" w:eastAsia="Arial" w:hAnsi="Calibri" w:cs="Calibri"/>
                <w:b/>
                <w:color w:val="auto"/>
                <w:spacing w:val="-4"/>
                <w:kern w:val="3"/>
                <w:sz w:val="20"/>
                <w:szCs w:val="20"/>
                <w:lang w:val="es-CO" w:eastAsia="es-ES" w:bidi="es-ES"/>
              </w:rPr>
              <w:t xml:space="preserve"> </w:t>
            </w:r>
            <w:r w:rsidRPr="00295DC8">
              <w:rPr>
                <w:rFonts w:ascii="Calibri" w:eastAsia="Arial" w:hAnsi="Calibri" w:cs="Calibri"/>
                <w:b/>
                <w:color w:val="auto"/>
                <w:kern w:val="3"/>
                <w:sz w:val="20"/>
                <w:szCs w:val="20"/>
                <w:lang w:val="es-CO" w:eastAsia="es-ES" w:bidi="es-ES"/>
              </w:rPr>
              <w:t>ESPECIALIDAD</w:t>
            </w:r>
            <w:r w:rsidRPr="00295DC8">
              <w:rPr>
                <w:rFonts w:ascii="Calibri" w:eastAsia="Arial" w:hAnsi="Calibri" w:cs="Calibri"/>
                <w:b/>
                <w:color w:val="auto"/>
                <w:spacing w:val="-4"/>
                <w:kern w:val="3"/>
                <w:sz w:val="20"/>
                <w:szCs w:val="20"/>
                <w:lang w:val="es-CO" w:eastAsia="es-ES" w:bidi="es-ES"/>
              </w:rPr>
              <w:t xml:space="preserve"> </w:t>
            </w:r>
            <w:r w:rsidRPr="00295DC8">
              <w:rPr>
                <w:rFonts w:ascii="Calibri" w:eastAsia="Arial" w:hAnsi="Calibri" w:cs="Calibri"/>
                <w:b/>
                <w:color w:val="auto"/>
                <w:kern w:val="3"/>
                <w:sz w:val="20"/>
                <w:szCs w:val="20"/>
                <w:lang w:val="es-CO" w:eastAsia="es-ES" w:bidi="es-ES"/>
              </w:rPr>
              <w:t>Y</w:t>
            </w:r>
            <w:r w:rsidRPr="00295DC8">
              <w:rPr>
                <w:rFonts w:ascii="Calibri" w:eastAsia="Arial" w:hAnsi="Calibri" w:cs="Calibri"/>
                <w:b/>
                <w:color w:val="auto"/>
                <w:spacing w:val="-6"/>
                <w:kern w:val="3"/>
                <w:sz w:val="20"/>
                <w:szCs w:val="20"/>
                <w:lang w:val="es-CO" w:eastAsia="es-ES" w:bidi="es-ES"/>
              </w:rPr>
              <w:t xml:space="preserve"> </w:t>
            </w:r>
            <w:r w:rsidRPr="00295DC8">
              <w:rPr>
                <w:rFonts w:ascii="Calibri" w:eastAsia="Arial" w:hAnsi="Calibri" w:cs="Calibri"/>
                <w:b/>
                <w:color w:val="auto"/>
                <w:kern w:val="3"/>
                <w:sz w:val="20"/>
                <w:szCs w:val="20"/>
                <w:lang w:val="es-CO" w:eastAsia="es-ES" w:bidi="es-ES"/>
              </w:rPr>
              <w:t>POSGRADO)</w:t>
            </w:r>
          </w:p>
        </w:tc>
      </w:tr>
      <w:tr w:rsidR="00982C90" w:rsidRPr="00295DC8" w14:paraId="32DA1664" w14:textId="77777777" w:rsidTr="00A606E2">
        <w:trPr>
          <w:trHeight w:val="834"/>
        </w:trPr>
        <w:tc>
          <w:tcPr>
            <w:tcW w:w="1877" w:type="dxa"/>
            <w:tcBorders>
              <w:top w:val="single" w:sz="4" w:space="0" w:color="000000"/>
              <w:left w:val="single" w:sz="4" w:space="0" w:color="000000"/>
              <w:bottom w:val="single" w:sz="4" w:space="0" w:color="000000"/>
              <w:right w:val="single" w:sz="4" w:space="0" w:color="000000"/>
            </w:tcBorders>
            <w:hideMark/>
          </w:tcPr>
          <w:p w14:paraId="312892E2" w14:textId="77777777" w:rsidR="00982C90" w:rsidRPr="00295DC8" w:rsidRDefault="00982C90" w:rsidP="00A606E2">
            <w:pPr>
              <w:suppressAutoHyphens/>
              <w:spacing w:before="1"/>
              <w:ind w:left="108"/>
              <w:textAlignment w:val="baseline"/>
              <w:rPr>
                <w:rFonts w:ascii="Calibri" w:eastAsia="Arial" w:hAnsi="Calibri" w:cs="Calibri"/>
                <w:b/>
                <w:color w:val="auto"/>
                <w:kern w:val="3"/>
                <w:sz w:val="20"/>
                <w:szCs w:val="20"/>
                <w:lang w:eastAsia="es-ES" w:bidi="es-ES"/>
              </w:rPr>
            </w:pPr>
            <w:r w:rsidRPr="00295DC8">
              <w:rPr>
                <w:rFonts w:ascii="Calibri" w:eastAsia="Arial" w:hAnsi="Calibri" w:cs="Calibri"/>
                <w:b/>
                <w:color w:val="auto"/>
                <w:kern w:val="3"/>
                <w:sz w:val="20"/>
                <w:szCs w:val="20"/>
                <w:lang w:eastAsia="es-ES" w:bidi="es-ES"/>
              </w:rPr>
              <w:t>TITULO</w:t>
            </w:r>
          </w:p>
        </w:tc>
        <w:tc>
          <w:tcPr>
            <w:tcW w:w="1984" w:type="dxa"/>
            <w:gridSpan w:val="2"/>
            <w:tcBorders>
              <w:top w:val="single" w:sz="4" w:space="0" w:color="000000"/>
              <w:left w:val="single" w:sz="4" w:space="0" w:color="000000"/>
              <w:bottom w:val="single" w:sz="4" w:space="0" w:color="000000"/>
              <w:right w:val="single" w:sz="4" w:space="0" w:color="000000"/>
            </w:tcBorders>
            <w:hideMark/>
          </w:tcPr>
          <w:p w14:paraId="7C97B845" w14:textId="77777777" w:rsidR="00982C90" w:rsidRPr="00295DC8" w:rsidRDefault="00982C90" w:rsidP="00A606E2">
            <w:pPr>
              <w:suppressAutoHyphens/>
              <w:spacing w:before="1"/>
              <w:ind w:left="108"/>
              <w:textAlignment w:val="baseline"/>
              <w:rPr>
                <w:rFonts w:ascii="Calibri" w:eastAsia="Arial" w:hAnsi="Calibri" w:cs="Calibri"/>
                <w:b/>
                <w:color w:val="auto"/>
                <w:kern w:val="3"/>
                <w:sz w:val="20"/>
                <w:szCs w:val="20"/>
                <w:lang w:eastAsia="es-ES" w:bidi="es-ES"/>
              </w:rPr>
            </w:pPr>
            <w:r w:rsidRPr="00295DC8">
              <w:rPr>
                <w:rFonts w:ascii="Calibri" w:eastAsia="Arial" w:hAnsi="Calibri" w:cs="Calibri"/>
                <w:b/>
                <w:color w:val="auto"/>
                <w:kern w:val="3"/>
                <w:sz w:val="20"/>
                <w:szCs w:val="20"/>
                <w:lang w:eastAsia="es-ES" w:bidi="es-ES"/>
              </w:rPr>
              <w:t>INSTITUCIÓN</w:t>
            </w:r>
          </w:p>
        </w:tc>
        <w:tc>
          <w:tcPr>
            <w:tcW w:w="1701" w:type="dxa"/>
            <w:tcBorders>
              <w:top w:val="single" w:sz="4" w:space="0" w:color="000000"/>
              <w:left w:val="single" w:sz="4" w:space="0" w:color="000000"/>
              <w:bottom w:val="single" w:sz="4" w:space="0" w:color="000000"/>
              <w:right w:val="single" w:sz="4" w:space="0" w:color="000000"/>
            </w:tcBorders>
            <w:hideMark/>
          </w:tcPr>
          <w:p w14:paraId="63853CE7" w14:textId="77777777" w:rsidR="00982C90" w:rsidRPr="00295DC8" w:rsidRDefault="00982C90" w:rsidP="00A606E2">
            <w:pPr>
              <w:suppressAutoHyphens/>
              <w:spacing w:before="1"/>
              <w:ind w:left="106"/>
              <w:textAlignment w:val="baseline"/>
              <w:rPr>
                <w:rFonts w:ascii="Calibri" w:eastAsia="Arial" w:hAnsi="Calibri" w:cs="Calibri"/>
                <w:b/>
                <w:color w:val="auto"/>
                <w:kern w:val="3"/>
                <w:sz w:val="20"/>
                <w:szCs w:val="20"/>
                <w:lang w:eastAsia="es-ES" w:bidi="es-ES"/>
              </w:rPr>
            </w:pPr>
            <w:r w:rsidRPr="00295DC8">
              <w:rPr>
                <w:rFonts w:ascii="Calibri" w:eastAsia="Arial" w:hAnsi="Calibri" w:cs="Calibri"/>
                <w:b/>
                <w:color w:val="auto"/>
                <w:kern w:val="3"/>
                <w:sz w:val="20"/>
                <w:szCs w:val="20"/>
                <w:lang w:eastAsia="es-ES" w:bidi="es-ES"/>
              </w:rPr>
              <w:t>LUGAR</w:t>
            </w:r>
          </w:p>
        </w:tc>
        <w:tc>
          <w:tcPr>
            <w:tcW w:w="1946" w:type="dxa"/>
            <w:gridSpan w:val="2"/>
            <w:tcBorders>
              <w:top w:val="single" w:sz="4" w:space="0" w:color="000000"/>
              <w:left w:val="single" w:sz="4" w:space="0" w:color="000000"/>
              <w:bottom w:val="single" w:sz="4" w:space="0" w:color="000000"/>
              <w:right w:val="single" w:sz="4" w:space="0" w:color="000000"/>
            </w:tcBorders>
            <w:hideMark/>
          </w:tcPr>
          <w:p w14:paraId="097E6448" w14:textId="77777777" w:rsidR="00982C90" w:rsidRPr="00295DC8" w:rsidRDefault="00982C90" w:rsidP="00A606E2">
            <w:pPr>
              <w:suppressAutoHyphens/>
              <w:spacing w:before="1" w:line="271" w:lineRule="auto"/>
              <w:ind w:left="110" w:right="692"/>
              <w:textAlignment w:val="baseline"/>
              <w:rPr>
                <w:rFonts w:ascii="Calibri" w:eastAsia="Arial" w:hAnsi="Calibri" w:cs="Calibri"/>
                <w:b/>
                <w:color w:val="auto"/>
                <w:kern w:val="3"/>
                <w:sz w:val="20"/>
                <w:szCs w:val="20"/>
                <w:lang w:val="es-CO" w:eastAsia="es-ES" w:bidi="es-ES"/>
              </w:rPr>
            </w:pPr>
            <w:r w:rsidRPr="00295DC8">
              <w:rPr>
                <w:rFonts w:ascii="Calibri" w:eastAsia="Arial" w:hAnsi="Calibri" w:cs="Calibri"/>
                <w:b/>
                <w:color w:val="auto"/>
                <w:kern w:val="3"/>
                <w:sz w:val="20"/>
                <w:szCs w:val="20"/>
                <w:lang w:val="es-CO" w:eastAsia="es-ES" w:bidi="es-ES"/>
              </w:rPr>
              <w:t>FECHA</w:t>
            </w:r>
            <w:r w:rsidRPr="00295DC8">
              <w:rPr>
                <w:rFonts w:ascii="Calibri" w:eastAsia="Arial" w:hAnsi="Calibri" w:cs="Calibri"/>
                <w:b/>
                <w:color w:val="auto"/>
                <w:spacing w:val="-15"/>
                <w:kern w:val="3"/>
                <w:sz w:val="20"/>
                <w:szCs w:val="20"/>
                <w:lang w:val="es-CO" w:eastAsia="es-ES" w:bidi="es-ES"/>
              </w:rPr>
              <w:t xml:space="preserve"> </w:t>
            </w:r>
            <w:r w:rsidRPr="00295DC8">
              <w:rPr>
                <w:rFonts w:ascii="Calibri" w:eastAsia="Arial" w:hAnsi="Calibri" w:cs="Calibri"/>
                <w:b/>
                <w:color w:val="auto"/>
                <w:kern w:val="3"/>
                <w:sz w:val="20"/>
                <w:szCs w:val="20"/>
                <w:lang w:val="es-CO" w:eastAsia="es-ES" w:bidi="es-ES"/>
              </w:rPr>
              <w:t>DE</w:t>
            </w:r>
            <w:r w:rsidRPr="00295DC8">
              <w:rPr>
                <w:rFonts w:ascii="Calibri" w:eastAsia="Arial" w:hAnsi="Calibri" w:cs="Calibri"/>
                <w:b/>
                <w:color w:val="auto"/>
                <w:spacing w:val="-56"/>
                <w:kern w:val="3"/>
                <w:sz w:val="20"/>
                <w:szCs w:val="20"/>
                <w:lang w:val="es-CO" w:eastAsia="es-ES" w:bidi="es-ES"/>
              </w:rPr>
              <w:t xml:space="preserve"> </w:t>
            </w:r>
            <w:r w:rsidRPr="00295DC8">
              <w:rPr>
                <w:rFonts w:ascii="Calibri" w:eastAsia="Arial" w:hAnsi="Calibri" w:cs="Calibri"/>
                <w:b/>
                <w:color w:val="auto"/>
                <w:kern w:val="3"/>
                <w:sz w:val="20"/>
                <w:szCs w:val="20"/>
                <w:lang w:val="es-CO" w:eastAsia="es-ES" w:bidi="es-ES"/>
              </w:rPr>
              <w:t>GRADO</w:t>
            </w:r>
          </w:p>
          <w:p w14:paraId="50D9C305" w14:textId="77777777" w:rsidR="00982C90" w:rsidRPr="00295DC8" w:rsidRDefault="00982C90" w:rsidP="00A606E2">
            <w:pPr>
              <w:suppressAutoHyphens/>
              <w:spacing w:before="4"/>
              <w:ind w:left="110"/>
              <w:textAlignment w:val="baseline"/>
              <w:rPr>
                <w:rFonts w:ascii="Calibri" w:eastAsia="Arial" w:hAnsi="Calibri" w:cs="Calibri"/>
                <w:b/>
                <w:color w:val="auto"/>
                <w:kern w:val="3"/>
                <w:sz w:val="20"/>
                <w:szCs w:val="20"/>
                <w:lang w:val="es-CO" w:eastAsia="es-ES" w:bidi="es-ES"/>
              </w:rPr>
            </w:pPr>
            <w:r w:rsidRPr="00295DC8">
              <w:rPr>
                <w:rFonts w:ascii="Calibri" w:eastAsia="Arial" w:hAnsi="Calibri" w:cs="Calibri"/>
                <w:b/>
                <w:color w:val="auto"/>
                <w:kern w:val="3"/>
                <w:sz w:val="20"/>
                <w:szCs w:val="20"/>
                <w:lang w:val="es-CO" w:eastAsia="es-ES" w:bidi="es-ES"/>
              </w:rPr>
              <w:t>MES</w:t>
            </w:r>
            <w:r w:rsidRPr="00295DC8">
              <w:rPr>
                <w:rFonts w:ascii="Calibri" w:eastAsia="Arial" w:hAnsi="Calibri" w:cs="Calibri"/>
                <w:b/>
                <w:color w:val="auto"/>
                <w:spacing w:val="-3"/>
                <w:kern w:val="3"/>
                <w:sz w:val="20"/>
                <w:szCs w:val="20"/>
                <w:lang w:val="es-CO" w:eastAsia="es-ES" w:bidi="es-ES"/>
              </w:rPr>
              <w:t xml:space="preserve"> </w:t>
            </w:r>
            <w:r w:rsidRPr="00295DC8">
              <w:rPr>
                <w:rFonts w:ascii="Calibri" w:eastAsia="Arial" w:hAnsi="Calibri" w:cs="Calibri"/>
                <w:b/>
                <w:color w:val="auto"/>
                <w:kern w:val="3"/>
                <w:sz w:val="20"/>
                <w:szCs w:val="20"/>
                <w:lang w:val="es-CO" w:eastAsia="es-ES" w:bidi="es-ES"/>
              </w:rPr>
              <w:t>/</w:t>
            </w:r>
            <w:r w:rsidRPr="00295DC8">
              <w:rPr>
                <w:rFonts w:ascii="Calibri" w:eastAsia="Arial" w:hAnsi="Calibri" w:cs="Calibri"/>
                <w:b/>
                <w:color w:val="auto"/>
                <w:spacing w:val="-2"/>
                <w:kern w:val="3"/>
                <w:sz w:val="20"/>
                <w:szCs w:val="20"/>
                <w:lang w:val="es-CO" w:eastAsia="es-ES" w:bidi="es-ES"/>
              </w:rPr>
              <w:t xml:space="preserve"> </w:t>
            </w:r>
            <w:r w:rsidRPr="00295DC8">
              <w:rPr>
                <w:rFonts w:ascii="Calibri" w:eastAsia="Arial" w:hAnsi="Calibri" w:cs="Calibri"/>
                <w:b/>
                <w:color w:val="auto"/>
                <w:kern w:val="3"/>
                <w:sz w:val="20"/>
                <w:szCs w:val="20"/>
                <w:lang w:val="es-CO" w:eastAsia="es-ES" w:bidi="es-ES"/>
              </w:rPr>
              <w:t>AÑO</w:t>
            </w:r>
          </w:p>
        </w:tc>
        <w:tc>
          <w:tcPr>
            <w:tcW w:w="1843" w:type="dxa"/>
            <w:tcBorders>
              <w:top w:val="single" w:sz="4" w:space="0" w:color="000000"/>
              <w:left w:val="single" w:sz="4" w:space="0" w:color="000000"/>
              <w:bottom w:val="single" w:sz="4" w:space="0" w:color="000000"/>
              <w:right w:val="single" w:sz="4" w:space="0" w:color="000000"/>
            </w:tcBorders>
            <w:hideMark/>
          </w:tcPr>
          <w:p w14:paraId="4D1B7EBE" w14:textId="77777777" w:rsidR="00982C90" w:rsidRPr="00295DC8" w:rsidRDefault="00982C90" w:rsidP="00A606E2">
            <w:pPr>
              <w:suppressAutoHyphens/>
              <w:spacing w:before="1" w:line="271" w:lineRule="auto"/>
              <w:ind w:left="111" w:right="447"/>
              <w:textAlignment w:val="baseline"/>
              <w:rPr>
                <w:rFonts w:ascii="Calibri" w:eastAsia="Arial" w:hAnsi="Calibri" w:cs="Calibri"/>
                <w:b/>
                <w:color w:val="auto"/>
                <w:kern w:val="3"/>
                <w:sz w:val="20"/>
                <w:szCs w:val="20"/>
                <w:lang w:val="es-CO" w:eastAsia="es-ES" w:bidi="es-ES"/>
              </w:rPr>
            </w:pPr>
            <w:r w:rsidRPr="00295DC8">
              <w:rPr>
                <w:rFonts w:ascii="Calibri" w:eastAsia="Arial" w:hAnsi="Calibri" w:cs="Calibri"/>
                <w:b/>
                <w:color w:val="auto"/>
                <w:kern w:val="3"/>
                <w:sz w:val="20"/>
                <w:szCs w:val="20"/>
                <w:lang w:val="es-CO" w:eastAsia="es-ES" w:bidi="es-ES"/>
              </w:rPr>
              <w:t>DURACIÓN</w:t>
            </w:r>
            <w:r w:rsidRPr="00295DC8">
              <w:rPr>
                <w:rFonts w:ascii="Calibri" w:eastAsia="Arial" w:hAnsi="Calibri" w:cs="Calibri"/>
                <w:b/>
                <w:color w:val="auto"/>
                <w:spacing w:val="-5"/>
                <w:kern w:val="3"/>
                <w:sz w:val="20"/>
                <w:szCs w:val="20"/>
                <w:lang w:val="es-CO" w:eastAsia="es-ES" w:bidi="es-ES"/>
              </w:rPr>
              <w:t xml:space="preserve"> </w:t>
            </w:r>
            <w:r w:rsidRPr="00295DC8">
              <w:rPr>
                <w:rFonts w:ascii="Calibri" w:eastAsia="Arial" w:hAnsi="Calibri" w:cs="Calibri"/>
                <w:b/>
                <w:color w:val="auto"/>
                <w:kern w:val="3"/>
                <w:sz w:val="20"/>
                <w:szCs w:val="20"/>
                <w:lang w:val="es-CO" w:eastAsia="es-ES" w:bidi="es-ES"/>
              </w:rPr>
              <w:t>DE</w:t>
            </w:r>
            <w:r w:rsidRPr="00295DC8">
              <w:rPr>
                <w:rFonts w:ascii="Calibri" w:eastAsia="Arial" w:hAnsi="Calibri" w:cs="Calibri"/>
                <w:b/>
                <w:color w:val="auto"/>
                <w:spacing w:val="-4"/>
                <w:kern w:val="3"/>
                <w:sz w:val="20"/>
                <w:szCs w:val="20"/>
                <w:lang w:val="es-CO" w:eastAsia="es-ES" w:bidi="es-ES"/>
              </w:rPr>
              <w:t xml:space="preserve"> </w:t>
            </w:r>
            <w:r w:rsidRPr="00295DC8">
              <w:rPr>
                <w:rFonts w:ascii="Calibri" w:eastAsia="Arial" w:hAnsi="Calibri" w:cs="Calibri"/>
                <w:b/>
                <w:color w:val="auto"/>
                <w:kern w:val="3"/>
                <w:sz w:val="20"/>
                <w:szCs w:val="20"/>
                <w:lang w:val="es-CO" w:eastAsia="es-ES" w:bidi="es-ES"/>
              </w:rPr>
              <w:t>LOS</w:t>
            </w:r>
            <w:r w:rsidRPr="00295DC8">
              <w:rPr>
                <w:rFonts w:ascii="Calibri" w:eastAsia="Arial" w:hAnsi="Calibri" w:cs="Calibri"/>
                <w:b/>
                <w:color w:val="auto"/>
                <w:spacing w:val="-55"/>
                <w:kern w:val="3"/>
                <w:sz w:val="20"/>
                <w:szCs w:val="20"/>
                <w:lang w:val="es-CO" w:eastAsia="es-ES" w:bidi="es-ES"/>
              </w:rPr>
              <w:t xml:space="preserve"> </w:t>
            </w:r>
            <w:r w:rsidRPr="00295DC8">
              <w:rPr>
                <w:rFonts w:ascii="Calibri" w:eastAsia="Arial" w:hAnsi="Calibri" w:cs="Calibri"/>
                <w:b/>
                <w:color w:val="auto"/>
                <w:kern w:val="3"/>
                <w:sz w:val="20"/>
                <w:szCs w:val="20"/>
                <w:lang w:val="es-CO" w:eastAsia="es-ES" w:bidi="es-ES"/>
              </w:rPr>
              <w:t>ESTUDIOS</w:t>
            </w:r>
            <w:r w:rsidRPr="00295DC8">
              <w:rPr>
                <w:rFonts w:ascii="Calibri" w:eastAsia="Arial" w:hAnsi="Calibri" w:cs="Calibri"/>
                <w:b/>
                <w:color w:val="auto"/>
                <w:spacing w:val="-7"/>
                <w:kern w:val="3"/>
                <w:sz w:val="20"/>
                <w:szCs w:val="20"/>
                <w:lang w:val="es-CO" w:eastAsia="es-ES" w:bidi="es-ES"/>
              </w:rPr>
              <w:t xml:space="preserve"> </w:t>
            </w:r>
            <w:r w:rsidRPr="00295DC8">
              <w:rPr>
                <w:rFonts w:ascii="Calibri" w:eastAsia="Arial" w:hAnsi="Calibri" w:cs="Calibri"/>
                <w:b/>
                <w:color w:val="auto"/>
                <w:kern w:val="3"/>
                <w:sz w:val="20"/>
                <w:szCs w:val="20"/>
                <w:lang w:val="es-CO" w:eastAsia="es-ES" w:bidi="es-ES"/>
              </w:rPr>
              <w:t>(AÑOS)</w:t>
            </w:r>
          </w:p>
        </w:tc>
      </w:tr>
      <w:tr w:rsidR="00982C90" w:rsidRPr="00295DC8" w14:paraId="6EBDAA9E" w14:textId="77777777" w:rsidTr="00A606E2">
        <w:trPr>
          <w:trHeight w:val="385"/>
        </w:trPr>
        <w:tc>
          <w:tcPr>
            <w:tcW w:w="1877" w:type="dxa"/>
            <w:tcBorders>
              <w:top w:val="single" w:sz="4" w:space="0" w:color="000000"/>
              <w:left w:val="single" w:sz="4" w:space="0" w:color="000000"/>
              <w:bottom w:val="single" w:sz="4" w:space="0" w:color="000000"/>
              <w:right w:val="single" w:sz="4" w:space="0" w:color="000000"/>
            </w:tcBorders>
          </w:tcPr>
          <w:p w14:paraId="7399CC39" w14:textId="77777777" w:rsidR="00982C90" w:rsidRPr="00295DC8" w:rsidRDefault="00982C90" w:rsidP="00A606E2">
            <w:pPr>
              <w:suppressAutoHyphens/>
              <w:spacing w:before="0"/>
              <w:textAlignment w:val="baseline"/>
              <w:rPr>
                <w:rFonts w:ascii="Calibri" w:eastAsia="Arial" w:hAnsi="Calibri" w:cs="Calibri"/>
                <w:color w:val="auto"/>
                <w:kern w:val="3"/>
                <w:sz w:val="20"/>
                <w:szCs w:val="20"/>
                <w:lang w:val="es-CO" w:eastAsia="es-ES" w:bidi="es-ES"/>
              </w:rPr>
            </w:pPr>
          </w:p>
        </w:tc>
        <w:tc>
          <w:tcPr>
            <w:tcW w:w="1984" w:type="dxa"/>
            <w:gridSpan w:val="2"/>
            <w:tcBorders>
              <w:top w:val="single" w:sz="4" w:space="0" w:color="000000"/>
              <w:left w:val="single" w:sz="4" w:space="0" w:color="000000"/>
              <w:bottom w:val="single" w:sz="4" w:space="0" w:color="000000"/>
              <w:right w:val="single" w:sz="4" w:space="0" w:color="000000"/>
            </w:tcBorders>
          </w:tcPr>
          <w:p w14:paraId="6E3C9500" w14:textId="77777777" w:rsidR="00982C90" w:rsidRPr="00295DC8" w:rsidRDefault="00982C90" w:rsidP="00A606E2">
            <w:pPr>
              <w:suppressAutoHyphens/>
              <w:spacing w:before="0"/>
              <w:textAlignment w:val="baseline"/>
              <w:rPr>
                <w:rFonts w:ascii="Calibri" w:eastAsia="Arial" w:hAnsi="Calibri" w:cs="Calibri"/>
                <w:color w:val="auto"/>
                <w:kern w:val="3"/>
                <w:sz w:val="20"/>
                <w:szCs w:val="20"/>
                <w:lang w:val="es-CO" w:eastAsia="es-ES" w:bidi="es-ES"/>
              </w:rPr>
            </w:pPr>
          </w:p>
        </w:tc>
        <w:tc>
          <w:tcPr>
            <w:tcW w:w="1701" w:type="dxa"/>
            <w:tcBorders>
              <w:top w:val="single" w:sz="4" w:space="0" w:color="000000"/>
              <w:left w:val="single" w:sz="4" w:space="0" w:color="000000"/>
              <w:bottom w:val="single" w:sz="4" w:space="0" w:color="000000"/>
              <w:right w:val="single" w:sz="4" w:space="0" w:color="000000"/>
            </w:tcBorders>
          </w:tcPr>
          <w:p w14:paraId="252D093A" w14:textId="77777777" w:rsidR="00982C90" w:rsidRPr="00295DC8" w:rsidRDefault="00982C90" w:rsidP="00A606E2">
            <w:pPr>
              <w:suppressAutoHyphens/>
              <w:spacing w:before="0"/>
              <w:textAlignment w:val="baseline"/>
              <w:rPr>
                <w:rFonts w:ascii="Calibri" w:eastAsia="Arial" w:hAnsi="Calibri" w:cs="Calibri"/>
                <w:color w:val="auto"/>
                <w:kern w:val="3"/>
                <w:sz w:val="20"/>
                <w:szCs w:val="20"/>
                <w:lang w:val="es-CO" w:eastAsia="es-ES" w:bidi="es-ES"/>
              </w:rPr>
            </w:pPr>
          </w:p>
        </w:tc>
        <w:tc>
          <w:tcPr>
            <w:tcW w:w="1946" w:type="dxa"/>
            <w:gridSpan w:val="2"/>
            <w:tcBorders>
              <w:top w:val="single" w:sz="4" w:space="0" w:color="000000"/>
              <w:left w:val="single" w:sz="4" w:space="0" w:color="000000"/>
              <w:bottom w:val="single" w:sz="4" w:space="0" w:color="000000"/>
              <w:right w:val="single" w:sz="4" w:space="0" w:color="000000"/>
            </w:tcBorders>
          </w:tcPr>
          <w:p w14:paraId="4BC7C305" w14:textId="77777777" w:rsidR="00982C90" w:rsidRPr="00295DC8" w:rsidRDefault="00982C90" w:rsidP="00A606E2">
            <w:pPr>
              <w:suppressAutoHyphens/>
              <w:spacing w:before="0"/>
              <w:textAlignment w:val="baseline"/>
              <w:rPr>
                <w:rFonts w:ascii="Calibri" w:eastAsia="Arial" w:hAnsi="Calibri" w:cs="Calibri"/>
                <w:color w:val="auto"/>
                <w:kern w:val="3"/>
                <w:sz w:val="20"/>
                <w:szCs w:val="20"/>
                <w:lang w:val="es-CO" w:eastAsia="es-ES" w:bidi="es-ES"/>
              </w:rPr>
            </w:pPr>
          </w:p>
        </w:tc>
        <w:tc>
          <w:tcPr>
            <w:tcW w:w="1843" w:type="dxa"/>
            <w:tcBorders>
              <w:top w:val="single" w:sz="4" w:space="0" w:color="000000"/>
              <w:left w:val="single" w:sz="4" w:space="0" w:color="000000"/>
              <w:bottom w:val="single" w:sz="4" w:space="0" w:color="000000"/>
              <w:right w:val="single" w:sz="4" w:space="0" w:color="000000"/>
            </w:tcBorders>
          </w:tcPr>
          <w:p w14:paraId="4991858F" w14:textId="77777777" w:rsidR="00982C90" w:rsidRPr="00295DC8" w:rsidRDefault="00982C90" w:rsidP="00A606E2">
            <w:pPr>
              <w:suppressAutoHyphens/>
              <w:spacing w:before="0"/>
              <w:textAlignment w:val="baseline"/>
              <w:rPr>
                <w:rFonts w:ascii="Calibri" w:eastAsia="Arial" w:hAnsi="Calibri" w:cs="Calibri"/>
                <w:color w:val="auto"/>
                <w:kern w:val="3"/>
                <w:sz w:val="20"/>
                <w:szCs w:val="20"/>
                <w:lang w:val="es-CO" w:eastAsia="es-ES" w:bidi="es-ES"/>
              </w:rPr>
            </w:pPr>
          </w:p>
        </w:tc>
      </w:tr>
      <w:tr w:rsidR="00982C90" w:rsidRPr="00295DC8" w14:paraId="520408EF" w14:textId="77777777" w:rsidTr="00A606E2">
        <w:trPr>
          <w:trHeight w:val="388"/>
        </w:trPr>
        <w:tc>
          <w:tcPr>
            <w:tcW w:w="1877" w:type="dxa"/>
            <w:tcBorders>
              <w:top w:val="single" w:sz="4" w:space="0" w:color="000000"/>
              <w:left w:val="single" w:sz="4" w:space="0" w:color="000000"/>
              <w:bottom w:val="single" w:sz="4" w:space="0" w:color="000000"/>
              <w:right w:val="single" w:sz="4" w:space="0" w:color="000000"/>
            </w:tcBorders>
          </w:tcPr>
          <w:p w14:paraId="7D477046" w14:textId="77777777" w:rsidR="00982C90" w:rsidRPr="00295DC8" w:rsidRDefault="00982C90" w:rsidP="00A606E2">
            <w:pPr>
              <w:suppressAutoHyphens/>
              <w:spacing w:before="0"/>
              <w:textAlignment w:val="baseline"/>
              <w:rPr>
                <w:rFonts w:ascii="Calibri" w:eastAsia="Arial" w:hAnsi="Calibri" w:cs="Calibri"/>
                <w:color w:val="auto"/>
                <w:kern w:val="3"/>
                <w:sz w:val="20"/>
                <w:szCs w:val="20"/>
                <w:lang w:val="es-CO" w:eastAsia="es-ES" w:bidi="es-ES"/>
              </w:rPr>
            </w:pPr>
          </w:p>
        </w:tc>
        <w:tc>
          <w:tcPr>
            <w:tcW w:w="1984" w:type="dxa"/>
            <w:gridSpan w:val="2"/>
            <w:tcBorders>
              <w:top w:val="single" w:sz="4" w:space="0" w:color="000000"/>
              <w:left w:val="single" w:sz="4" w:space="0" w:color="000000"/>
              <w:bottom w:val="single" w:sz="4" w:space="0" w:color="000000"/>
              <w:right w:val="single" w:sz="4" w:space="0" w:color="000000"/>
            </w:tcBorders>
          </w:tcPr>
          <w:p w14:paraId="38AB1774" w14:textId="77777777" w:rsidR="00982C90" w:rsidRPr="00295DC8" w:rsidRDefault="00982C90" w:rsidP="00A606E2">
            <w:pPr>
              <w:suppressAutoHyphens/>
              <w:spacing w:before="0"/>
              <w:textAlignment w:val="baseline"/>
              <w:rPr>
                <w:rFonts w:ascii="Calibri" w:eastAsia="Arial" w:hAnsi="Calibri" w:cs="Calibri"/>
                <w:color w:val="auto"/>
                <w:kern w:val="3"/>
                <w:sz w:val="20"/>
                <w:szCs w:val="20"/>
                <w:lang w:val="es-CO" w:eastAsia="es-ES" w:bidi="es-ES"/>
              </w:rPr>
            </w:pPr>
          </w:p>
        </w:tc>
        <w:tc>
          <w:tcPr>
            <w:tcW w:w="1701" w:type="dxa"/>
            <w:tcBorders>
              <w:top w:val="single" w:sz="4" w:space="0" w:color="000000"/>
              <w:left w:val="single" w:sz="4" w:space="0" w:color="000000"/>
              <w:bottom w:val="single" w:sz="4" w:space="0" w:color="000000"/>
              <w:right w:val="single" w:sz="4" w:space="0" w:color="000000"/>
            </w:tcBorders>
          </w:tcPr>
          <w:p w14:paraId="16AF97E2" w14:textId="77777777" w:rsidR="00982C90" w:rsidRPr="00295DC8" w:rsidRDefault="00982C90" w:rsidP="00A606E2">
            <w:pPr>
              <w:suppressAutoHyphens/>
              <w:spacing w:before="0"/>
              <w:textAlignment w:val="baseline"/>
              <w:rPr>
                <w:rFonts w:ascii="Calibri" w:eastAsia="Arial" w:hAnsi="Calibri" w:cs="Calibri"/>
                <w:color w:val="auto"/>
                <w:kern w:val="3"/>
                <w:sz w:val="20"/>
                <w:szCs w:val="20"/>
                <w:lang w:val="es-CO" w:eastAsia="es-ES" w:bidi="es-ES"/>
              </w:rPr>
            </w:pPr>
          </w:p>
        </w:tc>
        <w:tc>
          <w:tcPr>
            <w:tcW w:w="1946" w:type="dxa"/>
            <w:gridSpan w:val="2"/>
            <w:tcBorders>
              <w:top w:val="single" w:sz="4" w:space="0" w:color="000000"/>
              <w:left w:val="single" w:sz="4" w:space="0" w:color="000000"/>
              <w:bottom w:val="single" w:sz="4" w:space="0" w:color="000000"/>
              <w:right w:val="single" w:sz="4" w:space="0" w:color="000000"/>
            </w:tcBorders>
          </w:tcPr>
          <w:p w14:paraId="69626B4D" w14:textId="77777777" w:rsidR="00982C90" w:rsidRPr="00295DC8" w:rsidRDefault="00982C90" w:rsidP="00A606E2">
            <w:pPr>
              <w:suppressAutoHyphens/>
              <w:spacing w:before="0"/>
              <w:textAlignment w:val="baseline"/>
              <w:rPr>
                <w:rFonts w:ascii="Calibri" w:eastAsia="Arial" w:hAnsi="Calibri" w:cs="Calibri"/>
                <w:color w:val="auto"/>
                <w:kern w:val="3"/>
                <w:sz w:val="20"/>
                <w:szCs w:val="20"/>
                <w:lang w:val="es-CO" w:eastAsia="es-ES" w:bidi="es-ES"/>
              </w:rPr>
            </w:pPr>
          </w:p>
        </w:tc>
        <w:tc>
          <w:tcPr>
            <w:tcW w:w="1843" w:type="dxa"/>
            <w:tcBorders>
              <w:top w:val="single" w:sz="4" w:space="0" w:color="000000"/>
              <w:left w:val="single" w:sz="4" w:space="0" w:color="000000"/>
              <w:bottom w:val="single" w:sz="4" w:space="0" w:color="000000"/>
              <w:right w:val="single" w:sz="4" w:space="0" w:color="000000"/>
            </w:tcBorders>
          </w:tcPr>
          <w:p w14:paraId="7FBB5DA2" w14:textId="77777777" w:rsidR="00982C90" w:rsidRPr="00295DC8" w:rsidRDefault="00982C90" w:rsidP="00A606E2">
            <w:pPr>
              <w:suppressAutoHyphens/>
              <w:spacing w:before="0"/>
              <w:textAlignment w:val="baseline"/>
              <w:rPr>
                <w:rFonts w:ascii="Calibri" w:eastAsia="Arial" w:hAnsi="Calibri" w:cs="Calibri"/>
                <w:color w:val="auto"/>
                <w:kern w:val="3"/>
                <w:sz w:val="20"/>
                <w:szCs w:val="20"/>
                <w:lang w:val="es-CO" w:eastAsia="es-ES" w:bidi="es-ES"/>
              </w:rPr>
            </w:pPr>
          </w:p>
        </w:tc>
      </w:tr>
      <w:tr w:rsidR="00982C90" w:rsidRPr="00295DC8" w14:paraId="0F303242" w14:textId="77777777" w:rsidTr="00A606E2">
        <w:trPr>
          <w:trHeight w:val="278"/>
        </w:trPr>
        <w:tc>
          <w:tcPr>
            <w:tcW w:w="9351" w:type="dxa"/>
            <w:gridSpan w:val="7"/>
            <w:tcBorders>
              <w:top w:val="single" w:sz="4" w:space="0" w:color="000000"/>
              <w:left w:val="single" w:sz="4" w:space="0" w:color="000000"/>
              <w:bottom w:val="single" w:sz="4" w:space="0" w:color="000000"/>
              <w:right w:val="single" w:sz="4" w:space="0" w:color="000000"/>
            </w:tcBorders>
            <w:hideMark/>
          </w:tcPr>
          <w:p w14:paraId="7FD7A70A" w14:textId="77777777" w:rsidR="00982C90" w:rsidRPr="00295DC8" w:rsidRDefault="00982C90" w:rsidP="00A606E2">
            <w:pPr>
              <w:suppressAutoHyphens/>
              <w:spacing w:before="0" w:line="240" w:lineRule="exact"/>
              <w:ind w:left="108"/>
              <w:textAlignment w:val="baseline"/>
              <w:rPr>
                <w:rFonts w:ascii="Calibri" w:eastAsia="Arial" w:hAnsi="Calibri" w:cs="Calibri"/>
                <w:b/>
                <w:color w:val="auto"/>
                <w:kern w:val="3"/>
                <w:sz w:val="20"/>
                <w:szCs w:val="20"/>
                <w:lang w:val="es-CO" w:eastAsia="es-ES" w:bidi="es-ES"/>
              </w:rPr>
            </w:pPr>
            <w:r w:rsidRPr="00295DC8">
              <w:rPr>
                <w:rFonts w:ascii="Calibri" w:eastAsia="Arial" w:hAnsi="Calibri" w:cs="Calibri"/>
                <w:b/>
                <w:color w:val="auto"/>
                <w:kern w:val="3"/>
                <w:sz w:val="20"/>
                <w:szCs w:val="20"/>
                <w:lang w:val="es-CO" w:eastAsia="es-ES" w:bidi="es-ES"/>
              </w:rPr>
              <w:t>3.</w:t>
            </w:r>
            <w:r w:rsidRPr="00295DC8">
              <w:rPr>
                <w:rFonts w:ascii="Calibri" w:eastAsia="Arial" w:hAnsi="Calibri" w:cs="Calibri"/>
                <w:b/>
                <w:color w:val="auto"/>
                <w:spacing w:val="-4"/>
                <w:kern w:val="3"/>
                <w:sz w:val="20"/>
                <w:szCs w:val="20"/>
                <w:lang w:val="es-CO" w:eastAsia="es-ES" w:bidi="es-ES"/>
              </w:rPr>
              <w:t xml:space="preserve"> </w:t>
            </w:r>
            <w:r w:rsidRPr="00295DC8">
              <w:rPr>
                <w:rFonts w:ascii="Calibri" w:eastAsia="Arial" w:hAnsi="Calibri" w:cs="Calibri"/>
                <w:b/>
                <w:color w:val="auto"/>
                <w:kern w:val="3"/>
                <w:sz w:val="20"/>
                <w:szCs w:val="20"/>
                <w:lang w:val="es-CO" w:eastAsia="es-ES" w:bidi="es-ES"/>
              </w:rPr>
              <w:t>ESTUDIOS</w:t>
            </w:r>
            <w:r w:rsidRPr="00295DC8">
              <w:rPr>
                <w:rFonts w:ascii="Calibri" w:eastAsia="Arial" w:hAnsi="Calibri" w:cs="Calibri"/>
                <w:b/>
                <w:color w:val="auto"/>
                <w:spacing w:val="-4"/>
                <w:kern w:val="3"/>
                <w:sz w:val="20"/>
                <w:szCs w:val="20"/>
                <w:lang w:val="es-CO" w:eastAsia="es-ES" w:bidi="es-ES"/>
              </w:rPr>
              <w:t xml:space="preserve"> </w:t>
            </w:r>
            <w:r w:rsidRPr="00295DC8">
              <w:rPr>
                <w:rFonts w:ascii="Calibri" w:eastAsia="Arial" w:hAnsi="Calibri" w:cs="Calibri"/>
                <w:b/>
                <w:color w:val="auto"/>
                <w:kern w:val="3"/>
                <w:sz w:val="20"/>
                <w:szCs w:val="20"/>
                <w:lang w:val="es-CO" w:eastAsia="es-ES" w:bidi="es-ES"/>
              </w:rPr>
              <w:t>RELACIONADOS</w:t>
            </w:r>
            <w:r w:rsidRPr="00295DC8">
              <w:rPr>
                <w:rFonts w:ascii="Calibri" w:eastAsia="Arial" w:hAnsi="Calibri" w:cs="Calibri"/>
                <w:b/>
                <w:color w:val="auto"/>
                <w:spacing w:val="-3"/>
                <w:kern w:val="3"/>
                <w:sz w:val="20"/>
                <w:szCs w:val="20"/>
                <w:lang w:val="es-CO" w:eastAsia="es-ES" w:bidi="es-ES"/>
              </w:rPr>
              <w:t xml:space="preserve"> </w:t>
            </w:r>
            <w:r w:rsidRPr="00295DC8">
              <w:rPr>
                <w:rFonts w:ascii="Calibri" w:eastAsia="Arial" w:hAnsi="Calibri" w:cs="Calibri"/>
                <w:b/>
                <w:color w:val="auto"/>
                <w:kern w:val="3"/>
                <w:sz w:val="20"/>
                <w:szCs w:val="20"/>
                <w:lang w:val="es-CO" w:eastAsia="es-ES" w:bidi="es-ES"/>
              </w:rPr>
              <w:t>CON</w:t>
            </w:r>
            <w:r w:rsidRPr="00295DC8">
              <w:rPr>
                <w:rFonts w:ascii="Calibri" w:eastAsia="Arial" w:hAnsi="Calibri" w:cs="Calibri"/>
                <w:b/>
                <w:color w:val="auto"/>
                <w:spacing w:val="-4"/>
                <w:kern w:val="3"/>
                <w:sz w:val="20"/>
                <w:szCs w:val="20"/>
                <w:lang w:val="es-CO" w:eastAsia="es-ES" w:bidi="es-ES"/>
              </w:rPr>
              <w:t xml:space="preserve"> </w:t>
            </w:r>
            <w:r w:rsidRPr="00295DC8">
              <w:rPr>
                <w:rFonts w:ascii="Calibri" w:eastAsia="Arial" w:hAnsi="Calibri" w:cs="Calibri"/>
                <w:b/>
                <w:color w:val="auto"/>
                <w:kern w:val="3"/>
                <w:sz w:val="20"/>
                <w:szCs w:val="20"/>
                <w:lang w:val="es-CO" w:eastAsia="es-ES" w:bidi="es-ES"/>
              </w:rPr>
              <w:t>LOS TERMINOS DE REFERENCIA</w:t>
            </w:r>
          </w:p>
        </w:tc>
      </w:tr>
      <w:tr w:rsidR="00982C90" w:rsidRPr="00295DC8" w14:paraId="4CAA5399" w14:textId="77777777" w:rsidTr="00A606E2">
        <w:trPr>
          <w:trHeight w:val="556"/>
        </w:trPr>
        <w:tc>
          <w:tcPr>
            <w:tcW w:w="3485" w:type="dxa"/>
            <w:gridSpan w:val="2"/>
            <w:tcBorders>
              <w:top w:val="single" w:sz="4" w:space="0" w:color="000000"/>
              <w:left w:val="single" w:sz="4" w:space="0" w:color="000000"/>
              <w:bottom w:val="single" w:sz="4" w:space="0" w:color="000000"/>
              <w:right w:val="single" w:sz="4" w:space="0" w:color="000000"/>
            </w:tcBorders>
            <w:hideMark/>
          </w:tcPr>
          <w:p w14:paraId="4704B8C3" w14:textId="77777777" w:rsidR="00982C90" w:rsidRPr="00295DC8" w:rsidRDefault="00982C90" w:rsidP="00A606E2">
            <w:pPr>
              <w:suppressAutoHyphens/>
              <w:spacing w:before="0" w:line="240" w:lineRule="exact"/>
              <w:ind w:left="108"/>
              <w:textAlignment w:val="baseline"/>
              <w:rPr>
                <w:rFonts w:ascii="Calibri" w:eastAsia="Arial" w:hAnsi="Calibri" w:cs="Calibri"/>
                <w:b/>
                <w:color w:val="auto"/>
                <w:kern w:val="3"/>
                <w:sz w:val="20"/>
                <w:szCs w:val="20"/>
                <w:lang w:eastAsia="es-ES" w:bidi="es-ES"/>
              </w:rPr>
            </w:pPr>
            <w:r w:rsidRPr="00295DC8">
              <w:rPr>
                <w:rFonts w:ascii="Calibri" w:eastAsia="Arial" w:hAnsi="Calibri" w:cs="Calibri"/>
                <w:b/>
                <w:color w:val="auto"/>
                <w:kern w:val="3"/>
                <w:sz w:val="20"/>
                <w:szCs w:val="20"/>
                <w:lang w:eastAsia="es-ES" w:bidi="es-ES"/>
              </w:rPr>
              <w:t>TITULO</w:t>
            </w:r>
          </w:p>
        </w:tc>
        <w:tc>
          <w:tcPr>
            <w:tcW w:w="2786" w:type="dxa"/>
            <w:gridSpan w:val="3"/>
            <w:tcBorders>
              <w:top w:val="single" w:sz="4" w:space="0" w:color="000000"/>
              <w:left w:val="single" w:sz="4" w:space="0" w:color="000000"/>
              <w:bottom w:val="single" w:sz="4" w:space="0" w:color="000000"/>
              <w:right w:val="single" w:sz="4" w:space="0" w:color="000000"/>
            </w:tcBorders>
            <w:hideMark/>
          </w:tcPr>
          <w:p w14:paraId="1B30DFD1" w14:textId="77777777" w:rsidR="00982C90" w:rsidRPr="00295DC8" w:rsidRDefault="00982C90" w:rsidP="00A606E2">
            <w:pPr>
              <w:suppressAutoHyphens/>
              <w:spacing w:before="0" w:line="240" w:lineRule="exact"/>
              <w:ind w:left="106"/>
              <w:textAlignment w:val="baseline"/>
              <w:rPr>
                <w:rFonts w:ascii="Calibri" w:eastAsia="Arial" w:hAnsi="Calibri" w:cs="Calibri"/>
                <w:b/>
                <w:color w:val="auto"/>
                <w:kern w:val="3"/>
                <w:sz w:val="20"/>
                <w:szCs w:val="20"/>
                <w:lang w:eastAsia="es-ES" w:bidi="es-ES"/>
              </w:rPr>
            </w:pPr>
            <w:r w:rsidRPr="00295DC8">
              <w:rPr>
                <w:rFonts w:ascii="Calibri" w:eastAsia="Arial" w:hAnsi="Calibri" w:cs="Calibri"/>
                <w:b/>
                <w:color w:val="auto"/>
                <w:kern w:val="3"/>
                <w:sz w:val="20"/>
                <w:szCs w:val="20"/>
                <w:lang w:eastAsia="es-ES" w:bidi="es-ES"/>
              </w:rPr>
              <w:t>LUGAR</w:t>
            </w:r>
            <w:r w:rsidRPr="00295DC8">
              <w:rPr>
                <w:rFonts w:ascii="Calibri" w:eastAsia="Arial" w:hAnsi="Calibri" w:cs="Calibri"/>
                <w:b/>
                <w:color w:val="auto"/>
                <w:spacing w:val="-5"/>
                <w:kern w:val="3"/>
                <w:sz w:val="20"/>
                <w:szCs w:val="20"/>
                <w:lang w:eastAsia="es-ES" w:bidi="es-ES"/>
              </w:rPr>
              <w:t xml:space="preserve"> </w:t>
            </w:r>
            <w:r w:rsidRPr="00295DC8">
              <w:rPr>
                <w:rFonts w:ascii="Calibri" w:eastAsia="Arial" w:hAnsi="Calibri" w:cs="Calibri"/>
                <w:b/>
                <w:color w:val="auto"/>
                <w:kern w:val="3"/>
                <w:sz w:val="20"/>
                <w:szCs w:val="20"/>
                <w:lang w:eastAsia="es-ES" w:bidi="es-ES"/>
              </w:rPr>
              <w:t>Y</w:t>
            </w:r>
            <w:r w:rsidRPr="00295DC8">
              <w:rPr>
                <w:rFonts w:ascii="Calibri" w:eastAsia="Arial" w:hAnsi="Calibri" w:cs="Calibri"/>
                <w:b/>
                <w:color w:val="auto"/>
                <w:spacing w:val="-1"/>
                <w:kern w:val="3"/>
                <w:sz w:val="20"/>
                <w:szCs w:val="20"/>
                <w:lang w:eastAsia="es-ES" w:bidi="es-ES"/>
              </w:rPr>
              <w:t xml:space="preserve"> </w:t>
            </w:r>
            <w:r w:rsidRPr="00295DC8">
              <w:rPr>
                <w:rFonts w:ascii="Calibri" w:eastAsia="Arial" w:hAnsi="Calibri" w:cs="Calibri"/>
                <w:b/>
                <w:color w:val="auto"/>
                <w:kern w:val="3"/>
                <w:sz w:val="20"/>
                <w:szCs w:val="20"/>
                <w:lang w:eastAsia="es-ES" w:bidi="es-ES"/>
              </w:rPr>
              <w:t>FECHA</w:t>
            </w:r>
          </w:p>
        </w:tc>
        <w:tc>
          <w:tcPr>
            <w:tcW w:w="3080" w:type="dxa"/>
            <w:gridSpan w:val="2"/>
            <w:tcBorders>
              <w:top w:val="single" w:sz="4" w:space="0" w:color="000000"/>
              <w:left w:val="single" w:sz="4" w:space="0" w:color="000000"/>
              <w:bottom w:val="single" w:sz="4" w:space="0" w:color="000000"/>
              <w:right w:val="single" w:sz="4" w:space="0" w:color="000000"/>
            </w:tcBorders>
            <w:hideMark/>
          </w:tcPr>
          <w:p w14:paraId="3D0719A3" w14:textId="77777777" w:rsidR="00982C90" w:rsidRPr="00295DC8" w:rsidRDefault="00982C90" w:rsidP="00A606E2">
            <w:pPr>
              <w:tabs>
                <w:tab w:val="left" w:pos="1442"/>
                <w:tab w:val="left" w:pos="1931"/>
                <w:tab w:val="left" w:pos="2542"/>
              </w:tabs>
              <w:suppressAutoHyphens/>
              <w:spacing w:before="0" w:line="240" w:lineRule="exact"/>
              <w:ind w:left="111"/>
              <w:textAlignment w:val="baseline"/>
              <w:rPr>
                <w:rFonts w:ascii="Calibri" w:eastAsia="Arial" w:hAnsi="Calibri" w:cs="Calibri"/>
                <w:b/>
                <w:color w:val="auto"/>
                <w:kern w:val="3"/>
                <w:sz w:val="20"/>
                <w:szCs w:val="20"/>
                <w:lang w:val="es-CO" w:eastAsia="es-ES" w:bidi="es-ES"/>
              </w:rPr>
            </w:pPr>
            <w:r w:rsidRPr="00295DC8">
              <w:rPr>
                <w:rFonts w:ascii="Calibri" w:eastAsia="Arial" w:hAnsi="Calibri" w:cs="Calibri"/>
                <w:b/>
                <w:color w:val="auto"/>
                <w:kern w:val="3"/>
                <w:sz w:val="20"/>
                <w:szCs w:val="20"/>
                <w:lang w:val="es-CO" w:eastAsia="es-ES" w:bidi="es-ES"/>
              </w:rPr>
              <w:t>DURACION</w:t>
            </w:r>
            <w:r w:rsidRPr="00295DC8">
              <w:rPr>
                <w:rFonts w:ascii="Calibri" w:eastAsia="Arial" w:hAnsi="Calibri" w:cs="Calibri"/>
                <w:b/>
                <w:color w:val="auto"/>
                <w:kern w:val="3"/>
                <w:sz w:val="20"/>
                <w:szCs w:val="20"/>
                <w:lang w:val="es-CO" w:eastAsia="es-ES" w:bidi="es-ES"/>
              </w:rPr>
              <w:tab/>
              <w:t>DE</w:t>
            </w:r>
            <w:r w:rsidRPr="00295DC8">
              <w:rPr>
                <w:rFonts w:ascii="Calibri" w:eastAsia="Arial" w:hAnsi="Calibri" w:cs="Calibri"/>
                <w:b/>
                <w:color w:val="auto"/>
                <w:kern w:val="3"/>
                <w:sz w:val="20"/>
                <w:szCs w:val="20"/>
                <w:lang w:val="es-CO" w:eastAsia="es-ES" w:bidi="es-ES"/>
              </w:rPr>
              <w:tab/>
              <w:t>LOS</w:t>
            </w:r>
            <w:r w:rsidRPr="00295DC8">
              <w:rPr>
                <w:rFonts w:ascii="Calibri" w:eastAsia="Arial" w:hAnsi="Calibri" w:cs="Calibri"/>
                <w:b/>
                <w:color w:val="auto"/>
                <w:kern w:val="3"/>
                <w:sz w:val="20"/>
                <w:szCs w:val="20"/>
                <w:lang w:val="es-CO" w:eastAsia="es-ES" w:bidi="es-ES"/>
              </w:rPr>
              <w:tab/>
              <w:t>ESTUDIOS</w:t>
            </w:r>
          </w:p>
          <w:p w14:paraId="546F4B58" w14:textId="77777777" w:rsidR="00982C90" w:rsidRPr="00295DC8" w:rsidRDefault="00982C90" w:rsidP="00A606E2">
            <w:pPr>
              <w:suppressAutoHyphens/>
              <w:spacing w:before="37"/>
              <w:ind w:left="111"/>
              <w:textAlignment w:val="baseline"/>
              <w:rPr>
                <w:rFonts w:ascii="Calibri" w:eastAsia="Arial" w:hAnsi="Calibri" w:cs="Calibri"/>
                <w:b/>
                <w:color w:val="auto"/>
                <w:kern w:val="3"/>
                <w:sz w:val="20"/>
                <w:szCs w:val="20"/>
                <w:lang w:val="es-CO" w:eastAsia="es-ES" w:bidi="es-ES"/>
              </w:rPr>
            </w:pPr>
            <w:r w:rsidRPr="00295DC8">
              <w:rPr>
                <w:rFonts w:ascii="Calibri" w:eastAsia="Arial" w:hAnsi="Calibri" w:cs="Calibri"/>
                <w:b/>
                <w:color w:val="auto"/>
                <w:kern w:val="3"/>
                <w:sz w:val="20"/>
                <w:szCs w:val="20"/>
                <w:lang w:val="es-CO" w:eastAsia="es-ES" w:bidi="es-ES"/>
              </w:rPr>
              <w:t>(AÑOS)</w:t>
            </w:r>
          </w:p>
        </w:tc>
      </w:tr>
      <w:tr w:rsidR="00982C90" w:rsidRPr="00295DC8" w14:paraId="5E7E2DD4" w14:textId="77777777" w:rsidTr="00A606E2">
        <w:trPr>
          <w:trHeight w:val="386"/>
        </w:trPr>
        <w:tc>
          <w:tcPr>
            <w:tcW w:w="3485" w:type="dxa"/>
            <w:gridSpan w:val="2"/>
            <w:tcBorders>
              <w:top w:val="single" w:sz="4" w:space="0" w:color="000000"/>
              <w:left w:val="single" w:sz="4" w:space="0" w:color="000000"/>
              <w:bottom w:val="single" w:sz="4" w:space="0" w:color="000000"/>
              <w:right w:val="single" w:sz="4" w:space="0" w:color="000000"/>
            </w:tcBorders>
          </w:tcPr>
          <w:p w14:paraId="3D55EC40" w14:textId="77777777" w:rsidR="00982C90" w:rsidRPr="00295DC8" w:rsidRDefault="00982C90" w:rsidP="00A606E2">
            <w:pPr>
              <w:suppressAutoHyphens/>
              <w:spacing w:before="0"/>
              <w:textAlignment w:val="baseline"/>
              <w:rPr>
                <w:rFonts w:ascii="Calibri" w:eastAsia="Arial" w:hAnsi="Calibri" w:cs="Calibri"/>
                <w:color w:val="auto"/>
                <w:kern w:val="3"/>
                <w:sz w:val="20"/>
                <w:szCs w:val="20"/>
                <w:lang w:val="es-CO" w:eastAsia="es-ES" w:bidi="es-ES"/>
              </w:rPr>
            </w:pPr>
          </w:p>
        </w:tc>
        <w:tc>
          <w:tcPr>
            <w:tcW w:w="2786" w:type="dxa"/>
            <w:gridSpan w:val="3"/>
            <w:tcBorders>
              <w:top w:val="single" w:sz="4" w:space="0" w:color="000000"/>
              <w:left w:val="single" w:sz="4" w:space="0" w:color="000000"/>
              <w:bottom w:val="single" w:sz="4" w:space="0" w:color="000000"/>
              <w:right w:val="single" w:sz="4" w:space="0" w:color="000000"/>
            </w:tcBorders>
          </w:tcPr>
          <w:p w14:paraId="24551AA9" w14:textId="77777777" w:rsidR="00982C90" w:rsidRPr="00295DC8" w:rsidRDefault="00982C90" w:rsidP="00A606E2">
            <w:pPr>
              <w:suppressAutoHyphens/>
              <w:spacing w:before="0"/>
              <w:textAlignment w:val="baseline"/>
              <w:rPr>
                <w:rFonts w:ascii="Calibri" w:eastAsia="Arial" w:hAnsi="Calibri" w:cs="Calibri"/>
                <w:color w:val="auto"/>
                <w:kern w:val="3"/>
                <w:sz w:val="20"/>
                <w:szCs w:val="20"/>
                <w:lang w:val="es-CO" w:eastAsia="es-ES" w:bidi="es-ES"/>
              </w:rPr>
            </w:pPr>
          </w:p>
        </w:tc>
        <w:tc>
          <w:tcPr>
            <w:tcW w:w="3080" w:type="dxa"/>
            <w:gridSpan w:val="2"/>
            <w:tcBorders>
              <w:top w:val="single" w:sz="4" w:space="0" w:color="000000"/>
              <w:left w:val="single" w:sz="4" w:space="0" w:color="000000"/>
              <w:bottom w:val="single" w:sz="4" w:space="0" w:color="000000"/>
              <w:right w:val="single" w:sz="4" w:space="0" w:color="000000"/>
            </w:tcBorders>
          </w:tcPr>
          <w:p w14:paraId="6FEC7CD7" w14:textId="77777777" w:rsidR="00982C90" w:rsidRPr="00295DC8" w:rsidRDefault="00982C90" w:rsidP="00A606E2">
            <w:pPr>
              <w:suppressAutoHyphens/>
              <w:spacing w:before="0"/>
              <w:textAlignment w:val="baseline"/>
              <w:rPr>
                <w:rFonts w:ascii="Calibri" w:eastAsia="Arial" w:hAnsi="Calibri" w:cs="Calibri"/>
                <w:color w:val="auto"/>
                <w:kern w:val="3"/>
                <w:sz w:val="20"/>
                <w:szCs w:val="20"/>
                <w:lang w:val="es-CO" w:eastAsia="es-ES" w:bidi="es-ES"/>
              </w:rPr>
            </w:pPr>
          </w:p>
        </w:tc>
      </w:tr>
      <w:tr w:rsidR="00982C90" w:rsidRPr="00295DC8" w14:paraId="06D64A94" w14:textId="77777777" w:rsidTr="00A606E2">
        <w:trPr>
          <w:trHeight w:val="277"/>
        </w:trPr>
        <w:tc>
          <w:tcPr>
            <w:tcW w:w="9351" w:type="dxa"/>
            <w:gridSpan w:val="7"/>
            <w:tcBorders>
              <w:top w:val="single" w:sz="4" w:space="0" w:color="000000"/>
              <w:left w:val="single" w:sz="4" w:space="0" w:color="000000"/>
              <w:bottom w:val="single" w:sz="4" w:space="0" w:color="000000"/>
              <w:right w:val="single" w:sz="4" w:space="0" w:color="000000"/>
            </w:tcBorders>
            <w:hideMark/>
          </w:tcPr>
          <w:p w14:paraId="29B1033F" w14:textId="77777777" w:rsidR="00982C90" w:rsidRPr="00295DC8" w:rsidRDefault="00982C90" w:rsidP="00A606E2">
            <w:pPr>
              <w:suppressAutoHyphens/>
              <w:spacing w:before="1"/>
              <w:ind w:left="108"/>
              <w:textAlignment w:val="baseline"/>
              <w:rPr>
                <w:rFonts w:ascii="Calibri" w:eastAsia="Arial" w:hAnsi="Calibri" w:cs="Calibri"/>
                <w:color w:val="auto"/>
                <w:kern w:val="3"/>
                <w:sz w:val="20"/>
                <w:szCs w:val="20"/>
                <w:lang w:eastAsia="es-ES" w:bidi="es-ES"/>
              </w:rPr>
            </w:pPr>
            <w:r w:rsidRPr="00295DC8">
              <w:rPr>
                <w:rFonts w:ascii="Calibri" w:eastAsia="Arial" w:hAnsi="Calibri" w:cs="Calibri"/>
                <w:color w:val="auto"/>
                <w:kern w:val="3"/>
                <w:sz w:val="20"/>
                <w:szCs w:val="20"/>
                <w:lang w:eastAsia="es-ES" w:bidi="es-ES"/>
              </w:rPr>
              <w:t>TARJETA</w:t>
            </w:r>
            <w:r w:rsidRPr="00295DC8">
              <w:rPr>
                <w:rFonts w:ascii="Calibri" w:eastAsia="Arial" w:hAnsi="Calibri" w:cs="Calibri"/>
                <w:color w:val="auto"/>
                <w:spacing w:val="-5"/>
                <w:kern w:val="3"/>
                <w:sz w:val="20"/>
                <w:szCs w:val="20"/>
                <w:lang w:eastAsia="es-ES" w:bidi="es-ES"/>
              </w:rPr>
              <w:t xml:space="preserve"> </w:t>
            </w:r>
            <w:r w:rsidRPr="00295DC8">
              <w:rPr>
                <w:rFonts w:ascii="Calibri" w:eastAsia="Arial" w:hAnsi="Calibri" w:cs="Calibri"/>
                <w:color w:val="auto"/>
                <w:kern w:val="3"/>
                <w:sz w:val="20"/>
                <w:szCs w:val="20"/>
                <w:lang w:eastAsia="es-ES" w:bidi="es-ES"/>
              </w:rPr>
              <w:t>PROFESIONAL</w:t>
            </w:r>
            <w:r w:rsidRPr="00295DC8">
              <w:rPr>
                <w:rFonts w:ascii="Calibri" w:eastAsia="Arial" w:hAnsi="Calibri" w:cs="Calibri"/>
                <w:color w:val="auto"/>
                <w:spacing w:val="-3"/>
                <w:kern w:val="3"/>
                <w:sz w:val="20"/>
                <w:szCs w:val="20"/>
                <w:lang w:eastAsia="es-ES" w:bidi="es-ES"/>
              </w:rPr>
              <w:t xml:space="preserve"> </w:t>
            </w:r>
            <w:r w:rsidRPr="00295DC8">
              <w:rPr>
                <w:rFonts w:ascii="Calibri" w:eastAsia="Arial" w:hAnsi="Calibri" w:cs="Calibri"/>
                <w:color w:val="auto"/>
                <w:kern w:val="3"/>
                <w:sz w:val="20"/>
                <w:szCs w:val="20"/>
                <w:lang w:eastAsia="es-ES" w:bidi="es-ES"/>
              </w:rPr>
              <w:t>No.</w:t>
            </w:r>
          </w:p>
        </w:tc>
      </w:tr>
      <w:tr w:rsidR="00982C90" w:rsidRPr="00295DC8" w14:paraId="6B15C9B2" w14:textId="77777777" w:rsidTr="00A606E2">
        <w:trPr>
          <w:trHeight w:val="365"/>
        </w:trPr>
        <w:tc>
          <w:tcPr>
            <w:tcW w:w="9351" w:type="dxa"/>
            <w:gridSpan w:val="7"/>
            <w:tcBorders>
              <w:top w:val="single" w:sz="4" w:space="0" w:color="000000"/>
              <w:left w:val="single" w:sz="4" w:space="0" w:color="000000"/>
              <w:bottom w:val="single" w:sz="4" w:space="0" w:color="auto"/>
              <w:right w:val="single" w:sz="4" w:space="0" w:color="000000"/>
            </w:tcBorders>
            <w:hideMark/>
          </w:tcPr>
          <w:p w14:paraId="65F7B634" w14:textId="77777777" w:rsidR="00982C90" w:rsidRPr="00295DC8" w:rsidRDefault="00982C90" w:rsidP="00A606E2">
            <w:pPr>
              <w:suppressAutoHyphens/>
              <w:spacing w:before="0"/>
              <w:ind w:left="108"/>
              <w:jc w:val="both"/>
              <w:textAlignment w:val="baseline"/>
              <w:rPr>
                <w:rFonts w:ascii="Calibri" w:eastAsia="Arial" w:hAnsi="Calibri" w:cs="Calibri"/>
                <w:b/>
                <w:color w:val="auto"/>
                <w:kern w:val="3"/>
                <w:sz w:val="20"/>
                <w:szCs w:val="20"/>
                <w:lang w:val="es-CO" w:eastAsia="es-ES" w:bidi="es-ES"/>
              </w:rPr>
            </w:pPr>
            <w:r w:rsidRPr="00295DC8">
              <w:rPr>
                <w:rFonts w:ascii="Calibri" w:eastAsia="Arial" w:hAnsi="Calibri" w:cs="Calibri"/>
                <w:b/>
                <w:color w:val="auto"/>
                <w:kern w:val="3"/>
                <w:sz w:val="20"/>
                <w:szCs w:val="20"/>
                <w:lang w:val="es-CO" w:eastAsia="es-ES" w:bidi="es-ES"/>
              </w:rPr>
              <w:t>TIEMPO Y CLASE DE DEDICACIÓN (Permanente, temporal, ocasional)</w:t>
            </w:r>
          </w:p>
        </w:tc>
      </w:tr>
      <w:tr w:rsidR="00982C90" w:rsidRPr="00295DC8" w14:paraId="7AC7F89A" w14:textId="77777777" w:rsidTr="00A606E2">
        <w:trPr>
          <w:trHeight w:val="297"/>
        </w:trPr>
        <w:tc>
          <w:tcPr>
            <w:tcW w:w="9351" w:type="dxa"/>
            <w:gridSpan w:val="7"/>
            <w:tcBorders>
              <w:top w:val="single" w:sz="4" w:space="0" w:color="auto"/>
              <w:left w:val="single" w:sz="4" w:space="0" w:color="000000"/>
              <w:bottom w:val="single" w:sz="4" w:space="0" w:color="auto"/>
              <w:right w:val="single" w:sz="4" w:space="0" w:color="000000"/>
            </w:tcBorders>
            <w:hideMark/>
          </w:tcPr>
          <w:p w14:paraId="3DE7A594" w14:textId="77777777" w:rsidR="00982C90" w:rsidRPr="00295DC8" w:rsidRDefault="00982C90" w:rsidP="00A606E2">
            <w:pPr>
              <w:suppressAutoHyphens/>
              <w:spacing w:before="0"/>
              <w:ind w:left="108"/>
              <w:jc w:val="both"/>
              <w:textAlignment w:val="baseline"/>
              <w:rPr>
                <w:rFonts w:ascii="Calibri" w:eastAsia="Arial" w:hAnsi="Calibri" w:cs="Calibri"/>
                <w:b/>
                <w:color w:val="auto"/>
                <w:kern w:val="3"/>
                <w:sz w:val="20"/>
                <w:szCs w:val="20"/>
                <w:lang w:val="es-CO" w:eastAsia="es-ES" w:bidi="es-ES"/>
              </w:rPr>
            </w:pPr>
            <w:r w:rsidRPr="00295DC8">
              <w:rPr>
                <w:rFonts w:ascii="Calibri" w:eastAsia="Arial" w:hAnsi="Calibri" w:cs="Calibri"/>
                <w:color w:val="auto"/>
                <w:kern w:val="3"/>
                <w:sz w:val="20"/>
                <w:szCs w:val="20"/>
                <w:lang w:val="es-CO" w:eastAsia="es-ES" w:bidi="es-ES"/>
              </w:rPr>
              <w:t>CARGO</w:t>
            </w:r>
            <w:r w:rsidRPr="00295DC8">
              <w:rPr>
                <w:rFonts w:ascii="Calibri" w:eastAsia="Arial" w:hAnsi="Calibri" w:cs="Calibri"/>
                <w:color w:val="auto"/>
                <w:spacing w:val="-4"/>
                <w:kern w:val="3"/>
                <w:sz w:val="20"/>
                <w:szCs w:val="20"/>
                <w:lang w:val="es-CO" w:eastAsia="es-ES" w:bidi="es-ES"/>
              </w:rPr>
              <w:t xml:space="preserve"> </w:t>
            </w:r>
            <w:r w:rsidRPr="00295DC8">
              <w:rPr>
                <w:rFonts w:ascii="Calibri" w:eastAsia="Arial" w:hAnsi="Calibri" w:cs="Calibri"/>
                <w:color w:val="auto"/>
                <w:kern w:val="3"/>
                <w:sz w:val="20"/>
                <w:szCs w:val="20"/>
                <w:lang w:val="es-CO" w:eastAsia="es-ES" w:bidi="es-ES"/>
              </w:rPr>
              <w:t>QUE</w:t>
            </w:r>
            <w:r w:rsidRPr="00295DC8">
              <w:rPr>
                <w:rFonts w:ascii="Calibri" w:eastAsia="Arial" w:hAnsi="Calibri" w:cs="Calibri"/>
                <w:color w:val="auto"/>
                <w:spacing w:val="-2"/>
                <w:kern w:val="3"/>
                <w:sz w:val="20"/>
                <w:szCs w:val="20"/>
                <w:lang w:val="es-CO" w:eastAsia="es-ES" w:bidi="es-ES"/>
              </w:rPr>
              <w:t xml:space="preserve"> </w:t>
            </w:r>
            <w:r w:rsidRPr="00295DC8">
              <w:rPr>
                <w:rFonts w:ascii="Calibri" w:eastAsia="Arial" w:hAnsi="Calibri" w:cs="Calibri"/>
                <w:color w:val="auto"/>
                <w:kern w:val="3"/>
                <w:sz w:val="20"/>
                <w:szCs w:val="20"/>
                <w:lang w:val="es-CO" w:eastAsia="es-ES" w:bidi="es-ES"/>
              </w:rPr>
              <w:t>DESEMPEÑA</w:t>
            </w:r>
            <w:r w:rsidRPr="00295DC8">
              <w:rPr>
                <w:rFonts w:ascii="Calibri" w:eastAsia="Arial" w:hAnsi="Calibri" w:cs="Calibri"/>
                <w:color w:val="auto"/>
                <w:spacing w:val="-2"/>
                <w:kern w:val="3"/>
                <w:sz w:val="20"/>
                <w:szCs w:val="20"/>
                <w:lang w:val="es-CO" w:eastAsia="es-ES" w:bidi="es-ES"/>
              </w:rPr>
              <w:t xml:space="preserve"> </w:t>
            </w:r>
            <w:r w:rsidRPr="00295DC8">
              <w:rPr>
                <w:rFonts w:ascii="Calibri" w:eastAsia="Arial" w:hAnsi="Calibri" w:cs="Calibri"/>
                <w:color w:val="auto"/>
                <w:kern w:val="3"/>
                <w:sz w:val="20"/>
                <w:szCs w:val="20"/>
                <w:lang w:val="es-CO" w:eastAsia="es-ES" w:bidi="es-ES"/>
              </w:rPr>
              <w:t>EN</w:t>
            </w:r>
            <w:r w:rsidRPr="00295DC8">
              <w:rPr>
                <w:rFonts w:ascii="Calibri" w:eastAsia="Arial" w:hAnsi="Calibri" w:cs="Calibri"/>
                <w:color w:val="auto"/>
                <w:spacing w:val="-2"/>
                <w:kern w:val="3"/>
                <w:sz w:val="20"/>
                <w:szCs w:val="20"/>
                <w:lang w:val="es-CO" w:eastAsia="es-ES" w:bidi="es-ES"/>
              </w:rPr>
              <w:t xml:space="preserve"> </w:t>
            </w:r>
            <w:r w:rsidRPr="00295DC8">
              <w:rPr>
                <w:rFonts w:ascii="Calibri" w:eastAsia="Arial" w:hAnsi="Calibri" w:cs="Calibri"/>
                <w:color w:val="auto"/>
                <w:kern w:val="3"/>
                <w:sz w:val="20"/>
                <w:szCs w:val="20"/>
                <w:lang w:val="es-CO" w:eastAsia="es-ES" w:bidi="es-ES"/>
              </w:rPr>
              <w:t>LA</w:t>
            </w:r>
            <w:r w:rsidRPr="00295DC8">
              <w:rPr>
                <w:rFonts w:ascii="Calibri" w:eastAsia="Arial" w:hAnsi="Calibri" w:cs="Calibri"/>
                <w:color w:val="auto"/>
                <w:spacing w:val="-3"/>
                <w:kern w:val="3"/>
                <w:sz w:val="20"/>
                <w:szCs w:val="20"/>
                <w:lang w:val="es-CO" w:eastAsia="es-ES" w:bidi="es-ES"/>
              </w:rPr>
              <w:t xml:space="preserve"> </w:t>
            </w:r>
            <w:r w:rsidRPr="00295DC8">
              <w:rPr>
                <w:rFonts w:ascii="Calibri" w:eastAsia="Arial" w:hAnsi="Calibri" w:cs="Calibri"/>
                <w:color w:val="auto"/>
                <w:kern w:val="3"/>
                <w:sz w:val="20"/>
                <w:szCs w:val="20"/>
                <w:lang w:val="es-CO" w:eastAsia="es-ES" w:bidi="es-ES"/>
              </w:rPr>
              <w:t>ESTRUCTURA</w:t>
            </w:r>
            <w:r w:rsidRPr="00295DC8">
              <w:rPr>
                <w:rFonts w:ascii="Calibri" w:eastAsia="Arial" w:hAnsi="Calibri" w:cs="Calibri"/>
                <w:color w:val="auto"/>
                <w:spacing w:val="-3"/>
                <w:kern w:val="3"/>
                <w:sz w:val="20"/>
                <w:szCs w:val="20"/>
                <w:lang w:val="es-CO" w:eastAsia="es-ES" w:bidi="es-ES"/>
              </w:rPr>
              <w:t xml:space="preserve"> </w:t>
            </w:r>
            <w:r w:rsidRPr="00295DC8">
              <w:rPr>
                <w:rFonts w:ascii="Calibri" w:eastAsia="Arial" w:hAnsi="Calibri" w:cs="Calibri"/>
                <w:color w:val="auto"/>
                <w:kern w:val="3"/>
                <w:sz w:val="20"/>
                <w:szCs w:val="20"/>
                <w:lang w:val="es-CO" w:eastAsia="es-ES" w:bidi="es-ES"/>
              </w:rPr>
              <w:t>DEL</w:t>
            </w:r>
            <w:r w:rsidRPr="00295DC8">
              <w:rPr>
                <w:rFonts w:ascii="Calibri" w:eastAsia="Arial" w:hAnsi="Calibri" w:cs="Calibri"/>
                <w:color w:val="auto"/>
                <w:spacing w:val="-2"/>
                <w:kern w:val="3"/>
                <w:sz w:val="20"/>
                <w:szCs w:val="20"/>
                <w:lang w:val="es-CO" w:eastAsia="es-ES" w:bidi="es-ES"/>
              </w:rPr>
              <w:t xml:space="preserve"> </w:t>
            </w:r>
            <w:r w:rsidRPr="00295DC8">
              <w:rPr>
                <w:rFonts w:ascii="Calibri" w:eastAsia="Arial" w:hAnsi="Calibri" w:cs="Calibri"/>
                <w:color w:val="auto"/>
                <w:kern w:val="3"/>
                <w:sz w:val="20"/>
                <w:szCs w:val="20"/>
                <w:lang w:val="es-CO" w:eastAsia="es-ES" w:bidi="es-ES"/>
              </w:rPr>
              <w:t xml:space="preserve">OFERENTE: </w:t>
            </w:r>
          </w:p>
        </w:tc>
      </w:tr>
      <w:tr w:rsidR="00982C90" w:rsidRPr="00295DC8" w14:paraId="62062DB9" w14:textId="77777777" w:rsidTr="00A606E2">
        <w:trPr>
          <w:trHeight w:val="414"/>
        </w:trPr>
        <w:tc>
          <w:tcPr>
            <w:tcW w:w="9351" w:type="dxa"/>
            <w:gridSpan w:val="7"/>
            <w:tcBorders>
              <w:top w:val="single" w:sz="4" w:space="0" w:color="auto"/>
              <w:left w:val="single" w:sz="4" w:space="0" w:color="000000"/>
              <w:bottom w:val="single" w:sz="4" w:space="0" w:color="000000"/>
              <w:right w:val="single" w:sz="4" w:space="0" w:color="000000"/>
            </w:tcBorders>
            <w:hideMark/>
          </w:tcPr>
          <w:p w14:paraId="649923FB" w14:textId="77777777" w:rsidR="00982C90" w:rsidRPr="00295DC8" w:rsidRDefault="00982C90" w:rsidP="00A606E2">
            <w:pPr>
              <w:suppressAutoHyphens/>
              <w:spacing w:before="0"/>
              <w:ind w:left="108"/>
              <w:jc w:val="both"/>
              <w:textAlignment w:val="baseline"/>
              <w:rPr>
                <w:rFonts w:ascii="Calibri" w:eastAsia="Arial" w:hAnsi="Calibri" w:cs="Calibri"/>
                <w:b/>
                <w:color w:val="auto"/>
                <w:kern w:val="3"/>
                <w:sz w:val="20"/>
                <w:szCs w:val="20"/>
                <w:lang w:val="es-CO" w:eastAsia="es-ES" w:bidi="es-ES"/>
              </w:rPr>
            </w:pPr>
            <w:r w:rsidRPr="00295DC8">
              <w:rPr>
                <w:rFonts w:ascii="Calibri" w:eastAsia="Arial" w:hAnsi="Calibri" w:cs="Calibri"/>
                <w:b/>
                <w:color w:val="auto"/>
                <w:kern w:val="3"/>
                <w:sz w:val="20"/>
                <w:szCs w:val="20"/>
                <w:lang w:val="es-CO" w:eastAsia="es-ES" w:bidi="es-ES"/>
              </w:rPr>
              <w:t xml:space="preserve">TIPO DE VINCULO LABORAL CON EL OFERENTE: </w:t>
            </w:r>
          </w:p>
        </w:tc>
      </w:tr>
      <w:tr w:rsidR="00982C90" w:rsidRPr="00295DC8" w14:paraId="18097606" w14:textId="77777777" w:rsidTr="00A606E2">
        <w:trPr>
          <w:trHeight w:val="277"/>
        </w:trPr>
        <w:tc>
          <w:tcPr>
            <w:tcW w:w="9351" w:type="dxa"/>
            <w:gridSpan w:val="7"/>
            <w:tcBorders>
              <w:top w:val="single" w:sz="4" w:space="0" w:color="000000"/>
              <w:left w:val="single" w:sz="4" w:space="0" w:color="000000"/>
              <w:bottom w:val="single" w:sz="4" w:space="0" w:color="000000"/>
              <w:right w:val="single" w:sz="4" w:space="0" w:color="000000"/>
            </w:tcBorders>
            <w:hideMark/>
          </w:tcPr>
          <w:p w14:paraId="2214EE5F" w14:textId="77777777" w:rsidR="00982C90" w:rsidRPr="00295DC8" w:rsidRDefault="00982C90" w:rsidP="00A606E2">
            <w:pPr>
              <w:suppressAutoHyphens/>
              <w:spacing w:before="0" w:line="240" w:lineRule="exact"/>
              <w:ind w:left="108"/>
              <w:textAlignment w:val="baseline"/>
              <w:rPr>
                <w:rFonts w:ascii="Calibri" w:eastAsia="Arial" w:hAnsi="Calibri" w:cs="Calibri"/>
                <w:color w:val="auto"/>
                <w:kern w:val="3"/>
                <w:sz w:val="20"/>
                <w:szCs w:val="20"/>
                <w:lang w:eastAsia="es-ES" w:bidi="es-ES"/>
              </w:rPr>
            </w:pPr>
            <w:r w:rsidRPr="00295DC8">
              <w:rPr>
                <w:rFonts w:ascii="Calibri" w:eastAsia="Arial" w:hAnsi="Calibri" w:cs="Calibri"/>
                <w:color w:val="auto"/>
                <w:kern w:val="3"/>
                <w:sz w:val="20"/>
                <w:szCs w:val="20"/>
                <w:lang w:eastAsia="es-ES" w:bidi="es-ES"/>
              </w:rPr>
              <w:t>FIRMA</w:t>
            </w:r>
            <w:r w:rsidRPr="00295DC8">
              <w:rPr>
                <w:rFonts w:ascii="Calibri" w:eastAsia="Arial" w:hAnsi="Calibri" w:cs="Calibri"/>
                <w:color w:val="auto"/>
                <w:spacing w:val="-4"/>
                <w:kern w:val="3"/>
                <w:sz w:val="20"/>
                <w:szCs w:val="20"/>
                <w:lang w:eastAsia="es-ES" w:bidi="es-ES"/>
              </w:rPr>
              <w:t xml:space="preserve"> </w:t>
            </w:r>
            <w:r w:rsidRPr="00295DC8">
              <w:rPr>
                <w:rFonts w:ascii="Calibri" w:eastAsia="Arial" w:hAnsi="Calibri" w:cs="Calibri"/>
                <w:color w:val="auto"/>
                <w:kern w:val="3"/>
                <w:sz w:val="20"/>
                <w:szCs w:val="20"/>
                <w:lang w:eastAsia="es-ES" w:bidi="es-ES"/>
              </w:rPr>
              <w:t>DEL</w:t>
            </w:r>
            <w:r w:rsidRPr="00295DC8">
              <w:rPr>
                <w:rFonts w:ascii="Calibri" w:eastAsia="Arial" w:hAnsi="Calibri" w:cs="Calibri"/>
                <w:color w:val="auto"/>
                <w:spacing w:val="-4"/>
                <w:kern w:val="3"/>
                <w:sz w:val="20"/>
                <w:szCs w:val="20"/>
                <w:lang w:eastAsia="es-ES" w:bidi="es-ES"/>
              </w:rPr>
              <w:t xml:space="preserve"> </w:t>
            </w:r>
            <w:r w:rsidRPr="00295DC8">
              <w:rPr>
                <w:rFonts w:ascii="Calibri" w:eastAsia="Arial" w:hAnsi="Calibri" w:cs="Calibri"/>
                <w:color w:val="auto"/>
                <w:kern w:val="3"/>
                <w:sz w:val="20"/>
                <w:szCs w:val="20"/>
                <w:lang w:eastAsia="es-ES" w:bidi="es-ES"/>
              </w:rPr>
              <w:t>PROFESIONAL:</w:t>
            </w:r>
          </w:p>
        </w:tc>
      </w:tr>
    </w:tbl>
    <w:p w14:paraId="3E0190E8" w14:textId="77777777" w:rsidR="00982C90" w:rsidRPr="00295DC8" w:rsidRDefault="00982C90" w:rsidP="00982C90">
      <w:pPr>
        <w:tabs>
          <w:tab w:val="left" w:pos="8411"/>
        </w:tabs>
        <w:ind w:left="562"/>
        <w:rPr>
          <w:rFonts w:eastAsia="Calibri" w:cs="Arial"/>
          <w:b/>
          <w:color w:val="000000"/>
          <w:sz w:val="20"/>
          <w:szCs w:val="20"/>
        </w:rPr>
      </w:pPr>
    </w:p>
    <w:p w14:paraId="5D20EE1E" w14:textId="77777777" w:rsidR="00982C90" w:rsidRPr="00295DC8" w:rsidRDefault="00982C90" w:rsidP="00982C90">
      <w:pPr>
        <w:tabs>
          <w:tab w:val="left" w:pos="8411"/>
        </w:tabs>
        <w:rPr>
          <w:rFonts w:eastAsia="Calibri" w:cs="Arial"/>
          <w:b/>
          <w:color w:val="000000"/>
          <w:sz w:val="18"/>
          <w:szCs w:val="18"/>
        </w:rPr>
      </w:pPr>
      <w:r w:rsidRPr="00295DC8">
        <w:rPr>
          <w:rFonts w:eastAsia="Calibri" w:cs="Arial"/>
          <w:b/>
          <w:color w:val="000000"/>
          <w:sz w:val="18"/>
          <w:szCs w:val="18"/>
        </w:rPr>
        <w:t>FIRMA</w:t>
      </w:r>
      <w:r w:rsidRPr="00295DC8">
        <w:rPr>
          <w:rFonts w:eastAsia="Calibri" w:cs="Arial"/>
          <w:b/>
          <w:color w:val="000000"/>
          <w:spacing w:val="-6"/>
          <w:sz w:val="18"/>
          <w:szCs w:val="18"/>
        </w:rPr>
        <w:t xml:space="preserve"> </w:t>
      </w:r>
      <w:r w:rsidRPr="00295DC8">
        <w:rPr>
          <w:rFonts w:eastAsia="Calibri" w:cs="Arial"/>
          <w:b/>
          <w:color w:val="000000"/>
          <w:sz w:val="18"/>
          <w:szCs w:val="18"/>
        </w:rPr>
        <w:t>DEL</w:t>
      </w:r>
      <w:r w:rsidRPr="00295DC8">
        <w:rPr>
          <w:rFonts w:eastAsia="Calibri" w:cs="Arial"/>
          <w:b/>
          <w:color w:val="000000"/>
          <w:spacing w:val="-5"/>
          <w:sz w:val="18"/>
          <w:szCs w:val="18"/>
        </w:rPr>
        <w:t xml:space="preserve"> </w:t>
      </w:r>
      <w:r w:rsidRPr="00295DC8">
        <w:rPr>
          <w:rFonts w:eastAsia="Calibri" w:cs="Arial"/>
          <w:b/>
          <w:color w:val="000000"/>
          <w:sz w:val="18"/>
          <w:szCs w:val="18"/>
        </w:rPr>
        <w:t>PROPONENTE:</w:t>
      </w:r>
      <w:r w:rsidRPr="00295DC8">
        <w:rPr>
          <w:rFonts w:eastAsia="Calibri" w:cs="Arial"/>
          <w:b/>
          <w:color w:val="000000"/>
          <w:spacing w:val="-2"/>
          <w:sz w:val="18"/>
          <w:szCs w:val="18"/>
        </w:rPr>
        <w:t xml:space="preserve"> </w:t>
      </w:r>
      <w:r w:rsidRPr="00295DC8">
        <w:rPr>
          <w:rFonts w:eastAsia="Calibri" w:cs="Arial"/>
          <w:b/>
          <w:color w:val="000000"/>
          <w:w w:val="99"/>
          <w:sz w:val="18"/>
          <w:szCs w:val="18"/>
          <w:u w:val="single"/>
        </w:rPr>
        <w:t xml:space="preserve"> </w:t>
      </w:r>
      <w:r w:rsidRPr="00295DC8">
        <w:rPr>
          <w:rFonts w:eastAsia="Calibri" w:cs="Arial"/>
          <w:b/>
          <w:color w:val="000000"/>
          <w:sz w:val="18"/>
          <w:szCs w:val="18"/>
          <w:u w:val="single"/>
        </w:rPr>
        <w:tab/>
      </w:r>
    </w:p>
    <w:p w14:paraId="535BECEF" w14:textId="77777777" w:rsidR="00982C90" w:rsidRPr="00295DC8" w:rsidRDefault="00982C90" w:rsidP="00982C90">
      <w:pPr>
        <w:tabs>
          <w:tab w:val="left" w:pos="8451"/>
        </w:tabs>
        <w:spacing w:before="99"/>
        <w:rPr>
          <w:rFonts w:eastAsia="Calibri" w:cs="Arial"/>
          <w:b/>
          <w:color w:val="000000"/>
          <w:sz w:val="18"/>
          <w:szCs w:val="18"/>
        </w:rPr>
      </w:pPr>
      <w:r w:rsidRPr="00295DC8">
        <w:rPr>
          <w:rFonts w:eastAsia="Calibri" w:cs="Arial"/>
          <w:b/>
          <w:color w:val="000000"/>
          <w:sz w:val="18"/>
          <w:szCs w:val="18"/>
        </w:rPr>
        <w:t>NOMBRES</w:t>
      </w:r>
      <w:r w:rsidRPr="00295DC8">
        <w:rPr>
          <w:rFonts w:eastAsia="Calibri" w:cs="Arial"/>
          <w:b/>
          <w:color w:val="000000"/>
          <w:spacing w:val="-8"/>
          <w:sz w:val="18"/>
          <w:szCs w:val="18"/>
        </w:rPr>
        <w:t xml:space="preserve"> </w:t>
      </w:r>
      <w:r w:rsidRPr="00295DC8">
        <w:rPr>
          <w:rFonts w:eastAsia="Calibri" w:cs="Arial"/>
          <w:b/>
          <w:color w:val="000000"/>
          <w:sz w:val="18"/>
          <w:szCs w:val="18"/>
        </w:rPr>
        <w:t>Y</w:t>
      </w:r>
      <w:r w:rsidRPr="00295DC8">
        <w:rPr>
          <w:rFonts w:eastAsia="Calibri" w:cs="Arial"/>
          <w:b/>
          <w:color w:val="000000"/>
          <w:spacing w:val="-7"/>
          <w:sz w:val="18"/>
          <w:szCs w:val="18"/>
        </w:rPr>
        <w:t xml:space="preserve"> </w:t>
      </w:r>
      <w:r w:rsidRPr="00295DC8">
        <w:rPr>
          <w:rFonts w:eastAsia="Calibri" w:cs="Arial"/>
          <w:b/>
          <w:color w:val="000000"/>
          <w:sz w:val="18"/>
          <w:szCs w:val="18"/>
        </w:rPr>
        <w:t>APELLIDOS</w:t>
      </w:r>
      <w:r w:rsidRPr="00295DC8">
        <w:rPr>
          <w:rFonts w:eastAsia="Calibri" w:cs="Arial"/>
          <w:b/>
          <w:color w:val="000000"/>
          <w:spacing w:val="-4"/>
          <w:sz w:val="18"/>
          <w:szCs w:val="18"/>
        </w:rPr>
        <w:t xml:space="preserve"> </w:t>
      </w:r>
      <w:r w:rsidRPr="00295DC8">
        <w:rPr>
          <w:rFonts w:eastAsia="Calibri" w:cs="Arial"/>
          <w:b/>
          <w:color w:val="000000"/>
          <w:sz w:val="18"/>
          <w:szCs w:val="18"/>
        </w:rPr>
        <w:t>REPRESENTANTE</w:t>
      </w:r>
      <w:r w:rsidRPr="00295DC8">
        <w:rPr>
          <w:rFonts w:eastAsia="Calibri" w:cs="Arial"/>
          <w:b/>
          <w:color w:val="000000"/>
          <w:spacing w:val="-8"/>
          <w:sz w:val="18"/>
          <w:szCs w:val="18"/>
        </w:rPr>
        <w:t xml:space="preserve"> </w:t>
      </w:r>
      <w:r w:rsidRPr="00295DC8">
        <w:rPr>
          <w:rFonts w:eastAsia="Calibri" w:cs="Arial"/>
          <w:b/>
          <w:color w:val="000000"/>
          <w:sz w:val="18"/>
          <w:szCs w:val="18"/>
        </w:rPr>
        <w:t>LEGAL:</w:t>
      </w:r>
      <w:r w:rsidRPr="00295DC8">
        <w:rPr>
          <w:rFonts w:eastAsia="Calibri" w:cs="Arial"/>
          <w:b/>
          <w:color w:val="000000"/>
          <w:spacing w:val="2"/>
          <w:sz w:val="18"/>
          <w:szCs w:val="18"/>
        </w:rPr>
        <w:t xml:space="preserve"> </w:t>
      </w:r>
      <w:r w:rsidRPr="00295DC8">
        <w:rPr>
          <w:rFonts w:eastAsia="Calibri" w:cs="Arial"/>
          <w:b/>
          <w:color w:val="000000"/>
          <w:w w:val="99"/>
          <w:sz w:val="18"/>
          <w:szCs w:val="18"/>
          <w:u w:val="single"/>
        </w:rPr>
        <w:t xml:space="preserve"> </w:t>
      </w:r>
      <w:r w:rsidRPr="00295DC8">
        <w:rPr>
          <w:rFonts w:eastAsia="Calibri" w:cs="Arial"/>
          <w:b/>
          <w:color w:val="000000"/>
          <w:sz w:val="18"/>
          <w:szCs w:val="18"/>
          <w:u w:val="single"/>
        </w:rPr>
        <w:tab/>
      </w:r>
    </w:p>
    <w:p w14:paraId="089D6638" w14:textId="77777777" w:rsidR="00982C90" w:rsidRPr="00295DC8" w:rsidRDefault="00982C90" w:rsidP="00982C90">
      <w:pPr>
        <w:tabs>
          <w:tab w:val="left" w:pos="8403"/>
        </w:tabs>
        <w:spacing w:before="100"/>
        <w:rPr>
          <w:rFonts w:eastAsia="Calibri" w:cs="Arial"/>
          <w:b/>
          <w:color w:val="000000"/>
          <w:sz w:val="18"/>
          <w:szCs w:val="18"/>
        </w:rPr>
      </w:pPr>
      <w:r w:rsidRPr="00295DC8">
        <w:rPr>
          <w:rFonts w:eastAsia="Calibri" w:cs="Arial"/>
          <w:b/>
          <w:color w:val="000000"/>
          <w:sz w:val="18"/>
          <w:szCs w:val="18"/>
        </w:rPr>
        <w:t>Cédula</w:t>
      </w:r>
      <w:r w:rsidRPr="00295DC8">
        <w:rPr>
          <w:rFonts w:eastAsia="Calibri" w:cs="Arial"/>
          <w:b/>
          <w:color w:val="000000"/>
          <w:spacing w:val="-3"/>
          <w:sz w:val="18"/>
          <w:szCs w:val="18"/>
        </w:rPr>
        <w:t xml:space="preserve"> </w:t>
      </w:r>
      <w:r w:rsidRPr="00295DC8">
        <w:rPr>
          <w:rFonts w:eastAsia="Calibri" w:cs="Arial"/>
          <w:b/>
          <w:color w:val="000000"/>
          <w:sz w:val="18"/>
          <w:szCs w:val="18"/>
        </w:rPr>
        <w:t>de</w:t>
      </w:r>
      <w:r w:rsidRPr="00295DC8">
        <w:rPr>
          <w:rFonts w:eastAsia="Calibri" w:cs="Arial"/>
          <w:b/>
          <w:color w:val="000000"/>
          <w:spacing w:val="-5"/>
          <w:sz w:val="18"/>
          <w:szCs w:val="18"/>
        </w:rPr>
        <w:t xml:space="preserve"> </w:t>
      </w:r>
      <w:r w:rsidRPr="00295DC8">
        <w:rPr>
          <w:rFonts w:eastAsia="Calibri" w:cs="Arial"/>
          <w:b/>
          <w:color w:val="000000"/>
          <w:sz w:val="18"/>
          <w:szCs w:val="18"/>
        </w:rPr>
        <w:t>Ciudadanía</w:t>
      </w:r>
      <w:r w:rsidRPr="00295DC8">
        <w:rPr>
          <w:rFonts w:eastAsia="Calibri" w:cs="Arial"/>
          <w:b/>
          <w:color w:val="000000"/>
          <w:spacing w:val="-3"/>
          <w:sz w:val="18"/>
          <w:szCs w:val="18"/>
        </w:rPr>
        <w:t xml:space="preserve"> </w:t>
      </w:r>
      <w:r w:rsidRPr="00295DC8">
        <w:rPr>
          <w:rFonts w:eastAsia="Calibri" w:cs="Arial"/>
          <w:b/>
          <w:color w:val="000000"/>
          <w:sz w:val="18"/>
          <w:szCs w:val="18"/>
        </w:rPr>
        <w:t>No.:</w:t>
      </w:r>
      <w:r w:rsidRPr="00295DC8">
        <w:rPr>
          <w:rFonts w:eastAsia="Calibri" w:cs="Arial"/>
          <w:b/>
          <w:color w:val="000000"/>
          <w:spacing w:val="1"/>
          <w:sz w:val="18"/>
          <w:szCs w:val="18"/>
        </w:rPr>
        <w:t xml:space="preserve"> </w:t>
      </w:r>
      <w:r w:rsidRPr="00295DC8">
        <w:rPr>
          <w:rFonts w:eastAsia="Calibri" w:cs="Arial"/>
          <w:b/>
          <w:color w:val="000000"/>
          <w:w w:val="99"/>
          <w:sz w:val="18"/>
          <w:szCs w:val="18"/>
          <w:u w:val="single"/>
        </w:rPr>
        <w:t xml:space="preserve"> </w:t>
      </w:r>
      <w:r w:rsidRPr="00295DC8">
        <w:rPr>
          <w:rFonts w:eastAsia="Calibri" w:cs="Arial"/>
          <w:b/>
          <w:color w:val="000000"/>
          <w:sz w:val="18"/>
          <w:szCs w:val="18"/>
          <w:u w:val="single"/>
        </w:rPr>
        <w:tab/>
      </w:r>
    </w:p>
    <w:p w14:paraId="19671A35" w14:textId="77777777" w:rsidR="00982C90" w:rsidRPr="00295DC8" w:rsidRDefault="00982C90" w:rsidP="00982C90">
      <w:pPr>
        <w:tabs>
          <w:tab w:val="left" w:pos="2801"/>
          <w:tab w:val="left" w:pos="7948"/>
        </w:tabs>
        <w:spacing w:before="99"/>
        <w:rPr>
          <w:rFonts w:eastAsia="Calibri" w:cs="Arial"/>
          <w:b/>
          <w:color w:val="000000"/>
          <w:sz w:val="18"/>
          <w:szCs w:val="18"/>
        </w:rPr>
      </w:pPr>
      <w:r w:rsidRPr="00295DC8">
        <w:rPr>
          <w:rFonts w:eastAsia="Calibri" w:cs="Arial"/>
          <w:b/>
          <w:color w:val="000000"/>
          <w:sz w:val="18"/>
          <w:szCs w:val="18"/>
        </w:rPr>
        <w:t>NIT:</w:t>
      </w:r>
      <w:r w:rsidRPr="00295DC8">
        <w:rPr>
          <w:rFonts w:eastAsia="Calibri" w:cs="Arial"/>
          <w:b/>
          <w:color w:val="000000"/>
          <w:sz w:val="18"/>
          <w:szCs w:val="18"/>
        </w:rPr>
        <w:tab/>
      </w:r>
      <w:r w:rsidRPr="00295DC8">
        <w:rPr>
          <w:rFonts w:eastAsia="Calibri" w:cs="Arial"/>
          <w:b/>
          <w:color w:val="000000"/>
          <w:w w:val="99"/>
          <w:sz w:val="18"/>
          <w:szCs w:val="18"/>
          <w:u w:val="single"/>
        </w:rPr>
        <w:t xml:space="preserve"> </w:t>
      </w:r>
      <w:r w:rsidRPr="00295DC8">
        <w:rPr>
          <w:rFonts w:eastAsia="Calibri" w:cs="Arial"/>
          <w:b/>
          <w:color w:val="000000"/>
          <w:sz w:val="18"/>
          <w:szCs w:val="18"/>
          <w:u w:val="single"/>
        </w:rPr>
        <w:tab/>
      </w:r>
    </w:p>
    <w:p w14:paraId="23652F02" w14:textId="77777777" w:rsidR="00982C90" w:rsidRPr="00295DC8" w:rsidRDefault="00982C90" w:rsidP="00982C90">
      <w:pPr>
        <w:spacing w:before="99"/>
        <w:rPr>
          <w:rFonts w:eastAsia="Calibri" w:cs="Arial"/>
          <w:b/>
          <w:color w:val="000000"/>
          <w:sz w:val="18"/>
          <w:szCs w:val="18"/>
        </w:rPr>
      </w:pPr>
      <w:r w:rsidRPr="00295DC8">
        <w:rPr>
          <w:rFonts w:eastAsia="Calibri" w:cs="Arial"/>
          <w:b/>
          <w:color w:val="000000"/>
          <w:sz w:val="18"/>
          <w:szCs w:val="18"/>
        </w:rPr>
        <w:lastRenderedPageBreak/>
        <w:t>FECHA</w:t>
      </w:r>
      <w:r w:rsidRPr="00295DC8">
        <w:rPr>
          <w:rFonts w:eastAsia="Calibri" w:cs="Arial"/>
          <w:b/>
          <w:color w:val="000000"/>
          <w:spacing w:val="-4"/>
          <w:sz w:val="18"/>
          <w:szCs w:val="18"/>
        </w:rPr>
        <w:t xml:space="preserve"> </w:t>
      </w:r>
      <w:r w:rsidRPr="00295DC8">
        <w:rPr>
          <w:rFonts w:eastAsia="Calibri" w:cs="Arial"/>
          <w:b/>
          <w:color w:val="000000"/>
          <w:sz w:val="18"/>
          <w:szCs w:val="18"/>
        </w:rPr>
        <w:t>DE</w:t>
      </w:r>
      <w:r w:rsidRPr="00295DC8">
        <w:rPr>
          <w:rFonts w:eastAsia="Calibri" w:cs="Arial"/>
          <w:b/>
          <w:color w:val="000000"/>
          <w:spacing w:val="-4"/>
          <w:sz w:val="18"/>
          <w:szCs w:val="18"/>
        </w:rPr>
        <w:t xml:space="preserve"> </w:t>
      </w:r>
      <w:r w:rsidRPr="00295DC8">
        <w:rPr>
          <w:rFonts w:eastAsia="Calibri" w:cs="Arial"/>
          <w:b/>
          <w:color w:val="000000"/>
          <w:sz w:val="18"/>
          <w:szCs w:val="18"/>
        </w:rPr>
        <w:t>FIRMA: __________________________________</w:t>
      </w:r>
    </w:p>
    <w:p w14:paraId="7BC92BB3" w14:textId="77777777" w:rsidR="00982C90" w:rsidRPr="00295DC8" w:rsidRDefault="00982C90" w:rsidP="00982C90">
      <w:pPr>
        <w:rPr>
          <w:rFonts w:eastAsia="Times New Roman" w:cs="Arial"/>
          <w:color w:val="000000"/>
          <w:sz w:val="22"/>
          <w:szCs w:val="22"/>
        </w:rPr>
      </w:pPr>
    </w:p>
    <w:p w14:paraId="6F9E7945" w14:textId="77777777" w:rsidR="00982C90" w:rsidRPr="00295DC8" w:rsidRDefault="00982C90" w:rsidP="00982C90">
      <w:pPr>
        <w:spacing w:before="0"/>
        <w:contextualSpacing/>
        <w:jc w:val="center"/>
        <w:rPr>
          <w:rFonts w:eastAsia="MS Mincho" w:cs="Arial"/>
          <w:b/>
          <w:bCs/>
          <w:color w:val="auto"/>
          <w:sz w:val="22"/>
          <w:szCs w:val="22"/>
          <w:lang w:eastAsia="es-ES"/>
        </w:rPr>
      </w:pPr>
      <w:r w:rsidRPr="00295DC8">
        <w:rPr>
          <w:rFonts w:eastAsia="MS Mincho" w:cs="Arial"/>
          <w:b/>
          <w:bCs/>
          <w:color w:val="auto"/>
          <w:sz w:val="22"/>
          <w:szCs w:val="22"/>
          <w:lang w:eastAsia="es-ES"/>
        </w:rPr>
        <w:t xml:space="preserve">ANEXO No. 8 </w:t>
      </w:r>
    </w:p>
    <w:p w14:paraId="2D9F4706" w14:textId="77777777" w:rsidR="00982C90" w:rsidRPr="00295DC8" w:rsidRDefault="00982C90" w:rsidP="00982C90">
      <w:pPr>
        <w:spacing w:before="0"/>
        <w:contextualSpacing/>
        <w:jc w:val="center"/>
        <w:rPr>
          <w:rFonts w:eastAsia="MS Mincho" w:cs="Arial"/>
          <w:b/>
          <w:bCs/>
          <w:color w:val="auto"/>
          <w:sz w:val="22"/>
          <w:szCs w:val="22"/>
          <w:lang w:eastAsia="es-ES"/>
        </w:rPr>
      </w:pPr>
    </w:p>
    <w:p w14:paraId="52748DDD" w14:textId="77777777" w:rsidR="00982C90" w:rsidRPr="00295DC8" w:rsidRDefault="00982C90" w:rsidP="00982C90">
      <w:pPr>
        <w:spacing w:before="0"/>
        <w:contextualSpacing/>
        <w:jc w:val="center"/>
        <w:rPr>
          <w:rFonts w:eastAsia="Arial" w:cs="Arial"/>
          <w:b/>
          <w:bCs/>
          <w:color w:val="auto"/>
          <w:sz w:val="22"/>
          <w:szCs w:val="22"/>
          <w:lang w:val="es-ES" w:eastAsia="es-ES"/>
        </w:rPr>
      </w:pPr>
      <w:r w:rsidRPr="00295DC8">
        <w:rPr>
          <w:rFonts w:eastAsia="MS Mincho" w:cs="Arial"/>
          <w:b/>
          <w:color w:val="auto"/>
          <w:sz w:val="22"/>
          <w:szCs w:val="22"/>
          <w:lang w:eastAsia="es-ES"/>
        </w:rPr>
        <w:t xml:space="preserve"> CERTIFICACIONES EN ASESORÍA DE ESTRUCTURACIÓN DE PROCESOS CONTRACTUALES</w:t>
      </w:r>
    </w:p>
    <w:p w14:paraId="5C734B93" w14:textId="77777777" w:rsidR="00982C90" w:rsidRPr="00295DC8" w:rsidRDefault="00982C90" w:rsidP="00982C90">
      <w:pPr>
        <w:jc w:val="center"/>
        <w:rPr>
          <w:rFonts w:eastAsia="Calibri" w:cs="Arial"/>
          <w:b/>
          <w:color w:val="000000"/>
          <w:sz w:val="22"/>
          <w:szCs w:val="22"/>
        </w:rPr>
      </w:pPr>
    </w:p>
    <w:tbl>
      <w:tblPr>
        <w:tblStyle w:val="TableNormal11"/>
        <w:tblW w:w="92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2"/>
        <w:gridCol w:w="2258"/>
        <w:gridCol w:w="2410"/>
      </w:tblGrid>
      <w:tr w:rsidR="00982C90" w:rsidRPr="00295DC8" w14:paraId="2C68C8CE" w14:textId="77777777" w:rsidTr="00A606E2">
        <w:trPr>
          <w:trHeight w:val="393"/>
          <w:jc w:val="center"/>
        </w:trPr>
        <w:tc>
          <w:tcPr>
            <w:tcW w:w="4542" w:type="dxa"/>
            <w:tcBorders>
              <w:top w:val="single" w:sz="4" w:space="0" w:color="000000"/>
              <w:left w:val="single" w:sz="4" w:space="0" w:color="000000"/>
              <w:bottom w:val="single" w:sz="4" w:space="0" w:color="000000"/>
              <w:right w:val="single" w:sz="4" w:space="0" w:color="000000"/>
            </w:tcBorders>
            <w:hideMark/>
          </w:tcPr>
          <w:p w14:paraId="4E271CA5" w14:textId="77777777" w:rsidR="00982C90" w:rsidRPr="00295DC8" w:rsidRDefault="00982C90" w:rsidP="00A606E2">
            <w:pPr>
              <w:spacing w:before="64"/>
              <w:ind w:left="69"/>
              <w:rPr>
                <w:rFonts w:ascii="Calibri" w:eastAsia="Arial MT" w:hAnsi="Calibri" w:cs="Calibri"/>
                <w:b/>
                <w:color w:val="000000"/>
                <w:sz w:val="20"/>
                <w:szCs w:val="20"/>
              </w:rPr>
            </w:pPr>
            <w:r w:rsidRPr="00295DC8">
              <w:rPr>
                <w:rFonts w:ascii="Calibri" w:eastAsia="Arial MT" w:hAnsi="Calibri" w:cs="Calibri"/>
                <w:b/>
                <w:color w:val="000000"/>
                <w:sz w:val="20"/>
                <w:szCs w:val="20"/>
              </w:rPr>
              <w:t>ENTIDAD</w:t>
            </w:r>
            <w:r w:rsidRPr="00295DC8">
              <w:rPr>
                <w:rFonts w:ascii="Calibri" w:eastAsia="Arial MT" w:hAnsi="Calibri" w:cs="Calibri"/>
                <w:b/>
                <w:color w:val="000000"/>
                <w:spacing w:val="-2"/>
                <w:sz w:val="20"/>
                <w:szCs w:val="20"/>
              </w:rPr>
              <w:t xml:space="preserve"> </w:t>
            </w:r>
            <w:r w:rsidRPr="00295DC8">
              <w:rPr>
                <w:rFonts w:ascii="Calibri" w:eastAsia="Arial MT" w:hAnsi="Calibri" w:cs="Calibri"/>
                <w:b/>
                <w:color w:val="000000"/>
                <w:sz w:val="20"/>
                <w:szCs w:val="20"/>
              </w:rPr>
              <w:t>QUE</w:t>
            </w:r>
            <w:r w:rsidRPr="00295DC8">
              <w:rPr>
                <w:rFonts w:ascii="Calibri" w:eastAsia="Arial MT" w:hAnsi="Calibri" w:cs="Calibri"/>
                <w:b/>
                <w:color w:val="000000"/>
                <w:spacing w:val="-2"/>
                <w:sz w:val="20"/>
                <w:szCs w:val="20"/>
              </w:rPr>
              <w:t xml:space="preserve"> </w:t>
            </w:r>
            <w:r w:rsidRPr="00295DC8">
              <w:rPr>
                <w:rFonts w:ascii="Calibri" w:eastAsia="Arial MT" w:hAnsi="Calibri" w:cs="Calibri"/>
                <w:b/>
                <w:color w:val="000000"/>
                <w:sz w:val="20"/>
                <w:szCs w:val="20"/>
              </w:rPr>
              <w:t>CERTIFICA</w:t>
            </w:r>
          </w:p>
        </w:tc>
        <w:tc>
          <w:tcPr>
            <w:tcW w:w="4668" w:type="dxa"/>
            <w:gridSpan w:val="2"/>
            <w:tcBorders>
              <w:top w:val="single" w:sz="4" w:space="0" w:color="000000"/>
              <w:left w:val="single" w:sz="4" w:space="0" w:color="000000"/>
              <w:bottom w:val="single" w:sz="4" w:space="0" w:color="000000"/>
              <w:right w:val="single" w:sz="4" w:space="0" w:color="000000"/>
            </w:tcBorders>
          </w:tcPr>
          <w:p w14:paraId="4D82C267" w14:textId="77777777" w:rsidR="00982C90" w:rsidRPr="00295DC8" w:rsidRDefault="00982C90" w:rsidP="00A606E2">
            <w:pPr>
              <w:rPr>
                <w:rFonts w:ascii="Calibri" w:eastAsia="Arial MT" w:hAnsi="Calibri" w:cs="Calibri"/>
                <w:color w:val="000000"/>
                <w:sz w:val="20"/>
                <w:szCs w:val="20"/>
              </w:rPr>
            </w:pPr>
          </w:p>
        </w:tc>
      </w:tr>
      <w:tr w:rsidR="00982C90" w:rsidRPr="00295DC8" w14:paraId="0839CAE6" w14:textId="77777777" w:rsidTr="00A606E2">
        <w:trPr>
          <w:trHeight w:val="326"/>
          <w:jc w:val="center"/>
        </w:trPr>
        <w:tc>
          <w:tcPr>
            <w:tcW w:w="4542" w:type="dxa"/>
            <w:tcBorders>
              <w:top w:val="single" w:sz="4" w:space="0" w:color="000000"/>
              <w:left w:val="single" w:sz="4" w:space="0" w:color="000000"/>
              <w:bottom w:val="single" w:sz="4" w:space="0" w:color="000000"/>
              <w:right w:val="single" w:sz="4" w:space="0" w:color="000000"/>
            </w:tcBorders>
            <w:hideMark/>
          </w:tcPr>
          <w:p w14:paraId="4AEC4314" w14:textId="77777777" w:rsidR="00982C90" w:rsidRPr="00295DC8" w:rsidRDefault="00982C90" w:rsidP="00A606E2">
            <w:pPr>
              <w:spacing w:before="33"/>
              <w:ind w:left="69"/>
              <w:rPr>
                <w:rFonts w:ascii="Calibri" w:eastAsia="Arial MT" w:hAnsi="Calibri" w:cs="Calibri"/>
                <w:b/>
                <w:color w:val="000000"/>
                <w:sz w:val="20"/>
                <w:szCs w:val="20"/>
              </w:rPr>
            </w:pPr>
            <w:r w:rsidRPr="00295DC8">
              <w:rPr>
                <w:rFonts w:ascii="Calibri" w:eastAsia="Arial MT" w:hAnsi="Calibri" w:cs="Calibri"/>
                <w:b/>
                <w:color w:val="000000"/>
                <w:sz w:val="20"/>
                <w:szCs w:val="20"/>
              </w:rPr>
              <w:t>NIT. No.</w:t>
            </w:r>
          </w:p>
        </w:tc>
        <w:tc>
          <w:tcPr>
            <w:tcW w:w="4668" w:type="dxa"/>
            <w:gridSpan w:val="2"/>
            <w:tcBorders>
              <w:top w:val="single" w:sz="4" w:space="0" w:color="000000"/>
              <w:left w:val="single" w:sz="4" w:space="0" w:color="000000"/>
              <w:bottom w:val="single" w:sz="4" w:space="0" w:color="000000"/>
              <w:right w:val="single" w:sz="4" w:space="0" w:color="000000"/>
            </w:tcBorders>
          </w:tcPr>
          <w:p w14:paraId="64D6319A" w14:textId="77777777" w:rsidR="00982C90" w:rsidRPr="00295DC8" w:rsidRDefault="00982C90" w:rsidP="00A606E2">
            <w:pPr>
              <w:rPr>
                <w:rFonts w:ascii="Calibri" w:eastAsia="Arial MT" w:hAnsi="Calibri" w:cs="Calibri"/>
                <w:color w:val="000000"/>
                <w:sz w:val="20"/>
                <w:szCs w:val="20"/>
              </w:rPr>
            </w:pPr>
          </w:p>
        </w:tc>
      </w:tr>
      <w:tr w:rsidR="00982C90" w:rsidRPr="00295DC8" w14:paraId="2B79ADF9" w14:textId="77777777" w:rsidTr="00A606E2">
        <w:trPr>
          <w:trHeight w:val="506"/>
          <w:jc w:val="center"/>
        </w:trPr>
        <w:tc>
          <w:tcPr>
            <w:tcW w:w="4542" w:type="dxa"/>
            <w:tcBorders>
              <w:top w:val="single" w:sz="4" w:space="0" w:color="000000"/>
              <w:left w:val="single" w:sz="4" w:space="0" w:color="000000"/>
              <w:bottom w:val="single" w:sz="4" w:space="0" w:color="000000"/>
              <w:right w:val="single" w:sz="4" w:space="0" w:color="000000"/>
            </w:tcBorders>
            <w:hideMark/>
          </w:tcPr>
          <w:p w14:paraId="2C2986E3" w14:textId="77777777" w:rsidR="00982C90" w:rsidRPr="00295DC8" w:rsidRDefault="00982C90" w:rsidP="00A606E2">
            <w:pPr>
              <w:tabs>
                <w:tab w:val="left" w:pos="645"/>
                <w:tab w:val="left" w:pos="1398"/>
                <w:tab w:val="left" w:pos="2661"/>
                <w:tab w:val="left" w:pos="4295"/>
              </w:tabs>
              <w:spacing w:line="248" w:lineRule="exact"/>
              <w:ind w:left="69"/>
              <w:rPr>
                <w:rFonts w:ascii="Calibri" w:eastAsia="Arial MT" w:hAnsi="Calibri" w:cs="Calibri"/>
                <w:b/>
                <w:color w:val="000000"/>
                <w:sz w:val="20"/>
                <w:szCs w:val="20"/>
                <w:lang w:val="es-CO"/>
              </w:rPr>
            </w:pPr>
            <w:r w:rsidRPr="00295DC8">
              <w:rPr>
                <w:rFonts w:ascii="Calibri" w:eastAsia="Arial MT" w:hAnsi="Calibri" w:cs="Calibri"/>
                <w:b/>
                <w:color w:val="000000"/>
                <w:sz w:val="20"/>
                <w:szCs w:val="20"/>
                <w:lang w:val="es-CO"/>
              </w:rPr>
              <w:t>ES</w:t>
            </w:r>
            <w:r w:rsidRPr="00295DC8">
              <w:rPr>
                <w:rFonts w:ascii="Calibri" w:eastAsia="Arial MT" w:hAnsi="Calibri" w:cs="Calibri"/>
                <w:b/>
                <w:color w:val="000000"/>
                <w:sz w:val="20"/>
                <w:szCs w:val="20"/>
                <w:lang w:val="es-CO"/>
              </w:rPr>
              <w:tab/>
              <w:t>UNA</w:t>
            </w:r>
            <w:r w:rsidRPr="00295DC8">
              <w:rPr>
                <w:rFonts w:ascii="Calibri" w:eastAsia="Arial MT" w:hAnsi="Calibri" w:cs="Calibri"/>
                <w:b/>
                <w:color w:val="000000"/>
                <w:sz w:val="20"/>
                <w:szCs w:val="20"/>
                <w:lang w:val="es-CO"/>
              </w:rPr>
              <w:tab/>
              <w:t>ENTIDAD</w:t>
            </w:r>
            <w:r w:rsidRPr="00295DC8">
              <w:rPr>
                <w:rFonts w:ascii="Calibri" w:eastAsia="Arial MT" w:hAnsi="Calibri" w:cs="Calibri"/>
                <w:b/>
                <w:color w:val="000000"/>
                <w:sz w:val="20"/>
                <w:szCs w:val="20"/>
                <w:lang w:val="es-CO"/>
              </w:rPr>
              <w:tab/>
              <w:t>VIGILADA POR LA SUPERINTENDENCIA FINANCIERA</w:t>
            </w:r>
            <w:r w:rsidRPr="00295DC8">
              <w:rPr>
                <w:rFonts w:ascii="Calibri" w:eastAsia="Arial MT" w:hAnsi="Calibri" w:cs="Calibri"/>
                <w:b/>
                <w:color w:val="000000"/>
                <w:sz w:val="20"/>
                <w:szCs w:val="20"/>
                <w:lang w:val="es-CO"/>
              </w:rPr>
              <w:tab/>
              <w:t>O</w:t>
            </w:r>
          </w:p>
          <w:p w14:paraId="5028882F" w14:textId="77777777" w:rsidR="00982C90" w:rsidRPr="00295DC8" w:rsidRDefault="00982C90" w:rsidP="00A606E2">
            <w:pPr>
              <w:spacing w:before="2" w:line="237" w:lineRule="exact"/>
              <w:ind w:left="69"/>
              <w:rPr>
                <w:rFonts w:ascii="Calibri" w:eastAsia="Arial MT" w:hAnsi="Calibri" w:cs="Calibri"/>
                <w:b/>
                <w:color w:val="000000"/>
                <w:sz w:val="20"/>
                <w:szCs w:val="20"/>
              </w:rPr>
            </w:pPr>
            <w:r w:rsidRPr="00295DC8">
              <w:rPr>
                <w:rFonts w:ascii="Calibri" w:eastAsia="Arial MT" w:hAnsi="Calibri" w:cs="Calibri"/>
                <w:b/>
                <w:color w:val="000000"/>
                <w:sz w:val="20"/>
                <w:szCs w:val="20"/>
              </w:rPr>
              <w:t>ESTATAL</w:t>
            </w:r>
          </w:p>
        </w:tc>
        <w:tc>
          <w:tcPr>
            <w:tcW w:w="2258" w:type="dxa"/>
            <w:tcBorders>
              <w:top w:val="single" w:sz="4" w:space="0" w:color="000000"/>
              <w:left w:val="single" w:sz="4" w:space="0" w:color="000000"/>
              <w:bottom w:val="single" w:sz="4" w:space="0" w:color="000000"/>
              <w:right w:val="single" w:sz="4" w:space="0" w:color="000000"/>
            </w:tcBorders>
            <w:hideMark/>
          </w:tcPr>
          <w:p w14:paraId="3DFD451F" w14:textId="77777777" w:rsidR="00982C90" w:rsidRPr="00295DC8" w:rsidRDefault="00982C90" w:rsidP="00A606E2">
            <w:pPr>
              <w:spacing w:before="124"/>
              <w:ind w:left="69"/>
              <w:rPr>
                <w:rFonts w:ascii="Calibri" w:eastAsia="Arial MT" w:hAnsi="Calibri" w:cs="Calibri"/>
                <w:color w:val="000000"/>
                <w:sz w:val="20"/>
                <w:szCs w:val="20"/>
              </w:rPr>
            </w:pPr>
            <w:r w:rsidRPr="00295DC8">
              <w:rPr>
                <w:rFonts w:ascii="Calibri" w:eastAsia="Arial MT" w:hAnsi="Calibri" w:cs="Calibri"/>
                <w:color w:val="000000"/>
                <w:sz w:val="20"/>
                <w:szCs w:val="20"/>
              </w:rPr>
              <w:t>SI</w:t>
            </w:r>
          </w:p>
        </w:tc>
        <w:tc>
          <w:tcPr>
            <w:tcW w:w="2410" w:type="dxa"/>
            <w:tcBorders>
              <w:top w:val="single" w:sz="4" w:space="0" w:color="000000"/>
              <w:left w:val="single" w:sz="4" w:space="0" w:color="000000"/>
              <w:bottom w:val="single" w:sz="4" w:space="0" w:color="000000"/>
              <w:right w:val="single" w:sz="4" w:space="0" w:color="000000"/>
            </w:tcBorders>
            <w:hideMark/>
          </w:tcPr>
          <w:p w14:paraId="38518C21" w14:textId="77777777" w:rsidR="00982C90" w:rsidRPr="00295DC8" w:rsidRDefault="00982C90" w:rsidP="00A606E2">
            <w:pPr>
              <w:spacing w:before="124"/>
              <w:ind w:left="70"/>
              <w:rPr>
                <w:rFonts w:ascii="Calibri" w:eastAsia="Arial MT" w:hAnsi="Calibri" w:cs="Calibri"/>
                <w:color w:val="000000"/>
                <w:sz w:val="20"/>
                <w:szCs w:val="20"/>
              </w:rPr>
            </w:pPr>
            <w:r w:rsidRPr="00295DC8">
              <w:rPr>
                <w:rFonts w:ascii="Calibri" w:eastAsia="Arial MT" w:hAnsi="Calibri" w:cs="Calibri"/>
                <w:color w:val="000000"/>
                <w:sz w:val="20"/>
                <w:szCs w:val="20"/>
              </w:rPr>
              <w:t>NO</w:t>
            </w:r>
          </w:p>
        </w:tc>
      </w:tr>
      <w:tr w:rsidR="00982C90" w:rsidRPr="00295DC8" w14:paraId="0CD8D372" w14:textId="77777777" w:rsidTr="00A606E2">
        <w:trPr>
          <w:trHeight w:val="299"/>
          <w:jc w:val="center"/>
        </w:trPr>
        <w:tc>
          <w:tcPr>
            <w:tcW w:w="4542" w:type="dxa"/>
            <w:tcBorders>
              <w:top w:val="single" w:sz="4" w:space="0" w:color="000000"/>
              <w:left w:val="single" w:sz="4" w:space="0" w:color="000000"/>
              <w:bottom w:val="single" w:sz="4" w:space="0" w:color="000000"/>
              <w:right w:val="single" w:sz="4" w:space="0" w:color="000000"/>
            </w:tcBorders>
            <w:hideMark/>
          </w:tcPr>
          <w:p w14:paraId="7613F714" w14:textId="77777777" w:rsidR="00982C90" w:rsidRPr="00295DC8" w:rsidRDefault="00982C90" w:rsidP="00A606E2">
            <w:pPr>
              <w:spacing w:before="19"/>
              <w:ind w:left="69"/>
              <w:rPr>
                <w:rFonts w:ascii="Calibri" w:eastAsia="Arial MT" w:hAnsi="Calibri" w:cs="Calibri"/>
                <w:b/>
                <w:color w:val="000000"/>
                <w:sz w:val="20"/>
                <w:szCs w:val="20"/>
              </w:rPr>
            </w:pPr>
            <w:r w:rsidRPr="00295DC8">
              <w:rPr>
                <w:rFonts w:ascii="Calibri" w:eastAsia="Arial MT" w:hAnsi="Calibri" w:cs="Calibri"/>
                <w:b/>
                <w:color w:val="000000"/>
                <w:sz w:val="20"/>
                <w:szCs w:val="20"/>
              </w:rPr>
              <w:t>NOMBRE</w:t>
            </w:r>
            <w:r w:rsidRPr="00295DC8">
              <w:rPr>
                <w:rFonts w:ascii="Calibri" w:eastAsia="Arial MT" w:hAnsi="Calibri" w:cs="Calibri"/>
                <w:b/>
                <w:color w:val="000000"/>
                <w:spacing w:val="-3"/>
                <w:sz w:val="20"/>
                <w:szCs w:val="20"/>
              </w:rPr>
              <w:t xml:space="preserve"> </w:t>
            </w:r>
            <w:r w:rsidRPr="00295DC8">
              <w:rPr>
                <w:rFonts w:ascii="Calibri" w:eastAsia="Arial MT" w:hAnsi="Calibri" w:cs="Calibri"/>
                <w:b/>
                <w:color w:val="000000"/>
                <w:sz w:val="20"/>
                <w:szCs w:val="20"/>
              </w:rPr>
              <w:t>DEL</w:t>
            </w:r>
            <w:r w:rsidRPr="00295DC8">
              <w:rPr>
                <w:rFonts w:ascii="Calibri" w:eastAsia="Arial MT" w:hAnsi="Calibri" w:cs="Calibri"/>
                <w:b/>
                <w:color w:val="000000"/>
                <w:spacing w:val="-3"/>
                <w:sz w:val="20"/>
                <w:szCs w:val="20"/>
              </w:rPr>
              <w:t xml:space="preserve"> </w:t>
            </w:r>
            <w:r w:rsidRPr="00295DC8">
              <w:rPr>
                <w:rFonts w:ascii="Calibri" w:eastAsia="Arial MT" w:hAnsi="Calibri" w:cs="Calibri"/>
                <w:b/>
                <w:color w:val="000000"/>
                <w:sz w:val="20"/>
                <w:szCs w:val="20"/>
              </w:rPr>
              <w:t>CORREDOR</w:t>
            </w:r>
          </w:p>
        </w:tc>
        <w:tc>
          <w:tcPr>
            <w:tcW w:w="4668" w:type="dxa"/>
            <w:gridSpan w:val="2"/>
            <w:tcBorders>
              <w:top w:val="single" w:sz="4" w:space="0" w:color="000000"/>
              <w:left w:val="single" w:sz="4" w:space="0" w:color="000000"/>
              <w:bottom w:val="single" w:sz="4" w:space="0" w:color="000000"/>
              <w:right w:val="single" w:sz="4" w:space="0" w:color="000000"/>
            </w:tcBorders>
          </w:tcPr>
          <w:p w14:paraId="76FAC15C" w14:textId="77777777" w:rsidR="00982C90" w:rsidRPr="00295DC8" w:rsidRDefault="00982C90" w:rsidP="00A606E2">
            <w:pPr>
              <w:rPr>
                <w:rFonts w:ascii="Calibri" w:eastAsia="Arial MT" w:hAnsi="Calibri" w:cs="Calibri"/>
                <w:color w:val="000000"/>
                <w:sz w:val="20"/>
                <w:szCs w:val="20"/>
              </w:rPr>
            </w:pPr>
          </w:p>
        </w:tc>
      </w:tr>
      <w:tr w:rsidR="00982C90" w:rsidRPr="00295DC8" w14:paraId="426CF2DC" w14:textId="77777777" w:rsidTr="00A606E2">
        <w:trPr>
          <w:trHeight w:val="347"/>
          <w:jc w:val="center"/>
        </w:trPr>
        <w:tc>
          <w:tcPr>
            <w:tcW w:w="4542" w:type="dxa"/>
            <w:tcBorders>
              <w:top w:val="single" w:sz="4" w:space="0" w:color="000000"/>
              <w:left w:val="single" w:sz="4" w:space="0" w:color="000000"/>
              <w:bottom w:val="single" w:sz="4" w:space="0" w:color="000000"/>
              <w:right w:val="single" w:sz="4" w:space="0" w:color="000000"/>
            </w:tcBorders>
            <w:hideMark/>
          </w:tcPr>
          <w:p w14:paraId="75347AFA" w14:textId="77777777" w:rsidR="00982C90" w:rsidRPr="00295DC8" w:rsidRDefault="00982C90" w:rsidP="00A606E2">
            <w:pPr>
              <w:spacing w:before="43"/>
              <w:ind w:left="69"/>
              <w:rPr>
                <w:rFonts w:ascii="Calibri" w:eastAsia="Arial MT" w:hAnsi="Calibri" w:cs="Calibri"/>
                <w:b/>
                <w:color w:val="000000"/>
                <w:sz w:val="20"/>
                <w:szCs w:val="20"/>
                <w:lang w:val="es-CO"/>
              </w:rPr>
            </w:pPr>
            <w:r w:rsidRPr="00295DC8">
              <w:rPr>
                <w:rFonts w:ascii="Calibri" w:eastAsia="Arial MT" w:hAnsi="Calibri" w:cs="Calibri"/>
                <w:b/>
                <w:color w:val="000000"/>
                <w:sz w:val="20"/>
                <w:szCs w:val="20"/>
                <w:lang w:val="es-CO"/>
              </w:rPr>
              <w:t>NÚMERO</w:t>
            </w:r>
            <w:r w:rsidRPr="00295DC8">
              <w:rPr>
                <w:rFonts w:ascii="Calibri" w:eastAsia="Arial MT" w:hAnsi="Calibri" w:cs="Calibri"/>
                <w:b/>
                <w:color w:val="000000"/>
                <w:spacing w:val="-2"/>
                <w:sz w:val="20"/>
                <w:szCs w:val="20"/>
                <w:lang w:val="es-CO"/>
              </w:rPr>
              <w:t xml:space="preserve"> </w:t>
            </w:r>
            <w:r w:rsidRPr="00295DC8">
              <w:rPr>
                <w:rFonts w:ascii="Calibri" w:eastAsia="Arial MT" w:hAnsi="Calibri" w:cs="Calibri"/>
                <w:b/>
                <w:color w:val="000000"/>
                <w:sz w:val="20"/>
                <w:szCs w:val="20"/>
                <w:lang w:val="es-CO"/>
              </w:rPr>
              <w:t>DE</w:t>
            </w:r>
            <w:r w:rsidRPr="00295DC8">
              <w:rPr>
                <w:rFonts w:ascii="Calibri" w:eastAsia="Arial MT" w:hAnsi="Calibri" w:cs="Calibri"/>
                <w:b/>
                <w:color w:val="000000"/>
                <w:spacing w:val="-3"/>
                <w:sz w:val="20"/>
                <w:szCs w:val="20"/>
                <w:lang w:val="es-CO"/>
              </w:rPr>
              <w:t xml:space="preserve"> </w:t>
            </w:r>
            <w:r w:rsidRPr="00295DC8">
              <w:rPr>
                <w:rFonts w:ascii="Calibri" w:eastAsia="Arial MT" w:hAnsi="Calibri" w:cs="Calibri"/>
                <w:b/>
                <w:color w:val="000000"/>
                <w:sz w:val="20"/>
                <w:szCs w:val="20"/>
                <w:lang w:val="es-CO"/>
              </w:rPr>
              <w:t>CONTRATO</w:t>
            </w:r>
            <w:r w:rsidRPr="00295DC8">
              <w:rPr>
                <w:rFonts w:ascii="Calibri" w:eastAsia="Arial MT" w:hAnsi="Calibri" w:cs="Calibri"/>
                <w:b/>
                <w:color w:val="000000"/>
                <w:spacing w:val="-1"/>
                <w:sz w:val="20"/>
                <w:szCs w:val="20"/>
                <w:lang w:val="es-CO"/>
              </w:rPr>
              <w:t xml:space="preserve"> </w:t>
            </w:r>
            <w:r w:rsidRPr="00295DC8">
              <w:rPr>
                <w:rFonts w:ascii="Calibri" w:eastAsia="Arial MT" w:hAnsi="Calibri" w:cs="Calibri"/>
                <w:b/>
                <w:color w:val="000000"/>
                <w:sz w:val="20"/>
                <w:szCs w:val="20"/>
                <w:lang w:val="es-CO"/>
              </w:rPr>
              <w:t>Y</w:t>
            </w:r>
            <w:r w:rsidRPr="00295DC8">
              <w:rPr>
                <w:rFonts w:ascii="Calibri" w:eastAsia="Arial MT" w:hAnsi="Calibri" w:cs="Calibri"/>
                <w:b/>
                <w:color w:val="000000"/>
                <w:spacing w:val="-3"/>
                <w:sz w:val="20"/>
                <w:szCs w:val="20"/>
                <w:lang w:val="es-CO"/>
              </w:rPr>
              <w:t xml:space="preserve"> </w:t>
            </w:r>
            <w:r w:rsidRPr="00295DC8">
              <w:rPr>
                <w:rFonts w:ascii="Calibri" w:eastAsia="Arial MT" w:hAnsi="Calibri" w:cs="Calibri"/>
                <w:b/>
                <w:color w:val="000000"/>
                <w:sz w:val="20"/>
                <w:szCs w:val="20"/>
                <w:lang w:val="es-CO"/>
              </w:rPr>
              <w:t>OBJETO</w:t>
            </w:r>
          </w:p>
        </w:tc>
        <w:tc>
          <w:tcPr>
            <w:tcW w:w="4668" w:type="dxa"/>
            <w:gridSpan w:val="2"/>
            <w:tcBorders>
              <w:top w:val="single" w:sz="4" w:space="0" w:color="000000"/>
              <w:left w:val="single" w:sz="4" w:space="0" w:color="000000"/>
              <w:bottom w:val="single" w:sz="4" w:space="0" w:color="000000"/>
              <w:right w:val="single" w:sz="4" w:space="0" w:color="000000"/>
            </w:tcBorders>
          </w:tcPr>
          <w:p w14:paraId="795EBC5B" w14:textId="77777777" w:rsidR="00982C90" w:rsidRPr="00295DC8" w:rsidRDefault="00982C90" w:rsidP="00A606E2">
            <w:pPr>
              <w:rPr>
                <w:rFonts w:ascii="Calibri" w:eastAsia="Arial MT" w:hAnsi="Calibri" w:cs="Calibri"/>
                <w:color w:val="000000"/>
                <w:sz w:val="20"/>
                <w:szCs w:val="20"/>
                <w:lang w:val="es-CO"/>
              </w:rPr>
            </w:pPr>
          </w:p>
        </w:tc>
      </w:tr>
      <w:tr w:rsidR="00982C90" w:rsidRPr="00295DC8" w14:paraId="2208B389" w14:textId="77777777" w:rsidTr="00A606E2">
        <w:trPr>
          <w:trHeight w:val="510"/>
          <w:jc w:val="center"/>
        </w:trPr>
        <w:tc>
          <w:tcPr>
            <w:tcW w:w="4542" w:type="dxa"/>
            <w:tcBorders>
              <w:top w:val="single" w:sz="4" w:space="0" w:color="000000"/>
              <w:left w:val="single" w:sz="4" w:space="0" w:color="000000"/>
              <w:bottom w:val="single" w:sz="4" w:space="0" w:color="000000"/>
              <w:right w:val="single" w:sz="4" w:space="0" w:color="000000"/>
            </w:tcBorders>
            <w:hideMark/>
          </w:tcPr>
          <w:p w14:paraId="68ADA8E0" w14:textId="77777777" w:rsidR="00982C90" w:rsidRPr="00295DC8" w:rsidRDefault="00982C90" w:rsidP="00A606E2">
            <w:pPr>
              <w:spacing w:before="124"/>
              <w:ind w:left="69"/>
              <w:rPr>
                <w:rFonts w:ascii="Calibri" w:eastAsia="Arial MT" w:hAnsi="Calibri" w:cs="Calibri"/>
                <w:b/>
                <w:color w:val="000000"/>
                <w:sz w:val="20"/>
                <w:szCs w:val="20"/>
                <w:lang w:val="es-CO"/>
              </w:rPr>
            </w:pPr>
            <w:r w:rsidRPr="00295DC8">
              <w:rPr>
                <w:rFonts w:ascii="Calibri" w:eastAsia="Arial MT" w:hAnsi="Calibri" w:cs="Calibri"/>
                <w:b/>
                <w:color w:val="000000"/>
                <w:sz w:val="20"/>
                <w:szCs w:val="20"/>
                <w:lang w:val="es-CO"/>
              </w:rPr>
              <w:t>FECHA</w:t>
            </w:r>
            <w:r w:rsidRPr="00295DC8">
              <w:rPr>
                <w:rFonts w:ascii="Calibri" w:eastAsia="Arial MT" w:hAnsi="Calibri" w:cs="Calibri"/>
                <w:b/>
                <w:color w:val="000000"/>
                <w:spacing w:val="-10"/>
                <w:sz w:val="20"/>
                <w:szCs w:val="20"/>
                <w:lang w:val="es-CO"/>
              </w:rPr>
              <w:t xml:space="preserve"> </w:t>
            </w:r>
            <w:r w:rsidRPr="00295DC8">
              <w:rPr>
                <w:rFonts w:ascii="Calibri" w:eastAsia="Arial MT" w:hAnsi="Calibri" w:cs="Calibri"/>
                <w:b/>
                <w:color w:val="000000"/>
                <w:sz w:val="20"/>
                <w:szCs w:val="20"/>
                <w:lang w:val="es-CO"/>
              </w:rPr>
              <w:t>DE</w:t>
            </w:r>
            <w:r w:rsidRPr="00295DC8">
              <w:rPr>
                <w:rFonts w:ascii="Calibri" w:eastAsia="Arial MT" w:hAnsi="Calibri" w:cs="Calibri"/>
                <w:b/>
                <w:color w:val="000000"/>
                <w:spacing w:val="-2"/>
                <w:sz w:val="20"/>
                <w:szCs w:val="20"/>
                <w:lang w:val="es-CO"/>
              </w:rPr>
              <w:t xml:space="preserve"> </w:t>
            </w:r>
            <w:r w:rsidRPr="00295DC8">
              <w:rPr>
                <w:rFonts w:ascii="Calibri" w:eastAsia="Arial MT" w:hAnsi="Calibri" w:cs="Calibri"/>
                <w:b/>
                <w:color w:val="000000"/>
                <w:sz w:val="20"/>
                <w:szCs w:val="20"/>
                <w:lang w:val="es-CO"/>
              </w:rPr>
              <w:t>INICIO DEL</w:t>
            </w:r>
            <w:r w:rsidRPr="00295DC8">
              <w:rPr>
                <w:rFonts w:ascii="Calibri" w:eastAsia="Arial MT" w:hAnsi="Calibri" w:cs="Calibri"/>
                <w:b/>
                <w:color w:val="000000"/>
                <w:spacing w:val="-6"/>
                <w:sz w:val="20"/>
                <w:szCs w:val="20"/>
                <w:lang w:val="es-CO"/>
              </w:rPr>
              <w:t xml:space="preserve"> </w:t>
            </w:r>
            <w:r w:rsidRPr="00295DC8">
              <w:rPr>
                <w:rFonts w:ascii="Calibri" w:eastAsia="Arial MT" w:hAnsi="Calibri" w:cs="Calibri"/>
                <w:b/>
                <w:color w:val="000000"/>
                <w:sz w:val="20"/>
                <w:szCs w:val="20"/>
                <w:lang w:val="es-CO"/>
              </w:rPr>
              <w:t>CONTRATO</w:t>
            </w:r>
          </w:p>
        </w:tc>
        <w:tc>
          <w:tcPr>
            <w:tcW w:w="4668" w:type="dxa"/>
            <w:gridSpan w:val="2"/>
            <w:tcBorders>
              <w:top w:val="single" w:sz="4" w:space="0" w:color="000000"/>
              <w:left w:val="single" w:sz="4" w:space="0" w:color="000000"/>
              <w:bottom w:val="single" w:sz="4" w:space="0" w:color="000000"/>
              <w:right w:val="single" w:sz="4" w:space="0" w:color="000000"/>
            </w:tcBorders>
          </w:tcPr>
          <w:p w14:paraId="69349A1A" w14:textId="77777777" w:rsidR="00982C90" w:rsidRPr="00295DC8" w:rsidRDefault="00982C90" w:rsidP="00A606E2">
            <w:pPr>
              <w:rPr>
                <w:rFonts w:ascii="Calibri" w:eastAsia="Arial MT" w:hAnsi="Calibri" w:cs="Calibri"/>
                <w:color w:val="000000"/>
                <w:sz w:val="20"/>
                <w:szCs w:val="20"/>
                <w:lang w:val="es-CO"/>
              </w:rPr>
            </w:pPr>
          </w:p>
        </w:tc>
      </w:tr>
      <w:tr w:rsidR="00982C90" w:rsidRPr="00295DC8" w14:paraId="38F6201C" w14:textId="77777777" w:rsidTr="00A606E2">
        <w:trPr>
          <w:trHeight w:val="510"/>
          <w:jc w:val="center"/>
        </w:trPr>
        <w:tc>
          <w:tcPr>
            <w:tcW w:w="4542" w:type="dxa"/>
            <w:tcBorders>
              <w:top w:val="single" w:sz="4" w:space="0" w:color="000000"/>
              <w:left w:val="single" w:sz="4" w:space="0" w:color="000000"/>
              <w:bottom w:val="single" w:sz="4" w:space="0" w:color="000000"/>
              <w:right w:val="single" w:sz="4" w:space="0" w:color="000000"/>
            </w:tcBorders>
            <w:hideMark/>
          </w:tcPr>
          <w:p w14:paraId="42DC4B50" w14:textId="77777777" w:rsidR="00982C90" w:rsidRPr="00295DC8" w:rsidRDefault="00982C90" w:rsidP="00A606E2">
            <w:pPr>
              <w:tabs>
                <w:tab w:val="left" w:pos="1273"/>
                <w:tab w:val="left" w:pos="2029"/>
                <w:tab w:val="left" w:pos="4027"/>
              </w:tabs>
              <w:spacing w:line="252" w:lineRule="exact"/>
              <w:ind w:left="69" w:right="62"/>
              <w:rPr>
                <w:rFonts w:ascii="Calibri" w:eastAsia="Arial MT" w:hAnsi="Calibri" w:cs="Calibri"/>
                <w:b/>
                <w:color w:val="000000"/>
                <w:sz w:val="20"/>
                <w:szCs w:val="20"/>
                <w:lang w:val="es-CO"/>
              </w:rPr>
            </w:pPr>
            <w:r w:rsidRPr="00295DC8">
              <w:rPr>
                <w:rFonts w:ascii="Calibri" w:eastAsia="Arial MT" w:hAnsi="Calibri" w:cs="Calibri"/>
                <w:b/>
                <w:color w:val="000000"/>
                <w:sz w:val="20"/>
                <w:szCs w:val="20"/>
                <w:lang w:val="es-CO"/>
              </w:rPr>
              <w:t>FECHA</w:t>
            </w:r>
            <w:r w:rsidRPr="00295DC8">
              <w:rPr>
                <w:rFonts w:ascii="Calibri" w:eastAsia="Arial MT" w:hAnsi="Calibri" w:cs="Calibri"/>
                <w:b/>
                <w:color w:val="000000"/>
                <w:sz w:val="20"/>
                <w:szCs w:val="20"/>
                <w:lang w:val="es-CO"/>
              </w:rPr>
              <w:tab/>
              <w:t>DE</w:t>
            </w:r>
            <w:r w:rsidRPr="00295DC8">
              <w:rPr>
                <w:rFonts w:ascii="Calibri" w:eastAsia="Arial MT" w:hAnsi="Calibri" w:cs="Calibri"/>
                <w:b/>
                <w:color w:val="000000"/>
                <w:sz w:val="20"/>
                <w:szCs w:val="20"/>
                <w:lang w:val="es-CO"/>
              </w:rPr>
              <w:tab/>
              <w:t>TERMINACIÓN</w:t>
            </w:r>
            <w:r w:rsidRPr="00295DC8">
              <w:rPr>
                <w:rFonts w:ascii="Calibri" w:eastAsia="Arial MT" w:hAnsi="Calibri" w:cs="Calibri"/>
                <w:b/>
                <w:color w:val="000000"/>
                <w:sz w:val="20"/>
                <w:szCs w:val="20"/>
                <w:lang w:val="es-CO"/>
              </w:rPr>
              <w:tab/>
            </w:r>
            <w:r w:rsidRPr="00295DC8">
              <w:rPr>
                <w:rFonts w:ascii="Calibri" w:eastAsia="Arial MT" w:hAnsi="Calibri" w:cs="Calibri"/>
                <w:b/>
                <w:color w:val="000000"/>
                <w:spacing w:val="-2"/>
                <w:sz w:val="20"/>
                <w:szCs w:val="20"/>
                <w:lang w:val="es-CO"/>
              </w:rPr>
              <w:t>DEL</w:t>
            </w:r>
            <w:r w:rsidRPr="00295DC8">
              <w:rPr>
                <w:rFonts w:ascii="Calibri" w:eastAsia="Arial MT" w:hAnsi="Calibri" w:cs="Calibri"/>
                <w:b/>
                <w:color w:val="000000"/>
                <w:spacing w:val="-59"/>
                <w:sz w:val="20"/>
                <w:szCs w:val="20"/>
                <w:lang w:val="es-CO"/>
              </w:rPr>
              <w:t xml:space="preserve"> </w:t>
            </w:r>
            <w:r w:rsidRPr="00295DC8">
              <w:rPr>
                <w:rFonts w:ascii="Calibri" w:eastAsia="Arial MT" w:hAnsi="Calibri" w:cs="Calibri"/>
                <w:b/>
                <w:color w:val="000000"/>
                <w:sz w:val="20"/>
                <w:szCs w:val="20"/>
                <w:lang w:val="es-CO"/>
              </w:rPr>
              <w:t>CONTRATO</w:t>
            </w:r>
          </w:p>
        </w:tc>
        <w:tc>
          <w:tcPr>
            <w:tcW w:w="4668" w:type="dxa"/>
            <w:gridSpan w:val="2"/>
            <w:tcBorders>
              <w:top w:val="single" w:sz="4" w:space="0" w:color="000000"/>
              <w:left w:val="single" w:sz="4" w:space="0" w:color="000000"/>
              <w:bottom w:val="single" w:sz="4" w:space="0" w:color="000000"/>
              <w:right w:val="single" w:sz="4" w:space="0" w:color="000000"/>
            </w:tcBorders>
          </w:tcPr>
          <w:p w14:paraId="18420CEA" w14:textId="77777777" w:rsidR="00982C90" w:rsidRPr="00295DC8" w:rsidRDefault="00982C90" w:rsidP="00A606E2">
            <w:pPr>
              <w:rPr>
                <w:rFonts w:ascii="Calibri" w:eastAsia="Arial MT" w:hAnsi="Calibri" w:cs="Calibri"/>
                <w:color w:val="000000"/>
                <w:sz w:val="20"/>
                <w:szCs w:val="20"/>
                <w:lang w:val="es-CO"/>
              </w:rPr>
            </w:pPr>
          </w:p>
        </w:tc>
      </w:tr>
      <w:tr w:rsidR="00982C90" w:rsidRPr="00295DC8" w14:paraId="42132D02" w14:textId="77777777" w:rsidTr="00A606E2">
        <w:trPr>
          <w:trHeight w:val="508"/>
          <w:jc w:val="center"/>
        </w:trPr>
        <w:tc>
          <w:tcPr>
            <w:tcW w:w="4542" w:type="dxa"/>
            <w:tcBorders>
              <w:top w:val="single" w:sz="4" w:space="0" w:color="000000"/>
              <w:left w:val="single" w:sz="4" w:space="0" w:color="000000"/>
              <w:bottom w:val="single" w:sz="4" w:space="0" w:color="000000"/>
              <w:right w:val="single" w:sz="4" w:space="0" w:color="000000"/>
            </w:tcBorders>
            <w:hideMark/>
          </w:tcPr>
          <w:p w14:paraId="553AA75D" w14:textId="77777777" w:rsidR="00982C90" w:rsidRPr="00295DC8" w:rsidRDefault="00982C90" w:rsidP="00A606E2">
            <w:pPr>
              <w:tabs>
                <w:tab w:val="left" w:pos="1422"/>
                <w:tab w:val="left" w:pos="2463"/>
                <w:tab w:val="left" w:pos="4164"/>
              </w:tabs>
              <w:spacing w:line="252" w:lineRule="exact"/>
              <w:ind w:left="69" w:right="59"/>
              <w:rPr>
                <w:rFonts w:ascii="Calibri" w:eastAsia="Arial MT" w:hAnsi="Calibri" w:cs="Calibri"/>
                <w:b/>
                <w:color w:val="000000"/>
                <w:sz w:val="20"/>
                <w:szCs w:val="20"/>
                <w:lang w:val="es-CO"/>
              </w:rPr>
            </w:pPr>
            <w:r w:rsidRPr="00295DC8">
              <w:rPr>
                <w:rFonts w:ascii="Calibri" w:eastAsia="Arial MT" w:hAnsi="Calibri" w:cs="Calibri"/>
                <w:b/>
                <w:color w:val="000000"/>
                <w:sz w:val="20"/>
                <w:szCs w:val="20"/>
                <w:lang w:val="es-CO"/>
              </w:rPr>
              <w:t>FECHA</w:t>
            </w:r>
            <w:r w:rsidRPr="00295DC8">
              <w:rPr>
                <w:rFonts w:ascii="Calibri" w:eastAsia="Arial MT" w:hAnsi="Calibri" w:cs="Calibri"/>
                <w:b/>
                <w:color w:val="000000"/>
                <w:sz w:val="20"/>
                <w:szCs w:val="20"/>
                <w:lang w:val="es-CO"/>
              </w:rPr>
              <w:tab/>
              <w:t>DEL</w:t>
            </w:r>
            <w:r w:rsidRPr="00295DC8">
              <w:rPr>
                <w:rFonts w:ascii="Calibri" w:eastAsia="Arial MT" w:hAnsi="Calibri" w:cs="Calibri"/>
                <w:b/>
                <w:color w:val="000000"/>
                <w:sz w:val="20"/>
                <w:szCs w:val="20"/>
                <w:lang w:val="es-CO"/>
              </w:rPr>
              <w:tab/>
              <w:t>PROCESO</w:t>
            </w:r>
            <w:r w:rsidRPr="00295DC8">
              <w:rPr>
                <w:rFonts w:ascii="Calibri" w:eastAsia="Arial MT" w:hAnsi="Calibri" w:cs="Calibri"/>
                <w:b/>
                <w:color w:val="000000"/>
                <w:sz w:val="20"/>
                <w:szCs w:val="20"/>
                <w:lang w:val="es-CO"/>
              </w:rPr>
              <w:tab/>
            </w:r>
            <w:r w:rsidRPr="00295DC8">
              <w:rPr>
                <w:rFonts w:ascii="Calibri" w:eastAsia="Arial MT" w:hAnsi="Calibri" w:cs="Calibri"/>
                <w:b/>
                <w:color w:val="000000"/>
                <w:spacing w:val="-3"/>
                <w:sz w:val="20"/>
                <w:szCs w:val="20"/>
                <w:lang w:val="es-CO"/>
              </w:rPr>
              <w:t>DE</w:t>
            </w:r>
            <w:r w:rsidRPr="00295DC8">
              <w:rPr>
                <w:rFonts w:ascii="Calibri" w:eastAsia="Arial MT" w:hAnsi="Calibri" w:cs="Calibri"/>
                <w:b/>
                <w:color w:val="000000"/>
                <w:spacing w:val="-59"/>
                <w:sz w:val="20"/>
                <w:szCs w:val="20"/>
                <w:lang w:val="es-CO"/>
              </w:rPr>
              <w:t xml:space="preserve"> </w:t>
            </w:r>
            <w:r w:rsidRPr="00295DC8">
              <w:rPr>
                <w:rFonts w:ascii="Calibri" w:eastAsia="Arial MT" w:hAnsi="Calibri" w:cs="Calibri"/>
                <w:b/>
                <w:color w:val="000000"/>
                <w:sz w:val="20"/>
                <w:szCs w:val="20"/>
                <w:lang w:val="es-CO"/>
              </w:rPr>
              <w:t>CONTRATACIÓN</w:t>
            </w:r>
          </w:p>
        </w:tc>
        <w:tc>
          <w:tcPr>
            <w:tcW w:w="4668" w:type="dxa"/>
            <w:gridSpan w:val="2"/>
            <w:tcBorders>
              <w:top w:val="single" w:sz="4" w:space="0" w:color="000000"/>
              <w:left w:val="single" w:sz="4" w:space="0" w:color="000000"/>
              <w:bottom w:val="single" w:sz="4" w:space="0" w:color="000000"/>
              <w:right w:val="single" w:sz="4" w:space="0" w:color="000000"/>
            </w:tcBorders>
          </w:tcPr>
          <w:p w14:paraId="463388C8" w14:textId="77777777" w:rsidR="00982C90" w:rsidRPr="00295DC8" w:rsidRDefault="00982C90" w:rsidP="00A606E2">
            <w:pPr>
              <w:rPr>
                <w:rFonts w:ascii="Calibri" w:eastAsia="Arial MT" w:hAnsi="Calibri" w:cs="Calibri"/>
                <w:color w:val="000000"/>
                <w:sz w:val="20"/>
                <w:szCs w:val="20"/>
                <w:lang w:val="es-CO"/>
              </w:rPr>
            </w:pPr>
          </w:p>
        </w:tc>
      </w:tr>
      <w:tr w:rsidR="00982C90" w:rsidRPr="00295DC8" w14:paraId="7F4533A7" w14:textId="77777777" w:rsidTr="00A606E2">
        <w:trPr>
          <w:trHeight w:val="510"/>
          <w:jc w:val="center"/>
        </w:trPr>
        <w:tc>
          <w:tcPr>
            <w:tcW w:w="4542" w:type="dxa"/>
            <w:tcBorders>
              <w:top w:val="single" w:sz="4" w:space="0" w:color="000000"/>
              <w:left w:val="single" w:sz="4" w:space="0" w:color="000000"/>
              <w:bottom w:val="single" w:sz="4" w:space="0" w:color="000000"/>
              <w:right w:val="single" w:sz="4" w:space="0" w:color="000000"/>
            </w:tcBorders>
            <w:hideMark/>
          </w:tcPr>
          <w:p w14:paraId="74B28316" w14:textId="77777777" w:rsidR="00982C90" w:rsidRPr="00295DC8" w:rsidRDefault="00982C90" w:rsidP="00A606E2">
            <w:pPr>
              <w:tabs>
                <w:tab w:val="left" w:pos="1345"/>
                <w:tab w:val="left" w:pos="2280"/>
                <w:tab w:val="left" w:pos="4187"/>
              </w:tabs>
              <w:spacing w:line="254" w:lineRule="exact"/>
              <w:ind w:left="69" w:right="59"/>
              <w:rPr>
                <w:rFonts w:ascii="Calibri" w:eastAsia="Arial MT" w:hAnsi="Calibri" w:cs="Calibri"/>
                <w:b/>
                <w:color w:val="000000"/>
                <w:sz w:val="20"/>
                <w:szCs w:val="20"/>
                <w:lang w:val="es-CO"/>
              </w:rPr>
            </w:pPr>
            <w:r w:rsidRPr="00295DC8">
              <w:rPr>
                <w:rFonts w:ascii="Calibri" w:eastAsia="Arial MT" w:hAnsi="Calibri" w:cs="Calibri"/>
                <w:b/>
                <w:color w:val="000000"/>
                <w:sz w:val="20"/>
                <w:szCs w:val="20"/>
                <w:lang w:val="es-CO"/>
              </w:rPr>
              <w:t>RAMOS</w:t>
            </w:r>
            <w:r w:rsidRPr="00295DC8">
              <w:rPr>
                <w:rFonts w:ascii="Calibri" w:eastAsia="Arial MT" w:hAnsi="Calibri" w:cs="Calibri"/>
                <w:b/>
                <w:color w:val="000000"/>
                <w:sz w:val="20"/>
                <w:szCs w:val="20"/>
                <w:lang w:val="es-CO"/>
              </w:rPr>
              <w:tab/>
              <w:t>QUE</w:t>
            </w:r>
            <w:r w:rsidRPr="00295DC8">
              <w:rPr>
                <w:rFonts w:ascii="Calibri" w:eastAsia="Arial MT" w:hAnsi="Calibri" w:cs="Calibri"/>
                <w:b/>
                <w:color w:val="000000"/>
                <w:sz w:val="20"/>
                <w:szCs w:val="20"/>
                <w:lang w:val="es-CO"/>
              </w:rPr>
              <w:tab/>
              <w:t>CONFORMAN</w:t>
            </w:r>
            <w:r w:rsidRPr="00295DC8">
              <w:rPr>
                <w:rFonts w:ascii="Calibri" w:eastAsia="Arial MT" w:hAnsi="Calibri" w:cs="Calibri"/>
                <w:b/>
                <w:color w:val="000000"/>
                <w:sz w:val="20"/>
                <w:szCs w:val="20"/>
                <w:lang w:val="es-CO"/>
              </w:rPr>
              <w:tab/>
            </w:r>
            <w:r w:rsidRPr="00295DC8">
              <w:rPr>
                <w:rFonts w:ascii="Calibri" w:eastAsia="Arial MT" w:hAnsi="Calibri" w:cs="Calibri"/>
                <w:b/>
                <w:color w:val="000000"/>
                <w:spacing w:val="-2"/>
                <w:sz w:val="20"/>
                <w:szCs w:val="20"/>
                <w:lang w:val="es-CO"/>
              </w:rPr>
              <w:t>EL</w:t>
            </w:r>
            <w:r w:rsidRPr="00295DC8">
              <w:rPr>
                <w:rFonts w:ascii="Calibri" w:eastAsia="Arial MT" w:hAnsi="Calibri" w:cs="Calibri"/>
                <w:b/>
                <w:color w:val="000000"/>
                <w:spacing w:val="-59"/>
                <w:sz w:val="20"/>
                <w:szCs w:val="20"/>
                <w:lang w:val="es-CO"/>
              </w:rPr>
              <w:t xml:space="preserve"> </w:t>
            </w:r>
            <w:r w:rsidRPr="00295DC8">
              <w:rPr>
                <w:rFonts w:ascii="Calibri" w:eastAsia="Arial MT" w:hAnsi="Calibri" w:cs="Calibri"/>
                <w:b/>
                <w:color w:val="000000"/>
                <w:sz w:val="20"/>
                <w:szCs w:val="20"/>
                <w:lang w:val="es-CO"/>
              </w:rPr>
              <w:t>PROGRAMA</w:t>
            </w:r>
            <w:r w:rsidRPr="00295DC8">
              <w:rPr>
                <w:rFonts w:ascii="Calibri" w:eastAsia="Arial MT" w:hAnsi="Calibri" w:cs="Calibri"/>
                <w:b/>
                <w:color w:val="000000"/>
                <w:spacing w:val="-6"/>
                <w:sz w:val="20"/>
                <w:szCs w:val="20"/>
                <w:lang w:val="es-CO"/>
              </w:rPr>
              <w:t xml:space="preserve"> </w:t>
            </w:r>
            <w:r w:rsidRPr="00295DC8">
              <w:rPr>
                <w:rFonts w:ascii="Calibri" w:eastAsia="Arial MT" w:hAnsi="Calibri" w:cs="Calibri"/>
                <w:b/>
                <w:color w:val="000000"/>
                <w:sz w:val="20"/>
                <w:szCs w:val="20"/>
                <w:lang w:val="es-CO"/>
              </w:rPr>
              <w:t>SE SEGUROS</w:t>
            </w:r>
          </w:p>
        </w:tc>
        <w:tc>
          <w:tcPr>
            <w:tcW w:w="4668" w:type="dxa"/>
            <w:gridSpan w:val="2"/>
            <w:tcBorders>
              <w:top w:val="single" w:sz="4" w:space="0" w:color="000000"/>
              <w:left w:val="single" w:sz="4" w:space="0" w:color="000000"/>
              <w:bottom w:val="single" w:sz="4" w:space="0" w:color="000000"/>
              <w:right w:val="single" w:sz="4" w:space="0" w:color="000000"/>
            </w:tcBorders>
          </w:tcPr>
          <w:p w14:paraId="7F5BC944" w14:textId="77777777" w:rsidR="00982C90" w:rsidRPr="00295DC8" w:rsidRDefault="00982C90" w:rsidP="00A606E2">
            <w:pPr>
              <w:rPr>
                <w:rFonts w:ascii="Calibri" w:eastAsia="Arial MT" w:hAnsi="Calibri" w:cs="Calibri"/>
                <w:color w:val="000000"/>
                <w:sz w:val="20"/>
                <w:szCs w:val="20"/>
                <w:lang w:val="es-CO"/>
              </w:rPr>
            </w:pPr>
          </w:p>
        </w:tc>
      </w:tr>
      <w:tr w:rsidR="00982C90" w:rsidRPr="00295DC8" w14:paraId="7C3F2620" w14:textId="77777777" w:rsidTr="00A606E2">
        <w:trPr>
          <w:trHeight w:val="505"/>
          <w:jc w:val="center"/>
        </w:trPr>
        <w:tc>
          <w:tcPr>
            <w:tcW w:w="4542" w:type="dxa"/>
            <w:tcBorders>
              <w:top w:val="single" w:sz="4" w:space="0" w:color="000000"/>
              <w:left w:val="single" w:sz="4" w:space="0" w:color="000000"/>
              <w:bottom w:val="single" w:sz="4" w:space="0" w:color="000000"/>
              <w:right w:val="single" w:sz="4" w:space="0" w:color="000000"/>
            </w:tcBorders>
            <w:hideMark/>
          </w:tcPr>
          <w:p w14:paraId="1CDB9AE9" w14:textId="77777777" w:rsidR="00982C90" w:rsidRPr="00295DC8" w:rsidRDefault="00982C90" w:rsidP="00A606E2">
            <w:pPr>
              <w:spacing w:line="248" w:lineRule="exact"/>
              <w:ind w:left="69"/>
              <w:rPr>
                <w:rFonts w:ascii="Calibri" w:eastAsia="Arial MT" w:hAnsi="Calibri" w:cs="Calibri"/>
                <w:b/>
                <w:color w:val="000000"/>
                <w:sz w:val="20"/>
                <w:szCs w:val="20"/>
                <w:lang w:val="es-CO"/>
              </w:rPr>
            </w:pPr>
            <w:r w:rsidRPr="00295DC8">
              <w:rPr>
                <w:rFonts w:ascii="Calibri" w:eastAsia="Arial MT" w:hAnsi="Calibri" w:cs="Calibri"/>
                <w:b/>
                <w:color w:val="000000"/>
                <w:sz w:val="20"/>
                <w:szCs w:val="20"/>
                <w:lang w:val="es-CO"/>
              </w:rPr>
              <w:t>VALOR</w:t>
            </w:r>
            <w:r w:rsidRPr="00295DC8">
              <w:rPr>
                <w:rFonts w:ascii="Calibri" w:eastAsia="Arial MT" w:hAnsi="Calibri" w:cs="Calibri"/>
                <w:b/>
                <w:color w:val="000000"/>
                <w:spacing w:val="58"/>
                <w:sz w:val="20"/>
                <w:szCs w:val="20"/>
                <w:lang w:val="es-CO"/>
              </w:rPr>
              <w:t xml:space="preserve"> </w:t>
            </w:r>
            <w:r w:rsidRPr="00295DC8">
              <w:rPr>
                <w:rFonts w:ascii="Calibri" w:eastAsia="Arial MT" w:hAnsi="Calibri" w:cs="Calibri"/>
                <w:b/>
                <w:color w:val="000000"/>
                <w:sz w:val="20"/>
                <w:szCs w:val="20"/>
                <w:lang w:val="es-CO"/>
              </w:rPr>
              <w:t>PRIMAS</w:t>
            </w:r>
            <w:r w:rsidRPr="00295DC8">
              <w:rPr>
                <w:rFonts w:ascii="Calibri" w:eastAsia="Arial MT" w:hAnsi="Calibri" w:cs="Calibri"/>
                <w:b/>
                <w:color w:val="000000"/>
                <w:spacing w:val="117"/>
                <w:sz w:val="20"/>
                <w:szCs w:val="20"/>
                <w:lang w:val="es-CO"/>
              </w:rPr>
              <w:t xml:space="preserve"> </w:t>
            </w:r>
            <w:r w:rsidRPr="00295DC8">
              <w:rPr>
                <w:rFonts w:ascii="Calibri" w:eastAsia="Arial MT" w:hAnsi="Calibri" w:cs="Calibri"/>
                <w:b/>
                <w:color w:val="000000"/>
                <w:sz w:val="20"/>
                <w:szCs w:val="20"/>
                <w:lang w:val="es-CO"/>
              </w:rPr>
              <w:t>DEL</w:t>
            </w:r>
            <w:r w:rsidRPr="00295DC8">
              <w:rPr>
                <w:rFonts w:ascii="Calibri" w:eastAsia="Arial MT" w:hAnsi="Calibri" w:cs="Calibri"/>
                <w:b/>
                <w:color w:val="000000"/>
                <w:spacing w:val="118"/>
                <w:sz w:val="20"/>
                <w:szCs w:val="20"/>
                <w:lang w:val="es-CO"/>
              </w:rPr>
              <w:t xml:space="preserve"> </w:t>
            </w:r>
            <w:r w:rsidRPr="00295DC8">
              <w:rPr>
                <w:rFonts w:ascii="Calibri" w:eastAsia="Arial MT" w:hAnsi="Calibri" w:cs="Calibri"/>
                <w:b/>
                <w:color w:val="000000"/>
                <w:sz w:val="20"/>
                <w:szCs w:val="20"/>
                <w:lang w:val="es-CO"/>
              </w:rPr>
              <w:t>PROGRAMA</w:t>
            </w:r>
            <w:r w:rsidRPr="00295DC8">
              <w:rPr>
                <w:rFonts w:ascii="Calibri" w:eastAsia="Arial MT" w:hAnsi="Calibri" w:cs="Calibri"/>
                <w:b/>
                <w:color w:val="000000"/>
                <w:spacing w:val="111"/>
                <w:sz w:val="20"/>
                <w:szCs w:val="20"/>
                <w:lang w:val="es-CO"/>
              </w:rPr>
              <w:t xml:space="preserve"> </w:t>
            </w:r>
            <w:r w:rsidRPr="00295DC8">
              <w:rPr>
                <w:rFonts w:ascii="Calibri" w:eastAsia="Arial MT" w:hAnsi="Calibri" w:cs="Calibri"/>
                <w:b/>
                <w:color w:val="000000"/>
                <w:sz w:val="20"/>
                <w:szCs w:val="20"/>
                <w:lang w:val="es-CO"/>
              </w:rPr>
              <w:t>DE</w:t>
            </w:r>
          </w:p>
          <w:p w14:paraId="2FD29F42" w14:textId="77777777" w:rsidR="00982C90" w:rsidRPr="00295DC8" w:rsidRDefault="00982C90" w:rsidP="00A606E2">
            <w:pPr>
              <w:spacing w:line="238" w:lineRule="exact"/>
              <w:ind w:left="69"/>
              <w:rPr>
                <w:rFonts w:ascii="Calibri" w:eastAsia="Arial MT" w:hAnsi="Calibri" w:cs="Calibri"/>
                <w:b/>
                <w:color w:val="000000"/>
                <w:sz w:val="20"/>
                <w:szCs w:val="20"/>
                <w:lang w:val="es-CO"/>
              </w:rPr>
            </w:pPr>
            <w:r w:rsidRPr="00295DC8">
              <w:rPr>
                <w:rFonts w:ascii="Calibri" w:eastAsia="Arial MT" w:hAnsi="Calibri" w:cs="Calibri"/>
                <w:b/>
                <w:color w:val="000000"/>
                <w:sz w:val="20"/>
                <w:szCs w:val="20"/>
                <w:lang w:val="es-CO"/>
              </w:rPr>
              <w:t>SEGUROS</w:t>
            </w:r>
          </w:p>
        </w:tc>
        <w:tc>
          <w:tcPr>
            <w:tcW w:w="4668" w:type="dxa"/>
            <w:gridSpan w:val="2"/>
            <w:tcBorders>
              <w:top w:val="single" w:sz="4" w:space="0" w:color="000000"/>
              <w:left w:val="single" w:sz="4" w:space="0" w:color="000000"/>
              <w:bottom w:val="single" w:sz="4" w:space="0" w:color="000000"/>
              <w:right w:val="single" w:sz="4" w:space="0" w:color="000000"/>
            </w:tcBorders>
          </w:tcPr>
          <w:p w14:paraId="3E346CCF" w14:textId="77777777" w:rsidR="00982C90" w:rsidRPr="00295DC8" w:rsidRDefault="00982C90" w:rsidP="00A606E2">
            <w:pPr>
              <w:rPr>
                <w:rFonts w:ascii="Calibri" w:eastAsia="Arial MT" w:hAnsi="Calibri" w:cs="Calibri"/>
                <w:color w:val="000000"/>
                <w:sz w:val="20"/>
                <w:szCs w:val="20"/>
                <w:lang w:val="es-CO"/>
              </w:rPr>
            </w:pPr>
          </w:p>
        </w:tc>
      </w:tr>
      <w:tr w:rsidR="00982C90" w:rsidRPr="00295DC8" w14:paraId="39EAB08C" w14:textId="77777777" w:rsidTr="00A606E2">
        <w:trPr>
          <w:trHeight w:val="405"/>
          <w:jc w:val="center"/>
        </w:trPr>
        <w:tc>
          <w:tcPr>
            <w:tcW w:w="4542" w:type="dxa"/>
            <w:tcBorders>
              <w:top w:val="single" w:sz="4" w:space="0" w:color="000000"/>
              <w:left w:val="single" w:sz="4" w:space="0" w:color="000000"/>
              <w:bottom w:val="single" w:sz="4" w:space="0" w:color="000000"/>
              <w:right w:val="single" w:sz="4" w:space="0" w:color="000000"/>
            </w:tcBorders>
            <w:hideMark/>
          </w:tcPr>
          <w:p w14:paraId="1DA68D2B" w14:textId="77777777" w:rsidR="00982C90" w:rsidRPr="00295DC8" w:rsidRDefault="00982C90" w:rsidP="00A606E2">
            <w:pPr>
              <w:spacing w:before="72"/>
              <w:ind w:left="69"/>
              <w:rPr>
                <w:rFonts w:ascii="Calibri" w:eastAsia="Arial MT" w:hAnsi="Calibri" w:cs="Calibri"/>
                <w:b/>
                <w:color w:val="000000"/>
                <w:sz w:val="20"/>
                <w:szCs w:val="20"/>
              </w:rPr>
            </w:pPr>
            <w:r w:rsidRPr="00295DC8">
              <w:rPr>
                <w:rFonts w:ascii="Calibri" w:eastAsia="Arial MT" w:hAnsi="Calibri" w:cs="Calibri"/>
                <w:b/>
                <w:color w:val="000000"/>
                <w:sz w:val="20"/>
                <w:szCs w:val="20"/>
              </w:rPr>
              <w:t>CALIFICACIÓN</w:t>
            </w:r>
            <w:r w:rsidRPr="00295DC8">
              <w:rPr>
                <w:rFonts w:ascii="Calibri" w:eastAsia="Arial MT" w:hAnsi="Calibri" w:cs="Calibri"/>
                <w:b/>
                <w:color w:val="000000"/>
                <w:spacing w:val="-2"/>
                <w:sz w:val="20"/>
                <w:szCs w:val="20"/>
              </w:rPr>
              <w:t xml:space="preserve"> </w:t>
            </w:r>
            <w:r w:rsidRPr="00295DC8">
              <w:rPr>
                <w:rFonts w:ascii="Calibri" w:eastAsia="Arial MT" w:hAnsi="Calibri" w:cs="Calibri"/>
                <w:b/>
                <w:color w:val="000000"/>
                <w:sz w:val="20"/>
                <w:szCs w:val="20"/>
              </w:rPr>
              <w:t>DEL</w:t>
            </w:r>
            <w:r w:rsidRPr="00295DC8">
              <w:rPr>
                <w:rFonts w:ascii="Calibri" w:eastAsia="Arial MT" w:hAnsi="Calibri" w:cs="Calibri"/>
                <w:b/>
                <w:color w:val="000000"/>
                <w:spacing w:val="-3"/>
                <w:sz w:val="20"/>
                <w:szCs w:val="20"/>
              </w:rPr>
              <w:t xml:space="preserve"> </w:t>
            </w:r>
            <w:r w:rsidRPr="00295DC8">
              <w:rPr>
                <w:rFonts w:ascii="Calibri" w:eastAsia="Arial MT" w:hAnsi="Calibri" w:cs="Calibri"/>
                <w:b/>
                <w:color w:val="000000"/>
                <w:sz w:val="20"/>
                <w:szCs w:val="20"/>
              </w:rPr>
              <w:t>SERVICIO</w:t>
            </w:r>
          </w:p>
        </w:tc>
        <w:tc>
          <w:tcPr>
            <w:tcW w:w="4668" w:type="dxa"/>
            <w:gridSpan w:val="2"/>
            <w:tcBorders>
              <w:top w:val="single" w:sz="4" w:space="0" w:color="000000"/>
              <w:left w:val="single" w:sz="4" w:space="0" w:color="000000"/>
              <w:bottom w:val="single" w:sz="4" w:space="0" w:color="000000"/>
              <w:right w:val="single" w:sz="4" w:space="0" w:color="000000"/>
            </w:tcBorders>
          </w:tcPr>
          <w:p w14:paraId="198261B2" w14:textId="77777777" w:rsidR="00982C90" w:rsidRPr="00295DC8" w:rsidRDefault="00982C90" w:rsidP="00A606E2">
            <w:pPr>
              <w:rPr>
                <w:rFonts w:ascii="Calibri" w:eastAsia="Arial MT" w:hAnsi="Calibri" w:cs="Calibri"/>
                <w:color w:val="000000"/>
                <w:sz w:val="20"/>
                <w:szCs w:val="20"/>
              </w:rPr>
            </w:pPr>
          </w:p>
        </w:tc>
      </w:tr>
      <w:tr w:rsidR="00982C90" w:rsidRPr="00295DC8" w14:paraId="4D6791D2" w14:textId="77777777" w:rsidTr="00A606E2">
        <w:trPr>
          <w:trHeight w:val="405"/>
          <w:jc w:val="center"/>
        </w:trPr>
        <w:tc>
          <w:tcPr>
            <w:tcW w:w="4542" w:type="dxa"/>
            <w:tcBorders>
              <w:top w:val="single" w:sz="4" w:space="0" w:color="000000"/>
              <w:left w:val="single" w:sz="4" w:space="0" w:color="000000"/>
              <w:bottom w:val="single" w:sz="4" w:space="0" w:color="000000"/>
              <w:right w:val="single" w:sz="4" w:space="0" w:color="000000"/>
            </w:tcBorders>
            <w:hideMark/>
          </w:tcPr>
          <w:p w14:paraId="7B83BE40" w14:textId="77777777" w:rsidR="00982C90" w:rsidRPr="00295DC8" w:rsidRDefault="00982C90" w:rsidP="00A606E2">
            <w:pPr>
              <w:spacing w:before="72"/>
              <w:ind w:left="69"/>
              <w:rPr>
                <w:rFonts w:ascii="Calibri" w:eastAsia="Arial MT" w:hAnsi="Calibri" w:cs="Calibri"/>
                <w:b/>
                <w:color w:val="000000"/>
                <w:sz w:val="20"/>
                <w:szCs w:val="20"/>
              </w:rPr>
            </w:pPr>
            <w:r w:rsidRPr="00295DC8">
              <w:rPr>
                <w:rFonts w:ascii="Calibri" w:eastAsia="Arial MT" w:hAnsi="Calibri" w:cs="Calibri"/>
                <w:b/>
                <w:color w:val="000000"/>
                <w:sz w:val="20"/>
                <w:szCs w:val="20"/>
              </w:rPr>
              <w:t xml:space="preserve">ADJUNTA CERTIFICACION </w:t>
            </w:r>
          </w:p>
        </w:tc>
        <w:tc>
          <w:tcPr>
            <w:tcW w:w="4668" w:type="dxa"/>
            <w:gridSpan w:val="2"/>
            <w:tcBorders>
              <w:top w:val="single" w:sz="4" w:space="0" w:color="000000"/>
              <w:left w:val="single" w:sz="4" w:space="0" w:color="000000"/>
              <w:bottom w:val="single" w:sz="4" w:space="0" w:color="000000"/>
              <w:right w:val="single" w:sz="4" w:space="0" w:color="000000"/>
            </w:tcBorders>
          </w:tcPr>
          <w:p w14:paraId="0826A3D3" w14:textId="77777777" w:rsidR="00982C90" w:rsidRPr="00295DC8" w:rsidRDefault="00982C90" w:rsidP="00A606E2">
            <w:pPr>
              <w:rPr>
                <w:rFonts w:ascii="Calibri" w:eastAsia="Arial MT" w:hAnsi="Calibri" w:cs="Calibri"/>
                <w:color w:val="000000"/>
                <w:sz w:val="20"/>
                <w:szCs w:val="20"/>
              </w:rPr>
            </w:pPr>
          </w:p>
        </w:tc>
      </w:tr>
    </w:tbl>
    <w:p w14:paraId="1951F9A9" w14:textId="77777777" w:rsidR="00982C90" w:rsidRPr="00295DC8" w:rsidRDefault="00982C90" w:rsidP="00982C90">
      <w:pPr>
        <w:spacing w:before="0"/>
        <w:rPr>
          <w:rFonts w:eastAsia="Calibri" w:cs="Arial"/>
          <w:b/>
          <w:color w:val="000000"/>
          <w:sz w:val="22"/>
          <w:szCs w:val="22"/>
        </w:rPr>
      </w:pPr>
    </w:p>
    <w:p w14:paraId="78E39019" w14:textId="77777777" w:rsidR="00982C90" w:rsidRPr="00295DC8" w:rsidRDefault="00982C90" w:rsidP="00982C90">
      <w:pPr>
        <w:spacing w:before="0"/>
        <w:rPr>
          <w:rFonts w:ascii="Calibri" w:eastAsia="Calibri" w:hAnsi="Calibri" w:cs="Calibri"/>
          <w:color w:val="auto"/>
          <w:sz w:val="22"/>
          <w:szCs w:val="22"/>
          <w:lang w:eastAsia="es-CO"/>
        </w:rPr>
      </w:pPr>
      <w:r w:rsidRPr="00295DC8">
        <w:rPr>
          <w:rFonts w:ascii="Calibri" w:eastAsia="Calibri" w:hAnsi="Calibri" w:cs="Calibri"/>
          <w:color w:val="auto"/>
          <w:sz w:val="22"/>
          <w:szCs w:val="22"/>
          <w:lang w:eastAsia="es-CO"/>
        </w:rPr>
        <w:t>NOMBRE DE LA PERSONA QUE CERTIFICA __________________________________</w:t>
      </w:r>
    </w:p>
    <w:p w14:paraId="4D1C08C4" w14:textId="77777777" w:rsidR="00982C90" w:rsidRPr="00295DC8" w:rsidRDefault="00982C90" w:rsidP="00982C90">
      <w:pPr>
        <w:spacing w:before="0"/>
        <w:rPr>
          <w:rFonts w:ascii="Calibri" w:eastAsia="Calibri" w:hAnsi="Calibri" w:cs="Calibri"/>
          <w:color w:val="auto"/>
          <w:sz w:val="22"/>
          <w:szCs w:val="22"/>
          <w:lang w:eastAsia="es-CO"/>
        </w:rPr>
      </w:pPr>
      <w:r w:rsidRPr="00295DC8">
        <w:rPr>
          <w:rFonts w:ascii="Calibri" w:eastAsia="Calibri" w:hAnsi="Calibri" w:cs="Calibri"/>
          <w:color w:val="auto"/>
          <w:sz w:val="22"/>
          <w:szCs w:val="22"/>
          <w:lang w:eastAsia="es-CO"/>
        </w:rPr>
        <w:t xml:space="preserve">CARGO DE LA PERSONA QUE CERTIFICA ___________________________________ </w:t>
      </w:r>
    </w:p>
    <w:p w14:paraId="47892071" w14:textId="77777777" w:rsidR="00982C90" w:rsidRPr="00295DC8" w:rsidRDefault="00982C90" w:rsidP="00982C90">
      <w:pPr>
        <w:spacing w:before="0"/>
        <w:rPr>
          <w:rFonts w:ascii="Calibri" w:eastAsia="Calibri" w:hAnsi="Calibri" w:cs="Calibri"/>
          <w:color w:val="auto"/>
          <w:sz w:val="22"/>
          <w:szCs w:val="22"/>
          <w:lang w:eastAsia="es-CO"/>
        </w:rPr>
      </w:pPr>
      <w:r w:rsidRPr="00295DC8">
        <w:rPr>
          <w:rFonts w:ascii="Calibri" w:eastAsia="Calibri" w:hAnsi="Calibri" w:cs="Calibri"/>
          <w:color w:val="auto"/>
          <w:sz w:val="22"/>
          <w:szCs w:val="22"/>
          <w:lang w:eastAsia="es-CO"/>
        </w:rPr>
        <w:t>DIRECCIÓN ______________________________</w:t>
      </w:r>
    </w:p>
    <w:p w14:paraId="72AE75B3" w14:textId="77777777" w:rsidR="00982C90" w:rsidRPr="00295DC8" w:rsidRDefault="00982C90" w:rsidP="00982C90">
      <w:pPr>
        <w:spacing w:before="0"/>
        <w:rPr>
          <w:rFonts w:ascii="Calibri" w:eastAsia="Calibri" w:hAnsi="Calibri" w:cs="Calibri"/>
          <w:color w:val="auto"/>
          <w:sz w:val="22"/>
          <w:szCs w:val="22"/>
          <w:lang w:eastAsia="es-CO"/>
        </w:rPr>
      </w:pPr>
      <w:r w:rsidRPr="00295DC8">
        <w:rPr>
          <w:rFonts w:ascii="Calibri" w:eastAsia="Calibri" w:hAnsi="Calibri" w:cs="Calibri"/>
          <w:color w:val="auto"/>
          <w:sz w:val="22"/>
          <w:szCs w:val="22"/>
          <w:lang w:eastAsia="es-CO"/>
        </w:rPr>
        <w:t>CORREO ________________________________</w:t>
      </w:r>
    </w:p>
    <w:p w14:paraId="29E64E63" w14:textId="77777777" w:rsidR="00982C90" w:rsidRPr="00295DC8" w:rsidRDefault="00982C90" w:rsidP="00982C90">
      <w:pPr>
        <w:spacing w:before="0"/>
        <w:rPr>
          <w:rFonts w:ascii="Calibri" w:eastAsia="Calibri" w:hAnsi="Calibri" w:cs="Calibri"/>
          <w:color w:val="auto"/>
          <w:sz w:val="22"/>
          <w:szCs w:val="22"/>
          <w:lang w:eastAsia="es-CO"/>
        </w:rPr>
      </w:pPr>
      <w:r w:rsidRPr="00295DC8">
        <w:rPr>
          <w:rFonts w:ascii="Calibri" w:eastAsia="Calibri" w:hAnsi="Calibri" w:cs="Calibri"/>
          <w:color w:val="auto"/>
          <w:sz w:val="22"/>
          <w:szCs w:val="22"/>
          <w:lang w:eastAsia="es-CO"/>
        </w:rPr>
        <w:t>TELÉFONO ______________________________</w:t>
      </w:r>
    </w:p>
    <w:p w14:paraId="0359F746" w14:textId="77777777" w:rsidR="00982C90" w:rsidRPr="00295DC8" w:rsidRDefault="00982C90" w:rsidP="00982C90">
      <w:pPr>
        <w:spacing w:before="0"/>
        <w:rPr>
          <w:rFonts w:ascii="Calibri" w:eastAsia="Calibri" w:hAnsi="Calibri" w:cs="Calibri"/>
          <w:color w:val="auto"/>
          <w:sz w:val="22"/>
          <w:szCs w:val="22"/>
          <w:lang w:eastAsia="es-CO"/>
        </w:rPr>
      </w:pPr>
    </w:p>
    <w:p w14:paraId="2D6FDA99" w14:textId="77777777" w:rsidR="00982C90" w:rsidRPr="00295DC8" w:rsidRDefault="00982C90" w:rsidP="00982C90">
      <w:pPr>
        <w:spacing w:before="0"/>
        <w:rPr>
          <w:rFonts w:ascii="Calibri" w:eastAsia="Calibri" w:hAnsi="Calibri" w:cs="Calibri"/>
          <w:color w:val="auto"/>
          <w:sz w:val="22"/>
          <w:szCs w:val="22"/>
          <w:lang w:eastAsia="es-CO"/>
        </w:rPr>
      </w:pPr>
      <w:r w:rsidRPr="00295DC8">
        <w:rPr>
          <w:rFonts w:ascii="Calibri" w:eastAsia="Calibri" w:hAnsi="Calibri" w:cs="Calibri"/>
          <w:color w:val="auto"/>
          <w:sz w:val="22"/>
          <w:szCs w:val="22"/>
          <w:lang w:eastAsia="es-CO"/>
        </w:rPr>
        <w:t>FIRMA</w:t>
      </w:r>
    </w:p>
    <w:p w14:paraId="3721F2D4" w14:textId="77777777" w:rsidR="00982C90" w:rsidRPr="00295DC8" w:rsidRDefault="00982C90" w:rsidP="00982C90">
      <w:pPr>
        <w:rPr>
          <w:rFonts w:eastAsia="Times New Roman" w:cs="Arial"/>
          <w:color w:val="000000"/>
          <w:sz w:val="22"/>
          <w:szCs w:val="22"/>
        </w:rPr>
      </w:pPr>
    </w:p>
    <w:p w14:paraId="2C6D814A" w14:textId="77777777" w:rsidR="00982C90" w:rsidRPr="00295DC8" w:rsidRDefault="00982C90" w:rsidP="00982C90">
      <w:pPr>
        <w:rPr>
          <w:rFonts w:eastAsia="Times New Roman" w:cs="Arial"/>
          <w:color w:val="000000"/>
          <w:sz w:val="22"/>
          <w:szCs w:val="22"/>
        </w:rPr>
      </w:pPr>
    </w:p>
    <w:p w14:paraId="0005B84C" w14:textId="77777777" w:rsidR="00982C90" w:rsidRDefault="00982C90" w:rsidP="00982C90">
      <w:pPr>
        <w:rPr>
          <w:rFonts w:eastAsia="Times New Roman" w:cs="Arial"/>
          <w:color w:val="000000"/>
          <w:sz w:val="22"/>
          <w:szCs w:val="22"/>
        </w:rPr>
      </w:pPr>
    </w:p>
    <w:p w14:paraId="767BE8DD" w14:textId="77777777" w:rsidR="00982C90" w:rsidRDefault="00982C90" w:rsidP="00982C90">
      <w:pPr>
        <w:rPr>
          <w:rFonts w:eastAsia="Times New Roman" w:cs="Arial"/>
          <w:color w:val="000000"/>
          <w:sz w:val="22"/>
          <w:szCs w:val="22"/>
        </w:rPr>
      </w:pPr>
    </w:p>
    <w:p w14:paraId="0AA15B67" w14:textId="77777777" w:rsidR="00982C90" w:rsidRPr="00295DC8" w:rsidRDefault="00982C90" w:rsidP="00982C90">
      <w:pPr>
        <w:rPr>
          <w:rFonts w:eastAsia="Times New Roman" w:cs="Arial"/>
          <w:color w:val="000000"/>
          <w:sz w:val="22"/>
          <w:szCs w:val="22"/>
        </w:rPr>
      </w:pPr>
    </w:p>
    <w:p w14:paraId="6B3C3C15" w14:textId="77777777" w:rsidR="00982C90" w:rsidRPr="00295DC8" w:rsidRDefault="00982C90" w:rsidP="00982C90">
      <w:pPr>
        <w:spacing w:before="0"/>
        <w:contextualSpacing/>
        <w:jc w:val="center"/>
        <w:rPr>
          <w:rFonts w:eastAsia="MS Mincho" w:cs="Arial"/>
          <w:b/>
          <w:bCs/>
          <w:color w:val="auto"/>
          <w:sz w:val="22"/>
          <w:szCs w:val="22"/>
          <w:lang w:eastAsia="es-ES"/>
        </w:rPr>
      </w:pPr>
    </w:p>
    <w:p w14:paraId="00D9DE47" w14:textId="77777777" w:rsidR="00982C90" w:rsidRPr="00295DC8" w:rsidRDefault="00982C90" w:rsidP="00982C90">
      <w:pPr>
        <w:spacing w:before="0"/>
        <w:contextualSpacing/>
        <w:jc w:val="center"/>
        <w:rPr>
          <w:rFonts w:eastAsia="MS Mincho" w:cs="Arial"/>
          <w:b/>
          <w:bCs/>
          <w:color w:val="auto"/>
          <w:sz w:val="22"/>
          <w:szCs w:val="22"/>
          <w:lang w:eastAsia="es-ES"/>
        </w:rPr>
      </w:pPr>
      <w:r w:rsidRPr="00295DC8">
        <w:rPr>
          <w:rFonts w:eastAsia="MS Mincho" w:cs="Arial"/>
          <w:b/>
          <w:bCs/>
          <w:color w:val="auto"/>
          <w:sz w:val="22"/>
          <w:szCs w:val="22"/>
          <w:lang w:eastAsia="es-ES"/>
        </w:rPr>
        <w:t xml:space="preserve">ANEXO No. 9 </w:t>
      </w:r>
    </w:p>
    <w:p w14:paraId="41310BF4" w14:textId="77777777" w:rsidR="00982C90" w:rsidRPr="00295DC8" w:rsidRDefault="00982C90" w:rsidP="00982C90">
      <w:pPr>
        <w:spacing w:before="0"/>
        <w:contextualSpacing/>
        <w:jc w:val="center"/>
        <w:rPr>
          <w:rFonts w:eastAsia="MS Mincho" w:cs="Arial"/>
          <w:b/>
          <w:bCs/>
          <w:color w:val="auto"/>
          <w:sz w:val="22"/>
          <w:szCs w:val="22"/>
          <w:lang w:eastAsia="es-ES"/>
        </w:rPr>
      </w:pPr>
    </w:p>
    <w:p w14:paraId="11A47865" w14:textId="77777777" w:rsidR="00982C90" w:rsidRPr="00295DC8" w:rsidRDefault="00982C90" w:rsidP="00982C90">
      <w:pPr>
        <w:spacing w:before="0"/>
        <w:contextualSpacing/>
        <w:jc w:val="center"/>
        <w:rPr>
          <w:rFonts w:eastAsia="Arial" w:cs="Arial"/>
          <w:b/>
          <w:bCs/>
          <w:color w:val="auto"/>
          <w:sz w:val="22"/>
          <w:szCs w:val="22"/>
          <w:lang w:val="es-ES" w:eastAsia="es-ES"/>
        </w:rPr>
      </w:pPr>
      <w:r w:rsidRPr="00295DC8">
        <w:rPr>
          <w:rFonts w:eastAsia="MS Mincho" w:cs="Arial"/>
          <w:b/>
          <w:color w:val="auto"/>
          <w:sz w:val="22"/>
          <w:szCs w:val="22"/>
          <w:lang w:eastAsia="es-ES"/>
        </w:rPr>
        <w:t>CERTIFICACIONES DE EXPERIENCIA EN EL MANEJO DE RECLAMACIONES POR SINIESTROS PAGADOS O INDEMNIZADOS</w:t>
      </w:r>
    </w:p>
    <w:p w14:paraId="6DAB7715" w14:textId="77777777" w:rsidR="00982C90" w:rsidRPr="00295DC8" w:rsidRDefault="00982C90" w:rsidP="00982C90">
      <w:pPr>
        <w:jc w:val="center"/>
        <w:rPr>
          <w:rFonts w:eastAsia="Calibri" w:cs="Arial"/>
          <w:b/>
          <w:color w:val="000000"/>
          <w:sz w:val="22"/>
          <w:szCs w:val="22"/>
        </w:rPr>
      </w:pPr>
    </w:p>
    <w:tbl>
      <w:tblPr>
        <w:tblStyle w:val="TableNormal22"/>
        <w:tblW w:w="9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70"/>
        <w:gridCol w:w="1450"/>
        <w:gridCol w:w="808"/>
        <w:gridCol w:w="3197"/>
      </w:tblGrid>
      <w:tr w:rsidR="00982C90" w:rsidRPr="00295DC8" w14:paraId="42852271" w14:textId="77777777" w:rsidTr="00A606E2">
        <w:trPr>
          <w:trHeight w:val="600"/>
          <w:jc w:val="center"/>
        </w:trPr>
        <w:tc>
          <w:tcPr>
            <w:tcW w:w="3769" w:type="dxa"/>
            <w:tcBorders>
              <w:top w:val="single" w:sz="4" w:space="0" w:color="000000"/>
              <w:left w:val="single" w:sz="4" w:space="0" w:color="000000"/>
              <w:bottom w:val="single" w:sz="4" w:space="0" w:color="000000"/>
              <w:right w:val="single" w:sz="4" w:space="0" w:color="000000"/>
            </w:tcBorders>
            <w:hideMark/>
          </w:tcPr>
          <w:p w14:paraId="660449E7" w14:textId="77777777" w:rsidR="00982C90" w:rsidRPr="00295DC8" w:rsidRDefault="00982C90" w:rsidP="00A606E2">
            <w:pPr>
              <w:suppressAutoHyphens/>
              <w:spacing w:before="172"/>
              <w:textAlignment w:val="baseline"/>
              <w:rPr>
                <w:rFonts w:eastAsia="Arial" w:cs="Arial"/>
                <w:color w:val="auto"/>
                <w:kern w:val="3"/>
                <w:lang w:eastAsia="es-ES" w:bidi="es-ES"/>
              </w:rPr>
            </w:pPr>
            <w:r w:rsidRPr="00295DC8">
              <w:rPr>
                <w:rFonts w:eastAsia="Arial" w:cs="Arial"/>
                <w:color w:val="auto"/>
                <w:kern w:val="3"/>
                <w:lang w:eastAsia="es-ES" w:bidi="es-ES"/>
              </w:rPr>
              <w:t>ENTIDAD</w:t>
            </w:r>
            <w:r w:rsidRPr="00295DC8">
              <w:rPr>
                <w:rFonts w:eastAsia="Arial" w:cs="Arial"/>
                <w:color w:val="auto"/>
                <w:spacing w:val="-6"/>
                <w:kern w:val="3"/>
                <w:lang w:eastAsia="es-ES" w:bidi="es-ES"/>
              </w:rPr>
              <w:t xml:space="preserve"> </w:t>
            </w:r>
            <w:r w:rsidRPr="00295DC8">
              <w:rPr>
                <w:rFonts w:eastAsia="Arial" w:cs="Arial"/>
                <w:color w:val="auto"/>
                <w:kern w:val="3"/>
                <w:lang w:eastAsia="es-ES" w:bidi="es-ES"/>
              </w:rPr>
              <w:t>QUE</w:t>
            </w:r>
            <w:r w:rsidRPr="00295DC8">
              <w:rPr>
                <w:rFonts w:eastAsia="Arial" w:cs="Arial"/>
                <w:color w:val="auto"/>
                <w:spacing w:val="-3"/>
                <w:kern w:val="3"/>
                <w:lang w:eastAsia="es-ES" w:bidi="es-ES"/>
              </w:rPr>
              <w:t xml:space="preserve"> </w:t>
            </w:r>
            <w:r w:rsidRPr="00295DC8">
              <w:rPr>
                <w:rFonts w:eastAsia="Arial" w:cs="Arial"/>
                <w:color w:val="auto"/>
                <w:kern w:val="3"/>
                <w:lang w:eastAsia="es-ES" w:bidi="es-ES"/>
              </w:rPr>
              <w:t>CERTIFICA</w:t>
            </w:r>
          </w:p>
        </w:tc>
        <w:tc>
          <w:tcPr>
            <w:tcW w:w="5454" w:type="dxa"/>
            <w:gridSpan w:val="3"/>
            <w:tcBorders>
              <w:top w:val="single" w:sz="4" w:space="0" w:color="000000"/>
              <w:left w:val="single" w:sz="4" w:space="0" w:color="000000"/>
              <w:bottom w:val="single" w:sz="4" w:space="0" w:color="000000"/>
              <w:right w:val="single" w:sz="4" w:space="0" w:color="000000"/>
            </w:tcBorders>
          </w:tcPr>
          <w:p w14:paraId="4D9404B3" w14:textId="77777777" w:rsidR="00982C90" w:rsidRPr="00295DC8" w:rsidRDefault="00982C90" w:rsidP="00A606E2">
            <w:pPr>
              <w:suppressAutoHyphens/>
              <w:spacing w:before="0"/>
              <w:textAlignment w:val="baseline"/>
              <w:rPr>
                <w:rFonts w:eastAsia="Arial" w:cs="Arial"/>
                <w:color w:val="auto"/>
                <w:kern w:val="3"/>
                <w:lang w:eastAsia="es-ES" w:bidi="es-ES"/>
              </w:rPr>
            </w:pPr>
          </w:p>
        </w:tc>
      </w:tr>
      <w:tr w:rsidR="00982C90" w:rsidRPr="00295DC8" w14:paraId="68B0E431" w14:textId="77777777" w:rsidTr="00A606E2">
        <w:trPr>
          <w:trHeight w:val="599"/>
          <w:jc w:val="center"/>
        </w:trPr>
        <w:tc>
          <w:tcPr>
            <w:tcW w:w="3769" w:type="dxa"/>
            <w:tcBorders>
              <w:top w:val="single" w:sz="4" w:space="0" w:color="000000"/>
              <w:left w:val="single" w:sz="4" w:space="0" w:color="000000"/>
              <w:bottom w:val="single" w:sz="4" w:space="0" w:color="000000"/>
              <w:right w:val="single" w:sz="4" w:space="0" w:color="000000"/>
            </w:tcBorders>
            <w:hideMark/>
          </w:tcPr>
          <w:p w14:paraId="0887139C" w14:textId="77777777" w:rsidR="00982C90" w:rsidRPr="00295DC8" w:rsidRDefault="00982C90" w:rsidP="00A606E2">
            <w:pPr>
              <w:suppressAutoHyphens/>
              <w:spacing w:before="172"/>
              <w:textAlignment w:val="baseline"/>
              <w:rPr>
                <w:rFonts w:eastAsia="Arial" w:cs="Arial"/>
                <w:color w:val="auto"/>
                <w:kern w:val="3"/>
                <w:lang w:eastAsia="es-ES" w:bidi="es-ES"/>
              </w:rPr>
            </w:pPr>
            <w:r w:rsidRPr="00295DC8">
              <w:rPr>
                <w:rFonts w:eastAsia="Arial" w:cs="Arial"/>
                <w:color w:val="auto"/>
                <w:kern w:val="3"/>
                <w:lang w:eastAsia="es-ES" w:bidi="es-ES"/>
              </w:rPr>
              <w:t>NIT.</w:t>
            </w:r>
            <w:r w:rsidRPr="00295DC8">
              <w:rPr>
                <w:rFonts w:eastAsia="Arial" w:cs="Arial"/>
                <w:color w:val="auto"/>
                <w:spacing w:val="-1"/>
                <w:kern w:val="3"/>
                <w:lang w:eastAsia="es-ES" w:bidi="es-ES"/>
              </w:rPr>
              <w:t xml:space="preserve"> </w:t>
            </w:r>
            <w:r w:rsidRPr="00295DC8">
              <w:rPr>
                <w:rFonts w:eastAsia="Arial" w:cs="Arial"/>
                <w:color w:val="auto"/>
                <w:kern w:val="3"/>
                <w:lang w:eastAsia="es-ES" w:bidi="es-ES"/>
              </w:rPr>
              <w:t>No.</w:t>
            </w:r>
          </w:p>
        </w:tc>
        <w:tc>
          <w:tcPr>
            <w:tcW w:w="5454" w:type="dxa"/>
            <w:gridSpan w:val="3"/>
            <w:tcBorders>
              <w:top w:val="single" w:sz="4" w:space="0" w:color="000000"/>
              <w:left w:val="single" w:sz="4" w:space="0" w:color="000000"/>
              <w:bottom w:val="single" w:sz="4" w:space="0" w:color="000000"/>
              <w:right w:val="single" w:sz="4" w:space="0" w:color="000000"/>
            </w:tcBorders>
          </w:tcPr>
          <w:p w14:paraId="4107F0E2" w14:textId="77777777" w:rsidR="00982C90" w:rsidRPr="00295DC8" w:rsidRDefault="00982C90" w:rsidP="00A606E2">
            <w:pPr>
              <w:suppressAutoHyphens/>
              <w:spacing w:before="0"/>
              <w:textAlignment w:val="baseline"/>
              <w:rPr>
                <w:rFonts w:eastAsia="Arial" w:cs="Arial"/>
                <w:color w:val="auto"/>
                <w:kern w:val="3"/>
                <w:lang w:eastAsia="es-ES" w:bidi="es-ES"/>
              </w:rPr>
            </w:pPr>
          </w:p>
        </w:tc>
      </w:tr>
      <w:tr w:rsidR="00982C90" w:rsidRPr="00295DC8" w14:paraId="09499101" w14:textId="77777777" w:rsidTr="00A606E2">
        <w:trPr>
          <w:trHeight w:val="301"/>
          <w:jc w:val="center"/>
        </w:trPr>
        <w:tc>
          <w:tcPr>
            <w:tcW w:w="3769" w:type="dxa"/>
            <w:tcBorders>
              <w:top w:val="single" w:sz="4" w:space="0" w:color="000000"/>
              <w:left w:val="single" w:sz="4" w:space="0" w:color="000000"/>
              <w:bottom w:val="single" w:sz="4" w:space="0" w:color="000000"/>
              <w:right w:val="single" w:sz="4" w:space="0" w:color="000000"/>
            </w:tcBorders>
            <w:hideMark/>
          </w:tcPr>
          <w:p w14:paraId="652F20B0" w14:textId="77777777" w:rsidR="00982C90" w:rsidRPr="00295DC8" w:rsidRDefault="00982C90" w:rsidP="00A606E2">
            <w:pPr>
              <w:suppressAutoHyphens/>
              <w:spacing w:before="21"/>
              <w:textAlignment w:val="baseline"/>
              <w:rPr>
                <w:rFonts w:eastAsia="Arial" w:cs="Arial"/>
                <w:color w:val="auto"/>
                <w:kern w:val="3"/>
                <w:lang w:val="es-CO" w:eastAsia="es-ES" w:bidi="es-ES"/>
              </w:rPr>
            </w:pPr>
            <w:r w:rsidRPr="00295DC8">
              <w:rPr>
                <w:rFonts w:eastAsia="Arial" w:cs="Arial"/>
                <w:color w:val="auto"/>
                <w:kern w:val="3"/>
                <w:lang w:val="es-CO" w:eastAsia="es-ES" w:bidi="es-ES"/>
              </w:rPr>
              <w:t>ES</w:t>
            </w:r>
            <w:r w:rsidRPr="00295DC8">
              <w:rPr>
                <w:rFonts w:eastAsia="Arial" w:cs="Arial"/>
                <w:color w:val="auto"/>
                <w:spacing w:val="-4"/>
                <w:kern w:val="3"/>
                <w:lang w:val="es-CO" w:eastAsia="es-ES" w:bidi="es-ES"/>
              </w:rPr>
              <w:t xml:space="preserve"> </w:t>
            </w:r>
            <w:r w:rsidRPr="00295DC8">
              <w:rPr>
                <w:rFonts w:eastAsia="Arial" w:cs="Arial"/>
                <w:color w:val="auto"/>
                <w:kern w:val="3"/>
                <w:lang w:val="es-CO" w:eastAsia="es-ES" w:bidi="es-ES"/>
              </w:rPr>
              <w:t>UNA</w:t>
            </w:r>
            <w:r w:rsidRPr="00295DC8">
              <w:rPr>
                <w:rFonts w:eastAsia="Arial" w:cs="Arial"/>
                <w:color w:val="auto"/>
                <w:spacing w:val="-4"/>
                <w:kern w:val="3"/>
                <w:lang w:val="es-CO" w:eastAsia="es-ES" w:bidi="es-ES"/>
              </w:rPr>
              <w:t xml:space="preserve"> </w:t>
            </w:r>
            <w:r w:rsidRPr="00295DC8">
              <w:rPr>
                <w:rFonts w:eastAsia="Arial" w:cs="Arial"/>
                <w:color w:val="auto"/>
                <w:kern w:val="3"/>
                <w:lang w:val="es-CO" w:eastAsia="es-ES" w:bidi="es-ES"/>
              </w:rPr>
              <w:t>ENTIDAD</w:t>
            </w:r>
            <w:r w:rsidRPr="00295DC8">
              <w:rPr>
                <w:rFonts w:eastAsia="Arial" w:cs="Arial"/>
                <w:color w:val="auto"/>
                <w:spacing w:val="-3"/>
                <w:kern w:val="3"/>
                <w:lang w:val="es-CO" w:eastAsia="es-ES" w:bidi="es-ES"/>
              </w:rPr>
              <w:t xml:space="preserve"> </w:t>
            </w:r>
            <w:r w:rsidRPr="00295DC8">
              <w:rPr>
                <w:rFonts w:eastAsia="Arial" w:cs="Arial"/>
                <w:color w:val="auto"/>
                <w:kern w:val="3"/>
                <w:lang w:val="es-CO" w:eastAsia="es-ES" w:bidi="es-ES"/>
              </w:rPr>
              <w:t>VIGILADA POR LA SUPERINTENDENCIA FINANCIERA</w:t>
            </w:r>
          </w:p>
        </w:tc>
        <w:tc>
          <w:tcPr>
            <w:tcW w:w="1450" w:type="dxa"/>
            <w:tcBorders>
              <w:top w:val="single" w:sz="4" w:space="0" w:color="000000"/>
              <w:left w:val="single" w:sz="4" w:space="0" w:color="000000"/>
              <w:bottom w:val="single" w:sz="4" w:space="0" w:color="000000"/>
              <w:right w:val="single" w:sz="4" w:space="0" w:color="000000"/>
            </w:tcBorders>
            <w:hideMark/>
          </w:tcPr>
          <w:p w14:paraId="5C05E790" w14:textId="77777777" w:rsidR="00982C90" w:rsidRPr="00295DC8" w:rsidRDefault="00982C90" w:rsidP="00A606E2">
            <w:pPr>
              <w:suppressAutoHyphens/>
              <w:spacing w:before="21"/>
              <w:ind w:left="68"/>
              <w:textAlignment w:val="baseline"/>
              <w:rPr>
                <w:rFonts w:eastAsia="Arial" w:cs="Arial"/>
                <w:color w:val="auto"/>
                <w:kern w:val="3"/>
                <w:lang w:eastAsia="es-ES" w:bidi="es-ES"/>
              </w:rPr>
            </w:pPr>
            <w:r w:rsidRPr="00295DC8">
              <w:rPr>
                <w:rFonts w:eastAsia="Arial" w:cs="Arial"/>
                <w:color w:val="auto"/>
                <w:kern w:val="3"/>
                <w:lang w:eastAsia="es-ES" w:bidi="es-ES"/>
              </w:rPr>
              <w:t>SI</w:t>
            </w:r>
          </w:p>
        </w:tc>
        <w:tc>
          <w:tcPr>
            <w:tcW w:w="4004" w:type="dxa"/>
            <w:gridSpan w:val="2"/>
            <w:tcBorders>
              <w:top w:val="single" w:sz="4" w:space="0" w:color="000000"/>
              <w:left w:val="single" w:sz="4" w:space="0" w:color="000000"/>
              <w:bottom w:val="single" w:sz="4" w:space="0" w:color="000000"/>
              <w:right w:val="single" w:sz="4" w:space="0" w:color="000000"/>
            </w:tcBorders>
            <w:hideMark/>
          </w:tcPr>
          <w:p w14:paraId="6991612B" w14:textId="77777777" w:rsidR="00982C90" w:rsidRPr="00295DC8" w:rsidRDefault="00982C90" w:rsidP="00A606E2">
            <w:pPr>
              <w:suppressAutoHyphens/>
              <w:spacing w:before="21"/>
              <w:ind w:left="68"/>
              <w:textAlignment w:val="baseline"/>
              <w:rPr>
                <w:rFonts w:eastAsia="Arial" w:cs="Arial"/>
                <w:color w:val="auto"/>
                <w:kern w:val="3"/>
                <w:lang w:eastAsia="es-ES" w:bidi="es-ES"/>
              </w:rPr>
            </w:pPr>
            <w:r w:rsidRPr="00295DC8">
              <w:rPr>
                <w:rFonts w:eastAsia="Arial" w:cs="Arial"/>
                <w:color w:val="auto"/>
                <w:kern w:val="3"/>
                <w:lang w:eastAsia="es-ES" w:bidi="es-ES"/>
              </w:rPr>
              <w:t>NO</w:t>
            </w:r>
          </w:p>
        </w:tc>
      </w:tr>
      <w:tr w:rsidR="00982C90" w:rsidRPr="00295DC8" w14:paraId="7076CD04" w14:textId="77777777" w:rsidTr="00A606E2">
        <w:trPr>
          <w:trHeight w:val="299"/>
          <w:jc w:val="center"/>
        </w:trPr>
        <w:tc>
          <w:tcPr>
            <w:tcW w:w="3769" w:type="dxa"/>
            <w:tcBorders>
              <w:top w:val="single" w:sz="4" w:space="0" w:color="000000"/>
              <w:left w:val="single" w:sz="4" w:space="0" w:color="000000"/>
              <w:bottom w:val="single" w:sz="4" w:space="0" w:color="000000"/>
              <w:right w:val="single" w:sz="4" w:space="0" w:color="000000"/>
            </w:tcBorders>
            <w:hideMark/>
          </w:tcPr>
          <w:p w14:paraId="664C99CB" w14:textId="77777777" w:rsidR="00982C90" w:rsidRPr="00295DC8" w:rsidRDefault="00982C90" w:rsidP="00A606E2">
            <w:pPr>
              <w:suppressAutoHyphens/>
              <w:spacing w:before="21"/>
              <w:textAlignment w:val="baseline"/>
              <w:rPr>
                <w:rFonts w:eastAsia="Arial" w:cs="Arial"/>
                <w:color w:val="auto"/>
                <w:kern w:val="3"/>
                <w:lang w:eastAsia="es-ES" w:bidi="es-ES"/>
              </w:rPr>
            </w:pPr>
            <w:r w:rsidRPr="00295DC8">
              <w:rPr>
                <w:rFonts w:eastAsia="Arial" w:cs="Arial"/>
                <w:color w:val="auto"/>
                <w:kern w:val="3"/>
                <w:lang w:eastAsia="es-ES" w:bidi="es-ES"/>
              </w:rPr>
              <w:t>NOMBRE</w:t>
            </w:r>
            <w:r w:rsidRPr="00295DC8">
              <w:rPr>
                <w:rFonts w:eastAsia="Arial" w:cs="Arial"/>
                <w:color w:val="auto"/>
                <w:spacing w:val="-2"/>
                <w:kern w:val="3"/>
                <w:lang w:eastAsia="es-ES" w:bidi="es-ES"/>
              </w:rPr>
              <w:t xml:space="preserve"> </w:t>
            </w:r>
            <w:r w:rsidRPr="00295DC8">
              <w:rPr>
                <w:rFonts w:eastAsia="Arial" w:cs="Arial"/>
                <w:color w:val="auto"/>
                <w:kern w:val="3"/>
                <w:lang w:eastAsia="es-ES" w:bidi="es-ES"/>
              </w:rPr>
              <w:t>DEL</w:t>
            </w:r>
            <w:r w:rsidRPr="00295DC8">
              <w:rPr>
                <w:rFonts w:eastAsia="Arial" w:cs="Arial"/>
                <w:color w:val="auto"/>
                <w:spacing w:val="-2"/>
                <w:kern w:val="3"/>
                <w:lang w:eastAsia="es-ES" w:bidi="es-ES"/>
              </w:rPr>
              <w:t xml:space="preserve"> </w:t>
            </w:r>
            <w:r w:rsidRPr="00295DC8">
              <w:rPr>
                <w:rFonts w:eastAsia="Arial" w:cs="Arial"/>
                <w:color w:val="auto"/>
                <w:kern w:val="3"/>
                <w:lang w:eastAsia="es-ES" w:bidi="es-ES"/>
              </w:rPr>
              <w:t>CORREDOR</w:t>
            </w:r>
          </w:p>
        </w:tc>
        <w:tc>
          <w:tcPr>
            <w:tcW w:w="5454" w:type="dxa"/>
            <w:gridSpan w:val="3"/>
            <w:tcBorders>
              <w:top w:val="single" w:sz="4" w:space="0" w:color="000000"/>
              <w:left w:val="single" w:sz="4" w:space="0" w:color="000000"/>
              <w:bottom w:val="single" w:sz="4" w:space="0" w:color="000000"/>
              <w:right w:val="single" w:sz="4" w:space="0" w:color="000000"/>
            </w:tcBorders>
          </w:tcPr>
          <w:p w14:paraId="23B4F70F" w14:textId="77777777" w:rsidR="00982C90" w:rsidRPr="00295DC8" w:rsidRDefault="00982C90" w:rsidP="00A606E2">
            <w:pPr>
              <w:suppressAutoHyphens/>
              <w:spacing w:before="0"/>
              <w:textAlignment w:val="baseline"/>
              <w:rPr>
                <w:rFonts w:eastAsia="Arial" w:cs="Arial"/>
                <w:color w:val="auto"/>
                <w:kern w:val="3"/>
                <w:lang w:eastAsia="es-ES" w:bidi="es-ES"/>
              </w:rPr>
            </w:pPr>
          </w:p>
        </w:tc>
      </w:tr>
      <w:tr w:rsidR="00982C90" w:rsidRPr="00295DC8" w14:paraId="0F6FAD40" w14:textId="77777777" w:rsidTr="00A606E2">
        <w:trPr>
          <w:trHeight w:val="299"/>
          <w:jc w:val="center"/>
        </w:trPr>
        <w:tc>
          <w:tcPr>
            <w:tcW w:w="3769" w:type="dxa"/>
            <w:tcBorders>
              <w:top w:val="single" w:sz="4" w:space="0" w:color="000000"/>
              <w:left w:val="single" w:sz="4" w:space="0" w:color="000000"/>
              <w:bottom w:val="single" w:sz="4" w:space="0" w:color="000000"/>
              <w:right w:val="single" w:sz="4" w:space="0" w:color="000000"/>
            </w:tcBorders>
            <w:hideMark/>
          </w:tcPr>
          <w:p w14:paraId="18A4191A" w14:textId="77777777" w:rsidR="00982C90" w:rsidRPr="00295DC8" w:rsidRDefault="00982C90" w:rsidP="00A606E2">
            <w:pPr>
              <w:suppressAutoHyphens/>
              <w:spacing w:before="21"/>
              <w:textAlignment w:val="baseline"/>
              <w:rPr>
                <w:rFonts w:eastAsia="Arial" w:cs="Arial"/>
                <w:color w:val="auto"/>
                <w:kern w:val="3"/>
                <w:lang w:eastAsia="es-ES" w:bidi="es-ES"/>
              </w:rPr>
            </w:pPr>
            <w:r w:rsidRPr="00295DC8">
              <w:rPr>
                <w:rFonts w:eastAsia="Arial" w:cs="Arial"/>
                <w:color w:val="auto"/>
                <w:kern w:val="3"/>
                <w:lang w:eastAsia="es-ES" w:bidi="es-ES"/>
              </w:rPr>
              <w:t>RAMO</w:t>
            </w:r>
            <w:r w:rsidRPr="00295DC8">
              <w:rPr>
                <w:rFonts w:eastAsia="Arial" w:cs="Arial"/>
                <w:color w:val="auto"/>
                <w:spacing w:val="-1"/>
                <w:kern w:val="3"/>
                <w:lang w:eastAsia="es-ES" w:bidi="es-ES"/>
              </w:rPr>
              <w:t xml:space="preserve"> </w:t>
            </w:r>
            <w:r w:rsidRPr="00295DC8">
              <w:rPr>
                <w:rFonts w:eastAsia="Arial" w:cs="Arial"/>
                <w:color w:val="auto"/>
                <w:kern w:val="3"/>
                <w:lang w:eastAsia="es-ES" w:bidi="es-ES"/>
              </w:rPr>
              <w:t>Y</w:t>
            </w:r>
            <w:r w:rsidRPr="00295DC8">
              <w:rPr>
                <w:rFonts w:eastAsia="Arial" w:cs="Arial"/>
                <w:color w:val="auto"/>
                <w:spacing w:val="-2"/>
                <w:kern w:val="3"/>
                <w:lang w:eastAsia="es-ES" w:bidi="es-ES"/>
              </w:rPr>
              <w:t xml:space="preserve"> </w:t>
            </w:r>
            <w:r w:rsidRPr="00295DC8">
              <w:rPr>
                <w:rFonts w:eastAsia="Arial" w:cs="Arial"/>
                <w:color w:val="auto"/>
                <w:kern w:val="3"/>
                <w:lang w:eastAsia="es-ES" w:bidi="es-ES"/>
              </w:rPr>
              <w:t>AMPARO</w:t>
            </w:r>
            <w:r w:rsidRPr="00295DC8">
              <w:rPr>
                <w:rFonts w:eastAsia="Arial" w:cs="Arial"/>
                <w:color w:val="auto"/>
                <w:spacing w:val="-1"/>
                <w:kern w:val="3"/>
                <w:lang w:eastAsia="es-ES" w:bidi="es-ES"/>
              </w:rPr>
              <w:t xml:space="preserve"> </w:t>
            </w:r>
            <w:r w:rsidRPr="00295DC8">
              <w:rPr>
                <w:rFonts w:eastAsia="Arial" w:cs="Arial"/>
                <w:color w:val="auto"/>
                <w:kern w:val="3"/>
                <w:lang w:eastAsia="es-ES" w:bidi="es-ES"/>
              </w:rPr>
              <w:t>AFECTADO</w:t>
            </w:r>
          </w:p>
        </w:tc>
        <w:tc>
          <w:tcPr>
            <w:tcW w:w="5454" w:type="dxa"/>
            <w:gridSpan w:val="3"/>
            <w:tcBorders>
              <w:top w:val="single" w:sz="4" w:space="0" w:color="000000"/>
              <w:left w:val="single" w:sz="4" w:space="0" w:color="000000"/>
              <w:bottom w:val="single" w:sz="4" w:space="0" w:color="000000"/>
              <w:right w:val="single" w:sz="4" w:space="0" w:color="000000"/>
            </w:tcBorders>
          </w:tcPr>
          <w:p w14:paraId="6A63BDA7" w14:textId="77777777" w:rsidR="00982C90" w:rsidRPr="00295DC8" w:rsidRDefault="00982C90" w:rsidP="00A606E2">
            <w:pPr>
              <w:suppressAutoHyphens/>
              <w:spacing w:before="0"/>
              <w:textAlignment w:val="baseline"/>
              <w:rPr>
                <w:rFonts w:eastAsia="Arial" w:cs="Arial"/>
                <w:color w:val="auto"/>
                <w:kern w:val="3"/>
                <w:lang w:eastAsia="es-ES" w:bidi="es-ES"/>
              </w:rPr>
            </w:pPr>
          </w:p>
        </w:tc>
      </w:tr>
      <w:tr w:rsidR="00982C90" w:rsidRPr="00295DC8" w14:paraId="5A1FEBDC" w14:textId="77777777" w:rsidTr="00A606E2">
        <w:trPr>
          <w:trHeight w:val="299"/>
          <w:jc w:val="center"/>
        </w:trPr>
        <w:tc>
          <w:tcPr>
            <w:tcW w:w="3769" w:type="dxa"/>
            <w:tcBorders>
              <w:top w:val="single" w:sz="4" w:space="0" w:color="000000"/>
              <w:left w:val="single" w:sz="4" w:space="0" w:color="000000"/>
              <w:bottom w:val="single" w:sz="4" w:space="0" w:color="000000"/>
              <w:right w:val="single" w:sz="4" w:space="0" w:color="000000"/>
            </w:tcBorders>
            <w:hideMark/>
          </w:tcPr>
          <w:p w14:paraId="4A563436" w14:textId="77777777" w:rsidR="00982C90" w:rsidRPr="00295DC8" w:rsidRDefault="00982C90" w:rsidP="00A606E2">
            <w:pPr>
              <w:suppressAutoHyphens/>
              <w:spacing w:before="21"/>
              <w:textAlignment w:val="baseline"/>
              <w:rPr>
                <w:rFonts w:eastAsia="Arial" w:cs="Arial"/>
                <w:color w:val="auto"/>
                <w:kern w:val="3"/>
                <w:lang w:eastAsia="es-ES" w:bidi="es-ES"/>
              </w:rPr>
            </w:pPr>
            <w:r w:rsidRPr="00295DC8">
              <w:rPr>
                <w:rFonts w:eastAsia="Arial" w:cs="Arial"/>
                <w:color w:val="auto"/>
                <w:kern w:val="3"/>
                <w:lang w:eastAsia="es-ES" w:bidi="es-ES"/>
              </w:rPr>
              <w:t>FECHA</w:t>
            </w:r>
            <w:r w:rsidRPr="00295DC8">
              <w:rPr>
                <w:rFonts w:eastAsia="Arial" w:cs="Arial"/>
                <w:color w:val="auto"/>
                <w:spacing w:val="-3"/>
                <w:kern w:val="3"/>
                <w:lang w:eastAsia="es-ES" w:bidi="es-ES"/>
              </w:rPr>
              <w:t xml:space="preserve"> </w:t>
            </w:r>
            <w:r w:rsidRPr="00295DC8">
              <w:rPr>
                <w:rFonts w:eastAsia="Arial" w:cs="Arial"/>
                <w:color w:val="auto"/>
                <w:kern w:val="3"/>
                <w:lang w:eastAsia="es-ES" w:bidi="es-ES"/>
              </w:rPr>
              <w:t>DEL</w:t>
            </w:r>
            <w:r w:rsidRPr="00295DC8">
              <w:rPr>
                <w:rFonts w:eastAsia="Arial" w:cs="Arial"/>
                <w:color w:val="auto"/>
                <w:spacing w:val="-2"/>
                <w:kern w:val="3"/>
                <w:lang w:eastAsia="es-ES" w:bidi="es-ES"/>
              </w:rPr>
              <w:t xml:space="preserve"> </w:t>
            </w:r>
            <w:r w:rsidRPr="00295DC8">
              <w:rPr>
                <w:rFonts w:eastAsia="Arial" w:cs="Arial"/>
                <w:color w:val="auto"/>
                <w:kern w:val="3"/>
                <w:lang w:eastAsia="es-ES" w:bidi="es-ES"/>
              </w:rPr>
              <w:t>SINIESTRO</w:t>
            </w:r>
          </w:p>
        </w:tc>
        <w:tc>
          <w:tcPr>
            <w:tcW w:w="5454" w:type="dxa"/>
            <w:gridSpan w:val="3"/>
            <w:tcBorders>
              <w:top w:val="single" w:sz="4" w:space="0" w:color="000000"/>
              <w:left w:val="single" w:sz="4" w:space="0" w:color="000000"/>
              <w:bottom w:val="single" w:sz="4" w:space="0" w:color="000000"/>
              <w:right w:val="single" w:sz="4" w:space="0" w:color="000000"/>
            </w:tcBorders>
          </w:tcPr>
          <w:p w14:paraId="681DCBCA" w14:textId="77777777" w:rsidR="00982C90" w:rsidRPr="00295DC8" w:rsidRDefault="00982C90" w:rsidP="00A606E2">
            <w:pPr>
              <w:suppressAutoHyphens/>
              <w:spacing w:before="0"/>
              <w:textAlignment w:val="baseline"/>
              <w:rPr>
                <w:rFonts w:eastAsia="Arial" w:cs="Arial"/>
                <w:color w:val="auto"/>
                <w:kern w:val="3"/>
                <w:lang w:eastAsia="es-ES" w:bidi="es-ES"/>
              </w:rPr>
            </w:pPr>
          </w:p>
        </w:tc>
      </w:tr>
      <w:tr w:rsidR="00982C90" w:rsidRPr="00295DC8" w14:paraId="2BA51F9E" w14:textId="77777777" w:rsidTr="00A606E2">
        <w:trPr>
          <w:trHeight w:val="299"/>
          <w:jc w:val="center"/>
        </w:trPr>
        <w:tc>
          <w:tcPr>
            <w:tcW w:w="3769" w:type="dxa"/>
            <w:tcBorders>
              <w:top w:val="single" w:sz="4" w:space="0" w:color="000000"/>
              <w:left w:val="single" w:sz="4" w:space="0" w:color="000000"/>
              <w:bottom w:val="single" w:sz="4" w:space="0" w:color="000000"/>
              <w:right w:val="single" w:sz="4" w:space="0" w:color="000000"/>
            </w:tcBorders>
            <w:hideMark/>
          </w:tcPr>
          <w:p w14:paraId="15A82AD8" w14:textId="77777777" w:rsidR="00982C90" w:rsidRPr="00295DC8" w:rsidRDefault="00982C90" w:rsidP="00A606E2">
            <w:pPr>
              <w:suppressAutoHyphens/>
              <w:spacing w:before="21"/>
              <w:textAlignment w:val="baseline"/>
              <w:rPr>
                <w:rFonts w:eastAsia="Arial" w:cs="Arial"/>
                <w:color w:val="auto"/>
                <w:kern w:val="3"/>
                <w:lang w:eastAsia="es-ES" w:bidi="es-ES"/>
              </w:rPr>
            </w:pPr>
            <w:r w:rsidRPr="00295DC8">
              <w:rPr>
                <w:rFonts w:eastAsia="Arial" w:cs="Arial"/>
                <w:color w:val="auto"/>
                <w:kern w:val="3"/>
                <w:lang w:eastAsia="es-ES" w:bidi="es-ES"/>
              </w:rPr>
              <w:t>VALOR</w:t>
            </w:r>
            <w:r w:rsidRPr="00295DC8">
              <w:rPr>
                <w:rFonts w:eastAsia="Arial" w:cs="Arial"/>
                <w:color w:val="auto"/>
                <w:spacing w:val="-4"/>
                <w:kern w:val="3"/>
                <w:lang w:eastAsia="es-ES" w:bidi="es-ES"/>
              </w:rPr>
              <w:t xml:space="preserve"> </w:t>
            </w:r>
            <w:r w:rsidRPr="00295DC8">
              <w:rPr>
                <w:rFonts w:eastAsia="Arial" w:cs="Arial"/>
                <w:color w:val="auto"/>
                <w:kern w:val="3"/>
                <w:lang w:eastAsia="es-ES" w:bidi="es-ES"/>
              </w:rPr>
              <w:t>INDEMNIZADO</w:t>
            </w:r>
          </w:p>
        </w:tc>
        <w:tc>
          <w:tcPr>
            <w:tcW w:w="5454" w:type="dxa"/>
            <w:gridSpan w:val="3"/>
            <w:tcBorders>
              <w:top w:val="single" w:sz="4" w:space="0" w:color="000000"/>
              <w:left w:val="single" w:sz="4" w:space="0" w:color="000000"/>
              <w:bottom w:val="single" w:sz="4" w:space="0" w:color="000000"/>
              <w:right w:val="single" w:sz="4" w:space="0" w:color="000000"/>
            </w:tcBorders>
          </w:tcPr>
          <w:p w14:paraId="6F8064BA" w14:textId="77777777" w:rsidR="00982C90" w:rsidRPr="00295DC8" w:rsidRDefault="00982C90" w:rsidP="00A606E2">
            <w:pPr>
              <w:suppressAutoHyphens/>
              <w:spacing w:before="0"/>
              <w:textAlignment w:val="baseline"/>
              <w:rPr>
                <w:rFonts w:eastAsia="Arial" w:cs="Arial"/>
                <w:color w:val="auto"/>
                <w:kern w:val="3"/>
                <w:lang w:eastAsia="es-ES" w:bidi="es-ES"/>
              </w:rPr>
            </w:pPr>
          </w:p>
        </w:tc>
      </w:tr>
      <w:tr w:rsidR="00982C90" w:rsidRPr="00295DC8" w14:paraId="1A687BDB" w14:textId="77777777" w:rsidTr="00A606E2">
        <w:trPr>
          <w:trHeight w:val="506"/>
          <w:jc w:val="center"/>
        </w:trPr>
        <w:tc>
          <w:tcPr>
            <w:tcW w:w="3769" w:type="dxa"/>
            <w:tcBorders>
              <w:top w:val="single" w:sz="4" w:space="0" w:color="000000"/>
              <w:left w:val="single" w:sz="4" w:space="0" w:color="000000"/>
              <w:bottom w:val="single" w:sz="4" w:space="0" w:color="000000"/>
              <w:right w:val="single" w:sz="4" w:space="0" w:color="000000"/>
            </w:tcBorders>
            <w:hideMark/>
          </w:tcPr>
          <w:p w14:paraId="78BAC789" w14:textId="77777777" w:rsidR="00982C90" w:rsidRPr="00295DC8" w:rsidRDefault="00982C90" w:rsidP="00A606E2">
            <w:pPr>
              <w:suppressAutoHyphens/>
              <w:spacing w:before="0" w:line="254" w:lineRule="exact"/>
              <w:ind w:right="1860"/>
              <w:textAlignment w:val="baseline"/>
              <w:rPr>
                <w:rFonts w:eastAsia="Arial" w:cs="Arial"/>
                <w:color w:val="auto"/>
                <w:kern w:val="3"/>
                <w:lang w:eastAsia="es-ES" w:bidi="es-ES"/>
              </w:rPr>
            </w:pPr>
            <w:r w:rsidRPr="00295DC8">
              <w:rPr>
                <w:rFonts w:eastAsia="Arial" w:cs="Arial"/>
                <w:color w:val="auto"/>
                <w:kern w:val="3"/>
                <w:lang w:eastAsia="es-ES" w:bidi="es-ES"/>
              </w:rPr>
              <w:t>FECHA DE PAGO</w:t>
            </w:r>
            <w:r w:rsidRPr="00295DC8">
              <w:rPr>
                <w:rFonts w:eastAsia="Arial" w:cs="Arial"/>
                <w:color w:val="auto"/>
                <w:spacing w:val="-59"/>
                <w:kern w:val="3"/>
                <w:lang w:eastAsia="es-ES" w:bidi="es-ES"/>
              </w:rPr>
              <w:t xml:space="preserve"> </w:t>
            </w:r>
            <w:r w:rsidRPr="00295DC8">
              <w:rPr>
                <w:rFonts w:eastAsia="Arial" w:cs="Arial"/>
                <w:color w:val="auto"/>
                <w:kern w:val="3"/>
                <w:lang w:eastAsia="es-ES" w:bidi="es-ES"/>
              </w:rPr>
              <w:t>INDEMNIZACIÓN</w:t>
            </w:r>
          </w:p>
        </w:tc>
        <w:tc>
          <w:tcPr>
            <w:tcW w:w="5454" w:type="dxa"/>
            <w:gridSpan w:val="3"/>
            <w:tcBorders>
              <w:top w:val="single" w:sz="4" w:space="0" w:color="000000"/>
              <w:left w:val="single" w:sz="4" w:space="0" w:color="000000"/>
              <w:bottom w:val="single" w:sz="4" w:space="0" w:color="000000"/>
              <w:right w:val="single" w:sz="4" w:space="0" w:color="000000"/>
            </w:tcBorders>
          </w:tcPr>
          <w:p w14:paraId="3085DC7D" w14:textId="77777777" w:rsidR="00982C90" w:rsidRPr="00295DC8" w:rsidRDefault="00982C90" w:rsidP="00A606E2">
            <w:pPr>
              <w:suppressAutoHyphens/>
              <w:spacing w:before="0"/>
              <w:textAlignment w:val="baseline"/>
              <w:rPr>
                <w:rFonts w:eastAsia="Arial" w:cs="Arial"/>
                <w:color w:val="auto"/>
                <w:kern w:val="3"/>
                <w:lang w:eastAsia="es-ES" w:bidi="es-ES"/>
              </w:rPr>
            </w:pPr>
          </w:p>
        </w:tc>
      </w:tr>
      <w:tr w:rsidR="00982C90" w:rsidRPr="00295DC8" w14:paraId="266A0162" w14:textId="77777777" w:rsidTr="00A606E2">
        <w:trPr>
          <w:trHeight w:val="299"/>
          <w:jc w:val="center"/>
        </w:trPr>
        <w:tc>
          <w:tcPr>
            <w:tcW w:w="3769" w:type="dxa"/>
            <w:tcBorders>
              <w:top w:val="single" w:sz="4" w:space="0" w:color="000000"/>
              <w:left w:val="single" w:sz="4" w:space="0" w:color="000000"/>
              <w:bottom w:val="single" w:sz="4" w:space="0" w:color="000000"/>
              <w:right w:val="single" w:sz="4" w:space="0" w:color="000000"/>
            </w:tcBorders>
            <w:hideMark/>
          </w:tcPr>
          <w:p w14:paraId="35644F3C" w14:textId="77777777" w:rsidR="00982C90" w:rsidRPr="00295DC8" w:rsidRDefault="00982C90" w:rsidP="00A606E2">
            <w:pPr>
              <w:suppressAutoHyphens/>
              <w:spacing w:before="19"/>
              <w:textAlignment w:val="baseline"/>
              <w:rPr>
                <w:rFonts w:eastAsia="Arial" w:cs="Arial"/>
                <w:color w:val="auto"/>
                <w:kern w:val="3"/>
                <w:lang w:eastAsia="es-ES" w:bidi="es-ES"/>
              </w:rPr>
            </w:pPr>
            <w:r w:rsidRPr="00295DC8">
              <w:rPr>
                <w:rFonts w:eastAsia="Arial" w:cs="Arial"/>
                <w:color w:val="auto"/>
                <w:kern w:val="3"/>
                <w:lang w:eastAsia="es-ES" w:bidi="es-ES"/>
              </w:rPr>
              <w:t>CALIFICACIÓN</w:t>
            </w:r>
            <w:r w:rsidRPr="00295DC8">
              <w:rPr>
                <w:rFonts w:eastAsia="Arial" w:cs="Arial"/>
                <w:color w:val="auto"/>
                <w:spacing w:val="-6"/>
                <w:kern w:val="3"/>
                <w:lang w:eastAsia="es-ES" w:bidi="es-ES"/>
              </w:rPr>
              <w:t xml:space="preserve"> </w:t>
            </w:r>
            <w:r w:rsidRPr="00295DC8">
              <w:rPr>
                <w:rFonts w:eastAsia="Arial" w:cs="Arial"/>
                <w:color w:val="auto"/>
                <w:kern w:val="3"/>
                <w:lang w:eastAsia="es-ES" w:bidi="es-ES"/>
              </w:rPr>
              <w:t>DEL</w:t>
            </w:r>
            <w:r w:rsidRPr="00295DC8">
              <w:rPr>
                <w:rFonts w:eastAsia="Arial" w:cs="Arial"/>
                <w:color w:val="auto"/>
                <w:spacing w:val="-3"/>
                <w:kern w:val="3"/>
                <w:lang w:eastAsia="es-ES" w:bidi="es-ES"/>
              </w:rPr>
              <w:t xml:space="preserve"> </w:t>
            </w:r>
            <w:r w:rsidRPr="00295DC8">
              <w:rPr>
                <w:rFonts w:eastAsia="Arial" w:cs="Arial"/>
                <w:color w:val="auto"/>
                <w:kern w:val="3"/>
                <w:lang w:eastAsia="es-ES" w:bidi="es-ES"/>
              </w:rPr>
              <w:t>SERVICIO</w:t>
            </w:r>
          </w:p>
        </w:tc>
        <w:tc>
          <w:tcPr>
            <w:tcW w:w="2258" w:type="dxa"/>
            <w:gridSpan w:val="2"/>
            <w:tcBorders>
              <w:top w:val="single" w:sz="4" w:space="0" w:color="000000"/>
              <w:left w:val="single" w:sz="4" w:space="0" w:color="000000"/>
              <w:bottom w:val="single" w:sz="4" w:space="0" w:color="000000"/>
              <w:right w:val="single" w:sz="4" w:space="0" w:color="000000"/>
            </w:tcBorders>
            <w:hideMark/>
          </w:tcPr>
          <w:p w14:paraId="64407FFF" w14:textId="77777777" w:rsidR="00982C90" w:rsidRPr="00295DC8" w:rsidRDefault="00982C90" w:rsidP="00A606E2">
            <w:pPr>
              <w:suppressAutoHyphens/>
              <w:spacing w:before="19"/>
              <w:ind w:left="68"/>
              <w:textAlignment w:val="baseline"/>
              <w:rPr>
                <w:rFonts w:eastAsia="Arial" w:cs="Arial"/>
                <w:color w:val="auto"/>
                <w:kern w:val="3"/>
                <w:lang w:eastAsia="es-ES" w:bidi="es-ES"/>
              </w:rPr>
            </w:pPr>
            <w:r w:rsidRPr="00295DC8">
              <w:rPr>
                <w:rFonts w:eastAsia="Arial" w:cs="Arial"/>
                <w:color w:val="auto"/>
                <w:kern w:val="3"/>
                <w:lang w:eastAsia="es-ES" w:bidi="es-ES"/>
              </w:rPr>
              <w:t>EXCELENTE</w:t>
            </w:r>
          </w:p>
        </w:tc>
        <w:tc>
          <w:tcPr>
            <w:tcW w:w="3196" w:type="dxa"/>
            <w:tcBorders>
              <w:top w:val="single" w:sz="4" w:space="0" w:color="000000"/>
              <w:left w:val="single" w:sz="4" w:space="0" w:color="000000"/>
              <w:bottom w:val="single" w:sz="4" w:space="0" w:color="000000"/>
              <w:right w:val="single" w:sz="4" w:space="0" w:color="000000"/>
            </w:tcBorders>
            <w:hideMark/>
          </w:tcPr>
          <w:p w14:paraId="197B3341" w14:textId="77777777" w:rsidR="00982C90" w:rsidRPr="00295DC8" w:rsidRDefault="00982C90" w:rsidP="00A606E2">
            <w:pPr>
              <w:suppressAutoHyphens/>
              <w:spacing w:before="19"/>
              <w:ind w:left="68"/>
              <w:textAlignment w:val="baseline"/>
              <w:rPr>
                <w:rFonts w:eastAsia="Arial" w:cs="Arial"/>
                <w:color w:val="auto"/>
                <w:kern w:val="3"/>
                <w:lang w:eastAsia="es-ES" w:bidi="es-ES"/>
              </w:rPr>
            </w:pPr>
            <w:r w:rsidRPr="00295DC8">
              <w:rPr>
                <w:rFonts w:eastAsia="Arial" w:cs="Arial"/>
                <w:color w:val="auto"/>
                <w:kern w:val="3"/>
                <w:lang w:eastAsia="es-ES" w:bidi="es-ES"/>
              </w:rPr>
              <w:t>BUENO</w:t>
            </w:r>
          </w:p>
        </w:tc>
      </w:tr>
      <w:tr w:rsidR="00982C90" w:rsidRPr="00295DC8" w14:paraId="0BF16C3C" w14:textId="77777777" w:rsidTr="00A606E2">
        <w:trPr>
          <w:trHeight w:val="299"/>
          <w:jc w:val="center"/>
        </w:trPr>
        <w:tc>
          <w:tcPr>
            <w:tcW w:w="3769" w:type="dxa"/>
            <w:tcBorders>
              <w:top w:val="single" w:sz="4" w:space="0" w:color="000000"/>
              <w:left w:val="single" w:sz="4" w:space="0" w:color="000000"/>
              <w:bottom w:val="single" w:sz="4" w:space="0" w:color="000000"/>
              <w:right w:val="single" w:sz="4" w:space="0" w:color="000000"/>
            </w:tcBorders>
            <w:hideMark/>
          </w:tcPr>
          <w:p w14:paraId="4BC3CBFE" w14:textId="77777777" w:rsidR="00982C90" w:rsidRPr="00295DC8" w:rsidRDefault="00982C90" w:rsidP="00A606E2">
            <w:pPr>
              <w:suppressAutoHyphens/>
              <w:spacing w:before="19"/>
              <w:textAlignment w:val="baseline"/>
              <w:rPr>
                <w:rFonts w:eastAsia="Arial" w:cs="Arial"/>
                <w:color w:val="auto"/>
                <w:kern w:val="3"/>
                <w:lang w:eastAsia="es-ES" w:bidi="es-ES"/>
              </w:rPr>
            </w:pPr>
            <w:r w:rsidRPr="00295DC8">
              <w:rPr>
                <w:rFonts w:eastAsia="Arial" w:cs="Arial"/>
                <w:color w:val="auto"/>
                <w:kern w:val="3"/>
                <w:lang w:eastAsia="es-ES" w:bidi="es-ES"/>
              </w:rPr>
              <w:t>ADJUNTA CERTIFICACIÓN</w:t>
            </w:r>
          </w:p>
        </w:tc>
        <w:tc>
          <w:tcPr>
            <w:tcW w:w="2258" w:type="dxa"/>
            <w:gridSpan w:val="2"/>
            <w:tcBorders>
              <w:top w:val="single" w:sz="4" w:space="0" w:color="000000"/>
              <w:left w:val="single" w:sz="4" w:space="0" w:color="000000"/>
              <w:bottom w:val="single" w:sz="4" w:space="0" w:color="000000"/>
              <w:right w:val="single" w:sz="4" w:space="0" w:color="000000"/>
            </w:tcBorders>
          </w:tcPr>
          <w:p w14:paraId="31759C60" w14:textId="77777777" w:rsidR="00982C90" w:rsidRPr="00295DC8" w:rsidRDefault="00982C90" w:rsidP="00A606E2">
            <w:pPr>
              <w:suppressAutoHyphens/>
              <w:spacing w:before="19"/>
              <w:ind w:left="68"/>
              <w:textAlignment w:val="baseline"/>
              <w:rPr>
                <w:rFonts w:eastAsia="Arial" w:cs="Arial"/>
                <w:color w:val="auto"/>
                <w:kern w:val="3"/>
                <w:lang w:eastAsia="es-ES" w:bidi="es-ES"/>
              </w:rPr>
            </w:pPr>
          </w:p>
        </w:tc>
        <w:tc>
          <w:tcPr>
            <w:tcW w:w="3196" w:type="dxa"/>
            <w:tcBorders>
              <w:top w:val="single" w:sz="4" w:space="0" w:color="000000"/>
              <w:left w:val="single" w:sz="4" w:space="0" w:color="000000"/>
              <w:bottom w:val="single" w:sz="4" w:space="0" w:color="000000"/>
              <w:right w:val="single" w:sz="4" w:space="0" w:color="000000"/>
            </w:tcBorders>
          </w:tcPr>
          <w:p w14:paraId="07FCE532" w14:textId="77777777" w:rsidR="00982C90" w:rsidRPr="00295DC8" w:rsidRDefault="00982C90" w:rsidP="00A606E2">
            <w:pPr>
              <w:suppressAutoHyphens/>
              <w:spacing w:before="19"/>
              <w:ind w:left="68"/>
              <w:textAlignment w:val="baseline"/>
              <w:rPr>
                <w:rFonts w:eastAsia="Arial" w:cs="Arial"/>
                <w:color w:val="auto"/>
                <w:kern w:val="3"/>
                <w:lang w:eastAsia="es-ES" w:bidi="es-ES"/>
              </w:rPr>
            </w:pPr>
          </w:p>
        </w:tc>
      </w:tr>
    </w:tbl>
    <w:p w14:paraId="47D1EEB2" w14:textId="77777777" w:rsidR="00982C90" w:rsidRPr="00295DC8" w:rsidRDefault="00982C90" w:rsidP="00982C90">
      <w:pPr>
        <w:jc w:val="both"/>
        <w:rPr>
          <w:rFonts w:eastAsia="Calibri" w:cs="Arial"/>
          <w:b/>
          <w:color w:val="000000"/>
          <w:sz w:val="22"/>
          <w:szCs w:val="22"/>
        </w:rPr>
      </w:pPr>
    </w:p>
    <w:p w14:paraId="5BBF05A5" w14:textId="77777777" w:rsidR="00982C90" w:rsidRPr="00295DC8" w:rsidRDefault="00982C90" w:rsidP="00982C90">
      <w:pPr>
        <w:jc w:val="both"/>
        <w:rPr>
          <w:rFonts w:eastAsia="Calibri" w:cs="Arial"/>
          <w:b/>
          <w:color w:val="000000"/>
          <w:sz w:val="22"/>
          <w:szCs w:val="22"/>
        </w:rPr>
      </w:pPr>
    </w:p>
    <w:p w14:paraId="4A4862C2" w14:textId="77777777" w:rsidR="00982C90" w:rsidRPr="00295DC8" w:rsidRDefault="00982C90" w:rsidP="00982C90">
      <w:pPr>
        <w:widowControl w:val="0"/>
        <w:autoSpaceDE w:val="0"/>
        <w:autoSpaceDN w:val="0"/>
        <w:spacing w:before="14"/>
        <w:rPr>
          <w:rFonts w:eastAsia="Arial" w:cs="Arial"/>
          <w:color w:val="auto"/>
          <w:sz w:val="22"/>
          <w:szCs w:val="22"/>
          <w:lang w:val="es-ES"/>
        </w:rPr>
      </w:pPr>
      <w:r w:rsidRPr="00295DC8">
        <w:rPr>
          <w:rFonts w:eastAsia="Arial" w:cs="Arial"/>
          <w:color w:val="auto"/>
          <w:sz w:val="22"/>
          <w:szCs w:val="22"/>
          <w:lang w:val="es-ES"/>
        </w:rPr>
        <w:t>NOMBRE</w:t>
      </w:r>
      <w:r w:rsidRPr="00295DC8">
        <w:rPr>
          <w:rFonts w:eastAsia="Arial" w:cs="Arial"/>
          <w:color w:val="auto"/>
          <w:spacing w:val="-1"/>
          <w:sz w:val="22"/>
          <w:szCs w:val="22"/>
          <w:lang w:val="es-ES"/>
        </w:rPr>
        <w:t xml:space="preserve"> </w:t>
      </w:r>
      <w:r w:rsidRPr="00295DC8">
        <w:rPr>
          <w:rFonts w:eastAsia="Arial" w:cs="Arial"/>
          <w:color w:val="auto"/>
          <w:sz w:val="22"/>
          <w:szCs w:val="22"/>
          <w:lang w:val="es-ES"/>
        </w:rPr>
        <w:t>DE</w:t>
      </w:r>
      <w:r w:rsidRPr="00295DC8">
        <w:rPr>
          <w:rFonts w:eastAsia="Arial" w:cs="Arial"/>
          <w:color w:val="auto"/>
          <w:spacing w:val="-3"/>
          <w:sz w:val="22"/>
          <w:szCs w:val="22"/>
          <w:lang w:val="es-ES"/>
        </w:rPr>
        <w:t xml:space="preserve"> </w:t>
      </w:r>
      <w:r w:rsidRPr="00295DC8">
        <w:rPr>
          <w:rFonts w:eastAsia="Arial" w:cs="Arial"/>
          <w:color w:val="auto"/>
          <w:sz w:val="22"/>
          <w:szCs w:val="22"/>
          <w:lang w:val="es-ES"/>
        </w:rPr>
        <w:t>LA</w:t>
      </w:r>
      <w:r w:rsidRPr="00295DC8">
        <w:rPr>
          <w:rFonts w:eastAsia="Arial" w:cs="Arial"/>
          <w:color w:val="auto"/>
          <w:spacing w:val="-3"/>
          <w:sz w:val="22"/>
          <w:szCs w:val="22"/>
          <w:lang w:val="es-ES"/>
        </w:rPr>
        <w:t xml:space="preserve"> </w:t>
      </w:r>
      <w:r w:rsidRPr="00295DC8">
        <w:rPr>
          <w:rFonts w:eastAsia="Arial" w:cs="Arial"/>
          <w:color w:val="auto"/>
          <w:sz w:val="22"/>
          <w:szCs w:val="22"/>
          <w:lang w:val="es-ES"/>
        </w:rPr>
        <w:t>PERSONA</w:t>
      </w:r>
      <w:r w:rsidRPr="00295DC8">
        <w:rPr>
          <w:rFonts w:eastAsia="Arial" w:cs="Arial"/>
          <w:color w:val="auto"/>
          <w:spacing w:val="-1"/>
          <w:sz w:val="22"/>
          <w:szCs w:val="22"/>
          <w:lang w:val="es-ES"/>
        </w:rPr>
        <w:t xml:space="preserve"> </w:t>
      </w:r>
      <w:r w:rsidRPr="00295DC8">
        <w:rPr>
          <w:rFonts w:eastAsia="Arial" w:cs="Arial"/>
          <w:color w:val="auto"/>
          <w:sz w:val="22"/>
          <w:szCs w:val="22"/>
          <w:lang w:val="es-ES"/>
        </w:rPr>
        <w:t>QUE</w:t>
      </w:r>
      <w:r w:rsidRPr="00295DC8">
        <w:rPr>
          <w:rFonts w:eastAsia="Arial" w:cs="Arial"/>
          <w:color w:val="auto"/>
          <w:spacing w:val="-1"/>
          <w:sz w:val="22"/>
          <w:szCs w:val="22"/>
          <w:lang w:val="es-ES"/>
        </w:rPr>
        <w:t xml:space="preserve"> </w:t>
      </w:r>
      <w:r w:rsidRPr="00295DC8">
        <w:rPr>
          <w:rFonts w:eastAsia="Arial" w:cs="Arial"/>
          <w:color w:val="auto"/>
          <w:sz w:val="22"/>
          <w:szCs w:val="22"/>
          <w:lang w:val="es-ES"/>
        </w:rPr>
        <w:t>CERTIFICA</w:t>
      </w:r>
    </w:p>
    <w:p w14:paraId="560181D2" w14:textId="77777777" w:rsidR="00982C90" w:rsidRPr="00295DC8" w:rsidRDefault="00982C90" w:rsidP="00982C90">
      <w:pPr>
        <w:widowControl w:val="0"/>
        <w:autoSpaceDE w:val="0"/>
        <w:autoSpaceDN w:val="0"/>
        <w:spacing w:before="0"/>
        <w:rPr>
          <w:rFonts w:eastAsia="Arial" w:cs="Arial"/>
          <w:color w:val="auto"/>
          <w:sz w:val="22"/>
          <w:szCs w:val="22"/>
          <w:lang w:val="es-ES"/>
        </w:rPr>
      </w:pPr>
    </w:p>
    <w:p w14:paraId="12DE2ADC" w14:textId="77777777" w:rsidR="00982C90" w:rsidRPr="00295DC8" w:rsidRDefault="00982C90" w:rsidP="00982C90">
      <w:pPr>
        <w:widowControl w:val="0"/>
        <w:autoSpaceDE w:val="0"/>
        <w:autoSpaceDN w:val="0"/>
        <w:spacing w:before="0"/>
        <w:rPr>
          <w:rFonts w:eastAsia="Arial" w:cs="Arial"/>
          <w:color w:val="auto"/>
          <w:sz w:val="22"/>
          <w:szCs w:val="22"/>
          <w:lang w:val="es-ES"/>
        </w:rPr>
      </w:pPr>
      <w:r w:rsidRPr="00295DC8">
        <w:rPr>
          <w:rFonts w:eastAsia="Arial" w:cs="Arial"/>
          <w:noProof/>
          <w:color w:val="auto"/>
          <w:sz w:val="22"/>
          <w:szCs w:val="22"/>
          <w:lang w:val="es-ES"/>
        </w:rPr>
        <mc:AlternateContent>
          <mc:Choice Requires="wps">
            <w:drawing>
              <wp:anchor distT="0" distB="0" distL="0" distR="0" simplePos="0" relativeHeight="251659264" behindDoc="1" locked="0" layoutInCell="1" allowOverlap="1" wp14:anchorId="7C1A2EA3" wp14:editId="137C2F8F">
                <wp:simplePos x="0" y="0"/>
                <wp:positionH relativeFrom="margin">
                  <wp:align>left</wp:align>
                </wp:positionH>
                <wp:positionV relativeFrom="paragraph">
                  <wp:posOffset>179705</wp:posOffset>
                </wp:positionV>
                <wp:extent cx="3048000" cy="45085"/>
                <wp:effectExtent l="0" t="0" r="0" b="0"/>
                <wp:wrapTopAndBottom/>
                <wp:docPr id="737713836" name="Forma libre: forma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48000" cy="45085"/>
                        </a:xfrm>
                        <a:custGeom>
                          <a:avLst/>
                          <a:gdLst>
                            <a:gd name="T0" fmla="+- 0 1702 1702"/>
                            <a:gd name="T1" fmla="*/ T0 w 3603"/>
                            <a:gd name="T2" fmla="+- 0 5304 1702"/>
                            <a:gd name="T3" fmla="*/ T2 w 3603"/>
                          </a:gdLst>
                          <a:ahLst/>
                          <a:cxnLst>
                            <a:cxn ang="0">
                              <a:pos x="T1" y="0"/>
                            </a:cxn>
                            <a:cxn ang="0">
                              <a:pos x="T3" y="0"/>
                            </a:cxn>
                          </a:cxnLst>
                          <a:rect l="0" t="0" r="r" b="b"/>
                          <a:pathLst>
                            <a:path w="3603">
                              <a:moveTo>
                                <a:pt x="0" y="0"/>
                              </a:moveTo>
                              <a:lnTo>
                                <a:pt x="3602"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F7FBD" id="Forma libre: forma 9" o:spid="_x0000_s1026" style="position:absolute;margin-left:0;margin-top:14.15pt;width:240pt;height:3.55pt;z-index:-25165721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3603,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E9DngIAAKcFAAAOAAAAZHJzL2Uyb0RvYy54bWysVNtu1DAQfUfiHyw/gtp4b+02arZCLUVI&#10;hSJ1+QCv42wsHI+xvZstX8/YSbZhgRdEHiw7Mz5z5sx4rm8OjSZ76bwCU9DJOaNEGgGlMtuCfl3f&#10;ny0p8YGbkmswsqDP0tOb1etX163N5RRq0KV0BEGMz1tb0DoEm2eZF7VsuD8HKw0aK3AND3h026x0&#10;vEX0RmdTxi6yFlxpHQjpPf6964x0lfCrSorwWFVeBqILitxCWl1aN3HNVtc83zpuayV6GvwfWDRc&#10;GQx6hLrjgZOdU79BNUo48FCFcwFNBlWlhEw5YDYTdpLNU82tTLmgON4eZfL/D1Z83j/ZLy5S9/YB&#10;xDePimSt9fnREg8efcim/QQl1pDvAqRkD5Vr4k1MgxySps9HTeUhEIE/Z2y+ZAylF2ibL9hyETXP&#10;eD5cFjsfPkhIQHz/4ENXkhJ3SdCSGN5g1DViVI3G6rw9I4xMLtk0LX0Jj26Twe1NRtaMtGR2wWan&#10;TtPBKWEtkOQfsWaDW8SajrCQ/3ZgyOuBtDiYnjXuCI9PgCWhLPgo0Bq5DQohAjrFDP/ii7FPfbs7&#10;fQiHvX3a1Y4S7OpNl63lITKLIeKWtFiMKEX80cBeriGZwknpMMiLVZuxF15H4UasOjPeiAFSVY9B&#10;I9dRZQ3cK61TabWJVK4u2CRR8aBVGY2RjXfbza12ZM/je01f3y6/uDnYmTKB1ZKX7/t94Ep3ewyu&#10;UdvUx7F14zjw+QbKZ2xjB90UwKkVHnGpNCAfoZWlpAb34/Rf9MMHhxZKWpwUBfXfd9xJSvRHg0/x&#10;ajKfx9GSDvPF5RQPbmzZjC3cCIQqaKDYIHF7G7pxtLNObWuM1Mli4B0+s0rF55Dy6Nj3B5wGSe5+&#10;csVxMz4nr5f5uvoJAAD//wMAUEsDBBQABgAIAAAAIQCcYgyb2QAAAAYBAAAPAAAAZHJzL2Rvd25y&#10;ZXYueG1sTI/NTsMwEITvSLyDtUjcqEMSqijNpkIIDnCj8ABuvE0i4nWI7fy8PeYEx50ZzXxbHVcz&#10;iJkm11tGuN8lIIgbq3tuET4/Xu4KEM4r1mqwTAgbOTjW11eVKrVd+J3mk29FLGFXKoTO+7GU0jUd&#10;GeV2diSO3sVORvl4Tq3Uk1piuRlkmiR7aVTPcaFTIz111HydgkEIy5Ztr/v5mzN620LO6XNIDOLt&#10;zfp4AOFp9X9h+MWP6FBHprMNrJ0YEOIjHiEtMhDRzYskCmeE7CEHWVfyP379AwAA//8DAFBLAQIt&#10;ABQABgAIAAAAIQC2gziS/gAAAOEBAAATAAAAAAAAAAAAAAAAAAAAAABbQ29udGVudF9UeXBlc10u&#10;eG1sUEsBAi0AFAAGAAgAAAAhADj9If/WAAAAlAEAAAsAAAAAAAAAAAAAAAAALwEAAF9yZWxzLy5y&#10;ZWxzUEsBAi0AFAAGAAgAAAAhAHG4T0OeAgAApwUAAA4AAAAAAAAAAAAAAAAALgIAAGRycy9lMm9E&#10;b2MueG1sUEsBAi0AFAAGAAgAAAAhAJxiDJvZAAAABgEAAA8AAAAAAAAAAAAAAAAA+AQAAGRycy9k&#10;b3ducmV2LnhtbFBLBQYAAAAABAAEAPMAAAD+BQAAAAA=&#10;" path="m,l3602,e" filled="f" strokeweight=".26669mm">
                <v:path arrowok="t" o:connecttype="custom" o:connectlocs="0,0;3047154,0" o:connectangles="0,0"/>
                <w10:wrap type="topAndBottom" anchorx="margin"/>
              </v:shape>
            </w:pict>
          </mc:Fallback>
        </mc:AlternateContent>
      </w:r>
    </w:p>
    <w:p w14:paraId="701EFE07" w14:textId="77777777" w:rsidR="00982C90" w:rsidRPr="00295DC8" w:rsidRDefault="00982C90" w:rsidP="00982C90">
      <w:pPr>
        <w:widowControl w:val="0"/>
        <w:autoSpaceDE w:val="0"/>
        <w:autoSpaceDN w:val="0"/>
        <w:spacing w:before="3"/>
        <w:rPr>
          <w:rFonts w:eastAsia="Arial" w:cs="Arial"/>
          <w:color w:val="auto"/>
          <w:sz w:val="22"/>
          <w:szCs w:val="22"/>
          <w:lang w:val="es-ES"/>
        </w:rPr>
      </w:pPr>
    </w:p>
    <w:p w14:paraId="70045703" w14:textId="77777777" w:rsidR="00982C90" w:rsidRPr="00295DC8" w:rsidRDefault="00982C90" w:rsidP="00982C90">
      <w:pPr>
        <w:widowControl w:val="0"/>
        <w:autoSpaceDE w:val="0"/>
        <w:autoSpaceDN w:val="0"/>
        <w:spacing w:before="3"/>
        <w:rPr>
          <w:rFonts w:eastAsia="Arial" w:cs="Arial"/>
          <w:color w:val="auto"/>
          <w:sz w:val="22"/>
          <w:szCs w:val="22"/>
          <w:lang w:val="es-ES"/>
        </w:rPr>
      </w:pPr>
      <w:r w:rsidRPr="00295DC8">
        <w:rPr>
          <w:rFonts w:eastAsia="Arial" w:cs="Arial"/>
          <w:color w:val="auto"/>
          <w:sz w:val="22"/>
          <w:szCs w:val="22"/>
          <w:lang w:val="es-ES"/>
        </w:rPr>
        <w:t>CARGO</w:t>
      </w:r>
      <w:r w:rsidRPr="00295DC8">
        <w:rPr>
          <w:rFonts w:eastAsia="Arial" w:cs="Arial"/>
          <w:color w:val="auto"/>
          <w:spacing w:val="-1"/>
          <w:sz w:val="22"/>
          <w:szCs w:val="22"/>
          <w:lang w:val="es-ES"/>
        </w:rPr>
        <w:t xml:space="preserve"> </w:t>
      </w:r>
      <w:r w:rsidRPr="00295DC8">
        <w:rPr>
          <w:rFonts w:eastAsia="Arial" w:cs="Arial"/>
          <w:color w:val="auto"/>
          <w:sz w:val="22"/>
          <w:szCs w:val="22"/>
          <w:lang w:val="es-ES"/>
        </w:rPr>
        <w:t>DE</w:t>
      </w:r>
      <w:r w:rsidRPr="00295DC8">
        <w:rPr>
          <w:rFonts w:eastAsia="Arial" w:cs="Arial"/>
          <w:color w:val="auto"/>
          <w:spacing w:val="-1"/>
          <w:sz w:val="22"/>
          <w:szCs w:val="22"/>
          <w:lang w:val="es-ES"/>
        </w:rPr>
        <w:t xml:space="preserve"> </w:t>
      </w:r>
      <w:r w:rsidRPr="00295DC8">
        <w:rPr>
          <w:rFonts w:eastAsia="Arial" w:cs="Arial"/>
          <w:color w:val="auto"/>
          <w:sz w:val="22"/>
          <w:szCs w:val="22"/>
          <w:lang w:val="es-ES"/>
        </w:rPr>
        <w:t>LA</w:t>
      </w:r>
      <w:r w:rsidRPr="00295DC8">
        <w:rPr>
          <w:rFonts w:eastAsia="Arial" w:cs="Arial"/>
          <w:color w:val="auto"/>
          <w:spacing w:val="-2"/>
          <w:sz w:val="22"/>
          <w:szCs w:val="22"/>
          <w:lang w:val="es-ES"/>
        </w:rPr>
        <w:t xml:space="preserve"> </w:t>
      </w:r>
      <w:r w:rsidRPr="00295DC8">
        <w:rPr>
          <w:rFonts w:eastAsia="Arial" w:cs="Arial"/>
          <w:color w:val="auto"/>
          <w:sz w:val="22"/>
          <w:szCs w:val="22"/>
          <w:lang w:val="es-ES"/>
        </w:rPr>
        <w:t>PERSONA</w:t>
      </w:r>
      <w:r w:rsidRPr="00295DC8">
        <w:rPr>
          <w:rFonts w:eastAsia="Arial" w:cs="Arial"/>
          <w:color w:val="auto"/>
          <w:spacing w:val="-1"/>
          <w:sz w:val="22"/>
          <w:szCs w:val="22"/>
          <w:lang w:val="es-ES"/>
        </w:rPr>
        <w:t xml:space="preserve"> </w:t>
      </w:r>
      <w:r w:rsidRPr="00295DC8">
        <w:rPr>
          <w:rFonts w:eastAsia="Arial" w:cs="Arial"/>
          <w:color w:val="auto"/>
          <w:sz w:val="22"/>
          <w:szCs w:val="22"/>
          <w:lang w:val="es-ES"/>
        </w:rPr>
        <w:t>QUE</w:t>
      </w:r>
      <w:r w:rsidRPr="00295DC8">
        <w:rPr>
          <w:rFonts w:eastAsia="Arial" w:cs="Arial"/>
          <w:color w:val="auto"/>
          <w:spacing w:val="-1"/>
          <w:sz w:val="22"/>
          <w:szCs w:val="22"/>
          <w:lang w:val="es-ES"/>
        </w:rPr>
        <w:t xml:space="preserve"> </w:t>
      </w:r>
      <w:r w:rsidRPr="00295DC8">
        <w:rPr>
          <w:rFonts w:eastAsia="Arial" w:cs="Arial"/>
          <w:color w:val="auto"/>
          <w:sz w:val="22"/>
          <w:szCs w:val="22"/>
          <w:lang w:val="es-ES"/>
        </w:rPr>
        <w:t>CERTIFICA</w:t>
      </w:r>
    </w:p>
    <w:p w14:paraId="718B13AF" w14:textId="77777777" w:rsidR="00982C90" w:rsidRPr="00295DC8" w:rsidRDefault="00982C90" w:rsidP="00982C90">
      <w:pPr>
        <w:widowControl w:val="0"/>
        <w:autoSpaceDE w:val="0"/>
        <w:autoSpaceDN w:val="0"/>
        <w:spacing w:before="0"/>
        <w:rPr>
          <w:rFonts w:eastAsia="Arial" w:cs="Arial"/>
          <w:color w:val="auto"/>
          <w:sz w:val="22"/>
          <w:szCs w:val="22"/>
          <w:lang w:val="es-ES"/>
        </w:rPr>
      </w:pPr>
      <w:r w:rsidRPr="00295DC8">
        <w:rPr>
          <w:rFonts w:eastAsia="Arial" w:cs="Arial"/>
          <w:noProof/>
          <w:color w:val="auto"/>
          <w:sz w:val="22"/>
          <w:szCs w:val="22"/>
          <w:lang w:val="es-ES"/>
        </w:rPr>
        <mc:AlternateContent>
          <mc:Choice Requires="wps">
            <w:drawing>
              <wp:anchor distT="0" distB="0" distL="0" distR="0" simplePos="0" relativeHeight="251660288" behindDoc="1" locked="0" layoutInCell="1" allowOverlap="1" wp14:anchorId="1E393CAB" wp14:editId="14D93D0C">
                <wp:simplePos x="0" y="0"/>
                <wp:positionH relativeFrom="margin">
                  <wp:align>left</wp:align>
                </wp:positionH>
                <wp:positionV relativeFrom="paragraph">
                  <wp:posOffset>211455</wp:posOffset>
                </wp:positionV>
                <wp:extent cx="3028950" cy="57150"/>
                <wp:effectExtent l="0" t="0" r="0" b="0"/>
                <wp:wrapTopAndBottom/>
                <wp:docPr id="1628041728" name="Forma libre: form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3028950" cy="57150"/>
                        </a:xfrm>
                        <a:custGeom>
                          <a:avLst/>
                          <a:gdLst>
                            <a:gd name="T0" fmla="+- 0 1702 1702"/>
                            <a:gd name="T1" fmla="*/ T0 w 3603"/>
                            <a:gd name="T2" fmla="+- 0 5304 1702"/>
                            <a:gd name="T3" fmla="*/ T2 w 3603"/>
                          </a:gdLst>
                          <a:ahLst/>
                          <a:cxnLst>
                            <a:cxn ang="0">
                              <a:pos x="T1" y="0"/>
                            </a:cxn>
                            <a:cxn ang="0">
                              <a:pos x="T3" y="0"/>
                            </a:cxn>
                          </a:cxnLst>
                          <a:rect l="0" t="0" r="r" b="b"/>
                          <a:pathLst>
                            <a:path w="3603">
                              <a:moveTo>
                                <a:pt x="0" y="0"/>
                              </a:moveTo>
                              <a:lnTo>
                                <a:pt x="3602"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EB5A86" id="Forma libre: forma 8" o:spid="_x0000_s1026" style="position:absolute;margin-left:0;margin-top:16.65pt;width:238.5pt;height:4.5pt;flip:y;z-index:-25165619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3603,57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DMbpQIAALEFAAAOAAAAZHJzL2Uyb0RvYy54bWysVE1v2zAMvQ/YfxB03NDacZJ+GHWKoV2H&#10;Ad06oNnuiizHxmRRk5Q47a8fKTupl/U0zAdBEunHx0eKV9e7VrOtcr4BU/DJacqZMhLKxqwL/n15&#10;d3LBmQ/ClEKDUQV/Up5fL96+uepsrjKoQZfKMQQxPu9swesQbJ4kXtaqFf4UrDJorMC1IuDRrZPS&#10;iQ7RW51kaXqWdOBK60Aq7/H2tjfyRcSvKiXDQ1V5FZguOHILcXVxXdGaLK5EvnbC1o0caIh/YNGK&#10;xmDQA9StCIJtXPMXVNtIBx6qcCqhTaCqGqliDpjNJD3K5rEWVsVcUBxvDzL5/wcrv24f7TdH1L29&#10;B/nToyJJZ31+sNDBow9bdV+gxBqKTYCY7K5yLat0Y39g6eMNJsR2Ud2ng7pqF5jEy2maXVzOsQgS&#10;bfPzCW4plsgJhgjIjQ+fFMS92N770BenxF2UtmRGtBh/iRhVq7FO709YyibnaRaXoZgHt8ne7V3C&#10;linr2PQsnR47ZXuniDWfprNXsaZ7N8LKRljIf71nKOo9abkzA2vcMUGPIY0CWfAk0BK57RVCBHSK&#10;Arzui7GPfft/hhAOu/y4vx1n2N+rPlsrAjGjELRlHRaDpKCLFrZqCdEUjkqHQV6s2oy98HcUbsSq&#10;N+MfFCBW9RCUuI4qa+Cu0TqWVhuicnmW9s3jQTclGYmNd+vVjXZsK+jlxm9olz/cHGxMGcFqJcqP&#10;wz6IRvd7DK5R29jR1MQ0GHy+gvIJG9pBPw9wfoUHXCoNyEdiQ3NWg3s+viM/fHpo4azDmVFw/2sj&#10;nOJMfzb4KC8nsxkNmXiYzc8zPLixZTW2CCMRquCBY4PQ9ib0g2ljXbOuMVIvi4EP+OCqhp5DzKNn&#10;PxxwLkS5hxlGg2d8jl4vk3bxGwAA//8DAFBLAwQUAAYACAAAACEA1qV7YdsAAAAGAQAADwAAAGRy&#10;cy9kb3ducmV2LnhtbEyPQU/DMAyF70j8h8hI3FjKWrGpNJ0QEiBxo+zCzW1MW9E4pUm3sl+PObGb&#10;n5/13udit7hBHWgKvWcDt6sEFHHjbc+tgf37080WVIjIFgfPZOCHAuzKy4sCc+uP/EaHKrZKQjjk&#10;aKCLccy1Dk1HDsPKj8TiffrJYRQ5tdpOeJRwN+h1ktxphz1LQ4cjPXbUfFWzMxBfTnZfnz4qHreU&#10;zRV/J9nzqzHXV8vDPahIS/w/hj98QYdSmGo/sw1qMCCPRANpmoISN9tsZFHLsE5Bl4U+xy9/AQAA&#10;//8DAFBLAQItABQABgAIAAAAIQC2gziS/gAAAOEBAAATAAAAAAAAAAAAAAAAAAAAAABbQ29udGVu&#10;dF9UeXBlc10ueG1sUEsBAi0AFAAGAAgAAAAhADj9If/WAAAAlAEAAAsAAAAAAAAAAAAAAAAALwEA&#10;AF9yZWxzLy5yZWxzUEsBAi0AFAAGAAgAAAAhAMOMMxulAgAAsQUAAA4AAAAAAAAAAAAAAAAALgIA&#10;AGRycy9lMm9Eb2MueG1sUEsBAi0AFAAGAAgAAAAhANale2HbAAAABgEAAA8AAAAAAAAAAAAAAAAA&#10;/wQAAGRycy9kb3ducmV2LnhtbFBLBQYAAAAABAAEAPMAAAAHBgAAAAA=&#10;" path="m,l3602,e" filled="f" strokeweight=".26669mm">
                <v:path arrowok="t" o:connecttype="custom" o:connectlocs="0,0;3028109,0" o:connectangles="0,0"/>
                <w10:wrap type="topAndBottom" anchorx="margin"/>
              </v:shape>
            </w:pict>
          </mc:Fallback>
        </mc:AlternateContent>
      </w:r>
    </w:p>
    <w:p w14:paraId="7F7F1BAE" w14:textId="77777777" w:rsidR="00982C90" w:rsidRPr="00295DC8" w:rsidRDefault="00982C90" w:rsidP="00982C90">
      <w:pPr>
        <w:widowControl w:val="0"/>
        <w:autoSpaceDE w:val="0"/>
        <w:autoSpaceDN w:val="0"/>
        <w:spacing w:before="1"/>
        <w:rPr>
          <w:rFonts w:eastAsia="Arial" w:cs="Arial"/>
          <w:color w:val="auto"/>
          <w:sz w:val="22"/>
          <w:szCs w:val="22"/>
          <w:lang w:val="es-ES"/>
        </w:rPr>
      </w:pPr>
    </w:p>
    <w:p w14:paraId="4A55CCD5" w14:textId="77777777" w:rsidR="00982C90" w:rsidRPr="00295DC8" w:rsidRDefault="00982C90" w:rsidP="00982C90">
      <w:pPr>
        <w:widowControl w:val="0"/>
        <w:autoSpaceDE w:val="0"/>
        <w:autoSpaceDN w:val="0"/>
        <w:spacing w:before="17"/>
        <w:rPr>
          <w:rFonts w:eastAsia="Arial" w:cs="Arial"/>
          <w:color w:val="auto"/>
          <w:sz w:val="22"/>
          <w:szCs w:val="22"/>
          <w:lang w:val="es-ES"/>
        </w:rPr>
      </w:pPr>
      <w:r w:rsidRPr="00295DC8">
        <w:rPr>
          <w:rFonts w:eastAsia="Arial" w:cs="Arial"/>
          <w:color w:val="auto"/>
          <w:sz w:val="22"/>
          <w:szCs w:val="22"/>
          <w:lang w:val="es-ES"/>
        </w:rPr>
        <w:t>DIRECCIÓN</w:t>
      </w:r>
    </w:p>
    <w:p w14:paraId="589FF380" w14:textId="77777777" w:rsidR="00982C90" w:rsidRPr="00295DC8" w:rsidRDefault="00982C90" w:rsidP="00982C90">
      <w:pPr>
        <w:widowControl w:val="0"/>
        <w:autoSpaceDE w:val="0"/>
        <w:autoSpaceDN w:val="0"/>
        <w:spacing w:before="0"/>
        <w:rPr>
          <w:rFonts w:eastAsia="Arial" w:cs="Arial"/>
          <w:color w:val="auto"/>
          <w:sz w:val="22"/>
          <w:szCs w:val="22"/>
          <w:lang w:val="es-ES"/>
        </w:rPr>
      </w:pPr>
      <w:r w:rsidRPr="00295DC8">
        <w:rPr>
          <w:rFonts w:eastAsia="Arial" w:cs="Arial"/>
          <w:noProof/>
          <w:color w:val="auto"/>
          <w:sz w:val="22"/>
          <w:szCs w:val="22"/>
          <w:lang w:val="es-ES"/>
        </w:rPr>
        <mc:AlternateContent>
          <mc:Choice Requires="wps">
            <w:drawing>
              <wp:anchor distT="0" distB="0" distL="0" distR="0" simplePos="0" relativeHeight="251661312" behindDoc="1" locked="0" layoutInCell="1" allowOverlap="1" wp14:anchorId="6D07AF6D" wp14:editId="5AE1E008">
                <wp:simplePos x="0" y="0"/>
                <wp:positionH relativeFrom="margin">
                  <wp:align>left</wp:align>
                </wp:positionH>
                <wp:positionV relativeFrom="paragraph">
                  <wp:posOffset>245110</wp:posOffset>
                </wp:positionV>
                <wp:extent cx="3132455" cy="1270"/>
                <wp:effectExtent l="0" t="0" r="0" b="0"/>
                <wp:wrapTopAndBottom/>
                <wp:docPr id="868864504" name="Forma lib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32455" cy="1270"/>
                        </a:xfrm>
                        <a:custGeom>
                          <a:avLst/>
                          <a:gdLst>
                            <a:gd name="T0" fmla="+- 0 1702 1702"/>
                            <a:gd name="T1" fmla="*/ T0 w 4933"/>
                            <a:gd name="T2" fmla="+- 0 6635 1702"/>
                            <a:gd name="T3" fmla="*/ T2 w 4933"/>
                          </a:gdLst>
                          <a:ahLst/>
                          <a:cxnLst>
                            <a:cxn ang="0">
                              <a:pos x="T1" y="0"/>
                            </a:cxn>
                            <a:cxn ang="0">
                              <a:pos x="T3" y="0"/>
                            </a:cxn>
                          </a:cxnLst>
                          <a:rect l="0" t="0" r="r" b="b"/>
                          <a:pathLst>
                            <a:path w="4933">
                              <a:moveTo>
                                <a:pt x="0" y="0"/>
                              </a:moveTo>
                              <a:lnTo>
                                <a:pt x="4933"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936230" id="Forma libre: forma 7" o:spid="_x0000_s1026" style="position:absolute;margin-left:0;margin-top:19.3pt;width:246.65pt;height:.1pt;z-index:-25165516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493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y5nwIAAKYFAAAOAAAAZHJzL2Uyb0RvYy54bWysVNtu1DAQfUfiHyw/gtpc9lIaNVuhliKk&#10;QpG6fIDXcTYWjsfY3s22X8/YSbZhgRdEHiw7Mz5z5sx4rq4PrSJ7YZ0EXdLsPKVEaA6V1NuSflvf&#10;nb2jxHmmK6ZAi5I+CUevV69fXXWmEDk0oCphCYJoV3SmpI33pkgSxxvRMncORmg01mBb5vFot0ll&#10;WYforUryNF0mHdjKWODCOfx72xvpKuLXteD+oa6d8ESVFLn5uNq4bsKarK5YsbXMNJIPNNg/sGiZ&#10;1Bj0CHXLPCM7K3+DaiW34KD25xzaBOpachFzwGyy9CSbx4YZEXNBcZw5yuT+Hyz/sn80X22g7sw9&#10;8O8OFUk644qjJRwc+pBN9xkqrCHbeYjJHmrbhpuYBjlETZ+OmoqDJxx/zrJZPl8sKOFoy/KLKHnC&#10;ivEu3zn/UUDEYft75/uKVLiLelZEsxaDrrF6dauwOG/PSEqyizSPy1DBo1s2ur1JyDolHZlfzman&#10;TvnoFLGWy9nij1iz0S1g5RMs5L8dGbJmJM0PemCNO8LCC0ijTgZc0GeN3EaBEAGdQoZ/8cXYp779&#10;nSGExdY+bWpLCTb1ps/WMB+YhRBhS7qSRinCjxb2Yg3R5E8qh0FerEpPveL1KavejDdCAGybfhOD&#10;Bq6Tymq4k0rF0iodqFwu0yxq40DJKhgDG2e3mxtlyZ6F5xq/kAyC/eJmYaerCNYIVn0Y9p5J1e/R&#10;X6G2sY1D54Zp4IoNVE/YxRb6IYBDyz/gUitAPlxJQ0kD9vn0X/DD94YWSjocFCV1P3bMCkrUJ40v&#10;8TKbz8NkiYf54iLHg51aNlML0xyhSuopNkjY3vh+Gu2MldsGI/WyaHiPr6yW4TnEPHr2wwGHQVRl&#10;GFxh2kzP0etlvK5+AgAA//8DAFBLAwQUAAYACAAAACEAxHwtktsAAAAGAQAADwAAAGRycy9kb3du&#10;cmV2LnhtbEyPwU7DMBBE70j8g7VI3KgDqUoIcSqo6KEn1IDEdRsvcYS9jmI3DXw97gmOOzOaeVut&#10;Z2fFRGPoPSu4XWQgiFuve+4UvL9tbwoQISJrtJ5JwTcFWNeXFxWW2p94T1MTO5FKOJSowMQ4lFKG&#10;1pDDsPADcfI+/egwpnPspB7xlMqdlXdZtpIOe04LBgfaGGq/mqNTgPOHxu3yfto14cfZ14152T0b&#10;pa6v5qdHEJHm+BeGM35ChzoxHfyRdRBWQXokKsiLFYjkLh/yHMThLBQg60r+x69/AQAA//8DAFBL&#10;AQItABQABgAIAAAAIQC2gziS/gAAAOEBAAATAAAAAAAAAAAAAAAAAAAAAABbQ29udGVudF9UeXBl&#10;c10ueG1sUEsBAi0AFAAGAAgAAAAhADj9If/WAAAAlAEAAAsAAAAAAAAAAAAAAAAALwEAAF9yZWxz&#10;Ly5yZWxzUEsBAi0AFAAGAAgAAAAhAHML7LmfAgAApgUAAA4AAAAAAAAAAAAAAAAALgIAAGRycy9l&#10;Mm9Eb2MueG1sUEsBAi0AFAAGAAgAAAAhAMR8LZLbAAAABgEAAA8AAAAAAAAAAAAAAAAA+QQAAGRy&#10;cy9kb3ducmV2LnhtbFBLBQYAAAAABAAEAPMAAAABBgAAAAA=&#10;" path="m,l4933,e" filled="f" strokeweight=".26669mm">
                <v:path arrowok="t" o:connecttype="custom" o:connectlocs="0,0;3132455,0" o:connectangles="0,0"/>
                <w10:wrap type="topAndBottom" anchorx="margin"/>
              </v:shape>
            </w:pict>
          </mc:Fallback>
        </mc:AlternateContent>
      </w:r>
    </w:p>
    <w:p w14:paraId="0B4D5377" w14:textId="77777777" w:rsidR="00982C90" w:rsidRPr="00295DC8" w:rsidRDefault="00982C90" w:rsidP="00982C90">
      <w:pPr>
        <w:widowControl w:val="0"/>
        <w:autoSpaceDE w:val="0"/>
        <w:autoSpaceDN w:val="0"/>
        <w:spacing w:before="15"/>
        <w:rPr>
          <w:rFonts w:eastAsia="Arial" w:cs="Arial"/>
          <w:color w:val="auto"/>
          <w:sz w:val="22"/>
          <w:szCs w:val="22"/>
          <w:lang w:val="es-ES"/>
        </w:rPr>
      </w:pPr>
      <w:r w:rsidRPr="00295DC8">
        <w:rPr>
          <w:rFonts w:eastAsia="Arial" w:cs="Arial"/>
          <w:color w:val="auto"/>
          <w:sz w:val="22"/>
          <w:szCs w:val="22"/>
          <w:lang w:val="es-ES"/>
        </w:rPr>
        <w:t>CORREO</w:t>
      </w:r>
    </w:p>
    <w:p w14:paraId="3087A72A" w14:textId="77777777" w:rsidR="00982C90" w:rsidRPr="00295DC8" w:rsidRDefault="00982C90" w:rsidP="00982C90">
      <w:pPr>
        <w:widowControl w:val="0"/>
        <w:autoSpaceDE w:val="0"/>
        <w:autoSpaceDN w:val="0"/>
        <w:spacing w:before="0"/>
        <w:rPr>
          <w:rFonts w:eastAsia="Arial" w:cs="Arial"/>
          <w:color w:val="auto"/>
          <w:sz w:val="22"/>
          <w:szCs w:val="22"/>
          <w:lang w:val="es-ES"/>
        </w:rPr>
      </w:pPr>
      <w:r w:rsidRPr="00295DC8">
        <w:rPr>
          <w:rFonts w:eastAsia="Arial" w:cs="Arial"/>
          <w:noProof/>
          <w:color w:val="auto"/>
          <w:sz w:val="22"/>
          <w:szCs w:val="22"/>
          <w:lang w:val="es-ES"/>
        </w:rPr>
        <mc:AlternateContent>
          <mc:Choice Requires="wps">
            <w:drawing>
              <wp:anchor distT="0" distB="0" distL="0" distR="0" simplePos="0" relativeHeight="251662336" behindDoc="1" locked="0" layoutInCell="1" allowOverlap="1" wp14:anchorId="265C816D" wp14:editId="45DE095D">
                <wp:simplePos x="0" y="0"/>
                <wp:positionH relativeFrom="margin">
                  <wp:align>left</wp:align>
                </wp:positionH>
                <wp:positionV relativeFrom="paragraph">
                  <wp:posOffset>236855</wp:posOffset>
                </wp:positionV>
                <wp:extent cx="3218180" cy="1270"/>
                <wp:effectExtent l="0" t="0" r="0" b="0"/>
                <wp:wrapTopAndBottom/>
                <wp:docPr id="719520311"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8180" cy="1270"/>
                        </a:xfrm>
                        <a:custGeom>
                          <a:avLst/>
                          <a:gdLst>
                            <a:gd name="T0" fmla="+- 0 1702 1702"/>
                            <a:gd name="T1" fmla="*/ T0 w 5068"/>
                            <a:gd name="T2" fmla="+- 0 6769 1702"/>
                            <a:gd name="T3" fmla="*/ T2 w 5068"/>
                          </a:gdLst>
                          <a:ahLst/>
                          <a:cxnLst>
                            <a:cxn ang="0">
                              <a:pos x="T1" y="0"/>
                            </a:cxn>
                            <a:cxn ang="0">
                              <a:pos x="T3" y="0"/>
                            </a:cxn>
                          </a:cxnLst>
                          <a:rect l="0" t="0" r="r" b="b"/>
                          <a:pathLst>
                            <a:path w="5068">
                              <a:moveTo>
                                <a:pt x="0" y="0"/>
                              </a:moveTo>
                              <a:lnTo>
                                <a:pt x="5067"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5D1B10" id="Forma libre: forma 6" o:spid="_x0000_s1026" style="position:absolute;margin-left:0;margin-top:18.65pt;width:253.4pt;height:.1pt;z-index:-25165414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50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hJ5oAIAAKYFAAAOAAAAZHJzL2Uyb0RvYy54bWysVNtu2zAMfR+wfxD0uKH1pWmSGnGKoV2H&#10;Ad06oNkHKLIcC5NFTVLitF8/SrbTNNtehvlBkEzq8PCQ4uJ63yqyE9ZJ0CXNzlNKhOZQSb0p6ffV&#10;3dmcEueZrpgCLUr6JBy9Xr59s+hMIXJoQFXCEgTRruhMSRvvTZEkjjeiZe4cjNBorMG2zOPRbpLK&#10;sg7RW5XkaTpNOrCVscCFc/j3tjfSZcSva8H9Q1074YkqKXLzcbVxXYc1WS5YsbHMNJIPNNg/sGiZ&#10;1Bj0AHXLPCNbK3+DaiW34KD25xzaBOpachFzwGyy9CSbx4YZEXNBcZw5yOT+Hyz/uns032yg7sw9&#10;8B8OFUk644qDJRwc+pB19wUqrCHbeojJ7mvbhpuYBtlHTZ8Omoq9Jxx/XuTZPJuj9BxtWT6Lkies&#10;GO/yrfOfBEQctrt3vq9IhbuoZ0U0azHoCiHqVmFx3p+RlGSzNI/LUMGDWza6vUvIKiUduUyn81On&#10;fHSKWNPZ9OqPWBejW8DKj7CQ/2ZkyJqRNN/rgTXuCAsvII06GXBBnxVyGwVCBHQKGf7FF2Of+vZ3&#10;hhAWW/u0qS0l2NTrPlvDfGAWQoQt6UoapQg/WtiJFUSTP6kcBnmxKn3shddnr1j1ZrwRAmDb9JsY&#10;NHA9qqyGO6lULK3SgcrVNM2iNg6UrIIxsHF2s75RluxYeK7xC8kg2Cs3C1tdRbBGsOrjsPdMqn6P&#10;/gq1jW0cOjdMA1esoXrCLrbQDwEcWv4Bl1oB8uFKGkoasM+n/4Ifvje0UNLhoCip+7llVlCiPmt8&#10;iVfZZBImSzxMLmc5HuyxZX1sYZojVEk9xQYJ2xvfT6OtsXLTYKReFg0f8JXVMjyHmEfPfjjgMIiq&#10;DIMrTJvjc/R6Ga/LXwAAAP//AwBQSwMEFAAGAAgAAAAhAES99IvcAAAABgEAAA8AAABkcnMvZG93&#10;bnJldi54bWxMj8FOwzAQRO9I/IO1SNyoDVEDDXEqQCoHhEpI+QA3XpKo8TqKnTb8PdsTHGdnNfMm&#10;X8+uF0ccQ+dJw+1CgUCqve2o0fC129w8gAjRkDW9J9TwgwHWxeVFbjLrT/SJxyo2gkMoZEZDG+OQ&#10;SRnqFp0JCz8gsfftR2ciy7GRdjQnDne9vFMqlc50xA2tGfClxfpQTU7DavOu3srn+WObplWaTFN5&#10;eA2l1tdX89MjiIhz/HuGMz6jQ8FMez+RDaLXwEOihuQ+AcHuUqU8ZH8+LEEWufyPX/wCAAD//wMA&#10;UEsBAi0AFAAGAAgAAAAhALaDOJL+AAAA4QEAABMAAAAAAAAAAAAAAAAAAAAAAFtDb250ZW50X1R5&#10;cGVzXS54bWxQSwECLQAUAAYACAAAACEAOP0h/9YAAACUAQAACwAAAAAAAAAAAAAAAAAvAQAAX3Jl&#10;bHMvLnJlbHNQSwECLQAUAAYACAAAACEApXoSeaACAACmBQAADgAAAAAAAAAAAAAAAAAuAgAAZHJz&#10;L2Uyb0RvYy54bWxQSwECLQAUAAYACAAAACEARL30i9wAAAAGAQAADwAAAAAAAAAAAAAAAAD6BAAA&#10;ZHJzL2Rvd25yZXYueG1sUEsFBgAAAAAEAAQA8wAAAAMGAAAAAA==&#10;" path="m,l5067,e" filled="f" strokeweight=".26669mm">
                <v:path arrowok="t" o:connecttype="custom" o:connectlocs="0,0;3217545,0" o:connectangles="0,0"/>
                <w10:wrap type="topAndBottom" anchorx="margin"/>
              </v:shape>
            </w:pict>
          </mc:Fallback>
        </mc:AlternateContent>
      </w:r>
    </w:p>
    <w:p w14:paraId="5F24D32B" w14:textId="77777777" w:rsidR="00982C90" w:rsidRPr="00295DC8" w:rsidRDefault="00982C90" w:rsidP="00982C90">
      <w:pPr>
        <w:widowControl w:val="0"/>
        <w:autoSpaceDE w:val="0"/>
        <w:autoSpaceDN w:val="0"/>
        <w:spacing w:before="3"/>
        <w:rPr>
          <w:rFonts w:eastAsia="Arial" w:cs="Arial"/>
          <w:color w:val="auto"/>
          <w:sz w:val="22"/>
          <w:szCs w:val="22"/>
          <w:lang w:val="es-ES"/>
        </w:rPr>
      </w:pPr>
    </w:p>
    <w:p w14:paraId="22C5FB74" w14:textId="77777777" w:rsidR="00982C90" w:rsidRPr="00295DC8" w:rsidRDefault="00982C90" w:rsidP="00982C90">
      <w:pPr>
        <w:widowControl w:val="0"/>
        <w:autoSpaceDE w:val="0"/>
        <w:autoSpaceDN w:val="0"/>
        <w:spacing w:before="14"/>
        <w:rPr>
          <w:rFonts w:eastAsia="Arial" w:cs="Arial"/>
          <w:color w:val="auto"/>
          <w:sz w:val="22"/>
          <w:szCs w:val="22"/>
          <w:lang w:val="es-ES"/>
        </w:rPr>
      </w:pPr>
      <w:r w:rsidRPr="00295DC8">
        <w:rPr>
          <w:rFonts w:eastAsia="Arial" w:cs="Arial"/>
          <w:color w:val="auto"/>
          <w:sz w:val="22"/>
          <w:szCs w:val="22"/>
          <w:lang w:val="es-ES"/>
        </w:rPr>
        <w:t>TELÉFONO</w:t>
      </w:r>
    </w:p>
    <w:p w14:paraId="204C5B06" w14:textId="77777777" w:rsidR="00982C90" w:rsidRPr="00295DC8" w:rsidRDefault="00982C90" w:rsidP="00982C90">
      <w:pPr>
        <w:widowControl w:val="0"/>
        <w:autoSpaceDE w:val="0"/>
        <w:autoSpaceDN w:val="0"/>
        <w:spacing w:before="0"/>
        <w:rPr>
          <w:rFonts w:eastAsia="Arial" w:cs="Arial"/>
          <w:color w:val="auto"/>
          <w:sz w:val="22"/>
          <w:szCs w:val="22"/>
          <w:lang w:val="es-ES"/>
        </w:rPr>
      </w:pPr>
      <w:r w:rsidRPr="00295DC8">
        <w:rPr>
          <w:rFonts w:eastAsia="Arial" w:cs="Arial"/>
          <w:noProof/>
          <w:color w:val="auto"/>
          <w:sz w:val="22"/>
          <w:szCs w:val="22"/>
          <w:lang w:val="es-ES"/>
        </w:rPr>
        <mc:AlternateContent>
          <mc:Choice Requires="wps">
            <w:drawing>
              <wp:anchor distT="0" distB="0" distL="0" distR="0" simplePos="0" relativeHeight="251663360" behindDoc="1" locked="0" layoutInCell="1" allowOverlap="1" wp14:anchorId="721A1BA9" wp14:editId="6EA40B4B">
                <wp:simplePos x="0" y="0"/>
                <wp:positionH relativeFrom="margin">
                  <wp:align>left</wp:align>
                </wp:positionH>
                <wp:positionV relativeFrom="paragraph">
                  <wp:posOffset>264795</wp:posOffset>
                </wp:positionV>
                <wp:extent cx="3218180" cy="1270"/>
                <wp:effectExtent l="0" t="0" r="0" b="0"/>
                <wp:wrapTopAndBottom/>
                <wp:docPr id="1105876976" name="Forma libre: forma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8180" cy="1270"/>
                        </a:xfrm>
                        <a:custGeom>
                          <a:avLst/>
                          <a:gdLst>
                            <a:gd name="T0" fmla="+- 0 1702 1702"/>
                            <a:gd name="T1" fmla="*/ T0 w 5068"/>
                            <a:gd name="T2" fmla="+- 0 6769 1702"/>
                            <a:gd name="T3" fmla="*/ T2 w 5068"/>
                          </a:gdLst>
                          <a:ahLst/>
                          <a:cxnLst>
                            <a:cxn ang="0">
                              <a:pos x="T1" y="0"/>
                            </a:cxn>
                            <a:cxn ang="0">
                              <a:pos x="T3" y="0"/>
                            </a:cxn>
                          </a:cxnLst>
                          <a:rect l="0" t="0" r="r" b="b"/>
                          <a:pathLst>
                            <a:path w="5068">
                              <a:moveTo>
                                <a:pt x="0" y="0"/>
                              </a:moveTo>
                              <a:lnTo>
                                <a:pt x="5067"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3E1DF" id="Forma libre: forma 5" o:spid="_x0000_s1026" style="position:absolute;margin-left:0;margin-top:20.85pt;width:253.4pt;height:.1pt;z-index:-25165312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50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hJ5oAIAAKYFAAAOAAAAZHJzL2Uyb0RvYy54bWysVNtu2zAMfR+wfxD0uKH1pWmSGnGKoV2H&#10;Ad06oNkHKLIcC5NFTVLitF8/SrbTNNtehvlBkEzq8PCQ4uJ63yqyE9ZJ0CXNzlNKhOZQSb0p6ffV&#10;3dmcEueZrpgCLUr6JBy9Xr59s+hMIXJoQFXCEgTRruhMSRvvTZEkjjeiZe4cjNBorMG2zOPRbpLK&#10;sg7RW5XkaTpNOrCVscCFc/j3tjfSZcSva8H9Q1074YkqKXLzcbVxXYc1WS5YsbHMNJIPNNg/sGiZ&#10;1Bj0AHXLPCNbK3+DaiW34KD25xzaBOpachFzwGyy9CSbx4YZEXNBcZw5yOT+Hyz/uns032yg7sw9&#10;8B8OFUk644qDJRwc+pB19wUqrCHbeojJ7mvbhpuYBtlHTZ8Omoq9Jxx/XuTZPJuj9BxtWT6Lkies&#10;GO/yrfOfBEQctrt3vq9IhbuoZ0U0azHoCiHqVmFx3p+RlGSzNI/LUMGDWza6vUvIKiUduUyn81On&#10;fHSKWNPZ9OqPWBejW8DKj7CQ/2ZkyJqRNN/rgTXuCAsvII06GXBBnxVyGwVCBHQKGf7FF2Of+vZ3&#10;hhAWW/u0qS0l2NTrPlvDfGAWQoQt6UoapQg/WtiJFUSTP6kcBnmxKn3shddnr1j1ZrwRAmDb9JsY&#10;NHA9qqyGO6lULK3SgcrVNM2iNg6UrIIxsHF2s75RluxYeK7xC8kg2Cs3C1tdRbBGsOrjsPdMqn6P&#10;/gq1jW0cOjdMA1esoXrCLrbQDwEcWv4Bl1oB8uFKGkoasM+n/4Ifvje0UNLhoCip+7llVlCiPmt8&#10;iVfZZBImSzxMLmc5HuyxZX1sYZojVEk9xQYJ2xvfT6OtsXLTYKReFg0f8JXVMjyHmEfPfjjgMIiq&#10;DIMrTJvjc/R6Ga/LXwAAAP//AwBQSwMEFAAGAAgAAAAhANVtMxzcAAAABgEAAA8AAABkcnMvZG93&#10;bnJldi54bWxMj81OwzAQhO9IvIO1SNyoXX4MDXEqQCoHhCAEHsCNlyRqvI5ipw1vz/YEx9lZzXyT&#10;r2ffiz2OsQtkYLlQIJDq4DpqDHx9bi7uQMRkydk+EBr4wQjr4vQkt5kLB/rAfZUawSEUM2ugTWnI&#10;pIx1i97GRRiQ2PsOo7eJ5dhIN9oDh/teXiqlpbcdcUNrB3xqsd5Vkzew2ryql/Jxfn/TutJX01Tu&#10;nmNpzPnZ/HAPIuGc/p7hiM/oUDDTNkzkougN8JBk4Hp5C4LdG6V5yPZ4WIEscvkfv/gFAAD//wMA&#10;UEsBAi0AFAAGAAgAAAAhALaDOJL+AAAA4QEAABMAAAAAAAAAAAAAAAAAAAAAAFtDb250ZW50X1R5&#10;cGVzXS54bWxQSwECLQAUAAYACAAAACEAOP0h/9YAAACUAQAACwAAAAAAAAAAAAAAAAAvAQAAX3Jl&#10;bHMvLnJlbHNQSwECLQAUAAYACAAAACEApXoSeaACAACmBQAADgAAAAAAAAAAAAAAAAAuAgAAZHJz&#10;L2Uyb0RvYy54bWxQSwECLQAUAAYACAAAACEA1W0zHNwAAAAGAQAADwAAAAAAAAAAAAAAAAD6BAAA&#10;ZHJzL2Rvd25yZXYueG1sUEsFBgAAAAAEAAQA8wAAAAMGAAAAAA==&#10;" path="m,l5067,e" filled="f" strokeweight=".26669mm">
                <v:path arrowok="t" o:connecttype="custom" o:connectlocs="0,0;3217545,0" o:connectangles="0,0"/>
                <w10:wrap type="topAndBottom" anchorx="margin"/>
              </v:shape>
            </w:pict>
          </mc:Fallback>
        </mc:AlternateContent>
      </w:r>
    </w:p>
    <w:p w14:paraId="2C4CAC67" w14:textId="77777777" w:rsidR="00982C90" w:rsidRPr="00295DC8" w:rsidRDefault="00982C90" w:rsidP="00982C90">
      <w:pPr>
        <w:widowControl w:val="0"/>
        <w:autoSpaceDE w:val="0"/>
        <w:autoSpaceDN w:val="0"/>
        <w:spacing w:before="3"/>
        <w:rPr>
          <w:rFonts w:eastAsia="Arial" w:cs="Arial"/>
          <w:color w:val="auto"/>
          <w:sz w:val="22"/>
          <w:szCs w:val="22"/>
          <w:lang w:val="es-ES"/>
        </w:rPr>
      </w:pPr>
    </w:p>
    <w:p w14:paraId="147EC03D" w14:textId="77777777" w:rsidR="00982C90" w:rsidRPr="00295DC8" w:rsidRDefault="00982C90" w:rsidP="00982C90">
      <w:pPr>
        <w:widowControl w:val="0"/>
        <w:autoSpaceDE w:val="0"/>
        <w:autoSpaceDN w:val="0"/>
        <w:spacing w:before="14"/>
        <w:rPr>
          <w:rFonts w:eastAsia="Arial" w:cs="Arial"/>
          <w:color w:val="auto"/>
          <w:sz w:val="22"/>
          <w:szCs w:val="22"/>
          <w:lang w:val="es-ES"/>
        </w:rPr>
      </w:pPr>
      <w:r w:rsidRPr="00295DC8">
        <w:rPr>
          <w:rFonts w:eastAsia="Arial" w:cs="Arial"/>
          <w:color w:val="auto"/>
          <w:sz w:val="22"/>
          <w:szCs w:val="22"/>
          <w:lang w:val="es-ES"/>
        </w:rPr>
        <w:t>FIRMA</w:t>
      </w:r>
    </w:p>
    <w:p w14:paraId="5DA1AF50" w14:textId="77777777" w:rsidR="00982C90" w:rsidRPr="00295DC8" w:rsidRDefault="00982C90" w:rsidP="00982C90">
      <w:pPr>
        <w:widowControl w:val="0"/>
        <w:autoSpaceDE w:val="0"/>
        <w:autoSpaceDN w:val="0"/>
        <w:spacing w:before="14"/>
        <w:rPr>
          <w:rFonts w:eastAsia="Arial" w:cs="Arial"/>
          <w:color w:val="auto"/>
          <w:sz w:val="22"/>
          <w:szCs w:val="22"/>
          <w:lang w:val="es-ES"/>
        </w:rPr>
      </w:pPr>
    </w:p>
    <w:p w14:paraId="1ECF7106" w14:textId="77777777" w:rsidR="00982C90" w:rsidRPr="00295DC8" w:rsidRDefault="00982C90" w:rsidP="00982C90">
      <w:pPr>
        <w:jc w:val="both"/>
        <w:rPr>
          <w:rFonts w:eastAsia="Calibri" w:cs="Arial"/>
          <w:b/>
          <w:bCs/>
          <w:color w:val="000000"/>
          <w:sz w:val="22"/>
          <w:szCs w:val="22"/>
        </w:rPr>
      </w:pPr>
    </w:p>
    <w:p w14:paraId="172FA84F" w14:textId="77777777" w:rsidR="00982C90" w:rsidRPr="00295DC8" w:rsidRDefault="00982C90" w:rsidP="00982C90">
      <w:pPr>
        <w:jc w:val="center"/>
        <w:rPr>
          <w:rFonts w:eastAsia="Times New Roman" w:cs="Arial"/>
          <w:b/>
          <w:bCs/>
          <w:color w:val="000000"/>
          <w:sz w:val="22"/>
          <w:szCs w:val="22"/>
        </w:rPr>
      </w:pPr>
      <w:r w:rsidRPr="00295DC8">
        <w:rPr>
          <w:rFonts w:eastAsia="Times New Roman" w:cs="Arial"/>
          <w:b/>
          <w:bCs/>
          <w:color w:val="000000"/>
          <w:sz w:val="22"/>
          <w:szCs w:val="22"/>
        </w:rPr>
        <w:t>ANEXO No. 10</w:t>
      </w:r>
    </w:p>
    <w:p w14:paraId="1A5889DC" w14:textId="77777777" w:rsidR="00982C90" w:rsidRPr="00295DC8" w:rsidRDefault="00982C90" w:rsidP="00982C90">
      <w:pPr>
        <w:rPr>
          <w:rFonts w:eastAsia="Times New Roman" w:cs="Arial"/>
          <w:b/>
          <w:bCs/>
          <w:color w:val="000000"/>
          <w:sz w:val="22"/>
          <w:szCs w:val="22"/>
        </w:rPr>
      </w:pPr>
    </w:p>
    <w:p w14:paraId="51AD8860" w14:textId="77777777" w:rsidR="00982C90" w:rsidRPr="00295DC8" w:rsidRDefault="00982C90" w:rsidP="00982C90">
      <w:pPr>
        <w:jc w:val="center"/>
        <w:rPr>
          <w:rFonts w:eastAsia="Times New Roman" w:cs="Arial"/>
          <w:b/>
          <w:bCs/>
          <w:color w:val="000000"/>
        </w:rPr>
      </w:pPr>
      <w:r w:rsidRPr="00295DC8">
        <w:rPr>
          <w:rFonts w:eastAsia="Times New Roman" w:cs="Arial"/>
          <w:b/>
          <w:bCs/>
          <w:color w:val="000000"/>
        </w:rPr>
        <w:t>CRITERIOS DE DESEMPATE Y FORMA DE ACREDITARLOS</w:t>
      </w:r>
    </w:p>
    <w:p w14:paraId="0955A159" w14:textId="77777777" w:rsidR="00982C90" w:rsidRPr="00295DC8" w:rsidRDefault="00982C90" w:rsidP="00982C90">
      <w:pPr>
        <w:widowControl w:val="0"/>
        <w:tabs>
          <w:tab w:val="left" w:pos="142"/>
          <w:tab w:val="left" w:pos="851"/>
        </w:tabs>
        <w:contextualSpacing/>
        <w:jc w:val="both"/>
        <w:rPr>
          <w:rFonts w:eastAsia="MS Mincho" w:cs="Arial"/>
          <w:bCs/>
          <w:color w:val="000000"/>
          <w:lang w:eastAsia="es-ES"/>
        </w:rPr>
      </w:pPr>
    </w:p>
    <w:p w14:paraId="351B77F9" w14:textId="77777777" w:rsidR="00982C90" w:rsidRPr="00295DC8" w:rsidRDefault="00982C90" w:rsidP="00982C90">
      <w:pPr>
        <w:widowControl w:val="0"/>
        <w:jc w:val="both"/>
        <w:rPr>
          <w:rFonts w:eastAsia="Times New Roman" w:cs="Arial"/>
          <w:bCs/>
          <w:color w:val="000000"/>
        </w:rPr>
      </w:pPr>
      <w:r w:rsidRPr="00295DC8">
        <w:rPr>
          <w:rFonts w:eastAsia="Times New Roman" w:cs="Arial"/>
          <w:bCs/>
          <w:color w:val="000000"/>
        </w:rPr>
        <w:t xml:space="preserve">De conformidad con lo dispuesto en el artículo 35 de la Ley 2069 de 2020, para el caso de empate entre varias ofertas que se encuentren en igualdad de condiciones, se deberán tener en cuenta las siguientes reglas sucesivas y excluyentes: </w:t>
      </w:r>
    </w:p>
    <w:p w14:paraId="79D65E79" w14:textId="77777777" w:rsidR="00982C90" w:rsidRPr="00295DC8" w:rsidRDefault="00982C90" w:rsidP="00982C90">
      <w:pPr>
        <w:widowControl w:val="0"/>
        <w:jc w:val="both"/>
        <w:rPr>
          <w:rFonts w:eastAsia="Times New Roman" w:cs="Arial"/>
          <w:bCs/>
          <w:color w:val="000000"/>
        </w:rPr>
      </w:pPr>
    </w:p>
    <w:p w14:paraId="2FF3520D" w14:textId="77777777" w:rsidR="00982C90" w:rsidRPr="00295DC8" w:rsidRDefault="00982C90" w:rsidP="009701D6">
      <w:pPr>
        <w:widowControl w:val="0"/>
        <w:numPr>
          <w:ilvl w:val="0"/>
          <w:numId w:val="2"/>
        </w:numPr>
        <w:tabs>
          <w:tab w:val="left" w:pos="142"/>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Preferir la oferta de bienes o servicios nacionales frente a la oferta de bienes o servicios extranjeros.</w:t>
      </w:r>
    </w:p>
    <w:p w14:paraId="249F8D93" w14:textId="77777777" w:rsidR="00982C90" w:rsidRPr="00295DC8" w:rsidRDefault="00982C90" w:rsidP="00982C90">
      <w:pPr>
        <w:widowControl w:val="0"/>
        <w:jc w:val="both"/>
        <w:rPr>
          <w:rFonts w:eastAsia="Times New Roman" w:cs="Arial"/>
          <w:bCs/>
          <w:color w:val="000000"/>
        </w:rPr>
      </w:pPr>
    </w:p>
    <w:p w14:paraId="1806F382" w14:textId="77777777" w:rsidR="00982C90" w:rsidRPr="00295DC8" w:rsidRDefault="00982C90" w:rsidP="009701D6">
      <w:pPr>
        <w:widowControl w:val="0"/>
        <w:numPr>
          <w:ilvl w:val="0"/>
          <w:numId w:val="2"/>
        </w:numPr>
        <w:tabs>
          <w:tab w:val="left" w:pos="142"/>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Preferir la oferta de la mujer cabeza de familia, mujeres víctimas de la violencia intrafamiliar o de la persona jurídica en la cual participe o participen mayoritariamente; o, la de un oferente plural constituido por mujeres cabeza de familia, mujeres víctimas de violencia intrafamiliar y/o personas jurídicas en las cuales participe o participen mayoritariamente.</w:t>
      </w:r>
    </w:p>
    <w:p w14:paraId="5DB8710E" w14:textId="77777777" w:rsidR="00982C90" w:rsidRPr="00295DC8" w:rsidRDefault="00982C90" w:rsidP="00982C90">
      <w:pPr>
        <w:widowControl w:val="0"/>
        <w:jc w:val="both"/>
        <w:rPr>
          <w:rFonts w:eastAsia="Times New Roman" w:cs="Arial"/>
          <w:bCs/>
          <w:color w:val="000000"/>
        </w:rPr>
      </w:pPr>
    </w:p>
    <w:p w14:paraId="07D61416" w14:textId="77777777" w:rsidR="00982C90" w:rsidRPr="00295DC8" w:rsidRDefault="00982C90" w:rsidP="009701D6">
      <w:pPr>
        <w:widowControl w:val="0"/>
        <w:numPr>
          <w:ilvl w:val="0"/>
          <w:numId w:val="2"/>
        </w:numPr>
        <w:tabs>
          <w:tab w:val="left" w:pos="142"/>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Preferir la oferta presentada por el oferente que acredite en las condiciones establecidas en la ley que por lo menos el diez por ciento (10%) de su nómina está en condición de discapacidad a la que se refiere la Ley 361 de 1997. Si la oferta es presentada por un oferente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3ACD35FB" w14:textId="77777777" w:rsidR="00982C90" w:rsidRPr="00295DC8" w:rsidRDefault="00982C90" w:rsidP="00982C90">
      <w:pPr>
        <w:widowControl w:val="0"/>
        <w:jc w:val="both"/>
        <w:rPr>
          <w:rFonts w:eastAsia="Times New Roman" w:cs="Arial"/>
          <w:bCs/>
          <w:color w:val="000000"/>
        </w:rPr>
      </w:pPr>
    </w:p>
    <w:p w14:paraId="6D9CBB8B" w14:textId="77777777" w:rsidR="00982C90" w:rsidRPr="00295DC8" w:rsidRDefault="00982C90" w:rsidP="009701D6">
      <w:pPr>
        <w:widowControl w:val="0"/>
        <w:numPr>
          <w:ilvl w:val="0"/>
          <w:numId w:val="2"/>
        </w:numPr>
        <w:tabs>
          <w:tab w:val="left" w:pos="142"/>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Preferir la oferta presentada por el oferente que acredite la vinculación en mayor proporción de personas mayores que no sean beneficiarios de la pensión de vejez, familiar o de sobrevivencia y que hayan cumplido el requisito de edad de pensión establecido en la Ley.</w:t>
      </w:r>
    </w:p>
    <w:p w14:paraId="30D3A9C6" w14:textId="77777777" w:rsidR="00982C90" w:rsidRPr="00295DC8" w:rsidRDefault="00982C90" w:rsidP="00982C90">
      <w:pPr>
        <w:widowControl w:val="0"/>
        <w:jc w:val="both"/>
        <w:rPr>
          <w:rFonts w:eastAsia="Times New Roman" w:cs="Arial"/>
          <w:bCs/>
          <w:color w:val="000000"/>
        </w:rPr>
      </w:pPr>
    </w:p>
    <w:p w14:paraId="4324E885" w14:textId="77777777" w:rsidR="00982C90" w:rsidRPr="00295DC8" w:rsidRDefault="00982C90" w:rsidP="009701D6">
      <w:pPr>
        <w:widowControl w:val="0"/>
        <w:numPr>
          <w:ilvl w:val="0"/>
          <w:numId w:val="2"/>
        </w:numPr>
        <w:tabs>
          <w:tab w:val="left" w:pos="142"/>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 xml:space="preserve">Preferir la oferta presentada por el oferente que acredite, en las condiciones establecidas en la ley, que por lo menos diez por ciento (10%) de su nómina pertenece a población indígena, negra, afrocolombiana, raizal, palanquera, </w:t>
      </w:r>
      <w:proofErr w:type="spellStart"/>
      <w:r w:rsidRPr="00295DC8">
        <w:rPr>
          <w:rFonts w:eastAsia="MS Mincho" w:cs="Arial"/>
          <w:color w:val="000000"/>
          <w:lang w:eastAsia="es-ES"/>
        </w:rPr>
        <w:t>Rrom</w:t>
      </w:r>
      <w:proofErr w:type="spellEnd"/>
      <w:r w:rsidRPr="00295DC8">
        <w:rPr>
          <w:rFonts w:eastAsia="MS Mincho" w:cs="Arial"/>
          <w:color w:val="000000"/>
          <w:lang w:eastAsia="es-ES"/>
        </w:rPr>
        <w:t xml:space="preserve"> o gitanas.</w:t>
      </w:r>
    </w:p>
    <w:p w14:paraId="79F91D1D" w14:textId="77777777" w:rsidR="00982C90" w:rsidRPr="00295DC8" w:rsidRDefault="00982C90" w:rsidP="00982C90">
      <w:pPr>
        <w:widowControl w:val="0"/>
        <w:jc w:val="both"/>
        <w:rPr>
          <w:rFonts w:eastAsia="Times New Roman" w:cs="Arial"/>
          <w:bCs/>
          <w:color w:val="000000"/>
        </w:rPr>
      </w:pPr>
    </w:p>
    <w:p w14:paraId="64DEE9D4" w14:textId="77777777" w:rsidR="00982C90" w:rsidRPr="00295DC8" w:rsidRDefault="00982C90" w:rsidP="009701D6">
      <w:pPr>
        <w:widowControl w:val="0"/>
        <w:numPr>
          <w:ilvl w:val="0"/>
          <w:numId w:val="2"/>
        </w:numPr>
        <w:tabs>
          <w:tab w:val="left" w:pos="142"/>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 xml:space="preserve">Preferir la oferta de personas en proceso de reintegración o reincorporación o de la persona jurídica en la cual participe o participen mayoritariamente; o, la de un oferente plural constituido por personas en proceso de reincorporación, y/o personas jurídicas </w:t>
      </w:r>
      <w:r w:rsidRPr="00295DC8">
        <w:rPr>
          <w:rFonts w:eastAsia="MS Mincho" w:cs="Arial"/>
          <w:color w:val="000000"/>
          <w:lang w:eastAsia="es-ES"/>
        </w:rPr>
        <w:lastRenderedPageBreak/>
        <w:t xml:space="preserve">en las cuales participe o participen mayoritariamente. </w:t>
      </w:r>
    </w:p>
    <w:p w14:paraId="56BD5370" w14:textId="77777777" w:rsidR="00982C90" w:rsidRPr="00295DC8" w:rsidRDefault="00982C90" w:rsidP="00982C90">
      <w:pPr>
        <w:widowControl w:val="0"/>
        <w:jc w:val="both"/>
        <w:rPr>
          <w:rFonts w:eastAsia="Times New Roman" w:cs="Arial"/>
          <w:bCs/>
          <w:color w:val="000000"/>
        </w:rPr>
      </w:pPr>
    </w:p>
    <w:p w14:paraId="3836DF55" w14:textId="77777777" w:rsidR="00982C90" w:rsidRPr="00295DC8" w:rsidRDefault="00982C90" w:rsidP="009701D6">
      <w:pPr>
        <w:widowControl w:val="0"/>
        <w:numPr>
          <w:ilvl w:val="0"/>
          <w:numId w:val="2"/>
        </w:numPr>
        <w:tabs>
          <w:tab w:val="left" w:pos="142"/>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Preferir la oferta presentada por un oferente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oferente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oferente plural.</w:t>
      </w:r>
    </w:p>
    <w:p w14:paraId="2C228C15" w14:textId="77777777" w:rsidR="00982C90" w:rsidRPr="00295DC8" w:rsidRDefault="00982C90" w:rsidP="00982C90">
      <w:pPr>
        <w:widowControl w:val="0"/>
        <w:jc w:val="both"/>
        <w:rPr>
          <w:rFonts w:eastAsia="Times New Roman" w:cs="Arial"/>
          <w:bCs/>
          <w:color w:val="000000"/>
        </w:rPr>
      </w:pPr>
    </w:p>
    <w:p w14:paraId="4464D10E" w14:textId="77777777" w:rsidR="00982C90" w:rsidRPr="00295DC8" w:rsidRDefault="00982C90" w:rsidP="009701D6">
      <w:pPr>
        <w:widowControl w:val="0"/>
        <w:numPr>
          <w:ilvl w:val="0"/>
          <w:numId w:val="2"/>
        </w:numPr>
        <w:tabs>
          <w:tab w:val="left" w:pos="142"/>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 xml:space="preserve">Preferir la oferta presentada por una </w:t>
      </w:r>
      <w:proofErr w:type="spellStart"/>
      <w:r w:rsidRPr="00295DC8">
        <w:rPr>
          <w:rFonts w:eastAsia="MS Mincho" w:cs="Arial"/>
          <w:color w:val="000000"/>
          <w:lang w:eastAsia="es-ES"/>
        </w:rPr>
        <w:t>MiPyme</w:t>
      </w:r>
      <w:proofErr w:type="spellEnd"/>
      <w:r w:rsidRPr="00295DC8">
        <w:rPr>
          <w:rFonts w:eastAsia="MS Mincho" w:cs="Arial"/>
          <w:color w:val="000000"/>
          <w:lang w:eastAsia="es-ES"/>
        </w:rPr>
        <w:t xml:space="preserve"> o cooperativas o asociaciones mutuales; o un oferente plural constituido por MiPymes, cooperativas o asociaciones mutuales.</w:t>
      </w:r>
    </w:p>
    <w:p w14:paraId="6AB4CE3D" w14:textId="77777777" w:rsidR="00982C90" w:rsidRPr="00295DC8" w:rsidRDefault="00982C90" w:rsidP="00982C90">
      <w:pPr>
        <w:widowControl w:val="0"/>
        <w:jc w:val="both"/>
        <w:rPr>
          <w:rFonts w:eastAsia="Times New Roman" w:cs="Arial"/>
          <w:bCs/>
          <w:color w:val="000000"/>
        </w:rPr>
      </w:pPr>
    </w:p>
    <w:p w14:paraId="3558F74B" w14:textId="77777777" w:rsidR="00982C90" w:rsidRPr="00295DC8" w:rsidRDefault="00982C90" w:rsidP="009701D6">
      <w:pPr>
        <w:widowControl w:val="0"/>
        <w:numPr>
          <w:ilvl w:val="0"/>
          <w:numId w:val="2"/>
        </w:numPr>
        <w:tabs>
          <w:tab w:val="left" w:pos="142"/>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 xml:space="preserve">Preferir la oferta presentada por el oferente plural constituido por micro y/o pequeñas empresas, cooperativas o asociaciones mutuales. </w:t>
      </w:r>
    </w:p>
    <w:p w14:paraId="3113B8C3" w14:textId="77777777" w:rsidR="00982C90" w:rsidRPr="00295DC8" w:rsidRDefault="00982C90" w:rsidP="00982C90">
      <w:pPr>
        <w:widowControl w:val="0"/>
        <w:jc w:val="both"/>
        <w:rPr>
          <w:rFonts w:eastAsia="Times New Roman" w:cs="Arial"/>
          <w:bCs/>
          <w:color w:val="000000"/>
        </w:rPr>
      </w:pPr>
    </w:p>
    <w:p w14:paraId="5CA3D360" w14:textId="77777777" w:rsidR="00982C90" w:rsidRPr="00295DC8" w:rsidRDefault="00982C90" w:rsidP="009701D6">
      <w:pPr>
        <w:widowControl w:val="0"/>
        <w:numPr>
          <w:ilvl w:val="0"/>
          <w:numId w:val="2"/>
        </w:numPr>
        <w:tabs>
          <w:tab w:val="left" w:pos="142"/>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oferente plural siempre que: (a) esté conformado por al menos una </w:t>
      </w:r>
      <w:proofErr w:type="spellStart"/>
      <w:r w:rsidRPr="00295DC8">
        <w:rPr>
          <w:rFonts w:eastAsia="MS Mincho" w:cs="Arial"/>
          <w:color w:val="000000"/>
          <w:lang w:eastAsia="es-ES"/>
        </w:rPr>
        <w:t>MiPyme</w:t>
      </w:r>
      <w:proofErr w:type="spellEnd"/>
      <w:r w:rsidRPr="00295DC8">
        <w:rPr>
          <w:rFonts w:eastAsia="MS Mincho" w:cs="Arial"/>
          <w:color w:val="000000"/>
          <w:lang w:eastAsia="es-ES"/>
        </w:rPr>
        <w:t xml:space="preserve">, cooperativa o asociación mutual que tenga una participación de por lo menos el veinticinco por ciento (25%); (b) la </w:t>
      </w:r>
      <w:proofErr w:type="spellStart"/>
      <w:r w:rsidRPr="00295DC8">
        <w:rPr>
          <w:rFonts w:eastAsia="MS Mincho" w:cs="Arial"/>
          <w:color w:val="000000"/>
          <w:lang w:eastAsia="es-ES"/>
        </w:rPr>
        <w:t>MiPyme</w:t>
      </w:r>
      <w:proofErr w:type="spellEnd"/>
      <w:r w:rsidRPr="00295DC8">
        <w:rPr>
          <w:rFonts w:eastAsia="MS Mincho" w:cs="Arial"/>
          <w:color w:val="000000"/>
          <w:lang w:eastAsia="es-ES"/>
        </w:rPr>
        <w:t xml:space="preserve">, cooperativa o asociación mutual aporte mínimo el veinticinco por ciento (25%) de la experiencia acreditada en la oferta; y (c) ni la </w:t>
      </w:r>
      <w:proofErr w:type="spellStart"/>
      <w:r w:rsidRPr="00295DC8">
        <w:rPr>
          <w:rFonts w:eastAsia="MS Mincho" w:cs="Arial"/>
          <w:color w:val="000000"/>
          <w:lang w:eastAsia="es-ES"/>
        </w:rPr>
        <w:t>MiPyme</w:t>
      </w:r>
      <w:proofErr w:type="spellEnd"/>
      <w:r w:rsidRPr="00295DC8">
        <w:rPr>
          <w:rFonts w:eastAsia="MS Mincho" w:cs="Arial"/>
          <w:color w:val="000000"/>
          <w:lang w:eastAsia="es-ES"/>
        </w:rPr>
        <w:t xml:space="preserve">, cooperativa o asociación mutual ni sus accionistas, socios o representantes legales sean empleados, socios o accionistas de los miembros del oferente plural . </w:t>
      </w:r>
    </w:p>
    <w:p w14:paraId="13F0EF1B" w14:textId="77777777" w:rsidR="00982C90" w:rsidRPr="00295DC8" w:rsidRDefault="00982C90" w:rsidP="00982C90">
      <w:pPr>
        <w:widowControl w:val="0"/>
        <w:jc w:val="both"/>
        <w:rPr>
          <w:rFonts w:eastAsia="Times New Roman" w:cs="Arial"/>
          <w:bCs/>
          <w:color w:val="000000"/>
        </w:rPr>
      </w:pPr>
    </w:p>
    <w:p w14:paraId="1D11A17F" w14:textId="77777777" w:rsidR="00982C90" w:rsidRPr="00295DC8" w:rsidRDefault="00982C90" w:rsidP="009701D6">
      <w:pPr>
        <w:widowControl w:val="0"/>
        <w:numPr>
          <w:ilvl w:val="0"/>
          <w:numId w:val="2"/>
        </w:numPr>
        <w:tabs>
          <w:tab w:val="left" w:pos="142"/>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 xml:space="preserve">Preferir las empresas reconocidas y establecidas como Sociedad de Beneficio e Interés Colectivo o Sociedad BIC, del segmento MiPymes. </w:t>
      </w:r>
    </w:p>
    <w:p w14:paraId="486D51F0" w14:textId="77777777" w:rsidR="00982C90" w:rsidRPr="00295DC8" w:rsidRDefault="00982C90" w:rsidP="00982C90">
      <w:pPr>
        <w:widowControl w:val="0"/>
        <w:jc w:val="both"/>
        <w:rPr>
          <w:rFonts w:eastAsia="Times New Roman" w:cs="Arial"/>
          <w:bCs/>
          <w:color w:val="000000"/>
        </w:rPr>
      </w:pPr>
    </w:p>
    <w:p w14:paraId="24ED44FF" w14:textId="77777777" w:rsidR="00982C90" w:rsidRPr="00295DC8" w:rsidRDefault="00982C90" w:rsidP="009701D6">
      <w:pPr>
        <w:widowControl w:val="0"/>
        <w:numPr>
          <w:ilvl w:val="0"/>
          <w:numId w:val="2"/>
        </w:numPr>
        <w:tabs>
          <w:tab w:val="left" w:pos="142"/>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bCs/>
          <w:color w:val="000000"/>
          <w:lang w:eastAsia="es-ES"/>
        </w:rPr>
        <w:t>Utilizar un método aleatorio: s</w:t>
      </w:r>
      <w:r w:rsidRPr="00295DC8">
        <w:rPr>
          <w:rFonts w:eastAsia="MS Mincho" w:cs="Arial"/>
          <w:color w:val="000000"/>
          <w:lang w:eastAsia="es-ES"/>
        </w:rPr>
        <w:t xml:space="preserve">i persiste el empate y de acuerdo con lo establecido en el No. 12 del artículo 35 de la Ley 2069 de 2020, FINAGRO establece el siguiente mecanismo: </w:t>
      </w:r>
    </w:p>
    <w:p w14:paraId="3D7CB830" w14:textId="77777777" w:rsidR="00982C90" w:rsidRPr="00295DC8" w:rsidRDefault="00982C90" w:rsidP="00982C90">
      <w:pPr>
        <w:ind w:left="720"/>
        <w:contextualSpacing/>
        <w:rPr>
          <w:rFonts w:eastAsia="MS Mincho" w:cs="Arial"/>
          <w:color w:val="000000"/>
          <w:lang w:eastAsia="es-ES"/>
        </w:rPr>
      </w:pPr>
    </w:p>
    <w:p w14:paraId="74B2E333" w14:textId="77777777" w:rsidR="00982C90" w:rsidRPr="00295DC8" w:rsidRDefault="00982C90" w:rsidP="00982C90">
      <w:pPr>
        <w:widowControl w:val="0"/>
        <w:tabs>
          <w:tab w:val="left" w:pos="142"/>
          <w:tab w:val="left" w:pos="851"/>
          <w:tab w:val="left" w:pos="4140"/>
        </w:tabs>
        <w:suppressAutoHyphens/>
        <w:ind w:left="720"/>
        <w:contextualSpacing/>
        <w:jc w:val="both"/>
        <w:outlineLvl w:val="0"/>
        <w:rPr>
          <w:rFonts w:eastAsia="MS Mincho" w:cs="Arial"/>
          <w:color w:val="000000"/>
          <w:lang w:eastAsia="es-ES"/>
        </w:rPr>
      </w:pPr>
      <w:r w:rsidRPr="00295DC8">
        <w:rPr>
          <w:rFonts w:eastAsia="MS Mincho" w:cs="Arial"/>
          <w:color w:val="000000"/>
          <w:lang w:eastAsia="es-ES"/>
        </w:rPr>
        <w:t xml:space="preserve">Previa citación por parte de FINAGRO, se llevará a cabo audiencia de desempate a través de sorteo por balotas, lo anterior, con el objeto de dirimir el desempate presentado dentro de la evaluación realizada en el proceso de la referencia. Se deberá contar con la presencia de un Representante de la Oficina de Control y Promoción del Desarrollo de FINAGRO, quien velará por la transparencia y el debido proceso de </w:t>
      </w:r>
      <w:proofErr w:type="gramStart"/>
      <w:r w:rsidRPr="00295DC8">
        <w:rPr>
          <w:rFonts w:eastAsia="MS Mincho" w:cs="Arial"/>
          <w:color w:val="000000"/>
          <w:lang w:eastAsia="es-ES"/>
        </w:rPr>
        <w:t xml:space="preserve">la </w:t>
      </w:r>
      <w:r w:rsidRPr="00295DC8">
        <w:rPr>
          <w:rFonts w:eastAsia="MS Mincho" w:cs="Arial"/>
          <w:color w:val="000000"/>
          <w:lang w:eastAsia="es-ES"/>
        </w:rPr>
        <w:lastRenderedPageBreak/>
        <w:t>misma</w:t>
      </w:r>
      <w:proofErr w:type="gramEnd"/>
      <w:r w:rsidRPr="00295DC8">
        <w:rPr>
          <w:rFonts w:eastAsia="MS Mincho" w:cs="Arial"/>
          <w:color w:val="000000"/>
          <w:lang w:eastAsia="es-ES"/>
        </w:rPr>
        <w:t>. Se levantará un acta en la cual conste el desarrollo de la audiencia y la cual será firmada por todos los participantes y asistentes.</w:t>
      </w:r>
    </w:p>
    <w:p w14:paraId="0DC30C99" w14:textId="77777777" w:rsidR="00982C90" w:rsidRPr="00295DC8" w:rsidRDefault="00982C90" w:rsidP="00982C90">
      <w:pPr>
        <w:widowControl w:val="0"/>
        <w:tabs>
          <w:tab w:val="left" w:pos="142"/>
          <w:tab w:val="left" w:pos="851"/>
          <w:tab w:val="left" w:pos="4140"/>
        </w:tabs>
        <w:suppressAutoHyphens/>
        <w:ind w:left="720"/>
        <w:contextualSpacing/>
        <w:jc w:val="both"/>
        <w:outlineLvl w:val="0"/>
        <w:rPr>
          <w:rFonts w:eastAsia="MS Mincho" w:cs="Arial"/>
          <w:color w:val="000000"/>
          <w:lang w:eastAsia="es-ES"/>
        </w:rPr>
      </w:pPr>
    </w:p>
    <w:p w14:paraId="0EC700CF" w14:textId="77777777" w:rsidR="00982C90" w:rsidRPr="00295DC8" w:rsidRDefault="00982C90" w:rsidP="00982C90">
      <w:pPr>
        <w:widowControl w:val="0"/>
        <w:tabs>
          <w:tab w:val="left" w:pos="142"/>
          <w:tab w:val="left" w:pos="851"/>
          <w:tab w:val="left" w:pos="4140"/>
        </w:tabs>
        <w:suppressAutoHyphens/>
        <w:ind w:left="720"/>
        <w:contextualSpacing/>
        <w:jc w:val="both"/>
        <w:outlineLvl w:val="0"/>
        <w:rPr>
          <w:rFonts w:eastAsia="MS Mincho" w:cs="Arial"/>
          <w:color w:val="000000"/>
          <w:lang w:eastAsia="es-ES"/>
        </w:rPr>
      </w:pPr>
      <w:r w:rsidRPr="00295DC8">
        <w:rPr>
          <w:rFonts w:eastAsia="MS Mincho" w:cs="Arial"/>
          <w:color w:val="000000"/>
          <w:lang w:eastAsia="es-ES"/>
        </w:rPr>
        <w:t>El desempate se realizará de manera aleatoria por el sistema de balotas, así:</w:t>
      </w:r>
    </w:p>
    <w:p w14:paraId="0376B3A9" w14:textId="77777777" w:rsidR="00982C90" w:rsidRPr="00295DC8" w:rsidRDefault="00982C90" w:rsidP="00982C90">
      <w:pPr>
        <w:widowControl w:val="0"/>
        <w:tabs>
          <w:tab w:val="left" w:pos="142"/>
          <w:tab w:val="left" w:pos="851"/>
          <w:tab w:val="left" w:pos="4140"/>
        </w:tabs>
        <w:suppressAutoHyphens/>
        <w:ind w:left="360"/>
        <w:jc w:val="both"/>
        <w:outlineLvl w:val="0"/>
        <w:rPr>
          <w:rFonts w:eastAsia="Times New Roman" w:cs="Arial"/>
          <w:color w:val="000000"/>
        </w:rPr>
      </w:pPr>
      <w:r w:rsidRPr="00295DC8">
        <w:rPr>
          <w:rFonts w:eastAsia="Times New Roman" w:cs="Arial"/>
          <w:color w:val="000000"/>
        </w:rPr>
        <w:t> </w:t>
      </w:r>
    </w:p>
    <w:p w14:paraId="7BD6FF2E" w14:textId="77777777" w:rsidR="00982C90" w:rsidRPr="00295DC8" w:rsidRDefault="00982C90" w:rsidP="00982C90">
      <w:pPr>
        <w:widowControl w:val="0"/>
        <w:tabs>
          <w:tab w:val="left" w:pos="142"/>
          <w:tab w:val="left" w:pos="851"/>
          <w:tab w:val="left" w:pos="4140"/>
        </w:tabs>
        <w:suppressAutoHyphens/>
        <w:ind w:left="720"/>
        <w:contextualSpacing/>
        <w:jc w:val="both"/>
        <w:outlineLvl w:val="0"/>
        <w:rPr>
          <w:rFonts w:eastAsia="MS Mincho" w:cs="Arial"/>
          <w:color w:val="000000"/>
          <w:lang w:eastAsia="es-ES"/>
        </w:rPr>
      </w:pPr>
      <w:r w:rsidRPr="00295DC8">
        <w:rPr>
          <w:rFonts w:eastAsia="MS Mincho" w:cs="Arial"/>
          <w:color w:val="000000"/>
          <w:lang w:eastAsia="es-ES"/>
        </w:rPr>
        <w:t>A. Se verificará y revisará por los asistentes las balotas y la talega dispuesta para las mismas.</w:t>
      </w:r>
    </w:p>
    <w:p w14:paraId="02088F09" w14:textId="77777777" w:rsidR="00982C90" w:rsidRPr="00295DC8" w:rsidRDefault="00982C90" w:rsidP="00982C90">
      <w:pPr>
        <w:widowControl w:val="0"/>
        <w:tabs>
          <w:tab w:val="left" w:pos="142"/>
          <w:tab w:val="left" w:pos="851"/>
          <w:tab w:val="left" w:pos="4140"/>
        </w:tabs>
        <w:suppressAutoHyphens/>
        <w:ind w:left="720"/>
        <w:contextualSpacing/>
        <w:jc w:val="both"/>
        <w:outlineLvl w:val="0"/>
        <w:rPr>
          <w:rFonts w:eastAsia="MS Mincho" w:cs="Arial"/>
          <w:color w:val="000000"/>
          <w:lang w:eastAsia="es-ES"/>
        </w:rPr>
      </w:pPr>
      <w:r w:rsidRPr="00295DC8">
        <w:rPr>
          <w:rFonts w:eastAsia="MS Mincho" w:cs="Arial"/>
          <w:color w:val="000000"/>
          <w:lang w:eastAsia="es-ES"/>
        </w:rPr>
        <w:t>B. Se introducirán las balotas en la talega previamente inspeccionada.</w:t>
      </w:r>
    </w:p>
    <w:p w14:paraId="1D64018C" w14:textId="77777777" w:rsidR="00982C90" w:rsidRPr="00295DC8" w:rsidRDefault="00982C90" w:rsidP="00982C90">
      <w:pPr>
        <w:widowControl w:val="0"/>
        <w:tabs>
          <w:tab w:val="left" w:pos="142"/>
          <w:tab w:val="left" w:pos="851"/>
          <w:tab w:val="left" w:pos="4140"/>
        </w:tabs>
        <w:suppressAutoHyphens/>
        <w:ind w:left="720"/>
        <w:contextualSpacing/>
        <w:jc w:val="both"/>
        <w:outlineLvl w:val="0"/>
        <w:rPr>
          <w:rFonts w:eastAsia="MS Mincho" w:cs="Arial"/>
          <w:color w:val="000000"/>
          <w:lang w:eastAsia="es-ES"/>
        </w:rPr>
      </w:pPr>
      <w:r w:rsidRPr="00295DC8">
        <w:rPr>
          <w:rFonts w:eastAsia="MS Mincho" w:cs="Arial"/>
          <w:color w:val="000000"/>
          <w:lang w:eastAsia="es-ES"/>
        </w:rPr>
        <w:t>C. Se indicará el número de oportunidades que tendrá cada Oferente para escoger balotas.</w:t>
      </w:r>
    </w:p>
    <w:p w14:paraId="209C10F6" w14:textId="77777777" w:rsidR="00982C90" w:rsidRPr="00295DC8" w:rsidRDefault="00982C90" w:rsidP="00982C90">
      <w:pPr>
        <w:widowControl w:val="0"/>
        <w:tabs>
          <w:tab w:val="left" w:pos="142"/>
          <w:tab w:val="left" w:pos="851"/>
          <w:tab w:val="left" w:pos="4140"/>
        </w:tabs>
        <w:suppressAutoHyphens/>
        <w:ind w:left="720"/>
        <w:contextualSpacing/>
        <w:jc w:val="both"/>
        <w:outlineLvl w:val="0"/>
        <w:rPr>
          <w:rFonts w:eastAsia="MS Mincho" w:cs="Arial"/>
          <w:color w:val="000000"/>
          <w:lang w:eastAsia="es-ES"/>
        </w:rPr>
      </w:pPr>
      <w:r w:rsidRPr="00295DC8">
        <w:rPr>
          <w:rFonts w:eastAsia="MS Mincho" w:cs="Arial"/>
          <w:color w:val="000000"/>
          <w:lang w:eastAsia="es-ES"/>
        </w:rPr>
        <w:t xml:space="preserve">D. Se realizará el sorteo para establecer cuál será el orden en que cada Oferente escogerá la balota, así: Los Representantes o Apoderados debidamente facultados de cada Oferente, procederán a escoger la balota, según la hora de llegada de las ofertas en la fecha del cierre del proceso. Las balotas se enumerarán </w:t>
      </w:r>
      <w:proofErr w:type="gramStart"/>
      <w:r w:rsidRPr="00295DC8">
        <w:rPr>
          <w:rFonts w:eastAsia="MS Mincho" w:cs="Arial"/>
          <w:color w:val="000000"/>
          <w:lang w:eastAsia="es-ES"/>
        </w:rPr>
        <w:t>de acuerdo al</w:t>
      </w:r>
      <w:proofErr w:type="gramEnd"/>
      <w:r w:rsidRPr="00295DC8">
        <w:rPr>
          <w:rFonts w:eastAsia="MS Mincho" w:cs="Arial"/>
          <w:color w:val="000000"/>
          <w:lang w:eastAsia="es-ES"/>
        </w:rPr>
        <w:t xml:space="preserve"> número de ofertas empatadas, y se introducirán en la talega dispuesta para tal fin junto con otras balotas no marcadas en igual cantidad a las marcadas. El Oferente que obtuvo la balota No. 1 será quien escogerá en primer lugar la siguiente balota, el Oferente que obtuvo la balota No. 2 será quien escogerá en segundo lugar la siguiente balota y así sucesivamente.</w:t>
      </w:r>
    </w:p>
    <w:p w14:paraId="1E436138" w14:textId="77777777" w:rsidR="00982C90" w:rsidRPr="00295DC8" w:rsidRDefault="00982C90" w:rsidP="00982C90">
      <w:pPr>
        <w:widowControl w:val="0"/>
        <w:tabs>
          <w:tab w:val="left" w:pos="142"/>
          <w:tab w:val="left" w:pos="851"/>
          <w:tab w:val="left" w:pos="4140"/>
        </w:tabs>
        <w:suppressAutoHyphens/>
        <w:ind w:left="720"/>
        <w:contextualSpacing/>
        <w:jc w:val="both"/>
        <w:outlineLvl w:val="0"/>
        <w:rPr>
          <w:rFonts w:eastAsia="MS Mincho" w:cs="Arial"/>
          <w:color w:val="000000"/>
          <w:lang w:eastAsia="es-ES"/>
        </w:rPr>
      </w:pPr>
      <w:r w:rsidRPr="00295DC8">
        <w:rPr>
          <w:rFonts w:eastAsia="MS Mincho" w:cs="Arial"/>
          <w:color w:val="000000"/>
          <w:lang w:eastAsia="es-ES"/>
        </w:rPr>
        <w:t>E. Realizado el primer sorteo, los Oferentes procederán a escoger la balota en el orden que se hayan determinado. En este caso, se realizará el sorteo para establecer quién será el Oferente seleccionado dentro de este proceso, quien escoja la balota de color rojo será el Oferente seleccionado, se introducirán en la talega dispuesta para tal fin dos (2) balotas por Oferente, una (1) balota del total de ellas será de color rojo y las demás de color blanco.</w:t>
      </w:r>
    </w:p>
    <w:p w14:paraId="19F56F7F" w14:textId="77777777" w:rsidR="00982C90" w:rsidRPr="00295DC8" w:rsidRDefault="00982C90" w:rsidP="00982C90">
      <w:pPr>
        <w:widowControl w:val="0"/>
        <w:tabs>
          <w:tab w:val="left" w:pos="142"/>
          <w:tab w:val="left" w:pos="851"/>
          <w:tab w:val="left" w:pos="4140"/>
        </w:tabs>
        <w:suppressAutoHyphens/>
        <w:ind w:left="720"/>
        <w:contextualSpacing/>
        <w:jc w:val="both"/>
        <w:outlineLvl w:val="0"/>
        <w:rPr>
          <w:rFonts w:eastAsia="MS Mincho" w:cs="Arial"/>
          <w:color w:val="000000"/>
          <w:lang w:eastAsia="es-ES"/>
        </w:rPr>
      </w:pPr>
      <w:r w:rsidRPr="00295DC8">
        <w:rPr>
          <w:rFonts w:eastAsia="MS Mincho" w:cs="Arial"/>
          <w:color w:val="000000"/>
          <w:lang w:eastAsia="es-ES"/>
        </w:rPr>
        <w:t>F. El resultado será aceptado de antemano por los Oferentes involucrados en el empate sin lugar a reclamación alguna</w:t>
      </w:r>
    </w:p>
    <w:p w14:paraId="77C31FEB"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color w:val="000000"/>
        </w:rPr>
      </w:pPr>
    </w:p>
    <w:p w14:paraId="13AC70D6" w14:textId="77777777" w:rsidR="00982C90" w:rsidRPr="00295DC8" w:rsidRDefault="00982C90" w:rsidP="00982C90">
      <w:pPr>
        <w:widowControl w:val="0"/>
        <w:autoSpaceDE w:val="0"/>
        <w:autoSpaceDN w:val="0"/>
        <w:adjustRightInd w:val="0"/>
        <w:ind w:left="1410" w:hanging="1410"/>
        <w:jc w:val="both"/>
        <w:rPr>
          <w:rFonts w:eastAsia="Calibri" w:cs="Arial"/>
          <w:color w:val="000000"/>
        </w:rPr>
      </w:pPr>
      <w:r w:rsidRPr="00295DC8">
        <w:rPr>
          <w:rFonts w:eastAsia="Calibri" w:cs="Arial"/>
          <w:b/>
          <w:color w:val="000000"/>
        </w:rPr>
        <w:t>Nota 1:</w:t>
      </w:r>
      <w:r w:rsidRPr="00295DC8">
        <w:rPr>
          <w:rFonts w:eastAsia="Calibri" w:cs="Arial"/>
          <w:color w:val="000000"/>
        </w:rPr>
        <w:t xml:space="preserve"> </w:t>
      </w:r>
      <w:r w:rsidRPr="00295DC8">
        <w:rPr>
          <w:rFonts w:eastAsia="Calibri" w:cs="Arial"/>
          <w:color w:val="000000"/>
        </w:rPr>
        <w:tab/>
        <w:t>Los factores de desempate serán aplicables en el caso de las cooperativas y asociaciones mutuales que cumplan con los criterios de clasificación empresarial, definidos por el Decreto 957 de 2019, priorizando aquellas que sean micro, pequeñas o medianas.</w:t>
      </w:r>
    </w:p>
    <w:p w14:paraId="59717BF6" w14:textId="77777777" w:rsidR="00982C90" w:rsidRPr="00295DC8" w:rsidRDefault="00982C90" w:rsidP="00982C90">
      <w:pPr>
        <w:widowControl w:val="0"/>
        <w:autoSpaceDE w:val="0"/>
        <w:autoSpaceDN w:val="0"/>
        <w:adjustRightInd w:val="0"/>
        <w:ind w:left="1410" w:hanging="1410"/>
        <w:jc w:val="both"/>
        <w:rPr>
          <w:rFonts w:eastAsia="Calibri" w:cs="Arial"/>
          <w:color w:val="000000"/>
        </w:rPr>
      </w:pPr>
      <w:r w:rsidRPr="00295DC8">
        <w:rPr>
          <w:rFonts w:eastAsia="Calibri" w:cs="Arial"/>
          <w:b/>
          <w:color w:val="000000"/>
        </w:rPr>
        <w:t>Nota 2:</w:t>
      </w:r>
      <w:r w:rsidRPr="00295DC8">
        <w:rPr>
          <w:rFonts w:eastAsia="Calibri" w:cs="Arial"/>
          <w:color w:val="000000"/>
        </w:rPr>
        <w:t xml:space="preserve"> </w:t>
      </w:r>
      <w:r w:rsidRPr="00295DC8">
        <w:rPr>
          <w:rFonts w:eastAsia="Calibri" w:cs="Arial"/>
          <w:color w:val="000000"/>
        </w:rPr>
        <w:tab/>
        <w:t xml:space="preserve">En el evento de la aplicación de los criterios de desempate, </w:t>
      </w:r>
      <w:r w:rsidRPr="00295DC8">
        <w:rPr>
          <w:rFonts w:eastAsia="Calibri" w:cs="Arial"/>
          <w:b/>
          <w:bCs/>
          <w:color w:val="000000"/>
        </w:rPr>
        <w:t xml:space="preserve">FINAGRO </w:t>
      </w:r>
      <w:r w:rsidRPr="00295DC8">
        <w:rPr>
          <w:rFonts w:eastAsia="Calibri" w:cs="Arial"/>
          <w:color w:val="000000"/>
        </w:rPr>
        <w:t>dejará constancia escrita en acta que será publicada, salvo en lo exceptuado por el parágrafo tercero del artículo 2.2.1.2.4.2.17. del Decreto 1082 de 2015, modificado por el artículo 3 del Decreto 1860 de 2021</w:t>
      </w:r>
    </w:p>
    <w:p w14:paraId="71AD6B60" w14:textId="77777777" w:rsidR="00982C90" w:rsidRPr="00295DC8" w:rsidRDefault="00982C90" w:rsidP="00982C90">
      <w:pPr>
        <w:widowControl w:val="0"/>
        <w:jc w:val="both"/>
        <w:outlineLvl w:val="0"/>
        <w:rPr>
          <w:rFonts w:eastAsia="Times New Roman" w:cs="Arial"/>
          <w:b/>
          <w:color w:val="000000"/>
          <w:u w:val="single"/>
        </w:rPr>
      </w:pPr>
    </w:p>
    <w:p w14:paraId="24FD2801" w14:textId="77777777" w:rsidR="00982C90" w:rsidRPr="00295DC8" w:rsidRDefault="00982C90" w:rsidP="00982C90">
      <w:pPr>
        <w:widowControl w:val="0"/>
        <w:jc w:val="both"/>
        <w:outlineLvl w:val="0"/>
        <w:rPr>
          <w:rFonts w:eastAsia="Times New Roman" w:cs="Arial"/>
          <w:b/>
          <w:color w:val="000000"/>
        </w:rPr>
      </w:pPr>
      <w:r w:rsidRPr="00295DC8">
        <w:rPr>
          <w:rFonts w:eastAsia="Times New Roman" w:cs="Arial"/>
          <w:b/>
          <w:color w:val="000000"/>
        </w:rPr>
        <w:t>LOS CRITERIOS DE DESEMPATE SE ACREDITAN DE LA SIGUIENTE MANERA:</w:t>
      </w:r>
    </w:p>
    <w:p w14:paraId="1EF47805" w14:textId="77777777" w:rsidR="00982C90" w:rsidRPr="00295DC8" w:rsidRDefault="00982C90" w:rsidP="00982C90">
      <w:pPr>
        <w:widowControl w:val="0"/>
        <w:jc w:val="both"/>
        <w:outlineLvl w:val="0"/>
        <w:rPr>
          <w:rFonts w:eastAsia="Times New Roman" w:cs="Arial"/>
          <w:b/>
          <w:color w:val="000000"/>
        </w:rPr>
      </w:pPr>
    </w:p>
    <w:p w14:paraId="23AD2080" w14:textId="77777777" w:rsidR="00982C90" w:rsidRPr="00295DC8" w:rsidRDefault="00982C90" w:rsidP="009701D6">
      <w:pPr>
        <w:widowControl w:val="0"/>
        <w:numPr>
          <w:ilvl w:val="0"/>
          <w:numId w:val="8"/>
        </w:numPr>
        <w:spacing w:before="0" w:after="120" w:line="240" w:lineRule="atLeast"/>
        <w:contextualSpacing/>
        <w:jc w:val="both"/>
        <w:outlineLvl w:val="0"/>
        <w:rPr>
          <w:rFonts w:eastAsia="MS Mincho" w:cs="Arial"/>
          <w:b/>
          <w:color w:val="000000"/>
          <w:lang w:eastAsia="es-ES"/>
        </w:rPr>
      </w:pPr>
      <w:r w:rsidRPr="00295DC8">
        <w:rPr>
          <w:rFonts w:eastAsia="MS Mincho" w:cs="Arial"/>
          <w:b/>
          <w:color w:val="000000"/>
          <w:lang w:eastAsia="es-ES"/>
        </w:rPr>
        <w:lastRenderedPageBreak/>
        <w:t>VERIFICACIÓN DEL ORIGEN NACIONAL DE LOS BIENES Y SERVICIOS OFERTADOS.</w:t>
      </w:r>
    </w:p>
    <w:p w14:paraId="43C48952" w14:textId="77777777" w:rsidR="00982C90" w:rsidRPr="00295DC8" w:rsidRDefault="00982C90" w:rsidP="00982C90">
      <w:pPr>
        <w:widowControl w:val="0"/>
        <w:tabs>
          <w:tab w:val="left" w:pos="720"/>
        </w:tabs>
        <w:adjustRightInd w:val="0"/>
        <w:jc w:val="both"/>
        <w:rPr>
          <w:rFonts w:eastAsia="Times New Roman" w:cs="Arial"/>
          <w:color w:val="000000"/>
        </w:rPr>
      </w:pPr>
    </w:p>
    <w:p w14:paraId="65D4D8D1" w14:textId="77777777" w:rsidR="00982C90" w:rsidRPr="00295DC8" w:rsidRDefault="00982C90" w:rsidP="00982C90">
      <w:pPr>
        <w:widowControl w:val="0"/>
        <w:tabs>
          <w:tab w:val="left" w:pos="720"/>
        </w:tabs>
        <w:adjustRightInd w:val="0"/>
        <w:jc w:val="both"/>
        <w:rPr>
          <w:rFonts w:eastAsia="Times New Roman" w:cs="Arial"/>
          <w:color w:val="000000"/>
        </w:rPr>
      </w:pPr>
      <w:r w:rsidRPr="00295DC8">
        <w:rPr>
          <w:rFonts w:eastAsia="Times New Roman" w:cs="Arial"/>
          <w:color w:val="000000"/>
        </w:rPr>
        <w:t xml:space="preserve">Con miras a acreditar el origen de los </w:t>
      </w:r>
      <w:r w:rsidRPr="00295DC8">
        <w:rPr>
          <w:rFonts w:eastAsia="Times New Roman" w:cs="Arial"/>
          <w:b/>
          <w:color w:val="000000"/>
        </w:rPr>
        <w:t xml:space="preserve">servicios nacionales </w:t>
      </w:r>
      <w:r w:rsidRPr="00295DC8">
        <w:rPr>
          <w:rFonts w:eastAsia="Times New Roman" w:cs="Arial"/>
          <w:color w:val="000000"/>
        </w:rPr>
        <w:t>para la aplicación del criterio de desempate No. 1, la Entidad verificará esta condición con el Certificado de Existencia y Representación Legal del oferente persona jurídica que indique que su constitución haya sido en Colombia y su domicilio esté dentro del territorio nacional, así como el diligenciamiento del Anexo No. 8 de los términos de referencia.</w:t>
      </w:r>
    </w:p>
    <w:p w14:paraId="318EB573" w14:textId="77777777" w:rsidR="00982C90" w:rsidRPr="00295DC8" w:rsidRDefault="00982C90" w:rsidP="009701D6">
      <w:pPr>
        <w:keepNext/>
        <w:keepLines/>
        <w:numPr>
          <w:ilvl w:val="0"/>
          <w:numId w:val="8"/>
        </w:numPr>
        <w:spacing w:before="480" w:after="160" w:line="240" w:lineRule="atLeast"/>
        <w:ind w:left="786"/>
        <w:jc w:val="both"/>
        <w:outlineLvl w:val="0"/>
        <w:rPr>
          <w:rFonts w:eastAsia="Calibri" w:cs="Arial"/>
          <w:bCs/>
          <w:color w:val="000000"/>
          <w:lang w:val="es-ES" w:eastAsia="es-ES"/>
        </w:rPr>
      </w:pPr>
      <w:r w:rsidRPr="00295DC8">
        <w:rPr>
          <w:rFonts w:eastAsia="Calibri" w:cs="Arial"/>
          <w:b/>
          <w:bCs/>
          <w:color w:val="000000"/>
          <w:lang w:val="es-ES" w:eastAsia="es-ES"/>
        </w:rPr>
        <w:t xml:space="preserve">ACREDITACIÓN DE LA CONDICIÓN DE MUJER CABEZA DE FAMILIA, Y CONDICIÓN DE MUJER VÍCTIMA DE VIOLENCIA INTRAFAMILIAR </w:t>
      </w:r>
    </w:p>
    <w:p w14:paraId="4AD3C95B" w14:textId="77777777" w:rsidR="00982C90" w:rsidRPr="00295DC8" w:rsidRDefault="00982C90" w:rsidP="00982C90">
      <w:pPr>
        <w:widowControl w:val="0"/>
        <w:jc w:val="both"/>
        <w:outlineLvl w:val="0"/>
        <w:rPr>
          <w:rFonts w:eastAsia="Times New Roman" w:cs="Arial"/>
          <w:b/>
          <w:color w:val="000000"/>
        </w:rPr>
      </w:pPr>
    </w:p>
    <w:p w14:paraId="39E073F6" w14:textId="77777777" w:rsidR="00982C90" w:rsidRPr="00295DC8" w:rsidRDefault="00982C90" w:rsidP="009701D6">
      <w:pPr>
        <w:widowControl w:val="0"/>
        <w:numPr>
          <w:ilvl w:val="0"/>
          <w:numId w:val="4"/>
        </w:numPr>
        <w:tabs>
          <w:tab w:val="left" w:pos="142"/>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 xml:space="preserve">Frente a la condición de Mujer Cabeza de Familia, en caso de que aplique: </w:t>
      </w:r>
    </w:p>
    <w:p w14:paraId="72CD7E47" w14:textId="77777777" w:rsidR="00982C90" w:rsidRPr="00295DC8" w:rsidRDefault="00982C90" w:rsidP="00982C90">
      <w:pPr>
        <w:widowControl w:val="0"/>
        <w:jc w:val="both"/>
        <w:outlineLvl w:val="0"/>
        <w:rPr>
          <w:rFonts w:eastAsia="Times New Roman" w:cs="Arial"/>
          <w:color w:val="000000"/>
        </w:rPr>
      </w:pPr>
    </w:p>
    <w:p w14:paraId="507268CC" w14:textId="77777777" w:rsidR="00982C90" w:rsidRPr="00295DC8" w:rsidRDefault="00982C90" w:rsidP="00982C90">
      <w:pPr>
        <w:widowControl w:val="0"/>
        <w:ind w:left="348"/>
        <w:jc w:val="both"/>
        <w:outlineLvl w:val="0"/>
        <w:rPr>
          <w:rFonts w:eastAsia="Times New Roman" w:cs="Arial"/>
          <w:color w:val="000000"/>
        </w:rPr>
      </w:pPr>
      <w:r w:rsidRPr="00295DC8">
        <w:rPr>
          <w:rFonts w:eastAsia="Times New Roman" w:cs="Arial"/>
          <w:color w:val="000000"/>
        </w:rPr>
        <w:t xml:space="preserve">El parágrafo del artículo 2 de la Ley 82 de 1993 – “Por la cual se expiden normas para apoyar de manera especial a la mujer cabeza de familia” – establece que </w:t>
      </w:r>
      <w:r w:rsidRPr="00295DC8">
        <w:rPr>
          <w:rFonts w:eastAsia="Times New Roman" w:cs="Arial"/>
          <w:i/>
          <w:color w:val="000000"/>
        </w:rPr>
        <w:t xml:space="preserve">“La condición de Mujer Cabeza de Familia y la cesación de </w:t>
      </w:r>
      <w:proofErr w:type="gramStart"/>
      <w:r w:rsidRPr="00295DC8">
        <w:rPr>
          <w:rFonts w:eastAsia="Times New Roman" w:cs="Arial"/>
          <w:i/>
          <w:color w:val="000000"/>
        </w:rPr>
        <w:t>la misma</w:t>
      </w:r>
      <w:proofErr w:type="gramEnd"/>
      <w:r w:rsidRPr="00295DC8">
        <w:rPr>
          <w:rFonts w:eastAsia="Times New Roman" w:cs="Arial"/>
          <w:i/>
          <w:color w:val="000000"/>
        </w:rPr>
        <w:t>, desde el momento en que ocurra el respectivo evento, deberá ser declarada ante notario por cada una de ellas, expresando las circunstancias básicas del respectivo caso y sin que por este concepto se causen emolumentos notariales a su cargo”</w:t>
      </w:r>
      <w:r w:rsidRPr="00295DC8">
        <w:rPr>
          <w:rFonts w:eastAsia="Times New Roman" w:cs="Arial"/>
          <w:color w:val="000000"/>
        </w:rPr>
        <w:t xml:space="preserve">. </w:t>
      </w:r>
    </w:p>
    <w:p w14:paraId="502B2F74" w14:textId="77777777" w:rsidR="00982C90" w:rsidRPr="00295DC8" w:rsidRDefault="00982C90" w:rsidP="00982C90">
      <w:pPr>
        <w:widowControl w:val="0"/>
        <w:ind w:left="348"/>
        <w:jc w:val="both"/>
        <w:outlineLvl w:val="0"/>
        <w:rPr>
          <w:rFonts w:eastAsia="Times New Roman" w:cs="Arial"/>
          <w:color w:val="000000"/>
        </w:rPr>
      </w:pPr>
    </w:p>
    <w:p w14:paraId="23C84AB6" w14:textId="77777777" w:rsidR="00982C90" w:rsidRPr="00295DC8" w:rsidRDefault="00982C90" w:rsidP="00982C90">
      <w:pPr>
        <w:widowControl w:val="0"/>
        <w:ind w:left="348"/>
        <w:jc w:val="both"/>
        <w:outlineLvl w:val="0"/>
        <w:rPr>
          <w:rFonts w:eastAsia="Times New Roman" w:cs="Arial"/>
          <w:color w:val="000000"/>
        </w:rPr>
      </w:pPr>
      <w:r w:rsidRPr="00295DC8">
        <w:rPr>
          <w:rFonts w:eastAsia="Times New Roman" w:cs="Arial"/>
          <w:color w:val="000000"/>
        </w:rPr>
        <w:t xml:space="preserve">Por lo tanto, a menos que una norma posterior disponga lo contrario, el oferente que desee acreditar la condición de mujer cabeza de familia para la aplicación del criterio de desempate No. 2 (este requisito aplica para el criterio de desempate No. 7, también), deberá aportar declaración </w:t>
      </w:r>
      <w:proofErr w:type="gramStart"/>
      <w:r w:rsidRPr="00295DC8">
        <w:rPr>
          <w:rFonts w:eastAsia="Times New Roman" w:cs="Arial"/>
          <w:color w:val="000000"/>
        </w:rPr>
        <w:t>extra juicio</w:t>
      </w:r>
      <w:proofErr w:type="gramEnd"/>
      <w:r w:rsidRPr="00295DC8">
        <w:rPr>
          <w:rFonts w:eastAsia="Times New Roman" w:cs="Arial"/>
          <w:color w:val="000000"/>
        </w:rPr>
        <w:t xml:space="preserve"> ante Notario Público en la que conste la condición de mujer cabeza de familia de cada una de personas con las que quiera acreditar esta situación.</w:t>
      </w:r>
      <w:r w:rsidRPr="00295DC8">
        <w:rPr>
          <w:rFonts w:ascii="Calibri" w:eastAsia="Times New Roman" w:hAnsi="Calibri" w:cs="Arial"/>
          <w:color w:val="000000"/>
          <w:vertAlign w:val="superscript"/>
        </w:rPr>
        <w:footnoteReference w:id="1"/>
      </w:r>
      <w:r w:rsidRPr="00295DC8">
        <w:rPr>
          <w:rFonts w:eastAsia="Times New Roman" w:cs="Arial"/>
          <w:color w:val="000000"/>
        </w:rPr>
        <w:t>. El documento de que trata este numeral, deber ser expedido con una fecha no mayor a 30 días antes de la fecha de cierre del proceso de selección.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5E6EC3A" w14:textId="77777777" w:rsidR="00982C90" w:rsidRPr="00295DC8" w:rsidRDefault="00982C90" w:rsidP="00982C90">
      <w:pPr>
        <w:widowControl w:val="0"/>
        <w:jc w:val="both"/>
        <w:outlineLvl w:val="0"/>
        <w:rPr>
          <w:rFonts w:eastAsia="Times New Roman" w:cs="Arial"/>
          <w:b/>
          <w:color w:val="000000"/>
        </w:rPr>
      </w:pPr>
    </w:p>
    <w:p w14:paraId="17014B2F" w14:textId="77777777" w:rsidR="00982C90" w:rsidRPr="00295DC8" w:rsidRDefault="00982C90" w:rsidP="009701D6">
      <w:pPr>
        <w:widowControl w:val="0"/>
        <w:numPr>
          <w:ilvl w:val="0"/>
          <w:numId w:val="4"/>
        </w:numPr>
        <w:tabs>
          <w:tab w:val="left" w:pos="142"/>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 xml:space="preserve">Frente a la condición de Mujer Víctima de Violencia Intrafamiliar, en caso de que aplique: </w:t>
      </w:r>
    </w:p>
    <w:p w14:paraId="27AE02F2" w14:textId="77777777" w:rsidR="00982C90" w:rsidRPr="00295DC8" w:rsidRDefault="00982C90" w:rsidP="00982C90">
      <w:pPr>
        <w:widowControl w:val="0"/>
        <w:jc w:val="both"/>
        <w:outlineLvl w:val="0"/>
        <w:rPr>
          <w:rFonts w:eastAsia="Times New Roman" w:cs="Arial"/>
          <w:color w:val="000000"/>
        </w:rPr>
      </w:pPr>
    </w:p>
    <w:p w14:paraId="59B3D295" w14:textId="77777777" w:rsidR="00982C90" w:rsidRPr="00295DC8" w:rsidRDefault="00982C90" w:rsidP="00982C90">
      <w:pPr>
        <w:widowControl w:val="0"/>
        <w:ind w:left="348"/>
        <w:jc w:val="both"/>
        <w:outlineLvl w:val="0"/>
        <w:rPr>
          <w:rFonts w:eastAsia="Times New Roman" w:cs="Arial"/>
          <w:color w:val="000000"/>
        </w:rPr>
      </w:pPr>
      <w:r w:rsidRPr="00295DC8">
        <w:rPr>
          <w:rFonts w:eastAsia="Times New Roman" w:cs="Arial"/>
          <w:color w:val="000000"/>
        </w:rPr>
        <w:t>Por su parte, el artículo 21 de la Ley 1257 de 2008 – “</w:t>
      </w:r>
      <w:r w:rsidRPr="00295DC8">
        <w:rPr>
          <w:rFonts w:eastAsia="Times New Roman" w:cs="Arial"/>
          <w:i/>
          <w:color w:val="000000"/>
        </w:rPr>
        <w:t xml:space="preserve">Por la cual se dictan normas de sensibilización, prevención y sanción de formas de violencia y discriminación contra las </w:t>
      </w:r>
      <w:r w:rsidRPr="00295DC8">
        <w:rPr>
          <w:rFonts w:eastAsia="Times New Roman" w:cs="Arial"/>
          <w:i/>
          <w:color w:val="000000"/>
        </w:rPr>
        <w:lastRenderedPageBreak/>
        <w:t>mujeres, se reforman los Códigos Penal, de Procedimiento Penal, la Ley 294 de 1996 y se dictan otras disposiciones”</w:t>
      </w:r>
      <w:r w:rsidRPr="00295DC8">
        <w:rPr>
          <w:rFonts w:eastAsia="Times New Roman" w:cs="Arial"/>
          <w:color w:val="000000"/>
        </w:rPr>
        <w:t xml:space="preserve"> – , dispone que </w:t>
      </w:r>
      <w:r w:rsidRPr="00295DC8">
        <w:rPr>
          <w:rFonts w:eastAsia="Times New Roman" w:cs="Arial"/>
          <w:i/>
          <w:color w:val="000000"/>
        </w:rPr>
        <w:t>“Las situaciones de violencia que dan lugar a la atención de las mujeres, sus hijos e hijas, se acreditarán con la medida de protección expedida por la autoridad competente, sin que puedan exigirse requisitos adicionales”</w:t>
      </w:r>
      <w:r w:rsidRPr="00295DC8">
        <w:rPr>
          <w:rFonts w:eastAsia="Times New Roman" w:cs="Arial"/>
          <w:color w:val="000000"/>
        </w:rPr>
        <w:t xml:space="preserve">. </w:t>
      </w:r>
    </w:p>
    <w:p w14:paraId="62A281B5" w14:textId="77777777" w:rsidR="00982C90" w:rsidRPr="00295DC8" w:rsidRDefault="00982C90" w:rsidP="00982C90">
      <w:pPr>
        <w:widowControl w:val="0"/>
        <w:ind w:left="348"/>
        <w:jc w:val="both"/>
        <w:outlineLvl w:val="0"/>
        <w:rPr>
          <w:rFonts w:eastAsia="Times New Roman" w:cs="Arial"/>
          <w:color w:val="000000"/>
        </w:rPr>
      </w:pPr>
    </w:p>
    <w:p w14:paraId="0F56E5F5" w14:textId="77777777" w:rsidR="00982C90" w:rsidRPr="00295DC8" w:rsidRDefault="00982C90" w:rsidP="00982C90">
      <w:pPr>
        <w:widowControl w:val="0"/>
        <w:ind w:left="348"/>
        <w:jc w:val="both"/>
        <w:outlineLvl w:val="0"/>
        <w:rPr>
          <w:rFonts w:eastAsia="Times New Roman" w:cs="Arial"/>
          <w:color w:val="000000"/>
        </w:rPr>
      </w:pPr>
      <w:r w:rsidRPr="00295DC8">
        <w:rPr>
          <w:rFonts w:eastAsia="Times New Roman" w:cs="Arial"/>
          <w:color w:val="000000"/>
        </w:rPr>
        <w:t xml:space="preserve">Según los artículos 16 y 17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La medida de protección se debe emitir en una providencia motivada. Por lo tanto, la providencia donde se ordene la medida de protección permite acreditar la situación de mujer víctima de violencia intrafamiliar. </w:t>
      </w:r>
    </w:p>
    <w:p w14:paraId="13C09C62" w14:textId="77777777" w:rsidR="00982C90" w:rsidRPr="00295DC8" w:rsidRDefault="00982C90" w:rsidP="00982C90">
      <w:pPr>
        <w:widowControl w:val="0"/>
        <w:ind w:left="348"/>
        <w:jc w:val="both"/>
        <w:outlineLvl w:val="0"/>
        <w:rPr>
          <w:rFonts w:eastAsia="Times New Roman" w:cs="Arial"/>
          <w:color w:val="000000"/>
        </w:rPr>
      </w:pPr>
    </w:p>
    <w:p w14:paraId="5F3C0DCD" w14:textId="77777777" w:rsidR="00982C90" w:rsidRPr="00295DC8" w:rsidRDefault="00982C90" w:rsidP="00982C90">
      <w:pPr>
        <w:widowControl w:val="0"/>
        <w:ind w:left="348"/>
        <w:jc w:val="both"/>
        <w:outlineLvl w:val="0"/>
        <w:rPr>
          <w:rFonts w:eastAsia="Times New Roman" w:cs="Arial"/>
          <w:color w:val="000000"/>
        </w:rPr>
      </w:pPr>
      <w:r w:rsidRPr="00295DC8">
        <w:rPr>
          <w:rFonts w:eastAsia="Times New Roman" w:cs="Arial"/>
          <w:color w:val="000000"/>
        </w:rPr>
        <w:t>En consecuencia, para la aplicación el criterio de desempate No. 2, el oferente deberá aporte copia de la providencia que establezca la medida de protección procedente, de cada una de personas con las que quiera acreditar esta situación.</w:t>
      </w:r>
    </w:p>
    <w:p w14:paraId="1DEA6623" w14:textId="77777777" w:rsidR="00982C90" w:rsidRPr="00295DC8" w:rsidRDefault="00982C90" w:rsidP="00982C90">
      <w:pPr>
        <w:widowControl w:val="0"/>
        <w:jc w:val="both"/>
        <w:outlineLvl w:val="0"/>
        <w:rPr>
          <w:rFonts w:eastAsia="Times New Roman" w:cs="Arial"/>
          <w:b/>
          <w:color w:val="000000"/>
        </w:rPr>
      </w:pPr>
    </w:p>
    <w:p w14:paraId="445D1F70" w14:textId="77777777" w:rsidR="00982C90" w:rsidRPr="00295DC8" w:rsidRDefault="00982C90" w:rsidP="009701D6">
      <w:pPr>
        <w:widowControl w:val="0"/>
        <w:numPr>
          <w:ilvl w:val="0"/>
          <w:numId w:val="4"/>
        </w:numPr>
        <w:tabs>
          <w:tab w:val="left" w:pos="142"/>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con fecha de expedición no mayor a 30 días calendario contados a partir del cierre del proceso, mediante el cual acredita, bajo la gravedad de juramento, </w:t>
      </w:r>
      <w:r w:rsidRPr="00295DC8">
        <w:rPr>
          <w:rFonts w:eastAsia="MS Mincho" w:cs="Arial"/>
          <w:color w:val="000000"/>
          <w:u w:val="single"/>
          <w:lang w:eastAsia="es-ES"/>
        </w:rPr>
        <w:t>que más del cincuenta por ciento (50%) de la composición accionaria o cuota parte de la persona jurídica</w:t>
      </w:r>
      <w:r w:rsidRPr="00295DC8">
        <w:rPr>
          <w:rFonts w:eastAsia="MS Mincho" w:cs="Arial"/>
          <w:color w:val="000000"/>
          <w:lang w:eastAsia="es-ES"/>
        </w:rPr>
        <w:t xml:space="preserve"> está constituida por mujeres cabeza de familia y/o mujeres víctimas de violencia intrafamiliar.</w:t>
      </w:r>
    </w:p>
    <w:p w14:paraId="438BD38B" w14:textId="77777777" w:rsidR="00982C90" w:rsidRPr="00295DC8" w:rsidRDefault="00982C90" w:rsidP="00982C90">
      <w:pPr>
        <w:widowControl w:val="0"/>
        <w:tabs>
          <w:tab w:val="left" w:pos="142"/>
          <w:tab w:val="left" w:pos="851"/>
          <w:tab w:val="left" w:pos="4140"/>
        </w:tabs>
        <w:suppressAutoHyphens/>
        <w:ind w:left="360"/>
        <w:contextualSpacing/>
        <w:jc w:val="both"/>
        <w:outlineLvl w:val="0"/>
        <w:rPr>
          <w:rFonts w:eastAsia="MS Mincho" w:cs="Arial"/>
          <w:color w:val="000000"/>
          <w:lang w:eastAsia="es-ES"/>
        </w:rPr>
      </w:pPr>
    </w:p>
    <w:p w14:paraId="663F5CC0" w14:textId="77777777" w:rsidR="00982C90" w:rsidRPr="00295DC8" w:rsidRDefault="00982C90" w:rsidP="00982C90">
      <w:pPr>
        <w:widowControl w:val="0"/>
        <w:tabs>
          <w:tab w:val="left" w:pos="142"/>
          <w:tab w:val="left" w:pos="851"/>
          <w:tab w:val="left" w:pos="4140"/>
        </w:tabs>
        <w:suppressAutoHyphens/>
        <w:ind w:left="360"/>
        <w:contextualSpacing/>
        <w:jc w:val="both"/>
        <w:outlineLvl w:val="0"/>
        <w:rPr>
          <w:rFonts w:eastAsia="MS Mincho" w:cs="Arial"/>
          <w:color w:val="000000"/>
          <w:lang w:eastAsia="es-ES"/>
        </w:rPr>
      </w:pPr>
      <w:r w:rsidRPr="00295DC8">
        <w:rPr>
          <w:rFonts w:eastAsia="MS Mincho" w:cs="Arial"/>
          <w:color w:val="000000"/>
          <w:lang w:eastAsia="es-ES"/>
        </w:rPr>
        <w:t xml:space="preserve">Además, deberá acreditar la condición indicada de cada una de las mujeres que participen en la sociedad, aportando los documentos de cada una de ellas, de acuerdo con lo señalado en los </w:t>
      </w:r>
      <w:proofErr w:type="spellStart"/>
      <w:r w:rsidRPr="00295DC8">
        <w:rPr>
          <w:rFonts w:eastAsia="MS Mincho" w:cs="Arial"/>
          <w:color w:val="000000"/>
          <w:lang w:eastAsia="es-ES"/>
        </w:rPr>
        <w:t>subnumerales</w:t>
      </w:r>
      <w:proofErr w:type="spellEnd"/>
      <w:r w:rsidRPr="00295DC8">
        <w:rPr>
          <w:rFonts w:eastAsia="MS Mincho" w:cs="Arial"/>
          <w:color w:val="000000"/>
          <w:lang w:eastAsia="es-ES"/>
        </w:rPr>
        <w:t xml:space="preserve"> anteriores, en concordancia de los señalado en el numeral 2 del artículo 2.2.1.2.4.2.17 del Decreto 1082 del 2015, modificado por el artículo 3º del Decreto 1860 de 2021.</w:t>
      </w:r>
    </w:p>
    <w:p w14:paraId="27D6291D" w14:textId="77777777" w:rsidR="00982C90" w:rsidRPr="00295DC8" w:rsidRDefault="00982C90" w:rsidP="00982C90">
      <w:pPr>
        <w:widowControl w:val="0"/>
        <w:tabs>
          <w:tab w:val="left" w:pos="142"/>
          <w:tab w:val="left" w:pos="851"/>
          <w:tab w:val="left" w:pos="4140"/>
        </w:tabs>
        <w:suppressAutoHyphens/>
        <w:ind w:left="360"/>
        <w:contextualSpacing/>
        <w:jc w:val="both"/>
        <w:outlineLvl w:val="0"/>
        <w:rPr>
          <w:rFonts w:eastAsia="MS Mincho" w:cs="Arial"/>
          <w:color w:val="000000"/>
          <w:lang w:eastAsia="es-ES"/>
        </w:rPr>
      </w:pPr>
    </w:p>
    <w:p w14:paraId="5DF3FE92" w14:textId="77777777" w:rsidR="00982C90" w:rsidRPr="00295DC8" w:rsidRDefault="00982C90" w:rsidP="009701D6">
      <w:pPr>
        <w:widowControl w:val="0"/>
        <w:numPr>
          <w:ilvl w:val="0"/>
          <w:numId w:val="4"/>
        </w:numPr>
        <w:tabs>
          <w:tab w:val="left" w:pos="142"/>
          <w:tab w:val="left" w:pos="851"/>
          <w:tab w:val="left" w:pos="4140"/>
        </w:tabs>
        <w:suppressAutoHyphens/>
        <w:spacing w:before="0" w:after="120" w:line="240" w:lineRule="atLeast"/>
        <w:contextualSpacing/>
        <w:jc w:val="both"/>
        <w:outlineLvl w:val="0"/>
        <w:rPr>
          <w:rFonts w:eastAsia="MS Mincho" w:cs="Arial"/>
          <w:bCs/>
          <w:color w:val="000000"/>
          <w:lang w:eastAsia="es-ES"/>
        </w:rPr>
      </w:pPr>
      <w:r w:rsidRPr="00295DC8">
        <w:rPr>
          <w:rFonts w:eastAsia="MS Mincho" w:cs="Arial"/>
          <w:bCs/>
          <w:color w:val="000000"/>
          <w:lang w:eastAsia="es-ES"/>
        </w:rPr>
        <w:t>En el caso de los oferentes plurales, se preferirá la oferta cuando cada uno de los integrantes acredite alguna de las condiciones señaladas en los incisos anteriores de este numeral, en caso de que aplique.</w:t>
      </w:r>
    </w:p>
    <w:p w14:paraId="747A1A5A" w14:textId="77777777" w:rsidR="00982C90" w:rsidRPr="00295DC8" w:rsidRDefault="00982C90" w:rsidP="00982C90">
      <w:pPr>
        <w:widowControl w:val="0"/>
        <w:jc w:val="both"/>
        <w:outlineLvl w:val="0"/>
        <w:rPr>
          <w:rFonts w:eastAsia="Times New Roman" w:cs="Arial"/>
          <w:b/>
          <w:color w:val="000000"/>
        </w:rPr>
      </w:pPr>
    </w:p>
    <w:p w14:paraId="0B51DD71" w14:textId="77777777" w:rsidR="00982C90" w:rsidRPr="00295DC8" w:rsidRDefault="00982C90" w:rsidP="00982C90">
      <w:pPr>
        <w:widowControl w:val="0"/>
        <w:jc w:val="both"/>
        <w:outlineLvl w:val="0"/>
        <w:rPr>
          <w:rFonts w:eastAsia="Times New Roman" w:cs="Arial"/>
          <w:bCs/>
          <w:color w:val="000000"/>
        </w:rPr>
      </w:pPr>
      <w:r w:rsidRPr="00295DC8">
        <w:rPr>
          <w:rFonts w:eastAsia="Times New Roman" w:cs="Arial"/>
          <w:b/>
          <w:color w:val="000000"/>
        </w:rPr>
        <w:t xml:space="preserve">Nota 1: </w:t>
      </w:r>
      <w:r w:rsidRPr="00295DC8">
        <w:rPr>
          <w:rFonts w:eastAsia="Times New Roman" w:cs="Arial"/>
          <w:bCs/>
          <w:color w:val="000000"/>
        </w:rPr>
        <w:t>De acuerdo con el artículo 5 de la Ley 1581 de 2012, la información con condición de dato sensible, como es el caso de las mujeres víctimas de violencia intrafamiliar, por lo que el oferente deberá aportar la autorización de manera previa y expresa el tratamiento de esta información por parte de la titular, en los términos del literal a) del artículo 6 de la precitada Ley, como requisito para el otorgamiento del criterio de desempate.</w:t>
      </w:r>
    </w:p>
    <w:p w14:paraId="5EA8FD82" w14:textId="77777777" w:rsidR="00982C90" w:rsidRPr="00295DC8" w:rsidRDefault="00982C90" w:rsidP="00982C90">
      <w:pPr>
        <w:widowControl w:val="0"/>
        <w:jc w:val="both"/>
        <w:outlineLvl w:val="0"/>
        <w:rPr>
          <w:rFonts w:eastAsia="Times New Roman" w:cs="Arial"/>
          <w:color w:val="000000"/>
        </w:rPr>
      </w:pPr>
    </w:p>
    <w:p w14:paraId="14124CAE" w14:textId="77777777" w:rsidR="00982C90" w:rsidRPr="00295DC8" w:rsidRDefault="00982C90" w:rsidP="00982C90">
      <w:pPr>
        <w:widowControl w:val="0"/>
        <w:jc w:val="both"/>
        <w:outlineLvl w:val="0"/>
        <w:rPr>
          <w:rFonts w:eastAsia="Times New Roman" w:cs="Arial"/>
          <w:color w:val="000000"/>
        </w:rPr>
      </w:pPr>
      <w:r w:rsidRPr="00295DC8">
        <w:rPr>
          <w:rFonts w:eastAsia="Times New Roman" w:cs="Arial"/>
          <w:color w:val="000000"/>
        </w:rPr>
        <w:t>Los criterios de desempate No. 2 y No. 7, conforme al parágrafo tercero del artículo 35 de la Ley 2069 de 2020, se aplicarán en forma sucesiva y excluyente.</w:t>
      </w:r>
    </w:p>
    <w:p w14:paraId="1D146AA2" w14:textId="77777777" w:rsidR="00982C90" w:rsidRPr="00295DC8" w:rsidRDefault="00982C90" w:rsidP="009701D6">
      <w:pPr>
        <w:keepNext/>
        <w:keepLines/>
        <w:numPr>
          <w:ilvl w:val="0"/>
          <w:numId w:val="8"/>
        </w:numPr>
        <w:spacing w:before="480" w:after="160" w:line="240" w:lineRule="atLeast"/>
        <w:ind w:left="786"/>
        <w:jc w:val="both"/>
        <w:outlineLvl w:val="0"/>
        <w:rPr>
          <w:rFonts w:eastAsia="Calibri" w:cs="Arial"/>
          <w:b/>
          <w:bCs/>
          <w:color w:val="000000"/>
          <w:lang w:val="es-ES" w:eastAsia="es-ES"/>
        </w:rPr>
      </w:pPr>
      <w:r w:rsidRPr="00295DC8">
        <w:rPr>
          <w:rFonts w:eastAsia="Calibri" w:cs="Arial"/>
          <w:b/>
          <w:bCs/>
          <w:color w:val="000000"/>
          <w:lang w:val="es-ES" w:eastAsia="es-ES"/>
        </w:rPr>
        <w:t>ACREDITACIÓN DE EMPLEADOS EN LAS CONDICIONES DE DISCAPACIDAD.</w:t>
      </w:r>
    </w:p>
    <w:p w14:paraId="334B7DE7" w14:textId="77777777" w:rsidR="00982C90" w:rsidRPr="00295DC8" w:rsidRDefault="00982C90" w:rsidP="00982C90">
      <w:pPr>
        <w:widowControl w:val="0"/>
        <w:contextualSpacing/>
        <w:jc w:val="both"/>
        <w:rPr>
          <w:rFonts w:eastAsia="Times New Roman" w:cs="Arial"/>
          <w:color w:val="000000"/>
        </w:rPr>
      </w:pPr>
    </w:p>
    <w:p w14:paraId="7229D178"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color w:val="000000"/>
        </w:rPr>
      </w:pPr>
      <w:r w:rsidRPr="00295DC8">
        <w:rPr>
          <w:rFonts w:eastAsia="Times New Roman" w:cs="Arial"/>
          <w:color w:val="000000"/>
        </w:rPr>
        <w:t xml:space="preserve">Anexar la certificación Ministerio del Trabajo vigente, acorde con los requisitos establecidos en la Ley 361 de 1997; este personal debe contar con la antigüedad de vinculación de más de un (1) año, al cierre del proceso, y mantenerse vinculado por el plazo de ejecución del contrato. Para los casos de constitución inferior a un año se tendrá en cuenta a aquellos trabajadores que hayan estado vinculados desde el momento de constitución de </w:t>
      </w:r>
      <w:proofErr w:type="gramStart"/>
      <w:r w:rsidRPr="00295DC8">
        <w:rPr>
          <w:rFonts w:eastAsia="Times New Roman" w:cs="Arial"/>
          <w:color w:val="000000"/>
        </w:rPr>
        <w:t>la misma</w:t>
      </w:r>
      <w:proofErr w:type="gramEnd"/>
      <w:r w:rsidRPr="00295DC8">
        <w:rPr>
          <w:rFonts w:eastAsia="Times New Roman" w:cs="Arial"/>
          <w:color w:val="000000"/>
        </w:rPr>
        <w:t>.</w:t>
      </w:r>
    </w:p>
    <w:p w14:paraId="4955DE88"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bCs/>
          <w:color w:val="000000"/>
        </w:rPr>
      </w:pPr>
    </w:p>
    <w:p w14:paraId="7E46DDA5"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bCs/>
          <w:color w:val="000000"/>
        </w:rPr>
      </w:pPr>
      <w:r w:rsidRPr="00295DC8">
        <w:rPr>
          <w:rFonts w:eastAsia="Times New Roman" w:cs="Arial"/>
          <w:bCs/>
          <w:color w:val="000000"/>
        </w:rPr>
        <w:t>Si la oferta es presentada por un oferente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en caso de que aplique.</w:t>
      </w:r>
    </w:p>
    <w:p w14:paraId="7FB205C3"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bCs/>
          <w:color w:val="000000"/>
        </w:rPr>
      </w:pPr>
    </w:p>
    <w:p w14:paraId="6B940FBC"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bCs/>
          <w:color w:val="000000"/>
        </w:rPr>
      </w:pPr>
      <w:r w:rsidRPr="00295DC8">
        <w:rPr>
          <w:rFonts w:eastAsia="Times New Roman" w:cs="Arial"/>
          <w:bCs/>
          <w:color w:val="00000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A2C8FEA" w14:textId="77777777" w:rsidR="00982C90" w:rsidRPr="00295DC8" w:rsidRDefault="00982C90" w:rsidP="009701D6">
      <w:pPr>
        <w:keepNext/>
        <w:keepLines/>
        <w:numPr>
          <w:ilvl w:val="0"/>
          <w:numId w:val="8"/>
        </w:numPr>
        <w:spacing w:before="480" w:after="160" w:line="240" w:lineRule="atLeast"/>
        <w:ind w:left="786"/>
        <w:jc w:val="both"/>
        <w:outlineLvl w:val="0"/>
        <w:rPr>
          <w:rFonts w:eastAsia="Calibri" w:cs="Arial"/>
          <w:b/>
          <w:bCs/>
          <w:color w:val="000000"/>
          <w:lang w:val="es-ES" w:eastAsia="es-ES"/>
        </w:rPr>
      </w:pPr>
      <w:r w:rsidRPr="00295DC8">
        <w:rPr>
          <w:rFonts w:eastAsia="Calibri" w:cs="Arial"/>
          <w:b/>
          <w:bCs/>
          <w:color w:val="000000"/>
          <w:lang w:val="es-ES" w:eastAsia="es-ES"/>
        </w:rPr>
        <w:t>ACREDITACIÓN DE VINCULACIÓN DEL MAYOR PROPORCIÓN DE PERSONAS MAYORES QUE NO SEAN BENEFICIARIOS DE LA PENSIÓN DE VEJEZ, FAMILIAR O DE SOBREVIVENCIA Y QUE HAYAN CUMPLIDO EL REQUISITO DE EDAD DE PENSIÓN.</w:t>
      </w:r>
    </w:p>
    <w:p w14:paraId="0A99DE26"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color w:val="000000"/>
        </w:rPr>
      </w:pPr>
      <w:r w:rsidRPr="00295DC8">
        <w:rPr>
          <w:rFonts w:eastAsia="Times New Roman" w:cs="Arial"/>
          <w:color w:val="000000"/>
        </w:rPr>
        <w:t xml:space="preserve">La persona natural (Si aplica), el representante legal de la persona jurídica o el revisor fiscal, según corresponda, entregará un certificado, con fecha de expedición no mayor a 30 días calendario contados a partir del cierre del proceso, en el que se acredite, bajo la gravedad de juramento, las personas vinculadas en su nómina y el número de trabajadores que no son beneficiarios de la pensión de vejez, familiar o de sobrevivencia y que cumplieron el requisito de edad de pensión. </w:t>
      </w:r>
    </w:p>
    <w:p w14:paraId="4BEC1EFC" w14:textId="77777777" w:rsidR="00982C90" w:rsidRPr="00295DC8" w:rsidRDefault="00982C90" w:rsidP="00982C90">
      <w:pPr>
        <w:widowControl w:val="0"/>
        <w:tabs>
          <w:tab w:val="left" w:pos="142"/>
          <w:tab w:val="left" w:pos="851"/>
          <w:tab w:val="left" w:pos="4140"/>
        </w:tabs>
        <w:suppressAutoHyphens/>
        <w:ind w:left="720"/>
        <w:contextualSpacing/>
        <w:jc w:val="both"/>
        <w:outlineLvl w:val="0"/>
        <w:rPr>
          <w:rFonts w:eastAsia="MS Mincho" w:cs="Arial"/>
          <w:color w:val="000000"/>
          <w:lang w:eastAsia="es-ES"/>
        </w:rPr>
      </w:pPr>
    </w:p>
    <w:p w14:paraId="3C6D98D1"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color w:val="000000"/>
        </w:rPr>
      </w:pPr>
      <w:r w:rsidRPr="00295DC8">
        <w:rPr>
          <w:rFonts w:eastAsia="Times New Roman" w:cs="Arial"/>
          <w:color w:val="000000"/>
        </w:rPr>
        <w:t xml:space="preserve">Solo se tendrá en cuenta la vinculación de aquellas personas que se encuentren en las condiciones descritas y que hayan estado vinculadas con una anterioridad igual o mayor a un (1) año contado a partir de la fecha del cierre del proceso. Para los casos de constitución </w:t>
      </w:r>
      <w:r w:rsidRPr="00295DC8">
        <w:rPr>
          <w:rFonts w:eastAsia="Times New Roman" w:cs="Arial"/>
          <w:color w:val="000000"/>
        </w:rPr>
        <w:lastRenderedPageBreak/>
        <w:t>inferior a un (1) año, se tendrá en cuenta a aquellos que hayan estado vinculados desde el momento de la constitución de la persona jurídica.</w:t>
      </w:r>
    </w:p>
    <w:p w14:paraId="538C59A6"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color w:val="000000"/>
        </w:rPr>
      </w:pPr>
      <w:r w:rsidRPr="00295DC8">
        <w:rPr>
          <w:rFonts w:eastAsia="Times New Roman" w:cs="Arial"/>
          <w:color w:val="000000"/>
        </w:rPr>
        <w:t>El tiempo de vinculación en la planta referida, de que trata el numeral anterior, se acreditará con el certificado de aportes a seguridad social del último año o del tiempo de constitución de la persona jurídica, cuando su conformación es inferior a un (1) año, en el que se demuestren los pagos realizados por el empleador.</w:t>
      </w:r>
    </w:p>
    <w:p w14:paraId="4A581955"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color w:val="000000"/>
        </w:rPr>
      </w:pPr>
    </w:p>
    <w:p w14:paraId="30D0BE87"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color w:val="000000"/>
        </w:rPr>
      </w:pPr>
      <w:r w:rsidRPr="00295DC8">
        <w:rPr>
          <w:rFonts w:eastAsia="Times New Roman" w:cs="Arial"/>
          <w:color w:val="00000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32A030E" w14:textId="77777777" w:rsidR="00982C90" w:rsidRPr="00295DC8" w:rsidRDefault="00982C90" w:rsidP="00982C90">
      <w:pPr>
        <w:widowControl w:val="0"/>
        <w:tabs>
          <w:tab w:val="left" w:pos="142"/>
          <w:tab w:val="left" w:pos="851"/>
          <w:tab w:val="left" w:pos="4140"/>
        </w:tabs>
        <w:suppressAutoHyphens/>
        <w:ind w:left="720"/>
        <w:contextualSpacing/>
        <w:jc w:val="both"/>
        <w:outlineLvl w:val="0"/>
        <w:rPr>
          <w:rFonts w:eastAsia="MS Mincho" w:cs="Arial"/>
          <w:color w:val="000000"/>
          <w:lang w:eastAsia="es-ES"/>
        </w:rPr>
      </w:pPr>
    </w:p>
    <w:p w14:paraId="0DC40AE7"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color w:val="000000"/>
        </w:rPr>
      </w:pPr>
      <w:r w:rsidRPr="00295DC8">
        <w:rPr>
          <w:rFonts w:eastAsia="Times New Roman" w:cs="Arial"/>
          <w:color w:val="000000"/>
        </w:rPr>
        <w:t xml:space="preserve">En el caso de los oferentes plurales (Si aplica), su representante legal acreditará el número de trabajadores vinculados que son personas mayores no beneficiarias de la pensión de vejez, familiar o de sobre vivencia, y que cumplieron el requisito de edad de pensión establecido en la ley, de todos los integrantes del oferente. Las personas enunciadas anteriormente podrán estar vinculadas a cualquiera de sus integrantes, </w:t>
      </w:r>
      <w:r w:rsidRPr="00295DC8">
        <w:rPr>
          <w:rFonts w:eastAsia="Times New Roman" w:cs="Arial"/>
          <w:bCs/>
          <w:color w:val="000000"/>
        </w:rPr>
        <w:t>en caso de que aplique</w:t>
      </w:r>
      <w:r w:rsidRPr="00295DC8">
        <w:rPr>
          <w:rFonts w:eastAsia="Times New Roman" w:cs="Arial"/>
          <w:color w:val="000000"/>
        </w:rPr>
        <w:t>.</w:t>
      </w:r>
    </w:p>
    <w:p w14:paraId="34E2F917" w14:textId="77777777" w:rsidR="00982C90" w:rsidRPr="00295DC8" w:rsidRDefault="00982C90" w:rsidP="00982C90">
      <w:pPr>
        <w:jc w:val="both"/>
        <w:rPr>
          <w:rFonts w:eastAsia="Times New Roman" w:cs="Arial"/>
          <w:color w:val="000000"/>
        </w:rPr>
      </w:pPr>
    </w:p>
    <w:p w14:paraId="027AB18A" w14:textId="77777777" w:rsidR="00982C90" w:rsidRPr="00295DC8" w:rsidRDefault="00982C90" w:rsidP="00982C90">
      <w:pPr>
        <w:jc w:val="both"/>
        <w:rPr>
          <w:rFonts w:eastAsia="Times New Roman" w:cs="Arial"/>
          <w:color w:val="000000"/>
        </w:rPr>
      </w:pPr>
      <w:r w:rsidRPr="00295DC8">
        <w:rPr>
          <w:rFonts w:eastAsia="Times New Roman" w:cs="Arial"/>
          <w:b/>
          <w:bCs/>
          <w:color w:val="000000"/>
        </w:rPr>
        <w:t>Nota 1:</w:t>
      </w:r>
      <w:r w:rsidRPr="00295DC8">
        <w:rPr>
          <w:rFonts w:eastAsia="Times New Roman" w:cs="Arial"/>
          <w:color w:val="000000"/>
        </w:rPr>
        <w:t xml:space="preserve"> En cualquiera de los dos supuestos anteriores, para el otorgamiento del criterio de desempate, </w:t>
      </w:r>
      <w:r w:rsidRPr="00295DC8">
        <w:rPr>
          <w:rFonts w:eastAsia="Times New Roman" w:cs="Arial"/>
          <w:b/>
          <w:bCs/>
          <w:color w:val="000000"/>
        </w:rPr>
        <w:t>cada uno de los trabajadores que cumpla las condiciones previstas por la ley, allegará un certificado, con fecha de expedición no mayor a 30 días calendario contados a partir del cierre del proceso, mediante el cual acredita, bajo la gravedad de juramento, que no es beneficiario de pensión de vejez, familiar o sobre vivencia, y cumple la edad de pensión; además, se deberá allegar el documento de identificación del trabajador que lo firma</w:t>
      </w:r>
      <w:r w:rsidRPr="00295DC8">
        <w:rPr>
          <w:rFonts w:eastAsia="Times New Roman" w:cs="Arial"/>
          <w:color w:val="000000"/>
        </w:rPr>
        <w:t>.</w:t>
      </w:r>
    </w:p>
    <w:p w14:paraId="37F9A7DE" w14:textId="77777777" w:rsidR="00982C90" w:rsidRPr="00295DC8" w:rsidRDefault="00982C90" w:rsidP="00982C90">
      <w:pPr>
        <w:jc w:val="both"/>
        <w:rPr>
          <w:rFonts w:eastAsia="Times New Roman" w:cs="Arial"/>
          <w:color w:val="000000"/>
        </w:rPr>
      </w:pPr>
    </w:p>
    <w:p w14:paraId="7FA9B3FB" w14:textId="77777777" w:rsidR="00982C90" w:rsidRPr="00295DC8" w:rsidRDefault="00982C90" w:rsidP="00982C90">
      <w:pPr>
        <w:jc w:val="both"/>
        <w:rPr>
          <w:rFonts w:eastAsia="Times New Roman" w:cs="Arial"/>
          <w:color w:val="000000"/>
        </w:rPr>
      </w:pPr>
      <w:r w:rsidRPr="00295DC8">
        <w:rPr>
          <w:rFonts w:eastAsia="Times New Roman" w:cs="Arial"/>
          <w:b/>
          <w:bCs/>
          <w:color w:val="000000"/>
        </w:rPr>
        <w:t>Nota 2:</w:t>
      </w:r>
      <w:r w:rsidRPr="00295DC8">
        <w:rPr>
          <w:rFonts w:eastAsia="Times New Roman" w:cs="Arial"/>
          <w:color w:val="000000"/>
        </w:rPr>
        <w:t xml:space="preserve"> La mayor proporción se definirá en relación con el número total de trabajadores vinculados en la planta de personal, por lo que se preferirá al oferente que acredite un porcentaje mayor. En el caso de oferentes plurales, la mayor proporción se definirá con la sumatoria de trabajadores vinculados en la planta de personal de cada uno de sus integrantes.</w:t>
      </w:r>
    </w:p>
    <w:p w14:paraId="2C6AAE34" w14:textId="77777777" w:rsidR="00982C90" w:rsidRPr="00295DC8" w:rsidRDefault="00982C90" w:rsidP="009701D6">
      <w:pPr>
        <w:keepNext/>
        <w:keepLines/>
        <w:widowControl w:val="0"/>
        <w:numPr>
          <w:ilvl w:val="0"/>
          <w:numId w:val="8"/>
        </w:numPr>
        <w:spacing w:before="480" w:after="160" w:line="240" w:lineRule="atLeast"/>
        <w:ind w:left="786"/>
        <w:jc w:val="both"/>
        <w:outlineLvl w:val="0"/>
        <w:rPr>
          <w:rFonts w:eastAsia="Calibri" w:cs="Arial"/>
          <w:color w:val="000000"/>
          <w:lang w:val="es-ES" w:eastAsia="es-ES"/>
        </w:rPr>
      </w:pPr>
      <w:r w:rsidRPr="00295DC8">
        <w:rPr>
          <w:rFonts w:eastAsia="Calibri" w:cs="Arial"/>
          <w:b/>
          <w:bCs/>
          <w:color w:val="000000"/>
          <w:lang w:val="es-ES" w:eastAsia="es-ES"/>
        </w:rPr>
        <w:t>ACREDITACIÓN DE PERSONAS PERTENECIENTES A POBLACIÓN INDÍGENA, NEGRA, AFROCOLOMBIANA, RAIZAL, PALANQUERA, RROM O GITANAS.</w:t>
      </w:r>
    </w:p>
    <w:p w14:paraId="13A9CAD9" w14:textId="77777777" w:rsidR="00982C90" w:rsidRPr="00295DC8" w:rsidRDefault="00982C90" w:rsidP="00982C90">
      <w:pPr>
        <w:rPr>
          <w:rFonts w:eastAsia="Times New Roman" w:cs="Arial"/>
          <w:color w:val="000000"/>
        </w:rPr>
      </w:pPr>
    </w:p>
    <w:p w14:paraId="73D7A505" w14:textId="77777777" w:rsidR="00982C90" w:rsidRPr="00295DC8" w:rsidRDefault="00982C90" w:rsidP="00982C90">
      <w:pPr>
        <w:widowControl w:val="0"/>
        <w:tabs>
          <w:tab w:val="left" w:pos="142"/>
          <w:tab w:val="left" w:pos="851"/>
          <w:tab w:val="left" w:pos="4140"/>
        </w:tabs>
        <w:suppressAutoHyphens/>
        <w:jc w:val="both"/>
        <w:outlineLvl w:val="0"/>
        <w:rPr>
          <w:rFonts w:eastAsia="MS Mincho" w:cs="Arial"/>
          <w:color w:val="000000"/>
          <w:lang w:eastAsia="es-ES"/>
        </w:rPr>
      </w:pPr>
      <w:r w:rsidRPr="00295DC8">
        <w:rPr>
          <w:rFonts w:eastAsia="Times New Roman" w:cs="Arial"/>
          <w:color w:val="000000"/>
        </w:rPr>
        <w:t xml:space="preserve">Anexar certificación, con fecha de expedición no mayor a 30 días calendario contados a partir del cierre del proceso, por parte de la persona natural oferente (Si aplica), el representante legal de la persona jurídica o el revisor fiscal del oferente, donde, bajo la gravedad de </w:t>
      </w:r>
      <w:r w:rsidRPr="00295DC8">
        <w:rPr>
          <w:rFonts w:eastAsia="Times New Roman" w:cs="Arial"/>
          <w:color w:val="000000"/>
        </w:rPr>
        <w:lastRenderedPageBreak/>
        <w:t xml:space="preserve">juramento, indique el número total de trabajadores y el porcentaje de trabajadores vinculados a la nómina del oferente o sus integrantes, pertenecientes a población indígena, negra, afrocolombiana, raizal, palanquera, </w:t>
      </w:r>
      <w:proofErr w:type="spellStart"/>
      <w:r w:rsidRPr="00295DC8">
        <w:rPr>
          <w:rFonts w:eastAsia="Times New Roman" w:cs="Arial"/>
          <w:color w:val="000000"/>
        </w:rPr>
        <w:t>Rrom</w:t>
      </w:r>
      <w:proofErr w:type="spellEnd"/>
      <w:r w:rsidRPr="00295DC8">
        <w:rPr>
          <w:rFonts w:eastAsia="Times New Roman" w:cs="Arial"/>
          <w:color w:val="000000"/>
        </w:rPr>
        <w:t xml:space="preserve"> o gitanas.</w:t>
      </w:r>
    </w:p>
    <w:p w14:paraId="32E2A7E1"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color w:val="000000"/>
        </w:rPr>
      </w:pPr>
      <w:r w:rsidRPr="00295DC8">
        <w:rPr>
          <w:rFonts w:eastAsia="Times New Roman" w:cs="Arial"/>
          <w:color w:val="000000"/>
        </w:rPr>
        <w:t>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3C4F2E57" w14:textId="77777777" w:rsidR="00982C90" w:rsidRPr="00295DC8" w:rsidRDefault="00982C90" w:rsidP="00982C90">
      <w:pPr>
        <w:widowControl w:val="0"/>
        <w:tabs>
          <w:tab w:val="left" w:pos="142"/>
          <w:tab w:val="left" w:pos="851"/>
          <w:tab w:val="left" w:pos="4140"/>
        </w:tabs>
        <w:suppressAutoHyphens/>
        <w:ind w:left="502"/>
        <w:contextualSpacing/>
        <w:jc w:val="both"/>
        <w:outlineLvl w:val="0"/>
        <w:rPr>
          <w:rFonts w:eastAsia="MS Mincho" w:cs="Arial"/>
          <w:color w:val="000000"/>
          <w:lang w:eastAsia="es-ES"/>
        </w:rPr>
      </w:pPr>
    </w:p>
    <w:p w14:paraId="44B1A402"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color w:val="000000"/>
        </w:rPr>
      </w:pPr>
      <w:r w:rsidRPr="00295DC8">
        <w:rPr>
          <w:rFonts w:eastAsia="Times New Roman" w:cs="Arial"/>
          <w:color w:val="000000"/>
        </w:rPr>
        <w:t>El tiempo de vinculación en la planta referida, de que trata el presente numeral, se acreditará con el certificado de aportes a seguridad social del último año o del tiempo de su constitución cuando su conformación es inferior a un (1) año, en el que se demuestren los pagos realizados por el empleador.</w:t>
      </w:r>
    </w:p>
    <w:p w14:paraId="6DEDC9D9" w14:textId="77777777" w:rsidR="00982C90" w:rsidRPr="00295DC8" w:rsidRDefault="00982C90" w:rsidP="00982C90">
      <w:pPr>
        <w:rPr>
          <w:rFonts w:eastAsia="Times New Roman" w:cs="Arial"/>
          <w:color w:val="000000"/>
        </w:rPr>
      </w:pPr>
    </w:p>
    <w:p w14:paraId="566583F7"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color w:val="000000"/>
        </w:rPr>
      </w:pPr>
      <w:r w:rsidRPr="00295DC8">
        <w:rPr>
          <w:rFonts w:eastAsia="Times New Roman" w:cs="Arial"/>
          <w:color w:val="000000"/>
        </w:rPr>
        <w:t>Anexar certificación por parte de la Dirección de Asuntos Indígenas, Rom y Minorías, así como de la Dirección de Asuntos para Comunidades Negras, Afrocolombianas, Raizales y Palenqueras Ministerio del Interior</w:t>
      </w:r>
      <w:r w:rsidRPr="00295DC8">
        <w:rPr>
          <w:rFonts w:ascii="Calibri" w:eastAsia="Times New Roman" w:hAnsi="Calibri" w:cs="Times New Roman"/>
          <w:color w:val="000000"/>
          <w:vertAlign w:val="superscript"/>
        </w:rPr>
        <w:footnoteReference w:id="2"/>
      </w:r>
      <w:r w:rsidRPr="00295DC8">
        <w:rPr>
          <w:rFonts w:eastAsia="Times New Roman" w:cs="Arial"/>
          <w:color w:val="000000"/>
        </w:rPr>
        <w:t xml:space="preserve"> de cada una de las personas que desee acreditar con esta condición, en los términos del Decreto Ley 2893 de 2011, o la norma que lo modifique, sustituya o complemente.</w:t>
      </w:r>
    </w:p>
    <w:p w14:paraId="0F847792" w14:textId="77777777" w:rsidR="00982C90" w:rsidRPr="00295DC8" w:rsidRDefault="00982C90" w:rsidP="00982C90">
      <w:pPr>
        <w:rPr>
          <w:rFonts w:eastAsia="Times New Roman" w:cs="Arial"/>
          <w:color w:val="000000"/>
        </w:rPr>
      </w:pPr>
    </w:p>
    <w:p w14:paraId="67EBD189"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color w:val="000000"/>
        </w:rPr>
      </w:pPr>
      <w:r w:rsidRPr="00295DC8">
        <w:rPr>
          <w:rFonts w:eastAsia="Times New Roman" w:cs="Arial"/>
          <w:color w:val="00000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295DC8">
        <w:rPr>
          <w:rFonts w:eastAsia="Times New Roman" w:cs="Arial"/>
          <w:color w:val="000000"/>
        </w:rPr>
        <w:t>Rrom</w:t>
      </w:r>
      <w:proofErr w:type="spellEnd"/>
      <w:r w:rsidRPr="00295DC8">
        <w:rPr>
          <w:rFonts w:eastAsia="Times New Roman" w:cs="Arial"/>
          <w:color w:val="000000"/>
        </w:rPr>
        <w:t xml:space="preserve"> o gitana. Este porcentaje se definirá de acuerdo con la sumatoria de la nómina de cada uno de los integrantes del proponente plural. Las personas enunciadas anteriormente podrán estar vinculadas a cualquiera de sus integrantes, en caso de que aplique.</w:t>
      </w:r>
    </w:p>
    <w:p w14:paraId="5CD26922"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color w:val="000000"/>
        </w:rPr>
      </w:pPr>
      <w:r w:rsidRPr="00295DC8">
        <w:rPr>
          <w:rFonts w:eastAsia="Times New Roman" w:cs="Arial"/>
          <w:color w:val="000000"/>
        </w:rPr>
        <w:t>.</w:t>
      </w:r>
    </w:p>
    <w:p w14:paraId="0F181A91" w14:textId="77777777" w:rsidR="00982C90" w:rsidRPr="00295DC8" w:rsidRDefault="00982C90" w:rsidP="00982C90">
      <w:pPr>
        <w:widowControl w:val="0"/>
        <w:tabs>
          <w:tab w:val="left" w:pos="142"/>
          <w:tab w:val="left" w:pos="851"/>
        </w:tabs>
        <w:contextualSpacing/>
        <w:jc w:val="both"/>
        <w:rPr>
          <w:rFonts w:eastAsia="Times New Roman" w:cs="Arial"/>
          <w:bCs/>
          <w:color w:val="000000"/>
        </w:rPr>
      </w:pPr>
      <w:r w:rsidRPr="00295DC8">
        <w:rPr>
          <w:rFonts w:eastAsia="Times New Roman" w:cs="Arial"/>
          <w:b/>
          <w:bCs/>
          <w:color w:val="000000"/>
        </w:rPr>
        <w:t>Nota 1:</w:t>
      </w:r>
      <w:r w:rsidRPr="00295DC8">
        <w:rPr>
          <w:rFonts w:eastAsia="Times New Roman" w:cs="Arial"/>
          <w:bCs/>
          <w:color w:val="000000"/>
        </w:rPr>
        <w:t xml:space="preserve"> De acuerdo con el artículo 5 de la Ley 1581 de 2012, la información con condición de dato sensible, como es el caso de las personas que pertenece a la población indígena, negra, afrocolombiana, raizal, palenquera, </w:t>
      </w:r>
      <w:proofErr w:type="spellStart"/>
      <w:r w:rsidRPr="00295DC8">
        <w:rPr>
          <w:rFonts w:eastAsia="Times New Roman" w:cs="Arial"/>
          <w:bCs/>
          <w:color w:val="000000"/>
        </w:rPr>
        <w:t>Rrom</w:t>
      </w:r>
      <w:proofErr w:type="spellEnd"/>
      <w:r w:rsidRPr="00295DC8">
        <w:rPr>
          <w:rFonts w:eastAsia="Times New Roman" w:cs="Arial"/>
          <w:bCs/>
          <w:color w:val="000000"/>
        </w:rPr>
        <w:t xml:space="preserve"> o gitana, por lo que el oferente deberá aportar la autorización de manera previa y expresa el tratamiento de esta información por parte de la titular, en los términos del literal a) del artículo 6 de la precitada Ley, como requisito para el otorgamiento del criterio de desempate.</w:t>
      </w:r>
    </w:p>
    <w:p w14:paraId="2ABFDEA8" w14:textId="77777777" w:rsidR="00982C90" w:rsidRPr="00295DC8" w:rsidRDefault="00982C90" w:rsidP="009701D6">
      <w:pPr>
        <w:keepNext/>
        <w:keepLines/>
        <w:widowControl w:val="0"/>
        <w:numPr>
          <w:ilvl w:val="0"/>
          <w:numId w:val="8"/>
        </w:numPr>
        <w:spacing w:before="480" w:after="160" w:line="240" w:lineRule="atLeast"/>
        <w:ind w:left="786"/>
        <w:jc w:val="both"/>
        <w:outlineLvl w:val="0"/>
        <w:rPr>
          <w:rFonts w:eastAsia="Calibri" w:cs="Arial"/>
          <w:color w:val="000000"/>
          <w:lang w:val="es-ES" w:eastAsia="es-ES"/>
        </w:rPr>
      </w:pPr>
      <w:r w:rsidRPr="00295DC8">
        <w:rPr>
          <w:rFonts w:eastAsia="Calibri" w:cs="Arial"/>
          <w:b/>
          <w:bCs/>
          <w:color w:val="000000"/>
          <w:lang w:val="es-ES" w:eastAsia="es-ES"/>
        </w:rPr>
        <w:t>ACREDITACIÓN DE PERSONAS EN PROCESO DE REINTEGRACIÓN O REINCORPORACIÓN.</w:t>
      </w:r>
    </w:p>
    <w:p w14:paraId="1DCD8C6E" w14:textId="77777777" w:rsidR="00982C90" w:rsidRPr="00295DC8" w:rsidRDefault="00982C90" w:rsidP="00982C90">
      <w:pPr>
        <w:rPr>
          <w:rFonts w:eastAsia="Times New Roman" w:cs="Arial"/>
          <w:color w:val="000000"/>
        </w:rPr>
      </w:pPr>
    </w:p>
    <w:p w14:paraId="719110AE"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color w:val="000000"/>
        </w:rPr>
      </w:pPr>
      <w:r w:rsidRPr="00295DC8">
        <w:rPr>
          <w:rFonts w:eastAsia="Times New Roman" w:cs="Arial"/>
          <w:color w:val="000000"/>
        </w:rPr>
        <w:lastRenderedPageBreak/>
        <w:t xml:space="preserve">Aportar copia de alguno de los siguientes documentos: </w:t>
      </w:r>
    </w:p>
    <w:p w14:paraId="6539D04E" w14:textId="77777777" w:rsidR="00982C90" w:rsidRPr="00295DC8" w:rsidRDefault="00982C90" w:rsidP="00982C90">
      <w:pPr>
        <w:widowControl w:val="0"/>
        <w:tabs>
          <w:tab w:val="left" w:pos="142"/>
          <w:tab w:val="left" w:pos="851"/>
          <w:tab w:val="left" w:pos="4140"/>
        </w:tabs>
        <w:suppressAutoHyphens/>
        <w:ind w:left="360"/>
        <w:contextualSpacing/>
        <w:jc w:val="both"/>
        <w:outlineLvl w:val="0"/>
        <w:rPr>
          <w:rFonts w:eastAsia="MS Mincho" w:cs="Arial"/>
          <w:color w:val="000000"/>
          <w:lang w:eastAsia="es-ES"/>
        </w:rPr>
      </w:pPr>
    </w:p>
    <w:p w14:paraId="75F92C28" w14:textId="77777777" w:rsidR="00982C90" w:rsidRPr="00295DC8" w:rsidRDefault="00982C90" w:rsidP="009701D6">
      <w:pPr>
        <w:widowControl w:val="0"/>
        <w:numPr>
          <w:ilvl w:val="0"/>
          <w:numId w:val="6"/>
        </w:numPr>
        <w:tabs>
          <w:tab w:val="left" w:pos="142"/>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 xml:space="preserve">La certificación en las desmovilizaciones colectivas que expida la Oficina de Alto Comisionado para la Paz, </w:t>
      </w:r>
    </w:p>
    <w:p w14:paraId="731FE2FA" w14:textId="77777777" w:rsidR="00982C90" w:rsidRPr="00295DC8" w:rsidRDefault="00982C90" w:rsidP="009701D6">
      <w:pPr>
        <w:widowControl w:val="0"/>
        <w:numPr>
          <w:ilvl w:val="0"/>
          <w:numId w:val="6"/>
        </w:numPr>
        <w:tabs>
          <w:tab w:val="left" w:pos="142"/>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 xml:space="preserve">El certificado que emita el Comité Operativo para la Dejación de las Armas respecto de las personas desmovilizadas en forma individual, </w:t>
      </w:r>
    </w:p>
    <w:p w14:paraId="2953991E" w14:textId="77777777" w:rsidR="00982C90" w:rsidRPr="00295DC8" w:rsidRDefault="00982C90" w:rsidP="009701D6">
      <w:pPr>
        <w:widowControl w:val="0"/>
        <w:numPr>
          <w:ilvl w:val="0"/>
          <w:numId w:val="6"/>
        </w:numPr>
        <w:tabs>
          <w:tab w:val="left" w:pos="142"/>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 xml:space="preserve">El certificado que emita la Agencia para la Reincorporación y la Normalización que acredite que la persona se encuentra en proceso de reincorporación o reintegración o </w:t>
      </w:r>
    </w:p>
    <w:p w14:paraId="0725D6F7" w14:textId="77777777" w:rsidR="00982C90" w:rsidRPr="00295DC8" w:rsidRDefault="00982C90" w:rsidP="009701D6">
      <w:pPr>
        <w:widowControl w:val="0"/>
        <w:numPr>
          <w:ilvl w:val="0"/>
          <w:numId w:val="6"/>
        </w:numPr>
        <w:tabs>
          <w:tab w:val="left" w:pos="142"/>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 xml:space="preserve">Cualquier otro certificado que para el efecto determine la Ley. </w:t>
      </w:r>
    </w:p>
    <w:p w14:paraId="51B464A5" w14:textId="77777777" w:rsidR="00982C90" w:rsidRPr="00295DC8" w:rsidRDefault="00982C90" w:rsidP="009701D6">
      <w:pPr>
        <w:widowControl w:val="0"/>
        <w:numPr>
          <w:ilvl w:val="0"/>
          <w:numId w:val="6"/>
        </w:numPr>
        <w:tabs>
          <w:tab w:val="left" w:pos="142"/>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Además, se entregará copia del documento de identificación de la persona en proceso de reintegración o reincorporación.</w:t>
      </w:r>
    </w:p>
    <w:p w14:paraId="10860083"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color w:val="000000"/>
        </w:rPr>
      </w:pPr>
    </w:p>
    <w:p w14:paraId="7FCE4AA6"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color w:val="000000"/>
        </w:rPr>
      </w:pPr>
      <w:r w:rsidRPr="00295DC8">
        <w:rPr>
          <w:rFonts w:eastAsia="Times New Roman" w:cs="Arial"/>
          <w:color w:val="000000"/>
        </w:rPr>
        <w:t>En el caso de las personas jurídicas, el representante legal o el revisor fiscal, si están obligados a tenerlo, entregará un certificado, expedido con una fecha no mayor a 30 días calendario antes de la fecha de cierre del proceso de selección, mediante el cual acredite bajo la gravedad de juramento que más del cincuenta por ciento (50%) de la composición accionaria o cuotas partes de la persona jurídica está constituida por personas en proceso de reintegración o reincorporación. Además, deberá aportar alguno de los certificados del numeral anterior, junto con los documentos de identificación de cada una de las personas que está en proceso de reincorporación o reintegración.</w:t>
      </w:r>
    </w:p>
    <w:p w14:paraId="2812B0D3" w14:textId="77777777" w:rsidR="00982C90" w:rsidRPr="00295DC8" w:rsidRDefault="00982C90" w:rsidP="00982C90">
      <w:pPr>
        <w:widowControl w:val="0"/>
        <w:tabs>
          <w:tab w:val="left" w:pos="142"/>
          <w:tab w:val="left" w:pos="851"/>
          <w:tab w:val="left" w:pos="4140"/>
        </w:tabs>
        <w:suppressAutoHyphens/>
        <w:ind w:left="360"/>
        <w:contextualSpacing/>
        <w:jc w:val="both"/>
        <w:outlineLvl w:val="0"/>
        <w:rPr>
          <w:rFonts w:eastAsia="MS Mincho" w:cs="Arial"/>
          <w:color w:val="000000"/>
          <w:lang w:eastAsia="es-ES"/>
        </w:rPr>
      </w:pPr>
    </w:p>
    <w:p w14:paraId="7016657E"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color w:val="000000"/>
        </w:rPr>
      </w:pPr>
      <w:r w:rsidRPr="00295DC8">
        <w:rPr>
          <w:rFonts w:eastAsia="Times New Roman" w:cs="Arial"/>
          <w:color w:val="000000"/>
        </w:rPr>
        <w:t>Tratándose de oferentes plurales, se preferirá la oferta cuando todos los integrantes sean personas en proceso de reincorporación, para lo cual se entregará alguno de los certificados del numeral 1 del presente numeral, y/o personas jurídicas donde más del cincuenta por ciento (50 %) de la composición accionaria o cuotas parte esté constituida por personas en proceso de reincorporación, para lo cual el representante legal, o el revisor fiscal, si está obligado a tenerlo, entregará un certificado, expedido con una fecha no mayor a 30 días calendario antes de la fecha de cierre del proceso de selección, mediante el cual acredite bajo la gravedad de juramento que más del cincuenta por ciento (50%) de la composición accionaria o cuotas partes de la persona jurídica está constituida por personas en proceso de reintegración o reincorporación, aportando los documentos de identificación de cada una de las personas en proceso de reincorporación, en caso de que aplique.</w:t>
      </w:r>
    </w:p>
    <w:p w14:paraId="2640809F" w14:textId="77777777" w:rsidR="00982C90" w:rsidRPr="00295DC8" w:rsidRDefault="00982C90" w:rsidP="00982C90">
      <w:pPr>
        <w:rPr>
          <w:rFonts w:eastAsia="Times New Roman" w:cs="Arial"/>
          <w:color w:val="000000"/>
        </w:rPr>
      </w:pPr>
    </w:p>
    <w:p w14:paraId="13931254" w14:textId="77777777" w:rsidR="00982C90" w:rsidRPr="00295DC8" w:rsidRDefault="00982C90" w:rsidP="00982C90">
      <w:pPr>
        <w:widowControl w:val="0"/>
        <w:tabs>
          <w:tab w:val="left" w:pos="142"/>
          <w:tab w:val="left" w:pos="851"/>
        </w:tabs>
        <w:contextualSpacing/>
        <w:jc w:val="both"/>
        <w:rPr>
          <w:rFonts w:eastAsia="Times New Roman" w:cs="Arial"/>
          <w:bCs/>
          <w:color w:val="000000"/>
        </w:rPr>
      </w:pPr>
      <w:r w:rsidRPr="00295DC8">
        <w:rPr>
          <w:rFonts w:eastAsia="Times New Roman" w:cs="Arial"/>
          <w:b/>
          <w:bCs/>
          <w:color w:val="000000"/>
        </w:rPr>
        <w:t>Nota 1:</w:t>
      </w:r>
      <w:r w:rsidRPr="00295DC8">
        <w:rPr>
          <w:rFonts w:eastAsia="Times New Roman" w:cs="Arial"/>
          <w:bCs/>
          <w:color w:val="000000"/>
        </w:rPr>
        <w:t xml:space="preserve"> De acuerdo con el artículo 5 de la Ley 1581 de 2012, la información con condición de dato sensible, como es el caso de las personas en proceso de reincorporación o reintegración, por lo que el oferente deberá aportar la autorización de manera previa y expresa el tratamiento de esta información por parte de la titular, en los términos del literal a) del artículo 6 de la precitada Ley, como requisito para el otorgamiento del criterio de desempate.</w:t>
      </w:r>
    </w:p>
    <w:p w14:paraId="0C32EDB2" w14:textId="77777777" w:rsidR="00982C90" w:rsidRPr="00295DC8" w:rsidRDefault="00982C90" w:rsidP="009701D6">
      <w:pPr>
        <w:keepNext/>
        <w:keepLines/>
        <w:widowControl w:val="0"/>
        <w:numPr>
          <w:ilvl w:val="0"/>
          <w:numId w:val="8"/>
        </w:numPr>
        <w:spacing w:before="480" w:after="160" w:line="240" w:lineRule="atLeast"/>
        <w:ind w:left="786"/>
        <w:jc w:val="both"/>
        <w:outlineLvl w:val="0"/>
        <w:rPr>
          <w:rFonts w:eastAsia="Calibri" w:cs="Arial"/>
          <w:color w:val="000000"/>
          <w:lang w:val="es-ES" w:eastAsia="es-ES"/>
        </w:rPr>
      </w:pPr>
      <w:r w:rsidRPr="00295DC8">
        <w:rPr>
          <w:rFonts w:eastAsia="Calibri" w:cs="Arial"/>
          <w:b/>
          <w:bCs/>
          <w:color w:val="000000"/>
          <w:lang w:val="es-ES" w:eastAsia="es-ES"/>
        </w:rPr>
        <w:lastRenderedPageBreak/>
        <w:t>ACREDITACIÓN DE LA CONDICIÓN ESTABLECIDA EN EL CRITERIO DE DESEMPATE No. 7.</w:t>
      </w:r>
    </w:p>
    <w:p w14:paraId="18D57C97" w14:textId="77777777" w:rsidR="00982C90" w:rsidRPr="00295DC8" w:rsidRDefault="00982C90" w:rsidP="00982C90">
      <w:pPr>
        <w:jc w:val="both"/>
        <w:rPr>
          <w:rFonts w:eastAsia="Times New Roman" w:cs="Arial"/>
          <w:b/>
          <w:color w:val="000000"/>
        </w:rPr>
      </w:pPr>
    </w:p>
    <w:p w14:paraId="511965CD" w14:textId="77777777" w:rsidR="00982C90" w:rsidRPr="00295DC8" w:rsidRDefault="00982C90" w:rsidP="00982C90">
      <w:pPr>
        <w:jc w:val="both"/>
        <w:rPr>
          <w:rFonts w:eastAsia="Times New Roman" w:cs="Arial"/>
          <w:color w:val="000000"/>
        </w:rPr>
      </w:pPr>
      <w:r w:rsidRPr="00295DC8">
        <w:rPr>
          <w:rFonts w:eastAsia="Times New Roman" w:cs="Arial"/>
          <w:color w:val="000000"/>
        </w:rPr>
        <w:t xml:space="preserve">Se precisa que el numeral 7 del artículo 35 de la Ley 2069 de 2020, en efecto, tiene como sujeto del factor de desempate al oferente plural. Pero, si se observa lo establecido en los numerales 2 y 6 del mencionado artículo, respectivamente, se advierte que en ellos se regula el supuesto de la persona jurídica que se presenta individualmente y en la cual participan mayoritariamente mujeres cabeza de familia o personas en proceso de reincorporación o reintegración. </w:t>
      </w:r>
    </w:p>
    <w:p w14:paraId="5663451C" w14:textId="77777777" w:rsidR="00982C90" w:rsidRPr="00295DC8" w:rsidRDefault="00982C90" w:rsidP="00982C90">
      <w:pPr>
        <w:jc w:val="both"/>
        <w:rPr>
          <w:rFonts w:eastAsia="Times New Roman" w:cs="Arial"/>
          <w:color w:val="000000"/>
        </w:rPr>
      </w:pPr>
    </w:p>
    <w:p w14:paraId="395F22A2" w14:textId="77777777" w:rsidR="00982C90" w:rsidRPr="00295DC8" w:rsidRDefault="00982C90" w:rsidP="009701D6">
      <w:pPr>
        <w:numPr>
          <w:ilvl w:val="0"/>
          <w:numId w:val="7"/>
        </w:numPr>
        <w:spacing w:before="0" w:after="120" w:line="240" w:lineRule="atLeast"/>
        <w:contextualSpacing/>
        <w:jc w:val="both"/>
        <w:rPr>
          <w:rFonts w:eastAsia="MS Mincho" w:cs="Arial"/>
          <w:color w:val="000000"/>
          <w:lang w:eastAsia="es-ES"/>
        </w:rPr>
      </w:pPr>
      <w:r w:rsidRPr="00295DC8">
        <w:rPr>
          <w:rFonts w:eastAsia="MS Mincho" w:cs="Arial"/>
          <w:color w:val="000000"/>
          <w:lang w:eastAsia="es-ES"/>
        </w:rPr>
        <w:t xml:space="preserve">Para personas jurídicas integrantes del oferente plural, el representante legal o el revisor fiscal, si están obligados a tenerlo, presentarán un certificado, expedido con una fecha no mayor a 30 días calendario antes de la fecha de cierre del proceso de selección, mediante el cual acrediten, bajo la gravedad de juramento, que más del cincuenta por ciento (50 %) de la composición accionaria o cuota parte de la persona jurídica está constituida por madres cabeza de familia y/o personas en proceso de reincorporación o reintegración. </w:t>
      </w:r>
    </w:p>
    <w:p w14:paraId="11C06411" w14:textId="77777777" w:rsidR="00982C90" w:rsidRPr="00295DC8" w:rsidRDefault="00982C90" w:rsidP="00982C90">
      <w:pPr>
        <w:ind w:left="720"/>
        <w:contextualSpacing/>
        <w:jc w:val="both"/>
        <w:rPr>
          <w:rFonts w:eastAsia="MS Mincho" w:cs="Arial"/>
          <w:color w:val="000000"/>
          <w:lang w:eastAsia="es-ES"/>
        </w:rPr>
      </w:pPr>
    </w:p>
    <w:p w14:paraId="1CCB9108" w14:textId="77777777" w:rsidR="00982C90" w:rsidRPr="00295DC8" w:rsidRDefault="00982C90" w:rsidP="009701D6">
      <w:pPr>
        <w:numPr>
          <w:ilvl w:val="0"/>
          <w:numId w:val="7"/>
        </w:numPr>
        <w:spacing w:before="0" w:after="120" w:line="240" w:lineRule="atLeast"/>
        <w:contextualSpacing/>
        <w:jc w:val="both"/>
        <w:rPr>
          <w:rFonts w:eastAsia="MS Mincho" w:cs="Arial"/>
          <w:color w:val="000000"/>
          <w:lang w:eastAsia="es-ES"/>
        </w:rPr>
      </w:pPr>
      <w:r w:rsidRPr="00295DC8">
        <w:rPr>
          <w:rFonts w:eastAsia="MS Mincho" w:cs="Arial"/>
          <w:color w:val="000000"/>
          <w:lang w:eastAsia="es-ES"/>
        </w:rPr>
        <w:t xml:space="preserve">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w:t>
      </w:r>
    </w:p>
    <w:p w14:paraId="4887A3DE" w14:textId="77777777" w:rsidR="00982C90" w:rsidRPr="00295DC8" w:rsidRDefault="00982C90" w:rsidP="00982C90">
      <w:pPr>
        <w:ind w:left="720"/>
        <w:contextualSpacing/>
        <w:jc w:val="both"/>
        <w:rPr>
          <w:rFonts w:eastAsia="MS Mincho" w:cs="Arial"/>
          <w:color w:val="000000"/>
          <w:lang w:eastAsia="es-ES"/>
        </w:rPr>
      </w:pPr>
    </w:p>
    <w:p w14:paraId="16A64BD3" w14:textId="77777777" w:rsidR="00982C90" w:rsidRPr="00295DC8" w:rsidRDefault="00982C90" w:rsidP="009701D6">
      <w:pPr>
        <w:numPr>
          <w:ilvl w:val="0"/>
          <w:numId w:val="7"/>
        </w:numPr>
        <w:spacing w:before="0" w:after="120" w:line="240" w:lineRule="atLeast"/>
        <w:contextualSpacing/>
        <w:jc w:val="both"/>
        <w:rPr>
          <w:rFonts w:eastAsia="MS Mincho" w:cs="Arial"/>
          <w:color w:val="000000"/>
          <w:lang w:eastAsia="es-ES"/>
        </w:rPr>
      </w:pPr>
      <w:r w:rsidRPr="00295DC8">
        <w:rPr>
          <w:rFonts w:eastAsia="MS Mincho" w:cs="Arial"/>
          <w:color w:val="000000"/>
          <w:lang w:eastAsia="es-ES"/>
        </w:rPr>
        <w:t>Este integrante debe tener una participación de por lo menos el veinticinco por ciento (25 %) en el oferente plural.</w:t>
      </w:r>
    </w:p>
    <w:p w14:paraId="04B79EC5" w14:textId="77777777" w:rsidR="00982C90" w:rsidRPr="00295DC8" w:rsidRDefault="00982C90" w:rsidP="00982C90">
      <w:pPr>
        <w:ind w:left="720"/>
        <w:contextualSpacing/>
        <w:jc w:val="both"/>
        <w:rPr>
          <w:rFonts w:eastAsia="MS Mincho" w:cs="Arial"/>
          <w:color w:val="000000"/>
          <w:lang w:eastAsia="es-ES"/>
        </w:rPr>
      </w:pPr>
    </w:p>
    <w:p w14:paraId="13529920" w14:textId="77777777" w:rsidR="00982C90" w:rsidRPr="00295DC8" w:rsidRDefault="00982C90" w:rsidP="009701D6">
      <w:pPr>
        <w:numPr>
          <w:ilvl w:val="0"/>
          <w:numId w:val="7"/>
        </w:numPr>
        <w:spacing w:before="0" w:after="120" w:line="240" w:lineRule="atLeast"/>
        <w:contextualSpacing/>
        <w:jc w:val="both"/>
        <w:rPr>
          <w:rFonts w:eastAsia="MS Mincho" w:cs="Arial"/>
          <w:color w:val="000000"/>
          <w:lang w:eastAsia="es-ES"/>
        </w:rPr>
      </w:pPr>
      <w:r w:rsidRPr="00295DC8">
        <w:rPr>
          <w:rFonts w:eastAsia="MS Mincho" w:cs="Arial"/>
          <w:color w:val="000000"/>
          <w:lang w:eastAsia="es-ES"/>
        </w:rPr>
        <w:t>El integrante del oferente plural de que trata el anterior numeral debe aportar mínimo el veinticinco por ciento (25%) de la experiencia acreditada en la oferta.</w:t>
      </w:r>
    </w:p>
    <w:p w14:paraId="62C924E2" w14:textId="77777777" w:rsidR="00982C90" w:rsidRPr="00295DC8" w:rsidRDefault="00982C90" w:rsidP="00982C90">
      <w:pPr>
        <w:jc w:val="both"/>
        <w:rPr>
          <w:rFonts w:eastAsia="Times New Roman" w:cs="Arial"/>
          <w:color w:val="000000"/>
        </w:rPr>
      </w:pPr>
    </w:p>
    <w:p w14:paraId="5998DE26" w14:textId="77777777" w:rsidR="00982C90" w:rsidRPr="00295DC8" w:rsidRDefault="00982C90" w:rsidP="00982C90">
      <w:pPr>
        <w:jc w:val="both"/>
        <w:rPr>
          <w:rFonts w:eastAsia="Times New Roman" w:cs="Arial"/>
          <w:color w:val="000000"/>
        </w:rPr>
      </w:pPr>
      <w:r w:rsidRPr="00295DC8">
        <w:rPr>
          <w:rFonts w:eastAsia="Times New Roman" w:cs="Arial"/>
          <w:b/>
          <w:bCs/>
          <w:color w:val="000000"/>
        </w:rPr>
        <w:t>Nota 1:</w:t>
      </w:r>
      <w:r w:rsidRPr="00295DC8">
        <w:rPr>
          <w:rFonts w:eastAsia="Times New Roman" w:cs="Arial"/>
          <w:color w:val="000000"/>
        </w:rPr>
        <w:t xml:space="preserve"> En relación con el integrante del </w:t>
      </w:r>
      <w:proofErr w:type="spellStart"/>
      <w:r w:rsidRPr="00295DC8">
        <w:rPr>
          <w:rFonts w:eastAsia="Times New Roman" w:cs="Arial"/>
          <w:color w:val="000000"/>
        </w:rPr>
        <w:t>subnumeral</w:t>
      </w:r>
      <w:proofErr w:type="spellEnd"/>
      <w:r w:rsidRPr="00295DC8">
        <w:rPr>
          <w:rFonts w:eastAsia="Times New Roman" w:cs="Arial"/>
          <w:color w:val="000000"/>
        </w:rPr>
        <w:t xml:space="preserve"> 1 ni la madre cabeza de familia o la persona en proceso de reincorporación o reintegración, ni la persona jurídica, ni sus accionistas, socios o representantes legales podrán ser empleados, socios o accionistas de otro de los integrantes del oferente plural, para lo cual el integrante que acredita la condición de este criterio de desempate lo manifestará en un certificado suscrito por la persona natural o el representante legal de la persona jurídica, expedido con una fecha no mayor a 30 días calendario antes de la fecha de cierre del proceso de selección.</w:t>
      </w:r>
    </w:p>
    <w:p w14:paraId="588F2ECC" w14:textId="77777777" w:rsidR="00982C90" w:rsidRPr="00295DC8" w:rsidRDefault="00982C90" w:rsidP="00982C90">
      <w:pPr>
        <w:jc w:val="both"/>
        <w:rPr>
          <w:rFonts w:eastAsia="Times New Roman" w:cs="Arial"/>
          <w:b/>
          <w:bCs/>
          <w:color w:val="000000"/>
        </w:rPr>
      </w:pPr>
    </w:p>
    <w:p w14:paraId="08031D88" w14:textId="77777777" w:rsidR="00982C90" w:rsidRPr="00295DC8" w:rsidRDefault="00982C90" w:rsidP="00982C90">
      <w:pPr>
        <w:jc w:val="both"/>
        <w:rPr>
          <w:rFonts w:eastAsia="Times New Roman" w:cs="Arial"/>
          <w:bCs/>
          <w:color w:val="000000"/>
        </w:rPr>
      </w:pPr>
      <w:r w:rsidRPr="00295DC8">
        <w:rPr>
          <w:rFonts w:eastAsia="Times New Roman" w:cs="Arial"/>
          <w:b/>
          <w:bCs/>
          <w:color w:val="000000"/>
        </w:rPr>
        <w:t>Nota 2.</w:t>
      </w:r>
      <w:r w:rsidRPr="00295DC8">
        <w:rPr>
          <w:rFonts w:eastAsia="Times New Roman" w:cs="Arial"/>
          <w:color w:val="000000"/>
        </w:rPr>
        <w:t xml:space="preserve"> D</w:t>
      </w:r>
      <w:r w:rsidRPr="00295DC8">
        <w:rPr>
          <w:rFonts w:eastAsia="Times New Roman" w:cs="Arial"/>
          <w:bCs/>
          <w:color w:val="000000"/>
        </w:rPr>
        <w:t xml:space="preserve">e acuerdo con el artículo 5 de la Ley 1581 de 2012, la información con condición de dato sensible, como es el caso de las personas en proceso de reincorporación o reintegración, por lo que el oferente deberá aportar la autorización de manera previa y expresa el tratamiento </w:t>
      </w:r>
      <w:r w:rsidRPr="00295DC8">
        <w:rPr>
          <w:rFonts w:eastAsia="Times New Roman" w:cs="Arial"/>
          <w:bCs/>
          <w:color w:val="000000"/>
        </w:rPr>
        <w:lastRenderedPageBreak/>
        <w:t>de esta información por parte de la titular, en los términos del literal a) del artículo 6 de la precitada Ley, como requisito para el otorgamiento del criterio de desempate.</w:t>
      </w:r>
    </w:p>
    <w:p w14:paraId="7A90A093" w14:textId="77777777" w:rsidR="00982C90" w:rsidRPr="00295DC8" w:rsidRDefault="00982C90" w:rsidP="009701D6">
      <w:pPr>
        <w:keepNext/>
        <w:keepLines/>
        <w:widowControl w:val="0"/>
        <w:numPr>
          <w:ilvl w:val="0"/>
          <w:numId w:val="8"/>
        </w:numPr>
        <w:spacing w:before="480" w:after="160" w:line="240" w:lineRule="atLeast"/>
        <w:ind w:left="786"/>
        <w:jc w:val="both"/>
        <w:outlineLvl w:val="0"/>
        <w:rPr>
          <w:rFonts w:eastAsia="Calibri" w:cs="Arial"/>
          <w:color w:val="000000"/>
          <w:lang w:val="es-ES" w:eastAsia="es-ES"/>
        </w:rPr>
      </w:pPr>
      <w:r w:rsidRPr="00295DC8">
        <w:rPr>
          <w:rFonts w:eastAsia="Calibri" w:cs="Arial"/>
          <w:b/>
          <w:bCs/>
          <w:color w:val="000000"/>
          <w:lang w:val="es-ES" w:eastAsia="es-ES"/>
        </w:rPr>
        <w:t>ACREDITACIÓN DE OFERTA PRESENTADA POR UNA MIPYME</w:t>
      </w:r>
      <w:r w:rsidRPr="00295DC8">
        <w:rPr>
          <w:rFonts w:eastAsia="Calibri" w:cs="Arial"/>
          <w:b/>
          <w:bCs/>
          <w:color w:val="000000"/>
          <w:vertAlign w:val="superscript"/>
          <w:lang w:val="es-ES" w:eastAsia="es-ES"/>
        </w:rPr>
        <w:footnoteReference w:id="3"/>
      </w:r>
      <w:r w:rsidRPr="00295DC8">
        <w:rPr>
          <w:rFonts w:eastAsia="Calibri" w:cs="Arial"/>
          <w:b/>
          <w:bCs/>
          <w:color w:val="000000"/>
          <w:lang w:val="es-ES" w:eastAsia="es-ES"/>
        </w:rPr>
        <w:t>, COOPERATIVAS O ASOCIACIONES MUTUALES; O UN OFERENTE PLURAL CONSTITUIDO POR MIPYMES, COOPERATIVAS O ASOCIACIONES MUTUALES.</w:t>
      </w:r>
    </w:p>
    <w:p w14:paraId="196D341F" w14:textId="77777777" w:rsidR="00982C90" w:rsidRPr="00295DC8" w:rsidRDefault="00982C90" w:rsidP="00982C90">
      <w:pPr>
        <w:jc w:val="both"/>
        <w:rPr>
          <w:rFonts w:eastAsia="Times New Roman" w:cs="Arial"/>
          <w:color w:val="000000"/>
        </w:rPr>
      </w:pPr>
    </w:p>
    <w:p w14:paraId="0D754189" w14:textId="77777777" w:rsidR="00982C90" w:rsidRPr="00295DC8" w:rsidRDefault="00982C90" w:rsidP="00982C90">
      <w:pPr>
        <w:jc w:val="both"/>
        <w:rPr>
          <w:rFonts w:eastAsia="Times New Roman" w:cs="Arial"/>
          <w:color w:val="000000"/>
        </w:rPr>
      </w:pPr>
      <w:r w:rsidRPr="00295DC8">
        <w:rPr>
          <w:rFonts w:eastAsia="Times New Roman" w:cs="Arial"/>
          <w:color w:val="000000"/>
        </w:rPr>
        <w:t>Para la acreditación y verificación de las condiciones establecidas en los criterios de desempate No. 8 y 9, se verificará la calidad de MiPymes o cooperativas</w:t>
      </w:r>
      <w:r w:rsidRPr="00295DC8">
        <w:rPr>
          <w:rFonts w:ascii="Calibri" w:eastAsia="Times New Roman" w:hAnsi="Calibri" w:cs="Arial"/>
          <w:color w:val="000000"/>
          <w:vertAlign w:val="superscript"/>
        </w:rPr>
        <w:footnoteReference w:id="4"/>
      </w:r>
      <w:r w:rsidRPr="00295DC8">
        <w:rPr>
          <w:rFonts w:eastAsia="Times New Roman" w:cs="Arial"/>
          <w:color w:val="000000"/>
        </w:rPr>
        <w:t xml:space="preserve"> o asociaciones mutuales</w:t>
      </w:r>
      <w:r w:rsidRPr="00295DC8">
        <w:rPr>
          <w:rFonts w:ascii="Calibri" w:eastAsia="Times New Roman" w:hAnsi="Calibri" w:cs="Arial"/>
          <w:color w:val="000000"/>
          <w:vertAlign w:val="superscript"/>
        </w:rPr>
        <w:footnoteReference w:id="5"/>
      </w:r>
      <w:r w:rsidRPr="00295DC8">
        <w:rPr>
          <w:rFonts w:eastAsia="Times New Roman" w:cs="Arial"/>
          <w:color w:val="000000"/>
        </w:rPr>
        <w:t xml:space="preserve">, del oferente o de los integrantes del oferente plural, en los términos del artículo 2.2.1.2.4.2.4 del 1074 de 2015, en concordancia con el parágrafo del artículo 2.2.1.13.2.4 del Decreto 1074 de 2015. </w:t>
      </w:r>
    </w:p>
    <w:p w14:paraId="665FE80E" w14:textId="77777777" w:rsidR="00982C90" w:rsidRPr="00295DC8" w:rsidRDefault="00982C90" w:rsidP="00982C90">
      <w:pPr>
        <w:jc w:val="both"/>
        <w:rPr>
          <w:rFonts w:eastAsia="Times New Roman" w:cs="Arial"/>
          <w:color w:val="000000"/>
        </w:rPr>
      </w:pPr>
    </w:p>
    <w:p w14:paraId="08563F46" w14:textId="77777777" w:rsidR="00982C90" w:rsidRPr="00295DC8" w:rsidRDefault="00982C90" w:rsidP="00982C90">
      <w:pPr>
        <w:jc w:val="both"/>
        <w:rPr>
          <w:rFonts w:eastAsia="Times New Roman" w:cs="Arial"/>
          <w:color w:val="000000"/>
        </w:rPr>
      </w:pPr>
      <w:r w:rsidRPr="00295DC8">
        <w:rPr>
          <w:rFonts w:eastAsia="Times New Roman" w:cs="Arial"/>
          <w:color w:val="000000"/>
        </w:rPr>
        <w:t>Así 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6FC62044" w14:textId="77777777" w:rsidR="00982C90" w:rsidRPr="00295DC8" w:rsidRDefault="00982C90" w:rsidP="00982C90">
      <w:pPr>
        <w:jc w:val="both"/>
        <w:rPr>
          <w:rFonts w:eastAsia="Times New Roman" w:cs="Arial"/>
          <w:color w:val="000000"/>
        </w:rPr>
      </w:pPr>
    </w:p>
    <w:p w14:paraId="1ED0C79E" w14:textId="77777777" w:rsidR="00982C90" w:rsidRPr="00295DC8" w:rsidRDefault="00982C90" w:rsidP="00982C90">
      <w:pPr>
        <w:jc w:val="both"/>
        <w:rPr>
          <w:rFonts w:eastAsia="Times New Roman" w:cs="Arial"/>
          <w:color w:val="000000"/>
        </w:rPr>
      </w:pPr>
      <w:r w:rsidRPr="00295DC8">
        <w:rPr>
          <w:rFonts w:eastAsia="Times New Roman" w:cs="Arial"/>
          <w:color w:val="000000"/>
        </w:rPr>
        <w:t>Tratándose de oferentes plurales, se preferirá la oferta cuando cada uno de los integrantes acredite alguna de las condiciones señaladas en los incisos anteriores de este numeral. En el evento en que el empate se presente entre oferentes plurales cuyos integrantes estén conformados únicamente por cooperativas y asociaciones mutuales que tengan la calidad de grandes empresas junto con otras en las que los integrantes tengan la calidad de micro, pequeñas o medianas, se preferirá la oferta de aquellos oferentes plurales en los cuales al menos uno de sus integrantes sea una cooperativa o asociación mutual que cumpla con los criterios de clasificación empresarial definidos por el Decreto 1074 de 2015, que sean micro, pequeñas o medianas.</w:t>
      </w:r>
    </w:p>
    <w:p w14:paraId="4A86B610" w14:textId="77777777" w:rsidR="00982C90" w:rsidRPr="00295DC8" w:rsidRDefault="00982C90" w:rsidP="009701D6">
      <w:pPr>
        <w:keepNext/>
        <w:keepLines/>
        <w:widowControl w:val="0"/>
        <w:numPr>
          <w:ilvl w:val="0"/>
          <w:numId w:val="8"/>
        </w:numPr>
        <w:spacing w:before="480" w:after="160" w:line="240" w:lineRule="atLeast"/>
        <w:ind w:left="786"/>
        <w:jc w:val="both"/>
        <w:outlineLvl w:val="0"/>
        <w:rPr>
          <w:rFonts w:eastAsia="Calibri" w:cs="Arial"/>
          <w:color w:val="000000"/>
          <w:lang w:val="es-ES" w:eastAsia="es-ES"/>
        </w:rPr>
      </w:pPr>
      <w:r w:rsidRPr="00295DC8">
        <w:rPr>
          <w:rFonts w:eastAsia="Calibri" w:cs="Arial"/>
          <w:b/>
          <w:bCs/>
          <w:color w:val="000000"/>
          <w:lang w:val="es-ES" w:eastAsia="es-ES"/>
        </w:rPr>
        <w:lastRenderedPageBreak/>
        <w:t>ACREDITACIÓN DE LA CONDICIÓN ESTABLECIDA EN EL CAUSAL DE DESEMPATE No. 10.</w:t>
      </w:r>
    </w:p>
    <w:p w14:paraId="2D037076" w14:textId="77777777" w:rsidR="00982C90" w:rsidRPr="00295DC8" w:rsidRDefault="00982C90" w:rsidP="00982C90">
      <w:pPr>
        <w:jc w:val="both"/>
        <w:rPr>
          <w:rFonts w:eastAsia="Times New Roman" w:cs="Arial"/>
          <w:color w:val="000000"/>
        </w:rPr>
      </w:pPr>
    </w:p>
    <w:p w14:paraId="77FE20E0" w14:textId="77777777" w:rsidR="00982C90" w:rsidRPr="00295DC8" w:rsidRDefault="00982C90" w:rsidP="009701D6">
      <w:pPr>
        <w:widowControl w:val="0"/>
        <w:numPr>
          <w:ilvl w:val="0"/>
          <w:numId w:val="3"/>
        </w:numPr>
        <w:tabs>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 xml:space="preserve">En caso de oferente singular: Aportar certificación expedida por el revisor fiscal o representante legal, con una fecha no mayor a 30 días calendario antes de la fecha de cierre del proceso de selección, en donde, bajo la gravedad el juramento se indique que el veinticinco por ciento (25%) del total de pagos realizados a MiPymes, cooperativas o asociaciones mutuales por concepto de proveeduría del oferente, realizados durante el año anterior. </w:t>
      </w:r>
    </w:p>
    <w:p w14:paraId="6B40328D" w14:textId="77777777" w:rsidR="00982C90" w:rsidRPr="00295DC8" w:rsidRDefault="00982C90" w:rsidP="00982C90">
      <w:pPr>
        <w:widowControl w:val="0"/>
        <w:tabs>
          <w:tab w:val="left" w:pos="851"/>
          <w:tab w:val="left" w:pos="4140"/>
        </w:tabs>
        <w:suppressAutoHyphens/>
        <w:ind w:left="502"/>
        <w:contextualSpacing/>
        <w:jc w:val="both"/>
        <w:outlineLvl w:val="0"/>
        <w:rPr>
          <w:rFonts w:eastAsia="MS Mincho" w:cs="Arial"/>
          <w:color w:val="000000"/>
          <w:lang w:eastAsia="es-ES"/>
        </w:rPr>
      </w:pPr>
    </w:p>
    <w:p w14:paraId="18E02AC2" w14:textId="77777777" w:rsidR="00982C90" w:rsidRPr="00295DC8" w:rsidRDefault="00982C90" w:rsidP="009701D6">
      <w:pPr>
        <w:widowControl w:val="0"/>
        <w:numPr>
          <w:ilvl w:val="0"/>
          <w:numId w:val="3"/>
        </w:numPr>
        <w:tabs>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 xml:space="preserve">Por otro lado, tratándose de un oferente plural, en caso de que aplique debe acreditar que: </w:t>
      </w:r>
    </w:p>
    <w:p w14:paraId="6AD51EBA" w14:textId="77777777" w:rsidR="00982C90" w:rsidRPr="00295DC8" w:rsidRDefault="00982C90" w:rsidP="00982C90">
      <w:pPr>
        <w:jc w:val="both"/>
        <w:rPr>
          <w:rFonts w:eastAsia="Times New Roman" w:cs="Arial"/>
          <w:color w:val="000000"/>
        </w:rPr>
      </w:pPr>
    </w:p>
    <w:p w14:paraId="0D08C600" w14:textId="77777777" w:rsidR="00982C90" w:rsidRPr="00295DC8" w:rsidRDefault="00982C90" w:rsidP="009701D6">
      <w:pPr>
        <w:widowControl w:val="0"/>
        <w:numPr>
          <w:ilvl w:val="1"/>
          <w:numId w:val="5"/>
        </w:numPr>
        <w:tabs>
          <w:tab w:val="left" w:pos="142"/>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Esté conformado por al menos una MiPymes, cooperativa o asociación mutual que tenga una participación de por lo menos el veinticinco por ciento (25%); lo cual se verificará con el documento de constitución del oferente plural y con el certificado de existencia y representación expedido por la Cámara de Comercio o autoridad competente, conforme con lo señalado en el numeral 8 del artículo 2.2.1.2.4.2.17. del Decreto 1082 de 2015, modificado por el artículo 3 del Decreto 1860 de 2021.</w:t>
      </w:r>
    </w:p>
    <w:p w14:paraId="24A0AE5E" w14:textId="77777777" w:rsidR="00982C90" w:rsidRPr="00295DC8" w:rsidRDefault="00982C90" w:rsidP="009701D6">
      <w:pPr>
        <w:widowControl w:val="0"/>
        <w:numPr>
          <w:ilvl w:val="1"/>
          <w:numId w:val="5"/>
        </w:numPr>
        <w:tabs>
          <w:tab w:val="left" w:pos="142"/>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 xml:space="preserve">La MiPymes, cooperativa o asociación mutual aporte mínimo el veinticinco por ciento (25%) de la experiencia acreditada en la oferta; y </w:t>
      </w:r>
    </w:p>
    <w:p w14:paraId="434E00C0" w14:textId="77777777" w:rsidR="00982C90" w:rsidRPr="00295DC8" w:rsidRDefault="00982C90" w:rsidP="009701D6">
      <w:pPr>
        <w:widowControl w:val="0"/>
        <w:numPr>
          <w:ilvl w:val="1"/>
          <w:numId w:val="5"/>
        </w:numPr>
        <w:tabs>
          <w:tab w:val="left" w:pos="142"/>
          <w:tab w:val="left" w:pos="851"/>
          <w:tab w:val="left" w:pos="4140"/>
        </w:tabs>
        <w:suppressAutoHyphens/>
        <w:spacing w:before="0" w:after="120" w:line="240" w:lineRule="atLeast"/>
        <w:contextualSpacing/>
        <w:jc w:val="both"/>
        <w:outlineLvl w:val="0"/>
        <w:rPr>
          <w:rFonts w:eastAsia="MS Mincho" w:cs="Arial"/>
          <w:color w:val="000000"/>
          <w:lang w:eastAsia="es-ES"/>
        </w:rPr>
      </w:pPr>
      <w:r w:rsidRPr="00295DC8">
        <w:rPr>
          <w:rFonts w:eastAsia="MS Mincho" w:cs="Arial"/>
          <w:color w:val="000000"/>
          <w:lang w:eastAsia="es-ES"/>
        </w:rPr>
        <w:t>Ni la MiPymes, cooperativa o asociación mutual ni sus accionistas, socios o representantes legales sean empleados, socios o accionistas de los miembros del oferente plural.</w:t>
      </w:r>
    </w:p>
    <w:p w14:paraId="227F8CDC" w14:textId="77777777" w:rsidR="00982C90" w:rsidRPr="00295DC8" w:rsidRDefault="00982C90" w:rsidP="00982C90">
      <w:pPr>
        <w:rPr>
          <w:rFonts w:eastAsia="Times New Roman" w:cs="Arial"/>
          <w:color w:val="000000"/>
        </w:rPr>
      </w:pPr>
    </w:p>
    <w:p w14:paraId="124B95DD" w14:textId="77777777" w:rsidR="00982C90" w:rsidRPr="00295DC8" w:rsidRDefault="00982C90" w:rsidP="00982C90">
      <w:pPr>
        <w:jc w:val="both"/>
        <w:rPr>
          <w:rFonts w:eastAsia="Times New Roman" w:cs="Arial"/>
          <w:color w:val="000000"/>
        </w:rPr>
      </w:pPr>
      <w:r w:rsidRPr="00295DC8">
        <w:rPr>
          <w:rFonts w:eastAsia="Times New Roman" w:cs="Arial"/>
          <w:color w:val="000000"/>
        </w:rPr>
        <w:t>En el evento en que el empate se presente entre oferentes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oferentes plurales en los cuales al menos uno de sus integrantes sea una cooperativa o asociación mutual que cumpla con los criterios de clasificación empresarial definidos por el Decreto 1074 de 2015, que sean micro, pequeñas o medianas.</w:t>
      </w:r>
    </w:p>
    <w:p w14:paraId="78C0ECC3" w14:textId="77777777" w:rsidR="00982C90" w:rsidRPr="00295DC8" w:rsidRDefault="00982C90" w:rsidP="009701D6">
      <w:pPr>
        <w:keepNext/>
        <w:keepLines/>
        <w:widowControl w:val="0"/>
        <w:numPr>
          <w:ilvl w:val="0"/>
          <w:numId w:val="8"/>
        </w:numPr>
        <w:spacing w:before="480" w:after="160" w:line="240" w:lineRule="atLeast"/>
        <w:ind w:left="786"/>
        <w:jc w:val="both"/>
        <w:outlineLvl w:val="0"/>
        <w:rPr>
          <w:rFonts w:eastAsia="Calibri" w:cs="Arial"/>
          <w:color w:val="000000"/>
          <w:lang w:val="es-ES" w:eastAsia="es-ES"/>
        </w:rPr>
      </w:pPr>
      <w:r w:rsidRPr="00295DC8">
        <w:rPr>
          <w:rFonts w:eastAsia="Calibri" w:cs="Arial"/>
          <w:b/>
          <w:bCs/>
          <w:color w:val="000000"/>
          <w:lang w:val="es-ES" w:eastAsia="es-ES"/>
        </w:rPr>
        <w:t>ACREDITACIÓN DE LA CONDICIÓN DE EMPRESAS RECONOCIDAS Y ESTABLECIDAS COMO SOCIEDAD DE BENEFICIO E INTERÉS COLECTIVO O SOCIEDAD BIC, DEL SEGMENTO MIPYMES</w:t>
      </w:r>
    </w:p>
    <w:p w14:paraId="1C47FEDC" w14:textId="77777777" w:rsidR="00982C90" w:rsidRPr="00295DC8" w:rsidRDefault="00982C90" w:rsidP="00982C90">
      <w:pPr>
        <w:jc w:val="both"/>
        <w:rPr>
          <w:rFonts w:eastAsia="Times New Roman" w:cs="Arial"/>
          <w:color w:val="000000"/>
        </w:rPr>
      </w:pPr>
    </w:p>
    <w:p w14:paraId="110907E1"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color w:val="000000"/>
        </w:rPr>
      </w:pPr>
      <w:r w:rsidRPr="00295DC8">
        <w:rPr>
          <w:rFonts w:eastAsia="Times New Roman" w:cs="Arial"/>
          <w:color w:val="000000"/>
        </w:rPr>
        <w:t xml:space="preserve">Acreditar con el certificado de existencia y representación legal expedido de la sociedad, por </w:t>
      </w:r>
      <w:r w:rsidRPr="00295DC8">
        <w:rPr>
          <w:rFonts w:eastAsia="Times New Roman" w:cs="Arial"/>
          <w:color w:val="000000"/>
        </w:rPr>
        <w:lastRenderedPageBreak/>
        <w:t>la Cámara de Comercio, que reúne los requisitos del artículo 2 de la Ley 1901 de 2018</w:t>
      </w:r>
      <w:r w:rsidRPr="00295DC8">
        <w:rPr>
          <w:rFonts w:ascii="Calibri" w:eastAsia="Times New Roman" w:hAnsi="Calibri" w:cs="Arial"/>
          <w:color w:val="000000"/>
          <w:vertAlign w:val="superscript"/>
        </w:rPr>
        <w:footnoteReference w:id="6"/>
      </w:r>
      <w:r w:rsidRPr="00295DC8">
        <w:rPr>
          <w:rFonts w:eastAsia="Times New Roman" w:cs="Arial"/>
          <w:color w:val="000000"/>
        </w:rPr>
        <w:t xml:space="preserve">, la cual establece que </w:t>
      </w:r>
      <w:r w:rsidRPr="00295DC8">
        <w:rPr>
          <w:rFonts w:eastAsia="Times New Roman" w:cs="Arial"/>
          <w:i/>
          <w:color w:val="000000"/>
        </w:rPr>
        <w:t>“(…) Tendrán la denominación de sociedad BIC todas aquellas compañías que sean constituidas de conformidad con la legislación vigente para tales efectos, las cuales, además del beneficio e interés de sus accionistas, actuarán en procura del interés de la colectividad y del medio ambiente (…)”.</w:t>
      </w:r>
    </w:p>
    <w:p w14:paraId="228000EE" w14:textId="77777777" w:rsidR="00982C90" w:rsidRPr="00295DC8" w:rsidRDefault="00982C90" w:rsidP="00982C90">
      <w:pPr>
        <w:ind w:left="502"/>
        <w:rPr>
          <w:rFonts w:eastAsia="Times New Roman" w:cs="Arial"/>
          <w:color w:val="000000"/>
        </w:rPr>
      </w:pPr>
    </w:p>
    <w:p w14:paraId="23B07B29" w14:textId="77777777" w:rsidR="00982C90" w:rsidRPr="00295DC8" w:rsidRDefault="00982C90" w:rsidP="00982C90">
      <w:pPr>
        <w:widowControl w:val="0"/>
        <w:tabs>
          <w:tab w:val="left" w:pos="142"/>
          <w:tab w:val="left" w:pos="851"/>
          <w:tab w:val="left" w:pos="4140"/>
        </w:tabs>
        <w:suppressAutoHyphens/>
        <w:jc w:val="both"/>
        <w:outlineLvl w:val="0"/>
        <w:rPr>
          <w:rFonts w:eastAsia="Times New Roman" w:cs="Arial"/>
          <w:color w:val="000000"/>
        </w:rPr>
      </w:pPr>
      <w:r w:rsidRPr="00295DC8">
        <w:rPr>
          <w:rFonts w:eastAsia="Times New Roman" w:cs="Arial"/>
          <w:color w:val="000000"/>
        </w:rPr>
        <w:t>Para la calidad de MiPymes, adicional a la verificación de tal condición en el certificado de existencia y representación expedido por la Cámara de Comercio, conforme con lo señalado en el numeral 8 del artículo 2.2.1.2.4.2.17. del Decreto 1082 de 2015, modificado por el artículo 3 del Decreto 1860 de 2021.</w:t>
      </w:r>
    </w:p>
    <w:p w14:paraId="44719F6C" w14:textId="77777777" w:rsidR="00982C90" w:rsidRPr="00295DC8" w:rsidRDefault="00982C90" w:rsidP="00982C90">
      <w:pPr>
        <w:widowControl w:val="0"/>
        <w:jc w:val="both"/>
        <w:rPr>
          <w:rFonts w:eastAsia="Times New Roman" w:cs="Arial"/>
          <w:color w:val="000000"/>
        </w:rPr>
      </w:pPr>
    </w:p>
    <w:p w14:paraId="55FDCFAB" w14:textId="77777777" w:rsidR="00982C90" w:rsidRPr="00295DC8" w:rsidRDefault="00982C90" w:rsidP="00982C90">
      <w:pPr>
        <w:widowControl w:val="0"/>
        <w:jc w:val="both"/>
        <w:rPr>
          <w:rFonts w:ascii="Calibri" w:eastAsia="Times New Roman" w:hAnsi="Calibri" w:cs="Times New Roman"/>
          <w:color w:val="000000"/>
        </w:rPr>
      </w:pPr>
      <w:r w:rsidRPr="00295DC8">
        <w:rPr>
          <w:rFonts w:eastAsia="Times New Roman" w:cs="Arial"/>
          <w:color w:val="000000"/>
        </w:rPr>
        <w:t>Tratándose de oferentes plurales, se preferirá la oferta cuando cada uno de los integrantes acredite las condiciones señaladas en el inciso anterior de este numeral.</w:t>
      </w:r>
    </w:p>
    <w:p w14:paraId="0514C05F" w14:textId="77777777" w:rsidR="00982C90" w:rsidRPr="00295DC8" w:rsidRDefault="00982C90" w:rsidP="00982C90">
      <w:pPr>
        <w:rPr>
          <w:rFonts w:eastAsia="Times New Roman" w:cs="Arial"/>
          <w:color w:val="000000"/>
          <w:sz w:val="22"/>
          <w:szCs w:val="22"/>
        </w:rPr>
      </w:pPr>
    </w:p>
    <w:p w14:paraId="0824A98C" w14:textId="77777777" w:rsidR="00982C90" w:rsidRPr="00295DC8" w:rsidRDefault="00982C90" w:rsidP="00982C90">
      <w:pPr>
        <w:rPr>
          <w:rFonts w:eastAsia="Times New Roman" w:cs="Arial"/>
          <w:color w:val="000000"/>
          <w:sz w:val="22"/>
          <w:szCs w:val="22"/>
        </w:rPr>
      </w:pPr>
    </w:p>
    <w:p w14:paraId="018919B5" w14:textId="77777777" w:rsidR="00982C90" w:rsidRPr="00295DC8" w:rsidRDefault="00982C90" w:rsidP="00982C90">
      <w:pPr>
        <w:rPr>
          <w:rFonts w:eastAsia="Times New Roman" w:cs="Arial"/>
          <w:color w:val="000000"/>
          <w:sz w:val="22"/>
          <w:szCs w:val="22"/>
        </w:rPr>
      </w:pPr>
    </w:p>
    <w:p w14:paraId="03ABF0ED" w14:textId="77777777" w:rsidR="00982C90" w:rsidRPr="00295DC8" w:rsidRDefault="00982C90" w:rsidP="00982C90">
      <w:pPr>
        <w:rPr>
          <w:rFonts w:eastAsia="Times New Roman" w:cs="Arial"/>
          <w:color w:val="000000"/>
          <w:sz w:val="22"/>
          <w:szCs w:val="22"/>
        </w:rPr>
      </w:pPr>
    </w:p>
    <w:p w14:paraId="7646621A" w14:textId="77777777" w:rsidR="00982C90" w:rsidRPr="00295DC8" w:rsidRDefault="00982C90" w:rsidP="00982C90">
      <w:pPr>
        <w:rPr>
          <w:rFonts w:eastAsia="Times New Roman" w:cs="Arial"/>
          <w:color w:val="000000"/>
          <w:sz w:val="22"/>
          <w:szCs w:val="22"/>
        </w:rPr>
      </w:pPr>
    </w:p>
    <w:p w14:paraId="052E7904" w14:textId="77777777" w:rsidR="00982C90" w:rsidRPr="00295DC8" w:rsidRDefault="00982C90" w:rsidP="00982C90">
      <w:pPr>
        <w:rPr>
          <w:rFonts w:eastAsia="Times New Roman" w:cs="Arial"/>
          <w:color w:val="000000"/>
          <w:sz w:val="22"/>
          <w:szCs w:val="22"/>
        </w:rPr>
      </w:pPr>
    </w:p>
    <w:p w14:paraId="62E54287" w14:textId="77777777" w:rsidR="00982C90" w:rsidRPr="00295DC8" w:rsidRDefault="00982C90" w:rsidP="00982C90">
      <w:pPr>
        <w:rPr>
          <w:rFonts w:eastAsia="Times New Roman" w:cs="Arial"/>
          <w:color w:val="000000"/>
          <w:sz w:val="22"/>
          <w:szCs w:val="22"/>
        </w:rPr>
      </w:pPr>
    </w:p>
    <w:p w14:paraId="1036181A" w14:textId="77777777" w:rsidR="00982C90" w:rsidRPr="00295DC8" w:rsidRDefault="00982C90" w:rsidP="00982C90">
      <w:pPr>
        <w:rPr>
          <w:rFonts w:eastAsia="Times New Roman" w:cs="Arial"/>
          <w:color w:val="000000"/>
          <w:sz w:val="22"/>
          <w:szCs w:val="22"/>
        </w:rPr>
      </w:pPr>
    </w:p>
    <w:p w14:paraId="064755DF" w14:textId="77777777" w:rsidR="00982C90" w:rsidRPr="00295DC8" w:rsidRDefault="00982C90" w:rsidP="00982C90">
      <w:pPr>
        <w:rPr>
          <w:rFonts w:eastAsia="Times New Roman" w:cs="Arial"/>
          <w:color w:val="000000"/>
          <w:sz w:val="22"/>
          <w:szCs w:val="22"/>
        </w:rPr>
      </w:pPr>
    </w:p>
    <w:p w14:paraId="79B5F6DE" w14:textId="77777777" w:rsidR="00982C90" w:rsidRPr="00295DC8" w:rsidRDefault="00982C90" w:rsidP="00982C90">
      <w:pPr>
        <w:rPr>
          <w:rFonts w:eastAsia="Times New Roman" w:cs="Arial"/>
          <w:color w:val="000000"/>
          <w:sz w:val="22"/>
          <w:szCs w:val="22"/>
        </w:rPr>
      </w:pPr>
    </w:p>
    <w:p w14:paraId="54CC9EF4" w14:textId="77777777" w:rsidR="00982C90" w:rsidRDefault="00982C90" w:rsidP="00982C90">
      <w:pPr>
        <w:rPr>
          <w:rFonts w:eastAsia="Times New Roman" w:cs="Arial"/>
          <w:color w:val="000000"/>
          <w:sz w:val="22"/>
          <w:szCs w:val="22"/>
        </w:rPr>
      </w:pPr>
    </w:p>
    <w:p w14:paraId="48FADDAB" w14:textId="77777777" w:rsidR="00982C90" w:rsidRDefault="00982C90" w:rsidP="00982C90">
      <w:pPr>
        <w:rPr>
          <w:rFonts w:eastAsia="Times New Roman" w:cs="Arial"/>
          <w:color w:val="000000"/>
          <w:sz w:val="22"/>
          <w:szCs w:val="22"/>
        </w:rPr>
      </w:pPr>
    </w:p>
    <w:p w14:paraId="5B16B998" w14:textId="77777777" w:rsidR="00982C90" w:rsidRDefault="00982C90" w:rsidP="00982C90">
      <w:pPr>
        <w:rPr>
          <w:rFonts w:eastAsia="Times New Roman" w:cs="Arial"/>
          <w:color w:val="000000"/>
          <w:sz w:val="22"/>
          <w:szCs w:val="22"/>
        </w:rPr>
      </w:pPr>
    </w:p>
    <w:p w14:paraId="11DAD935" w14:textId="77777777" w:rsidR="00982C90" w:rsidRDefault="00982C90" w:rsidP="00982C90">
      <w:pPr>
        <w:rPr>
          <w:rFonts w:eastAsia="Times New Roman" w:cs="Arial"/>
          <w:color w:val="000000"/>
          <w:sz w:val="22"/>
          <w:szCs w:val="22"/>
        </w:rPr>
      </w:pPr>
    </w:p>
    <w:p w14:paraId="13CB89B1" w14:textId="77777777" w:rsidR="00982C90" w:rsidRDefault="00982C90" w:rsidP="00982C90">
      <w:pPr>
        <w:rPr>
          <w:rFonts w:eastAsia="Times New Roman" w:cs="Arial"/>
          <w:color w:val="000000"/>
          <w:sz w:val="22"/>
          <w:szCs w:val="22"/>
        </w:rPr>
      </w:pPr>
    </w:p>
    <w:p w14:paraId="026E1110" w14:textId="77777777" w:rsidR="00982C90" w:rsidRDefault="00982C90" w:rsidP="00982C90">
      <w:pPr>
        <w:rPr>
          <w:rFonts w:eastAsia="Times New Roman" w:cs="Arial"/>
          <w:color w:val="000000"/>
          <w:sz w:val="22"/>
          <w:szCs w:val="22"/>
        </w:rPr>
      </w:pPr>
    </w:p>
    <w:p w14:paraId="53914A69" w14:textId="77777777" w:rsidR="00982C90" w:rsidRDefault="00982C90" w:rsidP="00982C90">
      <w:pPr>
        <w:rPr>
          <w:rFonts w:eastAsia="Times New Roman" w:cs="Arial"/>
          <w:color w:val="000000"/>
          <w:sz w:val="22"/>
          <w:szCs w:val="22"/>
        </w:rPr>
      </w:pPr>
    </w:p>
    <w:p w14:paraId="07E06F73" w14:textId="77777777" w:rsidR="00982C90" w:rsidRPr="00295DC8" w:rsidRDefault="00982C90" w:rsidP="00982C90">
      <w:pPr>
        <w:rPr>
          <w:rFonts w:eastAsia="Times New Roman" w:cs="Arial"/>
          <w:color w:val="000000"/>
          <w:sz w:val="22"/>
          <w:szCs w:val="22"/>
        </w:rPr>
      </w:pPr>
    </w:p>
    <w:p w14:paraId="482035F7" w14:textId="77777777" w:rsidR="00982C90" w:rsidRPr="00295DC8" w:rsidRDefault="00982C90" w:rsidP="00982C90">
      <w:pPr>
        <w:rPr>
          <w:rFonts w:eastAsia="Times New Roman" w:cs="Arial"/>
          <w:color w:val="000000"/>
          <w:sz w:val="22"/>
          <w:szCs w:val="22"/>
        </w:rPr>
      </w:pPr>
    </w:p>
    <w:p w14:paraId="16C31E7F" w14:textId="77777777" w:rsidR="00982C90" w:rsidRPr="00295DC8" w:rsidRDefault="00982C90" w:rsidP="00982C90">
      <w:pPr>
        <w:rPr>
          <w:rFonts w:eastAsia="Times New Roman" w:cs="Arial"/>
          <w:color w:val="000000"/>
          <w:sz w:val="22"/>
          <w:szCs w:val="22"/>
        </w:rPr>
      </w:pPr>
    </w:p>
    <w:p w14:paraId="5675B8D7" w14:textId="77777777" w:rsidR="00982C90" w:rsidRPr="00295DC8" w:rsidRDefault="00982C90" w:rsidP="00982C90">
      <w:pPr>
        <w:rPr>
          <w:rFonts w:eastAsia="Times New Roman" w:cs="Arial"/>
          <w:color w:val="000000"/>
          <w:sz w:val="22"/>
          <w:szCs w:val="22"/>
        </w:rPr>
      </w:pPr>
    </w:p>
    <w:p w14:paraId="7D40ED9D" w14:textId="77777777" w:rsidR="00982C90" w:rsidRPr="00295DC8" w:rsidRDefault="00982C90" w:rsidP="00982C90">
      <w:pPr>
        <w:tabs>
          <w:tab w:val="left" w:pos="-142"/>
        </w:tabs>
        <w:autoSpaceDE w:val="0"/>
        <w:autoSpaceDN w:val="0"/>
        <w:adjustRightInd w:val="0"/>
        <w:spacing w:after="120"/>
        <w:jc w:val="center"/>
        <w:outlineLvl w:val="0"/>
        <w:rPr>
          <w:rFonts w:eastAsia="Calibri" w:cs="Arial"/>
          <w:b/>
          <w:bCs/>
          <w:color w:val="000000"/>
          <w:sz w:val="22"/>
          <w:szCs w:val="22"/>
          <w:lang w:val="es-ES" w:eastAsia="es-ES"/>
        </w:rPr>
      </w:pPr>
      <w:r w:rsidRPr="00295DC8">
        <w:rPr>
          <w:rFonts w:eastAsia="Calibri" w:cs="Arial"/>
          <w:b/>
          <w:bCs/>
          <w:color w:val="000000"/>
          <w:sz w:val="22"/>
          <w:szCs w:val="22"/>
          <w:lang w:val="es-ES" w:eastAsia="es-ES"/>
        </w:rPr>
        <w:t>ANEXO 10A</w:t>
      </w:r>
      <w:r w:rsidRPr="00295DC8" w:rsidDel="007628C9">
        <w:rPr>
          <w:rFonts w:eastAsia="Calibri" w:cs="Arial"/>
          <w:b/>
          <w:bCs/>
          <w:color w:val="000000"/>
          <w:sz w:val="22"/>
          <w:szCs w:val="22"/>
          <w:lang w:val="es-ES" w:eastAsia="es-ES"/>
        </w:rPr>
        <w:t xml:space="preserve">  </w:t>
      </w:r>
    </w:p>
    <w:p w14:paraId="3EE89440" w14:textId="77777777" w:rsidR="00982C90" w:rsidRPr="00295DC8" w:rsidDel="007628C9" w:rsidRDefault="00982C90" w:rsidP="00982C90">
      <w:pPr>
        <w:tabs>
          <w:tab w:val="left" w:pos="-142"/>
        </w:tabs>
        <w:autoSpaceDE w:val="0"/>
        <w:autoSpaceDN w:val="0"/>
        <w:adjustRightInd w:val="0"/>
        <w:spacing w:after="120"/>
        <w:jc w:val="center"/>
        <w:outlineLvl w:val="0"/>
        <w:rPr>
          <w:rFonts w:eastAsia="Calibri" w:cs="Arial"/>
          <w:b/>
          <w:bCs/>
          <w:color w:val="000000"/>
          <w:sz w:val="22"/>
          <w:szCs w:val="22"/>
          <w:lang w:val="es-ES" w:eastAsia="es-ES"/>
        </w:rPr>
      </w:pPr>
      <w:r w:rsidRPr="00295DC8">
        <w:rPr>
          <w:rFonts w:eastAsia="Calibri" w:cs="Arial"/>
          <w:b/>
          <w:bCs/>
          <w:color w:val="000000"/>
          <w:sz w:val="22"/>
          <w:szCs w:val="22"/>
          <w:lang w:val="es-ES" w:eastAsia="es-ES"/>
        </w:rPr>
        <w:t>ORIGEN DE LOS SERVICIOS NACIONALES PARA LA APLICACIÓN DEL CRITERIO DE DESEMPATE No. 1</w:t>
      </w:r>
    </w:p>
    <w:p w14:paraId="7B8C2A99" w14:textId="77777777" w:rsidR="00982C90" w:rsidRPr="00295DC8" w:rsidRDefault="00982C90" w:rsidP="00982C90">
      <w:pPr>
        <w:tabs>
          <w:tab w:val="left" w:pos="-142"/>
        </w:tabs>
        <w:autoSpaceDE w:val="0"/>
        <w:autoSpaceDN w:val="0"/>
        <w:adjustRightInd w:val="0"/>
        <w:jc w:val="both"/>
        <w:outlineLvl w:val="0"/>
        <w:rPr>
          <w:rFonts w:eastAsia="Calibri" w:cs="Arial"/>
          <w:color w:val="000000"/>
          <w:sz w:val="22"/>
          <w:szCs w:val="22"/>
          <w:lang w:eastAsia="es-ES"/>
        </w:rPr>
      </w:pPr>
    </w:p>
    <w:p w14:paraId="4B4B1722" w14:textId="77777777" w:rsidR="00982C90" w:rsidRPr="00295DC8" w:rsidRDefault="00982C90" w:rsidP="00982C90">
      <w:pPr>
        <w:ind w:left="142"/>
        <w:rPr>
          <w:rFonts w:eastAsia="Times New Roman" w:cs="Arial"/>
          <w:color w:val="000000"/>
          <w:sz w:val="22"/>
          <w:szCs w:val="22"/>
        </w:rPr>
      </w:pPr>
    </w:p>
    <w:p w14:paraId="1AC34E64" w14:textId="77777777" w:rsidR="00982C90" w:rsidRPr="00295DC8" w:rsidRDefault="00982C90" w:rsidP="00982C90">
      <w:pPr>
        <w:ind w:left="142"/>
        <w:rPr>
          <w:rFonts w:eastAsia="Times New Roman" w:cs="Arial"/>
          <w:color w:val="000000"/>
          <w:sz w:val="22"/>
          <w:szCs w:val="22"/>
        </w:rPr>
      </w:pPr>
      <w:r w:rsidRPr="00295DC8">
        <w:rPr>
          <w:rFonts w:eastAsia="Times New Roman" w:cs="Arial"/>
          <w:color w:val="000000"/>
          <w:sz w:val="22"/>
          <w:szCs w:val="22"/>
        </w:rPr>
        <w:t>Señores</w:t>
      </w:r>
    </w:p>
    <w:p w14:paraId="51A32067" w14:textId="77777777" w:rsidR="00982C90" w:rsidRPr="00295DC8" w:rsidRDefault="00982C90" w:rsidP="00982C90">
      <w:pPr>
        <w:ind w:left="142"/>
        <w:jc w:val="both"/>
        <w:rPr>
          <w:rFonts w:eastAsia="Times New Roman" w:cs="Arial"/>
          <w:color w:val="000000"/>
          <w:sz w:val="22"/>
          <w:szCs w:val="22"/>
        </w:rPr>
      </w:pPr>
      <w:r w:rsidRPr="00295DC8">
        <w:rPr>
          <w:rFonts w:eastAsia="Times New Roman" w:cs="Arial"/>
          <w:color w:val="000000"/>
          <w:sz w:val="22"/>
          <w:szCs w:val="22"/>
        </w:rPr>
        <w:t>FINAGRO</w:t>
      </w:r>
    </w:p>
    <w:p w14:paraId="7A1EF398" w14:textId="77777777" w:rsidR="00982C90" w:rsidRPr="00295DC8" w:rsidRDefault="00982C90" w:rsidP="00982C90">
      <w:pPr>
        <w:ind w:left="142"/>
        <w:jc w:val="both"/>
        <w:rPr>
          <w:rFonts w:eastAsia="Times New Roman" w:cs="Arial"/>
          <w:color w:val="000000"/>
          <w:sz w:val="22"/>
          <w:szCs w:val="22"/>
        </w:rPr>
      </w:pPr>
      <w:r w:rsidRPr="00295DC8">
        <w:rPr>
          <w:rFonts w:eastAsia="Times New Roman" w:cs="Arial"/>
          <w:color w:val="000000"/>
          <w:sz w:val="22"/>
          <w:szCs w:val="22"/>
        </w:rPr>
        <w:t xml:space="preserve">Cra. 13 </w:t>
      </w:r>
      <w:proofErr w:type="gramStart"/>
      <w:r w:rsidRPr="00295DC8">
        <w:rPr>
          <w:rFonts w:eastAsia="Times New Roman" w:cs="Arial"/>
          <w:color w:val="000000"/>
          <w:sz w:val="22"/>
          <w:szCs w:val="22"/>
        </w:rPr>
        <w:t>No</w:t>
      </w:r>
      <w:proofErr w:type="gramEnd"/>
      <w:r w:rsidRPr="00295DC8">
        <w:rPr>
          <w:rFonts w:eastAsia="Times New Roman" w:cs="Arial"/>
          <w:color w:val="000000"/>
          <w:sz w:val="22"/>
          <w:szCs w:val="22"/>
        </w:rPr>
        <w:t>. 28-17</w:t>
      </w:r>
    </w:p>
    <w:p w14:paraId="107408CE" w14:textId="77777777" w:rsidR="00982C90" w:rsidRPr="00295DC8" w:rsidRDefault="00982C90" w:rsidP="00982C90">
      <w:pPr>
        <w:ind w:left="142"/>
        <w:jc w:val="both"/>
        <w:rPr>
          <w:rFonts w:eastAsia="Times New Roman" w:cs="Arial"/>
          <w:color w:val="000000"/>
          <w:sz w:val="22"/>
          <w:szCs w:val="22"/>
        </w:rPr>
      </w:pPr>
      <w:r w:rsidRPr="00295DC8">
        <w:rPr>
          <w:rFonts w:eastAsia="Times New Roman" w:cs="Arial"/>
          <w:color w:val="000000"/>
          <w:sz w:val="22"/>
          <w:szCs w:val="22"/>
        </w:rPr>
        <w:t>Ciudad</w:t>
      </w:r>
    </w:p>
    <w:p w14:paraId="4E82809B" w14:textId="77777777" w:rsidR="00982C90" w:rsidRPr="00295DC8" w:rsidRDefault="00982C90" w:rsidP="00982C90">
      <w:pPr>
        <w:ind w:left="142"/>
        <w:jc w:val="both"/>
        <w:rPr>
          <w:rFonts w:eastAsia="Times New Roman" w:cs="Arial"/>
          <w:color w:val="000000"/>
          <w:sz w:val="22"/>
          <w:szCs w:val="22"/>
        </w:rPr>
      </w:pPr>
    </w:p>
    <w:p w14:paraId="7F8C95DE" w14:textId="77777777" w:rsidR="00982C90" w:rsidRPr="00295DC8" w:rsidRDefault="00982C90" w:rsidP="00982C90">
      <w:pPr>
        <w:spacing w:after="240"/>
        <w:jc w:val="both"/>
        <w:rPr>
          <w:rFonts w:eastAsia="Times New Roman" w:cs="Arial"/>
          <w:color w:val="000000"/>
          <w:sz w:val="22"/>
          <w:szCs w:val="22"/>
        </w:rPr>
      </w:pPr>
      <w:r w:rsidRPr="00295DC8">
        <w:rPr>
          <w:rFonts w:eastAsia="Times New Roman" w:cs="Arial"/>
          <w:color w:val="000000"/>
          <w:sz w:val="22"/>
          <w:szCs w:val="22"/>
        </w:rPr>
        <w:t xml:space="preserve">Referencia: Invitación Pública No. </w:t>
      </w:r>
    </w:p>
    <w:p w14:paraId="4F5E6480" w14:textId="77777777" w:rsidR="00982C90" w:rsidRPr="00295DC8" w:rsidRDefault="00982C90" w:rsidP="00982C90">
      <w:pPr>
        <w:spacing w:after="240"/>
        <w:jc w:val="both"/>
        <w:rPr>
          <w:rFonts w:eastAsia="Times New Roman" w:cs="Arial"/>
          <w:color w:val="000000"/>
          <w:sz w:val="22"/>
          <w:szCs w:val="22"/>
        </w:rPr>
      </w:pPr>
      <w:r w:rsidRPr="00295DC8">
        <w:rPr>
          <w:rFonts w:eastAsia="Times New Roman" w:cs="Arial"/>
          <w:color w:val="000000"/>
          <w:sz w:val="22"/>
          <w:szCs w:val="22"/>
        </w:rPr>
        <w:t>Respetados señores:</w:t>
      </w:r>
    </w:p>
    <w:p w14:paraId="73427044" w14:textId="77777777" w:rsidR="00982C90" w:rsidRPr="00295DC8" w:rsidRDefault="00982C90" w:rsidP="00982C90">
      <w:pPr>
        <w:spacing w:after="240"/>
        <w:jc w:val="both"/>
        <w:rPr>
          <w:rFonts w:eastAsia="Calibri" w:cs="Arial"/>
          <w:color w:val="000000"/>
          <w:sz w:val="22"/>
          <w:szCs w:val="22"/>
          <w:lang w:eastAsia="es-ES" w:bidi="en-US"/>
        </w:rPr>
      </w:pPr>
      <w:r w:rsidRPr="00295DC8">
        <w:rPr>
          <w:rFonts w:eastAsia="Times New Roman" w:cs="Arial"/>
          <w:color w:val="000000"/>
          <w:sz w:val="22"/>
          <w:szCs w:val="22"/>
          <w:highlight w:val="lightGray"/>
        </w:rPr>
        <w:t>[Incluir el nombre d</w:t>
      </w:r>
      <w:r w:rsidRPr="00295DC8">
        <w:rPr>
          <w:rFonts w:eastAsia="Times New Roman" w:cs="Arial"/>
          <w:color w:val="000000"/>
          <w:sz w:val="22"/>
          <w:szCs w:val="22"/>
          <w:highlight w:val="lightGray"/>
          <w:shd w:val="clear" w:color="auto" w:fill="FFFFFF"/>
        </w:rPr>
        <w:t>el representante legal de la persona jurídica</w:t>
      </w:r>
      <w:r w:rsidRPr="00295DC8">
        <w:rPr>
          <w:rFonts w:eastAsia="Times New Roman" w:cs="Arial"/>
          <w:color w:val="000000"/>
          <w:sz w:val="22"/>
          <w:szCs w:val="22"/>
          <w:shd w:val="clear" w:color="auto" w:fill="FFFFFF"/>
        </w:rPr>
        <w:t>],</w:t>
      </w:r>
      <w:r w:rsidRPr="00295DC8">
        <w:rPr>
          <w:rFonts w:eastAsia="Times New Roman" w:cs="Arial"/>
          <w:color w:val="000000"/>
          <w:sz w:val="22"/>
          <w:szCs w:val="22"/>
        </w:rPr>
        <w:t xml:space="preserve"> identificado con [</w:t>
      </w:r>
      <w:r w:rsidRPr="00295DC8">
        <w:rPr>
          <w:rFonts w:eastAsia="Times New Roman" w:cs="Arial"/>
          <w:color w:val="000000"/>
          <w:sz w:val="22"/>
          <w:szCs w:val="22"/>
          <w:highlight w:val="lightGray"/>
        </w:rPr>
        <w:t>Incluir el número de identificación</w:t>
      </w:r>
      <w:r w:rsidRPr="00295DC8">
        <w:rPr>
          <w:rFonts w:eastAsia="Times New Roman" w:cs="Arial"/>
          <w:color w:val="000000"/>
          <w:sz w:val="22"/>
          <w:szCs w:val="22"/>
        </w:rPr>
        <w:t xml:space="preserve">], en mi condición de </w:t>
      </w:r>
      <w:r w:rsidRPr="00295DC8">
        <w:rPr>
          <w:rFonts w:eastAsia="Times New Roman" w:cs="Arial"/>
          <w:color w:val="000000"/>
          <w:sz w:val="22"/>
          <w:szCs w:val="22"/>
          <w:highlight w:val="lightGray"/>
        </w:rPr>
        <w:t xml:space="preserve">[representante legal </w:t>
      </w:r>
      <w:r w:rsidRPr="00295DC8">
        <w:rPr>
          <w:rFonts w:eastAsia="Times New Roman" w:cs="Arial"/>
          <w:color w:val="000000"/>
          <w:sz w:val="22"/>
          <w:szCs w:val="22"/>
        </w:rPr>
        <w:t>de [</w:t>
      </w:r>
      <w:r w:rsidRPr="00295DC8">
        <w:rPr>
          <w:rFonts w:eastAsia="Times New Roman" w:cs="Arial"/>
          <w:color w:val="000000"/>
          <w:sz w:val="22"/>
          <w:szCs w:val="22"/>
          <w:highlight w:val="lightGray"/>
        </w:rPr>
        <w:t>Incluir la razón social de la persona jurídica</w:t>
      </w:r>
      <w:r w:rsidRPr="00295DC8">
        <w:rPr>
          <w:rFonts w:eastAsia="Times New Roman" w:cs="Arial"/>
          <w:color w:val="000000"/>
          <w:sz w:val="22"/>
          <w:szCs w:val="22"/>
        </w:rPr>
        <w:t xml:space="preserve">] identificada con NIT </w:t>
      </w:r>
      <w:r w:rsidRPr="00295DC8">
        <w:rPr>
          <w:rFonts w:eastAsia="Times New Roman" w:cs="Arial"/>
          <w:color w:val="000000"/>
          <w:sz w:val="22"/>
          <w:szCs w:val="22"/>
          <w:highlight w:val="lightGray"/>
        </w:rPr>
        <w:t>[Incluir el NIT]</w:t>
      </w:r>
      <w:r w:rsidRPr="00295DC8">
        <w:rPr>
          <w:rFonts w:eastAsia="Times New Roman" w:cs="Arial"/>
          <w:color w:val="000000"/>
          <w:sz w:val="22"/>
          <w:szCs w:val="22"/>
        </w:rPr>
        <w:t>, m</w:t>
      </w:r>
      <w:r w:rsidRPr="00295DC8">
        <w:rPr>
          <w:rFonts w:eastAsia="Calibri" w:cs="Arial"/>
          <w:color w:val="000000"/>
          <w:sz w:val="22"/>
          <w:szCs w:val="22"/>
          <w:lang w:eastAsia="es-ES"/>
        </w:rPr>
        <w:t>anifiesto bajo la gravedad del juramento que en caso de</w:t>
      </w:r>
      <w:r w:rsidRPr="00295DC8">
        <w:rPr>
          <w:rFonts w:eastAsia="Calibri" w:cs="Arial"/>
          <w:color w:val="000000"/>
          <w:sz w:val="22"/>
          <w:szCs w:val="22"/>
          <w:lang w:eastAsia="es-ES" w:bidi="en-US"/>
        </w:rPr>
        <w:t xml:space="preserve"> resultar seleccionado para la ejecución del objeto contractual derivado del proceso de selección de la referencia, destinaré un porcentaje de empleados o contratistas por prestación de servicios colombianos, de al menos el 40%</w:t>
      </w:r>
      <w:r w:rsidRPr="00295DC8">
        <w:rPr>
          <w:rFonts w:eastAsia="Calibri" w:cs="Arial"/>
          <w:color w:val="000000"/>
          <w:sz w:val="22"/>
          <w:szCs w:val="22"/>
          <w:lang w:val="es-ES" w:eastAsia="es-ES"/>
        </w:rPr>
        <w:t xml:space="preserve"> </w:t>
      </w:r>
      <w:r w:rsidRPr="00295DC8">
        <w:rPr>
          <w:rFonts w:eastAsia="Calibri" w:cs="Arial"/>
          <w:color w:val="000000"/>
          <w:sz w:val="22"/>
          <w:szCs w:val="22"/>
          <w:lang w:eastAsia="es-ES" w:bidi="en-US"/>
        </w:rPr>
        <w:t>del total del personal requerido para el cumplimiento del contrato.</w:t>
      </w:r>
    </w:p>
    <w:p w14:paraId="56D9E4E0" w14:textId="77777777" w:rsidR="00982C90" w:rsidRPr="00295DC8" w:rsidRDefault="00982C90" w:rsidP="00982C90">
      <w:pPr>
        <w:spacing w:after="240"/>
        <w:jc w:val="both"/>
        <w:rPr>
          <w:rFonts w:eastAsia="Calibri" w:cs="Arial"/>
          <w:color w:val="000000"/>
          <w:sz w:val="22"/>
          <w:szCs w:val="22"/>
          <w:highlight w:val="lightGray"/>
          <w:lang w:eastAsia="es-ES"/>
        </w:rPr>
      </w:pPr>
      <w:r w:rsidRPr="00295DC8">
        <w:rPr>
          <w:rFonts w:eastAsia="Calibri" w:cs="Arial"/>
          <w:color w:val="000000"/>
          <w:sz w:val="22"/>
          <w:szCs w:val="22"/>
          <w:lang w:eastAsia="es-ES" w:bidi="en-US"/>
        </w:rPr>
        <w:t xml:space="preserve">Para el cumplimiento de esta obligación, tendrá que verificarse la nacionalidad del personal.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02E4F1A" w14:textId="77777777" w:rsidR="00982C90" w:rsidRPr="00295DC8" w:rsidRDefault="00982C90" w:rsidP="00982C90">
      <w:pPr>
        <w:spacing w:after="120"/>
        <w:jc w:val="both"/>
        <w:rPr>
          <w:rFonts w:eastAsia="Calibri" w:cs="Arial"/>
          <w:color w:val="000000"/>
          <w:sz w:val="22"/>
          <w:szCs w:val="22"/>
          <w:lang w:eastAsia="es-ES"/>
        </w:rPr>
      </w:pPr>
      <w:r w:rsidRPr="00295DC8">
        <w:rPr>
          <w:rFonts w:eastAsia="Calibri" w:cs="Arial"/>
          <w:color w:val="000000"/>
          <w:sz w:val="22"/>
          <w:szCs w:val="22"/>
          <w:lang w:eastAsia="es-ES"/>
        </w:rPr>
        <w:t>Atentamente,</w:t>
      </w:r>
    </w:p>
    <w:p w14:paraId="0B9D573D" w14:textId="77777777" w:rsidR="00982C90" w:rsidRPr="00295DC8" w:rsidRDefault="00982C90" w:rsidP="00982C90">
      <w:pPr>
        <w:spacing w:after="120"/>
        <w:jc w:val="both"/>
        <w:rPr>
          <w:rFonts w:eastAsia="Calibri" w:cs="Arial"/>
          <w:color w:val="000000"/>
          <w:sz w:val="22"/>
          <w:szCs w:val="22"/>
          <w:lang w:eastAsia="es-ES"/>
        </w:rPr>
      </w:pPr>
    </w:p>
    <w:p w14:paraId="2E287AE2" w14:textId="77777777" w:rsidR="00982C90" w:rsidRPr="00295DC8" w:rsidRDefault="00982C90" w:rsidP="00982C90">
      <w:pPr>
        <w:tabs>
          <w:tab w:val="left" w:pos="-142"/>
        </w:tabs>
        <w:autoSpaceDE w:val="0"/>
        <w:autoSpaceDN w:val="0"/>
        <w:adjustRightInd w:val="0"/>
        <w:spacing w:before="0" w:after="120"/>
        <w:jc w:val="both"/>
        <w:rPr>
          <w:rFonts w:eastAsia="Calibri" w:cs="Arial"/>
          <w:color w:val="000000"/>
          <w:sz w:val="22"/>
          <w:szCs w:val="22"/>
          <w:lang w:eastAsia="es-ES"/>
        </w:rPr>
      </w:pPr>
      <w:r w:rsidRPr="00295DC8">
        <w:rPr>
          <w:rFonts w:eastAsia="Calibri" w:cs="Arial"/>
          <w:color w:val="000000"/>
          <w:sz w:val="22"/>
          <w:szCs w:val="22"/>
          <w:lang w:eastAsia="es-ES"/>
        </w:rPr>
        <w:t>Nombre del Proponente</w:t>
      </w:r>
      <w:r w:rsidRPr="00295DC8">
        <w:rPr>
          <w:rFonts w:eastAsia="Calibri" w:cs="Arial"/>
          <w:color w:val="000000"/>
          <w:sz w:val="22"/>
          <w:szCs w:val="22"/>
          <w:lang w:eastAsia="es-ES"/>
        </w:rPr>
        <w:tab/>
        <w:t>_______________________________________</w:t>
      </w:r>
    </w:p>
    <w:p w14:paraId="61FEE909" w14:textId="77777777" w:rsidR="00982C90" w:rsidRPr="00295DC8" w:rsidRDefault="00982C90" w:rsidP="00982C90">
      <w:pPr>
        <w:tabs>
          <w:tab w:val="left" w:pos="-142"/>
        </w:tabs>
        <w:autoSpaceDE w:val="0"/>
        <w:autoSpaceDN w:val="0"/>
        <w:adjustRightInd w:val="0"/>
        <w:spacing w:before="0" w:after="120"/>
        <w:jc w:val="both"/>
        <w:rPr>
          <w:rFonts w:eastAsia="Calibri" w:cs="Arial"/>
          <w:color w:val="000000"/>
          <w:sz w:val="22"/>
          <w:szCs w:val="22"/>
          <w:lang w:eastAsia="es-ES"/>
        </w:rPr>
      </w:pPr>
      <w:r w:rsidRPr="00295DC8">
        <w:rPr>
          <w:rFonts w:eastAsia="Calibri" w:cs="Arial"/>
          <w:color w:val="000000"/>
          <w:sz w:val="22"/>
          <w:szCs w:val="22"/>
          <w:lang w:eastAsia="es-ES"/>
        </w:rPr>
        <w:t>Nombre del representante legal</w:t>
      </w:r>
      <w:r w:rsidRPr="00295DC8">
        <w:rPr>
          <w:rFonts w:eastAsia="Calibri" w:cs="Arial"/>
          <w:color w:val="000000"/>
          <w:sz w:val="22"/>
          <w:szCs w:val="22"/>
          <w:lang w:eastAsia="es-ES"/>
        </w:rPr>
        <w:tab/>
        <w:t>__________________________________</w:t>
      </w:r>
    </w:p>
    <w:p w14:paraId="0B3EF107" w14:textId="77777777" w:rsidR="00982C90" w:rsidRPr="00295DC8" w:rsidRDefault="00982C90" w:rsidP="00982C90">
      <w:pPr>
        <w:tabs>
          <w:tab w:val="left" w:pos="-142"/>
        </w:tabs>
        <w:autoSpaceDE w:val="0"/>
        <w:autoSpaceDN w:val="0"/>
        <w:adjustRightInd w:val="0"/>
        <w:spacing w:before="0" w:after="120"/>
        <w:jc w:val="both"/>
        <w:rPr>
          <w:rFonts w:eastAsia="Calibri" w:cs="Arial"/>
          <w:color w:val="000000"/>
          <w:sz w:val="22"/>
          <w:szCs w:val="22"/>
          <w:lang w:eastAsia="es-ES"/>
        </w:rPr>
      </w:pPr>
      <w:r w:rsidRPr="00295DC8">
        <w:rPr>
          <w:rFonts w:eastAsia="Calibri" w:cs="Arial"/>
          <w:color w:val="000000"/>
          <w:sz w:val="22"/>
          <w:szCs w:val="22"/>
          <w:lang w:eastAsia="es-ES"/>
        </w:rPr>
        <w:t xml:space="preserve">C. C. </w:t>
      </w:r>
      <w:r w:rsidRPr="00295DC8">
        <w:rPr>
          <w:rFonts w:eastAsia="Calibri" w:cs="Arial"/>
          <w:color w:val="000000"/>
          <w:sz w:val="22"/>
          <w:szCs w:val="22"/>
          <w:lang w:eastAsia="es-ES"/>
        </w:rPr>
        <w:tab/>
        <w:t>_____________________ de _______________</w:t>
      </w:r>
    </w:p>
    <w:p w14:paraId="08B140CF" w14:textId="77777777" w:rsidR="00982C90" w:rsidRPr="00295DC8" w:rsidRDefault="00982C90" w:rsidP="00982C90">
      <w:pPr>
        <w:tabs>
          <w:tab w:val="left" w:pos="-142"/>
        </w:tabs>
        <w:autoSpaceDE w:val="0"/>
        <w:autoSpaceDN w:val="0"/>
        <w:adjustRightInd w:val="0"/>
        <w:spacing w:before="0" w:after="120"/>
        <w:jc w:val="both"/>
        <w:rPr>
          <w:rFonts w:eastAsia="Calibri" w:cs="Arial"/>
          <w:color w:val="000000"/>
          <w:sz w:val="22"/>
          <w:szCs w:val="22"/>
          <w:lang w:eastAsia="es-ES"/>
        </w:rPr>
      </w:pPr>
      <w:r w:rsidRPr="00295DC8">
        <w:rPr>
          <w:rFonts w:eastAsia="Calibri" w:cs="Arial"/>
          <w:color w:val="000000"/>
          <w:sz w:val="22"/>
          <w:szCs w:val="22"/>
          <w:lang w:eastAsia="es-ES"/>
        </w:rPr>
        <w:t>Dirección de correo</w:t>
      </w:r>
      <w:r w:rsidRPr="00295DC8">
        <w:rPr>
          <w:rFonts w:eastAsia="Calibri" w:cs="Arial"/>
          <w:color w:val="000000"/>
          <w:sz w:val="22"/>
          <w:szCs w:val="22"/>
          <w:lang w:eastAsia="es-ES"/>
        </w:rPr>
        <w:tab/>
        <w:t>_______________________________________</w:t>
      </w:r>
    </w:p>
    <w:p w14:paraId="130FFF92" w14:textId="77777777" w:rsidR="00982C90" w:rsidRPr="00295DC8" w:rsidRDefault="00982C90" w:rsidP="00982C90">
      <w:pPr>
        <w:tabs>
          <w:tab w:val="left" w:pos="-142"/>
        </w:tabs>
        <w:autoSpaceDE w:val="0"/>
        <w:autoSpaceDN w:val="0"/>
        <w:adjustRightInd w:val="0"/>
        <w:spacing w:before="0" w:after="120"/>
        <w:jc w:val="both"/>
        <w:rPr>
          <w:rFonts w:eastAsia="Calibri" w:cs="Arial"/>
          <w:color w:val="000000"/>
          <w:sz w:val="22"/>
          <w:szCs w:val="22"/>
          <w:lang w:eastAsia="es-ES"/>
        </w:rPr>
      </w:pPr>
      <w:r w:rsidRPr="00295DC8">
        <w:rPr>
          <w:rFonts w:eastAsia="Calibri" w:cs="Arial"/>
          <w:color w:val="000000"/>
          <w:sz w:val="22"/>
          <w:szCs w:val="22"/>
          <w:lang w:eastAsia="es-ES"/>
        </w:rPr>
        <w:t>Correo electrónico</w:t>
      </w:r>
      <w:r w:rsidRPr="00295DC8">
        <w:rPr>
          <w:rFonts w:eastAsia="Calibri" w:cs="Arial"/>
          <w:color w:val="000000"/>
          <w:sz w:val="22"/>
          <w:szCs w:val="22"/>
          <w:lang w:eastAsia="es-ES"/>
        </w:rPr>
        <w:tab/>
        <w:t>_______________________________________</w:t>
      </w:r>
    </w:p>
    <w:p w14:paraId="67CC4A9F" w14:textId="77777777" w:rsidR="00982C90" w:rsidRPr="00295DC8" w:rsidRDefault="00982C90" w:rsidP="00982C90">
      <w:pPr>
        <w:spacing w:before="0" w:after="120"/>
        <w:jc w:val="both"/>
        <w:rPr>
          <w:rFonts w:eastAsia="Calibri" w:cs="Arial"/>
          <w:color w:val="000000"/>
          <w:sz w:val="22"/>
          <w:szCs w:val="22"/>
          <w:lang w:eastAsia="es-ES"/>
        </w:rPr>
      </w:pPr>
      <w:r w:rsidRPr="00295DC8">
        <w:rPr>
          <w:rFonts w:eastAsia="Calibri" w:cs="Arial"/>
          <w:color w:val="000000"/>
          <w:sz w:val="22"/>
          <w:szCs w:val="22"/>
          <w:lang w:eastAsia="es-ES"/>
        </w:rPr>
        <w:lastRenderedPageBreak/>
        <w:t>Ciudad</w:t>
      </w:r>
      <w:r w:rsidRPr="00295DC8">
        <w:rPr>
          <w:rFonts w:eastAsia="Calibri" w:cs="Arial"/>
          <w:color w:val="000000"/>
          <w:sz w:val="22"/>
          <w:szCs w:val="22"/>
          <w:lang w:eastAsia="es-ES"/>
        </w:rPr>
        <w:tab/>
        <w:t>_______________________________________</w:t>
      </w:r>
    </w:p>
    <w:p w14:paraId="235793A6" w14:textId="77777777" w:rsidR="00982C90" w:rsidRPr="00295DC8" w:rsidRDefault="00982C90" w:rsidP="00982C90">
      <w:pPr>
        <w:rPr>
          <w:rFonts w:eastAsia="Times New Roman" w:cs="Arial"/>
          <w:color w:val="000000"/>
          <w:sz w:val="22"/>
          <w:szCs w:val="22"/>
        </w:rPr>
      </w:pPr>
      <w:r w:rsidRPr="00295DC8">
        <w:rPr>
          <w:rFonts w:eastAsia="Times New Roman" w:cs="Arial"/>
          <w:color w:val="000000"/>
          <w:sz w:val="22"/>
          <w:szCs w:val="22"/>
        </w:rPr>
        <w:br w:type="page"/>
      </w:r>
      <w:r w:rsidRPr="00295DC8">
        <w:rPr>
          <w:rFonts w:eastAsia="Calibri" w:cs="Arial"/>
          <w:b/>
          <w:bCs/>
          <w:color w:val="000000"/>
          <w:sz w:val="22"/>
          <w:szCs w:val="22"/>
          <w:lang w:val="es-ES" w:eastAsia="es-ES"/>
        </w:rPr>
        <w:lastRenderedPageBreak/>
        <w:t>ANEXO 10 B</w:t>
      </w:r>
      <w:r w:rsidRPr="00295DC8" w:rsidDel="007628C9">
        <w:rPr>
          <w:rFonts w:eastAsia="Calibri" w:cs="Arial"/>
          <w:b/>
          <w:bCs/>
          <w:color w:val="000000"/>
          <w:sz w:val="22"/>
          <w:szCs w:val="22"/>
          <w:lang w:val="es-ES" w:eastAsia="es-ES"/>
        </w:rPr>
        <w:t xml:space="preserve"> </w:t>
      </w:r>
      <w:r>
        <w:rPr>
          <w:rFonts w:eastAsia="Calibri" w:cs="Arial"/>
          <w:b/>
          <w:bCs/>
          <w:color w:val="000000"/>
          <w:sz w:val="22"/>
          <w:szCs w:val="22"/>
          <w:lang w:val="es-ES" w:eastAsia="es-ES"/>
        </w:rPr>
        <w:t xml:space="preserve">- </w:t>
      </w:r>
      <w:r w:rsidRPr="00295DC8">
        <w:rPr>
          <w:rFonts w:eastAsia="Calibri" w:cs="Arial"/>
          <w:b/>
          <w:bCs/>
          <w:color w:val="000000"/>
          <w:sz w:val="22"/>
          <w:szCs w:val="22"/>
          <w:lang w:val="es-ES" w:eastAsia="es-ES"/>
        </w:rPr>
        <w:t>PARTICIPACIÓN MAYORITARIA DE MUJERES CABEZA DE FAMILIA Y/O MUJERES VÍCTIMA DE VIOLENCIA INTRAFAMILIAR (PERSONA JURÍDICA) PARA APLICACIÓN DEL CRITERIO DE DESEMPATE No. 2</w:t>
      </w:r>
    </w:p>
    <w:p w14:paraId="71C811A1" w14:textId="77777777" w:rsidR="00982C90" w:rsidRDefault="00982C90" w:rsidP="00982C90">
      <w:pPr>
        <w:spacing w:before="0"/>
        <w:rPr>
          <w:rFonts w:eastAsia="Times New Roman" w:cs="Arial"/>
          <w:color w:val="000000"/>
          <w:sz w:val="22"/>
          <w:szCs w:val="22"/>
        </w:rPr>
      </w:pPr>
    </w:p>
    <w:p w14:paraId="235954E3" w14:textId="77777777" w:rsidR="00982C90" w:rsidRPr="00295DC8" w:rsidRDefault="00982C90" w:rsidP="00982C90">
      <w:pPr>
        <w:spacing w:before="0"/>
        <w:rPr>
          <w:rFonts w:eastAsia="Times New Roman" w:cs="Arial"/>
          <w:color w:val="000000"/>
          <w:sz w:val="22"/>
          <w:szCs w:val="22"/>
        </w:rPr>
      </w:pPr>
      <w:r w:rsidRPr="00295DC8">
        <w:rPr>
          <w:rFonts w:eastAsia="Times New Roman" w:cs="Arial"/>
          <w:color w:val="000000"/>
          <w:sz w:val="22"/>
          <w:szCs w:val="22"/>
        </w:rPr>
        <w:t>Señores</w:t>
      </w:r>
    </w:p>
    <w:p w14:paraId="351A44A2" w14:textId="77777777" w:rsidR="00982C90" w:rsidRPr="00295DC8" w:rsidRDefault="00982C90" w:rsidP="00982C90">
      <w:pPr>
        <w:spacing w:before="0"/>
        <w:jc w:val="both"/>
        <w:rPr>
          <w:rFonts w:eastAsia="Times New Roman" w:cs="Arial"/>
          <w:color w:val="000000"/>
          <w:sz w:val="22"/>
          <w:szCs w:val="22"/>
        </w:rPr>
      </w:pPr>
      <w:r w:rsidRPr="00295DC8">
        <w:rPr>
          <w:rFonts w:eastAsia="Times New Roman" w:cs="Arial"/>
          <w:color w:val="000000"/>
          <w:sz w:val="22"/>
          <w:szCs w:val="22"/>
        </w:rPr>
        <w:t>FINAGRO</w:t>
      </w:r>
    </w:p>
    <w:p w14:paraId="4BC7CF38" w14:textId="77777777" w:rsidR="00982C90" w:rsidRPr="00295DC8" w:rsidRDefault="00982C90" w:rsidP="00982C90">
      <w:pPr>
        <w:spacing w:before="0"/>
        <w:jc w:val="both"/>
        <w:rPr>
          <w:rFonts w:eastAsia="Times New Roman" w:cs="Arial"/>
          <w:color w:val="000000"/>
          <w:sz w:val="22"/>
          <w:szCs w:val="22"/>
        </w:rPr>
      </w:pPr>
      <w:r w:rsidRPr="00295DC8">
        <w:rPr>
          <w:rFonts w:eastAsia="Times New Roman" w:cs="Arial"/>
          <w:color w:val="000000"/>
          <w:sz w:val="22"/>
          <w:szCs w:val="22"/>
        </w:rPr>
        <w:t xml:space="preserve">Cra. 13 </w:t>
      </w:r>
      <w:proofErr w:type="gramStart"/>
      <w:r w:rsidRPr="00295DC8">
        <w:rPr>
          <w:rFonts w:eastAsia="Times New Roman" w:cs="Arial"/>
          <w:color w:val="000000"/>
          <w:sz w:val="22"/>
          <w:szCs w:val="22"/>
        </w:rPr>
        <w:t>No</w:t>
      </w:r>
      <w:proofErr w:type="gramEnd"/>
      <w:r w:rsidRPr="00295DC8">
        <w:rPr>
          <w:rFonts w:eastAsia="Times New Roman" w:cs="Arial"/>
          <w:color w:val="000000"/>
          <w:sz w:val="22"/>
          <w:szCs w:val="22"/>
        </w:rPr>
        <w:t>. 28-17</w:t>
      </w:r>
      <w:r w:rsidRPr="00295DC8">
        <w:rPr>
          <w:rFonts w:eastAsia="Calibri" w:cs="Arial"/>
          <w:b/>
          <w:bCs/>
          <w:color w:val="000000"/>
          <w:sz w:val="22"/>
          <w:szCs w:val="22"/>
          <w:lang w:val="es-ES" w:eastAsia="es-ES"/>
        </w:rPr>
        <w:t xml:space="preserve"> </w:t>
      </w:r>
    </w:p>
    <w:p w14:paraId="4B65856A" w14:textId="77777777" w:rsidR="00982C90" w:rsidRPr="00295DC8" w:rsidRDefault="00982C90" w:rsidP="00982C90">
      <w:pPr>
        <w:spacing w:before="0"/>
        <w:jc w:val="both"/>
        <w:rPr>
          <w:rFonts w:eastAsia="Times New Roman" w:cs="Arial"/>
          <w:color w:val="000000"/>
          <w:sz w:val="22"/>
          <w:szCs w:val="22"/>
        </w:rPr>
      </w:pPr>
      <w:r w:rsidRPr="00295DC8">
        <w:rPr>
          <w:rFonts w:eastAsia="Times New Roman" w:cs="Arial"/>
          <w:color w:val="000000"/>
          <w:sz w:val="22"/>
          <w:szCs w:val="22"/>
        </w:rPr>
        <w:t>Ciudad</w:t>
      </w:r>
    </w:p>
    <w:p w14:paraId="10BC06D5" w14:textId="77777777" w:rsidR="00982C90" w:rsidRPr="00295DC8" w:rsidRDefault="00982C90" w:rsidP="00982C90">
      <w:pPr>
        <w:spacing w:after="240"/>
        <w:jc w:val="both"/>
        <w:rPr>
          <w:rFonts w:eastAsia="Times New Roman" w:cs="Arial"/>
          <w:color w:val="000000"/>
          <w:sz w:val="22"/>
          <w:szCs w:val="22"/>
        </w:rPr>
      </w:pPr>
      <w:r w:rsidRPr="00295DC8">
        <w:rPr>
          <w:rFonts w:eastAsia="Times New Roman" w:cs="Arial"/>
          <w:color w:val="000000"/>
          <w:sz w:val="22"/>
          <w:szCs w:val="22"/>
        </w:rPr>
        <w:t xml:space="preserve">Referencia: Invitación Pública No. </w:t>
      </w:r>
    </w:p>
    <w:p w14:paraId="185ECC42" w14:textId="77777777" w:rsidR="00982C90" w:rsidRPr="00295DC8" w:rsidRDefault="00982C90" w:rsidP="00982C90">
      <w:pPr>
        <w:spacing w:after="160" w:line="259" w:lineRule="auto"/>
        <w:jc w:val="both"/>
        <w:rPr>
          <w:rFonts w:eastAsia="Times New Roman" w:cs="Arial"/>
          <w:color w:val="000000"/>
          <w:sz w:val="22"/>
          <w:szCs w:val="22"/>
        </w:rPr>
      </w:pPr>
      <w:r w:rsidRPr="00295DC8">
        <w:rPr>
          <w:rFonts w:eastAsia="Times New Roman" w:cs="Arial"/>
          <w:color w:val="000000"/>
          <w:sz w:val="22"/>
          <w:szCs w:val="22"/>
          <w:highlight w:val="lightGray"/>
        </w:rPr>
        <w:t>[Incluir el nombre d</w:t>
      </w:r>
      <w:r w:rsidRPr="00295DC8">
        <w:rPr>
          <w:rFonts w:eastAsia="Times New Roman" w:cs="Arial"/>
          <w:color w:val="000000"/>
          <w:sz w:val="22"/>
          <w:szCs w:val="22"/>
          <w:highlight w:val="lightGray"/>
          <w:shd w:val="clear" w:color="auto" w:fill="FFFFFF"/>
        </w:rPr>
        <w:t>el representante legal de la persona jurídica o del revisor fiscal según corresponda</w:t>
      </w:r>
      <w:r w:rsidRPr="00295DC8">
        <w:rPr>
          <w:rFonts w:eastAsia="Times New Roman" w:cs="Arial"/>
          <w:color w:val="000000"/>
          <w:sz w:val="22"/>
          <w:szCs w:val="22"/>
          <w:shd w:val="clear" w:color="auto" w:fill="FFFFFF"/>
        </w:rPr>
        <w:t>],</w:t>
      </w:r>
      <w:r w:rsidRPr="00295DC8">
        <w:rPr>
          <w:rFonts w:eastAsia="Times New Roman" w:cs="Arial"/>
          <w:color w:val="000000"/>
          <w:sz w:val="22"/>
          <w:szCs w:val="22"/>
        </w:rPr>
        <w:t xml:space="preserve"> identificado con [</w:t>
      </w:r>
      <w:r w:rsidRPr="00295DC8">
        <w:rPr>
          <w:rFonts w:eastAsia="Times New Roman" w:cs="Arial"/>
          <w:color w:val="000000"/>
          <w:sz w:val="22"/>
          <w:szCs w:val="22"/>
          <w:highlight w:val="lightGray"/>
        </w:rPr>
        <w:t>Incluir el número de identificación</w:t>
      </w:r>
      <w:r w:rsidRPr="00295DC8">
        <w:rPr>
          <w:rFonts w:eastAsia="Times New Roman" w:cs="Arial"/>
          <w:color w:val="000000"/>
          <w:sz w:val="22"/>
          <w:szCs w:val="22"/>
        </w:rPr>
        <w:t xml:space="preserve">], en mi condición de </w:t>
      </w:r>
      <w:r w:rsidRPr="00295DC8">
        <w:rPr>
          <w:rFonts w:eastAsia="Times New Roman" w:cs="Arial"/>
          <w:color w:val="000000"/>
          <w:sz w:val="22"/>
          <w:szCs w:val="22"/>
          <w:highlight w:val="lightGray"/>
          <w:shd w:val="clear" w:color="auto" w:fill="FFFFFF"/>
        </w:rPr>
        <w:t>[Indicar si actúa como representante legal o revisor fiscal]</w:t>
      </w:r>
      <w:r w:rsidRPr="00295DC8">
        <w:rPr>
          <w:rFonts w:eastAsia="Times New Roman" w:cs="Arial"/>
          <w:color w:val="000000"/>
          <w:sz w:val="22"/>
          <w:szCs w:val="22"/>
        </w:rPr>
        <w:t xml:space="preserve"> de [</w:t>
      </w:r>
      <w:r w:rsidRPr="00295DC8">
        <w:rPr>
          <w:rFonts w:eastAsia="Times New Roman" w:cs="Arial"/>
          <w:color w:val="000000"/>
          <w:sz w:val="22"/>
          <w:szCs w:val="22"/>
          <w:highlight w:val="lightGray"/>
        </w:rPr>
        <w:t>Incluir la razón social de la persona jurídica</w:t>
      </w:r>
      <w:r w:rsidRPr="00295DC8">
        <w:rPr>
          <w:rFonts w:eastAsia="Times New Roman" w:cs="Arial"/>
          <w:color w:val="000000"/>
          <w:sz w:val="22"/>
          <w:szCs w:val="22"/>
        </w:rPr>
        <w:t xml:space="preserve">] identificada con NIT </w:t>
      </w:r>
      <w:r w:rsidRPr="00295DC8">
        <w:rPr>
          <w:rFonts w:eastAsia="Times New Roman" w:cs="Arial"/>
          <w:color w:val="000000"/>
          <w:sz w:val="22"/>
          <w:szCs w:val="22"/>
          <w:highlight w:val="lightGray"/>
        </w:rPr>
        <w:t>[Incluir el NIT]</w:t>
      </w:r>
      <w:r w:rsidRPr="00295DC8">
        <w:rPr>
          <w:rFonts w:eastAsia="Times New Roman" w:cs="Arial"/>
          <w:color w:val="000000"/>
          <w:sz w:val="22"/>
          <w:szCs w:val="22"/>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7CEC045" w14:textId="77777777" w:rsidR="00982C90" w:rsidRPr="00295DC8" w:rsidRDefault="00982C90" w:rsidP="00982C90">
      <w:pPr>
        <w:spacing w:after="160" w:line="259" w:lineRule="auto"/>
        <w:jc w:val="both"/>
        <w:rPr>
          <w:rFonts w:eastAsia="Times New Roman" w:cs="Arial"/>
          <w:color w:val="000000"/>
          <w:sz w:val="22"/>
          <w:szCs w:val="22"/>
        </w:rPr>
      </w:pPr>
      <w:r w:rsidRPr="00295DC8">
        <w:rPr>
          <w:rFonts w:eastAsia="Times New Roman" w:cs="Arial"/>
          <w:color w:val="000000"/>
          <w:sz w:val="22"/>
          <w:szCs w:val="22"/>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82C90" w:rsidRPr="00295DC8" w14:paraId="05FEEF8B" w14:textId="77777777" w:rsidTr="00A606E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1B2C4B3" w14:textId="77777777" w:rsidR="00982C90" w:rsidRPr="004220E1" w:rsidRDefault="00982C90" w:rsidP="00A606E2">
            <w:pPr>
              <w:spacing w:line="259" w:lineRule="auto"/>
              <w:jc w:val="center"/>
              <w:rPr>
                <w:rFonts w:eastAsia="Times New Roman" w:cs="Arial"/>
                <w:b/>
                <w:color w:val="FFFFFF"/>
                <w:sz w:val="20"/>
                <w:szCs w:val="20"/>
              </w:rPr>
            </w:pPr>
            <w:r w:rsidRPr="004220E1">
              <w:rPr>
                <w:rFonts w:eastAsia="Times New Roman" w:cs="Arial"/>
                <w:b/>
                <w:color w:val="FFFFFF"/>
                <w:sz w:val="20"/>
                <w:szCs w:val="20"/>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30D241" w14:textId="77777777" w:rsidR="00982C90" w:rsidRPr="004220E1" w:rsidRDefault="00982C90" w:rsidP="00A606E2">
            <w:pPr>
              <w:spacing w:line="259" w:lineRule="auto"/>
              <w:jc w:val="center"/>
              <w:rPr>
                <w:rFonts w:eastAsia="Times New Roman" w:cs="Arial"/>
                <w:b/>
                <w:color w:val="FFFFFF"/>
                <w:sz w:val="20"/>
                <w:szCs w:val="20"/>
              </w:rPr>
            </w:pPr>
            <w:r w:rsidRPr="004220E1">
              <w:rPr>
                <w:rFonts w:eastAsia="Times New Roman" w:cs="Arial"/>
                <w:b/>
                <w:color w:val="FFFFFF"/>
                <w:sz w:val="20"/>
                <w:szCs w:val="20"/>
              </w:rPr>
              <w:t>Número de cuotas sociales, acciones que poseen o el alcance o condición de su participación en el caso de las personas jurídicas sin ánimo de lucro</w:t>
            </w:r>
            <w:r w:rsidRPr="00A606E2">
              <w:rPr>
                <w:rFonts w:eastAsia="Times New Roman" w:cs="Arial"/>
                <w:b/>
                <w:color w:val="FFFFFF"/>
                <w:sz w:val="20"/>
                <w:szCs w:val="20"/>
              </w:rPr>
              <w:fldChar w:fldCharType="begin"/>
            </w:r>
            <w:r w:rsidRPr="004220E1">
              <w:rPr>
                <w:rFonts w:eastAsia="Times New Roman" w:cs="Arial"/>
                <w:b/>
                <w:color w:val="FFFFFF"/>
                <w:sz w:val="20"/>
                <w:szCs w:val="20"/>
              </w:rPr>
              <w:instrText xml:space="preserve"> AUTHOR  "Nombre y Apellidos" \* FirstCap  \* MERGEFORMAT </w:instrText>
            </w:r>
            <w:r w:rsidRPr="00A606E2">
              <w:rPr>
                <w:rFonts w:eastAsia="Times New Roman" w:cs="Arial"/>
                <w:b/>
                <w:color w:val="FFFFFF"/>
                <w:sz w:val="20"/>
                <w:szCs w:val="20"/>
              </w:rPr>
              <w:fldChar w:fldCharType="end"/>
            </w:r>
          </w:p>
        </w:tc>
      </w:tr>
      <w:tr w:rsidR="00982C90" w:rsidRPr="00295DC8" w14:paraId="42F128FC" w14:textId="77777777" w:rsidTr="00A606E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385880" w14:textId="77777777" w:rsidR="00982C90" w:rsidRPr="00295DC8" w:rsidRDefault="00982C90" w:rsidP="00A606E2">
            <w:pPr>
              <w:spacing w:line="259" w:lineRule="auto"/>
              <w:rPr>
                <w:rFonts w:eastAsia="Times New Roman" w:cs="Arial"/>
                <w:b/>
                <w:color w:val="3B3838"/>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CA7F866" w14:textId="77777777" w:rsidR="00982C90" w:rsidRPr="00295DC8" w:rsidRDefault="00982C90" w:rsidP="00A606E2">
            <w:pPr>
              <w:spacing w:line="259" w:lineRule="auto"/>
              <w:rPr>
                <w:rFonts w:eastAsia="Times New Roman" w:cs="Arial"/>
                <w:color w:val="3B3838"/>
                <w:sz w:val="22"/>
                <w:szCs w:val="22"/>
              </w:rPr>
            </w:pPr>
          </w:p>
        </w:tc>
      </w:tr>
      <w:tr w:rsidR="00982C90" w:rsidRPr="00295DC8" w14:paraId="4D66699C" w14:textId="77777777" w:rsidTr="00A606E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8BE33C6" w14:textId="77777777" w:rsidR="00982C90" w:rsidRPr="00295DC8" w:rsidRDefault="00982C90" w:rsidP="00A606E2">
            <w:pPr>
              <w:spacing w:line="259" w:lineRule="auto"/>
              <w:rPr>
                <w:rFonts w:eastAsia="Times New Roman" w:cs="Arial"/>
                <w:b/>
                <w:color w:val="3B3838"/>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3D4FFCE" w14:textId="77777777" w:rsidR="00982C90" w:rsidRPr="00295DC8" w:rsidRDefault="00982C90" w:rsidP="00A606E2">
            <w:pPr>
              <w:spacing w:line="259" w:lineRule="auto"/>
              <w:rPr>
                <w:rFonts w:eastAsia="Times New Roman" w:cs="Arial"/>
                <w:color w:val="3B3838"/>
                <w:sz w:val="22"/>
                <w:szCs w:val="22"/>
              </w:rPr>
            </w:pPr>
          </w:p>
        </w:tc>
      </w:tr>
    </w:tbl>
    <w:p w14:paraId="6CEE758A" w14:textId="77777777" w:rsidR="00982C90" w:rsidRPr="00295DC8" w:rsidRDefault="00982C90" w:rsidP="00982C90">
      <w:pPr>
        <w:spacing w:after="160" w:line="259" w:lineRule="auto"/>
        <w:jc w:val="both"/>
        <w:rPr>
          <w:rFonts w:eastAsia="Times New Roman" w:cs="Arial"/>
          <w:color w:val="000000"/>
          <w:sz w:val="22"/>
          <w:szCs w:val="22"/>
        </w:rPr>
      </w:pPr>
      <w:r w:rsidRPr="00295DC8">
        <w:rPr>
          <w:rFonts w:eastAsia="Times New Roman" w:cs="Arial"/>
          <w:color w:val="000000"/>
          <w:sz w:val="22"/>
          <w:szCs w:val="22"/>
        </w:rPr>
        <w:t xml:space="preserve">Sin perjuicio de lo anterior, para probar la condición de cada una de las mujeres que participan en la sociedad, aporto los documentos de cada una de ellas, de acuerdo con los incisos 1, 2 y 3 del numeral 3 del acápite donde se establece la manera como se deben acreditar los criterios de desempate del Anexo No. 7. </w:t>
      </w:r>
    </w:p>
    <w:p w14:paraId="1320103E" w14:textId="77777777" w:rsidR="00982C90" w:rsidRPr="00295DC8" w:rsidRDefault="00982C90" w:rsidP="00982C90">
      <w:pPr>
        <w:jc w:val="both"/>
        <w:rPr>
          <w:rFonts w:eastAsia="Calibri" w:cs="Arial"/>
          <w:color w:val="000000"/>
          <w:sz w:val="22"/>
          <w:szCs w:val="22"/>
          <w:lang w:eastAsia="es-ES"/>
        </w:rPr>
      </w:pPr>
      <w:r w:rsidRPr="00295DC8">
        <w:rPr>
          <w:rFonts w:eastAsia="Calibri" w:cs="Arial"/>
          <w:color w:val="000000"/>
          <w:sz w:val="22"/>
          <w:szCs w:val="22"/>
          <w:lang w:eastAsia="es-ES"/>
        </w:rPr>
        <w:t>Atentamente,</w:t>
      </w:r>
    </w:p>
    <w:p w14:paraId="501BDD95" w14:textId="77777777" w:rsidR="00982C90" w:rsidRPr="00295DC8" w:rsidRDefault="00982C90" w:rsidP="00982C90">
      <w:pPr>
        <w:tabs>
          <w:tab w:val="left" w:pos="-142"/>
        </w:tabs>
        <w:autoSpaceDE w:val="0"/>
        <w:autoSpaceDN w:val="0"/>
        <w:adjustRightInd w:val="0"/>
        <w:jc w:val="both"/>
        <w:rPr>
          <w:rFonts w:eastAsia="Calibri" w:cs="Arial"/>
          <w:color w:val="000000"/>
          <w:sz w:val="22"/>
          <w:szCs w:val="22"/>
          <w:lang w:eastAsia="es-ES"/>
        </w:rPr>
      </w:pPr>
      <w:r w:rsidRPr="00295DC8">
        <w:rPr>
          <w:rFonts w:eastAsia="Calibri" w:cs="Arial"/>
          <w:color w:val="000000"/>
          <w:sz w:val="22"/>
          <w:szCs w:val="22"/>
          <w:lang w:eastAsia="es-ES"/>
        </w:rPr>
        <w:t>Nombre del Proponente</w:t>
      </w:r>
      <w:r w:rsidRPr="00295DC8">
        <w:rPr>
          <w:rFonts w:eastAsia="Calibri" w:cs="Arial"/>
          <w:color w:val="000000"/>
          <w:sz w:val="22"/>
          <w:szCs w:val="22"/>
          <w:lang w:eastAsia="es-ES"/>
        </w:rPr>
        <w:tab/>
        <w:t>_______________________________________</w:t>
      </w:r>
    </w:p>
    <w:p w14:paraId="58108CC5" w14:textId="77777777" w:rsidR="00982C90" w:rsidRPr="00295DC8" w:rsidRDefault="00982C90" w:rsidP="00982C90">
      <w:pPr>
        <w:tabs>
          <w:tab w:val="left" w:pos="-142"/>
        </w:tabs>
        <w:autoSpaceDE w:val="0"/>
        <w:autoSpaceDN w:val="0"/>
        <w:adjustRightInd w:val="0"/>
        <w:jc w:val="both"/>
        <w:rPr>
          <w:rFonts w:eastAsia="Calibri" w:cs="Arial"/>
          <w:color w:val="000000"/>
          <w:sz w:val="22"/>
          <w:szCs w:val="22"/>
          <w:lang w:eastAsia="es-ES"/>
        </w:rPr>
      </w:pPr>
      <w:r w:rsidRPr="00295DC8">
        <w:rPr>
          <w:rFonts w:eastAsia="Calibri" w:cs="Arial"/>
          <w:color w:val="000000"/>
          <w:sz w:val="22"/>
          <w:szCs w:val="22"/>
          <w:lang w:eastAsia="es-ES"/>
        </w:rPr>
        <w:t>Nombre del representante legal</w:t>
      </w:r>
      <w:r w:rsidRPr="00295DC8">
        <w:rPr>
          <w:rFonts w:eastAsia="Calibri" w:cs="Arial"/>
          <w:color w:val="000000"/>
          <w:sz w:val="22"/>
          <w:szCs w:val="22"/>
          <w:lang w:eastAsia="es-ES"/>
        </w:rPr>
        <w:tab/>
        <w:t>__________________________________</w:t>
      </w:r>
    </w:p>
    <w:p w14:paraId="0DF55423" w14:textId="77777777" w:rsidR="00982C90" w:rsidRPr="00295DC8" w:rsidRDefault="00982C90" w:rsidP="00982C90">
      <w:pPr>
        <w:tabs>
          <w:tab w:val="left" w:pos="-142"/>
        </w:tabs>
        <w:autoSpaceDE w:val="0"/>
        <w:autoSpaceDN w:val="0"/>
        <w:adjustRightInd w:val="0"/>
        <w:jc w:val="both"/>
        <w:rPr>
          <w:rFonts w:eastAsia="Calibri" w:cs="Arial"/>
          <w:color w:val="000000"/>
          <w:sz w:val="22"/>
          <w:szCs w:val="22"/>
          <w:lang w:eastAsia="es-ES"/>
        </w:rPr>
      </w:pPr>
      <w:r w:rsidRPr="00295DC8">
        <w:rPr>
          <w:rFonts w:eastAsia="Calibri" w:cs="Arial"/>
          <w:color w:val="000000"/>
          <w:sz w:val="22"/>
          <w:szCs w:val="22"/>
          <w:lang w:eastAsia="es-ES"/>
        </w:rPr>
        <w:t xml:space="preserve">C. C. </w:t>
      </w:r>
      <w:r w:rsidRPr="00295DC8">
        <w:rPr>
          <w:rFonts w:eastAsia="Calibri" w:cs="Arial"/>
          <w:color w:val="000000"/>
          <w:sz w:val="22"/>
          <w:szCs w:val="22"/>
          <w:lang w:eastAsia="es-ES"/>
        </w:rPr>
        <w:tab/>
        <w:t>_____________________ de _______________</w:t>
      </w:r>
    </w:p>
    <w:p w14:paraId="17A96BC7" w14:textId="77777777" w:rsidR="00982C90" w:rsidRPr="00295DC8" w:rsidRDefault="00982C90" w:rsidP="00982C90">
      <w:pPr>
        <w:tabs>
          <w:tab w:val="left" w:pos="-142"/>
        </w:tabs>
        <w:autoSpaceDE w:val="0"/>
        <w:autoSpaceDN w:val="0"/>
        <w:adjustRightInd w:val="0"/>
        <w:jc w:val="both"/>
        <w:rPr>
          <w:rFonts w:eastAsia="Calibri" w:cs="Arial"/>
          <w:color w:val="000000"/>
          <w:sz w:val="22"/>
          <w:szCs w:val="22"/>
          <w:lang w:eastAsia="es-ES"/>
        </w:rPr>
      </w:pPr>
      <w:r w:rsidRPr="00295DC8">
        <w:rPr>
          <w:rFonts w:eastAsia="Calibri" w:cs="Arial"/>
          <w:color w:val="000000"/>
          <w:sz w:val="22"/>
          <w:szCs w:val="22"/>
          <w:lang w:eastAsia="es-ES"/>
        </w:rPr>
        <w:t>Dirección de correo</w:t>
      </w:r>
      <w:r w:rsidRPr="00295DC8">
        <w:rPr>
          <w:rFonts w:eastAsia="Calibri" w:cs="Arial"/>
          <w:color w:val="000000"/>
          <w:sz w:val="22"/>
          <w:szCs w:val="22"/>
          <w:lang w:eastAsia="es-ES"/>
        </w:rPr>
        <w:tab/>
        <w:t>_______________________________________</w:t>
      </w:r>
    </w:p>
    <w:p w14:paraId="59987973" w14:textId="77777777" w:rsidR="00982C90" w:rsidRPr="00295DC8" w:rsidRDefault="00982C90" w:rsidP="00982C90">
      <w:pPr>
        <w:tabs>
          <w:tab w:val="left" w:pos="-142"/>
        </w:tabs>
        <w:autoSpaceDE w:val="0"/>
        <w:autoSpaceDN w:val="0"/>
        <w:adjustRightInd w:val="0"/>
        <w:jc w:val="both"/>
        <w:rPr>
          <w:rFonts w:eastAsia="Calibri" w:cs="Arial"/>
          <w:color w:val="000000"/>
          <w:sz w:val="22"/>
          <w:szCs w:val="22"/>
          <w:lang w:eastAsia="es-ES"/>
        </w:rPr>
      </w:pPr>
      <w:r w:rsidRPr="00295DC8">
        <w:rPr>
          <w:rFonts w:eastAsia="Calibri" w:cs="Arial"/>
          <w:color w:val="000000"/>
          <w:sz w:val="22"/>
          <w:szCs w:val="22"/>
          <w:lang w:eastAsia="es-ES"/>
        </w:rPr>
        <w:t>Correo electrónico</w:t>
      </w:r>
      <w:r w:rsidRPr="00295DC8">
        <w:rPr>
          <w:rFonts w:eastAsia="Calibri" w:cs="Arial"/>
          <w:color w:val="000000"/>
          <w:sz w:val="22"/>
          <w:szCs w:val="22"/>
          <w:lang w:eastAsia="es-ES"/>
        </w:rPr>
        <w:tab/>
        <w:t>_______________________________________</w:t>
      </w:r>
    </w:p>
    <w:p w14:paraId="4978078B" w14:textId="77777777" w:rsidR="00982C90" w:rsidRPr="00295DC8" w:rsidRDefault="00982C90" w:rsidP="00982C90">
      <w:pPr>
        <w:jc w:val="both"/>
        <w:rPr>
          <w:rFonts w:eastAsia="Calibri" w:cs="Arial"/>
          <w:color w:val="000000"/>
          <w:sz w:val="22"/>
          <w:szCs w:val="22"/>
          <w:lang w:eastAsia="es-ES"/>
        </w:rPr>
      </w:pPr>
      <w:r w:rsidRPr="00295DC8">
        <w:rPr>
          <w:rFonts w:eastAsia="Calibri" w:cs="Arial"/>
          <w:color w:val="000000"/>
          <w:sz w:val="22"/>
          <w:szCs w:val="22"/>
          <w:lang w:eastAsia="es-ES"/>
        </w:rPr>
        <w:t>Ciudad</w:t>
      </w:r>
      <w:r w:rsidRPr="00295DC8">
        <w:rPr>
          <w:rFonts w:eastAsia="Calibri" w:cs="Arial"/>
          <w:color w:val="000000"/>
          <w:sz w:val="22"/>
          <w:szCs w:val="22"/>
          <w:lang w:eastAsia="es-ES"/>
        </w:rPr>
        <w:tab/>
        <w:t xml:space="preserve">_______________________________________ </w:t>
      </w:r>
    </w:p>
    <w:p w14:paraId="1CC64660" w14:textId="77777777" w:rsidR="00982C90" w:rsidRPr="00295DC8" w:rsidRDefault="00982C90" w:rsidP="00982C90">
      <w:pPr>
        <w:tabs>
          <w:tab w:val="left" w:pos="-142"/>
        </w:tabs>
        <w:autoSpaceDE w:val="0"/>
        <w:autoSpaceDN w:val="0"/>
        <w:adjustRightInd w:val="0"/>
        <w:spacing w:after="120"/>
        <w:jc w:val="center"/>
        <w:outlineLvl w:val="0"/>
        <w:rPr>
          <w:rFonts w:eastAsia="Times New Roman" w:cs="Arial"/>
          <w:b/>
          <w:bCs/>
          <w:color w:val="000000"/>
          <w:sz w:val="22"/>
          <w:szCs w:val="22"/>
        </w:rPr>
      </w:pPr>
      <w:r w:rsidRPr="00295DC8">
        <w:rPr>
          <w:rFonts w:eastAsia="Times New Roman" w:cs="Arial"/>
          <w:b/>
          <w:bCs/>
          <w:color w:val="000000"/>
          <w:sz w:val="22"/>
          <w:szCs w:val="22"/>
        </w:rPr>
        <w:lastRenderedPageBreak/>
        <w:t xml:space="preserve">ANEXO 10 C </w:t>
      </w:r>
    </w:p>
    <w:p w14:paraId="7D869368" w14:textId="77777777" w:rsidR="00982C90" w:rsidRPr="00295DC8" w:rsidDel="007628C9" w:rsidRDefault="00982C90" w:rsidP="00982C90">
      <w:pPr>
        <w:tabs>
          <w:tab w:val="left" w:pos="-142"/>
        </w:tabs>
        <w:autoSpaceDE w:val="0"/>
        <w:autoSpaceDN w:val="0"/>
        <w:adjustRightInd w:val="0"/>
        <w:spacing w:after="120"/>
        <w:jc w:val="center"/>
        <w:outlineLvl w:val="0"/>
        <w:rPr>
          <w:rFonts w:eastAsia="Calibri" w:cs="Arial"/>
          <w:b/>
          <w:bCs/>
          <w:color w:val="000000"/>
          <w:sz w:val="22"/>
          <w:szCs w:val="22"/>
          <w:lang w:val="es-ES" w:eastAsia="es-ES"/>
        </w:rPr>
      </w:pPr>
      <w:r w:rsidRPr="00295DC8">
        <w:rPr>
          <w:rFonts w:eastAsia="Times New Roman" w:cs="Arial"/>
          <w:b/>
          <w:bCs/>
          <w:color w:val="000000"/>
          <w:sz w:val="22"/>
          <w:szCs w:val="22"/>
        </w:rPr>
        <w:t xml:space="preserve"> VINCULACIÓN DE PERSONAS EN CONDICIÓN DE DISCAPACIDAD</w:t>
      </w:r>
      <w:r w:rsidRPr="00295DC8">
        <w:rPr>
          <w:rFonts w:eastAsia="Calibri" w:cs="Arial"/>
          <w:b/>
          <w:bCs/>
          <w:color w:val="000000"/>
          <w:sz w:val="22"/>
          <w:szCs w:val="22"/>
          <w:lang w:val="es-ES" w:eastAsia="es-ES"/>
        </w:rPr>
        <w:t xml:space="preserve"> PARA LA APLICACIÓN DEL CRITERIO DE DESEMPATE No. 3</w:t>
      </w:r>
    </w:p>
    <w:p w14:paraId="2ED20860" w14:textId="77777777" w:rsidR="00982C90" w:rsidRPr="00295DC8" w:rsidRDefault="00982C90" w:rsidP="00982C90">
      <w:pPr>
        <w:tabs>
          <w:tab w:val="left" w:pos="-142"/>
        </w:tabs>
        <w:autoSpaceDE w:val="0"/>
        <w:autoSpaceDN w:val="0"/>
        <w:adjustRightInd w:val="0"/>
        <w:jc w:val="both"/>
        <w:outlineLvl w:val="0"/>
        <w:rPr>
          <w:rFonts w:eastAsia="Calibri" w:cs="Arial"/>
          <w:color w:val="000000"/>
          <w:sz w:val="22"/>
          <w:szCs w:val="22"/>
          <w:lang w:eastAsia="es-ES"/>
        </w:rPr>
      </w:pPr>
    </w:p>
    <w:p w14:paraId="4A980DA3" w14:textId="77777777" w:rsidR="00982C90" w:rsidRPr="00295DC8" w:rsidRDefault="00982C90" w:rsidP="00982C90">
      <w:pPr>
        <w:ind w:left="142"/>
        <w:rPr>
          <w:rFonts w:eastAsia="Times New Roman" w:cs="Arial"/>
          <w:color w:val="000000"/>
          <w:sz w:val="22"/>
          <w:szCs w:val="22"/>
        </w:rPr>
      </w:pPr>
    </w:p>
    <w:p w14:paraId="464FF9FC" w14:textId="77777777" w:rsidR="00982C90" w:rsidRPr="00295DC8" w:rsidRDefault="00982C90" w:rsidP="00982C90">
      <w:pPr>
        <w:spacing w:before="0"/>
        <w:ind w:left="142"/>
        <w:rPr>
          <w:rFonts w:eastAsia="Times New Roman" w:cs="Arial"/>
          <w:color w:val="000000"/>
          <w:sz w:val="22"/>
          <w:szCs w:val="22"/>
        </w:rPr>
      </w:pPr>
      <w:r w:rsidRPr="00295DC8">
        <w:rPr>
          <w:rFonts w:eastAsia="Times New Roman" w:cs="Arial"/>
          <w:color w:val="000000"/>
          <w:sz w:val="22"/>
          <w:szCs w:val="22"/>
        </w:rPr>
        <w:t>Señores</w:t>
      </w:r>
    </w:p>
    <w:p w14:paraId="0536153D" w14:textId="77777777" w:rsidR="00982C90" w:rsidRPr="00295DC8" w:rsidRDefault="00982C90" w:rsidP="00982C90">
      <w:pPr>
        <w:spacing w:before="0"/>
        <w:ind w:left="142"/>
        <w:jc w:val="both"/>
        <w:rPr>
          <w:rFonts w:eastAsia="Times New Roman" w:cs="Arial"/>
          <w:color w:val="000000"/>
          <w:sz w:val="22"/>
          <w:szCs w:val="22"/>
        </w:rPr>
      </w:pPr>
      <w:r w:rsidRPr="00295DC8">
        <w:rPr>
          <w:rFonts w:eastAsia="Times New Roman" w:cs="Arial"/>
          <w:color w:val="000000"/>
          <w:sz w:val="22"/>
          <w:szCs w:val="22"/>
        </w:rPr>
        <w:t>FINAGRO</w:t>
      </w:r>
    </w:p>
    <w:p w14:paraId="06D96CBA" w14:textId="77777777" w:rsidR="00982C90" w:rsidRPr="00295DC8" w:rsidRDefault="00982C90" w:rsidP="00982C90">
      <w:pPr>
        <w:spacing w:before="0"/>
        <w:ind w:left="142"/>
        <w:jc w:val="both"/>
        <w:rPr>
          <w:rFonts w:eastAsia="Times New Roman" w:cs="Arial"/>
          <w:color w:val="000000"/>
          <w:sz w:val="22"/>
          <w:szCs w:val="22"/>
        </w:rPr>
      </w:pPr>
      <w:r w:rsidRPr="00295DC8">
        <w:rPr>
          <w:rFonts w:eastAsia="Times New Roman" w:cs="Arial"/>
          <w:color w:val="000000"/>
          <w:sz w:val="22"/>
          <w:szCs w:val="22"/>
        </w:rPr>
        <w:t xml:space="preserve">Cra. 13 </w:t>
      </w:r>
      <w:proofErr w:type="gramStart"/>
      <w:r w:rsidRPr="00295DC8">
        <w:rPr>
          <w:rFonts w:eastAsia="Times New Roman" w:cs="Arial"/>
          <w:color w:val="000000"/>
          <w:sz w:val="22"/>
          <w:szCs w:val="22"/>
        </w:rPr>
        <w:t>No</w:t>
      </w:r>
      <w:proofErr w:type="gramEnd"/>
      <w:r w:rsidRPr="00295DC8">
        <w:rPr>
          <w:rFonts w:eastAsia="Times New Roman" w:cs="Arial"/>
          <w:color w:val="000000"/>
          <w:sz w:val="22"/>
          <w:szCs w:val="22"/>
        </w:rPr>
        <w:t>. 28-17</w:t>
      </w:r>
    </w:p>
    <w:p w14:paraId="5E2CCB73" w14:textId="77777777" w:rsidR="00982C90" w:rsidRPr="00295DC8" w:rsidRDefault="00982C90" w:rsidP="00982C90">
      <w:pPr>
        <w:spacing w:before="0"/>
        <w:ind w:left="142"/>
        <w:jc w:val="both"/>
        <w:rPr>
          <w:rFonts w:eastAsia="Times New Roman" w:cs="Arial"/>
          <w:color w:val="000000"/>
          <w:sz w:val="22"/>
          <w:szCs w:val="22"/>
        </w:rPr>
      </w:pPr>
      <w:r w:rsidRPr="00295DC8">
        <w:rPr>
          <w:rFonts w:eastAsia="Times New Roman" w:cs="Arial"/>
          <w:color w:val="000000"/>
          <w:sz w:val="22"/>
          <w:szCs w:val="22"/>
        </w:rPr>
        <w:t>Ciudad</w:t>
      </w:r>
    </w:p>
    <w:p w14:paraId="7785D73C" w14:textId="77777777" w:rsidR="00982C90" w:rsidRPr="00295DC8" w:rsidRDefault="00982C90" w:rsidP="00982C90">
      <w:pPr>
        <w:ind w:left="142"/>
        <w:jc w:val="both"/>
        <w:rPr>
          <w:rFonts w:eastAsia="Times New Roman" w:cs="Arial"/>
          <w:color w:val="000000"/>
          <w:sz w:val="22"/>
          <w:szCs w:val="22"/>
        </w:rPr>
      </w:pPr>
    </w:p>
    <w:p w14:paraId="649F1E8B" w14:textId="77777777" w:rsidR="00982C90" w:rsidRPr="00295DC8" w:rsidRDefault="00982C90" w:rsidP="00982C90">
      <w:pPr>
        <w:spacing w:after="240"/>
        <w:jc w:val="both"/>
        <w:rPr>
          <w:rFonts w:eastAsia="Times New Roman" w:cs="Arial"/>
          <w:color w:val="000000"/>
          <w:sz w:val="22"/>
          <w:szCs w:val="22"/>
        </w:rPr>
      </w:pPr>
      <w:r w:rsidRPr="00295DC8">
        <w:rPr>
          <w:rFonts w:eastAsia="Times New Roman" w:cs="Arial"/>
          <w:color w:val="000000"/>
          <w:sz w:val="22"/>
          <w:szCs w:val="22"/>
        </w:rPr>
        <w:t xml:space="preserve">Referencia: Invitación Pública No. </w:t>
      </w:r>
    </w:p>
    <w:p w14:paraId="47639D2D" w14:textId="77777777" w:rsidR="00982C90" w:rsidRPr="00295DC8" w:rsidRDefault="00982C90" w:rsidP="00982C90">
      <w:pPr>
        <w:spacing w:after="240"/>
        <w:jc w:val="both"/>
        <w:rPr>
          <w:rFonts w:eastAsia="Times New Roman" w:cs="Arial"/>
          <w:color w:val="000000"/>
          <w:sz w:val="22"/>
          <w:szCs w:val="22"/>
        </w:rPr>
      </w:pPr>
      <w:r w:rsidRPr="00295DC8">
        <w:rPr>
          <w:rFonts w:eastAsia="Times New Roman" w:cs="Arial"/>
          <w:color w:val="000000"/>
          <w:sz w:val="22"/>
          <w:szCs w:val="22"/>
        </w:rPr>
        <w:t>Respetados señores:</w:t>
      </w:r>
    </w:p>
    <w:p w14:paraId="5391A9A7" w14:textId="77777777" w:rsidR="00982C90" w:rsidRPr="00295DC8" w:rsidRDefault="00982C90" w:rsidP="00982C90">
      <w:pPr>
        <w:jc w:val="both"/>
        <w:rPr>
          <w:rFonts w:eastAsia="Times New Roman" w:cs="Arial"/>
          <w:color w:val="000000"/>
          <w:sz w:val="22"/>
          <w:szCs w:val="22"/>
        </w:rPr>
      </w:pPr>
      <w:r w:rsidRPr="00295DC8">
        <w:rPr>
          <w:rFonts w:eastAsia="Times New Roman" w:cs="Arial"/>
          <w:color w:val="000000"/>
          <w:sz w:val="22"/>
          <w:szCs w:val="22"/>
          <w:highlight w:val="lightGray"/>
        </w:rPr>
        <w:t>[Incluir el nombre d</w:t>
      </w:r>
      <w:r w:rsidRPr="00295DC8">
        <w:rPr>
          <w:rFonts w:eastAsia="Times New Roman" w:cs="Arial"/>
          <w:color w:val="000000"/>
          <w:sz w:val="22"/>
          <w:szCs w:val="22"/>
          <w:highlight w:val="lightGray"/>
          <w:shd w:val="clear" w:color="auto" w:fill="FFFFFF"/>
        </w:rPr>
        <w:t>el representante legal de la persona jurídica</w:t>
      </w:r>
      <w:r w:rsidRPr="00295DC8">
        <w:rPr>
          <w:rFonts w:eastAsia="Times New Roman" w:cs="Arial"/>
          <w:color w:val="000000"/>
          <w:sz w:val="22"/>
          <w:szCs w:val="22"/>
        </w:rPr>
        <w:t xml:space="preserve"> identificado con </w:t>
      </w:r>
      <w:r w:rsidRPr="00295DC8">
        <w:rPr>
          <w:rFonts w:eastAsia="Times New Roman" w:cs="Arial"/>
          <w:color w:val="000000"/>
          <w:sz w:val="22"/>
          <w:szCs w:val="22"/>
          <w:highlight w:val="lightGray"/>
        </w:rPr>
        <w:t>[Incluir el número de identificación]</w:t>
      </w:r>
      <w:r w:rsidRPr="00295DC8">
        <w:rPr>
          <w:rFonts w:eastAsia="Times New Roman" w:cs="Arial"/>
          <w:color w:val="000000"/>
          <w:sz w:val="22"/>
          <w:szCs w:val="22"/>
        </w:rPr>
        <w:t xml:space="preserve">, en mi condición de representante legal de </w:t>
      </w:r>
      <w:r w:rsidRPr="00295DC8">
        <w:rPr>
          <w:rFonts w:eastAsia="Times New Roman" w:cs="Arial"/>
          <w:color w:val="000000"/>
          <w:sz w:val="22"/>
          <w:szCs w:val="22"/>
          <w:highlight w:val="lightGray"/>
        </w:rPr>
        <w:t>[Incluir la razón social de la persona jurídica]</w:t>
      </w:r>
      <w:r w:rsidRPr="00295DC8">
        <w:rPr>
          <w:rFonts w:eastAsia="Times New Roman" w:cs="Arial"/>
          <w:color w:val="000000"/>
          <w:sz w:val="22"/>
          <w:szCs w:val="22"/>
        </w:rPr>
        <w:t xml:space="preserve"> </w:t>
      </w:r>
      <w:r w:rsidRPr="00295DC8">
        <w:rPr>
          <w:rFonts w:eastAsia="Times New Roman" w:cs="Arial"/>
          <w:color w:val="000000"/>
          <w:sz w:val="22"/>
          <w:szCs w:val="22"/>
          <w:highlight w:val="lightGray"/>
        </w:rPr>
        <w:t>[identificada con el NIT __________]</w:t>
      </w:r>
      <w:r w:rsidRPr="00295DC8">
        <w:rPr>
          <w:rFonts w:eastAsia="Times New Roman" w:cs="Arial"/>
          <w:color w:val="000000"/>
          <w:sz w:val="22"/>
          <w:szCs w:val="22"/>
        </w:rPr>
        <w:t xml:space="preserve">, certifico que tengo vinculado en la planta de personal un mínimo del diez por ciento (10 %) de empleados en las condiciones de discapacidad enunciadas en la Ley 361 de 1997, contratados </w:t>
      </w:r>
      <w:r w:rsidRPr="00295DC8">
        <w:rPr>
          <w:rFonts w:eastAsia="Times New Roman" w:cs="Arial"/>
          <w:color w:val="000000"/>
          <w:sz w:val="22"/>
          <w:szCs w:val="22"/>
          <w:highlight w:val="lightGray"/>
        </w:rPr>
        <w:t>[con una anterioridad no inferior a un año o desde la constitución de la sociedad -si aplica- (para sociedades con menos de un año de constitución)]</w:t>
      </w:r>
      <w:r w:rsidRPr="00295DC8">
        <w:rPr>
          <w:rFonts w:eastAsia="Times New Roman" w:cs="Arial"/>
          <w:color w:val="000000"/>
          <w:sz w:val="22"/>
          <w:szCs w:val="22"/>
        </w:rPr>
        <w:t>, para lo cual adjunto el certificado expedido por el Ministerio del Trabajo.</w:t>
      </w:r>
    </w:p>
    <w:p w14:paraId="16265180" w14:textId="77777777" w:rsidR="00982C90" w:rsidRPr="00295DC8" w:rsidRDefault="00982C90" w:rsidP="00982C90">
      <w:pPr>
        <w:jc w:val="both"/>
        <w:rPr>
          <w:rFonts w:eastAsia="Times New Roman" w:cs="Arial"/>
          <w:color w:val="000000"/>
          <w:sz w:val="22"/>
          <w:szCs w:val="22"/>
        </w:rPr>
      </w:pPr>
    </w:p>
    <w:p w14:paraId="57114935" w14:textId="77777777" w:rsidR="00982C90" w:rsidRPr="00295DC8" w:rsidRDefault="00982C90" w:rsidP="00982C90">
      <w:pPr>
        <w:spacing w:after="120"/>
        <w:jc w:val="both"/>
        <w:rPr>
          <w:rFonts w:eastAsia="Times New Roman" w:cs="Arial"/>
          <w:color w:val="000000"/>
          <w:sz w:val="22"/>
          <w:szCs w:val="22"/>
        </w:rPr>
      </w:pPr>
      <w:r w:rsidRPr="00295DC8">
        <w:rPr>
          <w:rFonts w:eastAsia="Times New Roman" w:cs="Arial"/>
          <w:color w:val="000000"/>
          <w:sz w:val="22"/>
          <w:szCs w:val="22"/>
        </w:rPr>
        <w:t xml:space="preserve">Para acreditar el tiempo de vinculación de que tratan los incisos 1 y 3 numeral 3 del acápite donde se establece la manera como se deben acreditar los criterios de desempate del Anexo No. 7, allego el certificado de aportes al Sistema de Seguridad Social del último año, en el que se demuestran los pagos realizados por el empleador. </w:t>
      </w:r>
    </w:p>
    <w:p w14:paraId="4D324873" w14:textId="77777777" w:rsidR="00982C90" w:rsidRPr="00295DC8" w:rsidRDefault="00982C90" w:rsidP="00982C90">
      <w:pPr>
        <w:jc w:val="both"/>
        <w:rPr>
          <w:rFonts w:eastAsia="Times New Roman" w:cs="Arial"/>
          <w:color w:val="000000"/>
          <w:sz w:val="22"/>
          <w:szCs w:val="22"/>
        </w:rPr>
      </w:pPr>
      <w:r w:rsidRPr="00295DC8">
        <w:rPr>
          <w:rFonts w:eastAsia="Times New Roman" w:cs="Arial"/>
          <w:color w:val="000000"/>
          <w:sz w:val="22"/>
          <w:szCs w:val="22"/>
        </w:rPr>
        <w:t>De igual manera me comprometo a que en caso de resultar seleccionado, en virtud del Proceso de Contratación, a mantener vinculados a los empleados en condiciones de discapacidad por un lapso igual al del plazo de ejecución del contrato.</w:t>
      </w:r>
    </w:p>
    <w:p w14:paraId="1D124796" w14:textId="77777777" w:rsidR="00982C90" w:rsidRPr="00295DC8" w:rsidRDefault="00982C90" w:rsidP="00982C90">
      <w:pPr>
        <w:jc w:val="both"/>
        <w:rPr>
          <w:rFonts w:eastAsia="Times New Roman" w:cs="Arial"/>
          <w:color w:val="000000"/>
          <w:sz w:val="22"/>
          <w:szCs w:val="22"/>
        </w:rPr>
      </w:pPr>
    </w:p>
    <w:p w14:paraId="6150F6DE" w14:textId="77777777" w:rsidR="00982C90" w:rsidRPr="00295DC8" w:rsidRDefault="00982C90" w:rsidP="00982C90">
      <w:pPr>
        <w:spacing w:after="120"/>
        <w:jc w:val="both"/>
        <w:rPr>
          <w:rFonts w:eastAsia="Calibri" w:cs="Arial"/>
          <w:color w:val="000000"/>
          <w:sz w:val="22"/>
          <w:szCs w:val="22"/>
          <w:lang w:eastAsia="es-ES"/>
        </w:rPr>
      </w:pPr>
      <w:r w:rsidRPr="00295DC8">
        <w:rPr>
          <w:rFonts w:eastAsia="Calibri" w:cs="Arial"/>
          <w:color w:val="000000"/>
          <w:sz w:val="22"/>
          <w:szCs w:val="22"/>
          <w:lang w:eastAsia="es-ES"/>
        </w:rPr>
        <w:t>Atentamente,</w:t>
      </w:r>
    </w:p>
    <w:p w14:paraId="7A1B9762" w14:textId="77777777" w:rsidR="00982C90" w:rsidRPr="00295DC8" w:rsidRDefault="00982C90" w:rsidP="00982C90">
      <w:pPr>
        <w:spacing w:after="120"/>
        <w:jc w:val="both"/>
        <w:rPr>
          <w:rFonts w:eastAsia="Calibri" w:cs="Arial"/>
          <w:color w:val="000000"/>
          <w:sz w:val="22"/>
          <w:szCs w:val="22"/>
          <w:lang w:eastAsia="es-ES"/>
        </w:rPr>
      </w:pPr>
    </w:p>
    <w:p w14:paraId="0F8B8AA8" w14:textId="77777777" w:rsidR="00982C90" w:rsidRPr="00295DC8" w:rsidRDefault="00982C90" w:rsidP="00982C90">
      <w:pPr>
        <w:tabs>
          <w:tab w:val="left" w:pos="-142"/>
        </w:tabs>
        <w:autoSpaceDE w:val="0"/>
        <w:autoSpaceDN w:val="0"/>
        <w:adjustRightInd w:val="0"/>
        <w:spacing w:after="120"/>
        <w:jc w:val="both"/>
        <w:rPr>
          <w:rFonts w:eastAsia="Calibri" w:cs="Arial"/>
          <w:color w:val="000000"/>
          <w:sz w:val="22"/>
          <w:szCs w:val="22"/>
          <w:lang w:eastAsia="es-ES"/>
        </w:rPr>
      </w:pPr>
      <w:r w:rsidRPr="00295DC8">
        <w:rPr>
          <w:rFonts w:eastAsia="Calibri" w:cs="Arial"/>
          <w:color w:val="000000"/>
          <w:sz w:val="22"/>
          <w:szCs w:val="22"/>
          <w:lang w:eastAsia="es-ES"/>
        </w:rPr>
        <w:t>Nombre del Proponente</w:t>
      </w:r>
      <w:r w:rsidRPr="00295DC8">
        <w:rPr>
          <w:rFonts w:eastAsia="Calibri" w:cs="Arial"/>
          <w:color w:val="000000"/>
          <w:sz w:val="22"/>
          <w:szCs w:val="22"/>
          <w:lang w:eastAsia="es-ES"/>
        </w:rPr>
        <w:tab/>
        <w:t>_______________________________________</w:t>
      </w:r>
    </w:p>
    <w:p w14:paraId="775312D7" w14:textId="77777777" w:rsidR="00982C90" w:rsidRPr="00295DC8" w:rsidRDefault="00982C90" w:rsidP="00982C90">
      <w:pPr>
        <w:tabs>
          <w:tab w:val="left" w:pos="-142"/>
        </w:tabs>
        <w:autoSpaceDE w:val="0"/>
        <w:autoSpaceDN w:val="0"/>
        <w:adjustRightInd w:val="0"/>
        <w:spacing w:after="120"/>
        <w:jc w:val="both"/>
        <w:rPr>
          <w:rFonts w:eastAsia="Calibri" w:cs="Arial"/>
          <w:color w:val="000000"/>
          <w:sz w:val="22"/>
          <w:szCs w:val="22"/>
          <w:lang w:eastAsia="es-ES"/>
        </w:rPr>
      </w:pPr>
      <w:r w:rsidRPr="00295DC8">
        <w:rPr>
          <w:rFonts w:eastAsia="Calibri" w:cs="Arial"/>
          <w:color w:val="000000"/>
          <w:sz w:val="22"/>
          <w:szCs w:val="22"/>
          <w:lang w:eastAsia="es-ES"/>
        </w:rPr>
        <w:t>Nombre del representante legal</w:t>
      </w:r>
      <w:r w:rsidRPr="00295DC8">
        <w:rPr>
          <w:rFonts w:eastAsia="Calibri" w:cs="Arial"/>
          <w:color w:val="000000"/>
          <w:sz w:val="22"/>
          <w:szCs w:val="22"/>
          <w:lang w:eastAsia="es-ES"/>
        </w:rPr>
        <w:tab/>
        <w:t>__________________________________</w:t>
      </w:r>
    </w:p>
    <w:p w14:paraId="4906AAB5" w14:textId="77777777" w:rsidR="00982C90" w:rsidRPr="00295DC8" w:rsidRDefault="00982C90" w:rsidP="00982C90">
      <w:pPr>
        <w:tabs>
          <w:tab w:val="left" w:pos="-142"/>
        </w:tabs>
        <w:autoSpaceDE w:val="0"/>
        <w:autoSpaceDN w:val="0"/>
        <w:adjustRightInd w:val="0"/>
        <w:spacing w:after="120"/>
        <w:jc w:val="both"/>
        <w:rPr>
          <w:rFonts w:eastAsia="Calibri" w:cs="Arial"/>
          <w:color w:val="000000"/>
          <w:sz w:val="22"/>
          <w:szCs w:val="22"/>
          <w:lang w:eastAsia="es-ES"/>
        </w:rPr>
      </w:pPr>
      <w:r w:rsidRPr="00295DC8">
        <w:rPr>
          <w:rFonts w:eastAsia="Calibri" w:cs="Arial"/>
          <w:color w:val="000000"/>
          <w:sz w:val="22"/>
          <w:szCs w:val="22"/>
          <w:lang w:eastAsia="es-ES"/>
        </w:rPr>
        <w:t xml:space="preserve">C. C. </w:t>
      </w:r>
      <w:r w:rsidRPr="00295DC8">
        <w:rPr>
          <w:rFonts w:eastAsia="Calibri" w:cs="Arial"/>
          <w:color w:val="000000"/>
          <w:sz w:val="22"/>
          <w:szCs w:val="22"/>
          <w:lang w:eastAsia="es-ES"/>
        </w:rPr>
        <w:tab/>
        <w:t>_____________________ de _______________</w:t>
      </w:r>
    </w:p>
    <w:p w14:paraId="1FCFAB1C" w14:textId="77777777" w:rsidR="00982C90" w:rsidRPr="00295DC8" w:rsidRDefault="00982C90" w:rsidP="00982C90">
      <w:pPr>
        <w:tabs>
          <w:tab w:val="left" w:pos="-142"/>
        </w:tabs>
        <w:autoSpaceDE w:val="0"/>
        <w:autoSpaceDN w:val="0"/>
        <w:adjustRightInd w:val="0"/>
        <w:spacing w:after="120"/>
        <w:jc w:val="both"/>
        <w:rPr>
          <w:rFonts w:eastAsia="Calibri" w:cs="Arial"/>
          <w:color w:val="000000"/>
          <w:sz w:val="22"/>
          <w:szCs w:val="22"/>
          <w:lang w:eastAsia="es-ES"/>
        </w:rPr>
      </w:pPr>
      <w:r w:rsidRPr="00295DC8">
        <w:rPr>
          <w:rFonts w:eastAsia="Calibri" w:cs="Arial"/>
          <w:color w:val="000000"/>
          <w:sz w:val="22"/>
          <w:szCs w:val="22"/>
          <w:lang w:eastAsia="es-ES"/>
        </w:rPr>
        <w:t>Dirección de correo</w:t>
      </w:r>
      <w:r w:rsidRPr="00295DC8">
        <w:rPr>
          <w:rFonts w:eastAsia="Calibri" w:cs="Arial"/>
          <w:color w:val="000000"/>
          <w:sz w:val="22"/>
          <w:szCs w:val="22"/>
          <w:lang w:eastAsia="es-ES"/>
        </w:rPr>
        <w:tab/>
        <w:t>_______________________________________</w:t>
      </w:r>
    </w:p>
    <w:p w14:paraId="7CE42457" w14:textId="77777777" w:rsidR="00982C90" w:rsidRPr="00295DC8" w:rsidRDefault="00982C90" w:rsidP="00982C90">
      <w:pPr>
        <w:tabs>
          <w:tab w:val="left" w:pos="-142"/>
        </w:tabs>
        <w:autoSpaceDE w:val="0"/>
        <w:autoSpaceDN w:val="0"/>
        <w:adjustRightInd w:val="0"/>
        <w:spacing w:after="120"/>
        <w:jc w:val="both"/>
        <w:rPr>
          <w:rFonts w:eastAsia="Calibri" w:cs="Arial"/>
          <w:color w:val="000000"/>
          <w:sz w:val="22"/>
          <w:szCs w:val="22"/>
          <w:lang w:eastAsia="es-ES"/>
        </w:rPr>
      </w:pPr>
      <w:r w:rsidRPr="00295DC8">
        <w:rPr>
          <w:rFonts w:eastAsia="Calibri" w:cs="Arial"/>
          <w:color w:val="000000"/>
          <w:sz w:val="22"/>
          <w:szCs w:val="22"/>
          <w:lang w:eastAsia="es-ES"/>
        </w:rPr>
        <w:t>Correo electrónico</w:t>
      </w:r>
      <w:r w:rsidRPr="00295DC8">
        <w:rPr>
          <w:rFonts w:eastAsia="Calibri" w:cs="Arial"/>
          <w:color w:val="000000"/>
          <w:sz w:val="22"/>
          <w:szCs w:val="22"/>
          <w:lang w:eastAsia="es-ES"/>
        </w:rPr>
        <w:tab/>
        <w:t>_______________________________________</w:t>
      </w:r>
    </w:p>
    <w:p w14:paraId="57530F45" w14:textId="77777777" w:rsidR="00982C90" w:rsidRPr="00295DC8" w:rsidRDefault="00982C90" w:rsidP="00982C90">
      <w:pPr>
        <w:spacing w:after="120"/>
        <w:jc w:val="both"/>
        <w:rPr>
          <w:rFonts w:eastAsia="Calibri" w:cs="Arial"/>
          <w:color w:val="000000"/>
          <w:sz w:val="22"/>
          <w:szCs w:val="22"/>
          <w:lang w:eastAsia="es-ES"/>
        </w:rPr>
      </w:pPr>
      <w:r w:rsidRPr="00295DC8">
        <w:rPr>
          <w:rFonts w:eastAsia="Calibri" w:cs="Arial"/>
          <w:color w:val="000000"/>
          <w:sz w:val="22"/>
          <w:szCs w:val="22"/>
          <w:lang w:eastAsia="es-ES"/>
        </w:rPr>
        <w:t>Ciudad</w:t>
      </w:r>
      <w:r w:rsidRPr="00295DC8">
        <w:rPr>
          <w:rFonts w:eastAsia="Calibri" w:cs="Arial"/>
          <w:color w:val="000000"/>
          <w:sz w:val="22"/>
          <w:szCs w:val="22"/>
          <w:lang w:eastAsia="es-ES"/>
        </w:rPr>
        <w:tab/>
        <w:t>_______________________________________</w:t>
      </w:r>
    </w:p>
    <w:p w14:paraId="287DB909" w14:textId="77777777" w:rsidR="00982C90" w:rsidRPr="00295DC8" w:rsidRDefault="00982C90" w:rsidP="00982C90">
      <w:pPr>
        <w:tabs>
          <w:tab w:val="left" w:pos="-142"/>
        </w:tabs>
        <w:autoSpaceDE w:val="0"/>
        <w:autoSpaceDN w:val="0"/>
        <w:adjustRightInd w:val="0"/>
        <w:spacing w:after="120"/>
        <w:jc w:val="center"/>
        <w:outlineLvl w:val="0"/>
        <w:rPr>
          <w:rFonts w:eastAsia="Times New Roman" w:cs="Arial"/>
          <w:b/>
          <w:bCs/>
          <w:color w:val="000000"/>
          <w:sz w:val="22"/>
          <w:szCs w:val="22"/>
        </w:rPr>
      </w:pPr>
      <w:r w:rsidRPr="00295DC8">
        <w:rPr>
          <w:rFonts w:eastAsia="Times New Roman" w:cs="Arial"/>
          <w:b/>
          <w:bCs/>
          <w:color w:val="000000"/>
          <w:sz w:val="22"/>
          <w:szCs w:val="22"/>
        </w:rPr>
        <w:lastRenderedPageBreak/>
        <w:t>ANEXO 10 D</w:t>
      </w:r>
    </w:p>
    <w:p w14:paraId="7A30687B" w14:textId="77777777" w:rsidR="00982C90" w:rsidRPr="00295DC8" w:rsidRDefault="00982C90" w:rsidP="00982C90">
      <w:pPr>
        <w:tabs>
          <w:tab w:val="left" w:pos="-142"/>
        </w:tabs>
        <w:autoSpaceDE w:val="0"/>
        <w:autoSpaceDN w:val="0"/>
        <w:adjustRightInd w:val="0"/>
        <w:spacing w:after="120"/>
        <w:jc w:val="center"/>
        <w:outlineLvl w:val="0"/>
        <w:rPr>
          <w:rFonts w:eastAsia="Calibri" w:cs="Arial"/>
          <w:b/>
          <w:bCs/>
          <w:color w:val="000000"/>
          <w:sz w:val="22"/>
          <w:szCs w:val="22"/>
          <w:lang w:val="es-ES" w:eastAsia="es-ES"/>
        </w:rPr>
      </w:pPr>
      <w:r w:rsidRPr="00295DC8">
        <w:rPr>
          <w:rFonts w:eastAsia="Times New Roman" w:cs="Arial"/>
          <w:b/>
          <w:bCs/>
          <w:color w:val="000000"/>
          <w:sz w:val="22"/>
          <w:szCs w:val="22"/>
        </w:rPr>
        <w:t xml:space="preserve">VINCULACIÓN DE PERSONAS NO BENEFICIARIAS DE LA PENSIÓN DE VEJEZ, FAMILIAR O SOBREVIVENCIA </w:t>
      </w:r>
      <w:r w:rsidRPr="00295DC8">
        <w:rPr>
          <w:rFonts w:eastAsia="Calibri" w:cs="Arial"/>
          <w:b/>
          <w:bCs/>
          <w:color w:val="000000"/>
          <w:sz w:val="22"/>
          <w:szCs w:val="22"/>
          <w:lang w:val="es-ES" w:eastAsia="es-ES"/>
        </w:rPr>
        <w:t>PARA APLICACIÓN DEL CRITERIO DE DESEMPATE No. 4</w:t>
      </w:r>
    </w:p>
    <w:p w14:paraId="2E252B33" w14:textId="77777777" w:rsidR="00982C90" w:rsidRPr="00295DC8" w:rsidRDefault="00982C90" w:rsidP="00982C90">
      <w:pPr>
        <w:jc w:val="center"/>
        <w:rPr>
          <w:rFonts w:eastAsia="Times New Roman" w:cs="Arial"/>
          <w:b/>
          <w:bCs/>
          <w:color w:val="000000"/>
          <w:sz w:val="22"/>
          <w:szCs w:val="22"/>
          <w:lang w:val="es-ES"/>
        </w:rPr>
      </w:pPr>
    </w:p>
    <w:p w14:paraId="62F70862" w14:textId="77777777" w:rsidR="00982C90" w:rsidRDefault="00982C90" w:rsidP="00982C90">
      <w:pPr>
        <w:spacing w:before="0"/>
        <w:ind w:left="142"/>
        <w:rPr>
          <w:rFonts w:eastAsia="Times New Roman" w:cs="Arial"/>
          <w:color w:val="000000"/>
          <w:sz w:val="22"/>
          <w:szCs w:val="22"/>
        </w:rPr>
      </w:pPr>
    </w:p>
    <w:p w14:paraId="3A099508" w14:textId="77777777" w:rsidR="00982C90" w:rsidRPr="00295DC8" w:rsidRDefault="00982C90" w:rsidP="00982C90">
      <w:pPr>
        <w:spacing w:before="0"/>
        <w:rPr>
          <w:rFonts w:eastAsia="Times New Roman" w:cs="Arial"/>
          <w:color w:val="000000"/>
          <w:sz w:val="22"/>
          <w:szCs w:val="22"/>
        </w:rPr>
      </w:pPr>
      <w:r w:rsidRPr="00295DC8">
        <w:rPr>
          <w:rFonts w:eastAsia="Times New Roman" w:cs="Arial"/>
          <w:color w:val="000000"/>
          <w:sz w:val="22"/>
          <w:szCs w:val="22"/>
        </w:rPr>
        <w:t>Señores</w:t>
      </w:r>
    </w:p>
    <w:p w14:paraId="1CA7304C" w14:textId="77777777" w:rsidR="00982C90" w:rsidRPr="00295DC8" w:rsidRDefault="00982C90" w:rsidP="00982C90">
      <w:pPr>
        <w:spacing w:before="0"/>
        <w:jc w:val="both"/>
        <w:rPr>
          <w:rFonts w:eastAsia="Times New Roman" w:cs="Arial"/>
          <w:color w:val="000000"/>
          <w:sz w:val="22"/>
          <w:szCs w:val="22"/>
        </w:rPr>
      </w:pPr>
      <w:r w:rsidRPr="00295DC8">
        <w:rPr>
          <w:rFonts w:eastAsia="Times New Roman" w:cs="Arial"/>
          <w:color w:val="000000"/>
          <w:sz w:val="22"/>
          <w:szCs w:val="22"/>
        </w:rPr>
        <w:t>FINAGRO</w:t>
      </w:r>
    </w:p>
    <w:p w14:paraId="54F485A9" w14:textId="77777777" w:rsidR="00982C90" w:rsidRPr="00295DC8" w:rsidRDefault="00982C90" w:rsidP="00982C90">
      <w:pPr>
        <w:spacing w:before="0"/>
        <w:jc w:val="both"/>
        <w:rPr>
          <w:rFonts w:eastAsia="Times New Roman" w:cs="Arial"/>
          <w:color w:val="000000"/>
          <w:sz w:val="22"/>
          <w:szCs w:val="22"/>
        </w:rPr>
      </w:pPr>
      <w:r w:rsidRPr="00295DC8">
        <w:rPr>
          <w:rFonts w:eastAsia="Times New Roman" w:cs="Arial"/>
          <w:color w:val="000000"/>
          <w:sz w:val="22"/>
          <w:szCs w:val="22"/>
        </w:rPr>
        <w:t xml:space="preserve">Cra. 13 </w:t>
      </w:r>
      <w:proofErr w:type="gramStart"/>
      <w:r w:rsidRPr="00295DC8">
        <w:rPr>
          <w:rFonts w:eastAsia="Times New Roman" w:cs="Arial"/>
          <w:color w:val="000000"/>
          <w:sz w:val="22"/>
          <w:szCs w:val="22"/>
        </w:rPr>
        <w:t>No</w:t>
      </w:r>
      <w:proofErr w:type="gramEnd"/>
      <w:r w:rsidRPr="00295DC8">
        <w:rPr>
          <w:rFonts w:eastAsia="Times New Roman" w:cs="Arial"/>
          <w:color w:val="000000"/>
          <w:sz w:val="22"/>
          <w:szCs w:val="22"/>
        </w:rPr>
        <w:t>. 28-17</w:t>
      </w:r>
    </w:p>
    <w:p w14:paraId="43B88B1F" w14:textId="77777777" w:rsidR="00982C90" w:rsidRPr="00295DC8" w:rsidRDefault="00982C90" w:rsidP="00982C90">
      <w:pPr>
        <w:spacing w:before="0"/>
        <w:jc w:val="both"/>
        <w:rPr>
          <w:rFonts w:eastAsia="Times New Roman" w:cs="Arial"/>
          <w:color w:val="000000"/>
          <w:sz w:val="22"/>
          <w:szCs w:val="22"/>
        </w:rPr>
      </w:pPr>
      <w:r w:rsidRPr="00295DC8">
        <w:rPr>
          <w:rFonts w:eastAsia="Times New Roman" w:cs="Arial"/>
          <w:color w:val="000000"/>
          <w:sz w:val="22"/>
          <w:szCs w:val="22"/>
        </w:rPr>
        <w:t>Ciudad</w:t>
      </w:r>
    </w:p>
    <w:p w14:paraId="19BDFF3A" w14:textId="77777777" w:rsidR="00982C90" w:rsidRPr="00295DC8" w:rsidRDefault="00982C90" w:rsidP="00982C90">
      <w:pPr>
        <w:ind w:left="142"/>
        <w:jc w:val="both"/>
        <w:rPr>
          <w:rFonts w:eastAsia="Times New Roman" w:cs="Arial"/>
          <w:color w:val="000000"/>
          <w:sz w:val="22"/>
          <w:szCs w:val="22"/>
        </w:rPr>
      </w:pPr>
    </w:p>
    <w:p w14:paraId="28F51B2E" w14:textId="77777777" w:rsidR="00982C90" w:rsidRPr="00295DC8" w:rsidRDefault="00982C90" w:rsidP="00982C90">
      <w:pPr>
        <w:spacing w:after="240"/>
        <w:jc w:val="both"/>
        <w:rPr>
          <w:rFonts w:eastAsia="Times New Roman" w:cs="Arial"/>
          <w:color w:val="000000"/>
          <w:sz w:val="22"/>
          <w:szCs w:val="22"/>
        </w:rPr>
      </w:pPr>
      <w:r w:rsidRPr="00295DC8">
        <w:rPr>
          <w:rFonts w:eastAsia="Times New Roman" w:cs="Arial"/>
          <w:color w:val="000000"/>
          <w:sz w:val="22"/>
          <w:szCs w:val="22"/>
        </w:rPr>
        <w:t xml:space="preserve">Referencia: Invitación Pública No. </w:t>
      </w:r>
    </w:p>
    <w:p w14:paraId="5E2075A5" w14:textId="77777777" w:rsidR="00982C90" w:rsidRPr="00295DC8" w:rsidRDefault="00982C90" w:rsidP="00982C90">
      <w:pPr>
        <w:spacing w:after="240"/>
        <w:jc w:val="both"/>
        <w:rPr>
          <w:rFonts w:eastAsia="Times New Roman" w:cs="Arial"/>
          <w:color w:val="000000"/>
          <w:sz w:val="22"/>
          <w:szCs w:val="22"/>
        </w:rPr>
      </w:pPr>
      <w:r w:rsidRPr="00295DC8">
        <w:rPr>
          <w:rFonts w:eastAsia="Times New Roman" w:cs="Arial"/>
          <w:color w:val="000000"/>
          <w:sz w:val="22"/>
          <w:szCs w:val="22"/>
        </w:rPr>
        <w:t>Respetados señores:</w:t>
      </w:r>
    </w:p>
    <w:p w14:paraId="1E4E3527" w14:textId="77777777" w:rsidR="00982C90" w:rsidRPr="00295DC8" w:rsidRDefault="00982C90" w:rsidP="00982C90">
      <w:pPr>
        <w:spacing w:after="160" w:line="259" w:lineRule="auto"/>
        <w:jc w:val="both"/>
        <w:rPr>
          <w:rFonts w:eastAsia="Times New Roman" w:cs="Arial"/>
          <w:color w:val="000000"/>
          <w:sz w:val="22"/>
          <w:szCs w:val="22"/>
        </w:rPr>
      </w:pPr>
      <w:r w:rsidRPr="00295DC8">
        <w:rPr>
          <w:rFonts w:eastAsia="Times New Roman" w:cs="Arial"/>
          <w:color w:val="000000"/>
          <w:sz w:val="22"/>
          <w:szCs w:val="22"/>
          <w:highlight w:val="lightGray"/>
        </w:rPr>
        <w:t>[Incluir el nombre d</w:t>
      </w:r>
      <w:r w:rsidRPr="00295DC8">
        <w:rPr>
          <w:rFonts w:eastAsia="Times New Roman" w:cs="Arial"/>
          <w:color w:val="000000"/>
          <w:sz w:val="22"/>
          <w:szCs w:val="22"/>
          <w:highlight w:val="lightGray"/>
          <w:shd w:val="clear" w:color="auto" w:fill="FFFFFF"/>
        </w:rPr>
        <w:t>el representante legal de la persona jurídica o del revisor fiscal según corresponda</w:t>
      </w:r>
      <w:r w:rsidRPr="00295DC8">
        <w:rPr>
          <w:rFonts w:eastAsia="Times New Roman" w:cs="Arial"/>
          <w:color w:val="000000"/>
          <w:sz w:val="22"/>
          <w:szCs w:val="22"/>
          <w:shd w:val="clear" w:color="auto" w:fill="FFFFFF"/>
        </w:rPr>
        <w:t>],</w:t>
      </w:r>
      <w:r w:rsidRPr="00295DC8">
        <w:rPr>
          <w:rFonts w:eastAsia="Times New Roman" w:cs="Arial"/>
          <w:color w:val="000000"/>
          <w:sz w:val="22"/>
          <w:szCs w:val="22"/>
        </w:rPr>
        <w:t xml:space="preserve"> identificado con [</w:t>
      </w:r>
      <w:r w:rsidRPr="00295DC8">
        <w:rPr>
          <w:rFonts w:eastAsia="Times New Roman" w:cs="Arial"/>
          <w:color w:val="000000"/>
          <w:sz w:val="22"/>
          <w:szCs w:val="22"/>
          <w:highlight w:val="lightGray"/>
        </w:rPr>
        <w:t>Incluir el número de identificación</w:t>
      </w:r>
      <w:r w:rsidRPr="00295DC8">
        <w:rPr>
          <w:rFonts w:eastAsia="Times New Roman" w:cs="Arial"/>
          <w:color w:val="000000"/>
          <w:sz w:val="22"/>
          <w:szCs w:val="22"/>
        </w:rPr>
        <w:t xml:space="preserve">], en mi condición de </w:t>
      </w:r>
      <w:r w:rsidRPr="00295DC8">
        <w:rPr>
          <w:rFonts w:eastAsia="Times New Roman" w:cs="Arial"/>
          <w:color w:val="000000"/>
          <w:sz w:val="22"/>
          <w:szCs w:val="22"/>
          <w:highlight w:val="lightGray"/>
          <w:shd w:val="clear" w:color="auto" w:fill="FFFFFF"/>
        </w:rPr>
        <w:t>[Indicar si actúa como representante legal o revisor fiscal]</w:t>
      </w:r>
      <w:r w:rsidRPr="00295DC8">
        <w:rPr>
          <w:rFonts w:eastAsia="Times New Roman" w:cs="Arial"/>
          <w:color w:val="000000"/>
          <w:sz w:val="22"/>
          <w:szCs w:val="22"/>
        </w:rPr>
        <w:t xml:space="preserve"> de [</w:t>
      </w:r>
      <w:r w:rsidRPr="00295DC8">
        <w:rPr>
          <w:rFonts w:eastAsia="Times New Roman" w:cs="Arial"/>
          <w:color w:val="000000"/>
          <w:sz w:val="22"/>
          <w:szCs w:val="22"/>
          <w:highlight w:val="lightGray"/>
        </w:rPr>
        <w:t>Incluir la razón social de la persona jurídica</w:t>
      </w:r>
      <w:r w:rsidRPr="00295DC8">
        <w:rPr>
          <w:rFonts w:eastAsia="Times New Roman" w:cs="Arial"/>
          <w:color w:val="000000"/>
          <w:sz w:val="22"/>
          <w:szCs w:val="22"/>
        </w:rPr>
        <w:t xml:space="preserve">] identificada con NIT </w:t>
      </w:r>
      <w:r w:rsidRPr="00295DC8">
        <w:rPr>
          <w:rFonts w:eastAsia="Times New Roman" w:cs="Arial"/>
          <w:color w:val="000000"/>
          <w:sz w:val="22"/>
          <w:szCs w:val="22"/>
          <w:highlight w:val="lightGray"/>
        </w:rPr>
        <w:t>[Incluir el NIT]</w:t>
      </w:r>
      <w:r w:rsidRPr="00295DC8">
        <w:rPr>
          <w:rFonts w:eastAsia="Times New Roman" w:cs="Arial"/>
          <w:color w:val="000000"/>
          <w:sz w:val="22"/>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82C90" w:rsidRPr="00295DC8" w14:paraId="7F8F3B19" w14:textId="77777777" w:rsidTr="00A606E2">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959D676" w14:textId="77777777" w:rsidR="00982C90" w:rsidRPr="00295DC8" w:rsidRDefault="00982C90" w:rsidP="00A606E2">
            <w:pPr>
              <w:spacing w:line="259" w:lineRule="auto"/>
              <w:jc w:val="center"/>
              <w:rPr>
                <w:rFonts w:eastAsia="Times New Roman" w:cs="Arial"/>
                <w:b/>
                <w:color w:val="FFFFFF"/>
                <w:sz w:val="22"/>
                <w:szCs w:val="22"/>
              </w:rPr>
            </w:pPr>
            <w:r w:rsidRPr="00295DC8">
              <w:rPr>
                <w:rFonts w:eastAsia="Times New Roman" w:cs="Arial"/>
                <w:b/>
                <w:color w:val="FFFFFF"/>
                <w:sz w:val="22"/>
                <w:szCs w:val="22"/>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68536AC" w14:textId="77777777" w:rsidR="00982C90" w:rsidRPr="00295DC8" w:rsidRDefault="00982C90" w:rsidP="00A606E2">
            <w:pPr>
              <w:spacing w:line="259" w:lineRule="auto"/>
              <w:jc w:val="center"/>
              <w:rPr>
                <w:rFonts w:eastAsia="Times New Roman" w:cs="Arial"/>
                <w:b/>
                <w:color w:val="FFFFFF"/>
                <w:sz w:val="22"/>
                <w:szCs w:val="22"/>
              </w:rPr>
            </w:pPr>
            <w:r w:rsidRPr="00295DC8">
              <w:rPr>
                <w:rFonts w:eastAsia="Times New Roman" w:cs="Arial"/>
                <w:b/>
                <w:color w:val="FFFFFF"/>
                <w:sz w:val="22"/>
                <w:szCs w:val="22"/>
              </w:rPr>
              <w:t>Número de personas mayores no beneficiarias a la pensión de vejez, familiar o de sobrevivencia y que hayan cumplido el requisito de pensión</w:t>
            </w:r>
            <w:r w:rsidRPr="00295DC8">
              <w:rPr>
                <w:rFonts w:eastAsia="Times New Roman" w:cs="Arial"/>
                <w:b/>
                <w:color w:val="FFFFFF"/>
                <w:sz w:val="22"/>
                <w:szCs w:val="22"/>
              </w:rPr>
              <w:fldChar w:fldCharType="begin"/>
            </w:r>
            <w:r w:rsidRPr="00295DC8">
              <w:rPr>
                <w:rFonts w:eastAsia="Times New Roman" w:cs="Arial"/>
                <w:b/>
                <w:color w:val="FFFFFF"/>
                <w:sz w:val="22"/>
                <w:szCs w:val="22"/>
              </w:rPr>
              <w:instrText xml:space="preserve"> AUTHOR  "Nombre y Apellidos" \* FirstCap  \* MERGEFORMAT </w:instrText>
            </w:r>
            <w:r w:rsidRPr="00295DC8">
              <w:rPr>
                <w:rFonts w:eastAsia="Times New Roman" w:cs="Arial"/>
                <w:b/>
                <w:color w:val="FFFFFF"/>
                <w:sz w:val="22"/>
                <w:szCs w:val="22"/>
              </w:rPr>
              <w:fldChar w:fldCharType="end"/>
            </w:r>
          </w:p>
        </w:tc>
      </w:tr>
      <w:tr w:rsidR="00982C90" w:rsidRPr="00295DC8" w14:paraId="7144B25F" w14:textId="77777777" w:rsidTr="00A606E2">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4DB2D63" w14:textId="77777777" w:rsidR="00982C90" w:rsidRPr="00295DC8" w:rsidRDefault="00982C90" w:rsidP="00A606E2">
            <w:pPr>
              <w:spacing w:line="259" w:lineRule="auto"/>
              <w:rPr>
                <w:rFonts w:eastAsia="Times New Roman" w:cs="Arial"/>
                <w:b/>
                <w:color w:val="3B3838"/>
                <w:sz w:val="22"/>
                <w:szCs w:val="22"/>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768F9D1" w14:textId="77777777" w:rsidR="00982C90" w:rsidRPr="00295DC8" w:rsidRDefault="00982C90" w:rsidP="00A606E2">
            <w:pPr>
              <w:spacing w:line="259" w:lineRule="auto"/>
              <w:rPr>
                <w:rFonts w:eastAsia="Times New Roman" w:cs="Arial"/>
                <w:color w:val="3B3838"/>
                <w:sz w:val="22"/>
                <w:szCs w:val="22"/>
              </w:rPr>
            </w:pPr>
          </w:p>
        </w:tc>
      </w:tr>
      <w:tr w:rsidR="00982C90" w:rsidRPr="00295DC8" w14:paraId="62B9FF06" w14:textId="77777777" w:rsidTr="00A606E2">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37BD27B" w14:textId="77777777" w:rsidR="00982C90" w:rsidRPr="00295DC8" w:rsidRDefault="00982C90" w:rsidP="00A606E2">
            <w:pPr>
              <w:spacing w:line="259" w:lineRule="auto"/>
              <w:rPr>
                <w:rFonts w:eastAsia="Times New Roman" w:cs="Arial"/>
                <w:b/>
                <w:color w:val="3B3838"/>
                <w:sz w:val="22"/>
                <w:szCs w:val="22"/>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7046AF25" w14:textId="77777777" w:rsidR="00982C90" w:rsidRPr="00295DC8" w:rsidRDefault="00982C90" w:rsidP="00A606E2">
            <w:pPr>
              <w:spacing w:line="259" w:lineRule="auto"/>
              <w:rPr>
                <w:rFonts w:eastAsia="Times New Roman" w:cs="Arial"/>
                <w:color w:val="3B3838"/>
                <w:sz w:val="22"/>
                <w:szCs w:val="22"/>
              </w:rPr>
            </w:pPr>
          </w:p>
        </w:tc>
      </w:tr>
    </w:tbl>
    <w:p w14:paraId="14796844" w14:textId="77777777" w:rsidR="00982C90" w:rsidRPr="00295DC8" w:rsidRDefault="00982C90" w:rsidP="00982C90">
      <w:pPr>
        <w:spacing w:after="160" w:line="259" w:lineRule="auto"/>
        <w:jc w:val="both"/>
        <w:rPr>
          <w:rFonts w:eastAsia="Times New Roman" w:cs="Arial"/>
          <w:color w:val="000000"/>
          <w:sz w:val="22"/>
          <w:szCs w:val="22"/>
          <w:highlight w:val="lightGray"/>
          <w:shd w:val="clear" w:color="auto" w:fill="FFFFFF"/>
        </w:rPr>
      </w:pPr>
    </w:p>
    <w:p w14:paraId="10A1BF70" w14:textId="77777777" w:rsidR="00982C90" w:rsidRPr="00295DC8" w:rsidRDefault="00982C90" w:rsidP="00982C90">
      <w:pPr>
        <w:spacing w:after="160" w:line="259" w:lineRule="auto"/>
        <w:jc w:val="both"/>
        <w:rPr>
          <w:rFonts w:eastAsia="Times New Roman" w:cs="Arial"/>
          <w:color w:val="000000"/>
          <w:sz w:val="22"/>
          <w:szCs w:val="22"/>
          <w:highlight w:val="lightGray"/>
          <w:shd w:val="clear" w:color="auto" w:fill="FFFFFF"/>
        </w:rPr>
      </w:pPr>
      <w:r w:rsidRPr="00295DC8">
        <w:rPr>
          <w:rFonts w:eastAsia="Times New Roman" w:cs="Arial"/>
          <w:color w:val="000000"/>
          <w:sz w:val="22"/>
          <w:szCs w:val="22"/>
          <w:highlight w:val="lightGray"/>
          <w:shd w:val="clear" w:color="auto" w:fill="FFFFFF"/>
        </w:rPr>
        <w:t>[El Proponente persona jurídica incorporará una de las siguientes dos (2) opciones para manifestar el tiempo de vinculación de las personas anteriormente descritas, que cumplen las condiciones definidas en el numeral 4 del artículo 35 de la Ley 2069 de 2020].</w:t>
      </w:r>
    </w:p>
    <w:p w14:paraId="2839F126" w14:textId="77777777" w:rsidR="00982C90" w:rsidRPr="00295DC8" w:rsidRDefault="00982C90" w:rsidP="00982C90">
      <w:pPr>
        <w:spacing w:after="160" w:line="259" w:lineRule="auto"/>
        <w:jc w:val="both"/>
        <w:rPr>
          <w:rFonts w:eastAsia="Times New Roman" w:cs="Arial"/>
          <w:color w:val="000000"/>
          <w:sz w:val="22"/>
          <w:szCs w:val="22"/>
          <w:highlight w:val="lightGray"/>
          <w:shd w:val="clear" w:color="auto" w:fill="FFFFFF"/>
        </w:rPr>
      </w:pPr>
      <w:r w:rsidRPr="00295DC8">
        <w:rPr>
          <w:rFonts w:eastAsia="Times New Roman" w:cs="Arial"/>
          <w:color w:val="000000"/>
          <w:sz w:val="22"/>
          <w:szCs w:val="22"/>
          <w:highlight w:val="lightGray"/>
          <w:shd w:val="clear" w:color="auto" w:fill="FFFFFF"/>
        </w:rPr>
        <w:t>[</w:t>
      </w:r>
      <w:r w:rsidRPr="00295DC8">
        <w:rPr>
          <w:rFonts w:eastAsia="Times New Roman" w:cs="Arial"/>
          <w:b/>
          <w:bCs/>
          <w:color w:val="000000"/>
          <w:sz w:val="22"/>
          <w:szCs w:val="22"/>
          <w:highlight w:val="lightGray"/>
          <w:shd w:val="clear" w:color="auto" w:fill="FFFFFF"/>
        </w:rPr>
        <w:t>Opción 1.</w:t>
      </w:r>
      <w:r w:rsidRPr="00295DC8">
        <w:rPr>
          <w:rFonts w:eastAsia="Times New Roman" w:cs="Arial"/>
          <w:color w:val="000000"/>
          <w:sz w:val="22"/>
          <w:szCs w:val="22"/>
          <w:highlight w:val="lightGray"/>
          <w:shd w:val="clear" w:color="auto" w:fill="FFFFFF"/>
        </w:rPr>
        <w:t xml:space="preserve"> Esta opción la incorporará el Proponente persona jurídica cuya constitución sea igual o mayor a un (1) año] </w:t>
      </w:r>
    </w:p>
    <w:p w14:paraId="51E500E4" w14:textId="77777777" w:rsidR="00982C90" w:rsidRPr="00295DC8" w:rsidRDefault="00982C90" w:rsidP="00982C90">
      <w:pPr>
        <w:spacing w:after="160" w:line="259" w:lineRule="auto"/>
        <w:jc w:val="both"/>
        <w:rPr>
          <w:rFonts w:eastAsia="Times New Roman" w:cs="Arial"/>
          <w:color w:val="000000"/>
          <w:sz w:val="22"/>
          <w:szCs w:val="22"/>
        </w:rPr>
      </w:pPr>
      <w:r w:rsidRPr="00295DC8">
        <w:rPr>
          <w:rFonts w:eastAsia="Times New Roman" w:cs="Arial"/>
          <w:color w:val="000000"/>
          <w:sz w:val="22"/>
          <w:szCs w:val="22"/>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9600C9C" w14:textId="77777777" w:rsidR="00982C90" w:rsidRPr="00295DC8" w:rsidRDefault="00982C90" w:rsidP="00982C90">
      <w:pPr>
        <w:spacing w:after="160" w:line="259" w:lineRule="auto"/>
        <w:jc w:val="both"/>
        <w:rPr>
          <w:rFonts w:eastAsia="Times New Roman" w:cs="Arial"/>
          <w:color w:val="000000"/>
          <w:sz w:val="22"/>
          <w:szCs w:val="22"/>
        </w:rPr>
      </w:pPr>
      <w:r w:rsidRPr="00295DC8">
        <w:rPr>
          <w:rFonts w:eastAsia="Times New Roman" w:cs="Arial"/>
          <w:color w:val="000000"/>
          <w:sz w:val="22"/>
          <w:szCs w:val="22"/>
        </w:rPr>
        <w:lastRenderedPageBreak/>
        <w:t xml:space="preserve">Para acreditar el tiempo de vinculación en la planta referida de que trata el inciso anterior, allego el certificado de aportes al Sistema de Seguridad Social del último año, en el que se demuestran los pagos realizados por el empleador. </w:t>
      </w:r>
    </w:p>
    <w:p w14:paraId="54D09815" w14:textId="77777777" w:rsidR="00982C90" w:rsidRPr="00295DC8" w:rsidRDefault="00982C90" w:rsidP="00982C90">
      <w:pPr>
        <w:spacing w:after="160" w:line="259" w:lineRule="auto"/>
        <w:jc w:val="both"/>
        <w:rPr>
          <w:rFonts w:eastAsia="Times New Roman" w:cs="Arial"/>
          <w:b/>
          <w:bCs/>
          <w:color w:val="000000"/>
          <w:sz w:val="22"/>
          <w:szCs w:val="22"/>
          <w:highlight w:val="lightGray"/>
          <w:shd w:val="clear" w:color="auto" w:fill="FFFFFF"/>
        </w:rPr>
      </w:pPr>
      <w:r w:rsidRPr="00295DC8">
        <w:rPr>
          <w:rFonts w:eastAsia="Times New Roman" w:cs="Arial"/>
          <w:color w:val="000000"/>
          <w:sz w:val="22"/>
          <w:szCs w:val="22"/>
          <w:highlight w:val="lightGray"/>
          <w:shd w:val="clear" w:color="auto" w:fill="FFFFFF"/>
        </w:rPr>
        <w:t>[</w:t>
      </w:r>
      <w:r w:rsidRPr="00295DC8">
        <w:rPr>
          <w:rFonts w:eastAsia="Times New Roman" w:cs="Arial"/>
          <w:b/>
          <w:bCs/>
          <w:color w:val="000000"/>
          <w:sz w:val="22"/>
          <w:szCs w:val="22"/>
          <w:highlight w:val="lightGray"/>
          <w:shd w:val="clear" w:color="auto" w:fill="FFFFFF"/>
        </w:rPr>
        <w:t xml:space="preserve">Opción 2. </w:t>
      </w:r>
      <w:r w:rsidRPr="00295DC8">
        <w:rPr>
          <w:rFonts w:eastAsia="Times New Roman" w:cs="Arial"/>
          <w:color w:val="000000"/>
          <w:sz w:val="22"/>
          <w:szCs w:val="22"/>
          <w:highlight w:val="lightGray"/>
          <w:shd w:val="clear" w:color="auto" w:fill="FFFFFF"/>
        </w:rPr>
        <w:t xml:space="preserve">Esta opción la incorporará el Proponente persona jurídica cuya constitución sea inferior a un (1) año] </w:t>
      </w:r>
    </w:p>
    <w:p w14:paraId="61674E8B" w14:textId="77777777" w:rsidR="00982C90" w:rsidRPr="00295DC8" w:rsidRDefault="00982C90" w:rsidP="00982C90">
      <w:pPr>
        <w:spacing w:after="160" w:line="259" w:lineRule="auto"/>
        <w:jc w:val="both"/>
        <w:rPr>
          <w:rFonts w:eastAsia="Times New Roman" w:cs="Arial"/>
          <w:color w:val="000000"/>
          <w:sz w:val="22"/>
          <w:szCs w:val="22"/>
        </w:rPr>
      </w:pPr>
      <w:r w:rsidRPr="00295DC8">
        <w:rPr>
          <w:rFonts w:eastAsia="Times New Roman" w:cs="Arial"/>
          <w:color w:val="000000"/>
          <w:sz w:val="22"/>
          <w:szCs w:val="22"/>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533D206F" w14:textId="77777777" w:rsidR="00982C90" w:rsidRPr="00295DC8" w:rsidRDefault="00982C90" w:rsidP="00982C90">
      <w:pPr>
        <w:spacing w:after="160" w:line="259" w:lineRule="auto"/>
        <w:jc w:val="both"/>
        <w:rPr>
          <w:rFonts w:eastAsia="Times New Roman" w:cs="Arial"/>
          <w:color w:val="000000"/>
          <w:sz w:val="22"/>
          <w:szCs w:val="22"/>
        </w:rPr>
      </w:pPr>
    </w:p>
    <w:p w14:paraId="6B12186A" w14:textId="77777777" w:rsidR="00982C90" w:rsidRPr="00295DC8" w:rsidRDefault="00982C90" w:rsidP="00982C90">
      <w:pPr>
        <w:spacing w:after="160" w:line="259" w:lineRule="auto"/>
        <w:jc w:val="both"/>
        <w:rPr>
          <w:rFonts w:eastAsia="Times New Roman" w:cs="Arial"/>
          <w:color w:val="000000"/>
          <w:sz w:val="22"/>
          <w:szCs w:val="22"/>
        </w:rPr>
      </w:pPr>
      <w:r w:rsidRPr="00295DC8">
        <w:rPr>
          <w:rFonts w:eastAsia="Times New Roman" w:cs="Arial"/>
          <w:color w:val="000000"/>
          <w:sz w:val="22"/>
          <w:szCs w:val="22"/>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295DC8" w:rsidDel="0068395B">
        <w:rPr>
          <w:rFonts w:eastAsia="Times New Roman" w:cs="Arial"/>
          <w:color w:val="000000"/>
          <w:sz w:val="22"/>
          <w:szCs w:val="22"/>
        </w:rPr>
        <w:t xml:space="preserve"> </w:t>
      </w:r>
    </w:p>
    <w:p w14:paraId="303F8F66" w14:textId="77777777" w:rsidR="00982C90" w:rsidRPr="00295DC8" w:rsidRDefault="00982C90" w:rsidP="00982C90">
      <w:pPr>
        <w:widowControl w:val="0"/>
        <w:spacing w:after="120"/>
        <w:jc w:val="both"/>
        <w:rPr>
          <w:rFonts w:eastAsia="Times New Roman" w:cs="Arial"/>
          <w:color w:val="000000"/>
          <w:sz w:val="22"/>
          <w:szCs w:val="22"/>
        </w:rPr>
      </w:pPr>
    </w:p>
    <w:p w14:paraId="116CFD52" w14:textId="77777777" w:rsidR="00982C90" w:rsidRPr="00295DC8" w:rsidRDefault="00982C90" w:rsidP="00982C90">
      <w:pPr>
        <w:spacing w:after="120"/>
        <w:jc w:val="both"/>
        <w:rPr>
          <w:rFonts w:eastAsia="Calibri" w:cs="Arial"/>
          <w:color w:val="000000"/>
          <w:sz w:val="22"/>
          <w:szCs w:val="22"/>
          <w:lang w:eastAsia="es-ES"/>
        </w:rPr>
      </w:pPr>
      <w:r w:rsidRPr="00295DC8">
        <w:rPr>
          <w:rFonts w:eastAsia="Calibri" w:cs="Arial"/>
          <w:color w:val="000000"/>
          <w:sz w:val="22"/>
          <w:szCs w:val="22"/>
          <w:lang w:eastAsia="es-ES"/>
        </w:rPr>
        <w:t>Atentamente,</w:t>
      </w:r>
    </w:p>
    <w:p w14:paraId="1D3EEE49" w14:textId="77777777" w:rsidR="00982C90" w:rsidRPr="00295DC8" w:rsidRDefault="00982C90" w:rsidP="00982C90">
      <w:pPr>
        <w:spacing w:after="120"/>
        <w:jc w:val="both"/>
        <w:rPr>
          <w:rFonts w:eastAsia="Calibri" w:cs="Arial"/>
          <w:color w:val="000000"/>
          <w:sz w:val="22"/>
          <w:szCs w:val="22"/>
          <w:lang w:eastAsia="es-ES"/>
        </w:rPr>
      </w:pPr>
    </w:p>
    <w:p w14:paraId="1248228A" w14:textId="77777777" w:rsidR="00982C90" w:rsidRPr="00295DC8" w:rsidRDefault="00982C90" w:rsidP="00982C90">
      <w:pPr>
        <w:tabs>
          <w:tab w:val="left" w:pos="-142"/>
        </w:tabs>
        <w:autoSpaceDE w:val="0"/>
        <w:autoSpaceDN w:val="0"/>
        <w:adjustRightInd w:val="0"/>
        <w:spacing w:after="120"/>
        <w:jc w:val="both"/>
        <w:rPr>
          <w:rFonts w:eastAsia="Calibri" w:cs="Arial"/>
          <w:color w:val="000000"/>
          <w:sz w:val="22"/>
          <w:szCs w:val="22"/>
          <w:lang w:eastAsia="es-ES"/>
        </w:rPr>
      </w:pPr>
      <w:r w:rsidRPr="00295DC8">
        <w:rPr>
          <w:rFonts w:eastAsia="Calibri" w:cs="Arial"/>
          <w:color w:val="000000"/>
          <w:sz w:val="22"/>
          <w:szCs w:val="22"/>
          <w:lang w:eastAsia="es-ES"/>
        </w:rPr>
        <w:t>Nombre del Proponente: _______________________________________</w:t>
      </w:r>
    </w:p>
    <w:p w14:paraId="7461CE90" w14:textId="77777777" w:rsidR="00982C90" w:rsidRPr="00295DC8" w:rsidRDefault="00982C90" w:rsidP="00982C90">
      <w:pPr>
        <w:tabs>
          <w:tab w:val="left" w:pos="-142"/>
        </w:tabs>
        <w:autoSpaceDE w:val="0"/>
        <w:autoSpaceDN w:val="0"/>
        <w:adjustRightInd w:val="0"/>
        <w:spacing w:after="120"/>
        <w:jc w:val="both"/>
        <w:rPr>
          <w:rFonts w:eastAsia="Calibri" w:cs="Arial"/>
          <w:color w:val="000000"/>
          <w:sz w:val="22"/>
          <w:szCs w:val="22"/>
          <w:lang w:eastAsia="es-ES"/>
        </w:rPr>
      </w:pPr>
      <w:r w:rsidRPr="00295DC8">
        <w:rPr>
          <w:rFonts w:eastAsia="Calibri" w:cs="Arial"/>
          <w:color w:val="000000"/>
          <w:sz w:val="22"/>
          <w:szCs w:val="22"/>
          <w:lang w:eastAsia="es-ES"/>
        </w:rPr>
        <w:t>Nombre del representante legal: __________________________________</w:t>
      </w:r>
    </w:p>
    <w:p w14:paraId="673E609F" w14:textId="77777777" w:rsidR="00982C90" w:rsidRPr="00295DC8" w:rsidRDefault="00982C90" w:rsidP="00982C90">
      <w:pPr>
        <w:tabs>
          <w:tab w:val="left" w:pos="-142"/>
        </w:tabs>
        <w:autoSpaceDE w:val="0"/>
        <w:autoSpaceDN w:val="0"/>
        <w:adjustRightInd w:val="0"/>
        <w:spacing w:after="120"/>
        <w:jc w:val="both"/>
        <w:rPr>
          <w:rFonts w:eastAsia="Calibri" w:cs="Arial"/>
          <w:color w:val="000000"/>
          <w:sz w:val="22"/>
          <w:szCs w:val="22"/>
          <w:lang w:eastAsia="es-ES"/>
        </w:rPr>
      </w:pPr>
      <w:r w:rsidRPr="00295DC8">
        <w:rPr>
          <w:rFonts w:eastAsia="Calibri" w:cs="Arial"/>
          <w:color w:val="000000"/>
          <w:sz w:val="22"/>
          <w:szCs w:val="22"/>
          <w:lang w:eastAsia="es-ES"/>
        </w:rPr>
        <w:t xml:space="preserve">C. C. </w:t>
      </w:r>
      <w:r w:rsidRPr="00295DC8">
        <w:rPr>
          <w:rFonts w:eastAsia="Calibri" w:cs="Arial"/>
          <w:color w:val="000000"/>
          <w:sz w:val="22"/>
          <w:szCs w:val="22"/>
          <w:lang w:eastAsia="es-ES"/>
        </w:rPr>
        <w:tab/>
        <w:t>_____________________ de _______________</w:t>
      </w:r>
    </w:p>
    <w:p w14:paraId="5F0DACC5" w14:textId="77777777" w:rsidR="00982C90" w:rsidRPr="00295DC8" w:rsidRDefault="00982C90" w:rsidP="00982C90">
      <w:pPr>
        <w:tabs>
          <w:tab w:val="left" w:pos="-142"/>
        </w:tabs>
        <w:autoSpaceDE w:val="0"/>
        <w:autoSpaceDN w:val="0"/>
        <w:adjustRightInd w:val="0"/>
        <w:spacing w:after="120"/>
        <w:jc w:val="both"/>
        <w:rPr>
          <w:rFonts w:eastAsia="Calibri" w:cs="Arial"/>
          <w:color w:val="000000"/>
          <w:sz w:val="22"/>
          <w:szCs w:val="22"/>
          <w:lang w:eastAsia="es-ES"/>
        </w:rPr>
      </w:pPr>
      <w:r w:rsidRPr="00295DC8">
        <w:rPr>
          <w:rFonts w:eastAsia="Calibri" w:cs="Arial"/>
          <w:color w:val="000000"/>
          <w:sz w:val="22"/>
          <w:szCs w:val="22"/>
          <w:lang w:eastAsia="es-ES"/>
        </w:rPr>
        <w:t>Dirección de correo</w:t>
      </w:r>
      <w:r w:rsidRPr="00295DC8">
        <w:rPr>
          <w:rFonts w:eastAsia="Calibri" w:cs="Arial"/>
          <w:color w:val="000000"/>
          <w:sz w:val="22"/>
          <w:szCs w:val="22"/>
          <w:lang w:eastAsia="es-ES"/>
        </w:rPr>
        <w:tab/>
        <w:t>_______________________________________</w:t>
      </w:r>
    </w:p>
    <w:p w14:paraId="2AA9E8D2" w14:textId="77777777" w:rsidR="00982C90" w:rsidRPr="00295DC8" w:rsidRDefault="00982C90" w:rsidP="00982C90">
      <w:pPr>
        <w:tabs>
          <w:tab w:val="left" w:pos="-142"/>
        </w:tabs>
        <w:autoSpaceDE w:val="0"/>
        <w:autoSpaceDN w:val="0"/>
        <w:adjustRightInd w:val="0"/>
        <w:spacing w:after="120"/>
        <w:jc w:val="both"/>
        <w:rPr>
          <w:rFonts w:eastAsia="Calibri" w:cs="Arial"/>
          <w:color w:val="000000"/>
          <w:sz w:val="22"/>
          <w:szCs w:val="22"/>
          <w:lang w:eastAsia="es-ES"/>
        </w:rPr>
      </w:pPr>
      <w:r w:rsidRPr="00295DC8">
        <w:rPr>
          <w:rFonts w:eastAsia="Calibri" w:cs="Arial"/>
          <w:color w:val="000000"/>
          <w:sz w:val="22"/>
          <w:szCs w:val="22"/>
          <w:lang w:eastAsia="es-ES"/>
        </w:rPr>
        <w:t>Correo electrónico</w:t>
      </w:r>
      <w:r w:rsidRPr="00295DC8">
        <w:rPr>
          <w:rFonts w:eastAsia="Calibri" w:cs="Arial"/>
          <w:color w:val="000000"/>
          <w:sz w:val="22"/>
          <w:szCs w:val="22"/>
          <w:lang w:eastAsia="es-ES"/>
        </w:rPr>
        <w:tab/>
        <w:t>_______________________________________</w:t>
      </w:r>
    </w:p>
    <w:p w14:paraId="53557F4E" w14:textId="77777777" w:rsidR="00982C90" w:rsidRPr="00295DC8" w:rsidRDefault="00982C90" w:rsidP="00982C90">
      <w:pPr>
        <w:spacing w:after="120"/>
        <w:jc w:val="both"/>
        <w:rPr>
          <w:rFonts w:eastAsia="Calibri" w:cs="Arial"/>
          <w:color w:val="000000"/>
          <w:sz w:val="22"/>
          <w:szCs w:val="22"/>
          <w:lang w:eastAsia="es-ES"/>
        </w:rPr>
      </w:pPr>
      <w:r w:rsidRPr="00295DC8">
        <w:rPr>
          <w:rFonts w:eastAsia="Calibri" w:cs="Arial"/>
          <w:color w:val="000000"/>
          <w:sz w:val="22"/>
          <w:szCs w:val="22"/>
          <w:lang w:eastAsia="es-ES"/>
        </w:rPr>
        <w:t>Ciudad</w:t>
      </w:r>
      <w:r w:rsidRPr="00295DC8">
        <w:rPr>
          <w:rFonts w:eastAsia="Calibri" w:cs="Arial"/>
          <w:color w:val="000000"/>
          <w:sz w:val="22"/>
          <w:szCs w:val="22"/>
          <w:lang w:eastAsia="es-ES"/>
        </w:rPr>
        <w:tab/>
        <w:t>_______________________________________</w:t>
      </w:r>
    </w:p>
    <w:p w14:paraId="1201A3F6" w14:textId="77777777" w:rsidR="00982C90" w:rsidRPr="00295DC8" w:rsidRDefault="00982C90" w:rsidP="00982C90">
      <w:pPr>
        <w:rPr>
          <w:rFonts w:ascii="Calibri" w:eastAsia="Times New Roman" w:hAnsi="Calibri" w:cs="Times New Roman"/>
          <w:color w:val="000000"/>
          <w:sz w:val="20"/>
          <w:szCs w:val="20"/>
        </w:rPr>
      </w:pPr>
    </w:p>
    <w:p w14:paraId="63FBD8ED" w14:textId="77777777" w:rsidR="00982C90" w:rsidRPr="00295DC8" w:rsidRDefault="00982C90" w:rsidP="00982C90">
      <w:pPr>
        <w:rPr>
          <w:rFonts w:eastAsia="Times New Roman" w:cs="Arial"/>
          <w:color w:val="000000"/>
          <w:sz w:val="22"/>
          <w:szCs w:val="22"/>
        </w:rPr>
      </w:pPr>
    </w:p>
    <w:p w14:paraId="4FBDDDA7" w14:textId="77777777" w:rsidR="00982C90" w:rsidRPr="00295DC8" w:rsidRDefault="00982C90" w:rsidP="00982C90">
      <w:pPr>
        <w:jc w:val="center"/>
        <w:rPr>
          <w:rFonts w:eastAsia="Calibri" w:cs="Arial"/>
          <w:b/>
          <w:bCs/>
          <w:color w:val="000000"/>
          <w:sz w:val="22"/>
          <w:szCs w:val="22"/>
        </w:rPr>
      </w:pPr>
    </w:p>
    <w:p w14:paraId="41ED3C8A" w14:textId="77777777" w:rsidR="00982C90" w:rsidRPr="00295DC8" w:rsidRDefault="00982C90" w:rsidP="00982C90">
      <w:pPr>
        <w:jc w:val="center"/>
        <w:rPr>
          <w:rFonts w:eastAsia="Calibri" w:cs="Arial"/>
          <w:b/>
          <w:bCs/>
          <w:color w:val="000000"/>
          <w:sz w:val="22"/>
          <w:szCs w:val="22"/>
        </w:rPr>
      </w:pPr>
    </w:p>
    <w:p w14:paraId="4538510D" w14:textId="77777777" w:rsidR="00982C90" w:rsidRPr="00295DC8" w:rsidRDefault="00982C90" w:rsidP="00982C90">
      <w:pPr>
        <w:spacing w:before="0" w:after="210" w:line="276" w:lineRule="auto"/>
        <w:jc w:val="both"/>
        <w:rPr>
          <w:rFonts w:eastAsia="Aptos" w:cs="Arial"/>
          <w:color w:val="auto"/>
          <w:sz w:val="22"/>
          <w:szCs w:val="22"/>
          <w:lang w:val="es-ES"/>
        </w:rPr>
      </w:pPr>
    </w:p>
    <w:p w14:paraId="1C8A2E2D" w14:textId="77777777" w:rsidR="00982C90" w:rsidRDefault="00982C90" w:rsidP="00982C90">
      <w:pPr>
        <w:jc w:val="center"/>
        <w:rPr>
          <w:rFonts w:cs="Arial"/>
          <w:b/>
          <w:bCs/>
          <w:sz w:val="22"/>
          <w:szCs w:val="22"/>
        </w:rPr>
      </w:pPr>
    </w:p>
    <w:p w14:paraId="68116D2E" w14:textId="075E450B" w:rsidR="0BD13071" w:rsidRPr="00622FAB" w:rsidRDefault="0BD13071" w:rsidP="00622FAB"/>
    <w:sectPr w:rsidR="0BD13071" w:rsidRPr="00622FAB" w:rsidSect="009F1EF4">
      <w:headerReference w:type="default" r:id="rId25"/>
      <w:footerReference w:type="default" r:id="rId26"/>
      <w:pgSz w:w="12240" w:h="15840"/>
      <w:pgMar w:top="1985" w:right="1134" w:bottom="198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23F85" w14:textId="77777777" w:rsidR="00690FCA" w:rsidRDefault="00690FCA" w:rsidP="008E7C0E">
      <w:r>
        <w:separator/>
      </w:r>
    </w:p>
  </w:endnote>
  <w:endnote w:type="continuationSeparator" w:id="0">
    <w:p w14:paraId="43215E05" w14:textId="77777777" w:rsidR="00690FCA" w:rsidRDefault="00690FCA" w:rsidP="008E7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Times New Roman (Cuerpo en alfa">
    <w:altName w:val="Times New Roman"/>
    <w:charset w:val="00"/>
    <w:family w:val="roman"/>
    <w:pitch w:val="default"/>
  </w:font>
  <w:font w:name="Aptos">
    <w:charset w:val="00"/>
    <w:family w:val="swiss"/>
    <w:pitch w:val="variable"/>
    <w:sig w:usb0="20000287" w:usb1="00000003" w:usb2="00000000" w:usb3="00000000" w:csb0="0000019F" w:csb1="00000000"/>
  </w:font>
  <w:font w:name="Times New Roman (Títulos en alf">
    <w:altName w:val="Times New Roman"/>
    <w:panose1 w:val="00000000000000000000"/>
    <w:charset w:val="00"/>
    <w:family w:val="roman"/>
    <w:notTrueType/>
    <w:pitch w:val="default"/>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charset w:val="00"/>
    <w:family w:val="auto"/>
    <w:pitch w:val="variable"/>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helvetica neue">
    <w:altName w:val="Arial"/>
    <w:panose1 w:val="00000000000000000000"/>
    <w:charset w:val="00"/>
    <w:family w:val="roman"/>
    <w:notTrueType/>
    <w:pitch w:val="default"/>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1"/>
      <w:tblW w:w="0" w:type="auto"/>
      <w:tblLook w:val="06A0" w:firstRow="1" w:lastRow="0" w:firstColumn="1" w:lastColumn="0" w:noHBand="1" w:noVBand="1"/>
    </w:tblPr>
    <w:tblGrid>
      <w:gridCol w:w="3320"/>
      <w:gridCol w:w="3320"/>
      <w:gridCol w:w="3320"/>
    </w:tblGrid>
    <w:tr w:rsidR="00ED129C" w14:paraId="01B8D8AB" w14:textId="77777777" w:rsidTr="7C670712">
      <w:trPr>
        <w:trHeight w:val="300"/>
      </w:trPr>
      <w:tc>
        <w:tcPr>
          <w:tcW w:w="3320" w:type="dxa"/>
        </w:tcPr>
        <w:p w14:paraId="5CA34802" w14:textId="12D390B0" w:rsidR="00ED129C" w:rsidRDefault="00ED129C" w:rsidP="7C670712">
          <w:pPr>
            <w:ind w:left="-115"/>
          </w:pPr>
        </w:p>
      </w:tc>
      <w:tc>
        <w:tcPr>
          <w:tcW w:w="3320" w:type="dxa"/>
        </w:tcPr>
        <w:p w14:paraId="16B1EFB1" w14:textId="2C9EE270" w:rsidR="00ED129C" w:rsidRDefault="00ED129C" w:rsidP="7C670712">
          <w:pPr>
            <w:jc w:val="center"/>
          </w:pPr>
        </w:p>
      </w:tc>
      <w:tc>
        <w:tcPr>
          <w:tcW w:w="3320" w:type="dxa"/>
        </w:tcPr>
        <w:p w14:paraId="5CEE291D" w14:textId="02F92D82" w:rsidR="00ED129C" w:rsidRDefault="00ED129C" w:rsidP="7C670712">
          <w:pPr>
            <w:ind w:right="-115"/>
            <w:jc w:val="right"/>
          </w:pPr>
        </w:p>
      </w:tc>
    </w:tr>
  </w:tbl>
  <w:p w14:paraId="73317A85" w14:textId="204F2CC1" w:rsidR="00ED129C" w:rsidRDefault="00ED129C" w:rsidP="7C6707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65729" w14:textId="77777777" w:rsidR="00690FCA" w:rsidRDefault="00690FCA" w:rsidP="008E7C0E">
      <w:r>
        <w:separator/>
      </w:r>
    </w:p>
  </w:footnote>
  <w:footnote w:type="continuationSeparator" w:id="0">
    <w:p w14:paraId="53CC2962" w14:textId="77777777" w:rsidR="00690FCA" w:rsidRDefault="00690FCA" w:rsidP="008E7C0E">
      <w:r>
        <w:continuationSeparator/>
      </w:r>
    </w:p>
  </w:footnote>
  <w:footnote w:id="1">
    <w:p w14:paraId="1A8DF8C3" w14:textId="77777777" w:rsidR="00982C90" w:rsidRPr="00495F0C" w:rsidRDefault="00982C90" w:rsidP="00982C90">
      <w:pPr>
        <w:pStyle w:val="Textonotapie"/>
        <w:jc w:val="both"/>
        <w:rPr>
          <w:sz w:val="16"/>
          <w:szCs w:val="16"/>
          <w:lang w:val="es-MX"/>
        </w:rPr>
      </w:pPr>
      <w:r w:rsidRPr="00495F0C">
        <w:rPr>
          <w:rStyle w:val="Refdenotaalpie"/>
          <w:sz w:val="16"/>
          <w:szCs w:val="16"/>
        </w:rPr>
        <w:footnoteRef/>
      </w:r>
      <w:r w:rsidRPr="00495F0C">
        <w:rPr>
          <w:sz w:val="16"/>
          <w:szCs w:val="16"/>
        </w:rPr>
        <w:t xml:space="preserve"> Así lo admitió el Departamento Administrativo de la Función Pública en Concepto con radicado No. 20206000017881, del 22 de enero de 2020. Disponible en: https://www.funcionpublica.gov.co/eva/gestornormativo/norma.php?i=115437</w:t>
      </w:r>
    </w:p>
  </w:footnote>
  <w:footnote w:id="2">
    <w:p w14:paraId="538D121A" w14:textId="77777777" w:rsidR="00982C90" w:rsidRPr="00495F0C" w:rsidRDefault="00982C90" w:rsidP="00982C90">
      <w:pPr>
        <w:pStyle w:val="Textonotapie"/>
        <w:jc w:val="both"/>
        <w:rPr>
          <w:sz w:val="16"/>
          <w:szCs w:val="16"/>
          <w:lang w:val="es-MX"/>
        </w:rPr>
      </w:pPr>
      <w:r w:rsidRPr="00495F0C">
        <w:rPr>
          <w:rStyle w:val="Refdenotaalpie"/>
          <w:sz w:val="16"/>
          <w:szCs w:val="16"/>
        </w:rPr>
        <w:footnoteRef/>
      </w:r>
      <w:r w:rsidRPr="00495F0C">
        <w:rPr>
          <w:sz w:val="16"/>
          <w:szCs w:val="16"/>
        </w:rPr>
        <w:t xml:space="preserve"> https://www.mininterior.gov.co/el-ministerio/funciones-y-deberes</w:t>
      </w:r>
    </w:p>
  </w:footnote>
  <w:footnote w:id="3">
    <w:p w14:paraId="65FC514D" w14:textId="77777777" w:rsidR="00982C90" w:rsidRPr="00495F0C" w:rsidRDefault="00982C90" w:rsidP="00982C90">
      <w:pPr>
        <w:pStyle w:val="Textonotapie"/>
        <w:jc w:val="both"/>
        <w:rPr>
          <w:sz w:val="16"/>
          <w:szCs w:val="16"/>
          <w:lang w:val="es-MX"/>
        </w:rPr>
      </w:pPr>
      <w:r w:rsidRPr="00495F0C">
        <w:rPr>
          <w:rStyle w:val="Refdenotaalpie"/>
          <w:sz w:val="16"/>
          <w:szCs w:val="16"/>
        </w:rPr>
        <w:footnoteRef/>
      </w:r>
      <w:r w:rsidRPr="00495F0C">
        <w:rPr>
          <w:sz w:val="16"/>
          <w:szCs w:val="16"/>
        </w:rPr>
        <w:t xml:space="preserve"> Micro, Pequeña, y Mediana Empresa: artículo 2 de la Ley 590 de 2000. Las MiPymes son aquellas que reúnen los requisitos de ingresos por actividades ordinarias establecidos en el artículo 2.2.1.13.2.2. del Decreto 957 de 2019.</w:t>
      </w:r>
    </w:p>
  </w:footnote>
  <w:footnote w:id="4">
    <w:p w14:paraId="1BC7D95B" w14:textId="77777777" w:rsidR="00982C90" w:rsidRPr="00495F0C" w:rsidRDefault="00982C90" w:rsidP="00982C90">
      <w:pPr>
        <w:pStyle w:val="Textonotapie"/>
        <w:jc w:val="both"/>
        <w:rPr>
          <w:sz w:val="16"/>
          <w:szCs w:val="16"/>
          <w:lang w:val="es-MX"/>
        </w:rPr>
      </w:pPr>
      <w:r w:rsidRPr="00495F0C">
        <w:rPr>
          <w:rStyle w:val="Refdenotaalpie"/>
          <w:sz w:val="16"/>
          <w:szCs w:val="16"/>
        </w:rPr>
        <w:footnoteRef/>
      </w:r>
      <w:r w:rsidRPr="00495F0C">
        <w:rPr>
          <w:sz w:val="16"/>
          <w:szCs w:val="16"/>
        </w:rPr>
        <w:t xml:space="preserve"> el artículo 4 de la Ley 79 de 1988 establece que “Es cooperativa la empresa asociativa sin ánimo de lucro; en la cual los trabajadores o los usuarios, según el caso, son simultáneamente los aportantes y los gestores de la empresa, creada con el objeto de producir o distribuir conjunta y eficientemente bienes o servicios para satisfacer las necesidades de sus asociados y de la comunidad en general”.</w:t>
      </w:r>
    </w:p>
  </w:footnote>
  <w:footnote w:id="5">
    <w:p w14:paraId="5CEA3E7D" w14:textId="77777777" w:rsidR="00982C90" w:rsidRPr="00495F0C" w:rsidRDefault="00982C90" w:rsidP="00982C90">
      <w:pPr>
        <w:pStyle w:val="Textonotapie"/>
        <w:jc w:val="both"/>
        <w:rPr>
          <w:sz w:val="16"/>
          <w:szCs w:val="16"/>
          <w:lang w:val="es-MX"/>
        </w:rPr>
      </w:pPr>
      <w:r w:rsidRPr="00495F0C">
        <w:rPr>
          <w:rStyle w:val="Refdenotaalpie"/>
          <w:sz w:val="16"/>
          <w:szCs w:val="16"/>
        </w:rPr>
        <w:footnoteRef/>
      </w:r>
      <w:r w:rsidRPr="00495F0C">
        <w:rPr>
          <w:sz w:val="16"/>
          <w:szCs w:val="16"/>
        </w:rPr>
        <w:t xml:space="preserve"> </w:t>
      </w:r>
      <w:r w:rsidRPr="00495F0C">
        <w:rPr>
          <w:sz w:val="16"/>
          <w:szCs w:val="16"/>
          <w:lang w:val="es-CO"/>
        </w:rPr>
        <w:t>Las asociaciones mutuales, según el artículo 2 del Decreto 1480 de 1989, “(…) son personas jurídicas de derecho privado, sin ánimo de lucro, constituidas libre y democráticamente por personas naturales, inspiradas en la solidaridad, con el objeto de brindarse ayuda recíproca frente a riesgos eventuales y satisfacer sus necesidades mediante la prestación de servicios de seguridad social”.</w:t>
      </w:r>
    </w:p>
  </w:footnote>
  <w:footnote w:id="6">
    <w:p w14:paraId="216C37B9" w14:textId="77777777" w:rsidR="00982C90" w:rsidRPr="00495F0C" w:rsidRDefault="00982C90" w:rsidP="00982C90">
      <w:pPr>
        <w:pStyle w:val="Textonotapie"/>
        <w:jc w:val="both"/>
        <w:rPr>
          <w:sz w:val="16"/>
          <w:szCs w:val="16"/>
          <w:lang w:val="es-MX"/>
        </w:rPr>
      </w:pPr>
      <w:r w:rsidRPr="00495F0C">
        <w:rPr>
          <w:rStyle w:val="Refdenotaalpie"/>
          <w:sz w:val="16"/>
          <w:szCs w:val="16"/>
        </w:rPr>
        <w:footnoteRef/>
      </w:r>
      <w:r w:rsidRPr="00495F0C">
        <w:rPr>
          <w:sz w:val="16"/>
          <w:szCs w:val="16"/>
        </w:rPr>
        <w:t xml:space="preserve"> El artículo 2 de la Ley 1.901 de 2018 establece que “(…) Tendrán la denominación de sociedad BIC todas aquellas compañías que sean constituidas de conformidad con la legislación vigente para tales efectos, las cuales, además del beneficio e interés de sus accionistas, actuarán en procura del interés de la colectividad y del medio ambiente (…)”. Por otro lado, Según los artículos 2.2.1.15.3. y 2.2.1.15.5. del Decreto 2046 de 2019, corresponde a las cámaras de comercio el registro de las sociedades BIC y, por lo tanto, son las autoridades encargadas de acreditar su existencia.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AE52A" w14:textId="44813CCC" w:rsidR="00ED129C" w:rsidRDefault="00ED129C">
    <w:r>
      <w:rPr>
        <w:noProof/>
        <w:lang w:eastAsia="es-CO"/>
      </w:rPr>
      <w:drawing>
        <wp:anchor distT="0" distB="0" distL="114300" distR="114300" simplePos="0" relativeHeight="251658241" behindDoc="1" locked="0" layoutInCell="1" allowOverlap="1" wp14:anchorId="65AA1B31" wp14:editId="49E2195E">
          <wp:simplePos x="0" y="0"/>
          <wp:positionH relativeFrom="column">
            <wp:posOffset>-709073</wp:posOffset>
          </wp:positionH>
          <wp:positionV relativeFrom="paragraph">
            <wp:posOffset>-439197</wp:posOffset>
          </wp:positionV>
          <wp:extent cx="7747659" cy="10035827"/>
          <wp:effectExtent l="0" t="0" r="0" b="0"/>
          <wp:wrapNone/>
          <wp:docPr id="2" name="Imagen 2">
            <a:extLst xmlns:a="http://schemas.openxmlformats.org/drawingml/2006/main">
              <a:ext uri="{FF2B5EF4-FFF2-40B4-BE49-F238E27FC236}">
                <a16:creationId xmlns:a16="http://schemas.microsoft.com/office/drawing/2014/main" id="{E1BE9153-84C3-4A96-8536-C30A4ACA25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747659" cy="10035827"/>
                  </a:xfrm>
                  <a:prstGeom prst="rect">
                    <a:avLst/>
                  </a:prstGeom>
                </pic:spPr>
              </pic:pic>
            </a:graphicData>
          </a:graphic>
          <wp14:sizeRelH relativeFrom="margin">
            <wp14:pctWidth>0</wp14:pctWidth>
          </wp14:sizeRelH>
          <wp14:sizeRelV relativeFrom="margin">
            <wp14:pctHeight>0</wp14:pctHeight>
          </wp14:sizeRelV>
        </wp:anchor>
      </w:drawing>
    </w:r>
    <w:r w:rsidR="008D49D1">
      <w:rPr>
        <w:noProof/>
        <w:lang w:eastAsia="es-CO"/>
      </w:rPr>
      <w:drawing>
        <wp:anchor distT="0" distB="0" distL="114300" distR="114300" simplePos="0" relativeHeight="251658240" behindDoc="1" locked="0" layoutInCell="1" allowOverlap="1" wp14:anchorId="4CE2ECEA" wp14:editId="1D7F90DD">
          <wp:simplePos x="0" y="0"/>
          <wp:positionH relativeFrom="column">
            <wp:posOffset>-709073</wp:posOffset>
          </wp:positionH>
          <wp:positionV relativeFrom="paragraph">
            <wp:posOffset>-439197</wp:posOffset>
          </wp:positionV>
          <wp:extent cx="7747659" cy="10035827"/>
          <wp:effectExtent l="0" t="0" r="0" b="0"/>
          <wp:wrapNone/>
          <wp:docPr id="1225960235" name="Imagen 1225960235">
            <a:extLst xmlns:a="http://schemas.openxmlformats.org/drawingml/2006/main">
              <a:ext uri="{FF2B5EF4-FFF2-40B4-BE49-F238E27FC236}">
                <a16:creationId xmlns:a16="http://schemas.microsoft.com/office/drawing/2014/main" id="{C6BF60C1-6AE9-4A78-AFCC-C9A51432B8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747659" cy="1003582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5FB1"/>
    <w:multiLevelType w:val="hybridMultilevel"/>
    <w:tmpl w:val="85B628E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06F621D"/>
    <w:multiLevelType w:val="hybridMultilevel"/>
    <w:tmpl w:val="7DFCA8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E36BDB"/>
    <w:multiLevelType w:val="multilevel"/>
    <w:tmpl w:val="E34675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7EA5F89"/>
    <w:multiLevelType w:val="hybridMultilevel"/>
    <w:tmpl w:val="96DC04CE"/>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80266D4"/>
    <w:multiLevelType w:val="multilevel"/>
    <w:tmpl w:val="21B8185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AAB65DB"/>
    <w:multiLevelType w:val="hybridMultilevel"/>
    <w:tmpl w:val="BEF8AA32"/>
    <w:lvl w:ilvl="0" w:tplc="9C166424">
      <w:start w:val="1"/>
      <w:numFmt w:val="lowerRoman"/>
      <w:lvlText w:val="%1."/>
      <w:lvlJc w:val="righ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6" w15:restartNumberingAfterBreak="0">
    <w:nsid w:val="0C66534A"/>
    <w:multiLevelType w:val="hybridMultilevel"/>
    <w:tmpl w:val="F0F219B4"/>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7" w15:restartNumberingAfterBreak="0">
    <w:nsid w:val="0DF051CA"/>
    <w:multiLevelType w:val="hybridMultilevel"/>
    <w:tmpl w:val="C922C6D6"/>
    <w:lvl w:ilvl="0" w:tplc="B8F086D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9F157A"/>
    <w:multiLevelType w:val="multilevel"/>
    <w:tmpl w:val="2B4A1B2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6A45237"/>
    <w:multiLevelType w:val="hybridMultilevel"/>
    <w:tmpl w:val="C4FA578A"/>
    <w:lvl w:ilvl="0" w:tplc="FFFFFFFF">
      <w:start w:val="1"/>
      <w:numFmt w:val="bullet"/>
      <w:lvlText w:val=""/>
      <w:lvlJc w:val="left"/>
      <w:pPr>
        <w:ind w:left="2520" w:hanging="360"/>
      </w:pPr>
      <w:rPr>
        <w:rFonts w:ascii="Wingdings" w:hAnsi="Wingdings" w:hint="default"/>
      </w:rPr>
    </w:lvl>
    <w:lvl w:ilvl="1" w:tplc="FFFFFFFF">
      <w:start w:val="1"/>
      <w:numFmt w:val="bullet"/>
      <w:lvlText w:val="o"/>
      <w:lvlJc w:val="left"/>
      <w:pPr>
        <w:ind w:left="3240" w:hanging="360"/>
      </w:pPr>
      <w:rPr>
        <w:rFonts w:ascii="Courier New" w:hAnsi="Courier New" w:cs="Courier New" w:hint="default"/>
      </w:rPr>
    </w:lvl>
    <w:lvl w:ilvl="2" w:tplc="240A000B">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10" w15:restartNumberingAfterBreak="0">
    <w:nsid w:val="1AF96B02"/>
    <w:multiLevelType w:val="hybridMultilevel"/>
    <w:tmpl w:val="3FF062B6"/>
    <w:lvl w:ilvl="0" w:tplc="FFFFFFFF">
      <w:start w:val="1"/>
      <w:numFmt w:val="lowerLetter"/>
      <w:lvlText w:val="%1)"/>
      <w:lvlJc w:val="left"/>
      <w:pPr>
        <w:ind w:left="900" w:hanging="360"/>
      </w:pPr>
      <w:rPr>
        <w:rFonts w:hint="default"/>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1" w15:restartNumberingAfterBreak="0">
    <w:nsid w:val="1B077EC0"/>
    <w:multiLevelType w:val="hybridMultilevel"/>
    <w:tmpl w:val="ACA8333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B6645E6"/>
    <w:multiLevelType w:val="multilevel"/>
    <w:tmpl w:val="FCC8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8B790F"/>
    <w:multiLevelType w:val="hybridMultilevel"/>
    <w:tmpl w:val="05FAB25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23E4C69"/>
    <w:multiLevelType w:val="hybridMultilevel"/>
    <w:tmpl w:val="EDC8B722"/>
    <w:lvl w:ilvl="0" w:tplc="240A000F">
      <w:start w:val="1"/>
      <w:numFmt w:val="decimal"/>
      <w:lvlText w:val="%1."/>
      <w:lvlJc w:val="left"/>
      <w:pPr>
        <w:ind w:left="360" w:hanging="360"/>
      </w:pPr>
      <w:rPr>
        <w:rFonts w:hint="default"/>
      </w:rPr>
    </w:lvl>
    <w:lvl w:ilvl="1" w:tplc="3070A8E0">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7B467AF"/>
    <w:multiLevelType w:val="hybridMultilevel"/>
    <w:tmpl w:val="9604BD92"/>
    <w:lvl w:ilvl="0" w:tplc="3070A8E0">
      <w:start w:val="1"/>
      <w:numFmt w:val="lowerLetter"/>
      <w:lvlText w:val="%1)"/>
      <w:lvlJc w:val="left"/>
      <w:pPr>
        <w:ind w:left="1440" w:hanging="360"/>
      </w:pPr>
      <w:rPr>
        <w:rFonts w:hint="default"/>
      </w:rPr>
    </w:lvl>
    <w:lvl w:ilvl="1" w:tplc="0148897E">
      <w:start w:val="2"/>
      <w:numFmt w:val="bullet"/>
      <w:lvlText w:val="-"/>
      <w:lvlJc w:val="left"/>
      <w:pPr>
        <w:ind w:left="2160" w:hanging="360"/>
      </w:pPr>
      <w:rPr>
        <w:rFonts w:ascii="Arial" w:eastAsia="Georgia" w:hAnsi="Arial" w:cs="Arial" w:hint="default"/>
      </w:r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286857C3"/>
    <w:multiLevelType w:val="hybridMultilevel"/>
    <w:tmpl w:val="749879D0"/>
    <w:lvl w:ilvl="0" w:tplc="962CC5B0">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B407B0C"/>
    <w:multiLevelType w:val="hybridMultilevel"/>
    <w:tmpl w:val="DA06D572"/>
    <w:lvl w:ilvl="0" w:tplc="2A403306">
      <w:start w:val="1"/>
      <w:numFmt w:val="lowerLetter"/>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8841D5"/>
    <w:multiLevelType w:val="hybridMultilevel"/>
    <w:tmpl w:val="9E8ABA6C"/>
    <w:lvl w:ilvl="0" w:tplc="88A6E2A6">
      <w:start w:val="1"/>
      <w:numFmt w:val="lowerLetter"/>
      <w:lvlText w:val="%1."/>
      <w:lvlJc w:val="left"/>
      <w:pPr>
        <w:ind w:left="360" w:hanging="360"/>
      </w:pPr>
      <w:rPr>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CCC4136"/>
    <w:multiLevelType w:val="multilevel"/>
    <w:tmpl w:val="2E083946"/>
    <w:lvl w:ilvl="0">
      <w:start w:val="1"/>
      <w:numFmt w:val="decimal"/>
      <w:lvlText w:val="%1."/>
      <w:lvlJc w:val="left"/>
      <w:pPr>
        <w:ind w:left="360" w:hanging="360"/>
      </w:pPr>
      <w:rPr>
        <w:rFonts w:hint="default"/>
      </w:rPr>
    </w:lvl>
    <w:lvl w:ilvl="1">
      <w:start w:val="5"/>
      <w:numFmt w:val="decimal"/>
      <w:isLgl/>
      <w:lvlText w:val="%1.%2."/>
      <w:lvlJc w:val="left"/>
      <w:pPr>
        <w:ind w:left="600" w:hanging="600"/>
      </w:pPr>
      <w:rPr>
        <w:rFonts w:hint="default"/>
        <w:b/>
      </w:rPr>
    </w:lvl>
    <w:lvl w:ilvl="2">
      <w:start w:val="1"/>
      <w:numFmt w:val="decimal"/>
      <w:isLgl/>
      <w:lvlText w:val="%1.%2.%3."/>
      <w:lvlJc w:val="left"/>
      <w:pPr>
        <w:ind w:left="720" w:hanging="720"/>
      </w:pPr>
      <w:rPr>
        <w:rFonts w:hint="default"/>
        <w:b/>
      </w:rPr>
    </w:lvl>
    <w:lvl w:ilvl="3">
      <w:start w:val="3"/>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20" w15:restartNumberingAfterBreak="0">
    <w:nsid w:val="2D705CCB"/>
    <w:multiLevelType w:val="hybridMultilevel"/>
    <w:tmpl w:val="570496CC"/>
    <w:lvl w:ilvl="0" w:tplc="FFFFFFFF">
      <w:start w:val="1"/>
      <w:numFmt w:val="decimal"/>
      <w:lvlText w:val="%1."/>
      <w:lvlJc w:val="left"/>
      <w:pPr>
        <w:tabs>
          <w:tab w:val="num" w:pos="900"/>
        </w:tabs>
        <w:ind w:left="540" w:hanging="360"/>
      </w:pPr>
    </w:lvl>
    <w:lvl w:ilvl="1" w:tplc="88A6E2A6">
      <w:start w:val="1"/>
      <w:numFmt w:val="lowerLetter"/>
      <w:lvlText w:val="%2."/>
      <w:lvlJc w:val="left"/>
      <w:pPr>
        <w:ind w:left="360" w:hanging="360"/>
      </w:pPr>
      <w:rPr>
        <w:lang w:val="es-ES"/>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DF95745"/>
    <w:multiLevelType w:val="hybridMultilevel"/>
    <w:tmpl w:val="67546B4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22D1CFB"/>
    <w:multiLevelType w:val="hybridMultilevel"/>
    <w:tmpl w:val="5E240266"/>
    <w:lvl w:ilvl="0" w:tplc="240A000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decimal"/>
      <w:lvlText w:val="%3."/>
      <w:lvlJc w:val="left"/>
      <w:pPr>
        <w:ind w:left="198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339E609D"/>
    <w:multiLevelType w:val="hybridMultilevel"/>
    <w:tmpl w:val="5EA440D6"/>
    <w:lvl w:ilvl="0" w:tplc="FFFFFFFF">
      <w:start w:val="1"/>
      <w:numFmt w:val="decimal"/>
      <w:lvlText w:val="%1."/>
      <w:lvlJc w:val="left"/>
      <w:pPr>
        <w:tabs>
          <w:tab w:val="num" w:pos="900"/>
        </w:tabs>
        <w:ind w:left="54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ECA0FF3"/>
    <w:multiLevelType w:val="hybridMultilevel"/>
    <w:tmpl w:val="35CE92C4"/>
    <w:lvl w:ilvl="0" w:tplc="87A0AE9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A93FE5"/>
    <w:multiLevelType w:val="hybridMultilevel"/>
    <w:tmpl w:val="71DA124A"/>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55B6952"/>
    <w:multiLevelType w:val="hybridMultilevel"/>
    <w:tmpl w:val="BAC0D774"/>
    <w:lvl w:ilvl="0" w:tplc="7876A1C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69C16AA"/>
    <w:multiLevelType w:val="hybridMultilevel"/>
    <w:tmpl w:val="65B2D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048239C"/>
    <w:multiLevelType w:val="multilevel"/>
    <w:tmpl w:val="9D8A309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52D62967"/>
    <w:multiLevelType w:val="multilevel"/>
    <w:tmpl w:val="2308734C"/>
    <w:lvl w:ilvl="0">
      <w:start w:val="3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58E919EC"/>
    <w:multiLevelType w:val="hybridMultilevel"/>
    <w:tmpl w:val="35A2DF3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1" w15:restartNumberingAfterBreak="0">
    <w:nsid w:val="59C11A1D"/>
    <w:multiLevelType w:val="multilevel"/>
    <w:tmpl w:val="7A86C9E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A537B7"/>
    <w:multiLevelType w:val="hybridMultilevel"/>
    <w:tmpl w:val="EC900A1E"/>
    <w:lvl w:ilvl="0" w:tplc="FFDEA164">
      <w:start w:val="1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0BF54BB"/>
    <w:multiLevelType w:val="hybridMultilevel"/>
    <w:tmpl w:val="43742176"/>
    <w:lvl w:ilvl="0" w:tplc="240A0017">
      <w:start w:val="1"/>
      <w:numFmt w:val="lowerLetter"/>
      <w:lvlText w:val="%1)"/>
      <w:lvlJc w:val="left"/>
      <w:pPr>
        <w:tabs>
          <w:tab w:val="num" w:pos="900"/>
        </w:tabs>
        <w:ind w:left="540" w:hanging="360"/>
      </w:pPr>
    </w:lvl>
    <w:lvl w:ilvl="1" w:tplc="4CB651DE">
      <w:numFmt w:val="decimal"/>
      <w:lvlText w:val=""/>
      <w:lvlJc w:val="left"/>
    </w:lvl>
    <w:lvl w:ilvl="2" w:tplc="2F16B2E8">
      <w:numFmt w:val="decimal"/>
      <w:lvlText w:val=""/>
      <w:lvlJc w:val="left"/>
    </w:lvl>
    <w:lvl w:ilvl="3" w:tplc="F1644454">
      <w:numFmt w:val="decimal"/>
      <w:lvlText w:val=""/>
      <w:lvlJc w:val="left"/>
    </w:lvl>
    <w:lvl w:ilvl="4" w:tplc="9C6A1794">
      <w:numFmt w:val="decimal"/>
      <w:lvlText w:val=""/>
      <w:lvlJc w:val="left"/>
    </w:lvl>
    <w:lvl w:ilvl="5" w:tplc="CAC215FC">
      <w:numFmt w:val="decimal"/>
      <w:lvlText w:val=""/>
      <w:lvlJc w:val="left"/>
    </w:lvl>
    <w:lvl w:ilvl="6" w:tplc="BF9A2D62">
      <w:numFmt w:val="decimal"/>
      <w:lvlText w:val=""/>
      <w:lvlJc w:val="left"/>
    </w:lvl>
    <w:lvl w:ilvl="7" w:tplc="799E2440">
      <w:numFmt w:val="decimal"/>
      <w:lvlText w:val=""/>
      <w:lvlJc w:val="left"/>
    </w:lvl>
    <w:lvl w:ilvl="8" w:tplc="288C1016">
      <w:numFmt w:val="decimal"/>
      <w:lvlText w:val=""/>
      <w:lvlJc w:val="left"/>
    </w:lvl>
  </w:abstractNum>
  <w:abstractNum w:abstractNumId="34" w15:restartNumberingAfterBreak="0">
    <w:nsid w:val="63FB4EA0"/>
    <w:multiLevelType w:val="hybridMultilevel"/>
    <w:tmpl w:val="43742176"/>
    <w:lvl w:ilvl="0" w:tplc="FFFFFFFF">
      <w:start w:val="1"/>
      <w:numFmt w:val="lowerLetter"/>
      <w:lvlText w:val="%1)"/>
      <w:lvlJc w:val="left"/>
      <w:pPr>
        <w:tabs>
          <w:tab w:val="num" w:pos="900"/>
        </w:tabs>
        <w:ind w:left="54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9900501"/>
    <w:multiLevelType w:val="hybridMultilevel"/>
    <w:tmpl w:val="9604BD92"/>
    <w:lvl w:ilvl="0" w:tplc="FFFFFFFF">
      <w:start w:val="1"/>
      <w:numFmt w:val="lowerLetter"/>
      <w:lvlText w:val="%1)"/>
      <w:lvlJc w:val="left"/>
      <w:pPr>
        <w:ind w:left="1440" w:hanging="360"/>
      </w:pPr>
      <w:rPr>
        <w:rFonts w:hint="default"/>
      </w:rPr>
    </w:lvl>
    <w:lvl w:ilvl="1" w:tplc="FFFFFFFF">
      <w:start w:val="2"/>
      <w:numFmt w:val="bullet"/>
      <w:lvlText w:val="-"/>
      <w:lvlJc w:val="left"/>
      <w:pPr>
        <w:ind w:left="2160" w:hanging="360"/>
      </w:pPr>
      <w:rPr>
        <w:rFonts w:ascii="Arial" w:eastAsia="Georgia" w:hAnsi="Arial" w:cs="Arial"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15:restartNumberingAfterBreak="0">
    <w:nsid w:val="73D1603A"/>
    <w:multiLevelType w:val="hybridMultilevel"/>
    <w:tmpl w:val="A9FA6D44"/>
    <w:lvl w:ilvl="0" w:tplc="240A0005">
      <w:start w:val="1"/>
      <w:numFmt w:val="bullet"/>
      <w:lvlText w:val=""/>
      <w:lvlJc w:val="left"/>
      <w:pPr>
        <w:ind w:left="1353" w:hanging="360"/>
      </w:pPr>
      <w:rPr>
        <w:rFonts w:ascii="Wingdings" w:hAnsi="Wingdings" w:hint="default"/>
      </w:rPr>
    </w:lvl>
    <w:lvl w:ilvl="1" w:tplc="FFFFFFFF" w:tentative="1">
      <w:start w:val="1"/>
      <w:numFmt w:val="bullet"/>
      <w:lvlText w:val="o"/>
      <w:lvlJc w:val="left"/>
      <w:pPr>
        <w:ind w:left="2073" w:hanging="360"/>
      </w:pPr>
      <w:rPr>
        <w:rFonts w:ascii="Courier New" w:hAnsi="Courier New" w:cs="Courier New" w:hint="default"/>
      </w:rPr>
    </w:lvl>
    <w:lvl w:ilvl="2" w:tplc="FFFFFFFF" w:tentative="1">
      <w:start w:val="1"/>
      <w:numFmt w:val="bullet"/>
      <w:lvlText w:val=""/>
      <w:lvlJc w:val="left"/>
      <w:pPr>
        <w:ind w:left="2793" w:hanging="360"/>
      </w:pPr>
      <w:rPr>
        <w:rFonts w:ascii="Wingdings" w:hAnsi="Wingdings" w:hint="default"/>
      </w:rPr>
    </w:lvl>
    <w:lvl w:ilvl="3" w:tplc="FFFFFFFF" w:tentative="1">
      <w:start w:val="1"/>
      <w:numFmt w:val="bullet"/>
      <w:lvlText w:val=""/>
      <w:lvlJc w:val="left"/>
      <w:pPr>
        <w:ind w:left="3513" w:hanging="360"/>
      </w:pPr>
      <w:rPr>
        <w:rFonts w:ascii="Symbol" w:hAnsi="Symbol" w:hint="default"/>
      </w:rPr>
    </w:lvl>
    <w:lvl w:ilvl="4" w:tplc="FFFFFFFF" w:tentative="1">
      <w:start w:val="1"/>
      <w:numFmt w:val="bullet"/>
      <w:lvlText w:val="o"/>
      <w:lvlJc w:val="left"/>
      <w:pPr>
        <w:ind w:left="4233" w:hanging="360"/>
      </w:pPr>
      <w:rPr>
        <w:rFonts w:ascii="Courier New" w:hAnsi="Courier New" w:cs="Courier New" w:hint="default"/>
      </w:rPr>
    </w:lvl>
    <w:lvl w:ilvl="5" w:tplc="FFFFFFFF" w:tentative="1">
      <w:start w:val="1"/>
      <w:numFmt w:val="bullet"/>
      <w:lvlText w:val=""/>
      <w:lvlJc w:val="left"/>
      <w:pPr>
        <w:ind w:left="4953" w:hanging="360"/>
      </w:pPr>
      <w:rPr>
        <w:rFonts w:ascii="Wingdings" w:hAnsi="Wingdings" w:hint="default"/>
      </w:rPr>
    </w:lvl>
    <w:lvl w:ilvl="6" w:tplc="FFFFFFFF" w:tentative="1">
      <w:start w:val="1"/>
      <w:numFmt w:val="bullet"/>
      <w:lvlText w:val=""/>
      <w:lvlJc w:val="left"/>
      <w:pPr>
        <w:ind w:left="5673" w:hanging="360"/>
      </w:pPr>
      <w:rPr>
        <w:rFonts w:ascii="Symbol" w:hAnsi="Symbol" w:hint="default"/>
      </w:rPr>
    </w:lvl>
    <w:lvl w:ilvl="7" w:tplc="FFFFFFFF" w:tentative="1">
      <w:start w:val="1"/>
      <w:numFmt w:val="bullet"/>
      <w:lvlText w:val="o"/>
      <w:lvlJc w:val="left"/>
      <w:pPr>
        <w:ind w:left="6393" w:hanging="360"/>
      </w:pPr>
      <w:rPr>
        <w:rFonts w:ascii="Courier New" w:hAnsi="Courier New" w:cs="Courier New" w:hint="default"/>
      </w:rPr>
    </w:lvl>
    <w:lvl w:ilvl="8" w:tplc="FFFFFFFF" w:tentative="1">
      <w:start w:val="1"/>
      <w:numFmt w:val="bullet"/>
      <w:lvlText w:val=""/>
      <w:lvlJc w:val="left"/>
      <w:pPr>
        <w:ind w:left="7113" w:hanging="360"/>
      </w:pPr>
      <w:rPr>
        <w:rFonts w:ascii="Wingdings" w:hAnsi="Wingdings" w:hint="default"/>
      </w:rPr>
    </w:lvl>
  </w:abstractNum>
  <w:abstractNum w:abstractNumId="37" w15:restartNumberingAfterBreak="0">
    <w:nsid w:val="742B7547"/>
    <w:multiLevelType w:val="hybridMultilevel"/>
    <w:tmpl w:val="BE764538"/>
    <w:lvl w:ilvl="0" w:tplc="9C166424">
      <w:start w:val="1"/>
      <w:numFmt w:val="lowerRoman"/>
      <w:lvlText w:val="%1."/>
      <w:lvlJc w:val="right"/>
      <w:pPr>
        <w:ind w:left="502" w:hanging="360"/>
      </w:pPr>
      <w:rPr>
        <w:rFonts w:hint="default"/>
      </w:rPr>
    </w:lvl>
    <w:lvl w:ilvl="1" w:tplc="240A0003" w:tentative="1">
      <w:start w:val="1"/>
      <w:numFmt w:val="bullet"/>
      <w:lvlText w:val="o"/>
      <w:lvlJc w:val="left"/>
      <w:pPr>
        <w:ind w:left="644" w:hanging="360"/>
      </w:pPr>
      <w:rPr>
        <w:rFonts w:ascii="Courier New" w:hAnsi="Courier New" w:cs="Courier New" w:hint="default"/>
      </w:rPr>
    </w:lvl>
    <w:lvl w:ilvl="2" w:tplc="240A0005" w:tentative="1">
      <w:start w:val="1"/>
      <w:numFmt w:val="bullet"/>
      <w:lvlText w:val=""/>
      <w:lvlJc w:val="left"/>
      <w:pPr>
        <w:ind w:left="1364" w:hanging="360"/>
      </w:pPr>
      <w:rPr>
        <w:rFonts w:ascii="Wingdings" w:hAnsi="Wingdings" w:hint="default"/>
      </w:rPr>
    </w:lvl>
    <w:lvl w:ilvl="3" w:tplc="240A0001" w:tentative="1">
      <w:start w:val="1"/>
      <w:numFmt w:val="bullet"/>
      <w:lvlText w:val=""/>
      <w:lvlJc w:val="left"/>
      <w:pPr>
        <w:ind w:left="2084" w:hanging="360"/>
      </w:pPr>
      <w:rPr>
        <w:rFonts w:ascii="Symbol" w:hAnsi="Symbol" w:hint="default"/>
      </w:rPr>
    </w:lvl>
    <w:lvl w:ilvl="4" w:tplc="240A0003" w:tentative="1">
      <w:start w:val="1"/>
      <w:numFmt w:val="bullet"/>
      <w:lvlText w:val="o"/>
      <w:lvlJc w:val="left"/>
      <w:pPr>
        <w:ind w:left="2804" w:hanging="360"/>
      </w:pPr>
      <w:rPr>
        <w:rFonts w:ascii="Courier New" w:hAnsi="Courier New" w:cs="Courier New" w:hint="default"/>
      </w:rPr>
    </w:lvl>
    <w:lvl w:ilvl="5" w:tplc="240A0005" w:tentative="1">
      <w:start w:val="1"/>
      <w:numFmt w:val="bullet"/>
      <w:lvlText w:val=""/>
      <w:lvlJc w:val="left"/>
      <w:pPr>
        <w:ind w:left="3524" w:hanging="360"/>
      </w:pPr>
      <w:rPr>
        <w:rFonts w:ascii="Wingdings" w:hAnsi="Wingdings" w:hint="default"/>
      </w:rPr>
    </w:lvl>
    <w:lvl w:ilvl="6" w:tplc="240A0001" w:tentative="1">
      <w:start w:val="1"/>
      <w:numFmt w:val="bullet"/>
      <w:lvlText w:val=""/>
      <w:lvlJc w:val="left"/>
      <w:pPr>
        <w:ind w:left="4244" w:hanging="360"/>
      </w:pPr>
      <w:rPr>
        <w:rFonts w:ascii="Symbol" w:hAnsi="Symbol" w:hint="default"/>
      </w:rPr>
    </w:lvl>
    <w:lvl w:ilvl="7" w:tplc="240A0003" w:tentative="1">
      <w:start w:val="1"/>
      <w:numFmt w:val="bullet"/>
      <w:lvlText w:val="o"/>
      <w:lvlJc w:val="left"/>
      <w:pPr>
        <w:ind w:left="4964" w:hanging="360"/>
      </w:pPr>
      <w:rPr>
        <w:rFonts w:ascii="Courier New" w:hAnsi="Courier New" w:cs="Courier New" w:hint="default"/>
      </w:rPr>
    </w:lvl>
    <w:lvl w:ilvl="8" w:tplc="240A0005" w:tentative="1">
      <w:start w:val="1"/>
      <w:numFmt w:val="bullet"/>
      <w:lvlText w:val=""/>
      <w:lvlJc w:val="left"/>
      <w:pPr>
        <w:ind w:left="5684" w:hanging="360"/>
      </w:pPr>
      <w:rPr>
        <w:rFonts w:ascii="Wingdings" w:hAnsi="Wingdings" w:hint="default"/>
      </w:rPr>
    </w:lvl>
  </w:abstractNum>
  <w:abstractNum w:abstractNumId="38" w15:restartNumberingAfterBreak="0">
    <w:nsid w:val="781F14B9"/>
    <w:multiLevelType w:val="hybridMultilevel"/>
    <w:tmpl w:val="5EA440D6"/>
    <w:lvl w:ilvl="0" w:tplc="D562AE96">
      <w:start w:val="1"/>
      <w:numFmt w:val="decimal"/>
      <w:lvlText w:val="%1."/>
      <w:lvlJc w:val="left"/>
      <w:pPr>
        <w:tabs>
          <w:tab w:val="num" w:pos="900"/>
        </w:tabs>
        <w:ind w:left="540" w:hanging="360"/>
      </w:pPr>
    </w:lvl>
    <w:lvl w:ilvl="1" w:tplc="3506B68E">
      <w:numFmt w:val="decimal"/>
      <w:lvlText w:val=""/>
      <w:lvlJc w:val="left"/>
    </w:lvl>
    <w:lvl w:ilvl="2" w:tplc="024C9EF8">
      <w:numFmt w:val="decimal"/>
      <w:lvlText w:val=""/>
      <w:lvlJc w:val="left"/>
    </w:lvl>
    <w:lvl w:ilvl="3" w:tplc="353A7324">
      <w:numFmt w:val="decimal"/>
      <w:lvlText w:val=""/>
      <w:lvlJc w:val="left"/>
    </w:lvl>
    <w:lvl w:ilvl="4" w:tplc="922E6878">
      <w:numFmt w:val="decimal"/>
      <w:lvlText w:val=""/>
      <w:lvlJc w:val="left"/>
    </w:lvl>
    <w:lvl w:ilvl="5" w:tplc="55CC0316">
      <w:numFmt w:val="decimal"/>
      <w:lvlText w:val=""/>
      <w:lvlJc w:val="left"/>
    </w:lvl>
    <w:lvl w:ilvl="6" w:tplc="A8FE93CE">
      <w:numFmt w:val="decimal"/>
      <w:lvlText w:val=""/>
      <w:lvlJc w:val="left"/>
    </w:lvl>
    <w:lvl w:ilvl="7" w:tplc="B76C5ED8">
      <w:numFmt w:val="decimal"/>
      <w:lvlText w:val=""/>
      <w:lvlJc w:val="left"/>
    </w:lvl>
    <w:lvl w:ilvl="8" w:tplc="F710D07E">
      <w:numFmt w:val="decimal"/>
      <w:lvlText w:val=""/>
      <w:lvlJc w:val="left"/>
    </w:lvl>
  </w:abstractNum>
  <w:abstractNum w:abstractNumId="39" w15:restartNumberingAfterBreak="0">
    <w:nsid w:val="7849572A"/>
    <w:multiLevelType w:val="hybridMultilevel"/>
    <w:tmpl w:val="6750ECF4"/>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93C558F"/>
    <w:multiLevelType w:val="multilevel"/>
    <w:tmpl w:val="0C7685A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79A33561"/>
    <w:multiLevelType w:val="hybridMultilevel"/>
    <w:tmpl w:val="01E06D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DA91B34"/>
    <w:multiLevelType w:val="hybridMultilevel"/>
    <w:tmpl w:val="3FF062B6"/>
    <w:lvl w:ilvl="0" w:tplc="B2006098">
      <w:start w:val="1"/>
      <w:numFmt w:val="lowerLetter"/>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num w:numId="1" w16cid:durableId="1088310181">
    <w:abstractNumId w:val="26"/>
  </w:num>
  <w:num w:numId="2" w16cid:durableId="34280864">
    <w:abstractNumId w:val="7"/>
  </w:num>
  <w:num w:numId="3" w16cid:durableId="1515996168">
    <w:abstractNumId w:val="37"/>
  </w:num>
  <w:num w:numId="4" w16cid:durableId="520893643">
    <w:abstractNumId w:val="19"/>
  </w:num>
  <w:num w:numId="5" w16cid:durableId="2135125661">
    <w:abstractNumId w:val="14"/>
  </w:num>
  <w:num w:numId="6" w16cid:durableId="1066102350">
    <w:abstractNumId w:val="5"/>
  </w:num>
  <w:num w:numId="7" w16cid:durableId="1956475298">
    <w:abstractNumId w:val="21"/>
  </w:num>
  <w:num w:numId="8" w16cid:durableId="566495157">
    <w:abstractNumId w:val="16"/>
  </w:num>
  <w:num w:numId="9" w16cid:durableId="831681553">
    <w:abstractNumId w:val="32"/>
  </w:num>
  <w:num w:numId="10" w16cid:durableId="1423719689">
    <w:abstractNumId w:val="0"/>
  </w:num>
  <w:num w:numId="11" w16cid:durableId="822745260">
    <w:abstractNumId w:val="24"/>
  </w:num>
  <w:num w:numId="12" w16cid:durableId="82336132">
    <w:abstractNumId w:val="39"/>
  </w:num>
  <w:num w:numId="13" w16cid:durableId="1410156217">
    <w:abstractNumId w:val="9"/>
  </w:num>
  <w:num w:numId="14" w16cid:durableId="1457139466">
    <w:abstractNumId w:val="36"/>
  </w:num>
  <w:num w:numId="15" w16cid:durableId="218977447">
    <w:abstractNumId w:val="27"/>
  </w:num>
  <w:num w:numId="16" w16cid:durableId="1415512853">
    <w:abstractNumId w:val="12"/>
  </w:num>
  <w:num w:numId="17" w16cid:durableId="2100785829">
    <w:abstractNumId w:val="41"/>
  </w:num>
  <w:num w:numId="18" w16cid:durableId="317003233">
    <w:abstractNumId w:val="1"/>
  </w:num>
  <w:num w:numId="19" w16cid:durableId="1952198071">
    <w:abstractNumId w:val="6"/>
  </w:num>
  <w:num w:numId="20" w16cid:durableId="394427685">
    <w:abstractNumId w:val="30"/>
  </w:num>
  <w:num w:numId="21" w16cid:durableId="400911151">
    <w:abstractNumId w:val="15"/>
  </w:num>
  <w:num w:numId="22" w16cid:durableId="313334893">
    <w:abstractNumId w:val="31"/>
  </w:num>
  <w:num w:numId="23" w16cid:durableId="1184592374">
    <w:abstractNumId w:val="3"/>
    <w:lvlOverride w:ilvl="0">
      <w:startOverride w:val="1"/>
    </w:lvlOverride>
    <w:lvlOverride w:ilvl="1"/>
    <w:lvlOverride w:ilvl="2"/>
    <w:lvlOverride w:ilvl="3"/>
    <w:lvlOverride w:ilvl="4"/>
    <w:lvlOverride w:ilvl="5"/>
    <w:lvlOverride w:ilvl="6"/>
    <w:lvlOverride w:ilvl="7"/>
    <w:lvlOverride w:ilvl="8"/>
  </w:num>
  <w:num w:numId="24" w16cid:durableId="1598555437">
    <w:abstractNumId w:val="38"/>
  </w:num>
  <w:num w:numId="25" w16cid:durableId="17322236">
    <w:abstractNumId w:val="33"/>
  </w:num>
  <w:num w:numId="26" w16cid:durableId="754013922">
    <w:abstractNumId w:val="42"/>
  </w:num>
  <w:num w:numId="27" w16cid:durableId="209846353">
    <w:abstractNumId w:val="25"/>
  </w:num>
  <w:num w:numId="28" w16cid:durableId="500967122">
    <w:abstractNumId w:val="20"/>
  </w:num>
  <w:num w:numId="29" w16cid:durableId="1689024764">
    <w:abstractNumId w:val="11"/>
  </w:num>
  <w:num w:numId="30" w16cid:durableId="800418029">
    <w:abstractNumId w:val="17"/>
  </w:num>
  <w:num w:numId="31" w16cid:durableId="9379065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90266598">
    <w:abstractNumId w:val="29"/>
  </w:num>
  <w:num w:numId="33" w16cid:durableId="864683141">
    <w:abstractNumId w:val="23"/>
  </w:num>
  <w:num w:numId="34" w16cid:durableId="1938823719">
    <w:abstractNumId w:val="10"/>
  </w:num>
  <w:num w:numId="35" w16cid:durableId="606356220">
    <w:abstractNumId w:val="35"/>
  </w:num>
  <w:num w:numId="36" w16cid:durableId="946961430">
    <w:abstractNumId w:val="18"/>
  </w:num>
  <w:num w:numId="37" w16cid:durableId="404377653">
    <w:abstractNumId w:val="34"/>
  </w:num>
  <w:num w:numId="38" w16cid:durableId="110824955">
    <w:abstractNumId w:val="2"/>
  </w:num>
  <w:num w:numId="39" w16cid:durableId="1019890302">
    <w:abstractNumId w:val="8"/>
  </w:num>
  <w:num w:numId="40" w16cid:durableId="618411928">
    <w:abstractNumId w:val="4"/>
  </w:num>
  <w:num w:numId="41" w16cid:durableId="1808622006">
    <w:abstractNumId w:val="40"/>
  </w:num>
  <w:num w:numId="42" w16cid:durableId="619921443">
    <w:abstractNumId w:val="28"/>
  </w:num>
  <w:num w:numId="43" w16cid:durableId="168638745">
    <w:abstractNumId w:val="2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C0E"/>
    <w:rsid w:val="00000B68"/>
    <w:rsid w:val="000106F2"/>
    <w:rsid w:val="00041C22"/>
    <w:rsid w:val="00052D35"/>
    <w:rsid w:val="00070506"/>
    <w:rsid w:val="0008607D"/>
    <w:rsid w:val="0008774C"/>
    <w:rsid w:val="000A0630"/>
    <w:rsid w:val="000A3086"/>
    <w:rsid w:val="000B3880"/>
    <w:rsid w:val="000B5CD6"/>
    <w:rsid w:val="000C0F5A"/>
    <w:rsid w:val="000C31ED"/>
    <w:rsid w:val="000C3323"/>
    <w:rsid w:val="000C4182"/>
    <w:rsid w:val="000D621E"/>
    <w:rsid w:val="000E2061"/>
    <w:rsid w:val="000E2C77"/>
    <w:rsid w:val="000E2C86"/>
    <w:rsid w:val="000E38BA"/>
    <w:rsid w:val="000E517D"/>
    <w:rsid w:val="00102CBF"/>
    <w:rsid w:val="00110D83"/>
    <w:rsid w:val="0011276F"/>
    <w:rsid w:val="00123FDE"/>
    <w:rsid w:val="0012683A"/>
    <w:rsid w:val="0013136F"/>
    <w:rsid w:val="00133FBB"/>
    <w:rsid w:val="00144E9A"/>
    <w:rsid w:val="00147398"/>
    <w:rsid w:val="00147CCD"/>
    <w:rsid w:val="00152159"/>
    <w:rsid w:val="0015263E"/>
    <w:rsid w:val="0015606B"/>
    <w:rsid w:val="0016195C"/>
    <w:rsid w:val="001643B4"/>
    <w:rsid w:val="001803A0"/>
    <w:rsid w:val="00182CFF"/>
    <w:rsid w:val="001969E4"/>
    <w:rsid w:val="001C3A29"/>
    <w:rsid w:val="001C5A97"/>
    <w:rsid w:val="001D7D43"/>
    <w:rsid w:val="001E2FFD"/>
    <w:rsid w:val="001E3BFD"/>
    <w:rsid w:val="001E4F95"/>
    <w:rsid w:val="001E5D53"/>
    <w:rsid w:val="001F0700"/>
    <w:rsid w:val="001F15AE"/>
    <w:rsid w:val="001F1744"/>
    <w:rsid w:val="001F29EB"/>
    <w:rsid w:val="00201F73"/>
    <w:rsid w:val="002021E3"/>
    <w:rsid w:val="00204372"/>
    <w:rsid w:val="00204C4C"/>
    <w:rsid w:val="002057C2"/>
    <w:rsid w:val="00223229"/>
    <w:rsid w:val="00225112"/>
    <w:rsid w:val="0022592C"/>
    <w:rsid w:val="00231AED"/>
    <w:rsid w:val="00231B0C"/>
    <w:rsid w:val="002324AA"/>
    <w:rsid w:val="00235B33"/>
    <w:rsid w:val="002777FF"/>
    <w:rsid w:val="00281520"/>
    <w:rsid w:val="00286D86"/>
    <w:rsid w:val="002B2C0C"/>
    <w:rsid w:val="002B778C"/>
    <w:rsid w:val="002F2AAF"/>
    <w:rsid w:val="002F7866"/>
    <w:rsid w:val="00302D81"/>
    <w:rsid w:val="00307664"/>
    <w:rsid w:val="003139FB"/>
    <w:rsid w:val="00316967"/>
    <w:rsid w:val="003229F4"/>
    <w:rsid w:val="00323B6A"/>
    <w:rsid w:val="00324AE2"/>
    <w:rsid w:val="00324B09"/>
    <w:rsid w:val="0032746E"/>
    <w:rsid w:val="0033614E"/>
    <w:rsid w:val="003471F2"/>
    <w:rsid w:val="003541E6"/>
    <w:rsid w:val="003547FE"/>
    <w:rsid w:val="00373C5B"/>
    <w:rsid w:val="0038731A"/>
    <w:rsid w:val="003A0938"/>
    <w:rsid w:val="003A0A44"/>
    <w:rsid w:val="003A1D44"/>
    <w:rsid w:val="003A2B36"/>
    <w:rsid w:val="003C58F4"/>
    <w:rsid w:val="003D065B"/>
    <w:rsid w:val="003D4D6A"/>
    <w:rsid w:val="003D4EAD"/>
    <w:rsid w:val="003D558A"/>
    <w:rsid w:val="003E1D44"/>
    <w:rsid w:val="003E4F5D"/>
    <w:rsid w:val="003F1B9F"/>
    <w:rsid w:val="003F1BC7"/>
    <w:rsid w:val="0040098F"/>
    <w:rsid w:val="00405049"/>
    <w:rsid w:val="00407DBE"/>
    <w:rsid w:val="00410B81"/>
    <w:rsid w:val="004117F8"/>
    <w:rsid w:val="00414BB4"/>
    <w:rsid w:val="0042307E"/>
    <w:rsid w:val="00423C3B"/>
    <w:rsid w:val="004318D1"/>
    <w:rsid w:val="00437540"/>
    <w:rsid w:val="00441779"/>
    <w:rsid w:val="00442CE4"/>
    <w:rsid w:val="00445444"/>
    <w:rsid w:val="004510CF"/>
    <w:rsid w:val="004542B4"/>
    <w:rsid w:val="00457D7F"/>
    <w:rsid w:val="00464234"/>
    <w:rsid w:val="004669EA"/>
    <w:rsid w:val="00475EE1"/>
    <w:rsid w:val="00481CE7"/>
    <w:rsid w:val="00481E60"/>
    <w:rsid w:val="0049702A"/>
    <w:rsid w:val="00497A25"/>
    <w:rsid w:val="004A49DC"/>
    <w:rsid w:val="004B2D75"/>
    <w:rsid w:val="004C6137"/>
    <w:rsid w:val="004D20E4"/>
    <w:rsid w:val="004D5840"/>
    <w:rsid w:val="004E28DD"/>
    <w:rsid w:val="004E4342"/>
    <w:rsid w:val="004F6897"/>
    <w:rsid w:val="00503E50"/>
    <w:rsid w:val="00522B31"/>
    <w:rsid w:val="00527151"/>
    <w:rsid w:val="00540311"/>
    <w:rsid w:val="00550D33"/>
    <w:rsid w:val="00552279"/>
    <w:rsid w:val="0056424A"/>
    <w:rsid w:val="00571A66"/>
    <w:rsid w:val="00573818"/>
    <w:rsid w:val="005916B9"/>
    <w:rsid w:val="005C1688"/>
    <w:rsid w:val="005E381A"/>
    <w:rsid w:val="005F2E8F"/>
    <w:rsid w:val="005F726F"/>
    <w:rsid w:val="00600CFC"/>
    <w:rsid w:val="0060104A"/>
    <w:rsid w:val="00603D09"/>
    <w:rsid w:val="00605B9D"/>
    <w:rsid w:val="00613787"/>
    <w:rsid w:val="006149A5"/>
    <w:rsid w:val="00622FAB"/>
    <w:rsid w:val="0062448F"/>
    <w:rsid w:val="006246DC"/>
    <w:rsid w:val="00624EF7"/>
    <w:rsid w:val="00626016"/>
    <w:rsid w:val="00631D1F"/>
    <w:rsid w:val="0063338E"/>
    <w:rsid w:val="006364CA"/>
    <w:rsid w:val="00637F67"/>
    <w:rsid w:val="00643197"/>
    <w:rsid w:val="006539E6"/>
    <w:rsid w:val="00661403"/>
    <w:rsid w:val="00662187"/>
    <w:rsid w:val="00662CA2"/>
    <w:rsid w:val="00665756"/>
    <w:rsid w:val="00673D6A"/>
    <w:rsid w:val="00673DD0"/>
    <w:rsid w:val="00676906"/>
    <w:rsid w:val="006819B7"/>
    <w:rsid w:val="006820FE"/>
    <w:rsid w:val="00690FCA"/>
    <w:rsid w:val="00697568"/>
    <w:rsid w:val="00697C3C"/>
    <w:rsid w:val="006A3F3C"/>
    <w:rsid w:val="006A4207"/>
    <w:rsid w:val="006B0921"/>
    <w:rsid w:val="006B2DC2"/>
    <w:rsid w:val="006D023A"/>
    <w:rsid w:val="006D04BB"/>
    <w:rsid w:val="006D23F2"/>
    <w:rsid w:val="006D4635"/>
    <w:rsid w:val="006E66D9"/>
    <w:rsid w:val="006F623F"/>
    <w:rsid w:val="006F72BA"/>
    <w:rsid w:val="00712742"/>
    <w:rsid w:val="00713A23"/>
    <w:rsid w:val="00716C8F"/>
    <w:rsid w:val="007300FE"/>
    <w:rsid w:val="0074165D"/>
    <w:rsid w:val="007438A9"/>
    <w:rsid w:val="0075236B"/>
    <w:rsid w:val="00755973"/>
    <w:rsid w:val="00755AC0"/>
    <w:rsid w:val="007609FF"/>
    <w:rsid w:val="00763AA8"/>
    <w:rsid w:val="00770BFE"/>
    <w:rsid w:val="00772D9F"/>
    <w:rsid w:val="007742DC"/>
    <w:rsid w:val="007815B9"/>
    <w:rsid w:val="00783F91"/>
    <w:rsid w:val="007863A2"/>
    <w:rsid w:val="007C4993"/>
    <w:rsid w:val="007E654E"/>
    <w:rsid w:val="007E6A27"/>
    <w:rsid w:val="007E72B4"/>
    <w:rsid w:val="007F0E87"/>
    <w:rsid w:val="007F2B31"/>
    <w:rsid w:val="007F3B9A"/>
    <w:rsid w:val="00807985"/>
    <w:rsid w:val="00807B61"/>
    <w:rsid w:val="00807E05"/>
    <w:rsid w:val="008264A2"/>
    <w:rsid w:val="008273BF"/>
    <w:rsid w:val="008273D3"/>
    <w:rsid w:val="0083469A"/>
    <w:rsid w:val="00850B00"/>
    <w:rsid w:val="00860770"/>
    <w:rsid w:val="00861C1B"/>
    <w:rsid w:val="00862054"/>
    <w:rsid w:val="00867776"/>
    <w:rsid w:val="008748CA"/>
    <w:rsid w:val="008802E3"/>
    <w:rsid w:val="0088344E"/>
    <w:rsid w:val="0089619D"/>
    <w:rsid w:val="008A44F0"/>
    <w:rsid w:val="008C176E"/>
    <w:rsid w:val="008C4C23"/>
    <w:rsid w:val="008D151D"/>
    <w:rsid w:val="008D49D1"/>
    <w:rsid w:val="008D5475"/>
    <w:rsid w:val="008D6022"/>
    <w:rsid w:val="008D7C6F"/>
    <w:rsid w:val="008E7C0E"/>
    <w:rsid w:val="008F7804"/>
    <w:rsid w:val="00904223"/>
    <w:rsid w:val="0090599A"/>
    <w:rsid w:val="00906FEB"/>
    <w:rsid w:val="00912DFD"/>
    <w:rsid w:val="00944EB2"/>
    <w:rsid w:val="009701D6"/>
    <w:rsid w:val="00973853"/>
    <w:rsid w:val="00976169"/>
    <w:rsid w:val="00982C90"/>
    <w:rsid w:val="009832D2"/>
    <w:rsid w:val="00987BDF"/>
    <w:rsid w:val="00991B10"/>
    <w:rsid w:val="00993ACE"/>
    <w:rsid w:val="009B243C"/>
    <w:rsid w:val="009C49BA"/>
    <w:rsid w:val="009C50EE"/>
    <w:rsid w:val="009C5209"/>
    <w:rsid w:val="009D6C7F"/>
    <w:rsid w:val="009D7423"/>
    <w:rsid w:val="009E3ABE"/>
    <w:rsid w:val="009F1EF4"/>
    <w:rsid w:val="009F3C14"/>
    <w:rsid w:val="009F7239"/>
    <w:rsid w:val="00A00099"/>
    <w:rsid w:val="00A00E64"/>
    <w:rsid w:val="00A06BAB"/>
    <w:rsid w:val="00A06C50"/>
    <w:rsid w:val="00A071A8"/>
    <w:rsid w:val="00A2551D"/>
    <w:rsid w:val="00A25857"/>
    <w:rsid w:val="00A306D5"/>
    <w:rsid w:val="00A35B6A"/>
    <w:rsid w:val="00A45E43"/>
    <w:rsid w:val="00A5143B"/>
    <w:rsid w:val="00A51E69"/>
    <w:rsid w:val="00A57B84"/>
    <w:rsid w:val="00A671C9"/>
    <w:rsid w:val="00A72473"/>
    <w:rsid w:val="00A73578"/>
    <w:rsid w:val="00A755E6"/>
    <w:rsid w:val="00A76530"/>
    <w:rsid w:val="00A87B9F"/>
    <w:rsid w:val="00AA1891"/>
    <w:rsid w:val="00AC3C6D"/>
    <w:rsid w:val="00AC6A1F"/>
    <w:rsid w:val="00AE245A"/>
    <w:rsid w:val="00B00963"/>
    <w:rsid w:val="00B24B4E"/>
    <w:rsid w:val="00B2636A"/>
    <w:rsid w:val="00B30046"/>
    <w:rsid w:val="00B44B59"/>
    <w:rsid w:val="00B46D9F"/>
    <w:rsid w:val="00B60873"/>
    <w:rsid w:val="00B706F1"/>
    <w:rsid w:val="00B83F31"/>
    <w:rsid w:val="00B971AC"/>
    <w:rsid w:val="00BA0A8E"/>
    <w:rsid w:val="00BA1EEC"/>
    <w:rsid w:val="00BA5F0C"/>
    <w:rsid w:val="00BB3AC3"/>
    <w:rsid w:val="00BB54FB"/>
    <w:rsid w:val="00BC7DC9"/>
    <w:rsid w:val="00BD0E7D"/>
    <w:rsid w:val="00BE52AC"/>
    <w:rsid w:val="00BF5D07"/>
    <w:rsid w:val="00C049E5"/>
    <w:rsid w:val="00C05752"/>
    <w:rsid w:val="00C23682"/>
    <w:rsid w:val="00C24519"/>
    <w:rsid w:val="00C46C45"/>
    <w:rsid w:val="00C50063"/>
    <w:rsid w:val="00C5033A"/>
    <w:rsid w:val="00C535DE"/>
    <w:rsid w:val="00C57E9C"/>
    <w:rsid w:val="00C64244"/>
    <w:rsid w:val="00C67352"/>
    <w:rsid w:val="00C70933"/>
    <w:rsid w:val="00C7575A"/>
    <w:rsid w:val="00C77D41"/>
    <w:rsid w:val="00C813AC"/>
    <w:rsid w:val="00C83259"/>
    <w:rsid w:val="00C92E4B"/>
    <w:rsid w:val="00CA266E"/>
    <w:rsid w:val="00CA2BBE"/>
    <w:rsid w:val="00CB34D2"/>
    <w:rsid w:val="00CB6F76"/>
    <w:rsid w:val="00CC1A6E"/>
    <w:rsid w:val="00CC614D"/>
    <w:rsid w:val="00CC694B"/>
    <w:rsid w:val="00CF32B9"/>
    <w:rsid w:val="00CF3C27"/>
    <w:rsid w:val="00CF5641"/>
    <w:rsid w:val="00CF56B4"/>
    <w:rsid w:val="00D060C9"/>
    <w:rsid w:val="00D14438"/>
    <w:rsid w:val="00D1600C"/>
    <w:rsid w:val="00D2105A"/>
    <w:rsid w:val="00D2180D"/>
    <w:rsid w:val="00D26569"/>
    <w:rsid w:val="00D37F6F"/>
    <w:rsid w:val="00D84814"/>
    <w:rsid w:val="00D922DF"/>
    <w:rsid w:val="00D930AB"/>
    <w:rsid w:val="00D94353"/>
    <w:rsid w:val="00D95BEA"/>
    <w:rsid w:val="00D97401"/>
    <w:rsid w:val="00DA6C52"/>
    <w:rsid w:val="00DB0D0A"/>
    <w:rsid w:val="00DC5E12"/>
    <w:rsid w:val="00DC60D4"/>
    <w:rsid w:val="00DD0C09"/>
    <w:rsid w:val="00DD28CA"/>
    <w:rsid w:val="00DD67A2"/>
    <w:rsid w:val="00DE7144"/>
    <w:rsid w:val="00DF4C97"/>
    <w:rsid w:val="00DF521E"/>
    <w:rsid w:val="00E131CC"/>
    <w:rsid w:val="00E17604"/>
    <w:rsid w:val="00E200FB"/>
    <w:rsid w:val="00E23E30"/>
    <w:rsid w:val="00E30DBD"/>
    <w:rsid w:val="00E3302F"/>
    <w:rsid w:val="00E3F85D"/>
    <w:rsid w:val="00E60B5E"/>
    <w:rsid w:val="00E669F1"/>
    <w:rsid w:val="00E76C69"/>
    <w:rsid w:val="00E83C02"/>
    <w:rsid w:val="00E97E22"/>
    <w:rsid w:val="00EA10F0"/>
    <w:rsid w:val="00EA2EF9"/>
    <w:rsid w:val="00EB54B5"/>
    <w:rsid w:val="00ED129C"/>
    <w:rsid w:val="00ED45DF"/>
    <w:rsid w:val="00ED5451"/>
    <w:rsid w:val="00EE1B21"/>
    <w:rsid w:val="00EF276E"/>
    <w:rsid w:val="00F366B9"/>
    <w:rsid w:val="00F432AD"/>
    <w:rsid w:val="00F46FAD"/>
    <w:rsid w:val="00F60CD4"/>
    <w:rsid w:val="00F627D7"/>
    <w:rsid w:val="00F63D21"/>
    <w:rsid w:val="00F80D72"/>
    <w:rsid w:val="00F83124"/>
    <w:rsid w:val="00F8356F"/>
    <w:rsid w:val="00F942C0"/>
    <w:rsid w:val="00F94A13"/>
    <w:rsid w:val="00FA0625"/>
    <w:rsid w:val="00FA0681"/>
    <w:rsid w:val="00FA768F"/>
    <w:rsid w:val="00FB5D1A"/>
    <w:rsid w:val="00FC7EA8"/>
    <w:rsid w:val="00FC7EEC"/>
    <w:rsid w:val="00FD20D1"/>
    <w:rsid w:val="00FE0877"/>
    <w:rsid w:val="00FE356E"/>
    <w:rsid w:val="016297BD"/>
    <w:rsid w:val="01A93D5D"/>
    <w:rsid w:val="02125F01"/>
    <w:rsid w:val="02BC0F4C"/>
    <w:rsid w:val="02E08CF8"/>
    <w:rsid w:val="044ACE73"/>
    <w:rsid w:val="048E45D5"/>
    <w:rsid w:val="04CB3A2C"/>
    <w:rsid w:val="050189E1"/>
    <w:rsid w:val="051E9FBE"/>
    <w:rsid w:val="05DA8A6B"/>
    <w:rsid w:val="076928B2"/>
    <w:rsid w:val="08CE7480"/>
    <w:rsid w:val="0ABDEFB5"/>
    <w:rsid w:val="0BD13071"/>
    <w:rsid w:val="0D31E5AC"/>
    <w:rsid w:val="0E2111AE"/>
    <w:rsid w:val="0F21A2C0"/>
    <w:rsid w:val="0FE9D8FD"/>
    <w:rsid w:val="10061A52"/>
    <w:rsid w:val="102AEF21"/>
    <w:rsid w:val="10414B7F"/>
    <w:rsid w:val="1063824B"/>
    <w:rsid w:val="11699C7B"/>
    <w:rsid w:val="12CAD68D"/>
    <w:rsid w:val="131F7732"/>
    <w:rsid w:val="1447DABB"/>
    <w:rsid w:val="17877378"/>
    <w:rsid w:val="1AD6E9C0"/>
    <w:rsid w:val="1B422408"/>
    <w:rsid w:val="20651F75"/>
    <w:rsid w:val="2309A879"/>
    <w:rsid w:val="237E96E9"/>
    <w:rsid w:val="23C98970"/>
    <w:rsid w:val="24BA7897"/>
    <w:rsid w:val="25EE8F69"/>
    <w:rsid w:val="26106230"/>
    <w:rsid w:val="27BB68B6"/>
    <w:rsid w:val="2875F341"/>
    <w:rsid w:val="2A75D079"/>
    <w:rsid w:val="2A9E5F37"/>
    <w:rsid w:val="2ABDB8B3"/>
    <w:rsid w:val="2BB237F8"/>
    <w:rsid w:val="2C031D18"/>
    <w:rsid w:val="2C535624"/>
    <w:rsid w:val="2E65090D"/>
    <w:rsid w:val="31AC6BFF"/>
    <w:rsid w:val="390EB76E"/>
    <w:rsid w:val="3CE1F182"/>
    <w:rsid w:val="3DB6CD5B"/>
    <w:rsid w:val="3EC267E3"/>
    <w:rsid w:val="3F61D6C5"/>
    <w:rsid w:val="427A368A"/>
    <w:rsid w:val="42D4ECC8"/>
    <w:rsid w:val="42F0DE71"/>
    <w:rsid w:val="43B48CD8"/>
    <w:rsid w:val="44830578"/>
    <w:rsid w:val="4616CE7C"/>
    <w:rsid w:val="46ACEC60"/>
    <w:rsid w:val="47DAC2C0"/>
    <w:rsid w:val="47F36B5A"/>
    <w:rsid w:val="4C81F0CC"/>
    <w:rsid w:val="4CA50A8B"/>
    <w:rsid w:val="4E16B9A2"/>
    <w:rsid w:val="50F25D79"/>
    <w:rsid w:val="53364995"/>
    <w:rsid w:val="5389B3C5"/>
    <w:rsid w:val="54A386C7"/>
    <w:rsid w:val="54C70AD4"/>
    <w:rsid w:val="555A88C7"/>
    <w:rsid w:val="57EB5DCE"/>
    <w:rsid w:val="589C7006"/>
    <w:rsid w:val="5A88254F"/>
    <w:rsid w:val="5C0F5508"/>
    <w:rsid w:val="5EBC8A98"/>
    <w:rsid w:val="62E69F72"/>
    <w:rsid w:val="63719182"/>
    <w:rsid w:val="63C9C113"/>
    <w:rsid w:val="66E81E3F"/>
    <w:rsid w:val="6E800C3A"/>
    <w:rsid w:val="6EA272A6"/>
    <w:rsid w:val="7038732D"/>
    <w:rsid w:val="747D6D7B"/>
    <w:rsid w:val="75877E52"/>
    <w:rsid w:val="76EA0959"/>
    <w:rsid w:val="77E158CF"/>
    <w:rsid w:val="796053A3"/>
    <w:rsid w:val="7A2EAB60"/>
    <w:rsid w:val="7C670712"/>
    <w:rsid w:val="7DEA82C3"/>
    <w:rsid w:val="7EA6C831"/>
    <w:rsid w:val="7F70BC7A"/>
    <w:rsid w:val="7F9ABB7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271C7"/>
  <w15:chartTrackingRefBased/>
  <w15:docId w15:val="{576D7133-E477-4DBA-BE90-BA1D9575D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exto contenido"/>
    <w:qFormat/>
    <w:rsid w:val="00DE7144"/>
    <w:pPr>
      <w:spacing w:before="120"/>
    </w:pPr>
    <w:rPr>
      <w:rFonts w:ascii="Arial" w:hAnsi="Arial"/>
      <w:color w:val="000000" w:themeColor="text1"/>
    </w:rPr>
  </w:style>
  <w:style w:type="paragraph" w:styleId="Ttulo1">
    <w:name w:val="heading 1"/>
    <w:aliases w:val="Título - Opc1"/>
    <w:basedOn w:val="Normal"/>
    <w:next w:val="Normal"/>
    <w:uiPriority w:val="9"/>
    <w:qFormat/>
    <w:rsid w:val="00A06BAB"/>
    <w:pPr>
      <w:keepNext/>
      <w:keepLines/>
      <w:spacing w:before="240"/>
      <w:outlineLvl w:val="0"/>
    </w:pPr>
    <w:rPr>
      <w:rFonts w:eastAsiaTheme="majorEastAsia" w:cstheme="majorBidi"/>
      <w:b/>
      <w:color w:val="34ADC7"/>
      <w:sz w:val="32"/>
      <w:szCs w:val="32"/>
    </w:rPr>
  </w:style>
  <w:style w:type="paragraph" w:styleId="Ttulo2">
    <w:name w:val="heading 2"/>
    <w:basedOn w:val="Normal"/>
    <w:next w:val="Normal"/>
    <w:uiPriority w:val="9"/>
    <w:unhideWhenUsed/>
    <w:qFormat/>
    <w:rsid w:val="006A3F3C"/>
    <w:pPr>
      <w:keepNext/>
      <w:keepLines/>
      <w:spacing w:before="40"/>
      <w:outlineLvl w:val="1"/>
    </w:pPr>
    <w:rPr>
      <w:rFonts w:eastAsiaTheme="majorEastAsia" w:cstheme="majorBidi"/>
      <w:b/>
      <w:color w:val="F6B51B"/>
      <w:sz w:val="26"/>
      <w:szCs w:val="26"/>
    </w:rPr>
  </w:style>
  <w:style w:type="paragraph" w:styleId="Ttulo3">
    <w:name w:val="heading 3"/>
    <w:basedOn w:val="Normal"/>
    <w:next w:val="Normal"/>
    <w:uiPriority w:val="9"/>
    <w:unhideWhenUsed/>
    <w:qFormat/>
    <w:rsid w:val="0075236B"/>
    <w:pPr>
      <w:keepNext/>
      <w:keepLines/>
      <w:spacing w:before="40"/>
      <w:outlineLvl w:val="2"/>
    </w:pPr>
    <w:rPr>
      <w:rFonts w:eastAsiaTheme="majorEastAsia" w:cstheme="majorBidi"/>
      <w:b/>
    </w:rPr>
  </w:style>
  <w:style w:type="paragraph" w:styleId="Ttulo4">
    <w:name w:val="heading 4"/>
    <w:basedOn w:val="Normal"/>
    <w:next w:val="Normal"/>
    <w:uiPriority w:val="9"/>
    <w:unhideWhenUsed/>
    <w:qFormat/>
    <w:rsid w:val="00755AC0"/>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982C90"/>
    <w:pPr>
      <w:keepNext/>
      <w:keepLines/>
      <w:spacing w:before="40"/>
      <w:ind w:left="1008" w:hanging="1008"/>
      <w:jc w:val="both"/>
      <w:outlineLvl w:val="4"/>
    </w:pPr>
    <w:rPr>
      <w:rFonts w:asciiTheme="majorHAnsi" w:eastAsiaTheme="majorEastAsia" w:hAnsiTheme="majorHAnsi" w:cstheme="majorBidi"/>
      <w:color w:val="2F5496" w:themeColor="accent1" w:themeShade="BF"/>
      <w:lang w:val="es-ES_tradnl"/>
    </w:rPr>
  </w:style>
  <w:style w:type="paragraph" w:styleId="Ttulo6">
    <w:name w:val="heading 6"/>
    <w:basedOn w:val="Normal"/>
    <w:next w:val="Normal"/>
    <w:link w:val="Ttulo6Car"/>
    <w:uiPriority w:val="9"/>
    <w:semiHidden/>
    <w:unhideWhenUsed/>
    <w:qFormat/>
    <w:rsid w:val="00982C90"/>
    <w:pPr>
      <w:keepNext/>
      <w:keepLines/>
      <w:spacing w:before="40"/>
      <w:ind w:left="1152" w:hanging="1152"/>
      <w:jc w:val="both"/>
      <w:outlineLvl w:val="5"/>
    </w:pPr>
    <w:rPr>
      <w:rFonts w:asciiTheme="majorHAnsi" w:eastAsiaTheme="majorEastAsia" w:hAnsiTheme="majorHAnsi" w:cstheme="majorBidi"/>
      <w:color w:val="1F3763" w:themeColor="accent1" w:themeShade="7F"/>
      <w:lang w:val="es-ES_tradnl" w:eastAsia="es-CO"/>
    </w:rPr>
  </w:style>
  <w:style w:type="paragraph" w:styleId="Ttulo7">
    <w:name w:val="heading 7"/>
    <w:basedOn w:val="Normal"/>
    <w:next w:val="Normal"/>
    <w:link w:val="Ttulo7Car"/>
    <w:uiPriority w:val="9"/>
    <w:semiHidden/>
    <w:unhideWhenUsed/>
    <w:qFormat/>
    <w:rsid w:val="00982C90"/>
    <w:pPr>
      <w:keepNext/>
      <w:keepLines/>
      <w:spacing w:before="40"/>
      <w:ind w:left="1296" w:hanging="1296"/>
      <w:jc w:val="both"/>
      <w:outlineLvl w:val="6"/>
    </w:pPr>
    <w:rPr>
      <w:rFonts w:asciiTheme="majorHAnsi" w:eastAsiaTheme="majorEastAsia" w:hAnsiTheme="majorHAnsi" w:cstheme="majorBidi"/>
      <w:i/>
      <w:iCs/>
      <w:color w:val="1F3763" w:themeColor="accent1" w:themeShade="7F"/>
      <w:lang w:val="es-ES_tradnl" w:eastAsia="es-CO"/>
    </w:rPr>
  </w:style>
  <w:style w:type="paragraph" w:styleId="Ttulo8">
    <w:name w:val="heading 8"/>
    <w:basedOn w:val="Normal"/>
    <w:next w:val="Normal"/>
    <w:link w:val="Ttulo8Car"/>
    <w:uiPriority w:val="9"/>
    <w:semiHidden/>
    <w:unhideWhenUsed/>
    <w:qFormat/>
    <w:rsid w:val="00982C90"/>
    <w:pPr>
      <w:keepNext/>
      <w:keepLines/>
      <w:spacing w:before="40"/>
      <w:ind w:left="1440" w:hanging="1440"/>
      <w:jc w:val="both"/>
      <w:outlineLvl w:val="7"/>
    </w:pPr>
    <w:rPr>
      <w:rFonts w:asciiTheme="majorHAnsi" w:eastAsiaTheme="majorEastAsia" w:hAnsiTheme="majorHAnsi" w:cstheme="majorBidi"/>
      <w:color w:val="272727" w:themeColor="text1" w:themeTint="D8"/>
      <w:sz w:val="21"/>
      <w:szCs w:val="21"/>
      <w:lang w:val="es-ES_tradnl" w:eastAsia="es-CO"/>
    </w:rPr>
  </w:style>
  <w:style w:type="paragraph" w:styleId="Ttulo9">
    <w:name w:val="heading 9"/>
    <w:basedOn w:val="Normal"/>
    <w:next w:val="Normal"/>
    <w:link w:val="Ttulo9Car"/>
    <w:uiPriority w:val="9"/>
    <w:semiHidden/>
    <w:unhideWhenUsed/>
    <w:qFormat/>
    <w:rsid w:val="00982C90"/>
    <w:pPr>
      <w:keepNext/>
      <w:keepLines/>
      <w:spacing w:before="40"/>
      <w:ind w:left="1584" w:hanging="1584"/>
      <w:jc w:val="both"/>
      <w:outlineLvl w:val="8"/>
    </w:pPr>
    <w:rPr>
      <w:rFonts w:asciiTheme="majorHAnsi" w:eastAsiaTheme="majorEastAsia" w:hAnsiTheme="majorHAnsi" w:cstheme="majorBidi"/>
      <w:i/>
      <w:iCs/>
      <w:color w:val="272727" w:themeColor="text1" w:themeTint="D8"/>
      <w:sz w:val="21"/>
      <w:szCs w:val="21"/>
      <w:lang w:val="es-ES_tradnl"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108" w:type="dxa"/>
        <w:bottom w:w="0" w:type="dxa"/>
        <w:right w:w="108" w:type="dxa"/>
      </w:tblCellMar>
    </w:tblPr>
  </w:style>
  <w:style w:type="character" w:styleId="nfasissutil">
    <w:name w:val="Subtle Emphasis"/>
    <w:aliases w:val="Subtítulos"/>
    <w:basedOn w:val="Fuentedeprrafopredeter"/>
    <w:uiPriority w:val="19"/>
    <w:rsid w:val="003229F4"/>
    <w:rPr>
      <w:rFonts w:ascii="Arial" w:eastAsiaTheme="majorEastAsia" w:hAnsi="Arial" w:cstheme="majorBidi"/>
      <w:b/>
      <w:i w:val="0"/>
      <w:iCs/>
      <w:color w:val="000000" w:themeColor="text1"/>
      <w:sz w:val="28"/>
      <w:szCs w:val="32"/>
    </w:rPr>
  </w:style>
  <w:style w:type="character" w:styleId="Fuerte">
    <w:name w:val="Strong"/>
    <w:aliases w:val="Texto en negrita,Subtitulo"/>
    <w:basedOn w:val="Fuentedeprrafopredeter"/>
    <w:uiPriority w:val="22"/>
    <w:qFormat/>
    <w:rsid w:val="003229F4"/>
    <w:rPr>
      <w:rFonts w:ascii="Arial" w:eastAsiaTheme="minorEastAsia" w:hAnsi="Arial" w:cs="Times New Roman (Cuerpo en alfa"/>
      <w:b w:val="0"/>
      <w:bCs/>
      <w:i w:val="0"/>
      <w:color w:val="000000" w:themeColor="text1"/>
      <w:spacing w:val="0"/>
      <w:sz w:val="28"/>
      <w:szCs w:val="22"/>
    </w:rPr>
  </w:style>
  <w:style w:type="character" w:styleId="Ttulodellibro">
    <w:name w:val="Book Title"/>
    <w:basedOn w:val="Fuentedeprrafopredeter"/>
    <w:uiPriority w:val="33"/>
    <w:qFormat/>
    <w:rsid w:val="003229F4"/>
    <w:rPr>
      <w:b/>
      <w:bCs/>
      <w:i/>
      <w:iCs/>
      <w:spacing w:val="5"/>
    </w:rPr>
  </w:style>
  <w:style w:type="character" w:styleId="nfasis">
    <w:name w:val="Emphasis"/>
    <w:basedOn w:val="Fuentedeprrafopredeter"/>
    <w:uiPriority w:val="20"/>
    <w:qFormat/>
    <w:rsid w:val="003229F4"/>
    <w:rPr>
      <w:i/>
      <w:iCs/>
    </w:rPr>
  </w:style>
  <w:style w:type="table" w:styleId="Tablaconcuadrcula">
    <w:name w:val="Table Grid"/>
    <w:basedOn w:val="TableNormal1"/>
    <w:uiPriority w:val="59"/>
    <w:rsid w:val="00FA06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71">
    <w:name w:val="font71"/>
    <w:basedOn w:val="Fuentedeprrafopredeter"/>
    <w:rsid w:val="00FA0681"/>
    <w:rPr>
      <w:rFonts w:ascii="Arial" w:hAnsi="Arial" w:cs="Arial" w:hint="default"/>
      <w:b/>
      <w:bCs/>
      <w:i w:val="0"/>
      <w:iCs w:val="0"/>
      <w:strike w:val="0"/>
      <w:dstrike w:val="0"/>
      <w:color w:val="000000"/>
      <w:sz w:val="24"/>
      <w:szCs w:val="24"/>
      <w:u w:val="none"/>
      <w:effect w:val="none"/>
    </w:rPr>
  </w:style>
  <w:style w:type="character" w:customStyle="1" w:styleId="font81">
    <w:name w:val="font81"/>
    <w:basedOn w:val="Fuentedeprrafopredeter"/>
    <w:rsid w:val="00FA0681"/>
    <w:rPr>
      <w:rFonts w:ascii="Arial" w:hAnsi="Arial" w:cs="Arial" w:hint="default"/>
      <w:b w:val="0"/>
      <w:bCs w:val="0"/>
      <w:i w:val="0"/>
      <w:iCs w:val="0"/>
      <w:strike w:val="0"/>
      <w:dstrike w:val="0"/>
      <w:color w:val="000000"/>
      <w:sz w:val="24"/>
      <w:szCs w:val="24"/>
      <w:u w:val="none"/>
      <w:effect w:val="none"/>
    </w:rPr>
  </w:style>
  <w:style w:type="character" w:customStyle="1" w:styleId="font51">
    <w:name w:val="font51"/>
    <w:basedOn w:val="Fuentedeprrafopredeter"/>
    <w:rsid w:val="00FA0681"/>
    <w:rPr>
      <w:rFonts w:ascii="Arial" w:hAnsi="Arial" w:cs="Arial" w:hint="default"/>
      <w:b w:val="0"/>
      <w:bCs w:val="0"/>
      <w:i w:val="0"/>
      <w:iCs w:val="0"/>
      <w:strike w:val="0"/>
      <w:dstrike w:val="0"/>
      <w:color w:val="000000"/>
      <w:sz w:val="24"/>
      <w:szCs w:val="24"/>
      <w:u w:val="none"/>
      <w:effect w:val="none"/>
    </w:rPr>
  </w:style>
  <w:style w:type="character" w:styleId="Hipervnculo">
    <w:name w:val="Hyperlink"/>
    <w:basedOn w:val="Fuentedeprrafopredeter"/>
    <w:uiPriority w:val="99"/>
    <w:unhideWhenUsed/>
    <w:rsid w:val="00CF32B9"/>
    <w:rPr>
      <w:color w:val="0563C1" w:themeColor="hyperlink"/>
      <w:u w:val="single"/>
    </w:rPr>
  </w:style>
  <w:style w:type="paragraph" w:styleId="Prrafodelista">
    <w:name w:val="List Paragraph"/>
    <w:aliases w:val="NORMAL,HOJA,Bolita,Párrafo de lista4,BOLADEF,Párrafo de lista3,Párrafo de lista21,BOLA,Nivel 1 OS,Colorful List Accent 1,Colorful List - Accent 11,Bullet List,FooterText,numbered,List Paragraph1,Paragraphe de liste1,lp1,Titulo 7,列出段落,H"/>
    <w:basedOn w:val="Normal"/>
    <w:link w:val="PrrafodelistaCar"/>
    <w:uiPriority w:val="34"/>
    <w:qFormat/>
    <w:rsid w:val="04CB3A2C"/>
    <w:pPr>
      <w:ind w:left="720"/>
      <w:contextualSpacing/>
    </w:pPr>
  </w:style>
  <w:style w:type="paragraph" w:styleId="NormalWeb">
    <w:name w:val="Normal (Web)"/>
    <w:basedOn w:val="Normal"/>
    <w:uiPriority w:val="99"/>
    <w:unhideWhenUsed/>
    <w:rsid w:val="00ED45DF"/>
    <w:pPr>
      <w:spacing w:before="100" w:beforeAutospacing="1" w:after="100" w:afterAutospacing="1"/>
    </w:pPr>
    <w:rPr>
      <w:rFonts w:ascii="Times New Roman" w:eastAsia="Times New Roman" w:hAnsi="Times New Roman" w:cs="Times New Roman"/>
      <w:color w:val="auto"/>
      <w:lang w:eastAsia="es-CO"/>
    </w:rPr>
  </w:style>
  <w:style w:type="character" w:customStyle="1" w:styleId="EncabezadoCar">
    <w:name w:val="Encabezado Car"/>
    <w:basedOn w:val="Fuentedeprrafopredeter"/>
    <w:uiPriority w:val="99"/>
    <w:rsid w:val="00DF4C97"/>
  </w:style>
  <w:style w:type="character" w:customStyle="1" w:styleId="PiedepginaCar">
    <w:name w:val="Pie de página Car"/>
    <w:basedOn w:val="Fuentedeprrafopredeter"/>
    <w:uiPriority w:val="99"/>
    <w:rsid w:val="00DF4C97"/>
  </w:style>
  <w:style w:type="character" w:customStyle="1" w:styleId="Ttulo1Car">
    <w:name w:val="Título 1 Car"/>
    <w:aliases w:val="Título - Opc1 Car,Heading 1 Car"/>
    <w:basedOn w:val="Fuentedeprrafopredeter"/>
    <w:uiPriority w:val="9"/>
    <w:rsid w:val="00DF4C97"/>
    <w:rPr>
      <w:rFonts w:ascii="Arial" w:eastAsiaTheme="majorEastAsia" w:hAnsi="Arial" w:cstheme="majorBidi"/>
      <w:b/>
      <w:color w:val="34ADC7"/>
      <w:sz w:val="32"/>
      <w:szCs w:val="32"/>
    </w:rPr>
  </w:style>
  <w:style w:type="character" w:customStyle="1" w:styleId="Ttulo2Car">
    <w:name w:val="Título 2 Car"/>
    <w:basedOn w:val="Fuentedeprrafopredeter"/>
    <w:uiPriority w:val="9"/>
    <w:rsid w:val="00DF4C97"/>
    <w:rPr>
      <w:rFonts w:ascii="Arial" w:eastAsiaTheme="majorEastAsia" w:hAnsi="Arial" w:cstheme="majorBidi"/>
      <w:b/>
      <w:color w:val="F6B51B"/>
      <w:sz w:val="26"/>
      <w:szCs w:val="26"/>
    </w:rPr>
  </w:style>
  <w:style w:type="character" w:customStyle="1" w:styleId="Ttulo3Car">
    <w:name w:val="Título 3 Car"/>
    <w:basedOn w:val="Fuentedeprrafopredeter"/>
    <w:uiPriority w:val="9"/>
    <w:qFormat/>
    <w:rsid w:val="00DF4C97"/>
    <w:rPr>
      <w:rFonts w:ascii="Arial" w:eastAsiaTheme="majorEastAsia" w:hAnsi="Arial" w:cstheme="majorBidi"/>
      <w:b/>
      <w:color w:val="000000" w:themeColor="text1"/>
    </w:rPr>
  </w:style>
  <w:style w:type="character" w:customStyle="1" w:styleId="Ttulo4Car">
    <w:name w:val="Título 4 Car"/>
    <w:basedOn w:val="Fuentedeprrafopredeter"/>
    <w:uiPriority w:val="9"/>
    <w:rsid w:val="00DF4C97"/>
    <w:rPr>
      <w:rFonts w:asciiTheme="majorHAnsi" w:eastAsiaTheme="majorEastAsia" w:hAnsiTheme="majorHAnsi" w:cstheme="majorBidi"/>
      <w:i/>
      <w:iCs/>
      <w:color w:val="2F5496" w:themeColor="accent1" w:themeShade="BF"/>
    </w:rPr>
  </w:style>
  <w:style w:type="paragraph" w:styleId="Encabezado">
    <w:name w:val="header"/>
    <w:basedOn w:val="Normal"/>
    <w:link w:val="EncabezadoCar1"/>
    <w:uiPriority w:val="99"/>
    <w:unhideWhenUsed/>
    <w:rsid w:val="008F7804"/>
    <w:pPr>
      <w:tabs>
        <w:tab w:val="center" w:pos="4419"/>
        <w:tab w:val="right" w:pos="8838"/>
      </w:tabs>
      <w:spacing w:before="0"/>
    </w:pPr>
  </w:style>
  <w:style w:type="character" w:customStyle="1" w:styleId="EncabezadoCar1">
    <w:name w:val="Encabezado Car1"/>
    <w:basedOn w:val="Fuentedeprrafopredeter"/>
    <w:link w:val="Encabezado"/>
    <w:uiPriority w:val="99"/>
    <w:semiHidden/>
    <w:rsid w:val="008F7804"/>
    <w:rPr>
      <w:rFonts w:ascii="Arial" w:hAnsi="Arial"/>
      <w:color w:val="000000" w:themeColor="text1"/>
    </w:rPr>
  </w:style>
  <w:style w:type="paragraph" w:styleId="Piedepgina">
    <w:name w:val="footer"/>
    <w:basedOn w:val="Normal"/>
    <w:link w:val="PiedepginaCar1"/>
    <w:uiPriority w:val="99"/>
    <w:unhideWhenUsed/>
    <w:rsid w:val="008F7804"/>
    <w:pPr>
      <w:tabs>
        <w:tab w:val="center" w:pos="4419"/>
        <w:tab w:val="right" w:pos="8838"/>
      </w:tabs>
      <w:spacing w:before="0"/>
    </w:pPr>
  </w:style>
  <w:style w:type="character" w:customStyle="1" w:styleId="PiedepginaCar1">
    <w:name w:val="Pie de página Car1"/>
    <w:basedOn w:val="Fuentedeprrafopredeter"/>
    <w:link w:val="Piedepgina"/>
    <w:uiPriority w:val="99"/>
    <w:semiHidden/>
    <w:rsid w:val="008F7804"/>
    <w:rPr>
      <w:rFonts w:ascii="Arial" w:hAnsi="Arial"/>
      <w:color w:val="000000" w:themeColor="text1"/>
    </w:rPr>
  </w:style>
  <w:style w:type="paragraph" w:customStyle="1" w:styleId="paragraph">
    <w:name w:val="paragraph"/>
    <w:basedOn w:val="Normal"/>
    <w:rsid w:val="00AC3C6D"/>
    <w:pPr>
      <w:spacing w:before="100" w:beforeAutospacing="1" w:after="100" w:afterAutospacing="1"/>
    </w:pPr>
    <w:rPr>
      <w:rFonts w:ascii="Aptos" w:hAnsi="Aptos" w:cs="Aptos"/>
      <w:color w:val="auto"/>
      <w:lang w:eastAsia="es-CO"/>
    </w:rPr>
  </w:style>
  <w:style w:type="character" w:customStyle="1" w:styleId="normaltextrun">
    <w:name w:val="normaltextrun"/>
    <w:basedOn w:val="Fuentedeprrafopredeter"/>
    <w:rsid w:val="00AC3C6D"/>
  </w:style>
  <w:style w:type="character" w:customStyle="1" w:styleId="eop">
    <w:name w:val="eop"/>
    <w:basedOn w:val="Fuentedeprrafopredeter"/>
    <w:rsid w:val="00AC3C6D"/>
  </w:style>
  <w:style w:type="character" w:customStyle="1" w:styleId="Ttulo5Car">
    <w:name w:val="Título 5 Car"/>
    <w:basedOn w:val="Fuentedeprrafopredeter"/>
    <w:link w:val="Ttulo5"/>
    <w:uiPriority w:val="9"/>
    <w:semiHidden/>
    <w:rsid w:val="00982C90"/>
    <w:rPr>
      <w:rFonts w:asciiTheme="majorHAnsi" w:eastAsiaTheme="majorEastAsia" w:hAnsiTheme="majorHAnsi" w:cstheme="majorBidi"/>
      <w:color w:val="2F5496" w:themeColor="accent1" w:themeShade="BF"/>
      <w:lang w:val="es-ES_tradnl"/>
    </w:rPr>
  </w:style>
  <w:style w:type="character" w:customStyle="1" w:styleId="Ttulo6Car">
    <w:name w:val="Título 6 Car"/>
    <w:basedOn w:val="Fuentedeprrafopredeter"/>
    <w:link w:val="Ttulo6"/>
    <w:uiPriority w:val="9"/>
    <w:semiHidden/>
    <w:rsid w:val="00982C90"/>
    <w:rPr>
      <w:rFonts w:asciiTheme="majorHAnsi" w:eastAsiaTheme="majorEastAsia" w:hAnsiTheme="majorHAnsi" w:cstheme="majorBidi"/>
      <w:color w:val="1F3763" w:themeColor="accent1" w:themeShade="7F"/>
      <w:lang w:val="es-ES_tradnl" w:eastAsia="es-CO"/>
    </w:rPr>
  </w:style>
  <w:style w:type="character" w:customStyle="1" w:styleId="Ttulo7Car">
    <w:name w:val="Título 7 Car"/>
    <w:basedOn w:val="Fuentedeprrafopredeter"/>
    <w:link w:val="Ttulo7"/>
    <w:uiPriority w:val="9"/>
    <w:semiHidden/>
    <w:rsid w:val="00982C90"/>
    <w:rPr>
      <w:rFonts w:asciiTheme="majorHAnsi" w:eastAsiaTheme="majorEastAsia" w:hAnsiTheme="majorHAnsi" w:cstheme="majorBidi"/>
      <w:i/>
      <w:iCs/>
      <w:color w:val="1F3763" w:themeColor="accent1" w:themeShade="7F"/>
      <w:lang w:val="es-ES_tradnl" w:eastAsia="es-CO"/>
    </w:rPr>
  </w:style>
  <w:style w:type="character" w:customStyle="1" w:styleId="Ttulo8Car">
    <w:name w:val="Título 8 Car"/>
    <w:basedOn w:val="Fuentedeprrafopredeter"/>
    <w:link w:val="Ttulo8"/>
    <w:uiPriority w:val="9"/>
    <w:semiHidden/>
    <w:rsid w:val="00982C90"/>
    <w:rPr>
      <w:rFonts w:asciiTheme="majorHAnsi" w:eastAsiaTheme="majorEastAsia" w:hAnsiTheme="majorHAnsi" w:cstheme="majorBidi"/>
      <w:color w:val="272727" w:themeColor="text1" w:themeTint="D8"/>
      <w:sz w:val="21"/>
      <w:szCs w:val="21"/>
      <w:lang w:val="es-ES_tradnl" w:eastAsia="es-CO"/>
    </w:rPr>
  </w:style>
  <w:style w:type="character" w:customStyle="1" w:styleId="Ttulo9Car">
    <w:name w:val="Título 9 Car"/>
    <w:basedOn w:val="Fuentedeprrafopredeter"/>
    <w:link w:val="Ttulo9"/>
    <w:uiPriority w:val="9"/>
    <w:semiHidden/>
    <w:rsid w:val="00982C90"/>
    <w:rPr>
      <w:rFonts w:asciiTheme="majorHAnsi" w:eastAsiaTheme="majorEastAsia" w:hAnsiTheme="majorHAnsi" w:cstheme="majorBidi"/>
      <w:i/>
      <w:iCs/>
      <w:color w:val="272727" w:themeColor="text1" w:themeTint="D8"/>
      <w:sz w:val="21"/>
      <w:szCs w:val="21"/>
      <w:lang w:val="es-ES_tradnl" w:eastAsia="es-CO"/>
    </w:rPr>
  </w:style>
  <w:style w:type="paragraph" w:styleId="Ttulo">
    <w:name w:val="Title"/>
    <w:aliases w:val="Título - Opc2"/>
    <w:basedOn w:val="Normal"/>
    <w:next w:val="Normal"/>
    <w:link w:val="TtuloCar"/>
    <w:uiPriority w:val="10"/>
    <w:qFormat/>
    <w:rsid w:val="00982C90"/>
    <w:pPr>
      <w:contextualSpacing/>
    </w:pPr>
    <w:rPr>
      <w:rFonts w:eastAsiaTheme="majorEastAsia" w:cs="Times New Roman (Títulos en alf"/>
      <w:b/>
      <w:color w:val="ABBF4B"/>
      <w:kern w:val="28"/>
      <w:sz w:val="32"/>
      <w:szCs w:val="56"/>
    </w:rPr>
  </w:style>
  <w:style w:type="character" w:customStyle="1" w:styleId="TtuloCar">
    <w:name w:val="Título Car"/>
    <w:aliases w:val="Título - Opc2 Car"/>
    <w:basedOn w:val="Fuentedeprrafopredeter"/>
    <w:link w:val="Ttulo"/>
    <w:uiPriority w:val="10"/>
    <w:rsid w:val="00982C90"/>
    <w:rPr>
      <w:rFonts w:ascii="Arial" w:eastAsiaTheme="majorEastAsia" w:hAnsi="Arial" w:cs="Times New Roman (Títulos en alf"/>
      <w:b/>
      <w:color w:val="ABBF4B"/>
      <w:kern w:val="28"/>
      <w:sz w:val="32"/>
      <w:szCs w:val="56"/>
    </w:rPr>
  </w:style>
  <w:style w:type="paragraph" w:styleId="Subttulo">
    <w:name w:val="Subtitle"/>
    <w:aliases w:val="Título - Opc3"/>
    <w:basedOn w:val="Normal"/>
    <w:next w:val="Normal"/>
    <w:link w:val="SubttuloCar"/>
    <w:uiPriority w:val="11"/>
    <w:qFormat/>
    <w:rsid w:val="00982C90"/>
    <w:pPr>
      <w:numPr>
        <w:ilvl w:val="1"/>
      </w:numPr>
      <w:spacing w:after="160"/>
    </w:pPr>
    <w:rPr>
      <w:rFonts w:eastAsiaTheme="minorEastAsia" w:cs="Times New Roman (Cuerpo en alfa"/>
      <w:b/>
      <w:color w:val="F6B51B"/>
      <w:sz w:val="32"/>
      <w:szCs w:val="22"/>
    </w:rPr>
  </w:style>
  <w:style w:type="character" w:customStyle="1" w:styleId="SubttuloCar">
    <w:name w:val="Subtítulo Car"/>
    <w:aliases w:val="Título - Opc3 Car"/>
    <w:basedOn w:val="Fuentedeprrafopredeter"/>
    <w:link w:val="Subttulo"/>
    <w:uiPriority w:val="11"/>
    <w:rsid w:val="00982C90"/>
    <w:rPr>
      <w:rFonts w:ascii="Arial" w:eastAsiaTheme="minorEastAsia" w:hAnsi="Arial" w:cs="Times New Roman (Cuerpo en alfa"/>
      <w:b/>
      <w:color w:val="F6B51B"/>
      <w:sz w:val="32"/>
      <w:szCs w:val="22"/>
    </w:rPr>
  </w:style>
  <w:style w:type="paragraph" w:styleId="Textoindependiente">
    <w:name w:val="Body Text"/>
    <w:basedOn w:val="Normal"/>
    <w:link w:val="TextoindependienteCar"/>
    <w:uiPriority w:val="1"/>
    <w:qFormat/>
    <w:rsid w:val="00982C90"/>
    <w:pPr>
      <w:widowControl w:val="0"/>
      <w:autoSpaceDE w:val="0"/>
      <w:autoSpaceDN w:val="0"/>
      <w:spacing w:before="0"/>
    </w:pPr>
    <w:rPr>
      <w:rFonts w:eastAsia="Arial" w:cs="Arial"/>
      <w:color w:val="auto"/>
      <w:lang w:val="es-ES"/>
    </w:rPr>
  </w:style>
  <w:style w:type="character" w:customStyle="1" w:styleId="TextoindependienteCar">
    <w:name w:val="Texto independiente Car"/>
    <w:basedOn w:val="Fuentedeprrafopredeter"/>
    <w:link w:val="Textoindependiente"/>
    <w:uiPriority w:val="1"/>
    <w:rsid w:val="00982C90"/>
    <w:rPr>
      <w:rFonts w:ascii="Arial" w:eastAsia="Arial" w:hAnsi="Arial" w:cs="Arial"/>
      <w:lang w:val="es-ES"/>
    </w:rPr>
  </w:style>
  <w:style w:type="character" w:customStyle="1" w:styleId="PrrafodelistaCar">
    <w:name w:val="Párrafo de lista Car"/>
    <w:aliases w:val="NORMAL Car,HOJA Car,Bolita Car,Párrafo de lista4 Car,BOLADEF Car,Párrafo de lista3 Car,Párrafo de lista21 Car,BOLA Car,Nivel 1 OS Car,Colorful List Accent 1 Car,Colorful List - Accent 11 Car,Bullet List Car,FooterText Car,lp1 Car"/>
    <w:link w:val="Prrafodelista"/>
    <w:uiPriority w:val="34"/>
    <w:qFormat/>
    <w:locked/>
    <w:rsid w:val="00982C90"/>
    <w:rPr>
      <w:rFonts w:ascii="Arial" w:hAnsi="Arial"/>
      <w:color w:val="000000" w:themeColor="text1"/>
    </w:rPr>
  </w:style>
  <w:style w:type="table" w:styleId="Tablaconcuadrcula4-nfasis6">
    <w:name w:val="Grid Table 4 Accent 6"/>
    <w:basedOn w:val="Tablanormal"/>
    <w:uiPriority w:val="49"/>
    <w:rsid w:val="00982C90"/>
    <w:rPr>
      <w:lang w:val="es-ES_tradnl"/>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Mencinsinresolver1">
    <w:name w:val="Mención sin resolver1"/>
    <w:basedOn w:val="Fuentedeprrafopredeter"/>
    <w:uiPriority w:val="99"/>
    <w:rsid w:val="00982C90"/>
    <w:rPr>
      <w:color w:val="605E5C"/>
      <w:shd w:val="clear" w:color="auto" w:fill="E1DFDD"/>
    </w:rPr>
  </w:style>
  <w:style w:type="table" w:customStyle="1" w:styleId="Tablaconcuadrcula1">
    <w:name w:val="Tabla con cuadrícula1"/>
    <w:basedOn w:val="Tablanormal"/>
    <w:next w:val="Tablaconcuadrcula"/>
    <w:uiPriority w:val="59"/>
    <w:rsid w:val="00982C90"/>
    <w:rPr>
      <w:rFonts w:ascii="Calibri" w:eastAsia="Times New Roman" w:hAnsi="Calibri" w:cs="Times New Roman"/>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82C90"/>
    <w:rPr>
      <w:sz w:val="16"/>
      <w:szCs w:val="16"/>
    </w:rPr>
  </w:style>
  <w:style w:type="paragraph" w:styleId="Textocomentario">
    <w:name w:val="annotation text"/>
    <w:basedOn w:val="Normal"/>
    <w:link w:val="TextocomentarioCar"/>
    <w:uiPriority w:val="99"/>
    <w:unhideWhenUsed/>
    <w:rsid w:val="00982C90"/>
    <w:pPr>
      <w:spacing w:before="0"/>
    </w:pPr>
    <w:rPr>
      <w:rFonts w:asciiTheme="minorHAnsi" w:eastAsiaTheme="minorEastAsia" w:hAnsiTheme="minorHAnsi"/>
      <w:color w:val="auto"/>
      <w:sz w:val="20"/>
      <w:szCs w:val="20"/>
    </w:rPr>
  </w:style>
  <w:style w:type="character" w:customStyle="1" w:styleId="TextocomentarioCar">
    <w:name w:val="Texto comentario Car"/>
    <w:basedOn w:val="Fuentedeprrafopredeter"/>
    <w:link w:val="Textocomentario"/>
    <w:uiPriority w:val="99"/>
    <w:rsid w:val="00982C90"/>
    <w:rPr>
      <w:rFonts w:eastAsiaTheme="minorEastAsia"/>
      <w:sz w:val="20"/>
      <w:szCs w:val="20"/>
    </w:rPr>
  </w:style>
  <w:style w:type="paragraph" w:styleId="Asuntodelcomentario">
    <w:name w:val="annotation subject"/>
    <w:basedOn w:val="Textocomentario"/>
    <w:next w:val="Textocomentario"/>
    <w:link w:val="AsuntodelcomentarioCar"/>
    <w:uiPriority w:val="99"/>
    <w:semiHidden/>
    <w:unhideWhenUsed/>
    <w:rsid w:val="00982C90"/>
    <w:rPr>
      <w:b/>
      <w:bCs/>
    </w:rPr>
  </w:style>
  <w:style w:type="character" w:customStyle="1" w:styleId="AsuntodelcomentarioCar">
    <w:name w:val="Asunto del comentario Car"/>
    <w:basedOn w:val="TextocomentarioCar"/>
    <w:link w:val="Asuntodelcomentario"/>
    <w:uiPriority w:val="99"/>
    <w:semiHidden/>
    <w:rsid w:val="00982C90"/>
    <w:rPr>
      <w:rFonts w:eastAsiaTheme="minorEastAsia"/>
      <w:b/>
      <w:bCs/>
      <w:sz w:val="20"/>
      <w:szCs w:val="20"/>
    </w:rPr>
  </w:style>
  <w:style w:type="paragraph" w:customStyle="1" w:styleId="Default">
    <w:name w:val="Default"/>
    <w:qFormat/>
    <w:rsid w:val="00982C90"/>
    <w:pPr>
      <w:autoSpaceDE w:val="0"/>
      <w:autoSpaceDN w:val="0"/>
      <w:adjustRightInd w:val="0"/>
    </w:pPr>
    <w:rPr>
      <w:rFonts w:ascii="Arial Nova" w:hAnsi="Arial Nova" w:cs="Arial Nova"/>
      <w:color w:val="000000"/>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t1"/>
    <w:basedOn w:val="Normal"/>
    <w:link w:val="TextonotapieCar"/>
    <w:uiPriority w:val="99"/>
    <w:unhideWhenUsed/>
    <w:qFormat/>
    <w:rsid w:val="00982C90"/>
    <w:pPr>
      <w:spacing w:before="0"/>
    </w:pPr>
    <w:rPr>
      <w:rFonts w:asciiTheme="minorHAnsi" w:eastAsiaTheme="minorEastAsia" w:hAnsiTheme="minorHAnsi"/>
      <w:color w:val="auto"/>
      <w:sz w:val="20"/>
      <w:szCs w:val="20"/>
      <w:lang w:val="es-ES_tradnl"/>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982C90"/>
    <w:rPr>
      <w:rFonts w:eastAsiaTheme="minorEastAsia"/>
      <w:sz w:val="20"/>
      <w:szCs w:val="20"/>
      <w:lang w:val="es-ES_tradnl"/>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basedOn w:val="Fuentedeprrafopredeter"/>
    <w:link w:val="Char2"/>
    <w:uiPriority w:val="99"/>
    <w:unhideWhenUsed/>
    <w:qFormat/>
    <w:rsid w:val="00982C90"/>
    <w:rPr>
      <w:vertAlign w:val="superscript"/>
    </w:rPr>
  </w:style>
  <w:style w:type="paragraph" w:styleId="Sinespaciado">
    <w:name w:val="No Spacing"/>
    <w:basedOn w:val="Normal"/>
    <w:link w:val="SinespaciadoCar"/>
    <w:uiPriority w:val="1"/>
    <w:qFormat/>
    <w:rsid w:val="00982C90"/>
    <w:pPr>
      <w:spacing w:before="0"/>
    </w:pPr>
    <w:rPr>
      <w:rFonts w:ascii="Calibri" w:hAnsi="Calibri" w:cs="Calibri"/>
      <w:color w:val="auto"/>
      <w:sz w:val="22"/>
      <w:szCs w:val="22"/>
      <w:lang w:eastAsia="es-CO"/>
    </w:rPr>
  </w:style>
  <w:style w:type="paragraph" w:styleId="Textodeglobo">
    <w:name w:val="Balloon Text"/>
    <w:basedOn w:val="Normal"/>
    <w:link w:val="TextodegloboCar"/>
    <w:uiPriority w:val="99"/>
    <w:semiHidden/>
    <w:unhideWhenUsed/>
    <w:rsid w:val="00982C90"/>
    <w:pPr>
      <w:spacing w:before="0"/>
    </w:pPr>
    <w:rPr>
      <w:rFonts w:ascii="Segoe UI" w:eastAsia="Times New Roman" w:hAnsi="Segoe UI" w:cs="Segoe UI"/>
      <w:color w:val="auto"/>
      <w:sz w:val="18"/>
      <w:szCs w:val="18"/>
      <w:lang w:eastAsia="es-CO"/>
    </w:rPr>
  </w:style>
  <w:style w:type="character" w:customStyle="1" w:styleId="TextodegloboCar">
    <w:name w:val="Texto de globo Car"/>
    <w:basedOn w:val="Fuentedeprrafopredeter"/>
    <w:link w:val="Textodeglobo"/>
    <w:uiPriority w:val="99"/>
    <w:semiHidden/>
    <w:rsid w:val="00982C90"/>
    <w:rPr>
      <w:rFonts w:ascii="Segoe UI" w:eastAsia="Times New Roman" w:hAnsi="Segoe UI" w:cs="Segoe UI"/>
      <w:sz w:val="18"/>
      <w:szCs w:val="18"/>
      <w:lang w:eastAsia="es-CO"/>
    </w:rPr>
  </w:style>
  <w:style w:type="paragraph" w:styleId="Revisin">
    <w:name w:val="Revision"/>
    <w:hidden/>
    <w:uiPriority w:val="99"/>
    <w:semiHidden/>
    <w:rsid w:val="00982C90"/>
    <w:rPr>
      <w:rFonts w:eastAsiaTheme="minorEastAsia"/>
    </w:rPr>
  </w:style>
  <w:style w:type="character" w:styleId="Mencinsinresolver">
    <w:name w:val="Unresolved Mention"/>
    <w:basedOn w:val="Fuentedeprrafopredeter"/>
    <w:uiPriority w:val="99"/>
    <w:semiHidden/>
    <w:unhideWhenUsed/>
    <w:rsid w:val="00982C90"/>
    <w:rPr>
      <w:color w:val="605E5C"/>
      <w:shd w:val="clear" w:color="auto" w:fill="E1DFDD"/>
    </w:rPr>
  </w:style>
  <w:style w:type="paragraph" w:customStyle="1" w:styleId="Char2">
    <w:name w:val="Char2"/>
    <w:basedOn w:val="Normal"/>
    <w:link w:val="Refdenotaalpie"/>
    <w:uiPriority w:val="99"/>
    <w:rsid w:val="00982C90"/>
    <w:pPr>
      <w:autoSpaceDE w:val="0"/>
      <w:autoSpaceDN w:val="0"/>
      <w:spacing w:before="0" w:after="160" w:line="240" w:lineRule="exact"/>
    </w:pPr>
    <w:rPr>
      <w:rFonts w:asciiTheme="minorHAnsi" w:hAnsiTheme="minorHAnsi"/>
      <w:color w:val="auto"/>
      <w:vertAlign w:val="superscript"/>
    </w:rPr>
  </w:style>
  <w:style w:type="paragraph" w:customStyle="1" w:styleId="Standard">
    <w:name w:val="Standard"/>
    <w:rsid w:val="00982C90"/>
    <w:pPr>
      <w:suppressAutoHyphens/>
      <w:autoSpaceDN w:val="0"/>
      <w:textAlignment w:val="baseline"/>
    </w:pPr>
    <w:rPr>
      <w:rFonts w:ascii="Calibri" w:eastAsia="SimSun" w:hAnsi="Calibri" w:cs="F"/>
      <w:kern w:val="3"/>
      <w:lang w:val="es-ES"/>
    </w:rPr>
  </w:style>
  <w:style w:type="paragraph" w:customStyle="1" w:styleId="TableParagraph">
    <w:name w:val="Table Paragraph"/>
    <w:basedOn w:val="Standard"/>
    <w:uiPriority w:val="1"/>
    <w:qFormat/>
    <w:rsid w:val="00982C90"/>
    <w:pPr>
      <w:widowControl w:val="0"/>
    </w:pPr>
    <w:rPr>
      <w:rFonts w:ascii="Arial" w:eastAsia="Arial" w:hAnsi="Arial" w:cs="Arial"/>
      <w:sz w:val="22"/>
      <w:szCs w:val="22"/>
      <w:lang w:eastAsia="es-ES" w:bidi="es-ES"/>
    </w:rPr>
  </w:style>
  <w:style w:type="table" w:customStyle="1" w:styleId="Tablaconcuadrcula2">
    <w:name w:val="Tabla con cuadrícula2"/>
    <w:basedOn w:val="Tablanormal"/>
    <w:next w:val="Tablaconcuadrcula"/>
    <w:uiPriority w:val="39"/>
    <w:rsid w:val="00982C90"/>
    <w:rPr>
      <w:rFonts w:ascii="Calibri" w:eastAsia="Times New Roman" w:hAnsi="Calibri"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982C90"/>
    <w:pPr>
      <w:widowControl w:val="0"/>
      <w:autoSpaceDE w:val="0"/>
      <w:autoSpaceDN w:val="0"/>
    </w:pPr>
    <w:rPr>
      <w:sz w:val="22"/>
      <w:szCs w:val="22"/>
      <w:lang w:val="en-US"/>
    </w:rPr>
    <w:tblPr>
      <w:tblInd w:w="0" w:type="dxa"/>
      <w:tblCellMar>
        <w:top w:w="0" w:type="dxa"/>
        <w:left w:w="0" w:type="dxa"/>
        <w:bottom w:w="0" w:type="dxa"/>
        <w:right w:w="0" w:type="dxa"/>
      </w:tblCellMar>
    </w:tblPr>
  </w:style>
  <w:style w:type="character" w:customStyle="1" w:styleId="SinespaciadoCar">
    <w:name w:val="Sin espaciado Car"/>
    <w:basedOn w:val="Fuentedeprrafopredeter"/>
    <w:link w:val="Sinespaciado"/>
    <w:uiPriority w:val="1"/>
    <w:rsid w:val="00982C90"/>
    <w:rPr>
      <w:rFonts w:ascii="Calibri" w:hAnsi="Calibri" w:cs="Calibri"/>
      <w:sz w:val="22"/>
      <w:szCs w:val="22"/>
      <w:lang w:eastAsia="es-CO"/>
    </w:rPr>
  </w:style>
  <w:style w:type="character" w:styleId="Hipervnculovisitado">
    <w:name w:val="FollowedHyperlink"/>
    <w:basedOn w:val="Fuentedeprrafopredeter"/>
    <w:uiPriority w:val="99"/>
    <w:semiHidden/>
    <w:unhideWhenUsed/>
    <w:rsid w:val="00982C90"/>
    <w:rPr>
      <w:color w:val="954F72" w:themeColor="followedHyperlink"/>
      <w:u w:val="single"/>
    </w:rPr>
  </w:style>
  <w:style w:type="numbering" w:customStyle="1" w:styleId="Sinlista1">
    <w:name w:val="Sin lista1"/>
    <w:next w:val="Sinlista"/>
    <w:uiPriority w:val="99"/>
    <w:semiHidden/>
    <w:unhideWhenUsed/>
    <w:rsid w:val="00982C90"/>
  </w:style>
  <w:style w:type="character" w:customStyle="1" w:styleId="VerbatimChar">
    <w:name w:val="Verbatim Char"/>
    <w:rsid w:val="00982C90"/>
    <w:rPr>
      <w:rFonts w:ascii="Consolas" w:hAnsi="Consolas"/>
      <w:sz w:val="22"/>
    </w:rPr>
  </w:style>
  <w:style w:type="table" w:customStyle="1" w:styleId="NormalGrid">
    <w:name w:val="Normal Grid"/>
    <w:basedOn w:val="Tablanormal"/>
    <w:uiPriority w:val="39"/>
    <w:rsid w:val="00982C90"/>
    <w:rPr>
      <w:rFonts w:ascii="Georgia"/>
      <w:sz w:val="21"/>
      <w:szCs w:val="22"/>
      <w:lang w:val="es-ES"/>
    </w:rPr>
    <w:tblPr>
      <w:tblCellMar>
        <w:top w:w="80" w:type="dxa"/>
        <w:left w:w="160" w:type="dxa"/>
        <w:bottom w:w="80" w:type="dxa"/>
        <w:right w:w="160" w:type="dxa"/>
      </w:tblCellMar>
    </w:tblPr>
  </w:style>
  <w:style w:type="table" w:customStyle="1" w:styleId="Tablaconcuadrcula3">
    <w:name w:val="Tabla con cuadrícula3"/>
    <w:basedOn w:val="Tablanormal"/>
    <w:next w:val="Tablaconcuadrcula"/>
    <w:uiPriority w:val="59"/>
    <w:rsid w:val="00982C90"/>
    <w:rPr>
      <w:rFonts w:asci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982C90"/>
    <w:pPr>
      <w:widowControl w:val="0"/>
      <w:autoSpaceDE w:val="0"/>
      <w:autoSpaceDN w:val="0"/>
    </w:pPr>
    <w:rPr>
      <w:rFonts w:ascii="Calibri"/>
      <w:sz w:val="22"/>
      <w:szCs w:val="22"/>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982C90"/>
    <w:rPr>
      <w:rFonts w:asci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982C90"/>
    <w:pPr>
      <w:widowControl w:val="0"/>
      <w:autoSpaceDE w:val="0"/>
      <w:autoSpaceDN w:val="0"/>
    </w:pPr>
    <w:rPr>
      <w:rFonts w:ascii="Calibri"/>
      <w:sz w:val="22"/>
      <w:szCs w:val="22"/>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982C90"/>
    <w:pPr>
      <w:widowControl w:val="0"/>
      <w:autoSpaceDE w:val="0"/>
      <w:autoSpaceDN w:val="0"/>
    </w:pPr>
    <w:rPr>
      <w:rFonts w:ascii="Calibr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olombiacompra.gov.co" TargetMode="External"/><Relationship Id="rId18" Type="http://schemas.openxmlformats.org/officeDocument/2006/relationships/hyperlink" Target="https://www.colombiacompra.gov.co/secop-ii/indisponibilidad-en-el-secop-ii"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apl.finagro.com.co/portal/contenidoapp.aspx?sso_app_url=https://apl.finagro.com.co/sarlaft/Default.aspx" TargetMode="External"/><Relationship Id="rId7" Type="http://schemas.openxmlformats.org/officeDocument/2006/relationships/webSettings" Target="webSetting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yperlink" Target="https://www.redam.gov.co/assets/GUIA%2002-VV.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lombiacompra.gov.co" TargetMode="External"/><Relationship Id="rId24" Type="http://schemas.openxmlformats.org/officeDocument/2006/relationships/hyperlink" Target="mailto:sarlaft@finagro.com.co" TargetMode="External"/><Relationship Id="rId5" Type="http://schemas.openxmlformats.org/officeDocument/2006/relationships/styles" Target="styles.xml"/><Relationship Id="rId15" Type="http://schemas.openxmlformats.org/officeDocument/2006/relationships/hyperlink" Target="http://www.colombiacompra.gov.co" TargetMode="External"/><Relationship Id="rId23" Type="http://schemas.openxmlformats.org/officeDocument/2006/relationships/hyperlink" Target="mailto:ggutierrez@finagro.com.co" TargetMode="External"/><Relationship Id="rId28" Type="http://schemas.openxmlformats.org/officeDocument/2006/relationships/theme" Target="theme/theme1.xml"/><Relationship Id="rId10" Type="http://schemas.openxmlformats.org/officeDocument/2006/relationships/hyperlink" Target="http://www.colombiacompra.gov.co" TargetMode="External"/><Relationship Id="rId19" Type="http://schemas.openxmlformats.org/officeDocument/2006/relationships/hyperlink" Target="https://carpetaciudadana.and.gov.co/mas-informac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olombiacompra.gov.co" TargetMode="External"/><Relationship Id="rId22" Type="http://schemas.openxmlformats.org/officeDocument/2006/relationships/hyperlink" Target="mailto:ogarzon@finagro.com.co"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12a98b2-2737-4795-ae97-f2c8a1380f59">
      <Terms xmlns="http://schemas.microsoft.com/office/infopath/2007/PartnerControls"/>
    </lcf76f155ced4ddcb4097134ff3c332f>
    <TaxCatchAll xmlns="3a7bff12-4d24-493a-89ae-3407e14d898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B8731910549514298E91F07AAE70847" ma:contentTypeVersion="15" ma:contentTypeDescription="Crear nuevo documento." ma:contentTypeScope="" ma:versionID="e8da00f3cf00ac0774ec5906016ba945">
  <xsd:schema xmlns:xsd="http://www.w3.org/2001/XMLSchema" xmlns:xs="http://www.w3.org/2001/XMLSchema" xmlns:p="http://schemas.microsoft.com/office/2006/metadata/properties" xmlns:ns2="a12a98b2-2737-4795-ae97-f2c8a1380f59" xmlns:ns3="3a7bff12-4d24-493a-89ae-3407e14d8987" targetNamespace="http://schemas.microsoft.com/office/2006/metadata/properties" ma:root="true" ma:fieldsID="999b99b2e752f71cd23b07d96be881a1" ns2:_="" ns3:_="">
    <xsd:import namespace="a12a98b2-2737-4795-ae97-f2c8a1380f59"/>
    <xsd:import namespace="3a7bff12-4d24-493a-89ae-3407e14d898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a98b2-2737-4795-ae97-f2c8a1380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7afa395e-447c-46f6-a531-5f1e77310b1d"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7bff12-4d24-493a-89ae-3407e14d8987"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abc42a9e-526a-4c8c-83e6-14ccc133587d}" ma:internalName="TaxCatchAll" ma:showField="CatchAllData" ma:web="3a7bff12-4d24-493a-89ae-3407e14d89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AEBD4C-3D63-4B82-A04F-86567B7752D9}">
  <ds:schemaRefs>
    <ds:schemaRef ds:uri="http://schemas.microsoft.com/office/2006/metadata/properties"/>
    <ds:schemaRef ds:uri="http://schemas.microsoft.com/office/infopath/2007/PartnerControls"/>
    <ds:schemaRef ds:uri="a12a98b2-2737-4795-ae97-f2c8a1380f59"/>
    <ds:schemaRef ds:uri="3a7bff12-4d24-493a-89ae-3407e14d8987"/>
  </ds:schemaRefs>
</ds:datastoreItem>
</file>

<file path=customXml/itemProps2.xml><?xml version="1.0" encoding="utf-8"?>
<ds:datastoreItem xmlns:ds="http://schemas.openxmlformats.org/officeDocument/2006/customXml" ds:itemID="{01C55630-D8E3-4ADB-A2BC-E0CD41B11A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a98b2-2737-4795-ae97-f2c8a1380f59"/>
    <ds:schemaRef ds:uri="3a7bff12-4d24-493a-89ae-3407e14d89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06FA4-7C14-4ABF-A386-0B67D10AAD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80</Pages>
  <Words>28436</Words>
  <Characters>156399</Characters>
  <Application>Microsoft Office Word</Application>
  <DocSecurity>0</DocSecurity>
  <Lines>1303</Lines>
  <Paragraphs>368</Paragraphs>
  <ScaleCrop>false</ScaleCrop>
  <Company/>
  <LinksUpToDate>false</LinksUpToDate>
  <CharactersWithSpaces>184467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Carolina Melo Marchan</dc:creator>
  <cp:keywords/>
  <dc:description/>
  <cp:lastModifiedBy>Monica Marcela Valencia Castaño</cp:lastModifiedBy>
  <cp:revision>2</cp:revision>
  <cp:lastPrinted>2026-06-17T20:19:00Z</cp:lastPrinted>
  <dcterms:created xsi:type="dcterms:W3CDTF">2026-06-17T20:20:00Z</dcterms:created>
  <dcterms:modified xsi:type="dcterms:W3CDTF">2026-06-17T20:20:00Z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0x010100BB8731910549514298E91F07AAE70847</vt:lpwstr>
  </property>
  <property fmtid="{D5CDD505-2E9C-101B-9397-08002B2CF9AE}" pid="3" name="MediaServiceImageTags">
    <vt:lpwstr/>
  </property>
</Properties>
</file>