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0B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0B5E6D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proofErr w:type="gramStart"/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</w:t>
            </w:r>
            <w:proofErr w:type="gramEnd"/>
            <w:r w:rsidR="003E2771" w:rsidRPr="006E0C1C">
              <w:rPr>
                <w:rFonts w:eastAsia="Times New Roman" w:cs="Calibri"/>
                <w:sz w:val="20"/>
                <w:szCs w:val="20"/>
              </w:rPr>
              <w:t xml:space="preserve"> CONSULTA INHABILIDADES POR DELITOS SEXUALES CONTRA MENORES DE EDAD</w:t>
            </w:r>
          </w:p>
        </w:tc>
      </w:tr>
      <w:tr w:rsidR="00986523" w:rsidRPr="006E0C1C" w14:paraId="2DC82BF5" w14:textId="77777777" w:rsidTr="000B5E6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0B5E6D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617B367A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617B367A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 w:rsidRPr="006E0C1C">
        <w:rPr>
          <w:rFonts w:cs="Calibri"/>
        </w:rPr>
        <w:t xml:space="preserve">Ciudad y fecha  </w:t>
      </w:r>
    </w:p>
    <w:p w14:paraId="103B7F8E" w14:textId="4924B60E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B70121C" w14:textId="77777777" w:rsidR="00AB463A" w:rsidRPr="003706C8" w:rsidRDefault="00AB463A" w:rsidP="00AB463A">
      <w:pPr>
        <w:pStyle w:val="Textoindependiente"/>
        <w:jc w:val="both"/>
        <w:rPr>
          <w:rFonts w:cs="Calibri"/>
          <w:b/>
          <w:sz w:val="24"/>
          <w:szCs w:val="24"/>
        </w:rPr>
      </w:pPr>
      <w:r w:rsidRPr="003706C8">
        <w:rPr>
          <w:rFonts w:cs="Calibri"/>
          <w:b/>
          <w:sz w:val="24"/>
          <w:szCs w:val="24"/>
        </w:rPr>
        <w:t xml:space="preserve">Generalidades: </w:t>
      </w:r>
    </w:p>
    <w:p w14:paraId="1573AF57" w14:textId="77777777" w:rsidR="00AB463A" w:rsidRPr="00BB757C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objetivo de este formato es </w:t>
      </w:r>
      <w:r>
        <w:rPr>
          <w:rFonts w:cs="Calibri"/>
          <w:spacing w:val="2"/>
          <w:sz w:val="24"/>
          <w:szCs w:val="24"/>
        </w:rPr>
        <w:t>tener la constancia de autorización por parte del futuro contratista para que la entidad tenga la potestad de consultar, en las diferentes bases de datos, la existencia o no de una causal de inhabilidad que impida la contratación.</w:t>
      </w:r>
    </w:p>
    <w:p w14:paraId="121A572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No existe un procedimiento adjunto a este formato</w:t>
      </w:r>
      <w:r w:rsidRPr="00CB2F38">
        <w:rPr>
          <w:rFonts w:cs="Calibri"/>
          <w:spacing w:val="2"/>
          <w:sz w:val="24"/>
          <w:szCs w:val="24"/>
        </w:rPr>
        <w:tab/>
      </w:r>
    </w:p>
    <w:p w14:paraId="178D3B2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</w:t>
      </w:r>
      <w:r>
        <w:rPr>
          <w:rFonts w:cs="Calibri"/>
          <w:spacing w:val="2"/>
          <w:sz w:val="24"/>
          <w:szCs w:val="24"/>
        </w:rPr>
        <w:t xml:space="preserve"> debe ser diligenciado por el futuro contratista que pretenda suscribir un contrato con la entidad.</w:t>
      </w:r>
    </w:p>
    <w:p w14:paraId="2022D01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es diligenciado cada vez que se presente la necesidad de tramitar un futuro contrato.</w:t>
      </w:r>
    </w:p>
    <w:p w14:paraId="7295A71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formato es suscrito por el </w:t>
      </w:r>
      <w:r>
        <w:rPr>
          <w:rFonts w:cs="Calibri"/>
          <w:spacing w:val="2"/>
          <w:sz w:val="24"/>
          <w:szCs w:val="24"/>
        </w:rPr>
        <w:t>futuro contratista</w:t>
      </w:r>
    </w:p>
    <w:p w14:paraId="7237378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no requiere impresión y deberá ser suscrito digitalmente.</w:t>
      </w:r>
    </w:p>
    <w:p w14:paraId="4B5A15BA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b/>
          <w:bCs/>
          <w:color w:val="000000" w:themeColor="text1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Este documento debe ser cargado en documentos del proceso en la Plataforma de SECOP II.</w:t>
      </w:r>
    </w:p>
    <w:p w14:paraId="20691C51" w14:textId="5A0058C2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A5A02A9" w14:textId="4A24F4B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6CD2332" w14:textId="06CBDB4E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A90445" w14:textId="5015A91A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A0522B5" w14:textId="621178E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3583F7C" w14:textId="7B8864C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A8EA28C" w14:textId="0CFEABB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210DDFE0" w14:textId="77777777" w:rsidR="00AB463A" w:rsidRPr="006E0C1C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991BF6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447B627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lastRenderedPageBreak/>
        <w:t>Nombres y apellidos del Destinatario</w:t>
      </w:r>
    </w:p>
    <w:p w14:paraId="4C7E8C4F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Cargo</w:t>
      </w:r>
    </w:p>
    <w:p w14:paraId="2DD99B4D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Nombre de la Dependencia: </w:t>
      </w:r>
      <w:r w:rsidRPr="006E0C1C">
        <w:rPr>
          <w:rFonts w:cs="Calibri"/>
          <w:i/>
        </w:rPr>
        <w:t>(Centro, Regional o Dirección General)</w:t>
      </w:r>
    </w:p>
    <w:p w14:paraId="1027A255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Ciudad: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50286C0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Instrucciones para el diligenciamiento del formato</w:t>
      </w:r>
    </w:p>
    <w:p w14:paraId="1CF81F5C" w14:textId="77777777" w:rsidR="00092A03" w:rsidRPr="006E0C1C" w:rsidRDefault="00092A03" w:rsidP="00092A03">
      <w:pPr>
        <w:spacing w:after="0" w:line="240" w:lineRule="auto"/>
        <w:rPr>
          <w:rFonts w:cs="Calibri"/>
          <w:b/>
          <w:color w:val="000000" w:themeColor="text1"/>
        </w:rPr>
      </w:pPr>
    </w:p>
    <w:p w14:paraId="007E763E" w14:textId="710ADF48" w:rsidR="00E25520" w:rsidRPr="00AB463A" w:rsidRDefault="00092A03" w:rsidP="00AB463A">
      <w:pPr>
        <w:spacing w:after="0" w:line="240" w:lineRule="auto"/>
        <w:jc w:val="center"/>
        <w:rPr>
          <w:rFonts w:cs="Calibri"/>
          <w:b/>
        </w:rPr>
      </w:pPr>
      <w:r w:rsidRPr="006E0C1C">
        <w:rPr>
          <w:rFonts w:cs="Calibri"/>
          <w:b/>
        </w:rPr>
        <w:t>NO IMPRIMIR</w:t>
      </w:r>
    </w:p>
    <w:p w14:paraId="7505BCE4" w14:textId="77777777" w:rsidR="00092A03" w:rsidRPr="006E0C1C" w:rsidRDefault="00092A03" w:rsidP="00092A03">
      <w:pPr>
        <w:spacing w:after="0" w:line="240" w:lineRule="auto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782C6A70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5AFC5561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b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2. Instrucciones para diligenciar las casillas o campos del formato</w:t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6E0C1C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6E0C1C" w:rsidRDefault="00092A03" w:rsidP="00FC7AB3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6E0C1C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6E0C1C" w:rsidRDefault="002431C3" w:rsidP="002431C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6E0C1C">
              <w:rPr>
                <w:rFonts w:cs="Calibri"/>
                <w:color w:val="000000"/>
                <w:lang w:eastAsia="es-CO"/>
              </w:rPr>
              <w:br/>
            </w:r>
            <w:r w:rsidR="00092A03" w:rsidRPr="006E0C1C">
              <w:rPr>
                <w:rFonts w:cs="Calibri"/>
              </w:rPr>
              <w:t xml:space="preserve">Diligencie y radique </w:t>
            </w:r>
            <w:r w:rsidR="00092A03" w:rsidRPr="006E0C1C">
              <w:rPr>
                <w:rFonts w:eastAsia="Times New Roman" w:cs="Calibri"/>
                <w:lang w:eastAsia="es-ES"/>
              </w:rPr>
              <w:t xml:space="preserve">si corresponde </w:t>
            </w:r>
            <w:r w:rsidR="00092A03" w:rsidRPr="006E0C1C">
              <w:rPr>
                <w:rFonts w:cs="Calibri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6E0C1C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Cs/>
                <w:color w:val="000000"/>
                <w:lang w:eastAsia="es-CO"/>
              </w:rPr>
              <w:lastRenderedPageBreak/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6E0C1C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56B71B65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Digite nombre del coordinador de grupo de apoyo administrativo (si el cargo es de Regional o centro</w:t>
            </w:r>
            <w:r w:rsidR="00780FE0" w:rsidRPr="006E0C1C">
              <w:rPr>
                <w:rFonts w:cs="Calibri"/>
                <w:color w:val="000000"/>
                <w:lang w:eastAsia="es-CO"/>
              </w:rPr>
              <w:t>), coordinador del grupo solicitante de la contratación u ordenador del gasto que realice la contratación.</w:t>
            </w:r>
          </w:p>
        </w:tc>
      </w:tr>
      <w:tr w:rsidR="00092A03" w:rsidRPr="006E0C1C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008399E6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Digite coordinador de grupo de apoyo administrativo (si el cargo es de Regional o centro) </w:t>
            </w:r>
            <w:r w:rsidR="00780FE0" w:rsidRPr="006E0C1C">
              <w:rPr>
                <w:rFonts w:cs="Calibri"/>
                <w:color w:val="000000"/>
                <w:lang w:eastAsia="es-CO"/>
              </w:rPr>
              <w:t>coordinador del grupo solicitante de la contratación u ordenador del gasto que realice la contratación.</w:t>
            </w:r>
          </w:p>
        </w:tc>
      </w:tr>
      <w:tr w:rsidR="00092A03" w:rsidRPr="006E0C1C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6E0C1C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  <w:r w:rsidR="00403F75" w:rsidRPr="006E0C1C">
              <w:rPr>
                <w:rFonts w:cs="Calibri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6E0C1C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6E0C1C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6E0C1C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Suscriba con </w:t>
            </w:r>
            <w:r w:rsidR="00403F75" w:rsidRPr="006E0C1C">
              <w:rPr>
                <w:rFonts w:cs="Calibri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6E0C1C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6E0C1C" w14:paraId="1CD05E90" w14:textId="77777777" w:rsidTr="00B22EE2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B22EE2" w:rsidRPr="006E0C1C" w14:paraId="2B0FEE41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23628" w14:textId="77777777" w:rsidR="00B22EE2" w:rsidRPr="006E0C1C" w:rsidRDefault="00B22EE2" w:rsidP="00FC7AB3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52C" w14:textId="77777777" w:rsidR="00B22EE2" w:rsidRPr="006E0C1C" w:rsidRDefault="00B22EE2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</w:p>
        </w:tc>
      </w:tr>
    </w:tbl>
    <w:p w14:paraId="00C86F71" w14:textId="77777777" w:rsidR="00092A03" w:rsidRPr="006E0C1C" w:rsidRDefault="00092A03" w:rsidP="00092A03">
      <w:pPr>
        <w:spacing w:after="0" w:line="240" w:lineRule="auto"/>
        <w:jc w:val="center"/>
        <w:rPr>
          <w:rFonts w:cs="Calibri"/>
        </w:rPr>
      </w:pPr>
    </w:p>
    <w:sectPr w:rsidR="00092A03" w:rsidRPr="006E0C1C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2AEE2" w14:textId="77777777" w:rsidR="009B61E1" w:rsidRDefault="009B61E1" w:rsidP="00092A03">
      <w:pPr>
        <w:spacing w:after="0" w:line="240" w:lineRule="auto"/>
      </w:pPr>
      <w:r>
        <w:separator/>
      </w:r>
    </w:p>
  </w:endnote>
  <w:endnote w:type="continuationSeparator" w:id="0">
    <w:p w14:paraId="53EA2963" w14:textId="77777777" w:rsidR="009B61E1" w:rsidRDefault="009B61E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3C3BC480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9C22E4">
      <w:rPr>
        <w:rFonts w:ascii="Arial" w:hAnsi="Arial" w:cs="Arial"/>
        <w:sz w:val="20"/>
        <w:szCs w:val="20"/>
      </w:rPr>
      <w:t>5</w:t>
    </w:r>
  </w:p>
  <w:p w14:paraId="5A787CA6" w14:textId="0397F46D" w:rsidR="001E43CE" w:rsidRDefault="001E4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56BE8" w14:textId="77777777" w:rsidR="009B61E1" w:rsidRDefault="009B61E1" w:rsidP="00092A03">
      <w:pPr>
        <w:spacing w:after="0" w:line="240" w:lineRule="auto"/>
      </w:pPr>
      <w:r>
        <w:separator/>
      </w:r>
    </w:p>
  </w:footnote>
  <w:footnote w:type="continuationSeparator" w:id="0">
    <w:p w14:paraId="33429861" w14:textId="77777777" w:rsidR="009B61E1" w:rsidRDefault="009B61E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1289E029" w:rsidR="001E43CE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92A03"/>
    <w:rsid w:val="001002C7"/>
    <w:rsid w:val="001045CC"/>
    <w:rsid w:val="00144034"/>
    <w:rsid w:val="0019614D"/>
    <w:rsid w:val="001B1985"/>
    <w:rsid w:val="001E43CE"/>
    <w:rsid w:val="00205F21"/>
    <w:rsid w:val="002431C3"/>
    <w:rsid w:val="002A63D4"/>
    <w:rsid w:val="003173F9"/>
    <w:rsid w:val="003706C8"/>
    <w:rsid w:val="00392902"/>
    <w:rsid w:val="00394A52"/>
    <w:rsid w:val="003E2771"/>
    <w:rsid w:val="00403F75"/>
    <w:rsid w:val="004218DA"/>
    <w:rsid w:val="00423043"/>
    <w:rsid w:val="0042446B"/>
    <w:rsid w:val="00441DA3"/>
    <w:rsid w:val="004436AB"/>
    <w:rsid w:val="0047156F"/>
    <w:rsid w:val="0054569E"/>
    <w:rsid w:val="005E35D9"/>
    <w:rsid w:val="006017D7"/>
    <w:rsid w:val="00673B10"/>
    <w:rsid w:val="006C4C8C"/>
    <w:rsid w:val="006E0C1C"/>
    <w:rsid w:val="006F671F"/>
    <w:rsid w:val="00702DDD"/>
    <w:rsid w:val="00751CB2"/>
    <w:rsid w:val="00780FE0"/>
    <w:rsid w:val="007F0100"/>
    <w:rsid w:val="008740E5"/>
    <w:rsid w:val="008B0871"/>
    <w:rsid w:val="008E7901"/>
    <w:rsid w:val="00932D2A"/>
    <w:rsid w:val="00986523"/>
    <w:rsid w:val="009B61E1"/>
    <w:rsid w:val="009C22E4"/>
    <w:rsid w:val="009E7807"/>
    <w:rsid w:val="00A737B8"/>
    <w:rsid w:val="00AA0188"/>
    <w:rsid w:val="00AA2A87"/>
    <w:rsid w:val="00AB463A"/>
    <w:rsid w:val="00B22EE2"/>
    <w:rsid w:val="00B40416"/>
    <w:rsid w:val="00BA7461"/>
    <w:rsid w:val="00BE7628"/>
    <w:rsid w:val="00BF1217"/>
    <w:rsid w:val="00C14363"/>
    <w:rsid w:val="00C87D93"/>
    <w:rsid w:val="00CD0DDC"/>
    <w:rsid w:val="00D96E07"/>
    <w:rsid w:val="00DA729D"/>
    <w:rsid w:val="00DD7C5C"/>
    <w:rsid w:val="00E139B3"/>
    <w:rsid w:val="00E25520"/>
    <w:rsid w:val="00E35306"/>
    <w:rsid w:val="00E963CE"/>
    <w:rsid w:val="00F23B41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641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Rosa Edith Parra Leon</cp:lastModifiedBy>
  <cp:revision>2</cp:revision>
  <dcterms:created xsi:type="dcterms:W3CDTF">2025-03-05T19:47:00Z</dcterms:created>
  <dcterms:modified xsi:type="dcterms:W3CDTF">2025-03-05T19:47:00Z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