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D25BA" w14:textId="7538DE6F" w:rsidR="00A3332B" w:rsidRPr="00E1010F" w:rsidRDefault="00AA392E" w:rsidP="004D4CC1">
      <w:pPr>
        <w:tabs>
          <w:tab w:val="left" w:pos="-142"/>
        </w:tabs>
        <w:autoSpaceDE w:val="0"/>
        <w:autoSpaceDN w:val="0"/>
        <w:adjustRightInd w:val="0"/>
        <w:jc w:val="center"/>
        <w:outlineLvl w:val="0"/>
        <w:rPr>
          <w:rFonts w:asciiTheme="minorHAnsi" w:hAnsiTheme="minorHAnsi" w:cstheme="minorHAnsi"/>
          <w:b/>
          <w:bCs/>
          <w:sz w:val="20"/>
          <w:szCs w:val="20"/>
          <w:lang w:val="pt-PT"/>
        </w:rPr>
      </w:pPr>
      <w:bookmarkStart w:id="0" w:name="OLE_LINK3"/>
      <w:r>
        <w:rPr>
          <w:rFonts w:asciiTheme="minorHAnsi" w:hAnsiTheme="minorHAnsi" w:cstheme="minorHAnsi"/>
          <w:b/>
          <w:bCs/>
          <w:sz w:val="20"/>
          <w:szCs w:val="20"/>
          <w:lang w:val="pt-PT"/>
        </w:rPr>
        <w:t>ANEXO</w:t>
      </w:r>
      <w:r w:rsidR="008672FA" w:rsidRPr="00E1010F">
        <w:rPr>
          <w:rFonts w:asciiTheme="minorHAnsi" w:hAnsiTheme="minorHAnsi" w:cstheme="minorHAnsi"/>
          <w:b/>
          <w:bCs/>
          <w:sz w:val="20"/>
          <w:szCs w:val="20"/>
          <w:lang w:val="pt-PT"/>
        </w:rPr>
        <w:t xml:space="preserve"> </w:t>
      </w:r>
      <w:r w:rsidR="00693EB7">
        <w:rPr>
          <w:rFonts w:asciiTheme="minorHAnsi" w:hAnsiTheme="minorHAnsi" w:cstheme="minorHAnsi"/>
          <w:b/>
          <w:bCs/>
          <w:sz w:val="20"/>
          <w:szCs w:val="20"/>
          <w:lang w:val="pt-PT"/>
        </w:rPr>
        <w:t>6</w:t>
      </w:r>
    </w:p>
    <w:bookmarkEnd w:id="0"/>
    <w:p w14:paraId="6B5FAE0A" w14:textId="3B7CF800" w:rsidR="008173B1" w:rsidRPr="00E1010F" w:rsidRDefault="008173B1" w:rsidP="004D4CC1">
      <w:pPr>
        <w:jc w:val="center"/>
        <w:rPr>
          <w:rFonts w:asciiTheme="minorHAnsi" w:hAnsiTheme="minorHAnsi" w:cstheme="minorHAnsi"/>
          <w:b/>
          <w:bCs/>
          <w:sz w:val="20"/>
          <w:szCs w:val="20"/>
          <w:lang w:val="pt-PT"/>
        </w:rPr>
      </w:pPr>
      <w:r w:rsidRPr="00E1010F">
        <w:rPr>
          <w:rFonts w:asciiTheme="minorHAnsi" w:hAnsiTheme="minorHAnsi" w:cstheme="minorHAnsi"/>
          <w:b/>
          <w:bCs/>
          <w:sz w:val="20"/>
          <w:szCs w:val="20"/>
          <w:lang w:val="pt-PT"/>
        </w:rPr>
        <w:t xml:space="preserve">OFERTA ECONÓMICA </w:t>
      </w:r>
    </w:p>
    <w:p w14:paraId="2626A643" w14:textId="140A54B0" w:rsidR="00E52E3D" w:rsidRPr="00E1010F" w:rsidRDefault="00677BC0" w:rsidP="00E52E3D">
      <w:pPr>
        <w:ind w:right="51"/>
        <w:jc w:val="both"/>
        <w:rPr>
          <w:rFonts w:asciiTheme="minorHAnsi" w:hAnsiTheme="minorHAnsi" w:cstheme="minorHAnsi"/>
          <w:b/>
          <w:sz w:val="20"/>
          <w:szCs w:val="20"/>
          <w:lang w:val="es-CO"/>
        </w:rPr>
      </w:pPr>
      <w:r w:rsidRPr="00E1010F">
        <w:rPr>
          <w:rFonts w:asciiTheme="minorHAnsi" w:hAnsiTheme="minorHAnsi" w:cstheme="minorHAnsi"/>
          <w:bCs/>
          <w:sz w:val="20"/>
          <w:szCs w:val="20"/>
          <w:lang w:val="es-CO"/>
        </w:rPr>
        <w:t>Señores</w:t>
      </w:r>
    </w:p>
    <w:p w14:paraId="33C52F42" w14:textId="03FB21CD" w:rsidR="00E52E3D" w:rsidRPr="00E1010F" w:rsidRDefault="00E52E3D" w:rsidP="00E52E3D">
      <w:pPr>
        <w:ind w:right="51"/>
        <w:jc w:val="both"/>
        <w:rPr>
          <w:rFonts w:asciiTheme="minorHAnsi" w:hAnsiTheme="minorHAnsi" w:cstheme="minorHAnsi"/>
          <w:b/>
          <w:sz w:val="20"/>
          <w:szCs w:val="20"/>
          <w:lang w:val="es-CO"/>
        </w:rPr>
      </w:pPr>
      <w:r w:rsidRPr="00E1010F">
        <w:rPr>
          <w:rFonts w:asciiTheme="minorHAnsi" w:hAnsiTheme="minorHAnsi" w:cstheme="minorHAnsi"/>
          <w:b/>
          <w:sz w:val="20"/>
          <w:szCs w:val="20"/>
          <w:lang w:val="es-CO"/>
        </w:rPr>
        <w:t>FONDO ROTATORIO DE POLICÍA</w:t>
      </w:r>
    </w:p>
    <w:p w14:paraId="2EB2C56E" w14:textId="569616E7" w:rsidR="00E52E3D" w:rsidRPr="00E1010F" w:rsidRDefault="00E52E3D" w:rsidP="00E52E3D">
      <w:pPr>
        <w:ind w:right="51"/>
        <w:jc w:val="both"/>
        <w:rPr>
          <w:rFonts w:asciiTheme="minorHAnsi" w:hAnsiTheme="minorHAnsi" w:cstheme="minorHAnsi"/>
          <w:bCs/>
          <w:sz w:val="20"/>
          <w:szCs w:val="20"/>
          <w:lang w:val="es-CO"/>
        </w:rPr>
      </w:pPr>
      <w:r w:rsidRPr="00E1010F">
        <w:rPr>
          <w:rFonts w:asciiTheme="minorHAnsi" w:hAnsiTheme="minorHAnsi" w:cstheme="minorHAnsi"/>
          <w:bCs/>
          <w:sz w:val="20"/>
          <w:szCs w:val="20"/>
          <w:lang w:val="es-CO"/>
        </w:rPr>
        <w:t>Bogotá</w:t>
      </w:r>
      <w:r w:rsidR="006C457F" w:rsidRPr="00E1010F">
        <w:rPr>
          <w:rFonts w:asciiTheme="minorHAnsi" w:hAnsiTheme="minorHAnsi" w:cstheme="minorHAnsi"/>
          <w:bCs/>
          <w:sz w:val="20"/>
          <w:szCs w:val="20"/>
          <w:lang w:val="es-CO"/>
        </w:rPr>
        <w:t xml:space="preserve"> D.C.</w:t>
      </w:r>
    </w:p>
    <w:p w14:paraId="1B4CC742" w14:textId="77777777" w:rsidR="00E52E3D" w:rsidRPr="00E1010F" w:rsidRDefault="00E52E3D" w:rsidP="00E52E3D">
      <w:pPr>
        <w:ind w:right="51"/>
        <w:jc w:val="both"/>
        <w:rPr>
          <w:rFonts w:asciiTheme="minorHAnsi" w:hAnsiTheme="minorHAnsi" w:cstheme="minorHAnsi"/>
          <w:sz w:val="20"/>
          <w:szCs w:val="20"/>
          <w:lang w:val="es-CO"/>
        </w:rPr>
      </w:pPr>
    </w:p>
    <w:p w14:paraId="362ACCB0" w14:textId="51929380" w:rsidR="00042A70" w:rsidRPr="00E1010F" w:rsidRDefault="003B236A" w:rsidP="00E96FB0">
      <w:pPr>
        <w:ind w:right="51"/>
        <w:jc w:val="both"/>
        <w:rPr>
          <w:rFonts w:asciiTheme="minorHAnsi" w:hAnsiTheme="minorHAnsi" w:cstheme="minorHAnsi"/>
          <w:b/>
          <w:bCs/>
          <w:sz w:val="20"/>
          <w:szCs w:val="20"/>
          <w:lang w:val="es-CO"/>
        </w:rPr>
      </w:pPr>
      <w:r w:rsidRPr="00E1010F">
        <w:rPr>
          <w:rFonts w:asciiTheme="minorHAnsi" w:hAnsiTheme="minorHAnsi" w:cstheme="minorHAnsi"/>
          <w:b/>
          <w:bCs/>
          <w:sz w:val="20"/>
          <w:szCs w:val="20"/>
          <w:lang w:val="es-CO"/>
        </w:rPr>
        <w:t>PROCESO No:</w:t>
      </w:r>
      <w:r w:rsidR="00C53CF2">
        <w:rPr>
          <w:rFonts w:asciiTheme="minorHAnsi" w:hAnsiTheme="minorHAnsi" w:cstheme="minorHAnsi"/>
          <w:b/>
          <w:bCs/>
          <w:sz w:val="20"/>
          <w:szCs w:val="20"/>
          <w:lang w:val="es-CO"/>
        </w:rPr>
        <w:t xml:space="preserve"> </w:t>
      </w:r>
      <w:r w:rsidR="00C53CF2" w:rsidRPr="00C53CF2">
        <w:rPr>
          <w:rFonts w:asciiTheme="minorHAnsi" w:hAnsiTheme="minorHAnsi" w:cstheme="minorHAnsi"/>
          <w:b/>
          <w:bCs/>
          <w:sz w:val="20"/>
          <w:szCs w:val="20"/>
          <w:lang w:val="es-ES_tradnl"/>
        </w:rPr>
        <w:t>° MC-018- 2026</w:t>
      </w:r>
    </w:p>
    <w:p w14:paraId="0ADF4687" w14:textId="77777777" w:rsidR="00E646C1" w:rsidRPr="00E1010F" w:rsidRDefault="00E646C1" w:rsidP="00E96FB0">
      <w:pPr>
        <w:ind w:right="51"/>
        <w:jc w:val="both"/>
        <w:rPr>
          <w:rFonts w:asciiTheme="minorHAnsi" w:hAnsiTheme="minorHAnsi" w:cstheme="minorHAnsi"/>
          <w:b/>
          <w:bCs/>
          <w:sz w:val="20"/>
          <w:szCs w:val="20"/>
          <w:lang w:val="es-CO"/>
        </w:rPr>
      </w:pPr>
    </w:p>
    <w:p w14:paraId="3CBAD2AB" w14:textId="18131FB9" w:rsidR="004D4CC1" w:rsidRPr="00E1010F" w:rsidRDefault="00E52E3D" w:rsidP="005340D3">
      <w:pPr>
        <w:pStyle w:val="Sangra3detindependiente"/>
        <w:ind w:left="0"/>
        <w:jc w:val="both"/>
        <w:rPr>
          <w:rFonts w:asciiTheme="minorHAnsi" w:hAnsiTheme="minorHAnsi" w:cstheme="minorHAnsi"/>
          <w:b/>
          <w:sz w:val="20"/>
          <w:szCs w:val="20"/>
        </w:rPr>
      </w:pPr>
      <w:r w:rsidRPr="00E1010F">
        <w:rPr>
          <w:rFonts w:asciiTheme="minorHAnsi" w:hAnsiTheme="minorHAnsi" w:cstheme="minorHAnsi"/>
          <w:b/>
          <w:sz w:val="20"/>
          <w:szCs w:val="20"/>
          <w:lang w:val="es-MX"/>
        </w:rPr>
        <w:t>OBJETO</w:t>
      </w:r>
      <w:r w:rsidR="00C11D40" w:rsidRPr="00E1010F">
        <w:rPr>
          <w:rFonts w:asciiTheme="minorHAnsi" w:hAnsiTheme="minorHAnsi" w:cstheme="minorHAnsi"/>
          <w:b/>
          <w:sz w:val="20"/>
          <w:szCs w:val="20"/>
          <w:lang w:val="es-MX"/>
        </w:rPr>
        <w:t>:</w:t>
      </w:r>
      <w:r w:rsidR="00D52628" w:rsidRPr="00E1010F">
        <w:rPr>
          <w:rFonts w:asciiTheme="minorHAnsi" w:hAnsiTheme="minorHAnsi" w:cstheme="minorHAnsi"/>
          <w:b/>
          <w:color w:val="000000" w:themeColor="text1"/>
          <w:sz w:val="20"/>
          <w:szCs w:val="20"/>
        </w:rPr>
        <w:t xml:space="preserve"> </w:t>
      </w:r>
      <w:r w:rsidR="005340D3" w:rsidRPr="00E1010F">
        <w:rPr>
          <w:rFonts w:asciiTheme="minorHAnsi" w:eastAsia="Calibri" w:hAnsiTheme="minorHAnsi" w:cstheme="minorHAnsi"/>
          <w:b/>
          <w:iCs/>
          <w:sz w:val="20"/>
          <w:szCs w:val="20"/>
        </w:rPr>
        <w:t>“PRESTAR EL SERVICIO DE FUMIGACIÓN Y CONTROL DE PLAGAS EN LOS INMUEBLES Y ÁREAS DE TRABAJO DEL FONDO ROTATORIO DE LA POLICÍA</w:t>
      </w:r>
      <w:r w:rsidR="005340D3" w:rsidRPr="00E1010F">
        <w:rPr>
          <w:rFonts w:asciiTheme="minorHAnsi" w:hAnsiTheme="minorHAnsi" w:cstheme="minorHAnsi"/>
          <w:b/>
          <w:sz w:val="20"/>
          <w:szCs w:val="20"/>
        </w:rPr>
        <w:t>”</w:t>
      </w:r>
    </w:p>
    <w:p w14:paraId="3214BAAD" w14:textId="47C2122C" w:rsidR="00E646C1" w:rsidRPr="00E1010F" w:rsidRDefault="00D146A0" w:rsidP="007C7311">
      <w:pPr>
        <w:jc w:val="both"/>
        <w:rPr>
          <w:rFonts w:asciiTheme="minorHAnsi" w:hAnsiTheme="minorHAnsi" w:cstheme="minorHAnsi"/>
          <w:sz w:val="20"/>
          <w:szCs w:val="20"/>
        </w:rPr>
      </w:pPr>
      <w:r w:rsidRPr="00E1010F">
        <w:rPr>
          <w:rFonts w:asciiTheme="minorHAnsi" w:hAnsiTheme="minorHAnsi" w:cstheme="minorHAnsi"/>
          <w:sz w:val="20"/>
          <w:szCs w:val="20"/>
        </w:rPr>
        <w:t xml:space="preserve">El suscrito ___________________________________________, obrando en nombre y representación de __________________________, de conformidad con lo establecido en </w:t>
      </w:r>
      <w:r w:rsidR="00D52628" w:rsidRPr="00E1010F">
        <w:rPr>
          <w:rFonts w:asciiTheme="minorHAnsi" w:hAnsiTheme="minorHAnsi" w:cstheme="minorHAnsi"/>
          <w:sz w:val="20"/>
          <w:szCs w:val="20"/>
        </w:rPr>
        <w:t>los documentos del</w:t>
      </w:r>
      <w:r w:rsidRPr="00E1010F">
        <w:rPr>
          <w:rFonts w:asciiTheme="minorHAnsi" w:hAnsiTheme="minorHAnsi" w:cstheme="minorHAnsi"/>
          <w:sz w:val="20"/>
          <w:szCs w:val="20"/>
        </w:rPr>
        <w:t xml:space="preserve"> presente proceso de contratación, adelantado por el FONDO ROTATORIO DE LA POLICÍA – FORPO, por medio de la presente, </w:t>
      </w:r>
      <w:r w:rsidR="00E646C1" w:rsidRPr="00E1010F">
        <w:rPr>
          <w:rFonts w:asciiTheme="minorHAnsi" w:hAnsiTheme="minorHAnsi" w:cstheme="minorHAnsi"/>
          <w:sz w:val="20"/>
          <w:szCs w:val="20"/>
        </w:rPr>
        <w:t xml:space="preserve">procedo a presentar propuesta económica para el proceso de la referencia, de acuerdo con </w:t>
      </w:r>
      <w:r w:rsidR="00AD7A93" w:rsidRPr="00E1010F">
        <w:rPr>
          <w:rFonts w:asciiTheme="minorHAnsi" w:hAnsiTheme="minorHAnsi" w:cstheme="minorHAnsi"/>
          <w:sz w:val="20"/>
          <w:szCs w:val="20"/>
        </w:rPr>
        <w:t xml:space="preserve">el </w:t>
      </w:r>
      <w:r w:rsidR="00AD7A93" w:rsidRPr="00C53CF2">
        <w:rPr>
          <w:rFonts w:asciiTheme="minorHAnsi" w:hAnsiTheme="minorHAnsi" w:cstheme="minorHAnsi"/>
          <w:b/>
          <w:bCs/>
          <w:sz w:val="20"/>
          <w:szCs w:val="20"/>
        </w:rPr>
        <w:t xml:space="preserve">ANEXO </w:t>
      </w:r>
      <w:r w:rsidR="00C53CF2" w:rsidRPr="00C53CF2">
        <w:rPr>
          <w:rFonts w:asciiTheme="minorHAnsi" w:hAnsiTheme="minorHAnsi" w:cstheme="minorHAnsi"/>
          <w:b/>
          <w:bCs/>
          <w:sz w:val="20"/>
          <w:szCs w:val="20"/>
        </w:rPr>
        <w:t>1</w:t>
      </w:r>
      <w:r w:rsidR="00E1010F">
        <w:rPr>
          <w:rFonts w:asciiTheme="minorHAnsi" w:hAnsiTheme="minorHAnsi" w:cstheme="minorHAnsi"/>
          <w:b/>
          <w:bCs/>
          <w:sz w:val="20"/>
          <w:szCs w:val="20"/>
        </w:rPr>
        <w:t xml:space="preserve"> </w:t>
      </w:r>
      <w:r w:rsidR="00AD7A93" w:rsidRPr="00E1010F">
        <w:rPr>
          <w:rFonts w:asciiTheme="minorHAnsi" w:hAnsiTheme="minorHAnsi" w:cstheme="minorHAnsi"/>
          <w:b/>
          <w:bCs/>
          <w:sz w:val="20"/>
          <w:szCs w:val="20"/>
        </w:rPr>
        <w:t>ESPECIFICACIONES TÉCNICAS</w:t>
      </w:r>
      <w:r w:rsidR="00AD7A93" w:rsidRPr="00E1010F">
        <w:rPr>
          <w:rFonts w:asciiTheme="minorHAnsi" w:hAnsiTheme="minorHAnsi" w:cstheme="minorHAnsi"/>
          <w:sz w:val="20"/>
          <w:szCs w:val="20"/>
        </w:rPr>
        <w:t xml:space="preserve"> </w:t>
      </w:r>
      <w:r w:rsidR="00E646C1" w:rsidRPr="00E1010F">
        <w:rPr>
          <w:rFonts w:asciiTheme="minorHAnsi" w:hAnsiTheme="minorHAnsi" w:cstheme="minorHAnsi"/>
          <w:sz w:val="20"/>
          <w:szCs w:val="20"/>
        </w:rPr>
        <w:t>señaladas en los documentos del proceso.</w:t>
      </w:r>
    </w:p>
    <w:p w14:paraId="4CEDE340" w14:textId="77777777" w:rsidR="00986E72" w:rsidRPr="00E1010F" w:rsidRDefault="00986E72" w:rsidP="007C7311">
      <w:pPr>
        <w:jc w:val="both"/>
        <w:rPr>
          <w:rFonts w:asciiTheme="minorHAnsi" w:hAnsiTheme="minorHAnsi" w:cstheme="minorHAnsi"/>
          <w:sz w:val="20"/>
          <w:szCs w:val="20"/>
        </w:rPr>
      </w:pPr>
    </w:p>
    <w:tbl>
      <w:tblPr>
        <w:tblW w:w="8784" w:type="dxa"/>
        <w:tblCellMar>
          <w:left w:w="70" w:type="dxa"/>
          <w:right w:w="70" w:type="dxa"/>
        </w:tblCellMar>
        <w:tblLook w:val="04A0" w:firstRow="1" w:lastRow="0" w:firstColumn="1" w:lastColumn="0" w:noHBand="0" w:noVBand="1"/>
      </w:tblPr>
      <w:tblGrid>
        <w:gridCol w:w="600"/>
        <w:gridCol w:w="3648"/>
        <w:gridCol w:w="1276"/>
        <w:gridCol w:w="1559"/>
        <w:gridCol w:w="1701"/>
      </w:tblGrid>
      <w:tr w:rsidR="005414EA" w:rsidRPr="00E1010F" w14:paraId="1CB2336F" w14:textId="77777777" w:rsidTr="005414EA">
        <w:trPr>
          <w:trHeight w:val="1300"/>
        </w:trPr>
        <w:tc>
          <w:tcPr>
            <w:tcW w:w="600"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AA13B4D" w14:textId="77777777" w:rsidR="005414EA" w:rsidRPr="00E1010F" w:rsidRDefault="005414EA">
            <w:pPr>
              <w:jc w:val="center"/>
              <w:rPr>
                <w:rFonts w:asciiTheme="minorHAnsi" w:hAnsiTheme="minorHAnsi" w:cstheme="minorHAnsi"/>
                <w:b/>
                <w:bCs/>
                <w:color w:val="000000"/>
                <w:sz w:val="20"/>
                <w:szCs w:val="20"/>
                <w:lang w:val="es-CO" w:eastAsia="es-CO"/>
              </w:rPr>
            </w:pPr>
            <w:r w:rsidRPr="00E1010F">
              <w:rPr>
                <w:rFonts w:asciiTheme="minorHAnsi" w:hAnsiTheme="minorHAnsi" w:cstheme="minorHAnsi"/>
                <w:b/>
                <w:bCs/>
                <w:color w:val="000000"/>
                <w:sz w:val="20"/>
                <w:szCs w:val="20"/>
              </w:rPr>
              <w:t>ÍTEM</w:t>
            </w:r>
          </w:p>
        </w:tc>
        <w:tc>
          <w:tcPr>
            <w:tcW w:w="3648" w:type="dxa"/>
            <w:tcBorders>
              <w:top w:val="single" w:sz="4" w:space="0" w:color="auto"/>
              <w:left w:val="nil"/>
              <w:bottom w:val="single" w:sz="4" w:space="0" w:color="auto"/>
              <w:right w:val="single" w:sz="4" w:space="0" w:color="auto"/>
            </w:tcBorders>
            <w:shd w:val="clear" w:color="000000" w:fill="DCE6F1"/>
            <w:vAlign w:val="center"/>
            <w:hideMark/>
          </w:tcPr>
          <w:p w14:paraId="266CDD27" w14:textId="77777777" w:rsidR="005414EA" w:rsidRPr="00E1010F" w:rsidRDefault="005414EA">
            <w:pPr>
              <w:jc w:val="center"/>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DESCRIPCIÓN</w:t>
            </w:r>
          </w:p>
        </w:tc>
        <w:tc>
          <w:tcPr>
            <w:tcW w:w="1276" w:type="dxa"/>
            <w:tcBorders>
              <w:top w:val="single" w:sz="4" w:space="0" w:color="auto"/>
              <w:left w:val="nil"/>
              <w:bottom w:val="single" w:sz="4" w:space="0" w:color="auto"/>
              <w:right w:val="single" w:sz="4" w:space="0" w:color="auto"/>
            </w:tcBorders>
            <w:shd w:val="clear" w:color="000000" w:fill="DCE6F1"/>
            <w:vAlign w:val="center"/>
            <w:hideMark/>
          </w:tcPr>
          <w:p w14:paraId="396CF563" w14:textId="77777777" w:rsidR="005414EA" w:rsidRPr="00E1010F" w:rsidRDefault="005414EA">
            <w:pPr>
              <w:jc w:val="center"/>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CANT</w:t>
            </w:r>
          </w:p>
        </w:tc>
        <w:tc>
          <w:tcPr>
            <w:tcW w:w="1559" w:type="dxa"/>
            <w:tcBorders>
              <w:top w:val="single" w:sz="4" w:space="0" w:color="auto"/>
              <w:left w:val="nil"/>
              <w:bottom w:val="single" w:sz="4" w:space="0" w:color="auto"/>
              <w:right w:val="single" w:sz="4" w:space="0" w:color="auto"/>
            </w:tcBorders>
            <w:shd w:val="clear" w:color="000000" w:fill="DCE6F1"/>
            <w:vAlign w:val="center"/>
            <w:hideMark/>
          </w:tcPr>
          <w:p w14:paraId="240EB71A" w14:textId="77777777" w:rsidR="005414EA" w:rsidRPr="00E1010F" w:rsidRDefault="005414EA">
            <w:pPr>
              <w:jc w:val="center"/>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 xml:space="preserve">VALOR REFERENCIA UNITARIO IVA INCLUIDO </w:t>
            </w:r>
          </w:p>
        </w:tc>
        <w:tc>
          <w:tcPr>
            <w:tcW w:w="1701" w:type="dxa"/>
            <w:tcBorders>
              <w:top w:val="single" w:sz="4" w:space="0" w:color="auto"/>
              <w:left w:val="nil"/>
              <w:bottom w:val="single" w:sz="4" w:space="0" w:color="auto"/>
              <w:right w:val="single" w:sz="4" w:space="0" w:color="auto"/>
            </w:tcBorders>
            <w:shd w:val="clear" w:color="000000" w:fill="DCE6F1"/>
            <w:vAlign w:val="center"/>
            <w:hideMark/>
          </w:tcPr>
          <w:p w14:paraId="639315A4" w14:textId="77777777" w:rsidR="005414EA" w:rsidRPr="00E1010F" w:rsidRDefault="005414EA">
            <w:pPr>
              <w:jc w:val="center"/>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VALOR UNITARIO OFERTADO</w:t>
            </w:r>
          </w:p>
        </w:tc>
      </w:tr>
      <w:tr w:rsidR="005414EA" w:rsidRPr="00E1010F" w14:paraId="5A21E717" w14:textId="77777777" w:rsidTr="005414EA">
        <w:trPr>
          <w:trHeight w:val="29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7B6BF0A7"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1</w:t>
            </w:r>
          </w:p>
        </w:tc>
        <w:tc>
          <w:tcPr>
            <w:tcW w:w="3648" w:type="dxa"/>
            <w:tcBorders>
              <w:top w:val="nil"/>
              <w:left w:val="nil"/>
              <w:bottom w:val="single" w:sz="4" w:space="0" w:color="auto"/>
              <w:right w:val="single" w:sz="4" w:space="0" w:color="auto"/>
            </w:tcBorders>
            <w:vAlign w:val="center"/>
            <w:hideMark/>
          </w:tcPr>
          <w:p w14:paraId="76FC33DF"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xml:space="preserve">Desinsectación (control de artrópodos) </w:t>
            </w:r>
          </w:p>
        </w:tc>
        <w:tc>
          <w:tcPr>
            <w:tcW w:w="1276" w:type="dxa"/>
            <w:tcBorders>
              <w:top w:val="nil"/>
              <w:left w:val="nil"/>
              <w:bottom w:val="single" w:sz="4" w:space="0" w:color="auto"/>
              <w:right w:val="single" w:sz="4" w:space="0" w:color="auto"/>
            </w:tcBorders>
            <w:shd w:val="clear" w:color="000000" w:fill="FFFFFF"/>
            <w:noWrap/>
            <w:vAlign w:val="bottom"/>
            <w:hideMark/>
          </w:tcPr>
          <w:p w14:paraId="445EDFEE" w14:textId="77777777" w:rsidR="005414EA" w:rsidRPr="00E1010F" w:rsidRDefault="005414EA">
            <w:pPr>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m2</w:t>
            </w:r>
          </w:p>
        </w:tc>
        <w:tc>
          <w:tcPr>
            <w:tcW w:w="1559" w:type="dxa"/>
            <w:tcBorders>
              <w:top w:val="nil"/>
              <w:left w:val="nil"/>
              <w:bottom w:val="single" w:sz="4" w:space="0" w:color="auto"/>
              <w:right w:val="single" w:sz="4" w:space="0" w:color="auto"/>
            </w:tcBorders>
            <w:shd w:val="clear" w:color="000000" w:fill="FFFFFF"/>
            <w:vAlign w:val="center"/>
            <w:hideMark/>
          </w:tcPr>
          <w:p w14:paraId="06C19949" w14:textId="74C61B62" w:rsidR="005414EA" w:rsidRPr="00E1010F" w:rsidRDefault="0068768F">
            <w:pPr>
              <w:jc w:val="center"/>
              <w:rPr>
                <w:rFonts w:asciiTheme="minorHAnsi" w:hAnsiTheme="minorHAnsi" w:cstheme="minorHAnsi"/>
                <w:color w:val="000000"/>
                <w:sz w:val="20"/>
                <w:szCs w:val="20"/>
              </w:rPr>
            </w:pPr>
            <w:r>
              <w:rPr>
                <w:rFonts w:asciiTheme="minorHAnsi" w:hAnsiTheme="minorHAnsi" w:cstheme="minorHAnsi"/>
                <w:color w:val="000000"/>
                <w:sz w:val="20"/>
                <w:szCs w:val="20"/>
              </w:rPr>
              <w:t>263</w:t>
            </w:r>
          </w:p>
        </w:tc>
        <w:tc>
          <w:tcPr>
            <w:tcW w:w="1701" w:type="dxa"/>
            <w:tcBorders>
              <w:top w:val="nil"/>
              <w:left w:val="nil"/>
              <w:bottom w:val="single" w:sz="4" w:space="0" w:color="auto"/>
              <w:right w:val="single" w:sz="4" w:space="0" w:color="auto"/>
            </w:tcBorders>
            <w:noWrap/>
            <w:vAlign w:val="bottom"/>
            <w:hideMark/>
          </w:tcPr>
          <w:p w14:paraId="4C22479B"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r w:rsidR="005414EA" w:rsidRPr="00E1010F" w14:paraId="2D7F7F7B" w14:textId="77777777" w:rsidTr="005414EA">
        <w:trPr>
          <w:trHeight w:val="29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61AB38C4"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2</w:t>
            </w:r>
          </w:p>
        </w:tc>
        <w:tc>
          <w:tcPr>
            <w:tcW w:w="3648" w:type="dxa"/>
            <w:tcBorders>
              <w:top w:val="nil"/>
              <w:left w:val="nil"/>
              <w:bottom w:val="single" w:sz="4" w:space="0" w:color="auto"/>
              <w:right w:val="single" w:sz="4" w:space="0" w:color="auto"/>
            </w:tcBorders>
            <w:vAlign w:val="center"/>
            <w:hideMark/>
          </w:tcPr>
          <w:p w14:paraId="00ADA820"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xml:space="preserve">Desratización (control de roedores) </w:t>
            </w:r>
          </w:p>
        </w:tc>
        <w:tc>
          <w:tcPr>
            <w:tcW w:w="1276" w:type="dxa"/>
            <w:tcBorders>
              <w:top w:val="nil"/>
              <w:left w:val="nil"/>
              <w:bottom w:val="single" w:sz="4" w:space="0" w:color="auto"/>
              <w:right w:val="single" w:sz="4" w:space="0" w:color="auto"/>
            </w:tcBorders>
            <w:shd w:val="clear" w:color="000000" w:fill="FFFFFF"/>
            <w:noWrap/>
            <w:vAlign w:val="bottom"/>
            <w:hideMark/>
          </w:tcPr>
          <w:p w14:paraId="21177CD6" w14:textId="77777777" w:rsidR="005414EA" w:rsidRPr="00E1010F" w:rsidRDefault="005414EA">
            <w:pPr>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m2</w:t>
            </w:r>
          </w:p>
        </w:tc>
        <w:tc>
          <w:tcPr>
            <w:tcW w:w="1559" w:type="dxa"/>
            <w:tcBorders>
              <w:top w:val="nil"/>
              <w:left w:val="nil"/>
              <w:bottom w:val="single" w:sz="4" w:space="0" w:color="auto"/>
              <w:right w:val="single" w:sz="4" w:space="0" w:color="auto"/>
            </w:tcBorders>
            <w:shd w:val="clear" w:color="000000" w:fill="FFFFFF"/>
            <w:vAlign w:val="center"/>
            <w:hideMark/>
          </w:tcPr>
          <w:p w14:paraId="1D1CF3D7" w14:textId="6F157D14" w:rsidR="005414EA" w:rsidRPr="00E1010F" w:rsidRDefault="0068768F">
            <w:pPr>
              <w:jc w:val="center"/>
              <w:rPr>
                <w:rFonts w:asciiTheme="minorHAnsi" w:hAnsiTheme="minorHAnsi" w:cstheme="minorHAnsi"/>
                <w:color w:val="000000"/>
                <w:sz w:val="20"/>
                <w:szCs w:val="20"/>
              </w:rPr>
            </w:pPr>
            <w:r>
              <w:rPr>
                <w:rFonts w:asciiTheme="minorHAnsi" w:hAnsiTheme="minorHAnsi" w:cstheme="minorHAnsi"/>
                <w:color w:val="000000"/>
                <w:sz w:val="20"/>
                <w:szCs w:val="20"/>
              </w:rPr>
              <w:t>259</w:t>
            </w:r>
          </w:p>
        </w:tc>
        <w:tc>
          <w:tcPr>
            <w:tcW w:w="1701" w:type="dxa"/>
            <w:tcBorders>
              <w:top w:val="nil"/>
              <w:left w:val="nil"/>
              <w:bottom w:val="single" w:sz="4" w:space="0" w:color="auto"/>
              <w:right w:val="single" w:sz="4" w:space="0" w:color="auto"/>
            </w:tcBorders>
            <w:noWrap/>
            <w:vAlign w:val="bottom"/>
            <w:hideMark/>
          </w:tcPr>
          <w:p w14:paraId="7AC332C4"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r w:rsidR="005414EA" w:rsidRPr="00E1010F" w14:paraId="384FE34C" w14:textId="77777777" w:rsidTr="005414EA">
        <w:trPr>
          <w:trHeight w:val="29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F4A4DB4"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3</w:t>
            </w:r>
          </w:p>
        </w:tc>
        <w:tc>
          <w:tcPr>
            <w:tcW w:w="3648" w:type="dxa"/>
            <w:tcBorders>
              <w:top w:val="nil"/>
              <w:left w:val="nil"/>
              <w:bottom w:val="single" w:sz="4" w:space="0" w:color="auto"/>
              <w:right w:val="single" w:sz="4" w:space="0" w:color="auto"/>
            </w:tcBorders>
            <w:vAlign w:val="center"/>
            <w:hideMark/>
          </w:tcPr>
          <w:p w14:paraId="3093B8D3"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xml:space="preserve">Inmunización general </w:t>
            </w:r>
          </w:p>
        </w:tc>
        <w:tc>
          <w:tcPr>
            <w:tcW w:w="1276" w:type="dxa"/>
            <w:tcBorders>
              <w:top w:val="nil"/>
              <w:left w:val="nil"/>
              <w:bottom w:val="single" w:sz="4" w:space="0" w:color="auto"/>
              <w:right w:val="single" w:sz="4" w:space="0" w:color="auto"/>
            </w:tcBorders>
            <w:shd w:val="clear" w:color="000000" w:fill="FFFFFF"/>
            <w:noWrap/>
            <w:vAlign w:val="bottom"/>
            <w:hideMark/>
          </w:tcPr>
          <w:p w14:paraId="2E26469A" w14:textId="77777777" w:rsidR="005414EA" w:rsidRPr="00E1010F" w:rsidRDefault="005414EA">
            <w:pPr>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m2</w:t>
            </w:r>
          </w:p>
        </w:tc>
        <w:tc>
          <w:tcPr>
            <w:tcW w:w="1559" w:type="dxa"/>
            <w:tcBorders>
              <w:top w:val="nil"/>
              <w:left w:val="nil"/>
              <w:bottom w:val="single" w:sz="4" w:space="0" w:color="auto"/>
              <w:right w:val="single" w:sz="4" w:space="0" w:color="auto"/>
            </w:tcBorders>
            <w:shd w:val="clear" w:color="000000" w:fill="FFFFFF"/>
            <w:vAlign w:val="center"/>
            <w:hideMark/>
          </w:tcPr>
          <w:p w14:paraId="0D6F5485" w14:textId="266C597C" w:rsidR="005414EA" w:rsidRPr="00E1010F" w:rsidRDefault="0068768F">
            <w:pPr>
              <w:jc w:val="center"/>
              <w:rPr>
                <w:rFonts w:asciiTheme="minorHAnsi" w:hAnsiTheme="minorHAnsi" w:cstheme="minorHAnsi"/>
                <w:color w:val="000000"/>
                <w:sz w:val="20"/>
                <w:szCs w:val="20"/>
              </w:rPr>
            </w:pPr>
            <w:r>
              <w:rPr>
                <w:rFonts w:asciiTheme="minorHAnsi" w:hAnsiTheme="minorHAnsi" w:cstheme="minorHAnsi"/>
                <w:color w:val="000000"/>
                <w:sz w:val="20"/>
                <w:szCs w:val="20"/>
              </w:rPr>
              <w:t>413</w:t>
            </w:r>
          </w:p>
        </w:tc>
        <w:tc>
          <w:tcPr>
            <w:tcW w:w="1701" w:type="dxa"/>
            <w:tcBorders>
              <w:top w:val="nil"/>
              <w:left w:val="nil"/>
              <w:bottom w:val="single" w:sz="4" w:space="0" w:color="auto"/>
              <w:right w:val="single" w:sz="4" w:space="0" w:color="auto"/>
            </w:tcBorders>
            <w:noWrap/>
            <w:vAlign w:val="bottom"/>
            <w:hideMark/>
          </w:tcPr>
          <w:p w14:paraId="030A2C3D"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r w:rsidR="005414EA" w:rsidRPr="00E1010F" w14:paraId="51619A01" w14:textId="77777777" w:rsidTr="005414EA">
        <w:trPr>
          <w:trHeight w:val="29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6BCFAADC"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4</w:t>
            </w:r>
          </w:p>
        </w:tc>
        <w:tc>
          <w:tcPr>
            <w:tcW w:w="3648" w:type="dxa"/>
            <w:tcBorders>
              <w:top w:val="nil"/>
              <w:left w:val="nil"/>
              <w:bottom w:val="single" w:sz="4" w:space="0" w:color="auto"/>
              <w:right w:val="single" w:sz="4" w:space="0" w:color="auto"/>
            </w:tcBorders>
            <w:vAlign w:val="center"/>
            <w:hideMark/>
          </w:tcPr>
          <w:p w14:paraId="18DA9902" w14:textId="77777777" w:rsidR="005414EA" w:rsidRPr="00E1010F" w:rsidRDefault="005414EA">
            <w:pPr>
              <w:rPr>
                <w:rFonts w:asciiTheme="minorHAnsi" w:hAnsiTheme="minorHAnsi" w:cstheme="minorHAnsi"/>
                <w:color w:val="000000"/>
                <w:sz w:val="20"/>
                <w:szCs w:val="20"/>
              </w:rPr>
            </w:pPr>
            <w:proofErr w:type="spellStart"/>
            <w:r w:rsidRPr="00E1010F">
              <w:rPr>
                <w:rFonts w:asciiTheme="minorHAnsi" w:hAnsiTheme="minorHAnsi" w:cstheme="minorHAnsi"/>
                <w:color w:val="000000"/>
                <w:sz w:val="20"/>
                <w:szCs w:val="20"/>
              </w:rPr>
              <w:t>Molusquicida</w:t>
            </w:r>
            <w:proofErr w:type="spellEnd"/>
            <w:r w:rsidRPr="00E1010F">
              <w:rPr>
                <w:rFonts w:asciiTheme="minorHAnsi" w:hAnsiTheme="minorHAnsi" w:cstheme="minorHAnsi"/>
                <w:color w:val="000000"/>
                <w:sz w:val="20"/>
                <w:szCs w:val="20"/>
              </w:rPr>
              <w:t xml:space="preserve"> (Control de moluscos – Caracoles) </w:t>
            </w:r>
          </w:p>
        </w:tc>
        <w:tc>
          <w:tcPr>
            <w:tcW w:w="1276" w:type="dxa"/>
            <w:tcBorders>
              <w:top w:val="nil"/>
              <w:left w:val="nil"/>
              <w:bottom w:val="single" w:sz="4" w:space="0" w:color="auto"/>
              <w:right w:val="single" w:sz="4" w:space="0" w:color="auto"/>
            </w:tcBorders>
            <w:shd w:val="clear" w:color="000000" w:fill="FFFFFF"/>
            <w:noWrap/>
            <w:vAlign w:val="bottom"/>
            <w:hideMark/>
          </w:tcPr>
          <w:p w14:paraId="152CA889" w14:textId="77777777" w:rsidR="005414EA" w:rsidRPr="00E1010F" w:rsidRDefault="005414EA">
            <w:pPr>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m2</w:t>
            </w:r>
          </w:p>
        </w:tc>
        <w:tc>
          <w:tcPr>
            <w:tcW w:w="1559" w:type="dxa"/>
            <w:tcBorders>
              <w:top w:val="nil"/>
              <w:left w:val="nil"/>
              <w:bottom w:val="single" w:sz="4" w:space="0" w:color="auto"/>
              <w:right w:val="single" w:sz="4" w:space="0" w:color="auto"/>
            </w:tcBorders>
            <w:shd w:val="clear" w:color="000000" w:fill="FFFFFF"/>
            <w:vAlign w:val="center"/>
            <w:hideMark/>
          </w:tcPr>
          <w:p w14:paraId="6D4A5C32" w14:textId="2C9B50D5" w:rsidR="005414EA" w:rsidRPr="00E1010F" w:rsidRDefault="0068768F">
            <w:pPr>
              <w:jc w:val="center"/>
              <w:rPr>
                <w:rFonts w:asciiTheme="minorHAnsi" w:hAnsiTheme="minorHAnsi" w:cstheme="minorHAnsi"/>
                <w:color w:val="000000"/>
                <w:sz w:val="20"/>
                <w:szCs w:val="20"/>
              </w:rPr>
            </w:pPr>
            <w:r>
              <w:rPr>
                <w:rFonts w:asciiTheme="minorHAnsi" w:hAnsiTheme="minorHAnsi" w:cstheme="minorHAnsi"/>
                <w:color w:val="000000"/>
                <w:sz w:val="20"/>
                <w:szCs w:val="20"/>
              </w:rPr>
              <w:t>344</w:t>
            </w:r>
          </w:p>
        </w:tc>
        <w:tc>
          <w:tcPr>
            <w:tcW w:w="1701" w:type="dxa"/>
            <w:tcBorders>
              <w:top w:val="nil"/>
              <w:left w:val="nil"/>
              <w:bottom w:val="single" w:sz="4" w:space="0" w:color="auto"/>
              <w:right w:val="single" w:sz="4" w:space="0" w:color="auto"/>
            </w:tcBorders>
            <w:noWrap/>
            <w:vAlign w:val="bottom"/>
            <w:hideMark/>
          </w:tcPr>
          <w:p w14:paraId="58BFCE7E"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r w:rsidR="005414EA" w:rsidRPr="00E1010F" w14:paraId="0051C1D4" w14:textId="77777777" w:rsidTr="005414EA">
        <w:trPr>
          <w:trHeight w:val="29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285DF739"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5</w:t>
            </w:r>
          </w:p>
        </w:tc>
        <w:tc>
          <w:tcPr>
            <w:tcW w:w="3648" w:type="dxa"/>
            <w:tcBorders>
              <w:top w:val="nil"/>
              <w:left w:val="nil"/>
              <w:bottom w:val="single" w:sz="4" w:space="0" w:color="auto"/>
              <w:right w:val="single" w:sz="4" w:space="0" w:color="auto"/>
            </w:tcBorders>
            <w:vAlign w:val="center"/>
            <w:hideMark/>
          </w:tcPr>
          <w:p w14:paraId="37E21DE6"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xml:space="preserve">Inmunización - contra el mosquito transmisor del dengue </w:t>
            </w:r>
          </w:p>
        </w:tc>
        <w:tc>
          <w:tcPr>
            <w:tcW w:w="1276" w:type="dxa"/>
            <w:tcBorders>
              <w:top w:val="nil"/>
              <w:left w:val="nil"/>
              <w:bottom w:val="single" w:sz="4" w:space="0" w:color="auto"/>
              <w:right w:val="single" w:sz="4" w:space="0" w:color="auto"/>
            </w:tcBorders>
            <w:shd w:val="clear" w:color="000000" w:fill="FFFFFF"/>
            <w:noWrap/>
            <w:vAlign w:val="bottom"/>
            <w:hideMark/>
          </w:tcPr>
          <w:p w14:paraId="78A1D260" w14:textId="77777777" w:rsidR="005414EA" w:rsidRPr="00E1010F" w:rsidRDefault="005414EA">
            <w:pPr>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n2</w:t>
            </w:r>
          </w:p>
        </w:tc>
        <w:tc>
          <w:tcPr>
            <w:tcW w:w="1559" w:type="dxa"/>
            <w:tcBorders>
              <w:top w:val="nil"/>
              <w:left w:val="nil"/>
              <w:bottom w:val="single" w:sz="4" w:space="0" w:color="auto"/>
              <w:right w:val="single" w:sz="4" w:space="0" w:color="auto"/>
            </w:tcBorders>
            <w:shd w:val="clear" w:color="000000" w:fill="FFFFFF"/>
            <w:vAlign w:val="center"/>
            <w:hideMark/>
          </w:tcPr>
          <w:p w14:paraId="73109433" w14:textId="7D81EF11" w:rsidR="005414EA" w:rsidRPr="00E1010F" w:rsidRDefault="0068768F">
            <w:pPr>
              <w:jc w:val="center"/>
              <w:rPr>
                <w:rFonts w:asciiTheme="minorHAnsi" w:hAnsiTheme="minorHAnsi" w:cstheme="minorHAnsi"/>
                <w:color w:val="000000"/>
                <w:sz w:val="20"/>
                <w:szCs w:val="20"/>
              </w:rPr>
            </w:pPr>
            <w:r>
              <w:rPr>
                <w:rFonts w:asciiTheme="minorHAnsi" w:hAnsiTheme="minorHAnsi" w:cstheme="minorHAnsi"/>
                <w:color w:val="000000"/>
                <w:sz w:val="20"/>
                <w:szCs w:val="20"/>
              </w:rPr>
              <w:t>309</w:t>
            </w:r>
          </w:p>
        </w:tc>
        <w:tc>
          <w:tcPr>
            <w:tcW w:w="1701" w:type="dxa"/>
            <w:tcBorders>
              <w:top w:val="nil"/>
              <w:left w:val="nil"/>
              <w:bottom w:val="single" w:sz="4" w:space="0" w:color="auto"/>
              <w:right w:val="single" w:sz="4" w:space="0" w:color="auto"/>
            </w:tcBorders>
            <w:noWrap/>
            <w:vAlign w:val="bottom"/>
            <w:hideMark/>
          </w:tcPr>
          <w:p w14:paraId="5E1254F2"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r w:rsidR="005414EA" w:rsidRPr="00E1010F" w14:paraId="1C6DED02" w14:textId="77777777" w:rsidTr="005414EA">
        <w:trPr>
          <w:trHeight w:val="52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5B85836F"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6</w:t>
            </w:r>
          </w:p>
        </w:tc>
        <w:tc>
          <w:tcPr>
            <w:tcW w:w="3648" w:type="dxa"/>
            <w:tcBorders>
              <w:top w:val="nil"/>
              <w:left w:val="nil"/>
              <w:bottom w:val="single" w:sz="4" w:space="0" w:color="auto"/>
              <w:right w:val="single" w:sz="4" w:space="0" w:color="auto"/>
            </w:tcBorders>
            <w:vAlign w:val="center"/>
            <w:hideMark/>
          </w:tcPr>
          <w:p w14:paraId="2C10139E"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xml:space="preserve">Trampas de Impacto y/o Láminas adherentes, Medidas: Largo 23,5 cm x Ancho 18,5 cm x Alto 11 cm, </w:t>
            </w:r>
          </w:p>
        </w:tc>
        <w:tc>
          <w:tcPr>
            <w:tcW w:w="1276" w:type="dxa"/>
            <w:tcBorders>
              <w:top w:val="nil"/>
              <w:left w:val="nil"/>
              <w:bottom w:val="single" w:sz="4" w:space="0" w:color="auto"/>
              <w:right w:val="single" w:sz="4" w:space="0" w:color="auto"/>
            </w:tcBorders>
            <w:shd w:val="clear" w:color="000000" w:fill="FFFFFF"/>
            <w:noWrap/>
            <w:vAlign w:val="bottom"/>
            <w:hideMark/>
          </w:tcPr>
          <w:p w14:paraId="7FCD5189" w14:textId="77777777" w:rsidR="005414EA" w:rsidRPr="00E1010F" w:rsidRDefault="005414EA">
            <w:pPr>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UNIDAD</w:t>
            </w:r>
          </w:p>
        </w:tc>
        <w:tc>
          <w:tcPr>
            <w:tcW w:w="1559" w:type="dxa"/>
            <w:tcBorders>
              <w:top w:val="nil"/>
              <w:left w:val="nil"/>
              <w:bottom w:val="single" w:sz="4" w:space="0" w:color="auto"/>
              <w:right w:val="single" w:sz="4" w:space="0" w:color="auto"/>
            </w:tcBorders>
            <w:shd w:val="clear" w:color="000000" w:fill="FFFFFF"/>
            <w:vAlign w:val="center"/>
            <w:hideMark/>
          </w:tcPr>
          <w:p w14:paraId="02BDFD5E" w14:textId="07D2E00F" w:rsidR="005414EA" w:rsidRPr="00E1010F" w:rsidRDefault="005414EA" w:rsidP="009C46C5">
            <w:pPr>
              <w:ind w:left="708"/>
              <w:jc w:val="center"/>
              <w:rPr>
                <w:rFonts w:asciiTheme="minorHAnsi" w:hAnsiTheme="minorHAnsi" w:cstheme="minorHAnsi"/>
                <w:color w:val="000000"/>
                <w:sz w:val="20"/>
                <w:szCs w:val="20"/>
              </w:rPr>
            </w:pPr>
            <w:r w:rsidRPr="00E1010F">
              <w:rPr>
                <w:rFonts w:asciiTheme="minorHAnsi" w:hAnsiTheme="minorHAnsi" w:cstheme="minorHAnsi"/>
                <w:color w:val="000000"/>
                <w:sz w:val="20"/>
                <w:szCs w:val="20"/>
              </w:rPr>
              <w:t>3</w:t>
            </w:r>
            <w:r w:rsidR="0068768F">
              <w:rPr>
                <w:rFonts w:asciiTheme="minorHAnsi" w:hAnsiTheme="minorHAnsi" w:cstheme="minorHAnsi"/>
                <w:color w:val="000000"/>
                <w:sz w:val="20"/>
                <w:szCs w:val="20"/>
              </w:rPr>
              <w:t>4.719</w:t>
            </w:r>
          </w:p>
        </w:tc>
        <w:tc>
          <w:tcPr>
            <w:tcW w:w="1701" w:type="dxa"/>
            <w:tcBorders>
              <w:top w:val="nil"/>
              <w:left w:val="nil"/>
              <w:bottom w:val="single" w:sz="4" w:space="0" w:color="auto"/>
              <w:right w:val="single" w:sz="4" w:space="0" w:color="auto"/>
            </w:tcBorders>
            <w:noWrap/>
            <w:vAlign w:val="bottom"/>
            <w:hideMark/>
          </w:tcPr>
          <w:p w14:paraId="4DADB7B8"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r w:rsidR="005414EA" w:rsidRPr="00E1010F" w14:paraId="061B5F95" w14:textId="77777777" w:rsidTr="005414EA">
        <w:trPr>
          <w:trHeight w:val="290"/>
        </w:trPr>
        <w:tc>
          <w:tcPr>
            <w:tcW w:w="600" w:type="dxa"/>
            <w:tcBorders>
              <w:top w:val="nil"/>
              <w:left w:val="nil"/>
              <w:bottom w:val="nil"/>
              <w:right w:val="nil"/>
            </w:tcBorders>
            <w:noWrap/>
            <w:vAlign w:val="bottom"/>
            <w:hideMark/>
          </w:tcPr>
          <w:p w14:paraId="402A2411" w14:textId="77777777" w:rsidR="005414EA" w:rsidRPr="00E1010F" w:rsidRDefault="005414EA">
            <w:pPr>
              <w:rPr>
                <w:rFonts w:asciiTheme="minorHAnsi" w:hAnsiTheme="minorHAnsi" w:cstheme="minorHAnsi"/>
                <w:color w:val="000000"/>
                <w:sz w:val="20"/>
                <w:szCs w:val="20"/>
              </w:rPr>
            </w:pPr>
          </w:p>
        </w:tc>
        <w:tc>
          <w:tcPr>
            <w:tcW w:w="3648" w:type="dxa"/>
            <w:tcBorders>
              <w:top w:val="nil"/>
              <w:left w:val="nil"/>
              <w:bottom w:val="nil"/>
              <w:right w:val="nil"/>
            </w:tcBorders>
            <w:noWrap/>
            <w:vAlign w:val="bottom"/>
            <w:hideMark/>
          </w:tcPr>
          <w:p w14:paraId="2BB67ED0" w14:textId="77777777" w:rsidR="005414EA" w:rsidRPr="00E1010F" w:rsidRDefault="005414EA">
            <w:pPr>
              <w:rPr>
                <w:rFonts w:asciiTheme="minorHAnsi" w:hAnsiTheme="minorHAnsi" w:cstheme="minorHAnsi"/>
                <w:sz w:val="20"/>
                <w:szCs w:val="20"/>
              </w:rPr>
            </w:pPr>
          </w:p>
        </w:tc>
        <w:tc>
          <w:tcPr>
            <w:tcW w:w="1276" w:type="dxa"/>
            <w:tcBorders>
              <w:top w:val="nil"/>
              <w:left w:val="nil"/>
              <w:bottom w:val="nil"/>
              <w:right w:val="nil"/>
            </w:tcBorders>
            <w:noWrap/>
            <w:vAlign w:val="bottom"/>
            <w:hideMark/>
          </w:tcPr>
          <w:p w14:paraId="132BB4DA" w14:textId="77777777" w:rsidR="005414EA" w:rsidRPr="00E1010F" w:rsidRDefault="005414EA">
            <w:pPr>
              <w:rPr>
                <w:rFonts w:asciiTheme="minorHAnsi" w:hAnsiTheme="minorHAnsi" w:cstheme="minorHAnsi"/>
                <w:sz w:val="20"/>
                <w:szCs w:val="20"/>
              </w:rPr>
            </w:pPr>
          </w:p>
        </w:tc>
        <w:tc>
          <w:tcPr>
            <w:tcW w:w="1559" w:type="dxa"/>
            <w:tcBorders>
              <w:top w:val="nil"/>
              <w:left w:val="single" w:sz="4" w:space="0" w:color="auto"/>
              <w:bottom w:val="single" w:sz="4" w:space="0" w:color="auto"/>
              <w:right w:val="single" w:sz="4" w:space="0" w:color="auto"/>
            </w:tcBorders>
            <w:noWrap/>
            <w:vAlign w:val="bottom"/>
            <w:hideMark/>
          </w:tcPr>
          <w:p w14:paraId="0EC5C705" w14:textId="77777777" w:rsidR="005414EA" w:rsidRPr="00E1010F" w:rsidRDefault="005414EA">
            <w:pPr>
              <w:jc w:val="right"/>
              <w:rPr>
                <w:rFonts w:asciiTheme="minorHAnsi" w:hAnsiTheme="minorHAnsi" w:cstheme="minorHAnsi"/>
                <w:b/>
                <w:bCs/>
                <w:color w:val="000000"/>
                <w:sz w:val="20"/>
                <w:szCs w:val="20"/>
              </w:rPr>
            </w:pPr>
            <w:r w:rsidRPr="00E1010F">
              <w:rPr>
                <w:rFonts w:asciiTheme="minorHAnsi" w:hAnsiTheme="minorHAnsi" w:cstheme="minorHAnsi"/>
                <w:b/>
                <w:bCs/>
                <w:color w:val="000000"/>
                <w:sz w:val="20"/>
                <w:szCs w:val="20"/>
              </w:rPr>
              <w:t>TOTAL</w:t>
            </w:r>
          </w:p>
        </w:tc>
        <w:tc>
          <w:tcPr>
            <w:tcW w:w="1701" w:type="dxa"/>
            <w:tcBorders>
              <w:top w:val="nil"/>
              <w:left w:val="nil"/>
              <w:bottom w:val="single" w:sz="4" w:space="0" w:color="auto"/>
              <w:right w:val="single" w:sz="4" w:space="0" w:color="auto"/>
            </w:tcBorders>
            <w:noWrap/>
            <w:vAlign w:val="bottom"/>
            <w:hideMark/>
          </w:tcPr>
          <w:p w14:paraId="5470CAA8" w14:textId="77777777" w:rsidR="005414EA" w:rsidRPr="00E1010F" w:rsidRDefault="005414EA">
            <w:pPr>
              <w:rPr>
                <w:rFonts w:asciiTheme="minorHAnsi" w:hAnsiTheme="minorHAnsi" w:cstheme="minorHAnsi"/>
                <w:color w:val="000000"/>
                <w:sz w:val="20"/>
                <w:szCs w:val="20"/>
              </w:rPr>
            </w:pPr>
            <w:r w:rsidRPr="00E1010F">
              <w:rPr>
                <w:rFonts w:asciiTheme="minorHAnsi" w:hAnsiTheme="minorHAnsi" w:cstheme="minorHAnsi"/>
                <w:color w:val="000000"/>
                <w:sz w:val="20"/>
                <w:szCs w:val="20"/>
              </w:rPr>
              <w:t> </w:t>
            </w:r>
          </w:p>
        </w:tc>
      </w:tr>
    </w:tbl>
    <w:p w14:paraId="385CF6DA" w14:textId="10072F9B" w:rsidR="00C019E5" w:rsidRPr="00E1010F" w:rsidRDefault="00C019E5" w:rsidP="007C7311">
      <w:pPr>
        <w:jc w:val="both"/>
        <w:rPr>
          <w:rFonts w:asciiTheme="minorHAnsi" w:hAnsiTheme="minorHAnsi" w:cstheme="minorHAnsi"/>
          <w:b/>
          <w:bCs/>
          <w:sz w:val="20"/>
          <w:szCs w:val="20"/>
        </w:rPr>
      </w:pP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Pr="00E1010F">
        <w:rPr>
          <w:rFonts w:asciiTheme="minorHAnsi" w:hAnsiTheme="minorHAnsi" w:cstheme="minorHAnsi"/>
          <w:sz w:val="20"/>
          <w:szCs w:val="20"/>
        </w:rPr>
        <w:tab/>
      </w:r>
      <w:r w:rsidR="004C761A" w:rsidRPr="00E1010F">
        <w:rPr>
          <w:rFonts w:asciiTheme="minorHAnsi" w:hAnsiTheme="minorHAnsi" w:cstheme="minorHAnsi"/>
          <w:b/>
          <w:bCs/>
          <w:sz w:val="20"/>
          <w:szCs w:val="20"/>
        </w:rPr>
        <w:t xml:space="preserve"> </w:t>
      </w:r>
    </w:p>
    <w:p w14:paraId="056F7544" w14:textId="77777777" w:rsidR="008672FA" w:rsidRPr="00E1010F" w:rsidRDefault="00C019E5" w:rsidP="005A41E9">
      <w:pPr>
        <w:jc w:val="both"/>
        <w:rPr>
          <w:rFonts w:asciiTheme="minorHAnsi" w:hAnsiTheme="minorHAnsi" w:cstheme="minorHAnsi"/>
          <w:sz w:val="20"/>
          <w:szCs w:val="20"/>
        </w:rPr>
      </w:pPr>
      <w:r w:rsidRPr="00E1010F">
        <w:rPr>
          <w:rFonts w:asciiTheme="minorHAnsi" w:hAnsiTheme="minorHAnsi" w:cstheme="minorHAnsi"/>
          <w:sz w:val="20"/>
          <w:szCs w:val="20"/>
        </w:rPr>
        <w:t xml:space="preserve">       </w:t>
      </w:r>
    </w:p>
    <w:p w14:paraId="00F30BB5" w14:textId="77777777" w:rsidR="00D4201F" w:rsidRPr="002B65A3" w:rsidRDefault="00D4201F" w:rsidP="009C46C5">
      <w:pPr>
        <w:jc w:val="both"/>
        <w:rPr>
          <w:rFonts w:ascii="Arial Narrow" w:hAnsi="Arial Narrow" w:cstheme="minorHAnsi"/>
          <w:sz w:val="22"/>
          <w:szCs w:val="22"/>
        </w:rPr>
      </w:pPr>
      <w:r>
        <w:rPr>
          <w:rFonts w:ascii="Arial Narrow" w:hAnsi="Arial Narrow" w:cstheme="minorHAnsi"/>
          <w:b/>
          <w:bCs/>
          <w:sz w:val="22"/>
          <w:szCs w:val="22"/>
        </w:rPr>
        <w:t xml:space="preserve">Nota 1. </w:t>
      </w:r>
      <w:r w:rsidRPr="008724C7">
        <w:rPr>
          <w:rFonts w:ascii="Arial Narrow" w:hAnsi="Arial Narrow" w:cstheme="minorHAnsi"/>
          <w:sz w:val="22"/>
          <w:szCs w:val="22"/>
        </w:rPr>
        <w:t>No se podrá ofertar por encima de los valores unitarios establecidos por la Entidad, so pena de incurrir en causal de rechazo.</w:t>
      </w:r>
    </w:p>
    <w:p w14:paraId="0714E0B2" w14:textId="77777777" w:rsidR="00D4201F" w:rsidRPr="002B65A3" w:rsidRDefault="00D4201F" w:rsidP="009C46C5">
      <w:pPr>
        <w:ind w:left="360"/>
        <w:jc w:val="both"/>
        <w:rPr>
          <w:rFonts w:ascii="Arial Narrow" w:hAnsi="Arial Narrow" w:cstheme="minorHAnsi"/>
          <w:sz w:val="22"/>
          <w:szCs w:val="22"/>
        </w:rPr>
      </w:pPr>
    </w:p>
    <w:p w14:paraId="46FCBA26" w14:textId="77777777" w:rsidR="00D4201F" w:rsidRPr="002B65A3" w:rsidRDefault="00D4201F" w:rsidP="009C46C5">
      <w:pPr>
        <w:jc w:val="both"/>
        <w:rPr>
          <w:rFonts w:ascii="Arial Narrow" w:hAnsi="Arial Narrow" w:cstheme="minorHAnsi"/>
          <w:bCs/>
          <w:sz w:val="22"/>
          <w:szCs w:val="22"/>
        </w:rPr>
      </w:pPr>
      <w:r>
        <w:rPr>
          <w:rFonts w:ascii="Arial Narrow" w:hAnsi="Arial Narrow" w:cstheme="minorHAnsi"/>
          <w:b/>
          <w:sz w:val="22"/>
          <w:szCs w:val="22"/>
        </w:rPr>
        <w:t xml:space="preserve">Nota 2. </w:t>
      </w:r>
      <w:r w:rsidRPr="002B65A3">
        <w:rPr>
          <w:rFonts w:ascii="Arial Narrow" w:hAnsi="Arial Narrow" w:cstheme="minorHAnsi"/>
          <w:bCs/>
          <w:sz w:val="22"/>
          <w:szCs w:val="22"/>
        </w:rPr>
        <w:t xml:space="preserve">El presupuesto del proceso será adjudicado en forma total a la oferta que cumpla con los requisitos habilitantes y técnicos y que presente el menor valor económico, y se ejecutará hasta agotar el presupuesto o hasta el cumplimiento del plazo de ejecución establecido. </w:t>
      </w:r>
    </w:p>
    <w:p w14:paraId="687E0C98" w14:textId="77777777" w:rsidR="00D4201F" w:rsidRPr="002B65A3" w:rsidRDefault="00D4201F" w:rsidP="009C46C5">
      <w:pPr>
        <w:ind w:left="360"/>
        <w:jc w:val="both"/>
        <w:rPr>
          <w:rFonts w:ascii="Arial Narrow" w:hAnsi="Arial Narrow" w:cstheme="minorHAnsi"/>
          <w:bCs/>
          <w:sz w:val="22"/>
          <w:szCs w:val="22"/>
        </w:rPr>
      </w:pPr>
    </w:p>
    <w:p w14:paraId="46B621FF" w14:textId="77777777" w:rsidR="00D4201F" w:rsidRPr="002B65A3" w:rsidRDefault="00D4201F" w:rsidP="009C46C5">
      <w:pPr>
        <w:jc w:val="both"/>
        <w:rPr>
          <w:rFonts w:ascii="Arial Narrow" w:hAnsi="Arial Narrow" w:cstheme="minorHAnsi"/>
          <w:bCs/>
          <w:sz w:val="22"/>
          <w:szCs w:val="22"/>
        </w:rPr>
      </w:pPr>
      <w:r>
        <w:rPr>
          <w:rFonts w:ascii="Arial Narrow" w:hAnsi="Arial Narrow" w:cstheme="minorHAnsi"/>
          <w:b/>
          <w:sz w:val="22"/>
          <w:szCs w:val="22"/>
        </w:rPr>
        <w:t xml:space="preserve">Nota 3. </w:t>
      </w:r>
      <w:r>
        <w:rPr>
          <w:rFonts w:ascii="Arial Narrow" w:hAnsi="Arial Narrow" w:cstheme="minorHAnsi"/>
          <w:bCs/>
          <w:sz w:val="22"/>
          <w:szCs w:val="22"/>
        </w:rPr>
        <w:t>E</w:t>
      </w:r>
      <w:r w:rsidRPr="002B65A3">
        <w:rPr>
          <w:rFonts w:ascii="Arial Narrow" w:hAnsi="Arial Narrow" w:cstheme="minorHAnsi"/>
          <w:bCs/>
          <w:sz w:val="22"/>
          <w:szCs w:val="22"/>
        </w:rPr>
        <w:t xml:space="preserve">l presupuesto del proceso se ejecutará en pesos colombianos. </w:t>
      </w:r>
    </w:p>
    <w:p w14:paraId="54431A5D" w14:textId="77777777" w:rsidR="00D4201F" w:rsidRPr="002B65A3" w:rsidRDefault="00D4201F" w:rsidP="009C46C5">
      <w:pPr>
        <w:ind w:left="360"/>
        <w:jc w:val="both"/>
        <w:rPr>
          <w:rFonts w:ascii="Arial Narrow" w:hAnsi="Arial Narrow" w:cstheme="minorHAnsi"/>
          <w:sz w:val="22"/>
          <w:szCs w:val="22"/>
        </w:rPr>
      </w:pPr>
    </w:p>
    <w:p w14:paraId="2D573CC0" w14:textId="77777777" w:rsidR="00D4201F" w:rsidRDefault="00D4201F" w:rsidP="009C46C5">
      <w:pPr>
        <w:jc w:val="both"/>
        <w:rPr>
          <w:rFonts w:ascii="Arial Narrow" w:hAnsi="Arial Narrow" w:cstheme="minorHAnsi"/>
          <w:bCs/>
          <w:color w:val="000000" w:themeColor="text1"/>
          <w:sz w:val="22"/>
          <w:szCs w:val="22"/>
        </w:rPr>
      </w:pPr>
      <w:r>
        <w:rPr>
          <w:rFonts w:ascii="Arial Narrow" w:hAnsi="Arial Narrow" w:cstheme="minorHAnsi"/>
          <w:b/>
          <w:bCs/>
          <w:sz w:val="22"/>
          <w:szCs w:val="22"/>
        </w:rPr>
        <w:t xml:space="preserve">Nota 4. </w:t>
      </w:r>
      <w:r w:rsidRPr="002B65A3">
        <w:rPr>
          <w:rFonts w:ascii="Arial Narrow" w:hAnsi="Arial Narrow" w:cstheme="minorHAnsi"/>
          <w:sz w:val="22"/>
          <w:szCs w:val="22"/>
        </w:rPr>
        <w:t>Los valores ofertados deberán mantenerse durante la ejecución de la aceptación de la oferta o contrato, de conformidad con las especificaciones técnicas establecidas en los Estudios y Documentos Previos, la Invitación Pública y la oferta presentada, documentos que harán parte integral del respectivo instrumento contractual.</w:t>
      </w:r>
      <w:r w:rsidRPr="00B105E7">
        <w:rPr>
          <w:rFonts w:ascii="Arial Narrow" w:hAnsi="Arial Narrow" w:cstheme="minorHAnsi"/>
          <w:bCs/>
          <w:color w:val="000000" w:themeColor="text1"/>
          <w:sz w:val="22"/>
          <w:szCs w:val="22"/>
        </w:rPr>
        <w:t xml:space="preserve"> </w:t>
      </w:r>
    </w:p>
    <w:p w14:paraId="06C258DC" w14:textId="77777777" w:rsidR="00D4201F" w:rsidRDefault="00D4201F" w:rsidP="009C46C5">
      <w:pPr>
        <w:jc w:val="both"/>
        <w:rPr>
          <w:rFonts w:ascii="Arial Narrow" w:hAnsi="Arial Narrow" w:cstheme="minorHAnsi"/>
          <w:bCs/>
          <w:color w:val="000000" w:themeColor="text1"/>
          <w:sz w:val="22"/>
          <w:szCs w:val="22"/>
        </w:rPr>
      </w:pPr>
    </w:p>
    <w:p w14:paraId="68D7B1DB" w14:textId="77777777" w:rsidR="00D4201F" w:rsidRPr="00B105E7" w:rsidRDefault="00D4201F" w:rsidP="009C46C5">
      <w:pPr>
        <w:jc w:val="both"/>
        <w:rPr>
          <w:rFonts w:ascii="Arial Narrow" w:hAnsi="Arial Narrow" w:cstheme="minorHAnsi"/>
          <w:sz w:val="22"/>
          <w:szCs w:val="22"/>
        </w:rPr>
      </w:pPr>
      <w:r>
        <w:rPr>
          <w:rFonts w:ascii="Arial Narrow" w:hAnsi="Arial Narrow" w:cstheme="minorHAnsi"/>
          <w:b/>
          <w:color w:val="000000" w:themeColor="text1"/>
          <w:sz w:val="22"/>
          <w:szCs w:val="22"/>
        </w:rPr>
        <w:lastRenderedPageBreak/>
        <w:t xml:space="preserve">Nota 5. </w:t>
      </w:r>
      <w:r>
        <w:rPr>
          <w:rFonts w:ascii="Arial Narrow" w:hAnsi="Arial Narrow" w:cstheme="minorHAnsi"/>
          <w:color w:val="000000" w:themeColor="text1"/>
          <w:sz w:val="22"/>
          <w:szCs w:val="22"/>
        </w:rPr>
        <w:t>E</w:t>
      </w:r>
      <w:r w:rsidRPr="00B105E7">
        <w:rPr>
          <w:rFonts w:ascii="Arial Narrow" w:hAnsi="Arial Narrow" w:cstheme="minorHAnsi"/>
          <w:color w:val="000000" w:themeColor="text1"/>
          <w:sz w:val="22"/>
          <w:szCs w:val="22"/>
        </w:rPr>
        <w:t>l servicio de fumigación será adjudicado por la totalidad del presupuesto estimado para tal fin, y será ejecutado por el sistema de monto agotable, es decir, hasta el plazo de ejecución y/o hasta agotar el presupuesto, lo primero que suceda.</w:t>
      </w:r>
    </w:p>
    <w:p w14:paraId="0630E7EB" w14:textId="77777777" w:rsidR="00AD76C1" w:rsidRPr="004D4CC1" w:rsidRDefault="00AD76C1" w:rsidP="0074377D">
      <w:pPr>
        <w:jc w:val="both"/>
        <w:rPr>
          <w:rFonts w:ascii="Calibri" w:hAnsi="Calibri" w:cs="Calibri"/>
          <w:bCs/>
          <w:sz w:val="19"/>
          <w:szCs w:val="19"/>
        </w:rPr>
      </w:pPr>
    </w:p>
    <w:p w14:paraId="2E1C53C3" w14:textId="77777777" w:rsidR="004D4CC1" w:rsidRDefault="004D4CC1" w:rsidP="0074377D">
      <w:pPr>
        <w:jc w:val="both"/>
        <w:rPr>
          <w:rFonts w:ascii="Calibri" w:hAnsi="Calibri" w:cs="Calibri"/>
          <w:bCs/>
          <w:sz w:val="19"/>
          <w:szCs w:val="19"/>
        </w:rPr>
      </w:pPr>
    </w:p>
    <w:p w14:paraId="578946E5" w14:textId="77777777" w:rsidR="00CE505B" w:rsidRPr="004D4CC1" w:rsidRDefault="00CE505B" w:rsidP="0074377D">
      <w:pPr>
        <w:jc w:val="both"/>
        <w:rPr>
          <w:rFonts w:ascii="Calibri" w:hAnsi="Calibri" w:cs="Calibri"/>
          <w:bCs/>
          <w:sz w:val="19"/>
          <w:szCs w:val="19"/>
        </w:rPr>
      </w:pPr>
    </w:p>
    <w:p w14:paraId="561DD972" w14:textId="18131BCB" w:rsidR="00120DD2" w:rsidRPr="004D4CC1" w:rsidRDefault="00120DD2" w:rsidP="00120DD2">
      <w:pPr>
        <w:rPr>
          <w:rFonts w:ascii="Calibri" w:hAnsi="Calibri" w:cs="Calibri"/>
          <w:sz w:val="19"/>
          <w:szCs w:val="19"/>
        </w:rPr>
      </w:pPr>
      <w:r w:rsidRPr="004D4CC1">
        <w:rPr>
          <w:rFonts w:ascii="Calibri" w:hAnsi="Calibri" w:cs="Calibri"/>
          <w:sz w:val="19"/>
          <w:szCs w:val="19"/>
        </w:rPr>
        <w:t>____________________________________________</w:t>
      </w:r>
    </w:p>
    <w:p w14:paraId="522BCD65" w14:textId="77777777" w:rsidR="00120DD2" w:rsidRPr="004D4CC1" w:rsidRDefault="00120DD2" w:rsidP="00120DD2">
      <w:pPr>
        <w:jc w:val="both"/>
        <w:rPr>
          <w:rFonts w:ascii="Calibri" w:eastAsiaTheme="minorHAnsi" w:hAnsi="Calibri" w:cs="Calibri"/>
          <w:b/>
          <w:bCs/>
          <w:color w:val="000000"/>
          <w:sz w:val="19"/>
          <w:szCs w:val="19"/>
          <w:lang w:eastAsia="ar-SA"/>
        </w:rPr>
      </w:pPr>
      <w:r w:rsidRPr="004D4CC1">
        <w:rPr>
          <w:rFonts w:ascii="Calibri" w:eastAsiaTheme="minorHAnsi" w:hAnsi="Calibri" w:cs="Calibri"/>
          <w:b/>
          <w:bCs/>
          <w:color w:val="000000"/>
          <w:sz w:val="19"/>
          <w:szCs w:val="19"/>
          <w:lang w:eastAsia="ar-SA"/>
        </w:rPr>
        <w:t>FIRMA PROPONENTE, REPRESENTANTE LEGAL O APODERADO</w:t>
      </w:r>
    </w:p>
    <w:p w14:paraId="75737381" w14:textId="77777777" w:rsidR="00120DD2" w:rsidRPr="004D4CC1" w:rsidRDefault="00120DD2" w:rsidP="00120DD2">
      <w:pPr>
        <w:jc w:val="both"/>
        <w:rPr>
          <w:rFonts w:ascii="Calibri" w:eastAsiaTheme="minorHAnsi" w:hAnsi="Calibri" w:cs="Calibri"/>
          <w:color w:val="000000"/>
          <w:sz w:val="19"/>
          <w:szCs w:val="19"/>
          <w:lang w:eastAsia="ar-SA"/>
        </w:rPr>
      </w:pPr>
      <w:r w:rsidRPr="004D4CC1">
        <w:rPr>
          <w:rFonts w:ascii="Calibri" w:eastAsiaTheme="minorHAnsi" w:hAnsi="Calibri" w:cs="Calibri"/>
          <w:color w:val="000000"/>
          <w:sz w:val="19"/>
          <w:szCs w:val="19"/>
          <w:lang w:eastAsia="ar-SA"/>
        </w:rPr>
        <w:t>NOMBRE O RAZÓN SOCIAL DEL OFERENTE</w:t>
      </w:r>
    </w:p>
    <w:p w14:paraId="69231791" w14:textId="77777777" w:rsidR="00120DD2" w:rsidRPr="004D4CC1" w:rsidRDefault="00120DD2" w:rsidP="00120DD2">
      <w:pPr>
        <w:jc w:val="both"/>
        <w:rPr>
          <w:rFonts w:ascii="Calibri" w:eastAsiaTheme="minorHAnsi" w:hAnsi="Calibri" w:cs="Calibri"/>
          <w:color w:val="000000"/>
          <w:sz w:val="19"/>
          <w:szCs w:val="19"/>
          <w:lang w:eastAsia="ar-SA"/>
        </w:rPr>
      </w:pPr>
      <w:r w:rsidRPr="004D4CC1">
        <w:rPr>
          <w:rFonts w:ascii="Calibri" w:eastAsiaTheme="minorHAnsi" w:hAnsi="Calibri" w:cs="Calibri"/>
          <w:color w:val="000000"/>
          <w:sz w:val="19"/>
          <w:szCs w:val="19"/>
          <w:lang w:eastAsia="ar-SA"/>
        </w:rPr>
        <w:t>IDENTIFICACIÓN (NIT, C.C. O C.E.)</w:t>
      </w:r>
    </w:p>
    <w:p w14:paraId="024C11B0" w14:textId="77777777" w:rsidR="00120DD2" w:rsidRPr="004D4CC1" w:rsidRDefault="00120DD2" w:rsidP="00120DD2">
      <w:pPr>
        <w:jc w:val="both"/>
        <w:rPr>
          <w:rFonts w:ascii="Calibri" w:eastAsiaTheme="minorHAnsi" w:hAnsi="Calibri" w:cs="Calibri"/>
          <w:color w:val="000000"/>
          <w:sz w:val="19"/>
          <w:szCs w:val="19"/>
          <w:lang w:eastAsia="ar-SA"/>
        </w:rPr>
      </w:pPr>
      <w:r w:rsidRPr="004D4CC1">
        <w:rPr>
          <w:rFonts w:ascii="Calibri" w:eastAsiaTheme="minorHAnsi" w:hAnsi="Calibri" w:cs="Calibri"/>
          <w:color w:val="000000"/>
          <w:sz w:val="19"/>
          <w:szCs w:val="19"/>
          <w:lang w:eastAsia="ar-SA"/>
        </w:rPr>
        <w:t xml:space="preserve">NOMBRE REPRESENTANTE LEGAL </w:t>
      </w:r>
    </w:p>
    <w:p w14:paraId="3B4F31A7" w14:textId="77777777" w:rsidR="00120DD2" w:rsidRPr="004D4CC1" w:rsidRDefault="00120DD2" w:rsidP="00120DD2">
      <w:pPr>
        <w:jc w:val="both"/>
        <w:rPr>
          <w:rFonts w:ascii="Calibri" w:eastAsiaTheme="minorHAnsi" w:hAnsi="Calibri" w:cs="Calibri"/>
          <w:color w:val="000000"/>
          <w:sz w:val="19"/>
          <w:szCs w:val="19"/>
          <w:lang w:eastAsia="ar-SA"/>
        </w:rPr>
      </w:pPr>
      <w:r w:rsidRPr="004D4CC1">
        <w:rPr>
          <w:rFonts w:ascii="Calibri" w:eastAsiaTheme="minorHAnsi" w:hAnsi="Calibri" w:cs="Calibri"/>
          <w:color w:val="000000"/>
          <w:sz w:val="19"/>
          <w:szCs w:val="19"/>
          <w:lang w:eastAsia="ar-SA"/>
        </w:rPr>
        <w:t>IDENTIFICACIÓN (C.C. O C.E.)</w:t>
      </w:r>
    </w:p>
    <w:p w14:paraId="6830ADA8" w14:textId="77777777" w:rsidR="00120DD2" w:rsidRPr="004D4CC1" w:rsidRDefault="00120DD2" w:rsidP="00120DD2">
      <w:pPr>
        <w:jc w:val="both"/>
        <w:rPr>
          <w:rFonts w:ascii="Calibri" w:eastAsiaTheme="minorHAnsi" w:hAnsi="Calibri" w:cs="Calibri"/>
          <w:color w:val="000000"/>
          <w:sz w:val="19"/>
          <w:szCs w:val="19"/>
          <w:lang w:eastAsia="ar-SA"/>
        </w:rPr>
      </w:pPr>
      <w:r w:rsidRPr="004D4CC1">
        <w:rPr>
          <w:rFonts w:ascii="Calibri" w:eastAsiaTheme="minorHAnsi" w:hAnsi="Calibri" w:cs="Calibri"/>
          <w:color w:val="000000"/>
          <w:sz w:val="19"/>
          <w:szCs w:val="19"/>
          <w:lang w:eastAsia="ar-SA"/>
        </w:rPr>
        <w:t>DIRECCIÓN:</w:t>
      </w:r>
    </w:p>
    <w:p w14:paraId="2E82FCA5" w14:textId="77777777" w:rsidR="00120DD2" w:rsidRPr="004D4CC1" w:rsidRDefault="00120DD2" w:rsidP="00120DD2">
      <w:pPr>
        <w:jc w:val="both"/>
        <w:rPr>
          <w:rFonts w:ascii="Calibri" w:eastAsiaTheme="minorHAnsi" w:hAnsi="Calibri" w:cs="Calibri"/>
          <w:color w:val="000000"/>
          <w:sz w:val="19"/>
          <w:szCs w:val="19"/>
          <w:lang w:eastAsia="ar-SA"/>
        </w:rPr>
      </w:pPr>
      <w:r w:rsidRPr="004D4CC1">
        <w:rPr>
          <w:rFonts w:ascii="Calibri" w:eastAsiaTheme="minorHAnsi" w:hAnsi="Calibri" w:cs="Calibri"/>
          <w:color w:val="000000"/>
          <w:sz w:val="19"/>
          <w:szCs w:val="19"/>
          <w:lang w:eastAsia="ar-SA"/>
        </w:rPr>
        <w:t>TELÉFONO:</w:t>
      </w:r>
    </w:p>
    <w:p w14:paraId="45DDCBFA" w14:textId="487191D6" w:rsidR="00120DD2" w:rsidRPr="00CE505B" w:rsidRDefault="00120DD2" w:rsidP="00CE505B">
      <w:pPr>
        <w:jc w:val="both"/>
        <w:rPr>
          <w:rFonts w:ascii="Calibri" w:hAnsi="Calibri" w:cs="Calibri"/>
          <w:sz w:val="19"/>
          <w:szCs w:val="19"/>
        </w:rPr>
      </w:pPr>
      <w:r w:rsidRPr="004D4CC1">
        <w:rPr>
          <w:rFonts w:ascii="Calibri" w:eastAsiaTheme="minorHAnsi" w:hAnsi="Calibri" w:cs="Calibri"/>
          <w:color w:val="000000"/>
          <w:sz w:val="19"/>
          <w:szCs w:val="19"/>
          <w:lang w:eastAsia="ar-SA"/>
        </w:rPr>
        <w:t>EMAIL:</w:t>
      </w:r>
    </w:p>
    <w:sectPr w:rsidR="00120DD2" w:rsidRPr="00CE505B" w:rsidSect="00A56E9B">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BBD9C" w14:textId="77777777" w:rsidR="00443C8A" w:rsidRDefault="00443C8A" w:rsidP="005C3E32">
      <w:r>
        <w:separator/>
      </w:r>
    </w:p>
  </w:endnote>
  <w:endnote w:type="continuationSeparator" w:id="0">
    <w:p w14:paraId="21BDDBD6" w14:textId="77777777" w:rsidR="00443C8A" w:rsidRDefault="00443C8A"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altName w:val="Calibri"/>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F610" w14:textId="77777777" w:rsidR="000C1776" w:rsidRDefault="000C17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279DD" w14:textId="77777777" w:rsidR="00443C8A" w:rsidRDefault="00443C8A" w:rsidP="005C3E32">
      <w:r>
        <w:separator/>
      </w:r>
    </w:p>
  </w:footnote>
  <w:footnote w:type="continuationSeparator" w:id="0">
    <w:p w14:paraId="560D6041" w14:textId="77777777" w:rsidR="00443C8A" w:rsidRDefault="00443C8A"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4"/>
      <w:gridCol w:w="2830"/>
    </w:tblGrid>
    <w:tr w:rsidR="00C01EFA" w:rsidRPr="00982433" w14:paraId="72D83B59" w14:textId="77777777" w:rsidTr="002C2587">
      <w:trPr>
        <w:trHeight w:val="70"/>
      </w:trPr>
      <w:tc>
        <w:tcPr>
          <w:tcW w:w="2204" w:type="dxa"/>
          <w:vMerge w:val="restart"/>
          <w:vAlign w:val="center"/>
        </w:tcPr>
        <w:p w14:paraId="50D1D5EB" w14:textId="77777777" w:rsidR="00C01EFA" w:rsidRDefault="00C01EFA" w:rsidP="00C01EFA">
          <w:pPr>
            <w:jc w:val="center"/>
            <w:rPr>
              <w:rFonts w:ascii="Calibri" w:hAnsi="Calibri" w:cs="Calibri"/>
              <w:sz w:val="20"/>
              <w:szCs w:val="20"/>
            </w:rPr>
          </w:pPr>
          <w:r>
            <w:rPr>
              <w:rFonts w:ascii="Calibri" w:hAnsi="Calibri" w:cs="Calibri"/>
              <w:noProof/>
              <w:sz w:val="20"/>
              <w:szCs w:val="20"/>
              <w:lang w:val="es-CO" w:eastAsia="es-CO"/>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1D0870CA" w14:textId="77777777" w:rsidR="00C01EFA" w:rsidRPr="00640127" w:rsidRDefault="00C01EFA"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0" w:type="dxa"/>
          <w:vAlign w:val="center"/>
        </w:tcPr>
        <w:p w14:paraId="67DBB5BE" w14:textId="71C47318"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007A7429">
            <w:rPr>
              <w:rFonts w:ascii="Calibri" w:hAnsi="Calibri" w:cs="Calibri"/>
              <w:bCs/>
              <w:noProof/>
              <w:sz w:val="20"/>
              <w:szCs w:val="20"/>
            </w:rPr>
            <w:t>1</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007A7429">
            <w:rPr>
              <w:rFonts w:ascii="Calibri" w:hAnsi="Calibri" w:cs="Calibri"/>
              <w:bCs/>
              <w:noProof/>
              <w:sz w:val="20"/>
              <w:szCs w:val="20"/>
            </w:rPr>
            <w:t>2</w:t>
          </w:r>
          <w:r w:rsidRPr="00640127">
            <w:rPr>
              <w:rFonts w:ascii="Calibri" w:hAnsi="Calibri" w:cs="Calibri"/>
              <w:bCs/>
              <w:sz w:val="20"/>
              <w:szCs w:val="20"/>
            </w:rPr>
            <w:fldChar w:fldCharType="end"/>
          </w:r>
        </w:p>
      </w:tc>
    </w:tr>
    <w:tr w:rsidR="00C01EFA" w:rsidRPr="00982433" w14:paraId="083F1659" w14:textId="77777777" w:rsidTr="002C2587">
      <w:trPr>
        <w:trHeight w:val="231"/>
      </w:trPr>
      <w:tc>
        <w:tcPr>
          <w:tcW w:w="2204" w:type="dxa"/>
          <w:vMerge/>
          <w:vAlign w:val="center"/>
        </w:tcPr>
        <w:p w14:paraId="6C69B2CD" w14:textId="77777777" w:rsidR="00C01EFA" w:rsidRDefault="00C01EFA" w:rsidP="00C01EFA">
          <w:pPr>
            <w:rPr>
              <w:rFonts w:ascii="Calibri" w:hAnsi="Calibri" w:cs="Calibri"/>
              <w:sz w:val="20"/>
              <w:szCs w:val="20"/>
            </w:rPr>
          </w:pPr>
        </w:p>
      </w:tc>
      <w:tc>
        <w:tcPr>
          <w:tcW w:w="4175" w:type="dxa"/>
          <w:vMerge/>
          <w:vAlign w:val="center"/>
        </w:tcPr>
        <w:p w14:paraId="2DFD4AD9" w14:textId="77777777" w:rsidR="00C01EFA" w:rsidRPr="00640127" w:rsidRDefault="00C01EFA" w:rsidP="00C01EFA">
          <w:pPr>
            <w:jc w:val="center"/>
            <w:rPr>
              <w:rFonts w:ascii="Calibri" w:hAnsi="Calibri" w:cs="Calibri"/>
              <w:b/>
              <w:bCs/>
              <w:sz w:val="20"/>
              <w:szCs w:val="20"/>
            </w:rPr>
          </w:pPr>
        </w:p>
      </w:tc>
      <w:tc>
        <w:tcPr>
          <w:tcW w:w="2830" w:type="dxa"/>
          <w:vAlign w:val="center"/>
        </w:tcPr>
        <w:p w14:paraId="692D41B8" w14:textId="018A1DE6" w:rsidR="00C01EFA" w:rsidRPr="00640127" w:rsidRDefault="00C01EFA" w:rsidP="00C01EFA">
          <w:pPr>
            <w:rPr>
              <w:rFonts w:ascii="Calibri" w:hAnsi="Calibri" w:cs="Calibri"/>
              <w:bCs/>
              <w:sz w:val="20"/>
              <w:szCs w:val="20"/>
            </w:rPr>
          </w:pPr>
          <w:r w:rsidRPr="00640127">
            <w:rPr>
              <w:rFonts w:ascii="Calibri" w:hAnsi="Calibri" w:cs="Calibri"/>
              <w:bCs/>
              <w:sz w:val="20"/>
              <w:szCs w:val="20"/>
            </w:rPr>
            <w:t>Código: CO-FR-</w:t>
          </w:r>
          <w:r w:rsidR="006C457F">
            <w:rPr>
              <w:rFonts w:ascii="Calibri" w:hAnsi="Calibri" w:cs="Calibri"/>
              <w:bCs/>
              <w:sz w:val="20"/>
              <w:szCs w:val="20"/>
            </w:rPr>
            <w:t>067</w:t>
          </w:r>
        </w:p>
      </w:tc>
    </w:tr>
    <w:tr w:rsidR="00C01EFA" w:rsidRPr="00982433" w14:paraId="0E448CAD" w14:textId="77777777" w:rsidTr="002C2587">
      <w:trPr>
        <w:trHeight w:val="175"/>
      </w:trPr>
      <w:tc>
        <w:tcPr>
          <w:tcW w:w="2204" w:type="dxa"/>
          <w:vMerge/>
          <w:vAlign w:val="center"/>
        </w:tcPr>
        <w:p w14:paraId="77491A63" w14:textId="77777777" w:rsidR="00C01EFA" w:rsidRDefault="00C01EFA" w:rsidP="00C01EFA">
          <w:pPr>
            <w:rPr>
              <w:rFonts w:ascii="Calibri" w:hAnsi="Calibri" w:cs="Calibri"/>
              <w:sz w:val="20"/>
              <w:szCs w:val="20"/>
            </w:rPr>
          </w:pPr>
        </w:p>
      </w:tc>
      <w:tc>
        <w:tcPr>
          <w:tcW w:w="4175" w:type="dxa"/>
          <w:vMerge w:val="restart"/>
          <w:vAlign w:val="center"/>
        </w:tcPr>
        <w:p w14:paraId="4A8641CC" w14:textId="33350121" w:rsidR="00C01EFA" w:rsidRPr="00640127" w:rsidRDefault="006C457F" w:rsidP="00C01EFA">
          <w:pPr>
            <w:jc w:val="center"/>
            <w:rPr>
              <w:rFonts w:asciiTheme="minorHAnsi" w:hAnsiTheme="minorHAnsi" w:cstheme="minorHAnsi"/>
              <w:b/>
              <w:sz w:val="20"/>
              <w:szCs w:val="20"/>
            </w:rPr>
          </w:pPr>
          <w:r>
            <w:rPr>
              <w:rFonts w:ascii="Calibri" w:hAnsi="Calibri" w:cs="Calibri"/>
              <w:b/>
              <w:bCs/>
              <w:sz w:val="20"/>
              <w:szCs w:val="20"/>
            </w:rPr>
            <w:t>FORMATO OFERTA ECONÓMICA</w:t>
          </w:r>
        </w:p>
      </w:tc>
      <w:tc>
        <w:tcPr>
          <w:tcW w:w="2830" w:type="dxa"/>
          <w:vAlign w:val="center"/>
        </w:tcPr>
        <w:p w14:paraId="1B971670" w14:textId="09D8315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Vigente a partir de: </w:t>
          </w:r>
          <w:r w:rsidR="000C1776">
            <w:rPr>
              <w:rFonts w:ascii="Calibri" w:hAnsi="Calibri" w:cs="Calibri"/>
              <w:bCs/>
              <w:sz w:val="20"/>
              <w:szCs w:val="20"/>
            </w:rPr>
            <w:t>28</w:t>
          </w:r>
          <w:r w:rsidRPr="00640127">
            <w:rPr>
              <w:rFonts w:ascii="Calibri" w:hAnsi="Calibri" w:cs="Calibri"/>
              <w:bCs/>
              <w:sz w:val="20"/>
              <w:szCs w:val="20"/>
            </w:rPr>
            <w:t>/0</w:t>
          </w:r>
          <w:r>
            <w:rPr>
              <w:rFonts w:ascii="Calibri" w:hAnsi="Calibri" w:cs="Calibri"/>
              <w:bCs/>
              <w:sz w:val="20"/>
              <w:szCs w:val="20"/>
            </w:rPr>
            <w:t>2</w:t>
          </w:r>
          <w:r w:rsidRPr="00640127">
            <w:rPr>
              <w:rFonts w:ascii="Calibri" w:hAnsi="Calibri" w:cs="Calibri"/>
              <w:bCs/>
              <w:sz w:val="20"/>
              <w:szCs w:val="20"/>
            </w:rPr>
            <w:t>/2025</w:t>
          </w:r>
        </w:p>
      </w:tc>
    </w:tr>
    <w:tr w:rsidR="00C01EFA" w:rsidRPr="00982433" w14:paraId="02D2BD35" w14:textId="77777777" w:rsidTr="002C2587">
      <w:tc>
        <w:tcPr>
          <w:tcW w:w="2204" w:type="dxa"/>
          <w:vMerge/>
          <w:vAlign w:val="center"/>
        </w:tcPr>
        <w:p w14:paraId="76D56EFC" w14:textId="77777777" w:rsidR="00C01EFA" w:rsidRDefault="00C01EFA" w:rsidP="00C01EFA">
          <w:pPr>
            <w:rPr>
              <w:rFonts w:ascii="Calibri" w:hAnsi="Calibri" w:cs="Calibri"/>
              <w:sz w:val="20"/>
              <w:szCs w:val="20"/>
            </w:rPr>
          </w:pPr>
        </w:p>
      </w:tc>
      <w:tc>
        <w:tcPr>
          <w:tcW w:w="4175" w:type="dxa"/>
          <w:vMerge/>
          <w:vAlign w:val="center"/>
        </w:tcPr>
        <w:p w14:paraId="750FA4D7" w14:textId="77777777" w:rsidR="00C01EFA" w:rsidRPr="00640127" w:rsidRDefault="00C01EFA" w:rsidP="00C01EFA">
          <w:pPr>
            <w:rPr>
              <w:rFonts w:ascii="Calibri" w:hAnsi="Calibri" w:cs="Calibri"/>
              <w:b/>
              <w:bCs/>
              <w:sz w:val="20"/>
              <w:szCs w:val="20"/>
            </w:rPr>
          </w:pPr>
        </w:p>
      </w:tc>
      <w:tc>
        <w:tcPr>
          <w:tcW w:w="2830" w:type="dxa"/>
        </w:tcPr>
        <w:p w14:paraId="7433D080"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3A44989"/>
    <w:multiLevelType w:val="multilevel"/>
    <w:tmpl w:val="80826C42"/>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3DB2AB1"/>
    <w:multiLevelType w:val="hybridMultilevel"/>
    <w:tmpl w:val="E92CC1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0" w15:restartNumberingAfterBreak="0">
    <w:nsid w:val="13B70A87"/>
    <w:multiLevelType w:val="multilevel"/>
    <w:tmpl w:val="2BF6F096"/>
    <w:lvl w:ilvl="0">
      <w:start w:val="4"/>
      <w:numFmt w:val="decimal"/>
      <w:lvlText w:val="%1."/>
      <w:lvlJc w:val="left"/>
      <w:pPr>
        <w:ind w:left="504" w:hanging="504"/>
      </w:pPr>
      <w:rPr>
        <w:rFonts w:hint="default"/>
        <w:color w:val="auto"/>
      </w:rPr>
    </w:lvl>
    <w:lvl w:ilvl="1">
      <w:start w:val="2"/>
      <w:numFmt w:val="decimal"/>
      <w:lvlText w:val="%1.%2."/>
      <w:lvlJc w:val="left"/>
      <w:pPr>
        <w:ind w:left="504" w:hanging="504"/>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8D3C7D"/>
    <w:multiLevelType w:val="hybridMultilevel"/>
    <w:tmpl w:val="FBE07F6A"/>
    <w:lvl w:ilvl="0" w:tplc="C8CA73E0">
      <w:numFmt w:val="bullet"/>
      <w:lvlText w:val="-"/>
      <w:lvlJc w:val="left"/>
      <w:pPr>
        <w:ind w:left="405" w:hanging="360"/>
      </w:pPr>
      <w:rPr>
        <w:rFonts w:ascii="Arial" w:eastAsiaTheme="minorHAnsi" w:hAnsi="Aria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3"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0"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7"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8"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4192432"/>
    <w:multiLevelType w:val="hybridMultilevel"/>
    <w:tmpl w:val="890ACE78"/>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43"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5"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090FB1"/>
    <w:multiLevelType w:val="hybridMultilevel"/>
    <w:tmpl w:val="76284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10182280">
    <w:abstractNumId w:val="30"/>
  </w:num>
  <w:num w:numId="2" w16cid:durableId="1948809273">
    <w:abstractNumId w:val="40"/>
  </w:num>
  <w:num w:numId="3" w16cid:durableId="1376655198">
    <w:abstractNumId w:val="11"/>
  </w:num>
  <w:num w:numId="4" w16cid:durableId="911811045">
    <w:abstractNumId w:val="23"/>
  </w:num>
  <w:num w:numId="5" w16cid:durableId="65537957">
    <w:abstractNumId w:val="25"/>
  </w:num>
  <w:num w:numId="6" w16cid:durableId="1460563782">
    <w:abstractNumId w:val="43"/>
  </w:num>
  <w:num w:numId="7" w16cid:durableId="1853647768">
    <w:abstractNumId w:val="37"/>
  </w:num>
  <w:num w:numId="8" w16cid:durableId="272328184">
    <w:abstractNumId w:val="9"/>
  </w:num>
  <w:num w:numId="9" w16cid:durableId="1544562712">
    <w:abstractNumId w:val="38"/>
  </w:num>
  <w:num w:numId="10" w16cid:durableId="243611015">
    <w:abstractNumId w:val="36"/>
    <w:lvlOverride w:ilvl="0">
      <w:startOverride w:val="1"/>
    </w:lvlOverride>
  </w:num>
  <w:num w:numId="11" w16cid:durableId="2022275642">
    <w:abstractNumId w:val="3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877397428">
    <w:abstractNumId w:val="44"/>
    <w:lvlOverride w:ilvl="0">
      <w:startOverride w:val="1"/>
    </w:lvlOverride>
  </w:num>
  <w:num w:numId="13" w16cid:durableId="1879276416">
    <w:abstractNumId w:val="6"/>
  </w:num>
  <w:num w:numId="14" w16cid:durableId="675303627">
    <w:abstractNumId w:val="41"/>
  </w:num>
  <w:num w:numId="15" w16cid:durableId="28069610">
    <w:abstractNumId w:val="39"/>
  </w:num>
  <w:num w:numId="16" w16cid:durableId="527110491">
    <w:abstractNumId w:val="33"/>
  </w:num>
  <w:num w:numId="17" w16cid:durableId="2137066497">
    <w:abstractNumId w:val="1"/>
  </w:num>
  <w:num w:numId="18" w16cid:durableId="1961956719">
    <w:abstractNumId w:val="0"/>
  </w:num>
  <w:num w:numId="19" w16cid:durableId="936140456">
    <w:abstractNumId w:val="20"/>
  </w:num>
  <w:num w:numId="20" w16cid:durableId="1231767492">
    <w:abstractNumId w:val="28"/>
  </w:num>
  <w:num w:numId="21" w16cid:durableId="250431453">
    <w:abstractNumId w:val="18"/>
  </w:num>
  <w:num w:numId="22" w16cid:durableId="1556618718">
    <w:abstractNumId w:val="13"/>
  </w:num>
  <w:num w:numId="23" w16cid:durableId="1781028220">
    <w:abstractNumId w:val="27"/>
  </w:num>
  <w:num w:numId="24" w16cid:durableId="2123181456">
    <w:abstractNumId w:val="16"/>
  </w:num>
  <w:num w:numId="25" w16cid:durableId="721176940">
    <w:abstractNumId w:val="26"/>
  </w:num>
  <w:num w:numId="26" w16cid:durableId="793449874">
    <w:abstractNumId w:val="15"/>
  </w:num>
  <w:num w:numId="27" w16cid:durableId="844437842">
    <w:abstractNumId w:val="21"/>
  </w:num>
  <w:num w:numId="28" w16cid:durableId="2109887379">
    <w:abstractNumId w:val="35"/>
  </w:num>
  <w:num w:numId="29" w16cid:durableId="625279837">
    <w:abstractNumId w:val="8"/>
  </w:num>
  <w:num w:numId="30" w16cid:durableId="703288068">
    <w:abstractNumId w:val="34"/>
  </w:num>
  <w:num w:numId="31" w16cid:durableId="848831401">
    <w:abstractNumId w:val="24"/>
  </w:num>
  <w:num w:numId="32" w16cid:durableId="1575238510">
    <w:abstractNumId w:val="45"/>
  </w:num>
  <w:num w:numId="33" w16cid:durableId="1927569072">
    <w:abstractNumId w:val="5"/>
  </w:num>
  <w:num w:numId="34" w16cid:durableId="18970376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6934180">
    <w:abstractNumId w:val="17"/>
  </w:num>
  <w:num w:numId="36" w16cid:durableId="660888226">
    <w:abstractNumId w:val="31"/>
  </w:num>
  <w:num w:numId="37" w16cid:durableId="228612653">
    <w:abstractNumId w:val="19"/>
  </w:num>
  <w:num w:numId="38" w16cid:durableId="1269391371">
    <w:abstractNumId w:val="14"/>
  </w:num>
  <w:num w:numId="39" w16cid:durableId="1683193692">
    <w:abstractNumId w:val="32"/>
  </w:num>
  <w:num w:numId="40" w16cid:durableId="2146702952">
    <w:abstractNumId w:val="7"/>
  </w:num>
  <w:num w:numId="41" w16cid:durableId="298070507">
    <w:abstractNumId w:val="12"/>
  </w:num>
  <w:num w:numId="42" w16cid:durableId="1833519835">
    <w:abstractNumId w:val="46"/>
  </w:num>
  <w:num w:numId="43" w16cid:durableId="15923541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01416061">
    <w:abstractNumId w:val="22"/>
  </w:num>
  <w:num w:numId="45" w16cid:durableId="273101833">
    <w:abstractNumId w:val="3"/>
  </w:num>
  <w:num w:numId="46" w16cid:durableId="664939075">
    <w:abstractNumId w:val="10"/>
  </w:num>
  <w:num w:numId="47" w16cid:durableId="16391319">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activeWritingStyle w:appName="MSWord" w:lang="en-US" w:vendorID="64" w:dllVersion="0"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2A70"/>
    <w:rsid w:val="00043188"/>
    <w:rsid w:val="00043E64"/>
    <w:rsid w:val="00045194"/>
    <w:rsid w:val="000531CB"/>
    <w:rsid w:val="00053E33"/>
    <w:rsid w:val="00053F01"/>
    <w:rsid w:val="00055D0D"/>
    <w:rsid w:val="00056834"/>
    <w:rsid w:val="00057A88"/>
    <w:rsid w:val="00060E48"/>
    <w:rsid w:val="00064582"/>
    <w:rsid w:val="000652A6"/>
    <w:rsid w:val="000659C9"/>
    <w:rsid w:val="00066A28"/>
    <w:rsid w:val="000674C5"/>
    <w:rsid w:val="00074552"/>
    <w:rsid w:val="00080F1D"/>
    <w:rsid w:val="000821E7"/>
    <w:rsid w:val="00082975"/>
    <w:rsid w:val="000871B4"/>
    <w:rsid w:val="000933EC"/>
    <w:rsid w:val="00093978"/>
    <w:rsid w:val="00096C80"/>
    <w:rsid w:val="000A00FC"/>
    <w:rsid w:val="000A3BBD"/>
    <w:rsid w:val="000A4A3F"/>
    <w:rsid w:val="000A532E"/>
    <w:rsid w:val="000A5541"/>
    <w:rsid w:val="000A55AE"/>
    <w:rsid w:val="000B1F17"/>
    <w:rsid w:val="000B1F38"/>
    <w:rsid w:val="000B52F0"/>
    <w:rsid w:val="000C1776"/>
    <w:rsid w:val="000C1E39"/>
    <w:rsid w:val="000C262A"/>
    <w:rsid w:val="000C4C7A"/>
    <w:rsid w:val="000C63EE"/>
    <w:rsid w:val="000D4B47"/>
    <w:rsid w:val="000D4DEE"/>
    <w:rsid w:val="000D6A34"/>
    <w:rsid w:val="000D6E4D"/>
    <w:rsid w:val="000E0023"/>
    <w:rsid w:val="000E2E5F"/>
    <w:rsid w:val="000E589A"/>
    <w:rsid w:val="000E5B25"/>
    <w:rsid w:val="000E66C5"/>
    <w:rsid w:val="000E6C0B"/>
    <w:rsid w:val="000E759E"/>
    <w:rsid w:val="000E7758"/>
    <w:rsid w:val="0010063A"/>
    <w:rsid w:val="00102DE9"/>
    <w:rsid w:val="00103357"/>
    <w:rsid w:val="00107499"/>
    <w:rsid w:val="001104B7"/>
    <w:rsid w:val="0011380D"/>
    <w:rsid w:val="00113868"/>
    <w:rsid w:val="00120363"/>
    <w:rsid w:val="00120654"/>
    <w:rsid w:val="00120DD2"/>
    <w:rsid w:val="001244A1"/>
    <w:rsid w:val="001248AE"/>
    <w:rsid w:val="00125122"/>
    <w:rsid w:val="001255ED"/>
    <w:rsid w:val="00126BFA"/>
    <w:rsid w:val="001308AF"/>
    <w:rsid w:val="001328F6"/>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084"/>
    <w:rsid w:val="00165293"/>
    <w:rsid w:val="00166149"/>
    <w:rsid w:val="0017146C"/>
    <w:rsid w:val="00171852"/>
    <w:rsid w:val="00171DD6"/>
    <w:rsid w:val="00172CB8"/>
    <w:rsid w:val="00176468"/>
    <w:rsid w:val="001775BF"/>
    <w:rsid w:val="00182CFC"/>
    <w:rsid w:val="00184C18"/>
    <w:rsid w:val="0018795B"/>
    <w:rsid w:val="001908A7"/>
    <w:rsid w:val="001917B1"/>
    <w:rsid w:val="001917D8"/>
    <w:rsid w:val="00192305"/>
    <w:rsid w:val="00193A23"/>
    <w:rsid w:val="001950F1"/>
    <w:rsid w:val="00195C10"/>
    <w:rsid w:val="001A0AFE"/>
    <w:rsid w:val="001A40B1"/>
    <w:rsid w:val="001A7B17"/>
    <w:rsid w:val="001B0073"/>
    <w:rsid w:val="001B0DCC"/>
    <w:rsid w:val="001B0DF6"/>
    <w:rsid w:val="001B1E6E"/>
    <w:rsid w:val="001B5E17"/>
    <w:rsid w:val="001B6FDB"/>
    <w:rsid w:val="001C179C"/>
    <w:rsid w:val="001C3165"/>
    <w:rsid w:val="001C7B6B"/>
    <w:rsid w:val="001D1B81"/>
    <w:rsid w:val="001D4BA2"/>
    <w:rsid w:val="001E1097"/>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05BCE"/>
    <w:rsid w:val="002100FC"/>
    <w:rsid w:val="002119AD"/>
    <w:rsid w:val="00213F9F"/>
    <w:rsid w:val="00221E7B"/>
    <w:rsid w:val="002227B4"/>
    <w:rsid w:val="002239D9"/>
    <w:rsid w:val="00225CF9"/>
    <w:rsid w:val="00233D68"/>
    <w:rsid w:val="0023421A"/>
    <w:rsid w:val="00235C11"/>
    <w:rsid w:val="00236690"/>
    <w:rsid w:val="00237530"/>
    <w:rsid w:val="0024134F"/>
    <w:rsid w:val="00241D78"/>
    <w:rsid w:val="00242690"/>
    <w:rsid w:val="00243CB9"/>
    <w:rsid w:val="002469CC"/>
    <w:rsid w:val="00253EB6"/>
    <w:rsid w:val="00254BFE"/>
    <w:rsid w:val="002569FA"/>
    <w:rsid w:val="00256B79"/>
    <w:rsid w:val="00260177"/>
    <w:rsid w:val="00261E9D"/>
    <w:rsid w:val="002675F7"/>
    <w:rsid w:val="002708FC"/>
    <w:rsid w:val="00272E8C"/>
    <w:rsid w:val="00273BFB"/>
    <w:rsid w:val="00273EA9"/>
    <w:rsid w:val="0027553E"/>
    <w:rsid w:val="00276603"/>
    <w:rsid w:val="00282B38"/>
    <w:rsid w:val="00283DD8"/>
    <w:rsid w:val="00286A86"/>
    <w:rsid w:val="00286CDE"/>
    <w:rsid w:val="002902D1"/>
    <w:rsid w:val="002970E5"/>
    <w:rsid w:val="0029770D"/>
    <w:rsid w:val="002A28AC"/>
    <w:rsid w:val="002A3BBF"/>
    <w:rsid w:val="002A3F5C"/>
    <w:rsid w:val="002B4545"/>
    <w:rsid w:val="002B517D"/>
    <w:rsid w:val="002B559D"/>
    <w:rsid w:val="002B6308"/>
    <w:rsid w:val="002C2013"/>
    <w:rsid w:val="002C3F76"/>
    <w:rsid w:val="002C42F8"/>
    <w:rsid w:val="002C66EE"/>
    <w:rsid w:val="002C6FEC"/>
    <w:rsid w:val="002D0138"/>
    <w:rsid w:val="002D1D09"/>
    <w:rsid w:val="002D2CE6"/>
    <w:rsid w:val="002D332A"/>
    <w:rsid w:val="002D3422"/>
    <w:rsid w:val="002D7A46"/>
    <w:rsid w:val="002E0C66"/>
    <w:rsid w:val="002E1302"/>
    <w:rsid w:val="002E3191"/>
    <w:rsid w:val="002E39EA"/>
    <w:rsid w:val="002E71BD"/>
    <w:rsid w:val="002F1E41"/>
    <w:rsid w:val="002F5435"/>
    <w:rsid w:val="003006C8"/>
    <w:rsid w:val="003045F9"/>
    <w:rsid w:val="00305B67"/>
    <w:rsid w:val="00307299"/>
    <w:rsid w:val="00311563"/>
    <w:rsid w:val="003118E8"/>
    <w:rsid w:val="00312333"/>
    <w:rsid w:val="003130D6"/>
    <w:rsid w:val="0031387F"/>
    <w:rsid w:val="00316978"/>
    <w:rsid w:val="003177CA"/>
    <w:rsid w:val="00317AA0"/>
    <w:rsid w:val="00317BB2"/>
    <w:rsid w:val="0032267B"/>
    <w:rsid w:val="00326496"/>
    <w:rsid w:val="00326624"/>
    <w:rsid w:val="00332738"/>
    <w:rsid w:val="00336D6D"/>
    <w:rsid w:val="003425D5"/>
    <w:rsid w:val="00342CDF"/>
    <w:rsid w:val="003441A2"/>
    <w:rsid w:val="00344B51"/>
    <w:rsid w:val="003458BD"/>
    <w:rsid w:val="00345971"/>
    <w:rsid w:val="00345B59"/>
    <w:rsid w:val="003462C1"/>
    <w:rsid w:val="00352AAF"/>
    <w:rsid w:val="00352FB2"/>
    <w:rsid w:val="00353B7E"/>
    <w:rsid w:val="00353E47"/>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5AF"/>
    <w:rsid w:val="003819FA"/>
    <w:rsid w:val="00381BA0"/>
    <w:rsid w:val="00382EEB"/>
    <w:rsid w:val="00382F04"/>
    <w:rsid w:val="00385FB8"/>
    <w:rsid w:val="00390078"/>
    <w:rsid w:val="0039095D"/>
    <w:rsid w:val="00391D87"/>
    <w:rsid w:val="00394078"/>
    <w:rsid w:val="0039419A"/>
    <w:rsid w:val="00395B88"/>
    <w:rsid w:val="00397B06"/>
    <w:rsid w:val="003A12B2"/>
    <w:rsid w:val="003B0F0C"/>
    <w:rsid w:val="003B1056"/>
    <w:rsid w:val="003B151D"/>
    <w:rsid w:val="003B236A"/>
    <w:rsid w:val="003B2A05"/>
    <w:rsid w:val="003B50D5"/>
    <w:rsid w:val="003C1551"/>
    <w:rsid w:val="003C323F"/>
    <w:rsid w:val="003C4B7A"/>
    <w:rsid w:val="003C4FF6"/>
    <w:rsid w:val="003D0A12"/>
    <w:rsid w:val="003D6DA2"/>
    <w:rsid w:val="003E0704"/>
    <w:rsid w:val="003E1ACF"/>
    <w:rsid w:val="003E45AF"/>
    <w:rsid w:val="003E4810"/>
    <w:rsid w:val="003E4DBE"/>
    <w:rsid w:val="003E5A0E"/>
    <w:rsid w:val="003F28C2"/>
    <w:rsid w:val="003F3290"/>
    <w:rsid w:val="003F52E7"/>
    <w:rsid w:val="003F5D03"/>
    <w:rsid w:val="004005D9"/>
    <w:rsid w:val="00401417"/>
    <w:rsid w:val="004019D4"/>
    <w:rsid w:val="00404009"/>
    <w:rsid w:val="00404C90"/>
    <w:rsid w:val="00406B6A"/>
    <w:rsid w:val="00412383"/>
    <w:rsid w:val="00412E72"/>
    <w:rsid w:val="00415E4E"/>
    <w:rsid w:val="004227ED"/>
    <w:rsid w:val="00425DC5"/>
    <w:rsid w:val="00426F95"/>
    <w:rsid w:val="00427F1B"/>
    <w:rsid w:val="00430DD2"/>
    <w:rsid w:val="0043153B"/>
    <w:rsid w:val="0043332D"/>
    <w:rsid w:val="0043376D"/>
    <w:rsid w:val="00435893"/>
    <w:rsid w:val="0043766C"/>
    <w:rsid w:val="00443196"/>
    <w:rsid w:val="00443C8A"/>
    <w:rsid w:val="00443D93"/>
    <w:rsid w:val="00444818"/>
    <w:rsid w:val="00444A9D"/>
    <w:rsid w:val="0044660E"/>
    <w:rsid w:val="00452386"/>
    <w:rsid w:val="004558E9"/>
    <w:rsid w:val="00457D0F"/>
    <w:rsid w:val="00460B03"/>
    <w:rsid w:val="0046156C"/>
    <w:rsid w:val="00461605"/>
    <w:rsid w:val="004636A5"/>
    <w:rsid w:val="00466078"/>
    <w:rsid w:val="004663B1"/>
    <w:rsid w:val="00466FAF"/>
    <w:rsid w:val="004700BF"/>
    <w:rsid w:val="004705C7"/>
    <w:rsid w:val="004723F5"/>
    <w:rsid w:val="00474DB1"/>
    <w:rsid w:val="0047524E"/>
    <w:rsid w:val="004777D6"/>
    <w:rsid w:val="00482382"/>
    <w:rsid w:val="00485109"/>
    <w:rsid w:val="00485448"/>
    <w:rsid w:val="00485D4A"/>
    <w:rsid w:val="004872C1"/>
    <w:rsid w:val="004927DE"/>
    <w:rsid w:val="00493CB0"/>
    <w:rsid w:val="004952DD"/>
    <w:rsid w:val="004970D7"/>
    <w:rsid w:val="00497987"/>
    <w:rsid w:val="00497C97"/>
    <w:rsid w:val="004A0C24"/>
    <w:rsid w:val="004A0D28"/>
    <w:rsid w:val="004A29B5"/>
    <w:rsid w:val="004A3A53"/>
    <w:rsid w:val="004A455C"/>
    <w:rsid w:val="004A45F0"/>
    <w:rsid w:val="004A522D"/>
    <w:rsid w:val="004B0468"/>
    <w:rsid w:val="004B319D"/>
    <w:rsid w:val="004B451E"/>
    <w:rsid w:val="004B5F1D"/>
    <w:rsid w:val="004B786C"/>
    <w:rsid w:val="004C2DBF"/>
    <w:rsid w:val="004C4D35"/>
    <w:rsid w:val="004C761A"/>
    <w:rsid w:val="004D3154"/>
    <w:rsid w:val="004D4CC1"/>
    <w:rsid w:val="004D6BEE"/>
    <w:rsid w:val="004E0901"/>
    <w:rsid w:val="004E1010"/>
    <w:rsid w:val="004E2D93"/>
    <w:rsid w:val="004E3B0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40D3"/>
    <w:rsid w:val="005358CE"/>
    <w:rsid w:val="00535978"/>
    <w:rsid w:val="0053691D"/>
    <w:rsid w:val="005371D0"/>
    <w:rsid w:val="005414EA"/>
    <w:rsid w:val="0054287E"/>
    <w:rsid w:val="00545EAA"/>
    <w:rsid w:val="00547DF0"/>
    <w:rsid w:val="005525B0"/>
    <w:rsid w:val="00552CCA"/>
    <w:rsid w:val="00552DD6"/>
    <w:rsid w:val="00552E8F"/>
    <w:rsid w:val="005536A3"/>
    <w:rsid w:val="00553D7C"/>
    <w:rsid w:val="005562F1"/>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4ACA"/>
    <w:rsid w:val="005852FB"/>
    <w:rsid w:val="00591ADC"/>
    <w:rsid w:val="00592057"/>
    <w:rsid w:val="0059478E"/>
    <w:rsid w:val="00595EFF"/>
    <w:rsid w:val="005960CE"/>
    <w:rsid w:val="00596608"/>
    <w:rsid w:val="00597E2E"/>
    <w:rsid w:val="005A41E9"/>
    <w:rsid w:val="005A5E44"/>
    <w:rsid w:val="005A6283"/>
    <w:rsid w:val="005A7A98"/>
    <w:rsid w:val="005A7DBD"/>
    <w:rsid w:val="005B03D8"/>
    <w:rsid w:val="005B072F"/>
    <w:rsid w:val="005B172F"/>
    <w:rsid w:val="005B21CD"/>
    <w:rsid w:val="005B540E"/>
    <w:rsid w:val="005B6039"/>
    <w:rsid w:val="005C3B49"/>
    <w:rsid w:val="005C3E32"/>
    <w:rsid w:val="005C4EF9"/>
    <w:rsid w:val="005C6274"/>
    <w:rsid w:val="005D39C2"/>
    <w:rsid w:val="005D596D"/>
    <w:rsid w:val="005D7B21"/>
    <w:rsid w:val="005D7D3B"/>
    <w:rsid w:val="005E1684"/>
    <w:rsid w:val="005E2A51"/>
    <w:rsid w:val="005F12F3"/>
    <w:rsid w:val="005F1F09"/>
    <w:rsid w:val="005F455E"/>
    <w:rsid w:val="005F63F0"/>
    <w:rsid w:val="005F66FE"/>
    <w:rsid w:val="00600B90"/>
    <w:rsid w:val="00606C47"/>
    <w:rsid w:val="006071B5"/>
    <w:rsid w:val="00610963"/>
    <w:rsid w:val="006123F0"/>
    <w:rsid w:val="006126E1"/>
    <w:rsid w:val="006126EF"/>
    <w:rsid w:val="006136DB"/>
    <w:rsid w:val="006160A3"/>
    <w:rsid w:val="00617C66"/>
    <w:rsid w:val="00621611"/>
    <w:rsid w:val="00621DBD"/>
    <w:rsid w:val="006249AF"/>
    <w:rsid w:val="006269BE"/>
    <w:rsid w:val="006271AB"/>
    <w:rsid w:val="00627782"/>
    <w:rsid w:val="006300F3"/>
    <w:rsid w:val="00631608"/>
    <w:rsid w:val="0063357D"/>
    <w:rsid w:val="0063588B"/>
    <w:rsid w:val="00636299"/>
    <w:rsid w:val="006369E2"/>
    <w:rsid w:val="00636C0B"/>
    <w:rsid w:val="00644481"/>
    <w:rsid w:val="00652014"/>
    <w:rsid w:val="00652DCB"/>
    <w:rsid w:val="0065387B"/>
    <w:rsid w:val="00655116"/>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2006"/>
    <w:rsid w:val="00683C0D"/>
    <w:rsid w:val="006864F5"/>
    <w:rsid w:val="0068768F"/>
    <w:rsid w:val="00692DC9"/>
    <w:rsid w:val="006935C4"/>
    <w:rsid w:val="00693EB7"/>
    <w:rsid w:val="006973BA"/>
    <w:rsid w:val="006A2CA5"/>
    <w:rsid w:val="006A743B"/>
    <w:rsid w:val="006B0A7D"/>
    <w:rsid w:val="006B3A2C"/>
    <w:rsid w:val="006B4F55"/>
    <w:rsid w:val="006C40EF"/>
    <w:rsid w:val="006C457F"/>
    <w:rsid w:val="006C5C3B"/>
    <w:rsid w:val="006C7D11"/>
    <w:rsid w:val="006D1CE6"/>
    <w:rsid w:val="006D2123"/>
    <w:rsid w:val="006D23F9"/>
    <w:rsid w:val="006D2600"/>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ECD"/>
    <w:rsid w:val="00712EFD"/>
    <w:rsid w:val="0071413F"/>
    <w:rsid w:val="00716758"/>
    <w:rsid w:val="00716F6C"/>
    <w:rsid w:val="00720FBA"/>
    <w:rsid w:val="00721867"/>
    <w:rsid w:val="00723A65"/>
    <w:rsid w:val="007301D1"/>
    <w:rsid w:val="007327E9"/>
    <w:rsid w:val="007338BF"/>
    <w:rsid w:val="00740491"/>
    <w:rsid w:val="00741D49"/>
    <w:rsid w:val="00742E9A"/>
    <w:rsid w:val="0074377D"/>
    <w:rsid w:val="00743955"/>
    <w:rsid w:val="00751491"/>
    <w:rsid w:val="00751B50"/>
    <w:rsid w:val="00751BC6"/>
    <w:rsid w:val="007528CF"/>
    <w:rsid w:val="007548FB"/>
    <w:rsid w:val="00761C25"/>
    <w:rsid w:val="00766779"/>
    <w:rsid w:val="00766BF7"/>
    <w:rsid w:val="00774B44"/>
    <w:rsid w:val="00775461"/>
    <w:rsid w:val="00775CDF"/>
    <w:rsid w:val="00781435"/>
    <w:rsid w:val="00783618"/>
    <w:rsid w:val="00784452"/>
    <w:rsid w:val="0078655C"/>
    <w:rsid w:val="00792E51"/>
    <w:rsid w:val="00794781"/>
    <w:rsid w:val="007A030E"/>
    <w:rsid w:val="007A2AE3"/>
    <w:rsid w:val="007A607D"/>
    <w:rsid w:val="007A7429"/>
    <w:rsid w:val="007A76E0"/>
    <w:rsid w:val="007A791E"/>
    <w:rsid w:val="007B10AE"/>
    <w:rsid w:val="007B1DDB"/>
    <w:rsid w:val="007B26C6"/>
    <w:rsid w:val="007B2F8B"/>
    <w:rsid w:val="007B7DCE"/>
    <w:rsid w:val="007C176A"/>
    <w:rsid w:val="007C183E"/>
    <w:rsid w:val="007C2F87"/>
    <w:rsid w:val="007C4C58"/>
    <w:rsid w:val="007C5084"/>
    <w:rsid w:val="007C72E2"/>
    <w:rsid w:val="007C7311"/>
    <w:rsid w:val="007D66EC"/>
    <w:rsid w:val="007E12A9"/>
    <w:rsid w:val="007E27A7"/>
    <w:rsid w:val="007E3B21"/>
    <w:rsid w:val="007E4194"/>
    <w:rsid w:val="007E58C8"/>
    <w:rsid w:val="007E68AF"/>
    <w:rsid w:val="007E7753"/>
    <w:rsid w:val="007F05D5"/>
    <w:rsid w:val="007F0C7E"/>
    <w:rsid w:val="007F327D"/>
    <w:rsid w:val="007F43B5"/>
    <w:rsid w:val="007F6F16"/>
    <w:rsid w:val="0080279D"/>
    <w:rsid w:val="0080560D"/>
    <w:rsid w:val="00806CDE"/>
    <w:rsid w:val="008148D1"/>
    <w:rsid w:val="0081553B"/>
    <w:rsid w:val="008157C0"/>
    <w:rsid w:val="00815A79"/>
    <w:rsid w:val="008173B1"/>
    <w:rsid w:val="00821E8B"/>
    <w:rsid w:val="00831409"/>
    <w:rsid w:val="00833BB9"/>
    <w:rsid w:val="008357AB"/>
    <w:rsid w:val="0083760F"/>
    <w:rsid w:val="00837F3F"/>
    <w:rsid w:val="00841828"/>
    <w:rsid w:val="00841B03"/>
    <w:rsid w:val="00842BA2"/>
    <w:rsid w:val="00846BBE"/>
    <w:rsid w:val="008474A4"/>
    <w:rsid w:val="0085050F"/>
    <w:rsid w:val="00850911"/>
    <w:rsid w:val="00853BB4"/>
    <w:rsid w:val="00854CE1"/>
    <w:rsid w:val="008557E2"/>
    <w:rsid w:val="00856666"/>
    <w:rsid w:val="00856791"/>
    <w:rsid w:val="00856F85"/>
    <w:rsid w:val="008608F2"/>
    <w:rsid w:val="008631BA"/>
    <w:rsid w:val="0086439B"/>
    <w:rsid w:val="008672FA"/>
    <w:rsid w:val="00872E24"/>
    <w:rsid w:val="008739F8"/>
    <w:rsid w:val="008755CE"/>
    <w:rsid w:val="008761BA"/>
    <w:rsid w:val="00877E89"/>
    <w:rsid w:val="00883F04"/>
    <w:rsid w:val="00887913"/>
    <w:rsid w:val="0089395A"/>
    <w:rsid w:val="00893CF8"/>
    <w:rsid w:val="0089409F"/>
    <w:rsid w:val="008948CA"/>
    <w:rsid w:val="008954AC"/>
    <w:rsid w:val="0089620C"/>
    <w:rsid w:val="008962CC"/>
    <w:rsid w:val="008A4CF0"/>
    <w:rsid w:val="008A5A51"/>
    <w:rsid w:val="008A5B90"/>
    <w:rsid w:val="008A6031"/>
    <w:rsid w:val="008A7354"/>
    <w:rsid w:val="008A7A6D"/>
    <w:rsid w:val="008B0DD1"/>
    <w:rsid w:val="008B3D10"/>
    <w:rsid w:val="008B6072"/>
    <w:rsid w:val="008C02FE"/>
    <w:rsid w:val="008C1678"/>
    <w:rsid w:val="008C3D6E"/>
    <w:rsid w:val="008D16AF"/>
    <w:rsid w:val="008D3DF4"/>
    <w:rsid w:val="008D452C"/>
    <w:rsid w:val="008D58FB"/>
    <w:rsid w:val="008D7A86"/>
    <w:rsid w:val="008E09F2"/>
    <w:rsid w:val="008E1A2B"/>
    <w:rsid w:val="008E46C1"/>
    <w:rsid w:val="008E5CB5"/>
    <w:rsid w:val="008E6208"/>
    <w:rsid w:val="008E6D9E"/>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2E53"/>
    <w:rsid w:val="009241DD"/>
    <w:rsid w:val="00924F2E"/>
    <w:rsid w:val="00927146"/>
    <w:rsid w:val="00927646"/>
    <w:rsid w:val="00932290"/>
    <w:rsid w:val="00932DC2"/>
    <w:rsid w:val="00933837"/>
    <w:rsid w:val="00935444"/>
    <w:rsid w:val="00937B82"/>
    <w:rsid w:val="009427F0"/>
    <w:rsid w:val="009458D9"/>
    <w:rsid w:val="00951527"/>
    <w:rsid w:val="00954225"/>
    <w:rsid w:val="00956466"/>
    <w:rsid w:val="009649F1"/>
    <w:rsid w:val="009649F4"/>
    <w:rsid w:val="00967102"/>
    <w:rsid w:val="00970368"/>
    <w:rsid w:val="00970B80"/>
    <w:rsid w:val="0097362C"/>
    <w:rsid w:val="00975F14"/>
    <w:rsid w:val="00976A14"/>
    <w:rsid w:val="009834EB"/>
    <w:rsid w:val="00985E0C"/>
    <w:rsid w:val="009868ED"/>
    <w:rsid w:val="00986E72"/>
    <w:rsid w:val="00992248"/>
    <w:rsid w:val="00995B14"/>
    <w:rsid w:val="0099696E"/>
    <w:rsid w:val="009A039A"/>
    <w:rsid w:val="009A0592"/>
    <w:rsid w:val="009A5495"/>
    <w:rsid w:val="009A54EB"/>
    <w:rsid w:val="009B2841"/>
    <w:rsid w:val="009B4204"/>
    <w:rsid w:val="009C17BF"/>
    <w:rsid w:val="009C1E98"/>
    <w:rsid w:val="009C46C5"/>
    <w:rsid w:val="009D17CF"/>
    <w:rsid w:val="009D2E7C"/>
    <w:rsid w:val="009D3D1B"/>
    <w:rsid w:val="009D42CD"/>
    <w:rsid w:val="009D4A3B"/>
    <w:rsid w:val="009D51AF"/>
    <w:rsid w:val="009D5469"/>
    <w:rsid w:val="009D653F"/>
    <w:rsid w:val="009D6D4B"/>
    <w:rsid w:val="009E4726"/>
    <w:rsid w:val="009E5CA8"/>
    <w:rsid w:val="009E6CAC"/>
    <w:rsid w:val="00A02CD6"/>
    <w:rsid w:val="00A03933"/>
    <w:rsid w:val="00A0448C"/>
    <w:rsid w:val="00A06F7A"/>
    <w:rsid w:val="00A12E51"/>
    <w:rsid w:val="00A133D1"/>
    <w:rsid w:val="00A14E0B"/>
    <w:rsid w:val="00A1781D"/>
    <w:rsid w:val="00A17D37"/>
    <w:rsid w:val="00A20929"/>
    <w:rsid w:val="00A20E57"/>
    <w:rsid w:val="00A241BE"/>
    <w:rsid w:val="00A265E5"/>
    <w:rsid w:val="00A30B16"/>
    <w:rsid w:val="00A30C0F"/>
    <w:rsid w:val="00A31732"/>
    <w:rsid w:val="00A3220A"/>
    <w:rsid w:val="00A32A2E"/>
    <w:rsid w:val="00A32BE9"/>
    <w:rsid w:val="00A33007"/>
    <w:rsid w:val="00A3332B"/>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56E9B"/>
    <w:rsid w:val="00A663E9"/>
    <w:rsid w:val="00A67285"/>
    <w:rsid w:val="00A70EE2"/>
    <w:rsid w:val="00A74006"/>
    <w:rsid w:val="00A7414C"/>
    <w:rsid w:val="00A80627"/>
    <w:rsid w:val="00A82108"/>
    <w:rsid w:val="00A82D40"/>
    <w:rsid w:val="00A90A59"/>
    <w:rsid w:val="00A937D4"/>
    <w:rsid w:val="00A95193"/>
    <w:rsid w:val="00A9606A"/>
    <w:rsid w:val="00AA0B12"/>
    <w:rsid w:val="00AA1E16"/>
    <w:rsid w:val="00AA392E"/>
    <w:rsid w:val="00AA45AA"/>
    <w:rsid w:val="00AA545B"/>
    <w:rsid w:val="00AA7333"/>
    <w:rsid w:val="00AB2AB5"/>
    <w:rsid w:val="00AB2AF4"/>
    <w:rsid w:val="00AB76EB"/>
    <w:rsid w:val="00AC1E30"/>
    <w:rsid w:val="00AC52D9"/>
    <w:rsid w:val="00AC55AA"/>
    <w:rsid w:val="00AC59FC"/>
    <w:rsid w:val="00AC7CB8"/>
    <w:rsid w:val="00AD2473"/>
    <w:rsid w:val="00AD49DD"/>
    <w:rsid w:val="00AD50E3"/>
    <w:rsid w:val="00AD5F0F"/>
    <w:rsid w:val="00AD76C1"/>
    <w:rsid w:val="00AD7A93"/>
    <w:rsid w:val="00AE04B8"/>
    <w:rsid w:val="00AE147A"/>
    <w:rsid w:val="00AE3C63"/>
    <w:rsid w:val="00AE6527"/>
    <w:rsid w:val="00AE6BF8"/>
    <w:rsid w:val="00AF08B1"/>
    <w:rsid w:val="00AF1669"/>
    <w:rsid w:val="00AF239C"/>
    <w:rsid w:val="00AF3F12"/>
    <w:rsid w:val="00AF5A46"/>
    <w:rsid w:val="00AF64D5"/>
    <w:rsid w:val="00AF7289"/>
    <w:rsid w:val="00AF7F6B"/>
    <w:rsid w:val="00B019EA"/>
    <w:rsid w:val="00B05C46"/>
    <w:rsid w:val="00B11936"/>
    <w:rsid w:val="00B12CF4"/>
    <w:rsid w:val="00B13F4F"/>
    <w:rsid w:val="00B141E1"/>
    <w:rsid w:val="00B16C14"/>
    <w:rsid w:val="00B17E6A"/>
    <w:rsid w:val="00B21F3B"/>
    <w:rsid w:val="00B24750"/>
    <w:rsid w:val="00B2494F"/>
    <w:rsid w:val="00B26216"/>
    <w:rsid w:val="00B276CB"/>
    <w:rsid w:val="00B31E4A"/>
    <w:rsid w:val="00B32C5C"/>
    <w:rsid w:val="00B336FE"/>
    <w:rsid w:val="00B4178C"/>
    <w:rsid w:val="00B42098"/>
    <w:rsid w:val="00B4520D"/>
    <w:rsid w:val="00B4697D"/>
    <w:rsid w:val="00B4735B"/>
    <w:rsid w:val="00B50B73"/>
    <w:rsid w:val="00B511CE"/>
    <w:rsid w:val="00B52C6A"/>
    <w:rsid w:val="00B56937"/>
    <w:rsid w:val="00B62866"/>
    <w:rsid w:val="00B71675"/>
    <w:rsid w:val="00B75C51"/>
    <w:rsid w:val="00B76536"/>
    <w:rsid w:val="00B81AF2"/>
    <w:rsid w:val="00B8693A"/>
    <w:rsid w:val="00B86D14"/>
    <w:rsid w:val="00B878E0"/>
    <w:rsid w:val="00B91624"/>
    <w:rsid w:val="00B9219F"/>
    <w:rsid w:val="00B935DB"/>
    <w:rsid w:val="00B93933"/>
    <w:rsid w:val="00B951FA"/>
    <w:rsid w:val="00B979B2"/>
    <w:rsid w:val="00B97E2B"/>
    <w:rsid w:val="00BA114C"/>
    <w:rsid w:val="00BA34E8"/>
    <w:rsid w:val="00BA54EC"/>
    <w:rsid w:val="00BA6993"/>
    <w:rsid w:val="00BB20A7"/>
    <w:rsid w:val="00BB4C59"/>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9E5"/>
    <w:rsid w:val="00C01EFA"/>
    <w:rsid w:val="00C03BE9"/>
    <w:rsid w:val="00C04729"/>
    <w:rsid w:val="00C055BC"/>
    <w:rsid w:val="00C06194"/>
    <w:rsid w:val="00C101E7"/>
    <w:rsid w:val="00C106D9"/>
    <w:rsid w:val="00C11ADB"/>
    <w:rsid w:val="00C11D40"/>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3CF2"/>
    <w:rsid w:val="00C57753"/>
    <w:rsid w:val="00C6104A"/>
    <w:rsid w:val="00C6384F"/>
    <w:rsid w:val="00C649BD"/>
    <w:rsid w:val="00C64FE1"/>
    <w:rsid w:val="00C65E7B"/>
    <w:rsid w:val="00C67A57"/>
    <w:rsid w:val="00C67D31"/>
    <w:rsid w:val="00C709CA"/>
    <w:rsid w:val="00C814C4"/>
    <w:rsid w:val="00C81B96"/>
    <w:rsid w:val="00C85A68"/>
    <w:rsid w:val="00C9045E"/>
    <w:rsid w:val="00C92E4D"/>
    <w:rsid w:val="00C94F1D"/>
    <w:rsid w:val="00CA186E"/>
    <w:rsid w:val="00CA4486"/>
    <w:rsid w:val="00CA4B45"/>
    <w:rsid w:val="00CA64C5"/>
    <w:rsid w:val="00CB3BB8"/>
    <w:rsid w:val="00CB4140"/>
    <w:rsid w:val="00CB4B41"/>
    <w:rsid w:val="00CB5CCE"/>
    <w:rsid w:val="00CB74C1"/>
    <w:rsid w:val="00CC0E0E"/>
    <w:rsid w:val="00CC178F"/>
    <w:rsid w:val="00CC1B0B"/>
    <w:rsid w:val="00CC22C6"/>
    <w:rsid w:val="00CC58DA"/>
    <w:rsid w:val="00CD07A7"/>
    <w:rsid w:val="00CD14DC"/>
    <w:rsid w:val="00CD1B3F"/>
    <w:rsid w:val="00CD2A56"/>
    <w:rsid w:val="00CD5235"/>
    <w:rsid w:val="00CD5F33"/>
    <w:rsid w:val="00CE29A2"/>
    <w:rsid w:val="00CE385E"/>
    <w:rsid w:val="00CE505B"/>
    <w:rsid w:val="00CE543A"/>
    <w:rsid w:val="00CE5CA7"/>
    <w:rsid w:val="00CE630F"/>
    <w:rsid w:val="00CE6525"/>
    <w:rsid w:val="00CE713D"/>
    <w:rsid w:val="00CE78BA"/>
    <w:rsid w:val="00CE7A6F"/>
    <w:rsid w:val="00CF3BF7"/>
    <w:rsid w:val="00CF4B1B"/>
    <w:rsid w:val="00D00967"/>
    <w:rsid w:val="00D0244B"/>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0D5C"/>
    <w:rsid w:val="00D4175D"/>
    <w:rsid w:val="00D4201F"/>
    <w:rsid w:val="00D430B0"/>
    <w:rsid w:val="00D437A9"/>
    <w:rsid w:val="00D44F9D"/>
    <w:rsid w:val="00D50372"/>
    <w:rsid w:val="00D51FDB"/>
    <w:rsid w:val="00D52628"/>
    <w:rsid w:val="00D55E69"/>
    <w:rsid w:val="00D60C47"/>
    <w:rsid w:val="00D60DA2"/>
    <w:rsid w:val="00D6218B"/>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596"/>
    <w:rsid w:val="00DF5C3B"/>
    <w:rsid w:val="00E0096B"/>
    <w:rsid w:val="00E01D87"/>
    <w:rsid w:val="00E045C2"/>
    <w:rsid w:val="00E05BD3"/>
    <w:rsid w:val="00E0634D"/>
    <w:rsid w:val="00E1010F"/>
    <w:rsid w:val="00E138B7"/>
    <w:rsid w:val="00E15CB2"/>
    <w:rsid w:val="00E160C3"/>
    <w:rsid w:val="00E16D61"/>
    <w:rsid w:val="00E21B2B"/>
    <w:rsid w:val="00E2323C"/>
    <w:rsid w:val="00E24537"/>
    <w:rsid w:val="00E254EA"/>
    <w:rsid w:val="00E34611"/>
    <w:rsid w:val="00E35472"/>
    <w:rsid w:val="00E425EB"/>
    <w:rsid w:val="00E42A7F"/>
    <w:rsid w:val="00E448F2"/>
    <w:rsid w:val="00E46E9F"/>
    <w:rsid w:val="00E51271"/>
    <w:rsid w:val="00E52E3D"/>
    <w:rsid w:val="00E541F9"/>
    <w:rsid w:val="00E579B6"/>
    <w:rsid w:val="00E60612"/>
    <w:rsid w:val="00E607D0"/>
    <w:rsid w:val="00E6160C"/>
    <w:rsid w:val="00E620D8"/>
    <w:rsid w:val="00E62333"/>
    <w:rsid w:val="00E624D0"/>
    <w:rsid w:val="00E646C1"/>
    <w:rsid w:val="00E64DA2"/>
    <w:rsid w:val="00E670E7"/>
    <w:rsid w:val="00E710B7"/>
    <w:rsid w:val="00E7711C"/>
    <w:rsid w:val="00E804B2"/>
    <w:rsid w:val="00E8205B"/>
    <w:rsid w:val="00E838C3"/>
    <w:rsid w:val="00E876BB"/>
    <w:rsid w:val="00E950E4"/>
    <w:rsid w:val="00E9626F"/>
    <w:rsid w:val="00E96FB0"/>
    <w:rsid w:val="00EA4754"/>
    <w:rsid w:val="00EA50A9"/>
    <w:rsid w:val="00EA515E"/>
    <w:rsid w:val="00EA5570"/>
    <w:rsid w:val="00EA6C20"/>
    <w:rsid w:val="00EA787C"/>
    <w:rsid w:val="00EA7F6D"/>
    <w:rsid w:val="00EB1C2B"/>
    <w:rsid w:val="00EB1DAB"/>
    <w:rsid w:val="00EB565F"/>
    <w:rsid w:val="00EC06F1"/>
    <w:rsid w:val="00EC35F3"/>
    <w:rsid w:val="00EC3CC0"/>
    <w:rsid w:val="00EC5BBE"/>
    <w:rsid w:val="00EC5FF9"/>
    <w:rsid w:val="00EC70C9"/>
    <w:rsid w:val="00ED317B"/>
    <w:rsid w:val="00ED529C"/>
    <w:rsid w:val="00ED66BB"/>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077B6"/>
    <w:rsid w:val="00F104A9"/>
    <w:rsid w:val="00F10593"/>
    <w:rsid w:val="00F1079F"/>
    <w:rsid w:val="00F11F78"/>
    <w:rsid w:val="00F130AE"/>
    <w:rsid w:val="00F142BF"/>
    <w:rsid w:val="00F215E9"/>
    <w:rsid w:val="00F21C19"/>
    <w:rsid w:val="00F22C4B"/>
    <w:rsid w:val="00F23E85"/>
    <w:rsid w:val="00F268DC"/>
    <w:rsid w:val="00F26EE2"/>
    <w:rsid w:val="00F30CC0"/>
    <w:rsid w:val="00F32448"/>
    <w:rsid w:val="00F34E2F"/>
    <w:rsid w:val="00F37F59"/>
    <w:rsid w:val="00F42BDF"/>
    <w:rsid w:val="00F4407F"/>
    <w:rsid w:val="00F44A92"/>
    <w:rsid w:val="00F45625"/>
    <w:rsid w:val="00F461CD"/>
    <w:rsid w:val="00F509E8"/>
    <w:rsid w:val="00F60BFB"/>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29C6"/>
    <w:rsid w:val="00F940AC"/>
    <w:rsid w:val="00F9635D"/>
    <w:rsid w:val="00F97EBE"/>
    <w:rsid w:val="00F97F3D"/>
    <w:rsid w:val="00FA2887"/>
    <w:rsid w:val="00FA7B52"/>
    <w:rsid w:val="00FB2070"/>
    <w:rsid w:val="00FB287F"/>
    <w:rsid w:val="00FB60E5"/>
    <w:rsid w:val="00FB6100"/>
    <w:rsid w:val="00FB67A0"/>
    <w:rsid w:val="00FB6B88"/>
    <w:rsid w:val="00FB723C"/>
    <w:rsid w:val="00FC38C2"/>
    <w:rsid w:val="00FC430C"/>
    <w:rsid w:val="00FC6CF2"/>
    <w:rsid w:val="00FD1438"/>
    <w:rsid w:val="00FD1FED"/>
    <w:rsid w:val="00FD2345"/>
    <w:rsid w:val="00FD4F52"/>
    <w:rsid w:val="00FD5D3C"/>
    <w:rsid w:val="00FE040C"/>
    <w:rsid w:val="00FE05C6"/>
    <w:rsid w:val="00FE2077"/>
    <w:rsid w:val="00FE25BF"/>
    <w:rsid w:val="00FE30B0"/>
    <w:rsid w:val="00FE56D8"/>
    <w:rsid w:val="00FE5E5B"/>
    <w:rsid w:val="00FE7943"/>
    <w:rsid w:val="00FF07D6"/>
    <w:rsid w:val="00FF10F4"/>
    <w:rsid w:val="00FF1CD1"/>
    <w:rsid w:val="00FF4318"/>
    <w:rsid w:val="00FF66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
    <w:qFormat/>
    <w:rsid w:val="005C3E32"/>
    <w:pPr>
      <w:tabs>
        <w:tab w:val="num" w:pos="0"/>
      </w:tabs>
      <w:suppressAutoHyphens/>
      <w:spacing w:before="240" w:after="60"/>
      <w:ind w:left="1296" w:hanging="1296"/>
      <w:outlineLvl w:val="6"/>
    </w:pPr>
    <w:rPr>
      <w:lang w:eastAsia="ar-SA"/>
    </w:rPr>
  </w:style>
  <w:style w:type="paragraph" w:styleId="Ttulo8">
    <w:name w:val="heading 8"/>
    <w:basedOn w:val="Normal"/>
    <w:next w:val="Normal"/>
    <w:link w:val="Ttulo8Car"/>
    <w:uiPriority w:val="9"/>
    <w:semiHidden/>
    <w:unhideWhenUsed/>
    <w:qFormat/>
    <w:rsid w:val="004C4D3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4C4D3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C3E32"/>
    <w:rPr>
      <w:rFonts w:ascii="Arial" w:eastAsia="Times New Roman" w:hAnsi="Arial" w:cs="Arial"/>
      <w:b/>
      <w:bCs/>
      <w:kern w:val="32"/>
      <w:sz w:val="32"/>
      <w:szCs w:val="32"/>
      <w:lang w:val="es-ES" w:eastAsia="es-ES"/>
    </w:rPr>
  </w:style>
  <w:style w:type="character" w:customStyle="1" w:styleId="Ttulo2Car">
    <w:name w:val="Título 2 Car"/>
    <w:link w:val="Ttulo2"/>
    <w:uiPriority w:val="9"/>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uiPriority w:val="99"/>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uiPriority w:val="10"/>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uiPriority w:val="10"/>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qFormat/>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Sin espaciado21,TRABAJO,Sin espaciado3"/>
    <w:link w:val="SinespaciadoCar"/>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Sin espaciado21 Car,TRABAJO Car"/>
    <w:link w:val="Sinespaciado"/>
    <w:qFormat/>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nhideWhenUsed/>
    <w:rsid w:val="005C3E32"/>
    <w:pPr>
      <w:spacing w:after="120"/>
      <w:ind w:left="283"/>
    </w:pPr>
  </w:style>
  <w:style w:type="character" w:customStyle="1" w:styleId="SangradetextonormalCar">
    <w:name w:val="Sangría de texto normal Car"/>
    <w:link w:val="Sangradetextonormal"/>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aliases w:val="Comentario"/>
    <w:basedOn w:val="Normal"/>
    <w:link w:val="TextocomentarioCar"/>
    <w:unhideWhenUsed/>
    <w:qFormat/>
    <w:rsid w:val="005C3E32"/>
  </w:style>
  <w:style w:type="character" w:customStyle="1" w:styleId="TextocomentarioCar">
    <w:name w:val="Texto comentario Car"/>
    <w:aliases w:val="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uiPriority w:val="20"/>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uiPriority w:val="39"/>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qFormat/>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99"/>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character" w:customStyle="1" w:styleId="Ttulo8Car">
    <w:name w:val="Título 8 Car"/>
    <w:basedOn w:val="Fuentedeprrafopredeter"/>
    <w:link w:val="Ttulo8"/>
    <w:uiPriority w:val="9"/>
    <w:semiHidden/>
    <w:rsid w:val="004C4D35"/>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ar">
    <w:name w:val="Título 9 Car"/>
    <w:basedOn w:val="Fuentedeprrafopredeter"/>
    <w:link w:val="Ttulo9"/>
    <w:uiPriority w:val="9"/>
    <w:semiHidden/>
    <w:rsid w:val="004C4D35"/>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customStyle="1" w:styleId="CharCarCarCarCar">
    <w:name w:val="Char Car Car Car Car"/>
    <w:basedOn w:val="Normal"/>
    <w:rsid w:val="004C4D35"/>
    <w:pPr>
      <w:spacing w:after="160" w:line="240" w:lineRule="exact"/>
    </w:pPr>
    <w:rPr>
      <w:rFonts w:ascii="Verdana" w:hAnsi="Verdana"/>
      <w:sz w:val="20"/>
      <w:szCs w:val="20"/>
      <w:lang w:val="en-US" w:eastAsia="en-US"/>
    </w:rPr>
  </w:style>
  <w:style w:type="paragraph" w:styleId="TDC1">
    <w:name w:val="toc 1"/>
    <w:basedOn w:val="Normal"/>
    <w:next w:val="Normal"/>
    <w:autoRedefine/>
    <w:uiPriority w:val="39"/>
    <w:rsid w:val="004C4D35"/>
    <w:rPr>
      <w:lang w:val="es-CO" w:eastAsia="es-CO"/>
    </w:rPr>
  </w:style>
  <w:style w:type="paragraph" w:customStyle="1" w:styleId="CarCar6">
    <w:name w:val="Car Car6"/>
    <w:basedOn w:val="Normal"/>
    <w:rsid w:val="004C4D35"/>
    <w:pPr>
      <w:spacing w:after="160" w:line="240" w:lineRule="exact"/>
    </w:pPr>
    <w:rPr>
      <w:rFonts w:ascii="Verdana" w:hAnsi="Verdana" w:cs="Verdana"/>
      <w:sz w:val="20"/>
      <w:szCs w:val="20"/>
      <w:lang w:val="es-CO" w:eastAsia="en-US"/>
    </w:rPr>
  </w:style>
  <w:style w:type="paragraph" w:customStyle="1" w:styleId="western">
    <w:name w:val="western"/>
    <w:basedOn w:val="Normal"/>
    <w:rsid w:val="004C4D35"/>
    <w:pPr>
      <w:spacing w:before="100" w:beforeAutospacing="1" w:after="100" w:afterAutospacing="1"/>
    </w:pPr>
    <w:rPr>
      <w:lang w:val="es-CO" w:eastAsia="es-CO"/>
    </w:rPr>
  </w:style>
  <w:style w:type="paragraph" w:styleId="Mapadeldocumento">
    <w:name w:val="Document Map"/>
    <w:basedOn w:val="Normal"/>
    <w:link w:val="MapadeldocumentoCar"/>
    <w:semiHidden/>
    <w:rsid w:val="004C4D35"/>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semiHidden/>
    <w:rsid w:val="004C4D35"/>
    <w:rPr>
      <w:rFonts w:ascii="Tahoma" w:eastAsia="Times New Roman" w:hAnsi="Tahoma" w:cs="Tahoma"/>
      <w:shd w:val="clear" w:color="auto" w:fill="000080"/>
    </w:rPr>
  </w:style>
  <w:style w:type="character" w:customStyle="1" w:styleId="textonavy1">
    <w:name w:val="texto_navy1"/>
    <w:rsid w:val="004C4D35"/>
    <w:rPr>
      <w:color w:val="000080"/>
    </w:rPr>
  </w:style>
  <w:style w:type="paragraph" w:customStyle="1" w:styleId="Encabezadodetabladecontenido1">
    <w:name w:val="Encabezado de tabla de contenido1"/>
    <w:basedOn w:val="Ttulo1"/>
    <w:next w:val="Normal"/>
    <w:uiPriority w:val="39"/>
    <w:qFormat/>
    <w:rsid w:val="004C4D35"/>
    <w:pPr>
      <w:keepNext w:val="0"/>
      <w:keepLines/>
      <w:spacing w:after="0" w:line="259" w:lineRule="auto"/>
      <w:ind w:left="360" w:hanging="360"/>
      <w:contextualSpacing/>
      <w:outlineLvl w:val="9"/>
    </w:pPr>
    <w:rPr>
      <w:rFonts w:ascii="Calibri Light" w:hAnsi="Calibri Light" w:cs="Times New Roman"/>
      <w:b w:val="0"/>
      <w:color w:val="2E74B5"/>
      <w:kern w:val="0"/>
      <w:lang w:val="en-US" w:eastAsia="en-US"/>
    </w:rPr>
  </w:style>
  <w:style w:type="paragraph" w:styleId="TDC2">
    <w:name w:val="toc 2"/>
    <w:basedOn w:val="Normal"/>
    <w:next w:val="Normal"/>
    <w:autoRedefine/>
    <w:uiPriority w:val="39"/>
    <w:rsid w:val="004C4D35"/>
    <w:pPr>
      <w:ind w:left="240"/>
    </w:pPr>
    <w:rPr>
      <w:lang w:val="es-CO" w:eastAsia="es-CO"/>
    </w:rPr>
  </w:style>
  <w:style w:type="paragraph" w:styleId="TDC3">
    <w:name w:val="toc 3"/>
    <w:basedOn w:val="Normal"/>
    <w:next w:val="Normal"/>
    <w:autoRedefine/>
    <w:uiPriority w:val="39"/>
    <w:rsid w:val="004C4D35"/>
    <w:pPr>
      <w:ind w:left="480"/>
    </w:pPr>
    <w:rPr>
      <w:lang w:val="es-CO" w:eastAsia="es-CO"/>
    </w:rPr>
  </w:style>
  <w:style w:type="paragraph" w:styleId="NormalWeb">
    <w:name w:val="Normal (Web)"/>
    <w:basedOn w:val="Normal"/>
    <w:uiPriority w:val="99"/>
    <w:unhideWhenUsed/>
    <w:rsid w:val="004C4D35"/>
    <w:pPr>
      <w:spacing w:before="100" w:beforeAutospacing="1" w:after="100" w:afterAutospacing="1"/>
    </w:pPr>
    <w:rPr>
      <w:lang w:val="es-CO" w:eastAsia="es-CO"/>
    </w:rPr>
  </w:style>
  <w:style w:type="paragraph" w:styleId="Textonotapie">
    <w:name w:val="footnote text"/>
    <w:basedOn w:val="Normal"/>
    <w:link w:val="TextonotapieCar"/>
    <w:rsid w:val="004C4D35"/>
    <w:rPr>
      <w:sz w:val="20"/>
      <w:szCs w:val="20"/>
      <w:lang w:val="es-CO" w:eastAsia="es-CO"/>
    </w:rPr>
  </w:style>
  <w:style w:type="character" w:customStyle="1" w:styleId="TextonotapieCar">
    <w:name w:val="Texto nota pie Car"/>
    <w:basedOn w:val="Fuentedeprrafopredeter"/>
    <w:link w:val="Textonotapie"/>
    <w:rsid w:val="004C4D35"/>
    <w:rPr>
      <w:rFonts w:ascii="Times New Roman" w:eastAsia="Times New Roman" w:hAnsi="Times New Roman"/>
    </w:rPr>
  </w:style>
  <w:style w:type="character" w:styleId="Refdenotaalpie">
    <w:name w:val="footnote reference"/>
    <w:rsid w:val="004C4D35"/>
    <w:rPr>
      <w:vertAlign w:val="superscript"/>
    </w:rPr>
  </w:style>
  <w:style w:type="paragraph" w:customStyle="1" w:styleId="BodyText23">
    <w:name w:val="Body Text 23"/>
    <w:basedOn w:val="Normal"/>
    <w:rsid w:val="004C4D35"/>
    <w:pPr>
      <w:widowControl w:val="0"/>
      <w:jc w:val="both"/>
    </w:pPr>
    <w:rPr>
      <w:rFonts w:ascii="Arial" w:hAnsi="Arial" w:cs="Arial"/>
      <w:b/>
      <w:bCs/>
      <w:kern w:val="16"/>
      <w:lang w:val="es-ES_tradnl" w:eastAsia="es-CO"/>
    </w:rPr>
  </w:style>
  <w:style w:type="paragraph" w:styleId="Revisin">
    <w:name w:val="Revision"/>
    <w:hidden/>
    <w:uiPriority w:val="99"/>
    <w:semiHidden/>
    <w:rsid w:val="004C4D35"/>
    <w:rPr>
      <w:rFonts w:ascii="Times New Roman" w:eastAsia="Times New Roman" w:hAnsi="Times New Roman"/>
      <w:sz w:val="24"/>
      <w:szCs w:val="24"/>
      <w:lang w:val="es-ES" w:eastAsia="es-ES"/>
    </w:rPr>
  </w:style>
  <w:style w:type="character" w:customStyle="1" w:styleId="st">
    <w:name w:val="st"/>
    <w:basedOn w:val="Fuentedeprrafopredeter"/>
    <w:rsid w:val="004C4D35"/>
  </w:style>
  <w:style w:type="character" w:customStyle="1" w:styleId="texto1">
    <w:name w:val="texto1"/>
    <w:basedOn w:val="Fuentedeprrafopredeter"/>
    <w:rsid w:val="004C4D35"/>
    <w:rPr>
      <w:color w:val="000000"/>
      <w:sz w:val="20"/>
      <w:szCs w:val="20"/>
    </w:rPr>
  </w:style>
  <w:style w:type="paragraph" w:styleId="Textonotaalfinal">
    <w:name w:val="endnote text"/>
    <w:basedOn w:val="Normal"/>
    <w:link w:val="TextonotaalfinalCar"/>
    <w:semiHidden/>
    <w:unhideWhenUsed/>
    <w:rsid w:val="004C4D35"/>
    <w:rPr>
      <w:sz w:val="20"/>
      <w:szCs w:val="20"/>
      <w:lang w:val="es-CO" w:eastAsia="es-CO"/>
    </w:rPr>
  </w:style>
  <w:style w:type="character" w:customStyle="1" w:styleId="TextonotaalfinalCar">
    <w:name w:val="Texto nota al final Car"/>
    <w:basedOn w:val="Fuentedeprrafopredeter"/>
    <w:link w:val="Textonotaalfinal"/>
    <w:semiHidden/>
    <w:rsid w:val="004C4D35"/>
    <w:rPr>
      <w:rFonts w:ascii="Times New Roman" w:eastAsia="Times New Roman" w:hAnsi="Times New Roman"/>
    </w:rPr>
  </w:style>
  <w:style w:type="character" w:styleId="Refdenotaalfinal">
    <w:name w:val="endnote reference"/>
    <w:basedOn w:val="Fuentedeprrafopredeter"/>
    <w:uiPriority w:val="99"/>
    <w:unhideWhenUsed/>
    <w:rsid w:val="004C4D35"/>
    <w:rPr>
      <w:vertAlign w:val="superscript"/>
    </w:rPr>
  </w:style>
  <w:style w:type="paragraph" w:styleId="Subttulo">
    <w:name w:val="Subtitle"/>
    <w:basedOn w:val="Normal"/>
    <w:link w:val="SubttuloCar"/>
    <w:uiPriority w:val="11"/>
    <w:qFormat/>
    <w:rsid w:val="004C4D35"/>
    <w:pPr>
      <w:autoSpaceDE w:val="0"/>
      <w:autoSpaceDN w:val="0"/>
      <w:jc w:val="center"/>
    </w:pPr>
    <w:rPr>
      <w:rFonts w:ascii="Cambria" w:hAnsi="Cambria"/>
      <w:lang w:val="es-CO" w:eastAsia="es-CO"/>
    </w:rPr>
  </w:style>
  <w:style w:type="character" w:customStyle="1" w:styleId="SubttuloCar">
    <w:name w:val="Subtítulo Car"/>
    <w:basedOn w:val="Fuentedeprrafopredeter"/>
    <w:link w:val="Subttulo"/>
    <w:uiPriority w:val="11"/>
    <w:rsid w:val="004C4D35"/>
    <w:rPr>
      <w:rFonts w:ascii="Cambria" w:eastAsia="Times New Roman" w:hAnsi="Cambria"/>
      <w:sz w:val="24"/>
      <w:szCs w:val="24"/>
    </w:rPr>
  </w:style>
  <w:style w:type="paragraph" w:styleId="Continuarlista2">
    <w:name w:val="List Continue 2"/>
    <w:basedOn w:val="Normal"/>
    <w:rsid w:val="004C4D35"/>
    <w:pPr>
      <w:spacing w:after="120"/>
      <w:ind w:left="566"/>
    </w:pPr>
    <w:rPr>
      <w:lang w:val="es-CO" w:eastAsia="es-CO"/>
    </w:rPr>
  </w:style>
  <w:style w:type="paragraph" w:customStyle="1" w:styleId="Sombreadomedio1-nfasis11">
    <w:name w:val="Sombreado medio 1 - Énfasis 11"/>
    <w:link w:val="Sombreadomedio1-nfasis1Car"/>
    <w:qFormat/>
    <w:rsid w:val="004C4D35"/>
    <w:rPr>
      <w:sz w:val="22"/>
      <w:szCs w:val="22"/>
      <w:lang w:eastAsia="en-US"/>
    </w:rPr>
  </w:style>
  <w:style w:type="character" w:customStyle="1" w:styleId="Sombreadomedio1-nfasis1Car">
    <w:name w:val="Sombreado medio 1 - Énfasis 1 Car"/>
    <w:link w:val="Sombreadomedio1-nfasis11"/>
    <w:rsid w:val="004C4D35"/>
    <w:rPr>
      <w:sz w:val="22"/>
      <w:szCs w:val="22"/>
      <w:lang w:eastAsia="en-US"/>
    </w:rPr>
  </w:style>
  <w:style w:type="paragraph" w:customStyle="1" w:styleId="xl27">
    <w:name w:val="xl27"/>
    <w:basedOn w:val="Normal"/>
    <w:rsid w:val="004C4D3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character" w:customStyle="1" w:styleId="Mencinsinresolver1">
    <w:name w:val="Mención sin resolver1"/>
    <w:basedOn w:val="Fuentedeprrafopredeter"/>
    <w:uiPriority w:val="99"/>
    <w:semiHidden/>
    <w:unhideWhenUsed/>
    <w:rsid w:val="004C4D35"/>
    <w:rPr>
      <w:color w:val="605E5C"/>
      <w:shd w:val="clear" w:color="auto" w:fill="E1DFDD"/>
    </w:rPr>
  </w:style>
  <w:style w:type="paragraph" w:customStyle="1" w:styleId="Prrafodelista5">
    <w:name w:val="Párrafo de lista5"/>
    <w:basedOn w:val="Normal"/>
    <w:rsid w:val="004C4D35"/>
    <w:pPr>
      <w:suppressAutoHyphens/>
      <w:ind w:left="708"/>
    </w:pPr>
    <w:rPr>
      <w:lang w:val="es-CO" w:eastAsia="ar-SA"/>
    </w:rPr>
  </w:style>
  <w:style w:type="paragraph" w:customStyle="1" w:styleId="Prrafodelista6">
    <w:name w:val="Párrafo de lista6"/>
    <w:basedOn w:val="Normal"/>
    <w:rsid w:val="004C4D35"/>
    <w:pPr>
      <w:suppressAutoHyphens/>
      <w:ind w:left="708"/>
    </w:pPr>
    <w:rPr>
      <w:lang w:val="es-CO" w:eastAsia="ar-SA"/>
    </w:rPr>
  </w:style>
  <w:style w:type="paragraph" w:customStyle="1" w:styleId="FR1">
    <w:name w:val="FR1"/>
    <w:link w:val="FR1Car"/>
    <w:rsid w:val="004C4D35"/>
    <w:pPr>
      <w:widowControl w:val="0"/>
      <w:autoSpaceDE w:val="0"/>
      <w:autoSpaceDN w:val="0"/>
      <w:adjustRightInd w:val="0"/>
      <w:spacing w:line="300" w:lineRule="auto"/>
      <w:jc w:val="both"/>
    </w:pPr>
    <w:rPr>
      <w:rFonts w:ascii="Times New Roman" w:eastAsia="Times New Roman" w:hAnsi="Times New Roman"/>
      <w:sz w:val="22"/>
      <w:szCs w:val="22"/>
      <w:lang w:val="es-ES_tradnl" w:eastAsia="es-ES"/>
    </w:rPr>
  </w:style>
  <w:style w:type="character" w:customStyle="1" w:styleId="FR1Car">
    <w:name w:val="FR1 Car"/>
    <w:link w:val="FR1"/>
    <w:rsid w:val="004C4D35"/>
    <w:rPr>
      <w:rFonts w:ascii="Times New Roman" w:eastAsia="Times New Roman" w:hAnsi="Times New Roman"/>
      <w:sz w:val="22"/>
      <w:szCs w:val="22"/>
      <w:lang w:val="es-ES_tradnl" w:eastAsia="es-ES"/>
    </w:rPr>
  </w:style>
  <w:style w:type="paragraph" w:customStyle="1" w:styleId="Prrafodelista7">
    <w:name w:val="Párrafo de lista7"/>
    <w:basedOn w:val="Normal"/>
    <w:rsid w:val="004C4D35"/>
    <w:pPr>
      <w:suppressAutoHyphens/>
      <w:ind w:left="708"/>
    </w:pPr>
    <w:rPr>
      <w:lang w:val="es-CO" w:eastAsia="ar-SA"/>
    </w:rPr>
  </w:style>
  <w:style w:type="character" w:customStyle="1" w:styleId="vortaltextarea">
    <w:name w:val="vortaltextarea"/>
    <w:basedOn w:val="Fuentedeprrafopredeter"/>
    <w:rsid w:val="004C4D35"/>
  </w:style>
  <w:style w:type="character" w:customStyle="1" w:styleId="FontStyle52">
    <w:name w:val="Font Style52"/>
    <w:basedOn w:val="Fuentedeprrafopredeter"/>
    <w:uiPriority w:val="99"/>
    <w:rsid w:val="004C4D35"/>
    <w:rPr>
      <w:rFonts w:ascii="Arial" w:hAnsi="Arial" w:cs="Arial"/>
      <w:color w:val="000000"/>
      <w:sz w:val="18"/>
      <w:szCs w:val="18"/>
    </w:rPr>
  </w:style>
  <w:style w:type="paragraph" w:customStyle="1" w:styleId="Style17">
    <w:name w:val="Style17"/>
    <w:basedOn w:val="Normal"/>
    <w:uiPriority w:val="99"/>
    <w:rsid w:val="004C4D35"/>
    <w:pPr>
      <w:widowControl w:val="0"/>
      <w:autoSpaceDE w:val="0"/>
      <w:autoSpaceDN w:val="0"/>
      <w:adjustRightInd w:val="0"/>
      <w:spacing w:line="245" w:lineRule="exact"/>
      <w:jc w:val="both"/>
    </w:pPr>
    <w:rPr>
      <w:rFonts w:eastAsiaTheme="minorEastAsia"/>
      <w:lang w:val="en-US" w:eastAsia="es-CO"/>
    </w:rPr>
  </w:style>
  <w:style w:type="character" w:styleId="Hipervnculovisitado">
    <w:name w:val="FollowedHyperlink"/>
    <w:basedOn w:val="Fuentedeprrafopredeter"/>
    <w:uiPriority w:val="99"/>
    <w:semiHidden/>
    <w:unhideWhenUsed/>
    <w:rsid w:val="004C4D35"/>
    <w:rPr>
      <w:color w:val="954F72"/>
      <w:u w:val="single"/>
    </w:rPr>
  </w:style>
  <w:style w:type="paragraph" w:customStyle="1" w:styleId="msonormal0">
    <w:name w:val="msonormal"/>
    <w:basedOn w:val="Normal"/>
    <w:rsid w:val="004C4D35"/>
    <w:pPr>
      <w:spacing w:before="100" w:beforeAutospacing="1" w:after="100" w:afterAutospacing="1"/>
    </w:pPr>
    <w:rPr>
      <w:lang w:val="en-US" w:eastAsia="en-US"/>
    </w:rPr>
  </w:style>
  <w:style w:type="paragraph" w:customStyle="1" w:styleId="font5">
    <w:name w:val="font5"/>
    <w:basedOn w:val="Normal"/>
    <w:rsid w:val="004C4D35"/>
    <w:pPr>
      <w:spacing w:before="100" w:beforeAutospacing="1" w:after="100" w:afterAutospacing="1"/>
    </w:pPr>
    <w:rPr>
      <w:rFonts w:ascii="Arial" w:hAnsi="Arial" w:cs="Arial"/>
      <w:color w:val="000000"/>
      <w:sz w:val="21"/>
      <w:szCs w:val="21"/>
      <w:lang w:val="en-US" w:eastAsia="en-US"/>
    </w:rPr>
  </w:style>
  <w:style w:type="paragraph" w:customStyle="1" w:styleId="font6">
    <w:name w:val="font6"/>
    <w:basedOn w:val="Normal"/>
    <w:rsid w:val="004C4D35"/>
    <w:pPr>
      <w:spacing w:before="100" w:beforeAutospacing="1" w:after="100" w:afterAutospacing="1"/>
    </w:pPr>
    <w:rPr>
      <w:color w:val="000000"/>
      <w:sz w:val="21"/>
      <w:szCs w:val="21"/>
      <w:lang w:val="en-US" w:eastAsia="en-US"/>
    </w:rPr>
  </w:style>
  <w:style w:type="paragraph" w:customStyle="1" w:styleId="font7">
    <w:name w:val="font7"/>
    <w:basedOn w:val="Normal"/>
    <w:rsid w:val="004C4D35"/>
    <w:pPr>
      <w:spacing w:before="100" w:beforeAutospacing="1" w:after="100" w:afterAutospacing="1"/>
    </w:pPr>
    <w:rPr>
      <w:rFonts w:ascii="Arial" w:hAnsi="Arial" w:cs="Arial"/>
      <w:b/>
      <w:bCs/>
      <w:color w:val="000000"/>
      <w:sz w:val="21"/>
      <w:szCs w:val="21"/>
      <w:lang w:val="en-US" w:eastAsia="en-US"/>
    </w:rPr>
  </w:style>
  <w:style w:type="paragraph" w:customStyle="1" w:styleId="xl63">
    <w:name w:val="xl63"/>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eastAsia="en-US"/>
    </w:rPr>
  </w:style>
  <w:style w:type="paragraph" w:customStyle="1" w:styleId="xl64">
    <w:name w:val="xl64"/>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eastAsia="en-US"/>
    </w:rPr>
  </w:style>
  <w:style w:type="paragraph" w:customStyle="1" w:styleId="xl65">
    <w:name w:val="xl65"/>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66">
    <w:name w:val="xl66"/>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1"/>
      <w:szCs w:val="21"/>
      <w:lang w:val="en-US" w:eastAsia="en-US"/>
    </w:rPr>
  </w:style>
  <w:style w:type="paragraph" w:customStyle="1" w:styleId="xl67">
    <w:name w:val="xl67"/>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1"/>
      <w:szCs w:val="21"/>
      <w:lang w:val="en-US" w:eastAsia="en-US"/>
    </w:rPr>
  </w:style>
  <w:style w:type="paragraph" w:customStyle="1" w:styleId="xl68">
    <w:name w:val="xl68"/>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1"/>
      <w:szCs w:val="21"/>
      <w:lang w:val="en-US" w:eastAsia="en-US"/>
    </w:rPr>
  </w:style>
  <w:style w:type="paragraph" w:customStyle="1" w:styleId="xl69">
    <w:name w:val="xl69"/>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1"/>
      <w:szCs w:val="21"/>
      <w:lang w:val="en-US" w:eastAsia="en-US"/>
    </w:rPr>
  </w:style>
  <w:style w:type="paragraph" w:customStyle="1" w:styleId="xl70">
    <w:name w:val="xl70"/>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1"/>
      <w:szCs w:val="21"/>
      <w:lang w:val="en-US" w:eastAsia="en-US"/>
    </w:rPr>
  </w:style>
  <w:style w:type="paragraph" w:customStyle="1" w:styleId="xl71">
    <w:name w:val="xl71"/>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2">
    <w:name w:val="xl72"/>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eastAsia="en-US"/>
    </w:rPr>
  </w:style>
  <w:style w:type="paragraph" w:customStyle="1" w:styleId="xl73">
    <w:name w:val="xl73"/>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1"/>
      <w:szCs w:val="21"/>
      <w:lang w:val="en-US" w:eastAsia="en-US"/>
    </w:rPr>
  </w:style>
  <w:style w:type="paragraph" w:customStyle="1" w:styleId="xl74">
    <w:name w:val="xl74"/>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75">
    <w:name w:val="xl75"/>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76">
    <w:name w:val="xl76"/>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7">
    <w:name w:val="xl77"/>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8">
    <w:name w:val="xl78"/>
    <w:basedOn w:val="Normal"/>
    <w:rsid w:val="004C4D35"/>
    <w:pPr>
      <w:spacing w:before="100" w:beforeAutospacing="1" w:after="100" w:afterAutospacing="1"/>
    </w:pPr>
    <w:rPr>
      <w:lang w:val="en-US" w:eastAsia="en-US"/>
    </w:rPr>
  </w:style>
  <w:style w:type="character" w:customStyle="1" w:styleId="Bodytext">
    <w:name w:val="Body text_"/>
    <w:link w:val="Textoindependiente6"/>
    <w:locked/>
    <w:rsid w:val="004C4D35"/>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4C4D35"/>
    <w:pPr>
      <w:shd w:val="clear" w:color="auto" w:fill="FFFFFF"/>
      <w:spacing w:before="60" w:after="540" w:line="0" w:lineRule="atLeast"/>
      <w:ind w:hanging="700"/>
      <w:jc w:val="both"/>
    </w:pPr>
    <w:rPr>
      <w:rFonts w:ascii="Arial" w:eastAsia="Arial" w:hAnsi="Arial" w:cs="Arial"/>
      <w:sz w:val="21"/>
      <w:szCs w:val="21"/>
      <w:lang w:val="es-CO" w:eastAsia="es-CO"/>
    </w:rPr>
  </w:style>
  <w:style w:type="paragraph" w:styleId="Cita">
    <w:name w:val="Quote"/>
    <w:basedOn w:val="Normal"/>
    <w:next w:val="Normal"/>
    <w:link w:val="CitaCar"/>
    <w:uiPriority w:val="29"/>
    <w:qFormat/>
    <w:rsid w:val="004C4D3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4C4D35"/>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intenso">
    <w:name w:val="Intense Emphasis"/>
    <w:basedOn w:val="Fuentedeprrafopredeter"/>
    <w:uiPriority w:val="21"/>
    <w:qFormat/>
    <w:rsid w:val="004C4D35"/>
    <w:rPr>
      <w:i/>
      <w:iCs/>
      <w:color w:val="2E74B5" w:themeColor="accent1" w:themeShade="BF"/>
    </w:rPr>
  </w:style>
  <w:style w:type="paragraph" w:styleId="Citadestacada">
    <w:name w:val="Intense Quote"/>
    <w:basedOn w:val="Normal"/>
    <w:next w:val="Normal"/>
    <w:link w:val="CitadestacadaCar"/>
    <w:uiPriority w:val="30"/>
    <w:qFormat/>
    <w:rsid w:val="004C4D35"/>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4C4D35"/>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styleId="Referenciaintensa">
    <w:name w:val="Intense Reference"/>
    <w:basedOn w:val="Fuentedeprrafopredeter"/>
    <w:uiPriority w:val="32"/>
    <w:qFormat/>
    <w:rsid w:val="004C4D35"/>
    <w:rPr>
      <w:b/>
      <w:bCs/>
      <w:smallCaps/>
      <w:color w:val="2E74B5" w:themeColor="accent1" w:themeShade="BF"/>
      <w:spacing w:val="5"/>
    </w:rPr>
  </w:style>
  <w:style w:type="character" w:customStyle="1" w:styleId="Mencinsinresolver2">
    <w:name w:val="Mención sin resolver2"/>
    <w:basedOn w:val="Fuentedeprrafopredeter"/>
    <w:uiPriority w:val="99"/>
    <w:semiHidden/>
    <w:unhideWhenUsed/>
    <w:rsid w:val="004C4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E73B6-A0D9-408B-9EC8-4B069FC2E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388</Words>
  <Characters>2136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2519</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Maria Fernanda Castañeda Avendaño</cp:lastModifiedBy>
  <cp:revision>6</cp:revision>
  <cp:lastPrinted>2025-05-16T19:13:00Z</cp:lastPrinted>
  <dcterms:created xsi:type="dcterms:W3CDTF">2026-06-10T19:59:00Z</dcterms:created>
  <dcterms:modified xsi:type="dcterms:W3CDTF">2026-06-18T20:35:00Z</dcterms:modified>
</cp:coreProperties>
</file>