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7F" w:rsidRPr="00EE2B7F" w:rsidRDefault="00EE2B7F" w:rsidP="00EE2B7F">
      <w:pPr>
        <w:jc w:val="center"/>
        <w:rPr>
          <w:rFonts w:ascii="Helvetica Light" w:hAnsi="Helvetica Light"/>
          <w:b/>
          <w:sz w:val="24"/>
          <w:szCs w:val="24"/>
        </w:rPr>
      </w:pPr>
      <w:r>
        <w:rPr>
          <w:rFonts w:ascii="Helvetica Light" w:hAnsi="Helvetica Light"/>
          <w:b/>
          <w:sz w:val="24"/>
          <w:szCs w:val="24"/>
        </w:rPr>
        <w:t>FORMATO OFRECIMIENTO DE CONTRAPARTIDA DE LA ESAL</w:t>
      </w:r>
      <w:r w:rsidRPr="00EE2B7F">
        <w:rPr>
          <w:rFonts w:ascii="Helvetica Light" w:hAnsi="Helvetica Light"/>
          <w:b/>
          <w:sz w:val="24"/>
          <w:szCs w:val="24"/>
        </w:rPr>
        <w:t>.</w:t>
      </w:r>
    </w:p>
    <w:p w:rsidR="0079286A" w:rsidRDefault="0079286A">
      <w:pPr>
        <w:pStyle w:val="Textoindependiente"/>
        <w:spacing w:before="90"/>
        <w:ind w:left="5484" w:right="258" w:firstLine="276"/>
      </w:pPr>
    </w:p>
    <w:p w:rsidR="00F32CBB" w:rsidRDefault="00F32CBB" w:rsidP="00197D20">
      <w:pPr>
        <w:jc w:val="center"/>
      </w:pPr>
    </w:p>
    <w:p w:rsidR="00F32CBB" w:rsidRDefault="00F32CBB" w:rsidP="00F32CBB">
      <w:pPr>
        <w:jc w:val="both"/>
      </w:pPr>
      <w:r>
        <w:t>El suscrito representante legal de la Entidad Sin Ánimo de Lucro – ESAL, manifiesta bajo la gravedad de juramento que la organización ofrece como contrapartida para la ejecución del convenio los aportes relacionados a continuación, los cuales:</w:t>
      </w:r>
    </w:p>
    <w:p w:rsidR="00F32CBB" w:rsidRDefault="00F32CBB" w:rsidP="00F32CBB">
      <w:pPr>
        <w:jc w:val="both"/>
      </w:pPr>
    </w:p>
    <w:p w:rsidR="00F32CBB" w:rsidRDefault="00F32CBB" w:rsidP="00F32CBB">
      <w:pPr>
        <w:jc w:val="both"/>
      </w:pPr>
      <w:r>
        <w:t>corresponden a recursos adicionales al aporte del Ministerio de Justicia y del Derecho;</w:t>
      </w:r>
    </w:p>
    <w:p w:rsidR="00197D20" w:rsidRDefault="00F32CBB" w:rsidP="00F32CBB">
      <w:pPr>
        <w:jc w:val="both"/>
      </w:pPr>
      <w:r>
        <w:t xml:space="preserve">guardan relación directa con el objeto del </w:t>
      </w:r>
      <w:proofErr w:type="spellStart"/>
      <w:proofErr w:type="gramStart"/>
      <w:r>
        <w:t>convenio;son</w:t>
      </w:r>
      <w:proofErr w:type="spellEnd"/>
      <w:proofErr w:type="gramEnd"/>
      <w:r>
        <w:t xml:space="preserve"> verificables y cuantificables económicamente;</w:t>
      </w:r>
      <w:r w:rsidR="00EE2B7F">
        <w:t xml:space="preserve"> </w:t>
      </w:r>
      <w:r>
        <w:t xml:space="preserve">tendrán incidencia efectiva en la ejecución del </w:t>
      </w:r>
      <w:proofErr w:type="spellStart"/>
      <w:r>
        <w:t>proyecto;y</w:t>
      </w:r>
      <w:proofErr w:type="spellEnd"/>
      <w:r>
        <w:t xml:space="preserve"> se encuentran disponibles para su ejecución en caso de resultar seleccionada la propuesta.</w:t>
      </w:r>
      <w:r w:rsidR="001843EE">
        <w:t xml:space="preserve"> </w:t>
      </w:r>
    </w:p>
    <w:p w:rsidR="00F32CBB" w:rsidRDefault="00F32CBB" w:rsidP="00F32CBB">
      <w:pPr>
        <w:jc w:val="both"/>
      </w:pPr>
    </w:p>
    <w:p w:rsidR="00F32CBB" w:rsidRPr="00EE2B7F" w:rsidRDefault="00F32CBB" w:rsidP="00EE2B7F">
      <w:pPr>
        <w:jc w:val="center"/>
        <w:rPr>
          <w:rFonts w:ascii="Helvetica Light" w:hAnsi="Helvetica Light"/>
          <w:b/>
          <w:sz w:val="24"/>
          <w:szCs w:val="24"/>
        </w:rPr>
      </w:pPr>
      <w:r w:rsidRPr="00EE2B7F">
        <w:rPr>
          <w:rFonts w:ascii="Helvetica Light" w:hAnsi="Helvetica Light"/>
          <w:b/>
          <w:sz w:val="24"/>
          <w:szCs w:val="24"/>
        </w:rPr>
        <w:t>RELACIÓN DE APORTES OFRECIDOS EN CONTRAPARTIDA.</w:t>
      </w:r>
    </w:p>
    <w:p w:rsidR="00F32CBB" w:rsidRDefault="00F32CBB" w:rsidP="00F32CBB">
      <w:pPr>
        <w:jc w:val="both"/>
        <w:rPr>
          <w:rFonts w:ascii="Helvetica Light" w:hAnsi="Helvetica Light"/>
          <w:sz w:val="24"/>
          <w:szCs w:val="24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2678"/>
        <w:gridCol w:w="1580"/>
        <w:gridCol w:w="1222"/>
        <w:gridCol w:w="1233"/>
        <w:gridCol w:w="1208"/>
        <w:gridCol w:w="877"/>
      </w:tblGrid>
      <w:tr w:rsidR="00F32CBB" w:rsidRPr="00F32CBB" w:rsidTr="00F32CBB">
        <w:trPr>
          <w:trHeight w:val="81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Tipo de aporte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unitario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Valor total</w:t>
            </w:r>
          </w:p>
        </w:tc>
      </w:tr>
      <w:tr w:rsidR="00F32CBB" w:rsidRPr="00F32CBB" w:rsidTr="004A5D9C">
        <w:trPr>
          <w:trHeight w:val="6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Asistencia técnica municipal adicional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113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Procesos de capacitación y/o cualificación a los SLJ adicional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69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Jornada móvil de acceso a la justicia adicional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b/>
                <w:bCs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11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Recurso humano adicional no previsto dentro del equipo mínimo requerido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6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Herramientas tecnológicas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56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Infraestructura operativa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6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Mayores apoyos logísticos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7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Capacidades técnicas instaladas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Plataformas de seguimiento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4A5D9C">
        <w:trPr>
          <w:trHeight w:val="99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Recursos económicos destinados al fortalecimiento operativo del proyecto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  <w:tr w:rsidR="00F32CBB" w:rsidRPr="00F32CBB" w:rsidTr="00F32CBB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Otros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CBB" w:rsidRPr="00F32CBB" w:rsidRDefault="00F32CBB" w:rsidP="00F32CBB">
            <w:pPr>
              <w:widowControl/>
              <w:autoSpaceDE/>
              <w:autoSpaceDN/>
              <w:jc w:val="right"/>
              <w:rPr>
                <w:rFonts w:eastAsia="Times New Roman" w:cs="Calibri"/>
                <w:color w:val="000000"/>
                <w:lang w:val="es-CO" w:eastAsia="es-CO"/>
              </w:rPr>
            </w:pPr>
            <w:r w:rsidRPr="00F32CBB">
              <w:rPr>
                <w:rFonts w:eastAsia="Times New Roman" w:cs="Calibri"/>
                <w:color w:val="000000"/>
                <w:lang w:val="es-CO" w:eastAsia="es-CO"/>
              </w:rPr>
              <w:t> </w:t>
            </w:r>
          </w:p>
        </w:tc>
      </w:tr>
    </w:tbl>
    <w:p w:rsidR="00F32CBB" w:rsidRDefault="00F32CBB" w:rsidP="00F32CBB">
      <w:pPr>
        <w:jc w:val="both"/>
        <w:rPr>
          <w:rFonts w:ascii="Helvetica Light" w:hAnsi="Helvetica Light"/>
          <w:sz w:val="24"/>
          <w:szCs w:val="24"/>
        </w:rPr>
      </w:pPr>
    </w:p>
    <w:p w:rsidR="00197D20" w:rsidRPr="00CF1A69" w:rsidRDefault="00CF1A69" w:rsidP="00197D20">
      <w:pPr>
        <w:spacing w:line="360" w:lineRule="auto"/>
        <w:ind w:right="4"/>
        <w:rPr>
          <w:b/>
        </w:rPr>
      </w:pPr>
      <w:r w:rsidRPr="00CF1A69">
        <w:rPr>
          <w:b/>
        </w:rPr>
        <w:t>VALOR TOTAL DE LA CONTRAPARTIDA</w:t>
      </w:r>
      <w:r>
        <w:rPr>
          <w:b/>
        </w:rPr>
        <w:t xml:space="preserve">: </w:t>
      </w:r>
      <w:r w:rsidRPr="00CF1A69">
        <w:t>(Describir en números y letras)</w:t>
      </w:r>
    </w:p>
    <w:p w:rsidR="0079286A" w:rsidRDefault="0079286A" w:rsidP="001843EE">
      <w:pPr>
        <w:pStyle w:val="Textoindependiente"/>
        <w:spacing w:before="60"/>
        <w:rPr>
          <w:sz w:val="20"/>
        </w:rPr>
      </w:pPr>
    </w:p>
    <w:p w:rsidR="00AA675E" w:rsidRPr="00AA675E" w:rsidRDefault="00AA675E" w:rsidP="00AA675E">
      <w:pPr>
        <w:pStyle w:val="Textoindependiente"/>
        <w:spacing w:before="60"/>
        <w:rPr>
          <w:sz w:val="20"/>
        </w:rPr>
      </w:pPr>
      <w:r w:rsidRPr="00AA675E">
        <w:rPr>
          <w:sz w:val="20"/>
        </w:rPr>
        <w:t>DECLARACIONES DE LA ESAL</w:t>
      </w:r>
    </w:p>
    <w:p w:rsidR="00AA675E" w:rsidRPr="00AA675E" w:rsidRDefault="00AA675E" w:rsidP="00AA675E">
      <w:pPr>
        <w:pStyle w:val="Textoindependiente"/>
        <w:spacing w:before="60"/>
        <w:rPr>
          <w:sz w:val="20"/>
        </w:rPr>
      </w:pPr>
    </w:p>
    <w:p w:rsidR="00AA675E" w:rsidRPr="00AA675E" w:rsidRDefault="00AA675E" w:rsidP="00AA675E">
      <w:pPr>
        <w:pStyle w:val="Textoindependiente"/>
        <w:spacing w:before="60"/>
        <w:jc w:val="both"/>
        <w:rPr>
          <w:sz w:val="20"/>
        </w:rPr>
      </w:pPr>
      <w:r w:rsidRPr="00AA675E">
        <w:rPr>
          <w:sz w:val="20"/>
        </w:rPr>
        <w:t>La ESAL declara expresamente que:</w:t>
      </w:r>
    </w:p>
    <w:p w:rsidR="00AA675E" w:rsidRPr="00AA675E" w:rsidRDefault="00AA675E" w:rsidP="00AA675E">
      <w:pPr>
        <w:pStyle w:val="Textoindependiente"/>
        <w:spacing w:before="60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contrapartida ofrecida es adicional e independiente del aporte del Ministerio de Justicia y del Derecho.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 xml:space="preserve">Los aportes ofrecidos tienen relación directa con las actividades y obligaciones </w:t>
      </w:r>
      <w:r w:rsidRPr="00AA675E">
        <w:rPr>
          <w:sz w:val="20"/>
        </w:rPr>
        <w:lastRenderedPageBreak/>
        <w:t>derivadas del convenio.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totalidad de los aportes ofrecidos son susceptibles de verificación técnica, financiera y operativa por parte de la Entidad.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Los valores reportados corresponden a precios reales de mercado y podrán ser objeto de validación por parte del Ministerio.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contrapartida ofrecida no corresponde a recursos provenientes del aporte efectuado por el Ministerio de Justicia y del Derecho.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ESAL cuenta con capacidad técnica, administrativa, operativa y financiera para garantizar la ejecución efectiva de los aportes ofrecidos.</w:t>
      </w:r>
    </w:p>
    <w:p w:rsidR="00AA675E" w:rsidRPr="00AA675E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contrapartida ofrecida será incorporada y ejecutada durante el plazo de ejecución del convenio, en caso de resultar adjudicataria.</w:t>
      </w:r>
    </w:p>
    <w:p w:rsidR="00CF1A69" w:rsidRDefault="00AA675E" w:rsidP="00AA675E">
      <w:pPr>
        <w:pStyle w:val="Textoindependiente"/>
        <w:numPr>
          <w:ilvl w:val="0"/>
          <w:numId w:val="4"/>
        </w:numPr>
        <w:jc w:val="both"/>
        <w:rPr>
          <w:sz w:val="20"/>
        </w:rPr>
      </w:pPr>
      <w:r w:rsidRPr="00AA675E">
        <w:rPr>
          <w:sz w:val="20"/>
        </w:rPr>
        <w:t>La ESAL acepta que los aportes ofrecidos podrán ser objeto de seguimiento, verificación y control durante la ejecución contractual.</w:t>
      </w:r>
    </w:p>
    <w:p w:rsidR="0079286A" w:rsidRDefault="0079286A" w:rsidP="00AA675E">
      <w:pPr>
        <w:pStyle w:val="Textoindependiente"/>
        <w:jc w:val="both"/>
        <w:rPr>
          <w:sz w:val="20"/>
        </w:rPr>
      </w:pP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jc w:val="both"/>
        <w:rPr>
          <w:b/>
          <w:sz w:val="20"/>
        </w:rPr>
      </w:pPr>
      <w:r w:rsidRPr="00AA675E">
        <w:rPr>
          <w:b/>
          <w:sz w:val="20"/>
        </w:rPr>
        <w:t>DOCUMENTOS SOPORTE</w:t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La ESAL deberá adjuntar, según corresponda:</w:t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Documentos de soporte técnico;</w:t>
      </w: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Cotizaciones;</w:t>
      </w: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Hojas de vida;</w:t>
      </w: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Licencias;</w:t>
      </w: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Certificaciones;</w:t>
      </w:r>
    </w:p>
    <w:p w:rsidR="00AA675E" w:rsidRP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Soportes presupuestales;</w:t>
      </w:r>
    </w:p>
    <w:p w:rsidR="00AA675E" w:rsidRDefault="00AA675E" w:rsidP="00AA675E">
      <w:pPr>
        <w:pStyle w:val="Textoindependiente"/>
        <w:numPr>
          <w:ilvl w:val="0"/>
          <w:numId w:val="5"/>
        </w:numPr>
        <w:jc w:val="both"/>
        <w:rPr>
          <w:sz w:val="20"/>
        </w:rPr>
      </w:pPr>
      <w:r w:rsidRPr="00AA675E">
        <w:rPr>
          <w:sz w:val="20"/>
        </w:rPr>
        <w:t>O cualquier otro documento que permita verificar objetiva y razonablemente la existencia y valoración económica de los aportes ofrecidos.</w:t>
      </w: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 xml:space="preserve">En constancia se firma en la ciudad de </w:t>
      </w:r>
      <w:r w:rsidR="001C10DE">
        <w:rPr>
          <w:sz w:val="20"/>
        </w:rPr>
        <w:t>______</w:t>
      </w:r>
      <w:r w:rsidRPr="00AA675E">
        <w:rPr>
          <w:sz w:val="20"/>
        </w:rPr>
        <w:t>___, a l</w:t>
      </w:r>
      <w:r w:rsidR="001C10DE">
        <w:rPr>
          <w:sz w:val="20"/>
        </w:rPr>
        <w:t xml:space="preserve">os ____ días del mes de </w:t>
      </w:r>
      <w:r w:rsidRPr="00AA675E">
        <w:rPr>
          <w:sz w:val="20"/>
        </w:rPr>
        <w:t xml:space="preserve">___ </w:t>
      </w:r>
      <w:proofErr w:type="spellStart"/>
      <w:r w:rsidRPr="00AA675E">
        <w:rPr>
          <w:sz w:val="20"/>
        </w:rPr>
        <w:t>de</w:t>
      </w:r>
      <w:proofErr w:type="spellEnd"/>
      <w:r w:rsidRPr="00AA675E">
        <w:rPr>
          <w:sz w:val="20"/>
        </w:rPr>
        <w:t xml:space="preserve"> 2026.</w:t>
      </w: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Default="00AA675E" w:rsidP="00AA675E">
      <w:pPr>
        <w:pStyle w:val="Textoindependiente"/>
        <w:jc w:val="both"/>
        <w:rPr>
          <w:sz w:val="20"/>
        </w:rPr>
      </w:pP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ab/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Nombre representante legal</w:t>
      </w:r>
      <w:r w:rsidRPr="00AA675E">
        <w:rPr>
          <w:sz w:val="20"/>
        </w:rPr>
        <w:tab/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Firma</w:t>
      </w:r>
      <w:r w:rsidRPr="00AA675E">
        <w:rPr>
          <w:sz w:val="20"/>
        </w:rPr>
        <w:tab/>
      </w:r>
    </w:p>
    <w:p w:rsidR="00AA675E" w:rsidRP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Documento de identidad</w:t>
      </w:r>
      <w:r w:rsidRPr="00AA675E">
        <w:rPr>
          <w:sz w:val="20"/>
        </w:rPr>
        <w:tab/>
      </w:r>
    </w:p>
    <w:p w:rsidR="00AA675E" w:rsidRDefault="00AA675E" w:rsidP="00AA675E">
      <w:pPr>
        <w:pStyle w:val="Textoindependiente"/>
        <w:jc w:val="both"/>
        <w:rPr>
          <w:sz w:val="20"/>
        </w:rPr>
      </w:pPr>
      <w:r w:rsidRPr="00AA675E">
        <w:rPr>
          <w:sz w:val="20"/>
        </w:rPr>
        <w:t>Nombre de la ESAL</w:t>
      </w: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</w:pPr>
    </w:p>
    <w:p w:rsidR="006B4BCE" w:rsidRDefault="006B4BCE" w:rsidP="00AA675E">
      <w:pPr>
        <w:pStyle w:val="Textoindependiente"/>
        <w:jc w:val="both"/>
        <w:rPr>
          <w:sz w:val="20"/>
        </w:rPr>
        <w:sectPr w:rsidR="006B4BCE">
          <w:headerReference w:type="default" r:id="rId7"/>
          <w:footerReference w:type="default" r:id="rId8"/>
          <w:pgSz w:w="12240" w:h="20160"/>
          <w:pgMar w:top="1960" w:right="1440" w:bottom="1720" w:left="1440" w:header="44" w:footer="1506" w:gutter="0"/>
          <w:cols w:space="720"/>
        </w:sectPr>
      </w:pPr>
      <w:r w:rsidRPr="006B4BCE">
        <w:rPr>
          <w:b/>
          <w:sz w:val="20"/>
        </w:rPr>
        <w:t>Nota:</w:t>
      </w:r>
      <w:r>
        <w:rPr>
          <w:sz w:val="20"/>
        </w:rPr>
        <w:t xml:space="preserve"> </w:t>
      </w:r>
      <w:r w:rsidRPr="006B4BCE">
        <w:rPr>
          <w:sz w:val="20"/>
        </w:rPr>
        <w:t>El Ministerio de Justicia y del Derecho podrá solicitar aclaraciones o soportes adicionales respecto de la contrapartida ofrecida, cuando resulte necesario para verificar su razonabilidad, pertinencia, trazabilidad o incidencia efectiva en la ejecución del convenio</w:t>
      </w:r>
      <w:r w:rsidR="00BD32A0">
        <w:rPr>
          <w:sz w:val="20"/>
        </w:rPr>
        <w:t>.</w:t>
      </w:r>
      <w:bookmarkStart w:id="0" w:name="_GoBack"/>
      <w:bookmarkEnd w:id="0"/>
    </w:p>
    <w:p w:rsidR="0079286A" w:rsidRDefault="0079286A" w:rsidP="00AA675E">
      <w:pPr>
        <w:spacing w:before="100"/>
        <w:jc w:val="both"/>
        <w:rPr>
          <w:sz w:val="14"/>
        </w:rPr>
      </w:pPr>
    </w:p>
    <w:sectPr w:rsidR="0079286A" w:rsidSect="001843EE">
      <w:type w:val="continuous"/>
      <w:pgSz w:w="12240" w:h="20160"/>
      <w:pgMar w:top="1960" w:right="1440" w:bottom="1700" w:left="1440" w:header="44" w:footer="1506" w:gutter="0"/>
      <w:cols w:num="3" w:space="720" w:equalWidth="0">
        <w:col w:w="2117" w:space="825"/>
        <w:col w:w="2772" w:space="171"/>
        <w:col w:w="34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28C" w:rsidRDefault="00D0728C">
      <w:r>
        <w:separator/>
      </w:r>
    </w:p>
  </w:endnote>
  <w:endnote w:type="continuationSeparator" w:id="0">
    <w:p w:rsidR="00D0728C" w:rsidRDefault="00D0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Calibri"/>
    <w:charset w:val="00"/>
    <w:family w:val="swiss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1174114</wp:posOffset>
              </wp:positionH>
              <wp:positionV relativeFrom="page">
                <wp:posOffset>11708472</wp:posOffset>
              </wp:positionV>
              <wp:extent cx="508571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57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5715">
                            <a:moveTo>
                              <a:pt x="0" y="0"/>
                            </a:moveTo>
                            <a:lnTo>
                              <a:pt x="5085461" y="0"/>
                            </a:lnTo>
                          </a:path>
                        </a:pathLst>
                      </a:custGeom>
                      <a:ln w="80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738690" id="Graphic 3" o:spid="_x0000_s1026" style="position:absolute;margin-left:92.45pt;margin-top:921.95pt;width:400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5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" path="m,l5085461,e" filled="f" strokeweight=".6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1161414</wp:posOffset>
              </wp:positionH>
              <wp:positionV relativeFrom="page">
                <wp:posOffset>11723306</wp:posOffset>
              </wp:positionV>
              <wp:extent cx="3604895" cy="859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4895" cy="859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216658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Justicia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Derecho</w:t>
                          </w:r>
                        </w:p>
                        <w:p w:rsidR="0079286A" w:rsidRDefault="00216658">
                          <w:pPr>
                            <w:spacing w:before="2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principal: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12C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D.C.</w:t>
                          </w:r>
                        </w:p>
                        <w:p w:rsidR="0079286A" w:rsidRDefault="00216658">
                          <w:pPr>
                            <w:spacing w:before="29" w:line="276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Chapinero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correspondencia: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53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27,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 Conmutador: (+57) 1 444 31 00</w:t>
                          </w:r>
                        </w:p>
                        <w:p w:rsidR="0079286A" w:rsidRDefault="00216658">
                          <w:pPr>
                            <w:spacing w:line="276" w:lineRule="auto"/>
                            <w:ind w:left="20" w:right="7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Gratuita: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(+57)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911170 </w:t>
                          </w:r>
                          <w:hyperlink r:id="rId1">
                            <w:r>
                              <w:rPr>
                                <w:spacing w:val="-2"/>
                                <w:sz w:val="16"/>
                              </w:rPr>
                              <w:t>www.minjusticia.gov.co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1.45pt;margin-top:923.1pt;width:283.85pt;height:67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" filled="f" stroked="f">
              <v:path arrowok="t"/>
              <v:textbox inset="0,0,0,0">
                <w:txbxContent>
                  <w:p w:rsidR="0079286A" w:rsidRDefault="00216658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Ministerio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Justicia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Derecho</w:t>
                    </w:r>
                  </w:p>
                  <w:p w:rsidR="0079286A" w:rsidRDefault="00216658">
                    <w:pPr>
                      <w:spacing w:before="29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principal: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12C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D.C.</w:t>
                    </w:r>
                  </w:p>
                  <w:p w:rsidR="0079286A" w:rsidRDefault="00216658">
                    <w:pPr>
                      <w:spacing w:before="29" w:line="276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Chapinero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correspondencia: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53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27,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 Conmutador: (+57) 1 444 31 00</w:t>
                    </w:r>
                  </w:p>
                  <w:p w:rsidR="0079286A" w:rsidRDefault="00216658">
                    <w:pPr>
                      <w:spacing w:line="276" w:lineRule="auto"/>
                      <w:ind w:left="20" w:right="71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Gratuita: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(+57)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911170 </w:t>
                    </w:r>
                    <w:hyperlink r:id="rId2">
                      <w:r>
                        <w:rPr>
                          <w:spacing w:val="-2"/>
                          <w:sz w:val="16"/>
                        </w:rPr>
                        <w:t>www.minjusticia.gov.co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28C" w:rsidRDefault="00D0728C">
      <w:r>
        <w:separator/>
      </w:r>
    </w:p>
  </w:footnote>
  <w:footnote w:type="continuationSeparator" w:id="0">
    <w:p w:rsidR="00D0728C" w:rsidRDefault="00D0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4144" behindDoc="1" locked="0" layoutInCell="1" allowOverlap="1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79286A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1pt;margin-top:1.2pt;width:153.2pt;height:19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" filled="f" stroked="f">
              <v:path arrowok="t"/>
              <v:textbox inset="0,0,0,0">
                <w:txbxContent>
                  <w:p w:rsidR="0079286A" w:rsidRDefault="0079286A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27F2"/>
    <w:multiLevelType w:val="hybridMultilevel"/>
    <w:tmpl w:val="65EC778A"/>
    <w:lvl w:ilvl="0" w:tplc="5134B35A">
      <w:start w:val="1"/>
      <w:numFmt w:val="decimal"/>
      <w:lvlText w:val="%1."/>
      <w:lvlJc w:val="left"/>
      <w:pPr>
        <w:ind w:left="969" w:hanging="70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F607AA">
      <w:numFmt w:val="bullet"/>
      <w:lvlText w:val="•"/>
      <w:lvlJc w:val="left"/>
      <w:pPr>
        <w:ind w:left="1800" w:hanging="709"/>
      </w:pPr>
      <w:rPr>
        <w:rFonts w:hint="default"/>
        <w:lang w:val="es-ES" w:eastAsia="en-US" w:bidi="ar-SA"/>
      </w:rPr>
    </w:lvl>
    <w:lvl w:ilvl="2" w:tplc="4684BC54">
      <w:numFmt w:val="bullet"/>
      <w:lvlText w:val="•"/>
      <w:lvlJc w:val="left"/>
      <w:pPr>
        <w:ind w:left="2640" w:hanging="709"/>
      </w:pPr>
      <w:rPr>
        <w:rFonts w:hint="default"/>
        <w:lang w:val="es-ES" w:eastAsia="en-US" w:bidi="ar-SA"/>
      </w:rPr>
    </w:lvl>
    <w:lvl w:ilvl="3" w:tplc="6EB0E812">
      <w:numFmt w:val="bullet"/>
      <w:lvlText w:val="•"/>
      <w:lvlJc w:val="left"/>
      <w:pPr>
        <w:ind w:left="3480" w:hanging="709"/>
      </w:pPr>
      <w:rPr>
        <w:rFonts w:hint="default"/>
        <w:lang w:val="es-ES" w:eastAsia="en-US" w:bidi="ar-SA"/>
      </w:rPr>
    </w:lvl>
    <w:lvl w:ilvl="4" w:tplc="A3E031EE">
      <w:numFmt w:val="bullet"/>
      <w:lvlText w:val="•"/>
      <w:lvlJc w:val="left"/>
      <w:pPr>
        <w:ind w:left="4320" w:hanging="709"/>
      </w:pPr>
      <w:rPr>
        <w:rFonts w:hint="default"/>
        <w:lang w:val="es-ES" w:eastAsia="en-US" w:bidi="ar-SA"/>
      </w:rPr>
    </w:lvl>
    <w:lvl w:ilvl="5" w:tplc="FC2AA224">
      <w:numFmt w:val="bullet"/>
      <w:lvlText w:val="•"/>
      <w:lvlJc w:val="left"/>
      <w:pPr>
        <w:ind w:left="5160" w:hanging="709"/>
      </w:pPr>
      <w:rPr>
        <w:rFonts w:hint="default"/>
        <w:lang w:val="es-ES" w:eastAsia="en-US" w:bidi="ar-SA"/>
      </w:rPr>
    </w:lvl>
    <w:lvl w:ilvl="6" w:tplc="CD8E44F4">
      <w:numFmt w:val="bullet"/>
      <w:lvlText w:val="•"/>
      <w:lvlJc w:val="left"/>
      <w:pPr>
        <w:ind w:left="6000" w:hanging="709"/>
      </w:pPr>
      <w:rPr>
        <w:rFonts w:hint="default"/>
        <w:lang w:val="es-ES" w:eastAsia="en-US" w:bidi="ar-SA"/>
      </w:rPr>
    </w:lvl>
    <w:lvl w:ilvl="7" w:tplc="D270950A">
      <w:numFmt w:val="bullet"/>
      <w:lvlText w:val="•"/>
      <w:lvlJc w:val="left"/>
      <w:pPr>
        <w:ind w:left="6840" w:hanging="709"/>
      </w:pPr>
      <w:rPr>
        <w:rFonts w:hint="default"/>
        <w:lang w:val="es-ES" w:eastAsia="en-US" w:bidi="ar-SA"/>
      </w:rPr>
    </w:lvl>
    <w:lvl w:ilvl="8" w:tplc="2B20F708">
      <w:numFmt w:val="bullet"/>
      <w:lvlText w:val="•"/>
      <w:lvlJc w:val="left"/>
      <w:pPr>
        <w:ind w:left="768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4F8B5ACB"/>
    <w:multiLevelType w:val="hybridMultilevel"/>
    <w:tmpl w:val="D924C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94A1B"/>
    <w:multiLevelType w:val="hybridMultilevel"/>
    <w:tmpl w:val="8500F4A8"/>
    <w:lvl w:ilvl="0" w:tplc="792AA966">
      <w:start w:val="1"/>
      <w:numFmt w:val="decimal"/>
      <w:lvlText w:val="%1."/>
      <w:lvlJc w:val="left"/>
      <w:pPr>
        <w:ind w:left="1677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AC8C3C8">
      <w:numFmt w:val="bullet"/>
      <w:lvlText w:val="•"/>
      <w:lvlJc w:val="left"/>
      <w:pPr>
        <w:ind w:left="2448" w:hanging="708"/>
      </w:pPr>
      <w:rPr>
        <w:rFonts w:hint="default"/>
        <w:lang w:val="es-ES" w:eastAsia="en-US" w:bidi="ar-SA"/>
      </w:rPr>
    </w:lvl>
    <w:lvl w:ilvl="2" w:tplc="68C6D044">
      <w:numFmt w:val="bullet"/>
      <w:lvlText w:val="•"/>
      <w:lvlJc w:val="left"/>
      <w:pPr>
        <w:ind w:left="3216" w:hanging="708"/>
      </w:pPr>
      <w:rPr>
        <w:rFonts w:hint="default"/>
        <w:lang w:val="es-ES" w:eastAsia="en-US" w:bidi="ar-SA"/>
      </w:rPr>
    </w:lvl>
    <w:lvl w:ilvl="3" w:tplc="3904B2C2">
      <w:numFmt w:val="bullet"/>
      <w:lvlText w:val="•"/>
      <w:lvlJc w:val="left"/>
      <w:pPr>
        <w:ind w:left="3984" w:hanging="708"/>
      </w:pPr>
      <w:rPr>
        <w:rFonts w:hint="default"/>
        <w:lang w:val="es-ES" w:eastAsia="en-US" w:bidi="ar-SA"/>
      </w:rPr>
    </w:lvl>
    <w:lvl w:ilvl="4" w:tplc="36B6571E">
      <w:numFmt w:val="bullet"/>
      <w:lvlText w:val="•"/>
      <w:lvlJc w:val="left"/>
      <w:pPr>
        <w:ind w:left="4752" w:hanging="708"/>
      </w:pPr>
      <w:rPr>
        <w:rFonts w:hint="default"/>
        <w:lang w:val="es-ES" w:eastAsia="en-US" w:bidi="ar-SA"/>
      </w:rPr>
    </w:lvl>
    <w:lvl w:ilvl="5" w:tplc="86AC0A70">
      <w:numFmt w:val="bullet"/>
      <w:lvlText w:val="•"/>
      <w:lvlJc w:val="left"/>
      <w:pPr>
        <w:ind w:left="5520" w:hanging="708"/>
      </w:pPr>
      <w:rPr>
        <w:rFonts w:hint="default"/>
        <w:lang w:val="es-ES" w:eastAsia="en-US" w:bidi="ar-SA"/>
      </w:rPr>
    </w:lvl>
    <w:lvl w:ilvl="6" w:tplc="CC3CA80A">
      <w:numFmt w:val="bullet"/>
      <w:lvlText w:val="•"/>
      <w:lvlJc w:val="left"/>
      <w:pPr>
        <w:ind w:left="6288" w:hanging="708"/>
      </w:pPr>
      <w:rPr>
        <w:rFonts w:hint="default"/>
        <w:lang w:val="es-ES" w:eastAsia="en-US" w:bidi="ar-SA"/>
      </w:rPr>
    </w:lvl>
    <w:lvl w:ilvl="7" w:tplc="F6E416FE">
      <w:numFmt w:val="bullet"/>
      <w:lvlText w:val="•"/>
      <w:lvlJc w:val="left"/>
      <w:pPr>
        <w:ind w:left="7056" w:hanging="708"/>
      </w:pPr>
      <w:rPr>
        <w:rFonts w:hint="default"/>
        <w:lang w:val="es-ES" w:eastAsia="en-US" w:bidi="ar-SA"/>
      </w:rPr>
    </w:lvl>
    <w:lvl w:ilvl="8" w:tplc="61266204">
      <w:numFmt w:val="bullet"/>
      <w:lvlText w:val="•"/>
      <w:lvlJc w:val="left"/>
      <w:pPr>
        <w:ind w:left="7824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5844720F"/>
    <w:multiLevelType w:val="hybridMultilevel"/>
    <w:tmpl w:val="EB328C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94AE1"/>
    <w:multiLevelType w:val="hybridMultilevel"/>
    <w:tmpl w:val="AB10040A"/>
    <w:lvl w:ilvl="0" w:tplc="70B40B9E">
      <w:start w:val="1"/>
      <w:numFmt w:val="decimal"/>
      <w:lvlText w:val="%1."/>
      <w:lvlJc w:val="left"/>
      <w:pPr>
        <w:ind w:left="969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6924D82">
      <w:numFmt w:val="bullet"/>
      <w:lvlText w:val="•"/>
      <w:lvlJc w:val="left"/>
      <w:pPr>
        <w:ind w:left="1800" w:hanging="708"/>
      </w:pPr>
      <w:rPr>
        <w:rFonts w:hint="default"/>
        <w:lang w:val="es-ES" w:eastAsia="en-US" w:bidi="ar-SA"/>
      </w:rPr>
    </w:lvl>
    <w:lvl w:ilvl="2" w:tplc="F40C11BA">
      <w:numFmt w:val="bullet"/>
      <w:lvlText w:val="•"/>
      <w:lvlJc w:val="left"/>
      <w:pPr>
        <w:ind w:left="2640" w:hanging="708"/>
      </w:pPr>
      <w:rPr>
        <w:rFonts w:hint="default"/>
        <w:lang w:val="es-ES" w:eastAsia="en-US" w:bidi="ar-SA"/>
      </w:rPr>
    </w:lvl>
    <w:lvl w:ilvl="3" w:tplc="8292C4FA">
      <w:numFmt w:val="bullet"/>
      <w:lvlText w:val="•"/>
      <w:lvlJc w:val="left"/>
      <w:pPr>
        <w:ind w:left="3480" w:hanging="708"/>
      </w:pPr>
      <w:rPr>
        <w:rFonts w:hint="default"/>
        <w:lang w:val="es-ES" w:eastAsia="en-US" w:bidi="ar-SA"/>
      </w:rPr>
    </w:lvl>
    <w:lvl w:ilvl="4" w:tplc="21783E4A">
      <w:numFmt w:val="bullet"/>
      <w:lvlText w:val="•"/>
      <w:lvlJc w:val="left"/>
      <w:pPr>
        <w:ind w:left="4320" w:hanging="708"/>
      </w:pPr>
      <w:rPr>
        <w:rFonts w:hint="default"/>
        <w:lang w:val="es-ES" w:eastAsia="en-US" w:bidi="ar-SA"/>
      </w:rPr>
    </w:lvl>
    <w:lvl w:ilvl="5" w:tplc="002618A2">
      <w:numFmt w:val="bullet"/>
      <w:lvlText w:val="•"/>
      <w:lvlJc w:val="left"/>
      <w:pPr>
        <w:ind w:left="5160" w:hanging="708"/>
      </w:pPr>
      <w:rPr>
        <w:rFonts w:hint="default"/>
        <w:lang w:val="es-ES" w:eastAsia="en-US" w:bidi="ar-SA"/>
      </w:rPr>
    </w:lvl>
    <w:lvl w:ilvl="6" w:tplc="716246C0">
      <w:numFmt w:val="bullet"/>
      <w:lvlText w:val="•"/>
      <w:lvlJc w:val="left"/>
      <w:pPr>
        <w:ind w:left="6000" w:hanging="708"/>
      </w:pPr>
      <w:rPr>
        <w:rFonts w:hint="default"/>
        <w:lang w:val="es-ES" w:eastAsia="en-US" w:bidi="ar-SA"/>
      </w:rPr>
    </w:lvl>
    <w:lvl w:ilvl="7" w:tplc="C60AE6DC">
      <w:numFmt w:val="bullet"/>
      <w:lvlText w:val="•"/>
      <w:lvlJc w:val="left"/>
      <w:pPr>
        <w:ind w:left="6840" w:hanging="708"/>
      </w:pPr>
      <w:rPr>
        <w:rFonts w:hint="default"/>
        <w:lang w:val="es-ES" w:eastAsia="en-US" w:bidi="ar-SA"/>
      </w:rPr>
    </w:lvl>
    <w:lvl w:ilvl="8" w:tplc="2DCC4B88">
      <w:numFmt w:val="bullet"/>
      <w:lvlText w:val="•"/>
      <w:lvlJc w:val="left"/>
      <w:pPr>
        <w:ind w:left="7680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A"/>
    <w:rsid w:val="001843EE"/>
    <w:rsid w:val="00197D20"/>
    <w:rsid w:val="001C10DE"/>
    <w:rsid w:val="001D4043"/>
    <w:rsid w:val="00216658"/>
    <w:rsid w:val="002D78CD"/>
    <w:rsid w:val="003630A0"/>
    <w:rsid w:val="004A5D9C"/>
    <w:rsid w:val="00694C99"/>
    <w:rsid w:val="006B4BCE"/>
    <w:rsid w:val="0079286A"/>
    <w:rsid w:val="00AA675E"/>
    <w:rsid w:val="00BD32A0"/>
    <w:rsid w:val="00CF1A69"/>
    <w:rsid w:val="00D0728C"/>
    <w:rsid w:val="00D84728"/>
    <w:rsid w:val="00D87FB0"/>
    <w:rsid w:val="00DD0185"/>
    <w:rsid w:val="00E93C2E"/>
    <w:rsid w:val="00EE2B7F"/>
    <w:rsid w:val="00F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4EF922"/>
  <w15:docId w15:val="{EA6B4A81-2A3F-47D9-93BF-4603BF7F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68" w:hanging="707"/>
    </w:pPr>
  </w:style>
  <w:style w:type="paragraph" w:customStyle="1" w:styleId="TableParagraph">
    <w:name w:val="Table Paragraph"/>
    <w:basedOn w:val="Normal"/>
    <w:uiPriority w:val="1"/>
    <w:qFormat/>
    <w:pPr>
      <w:spacing w:before="25"/>
      <w:ind w:left="5"/>
    </w:pPr>
  </w:style>
  <w:style w:type="paragraph" w:styleId="Encabezado">
    <w:name w:val="header"/>
    <w:basedOn w:val="Normal"/>
    <w:link w:val="Encabezado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E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3E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197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justicia.gov.co/" TargetMode="External"/><Relationship Id="rId1" Type="http://schemas.openxmlformats.org/officeDocument/2006/relationships/hyperlink" Target="http://www.minjustic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Baracaldo Godoy</dc:creator>
  <cp:lastModifiedBy>Pedro Raul Medina C</cp:lastModifiedBy>
  <cp:revision>11</cp:revision>
  <cp:lastPrinted>2025-10-17T19:02:00Z</cp:lastPrinted>
  <dcterms:created xsi:type="dcterms:W3CDTF">2025-10-24T03:08:00Z</dcterms:created>
  <dcterms:modified xsi:type="dcterms:W3CDTF">2026-05-27T21:21:00Z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2025-10-17T00:00:00Z</vt:filetime>
  </property>
  <property fmtid="{D5CDD505-2E9C-101B-9397-08002B2CF9AE}" pid="5" name="Producer">
    <vt:lpwstr>Aspose.PDF for .NET 23.10.0</vt:lpwstr>
  </property>
</Properties>
</file>