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257F6B5" w14:textId="77777777" w:rsidR="004D4FBD" w:rsidRDefault="00000000">
      <w:pPr>
        <w:spacing w:line="278" w:lineRule="auto"/>
        <w:jc w:val="center"/>
        <w:rPr>
          <w:rFonts w:ascii="Arial" w:eastAsia="Aptos" w:hAnsi="Arial" w:cs="Arial"/>
          <w:b/>
          <w:bCs/>
          <w:kern w:val="2"/>
          <w:lang w:val="es-CO"/>
          <w14:ligatures w14:val="standardContextual"/>
        </w:rPr>
      </w:pPr>
      <w:r>
        <w:rPr>
          <w:rFonts w:ascii="Arial" w:eastAsia="Aptos" w:hAnsi="Arial" w:cs="Arial"/>
          <w:b/>
          <w:bCs/>
          <w:kern w:val="2"/>
          <w:lang w:val="es-CO"/>
          <w14:ligatures w14:val="standardContextual"/>
        </w:rPr>
        <w:t xml:space="preserve">ANEXO </w:t>
      </w:r>
      <w:proofErr w:type="spellStart"/>
      <w:r>
        <w:rPr>
          <w:rFonts w:ascii="Arial" w:eastAsia="Aptos" w:hAnsi="Arial" w:cs="Arial"/>
          <w:b/>
          <w:bCs/>
          <w:kern w:val="2"/>
          <w:lang w:val="es-CO"/>
          <w14:ligatures w14:val="standardContextual"/>
        </w:rPr>
        <w:t>N°</w:t>
      </w:r>
      <w:proofErr w:type="spellEnd"/>
      <w:r>
        <w:rPr>
          <w:rFonts w:ascii="Arial" w:eastAsia="Aptos" w:hAnsi="Arial" w:cs="Arial"/>
          <w:b/>
          <w:bCs/>
          <w:kern w:val="2"/>
          <w:lang w:val="es-CO"/>
          <w14:ligatures w14:val="standardContextual"/>
        </w:rPr>
        <w:t xml:space="preserve"> 2</w:t>
      </w:r>
    </w:p>
    <w:p w14:paraId="63A06993" w14:textId="77777777" w:rsidR="004D4FBD" w:rsidRDefault="00000000">
      <w:pPr>
        <w:spacing w:line="278" w:lineRule="auto"/>
        <w:jc w:val="center"/>
        <w:rPr>
          <w:rFonts w:ascii="Arial" w:eastAsia="Aptos" w:hAnsi="Arial" w:cs="Arial"/>
          <w:b/>
          <w:bCs/>
          <w:kern w:val="2"/>
          <w:lang w:val="es-CO"/>
          <w14:ligatures w14:val="standardContextual"/>
        </w:rPr>
      </w:pPr>
      <w:r>
        <w:rPr>
          <w:rFonts w:ascii="Arial" w:eastAsia="Aptos" w:hAnsi="Arial" w:cs="Arial"/>
          <w:b/>
          <w:bCs/>
          <w:kern w:val="2"/>
          <w:lang w:val="es-CO"/>
          <w14:ligatures w14:val="standardContextual"/>
        </w:rPr>
        <w:t>CARTA DE COMPROMISO ANTICORRUPCIÓN</w:t>
      </w:r>
    </w:p>
    <w:p w14:paraId="1BFF14DB" w14:textId="77777777" w:rsidR="004D4FBD" w:rsidRDefault="00000000">
      <w:pPr>
        <w:spacing w:line="278" w:lineRule="auto"/>
        <w:jc w:val="both"/>
        <w:rPr>
          <w:rFonts w:ascii="Arial" w:eastAsia="Aptos" w:hAnsi="Arial" w:cs="Arial"/>
          <w:kern w:val="2"/>
          <w:lang w:val="es-CO"/>
          <w14:ligatures w14:val="standardContextual"/>
        </w:rPr>
      </w:pPr>
      <w:r>
        <w:rPr>
          <w:rFonts w:ascii="Arial" w:eastAsia="Aptos" w:hAnsi="Arial" w:cs="Arial"/>
          <w:kern w:val="2"/>
          <w:lang w:val="es-CO"/>
          <w14:ligatures w14:val="standardContextual"/>
        </w:rPr>
        <w:t>El presente documento hace parte integral de los Documentos del Proceso y con la carta de presentación de la propuesta el Proponente se compromete a:</w:t>
      </w:r>
    </w:p>
    <w:p w14:paraId="23CFD0FB" w14:textId="77777777" w:rsidR="004D4FBD" w:rsidRDefault="00000000">
      <w:pPr>
        <w:spacing w:line="278" w:lineRule="auto"/>
        <w:jc w:val="both"/>
        <w:rPr>
          <w:rFonts w:ascii="Arial" w:eastAsia="Aptos" w:hAnsi="Arial" w:cs="Arial"/>
          <w:kern w:val="2"/>
          <w:lang w:val="es-CO"/>
          <w14:ligatures w14:val="standardContextual"/>
        </w:rPr>
      </w:pPr>
      <w:r>
        <w:rPr>
          <w:rFonts w:ascii="Arial" w:eastAsia="Aptos" w:hAnsi="Arial" w:cs="Arial"/>
          <w:kern w:val="2"/>
          <w:lang w:val="es-CO"/>
          <w14:ligatures w14:val="standardContextual"/>
        </w:rPr>
        <w:t>i. Cumplir estrictamente la Ley Aplicable.</w:t>
      </w:r>
    </w:p>
    <w:p w14:paraId="7690E23B" w14:textId="77777777" w:rsidR="004D4FBD" w:rsidRDefault="00000000">
      <w:pPr>
        <w:spacing w:line="278" w:lineRule="auto"/>
        <w:jc w:val="both"/>
        <w:rPr>
          <w:rFonts w:ascii="Arial" w:eastAsia="Aptos" w:hAnsi="Arial" w:cs="Arial"/>
          <w:kern w:val="2"/>
          <w:lang w:val="es-CO"/>
          <w14:ligatures w14:val="standardContextual"/>
        </w:rPr>
      </w:pPr>
      <w:proofErr w:type="spellStart"/>
      <w:r>
        <w:rPr>
          <w:rFonts w:ascii="Arial" w:eastAsia="Aptos" w:hAnsi="Arial" w:cs="Arial"/>
          <w:kern w:val="2"/>
          <w:lang w:val="es-CO"/>
          <w14:ligatures w14:val="standardContextual"/>
        </w:rPr>
        <w:t>ii</w:t>
      </w:r>
      <w:proofErr w:type="spellEnd"/>
      <w:r>
        <w:rPr>
          <w:rFonts w:ascii="Arial" w:eastAsia="Aptos" w:hAnsi="Arial" w:cs="Arial"/>
          <w:kern w:val="2"/>
          <w:lang w:val="es-CO"/>
          <w14:ligatures w14:val="standardContextual"/>
        </w:rPr>
        <w:t>. Interpretar de buena fe las normas aplicables a los Procesos de Contratación de manera que siempre produzcan los efectos buscados por las mismas.</w:t>
      </w:r>
    </w:p>
    <w:p w14:paraId="2F43E25A" w14:textId="77777777" w:rsidR="004D4FBD" w:rsidRDefault="00000000">
      <w:pPr>
        <w:spacing w:line="278" w:lineRule="auto"/>
        <w:jc w:val="both"/>
        <w:rPr>
          <w:rFonts w:ascii="Arial" w:eastAsia="Aptos" w:hAnsi="Arial" w:cs="Arial"/>
          <w:kern w:val="2"/>
          <w:lang w:val="es-CO"/>
          <w14:ligatures w14:val="standardContextual"/>
        </w:rPr>
      </w:pPr>
      <w:proofErr w:type="spellStart"/>
      <w:r>
        <w:rPr>
          <w:rFonts w:ascii="Arial" w:eastAsia="Aptos" w:hAnsi="Arial" w:cs="Arial"/>
          <w:kern w:val="2"/>
          <w:lang w:val="es-CO"/>
          <w14:ligatures w14:val="standardContextual"/>
        </w:rPr>
        <w:t>iii</w:t>
      </w:r>
      <w:proofErr w:type="spellEnd"/>
      <w:r>
        <w:rPr>
          <w:rFonts w:ascii="Arial" w:eastAsia="Aptos" w:hAnsi="Arial" w:cs="Arial"/>
          <w:kern w:val="2"/>
          <w:lang w:val="es-CO"/>
          <w14:ligatures w14:val="standardContextual"/>
        </w:rPr>
        <w:t>. No incurrir en faltas a la verdad o adulteración en los documentos o requisitos exigidos en el Proceso de Contratación.</w:t>
      </w:r>
    </w:p>
    <w:p w14:paraId="5A4F6658" w14:textId="77777777" w:rsidR="004D4FBD" w:rsidRDefault="00000000">
      <w:pPr>
        <w:spacing w:line="278" w:lineRule="auto"/>
        <w:jc w:val="both"/>
        <w:rPr>
          <w:rFonts w:ascii="Arial" w:eastAsia="Aptos" w:hAnsi="Arial" w:cs="Arial"/>
          <w:kern w:val="2"/>
          <w:lang w:val="es-CO"/>
          <w14:ligatures w14:val="standardContextual"/>
        </w:rPr>
      </w:pPr>
      <w:proofErr w:type="spellStart"/>
      <w:r>
        <w:rPr>
          <w:rFonts w:ascii="Arial" w:eastAsia="Aptos" w:hAnsi="Arial" w:cs="Arial"/>
          <w:kern w:val="2"/>
          <w:lang w:val="es-CO"/>
          <w14:ligatures w14:val="standardContextual"/>
        </w:rPr>
        <w:t>iv</w:t>
      </w:r>
      <w:proofErr w:type="spellEnd"/>
      <w:r>
        <w:rPr>
          <w:rFonts w:ascii="Arial" w:eastAsia="Aptos" w:hAnsi="Arial" w:cs="Arial"/>
          <w:kern w:val="2"/>
          <w:lang w:val="es-CO"/>
          <w14:ligatures w14:val="standardContextual"/>
        </w:rPr>
        <w:t>. Igualmente se acepta que, durante la evaluación de las propuestas del Proceso de Contratación, primen los aspectos de fondo por encima de la forma, buscando siempre favorecer la libre competencia.</w:t>
      </w:r>
    </w:p>
    <w:p w14:paraId="33161B08" w14:textId="77777777" w:rsidR="004D4FBD" w:rsidRDefault="00000000">
      <w:pPr>
        <w:spacing w:line="278" w:lineRule="auto"/>
        <w:jc w:val="both"/>
        <w:rPr>
          <w:rFonts w:ascii="Arial" w:eastAsia="Aptos" w:hAnsi="Arial" w:cs="Arial"/>
          <w:kern w:val="2"/>
          <w:lang w:val="es-CO"/>
          <w14:ligatures w14:val="standardContextual"/>
        </w:rPr>
      </w:pPr>
      <w:r>
        <w:rPr>
          <w:rFonts w:ascii="Arial" w:eastAsia="Aptos" w:hAnsi="Arial" w:cs="Arial"/>
          <w:kern w:val="2"/>
          <w:lang w:val="es-CO"/>
          <w14:ligatures w14:val="standardContextual"/>
        </w:rPr>
        <w:t>v. Hacer un estudio completo del proyecto y de los documentos del Proceso de Contratación,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Proceso de Contratación y en caso de resultar adjudicatario me permita ejecutar todas las obligaciones contenidas en el Contrato, así como asumir los riesgos a mi cargo asociados a la ejecución de este.</w:t>
      </w:r>
    </w:p>
    <w:p w14:paraId="7217CC4F" w14:textId="77777777" w:rsidR="004D4FBD" w:rsidRDefault="00000000">
      <w:pPr>
        <w:spacing w:line="278" w:lineRule="auto"/>
        <w:jc w:val="both"/>
        <w:rPr>
          <w:rFonts w:ascii="Arial" w:eastAsia="Aptos" w:hAnsi="Arial" w:cs="Arial"/>
          <w:kern w:val="2"/>
          <w:lang w:val="es-CO"/>
          <w14:ligatures w14:val="standardContextual"/>
        </w:rPr>
      </w:pPr>
      <w:r>
        <w:rPr>
          <w:rFonts w:ascii="Arial" w:eastAsia="Aptos" w:hAnsi="Arial" w:cs="Arial"/>
          <w:kern w:val="2"/>
          <w:lang w:val="es-CO"/>
          <w14:ligatures w14:val="standardContextual"/>
        </w:rPr>
        <w:t>vi. No hacer arreglos previos, concomitantes o posteriores al Proceso de Contratación, con los encargados de planear el proceso para tratar de conocer, influenciar o manipular la información del proyecto y presentar la respectiva propuesta.</w:t>
      </w:r>
    </w:p>
    <w:p w14:paraId="1605DAB4" w14:textId="77777777" w:rsidR="004D4FBD" w:rsidRDefault="00000000">
      <w:pPr>
        <w:spacing w:line="278" w:lineRule="auto"/>
        <w:jc w:val="both"/>
        <w:rPr>
          <w:rFonts w:ascii="Arial" w:eastAsia="Aptos" w:hAnsi="Arial" w:cs="Arial"/>
          <w:kern w:val="2"/>
          <w:lang w:val="es-CO"/>
          <w14:ligatures w14:val="standardContextual"/>
        </w:rPr>
      </w:pPr>
      <w:proofErr w:type="spellStart"/>
      <w:r>
        <w:rPr>
          <w:rFonts w:ascii="Arial" w:eastAsia="Aptos" w:hAnsi="Arial" w:cs="Arial"/>
          <w:kern w:val="2"/>
          <w:lang w:val="es-CO"/>
          <w14:ligatures w14:val="standardContextual"/>
        </w:rPr>
        <w:t>vii</w:t>
      </w:r>
      <w:proofErr w:type="spellEnd"/>
      <w:r>
        <w:rPr>
          <w:rFonts w:ascii="Arial" w:eastAsia="Aptos" w:hAnsi="Arial" w:cs="Arial"/>
          <w:kern w:val="2"/>
          <w:lang w:val="es-CO"/>
          <w14:ligatures w14:val="standardContextual"/>
        </w:rPr>
        <w:t>. No hacer arreglos previos, concomitantes o posteriores al Proceso de Contratación, con otros Proponentes para tratar de influenciar o manipular los resultados de la adjudicación.</w:t>
      </w:r>
    </w:p>
    <w:p w14:paraId="79A3E35C" w14:textId="77777777" w:rsidR="004D4FBD" w:rsidRDefault="00000000">
      <w:pPr>
        <w:spacing w:line="278" w:lineRule="auto"/>
        <w:jc w:val="both"/>
        <w:rPr>
          <w:rFonts w:ascii="Arial" w:eastAsia="Aptos" w:hAnsi="Arial" w:cs="Arial"/>
          <w:kern w:val="2"/>
          <w:lang w:val="es-CO"/>
          <w14:ligatures w14:val="standardContextual"/>
        </w:rPr>
      </w:pPr>
      <w:proofErr w:type="spellStart"/>
      <w:r>
        <w:rPr>
          <w:rFonts w:ascii="Arial" w:eastAsia="Aptos" w:hAnsi="Arial" w:cs="Arial"/>
          <w:kern w:val="2"/>
          <w:lang w:val="es-CO"/>
          <w14:ligatures w14:val="standardContextual"/>
        </w:rPr>
        <w:t>viii</w:t>
      </w:r>
      <w:proofErr w:type="spellEnd"/>
      <w:r>
        <w:rPr>
          <w:rFonts w:ascii="Arial" w:eastAsia="Aptos" w:hAnsi="Arial" w:cs="Arial"/>
          <w:kern w:val="2"/>
          <w:lang w:val="es-CO"/>
          <w14:ligatures w14:val="standardContextual"/>
        </w:rPr>
        <w:t>. Enviar por escrito a la Entidad todas las preguntas o inquietudes que surjan durante el Proceso de Contratación y no hacerlo de manera oral por ningún medio, salvo que se realicen dentro de las audiencias públicas.</w:t>
      </w:r>
    </w:p>
    <w:p w14:paraId="1F563490" w14:textId="77777777" w:rsidR="004D4FBD" w:rsidRDefault="00000000">
      <w:pPr>
        <w:spacing w:line="278" w:lineRule="auto"/>
        <w:jc w:val="both"/>
        <w:rPr>
          <w:rFonts w:ascii="Arial" w:eastAsia="Aptos" w:hAnsi="Arial" w:cs="Arial"/>
          <w:kern w:val="2"/>
          <w:lang w:val="es-CO"/>
          <w14:ligatures w14:val="standardContextual"/>
        </w:rPr>
      </w:pPr>
      <w:proofErr w:type="spellStart"/>
      <w:r>
        <w:rPr>
          <w:rFonts w:ascii="Arial" w:eastAsia="Aptos" w:hAnsi="Arial" w:cs="Arial"/>
          <w:kern w:val="2"/>
          <w:lang w:val="es-CO"/>
          <w14:ligatures w14:val="standardContextual"/>
        </w:rPr>
        <w:t>ix</w:t>
      </w:r>
      <w:proofErr w:type="spellEnd"/>
      <w:r>
        <w:rPr>
          <w:rFonts w:ascii="Arial" w:eastAsia="Aptos" w:hAnsi="Arial" w:cs="Arial"/>
          <w:kern w:val="2"/>
          <w:lang w:val="es-CO"/>
          <w14:ligatures w14:val="standardContextual"/>
        </w:rPr>
        <w:t>. Actuar con lealtad hacia los demás Proponentes, así como frente a la Entidad y abstenernos de utilizar herramientas para dilatar o sabotear el Proceso de Contratación. Igualmente, las observaciones al Proceso de Contratación o a las propuestas de los otros interesados, serán presentadas oportunamente, en los plazos y términos fijados estrictamente en las reglas de la selección.</w:t>
      </w:r>
    </w:p>
    <w:p w14:paraId="492B40C5" w14:textId="77777777" w:rsidR="004D4FBD" w:rsidRDefault="00000000">
      <w:pPr>
        <w:spacing w:line="278" w:lineRule="auto"/>
        <w:jc w:val="both"/>
        <w:rPr>
          <w:rFonts w:ascii="Arial" w:eastAsia="Aptos" w:hAnsi="Arial" w:cs="Arial"/>
          <w:kern w:val="2"/>
          <w:lang w:val="es-CO"/>
          <w14:ligatures w14:val="standardContextual"/>
        </w:rPr>
      </w:pPr>
      <w:r>
        <w:rPr>
          <w:rFonts w:ascii="Arial" w:eastAsia="Aptos" w:hAnsi="Arial" w:cs="Arial"/>
          <w:kern w:val="2"/>
          <w:lang w:val="es-CO"/>
          <w14:ligatures w14:val="standardContextual"/>
        </w:rPr>
        <w:lastRenderedPageBreak/>
        <w:t>x. Abstenernos de hacer manifestaciones orales o escritas en contra de los demás Proponentes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Entidad para corroborar tales afirmaciones.</w:t>
      </w:r>
    </w:p>
    <w:p w14:paraId="1B6091D9" w14:textId="77777777" w:rsidR="004D4FBD" w:rsidRDefault="00000000">
      <w:pPr>
        <w:spacing w:line="278" w:lineRule="auto"/>
        <w:jc w:val="both"/>
        <w:rPr>
          <w:rFonts w:ascii="Arial" w:eastAsia="Aptos" w:hAnsi="Arial" w:cs="Arial"/>
          <w:kern w:val="2"/>
          <w:lang w:val="es-CO"/>
          <w14:ligatures w14:val="standardContextual"/>
        </w:rPr>
      </w:pPr>
      <w:r>
        <w:rPr>
          <w:rFonts w:ascii="Arial" w:eastAsia="Aptos" w:hAnsi="Arial" w:cs="Arial"/>
          <w:kern w:val="2"/>
          <w:lang w:val="es-CO"/>
          <w14:ligatures w14:val="standardContextual"/>
        </w:rPr>
        <w:t>xi. No utilizar en la etapa de verificación y evaluación de las Propuestas, argumentos carentes de sustento probatorio para efectos de buscar la descalificación de competidores o la dilación del proceso de selección.</w:t>
      </w:r>
    </w:p>
    <w:p w14:paraId="62C7E1DC" w14:textId="77777777" w:rsidR="004D4FBD" w:rsidRDefault="00000000">
      <w:pPr>
        <w:spacing w:line="278" w:lineRule="auto"/>
        <w:jc w:val="both"/>
        <w:rPr>
          <w:rFonts w:ascii="Arial" w:eastAsia="Aptos" w:hAnsi="Arial" w:cs="Arial"/>
          <w:kern w:val="2"/>
          <w:lang w:val="es-CO"/>
          <w14:ligatures w14:val="standardContextual"/>
        </w:rPr>
      </w:pPr>
      <w:proofErr w:type="spellStart"/>
      <w:r>
        <w:rPr>
          <w:rFonts w:ascii="Arial" w:eastAsia="Aptos" w:hAnsi="Arial" w:cs="Arial"/>
          <w:kern w:val="2"/>
          <w:lang w:val="es-CO"/>
          <w14:ligatures w14:val="standardContextual"/>
        </w:rPr>
        <w:t>xii</w:t>
      </w:r>
      <w:proofErr w:type="spellEnd"/>
      <w:r>
        <w:rPr>
          <w:rFonts w:ascii="Arial" w:eastAsia="Aptos" w:hAnsi="Arial" w:cs="Arial"/>
          <w:kern w:val="2"/>
          <w:lang w:val="es-CO"/>
          <w14:ligatures w14:val="standardContextual"/>
        </w:rPr>
        <w:t>. En las audiencias guardar compostura, no levantar la voz y hacer uso de la palabra únicamente cuando sea concedida y por el tiempo que sea concedida; y acatar las decisiones de la Entidad. En caso de desacuerdo interponer los recursos o acciones que se consideren pertinentes en los términos de la Ley Aplicable.</w:t>
      </w:r>
    </w:p>
    <w:p w14:paraId="29309F52" w14:textId="77777777" w:rsidR="004D4FBD" w:rsidRDefault="00000000">
      <w:pPr>
        <w:spacing w:line="278" w:lineRule="auto"/>
        <w:jc w:val="both"/>
        <w:rPr>
          <w:rFonts w:ascii="Arial" w:eastAsia="Aptos" w:hAnsi="Arial" w:cs="Arial"/>
          <w:kern w:val="2"/>
          <w:lang w:val="es-CO"/>
          <w14:ligatures w14:val="standardContextual"/>
        </w:rPr>
      </w:pPr>
      <w:proofErr w:type="spellStart"/>
      <w:r>
        <w:rPr>
          <w:rFonts w:ascii="Arial" w:eastAsia="Aptos" w:hAnsi="Arial" w:cs="Arial"/>
          <w:kern w:val="2"/>
          <w:lang w:val="es-CO"/>
          <w14:ligatures w14:val="standardContextual"/>
        </w:rPr>
        <w:t>xiii</w:t>
      </w:r>
      <w:proofErr w:type="spellEnd"/>
      <w:r>
        <w:rPr>
          <w:rFonts w:ascii="Arial" w:eastAsia="Aptos" w:hAnsi="Arial" w:cs="Arial"/>
          <w:kern w:val="2"/>
          <w:lang w:val="es-CO"/>
          <w14:ligatures w14:val="standardContextual"/>
        </w:rPr>
        <w:t>. En las audiencias, abstenemos de proferir juicios de valor contra personas naturales o jurídicas, ni referirnos a asuntos personales de otros Proponentes. Por lo tanto, en las audiencias solamente debatiremos asuntos relacionados con el Proceso de Contratación</w:t>
      </w:r>
    </w:p>
    <w:p w14:paraId="495CE3EE" w14:textId="77777777" w:rsidR="004D4FBD" w:rsidRDefault="00000000">
      <w:pPr>
        <w:spacing w:line="278" w:lineRule="auto"/>
        <w:jc w:val="both"/>
        <w:rPr>
          <w:rFonts w:ascii="Arial" w:eastAsia="Aptos" w:hAnsi="Arial" w:cs="Arial"/>
          <w:kern w:val="2"/>
          <w:lang w:val="es-CO"/>
          <w14:ligatures w14:val="standardContextual"/>
        </w:rPr>
      </w:pPr>
      <w:proofErr w:type="spellStart"/>
      <w:r>
        <w:rPr>
          <w:rFonts w:ascii="Arial" w:eastAsia="Aptos" w:hAnsi="Arial" w:cs="Arial"/>
          <w:kern w:val="2"/>
          <w:lang w:val="es-CO"/>
          <w14:ligatures w14:val="standardContextual"/>
        </w:rPr>
        <w:t>xiv</w:t>
      </w:r>
      <w:proofErr w:type="spellEnd"/>
      <w:r>
        <w:rPr>
          <w:rFonts w:ascii="Arial" w:eastAsia="Aptos" w:hAnsi="Arial" w:cs="Arial"/>
          <w:kern w:val="2"/>
          <w:lang w:val="es-CO"/>
          <w14:ligatures w14:val="standardContextual"/>
        </w:rPr>
        <w:t>. Solicitar o remitir a la Entidad, o a sus funcionarios y contratistas, cualquier información utilizando solamente los procedimientos y canales previstos en el Proceso de Contratación.</w:t>
      </w:r>
    </w:p>
    <w:p w14:paraId="0BA104D2" w14:textId="77777777" w:rsidR="004D4FBD" w:rsidRDefault="00000000">
      <w:pPr>
        <w:spacing w:line="278" w:lineRule="auto"/>
        <w:jc w:val="both"/>
        <w:rPr>
          <w:rFonts w:ascii="Arial" w:eastAsia="Aptos" w:hAnsi="Arial" w:cs="Arial"/>
          <w:kern w:val="2"/>
          <w:lang w:val="es-CO"/>
          <w14:ligatures w14:val="standardContextual"/>
        </w:rPr>
      </w:pPr>
      <w:proofErr w:type="spellStart"/>
      <w:r>
        <w:rPr>
          <w:rFonts w:ascii="Arial" w:eastAsia="Aptos" w:hAnsi="Arial" w:cs="Arial"/>
          <w:kern w:val="2"/>
          <w:lang w:val="es-CO"/>
          <w14:ligatures w14:val="standardContextual"/>
        </w:rPr>
        <w:t>xv</w:t>
      </w:r>
      <w:proofErr w:type="spellEnd"/>
      <w:r>
        <w:rPr>
          <w:rFonts w:ascii="Arial" w:eastAsia="Aptos" w:hAnsi="Arial" w:cs="Arial"/>
          <w:kern w:val="2"/>
          <w:lang w:val="es-CO"/>
          <w14:ligatures w14:val="standardContextual"/>
        </w:rPr>
        <w:t>. No ofrecer trabajo, contratos o algún tipo de beneficio económico o de cualquier otra naturaleza a ningún funcionario público, contratista o estructurador, vinculado a la Entidad ni a sus familiares en primer grado de consanguinidad, segundo de afinidad o primero civil, a partir de la adjudicación o con ocasión de la misma, y hasta dos (2) años siguientes a la suscripción del Contrato, sin perjuicio del régimen de conflictos de intereses y de inhabilidades e incompatibilidades previsto en la Constitución y en la Ley.</w:t>
      </w:r>
    </w:p>
    <w:p w14:paraId="3B429A39" w14:textId="77777777" w:rsidR="004D4FBD" w:rsidRDefault="00000000">
      <w:pPr>
        <w:spacing w:line="278" w:lineRule="auto"/>
        <w:jc w:val="both"/>
        <w:rPr>
          <w:rFonts w:ascii="Arial" w:eastAsia="Aptos" w:hAnsi="Arial" w:cs="Arial"/>
          <w:kern w:val="2"/>
          <w:lang w:val="es-CO"/>
          <w14:ligatures w14:val="standardContextual"/>
        </w:rPr>
      </w:pPr>
      <w:proofErr w:type="spellStart"/>
      <w:r>
        <w:rPr>
          <w:rFonts w:ascii="Arial" w:eastAsia="Aptos" w:hAnsi="Arial" w:cs="Arial"/>
          <w:kern w:val="2"/>
          <w:lang w:val="es-CO"/>
          <w14:ligatures w14:val="standardContextual"/>
        </w:rPr>
        <w:t>xvi</w:t>
      </w:r>
      <w:proofErr w:type="spellEnd"/>
      <w:r>
        <w:rPr>
          <w:rFonts w:ascii="Arial" w:eastAsia="Aptos" w:hAnsi="Arial" w:cs="Arial"/>
          <w:kern w:val="2"/>
          <w:lang w:val="es-CO"/>
          <w14:ligatures w14:val="standardContextual"/>
        </w:rPr>
        <w:t>. Exigir a nuestros empleados, proveedores y subcontratistas relacionados con el proyecto, suscribir un pacto ético de conducta que garantice la probidad y transparencia de las actuaciones de todos los involucrados en la preparación de la propuesta y en la ejecución del contrato.</w:t>
      </w:r>
    </w:p>
    <w:p w14:paraId="05233D73" w14:textId="77777777" w:rsidR="004D4FBD" w:rsidRDefault="00000000">
      <w:pPr>
        <w:spacing w:line="278" w:lineRule="auto"/>
        <w:jc w:val="both"/>
        <w:rPr>
          <w:rFonts w:ascii="Arial" w:eastAsia="Aptos" w:hAnsi="Arial" w:cs="Arial"/>
          <w:kern w:val="2"/>
          <w:lang w:val="es-CO"/>
          <w14:ligatures w14:val="standardContextual"/>
        </w:rPr>
      </w:pPr>
      <w:proofErr w:type="spellStart"/>
      <w:r>
        <w:rPr>
          <w:rFonts w:ascii="Arial" w:eastAsia="Aptos" w:hAnsi="Arial" w:cs="Arial"/>
          <w:kern w:val="2"/>
          <w:lang w:val="es-CO"/>
          <w14:ligatures w14:val="standardContextual"/>
        </w:rPr>
        <w:t>xvii</w:t>
      </w:r>
      <w:proofErr w:type="spellEnd"/>
      <w:r>
        <w:rPr>
          <w:rFonts w:ascii="Arial" w:eastAsia="Aptos" w:hAnsi="Arial" w:cs="Arial"/>
          <w:kern w:val="2"/>
          <w:lang w:val="es-CO"/>
          <w14:ligatures w14:val="standardContextual"/>
        </w:rPr>
        <w:t>. No ofrecer gratificaciones o atenciones en dinero o en especie, ni financiar, patrocinar, auspiciar o promover directa o indirectamente fiestas, recepciones, homenajes o cualquier tipo de atenciones sociales a funcionarios públicos o contratistas del Estado, durante el Proceso de Contratación ni durante la ejecución o liquidación del contrato.</w:t>
      </w:r>
    </w:p>
    <w:p w14:paraId="33F915DB" w14:textId="77777777" w:rsidR="004D4FBD" w:rsidRDefault="00000000">
      <w:pPr>
        <w:spacing w:line="278" w:lineRule="auto"/>
        <w:jc w:val="both"/>
        <w:rPr>
          <w:rFonts w:ascii="Arial" w:eastAsia="Aptos" w:hAnsi="Arial" w:cs="Arial"/>
          <w:kern w:val="2"/>
          <w:lang w:val="es-CO"/>
          <w14:ligatures w14:val="standardContextual"/>
        </w:rPr>
      </w:pPr>
      <w:proofErr w:type="spellStart"/>
      <w:r>
        <w:rPr>
          <w:rFonts w:ascii="Arial" w:eastAsia="Aptos" w:hAnsi="Arial" w:cs="Arial"/>
          <w:kern w:val="2"/>
          <w:lang w:val="es-CO"/>
          <w14:ligatures w14:val="standardContextual"/>
        </w:rPr>
        <w:t>xviii</w:t>
      </w:r>
      <w:proofErr w:type="spellEnd"/>
      <w:r>
        <w:rPr>
          <w:rFonts w:ascii="Arial" w:eastAsia="Aptos" w:hAnsi="Arial" w:cs="Arial"/>
          <w:kern w:val="2"/>
          <w:lang w:val="es-CO"/>
          <w14:ligatures w14:val="standardContextual"/>
        </w:rPr>
        <w:t>. No contratar, ni ofrecer dadivas o gratificaciones a personas con alta capacidad de influencia política o mediatice, con el objeto de obtener citas o influir o presionar las decisiones que la Entidad tome respecto de procesos de contratación estatal, bien sea en su adjudicación, supervisión o terminación.</w:t>
      </w:r>
    </w:p>
    <w:p w14:paraId="75C84B6C" w14:textId="77777777" w:rsidR="004D4FBD" w:rsidRDefault="00000000">
      <w:pPr>
        <w:spacing w:line="278" w:lineRule="auto"/>
        <w:jc w:val="both"/>
        <w:rPr>
          <w:rFonts w:ascii="Arial" w:eastAsia="Aptos" w:hAnsi="Arial" w:cs="Arial"/>
          <w:kern w:val="2"/>
          <w:lang w:val="es-CO"/>
          <w14:ligatures w14:val="standardContextual"/>
        </w:rPr>
      </w:pPr>
      <w:proofErr w:type="spellStart"/>
      <w:r>
        <w:rPr>
          <w:rFonts w:ascii="Arial" w:eastAsia="Aptos" w:hAnsi="Arial" w:cs="Arial"/>
          <w:kern w:val="2"/>
          <w:lang w:val="es-CO"/>
          <w14:ligatures w14:val="standardContextual"/>
        </w:rPr>
        <w:lastRenderedPageBreak/>
        <w:t>xix</w:t>
      </w:r>
      <w:proofErr w:type="spellEnd"/>
      <w:r>
        <w:rPr>
          <w:rFonts w:ascii="Arial" w:eastAsia="Aptos" w:hAnsi="Arial" w:cs="Arial"/>
          <w:kern w:val="2"/>
          <w:lang w:val="es-CO"/>
          <w14:ligatures w14:val="standardContextual"/>
        </w:rPr>
        <w:t>. La Entidad siempre se manifestará sobre las inquietudes relacionadas con el proceso de selección por los canales definidos en los documentos del proceso.</w:t>
      </w:r>
    </w:p>
    <w:p w14:paraId="20025869" w14:textId="77777777" w:rsidR="004D4FBD" w:rsidRDefault="00000000">
      <w:pPr>
        <w:spacing w:line="278" w:lineRule="auto"/>
        <w:jc w:val="both"/>
        <w:rPr>
          <w:rFonts w:ascii="Arial" w:eastAsia="Aptos" w:hAnsi="Arial" w:cs="Arial"/>
          <w:kern w:val="2"/>
          <w:lang w:val="es-CO"/>
          <w14:ligatures w14:val="standardContextual"/>
        </w:rPr>
      </w:pPr>
      <w:proofErr w:type="spellStart"/>
      <w:r>
        <w:rPr>
          <w:rFonts w:ascii="Arial" w:eastAsia="Aptos" w:hAnsi="Arial" w:cs="Arial"/>
          <w:kern w:val="2"/>
          <w:lang w:val="es-CO"/>
          <w14:ligatures w14:val="standardContextual"/>
        </w:rPr>
        <w:t>xx</w:t>
      </w:r>
      <w:proofErr w:type="spellEnd"/>
      <w:r>
        <w:rPr>
          <w:rFonts w:ascii="Arial" w:eastAsia="Aptos" w:hAnsi="Arial" w:cs="Arial"/>
          <w:kern w:val="2"/>
          <w:lang w:val="es-CO"/>
          <w14:ligatures w14:val="standardContextual"/>
        </w:rPr>
        <w:t>. No contratar ni ofrecer dadivas, gratificaciones, contratos o cualquier tipo de beneficio económico o de cualquier naturaleza, a servidores de la Entidad o sus asesores, o del equipo estructurador, con el fin de tener asesoramiento o acceso a información privilegiada, relacionada con el proceso de selección.</w:t>
      </w:r>
    </w:p>
    <w:p w14:paraId="15067676" w14:textId="77777777" w:rsidR="004D4FBD" w:rsidRDefault="00000000">
      <w:pPr>
        <w:spacing w:line="278" w:lineRule="auto"/>
        <w:jc w:val="both"/>
        <w:rPr>
          <w:rFonts w:ascii="Arial" w:eastAsia="Aptos" w:hAnsi="Arial" w:cs="Arial"/>
          <w:kern w:val="2"/>
          <w:lang w:val="es-CO"/>
          <w14:ligatures w14:val="standardContextual"/>
        </w:rPr>
      </w:pPr>
      <w:proofErr w:type="spellStart"/>
      <w:r>
        <w:rPr>
          <w:rFonts w:ascii="Arial" w:eastAsia="Aptos" w:hAnsi="Arial" w:cs="Arial"/>
          <w:kern w:val="2"/>
          <w:lang w:val="es-CO"/>
          <w14:ligatures w14:val="standardContextual"/>
        </w:rPr>
        <w:t>xxi</w:t>
      </w:r>
      <w:proofErr w:type="spellEnd"/>
      <w:r>
        <w:rPr>
          <w:rFonts w:ascii="Arial" w:eastAsia="Aptos" w:hAnsi="Arial" w:cs="Arial"/>
          <w:kern w:val="2"/>
          <w:lang w:val="es-CO"/>
          <w14:ligatures w14:val="standardContextual"/>
        </w:rPr>
        <w:t>. Dar conocimiento a la Entidad,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Contrato, y del conocimiento que tenga sobre posibles pagos o beneficios ofrecidos u otorgados.</w:t>
      </w:r>
    </w:p>
    <w:p w14:paraId="33FB36D4" w14:textId="77777777" w:rsidR="004D4FBD" w:rsidRDefault="00000000">
      <w:pPr>
        <w:spacing w:line="278" w:lineRule="auto"/>
        <w:jc w:val="both"/>
        <w:rPr>
          <w:rFonts w:ascii="Arial" w:eastAsia="Aptos" w:hAnsi="Arial" w:cs="Arial"/>
          <w:kern w:val="2"/>
          <w:lang w:val="es-CO"/>
          <w14:ligatures w14:val="standardContextual"/>
        </w:rPr>
      </w:pPr>
      <w:proofErr w:type="spellStart"/>
      <w:r>
        <w:rPr>
          <w:rFonts w:ascii="Arial" w:eastAsia="Aptos" w:hAnsi="Arial" w:cs="Arial"/>
          <w:kern w:val="2"/>
          <w:lang w:val="es-CO"/>
          <w14:ligatures w14:val="standardContextual"/>
        </w:rPr>
        <w:t>xxii</w:t>
      </w:r>
      <w:proofErr w:type="spellEnd"/>
      <w:r>
        <w:rPr>
          <w:rFonts w:ascii="Arial" w:eastAsia="Aptos" w:hAnsi="Arial" w:cs="Arial"/>
          <w:kern w:val="2"/>
          <w:lang w:val="es-CO"/>
          <w14:ligatures w14:val="standardContextual"/>
        </w:rPr>
        <w:t>. 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Proponentes o cualquiera de sus empleados, administradores, consultores o contratistas, a funcionarios públicos o a sus asesores que estén directa o indirectamente involucrados en la estructuración, manejo y decisiones del proceso de selección, de manera previa, concomitante o posterior al mismo, que tengan la intención de inducir o direccionar alguna decisión relacionada con la adjudicación.</w:t>
      </w:r>
    </w:p>
    <w:p w14:paraId="47733211" w14:textId="77777777" w:rsidR="004D4FBD" w:rsidRDefault="00000000">
      <w:pPr>
        <w:spacing w:line="278" w:lineRule="auto"/>
        <w:jc w:val="both"/>
        <w:rPr>
          <w:rFonts w:ascii="Arial" w:eastAsia="Aptos" w:hAnsi="Arial" w:cs="Arial"/>
          <w:kern w:val="2"/>
          <w:lang w:val="es-CO"/>
          <w14:ligatures w14:val="standardContextual"/>
        </w:rPr>
      </w:pPr>
      <w:r>
        <w:rPr>
          <w:rFonts w:ascii="Arial" w:eastAsia="Aptos" w:hAnsi="Arial" w:cs="Arial"/>
          <w:kern w:val="2"/>
          <w:lang w:val="es-CO"/>
          <w14:ligatures w14:val="standardContextual"/>
        </w:rPr>
        <w:t>________________________________________________</w:t>
      </w:r>
    </w:p>
    <w:p w14:paraId="295481DB" w14:textId="77777777" w:rsidR="004D4FBD" w:rsidRDefault="00000000">
      <w:pPr>
        <w:spacing w:line="278" w:lineRule="auto"/>
        <w:jc w:val="both"/>
        <w:rPr>
          <w:rFonts w:ascii="Arial" w:eastAsia="Aptos" w:hAnsi="Arial" w:cs="Arial"/>
          <w:kern w:val="2"/>
          <w:lang w:val="es-CO"/>
          <w14:ligatures w14:val="standardContextual"/>
        </w:rPr>
      </w:pPr>
      <w:r>
        <w:rPr>
          <w:rFonts w:ascii="Arial" w:eastAsia="Aptos" w:hAnsi="Arial" w:cs="Arial"/>
          <w:kern w:val="2"/>
          <w:lang w:val="es-CO"/>
          <w14:ligatures w14:val="standardContextual"/>
        </w:rPr>
        <w:t>(Firma del proponente o de su Representante Legal)</w:t>
      </w:r>
    </w:p>
    <w:p w14:paraId="5C015396" w14:textId="77777777" w:rsidR="00A9017E" w:rsidRPr="00A9017E" w:rsidRDefault="00A9017E" w:rsidP="00A9017E">
      <w:pPr>
        <w:rPr>
          <w:rFonts w:ascii="Arial" w:eastAsia="Aptos" w:hAnsi="Arial" w:cs="Arial"/>
          <w:lang w:val="es-CO"/>
        </w:rPr>
      </w:pPr>
    </w:p>
    <w:p w14:paraId="5A19F927" w14:textId="77777777" w:rsidR="00A9017E" w:rsidRPr="00A9017E" w:rsidRDefault="00A9017E" w:rsidP="00A9017E">
      <w:pPr>
        <w:rPr>
          <w:rFonts w:ascii="Arial" w:eastAsia="Aptos" w:hAnsi="Arial" w:cs="Arial"/>
          <w:lang w:val="es-CO"/>
        </w:rPr>
      </w:pPr>
    </w:p>
    <w:p w14:paraId="6B6BB327" w14:textId="77777777" w:rsidR="00A9017E" w:rsidRPr="00A9017E" w:rsidRDefault="00A9017E" w:rsidP="00A9017E">
      <w:pPr>
        <w:rPr>
          <w:rFonts w:ascii="Arial" w:eastAsia="Aptos" w:hAnsi="Arial" w:cs="Arial"/>
          <w:lang w:val="es-CO"/>
        </w:rPr>
      </w:pPr>
    </w:p>
    <w:p w14:paraId="21EB7198" w14:textId="77777777" w:rsidR="00A9017E" w:rsidRPr="00A9017E" w:rsidRDefault="00A9017E" w:rsidP="00A9017E">
      <w:pPr>
        <w:rPr>
          <w:rFonts w:ascii="Arial" w:eastAsia="Aptos" w:hAnsi="Arial" w:cs="Arial"/>
          <w:lang w:val="es-CO"/>
        </w:rPr>
      </w:pPr>
    </w:p>
    <w:p w14:paraId="7E94E7A7" w14:textId="77777777" w:rsidR="00A9017E" w:rsidRPr="00A9017E" w:rsidRDefault="00A9017E" w:rsidP="00A9017E">
      <w:pPr>
        <w:rPr>
          <w:rFonts w:ascii="Arial" w:eastAsia="Aptos" w:hAnsi="Arial" w:cs="Arial"/>
          <w:lang w:val="es-CO"/>
        </w:rPr>
      </w:pPr>
    </w:p>
    <w:p w14:paraId="44FE04DD" w14:textId="77777777" w:rsidR="00A9017E" w:rsidRPr="00A9017E" w:rsidRDefault="00A9017E" w:rsidP="00A9017E">
      <w:pPr>
        <w:rPr>
          <w:rFonts w:ascii="Arial" w:eastAsia="Aptos" w:hAnsi="Arial" w:cs="Arial"/>
          <w:lang w:val="es-CO"/>
        </w:rPr>
      </w:pPr>
    </w:p>
    <w:p w14:paraId="7CD7865B" w14:textId="77777777" w:rsidR="00A9017E" w:rsidRPr="00A9017E" w:rsidRDefault="00A9017E" w:rsidP="00A9017E">
      <w:pPr>
        <w:rPr>
          <w:rFonts w:ascii="Arial" w:eastAsia="Aptos" w:hAnsi="Arial" w:cs="Arial"/>
          <w:lang w:val="es-CO"/>
        </w:rPr>
      </w:pPr>
    </w:p>
    <w:p w14:paraId="042DB3C0" w14:textId="77777777" w:rsidR="00A9017E" w:rsidRPr="00A9017E" w:rsidRDefault="00A9017E" w:rsidP="00A9017E">
      <w:pPr>
        <w:rPr>
          <w:rFonts w:ascii="Arial" w:eastAsia="Aptos" w:hAnsi="Arial" w:cs="Arial"/>
          <w:lang w:val="es-CO"/>
        </w:rPr>
      </w:pPr>
    </w:p>
    <w:p w14:paraId="329B08F3" w14:textId="77777777" w:rsidR="00A9017E" w:rsidRDefault="00A9017E" w:rsidP="00A9017E">
      <w:pPr>
        <w:rPr>
          <w:rFonts w:ascii="Arial" w:eastAsia="Aptos" w:hAnsi="Arial" w:cs="Arial"/>
          <w:kern w:val="2"/>
          <w:lang w:val="es-CO"/>
          <w14:ligatures w14:val="standardContextual"/>
        </w:rPr>
      </w:pPr>
    </w:p>
    <w:p w14:paraId="758502FF" w14:textId="77777777" w:rsidR="00A9017E" w:rsidRPr="00A9017E" w:rsidRDefault="00A9017E" w:rsidP="00A9017E">
      <w:pPr>
        <w:rPr>
          <w:rFonts w:ascii="Arial" w:eastAsia="Aptos" w:hAnsi="Arial" w:cs="Arial"/>
          <w:lang w:val="es-CO"/>
        </w:rPr>
      </w:pPr>
    </w:p>
    <w:sectPr w:rsidR="00A9017E" w:rsidRPr="00A9017E">
      <w:headerReference w:type="default" r:id="rId8"/>
      <w:foot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CBE2ADC" w14:textId="77777777" w:rsidR="004962A3" w:rsidRDefault="004962A3">
      <w:pPr>
        <w:spacing w:line="240" w:lineRule="auto"/>
      </w:pPr>
      <w:r>
        <w:separator/>
      </w:r>
    </w:p>
  </w:endnote>
  <w:endnote w:type="continuationSeparator" w:id="0">
    <w:p w14:paraId="7D973D09" w14:textId="77777777" w:rsidR="004962A3" w:rsidRDefault="004962A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default"/>
    <w:sig w:usb0="00000000" w:usb1="00000000" w:usb2="00000000" w:usb3="00000000" w:csb0="00000001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55EDE5" w14:textId="77777777" w:rsidR="004D4FBD" w:rsidRDefault="00000000">
    <w:pPr>
      <w:ind w:right="349"/>
      <w:jc w:val="center"/>
      <w:rPr>
        <w:rFonts w:ascii="Arial" w:eastAsia="Arial" w:hAnsi="Arial" w:cs="Arial"/>
        <w:color w:val="000000"/>
        <w:sz w:val="16"/>
        <w:szCs w:val="16"/>
      </w:rPr>
    </w:pPr>
    <w:r>
      <w:rPr>
        <w:noProof/>
        <w:lang w:eastAsia="es-CO"/>
      </w:rPr>
      <w:drawing>
        <wp:anchor distT="0" distB="0" distL="114300" distR="114300" simplePos="0" relativeHeight="251661312" behindDoc="0" locked="0" layoutInCell="1" allowOverlap="1" wp14:anchorId="75A54E5E" wp14:editId="61BC6D23">
          <wp:simplePos x="0" y="0"/>
          <wp:positionH relativeFrom="column">
            <wp:posOffset>5594350</wp:posOffset>
          </wp:positionH>
          <wp:positionV relativeFrom="paragraph">
            <wp:posOffset>144145</wp:posOffset>
          </wp:positionV>
          <wp:extent cx="528320" cy="534670"/>
          <wp:effectExtent l="0" t="0" r="5080" b="17780"/>
          <wp:wrapSquare wrapText="bothSides"/>
          <wp:docPr id="30" name="image3.png" descr="E:\codeQR_chiquinquirá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" name="image3.png" descr="E:\codeQR_chiquinquirá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28320" cy="5346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s-CO"/>
      </w:rPr>
      <w:drawing>
        <wp:anchor distT="0" distB="0" distL="0" distR="0" simplePos="0" relativeHeight="251660288" behindDoc="0" locked="0" layoutInCell="1" allowOverlap="1" wp14:anchorId="14B3B90D" wp14:editId="4DCED953">
          <wp:simplePos x="0" y="0"/>
          <wp:positionH relativeFrom="column">
            <wp:posOffset>-83185</wp:posOffset>
          </wp:positionH>
          <wp:positionV relativeFrom="paragraph">
            <wp:posOffset>193675</wp:posOffset>
          </wp:positionV>
          <wp:extent cx="860425" cy="396240"/>
          <wp:effectExtent l="0" t="0" r="15875" b="3810"/>
          <wp:wrapSquare wrapText="bothSides"/>
          <wp:docPr id="26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image2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60425" cy="3962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05E9982D" w14:textId="290AAF4D" w:rsidR="004D4FBD" w:rsidRDefault="00000000">
    <w:pPr>
      <w:ind w:right="349"/>
      <w:jc w:val="center"/>
    </w:pPr>
    <w:r>
      <w:rPr>
        <w:rFonts w:ascii="Arial" w:eastAsia="Arial" w:hAnsi="Arial" w:cs="Arial"/>
        <w:color w:val="000000"/>
        <w:sz w:val="16"/>
        <w:szCs w:val="16"/>
      </w:rPr>
      <w:t>Alcaldía Municipal de Chiquinquirá Calle 17 # 7A – 48CAM</w:t>
    </w:r>
    <w:r w:rsidR="00A9017E">
      <w:rPr>
        <w:rFonts w:ascii="Arial" w:eastAsia="Arial" w:hAnsi="Arial" w:cs="Arial"/>
        <w:color w:val="000000"/>
        <w:sz w:val="16"/>
        <w:szCs w:val="16"/>
        <w:lang w:val="es-MX"/>
      </w:rPr>
      <w:br/>
    </w:r>
    <w:r>
      <w:rPr>
        <w:rFonts w:ascii="Arial" w:eastAsia="Arial" w:hAnsi="Arial" w:cs="Arial"/>
        <w:color w:val="000000"/>
        <w:sz w:val="16"/>
        <w:szCs w:val="16"/>
      </w:rPr>
      <w:t>Código Dane 15176 Código Postal 154640Conmutador 7 26 2531</w:t>
    </w:r>
    <w:r>
      <w:rPr>
        <w:noProof/>
        <w:lang w:eastAsia="es-CO"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1374286F" wp14:editId="6A3FF7A6">
              <wp:simplePos x="0" y="0"/>
              <wp:positionH relativeFrom="page">
                <wp:posOffset>6244590</wp:posOffset>
              </wp:positionH>
              <wp:positionV relativeFrom="page">
                <wp:posOffset>9106535</wp:posOffset>
              </wp:positionV>
              <wp:extent cx="203835" cy="167005"/>
              <wp:effectExtent l="0" t="0" r="0" b="0"/>
              <wp:wrapNone/>
              <wp:docPr id="7" name="Textbox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03835" cy="1670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30C8687" w14:textId="77777777" w:rsidR="004D4FBD" w:rsidRDefault="00000000">
                          <w:pPr>
                            <w:pStyle w:val="Textoindependiente"/>
                            <w:spacing w:before="12"/>
                            <w:ind w:left="20"/>
                          </w:pP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</w:rPr>
                            <w:t>1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wpsCustomData="http://www.wps.cn/officeDocument/2013/wpsCustomData">
          <w:pict>
            <v:shape id="Textbox 7" o:spid="_x0000_s1026" o:spt="202" type="#_x0000_t202" style="position:absolute;left:0pt;margin-left:491.7pt;margin-top:717.05pt;height:13.15pt;width:16.05pt;mso-position-horizontal-relative:page;mso-position-vertical-relative:page;z-index:-251657216;mso-width-relative:page;mso-height-relative:page;" filled="f" stroked="f" coordsize="21600,21600" o:gfxdata="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 w14:paraId="1BCC46C7">
                    <w:pPr>
                      <w:pStyle w:val="21"/>
                      <w:spacing w:before="12"/>
                      <w:ind w:left="20"/>
                    </w:pP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PAGE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>
                      <w:rPr>
                        <w:spacing w:val="-5"/>
                      </w:rPr>
                      <w:t>1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eastAsia="Arial" w:hAnsi="Arial" w:cs="Arial"/>
        <w:color w:val="000000"/>
        <w:sz w:val="16"/>
        <w:szCs w:val="16"/>
      </w:rPr>
      <w:tab/>
      <w:t xml:space="preserve">                   Web:</w:t>
    </w:r>
    <w:hyperlink r:id="rId3">
      <w:r>
        <w:rPr>
          <w:rFonts w:ascii="Arial" w:eastAsia="Arial" w:hAnsi="Arial" w:cs="Arial"/>
          <w:color w:val="0563C1"/>
          <w:sz w:val="16"/>
          <w:szCs w:val="16"/>
          <w:u w:val="single"/>
        </w:rPr>
        <w:t>http://www.chiquinquira-boyaca.gov.co/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01D0713" w14:textId="77777777" w:rsidR="004962A3" w:rsidRDefault="004962A3">
      <w:pPr>
        <w:spacing w:after="0"/>
      </w:pPr>
      <w:r>
        <w:separator/>
      </w:r>
    </w:p>
  </w:footnote>
  <w:footnote w:type="continuationSeparator" w:id="0">
    <w:p w14:paraId="62D3ECF8" w14:textId="77777777" w:rsidR="004962A3" w:rsidRDefault="004962A3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7D7252" w14:textId="77777777" w:rsidR="004D4FBD" w:rsidRDefault="00000000">
    <w:pPr>
      <w:pStyle w:val="Encabezado"/>
      <w:jc w:val="center"/>
    </w:pPr>
    <w:r>
      <w:rPr>
        <w:rFonts w:eastAsia="Arial" w:cs="Arial"/>
        <w:noProof/>
        <w:sz w:val="16"/>
        <w:szCs w:val="16"/>
        <w:lang w:val="es-CO" w:eastAsia="es-CO"/>
      </w:rPr>
      <w:drawing>
        <wp:inline distT="114300" distB="114300" distL="114300" distR="114300" wp14:anchorId="009D2A93" wp14:editId="2876EE6B">
          <wp:extent cx="1066165" cy="748665"/>
          <wp:effectExtent l="0" t="0" r="0" b="0"/>
          <wp:docPr id="2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66165" cy="7486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83"/>
    <w:multiLevelType w:val="singleLevel"/>
    <w:tmpl w:val="FFFFFF83"/>
    <w:lvl w:ilvl="0">
      <w:start w:val="1"/>
      <w:numFmt w:val="bullet"/>
      <w:pStyle w:val="Listaconvietas2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</w:rPr>
    </w:lvl>
  </w:abstractNum>
  <w:num w:numId="1" w16cid:durableId="16185599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2700"/>
    <w:rsid w:val="00106BA5"/>
    <w:rsid w:val="001B360F"/>
    <w:rsid w:val="002C479E"/>
    <w:rsid w:val="00445D59"/>
    <w:rsid w:val="004962A3"/>
    <w:rsid w:val="004D4FBD"/>
    <w:rsid w:val="007A4F7A"/>
    <w:rsid w:val="00950D25"/>
    <w:rsid w:val="00A9017E"/>
    <w:rsid w:val="00A906AD"/>
    <w:rsid w:val="00AA04CC"/>
    <w:rsid w:val="00B02700"/>
    <w:rsid w:val="00C157C7"/>
    <w:rsid w:val="00E744EA"/>
    <w:rsid w:val="00E864CD"/>
    <w:rsid w:val="022E33F3"/>
    <w:rsid w:val="05FA4D81"/>
    <w:rsid w:val="2A9222C2"/>
    <w:rsid w:val="49B6663F"/>
    <w:rsid w:val="788547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zh-CN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1851985"/>
  <w15:docId w15:val="{29A4609A-6EAF-4FE7-A525-0DA31BF7F4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 w:qFormat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 w:qFormat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zh-CN" w:eastAsia="en-US"/>
    </w:rPr>
  </w:style>
  <w:style w:type="paragraph" w:styleId="Ttulo1">
    <w:name w:val="heading 1"/>
    <w:basedOn w:val="Normal"/>
    <w:next w:val="Normal"/>
    <w:link w:val="Ttulo1Car"/>
    <w:uiPriority w:val="9"/>
    <w:qFormat/>
    <w:pPr>
      <w:keepNext/>
      <w:keepLines/>
      <w:spacing w:before="240" w:after="0"/>
      <w:outlineLvl w:val="0"/>
    </w:pPr>
    <w:rPr>
      <w:rFonts w:ascii="Aptos Display" w:eastAsia="Times New Roman" w:hAnsi="Aptos Display" w:cs="Times New Roman"/>
      <w:color w:val="0F4761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pPr>
      <w:keepNext/>
      <w:keepLines/>
      <w:spacing w:before="40" w:after="0"/>
      <w:outlineLvl w:val="1"/>
    </w:pPr>
    <w:rPr>
      <w:rFonts w:ascii="Aptos Display" w:eastAsia="Times New Roman" w:hAnsi="Aptos Display" w:cs="Times New Roman"/>
      <w:color w:val="0F4761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pPr>
      <w:keepNext/>
      <w:keepLines/>
      <w:spacing w:before="40" w:after="0"/>
      <w:outlineLvl w:val="2"/>
    </w:pPr>
    <w:rPr>
      <w:rFonts w:eastAsia="Times New Roman" w:cs="Times New Roman"/>
      <w:color w:val="0F4761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pPr>
      <w:keepNext/>
      <w:keepLines/>
      <w:spacing w:before="40" w:after="0"/>
      <w:outlineLvl w:val="3"/>
    </w:pPr>
    <w:rPr>
      <w:rFonts w:eastAsia="Times New Roman" w:cs="Times New Roman"/>
      <w:i/>
      <w:iCs/>
      <w:color w:val="0F476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pPr>
      <w:keepNext/>
      <w:keepLines/>
      <w:spacing w:before="40" w:after="0"/>
      <w:outlineLvl w:val="4"/>
    </w:pPr>
    <w:rPr>
      <w:rFonts w:eastAsia="Times New Roman" w:cs="Times New Roman"/>
      <w:color w:val="0F4761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pPr>
      <w:keepNext/>
      <w:keepLines/>
      <w:spacing w:before="40" w:after="0"/>
      <w:outlineLvl w:val="5"/>
    </w:pPr>
    <w:rPr>
      <w:rFonts w:eastAsia="Times New Roman" w:cs="Times New Roman"/>
      <w:i/>
      <w:iCs/>
      <w:color w:val="595959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pPr>
      <w:keepNext/>
      <w:keepLines/>
      <w:spacing w:before="40" w:after="0"/>
      <w:outlineLvl w:val="6"/>
    </w:pPr>
    <w:rPr>
      <w:rFonts w:eastAsia="Times New Roman" w:cs="Times New Roman"/>
      <w:color w:val="595959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pPr>
      <w:keepNext/>
      <w:keepLines/>
      <w:spacing w:before="40" w:after="0"/>
      <w:outlineLvl w:val="7"/>
    </w:pPr>
    <w:rPr>
      <w:rFonts w:eastAsia="Times New Roman" w:cs="Times New Roman"/>
      <w:i/>
      <w:iCs/>
      <w:color w:val="272727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pPr>
      <w:keepNext/>
      <w:keepLines/>
      <w:spacing w:before="40" w:after="0"/>
      <w:outlineLvl w:val="8"/>
    </w:pPr>
    <w:rPr>
      <w:rFonts w:eastAsia="Times New Roman" w:cs="Times New Roman"/>
      <w:color w:val="272727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basedOn w:val="Fuentedeprrafopredeter"/>
    <w:uiPriority w:val="99"/>
    <w:semiHidden/>
    <w:unhideWhenUsed/>
    <w:qFormat/>
    <w:rPr>
      <w:vertAlign w:val="superscript"/>
    </w:rPr>
  </w:style>
  <w:style w:type="character" w:styleId="Hipervnculo">
    <w:name w:val="Hyperlink"/>
    <w:basedOn w:val="Fuentedeprrafopredeter"/>
    <w:uiPriority w:val="99"/>
    <w:semiHidden/>
    <w:unhideWhenUsed/>
    <w:qFormat/>
    <w:rPr>
      <w:color w:val="0563C1" w:themeColor="hyperlink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qFormat/>
    <w:rPr>
      <w:color w:val="954F72"/>
      <w:u w:val="single"/>
    </w:rPr>
  </w:style>
  <w:style w:type="paragraph" w:styleId="Textonotapie">
    <w:name w:val="footnote text"/>
    <w:basedOn w:val="Normal"/>
    <w:link w:val="TextonotapieCar"/>
    <w:uiPriority w:val="99"/>
    <w:semiHidden/>
    <w:unhideWhenUsed/>
    <w:qFormat/>
    <w:pPr>
      <w:spacing w:after="0" w:line="240" w:lineRule="auto"/>
    </w:pPr>
    <w:rPr>
      <w:kern w:val="2"/>
      <w:sz w:val="20"/>
      <w:szCs w:val="20"/>
      <w:lang w:val="es-CO"/>
      <w14:ligatures w14:val="standardContextual"/>
    </w:rPr>
  </w:style>
  <w:style w:type="paragraph" w:styleId="Encabezado">
    <w:name w:val="header"/>
    <w:basedOn w:val="Normal"/>
    <w:uiPriority w:val="99"/>
    <w:unhideWhenUsed/>
    <w:qFormat/>
    <w:pPr>
      <w:tabs>
        <w:tab w:val="center" w:pos="4153"/>
        <w:tab w:val="right" w:pos="8306"/>
      </w:tabs>
    </w:pPr>
  </w:style>
  <w:style w:type="paragraph" w:styleId="Listaconvietas2">
    <w:name w:val="List Bullet 2"/>
    <w:basedOn w:val="Normal"/>
    <w:uiPriority w:val="99"/>
    <w:semiHidden/>
    <w:unhideWhenUsed/>
    <w:qFormat/>
    <w:pPr>
      <w:numPr>
        <w:numId w:val="1"/>
      </w:numPr>
      <w:tabs>
        <w:tab w:val="clear" w:pos="720"/>
      </w:tabs>
      <w:spacing w:after="200" w:line="276" w:lineRule="auto"/>
      <w:ind w:left="0" w:firstLine="0"/>
      <w:contextualSpacing/>
    </w:pPr>
    <w:rPr>
      <w:rFonts w:ascii="Calibri" w:eastAsia="Calibri" w:hAnsi="Calibri" w:cs="Times New Roman"/>
      <w:lang w:val="es-CO"/>
    </w:rPr>
  </w:style>
  <w:style w:type="paragraph" w:styleId="Piedepgina">
    <w:name w:val="footer"/>
    <w:basedOn w:val="Normal"/>
    <w:uiPriority w:val="99"/>
    <w:unhideWhenUsed/>
    <w:qFormat/>
    <w:pPr>
      <w:tabs>
        <w:tab w:val="center" w:pos="4153"/>
        <w:tab w:val="right" w:pos="8306"/>
      </w:tabs>
    </w:pPr>
  </w:style>
  <w:style w:type="paragraph" w:styleId="Subttulo">
    <w:name w:val="Subtitle"/>
    <w:basedOn w:val="Normal"/>
    <w:next w:val="Normal"/>
    <w:link w:val="SubttuloCar"/>
    <w:uiPriority w:val="11"/>
    <w:qFormat/>
    <w:rPr>
      <w:rFonts w:eastAsia="Times New Roman" w:cs="Times New Roman"/>
      <w:color w:val="595959"/>
      <w:spacing w:val="15"/>
      <w:sz w:val="28"/>
      <w:szCs w:val="28"/>
    </w:rPr>
  </w:style>
  <w:style w:type="paragraph" w:styleId="Textoindependiente">
    <w:name w:val="Body Text"/>
    <w:basedOn w:val="Normal"/>
    <w:link w:val="TextoindependienteCar"/>
    <w:uiPriority w:val="99"/>
    <w:unhideWhenUsed/>
    <w:qFormat/>
    <w:pPr>
      <w:spacing w:after="120" w:line="276" w:lineRule="auto"/>
    </w:pPr>
    <w:rPr>
      <w:rFonts w:ascii="Calibri" w:eastAsia="Calibri" w:hAnsi="Calibri" w:cs="Times New Roman"/>
    </w:rPr>
  </w:style>
  <w:style w:type="paragraph" w:styleId="Ttulo">
    <w:name w:val="Title"/>
    <w:basedOn w:val="Normal"/>
    <w:next w:val="Normal"/>
    <w:link w:val="TtuloCar"/>
    <w:uiPriority w:val="10"/>
    <w:qFormat/>
    <w:pPr>
      <w:spacing w:after="0" w:line="240" w:lineRule="auto"/>
      <w:contextualSpacing/>
    </w:pPr>
    <w:rPr>
      <w:rFonts w:ascii="Aptos Display" w:eastAsia="Times New Roman" w:hAnsi="Aptos Display" w:cs="Times New Roman"/>
      <w:spacing w:val="-10"/>
      <w:kern w:val="28"/>
      <w:sz w:val="56"/>
      <w:szCs w:val="56"/>
    </w:rPr>
  </w:style>
  <w:style w:type="table" w:styleId="Tablaconcuadrcula">
    <w:name w:val="Table Grid"/>
    <w:basedOn w:val="Tablanormal"/>
    <w:uiPriority w:val="39"/>
    <w:qFormat/>
    <w:rPr>
      <w:kern w:val="2"/>
      <w:sz w:val="24"/>
      <w:szCs w:val="24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tulo11">
    <w:name w:val="Título 11"/>
    <w:basedOn w:val="Normal"/>
    <w:next w:val="Normal"/>
    <w:uiPriority w:val="9"/>
    <w:qFormat/>
    <w:pPr>
      <w:keepNext/>
      <w:keepLines/>
      <w:spacing w:before="360" w:after="80" w:line="278" w:lineRule="auto"/>
      <w:outlineLvl w:val="0"/>
    </w:pPr>
    <w:rPr>
      <w:rFonts w:ascii="Aptos Display" w:eastAsia="Times New Roman" w:hAnsi="Aptos Display" w:cs="Times New Roman"/>
      <w:color w:val="0F4761"/>
      <w:kern w:val="2"/>
      <w:sz w:val="40"/>
      <w:szCs w:val="40"/>
      <w:lang w:val="es-CO"/>
      <w14:ligatures w14:val="standardContextual"/>
    </w:rPr>
  </w:style>
  <w:style w:type="paragraph" w:customStyle="1" w:styleId="Ttulo21">
    <w:name w:val="Título 21"/>
    <w:basedOn w:val="Normal"/>
    <w:next w:val="Normal"/>
    <w:uiPriority w:val="9"/>
    <w:semiHidden/>
    <w:unhideWhenUsed/>
    <w:qFormat/>
    <w:pPr>
      <w:keepNext/>
      <w:keepLines/>
      <w:spacing w:before="160" w:after="80" w:line="278" w:lineRule="auto"/>
      <w:outlineLvl w:val="1"/>
    </w:pPr>
    <w:rPr>
      <w:rFonts w:ascii="Aptos Display" w:eastAsia="Times New Roman" w:hAnsi="Aptos Display" w:cs="Times New Roman"/>
      <w:color w:val="0F4761"/>
      <w:kern w:val="2"/>
      <w:sz w:val="32"/>
      <w:szCs w:val="32"/>
      <w:lang w:val="es-CO"/>
      <w14:ligatures w14:val="standardContextual"/>
    </w:rPr>
  </w:style>
  <w:style w:type="paragraph" w:customStyle="1" w:styleId="Ttulo31">
    <w:name w:val="Título 31"/>
    <w:basedOn w:val="Normal"/>
    <w:next w:val="Normal"/>
    <w:uiPriority w:val="9"/>
    <w:semiHidden/>
    <w:unhideWhenUsed/>
    <w:qFormat/>
    <w:pPr>
      <w:keepNext/>
      <w:keepLines/>
      <w:spacing w:before="160" w:after="80" w:line="278" w:lineRule="auto"/>
      <w:outlineLvl w:val="2"/>
    </w:pPr>
    <w:rPr>
      <w:rFonts w:eastAsia="Times New Roman" w:cs="Times New Roman"/>
      <w:color w:val="0F4761"/>
      <w:kern w:val="2"/>
      <w:sz w:val="28"/>
      <w:szCs w:val="28"/>
      <w:lang w:val="es-CO"/>
      <w14:ligatures w14:val="standardContextual"/>
    </w:rPr>
  </w:style>
  <w:style w:type="paragraph" w:customStyle="1" w:styleId="Ttulo41">
    <w:name w:val="Título 41"/>
    <w:basedOn w:val="Normal"/>
    <w:next w:val="Normal"/>
    <w:uiPriority w:val="9"/>
    <w:semiHidden/>
    <w:unhideWhenUsed/>
    <w:qFormat/>
    <w:pPr>
      <w:keepNext/>
      <w:keepLines/>
      <w:spacing w:before="80" w:after="40" w:line="278" w:lineRule="auto"/>
      <w:outlineLvl w:val="3"/>
    </w:pPr>
    <w:rPr>
      <w:rFonts w:eastAsia="Times New Roman" w:cs="Times New Roman"/>
      <w:i/>
      <w:iCs/>
      <w:color w:val="0F4761"/>
      <w:kern w:val="2"/>
      <w:sz w:val="24"/>
      <w:szCs w:val="24"/>
      <w:lang w:val="es-CO"/>
      <w14:ligatures w14:val="standardContextual"/>
    </w:rPr>
  </w:style>
  <w:style w:type="paragraph" w:customStyle="1" w:styleId="Ttulo51">
    <w:name w:val="Título 51"/>
    <w:basedOn w:val="Normal"/>
    <w:next w:val="Normal"/>
    <w:uiPriority w:val="9"/>
    <w:semiHidden/>
    <w:unhideWhenUsed/>
    <w:qFormat/>
    <w:pPr>
      <w:keepNext/>
      <w:keepLines/>
      <w:spacing w:before="80" w:after="40" w:line="278" w:lineRule="auto"/>
      <w:outlineLvl w:val="4"/>
    </w:pPr>
    <w:rPr>
      <w:rFonts w:eastAsia="Times New Roman" w:cs="Times New Roman"/>
      <w:color w:val="0F4761"/>
      <w:kern w:val="2"/>
      <w:sz w:val="24"/>
      <w:szCs w:val="24"/>
      <w:lang w:val="es-CO"/>
      <w14:ligatures w14:val="standardContextual"/>
    </w:rPr>
  </w:style>
  <w:style w:type="paragraph" w:customStyle="1" w:styleId="Ttulo61">
    <w:name w:val="Título 61"/>
    <w:basedOn w:val="Normal"/>
    <w:next w:val="Normal"/>
    <w:uiPriority w:val="9"/>
    <w:semiHidden/>
    <w:unhideWhenUsed/>
    <w:qFormat/>
    <w:pPr>
      <w:keepNext/>
      <w:keepLines/>
      <w:spacing w:before="40" w:after="0" w:line="278" w:lineRule="auto"/>
      <w:outlineLvl w:val="5"/>
    </w:pPr>
    <w:rPr>
      <w:rFonts w:eastAsia="Times New Roman" w:cs="Times New Roman"/>
      <w:i/>
      <w:iCs/>
      <w:color w:val="595959"/>
      <w:kern w:val="2"/>
      <w:sz w:val="24"/>
      <w:szCs w:val="24"/>
      <w:lang w:val="es-CO"/>
      <w14:ligatures w14:val="standardContextual"/>
    </w:rPr>
  </w:style>
  <w:style w:type="paragraph" w:customStyle="1" w:styleId="Ttulo71">
    <w:name w:val="Título 71"/>
    <w:basedOn w:val="Normal"/>
    <w:next w:val="Normal"/>
    <w:uiPriority w:val="9"/>
    <w:semiHidden/>
    <w:unhideWhenUsed/>
    <w:qFormat/>
    <w:pPr>
      <w:keepNext/>
      <w:keepLines/>
      <w:spacing w:before="40" w:after="0" w:line="278" w:lineRule="auto"/>
      <w:outlineLvl w:val="6"/>
    </w:pPr>
    <w:rPr>
      <w:rFonts w:eastAsia="Times New Roman" w:cs="Times New Roman"/>
      <w:color w:val="595959"/>
      <w:kern w:val="2"/>
      <w:sz w:val="24"/>
      <w:szCs w:val="24"/>
      <w:lang w:val="es-CO"/>
      <w14:ligatures w14:val="standardContextual"/>
    </w:rPr>
  </w:style>
  <w:style w:type="paragraph" w:customStyle="1" w:styleId="Ttulo81">
    <w:name w:val="Título 81"/>
    <w:basedOn w:val="Normal"/>
    <w:next w:val="Normal"/>
    <w:uiPriority w:val="9"/>
    <w:semiHidden/>
    <w:unhideWhenUsed/>
    <w:qFormat/>
    <w:pPr>
      <w:keepNext/>
      <w:keepLines/>
      <w:spacing w:after="0" w:line="278" w:lineRule="auto"/>
      <w:outlineLvl w:val="7"/>
    </w:pPr>
    <w:rPr>
      <w:rFonts w:eastAsia="Times New Roman" w:cs="Times New Roman"/>
      <w:i/>
      <w:iCs/>
      <w:color w:val="272727"/>
      <w:kern w:val="2"/>
      <w:sz w:val="24"/>
      <w:szCs w:val="24"/>
      <w:lang w:val="es-CO"/>
      <w14:ligatures w14:val="standardContextual"/>
    </w:rPr>
  </w:style>
  <w:style w:type="paragraph" w:customStyle="1" w:styleId="Ttulo91">
    <w:name w:val="Título 91"/>
    <w:basedOn w:val="Normal"/>
    <w:next w:val="Normal"/>
    <w:uiPriority w:val="9"/>
    <w:semiHidden/>
    <w:unhideWhenUsed/>
    <w:qFormat/>
    <w:pPr>
      <w:keepNext/>
      <w:keepLines/>
      <w:spacing w:after="0" w:line="278" w:lineRule="auto"/>
      <w:outlineLvl w:val="8"/>
    </w:pPr>
    <w:rPr>
      <w:rFonts w:eastAsia="Times New Roman" w:cs="Times New Roman"/>
      <w:color w:val="272727"/>
      <w:kern w:val="2"/>
      <w:sz w:val="24"/>
      <w:szCs w:val="24"/>
      <w:lang w:val="es-CO"/>
      <w14:ligatures w14:val="standardContextual"/>
    </w:rPr>
  </w:style>
  <w:style w:type="character" w:customStyle="1" w:styleId="Ttulo1Car">
    <w:name w:val="Título 1 Car"/>
    <w:basedOn w:val="Fuentedeprrafopredeter"/>
    <w:link w:val="Ttulo1"/>
    <w:uiPriority w:val="9"/>
    <w:qFormat/>
    <w:rPr>
      <w:rFonts w:ascii="Aptos Display" w:eastAsia="Times New Roman" w:hAnsi="Aptos Display" w:cs="Times New Roman"/>
      <w:color w:val="0F4761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qFormat/>
    <w:rPr>
      <w:rFonts w:ascii="Aptos Display" w:eastAsia="Times New Roman" w:hAnsi="Aptos Display" w:cs="Times New Roman"/>
      <w:color w:val="0F4761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qFormat/>
    <w:rPr>
      <w:rFonts w:eastAsia="Times New Roman" w:cs="Times New Roman"/>
      <w:color w:val="0F4761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qFormat/>
    <w:rPr>
      <w:rFonts w:eastAsia="Times New Roman" w:cs="Times New Roman"/>
      <w:i/>
      <w:iCs/>
      <w:color w:val="0F4761"/>
    </w:rPr>
  </w:style>
  <w:style w:type="character" w:customStyle="1" w:styleId="Ttulo5Car">
    <w:name w:val="Título 5 Car"/>
    <w:basedOn w:val="Fuentedeprrafopredeter"/>
    <w:link w:val="Ttulo5"/>
    <w:uiPriority w:val="9"/>
    <w:semiHidden/>
    <w:qFormat/>
    <w:rPr>
      <w:rFonts w:eastAsia="Times New Roman" w:cs="Times New Roman"/>
      <w:color w:val="0F4761"/>
    </w:rPr>
  </w:style>
  <w:style w:type="character" w:customStyle="1" w:styleId="Ttulo6Car">
    <w:name w:val="Título 6 Car"/>
    <w:basedOn w:val="Fuentedeprrafopredeter"/>
    <w:link w:val="Ttulo6"/>
    <w:uiPriority w:val="9"/>
    <w:semiHidden/>
    <w:qFormat/>
    <w:rPr>
      <w:rFonts w:eastAsia="Times New Roman" w:cs="Times New Roman"/>
      <w:i/>
      <w:iCs/>
      <w:color w:val="595959"/>
    </w:rPr>
  </w:style>
  <w:style w:type="character" w:customStyle="1" w:styleId="Ttulo7Car">
    <w:name w:val="Título 7 Car"/>
    <w:basedOn w:val="Fuentedeprrafopredeter"/>
    <w:link w:val="Ttulo7"/>
    <w:uiPriority w:val="9"/>
    <w:semiHidden/>
    <w:qFormat/>
    <w:rPr>
      <w:rFonts w:eastAsia="Times New Roman" w:cs="Times New Roman"/>
      <w:color w:val="595959"/>
    </w:rPr>
  </w:style>
  <w:style w:type="character" w:customStyle="1" w:styleId="Ttulo8Car">
    <w:name w:val="Título 8 Car"/>
    <w:basedOn w:val="Fuentedeprrafopredeter"/>
    <w:link w:val="Ttulo8"/>
    <w:uiPriority w:val="9"/>
    <w:semiHidden/>
    <w:qFormat/>
    <w:rPr>
      <w:rFonts w:eastAsia="Times New Roman" w:cs="Times New Roman"/>
      <w:i/>
      <w:iCs/>
      <w:color w:val="272727"/>
    </w:rPr>
  </w:style>
  <w:style w:type="character" w:customStyle="1" w:styleId="Ttulo9Car">
    <w:name w:val="Título 9 Car"/>
    <w:basedOn w:val="Fuentedeprrafopredeter"/>
    <w:link w:val="Ttulo9"/>
    <w:uiPriority w:val="9"/>
    <w:semiHidden/>
    <w:qFormat/>
    <w:rPr>
      <w:rFonts w:eastAsia="Times New Roman" w:cs="Times New Roman"/>
      <w:color w:val="272727"/>
    </w:rPr>
  </w:style>
  <w:style w:type="paragraph" w:customStyle="1" w:styleId="Ttulo10">
    <w:name w:val="Título1"/>
    <w:basedOn w:val="Normal"/>
    <w:next w:val="Normal"/>
    <w:uiPriority w:val="10"/>
    <w:qFormat/>
    <w:pPr>
      <w:spacing w:after="80" w:line="240" w:lineRule="auto"/>
      <w:contextualSpacing/>
    </w:pPr>
    <w:rPr>
      <w:rFonts w:ascii="Aptos Display" w:eastAsia="Times New Roman" w:hAnsi="Aptos Display" w:cs="Times New Roman"/>
      <w:spacing w:val="-10"/>
      <w:kern w:val="28"/>
      <w:sz w:val="56"/>
      <w:szCs w:val="56"/>
      <w:lang w:val="es-CO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qFormat/>
    <w:rPr>
      <w:rFonts w:ascii="Aptos Display" w:eastAsia="Times New Roman" w:hAnsi="Aptos Display" w:cs="Times New Roman"/>
      <w:spacing w:val="-10"/>
      <w:kern w:val="28"/>
      <w:sz w:val="56"/>
      <w:szCs w:val="56"/>
    </w:rPr>
  </w:style>
  <w:style w:type="paragraph" w:customStyle="1" w:styleId="Subttulo1">
    <w:name w:val="Subtítulo1"/>
    <w:basedOn w:val="Normal"/>
    <w:next w:val="Normal"/>
    <w:uiPriority w:val="11"/>
    <w:qFormat/>
    <w:pPr>
      <w:spacing w:line="278" w:lineRule="auto"/>
    </w:pPr>
    <w:rPr>
      <w:rFonts w:eastAsia="Times New Roman" w:cs="Times New Roman"/>
      <w:color w:val="595959"/>
      <w:spacing w:val="15"/>
      <w:kern w:val="2"/>
      <w:sz w:val="28"/>
      <w:szCs w:val="28"/>
      <w:lang w:val="es-CO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qFormat/>
    <w:rPr>
      <w:rFonts w:eastAsia="Times New Roman" w:cs="Times New Roman"/>
      <w:color w:val="595959"/>
      <w:spacing w:val="15"/>
      <w:sz w:val="28"/>
      <w:szCs w:val="28"/>
    </w:rPr>
  </w:style>
  <w:style w:type="paragraph" w:customStyle="1" w:styleId="Cita1">
    <w:name w:val="Cita1"/>
    <w:basedOn w:val="Normal"/>
    <w:next w:val="Normal"/>
    <w:uiPriority w:val="29"/>
    <w:qFormat/>
    <w:pPr>
      <w:spacing w:before="160" w:line="278" w:lineRule="auto"/>
      <w:jc w:val="center"/>
    </w:pPr>
    <w:rPr>
      <w:i/>
      <w:iCs/>
      <w:color w:val="404040"/>
      <w:kern w:val="2"/>
      <w:sz w:val="24"/>
      <w:szCs w:val="24"/>
      <w:lang w:val="es-CO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Pr>
      <w:i/>
      <w:iCs/>
      <w:color w:val="404040"/>
    </w:rPr>
  </w:style>
  <w:style w:type="paragraph" w:styleId="Cita">
    <w:name w:val="Quote"/>
    <w:basedOn w:val="Normal"/>
    <w:next w:val="Normal"/>
    <w:link w:val="CitaCar"/>
    <w:uiPriority w:val="29"/>
    <w:qFormat/>
    <w:pPr>
      <w:spacing w:before="200"/>
      <w:ind w:left="864" w:right="864"/>
      <w:jc w:val="center"/>
    </w:pPr>
    <w:rPr>
      <w:i/>
      <w:iCs/>
      <w:color w:val="404040"/>
    </w:rPr>
  </w:style>
  <w:style w:type="paragraph" w:styleId="Prrafodelista">
    <w:name w:val="List Paragraph"/>
    <w:basedOn w:val="Normal"/>
    <w:link w:val="PrrafodelistaCar"/>
    <w:uiPriority w:val="1"/>
    <w:qFormat/>
    <w:pPr>
      <w:spacing w:line="278" w:lineRule="auto"/>
      <w:ind w:left="720"/>
      <w:contextualSpacing/>
    </w:pPr>
    <w:rPr>
      <w:kern w:val="2"/>
      <w:sz w:val="24"/>
      <w:szCs w:val="24"/>
      <w:lang w:val="es-CO"/>
      <w14:ligatures w14:val="standardContextual"/>
    </w:rPr>
  </w:style>
  <w:style w:type="character" w:customStyle="1" w:styleId="nfasisintenso1">
    <w:name w:val="Énfasis intenso1"/>
    <w:basedOn w:val="Fuentedeprrafopredeter"/>
    <w:uiPriority w:val="21"/>
    <w:qFormat/>
    <w:rPr>
      <w:i/>
      <w:iCs/>
      <w:color w:val="0F4761"/>
    </w:rPr>
  </w:style>
  <w:style w:type="paragraph" w:customStyle="1" w:styleId="Citadestacada1">
    <w:name w:val="Cita destacada1"/>
    <w:basedOn w:val="Normal"/>
    <w:next w:val="Normal"/>
    <w:uiPriority w:val="30"/>
    <w:qFormat/>
    <w:pPr>
      <w:pBdr>
        <w:top w:val="single" w:sz="4" w:space="10" w:color="0F4761"/>
        <w:bottom w:val="single" w:sz="4" w:space="10" w:color="0F4761"/>
      </w:pBdr>
      <w:spacing w:before="360" w:after="360" w:line="278" w:lineRule="auto"/>
      <w:ind w:left="864" w:right="864"/>
      <w:jc w:val="center"/>
    </w:pPr>
    <w:rPr>
      <w:i/>
      <w:iCs/>
      <w:color w:val="0F4761"/>
      <w:kern w:val="2"/>
      <w:sz w:val="24"/>
      <w:szCs w:val="24"/>
      <w:lang w:val="es-CO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qFormat/>
    <w:rPr>
      <w:i/>
      <w:iCs/>
      <w:color w:val="0F4761"/>
    </w:rPr>
  </w:style>
  <w:style w:type="paragraph" w:styleId="Citadestacada">
    <w:name w:val="Intense Quote"/>
    <w:basedOn w:val="Normal"/>
    <w:next w:val="Normal"/>
    <w:link w:val="CitadestacadaCar"/>
    <w:uiPriority w:val="30"/>
    <w:qFormat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0F4761"/>
    </w:rPr>
  </w:style>
  <w:style w:type="character" w:customStyle="1" w:styleId="Referenciaintensa1">
    <w:name w:val="Referencia intensa1"/>
    <w:basedOn w:val="Fuentedeprrafopredeter"/>
    <w:uiPriority w:val="32"/>
    <w:qFormat/>
    <w:rPr>
      <w:b/>
      <w:bCs/>
      <w:smallCaps/>
      <w:color w:val="0F4761"/>
      <w:spacing w:val="5"/>
    </w:rPr>
  </w:style>
  <w:style w:type="character" w:customStyle="1" w:styleId="Hipervnculo1">
    <w:name w:val="Hipervínculo1"/>
    <w:basedOn w:val="Fuentedeprrafopredeter"/>
    <w:uiPriority w:val="99"/>
    <w:unhideWhenUsed/>
    <w:qFormat/>
    <w:rPr>
      <w:color w:val="467886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qFormat/>
    <w:rPr>
      <w:color w:val="605E5C"/>
      <w:shd w:val="clear" w:color="auto" w:fill="E1DFDD"/>
    </w:rPr>
  </w:style>
  <w:style w:type="paragraph" w:styleId="Sinespaciado">
    <w:name w:val="No Spacing"/>
    <w:uiPriority w:val="1"/>
    <w:qFormat/>
    <w:rPr>
      <w:kern w:val="2"/>
      <w:sz w:val="24"/>
      <w:szCs w:val="24"/>
      <w:lang w:eastAsia="en-US"/>
      <w14:ligatures w14:val="standardContextual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qFormat/>
    <w:rPr>
      <w:kern w:val="2"/>
      <w:sz w:val="20"/>
      <w:szCs w:val="20"/>
      <w:lang w:val="es-CO"/>
      <w14:ligatures w14:val="standardContextual"/>
    </w:rPr>
  </w:style>
  <w:style w:type="table" w:customStyle="1" w:styleId="Tablaconcuadrcula1">
    <w:name w:val="Tabla con cuadrícula1"/>
    <w:basedOn w:val="Tablanormal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independienteCar">
    <w:name w:val="Texto independiente Car"/>
    <w:basedOn w:val="Fuentedeprrafopredeter"/>
    <w:link w:val="Textoindependiente"/>
    <w:uiPriority w:val="99"/>
    <w:qFormat/>
    <w:rPr>
      <w:rFonts w:ascii="Calibri" w:eastAsia="Calibri" w:hAnsi="Calibri" w:cs="Times New Roman"/>
      <w:lang w:val="zh-CN"/>
    </w:rPr>
  </w:style>
  <w:style w:type="paragraph" w:customStyle="1" w:styleId="MARITZA3">
    <w:name w:val="MARITZA3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eastAsia="Times New Roman" w:hAnsi="Courier New" w:cs="Times New Roman"/>
      <w:spacing w:val="-2"/>
      <w:sz w:val="24"/>
      <w:szCs w:val="24"/>
      <w:lang w:val="en-US" w:eastAsia="es-ES"/>
    </w:rPr>
  </w:style>
  <w:style w:type="paragraph" w:customStyle="1" w:styleId="MINUTAS">
    <w:name w:val="MINUTAS"/>
    <w:pPr>
      <w:autoSpaceDE w:val="0"/>
      <w:autoSpaceDN w:val="0"/>
      <w:spacing w:before="170"/>
      <w:ind w:left="170" w:right="170"/>
      <w:jc w:val="both"/>
    </w:pPr>
    <w:rPr>
      <w:rFonts w:ascii="Helvetica" w:eastAsia="Times New Roman" w:hAnsi="Helvetica" w:cs="Times New Roman"/>
      <w:lang w:val="en-US" w:eastAsia="es-ES"/>
    </w:rPr>
  </w:style>
  <w:style w:type="table" w:customStyle="1" w:styleId="TableNormal">
    <w:name w:val="Table Normal"/>
    <w:uiPriority w:val="2"/>
    <w:semiHidden/>
    <w:unhideWhenUsed/>
    <w:qFormat/>
    <w:pPr>
      <w:widowControl w:val="0"/>
      <w:autoSpaceDE w:val="0"/>
      <w:autoSpaceDN w:val="0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PrrafodelistaCar">
    <w:name w:val="Párrafo de lista Car"/>
    <w:link w:val="Prrafodelista"/>
    <w:uiPriority w:val="1"/>
    <w:qFormat/>
    <w:locked/>
    <w:rPr>
      <w:kern w:val="2"/>
      <w:sz w:val="24"/>
      <w:szCs w:val="24"/>
      <w:lang w:val="es-CO"/>
      <w14:ligatures w14:val="standardContextual"/>
    </w:rPr>
  </w:style>
  <w:style w:type="character" w:customStyle="1" w:styleId="Ttulo1Car1">
    <w:name w:val="Título 1 Car1"/>
    <w:basedOn w:val="Fuentedeprrafopredeter"/>
    <w:uiPriority w:val="9"/>
    <w:qFormat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tulo2Car1">
    <w:name w:val="Título 2 Car1"/>
    <w:basedOn w:val="Fuentedeprrafopredeter"/>
    <w:uiPriority w:val="9"/>
    <w:semiHidden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Ttulo3Car1">
    <w:name w:val="Título 3 Car1"/>
    <w:basedOn w:val="Fuentedeprrafopredeter"/>
    <w:uiPriority w:val="9"/>
    <w:semiHidden/>
    <w:qFormat/>
    <w:rPr>
      <w:rFonts w:asciiTheme="majorHAnsi" w:eastAsiaTheme="majorEastAsia" w:hAnsiTheme="majorHAnsi" w:cstheme="majorBidi"/>
      <w:color w:val="1F4E79" w:themeColor="accent1" w:themeShade="80"/>
      <w:sz w:val="24"/>
      <w:szCs w:val="24"/>
    </w:rPr>
  </w:style>
  <w:style w:type="character" w:customStyle="1" w:styleId="Ttulo4Car1">
    <w:name w:val="Título 4 Car1"/>
    <w:basedOn w:val="Fuentedeprrafopredeter"/>
    <w:uiPriority w:val="9"/>
    <w:semiHidden/>
    <w:qFormat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Ttulo5Car1">
    <w:name w:val="Título 5 Car1"/>
    <w:basedOn w:val="Fuentedeprrafopredeter"/>
    <w:uiPriority w:val="9"/>
    <w:semiHidden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Ttulo6Car1">
    <w:name w:val="Título 6 Car1"/>
    <w:basedOn w:val="Fuentedeprrafopredeter"/>
    <w:uiPriority w:val="9"/>
    <w:semiHidden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Ttulo7Car1">
    <w:name w:val="Título 7 Car1"/>
    <w:basedOn w:val="Fuentedeprrafopredeter"/>
    <w:uiPriority w:val="9"/>
    <w:semiHidden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Ttulo8Car1">
    <w:name w:val="Título 8 Car1"/>
    <w:basedOn w:val="Fuentedeprrafopredeter"/>
    <w:uiPriority w:val="9"/>
    <w:semiHidden/>
    <w:rPr>
      <w:rFonts w:asciiTheme="majorHAnsi" w:eastAsiaTheme="majorEastAsia" w:hAnsiTheme="majorHAnsi" w:cstheme="majorBidi"/>
      <w:color w:val="262626" w:themeColor="text1" w:themeTint="D9"/>
      <w:sz w:val="21"/>
      <w:szCs w:val="21"/>
    </w:rPr>
  </w:style>
  <w:style w:type="character" w:customStyle="1" w:styleId="Ttulo9Car1">
    <w:name w:val="Título 9 Car1"/>
    <w:basedOn w:val="Fuentedeprrafopredeter"/>
    <w:uiPriority w:val="9"/>
    <w:semiHidden/>
    <w:qFormat/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character" w:customStyle="1" w:styleId="TtuloCar1">
    <w:name w:val="Título Car1"/>
    <w:basedOn w:val="Fuentedeprrafopredeter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tuloCar1">
    <w:name w:val="Subtítulo Car1"/>
    <w:basedOn w:val="Fuentedeprrafopredeter"/>
    <w:uiPriority w:val="11"/>
    <w:qFormat/>
    <w:rPr>
      <w:rFonts w:eastAsiaTheme="minorEastAsia"/>
      <w:color w:val="595959" w:themeColor="text1" w:themeTint="A6"/>
      <w:spacing w:val="15"/>
    </w:rPr>
  </w:style>
  <w:style w:type="character" w:customStyle="1" w:styleId="CitaCar1">
    <w:name w:val="Cita Car1"/>
    <w:basedOn w:val="Fuentedeprrafopredeter"/>
    <w:uiPriority w:val="29"/>
    <w:qFormat/>
    <w:rPr>
      <w:i/>
      <w:iCs/>
      <w:color w:val="404040" w:themeColor="text1" w:themeTint="BF"/>
    </w:rPr>
  </w:style>
  <w:style w:type="character" w:customStyle="1" w:styleId="nfasisintenso2">
    <w:name w:val="Énfasis intenso2"/>
    <w:basedOn w:val="Fuentedeprrafopredeter"/>
    <w:uiPriority w:val="21"/>
    <w:qFormat/>
    <w:rPr>
      <w:i/>
      <w:iCs/>
      <w:color w:val="5B9BD5" w:themeColor="accent1"/>
    </w:rPr>
  </w:style>
  <w:style w:type="character" w:customStyle="1" w:styleId="CitadestacadaCar1">
    <w:name w:val="Cita destacada Car1"/>
    <w:basedOn w:val="Fuentedeprrafopredeter"/>
    <w:uiPriority w:val="30"/>
    <w:qFormat/>
    <w:rPr>
      <w:i/>
      <w:iCs/>
      <w:color w:val="5B9BD5" w:themeColor="accent1"/>
    </w:rPr>
  </w:style>
  <w:style w:type="character" w:customStyle="1" w:styleId="Referenciaintensa2">
    <w:name w:val="Referencia intensa2"/>
    <w:basedOn w:val="Fuentedeprrafopredeter"/>
    <w:uiPriority w:val="32"/>
    <w:qFormat/>
    <w:rPr>
      <w:b/>
      <w:bCs/>
      <w:smallCaps/>
      <w:color w:val="5B9BD5" w:themeColor="accent1"/>
      <w:spacing w:val="5"/>
    </w:rPr>
  </w:style>
  <w:style w:type="paragraph" w:customStyle="1" w:styleId="msonormal0">
    <w:name w:val="msonormal"/>
    <w:basedOn w:val="Normal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font5">
    <w:name w:val="font5"/>
    <w:basedOn w:val="Normal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FF0000"/>
      <w:sz w:val="14"/>
      <w:szCs w:val="14"/>
      <w:lang w:eastAsia="zh-CN"/>
    </w:rPr>
  </w:style>
  <w:style w:type="paragraph" w:customStyle="1" w:styleId="xl65">
    <w:name w:val="xl65"/>
    <w:basedOn w:val="Normal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4"/>
      <w:szCs w:val="14"/>
      <w:lang w:eastAsia="zh-CN"/>
    </w:rPr>
  </w:style>
  <w:style w:type="paragraph" w:customStyle="1" w:styleId="xl66">
    <w:name w:val="xl66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zh-CN"/>
    </w:rPr>
  </w:style>
  <w:style w:type="paragraph" w:customStyle="1" w:styleId="xl67">
    <w:name w:val="xl67"/>
    <w:basedOn w:val="Normal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4"/>
      <w:szCs w:val="14"/>
      <w:lang w:eastAsia="zh-CN"/>
    </w:rPr>
  </w:style>
  <w:style w:type="paragraph" w:customStyle="1" w:styleId="xl68">
    <w:name w:val="xl68"/>
    <w:basedOn w:val="Normal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sz w:val="14"/>
      <w:szCs w:val="14"/>
      <w:lang w:eastAsia="zh-CN"/>
    </w:rPr>
  </w:style>
  <w:style w:type="paragraph" w:customStyle="1" w:styleId="xl69">
    <w:name w:val="xl69"/>
    <w:basedOn w:val="Normal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4"/>
      <w:szCs w:val="14"/>
      <w:lang w:eastAsia="zh-CN"/>
    </w:rPr>
  </w:style>
  <w:style w:type="paragraph" w:customStyle="1" w:styleId="xl70">
    <w:name w:val="xl70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4"/>
      <w:szCs w:val="14"/>
      <w:lang w:eastAsia="zh-CN"/>
    </w:rPr>
  </w:style>
  <w:style w:type="paragraph" w:customStyle="1" w:styleId="xl71">
    <w:name w:val="xl71"/>
    <w:basedOn w:val="Normal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zh-CN"/>
    </w:rPr>
  </w:style>
  <w:style w:type="paragraph" w:customStyle="1" w:styleId="xl72">
    <w:name w:val="xl72"/>
    <w:basedOn w:val="Normal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4"/>
      <w:szCs w:val="14"/>
      <w:lang w:eastAsia="zh-CN"/>
    </w:rPr>
  </w:style>
  <w:style w:type="paragraph" w:customStyle="1" w:styleId="xl73">
    <w:name w:val="xl73"/>
    <w:basedOn w:val="Normal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4"/>
      <w:szCs w:val="14"/>
      <w:lang w:eastAsia="zh-CN"/>
    </w:rPr>
  </w:style>
  <w:style w:type="paragraph" w:customStyle="1" w:styleId="xl74">
    <w:name w:val="xl74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4"/>
      <w:szCs w:val="14"/>
      <w:lang w:eastAsia="zh-CN"/>
    </w:rPr>
  </w:style>
  <w:style w:type="paragraph" w:customStyle="1" w:styleId="xl75">
    <w:name w:val="xl75"/>
    <w:basedOn w:val="Normal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zh-CN"/>
    </w:rPr>
  </w:style>
  <w:style w:type="paragraph" w:customStyle="1" w:styleId="xl76">
    <w:name w:val="xl76"/>
    <w:basedOn w:val="Normal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sz w:val="14"/>
      <w:szCs w:val="14"/>
      <w:lang w:eastAsia="zh-CN"/>
    </w:rPr>
  </w:style>
  <w:style w:type="paragraph" w:customStyle="1" w:styleId="xl77">
    <w:name w:val="xl77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zh-CN"/>
    </w:rPr>
  </w:style>
  <w:style w:type="paragraph" w:customStyle="1" w:styleId="xl78">
    <w:name w:val="xl78"/>
    <w:basedOn w:val="Normal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zh-CN"/>
    </w:rPr>
  </w:style>
  <w:style w:type="paragraph" w:customStyle="1" w:styleId="xl79">
    <w:name w:val="xl79"/>
    <w:basedOn w:val="Normal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zh-CN"/>
    </w:rPr>
  </w:style>
  <w:style w:type="paragraph" w:customStyle="1" w:styleId="xl80">
    <w:name w:val="xl80"/>
    <w:basedOn w:val="Normal"/>
    <w:qFormat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zh-CN"/>
    </w:rPr>
  </w:style>
  <w:style w:type="paragraph" w:customStyle="1" w:styleId="xl81">
    <w:name w:val="xl81"/>
    <w:basedOn w:val="Normal"/>
    <w:qFormat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zh-CN"/>
    </w:rPr>
  </w:style>
  <w:style w:type="paragraph" w:customStyle="1" w:styleId="xl82">
    <w:name w:val="xl82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zh-CN"/>
    </w:rPr>
  </w:style>
  <w:style w:type="paragraph" w:customStyle="1" w:styleId="xl83">
    <w:name w:val="xl83"/>
    <w:basedOn w:val="Normal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zh-CN"/>
    </w:rPr>
  </w:style>
  <w:style w:type="paragraph" w:customStyle="1" w:styleId="xl84">
    <w:name w:val="xl84"/>
    <w:basedOn w:val="Normal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zh-CN"/>
    </w:rPr>
  </w:style>
  <w:style w:type="paragraph" w:customStyle="1" w:styleId="xl85">
    <w:name w:val="xl85"/>
    <w:basedOn w:val="Normal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zh-CN"/>
    </w:rPr>
  </w:style>
  <w:style w:type="paragraph" w:customStyle="1" w:styleId="xl86">
    <w:name w:val="xl86"/>
    <w:basedOn w:val="Normal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14"/>
      <w:szCs w:val="14"/>
      <w:lang w:eastAsia="zh-CN"/>
    </w:rPr>
  </w:style>
  <w:style w:type="paragraph" w:customStyle="1" w:styleId="xl87">
    <w:name w:val="xl87"/>
    <w:basedOn w:val="Normal"/>
    <w:qFormat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4"/>
      <w:szCs w:val="14"/>
      <w:lang w:eastAsia="zh-CN"/>
    </w:rPr>
  </w:style>
  <w:style w:type="paragraph" w:customStyle="1" w:styleId="xl88">
    <w:name w:val="xl88"/>
    <w:basedOn w:val="Normal"/>
    <w:qFormat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zh-CN"/>
    </w:rPr>
  </w:style>
  <w:style w:type="paragraph" w:customStyle="1" w:styleId="xl89">
    <w:name w:val="xl89"/>
    <w:basedOn w:val="Normal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14"/>
      <w:szCs w:val="14"/>
      <w:lang w:eastAsia="zh-CN"/>
    </w:rPr>
  </w:style>
  <w:style w:type="paragraph" w:customStyle="1" w:styleId="xl90">
    <w:name w:val="xl90"/>
    <w:basedOn w:val="Normal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14"/>
      <w:szCs w:val="14"/>
      <w:lang w:eastAsia="zh-CN"/>
    </w:rPr>
  </w:style>
  <w:style w:type="paragraph" w:customStyle="1" w:styleId="xl91">
    <w:name w:val="xl91"/>
    <w:basedOn w:val="Normal"/>
    <w:qFormat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zh-CN"/>
    </w:rPr>
  </w:style>
  <w:style w:type="paragraph" w:customStyle="1" w:styleId="xl92">
    <w:name w:val="xl92"/>
    <w:basedOn w:val="Normal"/>
    <w:qFormat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zh-CN"/>
    </w:rPr>
  </w:style>
  <w:style w:type="paragraph" w:customStyle="1" w:styleId="xl93">
    <w:name w:val="xl93"/>
    <w:basedOn w:val="Normal"/>
    <w:qFormat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14"/>
      <w:szCs w:val="1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hiquinquira-boyaca.gov.co/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1084</Words>
  <Characters>5965</Characters>
  <Application>Microsoft Office Word</Application>
  <DocSecurity>0</DocSecurity>
  <Lines>49</Lines>
  <Paragraphs>14</Paragraphs>
  <ScaleCrop>false</ScaleCrop>
  <Company/>
  <LinksUpToDate>false</LinksUpToDate>
  <CharactersWithSpaces>7035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UNO</dc:creator>
  <cp:lastModifiedBy>CONTRATACIÓN_1</cp:lastModifiedBy>
  <cp:revision>7</cp:revision>
  <dcterms:created xsi:type="dcterms:W3CDTF">2026-05-22T14:36:00Z</dcterms:created>
  <dcterms:modified xsi:type="dcterms:W3CDTF">2026-06-09T20:03:00Z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eyJoZGlkIjoiMjJmMzU5ZmNmNDY1ODFmNzYyNmQ3YTdjYWEzZjUyN2UifQ==</vt:lpwstr>
  </property>
  <property fmtid="{D5CDD505-2E9C-101B-9397-08002B2CF9AE}" pid="3" name="KSOProductBuildVer">
    <vt:lpwstr>2058-12.1.0.26372</vt:lpwstr>
  </property>
  <property fmtid="{D5CDD505-2E9C-101B-9397-08002B2CF9AE}" pid="4" name="ICV">
    <vt:lpwstr>87827AF95F714D54B5FC26204988B0FE_12</vt:lpwstr>
  </property>
</Properties>
</file>