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6011F8" w14:textId="729C6952" w:rsidR="00A3658A" w:rsidRPr="00CE6105" w:rsidRDefault="00A3658A" w:rsidP="00A3658A">
      <w:pPr>
        <w:rPr>
          <w:rFonts w:ascii="Arial" w:hAnsi="Arial" w:cs="Arial"/>
          <w:b/>
          <w:sz w:val="20"/>
          <w:szCs w:val="20"/>
          <w:lang w:val="es-ES" w:eastAsia="es-ES"/>
        </w:rPr>
      </w:pPr>
    </w:p>
    <w:p w14:paraId="739E19DA" w14:textId="7A7BD7EA" w:rsidR="00A3658A" w:rsidRPr="00FB1B4F" w:rsidRDefault="00A3658A" w:rsidP="006802F7">
      <w:pPr>
        <w:rPr>
          <w:rFonts w:ascii="Calibri Light" w:hAnsi="Calibri Light"/>
          <w:bCs/>
          <w:i/>
          <w:iCs/>
          <w:sz w:val="20"/>
          <w:szCs w:val="20"/>
          <w:lang w:val="pt-PT"/>
        </w:rPr>
      </w:pPr>
      <w:r w:rsidRPr="00FB1B4F">
        <w:rPr>
          <w:rFonts w:ascii="Arial" w:hAnsi="Arial" w:cs="Arial"/>
          <w:b/>
          <w:sz w:val="20"/>
          <w:szCs w:val="20"/>
          <w:lang w:val="pt-PT" w:eastAsia="es-ES"/>
        </w:rPr>
        <w:t>G</w:t>
      </w:r>
      <w:r w:rsidRPr="00FB1B4F">
        <w:rPr>
          <w:rFonts w:ascii="Arial" w:hAnsi="Arial" w:cs="Arial"/>
          <w:b/>
          <w:iCs/>
          <w:sz w:val="20"/>
          <w:szCs w:val="20"/>
          <w:lang w:val="pt-PT" w:eastAsia="es-ES"/>
        </w:rPr>
        <w:t>S-202</w:t>
      </w:r>
      <w:r w:rsidR="00FA07D2" w:rsidRPr="00FB1B4F">
        <w:rPr>
          <w:rFonts w:ascii="Arial" w:hAnsi="Arial" w:cs="Arial"/>
          <w:b/>
          <w:iCs/>
          <w:sz w:val="20"/>
          <w:szCs w:val="20"/>
          <w:lang w:val="pt-PT" w:eastAsia="es-ES"/>
        </w:rPr>
        <w:t>6</w:t>
      </w:r>
      <w:r w:rsidRPr="00FB1B4F">
        <w:rPr>
          <w:rFonts w:ascii="Arial" w:hAnsi="Arial" w:cs="Arial"/>
          <w:b/>
          <w:iCs/>
          <w:sz w:val="20"/>
          <w:szCs w:val="20"/>
          <w:lang w:val="pt-PT" w:eastAsia="es-ES"/>
        </w:rPr>
        <w:t xml:space="preserve"> –                                  </w:t>
      </w:r>
      <w:r w:rsidRPr="00FB1B4F">
        <w:rPr>
          <w:rFonts w:ascii="Arial" w:hAnsi="Arial" w:cs="Arial"/>
          <w:b/>
          <w:sz w:val="20"/>
          <w:szCs w:val="20"/>
          <w:lang w:val="pt-PT" w:eastAsia="es-ES"/>
        </w:rPr>
        <w:t>/ARLOF</w:t>
      </w:r>
      <w:r w:rsidRPr="00FB1B4F">
        <w:rPr>
          <w:rFonts w:ascii="Arial" w:hAnsi="Arial" w:cs="Arial"/>
          <w:b/>
          <w:iCs/>
          <w:sz w:val="20"/>
          <w:szCs w:val="20"/>
          <w:lang w:val="pt-PT" w:eastAsia="es-ES"/>
        </w:rPr>
        <w:t xml:space="preserve"> </w:t>
      </w:r>
      <w:r w:rsidR="00E179AF" w:rsidRPr="00FB1B4F">
        <w:rPr>
          <w:rFonts w:ascii="Arial" w:hAnsi="Arial" w:cs="Arial"/>
          <w:b/>
          <w:sz w:val="20"/>
          <w:szCs w:val="20"/>
          <w:lang w:val="pt-PT" w:eastAsia="es-ES"/>
        </w:rPr>
        <w:t>–</w:t>
      </w:r>
      <w:r w:rsidRPr="00FB1B4F">
        <w:rPr>
          <w:rFonts w:ascii="Arial" w:hAnsi="Arial" w:cs="Arial"/>
          <w:b/>
          <w:sz w:val="20"/>
          <w:szCs w:val="20"/>
          <w:lang w:val="pt-PT" w:eastAsia="es-ES"/>
        </w:rPr>
        <w:t xml:space="preserve"> GRUCO – </w:t>
      </w:r>
      <w:r w:rsidR="00E179AF" w:rsidRPr="00FB1B4F">
        <w:rPr>
          <w:rFonts w:ascii="Arial" w:hAnsi="Arial" w:cs="Arial"/>
          <w:b/>
          <w:sz w:val="20"/>
          <w:szCs w:val="20"/>
          <w:lang w:val="pt-PT" w:eastAsia="es-ES"/>
        </w:rPr>
        <w:t>11.6</w:t>
      </w:r>
    </w:p>
    <w:p w14:paraId="67C3055A" w14:textId="77777777" w:rsidR="00A3658A" w:rsidRPr="00FB1B4F" w:rsidRDefault="00A3658A" w:rsidP="00A3658A">
      <w:pPr>
        <w:rPr>
          <w:rFonts w:ascii="Arial" w:hAnsi="Arial" w:cs="Arial"/>
          <w:bCs/>
          <w:sz w:val="20"/>
          <w:szCs w:val="20"/>
          <w:lang w:val="pt-PT"/>
        </w:rPr>
      </w:pPr>
    </w:p>
    <w:p w14:paraId="0A9420F4" w14:textId="52B3C567" w:rsidR="00A3658A" w:rsidRPr="00FB1B4F" w:rsidRDefault="00A3658A" w:rsidP="00A3658A">
      <w:pPr>
        <w:jc w:val="both"/>
        <w:rPr>
          <w:rFonts w:ascii="Arial" w:hAnsi="Arial" w:cs="Arial"/>
          <w:bCs/>
          <w:sz w:val="20"/>
          <w:szCs w:val="20"/>
          <w:lang w:val="pt-PT"/>
        </w:rPr>
      </w:pPr>
      <w:r w:rsidRPr="00FB1B4F">
        <w:rPr>
          <w:rFonts w:ascii="Arial" w:hAnsi="Arial" w:cs="Arial"/>
          <w:bCs/>
          <w:sz w:val="20"/>
          <w:szCs w:val="20"/>
          <w:lang w:val="pt-PT"/>
        </w:rPr>
        <w:t xml:space="preserve">Sibaté, </w:t>
      </w:r>
    </w:p>
    <w:p w14:paraId="6FC0E77C" w14:textId="77777777" w:rsidR="00A3658A" w:rsidRPr="00FB1B4F" w:rsidRDefault="00A3658A" w:rsidP="00A3658A">
      <w:pPr>
        <w:jc w:val="both"/>
        <w:rPr>
          <w:rFonts w:ascii="Arial" w:hAnsi="Arial" w:cs="Arial"/>
          <w:bCs/>
          <w:sz w:val="20"/>
          <w:szCs w:val="20"/>
          <w:lang w:val="pt-PT"/>
        </w:rPr>
      </w:pPr>
    </w:p>
    <w:p w14:paraId="3FDE6AA7" w14:textId="7297FD94" w:rsidR="00FA07D2" w:rsidRPr="00FB1B4F" w:rsidRDefault="005E3A63" w:rsidP="00190009">
      <w:pPr>
        <w:jc w:val="both"/>
        <w:rPr>
          <w:rFonts w:ascii="Arial" w:hAnsi="Arial" w:cs="Arial"/>
          <w:color w:val="242424"/>
          <w:sz w:val="20"/>
          <w:szCs w:val="20"/>
          <w:bdr w:val="none" w:sz="0" w:space="0" w:color="auto" w:frame="1"/>
          <w:lang w:val="es-CO" w:eastAsia="es-CO"/>
        </w:rPr>
      </w:pPr>
      <w:r w:rsidRPr="00FB1B4F">
        <w:rPr>
          <w:rFonts w:ascii="Arial" w:hAnsi="Arial" w:cs="Arial"/>
          <w:color w:val="242424"/>
          <w:sz w:val="20"/>
          <w:szCs w:val="20"/>
          <w:bdr w:val="none" w:sz="0" w:space="0" w:color="auto" w:frame="1"/>
          <w:lang w:val="es-CO" w:eastAsia="es-CO"/>
        </w:rPr>
        <w:t>Señor</w:t>
      </w:r>
      <w:r w:rsidR="00190009" w:rsidRPr="00FB1B4F">
        <w:rPr>
          <w:rFonts w:ascii="Arial" w:hAnsi="Arial" w:cs="Arial"/>
          <w:color w:val="242424"/>
          <w:sz w:val="20"/>
          <w:szCs w:val="20"/>
          <w:bdr w:val="none" w:sz="0" w:space="0" w:color="auto" w:frame="1"/>
          <w:lang w:val="es-CO" w:eastAsia="es-CO"/>
        </w:rPr>
        <w:t>es</w:t>
      </w:r>
    </w:p>
    <w:p w14:paraId="68A69F98" w14:textId="580598F3" w:rsidR="00FA07D2" w:rsidRPr="00FB1B4F" w:rsidRDefault="00190009" w:rsidP="005E3A63">
      <w:pPr>
        <w:jc w:val="both"/>
        <w:rPr>
          <w:rFonts w:ascii="Arial" w:hAnsi="Arial" w:cs="Arial"/>
          <w:color w:val="242424"/>
          <w:sz w:val="20"/>
          <w:szCs w:val="20"/>
          <w:bdr w:val="none" w:sz="0" w:space="0" w:color="auto" w:frame="1"/>
          <w:lang w:val="es-CO" w:eastAsia="es-CO"/>
        </w:rPr>
      </w:pPr>
      <w:r w:rsidRPr="00FB1B4F">
        <w:rPr>
          <w:rFonts w:ascii="Arial" w:hAnsi="Arial" w:cs="Arial"/>
          <w:color w:val="242424"/>
          <w:sz w:val="20"/>
          <w:szCs w:val="20"/>
          <w:bdr w:val="none" w:sz="0" w:space="0" w:color="auto" w:frame="1"/>
          <w:lang w:val="es-CO" w:eastAsia="es-CO"/>
        </w:rPr>
        <w:t>INTERESADOS Y/O PROPONENTES</w:t>
      </w:r>
    </w:p>
    <w:p w14:paraId="709522A4" w14:textId="512687C2" w:rsidR="005E3A63" w:rsidRPr="00FB1B4F" w:rsidRDefault="00190009" w:rsidP="005E3A63">
      <w:pPr>
        <w:jc w:val="both"/>
        <w:rPr>
          <w:rFonts w:ascii="Arial" w:hAnsi="Arial" w:cs="Arial"/>
          <w:color w:val="242424"/>
          <w:sz w:val="20"/>
          <w:szCs w:val="20"/>
          <w:bdr w:val="none" w:sz="0" w:space="0" w:color="auto" w:frame="1"/>
          <w:lang w:val="es-CO" w:eastAsia="es-CO"/>
        </w:rPr>
      </w:pPr>
      <w:r w:rsidRPr="00FB1B4F">
        <w:rPr>
          <w:rFonts w:ascii="Arial" w:hAnsi="Arial" w:cs="Arial"/>
          <w:color w:val="242424"/>
          <w:sz w:val="20"/>
          <w:szCs w:val="20"/>
          <w:bdr w:val="none" w:sz="0" w:space="0" w:color="auto" w:frame="1"/>
          <w:lang w:val="es-CO" w:eastAsia="es-CO"/>
        </w:rPr>
        <w:t xml:space="preserve">Proceso de Contratación Nro. </w:t>
      </w:r>
      <w:r w:rsidRPr="00FB1B4F">
        <w:rPr>
          <w:rFonts w:ascii="Arial" w:hAnsi="Arial" w:cs="Arial"/>
          <w:bCs/>
          <w:sz w:val="20"/>
          <w:szCs w:val="20"/>
        </w:rPr>
        <w:t>PN ESJIM MIC 0</w:t>
      </w:r>
      <w:r w:rsidR="007B05CD" w:rsidRPr="00FB1B4F">
        <w:rPr>
          <w:rFonts w:ascii="Arial" w:hAnsi="Arial" w:cs="Arial"/>
          <w:bCs/>
          <w:sz w:val="20"/>
          <w:szCs w:val="20"/>
        </w:rPr>
        <w:t>4</w:t>
      </w:r>
      <w:r w:rsidRPr="00FB1B4F">
        <w:rPr>
          <w:rFonts w:ascii="Arial" w:hAnsi="Arial" w:cs="Arial"/>
          <w:bCs/>
          <w:sz w:val="20"/>
          <w:szCs w:val="20"/>
        </w:rPr>
        <w:t>6 2026</w:t>
      </w:r>
    </w:p>
    <w:p w14:paraId="621F3FC5" w14:textId="697A9CA9" w:rsidR="00A3658A" w:rsidRPr="00FB1B4F" w:rsidRDefault="005E3A63" w:rsidP="005E3A63">
      <w:pPr>
        <w:jc w:val="both"/>
        <w:rPr>
          <w:rFonts w:ascii="Arial" w:hAnsi="Arial" w:cs="Arial"/>
          <w:color w:val="242424"/>
          <w:sz w:val="20"/>
          <w:szCs w:val="20"/>
          <w:bdr w:val="none" w:sz="0" w:space="0" w:color="auto" w:frame="1"/>
          <w:lang w:val="es-CO" w:eastAsia="es-CO"/>
        </w:rPr>
      </w:pPr>
      <w:r w:rsidRPr="00FB1B4F">
        <w:rPr>
          <w:rFonts w:ascii="Arial" w:hAnsi="Arial" w:cs="Arial"/>
          <w:color w:val="242424"/>
          <w:sz w:val="20"/>
          <w:szCs w:val="20"/>
          <w:bdr w:val="none" w:sz="0" w:space="0" w:color="auto" w:frame="1"/>
          <w:lang w:val="es-CO" w:eastAsia="es-CO"/>
        </w:rPr>
        <w:t xml:space="preserve">Sibaté </w:t>
      </w:r>
    </w:p>
    <w:p w14:paraId="3821CCEF" w14:textId="77777777" w:rsidR="005E3A63" w:rsidRPr="00FB1B4F" w:rsidRDefault="005E3A63" w:rsidP="005E3A63">
      <w:pPr>
        <w:jc w:val="both"/>
        <w:rPr>
          <w:rFonts w:ascii="Arial" w:hAnsi="Arial" w:cs="Arial"/>
          <w:bCs/>
          <w:sz w:val="20"/>
          <w:szCs w:val="20"/>
          <w:lang w:val="es-CO"/>
        </w:rPr>
      </w:pPr>
    </w:p>
    <w:p w14:paraId="6A502A85" w14:textId="28D1FD59" w:rsidR="00A3658A" w:rsidRPr="00FB1B4F" w:rsidRDefault="00A3658A" w:rsidP="00A3658A">
      <w:pPr>
        <w:jc w:val="both"/>
        <w:rPr>
          <w:rFonts w:ascii="Arial" w:hAnsi="Arial" w:cs="Arial"/>
          <w:bCs/>
          <w:sz w:val="20"/>
          <w:szCs w:val="20"/>
        </w:rPr>
      </w:pPr>
      <w:r w:rsidRPr="00FB1B4F">
        <w:rPr>
          <w:rFonts w:ascii="Arial" w:hAnsi="Arial" w:cs="Arial"/>
          <w:bCs/>
          <w:sz w:val="20"/>
          <w:szCs w:val="20"/>
          <w:lang w:val="es-CO"/>
        </w:rPr>
        <w:t xml:space="preserve">Asunto: </w:t>
      </w:r>
      <w:r w:rsidR="00190009" w:rsidRPr="00FB1B4F">
        <w:rPr>
          <w:rFonts w:ascii="Arial" w:hAnsi="Arial" w:cs="Arial"/>
          <w:bCs/>
          <w:sz w:val="20"/>
          <w:szCs w:val="20"/>
        </w:rPr>
        <w:t xml:space="preserve">Adenda Nro. </w:t>
      </w:r>
      <w:r w:rsidR="007B05CD" w:rsidRPr="00FB1B4F">
        <w:rPr>
          <w:rFonts w:ascii="Arial" w:hAnsi="Arial" w:cs="Arial"/>
          <w:bCs/>
          <w:sz w:val="20"/>
          <w:szCs w:val="20"/>
        </w:rPr>
        <w:t>1</w:t>
      </w:r>
      <w:r w:rsidR="00190009" w:rsidRPr="00FB1B4F">
        <w:rPr>
          <w:rFonts w:ascii="Arial" w:hAnsi="Arial" w:cs="Arial"/>
          <w:bCs/>
          <w:sz w:val="20"/>
          <w:szCs w:val="20"/>
        </w:rPr>
        <w:t xml:space="preserve"> Proceso de Contratación PN ESJIM MIC 0</w:t>
      </w:r>
      <w:r w:rsidR="007B05CD" w:rsidRPr="00FB1B4F">
        <w:rPr>
          <w:rFonts w:ascii="Arial" w:hAnsi="Arial" w:cs="Arial"/>
          <w:bCs/>
          <w:sz w:val="20"/>
          <w:szCs w:val="20"/>
        </w:rPr>
        <w:t>4</w:t>
      </w:r>
      <w:r w:rsidR="00190009" w:rsidRPr="00FB1B4F">
        <w:rPr>
          <w:rFonts w:ascii="Arial" w:hAnsi="Arial" w:cs="Arial"/>
          <w:bCs/>
          <w:sz w:val="20"/>
          <w:szCs w:val="20"/>
        </w:rPr>
        <w:t>6 2026</w:t>
      </w:r>
    </w:p>
    <w:p w14:paraId="425D7185" w14:textId="77777777" w:rsidR="00190009" w:rsidRPr="00FB1B4F" w:rsidRDefault="00190009" w:rsidP="00A3658A">
      <w:pPr>
        <w:jc w:val="both"/>
        <w:rPr>
          <w:rFonts w:ascii="Arial" w:hAnsi="Arial" w:cs="Arial"/>
          <w:bCs/>
          <w:sz w:val="20"/>
          <w:szCs w:val="20"/>
        </w:rPr>
      </w:pPr>
    </w:p>
    <w:p w14:paraId="207C16E5" w14:textId="7F93C1B2" w:rsidR="00A3658A" w:rsidRPr="00FB1B4F" w:rsidRDefault="00190009" w:rsidP="00190009">
      <w:pPr>
        <w:jc w:val="both"/>
        <w:rPr>
          <w:rFonts w:ascii="Arial" w:hAnsi="Arial" w:cs="Arial"/>
          <w:bCs/>
          <w:sz w:val="20"/>
          <w:szCs w:val="20"/>
        </w:rPr>
      </w:pPr>
      <w:r w:rsidRPr="00FB1B4F">
        <w:rPr>
          <w:rFonts w:ascii="Arial" w:eastAsia="Arial" w:hAnsi="Arial" w:cs="Arial"/>
          <w:sz w:val="20"/>
          <w:szCs w:val="20"/>
          <w:lang w:val="es-CO" w:eastAsia="en-US"/>
        </w:rPr>
        <w:t>La Escuela de Suboficiales y Nivel Ejecutivo “Gonzalo Jiménez de Quesada”, de conformidad con las facultades establecidas por la Ley 1150 de 2007, en artículo 2.2.1.1.2.2.1. del decreto 1082 de 2015,</w:t>
      </w:r>
      <w:r w:rsidRPr="00FB1B4F">
        <w:rPr>
          <w:rFonts w:ascii="Arial" w:hAnsi="Arial" w:cs="Arial"/>
          <w:bCs/>
          <w:sz w:val="20"/>
          <w:szCs w:val="20"/>
        </w:rPr>
        <w:t xml:space="preserve"> Modificación de los pliegos de condiciones, que a la letra dice “</w:t>
      </w:r>
      <w:r w:rsidRPr="00FB1B4F">
        <w:rPr>
          <w:rFonts w:ascii="Arial" w:hAnsi="Arial" w:cs="Arial"/>
          <w:bCs/>
          <w:i/>
          <w:iCs/>
          <w:sz w:val="20"/>
          <w:szCs w:val="20"/>
        </w:rPr>
        <w:t>La Entidad Estatal puede modificar los pliegos de condiciones a través de Adendas expedidas antes del vencimiento del plazo para presentar ofertas”</w:t>
      </w:r>
      <w:r w:rsidRPr="00FB1B4F">
        <w:rPr>
          <w:rFonts w:ascii="Arial" w:hAnsi="Arial" w:cs="Arial"/>
          <w:bCs/>
          <w:sz w:val="20"/>
          <w:szCs w:val="20"/>
        </w:rPr>
        <w:t>. La entidad se permite expedir la presente adenda al proceso de contratación de mínima cuantía PN ESJIM MIC 0</w:t>
      </w:r>
      <w:r w:rsidR="007B05CD" w:rsidRPr="00FB1B4F">
        <w:rPr>
          <w:rFonts w:ascii="Arial" w:hAnsi="Arial" w:cs="Arial"/>
          <w:bCs/>
          <w:sz w:val="20"/>
          <w:szCs w:val="20"/>
        </w:rPr>
        <w:t>4</w:t>
      </w:r>
      <w:r w:rsidRPr="00FB1B4F">
        <w:rPr>
          <w:rFonts w:ascii="Arial" w:hAnsi="Arial" w:cs="Arial"/>
          <w:bCs/>
          <w:sz w:val="20"/>
          <w:szCs w:val="20"/>
        </w:rPr>
        <w:t xml:space="preserve">6 2026, cuyo objeto es </w:t>
      </w:r>
      <w:r w:rsidR="007B05CD" w:rsidRPr="00FB1B4F">
        <w:rPr>
          <w:rFonts w:ascii="Arial" w:hAnsi="Arial" w:cs="Arial"/>
          <w:bCs/>
          <w:sz w:val="20"/>
          <w:szCs w:val="20"/>
        </w:rPr>
        <w:t>la</w:t>
      </w:r>
      <w:r w:rsidRPr="00FB1B4F">
        <w:rPr>
          <w:rFonts w:ascii="Arial" w:eastAsia="Arial" w:hAnsi="Arial" w:cs="Arial"/>
          <w:sz w:val="20"/>
          <w:szCs w:val="20"/>
          <w:lang w:val="es-CO" w:eastAsia="en-US"/>
        </w:rPr>
        <w:t xml:space="preserve"> </w:t>
      </w:r>
      <w:r w:rsidR="007B05CD" w:rsidRPr="00FB1B4F">
        <w:rPr>
          <w:rFonts w:ascii="Arial" w:eastAsia="Arial" w:hAnsi="Arial" w:cs="Arial"/>
          <w:sz w:val="20"/>
          <w:szCs w:val="20"/>
          <w:lang w:val="es-CO" w:eastAsia="en-US"/>
        </w:rPr>
        <w:t>“</w:t>
      </w:r>
      <w:r w:rsidR="007B05CD" w:rsidRPr="00FB1B4F">
        <w:rPr>
          <w:rFonts w:ascii="Arial" w:hAnsi="Arial" w:cs="Arial"/>
          <w:b/>
          <w:bCs/>
          <w:sz w:val="20"/>
          <w:szCs w:val="20"/>
        </w:rPr>
        <w:t>ADQUISICIÓN DE CARPAS TIPO HANGAR PARA LA ESCUELA DE SUBOFICIALES Y NIVEL EJECUTIVO GONZALO JIMÉNEZ DE QUESADA</w:t>
      </w:r>
      <w:r w:rsidRPr="00FB1B4F">
        <w:rPr>
          <w:rFonts w:ascii="Arial" w:eastAsia="Arial" w:hAnsi="Arial" w:cs="Arial"/>
          <w:b/>
          <w:bCs/>
          <w:sz w:val="20"/>
          <w:szCs w:val="20"/>
          <w:lang w:val="es-CO" w:eastAsia="en-US"/>
        </w:rPr>
        <w:t>, VIGENCIA 2026”.</w:t>
      </w:r>
    </w:p>
    <w:p w14:paraId="488BE4FC" w14:textId="77777777" w:rsidR="00190009" w:rsidRPr="00FB1B4F" w:rsidRDefault="00190009" w:rsidP="005E3A63">
      <w:pPr>
        <w:jc w:val="both"/>
        <w:rPr>
          <w:rFonts w:ascii="Arial" w:hAnsi="Arial" w:cs="Arial"/>
          <w:bCs/>
          <w:sz w:val="20"/>
          <w:szCs w:val="20"/>
        </w:rPr>
      </w:pPr>
    </w:p>
    <w:p w14:paraId="5AF37DBF" w14:textId="26A9092F" w:rsidR="00190009" w:rsidRPr="00FB1B4F" w:rsidRDefault="00190009" w:rsidP="00190009">
      <w:pPr>
        <w:jc w:val="both"/>
        <w:rPr>
          <w:rFonts w:ascii="Arial" w:hAnsi="Arial" w:cs="Arial"/>
          <w:bCs/>
          <w:sz w:val="20"/>
          <w:szCs w:val="20"/>
        </w:rPr>
      </w:pPr>
      <w:r w:rsidRPr="00FB1B4F">
        <w:rPr>
          <w:rFonts w:ascii="Arial" w:hAnsi="Arial" w:cs="Arial"/>
          <w:bCs/>
          <w:sz w:val="20"/>
          <w:szCs w:val="20"/>
        </w:rPr>
        <w:t>La presente adenda tiene como fin modifica</w:t>
      </w:r>
      <w:r w:rsidR="007B05CD" w:rsidRPr="00FB1B4F">
        <w:rPr>
          <w:rFonts w:ascii="Arial" w:hAnsi="Arial" w:cs="Arial"/>
          <w:bCs/>
          <w:sz w:val="20"/>
          <w:szCs w:val="20"/>
        </w:rPr>
        <w:t>r el</w:t>
      </w:r>
      <w:r w:rsidRPr="00FB1B4F">
        <w:rPr>
          <w:rFonts w:ascii="Arial" w:hAnsi="Arial" w:cs="Arial"/>
          <w:bCs/>
          <w:sz w:val="20"/>
          <w:szCs w:val="20"/>
        </w:rPr>
        <w:t xml:space="preserve"> </w:t>
      </w:r>
      <w:r w:rsidR="00680449" w:rsidRPr="00FB1B4F">
        <w:rPr>
          <w:rFonts w:ascii="Arial" w:hAnsi="Arial" w:cs="Arial"/>
          <w:bCs/>
          <w:sz w:val="20"/>
          <w:szCs w:val="20"/>
        </w:rPr>
        <w:t>Anexo No.</w:t>
      </w:r>
      <w:r w:rsidR="007B05CD" w:rsidRPr="00FB1B4F">
        <w:rPr>
          <w:rFonts w:ascii="Arial" w:hAnsi="Arial" w:cs="Arial"/>
          <w:bCs/>
          <w:sz w:val="20"/>
          <w:szCs w:val="20"/>
        </w:rPr>
        <w:t>1</w:t>
      </w:r>
      <w:r w:rsidRPr="00FB1B4F">
        <w:rPr>
          <w:rFonts w:ascii="Arial" w:hAnsi="Arial" w:cs="Arial"/>
          <w:bCs/>
          <w:sz w:val="20"/>
          <w:szCs w:val="20"/>
        </w:rPr>
        <w:t xml:space="preserve"> </w:t>
      </w:r>
      <w:r w:rsidR="00680449" w:rsidRPr="00FB1B4F">
        <w:rPr>
          <w:rFonts w:ascii="Arial" w:hAnsi="Arial" w:cs="Arial"/>
          <w:bCs/>
          <w:sz w:val="20"/>
          <w:szCs w:val="20"/>
        </w:rPr>
        <w:t xml:space="preserve">Especificaciones Técnicas Mínimas </w:t>
      </w:r>
      <w:r w:rsidRPr="00FB1B4F">
        <w:rPr>
          <w:rFonts w:ascii="Arial" w:hAnsi="Arial" w:cs="Arial"/>
          <w:bCs/>
          <w:sz w:val="20"/>
          <w:szCs w:val="20"/>
        </w:rPr>
        <w:t xml:space="preserve">del presente proceso, teniendo en cuenta las observaciones presentadas por </w:t>
      </w:r>
      <w:r w:rsidR="007B05CD" w:rsidRPr="00FB1B4F">
        <w:rPr>
          <w:rFonts w:ascii="Arial" w:hAnsi="Arial" w:cs="Arial"/>
          <w:bCs/>
          <w:sz w:val="20"/>
          <w:szCs w:val="20"/>
        </w:rPr>
        <w:t xml:space="preserve">la empresa </w:t>
      </w:r>
      <w:r w:rsidR="007B05CD" w:rsidRPr="00FB1B4F">
        <w:rPr>
          <w:rFonts w:ascii="Arial" w:hAnsi="Arial" w:cs="Arial"/>
          <w:sz w:val="20"/>
          <w:szCs w:val="20"/>
        </w:rPr>
        <w:t>TITAN SOLUCIONES LOGÍSTICAS SAS</w:t>
      </w:r>
      <w:r w:rsidRPr="00FB1B4F">
        <w:rPr>
          <w:rFonts w:ascii="Arial" w:hAnsi="Arial" w:cs="Arial"/>
          <w:sz w:val="20"/>
          <w:szCs w:val="20"/>
        </w:rPr>
        <w:t xml:space="preserve">, </w:t>
      </w:r>
      <w:r w:rsidR="007B05CD" w:rsidRPr="00FB1B4F">
        <w:rPr>
          <w:rFonts w:ascii="Arial" w:hAnsi="Arial" w:cs="Arial"/>
          <w:sz w:val="20"/>
          <w:szCs w:val="20"/>
        </w:rPr>
        <w:t>mediante mensaje en la plataforma SECOP II</w:t>
      </w:r>
      <w:r w:rsidRPr="00FB1B4F">
        <w:rPr>
          <w:rFonts w:ascii="Arial" w:hAnsi="Arial" w:cs="Arial"/>
          <w:bCs/>
          <w:sz w:val="20"/>
          <w:szCs w:val="20"/>
        </w:rPr>
        <w:t xml:space="preserve"> el día </w:t>
      </w:r>
      <w:r w:rsidR="007B05CD" w:rsidRPr="00FB1B4F">
        <w:rPr>
          <w:rFonts w:ascii="Arial" w:hAnsi="Arial" w:cs="Arial"/>
          <w:bCs/>
          <w:sz w:val="20"/>
          <w:szCs w:val="20"/>
        </w:rPr>
        <w:t>18</w:t>
      </w:r>
      <w:r w:rsidRPr="00FB1B4F">
        <w:rPr>
          <w:rFonts w:ascii="Arial" w:hAnsi="Arial" w:cs="Arial"/>
          <w:bCs/>
          <w:sz w:val="20"/>
          <w:szCs w:val="20"/>
        </w:rPr>
        <w:t>/0</w:t>
      </w:r>
      <w:r w:rsidR="007B05CD" w:rsidRPr="00FB1B4F">
        <w:rPr>
          <w:rFonts w:ascii="Arial" w:hAnsi="Arial" w:cs="Arial"/>
          <w:bCs/>
          <w:sz w:val="20"/>
          <w:szCs w:val="20"/>
        </w:rPr>
        <w:t>6</w:t>
      </w:r>
      <w:r w:rsidRPr="00FB1B4F">
        <w:rPr>
          <w:rFonts w:ascii="Arial" w:hAnsi="Arial" w:cs="Arial"/>
          <w:bCs/>
          <w:sz w:val="20"/>
          <w:szCs w:val="20"/>
        </w:rPr>
        <w:t xml:space="preserve">/2026 </w:t>
      </w:r>
      <w:r w:rsidR="007B05CD" w:rsidRPr="00FB1B4F">
        <w:rPr>
          <w:rFonts w:ascii="Arial" w:hAnsi="Arial" w:cs="Arial"/>
          <w:bCs/>
          <w:sz w:val="20"/>
          <w:szCs w:val="20"/>
        </w:rPr>
        <w:t xml:space="preserve"> a las 17:29  horas </w:t>
      </w:r>
      <w:r w:rsidRPr="00FB1B4F">
        <w:rPr>
          <w:rFonts w:ascii="Arial" w:hAnsi="Arial" w:cs="Arial"/>
          <w:bCs/>
          <w:sz w:val="20"/>
          <w:szCs w:val="20"/>
        </w:rPr>
        <w:t xml:space="preserve">con referencia de mensaje: </w:t>
      </w:r>
      <w:r w:rsidR="007B05CD" w:rsidRPr="00FB1B4F">
        <w:rPr>
          <w:rFonts w:ascii="Arial" w:hAnsi="Arial" w:cs="Arial"/>
          <w:bCs/>
          <w:sz w:val="20"/>
          <w:szCs w:val="20"/>
        </w:rPr>
        <w:t>CO1.BDOS.10330633</w:t>
      </w:r>
      <w:r w:rsidRPr="00FB1B4F">
        <w:rPr>
          <w:rFonts w:ascii="Arial" w:hAnsi="Arial" w:cs="Arial"/>
          <w:bCs/>
          <w:sz w:val="20"/>
          <w:szCs w:val="20"/>
        </w:rPr>
        <w:t xml:space="preserve">, de la cual se corrió traslado de la observación y se recibió respuesta por el señor </w:t>
      </w:r>
      <w:r w:rsidR="007B05CD" w:rsidRPr="00FB1B4F">
        <w:rPr>
          <w:rFonts w:ascii="Arial" w:hAnsi="Arial" w:cs="Arial"/>
          <w:bCs/>
          <w:sz w:val="20"/>
          <w:szCs w:val="20"/>
        </w:rPr>
        <w:t>APA17</w:t>
      </w:r>
      <w:r w:rsidRPr="00FB1B4F">
        <w:rPr>
          <w:rFonts w:ascii="Arial" w:hAnsi="Arial" w:cs="Arial"/>
          <w:bCs/>
          <w:sz w:val="20"/>
          <w:szCs w:val="20"/>
        </w:rPr>
        <w:t xml:space="preserve"> </w:t>
      </w:r>
      <w:r w:rsidR="007B05CD" w:rsidRPr="00FB1B4F">
        <w:rPr>
          <w:rFonts w:ascii="Arial" w:eastAsia="Arial" w:hAnsi="Arial" w:cs="Arial"/>
          <w:sz w:val="20"/>
          <w:szCs w:val="20"/>
        </w:rPr>
        <w:t>GIOVANY ALVAREZ VELASQUEZ</w:t>
      </w:r>
      <w:r w:rsidRPr="00FB1B4F">
        <w:rPr>
          <w:rFonts w:ascii="Arial" w:hAnsi="Arial" w:cs="Arial"/>
          <w:bCs/>
          <w:sz w:val="20"/>
          <w:szCs w:val="20"/>
        </w:rPr>
        <w:t xml:space="preserve">, </w:t>
      </w:r>
      <w:r w:rsidR="007B05CD" w:rsidRPr="00FB1B4F">
        <w:rPr>
          <w:rFonts w:ascii="Arial" w:hAnsi="Arial" w:cs="Arial"/>
          <w:bCs/>
          <w:sz w:val="20"/>
          <w:szCs w:val="20"/>
        </w:rPr>
        <w:t>Estructurador del estudio previo</w:t>
      </w:r>
      <w:r w:rsidRPr="00FB1B4F">
        <w:rPr>
          <w:rFonts w:ascii="Arial" w:hAnsi="Arial" w:cs="Arial"/>
          <w:bCs/>
          <w:sz w:val="20"/>
          <w:szCs w:val="20"/>
        </w:rPr>
        <w:t>, mediante comunicación oficial GS-2026-</w:t>
      </w:r>
      <w:r w:rsidR="007B05CD" w:rsidRPr="00FB1B4F">
        <w:rPr>
          <w:rFonts w:ascii="Arial" w:hAnsi="Arial" w:cs="Arial"/>
          <w:bCs/>
          <w:sz w:val="20"/>
          <w:szCs w:val="20"/>
        </w:rPr>
        <w:t>007641</w:t>
      </w:r>
      <w:r w:rsidRPr="00FB1B4F">
        <w:rPr>
          <w:rFonts w:ascii="Arial" w:hAnsi="Arial" w:cs="Arial"/>
          <w:bCs/>
          <w:sz w:val="20"/>
          <w:szCs w:val="20"/>
        </w:rPr>
        <w:t>-ESJIM de fecha 2</w:t>
      </w:r>
      <w:r w:rsidR="007B05CD" w:rsidRPr="00FB1B4F">
        <w:rPr>
          <w:rFonts w:ascii="Arial" w:hAnsi="Arial" w:cs="Arial"/>
          <w:bCs/>
          <w:sz w:val="20"/>
          <w:szCs w:val="20"/>
        </w:rPr>
        <w:t>2</w:t>
      </w:r>
      <w:r w:rsidRPr="00FB1B4F">
        <w:rPr>
          <w:rFonts w:ascii="Arial" w:hAnsi="Arial" w:cs="Arial"/>
          <w:bCs/>
          <w:sz w:val="20"/>
          <w:szCs w:val="20"/>
        </w:rPr>
        <w:t>/0</w:t>
      </w:r>
      <w:r w:rsidR="007B05CD" w:rsidRPr="00FB1B4F">
        <w:rPr>
          <w:rFonts w:ascii="Arial" w:hAnsi="Arial" w:cs="Arial"/>
          <w:bCs/>
          <w:sz w:val="20"/>
          <w:szCs w:val="20"/>
        </w:rPr>
        <w:t>6</w:t>
      </w:r>
      <w:r w:rsidRPr="00FB1B4F">
        <w:rPr>
          <w:rFonts w:ascii="Arial" w:hAnsi="Arial" w:cs="Arial"/>
          <w:bCs/>
          <w:sz w:val="20"/>
          <w:szCs w:val="20"/>
        </w:rPr>
        <w:t xml:space="preserve">/2026 </w:t>
      </w:r>
    </w:p>
    <w:p w14:paraId="74747AE7" w14:textId="77777777" w:rsidR="00190009" w:rsidRPr="00FB1B4F" w:rsidRDefault="00190009" w:rsidP="005E3A63">
      <w:pPr>
        <w:jc w:val="both"/>
        <w:rPr>
          <w:rFonts w:ascii="Arial" w:hAnsi="Arial" w:cs="Arial"/>
          <w:bCs/>
          <w:sz w:val="20"/>
          <w:szCs w:val="20"/>
        </w:rPr>
      </w:pPr>
    </w:p>
    <w:p w14:paraId="14B3E41A" w14:textId="36E4BECE" w:rsidR="00190009" w:rsidRPr="00FB1B4F" w:rsidRDefault="00190009" w:rsidP="005E3A63">
      <w:pPr>
        <w:jc w:val="both"/>
        <w:rPr>
          <w:rFonts w:ascii="Arial" w:eastAsia="Arial" w:hAnsi="Arial" w:cs="Arial"/>
          <w:sz w:val="20"/>
          <w:szCs w:val="20"/>
          <w:lang w:val="es-CO" w:eastAsia="en-US"/>
        </w:rPr>
      </w:pPr>
      <w:r w:rsidRPr="00FB1B4F">
        <w:rPr>
          <w:rFonts w:ascii="Arial" w:hAnsi="Arial" w:cs="Arial"/>
          <w:bCs/>
          <w:sz w:val="20"/>
          <w:szCs w:val="20"/>
        </w:rPr>
        <w:t>En virtud de lo anterior</w:t>
      </w:r>
      <w:r w:rsidR="00461607" w:rsidRPr="00FB1B4F">
        <w:rPr>
          <w:rFonts w:ascii="Arial" w:hAnsi="Arial" w:cs="Arial"/>
          <w:bCs/>
          <w:sz w:val="20"/>
          <w:szCs w:val="20"/>
        </w:rPr>
        <w:t>,</w:t>
      </w:r>
      <w:r w:rsidRPr="00FB1B4F">
        <w:rPr>
          <w:rFonts w:ascii="Arial" w:hAnsi="Arial" w:cs="Arial"/>
          <w:bCs/>
          <w:sz w:val="20"/>
          <w:szCs w:val="20"/>
        </w:rPr>
        <w:t xml:space="preserve"> el </w:t>
      </w:r>
      <w:r w:rsidR="00553F49" w:rsidRPr="00FB1B4F">
        <w:rPr>
          <w:rFonts w:ascii="Arial" w:hAnsi="Arial" w:cs="Arial"/>
          <w:bCs/>
          <w:sz w:val="20"/>
          <w:szCs w:val="20"/>
        </w:rPr>
        <w:t xml:space="preserve">director de </w:t>
      </w:r>
      <w:r w:rsidR="00553F49" w:rsidRPr="00FB1B4F">
        <w:rPr>
          <w:rFonts w:ascii="Arial" w:eastAsia="Arial" w:hAnsi="Arial" w:cs="Arial"/>
          <w:sz w:val="20"/>
          <w:szCs w:val="20"/>
          <w:lang w:val="es-CO" w:eastAsia="en-US"/>
        </w:rPr>
        <w:t>la Escuela de Suboficiales y Nivel Ejecutivo “Gonzalo Jiménez de Quesada”</w:t>
      </w:r>
      <w:r w:rsidRPr="00FB1B4F">
        <w:rPr>
          <w:rFonts w:ascii="Arial" w:hAnsi="Arial" w:cs="Arial"/>
          <w:bCs/>
          <w:sz w:val="20"/>
          <w:szCs w:val="20"/>
        </w:rPr>
        <w:t>, en uso de sus facultades legales</w:t>
      </w:r>
      <w:r w:rsidR="007B05CD" w:rsidRPr="00FB1B4F">
        <w:rPr>
          <w:rFonts w:ascii="Arial" w:hAnsi="Arial" w:cs="Arial"/>
          <w:bCs/>
          <w:sz w:val="20"/>
          <w:szCs w:val="20"/>
        </w:rPr>
        <w:t xml:space="preserve"> y de nombramiento</w:t>
      </w:r>
      <w:r w:rsidRPr="00FB1B4F">
        <w:rPr>
          <w:rFonts w:ascii="Arial" w:hAnsi="Arial" w:cs="Arial"/>
          <w:bCs/>
          <w:sz w:val="20"/>
          <w:szCs w:val="20"/>
        </w:rPr>
        <w:t xml:space="preserve"> conferidas mediante la </w:t>
      </w:r>
      <w:r w:rsidR="007B05CD" w:rsidRPr="00FB1B4F">
        <w:rPr>
          <w:rFonts w:ascii="Arial" w:hAnsi="Arial" w:cs="Arial"/>
          <w:bCs/>
          <w:sz w:val="20"/>
          <w:szCs w:val="20"/>
        </w:rPr>
        <w:t>Resolución Nro. 01858 del 27 de junio de 2025, expedida por la Policía Nacional y Resolución de Delegación Nro. 00502 del 05 de marzo de 2026</w:t>
      </w:r>
      <w:r w:rsidRPr="00FB1B4F">
        <w:rPr>
          <w:rFonts w:ascii="Arial" w:hAnsi="Arial" w:cs="Arial"/>
          <w:bCs/>
          <w:sz w:val="20"/>
          <w:szCs w:val="20"/>
        </w:rPr>
        <w:t xml:space="preserve">, procede a realizar adenda Nro. </w:t>
      </w:r>
      <w:r w:rsidR="007B05CD" w:rsidRPr="00FB1B4F">
        <w:rPr>
          <w:rFonts w:ascii="Arial" w:hAnsi="Arial" w:cs="Arial"/>
          <w:bCs/>
          <w:sz w:val="20"/>
          <w:szCs w:val="20"/>
        </w:rPr>
        <w:t>1</w:t>
      </w:r>
      <w:r w:rsidRPr="00FB1B4F">
        <w:rPr>
          <w:rFonts w:ascii="Arial" w:hAnsi="Arial" w:cs="Arial"/>
          <w:bCs/>
          <w:sz w:val="20"/>
          <w:szCs w:val="20"/>
        </w:rPr>
        <w:t xml:space="preserve"> al proceso de contratación de mínima cuantía </w:t>
      </w:r>
      <w:r w:rsidR="00553F49" w:rsidRPr="00FB1B4F">
        <w:rPr>
          <w:rFonts w:ascii="Arial" w:hAnsi="Arial" w:cs="Arial"/>
          <w:bCs/>
          <w:sz w:val="20"/>
          <w:szCs w:val="20"/>
        </w:rPr>
        <w:t>PN ESJIM MIC 0</w:t>
      </w:r>
      <w:r w:rsidR="007B05CD" w:rsidRPr="00FB1B4F">
        <w:rPr>
          <w:rFonts w:ascii="Arial" w:hAnsi="Arial" w:cs="Arial"/>
          <w:bCs/>
          <w:sz w:val="20"/>
          <w:szCs w:val="20"/>
        </w:rPr>
        <w:t>4</w:t>
      </w:r>
      <w:r w:rsidR="00553F49" w:rsidRPr="00FB1B4F">
        <w:rPr>
          <w:rFonts w:ascii="Arial" w:hAnsi="Arial" w:cs="Arial"/>
          <w:bCs/>
          <w:sz w:val="20"/>
          <w:szCs w:val="20"/>
        </w:rPr>
        <w:t>6 2026</w:t>
      </w:r>
      <w:r w:rsidRPr="00FB1B4F">
        <w:rPr>
          <w:rFonts w:ascii="Arial" w:hAnsi="Arial" w:cs="Arial"/>
          <w:bCs/>
          <w:sz w:val="20"/>
          <w:szCs w:val="20"/>
        </w:rPr>
        <w:t xml:space="preserve">, cuyo objeto es </w:t>
      </w:r>
      <w:r w:rsidR="007B05CD" w:rsidRPr="00FB1B4F">
        <w:rPr>
          <w:rFonts w:ascii="Arial" w:hAnsi="Arial" w:cs="Arial"/>
          <w:bCs/>
          <w:sz w:val="20"/>
          <w:szCs w:val="20"/>
        </w:rPr>
        <w:t>la</w:t>
      </w:r>
      <w:r w:rsidRPr="00FB1B4F">
        <w:rPr>
          <w:rFonts w:ascii="Arial" w:hAnsi="Arial" w:cs="Arial"/>
          <w:bCs/>
          <w:sz w:val="20"/>
          <w:szCs w:val="20"/>
        </w:rPr>
        <w:t xml:space="preserve"> </w:t>
      </w:r>
      <w:r w:rsidR="007B05CD" w:rsidRPr="00FB1B4F">
        <w:rPr>
          <w:rFonts w:ascii="Arial" w:eastAsia="Arial" w:hAnsi="Arial" w:cs="Arial"/>
          <w:sz w:val="20"/>
          <w:szCs w:val="20"/>
          <w:lang w:val="es-CO" w:eastAsia="en-US"/>
        </w:rPr>
        <w:t>“</w:t>
      </w:r>
      <w:r w:rsidR="007B05CD" w:rsidRPr="00FB1B4F">
        <w:rPr>
          <w:rFonts w:ascii="Arial" w:hAnsi="Arial" w:cs="Arial"/>
          <w:sz w:val="20"/>
          <w:szCs w:val="20"/>
        </w:rPr>
        <w:t>ADQUISICIÓN DE CARPAS TIPO HANGAR PARA LA ESCUELA DE SUBOFICIALES Y NIVEL EJECUTIVO GONZALO JIMÉNEZ DE QUESADA</w:t>
      </w:r>
      <w:r w:rsidR="007B05CD" w:rsidRPr="00FB1B4F">
        <w:rPr>
          <w:rFonts w:ascii="Arial" w:eastAsia="Arial" w:hAnsi="Arial" w:cs="Arial"/>
          <w:sz w:val="20"/>
          <w:szCs w:val="20"/>
          <w:lang w:val="es-CO" w:eastAsia="en-US"/>
        </w:rPr>
        <w:t>, VIGENCIA 2026”</w:t>
      </w:r>
      <w:r w:rsidRPr="00FB1B4F">
        <w:rPr>
          <w:rFonts w:ascii="Arial" w:hAnsi="Arial" w:cs="Arial"/>
          <w:bCs/>
          <w:sz w:val="20"/>
          <w:szCs w:val="20"/>
        </w:rPr>
        <w:t>, así</w:t>
      </w:r>
      <w:r w:rsidR="00553F49" w:rsidRPr="00FB1B4F">
        <w:rPr>
          <w:rFonts w:ascii="Arial" w:hAnsi="Arial" w:cs="Arial"/>
          <w:bCs/>
          <w:sz w:val="20"/>
          <w:szCs w:val="20"/>
        </w:rPr>
        <w:t>:</w:t>
      </w:r>
    </w:p>
    <w:p w14:paraId="118DDA2B" w14:textId="77777777" w:rsidR="00190009" w:rsidRPr="00FB1B4F" w:rsidRDefault="00190009" w:rsidP="005E3A63">
      <w:pPr>
        <w:jc w:val="both"/>
        <w:rPr>
          <w:rFonts w:ascii="Arial" w:hAnsi="Arial" w:cs="Arial"/>
          <w:bCs/>
          <w:sz w:val="20"/>
          <w:szCs w:val="20"/>
        </w:rPr>
      </w:pPr>
    </w:p>
    <w:p w14:paraId="6FB2D8D0" w14:textId="19163F92" w:rsidR="00190009" w:rsidRPr="00FB1B4F" w:rsidRDefault="00553F49" w:rsidP="005E3A63">
      <w:pPr>
        <w:jc w:val="both"/>
        <w:rPr>
          <w:rFonts w:ascii="Arial" w:hAnsi="Arial" w:cs="Arial"/>
          <w:bCs/>
          <w:sz w:val="20"/>
          <w:szCs w:val="20"/>
        </w:rPr>
      </w:pPr>
      <w:r w:rsidRPr="00FB1B4F">
        <w:rPr>
          <w:rFonts w:ascii="Arial" w:hAnsi="Arial" w:cs="Arial"/>
          <w:b/>
          <w:sz w:val="20"/>
          <w:szCs w:val="20"/>
        </w:rPr>
        <w:t>MODIFICACIÓN Nro. 1:</w:t>
      </w:r>
      <w:r w:rsidRPr="00FB1B4F">
        <w:rPr>
          <w:rFonts w:ascii="Arial" w:hAnsi="Arial" w:cs="Arial"/>
          <w:bCs/>
          <w:sz w:val="20"/>
          <w:szCs w:val="20"/>
        </w:rPr>
        <w:t xml:space="preserve"> modifíquese el </w:t>
      </w:r>
      <w:r w:rsidR="007B05CD" w:rsidRPr="00FB1B4F">
        <w:rPr>
          <w:rFonts w:ascii="Arial" w:hAnsi="Arial" w:cs="Arial"/>
          <w:bCs/>
          <w:sz w:val="20"/>
          <w:szCs w:val="20"/>
        </w:rPr>
        <w:t xml:space="preserve">Anexo </w:t>
      </w:r>
      <w:r w:rsidRPr="00FB1B4F">
        <w:rPr>
          <w:rFonts w:ascii="Arial" w:hAnsi="Arial" w:cs="Arial"/>
          <w:bCs/>
          <w:sz w:val="20"/>
          <w:szCs w:val="20"/>
        </w:rPr>
        <w:t xml:space="preserve">1 </w:t>
      </w:r>
      <w:r w:rsidR="007B05CD" w:rsidRPr="00FB1B4F">
        <w:rPr>
          <w:rFonts w:ascii="Arial" w:hAnsi="Arial" w:cs="Arial"/>
          <w:bCs/>
          <w:sz w:val="20"/>
          <w:szCs w:val="20"/>
        </w:rPr>
        <w:t>ESPECIFICACIONES</w:t>
      </w:r>
      <w:r w:rsidRPr="00FB1B4F">
        <w:rPr>
          <w:rFonts w:ascii="Arial" w:hAnsi="Arial" w:cs="Arial"/>
          <w:bCs/>
          <w:sz w:val="20"/>
          <w:szCs w:val="20"/>
        </w:rPr>
        <w:t xml:space="preserve"> TÉCNICAS MINIMAS publicado en la plataforma de SECOP II, del proceso de contratación de mínima cuantía PN ESJIM MIC 0</w:t>
      </w:r>
      <w:r w:rsidR="00B77E06" w:rsidRPr="00FB1B4F">
        <w:rPr>
          <w:rFonts w:ascii="Arial" w:hAnsi="Arial" w:cs="Arial"/>
          <w:bCs/>
          <w:sz w:val="20"/>
          <w:szCs w:val="20"/>
        </w:rPr>
        <w:t>4</w:t>
      </w:r>
      <w:r w:rsidRPr="00FB1B4F">
        <w:rPr>
          <w:rFonts w:ascii="Arial" w:hAnsi="Arial" w:cs="Arial"/>
          <w:bCs/>
          <w:sz w:val="20"/>
          <w:szCs w:val="20"/>
        </w:rPr>
        <w:t xml:space="preserve">6 2026, cuyo objeto es la </w:t>
      </w:r>
      <w:r w:rsidR="00B77E06" w:rsidRPr="00FB1B4F">
        <w:rPr>
          <w:rFonts w:ascii="Arial" w:eastAsia="Arial" w:hAnsi="Arial" w:cs="Arial"/>
          <w:sz w:val="20"/>
          <w:szCs w:val="20"/>
          <w:lang w:val="es-CO" w:eastAsia="en-US"/>
        </w:rPr>
        <w:t>“</w:t>
      </w:r>
      <w:r w:rsidR="00B77E06" w:rsidRPr="00FB1B4F">
        <w:rPr>
          <w:rFonts w:ascii="Arial" w:hAnsi="Arial" w:cs="Arial"/>
          <w:sz w:val="20"/>
          <w:szCs w:val="20"/>
        </w:rPr>
        <w:t>ADQUISICIÓN DE CARPAS TIPO HANGAR PARA LA ESCUELA DE SUBOFICIALES Y NIVEL EJECUTIVO GONZALO JIMÉNEZ DE QUESADA</w:t>
      </w:r>
      <w:r w:rsidR="00B77E06" w:rsidRPr="00FB1B4F">
        <w:rPr>
          <w:rFonts w:ascii="Arial" w:eastAsia="Arial" w:hAnsi="Arial" w:cs="Arial"/>
          <w:sz w:val="20"/>
          <w:szCs w:val="20"/>
          <w:lang w:val="es-CO" w:eastAsia="en-US"/>
        </w:rPr>
        <w:t>, VIGENCIA 2026”</w:t>
      </w:r>
      <w:r w:rsidRPr="00FB1B4F">
        <w:rPr>
          <w:rFonts w:ascii="Arial" w:hAnsi="Arial" w:cs="Arial"/>
          <w:bCs/>
          <w:sz w:val="20"/>
          <w:szCs w:val="20"/>
        </w:rPr>
        <w:t>, como se observa a continuación:</w:t>
      </w:r>
    </w:p>
    <w:p w14:paraId="07F775EC" w14:textId="77777777" w:rsidR="00553F49" w:rsidRPr="00FB1B4F" w:rsidRDefault="00553F49" w:rsidP="005E3A63">
      <w:pPr>
        <w:jc w:val="both"/>
        <w:rPr>
          <w:rFonts w:ascii="Arial" w:hAnsi="Arial" w:cs="Arial"/>
          <w:bCs/>
          <w:sz w:val="20"/>
          <w:szCs w:val="20"/>
        </w:rPr>
      </w:pPr>
    </w:p>
    <w:p w14:paraId="3C06E9BE" w14:textId="77777777" w:rsidR="00B77E06" w:rsidRPr="00FB1B4F" w:rsidRDefault="00B77E06" w:rsidP="00B77E06">
      <w:pPr>
        <w:tabs>
          <w:tab w:val="left" w:pos="-1080"/>
          <w:tab w:val="left" w:pos="0"/>
        </w:tabs>
        <w:jc w:val="center"/>
        <w:rPr>
          <w:rFonts w:ascii="Arial" w:eastAsia="Arial" w:hAnsi="Arial" w:cs="Arial"/>
          <w:b/>
          <w:bCs/>
          <w:sz w:val="20"/>
          <w:szCs w:val="20"/>
        </w:rPr>
      </w:pPr>
      <w:r w:rsidRPr="00FB1B4F">
        <w:rPr>
          <w:rFonts w:ascii="Arial" w:eastAsia="Arial" w:hAnsi="Arial" w:cs="Arial"/>
          <w:b/>
          <w:bCs/>
          <w:sz w:val="20"/>
          <w:szCs w:val="20"/>
        </w:rPr>
        <w:t>ESPECIFICACIONES TÉCNICAS MÍNIMAS</w:t>
      </w:r>
    </w:p>
    <w:p w14:paraId="7041E760" w14:textId="77777777" w:rsidR="00B77E06" w:rsidRPr="00FB1B4F" w:rsidRDefault="00B77E06" w:rsidP="00B77E06">
      <w:pPr>
        <w:rPr>
          <w:sz w:val="20"/>
          <w:szCs w:val="20"/>
        </w:rPr>
      </w:pPr>
    </w:p>
    <w:tbl>
      <w:tblPr>
        <w:tblW w:w="5197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2"/>
        <w:gridCol w:w="684"/>
        <w:gridCol w:w="6990"/>
        <w:gridCol w:w="977"/>
        <w:gridCol w:w="911"/>
      </w:tblGrid>
      <w:tr w:rsidR="00680449" w:rsidRPr="00FB1B4F" w14:paraId="64E55995" w14:textId="77777777" w:rsidTr="00B77E06">
        <w:trPr>
          <w:trHeight w:val="688"/>
        </w:trPr>
        <w:tc>
          <w:tcPr>
            <w:tcW w:w="360" w:type="pct"/>
            <w:vAlign w:val="center"/>
          </w:tcPr>
          <w:p w14:paraId="2B564769" w14:textId="77777777" w:rsidR="00B77E06" w:rsidRPr="009C17AD" w:rsidRDefault="00B77E06" w:rsidP="00C85B0F">
            <w:pPr>
              <w:pStyle w:val="Prrafodelista"/>
              <w:tabs>
                <w:tab w:val="left" w:pos="240"/>
              </w:tabs>
              <w:ind w:left="0"/>
              <w:rPr>
                <w:rFonts w:ascii="Arial" w:hAnsi="Arial" w:cs="Arial"/>
                <w:b/>
                <w:strike/>
                <w:sz w:val="16"/>
                <w:szCs w:val="16"/>
              </w:rPr>
            </w:pPr>
            <w:bookmarkStart w:id="0" w:name="_Hlk125121690"/>
            <w:r w:rsidRPr="009C17AD">
              <w:rPr>
                <w:rFonts w:ascii="Arial" w:hAnsi="Arial" w:cs="Arial"/>
                <w:b/>
                <w:sz w:val="16"/>
                <w:szCs w:val="16"/>
              </w:rPr>
              <w:t>LOTE</w:t>
            </w:r>
          </w:p>
        </w:tc>
        <w:tc>
          <w:tcPr>
            <w:tcW w:w="332" w:type="pct"/>
            <w:vAlign w:val="center"/>
          </w:tcPr>
          <w:p w14:paraId="27FE5299" w14:textId="77777777" w:rsidR="00B77E06" w:rsidRPr="009C17AD" w:rsidRDefault="00B77E06" w:rsidP="00C85B0F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C17AD">
              <w:rPr>
                <w:rFonts w:ascii="Arial" w:hAnsi="Arial" w:cs="Arial"/>
                <w:b/>
                <w:sz w:val="16"/>
                <w:szCs w:val="16"/>
              </w:rPr>
              <w:t>ITEM</w:t>
            </w:r>
          </w:p>
        </w:tc>
        <w:tc>
          <w:tcPr>
            <w:tcW w:w="3392" w:type="pct"/>
            <w:vAlign w:val="center"/>
          </w:tcPr>
          <w:p w14:paraId="62B38E0C" w14:textId="77777777" w:rsidR="00B77E06" w:rsidRPr="009C17AD" w:rsidRDefault="00B77E06" w:rsidP="00C85B0F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C17AD">
              <w:rPr>
                <w:rFonts w:ascii="Arial" w:hAnsi="Arial" w:cs="Arial"/>
                <w:b/>
                <w:sz w:val="16"/>
                <w:szCs w:val="16"/>
              </w:rPr>
              <w:t>CONDICIONES TÉCNICAS ADICIONALES</w:t>
            </w:r>
          </w:p>
        </w:tc>
        <w:tc>
          <w:tcPr>
            <w:tcW w:w="474" w:type="pct"/>
            <w:vAlign w:val="center"/>
          </w:tcPr>
          <w:p w14:paraId="1D5D53BA" w14:textId="77777777" w:rsidR="00B77E06" w:rsidRPr="009C17AD" w:rsidRDefault="00B77E06" w:rsidP="00C85B0F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C17AD">
              <w:rPr>
                <w:rFonts w:ascii="Arial" w:hAnsi="Arial" w:cs="Arial"/>
                <w:b/>
                <w:sz w:val="16"/>
                <w:szCs w:val="16"/>
              </w:rPr>
              <w:t>CUMPLE</w:t>
            </w:r>
          </w:p>
        </w:tc>
        <w:tc>
          <w:tcPr>
            <w:tcW w:w="442" w:type="pct"/>
            <w:vAlign w:val="center"/>
          </w:tcPr>
          <w:p w14:paraId="2061D998" w14:textId="77777777" w:rsidR="00B77E06" w:rsidRPr="009C17AD" w:rsidRDefault="00B77E06" w:rsidP="00C85B0F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C17AD">
              <w:rPr>
                <w:rFonts w:ascii="Arial" w:hAnsi="Arial" w:cs="Arial"/>
                <w:b/>
                <w:sz w:val="16"/>
                <w:szCs w:val="16"/>
              </w:rPr>
              <w:t>NO CUMPLE</w:t>
            </w:r>
          </w:p>
        </w:tc>
      </w:tr>
      <w:tr w:rsidR="00680449" w:rsidRPr="00FB1B4F" w14:paraId="3E3F5F32" w14:textId="77777777" w:rsidTr="00B77E06">
        <w:trPr>
          <w:trHeight w:val="20"/>
        </w:trPr>
        <w:tc>
          <w:tcPr>
            <w:tcW w:w="360" w:type="pct"/>
            <w:vAlign w:val="center"/>
          </w:tcPr>
          <w:p w14:paraId="2AEEEDBF" w14:textId="77777777" w:rsidR="00B77E06" w:rsidRPr="00FB1B4F" w:rsidRDefault="00B77E06" w:rsidP="00C85B0F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C54C7C6" w14:textId="77777777" w:rsidR="00B77E06" w:rsidRPr="00FB1B4F" w:rsidRDefault="00B77E06" w:rsidP="00C85B0F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49CEC5C" w14:textId="77777777" w:rsidR="00B77E06" w:rsidRPr="00FB1B4F" w:rsidRDefault="00B77E06" w:rsidP="00C85B0F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E9C4D40" w14:textId="77777777" w:rsidR="00B77E06" w:rsidRPr="00FB1B4F" w:rsidRDefault="00B77E06" w:rsidP="00C85B0F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D2EE53B" w14:textId="77777777" w:rsidR="00B77E06" w:rsidRPr="00FB1B4F" w:rsidRDefault="00B77E06" w:rsidP="00C85B0F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4DE1B94" w14:textId="77777777" w:rsidR="00B77E06" w:rsidRPr="00FB1B4F" w:rsidRDefault="00B77E06" w:rsidP="00C85B0F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F58BAAC" w14:textId="77777777" w:rsidR="00B77E06" w:rsidRPr="00FB1B4F" w:rsidRDefault="00B77E06" w:rsidP="00C85B0F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1B352D4" w14:textId="77777777" w:rsidR="00B77E06" w:rsidRPr="00FB1B4F" w:rsidRDefault="00B77E06" w:rsidP="00C85B0F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B360FE7" w14:textId="77777777" w:rsidR="00B77E06" w:rsidRPr="00FB1B4F" w:rsidRDefault="00B77E06" w:rsidP="00C85B0F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2347C94" w14:textId="77777777" w:rsidR="00B77E06" w:rsidRPr="00FB1B4F" w:rsidRDefault="00B77E06" w:rsidP="00C85B0F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DAAA044" w14:textId="640D02E2" w:rsidR="00B77E06" w:rsidRPr="00FB1B4F" w:rsidRDefault="00B77E06" w:rsidP="00C85B0F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B1B4F">
              <w:rPr>
                <w:rFonts w:ascii="Arial" w:hAnsi="Arial" w:cs="Arial"/>
                <w:b/>
                <w:sz w:val="20"/>
                <w:szCs w:val="20"/>
              </w:rPr>
              <w:t>N/A</w:t>
            </w:r>
          </w:p>
        </w:tc>
        <w:tc>
          <w:tcPr>
            <w:tcW w:w="332" w:type="pct"/>
            <w:vAlign w:val="center"/>
          </w:tcPr>
          <w:p w14:paraId="0BFEAC93" w14:textId="77777777" w:rsidR="00B77E06" w:rsidRPr="00FB1B4F" w:rsidRDefault="00B77E06" w:rsidP="00C85B0F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2D4C1D9" w14:textId="77777777" w:rsidR="00B77E06" w:rsidRPr="00FB1B4F" w:rsidRDefault="00B77E06" w:rsidP="00C85B0F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33D8EB6" w14:textId="77777777" w:rsidR="00B77E06" w:rsidRPr="00FB1B4F" w:rsidRDefault="00B77E06" w:rsidP="00C85B0F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07A3C48" w14:textId="77777777" w:rsidR="00B77E06" w:rsidRPr="00FB1B4F" w:rsidRDefault="00B77E06" w:rsidP="00C85B0F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8E1288F" w14:textId="77777777" w:rsidR="00B77E06" w:rsidRPr="00FB1B4F" w:rsidRDefault="00B77E06" w:rsidP="00C85B0F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51810FC" w14:textId="77777777" w:rsidR="00B77E06" w:rsidRPr="00FB1B4F" w:rsidRDefault="00B77E06" w:rsidP="00C85B0F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F9BCD83" w14:textId="77777777" w:rsidR="00B77E06" w:rsidRPr="00FB1B4F" w:rsidRDefault="00B77E06" w:rsidP="00C85B0F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45D002D" w14:textId="77777777" w:rsidR="00B77E06" w:rsidRPr="00FB1B4F" w:rsidRDefault="00B77E06" w:rsidP="00C85B0F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CD33D20" w14:textId="77777777" w:rsidR="00B77E06" w:rsidRPr="00FB1B4F" w:rsidRDefault="00B77E06" w:rsidP="00C85B0F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38B4F36" w14:textId="77777777" w:rsidR="00B77E06" w:rsidRPr="00FB1B4F" w:rsidRDefault="00B77E06" w:rsidP="00C85B0F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5D32333" w14:textId="3EDCB151" w:rsidR="00B77E06" w:rsidRPr="00FB1B4F" w:rsidRDefault="00B77E06" w:rsidP="00C85B0F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B1B4F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3392" w:type="pct"/>
          </w:tcPr>
          <w:p w14:paraId="282A7B03" w14:textId="284D5097" w:rsidR="00680449" w:rsidRPr="00FB1B4F" w:rsidRDefault="00B77E06" w:rsidP="00680449">
            <w:pPr>
              <w:pStyle w:val="Prrafodelista"/>
              <w:autoSpaceDE w:val="0"/>
              <w:autoSpaceDN w:val="0"/>
              <w:adjustRightInd w:val="0"/>
              <w:ind w:left="5"/>
              <w:jc w:val="both"/>
              <w:rPr>
                <w:rFonts w:ascii="Arial" w:hAnsi="Arial" w:cs="Arial"/>
                <w:b/>
                <w:bCs/>
                <w:iCs/>
                <w:sz w:val="20"/>
                <w:szCs w:val="20"/>
                <w:lang w:eastAsia="es-CO"/>
              </w:rPr>
            </w:pPr>
            <w:r w:rsidRPr="00FB1B4F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 xml:space="preserve">CARPA TIPO HANGAR </w:t>
            </w:r>
            <w:r w:rsidRPr="00FB1B4F">
              <w:rPr>
                <w:rFonts w:ascii="Arial" w:hAnsi="Arial" w:cs="Arial"/>
                <w:b/>
                <w:bCs/>
                <w:iCs/>
                <w:sz w:val="20"/>
                <w:szCs w:val="20"/>
                <w:lang w:eastAsia="es-CO"/>
              </w:rPr>
              <w:t>10 METROS X 10 METROS</w:t>
            </w:r>
            <w:r w:rsidR="00680449" w:rsidRPr="00FB1B4F">
              <w:rPr>
                <w:rFonts w:ascii="Arial" w:hAnsi="Arial" w:cs="Arial"/>
                <w:b/>
                <w:bCs/>
                <w:iCs/>
                <w:sz w:val="20"/>
                <w:szCs w:val="20"/>
                <w:lang w:eastAsia="es-CO"/>
              </w:rPr>
              <w:t xml:space="preserve"> </w:t>
            </w:r>
          </w:p>
          <w:p w14:paraId="5DE3F471" w14:textId="45374B2F" w:rsidR="00B77E06" w:rsidRPr="00FB1B4F" w:rsidRDefault="00B77E06" w:rsidP="00680449">
            <w:pPr>
              <w:pStyle w:val="Prrafodelista"/>
              <w:autoSpaceDE w:val="0"/>
              <w:autoSpaceDN w:val="0"/>
              <w:adjustRightInd w:val="0"/>
              <w:ind w:left="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B1B4F">
              <w:rPr>
                <w:rFonts w:ascii="Arial" w:hAnsi="Arial" w:cs="Arial"/>
                <w:sz w:val="20"/>
                <w:szCs w:val="20"/>
              </w:rPr>
              <w:t>Carpa tipo hangar de 10 metros de frente X 10 metros de fondo, utilizada para eventos sociales, ceremonias, deportivos y culturales, programados en la Escuela de Suboficiales y Nivel Ejecutivo “Gonzalo Jiménez de Quesada”.</w:t>
            </w:r>
          </w:p>
          <w:p w14:paraId="0D258505" w14:textId="77777777" w:rsidR="00B77E06" w:rsidRPr="00FB1B4F" w:rsidRDefault="00B77E06" w:rsidP="00C85B0F">
            <w:pPr>
              <w:pStyle w:val="Prrafodelista"/>
              <w:autoSpaceDE w:val="0"/>
              <w:autoSpaceDN w:val="0"/>
              <w:adjustRightInd w:val="0"/>
              <w:ind w:left="5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36CCEDB" w14:textId="77777777" w:rsidR="00B77E06" w:rsidRPr="00FB1B4F" w:rsidRDefault="00B77E06" w:rsidP="00C85B0F">
            <w:pPr>
              <w:pStyle w:val="Prrafodelista"/>
              <w:autoSpaceDE w:val="0"/>
              <w:autoSpaceDN w:val="0"/>
              <w:adjustRightInd w:val="0"/>
              <w:ind w:left="5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B1B4F">
              <w:rPr>
                <w:rFonts w:ascii="Arial" w:hAnsi="Arial" w:cs="Arial"/>
                <w:b/>
                <w:bCs/>
                <w:sz w:val="20"/>
                <w:szCs w:val="20"/>
              </w:rPr>
              <w:t>ESTRUCTURA</w:t>
            </w:r>
          </w:p>
          <w:p w14:paraId="6AE35D6B" w14:textId="77777777" w:rsidR="00B77E06" w:rsidRPr="00FB1B4F" w:rsidRDefault="00B77E06" w:rsidP="00B77E06">
            <w:pPr>
              <w:pStyle w:val="Prrafodelista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460" w:hanging="28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B1B4F">
              <w:rPr>
                <w:rFonts w:ascii="Arial" w:hAnsi="Arial" w:cs="Arial"/>
                <w:sz w:val="20"/>
                <w:szCs w:val="20"/>
              </w:rPr>
              <w:t>Fabricada todo en tubo redondo calibre 16 estructural para cerchas laterales y ensambles en tubo redondo.</w:t>
            </w:r>
          </w:p>
          <w:p w14:paraId="2F83B587" w14:textId="77777777" w:rsidR="00B77E06" w:rsidRPr="00FB1B4F" w:rsidRDefault="00B77E06" w:rsidP="00B77E06">
            <w:pPr>
              <w:pStyle w:val="Prrafodelista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460" w:hanging="28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B1B4F">
              <w:rPr>
                <w:rFonts w:ascii="Arial" w:hAnsi="Arial" w:cs="Arial"/>
                <w:sz w:val="20"/>
                <w:szCs w:val="20"/>
              </w:rPr>
              <w:lastRenderedPageBreak/>
              <w:t>Unión de la estructura aseguradas por unión y orificio para su fácil armado y desarmado.</w:t>
            </w:r>
          </w:p>
          <w:p w14:paraId="6AD7C5FF" w14:textId="77777777" w:rsidR="00B77E06" w:rsidRPr="00FB1B4F" w:rsidRDefault="00B77E06" w:rsidP="00B77E06">
            <w:pPr>
              <w:pStyle w:val="Prrafodelista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460" w:hanging="28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B1B4F">
              <w:rPr>
                <w:rFonts w:ascii="Arial" w:hAnsi="Arial" w:cs="Arial"/>
                <w:sz w:val="20"/>
                <w:szCs w:val="20"/>
              </w:rPr>
              <w:t>Diagonales o pasadores en tubo redondo calibre 16 estructural.</w:t>
            </w:r>
          </w:p>
          <w:p w14:paraId="72D3AC30" w14:textId="77777777" w:rsidR="00B77E06" w:rsidRPr="00FB1B4F" w:rsidRDefault="00B77E06" w:rsidP="00B77E06">
            <w:pPr>
              <w:pStyle w:val="Prrafodelista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460" w:hanging="28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B1B4F">
              <w:rPr>
                <w:rFonts w:ascii="Arial" w:hAnsi="Arial" w:cs="Arial"/>
                <w:sz w:val="20"/>
                <w:szCs w:val="20"/>
              </w:rPr>
              <w:t>Cuchillas área libre fabricadas en tubería redonda calibre 16 estructural.</w:t>
            </w:r>
          </w:p>
          <w:p w14:paraId="3D81A4A6" w14:textId="77777777" w:rsidR="00B77E06" w:rsidRPr="00FB1B4F" w:rsidRDefault="00B77E06" w:rsidP="00B77E06">
            <w:pPr>
              <w:pStyle w:val="Prrafodelista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460" w:hanging="28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B1B4F">
              <w:rPr>
                <w:rFonts w:ascii="Arial" w:hAnsi="Arial" w:cs="Arial"/>
                <w:sz w:val="20"/>
                <w:szCs w:val="20"/>
              </w:rPr>
              <w:t>Parales de 2 elementos fabricados en tubería redonda calibre 16 estructural con base en platina de 15cm por 15cm.</w:t>
            </w:r>
          </w:p>
          <w:p w14:paraId="31964DD8" w14:textId="77777777" w:rsidR="00B77E06" w:rsidRPr="00FB1B4F" w:rsidRDefault="00B77E06" w:rsidP="00B77E06">
            <w:pPr>
              <w:pStyle w:val="Prrafodelista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460" w:hanging="28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B1B4F">
              <w:rPr>
                <w:rFonts w:ascii="Arial" w:hAnsi="Arial" w:cs="Arial"/>
                <w:sz w:val="20"/>
                <w:szCs w:val="20"/>
              </w:rPr>
              <w:t>Soldadura MIG.</w:t>
            </w:r>
          </w:p>
          <w:p w14:paraId="6E3533A1" w14:textId="77777777" w:rsidR="00B77E06" w:rsidRPr="00FB1B4F" w:rsidRDefault="00B77E06" w:rsidP="00B77E06">
            <w:pPr>
              <w:pStyle w:val="Prrafodelista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460" w:hanging="28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B1B4F">
              <w:rPr>
                <w:rFonts w:ascii="Arial" w:hAnsi="Arial" w:cs="Arial"/>
                <w:sz w:val="20"/>
                <w:szCs w:val="20"/>
              </w:rPr>
              <w:t>Todo debidamente pintado en electroestática.</w:t>
            </w:r>
          </w:p>
          <w:p w14:paraId="0A0A915E" w14:textId="77777777" w:rsidR="00B77E06" w:rsidRPr="00FB1B4F" w:rsidRDefault="00B77E06" w:rsidP="00B77E06">
            <w:pPr>
              <w:pStyle w:val="Prrafodelista"/>
              <w:numPr>
                <w:ilvl w:val="0"/>
                <w:numId w:val="4"/>
              </w:numPr>
              <w:spacing w:after="0" w:line="240" w:lineRule="auto"/>
              <w:ind w:left="460" w:hanging="283"/>
              <w:jc w:val="both"/>
              <w:rPr>
                <w:rFonts w:ascii="Arial" w:hAnsi="Arial" w:cs="Arial"/>
                <w:iCs/>
                <w:sz w:val="20"/>
                <w:szCs w:val="20"/>
                <w:lang w:eastAsia="es-CO"/>
              </w:rPr>
            </w:pPr>
            <w:r w:rsidRPr="00FB1B4F">
              <w:rPr>
                <w:rFonts w:ascii="Arial" w:hAnsi="Arial" w:cs="Arial"/>
                <w:sz w:val="20"/>
                <w:szCs w:val="20"/>
              </w:rPr>
              <w:t>Todos los empates irán reforzados en ángulo y platinas de altos calibres y los parales que conforman el techo deberán ir divididos por la mita con una unión y orificio para asegurar estructura en el momento de su armado.</w:t>
            </w:r>
          </w:p>
          <w:p w14:paraId="52776996" w14:textId="77777777" w:rsidR="00B77E06" w:rsidRPr="00FB1B4F" w:rsidRDefault="00B77E06" w:rsidP="00B77E06">
            <w:pPr>
              <w:pStyle w:val="Prrafodelista"/>
              <w:numPr>
                <w:ilvl w:val="0"/>
                <w:numId w:val="4"/>
              </w:numPr>
              <w:spacing w:after="0" w:line="240" w:lineRule="auto"/>
              <w:ind w:left="460" w:hanging="283"/>
              <w:jc w:val="both"/>
              <w:rPr>
                <w:rFonts w:ascii="Arial" w:hAnsi="Arial" w:cs="Arial"/>
                <w:iCs/>
                <w:sz w:val="20"/>
                <w:szCs w:val="20"/>
                <w:u w:val="single"/>
                <w:lang w:eastAsia="es-CO"/>
              </w:rPr>
            </w:pPr>
            <w:r w:rsidRPr="00FB1B4F">
              <w:rPr>
                <w:rFonts w:ascii="Arial" w:hAnsi="Arial" w:cs="Arial"/>
                <w:iCs/>
                <w:sz w:val="20"/>
                <w:szCs w:val="20"/>
                <w:u w:val="single"/>
                <w:lang w:eastAsia="es-CO"/>
              </w:rPr>
              <w:t>Estructura metálica tipo hangar de arco curvo, autoportante y desmontable.</w:t>
            </w:r>
          </w:p>
          <w:p w14:paraId="4A1A804D" w14:textId="77777777" w:rsidR="00B77E06" w:rsidRPr="00FB1B4F" w:rsidRDefault="00B77E06" w:rsidP="00B77E06">
            <w:pPr>
              <w:pStyle w:val="Prrafodelista"/>
              <w:numPr>
                <w:ilvl w:val="0"/>
                <w:numId w:val="4"/>
              </w:numPr>
              <w:spacing w:after="0" w:line="240" w:lineRule="auto"/>
              <w:ind w:left="460" w:hanging="283"/>
              <w:jc w:val="both"/>
              <w:rPr>
                <w:rFonts w:ascii="Arial" w:hAnsi="Arial" w:cs="Arial"/>
                <w:iCs/>
                <w:sz w:val="20"/>
                <w:szCs w:val="20"/>
                <w:u w:val="single"/>
                <w:lang w:eastAsia="es-CO"/>
              </w:rPr>
            </w:pPr>
            <w:r w:rsidRPr="00FB1B4F">
              <w:rPr>
                <w:rFonts w:ascii="Arial" w:hAnsi="Arial" w:cs="Arial"/>
                <w:iCs/>
                <w:sz w:val="20"/>
                <w:szCs w:val="20"/>
                <w:u w:val="single"/>
              </w:rPr>
              <w:t>Altura lateral de los parales: dos metros con veinte centímetros (2,20 m).</w:t>
            </w:r>
          </w:p>
          <w:p w14:paraId="75B8D785" w14:textId="77777777" w:rsidR="00B77E06" w:rsidRPr="00FB1B4F" w:rsidRDefault="00B77E06" w:rsidP="00B77E06">
            <w:pPr>
              <w:pStyle w:val="Prrafodelista"/>
              <w:numPr>
                <w:ilvl w:val="0"/>
                <w:numId w:val="4"/>
              </w:numPr>
              <w:spacing w:after="0" w:line="240" w:lineRule="auto"/>
              <w:ind w:left="460" w:hanging="283"/>
              <w:jc w:val="both"/>
              <w:rPr>
                <w:rFonts w:ascii="Arial" w:hAnsi="Arial" w:cs="Arial"/>
                <w:iCs/>
                <w:sz w:val="20"/>
                <w:szCs w:val="20"/>
                <w:u w:val="single"/>
                <w:lang w:eastAsia="es-CO"/>
              </w:rPr>
            </w:pPr>
            <w:r w:rsidRPr="00FB1B4F">
              <w:rPr>
                <w:rFonts w:ascii="Arial" w:hAnsi="Arial" w:cs="Arial"/>
                <w:iCs/>
                <w:sz w:val="20"/>
                <w:szCs w:val="20"/>
                <w:u w:val="single"/>
              </w:rPr>
              <w:t>Altura total al centro del arco: cinco (5) metros como mínimo.</w:t>
            </w:r>
          </w:p>
          <w:p w14:paraId="4F310971" w14:textId="77777777" w:rsidR="00B77E06" w:rsidRPr="00FB1B4F" w:rsidRDefault="00B77E06" w:rsidP="00B77E06">
            <w:pPr>
              <w:pStyle w:val="Prrafodelista"/>
              <w:numPr>
                <w:ilvl w:val="0"/>
                <w:numId w:val="4"/>
              </w:numPr>
              <w:spacing w:after="0" w:line="240" w:lineRule="auto"/>
              <w:ind w:left="460" w:hanging="283"/>
              <w:jc w:val="both"/>
              <w:rPr>
                <w:rFonts w:ascii="Arial" w:hAnsi="Arial" w:cs="Arial"/>
                <w:iCs/>
                <w:sz w:val="20"/>
                <w:szCs w:val="20"/>
                <w:u w:val="single"/>
                <w:lang w:eastAsia="es-CO"/>
              </w:rPr>
            </w:pPr>
            <w:r w:rsidRPr="00FB1B4F">
              <w:rPr>
                <w:rFonts w:ascii="Arial" w:hAnsi="Arial" w:cs="Arial"/>
                <w:iCs/>
                <w:sz w:val="20"/>
                <w:szCs w:val="20"/>
                <w:u w:val="single"/>
              </w:rPr>
              <w:t>Separación entre líneas de apoyo o parales: dos metros con cincuenta centímetros (2,50 m).</w:t>
            </w:r>
          </w:p>
          <w:p w14:paraId="27442545" w14:textId="77777777" w:rsidR="00B77E06" w:rsidRPr="00FB1B4F" w:rsidRDefault="00B77E06" w:rsidP="00B77E06">
            <w:pPr>
              <w:pStyle w:val="Prrafodelista"/>
              <w:numPr>
                <w:ilvl w:val="0"/>
                <w:numId w:val="4"/>
              </w:numPr>
              <w:spacing w:after="0" w:line="240" w:lineRule="auto"/>
              <w:ind w:left="460" w:hanging="283"/>
              <w:jc w:val="both"/>
              <w:rPr>
                <w:rFonts w:ascii="Arial" w:hAnsi="Arial" w:cs="Arial"/>
                <w:iCs/>
                <w:sz w:val="20"/>
                <w:szCs w:val="20"/>
                <w:u w:val="single"/>
                <w:lang w:eastAsia="es-CO"/>
              </w:rPr>
            </w:pPr>
            <w:r w:rsidRPr="00FB1B4F">
              <w:rPr>
                <w:rFonts w:ascii="Arial" w:hAnsi="Arial" w:cs="Arial"/>
                <w:iCs/>
                <w:sz w:val="20"/>
                <w:szCs w:val="20"/>
                <w:u w:val="single"/>
              </w:rPr>
              <w:t>La estructura contará con cinco (5) líneas de apoyo por cada costado, incluyendo las esquinas.</w:t>
            </w:r>
          </w:p>
          <w:p w14:paraId="7C568D26" w14:textId="77777777" w:rsidR="00B77E06" w:rsidRPr="00FB1B4F" w:rsidRDefault="00B77E06" w:rsidP="00B77E06">
            <w:pPr>
              <w:pStyle w:val="Prrafodelista"/>
              <w:numPr>
                <w:ilvl w:val="0"/>
                <w:numId w:val="4"/>
              </w:numPr>
              <w:spacing w:after="0" w:line="240" w:lineRule="auto"/>
              <w:ind w:left="460" w:hanging="283"/>
              <w:jc w:val="both"/>
              <w:rPr>
                <w:rFonts w:ascii="Arial" w:hAnsi="Arial" w:cs="Arial"/>
                <w:iCs/>
                <w:sz w:val="20"/>
                <w:szCs w:val="20"/>
                <w:lang w:eastAsia="es-CO"/>
              </w:rPr>
            </w:pPr>
            <w:r w:rsidRPr="00FB1B4F">
              <w:rPr>
                <w:rFonts w:ascii="Arial" w:hAnsi="Arial" w:cs="Arial"/>
                <w:iCs/>
                <w:sz w:val="20"/>
                <w:szCs w:val="20"/>
                <w:u w:val="single"/>
                <w:lang w:eastAsia="es-CO"/>
              </w:rPr>
              <w:t xml:space="preserve">Siete (7) separadores distribuidos equitativamente sobre la cubierta (arco), encargados del soporte y </w:t>
            </w:r>
            <w:proofErr w:type="spellStart"/>
            <w:r w:rsidRPr="00FB1B4F">
              <w:rPr>
                <w:rFonts w:ascii="Arial" w:hAnsi="Arial" w:cs="Arial"/>
                <w:iCs/>
                <w:sz w:val="20"/>
                <w:szCs w:val="20"/>
                <w:u w:val="single"/>
                <w:lang w:eastAsia="es-CO"/>
              </w:rPr>
              <w:t>rigidización</w:t>
            </w:r>
            <w:proofErr w:type="spellEnd"/>
            <w:r w:rsidRPr="00FB1B4F">
              <w:rPr>
                <w:rFonts w:ascii="Arial" w:hAnsi="Arial" w:cs="Arial"/>
                <w:iCs/>
                <w:sz w:val="20"/>
                <w:szCs w:val="20"/>
                <w:u w:val="single"/>
                <w:lang w:eastAsia="es-CO"/>
              </w:rPr>
              <w:t xml:space="preserve"> de la estructura</w:t>
            </w:r>
            <w:r w:rsidRPr="00FB1B4F">
              <w:rPr>
                <w:rFonts w:ascii="Arial" w:hAnsi="Arial" w:cs="Arial"/>
                <w:iCs/>
                <w:sz w:val="20"/>
                <w:szCs w:val="20"/>
                <w:lang w:eastAsia="es-CO"/>
              </w:rPr>
              <w:t>.</w:t>
            </w:r>
          </w:p>
          <w:p w14:paraId="1F71D6C7" w14:textId="77777777" w:rsidR="00B77E06" w:rsidRPr="00FB1B4F" w:rsidRDefault="00B77E06" w:rsidP="00C85B0F">
            <w:pPr>
              <w:ind w:left="212" w:hanging="212"/>
              <w:jc w:val="both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  <w:p w14:paraId="6D496064" w14:textId="77777777" w:rsidR="00B77E06" w:rsidRPr="00FB1B4F" w:rsidRDefault="00B77E06" w:rsidP="00C85B0F">
            <w:pPr>
              <w:ind w:left="212" w:hanging="212"/>
              <w:jc w:val="both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FB1B4F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LONAS 10 METROS X 10 METROS</w:t>
            </w:r>
          </w:p>
          <w:p w14:paraId="3303BCD6" w14:textId="77777777" w:rsidR="00B77E06" w:rsidRPr="00FB1B4F" w:rsidRDefault="00B77E06" w:rsidP="00C85B0F">
            <w:pPr>
              <w:ind w:left="212" w:hanging="212"/>
              <w:jc w:val="both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  <w:p w14:paraId="317035C9" w14:textId="77777777" w:rsidR="00B77E06" w:rsidRPr="00FB1B4F" w:rsidRDefault="00B77E06" w:rsidP="00B77E06">
            <w:pPr>
              <w:pStyle w:val="Prrafodelista"/>
              <w:numPr>
                <w:ilvl w:val="0"/>
                <w:numId w:val="3"/>
              </w:numPr>
              <w:spacing w:after="0" w:line="240" w:lineRule="auto"/>
              <w:ind w:left="453" w:hanging="283"/>
              <w:rPr>
                <w:rFonts w:ascii="Arial" w:hAnsi="Arial" w:cs="Arial"/>
                <w:iCs/>
                <w:sz w:val="20"/>
                <w:szCs w:val="20"/>
                <w:lang w:eastAsia="es-CO"/>
              </w:rPr>
            </w:pPr>
            <w:r w:rsidRPr="00FB1B4F">
              <w:rPr>
                <w:rFonts w:ascii="Arial" w:hAnsi="Arial" w:cs="Arial"/>
                <w:iCs/>
                <w:sz w:val="20"/>
                <w:szCs w:val="20"/>
                <w:lang w:eastAsia="es-CO"/>
              </w:rPr>
              <w:t xml:space="preserve">Recubierta en PVC con soporte textil de </w:t>
            </w:r>
            <w:proofErr w:type="spellStart"/>
            <w:r w:rsidRPr="00FB1B4F">
              <w:rPr>
                <w:rFonts w:ascii="Arial" w:hAnsi="Arial" w:cs="Arial"/>
                <w:iCs/>
                <w:sz w:val="20"/>
                <w:szCs w:val="20"/>
                <w:lang w:eastAsia="es-CO"/>
              </w:rPr>
              <w:t>poliester</w:t>
            </w:r>
            <w:proofErr w:type="spellEnd"/>
          </w:p>
          <w:p w14:paraId="38CC23E8" w14:textId="77777777" w:rsidR="00B77E06" w:rsidRPr="00FB1B4F" w:rsidRDefault="00B77E06" w:rsidP="00B77E06">
            <w:pPr>
              <w:pStyle w:val="Prrafodelista"/>
              <w:numPr>
                <w:ilvl w:val="0"/>
                <w:numId w:val="3"/>
              </w:numPr>
              <w:spacing w:after="0" w:line="240" w:lineRule="auto"/>
              <w:ind w:left="453" w:hanging="283"/>
              <w:rPr>
                <w:rFonts w:ascii="Arial" w:hAnsi="Arial" w:cs="Arial"/>
                <w:iCs/>
                <w:sz w:val="20"/>
                <w:szCs w:val="20"/>
                <w:lang w:eastAsia="es-CO"/>
              </w:rPr>
            </w:pPr>
            <w:r w:rsidRPr="00FB1B4F">
              <w:rPr>
                <w:rFonts w:ascii="Arial" w:hAnsi="Arial" w:cs="Arial"/>
                <w:iCs/>
                <w:sz w:val="20"/>
                <w:szCs w:val="20"/>
                <w:lang w:eastAsia="es-CO"/>
              </w:rPr>
              <w:t>Fácil limpieza, impermeable, estabilidad de color</w:t>
            </w:r>
          </w:p>
          <w:p w14:paraId="0A8A447D" w14:textId="77777777" w:rsidR="00B77E06" w:rsidRPr="00FB1B4F" w:rsidRDefault="00B77E06" w:rsidP="00B77E06">
            <w:pPr>
              <w:pStyle w:val="Prrafodelista"/>
              <w:numPr>
                <w:ilvl w:val="0"/>
                <w:numId w:val="3"/>
              </w:numPr>
              <w:spacing w:after="0" w:line="240" w:lineRule="auto"/>
              <w:ind w:left="453" w:hanging="283"/>
              <w:rPr>
                <w:rFonts w:ascii="Arial" w:hAnsi="Arial" w:cs="Arial"/>
                <w:iCs/>
                <w:sz w:val="20"/>
                <w:szCs w:val="20"/>
                <w:lang w:eastAsia="es-CO"/>
              </w:rPr>
            </w:pPr>
            <w:r w:rsidRPr="00FB1B4F">
              <w:rPr>
                <w:rFonts w:ascii="Arial" w:hAnsi="Arial" w:cs="Arial"/>
                <w:iCs/>
                <w:sz w:val="20"/>
                <w:szCs w:val="20"/>
                <w:lang w:eastAsia="es-CO"/>
              </w:rPr>
              <w:t>Protección UV</w:t>
            </w:r>
          </w:p>
          <w:p w14:paraId="757234A4" w14:textId="77777777" w:rsidR="00B77E06" w:rsidRPr="00FB1B4F" w:rsidRDefault="00B77E06" w:rsidP="00B77E06">
            <w:pPr>
              <w:pStyle w:val="Prrafodelista"/>
              <w:numPr>
                <w:ilvl w:val="0"/>
                <w:numId w:val="2"/>
              </w:numPr>
              <w:spacing w:after="0" w:line="240" w:lineRule="auto"/>
              <w:ind w:left="458" w:hanging="283"/>
              <w:rPr>
                <w:rFonts w:ascii="Arial" w:hAnsi="Arial" w:cs="Arial"/>
                <w:sz w:val="20"/>
                <w:szCs w:val="20"/>
              </w:rPr>
            </w:pPr>
            <w:r w:rsidRPr="00FB1B4F">
              <w:rPr>
                <w:rFonts w:ascii="Arial" w:hAnsi="Arial" w:cs="Arial"/>
                <w:iCs/>
                <w:sz w:val="20"/>
                <w:szCs w:val="20"/>
                <w:lang w:eastAsia="es-CO"/>
              </w:rPr>
              <w:t>Resistente a hongos y bacterias</w:t>
            </w:r>
            <w:r w:rsidRPr="00FB1B4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395A717D" w14:textId="77777777" w:rsidR="00B77E06" w:rsidRPr="00FB1B4F" w:rsidRDefault="00B77E06" w:rsidP="00B77E06">
            <w:pPr>
              <w:pStyle w:val="Prrafodelista"/>
              <w:numPr>
                <w:ilvl w:val="0"/>
                <w:numId w:val="2"/>
              </w:numPr>
              <w:spacing w:after="0" w:line="240" w:lineRule="auto"/>
              <w:ind w:left="458" w:hanging="283"/>
              <w:rPr>
                <w:rFonts w:ascii="Arial" w:hAnsi="Arial" w:cs="Arial"/>
                <w:sz w:val="20"/>
                <w:szCs w:val="20"/>
              </w:rPr>
            </w:pPr>
            <w:r w:rsidRPr="00FB1B4F">
              <w:rPr>
                <w:rFonts w:ascii="Arial" w:hAnsi="Arial" w:cs="Arial"/>
                <w:sz w:val="20"/>
                <w:szCs w:val="20"/>
              </w:rPr>
              <w:t>Peso de 700 a 900 gr/M².</w:t>
            </w:r>
          </w:p>
          <w:p w14:paraId="5DC09044" w14:textId="77777777" w:rsidR="00B77E06" w:rsidRPr="00FB1B4F" w:rsidRDefault="00B77E06" w:rsidP="00B77E06">
            <w:pPr>
              <w:pStyle w:val="Prrafodelista"/>
              <w:numPr>
                <w:ilvl w:val="0"/>
                <w:numId w:val="3"/>
              </w:numPr>
              <w:spacing w:after="0" w:line="240" w:lineRule="auto"/>
              <w:ind w:left="453" w:hanging="283"/>
              <w:rPr>
                <w:rFonts w:ascii="Arial" w:hAnsi="Arial" w:cs="Arial"/>
                <w:iCs/>
                <w:sz w:val="20"/>
                <w:szCs w:val="20"/>
                <w:lang w:eastAsia="es-CO"/>
              </w:rPr>
            </w:pPr>
            <w:r w:rsidRPr="00FB1B4F">
              <w:rPr>
                <w:rFonts w:ascii="Arial" w:hAnsi="Arial" w:cs="Arial"/>
                <w:iCs/>
                <w:sz w:val="20"/>
                <w:szCs w:val="20"/>
                <w:lang w:eastAsia="es-CO"/>
              </w:rPr>
              <w:t>Sellada a electro frecuencia, con refuerzo en cada esquina y correas para fácil agarre.</w:t>
            </w:r>
          </w:p>
          <w:p w14:paraId="3F6B61F6" w14:textId="77777777" w:rsidR="00B77E06" w:rsidRPr="00FB1B4F" w:rsidRDefault="00B77E06" w:rsidP="00B77E06">
            <w:pPr>
              <w:pStyle w:val="Prrafodelista"/>
              <w:numPr>
                <w:ilvl w:val="0"/>
                <w:numId w:val="3"/>
              </w:numPr>
              <w:spacing w:after="0" w:line="240" w:lineRule="auto"/>
              <w:ind w:left="453" w:hanging="283"/>
              <w:rPr>
                <w:rFonts w:ascii="Arial" w:hAnsi="Arial" w:cs="Arial"/>
                <w:iCs/>
                <w:sz w:val="20"/>
                <w:szCs w:val="20"/>
                <w:lang w:eastAsia="es-CO"/>
              </w:rPr>
            </w:pPr>
            <w:r w:rsidRPr="00FB1B4F">
              <w:rPr>
                <w:rFonts w:ascii="Arial" w:hAnsi="Arial" w:cs="Arial"/>
                <w:iCs/>
                <w:sz w:val="20"/>
                <w:szCs w:val="20"/>
                <w:lang w:eastAsia="es-CO"/>
              </w:rPr>
              <w:t>Con tres laterales completos, con ventana colonial y frente con puerta.</w:t>
            </w:r>
          </w:p>
          <w:p w14:paraId="1599EB5E" w14:textId="11EBB1DB" w:rsidR="00B77E06" w:rsidRPr="00FB1B4F" w:rsidRDefault="00B77E06" w:rsidP="00C85B0F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FB1B4F">
              <w:rPr>
                <w:rFonts w:ascii="Arial" w:hAnsi="Arial" w:cs="Arial"/>
                <w:iCs/>
                <w:sz w:val="20"/>
                <w:szCs w:val="20"/>
              </w:rPr>
              <w:t xml:space="preserve">         Color blanco.</w:t>
            </w:r>
          </w:p>
          <w:p w14:paraId="021D35E0" w14:textId="77777777" w:rsidR="00680449" w:rsidRPr="00FB1B4F" w:rsidRDefault="00680449" w:rsidP="00C85B0F">
            <w:pPr>
              <w:rPr>
                <w:rFonts w:ascii="Arial" w:hAnsi="Arial" w:cs="Arial"/>
                <w:iCs/>
                <w:sz w:val="20"/>
                <w:szCs w:val="20"/>
              </w:rPr>
            </w:pPr>
          </w:p>
          <w:p w14:paraId="4CE73630" w14:textId="77777777" w:rsidR="00B77E06" w:rsidRPr="00FB1B4F" w:rsidRDefault="00B77E06" w:rsidP="00C85B0F">
            <w:pPr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FB1B4F">
              <w:rPr>
                <w:noProof/>
                <w:sz w:val="20"/>
                <w:szCs w:val="20"/>
              </w:rPr>
              <w:drawing>
                <wp:inline distT="0" distB="0" distL="0" distR="0" wp14:anchorId="159ACE9F" wp14:editId="669851D5">
                  <wp:extent cx="3942522" cy="2240923"/>
                  <wp:effectExtent l="0" t="0" r="1270" b="6985"/>
                  <wp:docPr id="498565819" name="Imagen 1" descr="Hangares – Carpas M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angares – Carpas M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799" t="13546" r="9125" b="2154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6347" cy="22772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E29621A" w14:textId="77777777" w:rsidR="00680449" w:rsidRPr="00FB1B4F" w:rsidRDefault="00680449" w:rsidP="00C85B0F">
            <w:pPr>
              <w:jc w:val="center"/>
              <w:rPr>
                <w:rFonts w:ascii="Arial" w:hAnsi="Arial" w:cs="Arial"/>
                <w:b/>
                <w:i/>
                <w:noProof/>
                <w:sz w:val="20"/>
                <w:szCs w:val="20"/>
                <w:u w:val="single"/>
              </w:rPr>
            </w:pPr>
          </w:p>
          <w:p w14:paraId="5D169C63" w14:textId="798798A0" w:rsidR="00680449" w:rsidRPr="00FB1B4F" w:rsidRDefault="00B77E06" w:rsidP="009C17A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B1B4F">
              <w:rPr>
                <w:rFonts w:ascii="Arial" w:hAnsi="Arial" w:cs="Arial"/>
                <w:b/>
                <w:i/>
                <w:noProof/>
                <w:sz w:val="20"/>
                <w:szCs w:val="20"/>
                <w:u w:val="single"/>
              </w:rPr>
              <w:t>Imagen de referencia</w:t>
            </w:r>
          </w:p>
        </w:tc>
        <w:tc>
          <w:tcPr>
            <w:tcW w:w="474" w:type="pct"/>
          </w:tcPr>
          <w:p w14:paraId="477A70B5" w14:textId="77777777" w:rsidR="00B77E06" w:rsidRPr="00FB1B4F" w:rsidRDefault="00B77E06" w:rsidP="00C85B0F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F42BB6D" w14:textId="77777777" w:rsidR="00B77E06" w:rsidRPr="00FB1B4F" w:rsidRDefault="00B77E06" w:rsidP="00C85B0F">
            <w:pPr>
              <w:pStyle w:val="Prrafodelista"/>
              <w:tabs>
                <w:tab w:val="left" w:pos="240"/>
              </w:tabs>
              <w:ind w:left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42" w:type="pct"/>
          </w:tcPr>
          <w:p w14:paraId="7E1D1F1C" w14:textId="77777777" w:rsidR="00B77E06" w:rsidRPr="00FB1B4F" w:rsidRDefault="00B77E06" w:rsidP="00C85B0F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80449" w:rsidRPr="00FB1B4F" w14:paraId="421290B3" w14:textId="77777777" w:rsidTr="00B77E06">
        <w:trPr>
          <w:trHeight w:val="20"/>
        </w:trPr>
        <w:tc>
          <w:tcPr>
            <w:tcW w:w="360" w:type="pct"/>
            <w:vAlign w:val="center"/>
          </w:tcPr>
          <w:p w14:paraId="2033DBE8" w14:textId="77777777" w:rsidR="00B77E06" w:rsidRPr="00FB1B4F" w:rsidRDefault="00B77E06" w:rsidP="00C85B0F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B1B4F">
              <w:rPr>
                <w:rFonts w:ascii="Arial" w:hAnsi="Arial" w:cs="Arial"/>
                <w:b/>
                <w:sz w:val="20"/>
                <w:szCs w:val="20"/>
              </w:rPr>
              <w:t>N/A</w:t>
            </w:r>
          </w:p>
        </w:tc>
        <w:tc>
          <w:tcPr>
            <w:tcW w:w="332" w:type="pct"/>
            <w:vAlign w:val="center"/>
          </w:tcPr>
          <w:p w14:paraId="0088057D" w14:textId="77777777" w:rsidR="00B77E06" w:rsidRPr="00FB1B4F" w:rsidRDefault="00B77E06" w:rsidP="00C85B0F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B1B4F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3392" w:type="pct"/>
          </w:tcPr>
          <w:p w14:paraId="2FB00D0E" w14:textId="77777777" w:rsidR="00B77E06" w:rsidRPr="00FB1B4F" w:rsidRDefault="00B77E06" w:rsidP="00C85B0F">
            <w:pPr>
              <w:pStyle w:val="Prrafodelista"/>
              <w:autoSpaceDE w:val="0"/>
              <w:autoSpaceDN w:val="0"/>
              <w:adjustRightInd w:val="0"/>
              <w:ind w:left="5"/>
              <w:jc w:val="both"/>
              <w:rPr>
                <w:rFonts w:ascii="Arial" w:hAnsi="Arial" w:cs="Arial"/>
                <w:b/>
                <w:bCs/>
                <w:iCs/>
                <w:sz w:val="20"/>
                <w:szCs w:val="20"/>
                <w:lang w:eastAsia="es-CO"/>
              </w:rPr>
            </w:pPr>
            <w:r w:rsidRPr="00FB1B4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CARPA TIPO HANGAR </w:t>
            </w:r>
            <w:r w:rsidRPr="00FB1B4F">
              <w:rPr>
                <w:rFonts w:ascii="Arial" w:hAnsi="Arial" w:cs="Arial"/>
                <w:b/>
                <w:bCs/>
                <w:iCs/>
                <w:sz w:val="20"/>
                <w:szCs w:val="20"/>
                <w:lang w:eastAsia="es-CO"/>
              </w:rPr>
              <w:t>12 METROS X 12 METROS</w:t>
            </w:r>
          </w:p>
          <w:p w14:paraId="11D62145" w14:textId="77777777" w:rsidR="006802F7" w:rsidRPr="00FB1B4F" w:rsidRDefault="006802F7" w:rsidP="00C85B0F">
            <w:pPr>
              <w:pStyle w:val="Prrafodelista"/>
              <w:autoSpaceDE w:val="0"/>
              <w:autoSpaceDN w:val="0"/>
              <w:adjustRightInd w:val="0"/>
              <w:ind w:left="5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4663FE4" w14:textId="77777777" w:rsidR="00B77E06" w:rsidRPr="00FB1B4F" w:rsidRDefault="00B77E06" w:rsidP="00C85B0F">
            <w:pPr>
              <w:pStyle w:val="Prrafodelista"/>
              <w:autoSpaceDE w:val="0"/>
              <w:autoSpaceDN w:val="0"/>
              <w:adjustRightInd w:val="0"/>
              <w:ind w:left="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B1B4F">
              <w:rPr>
                <w:rFonts w:ascii="Arial" w:hAnsi="Arial" w:cs="Arial"/>
                <w:sz w:val="20"/>
                <w:szCs w:val="20"/>
              </w:rPr>
              <w:t>Carpa tipo hangar de 12 metros de frente X 12 metros de fondo, utilizada para eventos sociales, ceremonias, deportivos y culturales, programados en la Escuela de Suboficiales y Nivel Ejecutivo “Gonzalo Jiménez de Quesada”.</w:t>
            </w:r>
          </w:p>
          <w:p w14:paraId="28EACDCB" w14:textId="77777777" w:rsidR="00B77E06" w:rsidRPr="00FB1B4F" w:rsidRDefault="00B77E06" w:rsidP="00C85B0F">
            <w:pPr>
              <w:pStyle w:val="Prrafodelista"/>
              <w:autoSpaceDE w:val="0"/>
              <w:autoSpaceDN w:val="0"/>
              <w:adjustRightInd w:val="0"/>
              <w:ind w:left="5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B1B4F">
              <w:rPr>
                <w:rFonts w:ascii="Arial" w:hAnsi="Arial" w:cs="Arial"/>
                <w:b/>
                <w:bCs/>
                <w:sz w:val="20"/>
                <w:szCs w:val="20"/>
              </w:rPr>
              <w:t>ESTRUCTURA</w:t>
            </w:r>
          </w:p>
          <w:p w14:paraId="52E5AC74" w14:textId="77777777" w:rsidR="00B77E06" w:rsidRPr="00FB1B4F" w:rsidRDefault="00B77E06" w:rsidP="00C85B0F">
            <w:pPr>
              <w:pStyle w:val="Prrafodelista"/>
              <w:autoSpaceDE w:val="0"/>
              <w:autoSpaceDN w:val="0"/>
              <w:adjustRightInd w:val="0"/>
              <w:ind w:left="5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015B176" w14:textId="77777777" w:rsidR="00B77E06" w:rsidRPr="00FB1B4F" w:rsidRDefault="00B77E06" w:rsidP="00B77E06">
            <w:pPr>
              <w:pStyle w:val="Prrafodelista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39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B1B4F">
              <w:rPr>
                <w:rFonts w:ascii="Arial" w:hAnsi="Arial" w:cs="Arial"/>
                <w:sz w:val="20"/>
                <w:szCs w:val="20"/>
              </w:rPr>
              <w:t>Fabricada todo en tubo redondo calibre 16 estructural para cerchas laterales y ensambles en tubo redondo.</w:t>
            </w:r>
          </w:p>
          <w:p w14:paraId="6B45D51B" w14:textId="77777777" w:rsidR="00B77E06" w:rsidRPr="00FB1B4F" w:rsidRDefault="00B77E06" w:rsidP="00B77E06">
            <w:pPr>
              <w:pStyle w:val="Prrafodelista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39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B1B4F">
              <w:rPr>
                <w:rFonts w:ascii="Arial" w:hAnsi="Arial" w:cs="Arial"/>
                <w:sz w:val="20"/>
                <w:szCs w:val="20"/>
              </w:rPr>
              <w:t>Unión de la estructura aseguradas por unión y orificio para su fácil armado y desarmado.</w:t>
            </w:r>
          </w:p>
          <w:p w14:paraId="710D5375" w14:textId="77777777" w:rsidR="00B77E06" w:rsidRPr="00FB1B4F" w:rsidRDefault="00B77E06" w:rsidP="00B77E06">
            <w:pPr>
              <w:pStyle w:val="Prrafodelista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39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B1B4F">
              <w:rPr>
                <w:rFonts w:ascii="Arial" w:hAnsi="Arial" w:cs="Arial"/>
                <w:sz w:val="20"/>
                <w:szCs w:val="20"/>
              </w:rPr>
              <w:t>Diagonales o pasadores en tubo redondo calibre 16 estructural.</w:t>
            </w:r>
          </w:p>
          <w:p w14:paraId="2747AA03" w14:textId="77777777" w:rsidR="00B77E06" w:rsidRPr="00FB1B4F" w:rsidRDefault="00B77E06" w:rsidP="00C85B0F">
            <w:pPr>
              <w:pStyle w:val="Prrafodelista"/>
              <w:autoSpaceDE w:val="0"/>
              <w:autoSpaceDN w:val="0"/>
              <w:adjustRightInd w:val="0"/>
              <w:ind w:left="39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B1B4F">
              <w:rPr>
                <w:rFonts w:ascii="Arial" w:hAnsi="Arial" w:cs="Arial"/>
                <w:sz w:val="20"/>
                <w:szCs w:val="20"/>
              </w:rPr>
              <w:t>Cuchillas área libre fabricadas en tubería redonda calibre 16 estructural.</w:t>
            </w:r>
          </w:p>
          <w:p w14:paraId="03520E55" w14:textId="77777777" w:rsidR="00B77E06" w:rsidRPr="00FB1B4F" w:rsidRDefault="00B77E06" w:rsidP="00B77E06">
            <w:pPr>
              <w:pStyle w:val="Prrafodelista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39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B1B4F">
              <w:rPr>
                <w:rFonts w:ascii="Arial" w:hAnsi="Arial" w:cs="Arial"/>
                <w:sz w:val="20"/>
                <w:szCs w:val="20"/>
              </w:rPr>
              <w:t>Parales de 2 elementos fabricados en tubería redonda calibre 16 estructural con base en platina de 15cm por 15cm.</w:t>
            </w:r>
          </w:p>
          <w:p w14:paraId="7DFC932A" w14:textId="77777777" w:rsidR="00B77E06" w:rsidRPr="00FB1B4F" w:rsidRDefault="00B77E06" w:rsidP="00B77E06">
            <w:pPr>
              <w:pStyle w:val="Prrafodelista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39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B1B4F">
              <w:rPr>
                <w:rFonts w:ascii="Arial" w:hAnsi="Arial" w:cs="Arial"/>
                <w:sz w:val="20"/>
                <w:szCs w:val="20"/>
              </w:rPr>
              <w:t>Soldadura MIG.</w:t>
            </w:r>
          </w:p>
          <w:p w14:paraId="5DA6AC9E" w14:textId="77777777" w:rsidR="00B77E06" w:rsidRPr="00FB1B4F" w:rsidRDefault="00B77E06" w:rsidP="00B77E06">
            <w:pPr>
              <w:pStyle w:val="Prrafodelista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39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B1B4F">
              <w:rPr>
                <w:rFonts w:ascii="Arial" w:hAnsi="Arial" w:cs="Arial"/>
                <w:sz w:val="20"/>
                <w:szCs w:val="20"/>
              </w:rPr>
              <w:t>Todo debidamente pintado en electroestática.</w:t>
            </w:r>
          </w:p>
          <w:p w14:paraId="5E390BA1" w14:textId="77777777" w:rsidR="00B77E06" w:rsidRPr="00FB1B4F" w:rsidRDefault="00B77E06" w:rsidP="00B77E06">
            <w:pPr>
              <w:pStyle w:val="Prrafodelista"/>
              <w:numPr>
                <w:ilvl w:val="0"/>
                <w:numId w:val="3"/>
              </w:numPr>
              <w:spacing w:after="0" w:line="240" w:lineRule="auto"/>
              <w:ind w:left="393"/>
              <w:jc w:val="both"/>
              <w:rPr>
                <w:rFonts w:ascii="Arial" w:hAnsi="Arial" w:cs="Arial"/>
                <w:iCs/>
                <w:sz w:val="20"/>
                <w:szCs w:val="20"/>
                <w:lang w:eastAsia="es-CO"/>
              </w:rPr>
            </w:pPr>
            <w:r w:rsidRPr="00FB1B4F">
              <w:rPr>
                <w:rFonts w:ascii="Arial" w:hAnsi="Arial" w:cs="Arial"/>
                <w:sz w:val="20"/>
                <w:szCs w:val="20"/>
              </w:rPr>
              <w:t xml:space="preserve">Todos los empates irán reforzados en ángulo y platinas de altos calibres y los parales que conforman el techo deberán ir divididos por la mita con una unión y orificio para asegurar estructura en el momento de su armado. </w:t>
            </w:r>
          </w:p>
          <w:p w14:paraId="4D7FFE59" w14:textId="77777777" w:rsidR="00B77E06" w:rsidRPr="00FB1B4F" w:rsidRDefault="00B77E06" w:rsidP="00B77E06">
            <w:pPr>
              <w:pStyle w:val="Prrafodelista"/>
              <w:numPr>
                <w:ilvl w:val="0"/>
                <w:numId w:val="3"/>
              </w:numPr>
              <w:spacing w:after="0" w:line="240" w:lineRule="auto"/>
              <w:ind w:left="393"/>
              <w:jc w:val="both"/>
              <w:rPr>
                <w:rFonts w:ascii="Arial" w:hAnsi="Arial" w:cs="Arial"/>
                <w:iCs/>
                <w:sz w:val="20"/>
                <w:szCs w:val="20"/>
                <w:u w:val="single"/>
                <w:lang w:eastAsia="es-CO"/>
              </w:rPr>
            </w:pPr>
            <w:r w:rsidRPr="00FB1B4F">
              <w:rPr>
                <w:rFonts w:ascii="Arial" w:hAnsi="Arial" w:cs="Arial"/>
                <w:iCs/>
                <w:sz w:val="20"/>
                <w:szCs w:val="20"/>
                <w:u w:val="single"/>
                <w:lang w:eastAsia="es-CO"/>
              </w:rPr>
              <w:t>Estructura metálica tipo hangar de arco curvo, autoportante y desmontable.</w:t>
            </w:r>
          </w:p>
          <w:p w14:paraId="424D7486" w14:textId="77777777" w:rsidR="00B77E06" w:rsidRPr="00FB1B4F" w:rsidRDefault="00B77E06" w:rsidP="00B77E06">
            <w:pPr>
              <w:pStyle w:val="Prrafodelista"/>
              <w:numPr>
                <w:ilvl w:val="0"/>
                <w:numId w:val="3"/>
              </w:numPr>
              <w:spacing w:after="0" w:line="240" w:lineRule="auto"/>
              <w:ind w:left="393"/>
              <w:jc w:val="both"/>
              <w:rPr>
                <w:rFonts w:ascii="Arial" w:hAnsi="Arial" w:cs="Arial"/>
                <w:iCs/>
                <w:sz w:val="20"/>
                <w:szCs w:val="20"/>
                <w:u w:val="single"/>
                <w:lang w:eastAsia="es-CO"/>
              </w:rPr>
            </w:pPr>
            <w:r w:rsidRPr="00FB1B4F">
              <w:rPr>
                <w:rFonts w:ascii="Arial" w:hAnsi="Arial" w:cs="Arial"/>
                <w:iCs/>
                <w:sz w:val="20"/>
                <w:szCs w:val="20"/>
                <w:u w:val="single"/>
              </w:rPr>
              <w:t>Altura lateral de los parales: dos metros con veinte centímetros (2,20 m).</w:t>
            </w:r>
          </w:p>
          <w:p w14:paraId="307C0A81" w14:textId="77777777" w:rsidR="00B77E06" w:rsidRPr="00FB1B4F" w:rsidRDefault="00B77E06" w:rsidP="00B77E06">
            <w:pPr>
              <w:pStyle w:val="Prrafodelista"/>
              <w:numPr>
                <w:ilvl w:val="0"/>
                <w:numId w:val="3"/>
              </w:numPr>
              <w:spacing w:after="0" w:line="240" w:lineRule="auto"/>
              <w:ind w:left="393"/>
              <w:jc w:val="both"/>
              <w:rPr>
                <w:rFonts w:ascii="Arial" w:hAnsi="Arial" w:cs="Arial"/>
                <w:iCs/>
                <w:sz w:val="20"/>
                <w:szCs w:val="20"/>
                <w:u w:val="single"/>
                <w:lang w:eastAsia="es-CO"/>
              </w:rPr>
            </w:pPr>
            <w:r w:rsidRPr="00FB1B4F">
              <w:rPr>
                <w:rFonts w:ascii="Arial" w:hAnsi="Arial" w:cs="Arial"/>
                <w:iCs/>
                <w:sz w:val="20"/>
                <w:szCs w:val="20"/>
                <w:u w:val="single"/>
              </w:rPr>
              <w:t>Altura total al centro del arco: cinco (5) metros como mínimo.</w:t>
            </w:r>
          </w:p>
          <w:p w14:paraId="21ABB7D4" w14:textId="77777777" w:rsidR="00B77E06" w:rsidRPr="00FB1B4F" w:rsidRDefault="00B77E06" w:rsidP="00B77E06">
            <w:pPr>
              <w:pStyle w:val="Prrafodelista"/>
              <w:numPr>
                <w:ilvl w:val="0"/>
                <w:numId w:val="3"/>
              </w:numPr>
              <w:spacing w:after="0" w:line="240" w:lineRule="auto"/>
              <w:ind w:left="393"/>
              <w:jc w:val="both"/>
              <w:rPr>
                <w:rFonts w:ascii="Arial" w:hAnsi="Arial" w:cs="Arial"/>
                <w:iCs/>
                <w:sz w:val="20"/>
                <w:szCs w:val="20"/>
                <w:u w:val="single"/>
                <w:lang w:eastAsia="es-CO"/>
              </w:rPr>
            </w:pPr>
            <w:r w:rsidRPr="00FB1B4F">
              <w:rPr>
                <w:rFonts w:ascii="Arial" w:hAnsi="Arial" w:cs="Arial"/>
                <w:iCs/>
                <w:sz w:val="20"/>
                <w:szCs w:val="20"/>
                <w:u w:val="single"/>
              </w:rPr>
              <w:t>Separación entre líneas de apoyo o parales: tres metros (3,00 m).</w:t>
            </w:r>
          </w:p>
          <w:p w14:paraId="53B805FF" w14:textId="77777777" w:rsidR="00B77E06" w:rsidRPr="00FB1B4F" w:rsidRDefault="00B77E06" w:rsidP="00B77E06">
            <w:pPr>
              <w:pStyle w:val="Prrafodelista"/>
              <w:numPr>
                <w:ilvl w:val="0"/>
                <w:numId w:val="3"/>
              </w:numPr>
              <w:spacing w:after="0" w:line="240" w:lineRule="auto"/>
              <w:ind w:left="393"/>
              <w:jc w:val="both"/>
              <w:rPr>
                <w:rFonts w:ascii="Arial" w:hAnsi="Arial" w:cs="Arial"/>
                <w:iCs/>
                <w:sz w:val="20"/>
                <w:szCs w:val="20"/>
                <w:u w:val="single"/>
                <w:lang w:eastAsia="es-CO"/>
              </w:rPr>
            </w:pPr>
            <w:r w:rsidRPr="00FB1B4F">
              <w:rPr>
                <w:rFonts w:ascii="Arial" w:hAnsi="Arial" w:cs="Arial"/>
                <w:iCs/>
                <w:sz w:val="20"/>
                <w:szCs w:val="20"/>
                <w:u w:val="single"/>
              </w:rPr>
              <w:t>La estructura contará con cinco (5) líneas de apoyo por cada costado, incluyendo las esquinas.</w:t>
            </w:r>
          </w:p>
          <w:p w14:paraId="55CAFA80" w14:textId="77777777" w:rsidR="00B77E06" w:rsidRPr="00FB1B4F" w:rsidRDefault="00B77E06" w:rsidP="00B77E06">
            <w:pPr>
              <w:pStyle w:val="Prrafodelista"/>
              <w:numPr>
                <w:ilvl w:val="0"/>
                <w:numId w:val="3"/>
              </w:numPr>
              <w:spacing w:after="0" w:line="240" w:lineRule="auto"/>
              <w:ind w:left="393"/>
              <w:jc w:val="both"/>
              <w:rPr>
                <w:rFonts w:ascii="Arial" w:hAnsi="Arial" w:cs="Arial"/>
                <w:iCs/>
                <w:sz w:val="20"/>
                <w:szCs w:val="20"/>
                <w:lang w:eastAsia="es-CO"/>
              </w:rPr>
            </w:pPr>
            <w:r w:rsidRPr="00FB1B4F">
              <w:rPr>
                <w:rFonts w:ascii="Arial" w:hAnsi="Arial" w:cs="Arial"/>
                <w:iCs/>
                <w:sz w:val="20"/>
                <w:szCs w:val="20"/>
                <w:u w:val="single"/>
                <w:lang w:eastAsia="es-CO"/>
              </w:rPr>
              <w:t xml:space="preserve">Siete (7) separadores distribuidos equitativamente sobre la cubierta (arco), encargados del soporte y </w:t>
            </w:r>
            <w:proofErr w:type="spellStart"/>
            <w:r w:rsidRPr="00FB1B4F">
              <w:rPr>
                <w:rFonts w:ascii="Arial" w:hAnsi="Arial" w:cs="Arial"/>
                <w:iCs/>
                <w:sz w:val="20"/>
                <w:szCs w:val="20"/>
                <w:u w:val="single"/>
                <w:lang w:eastAsia="es-CO"/>
              </w:rPr>
              <w:t>rigidización</w:t>
            </w:r>
            <w:proofErr w:type="spellEnd"/>
            <w:r w:rsidRPr="00FB1B4F">
              <w:rPr>
                <w:rFonts w:ascii="Arial" w:hAnsi="Arial" w:cs="Arial"/>
                <w:iCs/>
                <w:sz w:val="20"/>
                <w:szCs w:val="20"/>
                <w:u w:val="single"/>
                <w:lang w:eastAsia="es-CO"/>
              </w:rPr>
              <w:t xml:space="preserve"> de la estructura</w:t>
            </w:r>
            <w:r w:rsidRPr="00FB1B4F">
              <w:rPr>
                <w:rFonts w:ascii="Arial" w:hAnsi="Arial" w:cs="Arial"/>
                <w:iCs/>
                <w:sz w:val="20"/>
                <w:szCs w:val="20"/>
                <w:lang w:eastAsia="es-CO"/>
              </w:rPr>
              <w:t>.</w:t>
            </w:r>
          </w:p>
          <w:p w14:paraId="66F8EBCC" w14:textId="77777777" w:rsidR="00B77E06" w:rsidRPr="00FB1B4F" w:rsidRDefault="00B77E06" w:rsidP="00C85B0F">
            <w:pPr>
              <w:ind w:left="212" w:hanging="212"/>
              <w:jc w:val="both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  <w:p w14:paraId="767ACF24" w14:textId="77777777" w:rsidR="00B77E06" w:rsidRPr="00FB1B4F" w:rsidRDefault="00B77E06" w:rsidP="00C85B0F">
            <w:pPr>
              <w:ind w:left="212" w:hanging="212"/>
              <w:jc w:val="both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FB1B4F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LONAS 12 METROS X 12 METROS</w:t>
            </w:r>
          </w:p>
          <w:p w14:paraId="606996B5" w14:textId="77777777" w:rsidR="00B77E06" w:rsidRPr="00FB1B4F" w:rsidRDefault="00B77E06" w:rsidP="00C85B0F">
            <w:pPr>
              <w:ind w:left="212" w:hanging="212"/>
              <w:jc w:val="both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  <w:p w14:paraId="4DC776B1" w14:textId="77777777" w:rsidR="00B77E06" w:rsidRPr="00FB1B4F" w:rsidRDefault="00B77E06" w:rsidP="00B77E06">
            <w:pPr>
              <w:pStyle w:val="Prrafodelista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iCs/>
                <w:sz w:val="20"/>
                <w:szCs w:val="20"/>
                <w:lang w:eastAsia="es-CO"/>
              </w:rPr>
            </w:pPr>
            <w:r w:rsidRPr="00FB1B4F">
              <w:rPr>
                <w:rFonts w:ascii="Arial" w:hAnsi="Arial" w:cs="Arial"/>
                <w:iCs/>
                <w:sz w:val="20"/>
                <w:szCs w:val="20"/>
                <w:lang w:eastAsia="es-CO"/>
              </w:rPr>
              <w:t xml:space="preserve">Recubierta en PVC con soporte textil de </w:t>
            </w:r>
            <w:proofErr w:type="spellStart"/>
            <w:r w:rsidRPr="00FB1B4F">
              <w:rPr>
                <w:rFonts w:ascii="Arial" w:hAnsi="Arial" w:cs="Arial"/>
                <w:iCs/>
                <w:sz w:val="20"/>
                <w:szCs w:val="20"/>
                <w:lang w:eastAsia="es-CO"/>
              </w:rPr>
              <w:t>poliester</w:t>
            </w:r>
            <w:proofErr w:type="spellEnd"/>
          </w:p>
          <w:p w14:paraId="78215570" w14:textId="77777777" w:rsidR="00B77E06" w:rsidRPr="00FB1B4F" w:rsidRDefault="00B77E06" w:rsidP="00B77E06">
            <w:pPr>
              <w:pStyle w:val="Prrafodelista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iCs/>
                <w:sz w:val="20"/>
                <w:szCs w:val="20"/>
                <w:lang w:eastAsia="es-CO"/>
              </w:rPr>
            </w:pPr>
            <w:r w:rsidRPr="00FB1B4F">
              <w:rPr>
                <w:rFonts w:ascii="Arial" w:hAnsi="Arial" w:cs="Arial"/>
                <w:iCs/>
                <w:sz w:val="20"/>
                <w:szCs w:val="20"/>
                <w:lang w:eastAsia="es-CO"/>
              </w:rPr>
              <w:t>Fácil limpieza, impermeable, estabilidad de color</w:t>
            </w:r>
          </w:p>
          <w:p w14:paraId="31D7B488" w14:textId="77777777" w:rsidR="00B77E06" w:rsidRPr="00FB1B4F" w:rsidRDefault="00B77E06" w:rsidP="00B77E06">
            <w:pPr>
              <w:pStyle w:val="Prrafodelista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iCs/>
                <w:sz w:val="20"/>
                <w:szCs w:val="20"/>
                <w:lang w:eastAsia="es-CO"/>
              </w:rPr>
            </w:pPr>
            <w:r w:rsidRPr="00FB1B4F">
              <w:rPr>
                <w:rFonts w:ascii="Arial" w:hAnsi="Arial" w:cs="Arial"/>
                <w:iCs/>
                <w:sz w:val="20"/>
                <w:szCs w:val="20"/>
                <w:lang w:eastAsia="es-CO"/>
              </w:rPr>
              <w:t>Protección UV</w:t>
            </w:r>
          </w:p>
          <w:p w14:paraId="3B358F36" w14:textId="77777777" w:rsidR="00B77E06" w:rsidRPr="00FB1B4F" w:rsidRDefault="00B77E06" w:rsidP="00B77E06">
            <w:pPr>
              <w:pStyle w:val="Prrafodelista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1B4F">
              <w:rPr>
                <w:rFonts w:ascii="Arial" w:hAnsi="Arial" w:cs="Arial"/>
                <w:iCs/>
                <w:sz w:val="20"/>
                <w:szCs w:val="20"/>
                <w:lang w:eastAsia="es-CO"/>
              </w:rPr>
              <w:t>Resistente a hongos y bacterias</w:t>
            </w:r>
            <w:r w:rsidRPr="00FB1B4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10C3E13D" w14:textId="77777777" w:rsidR="00B77E06" w:rsidRPr="00FB1B4F" w:rsidRDefault="00B77E06" w:rsidP="00B77E06">
            <w:pPr>
              <w:pStyle w:val="Prrafodelista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B1B4F">
              <w:rPr>
                <w:rFonts w:ascii="Arial" w:hAnsi="Arial" w:cs="Arial"/>
                <w:sz w:val="20"/>
                <w:szCs w:val="20"/>
              </w:rPr>
              <w:t>Peso de 700 a 900 gr/M².</w:t>
            </w:r>
          </w:p>
          <w:p w14:paraId="45A493BD" w14:textId="77777777" w:rsidR="00B77E06" w:rsidRPr="00FB1B4F" w:rsidRDefault="00B77E06" w:rsidP="00B77E06">
            <w:pPr>
              <w:pStyle w:val="Prrafodelista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iCs/>
                <w:sz w:val="20"/>
                <w:szCs w:val="20"/>
                <w:lang w:eastAsia="es-CO"/>
              </w:rPr>
            </w:pPr>
            <w:r w:rsidRPr="00FB1B4F">
              <w:rPr>
                <w:rFonts w:ascii="Arial" w:hAnsi="Arial" w:cs="Arial"/>
                <w:iCs/>
                <w:sz w:val="20"/>
                <w:szCs w:val="20"/>
                <w:lang w:eastAsia="es-CO"/>
              </w:rPr>
              <w:t>Sellada a electro frecuencia, con refuerzo en cada esquina y correas para fácil agarre.</w:t>
            </w:r>
          </w:p>
          <w:p w14:paraId="55C48470" w14:textId="77777777" w:rsidR="00B77E06" w:rsidRPr="00FB1B4F" w:rsidRDefault="00B77E06" w:rsidP="00B77E06">
            <w:pPr>
              <w:pStyle w:val="Prrafodelista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iCs/>
                <w:sz w:val="20"/>
                <w:szCs w:val="20"/>
                <w:lang w:eastAsia="es-CO"/>
              </w:rPr>
            </w:pPr>
            <w:r w:rsidRPr="00FB1B4F">
              <w:rPr>
                <w:rFonts w:ascii="Arial" w:hAnsi="Arial" w:cs="Arial"/>
                <w:iCs/>
                <w:sz w:val="20"/>
                <w:szCs w:val="20"/>
                <w:lang w:eastAsia="es-CO"/>
              </w:rPr>
              <w:t>Con tres laterales completos, con ventana colonial y frente con puerta.</w:t>
            </w:r>
          </w:p>
          <w:p w14:paraId="6F19A12A" w14:textId="00C9C895" w:rsidR="00B77E06" w:rsidRDefault="00B77E06" w:rsidP="00C85B0F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FB1B4F">
              <w:rPr>
                <w:rFonts w:ascii="Arial" w:hAnsi="Arial" w:cs="Arial"/>
                <w:iCs/>
                <w:sz w:val="20"/>
                <w:szCs w:val="20"/>
              </w:rPr>
              <w:t xml:space="preserve">              Color blanco.</w:t>
            </w:r>
          </w:p>
          <w:p w14:paraId="6280C72A" w14:textId="77777777" w:rsidR="009C17AD" w:rsidRDefault="009C17AD" w:rsidP="00C85B0F">
            <w:pPr>
              <w:rPr>
                <w:rFonts w:ascii="Arial" w:hAnsi="Arial" w:cs="Arial"/>
                <w:iCs/>
                <w:sz w:val="20"/>
                <w:szCs w:val="20"/>
              </w:rPr>
            </w:pPr>
          </w:p>
          <w:p w14:paraId="3027AB9A" w14:textId="77777777" w:rsidR="009C17AD" w:rsidRDefault="009C17AD" w:rsidP="00C85B0F">
            <w:pPr>
              <w:rPr>
                <w:rFonts w:ascii="Arial" w:hAnsi="Arial" w:cs="Arial"/>
                <w:iCs/>
                <w:sz w:val="20"/>
                <w:szCs w:val="20"/>
              </w:rPr>
            </w:pPr>
          </w:p>
          <w:p w14:paraId="78DBC2EC" w14:textId="77777777" w:rsidR="009C17AD" w:rsidRDefault="009C17AD" w:rsidP="00C85B0F">
            <w:pPr>
              <w:rPr>
                <w:rFonts w:ascii="Arial" w:hAnsi="Arial" w:cs="Arial"/>
                <w:iCs/>
                <w:sz w:val="20"/>
                <w:szCs w:val="20"/>
              </w:rPr>
            </w:pPr>
          </w:p>
          <w:p w14:paraId="0BFF50CC" w14:textId="77777777" w:rsidR="009C17AD" w:rsidRDefault="009C17AD" w:rsidP="00C85B0F">
            <w:pPr>
              <w:rPr>
                <w:rFonts w:ascii="Arial" w:hAnsi="Arial" w:cs="Arial"/>
                <w:iCs/>
                <w:sz w:val="20"/>
                <w:szCs w:val="20"/>
              </w:rPr>
            </w:pPr>
          </w:p>
          <w:p w14:paraId="012EBB31" w14:textId="77777777" w:rsidR="009C17AD" w:rsidRDefault="009C17AD" w:rsidP="00C85B0F">
            <w:pPr>
              <w:rPr>
                <w:rFonts w:ascii="Arial" w:hAnsi="Arial" w:cs="Arial"/>
                <w:iCs/>
                <w:sz w:val="20"/>
                <w:szCs w:val="20"/>
              </w:rPr>
            </w:pPr>
          </w:p>
          <w:p w14:paraId="5E14A3B7" w14:textId="77777777" w:rsidR="009C17AD" w:rsidRDefault="009C17AD" w:rsidP="00C85B0F">
            <w:pPr>
              <w:rPr>
                <w:rFonts w:ascii="Arial" w:hAnsi="Arial" w:cs="Arial"/>
                <w:iCs/>
                <w:sz w:val="20"/>
                <w:szCs w:val="20"/>
              </w:rPr>
            </w:pPr>
          </w:p>
          <w:p w14:paraId="2BAC38D3" w14:textId="77777777" w:rsidR="009C17AD" w:rsidRDefault="009C17AD" w:rsidP="00C85B0F">
            <w:pPr>
              <w:rPr>
                <w:rFonts w:ascii="Arial" w:hAnsi="Arial" w:cs="Arial"/>
                <w:iCs/>
                <w:sz w:val="20"/>
                <w:szCs w:val="20"/>
              </w:rPr>
            </w:pPr>
          </w:p>
          <w:p w14:paraId="47BEF073" w14:textId="77777777" w:rsidR="009C17AD" w:rsidRDefault="009C17AD" w:rsidP="00C85B0F">
            <w:pPr>
              <w:rPr>
                <w:rFonts w:ascii="Arial" w:hAnsi="Arial" w:cs="Arial"/>
                <w:iCs/>
                <w:sz w:val="20"/>
                <w:szCs w:val="20"/>
              </w:rPr>
            </w:pPr>
          </w:p>
          <w:p w14:paraId="4A6CB780" w14:textId="77777777" w:rsidR="009C17AD" w:rsidRPr="00FB1B4F" w:rsidRDefault="009C17AD" w:rsidP="00C85B0F">
            <w:pPr>
              <w:rPr>
                <w:rFonts w:ascii="Arial" w:hAnsi="Arial" w:cs="Arial"/>
                <w:iCs/>
                <w:sz w:val="20"/>
                <w:szCs w:val="20"/>
              </w:rPr>
            </w:pPr>
          </w:p>
          <w:p w14:paraId="79FD7378" w14:textId="77777777" w:rsidR="006802F7" w:rsidRPr="00FB1B4F" w:rsidRDefault="006802F7" w:rsidP="00C85B0F">
            <w:pPr>
              <w:rPr>
                <w:rFonts w:ascii="Arial" w:hAnsi="Arial" w:cs="Arial"/>
                <w:iCs/>
                <w:sz w:val="20"/>
                <w:szCs w:val="20"/>
              </w:rPr>
            </w:pPr>
          </w:p>
          <w:p w14:paraId="51B5EE8F" w14:textId="65919950" w:rsidR="00680449" w:rsidRPr="00FB1B4F" w:rsidRDefault="00680449" w:rsidP="00680449">
            <w:pPr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FB1B4F">
              <w:rPr>
                <w:noProof/>
                <w:sz w:val="20"/>
                <w:szCs w:val="20"/>
              </w:rPr>
              <w:lastRenderedPageBreak/>
              <w:drawing>
                <wp:inline distT="0" distB="0" distL="0" distR="0" wp14:anchorId="1DB37DD0" wp14:editId="436CEF30">
                  <wp:extent cx="4008952" cy="2474259"/>
                  <wp:effectExtent l="0" t="0" r="0" b="2540"/>
                  <wp:docPr id="297681249" name="Imagen 1" descr="Hangares – Carpas M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angares – Carpas M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799" t="13546" r="9125" b="2154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26964" cy="25470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456B2B9" w14:textId="77777777" w:rsidR="006802F7" w:rsidRPr="00FB1B4F" w:rsidRDefault="006802F7" w:rsidP="00C85B0F">
            <w:pPr>
              <w:jc w:val="center"/>
              <w:rPr>
                <w:rFonts w:ascii="Arial" w:hAnsi="Arial" w:cs="Arial"/>
                <w:b/>
                <w:i/>
                <w:noProof/>
                <w:sz w:val="20"/>
                <w:szCs w:val="20"/>
                <w:u w:val="single"/>
              </w:rPr>
            </w:pPr>
          </w:p>
          <w:p w14:paraId="11D52459" w14:textId="127F430D" w:rsidR="006802F7" w:rsidRPr="00FB1B4F" w:rsidRDefault="00B77E06" w:rsidP="00F01FBF">
            <w:pPr>
              <w:jc w:val="center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FB1B4F">
              <w:rPr>
                <w:rFonts w:ascii="Arial" w:hAnsi="Arial" w:cs="Arial"/>
                <w:b/>
                <w:i/>
                <w:noProof/>
                <w:sz w:val="20"/>
                <w:szCs w:val="20"/>
                <w:u w:val="single"/>
              </w:rPr>
              <w:t>Imagen de referencia</w:t>
            </w:r>
          </w:p>
        </w:tc>
        <w:tc>
          <w:tcPr>
            <w:tcW w:w="474" w:type="pct"/>
          </w:tcPr>
          <w:p w14:paraId="38E02108" w14:textId="77777777" w:rsidR="00B77E06" w:rsidRPr="00FB1B4F" w:rsidRDefault="00B77E06" w:rsidP="00C85B0F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42" w:type="pct"/>
          </w:tcPr>
          <w:p w14:paraId="095FFA50" w14:textId="77777777" w:rsidR="00B77E06" w:rsidRPr="00FB1B4F" w:rsidRDefault="00B77E06" w:rsidP="00C85B0F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bookmarkEnd w:id="0"/>
    </w:tbl>
    <w:p w14:paraId="31BB011A" w14:textId="77777777" w:rsidR="009C17AD" w:rsidRDefault="009C17AD" w:rsidP="00B77E06">
      <w:pPr>
        <w:jc w:val="both"/>
        <w:rPr>
          <w:rFonts w:ascii="Arial" w:hAnsi="Arial" w:cs="Arial"/>
          <w:sz w:val="20"/>
          <w:szCs w:val="20"/>
        </w:rPr>
      </w:pPr>
    </w:p>
    <w:p w14:paraId="61AF1A8F" w14:textId="124D1212" w:rsidR="00B77E06" w:rsidRPr="00FB1B4F" w:rsidRDefault="00B77E06" w:rsidP="00B77E06">
      <w:pPr>
        <w:jc w:val="both"/>
        <w:rPr>
          <w:rFonts w:ascii="Arial" w:hAnsi="Arial" w:cs="Arial"/>
          <w:sz w:val="20"/>
          <w:szCs w:val="20"/>
        </w:rPr>
      </w:pPr>
      <w:r w:rsidRPr="00FB1B4F">
        <w:rPr>
          <w:rFonts w:ascii="Arial" w:hAnsi="Arial" w:cs="Arial"/>
          <w:sz w:val="20"/>
          <w:szCs w:val="20"/>
        </w:rPr>
        <w:t>Los demás aspectos que no fueron objeto de modificación en el presente documento, continúan vigentes para todos sus efectos.</w:t>
      </w:r>
    </w:p>
    <w:p w14:paraId="62EAE6A6" w14:textId="77777777" w:rsidR="00553F49" w:rsidRPr="00FB1B4F" w:rsidRDefault="00553F49" w:rsidP="00553F49">
      <w:pPr>
        <w:jc w:val="both"/>
        <w:rPr>
          <w:rFonts w:ascii="Arial" w:hAnsi="Arial" w:cs="Arial"/>
          <w:bCs/>
          <w:sz w:val="20"/>
          <w:szCs w:val="20"/>
        </w:rPr>
      </w:pPr>
    </w:p>
    <w:p w14:paraId="3F53B584" w14:textId="77777777" w:rsidR="00C84BE9" w:rsidRPr="00FB1B4F" w:rsidRDefault="00C84BE9" w:rsidP="00C84BE9">
      <w:pPr>
        <w:jc w:val="both"/>
        <w:rPr>
          <w:rFonts w:ascii="Arial" w:hAnsi="Arial" w:cs="Arial"/>
          <w:bCs/>
          <w:sz w:val="20"/>
          <w:szCs w:val="20"/>
        </w:rPr>
      </w:pPr>
      <w:bookmarkStart w:id="1" w:name="_Hlk219786573"/>
      <w:r w:rsidRPr="00FB1B4F">
        <w:rPr>
          <w:rFonts w:ascii="Arial" w:hAnsi="Arial" w:cs="Arial"/>
          <w:bCs/>
          <w:sz w:val="20"/>
          <w:szCs w:val="20"/>
        </w:rPr>
        <w:t>Atentamente</w:t>
      </w:r>
    </w:p>
    <w:p w14:paraId="09674C9E" w14:textId="77777777" w:rsidR="00C84BE9" w:rsidRPr="00FB1B4F" w:rsidRDefault="00C84BE9" w:rsidP="00C84BE9">
      <w:pPr>
        <w:jc w:val="both"/>
        <w:rPr>
          <w:rFonts w:ascii="Arial" w:hAnsi="Arial" w:cs="Arial"/>
          <w:bCs/>
          <w:sz w:val="20"/>
          <w:szCs w:val="20"/>
        </w:rPr>
      </w:pPr>
    </w:p>
    <w:p w14:paraId="5AF2FDB2" w14:textId="77777777" w:rsidR="00C84BE9" w:rsidRPr="00FB1B4F" w:rsidRDefault="00C84BE9" w:rsidP="00C84BE9">
      <w:pPr>
        <w:ind w:right="83"/>
        <w:rPr>
          <w:rFonts w:ascii="Arial" w:hAnsi="Arial" w:cs="Arial"/>
          <w:sz w:val="20"/>
          <w:szCs w:val="20"/>
        </w:rPr>
      </w:pPr>
    </w:p>
    <w:p w14:paraId="36FB8DA0" w14:textId="77777777" w:rsidR="00C84BE9" w:rsidRPr="00FB1B4F" w:rsidRDefault="00C84BE9" w:rsidP="00C84BE9">
      <w:pPr>
        <w:ind w:right="83"/>
        <w:rPr>
          <w:rFonts w:ascii="Arial" w:hAnsi="Arial" w:cs="Arial"/>
          <w:sz w:val="20"/>
          <w:szCs w:val="20"/>
        </w:rPr>
      </w:pPr>
    </w:p>
    <w:p w14:paraId="5E730EED" w14:textId="77777777" w:rsidR="00C84BE9" w:rsidRPr="00FB1B4F" w:rsidRDefault="00C84BE9" w:rsidP="00680449">
      <w:pPr>
        <w:ind w:left="284" w:right="83"/>
        <w:rPr>
          <w:rFonts w:ascii="Arial" w:hAnsi="Arial" w:cs="Arial"/>
          <w:sz w:val="20"/>
          <w:szCs w:val="20"/>
        </w:rPr>
      </w:pPr>
    </w:p>
    <w:p w14:paraId="330D938B" w14:textId="77777777" w:rsidR="00B77E06" w:rsidRPr="00FB1B4F" w:rsidRDefault="00B77E06" w:rsidP="00C84BE9">
      <w:pPr>
        <w:ind w:right="83"/>
        <w:rPr>
          <w:rFonts w:ascii="Arial" w:hAnsi="Arial" w:cs="Arial"/>
          <w:sz w:val="20"/>
          <w:szCs w:val="20"/>
        </w:rPr>
      </w:pPr>
    </w:p>
    <w:p w14:paraId="1A075FB7" w14:textId="77777777" w:rsidR="00B77E06" w:rsidRPr="00FB1B4F" w:rsidRDefault="00B77E06" w:rsidP="00C84BE9">
      <w:pPr>
        <w:ind w:right="83"/>
        <w:rPr>
          <w:rFonts w:ascii="Arial" w:hAnsi="Arial" w:cs="Arial"/>
          <w:sz w:val="20"/>
          <w:szCs w:val="20"/>
        </w:rPr>
      </w:pPr>
    </w:p>
    <w:p w14:paraId="1A351659" w14:textId="77777777" w:rsidR="00B77E06" w:rsidRPr="00FB1B4F" w:rsidRDefault="00B77E06" w:rsidP="00B77E06">
      <w:pPr>
        <w:jc w:val="both"/>
        <w:rPr>
          <w:rFonts w:ascii="Arial" w:hAnsi="Arial" w:cs="Arial"/>
          <w:bCs/>
          <w:sz w:val="20"/>
          <w:szCs w:val="20"/>
        </w:rPr>
      </w:pPr>
    </w:p>
    <w:p w14:paraId="01A70809" w14:textId="77777777" w:rsidR="00B77E06" w:rsidRPr="00FB1B4F" w:rsidRDefault="00B77E06" w:rsidP="00B77E06">
      <w:pPr>
        <w:ind w:right="83"/>
        <w:rPr>
          <w:rFonts w:ascii="Arial" w:hAnsi="Arial" w:cs="Arial"/>
          <w:sz w:val="20"/>
          <w:szCs w:val="20"/>
        </w:rPr>
      </w:pPr>
      <w:r w:rsidRPr="00FB1B4F">
        <w:rPr>
          <w:rFonts w:ascii="Arial" w:hAnsi="Arial" w:cs="Arial"/>
          <w:sz w:val="20"/>
          <w:szCs w:val="20"/>
        </w:rPr>
        <w:t xml:space="preserve">Coronel </w:t>
      </w:r>
      <w:r w:rsidRPr="00FB1B4F">
        <w:rPr>
          <w:rFonts w:ascii="Arial" w:eastAsia="MS Mincho" w:hAnsi="Arial" w:cs="Arial"/>
          <w:b/>
          <w:color w:val="0D0D0D"/>
          <w:sz w:val="20"/>
          <w:szCs w:val="20"/>
        </w:rPr>
        <w:t>FRANKLIN HERNÁNDEZ ARGÜELLES</w:t>
      </w:r>
    </w:p>
    <w:p w14:paraId="7FEC017B" w14:textId="77777777" w:rsidR="00B77E06" w:rsidRPr="00FB1B4F" w:rsidRDefault="00B77E06" w:rsidP="00B77E06">
      <w:pPr>
        <w:ind w:right="83"/>
        <w:rPr>
          <w:rFonts w:ascii="Arial" w:hAnsi="Arial" w:cs="Arial"/>
          <w:color w:val="FF0000"/>
          <w:sz w:val="20"/>
          <w:szCs w:val="20"/>
        </w:rPr>
      </w:pPr>
      <w:r w:rsidRPr="00FB1B4F">
        <w:rPr>
          <w:rFonts w:ascii="Arial" w:hAnsi="Arial" w:cs="Arial"/>
          <w:sz w:val="20"/>
          <w:szCs w:val="20"/>
        </w:rPr>
        <w:t>Director Escuela</w:t>
      </w:r>
      <w:r w:rsidRPr="00FB1B4F">
        <w:rPr>
          <w:rFonts w:ascii="Arial" w:hAnsi="Arial" w:cs="Arial"/>
          <w:color w:val="FF0000"/>
          <w:sz w:val="20"/>
          <w:szCs w:val="20"/>
        </w:rPr>
        <w:t xml:space="preserve">  </w:t>
      </w:r>
    </w:p>
    <w:p w14:paraId="1C01BF14" w14:textId="77777777" w:rsidR="00B77E06" w:rsidRPr="00A72335" w:rsidRDefault="00B77E06" w:rsidP="00B77E06">
      <w:pPr>
        <w:spacing w:line="259" w:lineRule="auto"/>
        <w:rPr>
          <w:color w:val="FF0000"/>
          <w:sz w:val="4"/>
          <w:szCs w:val="4"/>
        </w:rPr>
      </w:pPr>
      <w:r w:rsidRPr="00A72335">
        <w:rPr>
          <w:color w:val="FF0000"/>
          <w:sz w:val="20"/>
          <w:szCs w:val="20"/>
        </w:rPr>
        <w:t xml:space="preserve"> </w:t>
      </w:r>
    </w:p>
    <w:p w14:paraId="0A0C16CB" w14:textId="77777777" w:rsidR="00B77E06" w:rsidRPr="00A72335" w:rsidRDefault="00B77E06" w:rsidP="00B77E06">
      <w:pPr>
        <w:spacing w:line="259" w:lineRule="auto"/>
        <w:rPr>
          <w:color w:val="FF0000"/>
        </w:rPr>
      </w:pPr>
    </w:p>
    <w:p w14:paraId="0CD329E3" w14:textId="77777777" w:rsidR="00B77E06" w:rsidRDefault="00B77E06" w:rsidP="00B77E06">
      <w:pPr>
        <w:tabs>
          <w:tab w:val="left" w:pos="851"/>
        </w:tabs>
        <w:jc w:val="both"/>
        <w:rPr>
          <w:rFonts w:ascii="Arial" w:hAnsi="Arial" w:cs="Arial"/>
          <w:sz w:val="14"/>
          <w:szCs w:val="14"/>
        </w:rPr>
      </w:pPr>
    </w:p>
    <w:p w14:paraId="3C3FCE19" w14:textId="77777777" w:rsidR="00B77E06" w:rsidRDefault="00B77E06" w:rsidP="00B77E06">
      <w:pPr>
        <w:tabs>
          <w:tab w:val="left" w:pos="851"/>
        </w:tabs>
        <w:jc w:val="both"/>
        <w:rPr>
          <w:rFonts w:ascii="Arial" w:hAnsi="Arial" w:cs="Arial"/>
          <w:sz w:val="14"/>
          <w:szCs w:val="14"/>
        </w:rPr>
      </w:pPr>
    </w:p>
    <w:p w14:paraId="0266405E" w14:textId="77777777" w:rsidR="00B77E06" w:rsidRDefault="00B77E06" w:rsidP="00B77E06">
      <w:pPr>
        <w:tabs>
          <w:tab w:val="left" w:pos="851"/>
        </w:tabs>
        <w:jc w:val="both"/>
        <w:rPr>
          <w:rFonts w:ascii="Arial" w:hAnsi="Arial" w:cs="Arial"/>
          <w:sz w:val="14"/>
          <w:szCs w:val="14"/>
        </w:rPr>
      </w:pPr>
    </w:p>
    <w:p w14:paraId="0C18DDFE" w14:textId="77777777" w:rsidR="00B77E06" w:rsidRPr="00A72335" w:rsidRDefault="00B77E06" w:rsidP="00B77E06">
      <w:pPr>
        <w:tabs>
          <w:tab w:val="left" w:pos="851"/>
        </w:tabs>
        <w:jc w:val="both"/>
        <w:rPr>
          <w:rFonts w:ascii="Arial" w:hAnsi="Arial" w:cs="Arial"/>
          <w:sz w:val="14"/>
          <w:szCs w:val="14"/>
        </w:rPr>
      </w:pPr>
    </w:p>
    <w:tbl>
      <w:tblPr>
        <w:tblW w:w="9923" w:type="dxa"/>
        <w:tblInd w:w="-147" w:type="dxa"/>
        <w:tblLook w:val="04A0" w:firstRow="1" w:lastRow="0" w:firstColumn="1" w:lastColumn="0" w:noHBand="0" w:noVBand="1"/>
      </w:tblPr>
      <w:tblGrid>
        <w:gridCol w:w="3408"/>
        <w:gridCol w:w="3543"/>
        <w:gridCol w:w="2972"/>
      </w:tblGrid>
      <w:tr w:rsidR="00B77E06" w:rsidRPr="00A60B6B" w14:paraId="4CFDAE8C" w14:textId="77777777" w:rsidTr="006802F7">
        <w:trPr>
          <w:trHeight w:val="975"/>
        </w:trPr>
        <w:tc>
          <w:tcPr>
            <w:tcW w:w="3408" w:type="dxa"/>
          </w:tcPr>
          <w:p w14:paraId="1BFAAF86" w14:textId="77777777" w:rsidR="00B77E06" w:rsidRPr="00A60B6B" w:rsidRDefault="00B77E06" w:rsidP="00C85B0F">
            <w:pPr>
              <w:ind w:right="-88"/>
              <w:jc w:val="both"/>
              <w:rPr>
                <w:rFonts w:ascii="Arial" w:hAnsi="Arial" w:cs="Arial"/>
                <w:b/>
                <w:bCs/>
                <w:sz w:val="12"/>
                <w:szCs w:val="14"/>
                <w:lang w:val="pt-PT"/>
              </w:rPr>
            </w:pPr>
            <w:r w:rsidRPr="00A60B6B">
              <w:rPr>
                <w:rFonts w:ascii="Arial" w:hAnsi="Arial" w:cs="Arial"/>
                <w:b/>
                <w:bCs/>
                <w:sz w:val="12"/>
                <w:szCs w:val="14"/>
                <w:lang w:val="pt-PT"/>
              </w:rPr>
              <w:t xml:space="preserve">Elaboró: Intendente. LIZETTE MILLARES FRANCO </w:t>
            </w:r>
          </w:p>
          <w:p w14:paraId="7B2C7B26" w14:textId="77777777" w:rsidR="00B77E06" w:rsidRPr="00A60B6B" w:rsidRDefault="00B77E06" w:rsidP="00C85B0F">
            <w:pPr>
              <w:ind w:right="-88"/>
              <w:jc w:val="both"/>
              <w:rPr>
                <w:rFonts w:ascii="Arial" w:hAnsi="Arial" w:cs="Arial"/>
                <w:b/>
                <w:bCs/>
                <w:sz w:val="12"/>
                <w:szCs w:val="14"/>
                <w:lang w:val="pt-PT"/>
              </w:rPr>
            </w:pPr>
            <w:r w:rsidRPr="00A60B6B">
              <w:rPr>
                <w:rFonts w:ascii="Arial" w:hAnsi="Arial" w:cs="Arial"/>
                <w:b/>
                <w:bCs/>
                <w:sz w:val="12"/>
                <w:szCs w:val="14"/>
                <w:lang w:val="pt-PT"/>
              </w:rPr>
              <w:t xml:space="preserve">               Analista de Contratos (E)</w:t>
            </w:r>
          </w:p>
          <w:p w14:paraId="747D47FA" w14:textId="77777777" w:rsidR="00B77E06" w:rsidRDefault="00B77E06" w:rsidP="00C85B0F">
            <w:pPr>
              <w:ind w:right="-88"/>
              <w:jc w:val="both"/>
              <w:rPr>
                <w:rFonts w:ascii="Arial" w:hAnsi="Arial" w:cs="Arial"/>
                <w:b/>
                <w:bCs/>
                <w:sz w:val="12"/>
                <w:szCs w:val="14"/>
                <w:lang w:val="pt-PT"/>
              </w:rPr>
            </w:pPr>
            <w:r w:rsidRPr="00A60B6B">
              <w:rPr>
                <w:rFonts w:ascii="Arial" w:hAnsi="Arial" w:cs="Arial"/>
                <w:b/>
                <w:bCs/>
                <w:sz w:val="12"/>
                <w:szCs w:val="14"/>
                <w:lang w:val="pt-PT"/>
              </w:rPr>
              <w:t xml:space="preserve">               Grupo de Contratos</w:t>
            </w:r>
          </w:p>
          <w:p w14:paraId="053F46AC" w14:textId="77777777" w:rsidR="00B77E06" w:rsidRDefault="00B77E06" w:rsidP="00C85B0F">
            <w:pPr>
              <w:ind w:right="-88"/>
              <w:jc w:val="both"/>
              <w:rPr>
                <w:rFonts w:ascii="Arial" w:hAnsi="Arial" w:cs="Arial"/>
                <w:b/>
                <w:bCs/>
                <w:sz w:val="12"/>
                <w:szCs w:val="14"/>
                <w:lang w:val="pt-PT"/>
              </w:rPr>
            </w:pPr>
          </w:p>
          <w:p w14:paraId="6786E9E8" w14:textId="77777777" w:rsidR="00B77E06" w:rsidRDefault="00B77E06" w:rsidP="00C85B0F">
            <w:pPr>
              <w:ind w:right="-88"/>
              <w:jc w:val="both"/>
              <w:rPr>
                <w:rFonts w:ascii="Arial" w:hAnsi="Arial" w:cs="Arial"/>
                <w:b/>
                <w:bCs/>
                <w:sz w:val="12"/>
                <w:szCs w:val="14"/>
                <w:lang w:val="pt-PT"/>
              </w:rPr>
            </w:pPr>
          </w:p>
          <w:p w14:paraId="3DC856AD" w14:textId="77777777" w:rsidR="00B77E06" w:rsidRDefault="00B77E06" w:rsidP="00C85B0F">
            <w:pPr>
              <w:ind w:right="-88"/>
              <w:jc w:val="both"/>
              <w:rPr>
                <w:rFonts w:ascii="Arial" w:hAnsi="Arial" w:cs="Arial"/>
                <w:b/>
                <w:bCs/>
                <w:sz w:val="12"/>
                <w:szCs w:val="14"/>
                <w:lang w:val="pt-PT"/>
              </w:rPr>
            </w:pPr>
          </w:p>
          <w:p w14:paraId="465CEF57" w14:textId="77777777" w:rsidR="00B77E06" w:rsidRDefault="00B77E06" w:rsidP="00C85B0F">
            <w:pPr>
              <w:ind w:right="-88"/>
              <w:jc w:val="both"/>
              <w:rPr>
                <w:rFonts w:ascii="Arial" w:hAnsi="Arial" w:cs="Arial"/>
                <w:b/>
                <w:bCs/>
                <w:sz w:val="12"/>
                <w:szCs w:val="14"/>
                <w:lang w:val="pt-PT"/>
              </w:rPr>
            </w:pPr>
          </w:p>
          <w:p w14:paraId="49B20C2E" w14:textId="77777777" w:rsidR="00B77E06" w:rsidRDefault="00B77E06" w:rsidP="00C85B0F">
            <w:pPr>
              <w:ind w:right="-88"/>
              <w:jc w:val="both"/>
              <w:rPr>
                <w:rFonts w:ascii="Arial" w:hAnsi="Arial" w:cs="Arial"/>
                <w:b/>
                <w:bCs/>
                <w:sz w:val="12"/>
                <w:szCs w:val="14"/>
                <w:lang w:val="pt-PT"/>
              </w:rPr>
            </w:pPr>
          </w:p>
          <w:p w14:paraId="4E8A18AD" w14:textId="77777777" w:rsidR="00B77E06" w:rsidRPr="00A60B6B" w:rsidRDefault="00B77E06" w:rsidP="00C85B0F">
            <w:pPr>
              <w:ind w:right="-88"/>
              <w:jc w:val="both"/>
              <w:rPr>
                <w:rFonts w:ascii="Arial" w:hAnsi="Arial" w:cs="Arial"/>
                <w:b/>
                <w:bCs/>
                <w:sz w:val="12"/>
                <w:szCs w:val="14"/>
                <w:lang w:val="pt-PT"/>
              </w:rPr>
            </w:pPr>
          </w:p>
        </w:tc>
        <w:tc>
          <w:tcPr>
            <w:tcW w:w="3543" w:type="dxa"/>
          </w:tcPr>
          <w:p w14:paraId="22E18821" w14:textId="77777777" w:rsidR="00B77E06" w:rsidRPr="00A60B6B" w:rsidRDefault="00B77E06" w:rsidP="00C85B0F">
            <w:pPr>
              <w:ind w:left="-105" w:right="-97"/>
              <w:jc w:val="both"/>
              <w:rPr>
                <w:rFonts w:ascii="Arial" w:hAnsi="Arial" w:cs="Arial"/>
                <w:b/>
                <w:bCs/>
                <w:sz w:val="12"/>
                <w:szCs w:val="14"/>
                <w:lang w:val="es-CO"/>
              </w:rPr>
            </w:pPr>
            <w:r w:rsidRPr="00A60B6B">
              <w:rPr>
                <w:rFonts w:ascii="Arial" w:hAnsi="Arial" w:cs="Arial"/>
                <w:b/>
                <w:bCs/>
                <w:sz w:val="12"/>
                <w:szCs w:val="14"/>
                <w:lang w:val="es-CO"/>
              </w:rPr>
              <w:t xml:space="preserve">Revisó: Intendente. ELMER SANCHEZ CASTELLANOS </w:t>
            </w:r>
          </w:p>
          <w:p w14:paraId="41302751" w14:textId="77777777" w:rsidR="00B77E06" w:rsidRPr="00A60B6B" w:rsidRDefault="00B77E06" w:rsidP="00C85B0F">
            <w:pPr>
              <w:ind w:left="-105" w:right="-97"/>
              <w:jc w:val="both"/>
              <w:rPr>
                <w:rFonts w:ascii="Arial" w:hAnsi="Arial" w:cs="Arial"/>
                <w:b/>
                <w:bCs/>
                <w:sz w:val="12"/>
                <w:szCs w:val="14"/>
                <w:lang w:val="es-CO"/>
              </w:rPr>
            </w:pPr>
            <w:r w:rsidRPr="00A60B6B">
              <w:rPr>
                <w:rFonts w:ascii="Arial" w:hAnsi="Arial" w:cs="Arial"/>
                <w:b/>
                <w:bCs/>
                <w:sz w:val="12"/>
                <w:szCs w:val="14"/>
              </w:rPr>
              <w:t xml:space="preserve">             </w:t>
            </w:r>
            <w:r w:rsidRPr="00A60B6B">
              <w:rPr>
                <w:rFonts w:ascii="Arial" w:hAnsi="Arial" w:cs="Arial"/>
                <w:b/>
                <w:bCs/>
                <w:sz w:val="12"/>
                <w:szCs w:val="14"/>
                <w:lang w:val="es-CO"/>
              </w:rPr>
              <w:t>Jefe Asuntos Jurídicos</w:t>
            </w:r>
          </w:p>
          <w:p w14:paraId="6F611348" w14:textId="77777777" w:rsidR="00B77E06" w:rsidRPr="00A60B6B" w:rsidRDefault="00B77E06" w:rsidP="00C85B0F">
            <w:pPr>
              <w:pStyle w:val="Sangra2detindependiente"/>
              <w:tabs>
                <w:tab w:val="left" w:pos="851"/>
              </w:tabs>
              <w:spacing w:after="0" w:line="240" w:lineRule="auto"/>
              <w:ind w:left="-105" w:right="-97"/>
              <w:jc w:val="both"/>
              <w:rPr>
                <w:rFonts w:ascii="Arial" w:hAnsi="Arial" w:cs="Arial"/>
                <w:b/>
                <w:bCs/>
                <w:sz w:val="12"/>
                <w:szCs w:val="14"/>
              </w:rPr>
            </w:pPr>
            <w:r w:rsidRPr="00A60B6B">
              <w:rPr>
                <w:rFonts w:ascii="Arial" w:hAnsi="Arial" w:cs="Arial"/>
                <w:b/>
                <w:bCs/>
                <w:sz w:val="12"/>
                <w:szCs w:val="14"/>
              </w:rPr>
              <w:t xml:space="preserve">             </w:t>
            </w:r>
            <w:r w:rsidRPr="00A60B6B">
              <w:rPr>
                <w:rFonts w:ascii="Arial" w:hAnsi="Arial" w:cs="Arial"/>
                <w:b/>
                <w:bCs/>
                <w:kern w:val="2"/>
                <w:sz w:val="12"/>
                <w:szCs w:val="16"/>
              </w:rPr>
              <w:t>Oficina de Asuntos Jurídicos</w:t>
            </w:r>
          </w:p>
        </w:tc>
        <w:tc>
          <w:tcPr>
            <w:tcW w:w="2972" w:type="dxa"/>
          </w:tcPr>
          <w:p w14:paraId="7A2DAE95" w14:textId="77777777" w:rsidR="00B77E06" w:rsidRPr="00A60B6B" w:rsidRDefault="00B77E06" w:rsidP="00C85B0F">
            <w:pPr>
              <w:ind w:right="-97" w:hanging="105"/>
              <w:jc w:val="both"/>
              <w:rPr>
                <w:rFonts w:ascii="Arial" w:hAnsi="Arial" w:cs="Arial"/>
                <w:b/>
                <w:bCs/>
                <w:sz w:val="12"/>
                <w:szCs w:val="14"/>
                <w:lang w:val="es-CO"/>
              </w:rPr>
            </w:pPr>
            <w:r w:rsidRPr="00A60B6B">
              <w:rPr>
                <w:rFonts w:ascii="Arial" w:hAnsi="Arial" w:cs="Arial"/>
                <w:b/>
                <w:bCs/>
                <w:sz w:val="12"/>
                <w:szCs w:val="14"/>
                <w:lang w:val="es-CO"/>
              </w:rPr>
              <w:t xml:space="preserve">Revisó: Intendente </w:t>
            </w:r>
            <w:proofErr w:type="gramStart"/>
            <w:r w:rsidRPr="00A60B6B">
              <w:rPr>
                <w:rFonts w:ascii="Arial" w:hAnsi="Arial" w:cs="Arial"/>
                <w:b/>
                <w:bCs/>
                <w:sz w:val="12"/>
                <w:szCs w:val="14"/>
                <w:lang w:val="es-CO"/>
              </w:rPr>
              <w:t>Jefe</w:t>
            </w:r>
            <w:proofErr w:type="gramEnd"/>
            <w:r w:rsidRPr="00A60B6B">
              <w:rPr>
                <w:rFonts w:ascii="Arial" w:hAnsi="Arial" w:cs="Arial"/>
                <w:b/>
                <w:bCs/>
                <w:sz w:val="12"/>
                <w:szCs w:val="14"/>
                <w:lang w:val="es-CO"/>
              </w:rPr>
              <w:t>. RICHARD EDWIN FLOR</w:t>
            </w:r>
          </w:p>
          <w:p w14:paraId="458F8D07" w14:textId="77777777" w:rsidR="00B77E06" w:rsidRPr="00A60B6B" w:rsidRDefault="00B77E06" w:rsidP="00C85B0F">
            <w:pPr>
              <w:pStyle w:val="Sangra2detindependiente"/>
              <w:tabs>
                <w:tab w:val="left" w:pos="851"/>
              </w:tabs>
              <w:spacing w:after="0" w:line="240" w:lineRule="auto"/>
              <w:ind w:left="0" w:right="-104" w:hanging="105"/>
              <w:jc w:val="both"/>
              <w:rPr>
                <w:rFonts w:ascii="Arial" w:hAnsi="Arial" w:cs="Arial"/>
                <w:b/>
                <w:bCs/>
                <w:sz w:val="12"/>
                <w:szCs w:val="14"/>
              </w:rPr>
            </w:pPr>
            <w:r w:rsidRPr="00A60B6B">
              <w:rPr>
                <w:rFonts w:ascii="Arial" w:hAnsi="Arial" w:cs="Arial"/>
                <w:b/>
                <w:bCs/>
                <w:sz w:val="12"/>
                <w:szCs w:val="14"/>
              </w:rPr>
              <w:t xml:space="preserve">             Jefe Grupo de Contratos (E)</w:t>
            </w:r>
          </w:p>
          <w:p w14:paraId="2F222BF9" w14:textId="77777777" w:rsidR="00B77E06" w:rsidRPr="00A60B6B" w:rsidRDefault="00B77E06" w:rsidP="00C85B0F">
            <w:pPr>
              <w:ind w:right="-97" w:hanging="105"/>
              <w:jc w:val="both"/>
              <w:rPr>
                <w:rFonts w:ascii="Arial" w:hAnsi="Arial" w:cs="Arial"/>
                <w:b/>
                <w:bCs/>
                <w:sz w:val="12"/>
                <w:szCs w:val="14"/>
                <w:lang w:val="es-CO"/>
              </w:rPr>
            </w:pPr>
            <w:r w:rsidRPr="00A60B6B">
              <w:rPr>
                <w:rFonts w:ascii="Arial" w:hAnsi="Arial" w:cs="Arial"/>
                <w:b/>
                <w:bCs/>
                <w:sz w:val="12"/>
                <w:szCs w:val="14"/>
              </w:rPr>
              <w:t xml:space="preserve">             </w:t>
            </w:r>
            <w:r w:rsidRPr="00A60B6B">
              <w:rPr>
                <w:rFonts w:ascii="Arial" w:hAnsi="Arial" w:cs="Arial"/>
                <w:b/>
                <w:bCs/>
                <w:sz w:val="12"/>
                <w:szCs w:val="14"/>
                <w:lang w:val="pt-PT"/>
              </w:rPr>
              <w:t>Grupo de Contratos</w:t>
            </w:r>
          </w:p>
        </w:tc>
      </w:tr>
      <w:tr w:rsidR="00B77E06" w:rsidRPr="00A60B6B" w14:paraId="37F6A7CD" w14:textId="77777777" w:rsidTr="006802F7">
        <w:trPr>
          <w:trHeight w:val="749"/>
        </w:trPr>
        <w:tc>
          <w:tcPr>
            <w:tcW w:w="3408" w:type="dxa"/>
          </w:tcPr>
          <w:p w14:paraId="44F63A96" w14:textId="77777777" w:rsidR="006802F7" w:rsidRDefault="006802F7" w:rsidP="00C85B0F">
            <w:pPr>
              <w:ind w:right="-97"/>
              <w:jc w:val="both"/>
              <w:rPr>
                <w:rFonts w:ascii="Arial" w:hAnsi="Arial" w:cs="Arial"/>
                <w:b/>
                <w:bCs/>
                <w:sz w:val="12"/>
                <w:szCs w:val="14"/>
                <w:lang w:val="es-CO"/>
              </w:rPr>
            </w:pPr>
          </w:p>
          <w:p w14:paraId="3B1E0874" w14:textId="4520DAD4" w:rsidR="00B77E06" w:rsidRPr="00A60B6B" w:rsidRDefault="00B77E06" w:rsidP="00C85B0F">
            <w:pPr>
              <w:ind w:right="-97"/>
              <w:jc w:val="both"/>
              <w:rPr>
                <w:rFonts w:ascii="Arial" w:hAnsi="Arial" w:cs="Arial"/>
                <w:b/>
                <w:bCs/>
                <w:sz w:val="12"/>
                <w:szCs w:val="14"/>
                <w:lang w:val="es-CO"/>
              </w:rPr>
            </w:pPr>
            <w:r w:rsidRPr="00A60B6B">
              <w:rPr>
                <w:rFonts w:ascii="Arial" w:hAnsi="Arial" w:cs="Arial"/>
                <w:b/>
                <w:bCs/>
                <w:sz w:val="12"/>
                <w:szCs w:val="14"/>
                <w:lang w:val="es-CO"/>
              </w:rPr>
              <w:t>Revisó: Mayor. ESTEBAN LARROT</w:t>
            </w:r>
            <w:r w:rsidR="009C17AD">
              <w:rPr>
                <w:rFonts w:ascii="Arial" w:hAnsi="Arial" w:cs="Arial"/>
                <w:b/>
                <w:bCs/>
                <w:sz w:val="12"/>
                <w:szCs w:val="14"/>
                <w:lang w:val="es-CO"/>
              </w:rPr>
              <w:t>T</w:t>
            </w:r>
            <w:r w:rsidRPr="00A60B6B">
              <w:rPr>
                <w:rFonts w:ascii="Arial" w:hAnsi="Arial" w:cs="Arial"/>
                <w:b/>
                <w:bCs/>
                <w:sz w:val="12"/>
                <w:szCs w:val="14"/>
                <w:lang w:val="es-CO"/>
              </w:rPr>
              <w:t>A RUIZ</w:t>
            </w:r>
          </w:p>
          <w:p w14:paraId="0A370A95" w14:textId="77777777" w:rsidR="00B77E06" w:rsidRPr="00A60B6B" w:rsidRDefault="00B77E06" w:rsidP="00C85B0F">
            <w:pPr>
              <w:ind w:right="-97"/>
              <w:jc w:val="both"/>
              <w:rPr>
                <w:rFonts w:ascii="Arial" w:hAnsi="Arial" w:cs="Arial"/>
                <w:b/>
                <w:bCs/>
                <w:sz w:val="12"/>
                <w:szCs w:val="14"/>
                <w:lang w:val="es-CO"/>
              </w:rPr>
            </w:pPr>
            <w:r w:rsidRPr="00A60B6B">
              <w:rPr>
                <w:rFonts w:ascii="Arial" w:hAnsi="Arial" w:cs="Arial"/>
                <w:b/>
                <w:bCs/>
                <w:sz w:val="12"/>
                <w:szCs w:val="14"/>
              </w:rPr>
              <w:t xml:space="preserve">             </w:t>
            </w:r>
            <w:r w:rsidRPr="00A60B6B">
              <w:rPr>
                <w:rFonts w:ascii="Arial" w:hAnsi="Arial" w:cs="Arial"/>
                <w:b/>
                <w:bCs/>
                <w:sz w:val="12"/>
                <w:szCs w:val="14"/>
                <w:lang w:val="es-CO"/>
              </w:rPr>
              <w:t>Jefe Área Logística y Financiera</w:t>
            </w:r>
          </w:p>
          <w:p w14:paraId="7C9DB1B2" w14:textId="77777777" w:rsidR="00B77E06" w:rsidRPr="00A60B6B" w:rsidRDefault="00B77E06" w:rsidP="00C85B0F">
            <w:pPr>
              <w:ind w:right="-88"/>
              <w:jc w:val="both"/>
              <w:rPr>
                <w:rFonts w:ascii="Arial" w:hAnsi="Arial" w:cs="Arial"/>
                <w:b/>
                <w:bCs/>
                <w:sz w:val="12"/>
                <w:szCs w:val="14"/>
                <w:lang w:val="pt-PT"/>
              </w:rPr>
            </w:pPr>
            <w:r w:rsidRPr="00A60B6B">
              <w:rPr>
                <w:rFonts w:ascii="Arial" w:hAnsi="Arial" w:cs="Arial"/>
                <w:b/>
                <w:bCs/>
                <w:sz w:val="12"/>
                <w:szCs w:val="14"/>
                <w:lang w:val="es-CO"/>
              </w:rPr>
              <w:t xml:space="preserve">             Área Logística y Financiera</w:t>
            </w:r>
          </w:p>
        </w:tc>
        <w:tc>
          <w:tcPr>
            <w:tcW w:w="3543" w:type="dxa"/>
          </w:tcPr>
          <w:p w14:paraId="6C191F31" w14:textId="77777777" w:rsidR="006802F7" w:rsidRDefault="006802F7" w:rsidP="00C85B0F">
            <w:pPr>
              <w:ind w:right="-97" w:hanging="105"/>
              <w:jc w:val="both"/>
              <w:rPr>
                <w:rFonts w:ascii="Arial" w:hAnsi="Arial" w:cs="Arial"/>
                <w:b/>
                <w:bCs/>
                <w:sz w:val="12"/>
                <w:szCs w:val="14"/>
                <w:lang w:val="es-CO"/>
              </w:rPr>
            </w:pPr>
          </w:p>
          <w:p w14:paraId="48B6E303" w14:textId="35327757" w:rsidR="00B77E06" w:rsidRPr="00A60B6B" w:rsidRDefault="00B77E06" w:rsidP="00C85B0F">
            <w:pPr>
              <w:ind w:right="-97" w:hanging="105"/>
              <w:jc w:val="both"/>
              <w:rPr>
                <w:rFonts w:ascii="Arial" w:hAnsi="Arial" w:cs="Arial"/>
                <w:b/>
                <w:bCs/>
                <w:sz w:val="12"/>
                <w:szCs w:val="14"/>
                <w:lang w:val="es-CO"/>
              </w:rPr>
            </w:pPr>
            <w:r w:rsidRPr="00A60B6B">
              <w:rPr>
                <w:rFonts w:ascii="Arial" w:hAnsi="Arial" w:cs="Arial"/>
                <w:b/>
                <w:bCs/>
                <w:sz w:val="12"/>
                <w:szCs w:val="14"/>
                <w:lang w:val="es-CO"/>
              </w:rPr>
              <w:t xml:space="preserve">Revisó: </w:t>
            </w:r>
            <w:proofErr w:type="gramStart"/>
            <w:r w:rsidRPr="00A60B6B">
              <w:rPr>
                <w:rFonts w:ascii="Arial" w:hAnsi="Arial" w:cs="Arial"/>
                <w:b/>
                <w:bCs/>
                <w:sz w:val="12"/>
                <w:szCs w:val="14"/>
                <w:lang w:val="es-CO"/>
              </w:rPr>
              <w:t>Teniente Coronel</w:t>
            </w:r>
            <w:proofErr w:type="gramEnd"/>
            <w:r w:rsidRPr="00A60B6B">
              <w:rPr>
                <w:rFonts w:ascii="Arial" w:hAnsi="Arial" w:cs="Arial"/>
                <w:b/>
                <w:bCs/>
                <w:sz w:val="12"/>
                <w:szCs w:val="14"/>
                <w:lang w:val="es-CO"/>
              </w:rPr>
              <w:t xml:space="preserve">. </w:t>
            </w:r>
            <w:r w:rsidRPr="00A60B6B">
              <w:rPr>
                <w:rFonts w:ascii="Arial" w:hAnsi="Arial" w:cs="Arial"/>
                <w:b/>
                <w:bCs/>
                <w:kern w:val="2"/>
                <w:sz w:val="12"/>
                <w:szCs w:val="16"/>
                <w:lang w:val="es-CO"/>
              </w:rPr>
              <w:t>HERNAN JAVIER MUÑOZ GARCIA</w:t>
            </w:r>
          </w:p>
          <w:p w14:paraId="2B2FD2EB" w14:textId="77777777" w:rsidR="00B77E06" w:rsidRPr="00A60B6B" w:rsidRDefault="00B77E06" w:rsidP="00C85B0F">
            <w:pPr>
              <w:pStyle w:val="Sangra2detindependiente"/>
              <w:tabs>
                <w:tab w:val="left" w:pos="851"/>
              </w:tabs>
              <w:spacing w:after="0" w:line="240" w:lineRule="auto"/>
              <w:ind w:left="0" w:right="-104" w:hanging="105"/>
              <w:jc w:val="both"/>
              <w:rPr>
                <w:rFonts w:ascii="Arial" w:hAnsi="Arial" w:cs="Arial"/>
                <w:b/>
                <w:bCs/>
                <w:sz w:val="12"/>
                <w:szCs w:val="14"/>
              </w:rPr>
            </w:pPr>
            <w:r w:rsidRPr="00A60B6B">
              <w:rPr>
                <w:rFonts w:ascii="Arial" w:hAnsi="Arial" w:cs="Arial"/>
                <w:b/>
                <w:bCs/>
                <w:sz w:val="12"/>
                <w:szCs w:val="14"/>
              </w:rPr>
              <w:t xml:space="preserve">              </w:t>
            </w:r>
            <w:r w:rsidRPr="00A60B6B">
              <w:rPr>
                <w:rFonts w:ascii="Arial" w:hAnsi="Arial" w:cs="Arial"/>
                <w:b/>
                <w:bCs/>
                <w:kern w:val="2"/>
                <w:sz w:val="12"/>
                <w:szCs w:val="16"/>
              </w:rPr>
              <w:t>Subdirector Escuela</w:t>
            </w:r>
          </w:p>
          <w:p w14:paraId="64BB3944" w14:textId="77777777" w:rsidR="00B77E06" w:rsidRPr="00A60B6B" w:rsidRDefault="00B77E06" w:rsidP="00C85B0F">
            <w:pPr>
              <w:ind w:right="-97" w:hanging="105"/>
              <w:jc w:val="both"/>
              <w:rPr>
                <w:rFonts w:ascii="Arial" w:hAnsi="Arial" w:cs="Arial"/>
                <w:b/>
                <w:bCs/>
                <w:sz w:val="12"/>
                <w:szCs w:val="14"/>
                <w:lang w:val="es-CO"/>
              </w:rPr>
            </w:pPr>
            <w:r w:rsidRPr="00A60B6B">
              <w:rPr>
                <w:rFonts w:ascii="Arial" w:hAnsi="Arial" w:cs="Arial"/>
                <w:b/>
                <w:bCs/>
                <w:sz w:val="12"/>
                <w:szCs w:val="14"/>
              </w:rPr>
              <w:t xml:space="preserve">              </w:t>
            </w:r>
            <w:r w:rsidRPr="00A60B6B">
              <w:rPr>
                <w:rFonts w:ascii="Arial" w:hAnsi="Arial" w:cs="Arial"/>
                <w:b/>
                <w:bCs/>
                <w:sz w:val="12"/>
                <w:szCs w:val="21"/>
                <w:lang w:val="es-CO"/>
              </w:rPr>
              <w:t>Escuela de Suboficiales y Nivel Ejecutivo</w:t>
            </w:r>
          </w:p>
        </w:tc>
        <w:tc>
          <w:tcPr>
            <w:tcW w:w="2972" w:type="dxa"/>
          </w:tcPr>
          <w:p w14:paraId="7D90D2DF" w14:textId="77777777" w:rsidR="00B77E06" w:rsidRPr="00A60B6B" w:rsidRDefault="00B77E06" w:rsidP="00C85B0F">
            <w:pPr>
              <w:ind w:right="-97"/>
              <w:jc w:val="both"/>
              <w:rPr>
                <w:rFonts w:ascii="Arial" w:hAnsi="Arial" w:cs="Arial"/>
                <w:b/>
                <w:bCs/>
                <w:sz w:val="12"/>
                <w:szCs w:val="14"/>
                <w:lang w:val="es-CO"/>
              </w:rPr>
            </w:pPr>
          </w:p>
        </w:tc>
      </w:tr>
    </w:tbl>
    <w:p w14:paraId="0216CF6F" w14:textId="77777777" w:rsidR="003A78BE" w:rsidRDefault="003A78BE" w:rsidP="00E179AF">
      <w:pPr>
        <w:jc w:val="both"/>
        <w:rPr>
          <w:rFonts w:ascii="Arial" w:hAnsi="Arial" w:cs="Arial"/>
          <w:sz w:val="12"/>
          <w:szCs w:val="12"/>
        </w:rPr>
      </w:pPr>
    </w:p>
    <w:p w14:paraId="3821F532" w14:textId="77777777" w:rsidR="003A78BE" w:rsidRDefault="003A78BE" w:rsidP="00E179AF">
      <w:pPr>
        <w:jc w:val="both"/>
        <w:rPr>
          <w:rFonts w:ascii="Arial" w:hAnsi="Arial" w:cs="Arial"/>
          <w:sz w:val="12"/>
          <w:szCs w:val="12"/>
        </w:rPr>
      </w:pPr>
    </w:p>
    <w:p w14:paraId="77BBE3EB" w14:textId="77777777" w:rsidR="00B77E06" w:rsidRDefault="00B77E06" w:rsidP="00E179AF">
      <w:pPr>
        <w:jc w:val="both"/>
        <w:rPr>
          <w:rFonts w:ascii="Arial" w:hAnsi="Arial" w:cs="Arial"/>
          <w:sz w:val="12"/>
          <w:szCs w:val="12"/>
        </w:rPr>
      </w:pPr>
    </w:p>
    <w:p w14:paraId="6385DFD7" w14:textId="2850A857" w:rsidR="00E179AF" w:rsidRPr="00E179AF" w:rsidRDefault="00E179AF" w:rsidP="00E179AF">
      <w:pPr>
        <w:jc w:val="both"/>
        <w:rPr>
          <w:rFonts w:ascii="Arial" w:hAnsi="Arial" w:cs="Arial"/>
          <w:sz w:val="12"/>
          <w:szCs w:val="12"/>
        </w:rPr>
      </w:pPr>
      <w:r w:rsidRPr="00E179AF">
        <w:rPr>
          <w:rFonts w:ascii="Arial" w:hAnsi="Arial" w:cs="Arial"/>
          <w:sz w:val="12"/>
          <w:szCs w:val="12"/>
        </w:rPr>
        <w:t xml:space="preserve">Fecha de elaboración: </w:t>
      </w:r>
      <w:r w:rsidR="00B77E06">
        <w:rPr>
          <w:rFonts w:ascii="Arial" w:hAnsi="Arial" w:cs="Arial"/>
          <w:sz w:val="12"/>
          <w:szCs w:val="12"/>
        </w:rPr>
        <w:t>22/06/2026</w:t>
      </w:r>
    </w:p>
    <w:p w14:paraId="21E92F3F" w14:textId="15473F96" w:rsidR="00E179AF" w:rsidRPr="00E179AF" w:rsidRDefault="00E179AF" w:rsidP="00E179AF">
      <w:pPr>
        <w:jc w:val="both"/>
        <w:rPr>
          <w:rFonts w:ascii="Arial" w:hAnsi="Arial" w:cs="Arial"/>
          <w:sz w:val="12"/>
          <w:szCs w:val="12"/>
        </w:rPr>
      </w:pPr>
      <w:r w:rsidRPr="00E179AF">
        <w:rPr>
          <w:rFonts w:ascii="Arial" w:hAnsi="Arial" w:cs="Arial"/>
          <w:sz w:val="12"/>
          <w:szCs w:val="12"/>
        </w:rPr>
        <w:t xml:space="preserve">Ubicación: </w:t>
      </w:r>
      <w:r w:rsidR="00B77E06" w:rsidRPr="00B77E06">
        <w:rPr>
          <w:rFonts w:ascii="Arial" w:hAnsi="Arial" w:cs="Arial"/>
          <w:sz w:val="12"/>
          <w:szCs w:val="12"/>
        </w:rPr>
        <w:t>Y:\GRUCO\2026\PUBLICA RESERVADA\CONTRATOS 2026\02. MINIMA CUANTIA\17. HANGARES</w:t>
      </w:r>
    </w:p>
    <w:bookmarkEnd w:id="1"/>
    <w:p w14:paraId="08492C8A" w14:textId="77777777" w:rsidR="00E179AF" w:rsidRDefault="00E179AF" w:rsidP="00E179AF">
      <w:pPr>
        <w:tabs>
          <w:tab w:val="left" w:pos="3840"/>
        </w:tabs>
        <w:jc w:val="both"/>
        <w:rPr>
          <w:rFonts w:ascii="Arial" w:hAnsi="Arial" w:cs="Arial"/>
          <w:color w:val="000000"/>
          <w:sz w:val="12"/>
          <w:szCs w:val="12"/>
        </w:rPr>
      </w:pPr>
    </w:p>
    <w:p w14:paraId="3A0F8D99" w14:textId="77777777" w:rsidR="00B77E06" w:rsidRPr="00E179AF" w:rsidRDefault="00B77E06" w:rsidP="00E179AF">
      <w:pPr>
        <w:tabs>
          <w:tab w:val="left" w:pos="3840"/>
        </w:tabs>
        <w:jc w:val="both"/>
        <w:rPr>
          <w:rFonts w:ascii="Arial" w:hAnsi="Arial" w:cs="Arial"/>
          <w:color w:val="000000"/>
          <w:sz w:val="12"/>
          <w:szCs w:val="12"/>
        </w:rPr>
      </w:pPr>
    </w:p>
    <w:p w14:paraId="17FC438B" w14:textId="77777777" w:rsidR="003A78BE" w:rsidRDefault="003A78BE" w:rsidP="00E179AF">
      <w:pPr>
        <w:tabs>
          <w:tab w:val="left" w:pos="3840"/>
        </w:tabs>
        <w:jc w:val="both"/>
        <w:rPr>
          <w:rFonts w:ascii="Arial" w:hAnsi="Arial" w:cs="Arial"/>
          <w:color w:val="000000"/>
          <w:sz w:val="12"/>
          <w:szCs w:val="12"/>
        </w:rPr>
      </w:pPr>
    </w:p>
    <w:p w14:paraId="392FAB80" w14:textId="63D9075C" w:rsidR="00E179AF" w:rsidRPr="00E179AF" w:rsidRDefault="00E179AF" w:rsidP="00E179AF">
      <w:pPr>
        <w:tabs>
          <w:tab w:val="left" w:pos="3840"/>
        </w:tabs>
        <w:jc w:val="both"/>
        <w:rPr>
          <w:rFonts w:ascii="Arial" w:hAnsi="Arial" w:cs="Arial"/>
          <w:bCs/>
          <w:sz w:val="12"/>
          <w:szCs w:val="12"/>
        </w:rPr>
      </w:pPr>
      <w:r w:rsidRPr="00E179AF">
        <w:rPr>
          <w:rFonts w:ascii="Arial" w:hAnsi="Arial" w:cs="Arial"/>
          <w:color w:val="000000"/>
          <w:sz w:val="12"/>
          <w:szCs w:val="12"/>
        </w:rPr>
        <w:t>Kilómetro 20 vía Sibaté</w:t>
      </w:r>
    </w:p>
    <w:p w14:paraId="74D310C8" w14:textId="77777777" w:rsidR="00E179AF" w:rsidRPr="00E179AF" w:rsidRDefault="00E179AF" w:rsidP="00E179AF">
      <w:pPr>
        <w:rPr>
          <w:rFonts w:ascii="Arial" w:hAnsi="Arial" w:cs="Arial"/>
          <w:sz w:val="12"/>
          <w:szCs w:val="12"/>
        </w:rPr>
      </w:pPr>
      <w:r w:rsidRPr="00E179AF">
        <w:rPr>
          <w:rFonts w:ascii="Arial" w:hAnsi="Arial" w:cs="Arial"/>
          <w:sz w:val="12"/>
          <w:szCs w:val="12"/>
        </w:rPr>
        <w:t>Teléfono 5159600 ext. 30201</w:t>
      </w:r>
    </w:p>
    <w:p w14:paraId="6037CD34" w14:textId="4AF6D16A" w:rsidR="00E179AF" w:rsidRPr="00E179AF" w:rsidRDefault="00B77E06" w:rsidP="00E179AF">
      <w:pPr>
        <w:tabs>
          <w:tab w:val="left" w:pos="0"/>
        </w:tabs>
        <w:rPr>
          <w:rFonts w:ascii="Arial" w:hAnsi="Arial" w:cs="Arial"/>
          <w:sz w:val="12"/>
          <w:szCs w:val="12"/>
        </w:rPr>
      </w:pPr>
      <w:hyperlink r:id="rId11" w:history="1">
        <w:r w:rsidRPr="00417187">
          <w:rPr>
            <w:rStyle w:val="Hipervnculo"/>
            <w:rFonts w:ascii="Arial" w:hAnsi="Arial" w:cs="Arial"/>
            <w:sz w:val="12"/>
            <w:szCs w:val="12"/>
          </w:rPr>
          <w:t>esjim.gruco@policia.gov.co</w:t>
        </w:r>
      </w:hyperlink>
      <w:r w:rsidR="00E179AF" w:rsidRPr="00E179AF">
        <w:rPr>
          <w:rFonts w:ascii="Arial" w:hAnsi="Arial" w:cs="Arial"/>
          <w:sz w:val="12"/>
          <w:szCs w:val="12"/>
        </w:rPr>
        <w:t xml:space="preserve"> </w:t>
      </w:r>
      <w:r w:rsidR="00E179AF" w:rsidRPr="00E179AF">
        <w:rPr>
          <w:noProof/>
          <w:sz w:val="12"/>
          <w:szCs w:val="12"/>
        </w:rPr>
        <w:drawing>
          <wp:anchor distT="0" distB="0" distL="114300" distR="114300" simplePos="0" relativeHeight="251659264" behindDoc="1" locked="0" layoutInCell="1" allowOverlap="1" wp14:anchorId="4CECE9E9" wp14:editId="37D6789F">
            <wp:simplePos x="0" y="0"/>
            <wp:positionH relativeFrom="column">
              <wp:posOffset>3460115</wp:posOffset>
            </wp:positionH>
            <wp:positionV relativeFrom="paragraph">
              <wp:posOffset>8732520</wp:posOffset>
            </wp:positionV>
            <wp:extent cx="1059815" cy="535305"/>
            <wp:effectExtent l="0" t="0" r="6985" b="0"/>
            <wp:wrapNone/>
            <wp:docPr id="205270258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9815" cy="535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C82A2B" w14:textId="77777777" w:rsidR="00E179AF" w:rsidRPr="00E179AF" w:rsidRDefault="00E179AF" w:rsidP="00E179AF">
      <w:pPr>
        <w:jc w:val="both"/>
        <w:rPr>
          <w:rFonts w:ascii="Arial" w:hAnsi="Arial" w:cs="Arial"/>
          <w:b/>
          <w:color w:val="0000FF"/>
          <w:sz w:val="12"/>
          <w:szCs w:val="12"/>
          <w:u w:val="single"/>
        </w:rPr>
      </w:pPr>
      <w:hyperlink r:id="rId13" w:history="1">
        <w:r w:rsidRPr="00E179AF">
          <w:rPr>
            <w:rFonts w:ascii="Arial" w:hAnsi="Arial" w:cs="Arial"/>
            <w:b/>
            <w:color w:val="0000FF"/>
            <w:sz w:val="12"/>
            <w:szCs w:val="12"/>
            <w:u w:val="single"/>
          </w:rPr>
          <w:t>www.policia.gov.co</w:t>
        </w:r>
      </w:hyperlink>
    </w:p>
    <w:p w14:paraId="78CDCCAD" w14:textId="77777777" w:rsidR="003A78BE" w:rsidRDefault="003A78BE" w:rsidP="00E179AF">
      <w:pPr>
        <w:tabs>
          <w:tab w:val="center" w:pos="4252"/>
          <w:tab w:val="right" w:pos="8504"/>
        </w:tabs>
        <w:jc w:val="center"/>
        <w:rPr>
          <w:rFonts w:ascii="Arial" w:hAnsi="Arial" w:cs="Arial"/>
          <w:b/>
        </w:rPr>
      </w:pPr>
    </w:p>
    <w:p w14:paraId="4217F98B" w14:textId="049158A1" w:rsidR="00A3658A" w:rsidRPr="00B77E06" w:rsidRDefault="006802F7" w:rsidP="00E179AF">
      <w:pPr>
        <w:tabs>
          <w:tab w:val="center" w:pos="4252"/>
          <w:tab w:val="right" w:pos="8504"/>
        </w:tabs>
        <w:jc w:val="center"/>
        <w:rPr>
          <w:sz w:val="14"/>
          <w:szCs w:val="14"/>
        </w:rPr>
      </w:pPr>
      <w:r>
        <w:rPr>
          <w:rFonts w:ascii="Arial" w:hAnsi="Arial" w:cs="Arial"/>
          <w:b/>
          <w:sz w:val="20"/>
          <w:szCs w:val="20"/>
        </w:rPr>
        <w:t xml:space="preserve">            </w:t>
      </w:r>
      <w:r w:rsidR="00E179AF" w:rsidRPr="00B77E06">
        <w:rPr>
          <w:rFonts w:ascii="Arial" w:hAnsi="Arial" w:cs="Arial"/>
          <w:b/>
          <w:sz w:val="20"/>
          <w:szCs w:val="20"/>
        </w:rPr>
        <w:t>INFORMACIÓN PÚBLICA</w:t>
      </w:r>
    </w:p>
    <w:sectPr w:rsidR="00A3658A" w:rsidRPr="00B77E06" w:rsidSect="009C17AD">
      <w:footerReference w:type="default" r:id="rId14"/>
      <w:headerReference w:type="first" r:id="rId15"/>
      <w:footerReference w:type="first" r:id="rId16"/>
      <w:pgSz w:w="12240" w:h="15840" w:code="1"/>
      <w:pgMar w:top="1560" w:right="1183" w:bottom="1134" w:left="1134" w:header="1134" w:footer="4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F7E08D" w14:textId="77777777" w:rsidR="0022537D" w:rsidRDefault="0022537D">
      <w:r>
        <w:separator/>
      </w:r>
    </w:p>
  </w:endnote>
  <w:endnote w:type="continuationSeparator" w:id="0">
    <w:p w14:paraId="01E4FACB" w14:textId="77777777" w:rsidR="0022537D" w:rsidRDefault="002253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BA93F0" w14:textId="77777777" w:rsidR="00224F09" w:rsidRDefault="00224F09">
    <w:pPr>
      <w:pStyle w:val="Piedepgina"/>
      <w:tabs>
        <w:tab w:val="clear" w:pos="4252"/>
        <w:tab w:val="clear" w:pos="8504"/>
        <w:tab w:val="center" w:pos="4253"/>
        <w:tab w:val="right" w:pos="8931"/>
      </w:tabs>
      <w:rPr>
        <w:rFonts w:ascii="Arial" w:hAnsi="Arial" w:cs="Arial"/>
        <w:color w:val="999999"/>
        <w:sz w:val="16"/>
        <w:szCs w:val="16"/>
        <w:lang w:val="es-CO"/>
      </w:rPr>
    </w:pPr>
  </w:p>
  <w:p w14:paraId="07E7CF44" w14:textId="450A4AC8" w:rsidR="00B77E06" w:rsidRPr="006B0C1E" w:rsidRDefault="00B77E06" w:rsidP="00B77E06">
    <w:pPr>
      <w:pStyle w:val="Piedepgina"/>
      <w:tabs>
        <w:tab w:val="clear" w:pos="4252"/>
        <w:tab w:val="clear" w:pos="8504"/>
        <w:tab w:val="center" w:pos="4253"/>
        <w:tab w:val="right" w:pos="8931"/>
      </w:tabs>
      <w:rPr>
        <w:rFonts w:ascii="Arial" w:hAnsi="Arial" w:cs="Arial"/>
        <w:sz w:val="16"/>
        <w:szCs w:val="16"/>
        <w:lang w:val="es-CO"/>
      </w:rPr>
    </w:pPr>
    <w:r w:rsidRPr="006B0C1E">
      <w:rPr>
        <w:rFonts w:ascii="Arial" w:hAnsi="Arial" w:cs="Arial"/>
        <w:sz w:val="16"/>
        <w:szCs w:val="16"/>
        <w:lang w:val="es-CO"/>
      </w:rPr>
      <w:t xml:space="preserve">1DS–OF–0001                                                           </w:t>
    </w:r>
    <w:r w:rsidR="006802F7">
      <w:rPr>
        <w:rFonts w:ascii="Arial" w:hAnsi="Arial" w:cs="Arial"/>
        <w:sz w:val="16"/>
        <w:szCs w:val="16"/>
        <w:lang w:val="es-CO"/>
      </w:rPr>
      <w:t xml:space="preserve">                    </w:t>
    </w:r>
    <w:r w:rsidRPr="006B0C1E">
      <w:rPr>
        <w:rFonts w:ascii="Arial" w:hAnsi="Arial" w:cs="Arial"/>
        <w:sz w:val="16"/>
        <w:szCs w:val="16"/>
        <w:lang w:val="es-CO"/>
      </w:rPr>
      <w:t xml:space="preserve">  Página </w:t>
    </w:r>
    <w:r w:rsidRPr="006B0C1E">
      <w:rPr>
        <w:rFonts w:ascii="Arial" w:hAnsi="Arial" w:cs="Arial"/>
        <w:sz w:val="16"/>
        <w:szCs w:val="16"/>
        <w:lang w:val="es-CO"/>
      </w:rPr>
      <w:fldChar w:fldCharType="begin"/>
    </w:r>
    <w:r w:rsidRPr="006B0C1E">
      <w:rPr>
        <w:rFonts w:ascii="Arial" w:hAnsi="Arial" w:cs="Arial"/>
        <w:sz w:val="16"/>
        <w:szCs w:val="16"/>
        <w:lang w:val="es-CO"/>
      </w:rPr>
      <w:instrText xml:space="preserve"> PAGE </w:instrText>
    </w:r>
    <w:r w:rsidRPr="006B0C1E">
      <w:rPr>
        <w:rFonts w:ascii="Arial" w:hAnsi="Arial" w:cs="Arial"/>
        <w:sz w:val="16"/>
        <w:szCs w:val="16"/>
        <w:lang w:val="es-CO"/>
      </w:rPr>
      <w:fldChar w:fldCharType="separate"/>
    </w:r>
    <w:r>
      <w:rPr>
        <w:rFonts w:ascii="Arial" w:hAnsi="Arial" w:cs="Arial"/>
        <w:sz w:val="16"/>
        <w:szCs w:val="16"/>
        <w:lang w:val="es-CO"/>
      </w:rPr>
      <w:t>1</w:t>
    </w:r>
    <w:r w:rsidRPr="006B0C1E">
      <w:rPr>
        <w:rFonts w:ascii="Arial" w:hAnsi="Arial" w:cs="Arial"/>
        <w:sz w:val="16"/>
        <w:szCs w:val="16"/>
        <w:lang w:val="es-CO"/>
      </w:rPr>
      <w:fldChar w:fldCharType="end"/>
    </w:r>
    <w:r w:rsidRPr="006B0C1E">
      <w:rPr>
        <w:rFonts w:ascii="Arial" w:hAnsi="Arial" w:cs="Arial"/>
        <w:sz w:val="16"/>
        <w:szCs w:val="16"/>
        <w:lang w:val="es-CO"/>
      </w:rPr>
      <w:t xml:space="preserve"> de </w:t>
    </w:r>
    <w:r w:rsidRPr="006B0C1E">
      <w:rPr>
        <w:rFonts w:ascii="Arial" w:hAnsi="Arial" w:cs="Arial"/>
        <w:sz w:val="16"/>
        <w:szCs w:val="16"/>
        <w:lang w:val="es-CO"/>
      </w:rPr>
      <w:fldChar w:fldCharType="begin"/>
    </w:r>
    <w:r w:rsidRPr="006B0C1E">
      <w:rPr>
        <w:rFonts w:ascii="Arial" w:hAnsi="Arial" w:cs="Arial"/>
        <w:sz w:val="16"/>
        <w:szCs w:val="16"/>
        <w:lang w:val="es-CO"/>
      </w:rPr>
      <w:instrText xml:space="preserve"> NUMPAGES </w:instrText>
    </w:r>
    <w:r w:rsidRPr="006B0C1E">
      <w:rPr>
        <w:rFonts w:ascii="Arial" w:hAnsi="Arial" w:cs="Arial"/>
        <w:sz w:val="16"/>
        <w:szCs w:val="16"/>
        <w:lang w:val="es-CO"/>
      </w:rPr>
      <w:fldChar w:fldCharType="separate"/>
    </w:r>
    <w:r>
      <w:rPr>
        <w:rFonts w:ascii="Arial" w:hAnsi="Arial" w:cs="Arial"/>
        <w:sz w:val="16"/>
        <w:szCs w:val="16"/>
        <w:lang w:val="es-CO"/>
      </w:rPr>
      <w:t>1</w:t>
    </w:r>
    <w:r w:rsidRPr="006B0C1E">
      <w:rPr>
        <w:rFonts w:ascii="Arial" w:hAnsi="Arial" w:cs="Arial"/>
        <w:sz w:val="16"/>
        <w:szCs w:val="16"/>
        <w:lang w:val="es-CO"/>
      </w:rPr>
      <w:fldChar w:fldCharType="end"/>
    </w:r>
    <w:r w:rsidRPr="006B0C1E">
      <w:rPr>
        <w:rFonts w:ascii="Arial" w:hAnsi="Arial" w:cs="Arial"/>
        <w:sz w:val="16"/>
        <w:szCs w:val="16"/>
        <w:lang w:val="es-CO"/>
      </w:rPr>
      <w:t xml:space="preserve">                  </w:t>
    </w:r>
    <w:r>
      <w:rPr>
        <w:rFonts w:ascii="Arial" w:hAnsi="Arial" w:cs="Arial"/>
        <w:sz w:val="16"/>
        <w:szCs w:val="16"/>
        <w:lang w:val="es-CO"/>
      </w:rPr>
      <w:t xml:space="preserve">    </w:t>
    </w:r>
    <w:r w:rsidRPr="006B0C1E">
      <w:rPr>
        <w:rFonts w:ascii="Arial" w:hAnsi="Arial" w:cs="Arial"/>
        <w:sz w:val="16"/>
        <w:szCs w:val="16"/>
        <w:lang w:val="es-CO"/>
      </w:rPr>
      <w:t xml:space="preserve">   </w:t>
    </w:r>
    <w:r>
      <w:rPr>
        <w:rFonts w:ascii="Arial" w:hAnsi="Arial" w:cs="Arial"/>
        <w:sz w:val="16"/>
        <w:szCs w:val="16"/>
        <w:lang w:val="es-CO"/>
      </w:rPr>
      <w:t xml:space="preserve">  </w:t>
    </w:r>
    <w:r w:rsidRPr="006B0C1E">
      <w:rPr>
        <w:rFonts w:ascii="Arial" w:hAnsi="Arial" w:cs="Arial"/>
        <w:sz w:val="16"/>
        <w:szCs w:val="16"/>
        <w:lang w:val="es-CO"/>
      </w:rPr>
      <w:t xml:space="preserve"> </w:t>
    </w:r>
    <w:r w:rsidR="006802F7">
      <w:rPr>
        <w:rFonts w:ascii="Arial" w:hAnsi="Arial" w:cs="Arial"/>
        <w:sz w:val="16"/>
        <w:szCs w:val="16"/>
        <w:lang w:val="es-CO"/>
      </w:rPr>
      <w:t xml:space="preserve">           </w:t>
    </w:r>
    <w:r w:rsidRPr="006B0C1E">
      <w:rPr>
        <w:rFonts w:ascii="Arial" w:hAnsi="Arial" w:cs="Arial"/>
        <w:sz w:val="16"/>
        <w:szCs w:val="16"/>
        <w:lang w:val="es-CO"/>
      </w:rPr>
      <w:t xml:space="preserve">           </w:t>
    </w:r>
    <w:r>
      <w:rPr>
        <w:rFonts w:ascii="Arial" w:hAnsi="Arial" w:cs="Arial"/>
        <w:sz w:val="16"/>
        <w:szCs w:val="16"/>
        <w:lang w:val="es-CO"/>
      </w:rPr>
      <w:t xml:space="preserve">  </w:t>
    </w:r>
    <w:r w:rsidRPr="006B0C1E">
      <w:rPr>
        <w:rFonts w:ascii="Arial" w:hAnsi="Arial" w:cs="Arial"/>
        <w:sz w:val="16"/>
        <w:szCs w:val="16"/>
        <w:lang w:val="es-CO"/>
      </w:rPr>
      <w:t xml:space="preserve">Aprobación: </w:t>
    </w:r>
    <w:r>
      <w:rPr>
        <w:rFonts w:ascii="Arial" w:hAnsi="Arial" w:cs="Arial"/>
        <w:sz w:val="16"/>
        <w:szCs w:val="16"/>
        <w:lang w:val="es-CO"/>
      </w:rPr>
      <w:t>15</w:t>
    </w:r>
    <w:r w:rsidRPr="006B0C1E">
      <w:rPr>
        <w:rFonts w:ascii="Arial" w:hAnsi="Arial" w:cs="Arial"/>
        <w:sz w:val="16"/>
        <w:szCs w:val="16"/>
        <w:lang w:val="es-CO"/>
      </w:rPr>
      <w:t>/0</w:t>
    </w:r>
    <w:r>
      <w:rPr>
        <w:rFonts w:ascii="Arial" w:hAnsi="Arial" w:cs="Arial"/>
        <w:sz w:val="16"/>
        <w:szCs w:val="16"/>
        <w:lang w:val="es-CO"/>
      </w:rPr>
      <w:t>4</w:t>
    </w:r>
    <w:r w:rsidRPr="006B0C1E">
      <w:rPr>
        <w:rFonts w:ascii="Arial" w:hAnsi="Arial" w:cs="Arial"/>
        <w:sz w:val="16"/>
        <w:szCs w:val="16"/>
        <w:lang w:val="es-CO"/>
      </w:rPr>
      <w:t>/202</w:t>
    </w:r>
    <w:r>
      <w:rPr>
        <w:rFonts w:ascii="Arial" w:hAnsi="Arial" w:cs="Arial"/>
        <w:sz w:val="16"/>
        <w:szCs w:val="16"/>
        <w:lang w:val="es-CO"/>
      </w:rPr>
      <w:t>6</w:t>
    </w:r>
  </w:p>
  <w:p w14:paraId="6307257D" w14:textId="77777777" w:rsidR="00B77E06" w:rsidRPr="006B0C1E" w:rsidRDefault="00B77E06" w:rsidP="00B77E06">
    <w:pPr>
      <w:pStyle w:val="Piedepgina"/>
      <w:tabs>
        <w:tab w:val="clear" w:pos="8504"/>
        <w:tab w:val="right" w:pos="8931"/>
      </w:tabs>
      <w:rPr>
        <w:rFonts w:ascii="Arial" w:hAnsi="Arial" w:cs="Arial"/>
        <w:sz w:val="16"/>
        <w:szCs w:val="16"/>
        <w:lang w:val="es-CO"/>
      </w:rPr>
    </w:pPr>
    <w:r w:rsidRPr="006B0C1E">
      <w:rPr>
        <w:rFonts w:ascii="Arial" w:hAnsi="Arial" w:cs="Arial"/>
        <w:sz w:val="16"/>
        <w:szCs w:val="16"/>
        <w:lang w:val="es-CO"/>
      </w:rPr>
      <w:t xml:space="preserve">VER: </w:t>
    </w:r>
    <w:r>
      <w:rPr>
        <w:rFonts w:ascii="Arial" w:hAnsi="Arial" w:cs="Arial"/>
        <w:sz w:val="16"/>
        <w:szCs w:val="16"/>
        <w:lang w:val="es-CO"/>
      </w:rPr>
      <w:t>8</w:t>
    </w:r>
  </w:p>
  <w:p w14:paraId="07FDF1E0" w14:textId="77777777" w:rsidR="00224F09" w:rsidRPr="00A962EA" w:rsidRDefault="00224F09">
    <w:pPr>
      <w:pStyle w:val="Piedepgina"/>
      <w:rPr>
        <w:lang w:val="es-CO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ECA80D" w14:textId="7BDE30C5" w:rsidR="00B77E06" w:rsidRPr="006B0C1E" w:rsidRDefault="00B77E06" w:rsidP="00B77E06">
    <w:pPr>
      <w:pStyle w:val="Piedepgina"/>
      <w:tabs>
        <w:tab w:val="clear" w:pos="4252"/>
        <w:tab w:val="clear" w:pos="8504"/>
        <w:tab w:val="center" w:pos="4253"/>
        <w:tab w:val="right" w:pos="8931"/>
      </w:tabs>
      <w:rPr>
        <w:rFonts w:ascii="Arial" w:hAnsi="Arial" w:cs="Arial"/>
        <w:sz w:val="16"/>
        <w:szCs w:val="16"/>
        <w:lang w:val="es-CO"/>
      </w:rPr>
    </w:pPr>
    <w:r w:rsidRPr="006B0C1E">
      <w:rPr>
        <w:rFonts w:ascii="Arial" w:hAnsi="Arial" w:cs="Arial"/>
        <w:sz w:val="16"/>
        <w:szCs w:val="16"/>
        <w:lang w:val="es-CO"/>
      </w:rPr>
      <w:t xml:space="preserve">1DS–OF–0001                                                                 Página </w:t>
    </w:r>
    <w:r w:rsidRPr="006B0C1E">
      <w:rPr>
        <w:rFonts w:ascii="Arial" w:hAnsi="Arial" w:cs="Arial"/>
        <w:sz w:val="16"/>
        <w:szCs w:val="16"/>
        <w:lang w:val="es-CO"/>
      </w:rPr>
      <w:fldChar w:fldCharType="begin"/>
    </w:r>
    <w:r w:rsidRPr="006B0C1E">
      <w:rPr>
        <w:rFonts w:ascii="Arial" w:hAnsi="Arial" w:cs="Arial"/>
        <w:sz w:val="16"/>
        <w:szCs w:val="16"/>
        <w:lang w:val="es-CO"/>
      </w:rPr>
      <w:instrText xml:space="preserve"> PAGE </w:instrText>
    </w:r>
    <w:r w:rsidRPr="006B0C1E">
      <w:rPr>
        <w:rFonts w:ascii="Arial" w:hAnsi="Arial" w:cs="Arial"/>
        <w:sz w:val="16"/>
        <w:szCs w:val="16"/>
        <w:lang w:val="es-CO"/>
      </w:rPr>
      <w:fldChar w:fldCharType="separate"/>
    </w:r>
    <w:r>
      <w:rPr>
        <w:rFonts w:ascii="Arial" w:hAnsi="Arial" w:cs="Arial"/>
        <w:sz w:val="16"/>
        <w:szCs w:val="16"/>
        <w:lang w:val="es-CO"/>
      </w:rPr>
      <w:t>1</w:t>
    </w:r>
    <w:r w:rsidRPr="006B0C1E">
      <w:rPr>
        <w:rFonts w:ascii="Arial" w:hAnsi="Arial" w:cs="Arial"/>
        <w:sz w:val="16"/>
        <w:szCs w:val="16"/>
        <w:lang w:val="es-CO"/>
      </w:rPr>
      <w:fldChar w:fldCharType="end"/>
    </w:r>
    <w:r w:rsidRPr="006B0C1E">
      <w:rPr>
        <w:rFonts w:ascii="Arial" w:hAnsi="Arial" w:cs="Arial"/>
        <w:sz w:val="16"/>
        <w:szCs w:val="16"/>
        <w:lang w:val="es-CO"/>
      </w:rPr>
      <w:t xml:space="preserve"> de </w:t>
    </w:r>
    <w:r w:rsidRPr="006B0C1E">
      <w:rPr>
        <w:rFonts w:ascii="Arial" w:hAnsi="Arial" w:cs="Arial"/>
        <w:sz w:val="16"/>
        <w:szCs w:val="16"/>
        <w:lang w:val="es-CO"/>
      </w:rPr>
      <w:fldChar w:fldCharType="begin"/>
    </w:r>
    <w:r w:rsidRPr="006B0C1E">
      <w:rPr>
        <w:rFonts w:ascii="Arial" w:hAnsi="Arial" w:cs="Arial"/>
        <w:sz w:val="16"/>
        <w:szCs w:val="16"/>
        <w:lang w:val="es-CO"/>
      </w:rPr>
      <w:instrText xml:space="preserve"> NUMPAGES </w:instrText>
    </w:r>
    <w:r w:rsidRPr="006B0C1E">
      <w:rPr>
        <w:rFonts w:ascii="Arial" w:hAnsi="Arial" w:cs="Arial"/>
        <w:sz w:val="16"/>
        <w:szCs w:val="16"/>
        <w:lang w:val="es-CO"/>
      </w:rPr>
      <w:fldChar w:fldCharType="separate"/>
    </w:r>
    <w:r>
      <w:rPr>
        <w:rFonts w:ascii="Arial" w:hAnsi="Arial" w:cs="Arial"/>
        <w:sz w:val="16"/>
        <w:szCs w:val="16"/>
        <w:lang w:val="es-CO"/>
      </w:rPr>
      <w:t>1</w:t>
    </w:r>
    <w:r w:rsidRPr="006B0C1E">
      <w:rPr>
        <w:rFonts w:ascii="Arial" w:hAnsi="Arial" w:cs="Arial"/>
        <w:sz w:val="16"/>
        <w:szCs w:val="16"/>
        <w:lang w:val="es-CO"/>
      </w:rPr>
      <w:fldChar w:fldCharType="end"/>
    </w:r>
    <w:r w:rsidRPr="006B0C1E">
      <w:rPr>
        <w:rFonts w:ascii="Arial" w:hAnsi="Arial" w:cs="Arial"/>
        <w:sz w:val="16"/>
        <w:szCs w:val="16"/>
        <w:lang w:val="es-CO"/>
      </w:rPr>
      <w:t xml:space="preserve">                  </w:t>
    </w:r>
    <w:r w:rsidR="00680449">
      <w:rPr>
        <w:rFonts w:ascii="Arial" w:hAnsi="Arial" w:cs="Arial"/>
        <w:sz w:val="16"/>
        <w:szCs w:val="16"/>
        <w:lang w:val="es-CO"/>
      </w:rPr>
      <w:t xml:space="preserve">          </w:t>
    </w:r>
    <w:r>
      <w:rPr>
        <w:rFonts w:ascii="Arial" w:hAnsi="Arial" w:cs="Arial"/>
        <w:sz w:val="16"/>
        <w:szCs w:val="16"/>
        <w:lang w:val="es-CO"/>
      </w:rPr>
      <w:t xml:space="preserve">  </w:t>
    </w:r>
    <w:r w:rsidRPr="006B0C1E">
      <w:rPr>
        <w:rFonts w:ascii="Arial" w:hAnsi="Arial" w:cs="Arial"/>
        <w:sz w:val="16"/>
        <w:szCs w:val="16"/>
        <w:lang w:val="es-CO"/>
      </w:rPr>
      <w:t xml:space="preserve">     </w:t>
    </w:r>
    <w:r>
      <w:rPr>
        <w:rFonts w:ascii="Arial" w:hAnsi="Arial" w:cs="Arial"/>
        <w:sz w:val="16"/>
        <w:szCs w:val="16"/>
        <w:lang w:val="es-CO"/>
      </w:rPr>
      <w:t xml:space="preserve">      </w:t>
    </w:r>
    <w:r w:rsidRPr="006B0C1E">
      <w:rPr>
        <w:rFonts w:ascii="Arial" w:hAnsi="Arial" w:cs="Arial"/>
        <w:sz w:val="16"/>
        <w:szCs w:val="16"/>
        <w:lang w:val="es-CO"/>
      </w:rPr>
      <w:t xml:space="preserve">      </w:t>
    </w:r>
    <w:r>
      <w:rPr>
        <w:rFonts w:ascii="Arial" w:hAnsi="Arial" w:cs="Arial"/>
        <w:sz w:val="16"/>
        <w:szCs w:val="16"/>
        <w:lang w:val="es-CO"/>
      </w:rPr>
      <w:t xml:space="preserve">  </w:t>
    </w:r>
    <w:r w:rsidRPr="006B0C1E">
      <w:rPr>
        <w:rFonts w:ascii="Arial" w:hAnsi="Arial" w:cs="Arial"/>
        <w:sz w:val="16"/>
        <w:szCs w:val="16"/>
        <w:lang w:val="es-CO"/>
      </w:rPr>
      <w:t xml:space="preserve">Aprobación: </w:t>
    </w:r>
    <w:r>
      <w:rPr>
        <w:rFonts w:ascii="Arial" w:hAnsi="Arial" w:cs="Arial"/>
        <w:sz w:val="16"/>
        <w:szCs w:val="16"/>
        <w:lang w:val="es-CO"/>
      </w:rPr>
      <w:t>15</w:t>
    </w:r>
    <w:r w:rsidRPr="006B0C1E">
      <w:rPr>
        <w:rFonts w:ascii="Arial" w:hAnsi="Arial" w:cs="Arial"/>
        <w:sz w:val="16"/>
        <w:szCs w:val="16"/>
        <w:lang w:val="es-CO"/>
      </w:rPr>
      <w:t>/0</w:t>
    </w:r>
    <w:r>
      <w:rPr>
        <w:rFonts w:ascii="Arial" w:hAnsi="Arial" w:cs="Arial"/>
        <w:sz w:val="16"/>
        <w:szCs w:val="16"/>
        <w:lang w:val="es-CO"/>
      </w:rPr>
      <w:t>4</w:t>
    </w:r>
    <w:r w:rsidRPr="006B0C1E">
      <w:rPr>
        <w:rFonts w:ascii="Arial" w:hAnsi="Arial" w:cs="Arial"/>
        <w:sz w:val="16"/>
        <w:szCs w:val="16"/>
        <w:lang w:val="es-CO"/>
      </w:rPr>
      <w:t>/202</w:t>
    </w:r>
    <w:r>
      <w:rPr>
        <w:rFonts w:ascii="Arial" w:hAnsi="Arial" w:cs="Arial"/>
        <w:sz w:val="16"/>
        <w:szCs w:val="16"/>
        <w:lang w:val="es-CO"/>
      </w:rPr>
      <w:t>6</w:t>
    </w:r>
  </w:p>
  <w:p w14:paraId="3BF7BC36" w14:textId="77777777" w:rsidR="00B77E06" w:rsidRPr="006B0C1E" w:rsidRDefault="00B77E06" w:rsidP="00B77E06">
    <w:pPr>
      <w:pStyle w:val="Piedepgina"/>
      <w:tabs>
        <w:tab w:val="clear" w:pos="8504"/>
        <w:tab w:val="right" w:pos="8931"/>
      </w:tabs>
      <w:rPr>
        <w:rFonts w:ascii="Arial" w:hAnsi="Arial" w:cs="Arial"/>
        <w:sz w:val="16"/>
        <w:szCs w:val="16"/>
        <w:lang w:val="es-CO"/>
      </w:rPr>
    </w:pPr>
    <w:r w:rsidRPr="006B0C1E">
      <w:rPr>
        <w:rFonts w:ascii="Arial" w:hAnsi="Arial" w:cs="Arial"/>
        <w:sz w:val="16"/>
        <w:szCs w:val="16"/>
        <w:lang w:val="es-CO"/>
      </w:rPr>
      <w:t xml:space="preserve">VER: </w:t>
    </w:r>
    <w:r>
      <w:rPr>
        <w:rFonts w:ascii="Arial" w:hAnsi="Arial" w:cs="Arial"/>
        <w:sz w:val="16"/>
        <w:szCs w:val="16"/>
        <w:lang w:val="es-CO"/>
      </w:rPr>
      <w:t>8</w:t>
    </w:r>
  </w:p>
  <w:p w14:paraId="5526674E" w14:textId="77777777" w:rsidR="00224F09" w:rsidRDefault="00224F0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11132B" w14:textId="77777777" w:rsidR="0022537D" w:rsidRDefault="0022537D">
      <w:r>
        <w:separator/>
      </w:r>
    </w:p>
  </w:footnote>
  <w:footnote w:type="continuationSeparator" w:id="0">
    <w:p w14:paraId="2DA0EDD9" w14:textId="77777777" w:rsidR="0022537D" w:rsidRDefault="002253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1C938" w14:textId="77777777" w:rsidR="00224F09" w:rsidRPr="00CF3B4A" w:rsidRDefault="00224F09">
    <w:pPr>
      <w:ind w:left="993"/>
      <w:rPr>
        <w:rFonts w:ascii="Arial" w:hAnsi="Arial" w:cs="Arial"/>
        <w:b/>
        <w:bCs/>
        <w:color w:val="000000"/>
        <w:sz w:val="18"/>
        <w:szCs w:val="18"/>
      </w:rPr>
    </w:pPr>
    <w:bookmarkStart w:id="2" w:name="_Hlk77769509"/>
    <w:r w:rsidRPr="00CF3B4A">
      <w:rPr>
        <w:noProof/>
        <w:sz w:val="18"/>
        <w:szCs w:val="18"/>
      </w:rPr>
      <w:drawing>
        <wp:anchor distT="0" distB="0" distL="114300" distR="114300" simplePos="0" relativeHeight="251659264" behindDoc="1" locked="0" layoutInCell="1" allowOverlap="1" wp14:anchorId="28ED2B84" wp14:editId="2DAB3A80">
          <wp:simplePos x="0" y="0"/>
          <wp:positionH relativeFrom="column">
            <wp:posOffset>-146050</wp:posOffset>
          </wp:positionH>
          <wp:positionV relativeFrom="paragraph">
            <wp:posOffset>-97155</wp:posOffset>
          </wp:positionV>
          <wp:extent cx="718820" cy="720090"/>
          <wp:effectExtent l="0" t="0" r="5080" b="3810"/>
          <wp:wrapNone/>
          <wp:docPr id="1717614688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8820" cy="7200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F3B4A">
      <w:rPr>
        <w:rFonts w:ascii="Arial" w:hAnsi="Arial" w:cs="Arial"/>
        <w:b/>
        <w:bCs/>
        <w:color w:val="000000"/>
        <w:sz w:val="18"/>
        <w:szCs w:val="18"/>
      </w:rPr>
      <w:t>MINISTERIO DE DEFENSA NACIONAL</w:t>
    </w:r>
  </w:p>
  <w:p w14:paraId="4D41547E" w14:textId="77777777" w:rsidR="00224F09" w:rsidRPr="00CF3B4A" w:rsidRDefault="00224F09" w:rsidP="00E70E76">
    <w:pPr>
      <w:ind w:left="993"/>
      <w:rPr>
        <w:rFonts w:ascii="Arial" w:hAnsi="Arial" w:cs="Arial"/>
        <w:color w:val="000000"/>
        <w:sz w:val="18"/>
        <w:szCs w:val="18"/>
      </w:rPr>
    </w:pPr>
    <w:r w:rsidRPr="00CF3B4A">
      <w:rPr>
        <w:rFonts w:ascii="Arial" w:hAnsi="Arial" w:cs="Arial"/>
        <w:color w:val="000000"/>
        <w:sz w:val="18"/>
        <w:szCs w:val="18"/>
      </w:rPr>
      <w:t>POLICÍA NACIONAL</w:t>
    </w:r>
    <w:r w:rsidRPr="00CF3B4A">
      <w:rPr>
        <w:rFonts w:ascii="Arial" w:hAnsi="Arial" w:cs="Arial"/>
        <w:color w:val="000000"/>
        <w:sz w:val="18"/>
        <w:szCs w:val="18"/>
      </w:rPr>
      <w:br/>
    </w:r>
    <w:r w:rsidRPr="00CF3B4A">
      <w:rPr>
        <w:rFonts w:ascii="Arial" w:hAnsi="Arial" w:cs="Arial"/>
        <w:bCs/>
        <w:color w:val="000000"/>
        <w:sz w:val="18"/>
        <w:szCs w:val="18"/>
      </w:rPr>
      <w:t>ESCUELA DE SUBOFICIALES Y NIVEL EJECUTIVO</w:t>
    </w:r>
    <w:r w:rsidRPr="00CF3B4A">
      <w:rPr>
        <w:rFonts w:ascii="Arial" w:hAnsi="Arial" w:cs="Arial"/>
        <w:bCs/>
        <w:color w:val="000000"/>
        <w:sz w:val="18"/>
        <w:szCs w:val="18"/>
      </w:rPr>
      <w:br/>
      <w:t>“GONZALO JIMÉNEZ DE QUESADA”</w:t>
    </w:r>
    <w:bookmarkEnd w:id="2"/>
    <w:r w:rsidRPr="00CF3B4A">
      <w:rPr>
        <w:rFonts w:ascii="Arial" w:hAnsi="Arial" w:cs="Arial"/>
        <w:bCs/>
        <w:color w:val="000000"/>
        <w:sz w:val="18"/>
        <w:szCs w:val="18"/>
      </w:rPr>
      <w:br/>
      <w:t xml:space="preserve">GRUPO DE CONTRATOS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FB3A5B"/>
    <w:multiLevelType w:val="hybridMultilevel"/>
    <w:tmpl w:val="D8B89B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AC68CB"/>
    <w:multiLevelType w:val="hybridMultilevel"/>
    <w:tmpl w:val="EE46A40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EB0342"/>
    <w:multiLevelType w:val="hybridMultilevel"/>
    <w:tmpl w:val="4666197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251969"/>
    <w:multiLevelType w:val="hybridMultilevel"/>
    <w:tmpl w:val="FFAE4AC0"/>
    <w:lvl w:ilvl="0" w:tplc="01D6E5D0">
      <w:start w:val="1"/>
      <w:numFmt w:val="decimal"/>
      <w:lvlText w:val="%1."/>
      <w:lvlJc w:val="left"/>
      <w:pPr>
        <w:ind w:left="780" w:hanging="42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1977170">
    <w:abstractNumId w:val="3"/>
  </w:num>
  <w:num w:numId="2" w16cid:durableId="1509632705">
    <w:abstractNumId w:val="0"/>
  </w:num>
  <w:num w:numId="3" w16cid:durableId="1846240099">
    <w:abstractNumId w:val="2"/>
  </w:num>
  <w:num w:numId="4" w16cid:durableId="8830583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58A"/>
    <w:rsid w:val="000C6295"/>
    <w:rsid w:val="001167CE"/>
    <w:rsid w:val="00190009"/>
    <w:rsid w:val="001A1D57"/>
    <w:rsid w:val="001F4CDF"/>
    <w:rsid w:val="00224F09"/>
    <w:rsid w:val="0022537D"/>
    <w:rsid w:val="00236A97"/>
    <w:rsid w:val="0027099B"/>
    <w:rsid w:val="00283833"/>
    <w:rsid w:val="002E2FBC"/>
    <w:rsid w:val="002F68C3"/>
    <w:rsid w:val="00347F95"/>
    <w:rsid w:val="00351CFE"/>
    <w:rsid w:val="00377D54"/>
    <w:rsid w:val="003A6CB6"/>
    <w:rsid w:val="003A78BE"/>
    <w:rsid w:val="003B6812"/>
    <w:rsid w:val="003D7B8C"/>
    <w:rsid w:val="00423330"/>
    <w:rsid w:val="00443350"/>
    <w:rsid w:val="004525B5"/>
    <w:rsid w:val="00461607"/>
    <w:rsid w:val="00463FAC"/>
    <w:rsid w:val="004A0C02"/>
    <w:rsid w:val="004B1EEE"/>
    <w:rsid w:val="004D7F59"/>
    <w:rsid w:val="004E42C6"/>
    <w:rsid w:val="00532936"/>
    <w:rsid w:val="00553F49"/>
    <w:rsid w:val="00575E54"/>
    <w:rsid w:val="005817E7"/>
    <w:rsid w:val="005D410D"/>
    <w:rsid w:val="005E3A63"/>
    <w:rsid w:val="00603BB3"/>
    <w:rsid w:val="00630141"/>
    <w:rsid w:val="00655DD1"/>
    <w:rsid w:val="00661F02"/>
    <w:rsid w:val="006802F7"/>
    <w:rsid w:val="00680449"/>
    <w:rsid w:val="007222F0"/>
    <w:rsid w:val="0073669D"/>
    <w:rsid w:val="007847D7"/>
    <w:rsid w:val="007B05CD"/>
    <w:rsid w:val="007C5170"/>
    <w:rsid w:val="007E0807"/>
    <w:rsid w:val="00805AE8"/>
    <w:rsid w:val="0082128F"/>
    <w:rsid w:val="00875097"/>
    <w:rsid w:val="00923F5B"/>
    <w:rsid w:val="00935B20"/>
    <w:rsid w:val="009C17AD"/>
    <w:rsid w:val="009C2A23"/>
    <w:rsid w:val="009C6D67"/>
    <w:rsid w:val="009D66F7"/>
    <w:rsid w:val="00A050B1"/>
    <w:rsid w:val="00A3658A"/>
    <w:rsid w:val="00A472F5"/>
    <w:rsid w:val="00A54FA2"/>
    <w:rsid w:val="00B145B1"/>
    <w:rsid w:val="00B51DED"/>
    <w:rsid w:val="00B635FF"/>
    <w:rsid w:val="00B77E06"/>
    <w:rsid w:val="00B831AB"/>
    <w:rsid w:val="00BD2167"/>
    <w:rsid w:val="00BD4B9F"/>
    <w:rsid w:val="00C46C1D"/>
    <w:rsid w:val="00C84BE9"/>
    <w:rsid w:val="00CB644F"/>
    <w:rsid w:val="00CE6105"/>
    <w:rsid w:val="00CF3B4A"/>
    <w:rsid w:val="00D01C49"/>
    <w:rsid w:val="00DB7126"/>
    <w:rsid w:val="00E179AF"/>
    <w:rsid w:val="00E756CC"/>
    <w:rsid w:val="00E770E9"/>
    <w:rsid w:val="00EB20D7"/>
    <w:rsid w:val="00F01FBF"/>
    <w:rsid w:val="00F218A4"/>
    <w:rsid w:val="00F3744F"/>
    <w:rsid w:val="00F62276"/>
    <w:rsid w:val="00FA07D2"/>
    <w:rsid w:val="00FB1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B903A4F"/>
  <w15:chartTrackingRefBased/>
  <w15:docId w15:val="{DD4F31DB-9D3B-41F7-93A8-D41A18513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3F49"/>
    <w:pPr>
      <w:spacing w:after="0" w:line="240" w:lineRule="auto"/>
    </w:pPr>
    <w:rPr>
      <w:rFonts w:ascii="Times New Roman" w:eastAsia="Times New Roman" w:hAnsi="Times New Roman" w:cs="Times New Roman"/>
      <w:kern w:val="0"/>
      <w:lang w:val="es-MX" w:eastAsia="es-MX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A3658A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3658A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3658A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3658A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3658A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3658A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3658A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3658A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3658A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3658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3658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3658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3658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3658A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3658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3658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3658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3658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3658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A365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3658A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A365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3658A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A3658A"/>
    <w:rPr>
      <w:i/>
      <w:iCs/>
      <w:color w:val="404040" w:themeColor="text1" w:themeTint="BF"/>
    </w:rPr>
  </w:style>
  <w:style w:type="paragraph" w:styleId="Prrafodelista">
    <w:name w:val="List Paragraph"/>
    <w:aliases w:val="NORMAL,Bullet List,FooterText,numbered,List Paragraph1,Paragraphe de liste1,lp1,Use Case List Paragraph,Lista vistosa - Énfasis 12,Párrafo de lista4,Elabora,Lista vistosa - Énfasis 13,Ha,titulo 3,HOJA,Bolita,BOLADEF,Párrafo de lista3,BO"/>
    <w:basedOn w:val="Normal"/>
    <w:link w:val="PrrafodelistaCar"/>
    <w:uiPriority w:val="34"/>
    <w:qFormat/>
    <w:rsid w:val="00A3658A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s-CO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A3658A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3658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3658A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3658A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aliases w:val="h,h8,h9,h10,h18, Car3,encabezado,Car3"/>
    <w:basedOn w:val="Normal"/>
    <w:link w:val="EncabezadoCar"/>
    <w:unhideWhenUsed/>
    <w:rsid w:val="00A3658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, Car3 Car,encabezado Car,Car3 Car"/>
    <w:basedOn w:val="Fuentedeprrafopredeter"/>
    <w:link w:val="Encabezado"/>
    <w:rsid w:val="00A3658A"/>
    <w:rPr>
      <w:rFonts w:ascii="Times New Roman" w:eastAsia="Times New Roman" w:hAnsi="Times New Roman" w:cs="Times New Roman"/>
      <w:kern w:val="0"/>
      <w:lang w:val="es-MX" w:eastAsia="es-MX"/>
      <w14:ligatures w14:val="none"/>
    </w:rPr>
  </w:style>
  <w:style w:type="paragraph" w:styleId="Piedepgina">
    <w:name w:val="footer"/>
    <w:aliases w:val="Car,pie de página"/>
    <w:basedOn w:val="Normal"/>
    <w:link w:val="PiedepginaCar"/>
    <w:uiPriority w:val="99"/>
    <w:unhideWhenUsed/>
    <w:rsid w:val="00A3658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Car Car,pie de página Car"/>
    <w:basedOn w:val="Fuentedeprrafopredeter"/>
    <w:link w:val="Piedepgina"/>
    <w:uiPriority w:val="99"/>
    <w:rsid w:val="00A3658A"/>
    <w:rPr>
      <w:rFonts w:ascii="Times New Roman" w:eastAsia="Times New Roman" w:hAnsi="Times New Roman" w:cs="Times New Roman"/>
      <w:kern w:val="0"/>
      <w:lang w:val="es-MX" w:eastAsia="es-MX"/>
      <w14:ligatures w14:val="none"/>
    </w:rPr>
  </w:style>
  <w:style w:type="character" w:styleId="Hipervnculo">
    <w:name w:val="Hyperlink"/>
    <w:uiPriority w:val="99"/>
    <w:unhideWhenUsed/>
    <w:rsid w:val="00A3658A"/>
    <w:rPr>
      <w:color w:val="0000FF"/>
      <w:u w:val="single"/>
    </w:rPr>
  </w:style>
  <w:style w:type="table" w:styleId="Tablanormal4">
    <w:name w:val="Plain Table 4"/>
    <w:basedOn w:val="Tablanormal"/>
    <w:uiPriority w:val="44"/>
    <w:rsid w:val="00A3658A"/>
    <w:pPr>
      <w:spacing w:after="0" w:line="240" w:lineRule="auto"/>
    </w:pPr>
    <w:rPr>
      <w:sz w:val="22"/>
      <w:szCs w:val="22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rmalWeb">
    <w:name w:val="Normal (Web)"/>
    <w:basedOn w:val="Normal"/>
    <w:uiPriority w:val="99"/>
    <w:semiHidden/>
    <w:unhideWhenUsed/>
    <w:rsid w:val="00A3658A"/>
    <w:pPr>
      <w:spacing w:before="100" w:beforeAutospacing="1" w:after="100" w:afterAutospacing="1"/>
    </w:pPr>
    <w:rPr>
      <w:lang w:val="es-CO" w:eastAsia="es-CO"/>
    </w:rPr>
  </w:style>
  <w:style w:type="table" w:styleId="Tablaconcuadrcula">
    <w:name w:val="Table Grid"/>
    <w:basedOn w:val="Tablanormal"/>
    <w:uiPriority w:val="39"/>
    <w:rsid w:val="00FA07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2">
    <w:name w:val="Body Text 2"/>
    <w:aliases w:val="Car2,Car2 Car,Car2 Car Car Car, Car2, Car2 Car, Car2 Car Car Car, Car Car"/>
    <w:basedOn w:val="Normal"/>
    <w:link w:val="Textoindependiente2Car"/>
    <w:rsid w:val="00553F49"/>
    <w:pPr>
      <w:autoSpaceDE w:val="0"/>
      <w:autoSpaceDN w:val="0"/>
      <w:spacing w:after="120" w:line="480" w:lineRule="auto"/>
    </w:pPr>
    <w:rPr>
      <w:rFonts w:ascii="Arial" w:hAnsi="Arial"/>
      <w:sz w:val="20"/>
      <w:szCs w:val="20"/>
      <w:lang w:val="es-ES_tradnl" w:eastAsia="es-ES"/>
    </w:rPr>
  </w:style>
  <w:style w:type="character" w:customStyle="1" w:styleId="Textoindependiente2Car">
    <w:name w:val="Texto independiente 2 Car"/>
    <w:aliases w:val="Car2 Car1,Car2 Car Car,Car2 Car Car Car Car, Car2 Car1, Car2 Car Car, Car2 Car Car Car Car, Car Car Car"/>
    <w:basedOn w:val="Fuentedeprrafopredeter"/>
    <w:link w:val="Textoindependiente2"/>
    <w:rsid w:val="00553F49"/>
    <w:rPr>
      <w:rFonts w:ascii="Arial" w:eastAsia="Times New Roman" w:hAnsi="Arial" w:cs="Times New Roman"/>
      <w:kern w:val="0"/>
      <w:sz w:val="20"/>
      <w:szCs w:val="20"/>
      <w:lang w:val="es-ES_tradnl" w:eastAsia="es-ES"/>
      <w14:ligatures w14:val="none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C84BE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C84BE9"/>
    <w:rPr>
      <w:rFonts w:ascii="Times New Roman" w:eastAsia="Times New Roman" w:hAnsi="Times New Roman" w:cs="Times New Roman"/>
      <w:kern w:val="0"/>
      <w:lang w:val="es-MX" w:eastAsia="es-MX"/>
      <w14:ligatures w14:val="none"/>
    </w:rPr>
  </w:style>
  <w:style w:type="paragraph" w:customStyle="1" w:styleId="Default">
    <w:name w:val="Default"/>
    <w:link w:val="DefaultCar"/>
    <w:rsid w:val="00B51DE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14:ligatures w14:val="none"/>
    </w:rPr>
  </w:style>
  <w:style w:type="character" w:customStyle="1" w:styleId="DefaultCar">
    <w:name w:val="Default Car"/>
    <w:link w:val="Default"/>
    <w:locked/>
    <w:rsid w:val="00B51DED"/>
    <w:rPr>
      <w:rFonts w:ascii="Times New Roman" w:eastAsia="Calibri" w:hAnsi="Times New Roman" w:cs="Times New Roman"/>
      <w:color w:val="000000"/>
      <w:kern w:val="0"/>
      <w14:ligatures w14:val="none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B77E06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B77E06"/>
    <w:rPr>
      <w:rFonts w:ascii="Times New Roman" w:eastAsia="Times New Roman" w:hAnsi="Times New Roman" w:cs="Times New Roman"/>
      <w:kern w:val="0"/>
      <w:lang w:val="es-MX" w:eastAsia="es-MX"/>
      <w14:ligatures w14:val="none"/>
    </w:rPr>
  </w:style>
  <w:style w:type="character" w:customStyle="1" w:styleId="PrrafodelistaCar">
    <w:name w:val="Párrafo de lista Car"/>
    <w:aliases w:val="NORMAL Car,Bullet List Car,FooterText Car,numbered Car,List Paragraph1 Car,Paragraphe de liste1 Car,lp1 Car,Use Case List Paragraph Car,Lista vistosa - Énfasis 12 Car,Párrafo de lista4 Car,Elabora Car,Lista vistosa - Énfasis 13 Car"/>
    <w:link w:val="Prrafodelista"/>
    <w:uiPriority w:val="34"/>
    <w:qFormat/>
    <w:rsid w:val="00B77E06"/>
  </w:style>
  <w:style w:type="character" w:styleId="Mencinsinresolver">
    <w:name w:val="Unresolved Mention"/>
    <w:basedOn w:val="Fuentedeprrafopredeter"/>
    <w:uiPriority w:val="99"/>
    <w:semiHidden/>
    <w:unhideWhenUsed/>
    <w:rsid w:val="00B77E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policia.gov.co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esjim.gruco@policia.gov.co" TargetMode="External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a7fc797-21d2-4796-8a44-e919434591c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5CA4C14D4B6F943A0FF535AF764EB37" ma:contentTypeVersion="14" ma:contentTypeDescription="Create a new document." ma:contentTypeScope="" ma:versionID="51c513190fe3176725d0065c8b331b85">
  <xsd:schema xmlns:xsd="http://www.w3.org/2001/XMLSchema" xmlns:xs="http://www.w3.org/2001/XMLSchema" xmlns:p="http://schemas.microsoft.com/office/2006/metadata/properties" xmlns:ns3="2a7fc797-21d2-4796-8a44-e919434591c4" xmlns:ns4="86a61d99-5934-44db-8295-4013a13b7597" targetNamespace="http://schemas.microsoft.com/office/2006/metadata/properties" ma:root="true" ma:fieldsID="30ca98aff9583947ed558d1ecf45aebd" ns3:_="" ns4:_="">
    <xsd:import namespace="2a7fc797-21d2-4796-8a44-e919434591c4"/>
    <xsd:import namespace="86a61d99-5934-44db-8295-4013a13b759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7fc797-21d2-4796-8a44-e919434591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a61d99-5934-44db-8295-4013a13b759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6533047-BC04-44A7-B0E2-5BBC995057D1}">
  <ds:schemaRefs>
    <ds:schemaRef ds:uri="http://schemas.microsoft.com/office/2006/metadata/properties"/>
    <ds:schemaRef ds:uri="http://schemas.microsoft.com/office/infopath/2007/PartnerControls"/>
    <ds:schemaRef ds:uri="2a7fc797-21d2-4796-8a44-e919434591c4"/>
  </ds:schemaRefs>
</ds:datastoreItem>
</file>

<file path=customXml/itemProps2.xml><?xml version="1.0" encoding="utf-8"?>
<ds:datastoreItem xmlns:ds="http://schemas.openxmlformats.org/officeDocument/2006/customXml" ds:itemID="{35ACDAAD-71F8-439F-ADF6-CE0F255801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7fc797-21d2-4796-8a44-e919434591c4"/>
    <ds:schemaRef ds:uri="86a61d99-5934-44db-8295-4013a13b75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8464B89-2763-4E7C-9E86-BEFBDE403DF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1177</Words>
  <Characters>6479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CONSUELO PEÑALOZA PEÑALOZA</dc:creator>
  <cp:keywords/>
  <dc:description/>
  <cp:lastModifiedBy>DIEPO - LIZETTE MILLARES FRANCO</cp:lastModifiedBy>
  <cp:revision>6</cp:revision>
  <cp:lastPrinted>2026-06-22T22:52:00Z</cp:lastPrinted>
  <dcterms:created xsi:type="dcterms:W3CDTF">2026-06-22T21:59:00Z</dcterms:created>
  <dcterms:modified xsi:type="dcterms:W3CDTF">2026-06-22T22:52:00Z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0x010100C5CA4C14D4B6F943A0FF535AF764EB37</vt:lpwstr>
  </property>
</Properties>
</file>