
<file path=[Content_Types].xml><?xml version="1.0" encoding="utf-8"?>
<Types xmlns="http://schemas.openxmlformats.org/package/2006/content-types">
  <Default Extension="png" ContentType="image/png"/>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6BB05" w14:textId="34C7F5D5" w:rsidR="00B23D8D" w:rsidRDefault="00B23D8D" w:rsidP="00B23D8D">
      <w:pPr>
        <w:jc w:val="both"/>
        <w:rPr>
          <w:rFonts w:ascii="Tahoma" w:hAnsi="Tahoma" w:cs="Tahoma"/>
          <w:lang w:eastAsia="en-US"/>
        </w:rPr>
      </w:pPr>
      <w:r>
        <w:rPr>
          <w:rFonts w:ascii="Tahoma" w:hAnsi="Tahoma" w:cs="Tahoma"/>
        </w:rPr>
        <w:t xml:space="preserve">Arbeláez, </w:t>
      </w:r>
      <w:r w:rsidR="000F48B2">
        <w:rPr>
          <w:rFonts w:ascii="Tahoma" w:hAnsi="Tahoma" w:cs="Tahoma"/>
        </w:rPr>
        <w:t xml:space="preserve">Junio 2026 </w:t>
      </w:r>
    </w:p>
    <w:p w14:paraId="52C1843C" w14:textId="77777777" w:rsidR="00B23D8D" w:rsidRDefault="00B23D8D" w:rsidP="00B23D8D">
      <w:pPr>
        <w:pStyle w:val="Sinespaciado"/>
        <w:jc w:val="both"/>
        <w:rPr>
          <w:rFonts w:ascii="Tahoma" w:hAnsi="Tahoma" w:cs="Tahoma"/>
        </w:rPr>
      </w:pPr>
    </w:p>
    <w:p w14:paraId="64FACE55" w14:textId="22B75A04" w:rsidR="00B23D8D" w:rsidRDefault="00B23D8D" w:rsidP="00B23D8D">
      <w:pPr>
        <w:pStyle w:val="Sinespaciado"/>
        <w:jc w:val="both"/>
        <w:rPr>
          <w:rFonts w:ascii="Tahoma" w:hAnsi="Tahoma" w:cs="Tahoma"/>
        </w:rPr>
      </w:pPr>
      <w:r>
        <w:rPr>
          <w:rFonts w:ascii="Tahoma" w:hAnsi="Tahoma" w:cs="Tahoma"/>
        </w:rPr>
        <w:t>Doctor</w:t>
      </w:r>
    </w:p>
    <w:p w14:paraId="04CA793C" w14:textId="55726DC0" w:rsidR="00B23D8D" w:rsidRDefault="00F008E5" w:rsidP="00B23D8D">
      <w:pPr>
        <w:pStyle w:val="Sinespaciado"/>
        <w:jc w:val="both"/>
        <w:rPr>
          <w:rFonts w:ascii="Tahoma" w:hAnsi="Tahoma" w:cs="Tahoma"/>
          <w:b/>
        </w:rPr>
      </w:pPr>
      <w:r>
        <w:rPr>
          <w:rFonts w:ascii="Tahoma" w:hAnsi="Tahoma" w:cs="Tahoma"/>
          <w:b/>
        </w:rPr>
        <w:t>GUSTAVO ZAMUDIO MENDEZ</w:t>
      </w:r>
    </w:p>
    <w:p w14:paraId="6699AAEB" w14:textId="77777777" w:rsidR="00B23D8D" w:rsidRDefault="00B23D8D" w:rsidP="00B23D8D">
      <w:pPr>
        <w:pStyle w:val="Sinespaciado"/>
        <w:jc w:val="both"/>
        <w:rPr>
          <w:rFonts w:ascii="Tahoma" w:hAnsi="Tahoma" w:cs="Tahoma"/>
        </w:rPr>
      </w:pPr>
      <w:r>
        <w:rPr>
          <w:rFonts w:ascii="Tahoma" w:hAnsi="Tahoma" w:cs="Tahoma"/>
        </w:rPr>
        <w:t>Gerente</w:t>
      </w:r>
    </w:p>
    <w:p w14:paraId="303ED516" w14:textId="77777777" w:rsidR="00B23D8D" w:rsidRDefault="00B23D8D" w:rsidP="00B23D8D">
      <w:pPr>
        <w:pStyle w:val="Sinespaciado"/>
        <w:jc w:val="both"/>
        <w:rPr>
          <w:rFonts w:ascii="Tahoma" w:hAnsi="Tahoma" w:cs="Tahoma"/>
        </w:rPr>
      </w:pPr>
      <w:r>
        <w:rPr>
          <w:rFonts w:ascii="Tahoma" w:hAnsi="Tahoma" w:cs="Tahoma"/>
        </w:rPr>
        <w:t>Hospital San Antonio</w:t>
      </w:r>
    </w:p>
    <w:p w14:paraId="75816D0E" w14:textId="77777777" w:rsidR="00B23D8D" w:rsidRDefault="00B23D8D" w:rsidP="00B23D8D">
      <w:pPr>
        <w:pStyle w:val="Sinespaciado"/>
        <w:jc w:val="both"/>
        <w:rPr>
          <w:rFonts w:ascii="Tahoma" w:hAnsi="Tahoma" w:cs="Tahoma"/>
        </w:rPr>
      </w:pPr>
      <w:r>
        <w:rPr>
          <w:rFonts w:ascii="Tahoma" w:hAnsi="Tahoma" w:cs="Tahoma"/>
        </w:rPr>
        <w:t>Arbeláez – Cundinamarca</w:t>
      </w:r>
    </w:p>
    <w:p w14:paraId="0141978B" w14:textId="77777777" w:rsidR="00B23D8D" w:rsidRDefault="00B23D8D" w:rsidP="00B23D8D">
      <w:pPr>
        <w:pStyle w:val="Sinespaciado"/>
        <w:jc w:val="both"/>
        <w:rPr>
          <w:rFonts w:ascii="Tahoma" w:hAnsi="Tahoma" w:cs="Tahoma"/>
        </w:rPr>
      </w:pPr>
    </w:p>
    <w:p w14:paraId="4C5F60E0" w14:textId="77777777" w:rsidR="00B23D8D" w:rsidRDefault="00B23D8D" w:rsidP="00B23D8D">
      <w:pPr>
        <w:pStyle w:val="Sinespaciado"/>
        <w:jc w:val="both"/>
        <w:rPr>
          <w:rFonts w:ascii="Tahoma" w:hAnsi="Tahoma" w:cs="Tahoma"/>
          <w:b/>
        </w:rPr>
      </w:pPr>
    </w:p>
    <w:p w14:paraId="02143FC1" w14:textId="54062D44" w:rsidR="00B23D8D" w:rsidRPr="0001234E" w:rsidRDefault="00B23D8D" w:rsidP="00B23D8D">
      <w:pPr>
        <w:jc w:val="both"/>
        <w:rPr>
          <w:rFonts w:ascii="Tahoma" w:hAnsi="Tahoma" w:cs="Tahoma"/>
          <w:b/>
        </w:rPr>
      </w:pPr>
      <w:r w:rsidRPr="0001234E">
        <w:rPr>
          <w:rFonts w:ascii="Tahoma" w:hAnsi="Tahoma" w:cs="Tahoma"/>
          <w:b/>
        </w:rPr>
        <w:t>Asunto: INFORME DE SUPERVISIÓN DE ACTIVIDADES CONTRATO</w:t>
      </w:r>
      <w:r w:rsidR="000F48B2">
        <w:rPr>
          <w:rFonts w:ascii="Tahoma" w:hAnsi="Tahoma" w:cs="Tahoma"/>
          <w:b/>
        </w:rPr>
        <w:t xml:space="preserve"> No 418</w:t>
      </w:r>
      <w:r w:rsidR="006341E0" w:rsidRPr="0001234E">
        <w:rPr>
          <w:rFonts w:ascii="Tahoma" w:hAnsi="Tahoma" w:cs="Tahoma"/>
          <w:b/>
        </w:rPr>
        <w:t xml:space="preserve"> LA PRESTACION DE SERVICIOS PROFESIONALES COMO </w:t>
      </w:r>
      <w:r w:rsidR="000F48B2">
        <w:rPr>
          <w:rFonts w:ascii="Tahoma" w:hAnsi="Tahoma" w:cs="Tahoma"/>
          <w:b/>
        </w:rPr>
        <w:t xml:space="preserve">NUTRICIONISTA </w:t>
      </w:r>
      <w:r w:rsidR="006341E0" w:rsidRPr="0001234E">
        <w:rPr>
          <w:rFonts w:ascii="Tahoma" w:hAnsi="Tahoma" w:cs="Tahoma"/>
          <w:b/>
        </w:rPr>
        <w:t>PARA REALIZAR LAS ACTIVIDADES EXTRAMURALES DEL PIC EN EL MUNICIPIO DE VENECIA ADSCRITOS A LA ESE HOSPITAL SAN ANTONIO DE ARBELAEZ SEGÚN CONTRATO INTERADMINISTRATIVO Nº  061 DE 2026</w:t>
      </w:r>
      <w:r w:rsidRPr="0001234E">
        <w:rPr>
          <w:rFonts w:ascii="Tahoma" w:hAnsi="Tahoma" w:cs="Tahoma"/>
          <w:b/>
        </w:rPr>
        <w:t>, orden de pago No.</w:t>
      </w:r>
      <w:r w:rsidR="006341E0" w:rsidRPr="0001234E">
        <w:rPr>
          <w:rFonts w:ascii="Tahoma" w:hAnsi="Tahoma" w:cs="Tahoma"/>
          <w:b/>
        </w:rPr>
        <w:t>02</w:t>
      </w:r>
    </w:p>
    <w:p w14:paraId="5DDE8DE7" w14:textId="77777777" w:rsidR="00B23D8D" w:rsidRDefault="00B23D8D" w:rsidP="00B23D8D">
      <w:pPr>
        <w:jc w:val="both"/>
        <w:rPr>
          <w:rFonts w:ascii="Tahoma" w:hAnsi="Tahoma" w:cs="Tahoma"/>
        </w:rPr>
      </w:pPr>
    </w:p>
    <w:p w14:paraId="3DF6B900" w14:textId="77777777" w:rsidR="00B23D8D" w:rsidRDefault="00B23D8D" w:rsidP="00B23D8D">
      <w:pPr>
        <w:jc w:val="both"/>
        <w:rPr>
          <w:rFonts w:ascii="Tahoma" w:hAnsi="Tahoma" w:cs="Tahoma"/>
        </w:rPr>
      </w:pPr>
      <w:r>
        <w:rPr>
          <w:rFonts w:ascii="Tahoma" w:hAnsi="Tahoma" w:cs="Tahoma"/>
        </w:rPr>
        <w:t>Respetado Doctor:</w:t>
      </w:r>
    </w:p>
    <w:p w14:paraId="3D241CED" w14:textId="77777777" w:rsidR="00B23D8D" w:rsidRDefault="00B23D8D" w:rsidP="00B23D8D">
      <w:pPr>
        <w:jc w:val="both"/>
        <w:rPr>
          <w:rFonts w:ascii="Tahoma" w:hAnsi="Tahoma" w:cs="Tahoma"/>
        </w:rPr>
      </w:pPr>
    </w:p>
    <w:p w14:paraId="2D768777" w14:textId="77777777" w:rsidR="00B23D8D" w:rsidRDefault="00B23D8D" w:rsidP="00B23D8D">
      <w:pPr>
        <w:jc w:val="both"/>
        <w:rPr>
          <w:rFonts w:ascii="Tahoma" w:hAnsi="Tahoma" w:cs="Tahoma"/>
        </w:rPr>
      </w:pPr>
      <w:r>
        <w:rPr>
          <w:rFonts w:ascii="Tahoma" w:hAnsi="Tahoma" w:cs="Tahoma"/>
        </w:rPr>
        <w:t>Teniendo en cuenta mi calidad de Supervisor del contrato del asunto, me permito presentar informe general de cumplimiento, así:</w:t>
      </w:r>
    </w:p>
    <w:p w14:paraId="3737B221" w14:textId="77777777" w:rsidR="00B23D8D" w:rsidRDefault="00B23D8D" w:rsidP="00B23D8D">
      <w:pPr>
        <w:jc w:val="both"/>
        <w:rPr>
          <w:rFonts w:ascii="Tahoma" w:hAnsi="Tahoma" w:cs="Tahoma"/>
          <w:b/>
        </w:rPr>
      </w:pPr>
    </w:p>
    <w:p w14:paraId="6EB963EB" w14:textId="77777777" w:rsidR="00B23D8D" w:rsidRDefault="00B23D8D" w:rsidP="00B23D8D">
      <w:pPr>
        <w:jc w:val="center"/>
        <w:rPr>
          <w:rFonts w:ascii="Tahoma" w:hAnsi="Tahoma" w:cs="Tahoma"/>
          <w:b/>
          <w:u w:val="single"/>
        </w:rPr>
      </w:pPr>
      <w:r>
        <w:rPr>
          <w:rFonts w:ascii="Tahoma" w:hAnsi="Tahoma" w:cs="Tahoma"/>
          <w:b/>
          <w:u w:val="single"/>
        </w:rPr>
        <w:t>GENERALIDADES DEL CONTRATO:</w:t>
      </w:r>
    </w:p>
    <w:p w14:paraId="593B1698" w14:textId="77777777" w:rsidR="00B23D8D" w:rsidRDefault="00B23D8D" w:rsidP="00B23D8D">
      <w:pPr>
        <w:jc w:val="center"/>
        <w:rPr>
          <w:rFonts w:ascii="Tahoma" w:hAnsi="Tahoma" w:cs="Tahoma"/>
          <w:b/>
          <w:u w:val="single"/>
        </w:rPr>
      </w:pPr>
    </w:p>
    <w:p w14:paraId="5D5A2826" w14:textId="31FE6BBA" w:rsidR="00B23D8D" w:rsidRDefault="000F48B2" w:rsidP="006341E0">
      <w:pPr>
        <w:pStyle w:val="Sinespaciado"/>
        <w:pBdr>
          <w:top w:val="single" w:sz="4" w:space="1" w:color="auto"/>
          <w:left w:val="single" w:sz="4" w:space="4" w:color="auto"/>
          <w:bottom w:val="single" w:sz="4" w:space="1" w:color="auto"/>
          <w:right w:val="single" w:sz="4" w:space="4" w:color="auto"/>
        </w:pBdr>
        <w:jc w:val="both"/>
        <w:rPr>
          <w:rFonts w:ascii="Tahoma" w:hAnsi="Tahoma" w:cs="Tahoma"/>
          <w:b/>
        </w:rPr>
      </w:pPr>
      <w:r>
        <w:rPr>
          <w:rFonts w:ascii="Tahoma" w:hAnsi="Tahoma" w:cs="Tahoma"/>
          <w:b/>
        </w:rPr>
        <w:t xml:space="preserve">OBJETO: </w:t>
      </w:r>
      <w:r w:rsidRPr="00B837A3">
        <w:rPr>
          <w:rFonts w:ascii="Arial" w:hAnsi="Arial" w:cs="Arial"/>
          <w:b/>
          <w:sz w:val="24"/>
        </w:rPr>
        <w:t xml:space="preserve">LA PRESTACION DE SERVICIOS </w:t>
      </w:r>
      <w:r>
        <w:rPr>
          <w:rFonts w:ascii="Arial" w:hAnsi="Arial" w:cs="Arial"/>
          <w:b/>
          <w:sz w:val="24"/>
        </w:rPr>
        <w:t xml:space="preserve">PROFESIONALES COMO NUTRICIONISTA PARA REALIZAR LAS ACTIVIDADES EXTRAMURALES </w:t>
      </w:r>
      <w:r w:rsidRPr="00B837A3">
        <w:rPr>
          <w:rFonts w:ascii="Arial" w:hAnsi="Arial" w:cs="Arial"/>
          <w:b/>
          <w:sz w:val="24"/>
        </w:rPr>
        <w:t xml:space="preserve">DEL PIC EN EL MUNICIPIO DE </w:t>
      </w:r>
      <w:r>
        <w:rPr>
          <w:rFonts w:ascii="Arial" w:hAnsi="Arial" w:cs="Arial"/>
          <w:b/>
          <w:sz w:val="24"/>
        </w:rPr>
        <w:t xml:space="preserve">VENECIA </w:t>
      </w:r>
      <w:r w:rsidRPr="00B837A3">
        <w:rPr>
          <w:rFonts w:ascii="Arial" w:hAnsi="Arial" w:cs="Arial"/>
          <w:b/>
          <w:sz w:val="24"/>
        </w:rPr>
        <w:t xml:space="preserve">ADSCRITOS A LA ESE HOSPITAL SAN ANTONIO DE ARBELAEZ SEGÚN CONTRATO INTERADMINISTRATIVO Nº </w:t>
      </w:r>
      <w:r>
        <w:rPr>
          <w:rFonts w:ascii="Arial" w:hAnsi="Arial" w:cs="Arial"/>
          <w:b/>
          <w:sz w:val="24"/>
        </w:rPr>
        <w:t xml:space="preserve"> 061 DE 2026</w:t>
      </w:r>
    </w:p>
    <w:tbl>
      <w:tblPr>
        <w:tblStyle w:val="TableNormal"/>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1"/>
        <w:gridCol w:w="3839"/>
      </w:tblGrid>
      <w:tr w:rsidR="000F48B2" w:rsidRPr="00B837A3" w14:paraId="3F26126D" w14:textId="77777777" w:rsidTr="000F48B2">
        <w:trPr>
          <w:trHeight w:val="922"/>
        </w:trPr>
        <w:tc>
          <w:tcPr>
            <w:tcW w:w="5801" w:type="dxa"/>
            <w:tcBorders>
              <w:top w:val="double" w:sz="4" w:space="0" w:color="000000"/>
            </w:tcBorders>
          </w:tcPr>
          <w:p w14:paraId="65220A12" w14:textId="77777777" w:rsidR="000F48B2" w:rsidRPr="00B837A3" w:rsidRDefault="000F48B2" w:rsidP="000377F1">
            <w:pPr>
              <w:pStyle w:val="TableParagraph"/>
              <w:spacing w:line="248" w:lineRule="exact"/>
              <w:ind w:left="103"/>
              <w:rPr>
                <w:rFonts w:ascii="Arial" w:hAnsi="Arial" w:cs="Arial"/>
                <w:b/>
              </w:rPr>
            </w:pPr>
            <w:r w:rsidRPr="00B837A3">
              <w:rPr>
                <w:rFonts w:ascii="Arial" w:hAnsi="Arial" w:cs="Arial"/>
                <w:b/>
                <w:u w:val="single"/>
              </w:rPr>
              <w:t>NOMBRE</w:t>
            </w:r>
            <w:r w:rsidRPr="00B837A3">
              <w:rPr>
                <w:rFonts w:ascii="Arial" w:hAnsi="Arial" w:cs="Arial"/>
                <w:b/>
                <w:spacing w:val="-2"/>
                <w:u w:val="single"/>
              </w:rPr>
              <w:t xml:space="preserve"> </w:t>
            </w:r>
            <w:r w:rsidRPr="00B837A3">
              <w:rPr>
                <w:rFonts w:ascii="Arial" w:hAnsi="Arial" w:cs="Arial"/>
                <w:b/>
                <w:u w:val="single"/>
              </w:rPr>
              <w:t>DEL</w:t>
            </w:r>
            <w:r w:rsidRPr="00B837A3">
              <w:rPr>
                <w:rFonts w:ascii="Arial" w:hAnsi="Arial" w:cs="Arial"/>
                <w:b/>
                <w:spacing w:val="-2"/>
                <w:u w:val="single"/>
              </w:rPr>
              <w:t xml:space="preserve"> CONTRATISTA:</w:t>
            </w:r>
          </w:p>
          <w:p w14:paraId="65E93CC3" w14:textId="77777777" w:rsidR="000F48B2" w:rsidRPr="00B837A3" w:rsidRDefault="000F48B2" w:rsidP="000377F1">
            <w:pPr>
              <w:pStyle w:val="TableParagraph"/>
              <w:spacing w:line="268" w:lineRule="exact"/>
              <w:ind w:left="182"/>
              <w:rPr>
                <w:rFonts w:ascii="Arial" w:hAnsi="Arial" w:cs="Arial"/>
                <w:b/>
              </w:rPr>
            </w:pPr>
            <w:r>
              <w:rPr>
                <w:rFonts w:ascii="Arial" w:hAnsi="Arial" w:cs="Arial"/>
              </w:rPr>
              <w:t>NANCY CAROLINA VANEGAS LOPEZ</w:t>
            </w:r>
          </w:p>
        </w:tc>
        <w:tc>
          <w:tcPr>
            <w:tcW w:w="3839" w:type="dxa"/>
            <w:tcBorders>
              <w:top w:val="double" w:sz="4" w:space="0" w:color="000000"/>
            </w:tcBorders>
          </w:tcPr>
          <w:p w14:paraId="3FCCF814" w14:textId="77777777" w:rsidR="000F48B2" w:rsidRPr="00B837A3" w:rsidRDefault="000F48B2" w:rsidP="000377F1">
            <w:pPr>
              <w:pStyle w:val="TableParagraph"/>
              <w:spacing w:line="248" w:lineRule="exact"/>
              <w:ind w:left="69"/>
              <w:rPr>
                <w:rFonts w:ascii="Arial" w:hAnsi="Arial" w:cs="Arial"/>
                <w:b/>
              </w:rPr>
            </w:pPr>
            <w:r w:rsidRPr="00B837A3">
              <w:rPr>
                <w:rFonts w:ascii="Arial" w:hAnsi="Arial" w:cs="Arial"/>
                <w:b/>
                <w:u w:val="single"/>
              </w:rPr>
              <w:t xml:space="preserve">No. de </w:t>
            </w:r>
            <w:r w:rsidRPr="00B837A3">
              <w:rPr>
                <w:rFonts w:ascii="Arial" w:hAnsi="Arial" w:cs="Arial"/>
                <w:b/>
                <w:spacing w:val="-5"/>
                <w:u w:val="single"/>
              </w:rPr>
              <w:t>CC.</w:t>
            </w:r>
          </w:p>
          <w:p w14:paraId="3555FF0B" w14:textId="77777777" w:rsidR="000F48B2" w:rsidRPr="00B837A3" w:rsidRDefault="000F48B2" w:rsidP="000377F1">
            <w:pPr>
              <w:pStyle w:val="TableParagraph"/>
              <w:spacing w:line="268" w:lineRule="exact"/>
              <w:ind w:left="69"/>
              <w:rPr>
                <w:rFonts w:ascii="Arial" w:hAnsi="Arial" w:cs="Arial"/>
              </w:rPr>
            </w:pPr>
            <w:r>
              <w:rPr>
                <w:rFonts w:ascii="Arial" w:hAnsi="Arial" w:cs="Arial"/>
              </w:rPr>
              <w:t>52.908.250 de Bogotá</w:t>
            </w:r>
          </w:p>
        </w:tc>
      </w:tr>
    </w:tbl>
    <w:p w14:paraId="66C32579" w14:textId="77777777" w:rsidR="00B23D8D" w:rsidRDefault="00B23D8D" w:rsidP="007C21C6">
      <w:pPr>
        <w:pStyle w:val="Sinespaciado"/>
        <w:numPr>
          <w:ilvl w:val="0"/>
          <w:numId w:val="1"/>
        </w:numPr>
        <w:jc w:val="center"/>
        <w:rPr>
          <w:rFonts w:ascii="Tahoma" w:hAnsi="Tahoma" w:cs="Tahoma"/>
          <w:b/>
          <w:u w:val="single"/>
        </w:rPr>
      </w:pPr>
      <w:r>
        <w:rPr>
          <w:rFonts w:ascii="Tahoma" w:hAnsi="Tahoma" w:cs="Tahoma"/>
          <w:b/>
          <w:u w:val="single"/>
        </w:rPr>
        <w:t>INFORME TECNICO:</w:t>
      </w:r>
    </w:p>
    <w:p w14:paraId="71113C66" w14:textId="77777777" w:rsidR="00B23D8D" w:rsidRDefault="00B23D8D" w:rsidP="00B23D8D">
      <w:pPr>
        <w:pStyle w:val="Sinespaciado"/>
        <w:jc w:val="both"/>
        <w:rPr>
          <w:rFonts w:ascii="Tahoma" w:hAnsi="Tahoma" w:cs="Tahoma"/>
          <w:b/>
        </w:rPr>
      </w:pPr>
    </w:p>
    <w:p w14:paraId="3D471615" w14:textId="75115EB1" w:rsidR="00B23D8D" w:rsidRPr="00140B19" w:rsidRDefault="00B23D8D" w:rsidP="007C21C6">
      <w:pPr>
        <w:pStyle w:val="Sinespaciado"/>
        <w:numPr>
          <w:ilvl w:val="0"/>
          <w:numId w:val="2"/>
        </w:numPr>
        <w:ind w:left="360"/>
        <w:jc w:val="both"/>
        <w:rPr>
          <w:rFonts w:ascii="Tahoma" w:hAnsi="Tahoma" w:cs="Tahoma"/>
        </w:rPr>
      </w:pPr>
      <w:r>
        <w:rPr>
          <w:rFonts w:ascii="Tahoma" w:hAnsi="Tahoma" w:cs="Tahoma"/>
          <w:b/>
        </w:rPr>
        <w:t xml:space="preserve">Certificado de disponibilidad presupuestal: </w:t>
      </w:r>
      <w:r w:rsidR="006341E0">
        <w:rPr>
          <w:rFonts w:ascii="Tahoma" w:hAnsi="Tahoma" w:cs="Tahoma"/>
          <w:bCs/>
        </w:rPr>
        <w:t xml:space="preserve">147 </w:t>
      </w:r>
      <w:r w:rsidR="00B71565">
        <w:rPr>
          <w:rFonts w:ascii="Tahoma" w:hAnsi="Tahoma" w:cs="Tahoma"/>
        </w:rPr>
        <w:t>del</w:t>
      </w:r>
      <w:r w:rsidRPr="00140B19">
        <w:rPr>
          <w:rFonts w:ascii="Tahoma" w:hAnsi="Tahoma" w:cs="Tahoma"/>
        </w:rPr>
        <w:t xml:space="preserve"> </w:t>
      </w:r>
      <w:r w:rsidR="006341E0">
        <w:rPr>
          <w:rFonts w:ascii="Tahoma" w:hAnsi="Tahoma" w:cs="Tahoma"/>
        </w:rPr>
        <w:t>23</w:t>
      </w:r>
      <w:r w:rsidR="00140B19" w:rsidRPr="00140B19">
        <w:rPr>
          <w:rFonts w:ascii="Tahoma" w:hAnsi="Tahoma" w:cs="Tahoma"/>
        </w:rPr>
        <w:t>/</w:t>
      </w:r>
      <w:r w:rsidR="006341E0">
        <w:rPr>
          <w:rFonts w:ascii="Tahoma" w:hAnsi="Tahoma" w:cs="Tahoma"/>
        </w:rPr>
        <w:t>02</w:t>
      </w:r>
      <w:r w:rsidRPr="00140B19">
        <w:rPr>
          <w:rFonts w:ascii="Tahoma" w:hAnsi="Tahoma" w:cs="Tahoma"/>
        </w:rPr>
        <w:t>/</w:t>
      </w:r>
      <w:r w:rsidR="006341E0">
        <w:rPr>
          <w:rFonts w:ascii="Tahoma" w:hAnsi="Tahoma" w:cs="Tahoma"/>
        </w:rPr>
        <w:t>2026</w:t>
      </w:r>
    </w:p>
    <w:p w14:paraId="6B26F560" w14:textId="430B2F6E" w:rsidR="00B23D8D" w:rsidRPr="00140B19" w:rsidRDefault="00B23D8D" w:rsidP="007C21C6">
      <w:pPr>
        <w:pStyle w:val="Sinespaciado"/>
        <w:numPr>
          <w:ilvl w:val="0"/>
          <w:numId w:val="2"/>
        </w:numPr>
        <w:ind w:left="360"/>
        <w:jc w:val="both"/>
        <w:rPr>
          <w:rFonts w:ascii="Tahoma" w:hAnsi="Tahoma" w:cs="Tahoma"/>
          <w:b/>
        </w:rPr>
      </w:pPr>
      <w:r w:rsidRPr="00140B19">
        <w:rPr>
          <w:rFonts w:ascii="Tahoma" w:hAnsi="Tahoma" w:cs="Tahoma"/>
          <w:b/>
        </w:rPr>
        <w:t xml:space="preserve">Registro presupuestal: </w:t>
      </w:r>
      <w:r w:rsidR="000F48B2">
        <w:rPr>
          <w:rFonts w:ascii="Tahoma" w:hAnsi="Tahoma" w:cs="Tahoma"/>
          <w:bCs/>
        </w:rPr>
        <w:t>544</w:t>
      </w:r>
      <w:r w:rsidR="006341E0">
        <w:rPr>
          <w:rFonts w:ascii="Tahoma" w:hAnsi="Tahoma" w:cs="Tahoma"/>
          <w:bCs/>
        </w:rPr>
        <w:t xml:space="preserve"> de 23/02/2026</w:t>
      </w:r>
    </w:p>
    <w:p w14:paraId="50A0443B" w14:textId="7D3C06B5" w:rsidR="00B23D8D" w:rsidRPr="00140B19" w:rsidRDefault="00B23D8D" w:rsidP="007C21C6">
      <w:pPr>
        <w:pStyle w:val="Sinespaciado"/>
        <w:numPr>
          <w:ilvl w:val="0"/>
          <w:numId w:val="2"/>
        </w:numPr>
        <w:ind w:left="360"/>
        <w:jc w:val="both"/>
        <w:rPr>
          <w:rFonts w:ascii="Tahoma" w:hAnsi="Tahoma" w:cs="Tahoma"/>
        </w:rPr>
      </w:pPr>
      <w:r w:rsidRPr="00140B19">
        <w:rPr>
          <w:rFonts w:ascii="Tahoma" w:hAnsi="Tahoma" w:cs="Tahoma"/>
          <w:b/>
        </w:rPr>
        <w:t xml:space="preserve">Plazo de ejecución y </w:t>
      </w:r>
      <w:r w:rsidR="006341E0" w:rsidRPr="00140B19">
        <w:rPr>
          <w:rFonts w:ascii="Tahoma" w:hAnsi="Tahoma" w:cs="Tahoma"/>
          <w:b/>
        </w:rPr>
        <w:t>vigencia</w:t>
      </w:r>
      <w:r w:rsidR="006341E0">
        <w:rPr>
          <w:rFonts w:ascii="Tahoma" w:hAnsi="Tahoma" w:cs="Tahoma"/>
        </w:rPr>
        <w:t>: SIETE (07) MESES Y CINCO (05) DIAS</w:t>
      </w:r>
      <w:r w:rsidRPr="00140B19">
        <w:rPr>
          <w:rFonts w:ascii="Tahoma" w:hAnsi="Tahoma" w:cs="Tahoma"/>
        </w:rPr>
        <w:t xml:space="preserve">. </w:t>
      </w:r>
    </w:p>
    <w:p w14:paraId="2F667C0D" w14:textId="484142FC" w:rsidR="00B23D8D" w:rsidRPr="00C36CDA" w:rsidRDefault="00B23D8D" w:rsidP="007C21C6">
      <w:pPr>
        <w:pStyle w:val="Sinespaciado"/>
        <w:numPr>
          <w:ilvl w:val="0"/>
          <w:numId w:val="2"/>
        </w:numPr>
        <w:ind w:left="360"/>
        <w:jc w:val="both"/>
        <w:rPr>
          <w:rFonts w:ascii="Tahoma" w:hAnsi="Tahoma" w:cs="Tahoma"/>
        </w:rPr>
      </w:pPr>
      <w:r w:rsidRPr="00140B19">
        <w:rPr>
          <w:rFonts w:ascii="Tahoma" w:hAnsi="Tahoma" w:cs="Tahoma"/>
          <w:b/>
        </w:rPr>
        <w:t xml:space="preserve">Fecha de </w:t>
      </w:r>
      <w:r w:rsidRPr="00C36CDA">
        <w:rPr>
          <w:rFonts w:ascii="Tahoma" w:hAnsi="Tahoma" w:cs="Tahoma"/>
          <w:b/>
        </w:rPr>
        <w:t>inicio</w:t>
      </w:r>
      <w:r w:rsidRPr="00C36CDA">
        <w:rPr>
          <w:rFonts w:ascii="Tahoma" w:hAnsi="Tahoma" w:cs="Tahoma"/>
        </w:rPr>
        <w:t xml:space="preserve">: </w:t>
      </w:r>
      <w:r w:rsidR="006341E0">
        <w:rPr>
          <w:rFonts w:ascii="Tahoma" w:hAnsi="Tahoma" w:cs="Tahoma"/>
        </w:rPr>
        <w:t>23</w:t>
      </w:r>
      <w:r w:rsidR="00B71565" w:rsidRPr="00140B19">
        <w:rPr>
          <w:rFonts w:ascii="Tahoma" w:hAnsi="Tahoma" w:cs="Tahoma"/>
        </w:rPr>
        <w:t>/</w:t>
      </w:r>
      <w:r w:rsidR="006341E0">
        <w:rPr>
          <w:rFonts w:ascii="Tahoma" w:hAnsi="Tahoma" w:cs="Tahoma"/>
        </w:rPr>
        <w:t>02</w:t>
      </w:r>
      <w:r w:rsidR="00B71565" w:rsidRPr="00140B19">
        <w:rPr>
          <w:rFonts w:ascii="Tahoma" w:hAnsi="Tahoma" w:cs="Tahoma"/>
        </w:rPr>
        <w:t>/</w:t>
      </w:r>
      <w:r w:rsidR="006341E0">
        <w:rPr>
          <w:rFonts w:ascii="Tahoma" w:hAnsi="Tahoma" w:cs="Tahoma"/>
        </w:rPr>
        <w:t>2026</w:t>
      </w:r>
    </w:p>
    <w:p w14:paraId="09B1D8CA" w14:textId="75413310" w:rsidR="00B23D8D" w:rsidRPr="00C36CDA" w:rsidRDefault="00B23D8D" w:rsidP="007C21C6">
      <w:pPr>
        <w:pStyle w:val="Sinespaciado"/>
        <w:numPr>
          <w:ilvl w:val="0"/>
          <w:numId w:val="2"/>
        </w:numPr>
        <w:ind w:left="360"/>
        <w:jc w:val="both"/>
        <w:rPr>
          <w:rFonts w:ascii="Tahoma" w:hAnsi="Tahoma" w:cs="Tahoma"/>
        </w:rPr>
      </w:pPr>
      <w:r w:rsidRPr="00C36CDA">
        <w:rPr>
          <w:rFonts w:ascii="Tahoma" w:hAnsi="Tahoma" w:cs="Tahoma"/>
          <w:b/>
        </w:rPr>
        <w:t>Fecha de Terminación</w:t>
      </w:r>
      <w:r w:rsidRPr="00C36CDA">
        <w:rPr>
          <w:rFonts w:ascii="Tahoma" w:hAnsi="Tahoma" w:cs="Tahoma"/>
        </w:rPr>
        <w:t xml:space="preserve">: </w:t>
      </w:r>
      <w:bookmarkStart w:id="0" w:name="_Hlk231551140"/>
      <w:r w:rsidR="006341E0">
        <w:rPr>
          <w:rFonts w:ascii="Tahoma" w:hAnsi="Tahoma" w:cs="Tahoma"/>
        </w:rPr>
        <w:t>30</w:t>
      </w:r>
      <w:r w:rsidR="00B71565" w:rsidRPr="00140B19">
        <w:rPr>
          <w:rFonts w:ascii="Tahoma" w:hAnsi="Tahoma" w:cs="Tahoma"/>
        </w:rPr>
        <w:t>/</w:t>
      </w:r>
      <w:r w:rsidR="006341E0">
        <w:rPr>
          <w:rFonts w:ascii="Tahoma" w:hAnsi="Tahoma" w:cs="Tahoma"/>
        </w:rPr>
        <w:t>09</w:t>
      </w:r>
      <w:r w:rsidR="00B71565" w:rsidRPr="00140B19">
        <w:rPr>
          <w:rFonts w:ascii="Tahoma" w:hAnsi="Tahoma" w:cs="Tahoma"/>
        </w:rPr>
        <w:t>/</w:t>
      </w:r>
      <w:bookmarkEnd w:id="0"/>
      <w:r w:rsidR="006341E0">
        <w:rPr>
          <w:rFonts w:ascii="Tahoma" w:hAnsi="Tahoma" w:cs="Tahoma"/>
        </w:rPr>
        <w:t>2026</w:t>
      </w:r>
    </w:p>
    <w:p w14:paraId="06D67D9A" w14:textId="6DF9FD10" w:rsidR="00B23D8D" w:rsidRPr="0001234E" w:rsidRDefault="00B23D8D" w:rsidP="007C21C6">
      <w:pPr>
        <w:pStyle w:val="Sinespaciado"/>
        <w:numPr>
          <w:ilvl w:val="0"/>
          <w:numId w:val="2"/>
        </w:numPr>
        <w:ind w:left="360"/>
        <w:jc w:val="both"/>
        <w:rPr>
          <w:rFonts w:ascii="Tahoma" w:hAnsi="Tahoma" w:cs="Tahoma"/>
          <w:bCs/>
          <w:lang w:val="es-MX" w:eastAsia="es-ES"/>
        </w:rPr>
      </w:pPr>
      <w:r w:rsidRPr="00140B19">
        <w:rPr>
          <w:rFonts w:ascii="Tahoma" w:hAnsi="Tahoma" w:cs="Tahoma"/>
          <w:b/>
        </w:rPr>
        <w:t>Valor</w:t>
      </w:r>
      <w:r w:rsidRPr="0001234E">
        <w:rPr>
          <w:rFonts w:ascii="Tahoma" w:hAnsi="Tahoma" w:cs="Tahoma"/>
          <w:b/>
          <w:sz w:val="24"/>
          <w:szCs w:val="24"/>
        </w:rPr>
        <w:t xml:space="preserve">: </w:t>
      </w:r>
      <w:r w:rsidR="006341E0" w:rsidRPr="0001234E">
        <w:rPr>
          <w:rFonts w:ascii="Tahoma" w:hAnsi="Tahoma" w:cs="Tahoma"/>
          <w:b/>
          <w:bCs/>
          <w:spacing w:val="-18"/>
        </w:rPr>
        <w:t xml:space="preserve">DIECISIETE MILLONES OCHOCIENTOS VEINTE MIL </w:t>
      </w:r>
      <w:r w:rsidR="006341E0" w:rsidRPr="0001234E">
        <w:rPr>
          <w:rFonts w:ascii="Tahoma" w:hAnsi="Tahoma" w:cs="Tahoma"/>
          <w:b/>
        </w:rPr>
        <w:t>PESOS</w:t>
      </w:r>
      <w:r w:rsidR="00582B59" w:rsidRPr="0001234E">
        <w:rPr>
          <w:rFonts w:ascii="Tahoma" w:hAnsi="Tahoma" w:cs="Tahoma"/>
          <w:b/>
          <w:lang w:val="es-MX" w:eastAsia="es-ES"/>
        </w:rPr>
        <w:t xml:space="preserve"> ($</w:t>
      </w:r>
      <w:r w:rsidR="006341E0" w:rsidRPr="0001234E">
        <w:rPr>
          <w:rFonts w:ascii="Tahoma" w:hAnsi="Tahoma" w:cs="Tahoma"/>
          <w:b/>
        </w:rPr>
        <w:t>17.820.000</w:t>
      </w:r>
      <w:r w:rsidR="00582B59" w:rsidRPr="0001234E">
        <w:rPr>
          <w:rFonts w:ascii="Tahoma" w:hAnsi="Tahoma" w:cs="Tahoma"/>
          <w:b/>
          <w:lang w:val="es-MX" w:eastAsia="es-ES"/>
        </w:rPr>
        <w:t>) M/CTE</w:t>
      </w:r>
    </w:p>
    <w:p w14:paraId="6D9D239B" w14:textId="209EC747" w:rsidR="00B23D8D" w:rsidRPr="00140B19" w:rsidRDefault="00B23D8D" w:rsidP="007C21C6">
      <w:pPr>
        <w:pStyle w:val="Sinespaciado"/>
        <w:numPr>
          <w:ilvl w:val="0"/>
          <w:numId w:val="2"/>
        </w:numPr>
        <w:ind w:left="360"/>
        <w:jc w:val="both"/>
        <w:rPr>
          <w:rFonts w:ascii="Arial" w:hAnsi="Arial" w:cs="Arial"/>
          <w:bCs/>
          <w:lang w:val="es-ES" w:eastAsia="es-ES"/>
        </w:rPr>
      </w:pPr>
      <w:r w:rsidRPr="0001234E">
        <w:rPr>
          <w:rFonts w:ascii="Tahoma" w:hAnsi="Tahoma" w:cs="Tahoma"/>
          <w:b/>
        </w:rPr>
        <w:t>Forma de Pago</w:t>
      </w:r>
      <w:r w:rsidRPr="0001234E">
        <w:rPr>
          <w:rFonts w:ascii="Tahoma" w:hAnsi="Tahoma" w:cs="Tahoma"/>
          <w:b/>
          <w:bCs/>
          <w:spacing w:val="-3"/>
        </w:rPr>
        <w:t xml:space="preserve">: </w:t>
      </w:r>
      <w:r w:rsidR="006341E0" w:rsidRPr="0001234E">
        <w:rPr>
          <w:rFonts w:ascii="Tahoma" w:hAnsi="Tahoma" w:cs="Tahoma"/>
        </w:rPr>
        <w:t>el</w:t>
      </w:r>
      <w:r w:rsidR="006341E0" w:rsidRPr="0001234E">
        <w:rPr>
          <w:rFonts w:ascii="Tahoma" w:hAnsi="Tahoma" w:cs="Tahoma"/>
          <w:spacing w:val="-18"/>
        </w:rPr>
        <w:t xml:space="preserve"> </w:t>
      </w:r>
      <w:r w:rsidR="006341E0" w:rsidRPr="0001234E">
        <w:rPr>
          <w:rFonts w:ascii="Tahoma" w:hAnsi="Tahoma" w:cs="Tahoma"/>
        </w:rPr>
        <w:t>valor</w:t>
      </w:r>
      <w:r w:rsidR="006341E0" w:rsidRPr="0001234E">
        <w:rPr>
          <w:rFonts w:ascii="Tahoma" w:hAnsi="Tahoma" w:cs="Tahoma"/>
          <w:spacing w:val="-17"/>
        </w:rPr>
        <w:t xml:space="preserve"> </w:t>
      </w:r>
      <w:r w:rsidR="006341E0" w:rsidRPr="0001234E">
        <w:rPr>
          <w:rFonts w:ascii="Tahoma" w:hAnsi="Tahoma" w:cs="Tahoma"/>
        </w:rPr>
        <w:t>del</w:t>
      </w:r>
      <w:r w:rsidR="006341E0" w:rsidRPr="0001234E">
        <w:rPr>
          <w:rFonts w:ascii="Tahoma" w:hAnsi="Tahoma" w:cs="Tahoma"/>
          <w:spacing w:val="-15"/>
        </w:rPr>
        <w:t xml:space="preserve"> </w:t>
      </w:r>
      <w:r w:rsidR="006341E0" w:rsidRPr="0001234E">
        <w:rPr>
          <w:rFonts w:ascii="Tahoma" w:hAnsi="Tahoma" w:cs="Tahoma"/>
        </w:rPr>
        <w:t>presente</w:t>
      </w:r>
      <w:r w:rsidR="006341E0" w:rsidRPr="0001234E">
        <w:rPr>
          <w:rFonts w:ascii="Tahoma" w:hAnsi="Tahoma" w:cs="Tahoma"/>
          <w:spacing w:val="-16"/>
        </w:rPr>
        <w:t xml:space="preserve"> </w:t>
      </w:r>
      <w:r w:rsidR="006341E0" w:rsidRPr="0001234E">
        <w:rPr>
          <w:rFonts w:ascii="Tahoma" w:hAnsi="Tahoma" w:cs="Tahoma"/>
        </w:rPr>
        <w:t>contrato</w:t>
      </w:r>
      <w:r w:rsidR="006341E0" w:rsidRPr="0001234E">
        <w:rPr>
          <w:rFonts w:ascii="Tahoma" w:hAnsi="Tahoma" w:cs="Tahoma"/>
          <w:spacing w:val="-18"/>
        </w:rPr>
        <w:t xml:space="preserve"> </w:t>
      </w:r>
      <w:r w:rsidR="006341E0" w:rsidRPr="0001234E">
        <w:rPr>
          <w:rFonts w:ascii="Tahoma" w:hAnsi="Tahoma" w:cs="Tahoma"/>
        </w:rPr>
        <w:t>es</w:t>
      </w:r>
      <w:r w:rsidR="006341E0" w:rsidRPr="0001234E">
        <w:rPr>
          <w:rFonts w:ascii="Tahoma" w:hAnsi="Tahoma" w:cs="Tahoma"/>
          <w:spacing w:val="-16"/>
        </w:rPr>
        <w:t xml:space="preserve"> </w:t>
      </w:r>
      <w:r w:rsidR="006341E0" w:rsidRPr="0001234E">
        <w:rPr>
          <w:rFonts w:ascii="Tahoma" w:hAnsi="Tahoma" w:cs="Tahoma"/>
        </w:rPr>
        <w:t>por</w:t>
      </w:r>
      <w:r w:rsidR="006341E0" w:rsidRPr="0001234E">
        <w:rPr>
          <w:rFonts w:ascii="Tahoma" w:hAnsi="Tahoma" w:cs="Tahoma"/>
          <w:spacing w:val="-18"/>
        </w:rPr>
        <w:t xml:space="preserve"> </w:t>
      </w:r>
      <w:r w:rsidR="006341E0" w:rsidRPr="0001234E">
        <w:rPr>
          <w:rFonts w:ascii="Tahoma" w:hAnsi="Tahoma" w:cs="Tahoma"/>
        </w:rPr>
        <w:t>la</w:t>
      </w:r>
      <w:r w:rsidR="006341E0" w:rsidRPr="0001234E">
        <w:rPr>
          <w:rFonts w:ascii="Tahoma" w:hAnsi="Tahoma" w:cs="Tahoma"/>
          <w:spacing w:val="-16"/>
        </w:rPr>
        <w:t xml:space="preserve"> </w:t>
      </w:r>
      <w:r w:rsidR="006341E0" w:rsidRPr="0001234E">
        <w:rPr>
          <w:rFonts w:ascii="Tahoma" w:hAnsi="Tahoma" w:cs="Tahoma"/>
        </w:rPr>
        <w:t>suma</w:t>
      </w:r>
      <w:r w:rsidR="006341E0" w:rsidRPr="0001234E">
        <w:rPr>
          <w:rFonts w:ascii="Tahoma" w:hAnsi="Tahoma" w:cs="Tahoma"/>
          <w:spacing w:val="-17"/>
        </w:rPr>
        <w:t xml:space="preserve"> </w:t>
      </w:r>
      <w:r w:rsidR="006341E0" w:rsidRPr="0001234E">
        <w:rPr>
          <w:rFonts w:ascii="Tahoma" w:hAnsi="Tahoma" w:cs="Tahoma"/>
        </w:rPr>
        <w:t>de</w:t>
      </w:r>
      <w:r w:rsidR="006341E0" w:rsidRPr="0001234E">
        <w:rPr>
          <w:rFonts w:ascii="Tahoma" w:hAnsi="Tahoma" w:cs="Tahoma"/>
          <w:spacing w:val="-18"/>
        </w:rPr>
        <w:t xml:space="preserve"> </w:t>
      </w:r>
      <w:r w:rsidR="006341E0" w:rsidRPr="0001234E">
        <w:rPr>
          <w:rFonts w:ascii="Tahoma" w:hAnsi="Tahoma" w:cs="Tahoma"/>
          <w:b/>
          <w:bCs/>
          <w:spacing w:val="-18"/>
        </w:rPr>
        <w:t xml:space="preserve">DIECISIETE MILLONES OCHOCIENTOS VEINTE  MIL </w:t>
      </w:r>
      <w:r w:rsidR="006341E0" w:rsidRPr="0001234E">
        <w:rPr>
          <w:rFonts w:ascii="Tahoma" w:hAnsi="Tahoma" w:cs="Tahoma"/>
          <w:b/>
        </w:rPr>
        <w:t>PESOS</w:t>
      </w:r>
      <w:r w:rsidR="006341E0" w:rsidRPr="0001234E">
        <w:rPr>
          <w:rFonts w:ascii="Tahoma" w:hAnsi="Tahoma" w:cs="Tahoma"/>
          <w:b/>
          <w:spacing w:val="-10"/>
        </w:rPr>
        <w:t xml:space="preserve"> </w:t>
      </w:r>
      <w:r w:rsidR="006341E0" w:rsidRPr="0001234E">
        <w:rPr>
          <w:rFonts w:ascii="Tahoma" w:hAnsi="Tahoma" w:cs="Tahoma"/>
          <w:b/>
        </w:rPr>
        <w:t>($17.820.000</w:t>
      </w:r>
      <w:r w:rsidR="006341E0" w:rsidRPr="0001234E">
        <w:rPr>
          <w:rFonts w:ascii="Tahoma" w:hAnsi="Tahoma" w:cs="Tahoma"/>
          <w:b/>
          <w:spacing w:val="-10"/>
        </w:rPr>
        <w:t xml:space="preserve"> </w:t>
      </w:r>
      <w:r w:rsidR="006341E0" w:rsidRPr="0001234E">
        <w:rPr>
          <w:rFonts w:ascii="Tahoma" w:hAnsi="Tahoma" w:cs="Tahoma"/>
          <w:b/>
        </w:rPr>
        <w:t>M/CTE)</w:t>
      </w:r>
      <w:r w:rsidR="006341E0" w:rsidRPr="0001234E">
        <w:rPr>
          <w:rFonts w:ascii="Tahoma" w:hAnsi="Tahoma" w:cs="Tahoma"/>
        </w:rPr>
        <w:t>,</w:t>
      </w:r>
      <w:r w:rsidR="006341E0" w:rsidRPr="0001234E">
        <w:rPr>
          <w:rFonts w:ascii="Tahoma" w:hAnsi="Tahoma" w:cs="Tahoma"/>
          <w:spacing w:val="-11"/>
        </w:rPr>
        <w:t xml:space="preserve"> </w:t>
      </w:r>
      <w:r w:rsidR="006341E0" w:rsidRPr="0001234E">
        <w:rPr>
          <w:rFonts w:ascii="Tahoma" w:hAnsi="Tahoma" w:cs="Tahoma"/>
        </w:rPr>
        <w:t>suma</w:t>
      </w:r>
      <w:r w:rsidR="006341E0" w:rsidRPr="0001234E">
        <w:rPr>
          <w:rFonts w:ascii="Tahoma" w:hAnsi="Tahoma" w:cs="Tahoma"/>
          <w:spacing w:val="-11"/>
        </w:rPr>
        <w:t xml:space="preserve"> </w:t>
      </w:r>
      <w:r w:rsidR="006341E0" w:rsidRPr="0001234E">
        <w:rPr>
          <w:rFonts w:ascii="Tahoma" w:hAnsi="Tahoma" w:cs="Tahoma"/>
        </w:rPr>
        <w:t>que</w:t>
      </w:r>
      <w:r w:rsidR="006341E0" w:rsidRPr="0001234E">
        <w:rPr>
          <w:rFonts w:ascii="Tahoma" w:hAnsi="Tahoma" w:cs="Tahoma"/>
          <w:spacing w:val="-10"/>
        </w:rPr>
        <w:t xml:space="preserve"> </w:t>
      </w:r>
      <w:r w:rsidR="006341E0" w:rsidRPr="0001234E">
        <w:rPr>
          <w:rFonts w:ascii="Tahoma" w:hAnsi="Tahoma" w:cs="Tahoma"/>
        </w:rPr>
        <w:t>el</w:t>
      </w:r>
      <w:r w:rsidR="006341E0" w:rsidRPr="0001234E">
        <w:rPr>
          <w:rFonts w:ascii="Tahoma" w:hAnsi="Tahoma" w:cs="Tahoma"/>
          <w:spacing w:val="-9"/>
        </w:rPr>
        <w:t xml:space="preserve"> </w:t>
      </w:r>
      <w:r w:rsidR="006341E0" w:rsidRPr="0001234E">
        <w:rPr>
          <w:rFonts w:ascii="Tahoma" w:hAnsi="Tahoma" w:cs="Tahoma"/>
        </w:rPr>
        <w:t>hospital</w:t>
      </w:r>
      <w:r w:rsidR="006341E0" w:rsidRPr="0001234E">
        <w:rPr>
          <w:rFonts w:ascii="Tahoma" w:hAnsi="Tahoma" w:cs="Tahoma"/>
          <w:spacing w:val="-12"/>
        </w:rPr>
        <w:t xml:space="preserve"> </w:t>
      </w:r>
      <w:r w:rsidR="006341E0" w:rsidRPr="0001234E">
        <w:rPr>
          <w:rFonts w:ascii="Tahoma" w:hAnsi="Tahoma" w:cs="Tahoma"/>
        </w:rPr>
        <w:t>pagara</w:t>
      </w:r>
      <w:r w:rsidR="006341E0" w:rsidRPr="0001234E">
        <w:rPr>
          <w:rFonts w:ascii="Tahoma" w:hAnsi="Tahoma" w:cs="Tahoma"/>
          <w:spacing w:val="-11"/>
        </w:rPr>
        <w:t xml:space="preserve"> </w:t>
      </w:r>
      <w:r w:rsidR="006341E0" w:rsidRPr="0001234E">
        <w:rPr>
          <w:rFonts w:ascii="Tahoma" w:hAnsi="Tahoma" w:cs="Tahoma"/>
        </w:rPr>
        <w:t>al contratista</w:t>
      </w:r>
      <w:r w:rsidR="006341E0" w:rsidRPr="0001234E">
        <w:rPr>
          <w:rFonts w:ascii="Tahoma" w:hAnsi="Tahoma" w:cs="Tahoma"/>
          <w:spacing w:val="-14"/>
        </w:rPr>
        <w:t xml:space="preserve"> </w:t>
      </w:r>
      <w:r w:rsidR="006341E0" w:rsidRPr="0001234E">
        <w:rPr>
          <w:rFonts w:ascii="Tahoma" w:hAnsi="Tahoma" w:cs="Tahoma"/>
        </w:rPr>
        <w:t>de</w:t>
      </w:r>
      <w:r w:rsidR="006341E0" w:rsidRPr="0001234E">
        <w:rPr>
          <w:rFonts w:ascii="Tahoma" w:hAnsi="Tahoma" w:cs="Tahoma"/>
          <w:spacing w:val="-9"/>
        </w:rPr>
        <w:t xml:space="preserve"> </w:t>
      </w:r>
      <w:r w:rsidR="006341E0" w:rsidRPr="0001234E">
        <w:rPr>
          <w:rFonts w:ascii="Tahoma" w:hAnsi="Tahoma" w:cs="Tahoma"/>
        </w:rPr>
        <w:t>acuerdo</w:t>
      </w:r>
      <w:r w:rsidR="006341E0" w:rsidRPr="0001234E">
        <w:rPr>
          <w:rFonts w:ascii="Tahoma" w:hAnsi="Tahoma" w:cs="Tahoma"/>
          <w:spacing w:val="-6"/>
        </w:rPr>
        <w:t xml:space="preserve"> </w:t>
      </w:r>
      <w:r w:rsidR="006341E0" w:rsidRPr="0001234E">
        <w:rPr>
          <w:rFonts w:ascii="Tahoma" w:hAnsi="Tahoma" w:cs="Tahoma"/>
        </w:rPr>
        <w:t>a</w:t>
      </w:r>
      <w:r w:rsidR="006341E0" w:rsidRPr="0001234E">
        <w:rPr>
          <w:rFonts w:ascii="Tahoma" w:hAnsi="Tahoma" w:cs="Tahoma"/>
          <w:spacing w:val="-12"/>
        </w:rPr>
        <w:t xml:space="preserve"> </w:t>
      </w:r>
      <w:r w:rsidR="006341E0" w:rsidRPr="0001234E">
        <w:rPr>
          <w:rFonts w:ascii="Tahoma" w:hAnsi="Tahoma" w:cs="Tahoma"/>
        </w:rPr>
        <w:t>las</w:t>
      </w:r>
      <w:r w:rsidR="006341E0" w:rsidRPr="0001234E">
        <w:rPr>
          <w:rFonts w:ascii="Tahoma" w:hAnsi="Tahoma" w:cs="Tahoma"/>
          <w:spacing w:val="-8"/>
        </w:rPr>
        <w:t xml:space="preserve"> </w:t>
      </w:r>
      <w:r w:rsidR="006341E0" w:rsidRPr="0001234E">
        <w:rPr>
          <w:rFonts w:ascii="Tahoma" w:hAnsi="Tahoma" w:cs="Tahoma"/>
        </w:rPr>
        <w:t>actividades</w:t>
      </w:r>
      <w:r w:rsidR="006341E0" w:rsidRPr="0001234E">
        <w:rPr>
          <w:rFonts w:ascii="Tahoma" w:hAnsi="Tahoma" w:cs="Tahoma"/>
          <w:spacing w:val="-8"/>
        </w:rPr>
        <w:t xml:space="preserve"> </w:t>
      </w:r>
      <w:r w:rsidR="006341E0" w:rsidRPr="0001234E">
        <w:rPr>
          <w:rFonts w:ascii="Tahoma" w:hAnsi="Tahoma" w:cs="Tahoma"/>
        </w:rPr>
        <w:t>efectivamente</w:t>
      </w:r>
      <w:r w:rsidR="006341E0" w:rsidRPr="0001234E">
        <w:rPr>
          <w:rFonts w:ascii="Tahoma" w:hAnsi="Tahoma" w:cs="Tahoma"/>
          <w:spacing w:val="-10"/>
        </w:rPr>
        <w:t xml:space="preserve"> </w:t>
      </w:r>
      <w:r w:rsidR="0001234E" w:rsidRPr="0001234E">
        <w:rPr>
          <w:rFonts w:ascii="Tahoma" w:hAnsi="Tahoma" w:cs="Tahoma"/>
        </w:rPr>
        <w:t>presentadas.</w:t>
      </w:r>
      <w:r w:rsidR="0001234E" w:rsidRPr="0001234E">
        <w:rPr>
          <w:rFonts w:ascii="Tahoma" w:hAnsi="Tahoma" w:cs="Tahoma"/>
          <w:bCs/>
          <w:lang w:eastAsia="es-ES"/>
        </w:rPr>
        <w:t xml:space="preserve"> PREVIA</w:t>
      </w:r>
      <w:r w:rsidRPr="0001234E">
        <w:rPr>
          <w:rFonts w:ascii="Tahoma" w:hAnsi="Tahoma" w:cs="Tahoma"/>
          <w:bCs/>
          <w:lang w:eastAsia="es-ES"/>
        </w:rPr>
        <w:t xml:space="preserve"> RADICACIÓN DE LA CUENTA DE COBRO, JUNTO CON EL COMPROBANTE DE </w:t>
      </w:r>
      <w:r w:rsidR="00140B19" w:rsidRPr="0001234E">
        <w:rPr>
          <w:rFonts w:ascii="Tahoma" w:hAnsi="Tahoma" w:cs="Tahoma"/>
          <w:bCs/>
          <w:lang w:eastAsia="es-ES"/>
        </w:rPr>
        <w:t>AFILIACIÓN A</w:t>
      </w:r>
      <w:r w:rsidRPr="0001234E">
        <w:rPr>
          <w:rFonts w:ascii="Tahoma" w:hAnsi="Tahoma" w:cs="Tahoma"/>
          <w:bCs/>
          <w:lang w:eastAsia="es-ES"/>
        </w:rPr>
        <w:t xml:space="preserve"> SEGURIDAD SOCIAL E INFORME DE ACTIVIDADES, DEBIDAMENTE APROBADO CON LA CERTIFICACIÓN DE CUMPLIMIENTO EMITIDA POR EL SUPERVISOR DEL CONTRATO</w:t>
      </w:r>
      <w:r w:rsidRPr="00140B19">
        <w:rPr>
          <w:rFonts w:ascii="Arial" w:hAnsi="Arial" w:cs="Arial"/>
          <w:bCs/>
          <w:lang w:eastAsia="es-ES"/>
        </w:rPr>
        <w:t>.</w:t>
      </w:r>
    </w:p>
    <w:p w14:paraId="406BE705" w14:textId="1C88BABD" w:rsidR="00B23D8D" w:rsidRPr="00140B19" w:rsidRDefault="00B23D8D" w:rsidP="007C21C6">
      <w:pPr>
        <w:pStyle w:val="Sinespaciado"/>
        <w:numPr>
          <w:ilvl w:val="0"/>
          <w:numId w:val="2"/>
        </w:numPr>
        <w:ind w:left="360"/>
        <w:jc w:val="both"/>
        <w:rPr>
          <w:rFonts w:ascii="Arial" w:hAnsi="Arial" w:cs="Arial"/>
          <w:bCs/>
          <w:lang w:eastAsia="es-ES"/>
        </w:rPr>
      </w:pPr>
      <w:r w:rsidRPr="00140B19">
        <w:rPr>
          <w:rFonts w:ascii="Tahoma" w:hAnsi="Tahoma" w:cs="Tahoma"/>
          <w:b/>
        </w:rPr>
        <w:t>Otro si</w:t>
      </w:r>
      <w:r w:rsidRPr="00140B19">
        <w:rPr>
          <w:rFonts w:ascii="Tahoma" w:hAnsi="Tahoma" w:cs="Tahoma"/>
        </w:rPr>
        <w:t xml:space="preserve">: </w:t>
      </w:r>
      <w:r w:rsidR="006341E0">
        <w:rPr>
          <w:rFonts w:ascii="Tahoma" w:hAnsi="Tahoma" w:cs="Tahoma"/>
        </w:rPr>
        <w:t>N/A</w:t>
      </w:r>
    </w:p>
    <w:p w14:paraId="068A9272" w14:textId="185C7AE2" w:rsidR="00B23D8D" w:rsidRPr="00140B19" w:rsidRDefault="00B23D8D" w:rsidP="007C21C6">
      <w:pPr>
        <w:pStyle w:val="Sinespaciado"/>
        <w:numPr>
          <w:ilvl w:val="0"/>
          <w:numId w:val="2"/>
        </w:numPr>
        <w:ind w:left="360"/>
        <w:jc w:val="both"/>
        <w:rPr>
          <w:rFonts w:ascii="Arial" w:hAnsi="Arial" w:cs="Arial"/>
          <w:b/>
          <w:bCs/>
          <w:lang w:eastAsia="es-ES"/>
        </w:rPr>
      </w:pPr>
      <w:r w:rsidRPr="00140B19">
        <w:rPr>
          <w:rFonts w:ascii="Arial" w:hAnsi="Arial" w:cs="Arial"/>
          <w:b/>
          <w:bCs/>
          <w:lang w:eastAsia="es-ES"/>
        </w:rPr>
        <w:t xml:space="preserve">Tiempo </w:t>
      </w:r>
      <w:r w:rsidR="0001234E" w:rsidRPr="00140B19">
        <w:rPr>
          <w:rFonts w:ascii="Arial" w:hAnsi="Arial" w:cs="Arial"/>
          <w:b/>
          <w:bCs/>
          <w:lang w:eastAsia="es-ES"/>
        </w:rPr>
        <w:t>final</w:t>
      </w:r>
      <w:r w:rsidR="006341E0">
        <w:rPr>
          <w:rFonts w:ascii="Arial" w:hAnsi="Arial" w:cs="Arial"/>
          <w:b/>
          <w:bCs/>
          <w:lang w:eastAsia="es-ES"/>
        </w:rPr>
        <w:t>/A</w:t>
      </w:r>
    </w:p>
    <w:p w14:paraId="2C2EF293" w14:textId="443B7E3B" w:rsidR="00B71565" w:rsidRPr="000F48B2" w:rsidRDefault="00B23D8D" w:rsidP="00775DD8">
      <w:pPr>
        <w:pStyle w:val="Sinespaciado"/>
        <w:numPr>
          <w:ilvl w:val="0"/>
          <w:numId w:val="2"/>
        </w:numPr>
        <w:ind w:left="360"/>
        <w:jc w:val="both"/>
        <w:rPr>
          <w:rFonts w:ascii="Arial" w:hAnsi="Arial" w:cs="Arial"/>
          <w:b/>
          <w:bCs/>
          <w:lang w:eastAsia="es-ES"/>
        </w:rPr>
      </w:pPr>
      <w:r w:rsidRPr="006341E0">
        <w:rPr>
          <w:rFonts w:ascii="Arial" w:hAnsi="Arial" w:cs="Arial"/>
          <w:b/>
          <w:bCs/>
          <w:lang w:eastAsia="es-ES"/>
        </w:rPr>
        <w:t>Valor total:</w:t>
      </w:r>
      <w:r w:rsidR="00775DD8" w:rsidRPr="006341E0">
        <w:rPr>
          <w:rFonts w:ascii="Arial" w:hAnsi="Arial" w:cs="Arial"/>
          <w:b/>
          <w:bCs/>
          <w:lang w:eastAsia="es-ES"/>
        </w:rPr>
        <w:t xml:space="preserve"> </w:t>
      </w:r>
      <w:r w:rsidR="006341E0">
        <w:rPr>
          <w:rFonts w:ascii="Arial" w:hAnsi="Arial" w:cs="Arial"/>
          <w:b/>
          <w:bCs/>
          <w:lang w:eastAsia="es-ES"/>
        </w:rPr>
        <w:t>N/A</w:t>
      </w:r>
    </w:p>
    <w:p w14:paraId="53EE41D3" w14:textId="77777777" w:rsidR="002141A1" w:rsidRDefault="002141A1" w:rsidP="00775DD8">
      <w:pPr>
        <w:pStyle w:val="Sinespaciado"/>
        <w:jc w:val="both"/>
        <w:rPr>
          <w:rFonts w:ascii="Arial" w:hAnsi="Arial" w:cs="Arial"/>
          <w:b/>
          <w:bCs/>
          <w:lang w:eastAsia="es-ES"/>
        </w:rPr>
      </w:pPr>
    </w:p>
    <w:p w14:paraId="407AD8AA" w14:textId="77777777" w:rsidR="00B23D8D" w:rsidRDefault="00B23D8D" w:rsidP="00B23D8D">
      <w:pPr>
        <w:pStyle w:val="Sinespaciado"/>
        <w:jc w:val="both"/>
        <w:rPr>
          <w:rFonts w:ascii="Tahoma" w:hAnsi="Tahoma" w:cs="Tahoma"/>
          <w:b/>
        </w:rPr>
      </w:pPr>
    </w:p>
    <w:p w14:paraId="43D6B831" w14:textId="77777777" w:rsidR="00B23D8D" w:rsidRDefault="00B23D8D" w:rsidP="00B23D8D">
      <w:pPr>
        <w:pStyle w:val="Sinespaciado"/>
        <w:jc w:val="center"/>
        <w:rPr>
          <w:rFonts w:ascii="Tahoma" w:hAnsi="Tahoma" w:cs="Tahoma"/>
          <w:b/>
          <w:u w:val="single"/>
        </w:rPr>
      </w:pPr>
      <w:r>
        <w:rPr>
          <w:rFonts w:ascii="Tahoma" w:hAnsi="Tahoma" w:cs="Tahoma"/>
          <w:b/>
          <w:u w:val="single"/>
        </w:rPr>
        <w:t>RELACION DE ACTIVIDADES EJECUTADAS:</w:t>
      </w:r>
    </w:p>
    <w:p w14:paraId="1F64FFC0" w14:textId="77777777" w:rsidR="00B23D8D" w:rsidRDefault="00B23D8D" w:rsidP="00B23D8D">
      <w:pPr>
        <w:rPr>
          <w:rFonts w:ascii="Calibri" w:hAnsi="Calibri"/>
        </w:rPr>
      </w:pPr>
    </w:p>
    <w:tbl>
      <w:tblPr>
        <w:tblStyle w:val="Tablaconcuadrcula"/>
        <w:tblW w:w="9351" w:type="dxa"/>
        <w:tblLook w:val="04A0" w:firstRow="1" w:lastRow="0" w:firstColumn="1" w:lastColumn="0" w:noHBand="0" w:noVBand="1"/>
      </w:tblPr>
      <w:tblGrid>
        <w:gridCol w:w="4531"/>
        <w:gridCol w:w="4820"/>
      </w:tblGrid>
      <w:tr w:rsidR="00B23D8D" w:rsidRPr="003A1A26" w14:paraId="5181310A" w14:textId="77777777" w:rsidTr="00E773D9">
        <w:tc>
          <w:tcPr>
            <w:tcW w:w="4531" w:type="dxa"/>
            <w:tcBorders>
              <w:top w:val="single" w:sz="4" w:space="0" w:color="auto"/>
              <w:left w:val="single" w:sz="4" w:space="0" w:color="auto"/>
              <w:bottom w:val="single" w:sz="4" w:space="0" w:color="auto"/>
              <w:right w:val="single" w:sz="4" w:space="0" w:color="auto"/>
            </w:tcBorders>
            <w:vAlign w:val="center"/>
            <w:hideMark/>
          </w:tcPr>
          <w:p w14:paraId="00B43B53" w14:textId="77777777" w:rsidR="00B23D8D" w:rsidRPr="003A1A26" w:rsidRDefault="00B23D8D">
            <w:pPr>
              <w:jc w:val="center"/>
            </w:pPr>
            <w:r w:rsidRPr="003A1A26">
              <w:rPr>
                <w:rFonts w:asciiTheme="minorHAnsi" w:hAnsiTheme="minorHAnsi" w:cs="Tahoma"/>
                <w:b/>
              </w:rPr>
              <w:t>Descripción de Obligaciones Contractuales</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D549913" w14:textId="77777777" w:rsidR="00B23D8D" w:rsidRPr="003A1A26" w:rsidRDefault="00B23D8D">
            <w:pPr>
              <w:jc w:val="center"/>
            </w:pPr>
            <w:r w:rsidRPr="003A1A26">
              <w:rPr>
                <w:rFonts w:asciiTheme="minorHAnsi" w:hAnsiTheme="minorHAnsi" w:cs="Tahoma"/>
                <w:b/>
              </w:rPr>
              <w:t>Actividades realizadas respecto de cada obligación</w:t>
            </w:r>
          </w:p>
        </w:tc>
      </w:tr>
      <w:tr w:rsidR="001A4B50" w:rsidRPr="003A1A26" w14:paraId="2F411307" w14:textId="77777777" w:rsidTr="006F5071">
        <w:trPr>
          <w:trHeight w:val="895"/>
        </w:trPr>
        <w:tc>
          <w:tcPr>
            <w:tcW w:w="4531" w:type="dxa"/>
            <w:tcBorders>
              <w:top w:val="single" w:sz="4" w:space="0" w:color="auto"/>
              <w:left w:val="single" w:sz="4" w:space="0" w:color="auto"/>
              <w:bottom w:val="single" w:sz="4" w:space="0" w:color="auto"/>
              <w:right w:val="single" w:sz="4" w:space="0" w:color="auto"/>
            </w:tcBorders>
            <w:vAlign w:val="center"/>
          </w:tcPr>
          <w:p w14:paraId="64432861" w14:textId="7D6B0515" w:rsidR="001A4B50" w:rsidRPr="001A4B50" w:rsidRDefault="001A4B50" w:rsidP="001A4B50">
            <w:pPr>
              <w:rPr>
                <w:rFonts w:ascii="Tahoma" w:hAnsi="Tahoma" w:cs="Tahoma"/>
                <w:sz w:val="18"/>
                <w:szCs w:val="18"/>
              </w:rPr>
            </w:pPr>
            <w:r w:rsidRPr="001A4B50">
              <w:rPr>
                <w:rFonts w:ascii="Tahoma" w:hAnsi="Tahoma" w:cs="Tahoma"/>
                <w:sz w:val="18"/>
                <w:szCs w:val="18"/>
              </w:rPr>
              <w:t>1.     Realizar educación en los cursos psicoprofilácticos sobre los beneficios de la lactancia materna tanto para la madre como para el bebé. Proveer recomendaciones prácticas sobre alimentación complementaria, enfatizar en el momento adecuado para introducirla y los alimentos más beneficiosos, y promover la alimentación saludable durante el embarazo, creando un ambiente de apoyo y comprensión que fomente la participación activa de las asistentes para compartir dudas, experiencias y consejos.</w:t>
            </w:r>
          </w:p>
        </w:tc>
        <w:tc>
          <w:tcPr>
            <w:tcW w:w="4820" w:type="dxa"/>
            <w:tcBorders>
              <w:top w:val="single" w:sz="4" w:space="0" w:color="auto"/>
              <w:left w:val="single" w:sz="4" w:space="0" w:color="auto"/>
              <w:bottom w:val="single" w:sz="4" w:space="0" w:color="auto"/>
              <w:right w:val="single" w:sz="4" w:space="0" w:color="auto"/>
            </w:tcBorders>
          </w:tcPr>
          <w:p w14:paraId="7F710E5D" w14:textId="6F4B9DC9" w:rsidR="001A4B50" w:rsidRPr="006F5071" w:rsidRDefault="001A4B50" w:rsidP="006F5071">
            <w:pPr>
              <w:rPr>
                <w:rFonts w:ascii="Tahoma" w:hAnsi="Tahoma" w:cs="Tahoma"/>
                <w:sz w:val="18"/>
                <w:szCs w:val="18"/>
              </w:rPr>
            </w:pPr>
            <w:r w:rsidRPr="006F5071">
              <w:rPr>
                <w:rFonts w:ascii="Tahoma" w:hAnsi="Tahoma" w:cs="Tahoma"/>
                <w:sz w:val="18"/>
                <w:szCs w:val="18"/>
              </w:rPr>
              <w:t xml:space="preserve">1.2 El contratista ejecutó Seguimiento </w:t>
            </w:r>
            <w:r w:rsidR="00D33817" w:rsidRPr="006F5071">
              <w:rPr>
                <w:rFonts w:ascii="Tahoma" w:hAnsi="Tahoma" w:cs="Tahoma"/>
                <w:sz w:val="18"/>
                <w:szCs w:val="18"/>
              </w:rPr>
              <w:t xml:space="preserve">a las </w:t>
            </w:r>
            <w:r w:rsidRPr="006F5071">
              <w:rPr>
                <w:rFonts w:ascii="Tahoma" w:hAnsi="Tahoma" w:cs="Tahoma"/>
                <w:sz w:val="18"/>
                <w:szCs w:val="18"/>
              </w:rPr>
              <w:t xml:space="preserve">gestantes reportadas </w:t>
            </w:r>
            <w:r w:rsidR="00D33817" w:rsidRPr="006F5071">
              <w:rPr>
                <w:rFonts w:ascii="Tahoma" w:hAnsi="Tahoma" w:cs="Tahoma"/>
                <w:sz w:val="18"/>
                <w:szCs w:val="18"/>
              </w:rPr>
              <w:t xml:space="preserve">en la </w:t>
            </w:r>
            <w:r w:rsidRPr="006F5071">
              <w:rPr>
                <w:rFonts w:ascii="Tahoma" w:hAnsi="Tahoma" w:cs="Tahoma"/>
                <w:sz w:val="18"/>
                <w:szCs w:val="18"/>
              </w:rPr>
              <w:t>plataforma departamental 1</w:t>
            </w:r>
            <w:r w:rsidR="00D33817" w:rsidRPr="006F5071">
              <w:rPr>
                <w:rFonts w:ascii="Tahoma" w:hAnsi="Tahoma" w:cs="Tahoma"/>
                <w:sz w:val="18"/>
                <w:szCs w:val="18"/>
              </w:rPr>
              <w:t>er</w:t>
            </w:r>
            <w:r w:rsidRPr="006F5071">
              <w:rPr>
                <w:rFonts w:ascii="Tahoma" w:hAnsi="Tahoma" w:cs="Tahoma"/>
                <w:sz w:val="18"/>
                <w:szCs w:val="18"/>
              </w:rPr>
              <w:t xml:space="preserve"> bimestre 2026-23 ABRIL</w:t>
            </w:r>
          </w:p>
        </w:tc>
      </w:tr>
      <w:tr w:rsidR="001A4B50" w:rsidRPr="003A1A26" w14:paraId="06CBEEB8" w14:textId="77777777" w:rsidTr="00E773D9">
        <w:tc>
          <w:tcPr>
            <w:tcW w:w="4531" w:type="dxa"/>
            <w:tcBorders>
              <w:top w:val="single" w:sz="4" w:space="0" w:color="auto"/>
              <w:left w:val="single" w:sz="4" w:space="0" w:color="auto"/>
              <w:bottom w:val="single" w:sz="4" w:space="0" w:color="auto"/>
              <w:right w:val="single" w:sz="4" w:space="0" w:color="auto"/>
            </w:tcBorders>
            <w:vAlign w:val="center"/>
          </w:tcPr>
          <w:p w14:paraId="6E83B627" w14:textId="249DBCD6" w:rsidR="001A4B50" w:rsidRPr="001A4B50" w:rsidRDefault="001A4B50" w:rsidP="001A4B50">
            <w:pPr>
              <w:rPr>
                <w:rFonts w:ascii="Tahoma" w:hAnsi="Tahoma" w:cs="Tahoma"/>
                <w:sz w:val="18"/>
                <w:szCs w:val="18"/>
              </w:rPr>
            </w:pPr>
            <w:r w:rsidRPr="001A4B50">
              <w:rPr>
                <w:rFonts w:ascii="Tahoma" w:hAnsi="Tahoma" w:cs="Tahoma"/>
                <w:sz w:val="18"/>
                <w:szCs w:val="18"/>
              </w:rPr>
              <w:t>2.     Realizar intervenciones de seguimiento a gestantes con malnutrición con el fin de garantizar acciones oportunas que contribuyan a mejorar su estado nutricional (RIAS) – Evento 110.</w:t>
            </w:r>
          </w:p>
        </w:tc>
        <w:tc>
          <w:tcPr>
            <w:tcW w:w="4820" w:type="dxa"/>
            <w:tcBorders>
              <w:top w:val="single" w:sz="4" w:space="0" w:color="auto"/>
              <w:left w:val="single" w:sz="4" w:space="0" w:color="auto"/>
              <w:bottom w:val="single" w:sz="4" w:space="0" w:color="auto"/>
              <w:right w:val="single" w:sz="4" w:space="0" w:color="auto"/>
            </w:tcBorders>
            <w:vAlign w:val="center"/>
          </w:tcPr>
          <w:p w14:paraId="4DEFE25D" w14:textId="77C9992B" w:rsidR="001A4B50" w:rsidRPr="00D33817" w:rsidRDefault="00D33817" w:rsidP="001A4B50">
            <w:pPr>
              <w:pStyle w:val="Prrafodelista"/>
              <w:numPr>
                <w:ilvl w:val="0"/>
                <w:numId w:val="4"/>
              </w:numPr>
              <w:spacing w:after="0" w:line="240" w:lineRule="auto"/>
              <w:ind w:left="176" w:hanging="176"/>
              <w:jc w:val="both"/>
              <w:rPr>
                <w:rFonts w:ascii="Tahoma" w:hAnsi="Tahoma" w:cs="Tahoma"/>
                <w:sz w:val="18"/>
                <w:szCs w:val="18"/>
              </w:rPr>
            </w:pPr>
            <w:r>
              <w:rPr>
                <w:rFonts w:ascii="Tahoma" w:hAnsi="Tahoma" w:cs="Tahoma"/>
                <w:sz w:val="18"/>
                <w:szCs w:val="18"/>
              </w:rPr>
              <w:t xml:space="preserve">2.2 </w:t>
            </w:r>
            <w:r w:rsidRPr="00D33817">
              <w:rPr>
                <w:rFonts w:ascii="Tahoma" w:hAnsi="Tahoma" w:cs="Tahoma"/>
                <w:sz w:val="18"/>
                <w:szCs w:val="18"/>
              </w:rPr>
              <w:t>El contratista ejecutó actividades de educación en salud y consejería nutricional, orientadas a la identificación de factores de riesgo asociados al sobrepeso en el embarazo, promoviendo la adherencia a controles prenatales, el seguimiento del estado nutricional y la implementación de recomendaciones dietarías acordes con la condición de la gestante.</w:t>
            </w:r>
          </w:p>
        </w:tc>
      </w:tr>
      <w:tr w:rsidR="001A4B50" w:rsidRPr="003A1A26" w14:paraId="46FC0BBC" w14:textId="77777777" w:rsidTr="00563505">
        <w:tc>
          <w:tcPr>
            <w:tcW w:w="4531" w:type="dxa"/>
            <w:tcBorders>
              <w:top w:val="single" w:sz="4" w:space="0" w:color="auto"/>
              <w:left w:val="single" w:sz="4" w:space="0" w:color="auto"/>
              <w:bottom w:val="single" w:sz="4" w:space="0" w:color="auto"/>
              <w:right w:val="single" w:sz="4" w:space="0" w:color="auto"/>
            </w:tcBorders>
            <w:vAlign w:val="center"/>
          </w:tcPr>
          <w:p w14:paraId="5891AFA8" w14:textId="52622719" w:rsidR="001A4B50" w:rsidRPr="001A4B50" w:rsidRDefault="001A4B50" w:rsidP="001A4B50">
            <w:pPr>
              <w:rPr>
                <w:rFonts w:ascii="Tahoma" w:hAnsi="Tahoma" w:cs="Tahoma"/>
                <w:sz w:val="18"/>
                <w:szCs w:val="18"/>
              </w:rPr>
            </w:pPr>
            <w:r w:rsidRPr="001A4B50">
              <w:rPr>
                <w:rFonts w:ascii="Tahoma" w:hAnsi="Tahoma" w:cs="Tahoma"/>
                <w:sz w:val="18"/>
                <w:szCs w:val="18"/>
              </w:rPr>
              <w:t>3.     Realizar intervenciones de seguimiento a los recién nacidos con bajo peso, menores en PMC y menores de 5 años con desnutrición aguda, con el fin de garantizar acciones oportunas que contribuyan a mejorar el estado nutricional – Evento 113.</w:t>
            </w:r>
          </w:p>
        </w:tc>
        <w:tc>
          <w:tcPr>
            <w:tcW w:w="4820" w:type="dxa"/>
            <w:tcBorders>
              <w:top w:val="single" w:sz="4" w:space="0" w:color="auto"/>
              <w:left w:val="single" w:sz="4" w:space="0" w:color="auto"/>
              <w:bottom w:val="single" w:sz="4" w:space="0" w:color="auto"/>
              <w:right w:val="single" w:sz="4" w:space="0" w:color="auto"/>
            </w:tcBorders>
            <w:vAlign w:val="bottom"/>
          </w:tcPr>
          <w:p w14:paraId="680C9D51" w14:textId="7C18E5B5" w:rsidR="001A4B50" w:rsidRPr="001A4B50" w:rsidRDefault="001A4B50" w:rsidP="001A4B50">
            <w:pPr>
              <w:pStyle w:val="Prrafodelista"/>
              <w:numPr>
                <w:ilvl w:val="0"/>
                <w:numId w:val="4"/>
              </w:numPr>
              <w:spacing w:after="0" w:line="240" w:lineRule="auto"/>
              <w:ind w:left="176" w:hanging="176"/>
              <w:rPr>
                <w:rFonts w:ascii="Tahoma" w:hAnsi="Tahoma" w:cs="Tahoma"/>
                <w:sz w:val="18"/>
                <w:szCs w:val="18"/>
              </w:rPr>
            </w:pPr>
            <w:r w:rsidRPr="001A4B50">
              <w:rPr>
                <w:rFonts w:ascii="Tahoma" w:hAnsi="Tahoma" w:cs="Tahoma"/>
                <w:sz w:val="18"/>
                <w:szCs w:val="18"/>
              </w:rPr>
              <w:t xml:space="preserve">3.2 </w:t>
            </w:r>
            <w:r w:rsidR="00D33817" w:rsidRPr="00D33817">
              <w:rPr>
                <w:rFonts w:ascii="Tahoma" w:hAnsi="Tahoma" w:cs="Tahoma"/>
                <w:sz w:val="18"/>
                <w:szCs w:val="18"/>
              </w:rPr>
              <w:t>El contratista ejecutó actividades de revisión, análisis y seguimiento de los casos reportados en la plataforma MANGO, consolidando la información disponible y verificando el avance de las intervenciones realizadas. Asimismo, se efectuó la identificación de casos pendientes o en proceso, con el propósito de garantizar la continuidad del seguimiento y la toma oportuna de decisiones dentro de la gestión institucional.</w:t>
            </w:r>
          </w:p>
        </w:tc>
      </w:tr>
      <w:tr w:rsidR="001A4B50" w:rsidRPr="003A1A26" w14:paraId="68CD59BA" w14:textId="77777777" w:rsidTr="00563505">
        <w:tc>
          <w:tcPr>
            <w:tcW w:w="4531" w:type="dxa"/>
            <w:tcBorders>
              <w:top w:val="single" w:sz="4" w:space="0" w:color="auto"/>
              <w:left w:val="single" w:sz="4" w:space="0" w:color="auto"/>
              <w:bottom w:val="single" w:sz="4" w:space="0" w:color="auto"/>
              <w:right w:val="single" w:sz="4" w:space="0" w:color="auto"/>
            </w:tcBorders>
            <w:vAlign w:val="center"/>
          </w:tcPr>
          <w:p w14:paraId="4E5B06EF" w14:textId="2B9C4164" w:rsidR="001A4B50" w:rsidRPr="001A4B50" w:rsidRDefault="001A4B50" w:rsidP="001A4B50">
            <w:pPr>
              <w:rPr>
                <w:rFonts w:ascii="Tahoma" w:hAnsi="Tahoma" w:cs="Tahoma"/>
                <w:sz w:val="18"/>
                <w:szCs w:val="18"/>
              </w:rPr>
            </w:pPr>
            <w:r w:rsidRPr="001A4B50">
              <w:rPr>
                <w:rFonts w:ascii="Tahoma" w:hAnsi="Tahoma" w:cs="Tahoma"/>
                <w:sz w:val="18"/>
                <w:szCs w:val="18"/>
              </w:rPr>
              <w:t>4.     Hacer seguimiento a la Ruta Materno Perinatal – Ruta de promoción y mantenimiento, con énfasis en las acciones de nutrición del Municipio de Venecia y realizar capacitación a los profesionales de salud de las IPS públicas y privadas del municipio.</w:t>
            </w:r>
          </w:p>
        </w:tc>
        <w:tc>
          <w:tcPr>
            <w:tcW w:w="4820" w:type="dxa"/>
            <w:tcBorders>
              <w:top w:val="single" w:sz="4" w:space="0" w:color="auto"/>
              <w:left w:val="single" w:sz="4" w:space="0" w:color="auto"/>
              <w:bottom w:val="single" w:sz="4" w:space="0" w:color="auto"/>
              <w:right w:val="single" w:sz="4" w:space="0" w:color="auto"/>
            </w:tcBorders>
            <w:vAlign w:val="bottom"/>
          </w:tcPr>
          <w:p w14:paraId="1525DE49" w14:textId="2567501B" w:rsidR="001A4B50" w:rsidRPr="001A4B50" w:rsidRDefault="00D33817" w:rsidP="00D33817">
            <w:pPr>
              <w:pStyle w:val="Prrafodelista"/>
              <w:numPr>
                <w:ilvl w:val="0"/>
                <w:numId w:val="4"/>
              </w:numPr>
              <w:spacing w:after="0" w:line="240" w:lineRule="auto"/>
              <w:ind w:left="176" w:hanging="176"/>
              <w:rPr>
                <w:rFonts w:ascii="Tahoma" w:hAnsi="Tahoma" w:cs="Tahoma"/>
                <w:sz w:val="18"/>
                <w:szCs w:val="18"/>
              </w:rPr>
            </w:pPr>
            <w:r w:rsidRPr="00D33817">
              <w:rPr>
                <w:rFonts w:ascii="Tahoma" w:hAnsi="Tahoma" w:cs="Tahoma"/>
                <w:sz w:val="18"/>
                <w:szCs w:val="18"/>
              </w:rPr>
              <w:t>El contratista ejecutó actividades de revisión, consolidación y seguimiento de la información reportada en el RMP, articulando con los profesionales del centro de salud la verificación de avances, la identificación de pendientes y el fortalecimiento de los procesos de control y seguimiento institucional. Asimismo, se contribuyó a la trazabilidad de las acciones realizadas, garantizando el adecuado registro y la continuidad de las intervenciones en salud.</w:t>
            </w:r>
            <w:r w:rsidRPr="00D33817">
              <w:rPr>
                <w:rFonts w:ascii="Tahoma" w:hAnsi="Tahoma" w:cs="Tahoma"/>
                <w:color w:val="000000"/>
                <w:sz w:val="18"/>
                <w:szCs w:val="18"/>
              </w:rPr>
              <w:t xml:space="preserve"> </w:t>
            </w:r>
          </w:p>
        </w:tc>
      </w:tr>
      <w:tr w:rsidR="001A4B50" w:rsidRPr="003A1A26" w14:paraId="69C5B029" w14:textId="77777777" w:rsidTr="00302730">
        <w:tc>
          <w:tcPr>
            <w:tcW w:w="4531" w:type="dxa"/>
            <w:tcBorders>
              <w:top w:val="single" w:sz="4" w:space="0" w:color="auto"/>
              <w:left w:val="single" w:sz="4" w:space="0" w:color="auto"/>
              <w:bottom w:val="single" w:sz="4" w:space="0" w:color="auto"/>
              <w:right w:val="single" w:sz="4" w:space="0" w:color="auto"/>
            </w:tcBorders>
            <w:vAlign w:val="center"/>
          </w:tcPr>
          <w:p w14:paraId="28F83227" w14:textId="0E5B80D3" w:rsidR="001A4B50" w:rsidRPr="001A4B50" w:rsidRDefault="001A4B50" w:rsidP="001A4B50">
            <w:pPr>
              <w:rPr>
                <w:rFonts w:ascii="Tahoma" w:hAnsi="Tahoma" w:cs="Tahoma"/>
                <w:sz w:val="18"/>
                <w:szCs w:val="18"/>
              </w:rPr>
            </w:pPr>
            <w:r w:rsidRPr="001A4B50">
              <w:rPr>
                <w:rFonts w:ascii="Tahoma" w:hAnsi="Tahoma" w:cs="Tahoma"/>
                <w:sz w:val="18"/>
                <w:szCs w:val="18"/>
              </w:rPr>
              <w:t>5.     Desarrollar capacidades en las personas, familias y comunidades para la identificación y gestión de respuestas ante factores de riesgo en la alimentación y nutrición mediante la realización de talleres teórico-prácticos (Estrategia AIEPI comunitario, acciones de nutrición, Familias Amigas de la Lactancia Materna, rutas de atención en salud MP y PM, manejo de la DNT aguda, estrategia de entornos alimentarios saludables, GABAS).</w:t>
            </w:r>
          </w:p>
        </w:tc>
        <w:tc>
          <w:tcPr>
            <w:tcW w:w="4820" w:type="dxa"/>
            <w:tcBorders>
              <w:top w:val="single" w:sz="4" w:space="0" w:color="auto"/>
              <w:left w:val="single" w:sz="4" w:space="0" w:color="auto"/>
              <w:bottom w:val="single" w:sz="4" w:space="0" w:color="auto"/>
              <w:right w:val="single" w:sz="4" w:space="0" w:color="auto"/>
            </w:tcBorders>
            <w:vAlign w:val="bottom"/>
          </w:tcPr>
          <w:p w14:paraId="54A8C621" w14:textId="24BF5829" w:rsidR="001A4B50" w:rsidRPr="001A4B50" w:rsidRDefault="001A4B50" w:rsidP="00D33817">
            <w:pPr>
              <w:pStyle w:val="Prrafodelista"/>
              <w:numPr>
                <w:ilvl w:val="0"/>
                <w:numId w:val="4"/>
              </w:numPr>
              <w:spacing w:after="0" w:line="240" w:lineRule="auto"/>
              <w:ind w:left="176" w:hanging="176"/>
              <w:rPr>
                <w:rFonts w:ascii="Tahoma" w:hAnsi="Tahoma" w:cs="Tahoma"/>
                <w:sz w:val="18"/>
                <w:szCs w:val="18"/>
              </w:rPr>
            </w:pPr>
            <w:r w:rsidRPr="00D33817">
              <w:rPr>
                <w:rFonts w:ascii="Tahoma" w:hAnsi="Tahoma" w:cs="Tahoma"/>
                <w:sz w:val="18"/>
                <w:szCs w:val="18"/>
              </w:rPr>
              <w:t xml:space="preserve">5.2 </w:t>
            </w:r>
            <w:r w:rsidR="00D33817" w:rsidRPr="00D33817">
              <w:rPr>
                <w:rFonts w:ascii="Tahoma" w:hAnsi="Tahoma" w:cs="Tahoma"/>
                <w:sz w:val="18"/>
                <w:szCs w:val="18"/>
              </w:rPr>
              <w:t>El contratista ejecutó actividades de orientación y apoyo técnico al equipo interdisciplinario, contribuyendo al desarrollo de competencias para la educación a familias y cuidadores de personas con diagnóstico de diabetes. Asimismo, se realizaron recomendaciones dirigidas a familiares de usuarios con diabetes, enfocadas en la planificación de una alimentación saludable, el control de azúcares, la adherencia a indicaciones nutricionales y la promoción de hábitos de vida saludables, con el fin de favorecer el control de la enfermedad y prevenir complicaciones asociadas.</w:t>
            </w:r>
          </w:p>
        </w:tc>
      </w:tr>
      <w:tr w:rsidR="001A4B50" w:rsidRPr="003A1A26" w14:paraId="0F365082" w14:textId="77777777" w:rsidTr="00302730">
        <w:tc>
          <w:tcPr>
            <w:tcW w:w="4531" w:type="dxa"/>
            <w:tcBorders>
              <w:top w:val="single" w:sz="4" w:space="0" w:color="auto"/>
              <w:left w:val="single" w:sz="4" w:space="0" w:color="auto"/>
              <w:bottom w:val="single" w:sz="4" w:space="0" w:color="auto"/>
              <w:right w:val="single" w:sz="4" w:space="0" w:color="auto"/>
            </w:tcBorders>
            <w:vAlign w:val="center"/>
          </w:tcPr>
          <w:p w14:paraId="0B2DCA14" w14:textId="5D6A0B80" w:rsidR="001A4B50" w:rsidRPr="001A4B50" w:rsidRDefault="001A4B50" w:rsidP="001A4B50">
            <w:pPr>
              <w:rPr>
                <w:rFonts w:ascii="Tahoma" w:hAnsi="Tahoma" w:cs="Tahoma"/>
                <w:sz w:val="18"/>
                <w:szCs w:val="18"/>
              </w:rPr>
            </w:pPr>
            <w:r w:rsidRPr="001A4B50">
              <w:rPr>
                <w:rFonts w:ascii="Tahoma" w:hAnsi="Tahoma" w:cs="Tahoma"/>
                <w:sz w:val="18"/>
                <w:szCs w:val="18"/>
              </w:rPr>
              <w:t xml:space="preserve">6.     Brindar educación a las familias sobre los riesgos para la salud del consumo de alimentos con </w:t>
            </w:r>
            <w:r w:rsidRPr="001A4B50">
              <w:rPr>
                <w:rFonts w:ascii="Tahoma" w:hAnsi="Tahoma" w:cs="Tahoma"/>
                <w:sz w:val="18"/>
                <w:szCs w:val="18"/>
              </w:rPr>
              <w:lastRenderedPageBreak/>
              <w:t xml:space="preserve">alto contenido de sal/sodio, azúcar y grasas </w:t>
            </w:r>
            <w:proofErr w:type="spellStart"/>
            <w:r w:rsidRPr="001A4B50">
              <w:rPr>
                <w:rFonts w:ascii="Tahoma" w:hAnsi="Tahoma" w:cs="Tahoma"/>
                <w:sz w:val="18"/>
                <w:szCs w:val="18"/>
              </w:rPr>
              <w:t>trans</w:t>
            </w:r>
            <w:proofErr w:type="spellEnd"/>
            <w:r w:rsidRPr="001A4B50">
              <w:rPr>
                <w:rFonts w:ascii="Tahoma" w:hAnsi="Tahoma" w:cs="Tahoma"/>
                <w:sz w:val="18"/>
                <w:szCs w:val="18"/>
              </w:rPr>
              <w:t>, y fortalecer factores protectores para la salud como el aumento del consumo de frutas, verduras, agua y la actividad física.</w:t>
            </w:r>
          </w:p>
        </w:tc>
        <w:tc>
          <w:tcPr>
            <w:tcW w:w="4820" w:type="dxa"/>
            <w:tcBorders>
              <w:top w:val="single" w:sz="4" w:space="0" w:color="auto"/>
              <w:left w:val="single" w:sz="4" w:space="0" w:color="auto"/>
              <w:bottom w:val="single" w:sz="4" w:space="0" w:color="auto"/>
              <w:right w:val="single" w:sz="4" w:space="0" w:color="auto"/>
            </w:tcBorders>
            <w:vAlign w:val="bottom"/>
          </w:tcPr>
          <w:p w14:paraId="76AE13B0" w14:textId="61A77CDC" w:rsidR="001A4B50" w:rsidRPr="00D33817" w:rsidRDefault="001A4B50" w:rsidP="001A4B50">
            <w:pPr>
              <w:pStyle w:val="Prrafodelista"/>
              <w:numPr>
                <w:ilvl w:val="0"/>
                <w:numId w:val="4"/>
              </w:numPr>
              <w:spacing w:after="0" w:line="240" w:lineRule="auto"/>
              <w:ind w:left="176" w:hanging="176"/>
              <w:rPr>
                <w:rFonts w:ascii="Tahoma" w:hAnsi="Tahoma" w:cs="Tahoma"/>
                <w:sz w:val="18"/>
                <w:szCs w:val="18"/>
              </w:rPr>
            </w:pPr>
            <w:r w:rsidRPr="00D33817">
              <w:rPr>
                <w:rFonts w:ascii="Tahoma" w:hAnsi="Tahoma" w:cs="Tahoma"/>
                <w:sz w:val="18"/>
                <w:szCs w:val="18"/>
              </w:rPr>
              <w:lastRenderedPageBreak/>
              <w:t xml:space="preserve">6.2 </w:t>
            </w:r>
            <w:r w:rsidR="00D33817" w:rsidRPr="00D33817">
              <w:rPr>
                <w:rFonts w:ascii="Tahoma" w:hAnsi="Tahoma" w:cs="Tahoma"/>
                <w:sz w:val="18"/>
                <w:szCs w:val="18"/>
              </w:rPr>
              <w:t xml:space="preserve">El contratista ejecutó acciones de educación en salud orientadas al fortalecimiento de factores </w:t>
            </w:r>
            <w:r w:rsidR="00D33817" w:rsidRPr="00D33817">
              <w:rPr>
                <w:rFonts w:ascii="Tahoma" w:hAnsi="Tahoma" w:cs="Tahoma"/>
                <w:sz w:val="18"/>
                <w:szCs w:val="18"/>
              </w:rPr>
              <w:lastRenderedPageBreak/>
              <w:t>protectores, incentivando el consumo de frutas, verduras, agua y la práctica regular de actividad física.</w:t>
            </w:r>
          </w:p>
        </w:tc>
      </w:tr>
      <w:tr w:rsidR="001A4B50" w:rsidRPr="003A1A26" w14:paraId="1F1A14C7" w14:textId="77777777" w:rsidTr="00302730">
        <w:tc>
          <w:tcPr>
            <w:tcW w:w="4531" w:type="dxa"/>
            <w:tcBorders>
              <w:top w:val="single" w:sz="4" w:space="0" w:color="auto"/>
              <w:left w:val="single" w:sz="4" w:space="0" w:color="auto"/>
              <w:bottom w:val="single" w:sz="4" w:space="0" w:color="auto"/>
              <w:right w:val="single" w:sz="4" w:space="0" w:color="auto"/>
            </w:tcBorders>
            <w:vAlign w:val="center"/>
          </w:tcPr>
          <w:p w14:paraId="4963AAE9" w14:textId="120B9B37" w:rsidR="001A4B50" w:rsidRPr="001A4B50" w:rsidRDefault="001A4B50" w:rsidP="001A4B50">
            <w:pPr>
              <w:rPr>
                <w:rFonts w:ascii="Tahoma" w:hAnsi="Tahoma" w:cs="Tahoma"/>
                <w:sz w:val="18"/>
                <w:szCs w:val="18"/>
              </w:rPr>
            </w:pPr>
            <w:r w:rsidRPr="001A4B50">
              <w:rPr>
                <w:rFonts w:ascii="Tahoma" w:hAnsi="Tahoma" w:cs="Tahoma"/>
                <w:sz w:val="18"/>
                <w:szCs w:val="18"/>
              </w:rPr>
              <w:lastRenderedPageBreak/>
              <w:t>7.     Desarrollar conversatorios con grupos específicos de curso de vida (crónicos, adulto mayor) para dialogar sobre alimentación saludable.</w:t>
            </w:r>
          </w:p>
        </w:tc>
        <w:tc>
          <w:tcPr>
            <w:tcW w:w="4820" w:type="dxa"/>
            <w:tcBorders>
              <w:top w:val="single" w:sz="4" w:space="0" w:color="auto"/>
              <w:left w:val="single" w:sz="4" w:space="0" w:color="auto"/>
              <w:bottom w:val="single" w:sz="4" w:space="0" w:color="auto"/>
              <w:right w:val="single" w:sz="4" w:space="0" w:color="auto"/>
            </w:tcBorders>
            <w:vAlign w:val="bottom"/>
          </w:tcPr>
          <w:p w14:paraId="0FA098FE" w14:textId="398A3143" w:rsidR="001A4B50" w:rsidRPr="001A4B50" w:rsidRDefault="001A4B50" w:rsidP="00D33817">
            <w:pPr>
              <w:pStyle w:val="Prrafodelista"/>
              <w:numPr>
                <w:ilvl w:val="0"/>
                <w:numId w:val="4"/>
              </w:numPr>
              <w:spacing w:after="0" w:line="240" w:lineRule="auto"/>
              <w:ind w:left="176" w:hanging="176"/>
              <w:rPr>
                <w:rFonts w:ascii="Tahoma" w:hAnsi="Tahoma" w:cs="Tahoma"/>
                <w:sz w:val="18"/>
                <w:szCs w:val="18"/>
              </w:rPr>
            </w:pPr>
            <w:r w:rsidRPr="001A4B50">
              <w:rPr>
                <w:rFonts w:ascii="Tahoma" w:hAnsi="Tahoma" w:cs="Tahoma"/>
                <w:color w:val="000000"/>
                <w:sz w:val="18"/>
                <w:szCs w:val="18"/>
              </w:rPr>
              <w:t xml:space="preserve">7.4 </w:t>
            </w:r>
            <w:r w:rsidR="00D33817" w:rsidRPr="00D33817">
              <w:rPr>
                <w:rFonts w:ascii="Tahoma" w:hAnsi="Tahoma" w:cs="Tahoma"/>
                <w:sz w:val="18"/>
                <w:szCs w:val="18"/>
              </w:rPr>
              <w:t xml:space="preserve">El contratista ejecutó </w:t>
            </w:r>
            <w:r w:rsidRPr="001A4B50">
              <w:rPr>
                <w:rFonts w:ascii="Tahoma" w:hAnsi="Tahoma" w:cs="Tahoma"/>
                <w:sz w:val="18"/>
                <w:szCs w:val="18"/>
              </w:rPr>
              <w:t xml:space="preserve">conversatorio en la </w:t>
            </w:r>
            <w:r w:rsidRPr="001A4B50">
              <w:rPr>
                <w:rFonts w:ascii="Tahoma" w:hAnsi="Tahoma" w:cs="Tahoma"/>
                <w:color w:val="000000"/>
                <w:sz w:val="18"/>
                <w:szCs w:val="18"/>
              </w:rPr>
              <w:t>Fundación con adulto mayor en alimentación saludable</w:t>
            </w:r>
          </w:p>
        </w:tc>
      </w:tr>
      <w:tr w:rsidR="001A4B50" w:rsidRPr="003A1A26" w14:paraId="12807EF8" w14:textId="77777777" w:rsidTr="00302730">
        <w:tc>
          <w:tcPr>
            <w:tcW w:w="4531" w:type="dxa"/>
            <w:tcBorders>
              <w:top w:val="single" w:sz="4" w:space="0" w:color="auto"/>
              <w:left w:val="single" w:sz="4" w:space="0" w:color="auto"/>
              <w:bottom w:val="single" w:sz="4" w:space="0" w:color="auto"/>
              <w:right w:val="single" w:sz="4" w:space="0" w:color="auto"/>
            </w:tcBorders>
            <w:vAlign w:val="center"/>
          </w:tcPr>
          <w:p w14:paraId="53811F4C" w14:textId="704AABD1" w:rsidR="001A4B50" w:rsidRPr="001A4B50" w:rsidRDefault="001A4B50" w:rsidP="001A4B50">
            <w:pPr>
              <w:rPr>
                <w:rFonts w:ascii="Tahoma" w:hAnsi="Tahoma" w:cs="Tahoma"/>
                <w:sz w:val="18"/>
                <w:szCs w:val="18"/>
              </w:rPr>
            </w:pPr>
            <w:r w:rsidRPr="001A4B50">
              <w:rPr>
                <w:rFonts w:ascii="Tahoma" w:hAnsi="Tahoma" w:cs="Tahoma"/>
                <w:sz w:val="18"/>
                <w:szCs w:val="18"/>
              </w:rPr>
              <w:t>8.     Apoyar y coordinar las sesiones del Comité Municipal de Seguridad Alimentaria y Nutricional de acuerdo con el decreto de conformación del comité, realizar actas de reunión, elaborar el plan de acción y socializar la Ley 1355 de 2009 sobre obesidad.</w:t>
            </w:r>
          </w:p>
        </w:tc>
        <w:tc>
          <w:tcPr>
            <w:tcW w:w="4820" w:type="dxa"/>
            <w:tcBorders>
              <w:top w:val="single" w:sz="4" w:space="0" w:color="auto"/>
              <w:left w:val="single" w:sz="4" w:space="0" w:color="auto"/>
              <w:bottom w:val="single" w:sz="4" w:space="0" w:color="auto"/>
              <w:right w:val="single" w:sz="4" w:space="0" w:color="auto"/>
            </w:tcBorders>
            <w:vAlign w:val="bottom"/>
          </w:tcPr>
          <w:p w14:paraId="1B9A88D8" w14:textId="4FD18385" w:rsidR="001A4B50" w:rsidRPr="001A4B50" w:rsidRDefault="00D33817" w:rsidP="001A4B50">
            <w:pPr>
              <w:pStyle w:val="Prrafodelista"/>
              <w:numPr>
                <w:ilvl w:val="0"/>
                <w:numId w:val="4"/>
              </w:numPr>
              <w:spacing w:after="0" w:line="240" w:lineRule="auto"/>
              <w:ind w:left="176" w:hanging="176"/>
              <w:rPr>
                <w:rFonts w:ascii="Tahoma" w:hAnsi="Tahoma" w:cs="Tahoma"/>
                <w:sz w:val="18"/>
                <w:szCs w:val="18"/>
              </w:rPr>
            </w:pPr>
            <w:r w:rsidRPr="00D33817">
              <w:rPr>
                <w:rFonts w:ascii="Tahoma" w:hAnsi="Tahoma" w:cs="Tahoma"/>
                <w:sz w:val="18"/>
                <w:szCs w:val="18"/>
              </w:rPr>
              <w:t xml:space="preserve">El contratista ejecutó actividades de </w:t>
            </w:r>
            <w:r w:rsidR="001A4B50" w:rsidRPr="00D33817">
              <w:rPr>
                <w:rFonts w:ascii="Tahoma" w:hAnsi="Tahoma" w:cs="Tahoma"/>
                <w:color w:val="000000"/>
                <w:sz w:val="18"/>
                <w:szCs w:val="18"/>
              </w:rPr>
              <w:t>apoyo en borrador de decreto municipal para actualización del comité SAN con derecho humano a la alimentación adecuada</w:t>
            </w:r>
            <w:r w:rsidR="001A4B50" w:rsidRPr="001A4B50">
              <w:rPr>
                <w:rFonts w:ascii="Tahoma" w:hAnsi="Tahoma" w:cs="Tahoma"/>
                <w:color w:val="000000"/>
                <w:sz w:val="18"/>
                <w:szCs w:val="18"/>
              </w:rPr>
              <w:t>.</w:t>
            </w:r>
          </w:p>
        </w:tc>
      </w:tr>
      <w:tr w:rsidR="001A4B50" w:rsidRPr="003A1A26" w14:paraId="75E5E514" w14:textId="77777777" w:rsidTr="00302730">
        <w:tc>
          <w:tcPr>
            <w:tcW w:w="4531" w:type="dxa"/>
            <w:tcBorders>
              <w:top w:val="single" w:sz="4" w:space="0" w:color="auto"/>
              <w:left w:val="single" w:sz="4" w:space="0" w:color="auto"/>
              <w:bottom w:val="single" w:sz="4" w:space="0" w:color="auto"/>
              <w:right w:val="single" w:sz="4" w:space="0" w:color="auto"/>
            </w:tcBorders>
            <w:vAlign w:val="center"/>
          </w:tcPr>
          <w:p w14:paraId="1EC87D1F" w14:textId="2936C663" w:rsidR="001A4B50" w:rsidRPr="001A4B50" w:rsidRDefault="001A4B50" w:rsidP="001A4B50">
            <w:pPr>
              <w:rPr>
                <w:rFonts w:ascii="Tahoma" w:hAnsi="Tahoma" w:cs="Tahoma"/>
                <w:sz w:val="18"/>
                <w:szCs w:val="18"/>
              </w:rPr>
            </w:pPr>
            <w:r w:rsidRPr="001A4B50">
              <w:rPr>
                <w:rFonts w:ascii="Tahoma" w:hAnsi="Tahoma" w:cs="Tahoma"/>
                <w:sz w:val="18"/>
                <w:szCs w:val="18"/>
              </w:rPr>
              <w:t>9.     Promover en las familias del programa FAMI estrategias para brindar una alimentación saludable de 0 a 5 años, con apoyo de recetas y estrategias de alimentación de bajo costo.</w:t>
            </w:r>
          </w:p>
        </w:tc>
        <w:tc>
          <w:tcPr>
            <w:tcW w:w="4820" w:type="dxa"/>
            <w:tcBorders>
              <w:top w:val="single" w:sz="4" w:space="0" w:color="auto"/>
              <w:left w:val="single" w:sz="4" w:space="0" w:color="auto"/>
              <w:bottom w:val="single" w:sz="4" w:space="0" w:color="auto"/>
              <w:right w:val="single" w:sz="4" w:space="0" w:color="auto"/>
            </w:tcBorders>
            <w:vAlign w:val="bottom"/>
          </w:tcPr>
          <w:p w14:paraId="0C74BF91" w14:textId="356585AE" w:rsidR="001A4B50" w:rsidRPr="001A4B50" w:rsidRDefault="001A4B50" w:rsidP="001A4B50">
            <w:pPr>
              <w:pStyle w:val="Prrafodelista"/>
              <w:numPr>
                <w:ilvl w:val="0"/>
                <w:numId w:val="4"/>
              </w:numPr>
              <w:spacing w:after="0" w:line="240" w:lineRule="auto"/>
              <w:ind w:left="176" w:hanging="176"/>
              <w:rPr>
                <w:rFonts w:ascii="Tahoma" w:hAnsi="Tahoma" w:cs="Tahoma"/>
                <w:sz w:val="18"/>
                <w:szCs w:val="18"/>
              </w:rPr>
            </w:pPr>
            <w:r w:rsidRPr="001A4B50">
              <w:rPr>
                <w:rFonts w:ascii="Tahoma" w:hAnsi="Tahoma" w:cs="Tahoma"/>
                <w:color w:val="000000"/>
                <w:sz w:val="18"/>
                <w:szCs w:val="18"/>
              </w:rPr>
              <w:t>9.2 Se promueve alimentación saludable según nutrientes críticos en primera infancia en la unidad de atención a primera infancia de Aposentos 21 mayo</w:t>
            </w:r>
          </w:p>
        </w:tc>
      </w:tr>
      <w:tr w:rsidR="001A4B50" w:rsidRPr="003A1A26" w14:paraId="4BE6F351" w14:textId="77777777" w:rsidTr="00302730">
        <w:tc>
          <w:tcPr>
            <w:tcW w:w="4531" w:type="dxa"/>
            <w:tcBorders>
              <w:top w:val="single" w:sz="4" w:space="0" w:color="auto"/>
              <w:left w:val="single" w:sz="4" w:space="0" w:color="auto"/>
              <w:bottom w:val="single" w:sz="4" w:space="0" w:color="auto"/>
              <w:right w:val="single" w:sz="4" w:space="0" w:color="auto"/>
            </w:tcBorders>
            <w:vAlign w:val="center"/>
          </w:tcPr>
          <w:p w14:paraId="3154563A" w14:textId="12C62327" w:rsidR="001A4B50" w:rsidRPr="001A4B50" w:rsidRDefault="001A4B50" w:rsidP="001A4B50">
            <w:pPr>
              <w:rPr>
                <w:rFonts w:ascii="Tahoma" w:hAnsi="Tahoma" w:cs="Tahoma"/>
                <w:sz w:val="18"/>
                <w:szCs w:val="18"/>
              </w:rPr>
            </w:pPr>
            <w:r w:rsidRPr="001A4B50">
              <w:rPr>
                <w:rFonts w:ascii="Tahoma" w:hAnsi="Tahoma" w:cs="Tahoma"/>
                <w:sz w:val="18"/>
                <w:szCs w:val="18"/>
              </w:rPr>
              <w:t>10. Realizar charlas educativas y promover en la población estudiantil la alimentación saludable y la prevención de obesidad y trastornos alimenticios.</w:t>
            </w:r>
          </w:p>
        </w:tc>
        <w:tc>
          <w:tcPr>
            <w:tcW w:w="4820" w:type="dxa"/>
            <w:tcBorders>
              <w:top w:val="single" w:sz="4" w:space="0" w:color="auto"/>
              <w:left w:val="single" w:sz="4" w:space="0" w:color="auto"/>
              <w:bottom w:val="single" w:sz="4" w:space="0" w:color="auto"/>
              <w:right w:val="single" w:sz="4" w:space="0" w:color="auto"/>
            </w:tcBorders>
            <w:vAlign w:val="bottom"/>
          </w:tcPr>
          <w:p w14:paraId="0B7CC039" w14:textId="1F83DBEC" w:rsidR="001A4B50" w:rsidRPr="00D33817" w:rsidRDefault="001A4B50" w:rsidP="001A4B50">
            <w:pPr>
              <w:pStyle w:val="Prrafodelista"/>
              <w:numPr>
                <w:ilvl w:val="0"/>
                <w:numId w:val="4"/>
              </w:numPr>
              <w:spacing w:after="0" w:line="240" w:lineRule="auto"/>
              <w:ind w:left="176" w:hanging="176"/>
              <w:rPr>
                <w:rFonts w:ascii="Tahoma" w:hAnsi="Tahoma" w:cs="Tahoma"/>
                <w:sz w:val="18"/>
                <w:szCs w:val="18"/>
              </w:rPr>
            </w:pPr>
            <w:r w:rsidRPr="00D33817">
              <w:rPr>
                <w:rFonts w:ascii="Tahoma" w:hAnsi="Tahoma" w:cs="Tahoma"/>
                <w:color w:val="000000"/>
                <w:sz w:val="18"/>
                <w:szCs w:val="18"/>
              </w:rPr>
              <w:t xml:space="preserve">10.2 </w:t>
            </w:r>
            <w:r w:rsidR="00D33817" w:rsidRPr="00D33817">
              <w:rPr>
                <w:rFonts w:ascii="Tahoma" w:hAnsi="Tahoma" w:cs="Tahoma"/>
                <w:sz w:val="18"/>
                <w:szCs w:val="18"/>
              </w:rPr>
              <w:t xml:space="preserve">El contratista ejecutó actividades de </w:t>
            </w:r>
            <w:r w:rsidRPr="00D33817">
              <w:rPr>
                <w:rFonts w:ascii="Tahoma" w:hAnsi="Tahoma" w:cs="Tahoma"/>
                <w:sz w:val="18"/>
                <w:szCs w:val="18"/>
              </w:rPr>
              <w:t>charla educativa en grado decimo de la institución departamental Venecia, se promueve en la población estudiantil la alimentación saludable y la prevención de obesidad</w:t>
            </w:r>
            <w:r w:rsidRPr="00D33817">
              <w:rPr>
                <w:rFonts w:ascii="Tahoma" w:hAnsi="Tahoma" w:cs="Tahoma"/>
                <w:color w:val="000000"/>
                <w:sz w:val="18"/>
                <w:szCs w:val="18"/>
              </w:rPr>
              <w:t xml:space="preserve"> </w:t>
            </w:r>
          </w:p>
        </w:tc>
      </w:tr>
      <w:tr w:rsidR="001A4B50" w:rsidRPr="003A1A26" w14:paraId="1C4C11CD" w14:textId="77777777" w:rsidTr="00302730">
        <w:tc>
          <w:tcPr>
            <w:tcW w:w="4531" w:type="dxa"/>
            <w:tcBorders>
              <w:top w:val="single" w:sz="4" w:space="0" w:color="auto"/>
              <w:left w:val="single" w:sz="4" w:space="0" w:color="auto"/>
              <w:bottom w:val="single" w:sz="4" w:space="0" w:color="auto"/>
              <w:right w:val="single" w:sz="4" w:space="0" w:color="auto"/>
            </w:tcBorders>
            <w:vAlign w:val="center"/>
          </w:tcPr>
          <w:p w14:paraId="717138C0" w14:textId="233FBA3F" w:rsidR="001A4B50" w:rsidRPr="001A4B50" w:rsidRDefault="001A4B50" w:rsidP="001A4B50">
            <w:pPr>
              <w:rPr>
                <w:rFonts w:ascii="Tahoma" w:hAnsi="Tahoma" w:cs="Tahoma"/>
                <w:sz w:val="18"/>
                <w:szCs w:val="18"/>
              </w:rPr>
            </w:pPr>
            <w:r w:rsidRPr="001A4B50">
              <w:rPr>
                <w:rFonts w:ascii="Tahoma" w:hAnsi="Tahoma" w:cs="Tahoma"/>
                <w:sz w:val="18"/>
                <w:szCs w:val="18"/>
              </w:rPr>
              <w:t>11. Apoyar los encuentros educativos de Renta Ciudadana y programas de Prosperidad Social con temas relacionados con nutrición saludable.</w:t>
            </w:r>
          </w:p>
        </w:tc>
        <w:tc>
          <w:tcPr>
            <w:tcW w:w="4820" w:type="dxa"/>
            <w:tcBorders>
              <w:top w:val="single" w:sz="4" w:space="0" w:color="auto"/>
              <w:left w:val="single" w:sz="4" w:space="0" w:color="auto"/>
              <w:bottom w:val="single" w:sz="4" w:space="0" w:color="auto"/>
              <w:right w:val="single" w:sz="4" w:space="0" w:color="auto"/>
            </w:tcBorders>
            <w:vAlign w:val="bottom"/>
          </w:tcPr>
          <w:p w14:paraId="1F9B1A48" w14:textId="59F5E0BB" w:rsidR="001A4B50" w:rsidRPr="00D33817" w:rsidRDefault="001A4B50" w:rsidP="001A4B50">
            <w:pPr>
              <w:pStyle w:val="Prrafodelista"/>
              <w:numPr>
                <w:ilvl w:val="0"/>
                <w:numId w:val="4"/>
              </w:numPr>
              <w:spacing w:after="0" w:line="240" w:lineRule="auto"/>
              <w:ind w:left="176" w:hanging="176"/>
              <w:rPr>
                <w:rFonts w:ascii="Tahoma" w:hAnsi="Tahoma" w:cs="Tahoma"/>
                <w:sz w:val="18"/>
                <w:szCs w:val="18"/>
              </w:rPr>
            </w:pPr>
            <w:r w:rsidRPr="00D33817">
              <w:rPr>
                <w:rFonts w:ascii="Tahoma" w:hAnsi="Tahoma" w:cs="Tahoma"/>
                <w:color w:val="000000"/>
                <w:sz w:val="18"/>
                <w:szCs w:val="18"/>
              </w:rPr>
              <w:t xml:space="preserve">11.2 </w:t>
            </w:r>
            <w:r w:rsidR="00D33817" w:rsidRPr="00D33817">
              <w:rPr>
                <w:rFonts w:ascii="Tahoma" w:hAnsi="Tahoma" w:cs="Tahoma"/>
                <w:sz w:val="18"/>
                <w:szCs w:val="18"/>
              </w:rPr>
              <w:t>El contratista ejecutó actividades de orientación y educación en salud dirigidas al adulto mayor, promoviendo prácticas de autocuidado, alimentación balanceada, hidratación adecuada y adherencia a hábitos saludables, con el fin de contribuir al bienestar general y a la prevención de enfermedades asociadas.</w:t>
            </w:r>
          </w:p>
        </w:tc>
      </w:tr>
      <w:tr w:rsidR="001A4B50" w:rsidRPr="003A1A26" w14:paraId="0E766F29" w14:textId="77777777" w:rsidTr="00302730">
        <w:tc>
          <w:tcPr>
            <w:tcW w:w="4531" w:type="dxa"/>
            <w:tcBorders>
              <w:top w:val="single" w:sz="4" w:space="0" w:color="auto"/>
              <w:left w:val="single" w:sz="4" w:space="0" w:color="auto"/>
              <w:bottom w:val="single" w:sz="4" w:space="0" w:color="auto"/>
              <w:right w:val="single" w:sz="4" w:space="0" w:color="auto"/>
            </w:tcBorders>
            <w:vAlign w:val="center"/>
          </w:tcPr>
          <w:p w14:paraId="28344F8A" w14:textId="3CC74937" w:rsidR="001A4B50" w:rsidRPr="001A4B50" w:rsidRDefault="001A4B50" w:rsidP="001A4B50">
            <w:pPr>
              <w:rPr>
                <w:rFonts w:ascii="Tahoma" w:hAnsi="Tahoma" w:cs="Tahoma"/>
                <w:sz w:val="18"/>
                <w:szCs w:val="18"/>
              </w:rPr>
            </w:pPr>
            <w:r w:rsidRPr="001A4B50">
              <w:rPr>
                <w:rFonts w:ascii="Tahoma" w:hAnsi="Tahoma" w:cs="Tahoma"/>
                <w:sz w:val="18"/>
                <w:szCs w:val="18"/>
              </w:rPr>
              <w:t xml:space="preserve">12. Brindar educación sobre los riesgos para la salud del consumo de alimentos con alto contenido de sal/sodio, azúcar y grasas </w:t>
            </w:r>
            <w:proofErr w:type="spellStart"/>
            <w:r w:rsidRPr="001A4B50">
              <w:rPr>
                <w:rFonts w:ascii="Tahoma" w:hAnsi="Tahoma" w:cs="Tahoma"/>
                <w:sz w:val="18"/>
                <w:szCs w:val="18"/>
              </w:rPr>
              <w:t>trans</w:t>
            </w:r>
            <w:proofErr w:type="spellEnd"/>
            <w:r w:rsidRPr="001A4B50">
              <w:rPr>
                <w:rFonts w:ascii="Tahoma" w:hAnsi="Tahoma" w:cs="Tahoma"/>
                <w:sz w:val="18"/>
                <w:szCs w:val="18"/>
              </w:rPr>
              <w:t>, y fortalecer factores protectores como el aumento del consumo de frutas, verduras, agua y actividad física, promoviendo la inclusión social.</w:t>
            </w:r>
          </w:p>
        </w:tc>
        <w:tc>
          <w:tcPr>
            <w:tcW w:w="4820" w:type="dxa"/>
            <w:tcBorders>
              <w:top w:val="single" w:sz="4" w:space="0" w:color="auto"/>
              <w:left w:val="single" w:sz="4" w:space="0" w:color="auto"/>
              <w:bottom w:val="single" w:sz="4" w:space="0" w:color="auto"/>
              <w:right w:val="single" w:sz="4" w:space="0" w:color="auto"/>
            </w:tcBorders>
            <w:vAlign w:val="bottom"/>
          </w:tcPr>
          <w:p w14:paraId="79DC2B4F" w14:textId="56817D02" w:rsidR="001A4B50" w:rsidRPr="00622424" w:rsidRDefault="001A4B50" w:rsidP="001A4B50">
            <w:pPr>
              <w:pStyle w:val="Prrafodelista"/>
              <w:numPr>
                <w:ilvl w:val="0"/>
                <w:numId w:val="4"/>
              </w:numPr>
              <w:spacing w:after="0" w:line="240" w:lineRule="auto"/>
              <w:ind w:left="176" w:hanging="176"/>
              <w:rPr>
                <w:rFonts w:ascii="Tahoma" w:hAnsi="Tahoma" w:cs="Tahoma"/>
                <w:sz w:val="18"/>
                <w:szCs w:val="18"/>
              </w:rPr>
            </w:pPr>
            <w:r w:rsidRPr="00622424">
              <w:rPr>
                <w:rFonts w:ascii="Tahoma" w:hAnsi="Tahoma" w:cs="Tahoma"/>
                <w:sz w:val="18"/>
                <w:szCs w:val="18"/>
              </w:rPr>
              <w:t xml:space="preserve">12.2 </w:t>
            </w:r>
            <w:r w:rsidR="00622424" w:rsidRPr="00622424">
              <w:rPr>
                <w:rFonts w:ascii="Tahoma" w:hAnsi="Tahoma" w:cs="Tahoma"/>
                <w:sz w:val="18"/>
                <w:szCs w:val="18"/>
              </w:rPr>
              <w:t xml:space="preserve">El contratista ejecutó acciones de educación en salud dirigidas a la comunidad educativa </w:t>
            </w:r>
            <w:r w:rsidRPr="00622424">
              <w:rPr>
                <w:rFonts w:ascii="Tahoma" w:hAnsi="Tahoma" w:cs="Tahoma"/>
                <w:sz w:val="18"/>
                <w:szCs w:val="18"/>
              </w:rPr>
              <w:t xml:space="preserve">en </w:t>
            </w:r>
            <w:r w:rsidR="00622424" w:rsidRPr="00622424">
              <w:rPr>
                <w:rFonts w:ascii="Tahoma" w:hAnsi="Tahoma" w:cs="Tahoma"/>
                <w:sz w:val="18"/>
                <w:szCs w:val="18"/>
              </w:rPr>
              <w:t xml:space="preserve">el </w:t>
            </w:r>
            <w:r w:rsidRPr="00622424">
              <w:rPr>
                <w:rFonts w:ascii="Tahoma" w:hAnsi="Tahoma" w:cs="Tahoma"/>
                <w:sz w:val="18"/>
                <w:szCs w:val="18"/>
              </w:rPr>
              <w:t>colegio IED Venecia</w:t>
            </w:r>
            <w:r w:rsidR="00622424" w:rsidRPr="00622424">
              <w:rPr>
                <w:rFonts w:ascii="Tahoma" w:hAnsi="Tahoma" w:cs="Tahoma"/>
                <w:sz w:val="18"/>
                <w:szCs w:val="18"/>
              </w:rPr>
              <w:t xml:space="preserve"> promoviendo hábitos alimentarios saludables, el reconocimiento de alimentos con alto contenido de azúcares, sal y grasas, y el fomento del consumo de alimentos nutritivos, contribuyendo a la adopción de prácticas saludables en el entorno escolar.</w:t>
            </w:r>
          </w:p>
        </w:tc>
      </w:tr>
      <w:tr w:rsidR="001A4B50" w:rsidRPr="003A1A26" w14:paraId="1656049E" w14:textId="77777777" w:rsidTr="00302730">
        <w:tc>
          <w:tcPr>
            <w:tcW w:w="4531" w:type="dxa"/>
            <w:tcBorders>
              <w:top w:val="single" w:sz="4" w:space="0" w:color="auto"/>
              <w:left w:val="single" w:sz="4" w:space="0" w:color="auto"/>
              <w:bottom w:val="single" w:sz="4" w:space="0" w:color="auto"/>
              <w:right w:val="single" w:sz="4" w:space="0" w:color="auto"/>
            </w:tcBorders>
            <w:vAlign w:val="center"/>
          </w:tcPr>
          <w:p w14:paraId="6FF0301F" w14:textId="60CE564A" w:rsidR="001A4B50" w:rsidRPr="001A4B50" w:rsidRDefault="001A4B50" w:rsidP="001A4B50">
            <w:pPr>
              <w:rPr>
                <w:rFonts w:ascii="Tahoma" w:hAnsi="Tahoma" w:cs="Tahoma"/>
                <w:sz w:val="18"/>
                <w:szCs w:val="18"/>
              </w:rPr>
            </w:pPr>
            <w:r w:rsidRPr="001A4B50">
              <w:rPr>
                <w:rFonts w:ascii="Tahoma" w:hAnsi="Tahoma" w:cs="Tahoma"/>
                <w:sz w:val="18"/>
                <w:szCs w:val="18"/>
              </w:rPr>
              <w:t>13. Realizar dos asistencias técnicas a la UPGD del municipio (una en el primer semestre y otra en el segundo semestre del año) con el fin de fortalecer la red de vigilancia nutricional municipal, incluyendo SIVIGILA y MANGO.</w:t>
            </w:r>
          </w:p>
        </w:tc>
        <w:tc>
          <w:tcPr>
            <w:tcW w:w="4820" w:type="dxa"/>
            <w:tcBorders>
              <w:top w:val="single" w:sz="4" w:space="0" w:color="auto"/>
              <w:left w:val="single" w:sz="4" w:space="0" w:color="auto"/>
              <w:bottom w:val="single" w:sz="4" w:space="0" w:color="auto"/>
              <w:right w:val="single" w:sz="4" w:space="0" w:color="auto"/>
            </w:tcBorders>
            <w:vAlign w:val="bottom"/>
          </w:tcPr>
          <w:p w14:paraId="6C731769" w14:textId="2A0832BC" w:rsidR="001A4B50" w:rsidRPr="001A4B50" w:rsidRDefault="001A4B50" w:rsidP="006F5071">
            <w:pPr>
              <w:pStyle w:val="Prrafodelista"/>
              <w:numPr>
                <w:ilvl w:val="0"/>
                <w:numId w:val="4"/>
              </w:numPr>
              <w:spacing w:after="0" w:line="240" w:lineRule="auto"/>
              <w:ind w:left="176" w:hanging="176"/>
              <w:rPr>
                <w:rFonts w:ascii="Tahoma" w:hAnsi="Tahoma" w:cs="Tahoma"/>
                <w:sz w:val="18"/>
                <w:szCs w:val="18"/>
              </w:rPr>
            </w:pPr>
            <w:r w:rsidRPr="001A4B50">
              <w:rPr>
                <w:rFonts w:ascii="Tahoma" w:hAnsi="Tahoma" w:cs="Tahoma"/>
                <w:color w:val="000000"/>
                <w:sz w:val="18"/>
                <w:szCs w:val="18"/>
              </w:rPr>
              <w:t xml:space="preserve">13.2 </w:t>
            </w:r>
            <w:r w:rsidR="006F5071" w:rsidRPr="006F5071">
              <w:rPr>
                <w:rFonts w:ascii="Tahoma" w:hAnsi="Tahoma" w:cs="Tahoma"/>
                <w:sz w:val="18"/>
                <w:szCs w:val="18"/>
              </w:rPr>
              <w:t>El contratista ejecutó actividades</w:t>
            </w:r>
            <w:r w:rsidR="006F5071" w:rsidRPr="006F5071">
              <w:rPr>
                <w:rFonts w:ascii="Tahoma" w:hAnsi="Tahoma" w:cs="Tahoma"/>
                <w:color w:val="000000"/>
                <w:sz w:val="18"/>
                <w:szCs w:val="18"/>
              </w:rPr>
              <w:t xml:space="preserve"> de </w:t>
            </w:r>
            <w:r w:rsidRPr="006F5071">
              <w:rPr>
                <w:rFonts w:ascii="Tahoma" w:hAnsi="Tahoma" w:cs="Tahoma"/>
                <w:color w:val="000000"/>
                <w:sz w:val="18"/>
                <w:szCs w:val="18"/>
              </w:rPr>
              <w:t>fortalecimiento en la red de vigilancia nutricional en MANGO y reporte SIVIGILA con el centro de salud de Venecia</w:t>
            </w:r>
          </w:p>
        </w:tc>
      </w:tr>
      <w:tr w:rsidR="001A4B50" w:rsidRPr="003A1A26" w14:paraId="507F1295" w14:textId="77777777" w:rsidTr="00307CF9">
        <w:tc>
          <w:tcPr>
            <w:tcW w:w="4531" w:type="dxa"/>
            <w:tcBorders>
              <w:top w:val="single" w:sz="4" w:space="0" w:color="auto"/>
              <w:left w:val="single" w:sz="4" w:space="0" w:color="auto"/>
              <w:bottom w:val="single" w:sz="4" w:space="0" w:color="auto"/>
              <w:right w:val="single" w:sz="4" w:space="0" w:color="auto"/>
            </w:tcBorders>
            <w:vAlign w:val="center"/>
          </w:tcPr>
          <w:p w14:paraId="6003FC5E" w14:textId="06D40904" w:rsidR="001A4B50" w:rsidRPr="001A4B50" w:rsidRDefault="001A4B50" w:rsidP="001A4B50">
            <w:pPr>
              <w:rPr>
                <w:rFonts w:ascii="Tahoma" w:hAnsi="Tahoma" w:cs="Tahoma"/>
                <w:sz w:val="18"/>
                <w:szCs w:val="18"/>
              </w:rPr>
            </w:pPr>
            <w:r w:rsidRPr="001A4B50">
              <w:rPr>
                <w:rFonts w:ascii="Tahoma" w:hAnsi="Tahoma" w:cs="Tahoma"/>
                <w:sz w:val="18"/>
                <w:szCs w:val="18"/>
              </w:rPr>
              <w:t>14. Apoyar y participar en estrategias de salud organizadas por la oficina del Plan de Intervenciones Colectivas (PIC) o dependencias de la Administración Municipal.</w:t>
            </w:r>
          </w:p>
        </w:tc>
        <w:tc>
          <w:tcPr>
            <w:tcW w:w="4820" w:type="dxa"/>
            <w:tcBorders>
              <w:top w:val="single" w:sz="4" w:space="0" w:color="auto"/>
              <w:left w:val="single" w:sz="4" w:space="0" w:color="auto"/>
              <w:bottom w:val="single" w:sz="4" w:space="0" w:color="auto"/>
              <w:right w:val="single" w:sz="4" w:space="0" w:color="auto"/>
            </w:tcBorders>
            <w:vAlign w:val="bottom"/>
          </w:tcPr>
          <w:p w14:paraId="13F59C6F" w14:textId="640F8729" w:rsidR="001A4B50" w:rsidRPr="006F5071" w:rsidRDefault="001A4B50" w:rsidP="006F5071">
            <w:pPr>
              <w:rPr>
                <w:rFonts w:ascii="Tahoma" w:hAnsi="Tahoma" w:cs="Tahoma"/>
                <w:sz w:val="18"/>
                <w:szCs w:val="18"/>
              </w:rPr>
            </w:pPr>
            <w:r w:rsidRPr="006F5071">
              <w:rPr>
                <w:rFonts w:ascii="Tahoma" w:hAnsi="Tahoma" w:cs="Tahoma"/>
                <w:color w:val="000000"/>
                <w:sz w:val="18"/>
                <w:szCs w:val="18"/>
              </w:rPr>
              <w:t xml:space="preserve">14.2 </w:t>
            </w:r>
            <w:r w:rsidR="006F5071" w:rsidRPr="006F5071">
              <w:rPr>
                <w:rFonts w:ascii="Tahoma" w:hAnsi="Tahoma" w:cs="Tahoma"/>
                <w:sz w:val="18"/>
                <w:szCs w:val="18"/>
              </w:rPr>
              <w:t xml:space="preserve">El contratista ejecutó y </w:t>
            </w:r>
            <w:r w:rsidR="006F5071" w:rsidRPr="006F5071">
              <w:rPr>
                <w:rFonts w:ascii="Tahoma" w:hAnsi="Tahoma" w:cs="Tahoma"/>
                <w:color w:val="000000"/>
                <w:sz w:val="18"/>
                <w:szCs w:val="18"/>
              </w:rPr>
              <w:t>apoyo</w:t>
            </w:r>
            <w:r w:rsidRPr="006F5071">
              <w:rPr>
                <w:rFonts w:ascii="Tahoma" w:hAnsi="Tahoma" w:cs="Tahoma"/>
                <w:color w:val="000000"/>
                <w:sz w:val="18"/>
                <w:szCs w:val="18"/>
              </w:rPr>
              <w:t xml:space="preserve"> logísticamente</w:t>
            </w:r>
            <w:r w:rsidR="006F5071" w:rsidRPr="006F5071">
              <w:rPr>
                <w:rFonts w:ascii="Tahoma" w:hAnsi="Tahoma" w:cs="Tahoma"/>
                <w:color w:val="000000"/>
                <w:sz w:val="18"/>
                <w:szCs w:val="18"/>
              </w:rPr>
              <w:t xml:space="preserve"> y participo</w:t>
            </w:r>
            <w:r w:rsidRPr="006F5071">
              <w:rPr>
                <w:rFonts w:ascii="Tahoma" w:hAnsi="Tahoma" w:cs="Tahoma"/>
                <w:color w:val="000000"/>
                <w:sz w:val="18"/>
                <w:szCs w:val="18"/>
              </w:rPr>
              <w:t xml:space="preserve"> en carrera de la mujer veneciana</w:t>
            </w:r>
            <w:r w:rsidR="006F5071" w:rsidRPr="006F5071">
              <w:rPr>
                <w:rFonts w:ascii="Tahoma" w:hAnsi="Tahoma" w:cs="Tahoma"/>
                <w:color w:val="000000"/>
                <w:sz w:val="18"/>
                <w:szCs w:val="18"/>
              </w:rPr>
              <w:t xml:space="preserve"> </w:t>
            </w:r>
            <w:r w:rsidR="006F5071" w:rsidRPr="006F5071">
              <w:rPr>
                <w:rFonts w:ascii="Tahoma" w:hAnsi="Tahoma" w:cs="Tahoma"/>
                <w:sz w:val="18"/>
                <w:szCs w:val="18"/>
              </w:rPr>
              <w:t>desarrollada en el marco de la estrategia de promoción de la salud y bienestar comunitario</w:t>
            </w:r>
          </w:p>
        </w:tc>
      </w:tr>
    </w:tbl>
    <w:p w14:paraId="35F8CA2D" w14:textId="77777777" w:rsidR="00B23D8D" w:rsidRDefault="00B23D8D" w:rsidP="00B23D8D">
      <w:pPr>
        <w:ind w:right="-40"/>
        <w:jc w:val="center"/>
        <w:rPr>
          <w:rFonts w:ascii="Tahoma" w:hAnsi="Tahoma" w:cs="Tahoma"/>
          <w:b/>
          <w:sz w:val="22"/>
          <w:szCs w:val="22"/>
        </w:rPr>
      </w:pPr>
    </w:p>
    <w:p w14:paraId="054ECEC3" w14:textId="77777777" w:rsidR="006F5071" w:rsidRDefault="006F5071" w:rsidP="00B23D8D">
      <w:pPr>
        <w:ind w:right="-40"/>
        <w:jc w:val="center"/>
        <w:rPr>
          <w:rFonts w:ascii="Tahoma" w:hAnsi="Tahoma" w:cs="Tahoma"/>
          <w:b/>
          <w:u w:val="single"/>
        </w:rPr>
      </w:pPr>
    </w:p>
    <w:p w14:paraId="3B5EC04B" w14:textId="77777777" w:rsidR="006F5071" w:rsidRDefault="006F5071" w:rsidP="00B23D8D">
      <w:pPr>
        <w:ind w:right="-40"/>
        <w:jc w:val="center"/>
        <w:rPr>
          <w:rFonts w:ascii="Tahoma" w:hAnsi="Tahoma" w:cs="Tahoma"/>
          <w:b/>
          <w:u w:val="single"/>
        </w:rPr>
      </w:pPr>
    </w:p>
    <w:p w14:paraId="3D03D297" w14:textId="77777777" w:rsidR="006F5071" w:rsidRDefault="006F5071" w:rsidP="00B23D8D">
      <w:pPr>
        <w:ind w:right="-40"/>
        <w:jc w:val="center"/>
        <w:rPr>
          <w:rFonts w:ascii="Tahoma" w:hAnsi="Tahoma" w:cs="Tahoma"/>
          <w:b/>
          <w:u w:val="single"/>
        </w:rPr>
      </w:pPr>
    </w:p>
    <w:p w14:paraId="56B2C06C" w14:textId="77777777" w:rsidR="006F5071" w:rsidRDefault="006F5071" w:rsidP="00B23D8D">
      <w:pPr>
        <w:ind w:right="-40"/>
        <w:jc w:val="center"/>
        <w:rPr>
          <w:rFonts w:ascii="Tahoma" w:hAnsi="Tahoma" w:cs="Tahoma"/>
          <w:b/>
          <w:u w:val="single"/>
        </w:rPr>
      </w:pPr>
    </w:p>
    <w:p w14:paraId="228CD9B6" w14:textId="77777777" w:rsidR="006F5071" w:rsidRDefault="006F5071" w:rsidP="00B23D8D">
      <w:pPr>
        <w:ind w:right="-40"/>
        <w:jc w:val="center"/>
        <w:rPr>
          <w:rFonts w:ascii="Tahoma" w:hAnsi="Tahoma" w:cs="Tahoma"/>
          <w:b/>
          <w:u w:val="single"/>
        </w:rPr>
      </w:pPr>
    </w:p>
    <w:p w14:paraId="1088D2DE" w14:textId="77777777" w:rsidR="006F5071" w:rsidRDefault="006F5071" w:rsidP="00B23D8D">
      <w:pPr>
        <w:ind w:right="-40"/>
        <w:jc w:val="center"/>
        <w:rPr>
          <w:rFonts w:ascii="Tahoma" w:hAnsi="Tahoma" w:cs="Tahoma"/>
          <w:b/>
          <w:u w:val="single"/>
        </w:rPr>
      </w:pPr>
    </w:p>
    <w:p w14:paraId="6C0E4784" w14:textId="77777777" w:rsidR="006F5071" w:rsidRDefault="006F5071" w:rsidP="00B23D8D">
      <w:pPr>
        <w:ind w:right="-40"/>
        <w:jc w:val="center"/>
        <w:rPr>
          <w:rFonts w:ascii="Tahoma" w:hAnsi="Tahoma" w:cs="Tahoma"/>
          <w:b/>
          <w:u w:val="single"/>
        </w:rPr>
      </w:pPr>
    </w:p>
    <w:p w14:paraId="7ADA8DFB" w14:textId="77777777" w:rsidR="006F5071" w:rsidRDefault="006F5071" w:rsidP="00B23D8D">
      <w:pPr>
        <w:ind w:right="-40"/>
        <w:jc w:val="center"/>
        <w:rPr>
          <w:rFonts w:ascii="Tahoma" w:hAnsi="Tahoma" w:cs="Tahoma"/>
          <w:b/>
          <w:u w:val="single"/>
        </w:rPr>
      </w:pPr>
    </w:p>
    <w:p w14:paraId="2D85E047" w14:textId="77777777" w:rsidR="006F5071" w:rsidRDefault="006F5071" w:rsidP="00B23D8D">
      <w:pPr>
        <w:ind w:right="-40"/>
        <w:jc w:val="center"/>
        <w:rPr>
          <w:rFonts w:ascii="Tahoma" w:hAnsi="Tahoma" w:cs="Tahoma"/>
          <w:b/>
          <w:u w:val="single"/>
        </w:rPr>
      </w:pPr>
    </w:p>
    <w:p w14:paraId="03F9D4A5" w14:textId="77777777" w:rsidR="006F5071" w:rsidRDefault="006F5071" w:rsidP="00B23D8D">
      <w:pPr>
        <w:ind w:right="-40"/>
        <w:jc w:val="center"/>
        <w:rPr>
          <w:rFonts w:ascii="Tahoma" w:hAnsi="Tahoma" w:cs="Tahoma"/>
          <w:b/>
          <w:u w:val="single"/>
        </w:rPr>
      </w:pPr>
    </w:p>
    <w:p w14:paraId="225F710B" w14:textId="77777777" w:rsidR="006F5071" w:rsidRDefault="006F5071" w:rsidP="00B23D8D">
      <w:pPr>
        <w:ind w:right="-40"/>
        <w:jc w:val="center"/>
        <w:rPr>
          <w:rFonts w:ascii="Tahoma" w:hAnsi="Tahoma" w:cs="Tahoma"/>
          <w:b/>
          <w:u w:val="single"/>
        </w:rPr>
      </w:pPr>
    </w:p>
    <w:p w14:paraId="42808831" w14:textId="77777777" w:rsidR="006F5071" w:rsidRDefault="006F5071" w:rsidP="00B23D8D">
      <w:pPr>
        <w:ind w:right="-40"/>
        <w:jc w:val="center"/>
        <w:rPr>
          <w:rFonts w:ascii="Tahoma" w:hAnsi="Tahoma" w:cs="Tahoma"/>
          <w:b/>
          <w:u w:val="single"/>
        </w:rPr>
      </w:pPr>
    </w:p>
    <w:p w14:paraId="2470F757" w14:textId="77777777" w:rsidR="00B23D8D" w:rsidRDefault="00B23D8D" w:rsidP="00B23D8D">
      <w:pPr>
        <w:ind w:right="-40"/>
        <w:jc w:val="center"/>
        <w:rPr>
          <w:rFonts w:ascii="Tahoma" w:hAnsi="Tahoma" w:cs="Tahoma"/>
          <w:b/>
          <w:u w:val="single"/>
        </w:rPr>
      </w:pPr>
      <w:r>
        <w:rPr>
          <w:rFonts w:ascii="Tahoma" w:hAnsi="Tahoma" w:cs="Tahoma"/>
          <w:b/>
          <w:u w:val="single"/>
        </w:rPr>
        <w:t>CONCEPTO:</w:t>
      </w:r>
    </w:p>
    <w:p w14:paraId="1CCD9A07" w14:textId="77777777" w:rsidR="00B23D8D" w:rsidRDefault="00B23D8D" w:rsidP="00B23D8D">
      <w:pPr>
        <w:ind w:right="-40"/>
        <w:jc w:val="both"/>
        <w:rPr>
          <w:rFonts w:ascii="Tahoma" w:hAnsi="Tahoma" w:cs="Tahoma"/>
        </w:rPr>
      </w:pPr>
    </w:p>
    <w:p w14:paraId="169AB4B8" w14:textId="605CB49C" w:rsidR="00B23D8D" w:rsidRPr="00140B19" w:rsidRDefault="00B23D8D" w:rsidP="00B23D8D">
      <w:pPr>
        <w:jc w:val="both"/>
        <w:rPr>
          <w:rFonts w:ascii="Tahoma" w:hAnsi="Tahoma" w:cs="Tahoma"/>
        </w:rPr>
      </w:pPr>
      <w:r w:rsidRPr="00140B19">
        <w:rPr>
          <w:rFonts w:ascii="Tahoma" w:hAnsi="Tahoma" w:cs="Tahoma"/>
        </w:rPr>
        <w:t>El contratista,</w:t>
      </w:r>
      <w:r w:rsidR="00F008E5" w:rsidRPr="00140B19">
        <w:rPr>
          <w:rFonts w:ascii="Tahoma" w:hAnsi="Tahoma" w:cs="Tahoma"/>
        </w:rPr>
        <w:t xml:space="preserve"> </w:t>
      </w:r>
      <w:r w:rsidR="000F48B2">
        <w:rPr>
          <w:rFonts w:ascii="Arial" w:hAnsi="Arial" w:cs="Arial"/>
          <w:b/>
        </w:rPr>
        <w:t xml:space="preserve">NANCY CAROLINA VANEGAS LOPEZ </w:t>
      </w:r>
      <w:r w:rsidRPr="00140B19">
        <w:rPr>
          <w:rFonts w:ascii="Arial" w:hAnsi="Arial" w:cs="Arial"/>
        </w:rPr>
        <w:t xml:space="preserve">cumplió </w:t>
      </w:r>
      <w:r w:rsidRPr="00140B19">
        <w:rPr>
          <w:rFonts w:ascii="Tahoma" w:hAnsi="Tahoma" w:cs="Tahoma"/>
        </w:rPr>
        <w:t xml:space="preserve">con el objeto y alcance del contrato No. </w:t>
      </w:r>
      <w:r w:rsidR="000F48B2">
        <w:rPr>
          <w:rFonts w:ascii="Tahoma" w:hAnsi="Tahoma" w:cs="Tahoma"/>
          <w:b/>
        </w:rPr>
        <w:t>418</w:t>
      </w:r>
      <w:r w:rsidR="00FB0220">
        <w:rPr>
          <w:rFonts w:ascii="Tahoma" w:hAnsi="Tahoma" w:cs="Tahoma"/>
        </w:rPr>
        <w:t xml:space="preserve"> </w:t>
      </w:r>
      <w:r w:rsidRPr="00140B19">
        <w:rPr>
          <w:rFonts w:ascii="Tahoma" w:hAnsi="Tahoma" w:cs="Tahoma"/>
        </w:rPr>
        <w:t xml:space="preserve">de acuerdo a las </w:t>
      </w:r>
      <w:r w:rsidR="00775DD8" w:rsidRPr="00140B19">
        <w:rPr>
          <w:rFonts w:ascii="Tahoma" w:hAnsi="Tahoma" w:cs="Tahoma"/>
        </w:rPr>
        <w:t>acciones antes</w:t>
      </w:r>
      <w:r w:rsidRPr="00140B19">
        <w:rPr>
          <w:rFonts w:ascii="Tahoma" w:hAnsi="Tahoma" w:cs="Tahoma"/>
        </w:rPr>
        <w:t xml:space="preserve"> mencionadas y teniendo en cuenta las </w:t>
      </w:r>
      <w:r w:rsidR="00775DD8" w:rsidRPr="00140B19">
        <w:rPr>
          <w:rFonts w:ascii="Tahoma" w:hAnsi="Tahoma" w:cs="Tahoma"/>
        </w:rPr>
        <w:t>directrices impartidas</w:t>
      </w:r>
      <w:r w:rsidRPr="00140B19">
        <w:rPr>
          <w:rFonts w:ascii="Tahoma" w:hAnsi="Tahoma" w:cs="Tahoma"/>
        </w:rPr>
        <w:t xml:space="preserve"> por la supervisión, durante el tiempo comprendido entre </w:t>
      </w:r>
      <w:r w:rsidRPr="00C36CDA">
        <w:rPr>
          <w:rFonts w:ascii="Tahoma" w:hAnsi="Tahoma" w:cs="Tahoma"/>
        </w:rPr>
        <w:t xml:space="preserve">el </w:t>
      </w:r>
      <w:r w:rsidR="00FB0220" w:rsidRPr="0001234E">
        <w:rPr>
          <w:rFonts w:ascii="Tahoma" w:hAnsi="Tahoma" w:cs="Tahoma"/>
          <w:b/>
        </w:rPr>
        <w:t>26</w:t>
      </w:r>
      <w:r w:rsidR="00B71565" w:rsidRPr="0001234E">
        <w:rPr>
          <w:rFonts w:ascii="Tahoma" w:hAnsi="Tahoma" w:cs="Tahoma"/>
          <w:b/>
        </w:rPr>
        <w:t>/</w:t>
      </w:r>
      <w:r w:rsidR="00FB0220" w:rsidRPr="0001234E">
        <w:rPr>
          <w:rFonts w:ascii="Tahoma" w:hAnsi="Tahoma" w:cs="Tahoma"/>
          <w:b/>
        </w:rPr>
        <w:t>03</w:t>
      </w:r>
      <w:r w:rsidR="00B71565" w:rsidRPr="0001234E">
        <w:rPr>
          <w:rFonts w:ascii="Tahoma" w:hAnsi="Tahoma" w:cs="Tahoma"/>
          <w:b/>
        </w:rPr>
        <w:t>/</w:t>
      </w:r>
      <w:r w:rsidR="00FB0220" w:rsidRPr="0001234E">
        <w:rPr>
          <w:rFonts w:ascii="Tahoma" w:hAnsi="Tahoma" w:cs="Tahoma"/>
          <w:b/>
        </w:rPr>
        <w:t>2026</w:t>
      </w:r>
      <w:r w:rsidRPr="0001234E">
        <w:rPr>
          <w:rFonts w:ascii="Tahoma" w:hAnsi="Tahoma" w:cs="Tahoma"/>
          <w:b/>
        </w:rPr>
        <w:t xml:space="preserve"> al </w:t>
      </w:r>
      <w:r w:rsidR="00FB0220" w:rsidRPr="0001234E">
        <w:rPr>
          <w:rFonts w:ascii="Tahoma" w:hAnsi="Tahoma" w:cs="Tahoma"/>
          <w:b/>
        </w:rPr>
        <w:t>25</w:t>
      </w:r>
      <w:r w:rsidR="00B71565" w:rsidRPr="0001234E">
        <w:rPr>
          <w:rFonts w:ascii="Tahoma" w:hAnsi="Tahoma" w:cs="Tahoma"/>
          <w:b/>
        </w:rPr>
        <w:t>/</w:t>
      </w:r>
      <w:r w:rsidR="00FB0220" w:rsidRPr="0001234E">
        <w:rPr>
          <w:rFonts w:ascii="Tahoma" w:hAnsi="Tahoma" w:cs="Tahoma"/>
          <w:b/>
        </w:rPr>
        <w:t>04</w:t>
      </w:r>
      <w:r w:rsidR="00B71565" w:rsidRPr="0001234E">
        <w:rPr>
          <w:rFonts w:ascii="Tahoma" w:hAnsi="Tahoma" w:cs="Tahoma"/>
          <w:b/>
        </w:rPr>
        <w:t>/</w:t>
      </w:r>
      <w:r w:rsidR="00FB0220" w:rsidRPr="0001234E">
        <w:rPr>
          <w:rFonts w:ascii="Tahoma" w:hAnsi="Tahoma" w:cs="Tahoma"/>
          <w:b/>
        </w:rPr>
        <w:t>2026</w:t>
      </w:r>
      <w:r w:rsidRPr="0001234E">
        <w:rPr>
          <w:rFonts w:ascii="Tahoma" w:hAnsi="Tahoma" w:cs="Tahoma"/>
        </w:rPr>
        <w:t>,</w:t>
      </w:r>
      <w:r w:rsidRPr="00140B19">
        <w:rPr>
          <w:rFonts w:ascii="Tahoma" w:hAnsi="Tahoma" w:cs="Tahoma"/>
        </w:rPr>
        <w:t xml:space="preserve"> </w:t>
      </w:r>
      <w:r w:rsidR="009F6890" w:rsidRPr="00140B19">
        <w:rPr>
          <w:rFonts w:ascii="Tahoma" w:hAnsi="Tahoma" w:cs="Tahoma"/>
        </w:rPr>
        <w:t xml:space="preserve">soportados con el informe de las actividades, evidencias, planilla de seguridad social, formato declaración juramentada </w:t>
      </w:r>
      <w:r w:rsidR="009F6890">
        <w:rPr>
          <w:rFonts w:ascii="Tahoma" w:hAnsi="Tahoma" w:cs="Tahoma"/>
        </w:rPr>
        <w:t>y certificaciones de afiliación al sistema de seguridad social</w:t>
      </w:r>
      <w:r w:rsidR="009F6890" w:rsidRPr="00140B19">
        <w:rPr>
          <w:rFonts w:ascii="Tahoma" w:hAnsi="Tahoma" w:cs="Tahoma"/>
        </w:rPr>
        <w:t>.</w:t>
      </w:r>
    </w:p>
    <w:p w14:paraId="07F55776" w14:textId="77777777" w:rsidR="003A1A26" w:rsidRPr="00140B19" w:rsidRDefault="003A1A26" w:rsidP="00B23D8D">
      <w:pPr>
        <w:ind w:right="-40"/>
        <w:jc w:val="both"/>
        <w:rPr>
          <w:rFonts w:ascii="Tahoma" w:hAnsi="Tahoma" w:cs="Tahoma"/>
        </w:rPr>
      </w:pPr>
    </w:p>
    <w:p w14:paraId="4813B6D5" w14:textId="59936E25" w:rsidR="00B23D8D" w:rsidRPr="00140B19" w:rsidRDefault="00F008E5" w:rsidP="00B23D8D">
      <w:pPr>
        <w:ind w:right="-40"/>
        <w:jc w:val="both"/>
        <w:rPr>
          <w:rFonts w:ascii="Tahoma" w:hAnsi="Tahoma" w:cs="Tahoma"/>
        </w:rPr>
      </w:pPr>
      <w:r w:rsidRPr="00140B19">
        <w:rPr>
          <w:rFonts w:ascii="Tahoma" w:hAnsi="Tahoma" w:cs="Tahoma"/>
        </w:rPr>
        <w:t>El</w:t>
      </w:r>
      <w:r w:rsidR="00B23D8D" w:rsidRPr="00140B19">
        <w:rPr>
          <w:rFonts w:ascii="Tahoma" w:hAnsi="Tahoma" w:cs="Tahoma"/>
        </w:rPr>
        <w:t xml:space="preserve"> Contratista en mención demostró responsabilidad, diligencia y cumplimiento en las actividades desarrolladas.</w:t>
      </w:r>
    </w:p>
    <w:p w14:paraId="3759E7DD" w14:textId="77777777" w:rsidR="00B23D8D" w:rsidRPr="00140B19" w:rsidRDefault="00B23D8D" w:rsidP="00B23D8D">
      <w:pPr>
        <w:ind w:right="-40"/>
        <w:jc w:val="both"/>
        <w:rPr>
          <w:rFonts w:ascii="Tahoma" w:hAnsi="Tahoma" w:cs="Tahoma"/>
        </w:rPr>
      </w:pPr>
    </w:p>
    <w:p w14:paraId="0F20E500" w14:textId="77777777" w:rsidR="00B23D8D" w:rsidRPr="00140B19" w:rsidRDefault="00B23D8D" w:rsidP="00B23D8D">
      <w:pPr>
        <w:ind w:right="-40"/>
        <w:jc w:val="center"/>
        <w:rPr>
          <w:rFonts w:ascii="Tahoma" w:hAnsi="Tahoma" w:cs="Tahoma"/>
          <w:b/>
          <w:u w:val="single"/>
        </w:rPr>
      </w:pPr>
      <w:r w:rsidRPr="00140B19">
        <w:rPr>
          <w:rFonts w:ascii="Tahoma" w:hAnsi="Tahoma" w:cs="Tahoma"/>
          <w:b/>
          <w:u w:val="single"/>
        </w:rPr>
        <w:t>INFORME FINANCIERO:</w:t>
      </w:r>
    </w:p>
    <w:p w14:paraId="7BFDF10F" w14:textId="77777777" w:rsidR="00B23D8D" w:rsidRPr="00140B19" w:rsidRDefault="00B23D8D" w:rsidP="00B23D8D">
      <w:pPr>
        <w:ind w:right="-40"/>
        <w:jc w:val="both"/>
        <w:rPr>
          <w:rFonts w:ascii="Tahoma" w:hAnsi="Tahoma" w:cs="Tahoma"/>
        </w:rPr>
      </w:pPr>
    </w:p>
    <w:p w14:paraId="5815D844" w14:textId="4205260D" w:rsidR="00B23D8D" w:rsidRPr="00140B19" w:rsidRDefault="00B23D8D" w:rsidP="00B23D8D">
      <w:pPr>
        <w:ind w:right="-40"/>
        <w:jc w:val="both"/>
        <w:rPr>
          <w:rFonts w:ascii="Tahoma" w:hAnsi="Tahoma" w:cs="Tahoma"/>
        </w:rPr>
      </w:pPr>
      <w:r w:rsidRPr="00140B19">
        <w:rPr>
          <w:rFonts w:ascii="Tahoma" w:hAnsi="Tahoma" w:cs="Tahoma"/>
        </w:rPr>
        <w:t xml:space="preserve">Que el contrato de prestación de servicios No. </w:t>
      </w:r>
      <w:r w:rsidR="000F48B2">
        <w:rPr>
          <w:rFonts w:ascii="Tahoma" w:hAnsi="Tahoma" w:cs="Tahoma"/>
          <w:b/>
        </w:rPr>
        <w:t>418</w:t>
      </w:r>
      <w:r w:rsidRPr="00140B19">
        <w:rPr>
          <w:rFonts w:ascii="Tahoma" w:hAnsi="Tahoma" w:cs="Tahoma"/>
        </w:rPr>
        <w:t xml:space="preserve"> presenta el siguiente informe financiero:</w:t>
      </w:r>
    </w:p>
    <w:p w14:paraId="59168071" w14:textId="77777777" w:rsidR="00B23D8D" w:rsidRPr="00140B19" w:rsidRDefault="00B23D8D" w:rsidP="00B23D8D">
      <w:pPr>
        <w:ind w:right="-40"/>
        <w:jc w:val="both"/>
        <w:rPr>
          <w:rFonts w:ascii="Tahoma" w:hAnsi="Tahoma" w:cs="Tahoma"/>
        </w:rPr>
      </w:pPr>
    </w:p>
    <w:tbl>
      <w:tblPr>
        <w:tblStyle w:val="Tablaconcuadrcula"/>
        <w:tblW w:w="0" w:type="auto"/>
        <w:jc w:val="center"/>
        <w:tblLook w:val="04A0" w:firstRow="1" w:lastRow="0" w:firstColumn="1" w:lastColumn="0" w:noHBand="0" w:noVBand="1"/>
      </w:tblPr>
      <w:tblGrid>
        <w:gridCol w:w="789"/>
        <w:gridCol w:w="4394"/>
        <w:gridCol w:w="1984"/>
      </w:tblGrid>
      <w:tr w:rsidR="00B23D8D" w:rsidRPr="00140B19" w14:paraId="4F8340D9" w14:textId="77777777" w:rsidTr="00B23D8D">
        <w:trPr>
          <w:jc w:val="center"/>
        </w:trPr>
        <w:tc>
          <w:tcPr>
            <w:tcW w:w="789" w:type="dxa"/>
            <w:tcBorders>
              <w:top w:val="single" w:sz="4" w:space="0" w:color="auto"/>
              <w:left w:val="single" w:sz="4" w:space="0" w:color="auto"/>
              <w:bottom w:val="single" w:sz="4" w:space="0" w:color="auto"/>
              <w:right w:val="single" w:sz="4" w:space="0" w:color="auto"/>
            </w:tcBorders>
            <w:hideMark/>
          </w:tcPr>
          <w:p w14:paraId="4F4A63CA" w14:textId="77777777" w:rsidR="00B23D8D" w:rsidRPr="00140B19" w:rsidRDefault="00B23D8D">
            <w:pPr>
              <w:ind w:right="-40"/>
              <w:jc w:val="center"/>
              <w:rPr>
                <w:rFonts w:ascii="Tahoma" w:hAnsi="Tahoma" w:cs="Tahoma"/>
                <w:b/>
              </w:rPr>
            </w:pPr>
            <w:r w:rsidRPr="00140B19">
              <w:rPr>
                <w:rFonts w:ascii="Tahoma" w:hAnsi="Tahoma" w:cs="Tahoma"/>
                <w:b/>
              </w:rPr>
              <w:t>ITEM</w:t>
            </w:r>
          </w:p>
        </w:tc>
        <w:tc>
          <w:tcPr>
            <w:tcW w:w="4394" w:type="dxa"/>
            <w:tcBorders>
              <w:top w:val="single" w:sz="4" w:space="0" w:color="auto"/>
              <w:left w:val="single" w:sz="4" w:space="0" w:color="auto"/>
              <w:bottom w:val="single" w:sz="4" w:space="0" w:color="auto"/>
              <w:right w:val="single" w:sz="4" w:space="0" w:color="auto"/>
            </w:tcBorders>
            <w:hideMark/>
          </w:tcPr>
          <w:p w14:paraId="73E31612" w14:textId="77777777" w:rsidR="00B23D8D" w:rsidRPr="00140B19" w:rsidRDefault="00B23D8D">
            <w:pPr>
              <w:ind w:right="-40"/>
              <w:jc w:val="center"/>
              <w:rPr>
                <w:rFonts w:ascii="Tahoma" w:hAnsi="Tahoma" w:cs="Tahoma"/>
                <w:b/>
              </w:rPr>
            </w:pPr>
            <w:r w:rsidRPr="00140B19">
              <w:rPr>
                <w:rFonts w:ascii="Tahoma" w:hAnsi="Tahoma" w:cs="Tahoma"/>
                <w:b/>
              </w:rPr>
              <w:t>CONCEPTO</w:t>
            </w:r>
          </w:p>
        </w:tc>
        <w:tc>
          <w:tcPr>
            <w:tcW w:w="1984" w:type="dxa"/>
            <w:tcBorders>
              <w:top w:val="single" w:sz="4" w:space="0" w:color="auto"/>
              <w:left w:val="single" w:sz="4" w:space="0" w:color="auto"/>
              <w:bottom w:val="single" w:sz="4" w:space="0" w:color="auto"/>
              <w:right w:val="single" w:sz="4" w:space="0" w:color="auto"/>
            </w:tcBorders>
            <w:hideMark/>
          </w:tcPr>
          <w:p w14:paraId="69D29AA3" w14:textId="77777777" w:rsidR="00B23D8D" w:rsidRPr="00140B19" w:rsidRDefault="00B23D8D">
            <w:pPr>
              <w:ind w:right="-40"/>
              <w:jc w:val="center"/>
              <w:rPr>
                <w:rFonts w:ascii="Tahoma" w:hAnsi="Tahoma" w:cs="Tahoma"/>
                <w:b/>
              </w:rPr>
            </w:pPr>
            <w:r w:rsidRPr="00140B19">
              <w:rPr>
                <w:rFonts w:ascii="Tahoma" w:hAnsi="Tahoma" w:cs="Tahoma"/>
                <w:b/>
              </w:rPr>
              <w:t>VALOR</w:t>
            </w:r>
          </w:p>
        </w:tc>
      </w:tr>
      <w:tr w:rsidR="00B23D8D" w:rsidRPr="00A40B6A" w14:paraId="0084E361"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hideMark/>
          </w:tcPr>
          <w:p w14:paraId="795B924E" w14:textId="77777777" w:rsidR="00B23D8D" w:rsidRPr="00140B19" w:rsidRDefault="00B23D8D">
            <w:pPr>
              <w:ind w:right="-40"/>
              <w:jc w:val="center"/>
              <w:rPr>
                <w:rFonts w:ascii="Tahoma" w:hAnsi="Tahoma" w:cs="Tahoma"/>
              </w:rPr>
            </w:pPr>
            <w:r w:rsidRPr="00140B19">
              <w:rPr>
                <w:rFonts w:ascii="Tahoma" w:hAnsi="Tahoma" w:cs="Tahoma"/>
              </w:rPr>
              <w:t>1.</w:t>
            </w:r>
          </w:p>
        </w:tc>
        <w:tc>
          <w:tcPr>
            <w:tcW w:w="4394" w:type="dxa"/>
            <w:tcBorders>
              <w:top w:val="single" w:sz="4" w:space="0" w:color="auto"/>
              <w:left w:val="single" w:sz="4" w:space="0" w:color="auto"/>
              <w:bottom w:val="single" w:sz="4" w:space="0" w:color="auto"/>
              <w:right w:val="single" w:sz="4" w:space="0" w:color="auto"/>
            </w:tcBorders>
            <w:hideMark/>
          </w:tcPr>
          <w:p w14:paraId="4908B37F" w14:textId="77777777" w:rsidR="00B23D8D" w:rsidRPr="00140B19" w:rsidRDefault="00B23D8D">
            <w:pPr>
              <w:ind w:right="-40"/>
              <w:jc w:val="both"/>
              <w:rPr>
                <w:rFonts w:ascii="Tahoma" w:hAnsi="Tahoma" w:cs="Tahoma"/>
              </w:rPr>
            </w:pPr>
            <w:r w:rsidRPr="00140B19">
              <w:rPr>
                <w:rFonts w:ascii="Tahoma" w:hAnsi="Tahoma" w:cs="Tahoma"/>
              </w:rPr>
              <w:t>Valor inicial del contrato</w:t>
            </w:r>
          </w:p>
        </w:tc>
        <w:tc>
          <w:tcPr>
            <w:tcW w:w="1984" w:type="dxa"/>
            <w:tcBorders>
              <w:top w:val="single" w:sz="4" w:space="0" w:color="auto"/>
              <w:left w:val="single" w:sz="4" w:space="0" w:color="auto"/>
              <w:bottom w:val="single" w:sz="4" w:space="0" w:color="auto"/>
              <w:right w:val="single" w:sz="4" w:space="0" w:color="auto"/>
            </w:tcBorders>
          </w:tcPr>
          <w:p w14:paraId="6DDADE09" w14:textId="45C2FED9" w:rsidR="00B23D8D" w:rsidRPr="002141A1" w:rsidRDefault="00FB0220" w:rsidP="00FB0220">
            <w:pPr>
              <w:jc w:val="right"/>
              <w:rPr>
                <w:rFonts w:ascii="Calibri" w:eastAsia="Calibri" w:hAnsi="Calibri"/>
                <w:lang w:eastAsia="en-US"/>
              </w:rPr>
            </w:pPr>
            <w:r w:rsidRPr="0027243C">
              <w:rPr>
                <w:rFonts w:ascii="Tahoma"/>
                <w:spacing w:val="-10"/>
              </w:rPr>
              <w:t>$</w:t>
            </w:r>
            <w:r w:rsidRPr="0027243C">
              <w:rPr>
                <w:rFonts w:ascii="Tahoma"/>
                <w:spacing w:val="-2"/>
              </w:rPr>
              <w:t>17.820.000.oo</w:t>
            </w:r>
          </w:p>
        </w:tc>
      </w:tr>
      <w:tr w:rsidR="00FB0220" w:rsidRPr="00A40B6A" w14:paraId="5F70224A"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hideMark/>
          </w:tcPr>
          <w:p w14:paraId="0513A721" w14:textId="77777777" w:rsidR="00FB0220" w:rsidRPr="002141A1" w:rsidRDefault="00FB0220" w:rsidP="00FB0220">
            <w:pPr>
              <w:ind w:right="-40"/>
              <w:jc w:val="center"/>
              <w:rPr>
                <w:rFonts w:ascii="Tahoma" w:hAnsi="Tahoma" w:cs="Tahoma"/>
              </w:rPr>
            </w:pPr>
            <w:r w:rsidRPr="002141A1">
              <w:rPr>
                <w:rFonts w:ascii="Tahoma" w:hAnsi="Tahoma" w:cs="Tahoma"/>
              </w:rPr>
              <w:t>2.</w:t>
            </w:r>
          </w:p>
        </w:tc>
        <w:tc>
          <w:tcPr>
            <w:tcW w:w="4394" w:type="dxa"/>
            <w:tcBorders>
              <w:top w:val="single" w:sz="4" w:space="0" w:color="auto"/>
              <w:left w:val="single" w:sz="4" w:space="0" w:color="auto"/>
              <w:bottom w:val="single" w:sz="4" w:space="0" w:color="auto"/>
              <w:right w:val="single" w:sz="4" w:space="0" w:color="auto"/>
            </w:tcBorders>
            <w:hideMark/>
          </w:tcPr>
          <w:p w14:paraId="5DFF5AE1" w14:textId="77777777" w:rsidR="00FB0220" w:rsidRPr="002141A1" w:rsidRDefault="00FB0220" w:rsidP="00FB0220">
            <w:pPr>
              <w:ind w:right="-40"/>
              <w:jc w:val="both"/>
              <w:rPr>
                <w:rFonts w:ascii="Tahoma" w:hAnsi="Tahoma" w:cs="Tahoma"/>
              </w:rPr>
            </w:pPr>
            <w:r w:rsidRPr="002141A1">
              <w:rPr>
                <w:rFonts w:ascii="Tahoma" w:hAnsi="Tahoma" w:cs="Tahoma"/>
              </w:rPr>
              <w:t>Valor adición 1</w:t>
            </w:r>
          </w:p>
        </w:tc>
        <w:tc>
          <w:tcPr>
            <w:tcW w:w="1984" w:type="dxa"/>
            <w:tcBorders>
              <w:top w:val="single" w:sz="4" w:space="0" w:color="auto"/>
              <w:left w:val="single" w:sz="4" w:space="0" w:color="auto"/>
              <w:bottom w:val="single" w:sz="4" w:space="0" w:color="auto"/>
              <w:right w:val="single" w:sz="4" w:space="0" w:color="auto"/>
            </w:tcBorders>
          </w:tcPr>
          <w:p w14:paraId="284E506D" w14:textId="53310E92" w:rsidR="00FB0220" w:rsidRPr="002141A1" w:rsidRDefault="00FB0220" w:rsidP="00FB0220">
            <w:pPr>
              <w:jc w:val="right"/>
              <w:rPr>
                <w:rFonts w:ascii="Calibri" w:eastAsia="Calibri" w:hAnsi="Calibri"/>
                <w:lang w:eastAsia="en-US"/>
              </w:rPr>
            </w:pPr>
            <w:r w:rsidRPr="0027243C">
              <w:rPr>
                <w:rFonts w:ascii="Tahoma"/>
                <w:spacing w:val="-10"/>
              </w:rPr>
              <w:t>$</w:t>
            </w:r>
            <w:r w:rsidRPr="0027243C">
              <w:rPr>
                <w:rFonts w:ascii="Tahoma"/>
                <w:spacing w:val="-2"/>
              </w:rPr>
              <w:t>00.000.oo</w:t>
            </w:r>
          </w:p>
        </w:tc>
      </w:tr>
      <w:tr w:rsidR="00FB0220" w:rsidRPr="00A40B6A" w14:paraId="4816E699"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hideMark/>
          </w:tcPr>
          <w:p w14:paraId="6BE04FAA" w14:textId="77777777" w:rsidR="00FB0220" w:rsidRPr="002141A1" w:rsidRDefault="00FB0220" w:rsidP="00FB0220">
            <w:pPr>
              <w:ind w:right="-40"/>
              <w:jc w:val="center"/>
              <w:rPr>
                <w:rFonts w:ascii="Tahoma" w:hAnsi="Tahoma" w:cs="Tahoma"/>
              </w:rPr>
            </w:pPr>
            <w:r w:rsidRPr="002141A1">
              <w:rPr>
                <w:rFonts w:ascii="Tahoma" w:hAnsi="Tahoma" w:cs="Tahoma"/>
              </w:rPr>
              <w:t>3.</w:t>
            </w:r>
          </w:p>
        </w:tc>
        <w:tc>
          <w:tcPr>
            <w:tcW w:w="4394" w:type="dxa"/>
            <w:tcBorders>
              <w:top w:val="single" w:sz="4" w:space="0" w:color="auto"/>
              <w:left w:val="single" w:sz="4" w:space="0" w:color="auto"/>
              <w:bottom w:val="single" w:sz="4" w:space="0" w:color="auto"/>
              <w:right w:val="single" w:sz="4" w:space="0" w:color="auto"/>
            </w:tcBorders>
            <w:hideMark/>
          </w:tcPr>
          <w:p w14:paraId="175D2459" w14:textId="77777777" w:rsidR="00FB0220" w:rsidRPr="002141A1" w:rsidRDefault="00FB0220" w:rsidP="00FB0220">
            <w:pPr>
              <w:ind w:right="-40"/>
              <w:jc w:val="both"/>
              <w:rPr>
                <w:rFonts w:ascii="Tahoma" w:hAnsi="Tahoma" w:cs="Tahoma"/>
              </w:rPr>
            </w:pPr>
            <w:r w:rsidRPr="002141A1">
              <w:rPr>
                <w:rFonts w:ascii="Tahoma" w:hAnsi="Tahoma" w:cs="Tahoma"/>
              </w:rPr>
              <w:t>Valor adición 2</w:t>
            </w:r>
          </w:p>
        </w:tc>
        <w:tc>
          <w:tcPr>
            <w:tcW w:w="1984" w:type="dxa"/>
            <w:tcBorders>
              <w:top w:val="single" w:sz="4" w:space="0" w:color="auto"/>
              <w:left w:val="single" w:sz="4" w:space="0" w:color="auto"/>
              <w:bottom w:val="single" w:sz="4" w:space="0" w:color="auto"/>
              <w:right w:val="single" w:sz="4" w:space="0" w:color="auto"/>
            </w:tcBorders>
          </w:tcPr>
          <w:p w14:paraId="6B4819E9" w14:textId="1C08E9D5" w:rsidR="00FB0220" w:rsidRPr="002141A1" w:rsidRDefault="00FB0220" w:rsidP="00FB0220">
            <w:pPr>
              <w:jc w:val="right"/>
              <w:rPr>
                <w:rFonts w:ascii="Calibri" w:eastAsia="Calibri" w:hAnsi="Calibri"/>
                <w:lang w:eastAsia="en-US"/>
              </w:rPr>
            </w:pPr>
            <w:r w:rsidRPr="0027243C">
              <w:rPr>
                <w:rFonts w:ascii="Tahoma"/>
                <w:spacing w:val="-10"/>
              </w:rPr>
              <w:t>$</w:t>
            </w:r>
            <w:r w:rsidRPr="0027243C">
              <w:rPr>
                <w:rFonts w:ascii="Tahoma"/>
                <w:spacing w:val="-2"/>
              </w:rPr>
              <w:t>00.000.oo</w:t>
            </w:r>
          </w:p>
        </w:tc>
      </w:tr>
      <w:tr w:rsidR="00FB0220" w:rsidRPr="00A40B6A" w14:paraId="48889AE9"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hideMark/>
          </w:tcPr>
          <w:p w14:paraId="3199453D" w14:textId="77777777" w:rsidR="00FB0220" w:rsidRPr="002141A1" w:rsidRDefault="00FB0220" w:rsidP="00FB0220">
            <w:pPr>
              <w:ind w:right="-40"/>
              <w:jc w:val="center"/>
              <w:rPr>
                <w:rFonts w:ascii="Tahoma" w:hAnsi="Tahoma" w:cs="Tahoma"/>
              </w:rPr>
            </w:pPr>
            <w:r w:rsidRPr="002141A1">
              <w:rPr>
                <w:rFonts w:ascii="Tahoma" w:hAnsi="Tahoma" w:cs="Tahoma"/>
              </w:rPr>
              <w:t>4.</w:t>
            </w:r>
          </w:p>
        </w:tc>
        <w:tc>
          <w:tcPr>
            <w:tcW w:w="4394" w:type="dxa"/>
            <w:tcBorders>
              <w:top w:val="single" w:sz="4" w:space="0" w:color="auto"/>
              <w:left w:val="single" w:sz="4" w:space="0" w:color="auto"/>
              <w:bottom w:val="single" w:sz="4" w:space="0" w:color="auto"/>
              <w:right w:val="single" w:sz="4" w:space="0" w:color="auto"/>
            </w:tcBorders>
            <w:hideMark/>
          </w:tcPr>
          <w:p w14:paraId="6001FDD7" w14:textId="77777777" w:rsidR="00FB0220" w:rsidRPr="002141A1" w:rsidRDefault="00FB0220" w:rsidP="00FB0220">
            <w:pPr>
              <w:ind w:right="-40"/>
              <w:jc w:val="both"/>
              <w:rPr>
                <w:rFonts w:ascii="Tahoma" w:hAnsi="Tahoma" w:cs="Tahoma"/>
              </w:rPr>
            </w:pPr>
            <w:r w:rsidRPr="002141A1">
              <w:rPr>
                <w:rFonts w:ascii="Tahoma" w:hAnsi="Tahoma" w:cs="Tahoma"/>
              </w:rPr>
              <w:t>Valor total del contrato</w:t>
            </w:r>
          </w:p>
        </w:tc>
        <w:tc>
          <w:tcPr>
            <w:tcW w:w="1984" w:type="dxa"/>
            <w:tcBorders>
              <w:top w:val="single" w:sz="4" w:space="0" w:color="auto"/>
              <w:left w:val="single" w:sz="4" w:space="0" w:color="auto"/>
              <w:bottom w:val="single" w:sz="4" w:space="0" w:color="auto"/>
              <w:right w:val="single" w:sz="4" w:space="0" w:color="auto"/>
            </w:tcBorders>
          </w:tcPr>
          <w:p w14:paraId="4774024A" w14:textId="4260212C" w:rsidR="00FB0220" w:rsidRPr="002141A1" w:rsidRDefault="00FB0220" w:rsidP="00FB0220">
            <w:pPr>
              <w:jc w:val="right"/>
              <w:rPr>
                <w:rFonts w:ascii="Calibri" w:eastAsia="Calibri" w:hAnsi="Calibri"/>
                <w:lang w:eastAsia="en-US"/>
              </w:rPr>
            </w:pPr>
            <w:r w:rsidRPr="0027243C">
              <w:rPr>
                <w:rFonts w:ascii="Tahoma"/>
                <w:spacing w:val="-10"/>
              </w:rPr>
              <w:t>$</w:t>
            </w:r>
            <w:r w:rsidRPr="0027243C">
              <w:rPr>
                <w:rFonts w:ascii="Tahoma"/>
                <w:spacing w:val="-2"/>
              </w:rPr>
              <w:t>17.820.000.oo</w:t>
            </w:r>
          </w:p>
        </w:tc>
      </w:tr>
      <w:tr w:rsidR="00530845" w:rsidRPr="00A40B6A" w14:paraId="30B09B76"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tcPr>
          <w:p w14:paraId="4053657E" w14:textId="0248DE27" w:rsidR="00530845" w:rsidRPr="002141A1" w:rsidRDefault="00530845" w:rsidP="00FB0220">
            <w:pPr>
              <w:ind w:right="-40"/>
              <w:jc w:val="center"/>
              <w:rPr>
                <w:rFonts w:ascii="Tahoma" w:hAnsi="Tahoma" w:cs="Tahoma"/>
              </w:rPr>
            </w:pPr>
            <w:r>
              <w:rPr>
                <w:rFonts w:ascii="Tahoma" w:hAnsi="Tahoma" w:cs="Tahoma"/>
              </w:rPr>
              <w:t>5.</w:t>
            </w:r>
          </w:p>
        </w:tc>
        <w:tc>
          <w:tcPr>
            <w:tcW w:w="4394" w:type="dxa"/>
            <w:tcBorders>
              <w:top w:val="single" w:sz="4" w:space="0" w:color="auto"/>
              <w:left w:val="single" w:sz="4" w:space="0" w:color="auto"/>
              <w:bottom w:val="single" w:sz="4" w:space="0" w:color="auto"/>
              <w:right w:val="single" w:sz="4" w:space="0" w:color="auto"/>
            </w:tcBorders>
          </w:tcPr>
          <w:p w14:paraId="5A695934" w14:textId="407F414E" w:rsidR="00530845" w:rsidRPr="002141A1" w:rsidRDefault="00530845" w:rsidP="00FB0220">
            <w:pPr>
              <w:ind w:right="-40"/>
              <w:jc w:val="both"/>
              <w:rPr>
                <w:rFonts w:ascii="Tahoma" w:hAnsi="Tahoma" w:cs="Tahoma"/>
              </w:rPr>
            </w:pPr>
            <w:r>
              <w:rPr>
                <w:rFonts w:ascii="Tahoma" w:hAnsi="Tahoma" w:cs="Tahoma"/>
              </w:rPr>
              <w:t xml:space="preserve">Valor pagado en la primera acta </w:t>
            </w:r>
          </w:p>
        </w:tc>
        <w:tc>
          <w:tcPr>
            <w:tcW w:w="1984" w:type="dxa"/>
            <w:tcBorders>
              <w:top w:val="single" w:sz="4" w:space="0" w:color="auto"/>
              <w:left w:val="single" w:sz="4" w:space="0" w:color="auto"/>
              <w:bottom w:val="single" w:sz="4" w:space="0" w:color="auto"/>
              <w:right w:val="single" w:sz="4" w:space="0" w:color="auto"/>
            </w:tcBorders>
          </w:tcPr>
          <w:p w14:paraId="16901635" w14:textId="2BF0E294" w:rsidR="00530845" w:rsidRPr="0027243C" w:rsidRDefault="00530845" w:rsidP="00FB0220">
            <w:pPr>
              <w:jc w:val="right"/>
              <w:rPr>
                <w:rFonts w:ascii="Tahoma"/>
                <w:spacing w:val="-10"/>
              </w:rPr>
            </w:pPr>
            <w:r w:rsidRPr="0027243C">
              <w:rPr>
                <w:rFonts w:ascii="Tahoma"/>
                <w:spacing w:val="-2"/>
              </w:rPr>
              <w:t>$ 2.227.500.oo</w:t>
            </w:r>
          </w:p>
        </w:tc>
      </w:tr>
      <w:tr w:rsidR="00FB0220" w:rsidRPr="00A40B6A" w14:paraId="69A69BDF"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hideMark/>
          </w:tcPr>
          <w:p w14:paraId="3BABC82B" w14:textId="77777777" w:rsidR="00FB0220" w:rsidRPr="002141A1" w:rsidRDefault="00FB0220" w:rsidP="00FB0220">
            <w:pPr>
              <w:ind w:right="-40"/>
              <w:jc w:val="center"/>
              <w:rPr>
                <w:rFonts w:ascii="Tahoma" w:hAnsi="Tahoma" w:cs="Tahoma"/>
              </w:rPr>
            </w:pPr>
            <w:r w:rsidRPr="002141A1">
              <w:rPr>
                <w:rFonts w:ascii="Tahoma" w:hAnsi="Tahoma" w:cs="Tahoma"/>
              </w:rPr>
              <w:t>5.</w:t>
            </w:r>
          </w:p>
        </w:tc>
        <w:tc>
          <w:tcPr>
            <w:tcW w:w="4394" w:type="dxa"/>
            <w:tcBorders>
              <w:top w:val="single" w:sz="4" w:space="0" w:color="auto"/>
              <w:left w:val="single" w:sz="4" w:space="0" w:color="auto"/>
              <w:bottom w:val="single" w:sz="4" w:space="0" w:color="auto"/>
              <w:right w:val="single" w:sz="4" w:space="0" w:color="auto"/>
            </w:tcBorders>
            <w:hideMark/>
          </w:tcPr>
          <w:p w14:paraId="482AE633" w14:textId="77777777" w:rsidR="00FB0220" w:rsidRPr="002141A1" w:rsidRDefault="00FB0220" w:rsidP="00FB0220">
            <w:pPr>
              <w:ind w:right="-40"/>
              <w:jc w:val="both"/>
              <w:rPr>
                <w:rFonts w:ascii="Tahoma" w:hAnsi="Tahoma" w:cs="Tahoma"/>
              </w:rPr>
            </w:pPr>
            <w:r w:rsidRPr="002141A1">
              <w:rPr>
                <w:rFonts w:ascii="Tahoma" w:hAnsi="Tahoma" w:cs="Tahoma"/>
              </w:rPr>
              <w:t>Valor a pagar por la presente acta</w:t>
            </w:r>
          </w:p>
        </w:tc>
        <w:tc>
          <w:tcPr>
            <w:tcW w:w="1984" w:type="dxa"/>
            <w:tcBorders>
              <w:top w:val="single" w:sz="4" w:space="0" w:color="auto"/>
              <w:left w:val="single" w:sz="4" w:space="0" w:color="auto"/>
              <w:bottom w:val="single" w:sz="4" w:space="0" w:color="auto"/>
              <w:right w:val="single" w:sz="4" w:space="0" w:color="auto"/>
            </w:tcBorders>
          </w:tcPr>
          <w:p w14:paraId="30CDFE6E" w14:textId="15803CC5" w:rsidR="00FB0220" w:rsidRPr="002141A1" w:rsidRDefault="00FB0220" w:rsidP="00FB0220">
            <w:pPr>
              <w:jc w:val="right"/>
              <w:rPr>
                <w:rFonts w:ascii="Calibri" w:eastAsia="Calibri" w:hAnsi="Calibri"/>
                <w:lang w:eastAsia="en-US"/>
              </w:rPr>
            </w:pPr>
            <w:r w:rsidRPr="0027243C">
              <w:rPr>
                <w:rFonts w:ascii="Tahoma"/>
                <w:spacing w:val="-2"/>
              </w:rPr>
              <w:t>$ 2.227.500.oo</w:t>
            </w:r>
          </w:p>
        </w:tc>
      </w:tr>
      <w:tr w:rsidR="00FB0220" w:rsidRPr="00A40B6A" w14:paraId="08C9D382"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hideMark/>
          </w:tcPr>
          <w:p w14:paraId="37B6B904" w14:textId="77777777" w:rsidR="00FB0220" w:rsidRPr="002141A1" w:rsidRDefault="00FB0220" w:rsidP="00FB0220">
            <w:pPr>
              <w:ind w:right="-40"/>
              <w:jc w:val="center"/>
              <w:rPr>
                <w:rFonts w:ascii="Tahoma" w:hAnsi="Tahoma" w:cs="Tahoma"/>
              </w:rPr>
            </w:pPr>
            <w:r w:rsidRPr="002141A1">
              <w:rPr>
                <w:rFonts w:ascii="Tahoma" w:hAnsi="Tahoma" w:cs="Tahoma"/>
              </w:rPr>
              <w:t>6.</w:t>
            </w:r>
          </w:p>
        </w:tc>
        <w:tc>
          <w:tcPr>
            <w:tcW w:w="4394" w:type="dxa"/>
            <w:tcBorders>
              <w:top w:val="single" w:sz="4" w:space="0" w:color="auto"/>
              <w:left w:val="single" w:sz="4" w:space="0" w:color="auto"/>
              <w:bottom w:val="single" w:sz="4" w:space="0" w:color="auto"/>
              <w:right w:val="single" w:sz="4" w:space="0" w:color="auto"/>
            </w:tcBorders>
            <w:hideMark/>
          </w:tcPr>
          <w:p w14:paraId="77E4A3B8" w14:textId="77777777" w:rsidR="00FB0220" w:rsidRPr="002141A1" w:rsidRDefault="00FB0220" w:rsidP="00FB0220">
            <w:pPr>
              <w:ind w:right="-40"/>
              <w:jc w:val="both"/>
              <w:rPr>
                <w:rFonts w:ascii="Tahoma" w:hAnsi="Tahoma" w:cs="Tahoma"/>
              </w:rPr>
            </w:pPr>
            <w:r w:rsidRPr="002141A1">
              <w:rPr>
                <w:rFonts w:ascii="Tahoma" w:hAnsi="Tahoma" w:cs="Tahoma"/>
              </w:rPr>
              <w:t>Saldo a ejecutar</w:t>
            </w:r>
          </w:p>
        </w:tc>
        <w:tc>
          <w:tcPr>
            <w:tcW w:w="1984" w:type="dxa"/>
            <w:tcBorders>
              <w:top w:val="single" w:sz="4" w:space="0" w:color="auto"/>
              <w:left w:val="single" w:sz="4" w:space="0" w:color="auto"/>
              <w:bottom w:val="single" w:sz="4" w:space="0" w:color="auto"/>
              <w:right w:val="single" w:sz="4" w:space="0" w:color="auto"/>
            </w:tcBorders>
          </w:tcPr>
          <w:p w14:paraId="1969BECF" w14:textId="0DE3E4AF" w:rsidR="00FB0220" w:rsidRPr="002141A1" w:rsidRDefault="00FB0220" w:rsidP="00FB0220">
            <w:pPr>
              <w:jc w:val="right"/>
              <w:rPr>
                <w:rFonts w:ascii="Calibri" w:eastAsia="Calibri" w:hAnsi="Calibri"/>
                <w:lang w:eastAsia="en-US"/>
              </w:rPr>
            </w:pPr>
            <w:r w:rsidRPr="0027243C">
              <w:rPr>
                <w:rFonts w:ascii="Tahoma"/>
                <w:spacing w:val="-2"/>
              </w:rPr>
              <w:t xml:space="preserve">$ </w:t>
            </w:r>
            <w:r w:rsidR="00530845">
              <w:rPr>
                <w:rFonts w:ascii="Tahoma"/>
                <w:spacing w:val="-2"/>
              </w:rPr>
              <w:t>13.365.0</w:t>
            </w:r>
            <w:r w:rsidRPr="0027243C">
              <w:rPr>
                <w:rFonts w:ascii="Tahoma"/>
                <w:spacing w:val="-2"/>
              </w:rPr>
              <w:t>00.oo</w:t>
            </w:r>
          </w:p>
        </w:tc>
      </w:tr>
      <w:tr w:rsidR="00FB0220" w:rsidRPr="00A40B6A" w14:paraId="0F8A7585"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hideMark/>
          </w:tcPr>
          <w:p w14:paraId="41C3E091" w14:textId="77777777" w:rsidR="00FB0220" w:rsidRPr="002141A1" w:rsidRDefault="00FB0220" w:rsidP="00FB0220">
            <w:pPr>
              <w:ind w:right="-40"/>
              <w:jc w:val="center"/>
              <w:rPr>
                <w:rFonts w:ascii="Tahoma" w:hAnsi="Tahoma" w:cs="Tahoma"/>
              </w:rPr>
            </w:pPr>
            <w:r w:rsidRPr="002141A1">
              <w:rPr>
                <w:rFonts w:ascii="Tahoma" w:hAnsi="Tahoma" w:cs="Tahoma"/>
              </w:rPr>
              <w:t>7.</w:t>
            </w:r>
          </w:p>
        </w:tc>
        <w:tc>
          <w:tcPr>
            <w:tcW w:w="4394" w:type="dxa"/>
            <w:tcBorders>
              <w:top w:val="single" w:sz="4" w:space="0" w:color="auto"/>
              <w:left w:val="single" w:sz="4" w:space="0" w:color="auto"/>
              <w:bottom w:val="single" w:sz="4" w:space="0" w:color="auto"/>
              <w:right w:val="single" w:sz="4" w:space="0" w:color="auto"/>
            </w:tcBorders>
            <w:hideMark/>
          </w:tcPr>
          <w:p w14:paraId="128AF950" w14:textId="77777777" w:rsidR="00FB0220" w:rsidRPr="002141A1" w:rsidRDefault="00FB0220" w:rsidP="00FB0220">
            <w:pPr>
              <w:ind w:right="-40"/>
              <w:jc w:val="both"/>
              <w:rPr>
                <w:rFonts w:ascii="Tahoma" w:hAnsi="Tahoma" w:cs="Tahoma"/>
              </w:rPr>
            </w:pPr>
            <w:r w:rsidRPr="002141A1">
              <w:rPr>
                <w:rFonts w:ascii="Tahoma" w:hAnsi="Tahoma" w:cs="Tahoma"/>
              </w:rPr>
              <w:t>Valor total girado</w:t>
            </w:r>
          </w:p>
        </w:tc>
        <w:tc>
          <w:tcPr>
            <w:tcW w:w="1984" w:type="dxa"/>
            <w:tcBorders>
              <w:top w:val="single" w:sz="4" w:space="0" w:color="auto"/>
              <w:left w:val="single" w:sz="4" w:space="0" w:color="auto"/>
              <w:bottom w:val="single" w:sz="4" w:space="0" w:color="auto"/>
              <w:right w:val="single" w:sz="4" w:space="0" w:color="auto"/>
            </w:tcBorders>
          </w:tcPr>
          <w:p w14:paraId="788B3558" w14:textId="192292C6" w:rsidR="00FB0220" w:rsidRPr="002141A1" w:rsidRDefault="000F48B2" w:rsidP="00FB0220">
            <w:pPr>
              <w:jc w:val="right"/>
              <w:rPr>
                <w:rFonts w:ascii="Calibri" w:eastAsia="Calibri" w:hAnsi="Calibri"/>
                <w:lang w:eastAsia="en-US"/>
              </w:rPr>
            </w:pPr>
            <w:r w:rsidRPr="0027243C">
              <w:rPr>
                <w:rFonts w:ascii="Tahoma"/>
                <w:spacing w:val="-2"/>
              </w:rPr>
              <w:t>$ 2.227.500.oo</w:t>
            </w:r>
          </w:p>
        </w:tc>
      </w:tr>
      <w:tr w:rsidR="00FB0220" w:rsidRPr="00A40B6A" w14:paraId="63208339"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hideMark/>
          </w:tcPr>
          <w:p w14:paraId="4DCB2F3B" w14:textId="77777777" w:rsidR="00FB0220" w:rsidRPr="002141A1" w:rsidRDefault="00FB0220" w:rsidP="00FB0220">
            <w:pPr>
              <w:ind w:right="-40"/>
              <w:jc w:val="center"/>
              <w:rPr>
                <w:rFonts w:ascii="Tahoma" w:hAnsi="Tahoma" w:cs="Tahoma"/>
              </w:rPr>
            </w:pPr>
            <w:r w:rsidRPr="002141A1">
              <w:rPr>
                <w:rFonts w:ascii="Tahoma" w:hAnsi="Tahoma" w:cs="Tahoma"/>
              </w:rPr>
              <w:t>8.</w:t>
            </w:r>
          </w:p>
        </w:tc>
        <w:tc>
          <w:tcPr>
            <w:tcW w:w="4394" w:type="dxa"/>
            <w:tcBorders>
              <w:top w:val="single" w:sz="4" w:space="0" w:color="auto"/>
              <w:left w:val="single" w:sz="4" w:space="0" w:color="auto"/>
              <w:bottom w:val="single" w:sz="4" w:space="0" w:color="auto"/>
              <w:right w:val="single" w:sz="4" w:space="0" w:color="auto"/>
            </w:tcBorders>
            <w:hideMark/>
          </w:tcPr>
          <w:p w14:paraId="06DFC1F4" w14:textId="77777777" w:rsidR="00FB0220" w:rsidRPr="002141A1" w:rsidRDefault="00FB0220" w:rsidP="00FB0220">
            <w:pPr>
              <w:ind w:right="-40"/>
              <w:jc w:val="both"/>
              <w:rPr>
                <w:rFonts w:ascii="Tahoma" w:hAnsi="Tahoma" w:cs="Tahoma"/>
              </w:rPr>
            </w:pPr>
            <w:r w:rsidRPr="002141A1">
              <w:rPr>
                <w:rFonts w:ascii="Tahoma" w:hAnsi="Tahoma" w:cs="Tahoma"/>
              </w:rPr>
              <w:t>Saldo a favor de la ESE</w:t>
            </w:r>
          </w:p>
        </w:tc>
        <w:tc>
          <w:tcPr>
            <w:tcW w:w="1984" w:type="dxa"/>
            <w:tcBorders>
              <w:top w:val="single" w:sz="4" w:space="0" w:color="auto"/>
              <w:left w:val="single" w:sz="4" w:space="0" w:color="auto"/>
              <w:bottom w:val="single" w:sz="4" w:space="0" w:color="auto"/>
              <w:right w:val="single" w:sz="4" w:space="0" w:color="auto"/>
            </w:tcBorders>
          </w:tcPr>
          <w:p w14:paraId="5120671C" w14:textId="096D6821" w:rsidR="00FB0220" w:rsidRPr="002141A1" w:rsidRDefault="00FB0220" w:rsidP="00FB0220">
            <w:pPr>
              <w:jc w:val="right"/>
              <w:rPr>
                <w:rFonts w:ascii="Calibri" w:eastAsia="Calibri" w:hAnsi="Calibri"/>
                <w:lang w:eastAsia="en-US"/>
              </w:rPr>
            </w:pPr>
            <w:r w:rsidRPr="0027243C">
              <w:rPr>
                <w:rFonts w:ascii="Tahoma"/>
                <w:spacing w:val="-10"/>
              </w:rPr>
              <w:t>$</w:t>
            </w:r>
            <w:r w:rsidRPr="0027243C">
              <w:rPr>
                <w:rFonts w:ascii="Tahoma"/>
                <w:spacing w:val="-2"/>
              </w:rPr>
              <w:t>00.000.oo</w:t>
            </w:r>
          </w:p>
        </w:tc>
      </w:tr>
      <w:tr w:rsidR="00FB0220" w14:paraId="0000CE4C" w14:textId="77777777" w:rsidTr="00B71565">
        <w:trPr>
          <w:jc w:val="center"/>
        </w:trPr>
        <w:tc>
          <w:tcPr>
            <w:tcW w:w="789" w:type="dxa"/>
            <w:tcBorders>
              <w:top w:val="single" w:sz="4" w:space="0" w:color="auto"/>
              <w:left w:val="single" w:sz="4" w:space="0" w:color="auto"/>
              <w:bottom w:val="single" w:sz="4" w:space="0" w:color="auto"/>
              <w:right w:val="single" w:sz="4" w:space="0" w:color="auto"/>
            </w:tcBorders>
            <w:hideMark/>
          </w:tcPr>
          <w:p w14:paraId="71570AAE" w14:textId="77777777" w:rsidR="00FB0220" w:rsidRPr="002141A1" w:rsidRDefault="00FB0220" w:rsidP="00FB0220">
            <w:pPr>
              <w:ind w:right="-40"/>
              <w:jc w:val="center"/>
              <w:rPr>
                <w:rFonts w:ascii="Tahoma" w:hAnsi="Tahoma" w:cs="Tahoma"/>
              </w:rPr>
            </w:pPr>
            <w:r w:rsidRPr="002141A1">
              <w:rPr>
                <w:rFonts w:ascii="Tahoma" w:hAnsi="Tahoma" w:cs="Tahoma"/>
              </w:rPr>
              <w:t>9.</w:t>
            </w:r>
          </w:p>
        </w:tc>
        <w:tc>
          <w:tcPr>
            <w:tcW w:w="4394" w:type="dxa"/>
            <w:tcBorders>
              <w:top w:val="single" w:sz="4" w:space="0" w:color="auto"/>
              <w:left w:val="single" w:sz="4" w:space="0" w:color="auto"/>
              <w:bottom w:val="single" w:sz="4" w:space="0" w:color="auto"/>
              <w:right w:val="single" w:sz="4" w:space="0" w:color="auto"/>
            </w:tcBorders>
            <w:hideMark/>
          </w:tcPr>
          <w:p w14:paraId="3341A169" w14:textId="77777777" w:rsidR="00FB0220" w:rsidRPr="002141A1" w:rsidRDefault="00FB0220" w:rsidP="00FB0220">
            <w:pPr>
              <w:ind w:right="-40"/>
              <w:jc w:val="both"/>
              <w:rPr>
                <w:rFonts w:ascii="Tahoma" w:hAnsi="Tahoma" w:cs="Tahoma"/>
              </w:rPr>
            </w:pPr>
            <w:r w:rsidRPr="002141A1">
              <w:rPr>
                <w:rFonts w:ascii="Tahoma" w:hAnsi="Tahoma" w:cs="Tahoma"/>
              </w:rPr>
              <w:t>Saldo a favor del contratista</w:t>
            </w:r>
          </w:p>
        </w:tc>
        <w:tc>
          <w:tcPr>
            <w:tcW w:w="1984" w:type="dxa"/>
            <w:tcBorders>
              <w:top w:val="single" w:sz="4" w:space="0" w:color="auto"/>
              <w:left w:val="single" w:sz="4" w:space="0" w:color="auto"/>
              <w:bottom w:val="single" w:sz="4" w:space="0" w:color="auto"/>
              <w:right w:val="single" w:sz="4" w:space="0" w:color="auto"/>
            </w:tcBorders>
          </w:tcPr>
          <w:p w14:paraId="77D9F7B5" w14:textId="7189D2FE" w:rsidR="00FB0220" w:rsidRPr="002141A1" w:rsidRDefault="00530845" w:rsidP="00FB0220">
            <w:pPr>
              <w:jc w:val="right"/>
              <w:rPr>
                <w:rFonts w:ascii="Calibri" w:eastAsia="Calibri" w:hAnsi="Calibri"/>
                <w:lang w:eastAsia="en-US"/>
              </w:rPr>
            </w:pPr>
            <w:r w:rsidRPr="0027243C">
              <w:rPr>
                <w:rFonts w:ascii="Tahoma"/>
                <w:spacing w:val="-2"/>
              </w:rPr>
              <w:t xml:space="preserve">$ </w:t>
            </w:r>
            <w:r>
              <w:rPr>
                <w:rFonts w:ascii="Tahoma"/>
                <w:spacing w:val="-2"/>
              </w:rPr>
              <w:t>13.365.0</w:t>
            </w:r>
            <w:r w:rsidRPr="0027243C">
              <w:rPr>
                <w:rFonts w:ascii="Tahoma"/>
                <w:spacing w:val="-2"/>
              </w:rPr>
              <w:t>00.oo</w:t>
            </w:r>
          </w:p>
        </w:tc>
      </w:tr>
    </w:tbl>
    <w:p w14:paraId="39F6F0AF" w14:textId="77777777" w:rsidR="00B23D8D" w:rsidRDefault="00B23D8D" w:rsidP="00B23D8D">
      <w:pPr>
        <w:ind w:right="-40"/>
        <w:jc w:val="both"/>
        <w:rPr>
          <w:rFonts w:ascii="Tahoma" w:hAnsi="Tahoma" w:cs="Tahoma"/>
          <w:sz w:val="22"/>
          <w:szCs w:val="22"/>
        </w:rPr>
      </w:pPr>
    </w:p>
    <w:p w14:paraId="245BD9B0" w14:textId="1A51C676" w:rsidR="00B23D8D" w:rsidRDefault="00B23D8D" w:rsidP="00B23D8D">
      <w:pPr>
        <w:ind w:right="-40"/>
        <w:jc w:val="both"/>
        <w:rPr>
          <w:rFonts w:ascii="Tahoma" w:hAnsi="Tahoma" w:cs="Tahoma"/>
        </w:rPr>
      </w:pPr>
      <w:r>
        <w:rPr>
          <w:rFonts w:ascii="Tahoma" w:hAnsi="Tahoma" w:cs="Tahoma"/>
        </w:rPr>
        <w:t>Sin otro particular,</w:t>
      </w:r>
    </w:p>
    <w:p w14:paraId="72BAFEF7" w14:textId="08C9FAE8" w:rsidR="00B23D8D" w:rsidRDefault="00B23D8D" w:rsidP="00B23D8D">
      <w:pPr>
        <w:ind w:right="-40"/>
        <w:jc w:val="both"/>
        <w:rPr>
          <w:rFonts w:ascii="Tahoma" w:hAnsi="Tahoma" w:cs="Tahoma"/>
        </w:rPr>
      </w:pPr>
    </w:p>
    <w:p w14:paraId="0A0BCB45" w14:textId="680AFA71" w:rsidR="00B23D8D" w:rsidRDefault="00B23D8D" w:rsidP="00B23D8D">
      <w:pPr>
        <w:ind w:right="-40"/>
        <w:jc w:val="both"/>
        <w:rPr>
          <w:rFonts w:ascii="Tahoma" w:hAnsi="Tahoma" w:cs="Tahoma"/>
        </w:rPr>
      </w:pPr>
      <w:r>
        <w:rPr>
          <w:rFonts w:ascii="Tahoma" w:hAnsi="Tahoma" w:cs="Tahoma"/>
        </w:rPr>
        <w:t>Atentamente,</w:t>
      </w:r>
    </w:p>
    <w:p w14:paraId="0181C294" w14:textId="5286D593" w:rsidR="00B23D8D" w:rsidRDefault="00B23D8D" w:rsidP="00B23D8D">
      <w:pPr>
        <w:ind w:left="644" w:right="-40"/>
        <w:jc w:val="both"/>
        <w:rPr>
          <w:rFonts w:ascii="Tahoma" w:hAnsi="Tahoma" w:cs="Tahoma"/>
        </w:rPr>
      </w:pPr>
    </w:p>
    <w:p w14:paraId="3202ABEC" w14:textId="7D8ACA71" w:rsidR="00B23D8D" w:rsidRDefault="00B23D8D" w:rsidP="00B23D8D">
      <w:pPr>
        <w:ind w:right="-40"/>
        <w:jc w:val="both"/>
        <w:rPr>
          <w:rFonts w:ascii="Tahoma" w:hAnsi="Tahoma" w:cs="Tahoma"/>
        </w:rPr>
      </w:pPr>
    </w:p>
    <w:p w14:paraId="57F5876E" w14:textId="0F962DD3" w:rsidR="006F5071" w:rsidRDefault="006F5071" w:rsidP="00B23D8D">
      <w:pPr>
        <w:ind w:right="-40"/>
        <w:jc w:val="both"/>
        <w:rPr>
          <w:rFonts w:ascii="Tahoma" w:hAnsi="Tahoma" w:cs="Tahoma"/>
        </w:rPr>
      </w:pPr>
    </w:p>
    <w:p w14:paraId="015979AE" w14:textId="0F68A0CB" w:rsidR="006F5071" w:rsidRDefault="00522D69" w:rsidP="00B23D8D">
      <w:pPr>
        <w:ind w:right="-40"/>
        <w:jc w:val="both"/>
        <w:rPr>
          <w:rFonts w:ascii="Tahoma" w:hAnsi="Tahoma" w:cs="Tahoma"/>
        </w:rPr>
      </w:pPr>
      <w:r w:rsidRPr="00522D69">
        <w:rPr>
          <w:rFonts w:ascii="Tahoma" w:hAnsi="Tahoma" w:cs="Tahoma"/>
        </w:rPr>
        <w:drawing>
          <wp:anchor distT="0" distB="0" distL="114300" distR="114300" simplePos="0" relativeHeight="251658240" behindDoc="0" locked="0" layoutInCell="1" allowOverlap="1" wp14:anchorId="35A1D49B" wp14:editId="071E9C57">
            <wp:simplePos x="0" y="0"/>
            <wp:positionH relativeFrom="column">
              <wp:posOffset>2433320</wp:posOffset>
            </wp:positionH>
            <wp:positionV relativeFrom="paragraph">
              <wp:posOffset>11430</wp:posOffset>
            </wp:positionV>
            <wp:extent cx="1038225" cy="108839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38225" cy="1088390"/>
                    </a:xfrm>
                    <a:prstGeom prst="rect">
                      <a:avLst/>
                    </a:prstGeom>
                  </pic:spPr>
                </pic:pic>
              </a:graphicData>
            </a:graphic>
          </wp:anchor>
        </w:drawing>
      </w:r>
    </w:p>
    <w:p w14:paraId="609DBF35" w14:textId="518962D4" w:rsidR="006F5071" w:rsidRDefault="006F5071" w:rsidP="00B23D8D">
      <w:pPr>
        <w:ind w:right="-40"/>
        <w:jc w:val="both"/>
        <w:rPr>
          <w:rFonts w:ascii="Tahoma" w:hAnsi="Tahoma" w:cs="Tahoma"/>
        </w:rPr>
      </w:pPr>
    </w:p>
    <w:p w14:paraId="1EBD3A89" w14:textId="77777777" w:rsidR="006F5071" w:rsidRDefault="006F5071" w:rsidP="00B23D8D">
      <w:pPr>
        <w:ind w:right="-40"/>
        <w:jc w:val="both"/>
        <w:rPr>
          <w:rFonts w:ascii="Tahoma" w:hAnsi="Tahoma" w:cs="Tahoma"/>
        </w:rPr>
      </w:pPr>
    </w:p>
    <w:p w14:paraId="5C7B5663" w14:textId="77777777" w:rsidR="006F5071" w:rsidRDefault="006F5071" w:rsidP="00B23D8D">
      <w:pPr>
        <w:ind w:right="-40"/>
        <w:jc w:val="both"/>
        <w:rPr>
          <w:rFonts w:ascii="Tahoma" w:hAnsi="Tahoma" w:cs="Tahoma"/>
        </w:rPr>
      </w:pPr>
    </w:p>
    <w:p w14:paraId="02ADEBC9" w14:textId="77777777" w:rsidR="006F5071" w:rsidRDefault="006F5071" w:rsidP="00B23D8D">
      <w:pPr>
        <w:ind w:right="-40"/>
        <w:jc w:val="both"/>
        <w:rPr>
          <w:rFonts w:ascii="Tahoma" w:hAnsi="Tahoma" w:cs="Tahoma"/>
        </w:rPr>
      </w:pPr>
      <w:bookmarkStart w:id="1" w:name="_GoBack"/>
      <w:bookmarkEnd w:id="1"/>
    </w:p>
    <w:p w14:paraId="653B2CFF" w14:textId="13105BCB" w:rsidR="006F5071" w:rsidRDefault="006F5071" w:rsidP="00B23D8D">
      <w:pPr>
        <w:ind w:right="-40"/>
        <w:jc w:val="both"/>
        <w:rPr>
          <w:rFonts w:ascii="Tahoma" w:hAnsi="Tahoma" w:cs="Tahoma"/>
        </w:rPr>
      </w:pPr>
    </w:p>
    <w:p w14:paraId="2A3A2E92" w14:textId="62310176" w:rsidR="006F5071" w:rsidRDefault="006F5071" w:rsidP="00B23D8D">
      <w:pPr>
        <w:ind w:right="-40"/>
        <w:jc w:val="both"/>
        <w:rPr>
          <w:rFonts w:ascii="Tahoma" w:hAnsi="Tahoma" w:cs="Tahoma"/>
        </w:rPr>
      </w:pPr>
    </w:p>
    <w:p w14:paraId="2B8A5514" w14:textId="17B6AADD" w:rsidR="00B23D8D" w:rsidRDefault="00FB0220" w:rsidP="00B23D8D">
      <w:pPr>
        <w:jc w:val="center"/>
        <w:rPr>
          <w:rFonts w:ascii="Arial" w:hAnsi="Arial" w:cs="Arial"/>
          <w:b/>
          <w:sz w:val="24"/>
          <w:szCs w:val="24"/>
        </w:rPr>
      </w:pPr>
      <w:r>
        <w:rPr>
          <w:rFonts w:ascii="Arial" w:hAnsi="Arial" w:cs="Arial"/>
          <w:b/>
          <w:sz w:val="24"/>
          <w:szCs w:val="24"/>
        </w:rPr>
        <w:t>___________________________</w:t>
      </w:r>
    </w:p>
    <w:p w14:paraId="5413E97D" w14:textId="1AF13D2D" w:rsidR="00FB0220" w:rsidRDefault="00FB0220" w:rsidP="00B23D8D">
      <w:pPr>
        <w:jc w:val="center"/>
        <w:rPr>
          <w:rFonts w:ascii="Tahoma" w:hAnsi="Tahoma" w:cs="Tahoma"/>
        </w:rPr>
      </w:pPr>
      <w:r>
        <w:rPr>
          <w:rFonts w:ascii="Arial" w:hAnsi="Arial" w:cs="Arial"/>
          <w:b/>
          <w:sz w:val="24"/>
          <w:szCs w:val="24"/>
        </w:rPr>
        <w:t>SAUL PARRA GARCIA</w:t>
      </w:r>
    </w:p>
    <w:p w14:paraId="587105ED" w14:textId="5425FBC3" w:rsidR="00AF1F34" w:rsidRDefault="00B23D8D" w:rsidP="00E773D9">
      <w:pPr>
        <w:jc w:val="center"/>
        <w:rPr>
          <w:rFonts w:ascii="Arial" w:hAnsi="Arial" w:cs="Arial"/>
          <w:sz w:val="24"/>
          <w:szCs w:val="24"/>
        </w:rPr>
      </w:pPr>
      <w:r>
        <w:rPr>
          <w:rFonts w:ascii="Tahoma" w:hAnsi="Tahoma" w:cs="Tahoma"/>
          <w:b/>
        </w:rPr>
        <w:t>Supervisor</w:t>
      </w:r>
    </w:p>
    <w:sectPr w:rsidR="00AF1F34" w:rsidSect="00CA79B7">
      <w:headerReference w:type="default" r:id="rId9"/>
      <w:footerReference w:type="default" r:id="rId10"/>
      <w:pgSz w:w="12240" w:h="15840" w:code="1"/>
      <w:pgMar w:top="1701" w:right="1418" w:bottom="1134" w:left="1418" w:header="284" w:footer="4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68650" w14:textId="77777777" w:rsidR="003921C4" w:rsidRDefault="003921C4" w:rsidP="00461933">
      <w:r>
        <w:separator/>
      </w:r>
    </w:p>
  </w:endnote>
  <w:endnote w:type="continuationSeparator" w:id="0">
    <w:p w14:paraId="683631ED" w14:textId="77777777" w:rsidR="003921C4" w:rsidRDefault="003921C4" w:rsidP="00461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inorHAnsi" w:hAnsiTheme="minorHAnsi" w:cstheme="minorBidi"/>
        <w:sz w:val="22"/>
        <w:szCs w:val="22"/>
        <w:lang w:eastAsia="es-CO"/>
      </w:rPr>
      <w:id w:val="-1677714330"/>
      <w:docPartObj>
        <w:docPartGallery w:val="Page Numbers (Bottom of Page)"/>
        <w:docPartUnique/>
      </w:docPartObj>
    </w:sdtPr>
    <w:sdtEndPr>
      <w:rPr>
        <w:rFonts w:ascii="Arial Narrow" w:hAnsi="Arial Narrow"/>
      </w:rPr>
    </w:sdtEndPr>
    <w:sdtContent>
      <w:p w14:paraId="5AD8C6A7" w14:textId="77777777" w:rsidR="00AA1089" w:rsidRPr="00CA79B7" w:rsidRDefault="00AA1089" w:rsidP="00CA79B7">
        <w:pPr>
          <w:tabs>
            <w:tab w:val="left" w:pos="733"/>
            <w:tab w:val="center" w:pos="4252"/>
            <w:tab w:val="right" w:pos="8840"/>
            <w:tab w:val="right" w:pos="8931"/>
          </w:tabs>
          <w:rPr>
            <w:rFonts w:ascii="Arial Narrow" w:eastAsia="Calibri" w:hAnsi="Arial Narrow"/>
            <w:b/>
            <w:i/>
            <w:color w:val="008000"/>
            <w:sz w:val="18"/>
            <w:szCs w:val="18"/>
            <w:u w:val="single"/>
            <w:lang w:val="es-ES_tradnl" w:eastAsia="x-none"/>
          </w:rPr>
        </w:pPr>
        <w:r w:rsidRPr="00C67369">
          <w:rPr>
            <w:noProof/>
            <w:lang w:eastAsia="es-CO"/>
          </w:rPr>
          <mc:AlternateContent>
            <mc:Choice Requires="wps">
              <w:drawing>
                <wp:anchor distT="4294967295" distB="4294967295" distL="114300" distR="114300" simplePos="0" relativeHeight="251660288" behindDoc="0" locked="0" layoutInCell="1" allowOverlap="1" wp14:anchorId="69940E27" wp14:editId="6FEFDA36">
                  <wp:simplePos x="0" y="0"/>
                  <wp:positionH relativeFrom="margin">
                    <wp:posOffset>0</wp:posOffset>
                  </wp:positionH>
                  <wp:positionV relativeFrom="paragraph">
                    <wp:posOffset>121589</wp:posOffset>
                  </wp:positionV>
                  <wp:extent cx="5657215" cy="0"/>
                  <wp:effectExtent l="0" t="0" r="19685" b="19050"/>
                  <wp:wrapNone/>
                  <wp:docPr id="3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7215" cy="0"/>
                          </a:xfrm>
                          <a:prstGeom prst="line">
                            <a:avLst/>
                          </a:prstGeom>
                          <a:ln/>
                        </wps:spPr>
                        <wps:style>
                          <a:lnRef idx="3">
                            <a:schemeClr val="accent5"/>
                          </a:lnRef>
                          <a:fillRef idx="0">
                            <a:schemeClr val="accent5"/>
                          </a:fillRef>
                          <a:effectRef idx="2">
                            <a:schemeClr val="accent5"/>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du="http://schemas.microsoft.com/office/word/2023/wordml/word16du">
              <w:pict>
                <v:line w14:anchorId="79A5E645" id="Conector recto 1" o:spid="_x0000_s1026" style="position:absolute;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9.55pt" to="445.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" strokecolor="#4472c4 [3208]" strokeweight="1.5pt">
                  <v:stroke joinstyle="miter"/>
                  <o:lock v:ext="edit" shapetype="f"/>
                  <w10:wrap anchorx="margin"/>
                </v:line>
              </w:pict>
            </mc:Fallback>
          </mc:AlternateContent>
        </w:r>
        <w:r w:rsidRPr="00C67369">
          <w:rPr>
            <w:rFonts w:ascii="Arial" w:eastAsia="Calibri" w:hAnsi="Arial" w:cs="Arial"/>
            <w:b/>
            <w:i/>
            <w:lang w:val="x-none" w:eastAsia="x-none"/>
          </w:rPr>
          <w:tab/>
        </w:r>
        <w:r w:rsidRPr="00CA79B7">
          <w:rPr>
            <w:rFonts w:ascii="Arial Narrow" w:eastAsia="Calibri" w:hAnsi="Arial Narrow"/>
            <w:noProof/>
            <w:lang w:eastAsia="es-CO"/>
          </w:rPr>
          <mc:AlternateContent>
            <mc:Choice Requires="wps">
              <w:drawing>
                <wp:anchor distT="4294967295" distB="4294967295" distL="114300" distR="114300" simplePos="0" relativeHeight="251658240" behindDoc="0" locked="0" layoutInCell="1" allowOverlap="1" wp14:anchorId="5F9346F8" wp14:editId="301693F4">
                  <wp:simplePos x="0" y="0"/>
                  <wp:positionH relativeFrom="column">
                    <wp:posOffset>1080135</wp:posOffset>
                  </wp:positionH>
                  <wp:positionV relativeFrom="paragraph">
                    <wp:posOffset>11137899</wp:posOffset>
                  </wp:positionV>
                  <wp:extent cx="5615940" cy="0"/>
                  <wp:effectExtent l="0" t="0" r="22860" b="19050"/>
                  <wp:wrapNone/>
                  <wp:docPr id="33"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5940" cy="0"/>
                          </a:xfrm>
                          <a:prstGeom prst="line">
                            <a:avLst/>
                          </a:prstGeom>
                          <a:noFill/>
                          <a:ln w="9525" cap="flat" cmpd="sng" algn="ctr">
                            <a:solidFill>
                              <a:srgbClr val="9BBB59">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du="http://schemas.microsoft.com/office/word/2023/wordml/word16du">
              <w:pict>
                <v:line w14:anchorId="7CE02980" id="Conector recto 10"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85.05pt,877pt" to="527.25pt,8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" strokecolor="#98b954">
                  <o:lock v:ext="edit" shapetype="f"/>
                </v:line>
              </w:pict>
            </mc:Fallback>
          </mc:AlternateContent>
        </w:r>
        <w:r w:rsidRPr="00CA79B7">
          <w:rPr>
            <w:rFonts w:ascii="Arial Narrow" w:eastAsia="Calibri" w:hAnsi="Arial Narrow"/>
            <w:noProof/>
            <w:lang w:eastAsia="es-CO"/>
          </w:rPr>
          <mc:AlternateContent>
            <mc:Choice Requires="wps">
              <w:drawing>
                <wp:anchor distT="4294967295" distB="4294967295" distL="114300" distR="114300" simplePos="0" relativeHeight="251659264" behindDoc="0" locked="0" layoutInCell="1" allowOverlap="1" wp14:anchorId="6D36B4C8" wp14:editId="66C23EE3">
                  <wp:simplePos x="0" y="0"/>
                  <wp:positionH relativeFrom="margin">
                    <wp:posOffset>28575</wp:posOffset>
                  </wp:positionH>
                  <wp:positionV relativeFrom="paragraph">
                    <wp:posOffset>76199</wp:posOffset>
                  </wp:positionV>
                  <wp:extent cx="5615940" cy="0"/>
                  <wp:effectExtent l="0" t="0" r="22860" b="19050"/>
                  <wp:wrapNone/>
                  <wp:docPr id="32"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5940" cy="0"/>
                          </a:xfrm>
                          <a:prstGeom prst="line">
                            <a:avLst/>
                          </a:prstGeom>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du="http://schemas.microsoft.com/office/word/2023/wordml/word16du">
              <w:pict>
                <v:line w14:anchorId="5EA98F22" id="Conector recto 10"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2.25pt,6pt" to="444.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" strokecolor="#70ad47 [3209]" strokeweight="1pt">
                  <v:stroke joinstyle="miter"/>
                  <o:lock v:ext="edit" shapetype="f"/>
                  <w10:wrap anchorx="margin"/>
                </v:line>
              </w:pict>
            </mc:Fallback>
          </mc:AlternateContent>
        </w:r>
      </w:p>
      <w:p w14:paraId="648F7F27" w14:textId="77777777" w:rsidR="00CA79B7" w:rsidRPr="00CA79B7" w:rsidRDefault="00CA79B7" w:rsidP="00CA79B7">
        <w:pPr>
          <w:pStyle w:val="Piedepgina"/>
          <w:jc w:val="center"/>
          <w:rPr>
            <w:rFonts w:ascii="Arial Narrow" w:hAnsi="Arial Narrow" w:cs="Arial"/>
            <w:b/>
            <w:sz w:val="16"/>
            <w:szCs w:val="16"/>
          </w:rPr>
        </w:pPr>
        <w:r w:rsidRPr="00CA79B7">
          <w:rPr>
            <w:rFonts w:ascii="Arial Narrow" w:hAnsi="Arial Narrow" w:cs="Arial"/>
          </w:rPr>
          <w:t>“</w:t>
        </w:r>
        <w:r w:rsidRPr="00CA79B7">
          <w:rPr>
            <w:rFonts w:ascii="Arial Narrow" w:hAnsi="Arial Narrow" w:cs="Arial"/>
            <w:b/>
            <w:sz w:val="16"/>
            <w:szCs w:val="16"/>
          </w:rPr>
          <w:t>TRABAJAMOS CON EL CORAZON POR SU SALUD”</w:t>
        </w:r>
      </w:p>
      <w:p w14:paraId="700DDC7F" w14:textId="77777777" w:rsidR="00CA79B7" w:rsidRPr="00CA79B7" w:rsidRDefault="00CA79B7" w:rsidP="00CA79B7">
        <w:pPr>
          <w:pStyle w:val="Piedepgina"/>
          <w:jc w:val="center"/>
          <w:rPr>
            <w:rFonts w:ascii="Arial Narrow" w:hAnsi="Arial Narrow" w:cs="Arial"/>
            <w:b/>
            <w:sz w:val="16"/>
            <w:szCs w:val="16"/>
          </w:rPr>
        </w:pPr>
        <w:r w:rsidRPr="00CA79B7">
          <w:rPr>
            <w:rFonts w:ascii="Arial Narrow" w:hAnsi="Arial Narrow" w:cs="Arial"/>
            <w:b/>
            <w:sz w:val="16"/>
            <w:szCs w:val="16"/>
          </w:rPr>
          <w:t xml:space="preserve">CALLE 7 Nº 8 – 48 ARBELAEZ - CUNDINAMARCA  </w:t>
        </w:r>
      </w:p>
      <w:p w14:paraId="5ED0F277" w14:textId="77777777" w:rsidR="00CA79B7" w:rsidRPr="00CA79B7" w:rsidRDefault="00CA79B7" w:rsidP="00CA79B7">
        <w:pPr>
          <w:pStyle w:val="Piedepgina"/>
          <w:jc w:val="center"/>
          <w:rPr>
            <w:rFonts w:ascii="Arial Narrow" w:hAnsi="Arial Narrow" w:cs="Arial"/>
            <w:b/>
            <w:sz w:val="16"/>
            <w:szCs w:val="16"/>
          </w:rPr>
        </w:pPr>
        <w:r w:rsidRPr="00CA79B7">
          <w:rPr>
            <w:rFonts w:ascii="Arial Narrow" w:hAnsi="Arial Narrow" w:cs="Arial"/>
            <w:b/>
            <w:sz w:val="16"/>
            <w:szCs w:val="16"/>
          </w:rPr>
          <w:t>PBX 8686068 NIT 890.680.031-4</w:t>
        </w:r>
      </w:p>
      <w:p w14:paraId="56918CEA" w14:textId="6D02FC5D" w:rsidR="00AA1089" w:rsidRPr="00CA79B7" w:rsidRDefault="00CA79B7" w:rsidP="00CA79B7">
        <w:pPr>
          <w:pStyle w:val="Piedepgina"/>
          <w:jc w:val="center"/>
          <w:rPr>
            <w:rFonts w:ascii="Arial Narrow" w:hAnsi="Arial Narrow"/>
            <w:sz w:val="12"/>
            <w:lang w:val="es-MX"/>
          </w:rPr>
        </w:pPr>
        <w:r w:rsidRPr="00CA79B7">
          <w:rPr>
            <w:rFonts w:ascii="Arial Narrow" w:hAnsi="Arial Narrow" w:cs="Arial"/>
            <w:b/>
            <w:sz w:val="16"/>
            <w:szCs w:val="16"/>
          </w:rPr>
          <w:t xml:space="preserve">EMAIL: </w:t>
        </w:r>
        <w:hyperlink r:id="rId1" w:history="1">
          <w:r w:rsidRPr="00CA79B7">
            <w:rPr>
              <w:rStyle w:val="Hipervnculo"/>
              <w:rFonts w:ascii="Arial Narrow" w:hAnsi="Arial Narrow" w:cs="Arial"/>
              <w:b/>
              <w:sz w:val="16"/>
              <w:szCs w:val="16"/>
            </w:rPr>
            <w:t>harbelaez@cundinamarca.gov.co</w:t>
          </w:r>
        </w:hyperlink>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A8F452" w14:textId="77777777" w:rsidR="003921C4" w:rsidRDefault="003921C4" w:rsidP="00461933">
      <w:r>
        <w:separator/>
      </w:r>
    </w:p>
  </w:footnote>
  <w:footnote w:type="continuationSeparator" w:id="0">
    <w:p w14:paraId="3D6CFDE1" w14:textId="77777777" w:rsidR="003921C4" w:rsidRDefault="003921C4" w:rsidP="004619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980"/>
      <w:gridCol w:w="2835"/>
      <w:gridCol w:w="2268"/>
      <w:gridCol w:w="1584"/>
      <w:gridCol w:w="1926"/>
    </w:tblGrid>
    <w:tr w:rsidR="00B71565" w:rsidRPr="0079754F" w14:paraId="567EACC5" w14:textId="77777777" w:rsidTr="001518C8">
      <w:trPr>
        <w:cantSplit/>
        <w:trHeight w:val="283"/>
        <w:jc w:val="center"/>
      </w:trPr>
      <w:tc>
        <w:tcPr>
          <w:tcW w:w="1980" w:type="dxa"/>
          <w:vMerge w:val="restart"/>
        </w:tcPr>
        <w:p w14:paraId="456EFAF9" w14:textId="77777777" w:rsidR="00B71565" w:rsidRDefault="00B71565" w:rsidP="001518C8">
          <w:pPr>
            <w:spacing w:before="60" w:after="60"/>
            <w:jc w:val="center"/>
            <w:rPr>
              <w:rFonts w:ascii="Arial" w:hAnsi="Arial" w:cs="Arial"/>
              <w:noProof/>
              <w:lang w:eastAsia="es-CO"/>
            </w:rPr>
          </w:pPr>
          <w:r>
            <w:rPr>
              <w:rFonts w:ascii="Arial" w:hAnsi="Arial" w:cs="Arial"/>
              <w:noProof/>
              <w:lang w:eastAsia="es-CO"/>
            </w:rPr>
            <w:drawing>
              <wp:anchor distT="0" distB="0" distL="114300" distR="114300" simplePos="0" relativeHeight="251666432" behindDoc="0" locked="0" layoutInCell="1" allowOverlap="1" wp14:anchorId="3B5B7509" wp14:editId="0D3F5179">
                <wp:simplePos x="0" y="0"/>
                <wp:positionH relativeFrom="column">
                  <wp:posOffset>57150</wp:posOffset>
                </wp:positionH>
                <wp:positionV relativeFrom="paragraph">
                  <wp:posOffset>34290</wp:posOffset>
                </wp:positionV>
                <wp:extent cx="1059180" cy="358140"/>
                <wp:effectExtent l="0" t="0" r="7620" b="381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PNG FIN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9180" cy="358140"/>
                        </a:xfrm>
                        <a:prstGeom prst="rect">
                          <a:avLst/>
                        </a:prstGeom>
                      </pic:spPr>
                    </pic:pic>
                  </a:graphicData>
                </a:graphic>
                <wp14:sizeRelH relativeFrom="margin">
                  <wp14:pctWidth>0</wp14:pctWidth>
                </wp14:sizeRelH>
                <wp14:sizeRelV relativeFrom="margin">
                  <wp14:pctHeight>0</wp14:pctHeight>
                </wp14:sizeRelV>
              </wp:anchor>
            </w:drawing>
          </w:r>
        </w:p>
        <w:p w14:paraId="4D9F097C" w14:textId="77777777" w:rsidR="00B71565" w:rsidRPr="009F0D4C" w:rsidRDefault="00B71565" w:rsidP="001518C8">
          <w:pPr>
            <w:spacing w:before="60" w:after="60"/>
            <w:jc w:val="center"/>
            <w:rPr>
              <w:rFonts w:ascii="Arial" w:hAnsi="Arial" w:cs="Arial"/>
            </w:rPr>
          </w:pPr>
          <w:r>
            <w:rPr>
              <w:rFonts w:ascii="Arial" w:hAnsi="Arial" w:cs="Arial"/>
              <w:noProof/>
              <w:lang w:eastAsia="es-CO"/>
            </w:rPr>
            <w:drawing>
              <wp:anchor distT="0" distB="0" distL="114300" distR="114300" simplePos="0" relativeHeight="251667456" behindDoc="0" locked="0" layoutInCell="1" allowOverlap="1" wp14:anchorId="74F5D39C" wp14:editId="4FFE961E">
                <wp:simplePos x="0" y="0"/>
                <wp:positionH relativeFrom="column">
                  <wp:posOffset>19050</wp:posOffset>
                </wp:positionH>
                <wp:positionV relativeFrom="paragraph">
                  <wp:posOffset>231140</wp:posOffset>
                </wp:positionV>
                <wp:extent cx="1117600" cy="373380"/>
                <wp:effectExtent l="0" t="0" r="6350" b="7620"/>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gion salud sur.jfif"/>
                        <pic:cNvPicPr/>
                      </pic:nvPicPr>
                      <pic:blipFill>
                        <a:blip r:embed="rId2">
                          <a:extLst>
                            <a:ext uri="{28A0092B-C50C-407E-A947-70E740481C1C}">
                              <a14:useLocalDpi xmlns:a14="http://schemas.microsoft.com/office/drawing/2010/main" val="0"/>
                            </a:ext>
                          </a:extLst>
                        </a:blip>
                        <a:stretch>
                          <a:fillRect/>
                        </a:stretch>
                      </pic:blipFill>
                      <pic:spPr>
                        <a:xfrm>
                          <a:off x="0" y="0"/>
                          <a:ext cx="1117827" cy="373456"/>
                        </a:xfrm>
                        <a:prstGeom prst="rect">
                          <a:avLst/>
                        </a:prstGeom>
                      </pic:spPr>
                    </pic:pic>
                  </a:graphicData>
                </a:graphic>
                <wp14:sizeRelH relativeFrom="margin">
                  <wp14:pctWidth>0</wp14:pctWidth>
                </wp14:sizeRelH>
                <wp14:sizeRelV relativeFrom="margin">
                  <wp14:pctHeight>0</wp14:pctHeight>
                </wp14:sizeRelV>
              </wp:anchor>
            </w:drawing>
          </w:r>
        </w:p>
      </w:tc>
      <w:tc>
        <w:tcPr>
          <w:tcW w:w="2835" w:type="dxa"/>
          <w:shd w:val="clear" w:color="auto" w:fill="D9D9D9"/>
          <w:vAlign w:val="center"/>
        </w:tcPr>
        <w:p w14:paraId="693BAA85" w14:textId="77777777" w:rsidR="00B71565" w:rsidRPr="0079754F" w:rsidRDefault="00B71565" w:rsidP="001518C8">
          <w:pPr>
            <w:spacing w:before="60" w:after="60"/>
            <w:jc w:val="center"/>
            <w:rPr>
              <w:rFonts w:ascii="Arial" w:hAnsi="Arial" w:cs="Arial"/>
              <w:sz w:val="18"/>
              <w:szCs w:val="18"/>
            </w:rPr>
          </w:pPr>
          <w:r>
            <w:rPr>
              <w:rFonts w:ascii="Arial" w:hAnsi="Arial" w:cs="Arial"/>
              <w:b/>
              <w:sz w:val="18"/>
              <w:szCs w:val="18"/>
            </w:rPr>
            <w:t>NOMBRE DEL DOCUMENTO</w:t>
          </w:r>
        </w:p>
      </w:tc>
      <w:tc>
        <w:tcPr>
          <w:tcW w:w="5778" w:type="dxa"/>
          <w:gridSpan w:val="3"/>
          <w:shd w:val="clear" w:color="auto" w:fill="FFFFFF"/>
          <w:vAlign w:val="center"/>
        </w:tcPr>
        <w:p w14:paraId="31098D4E" w14:textId="75C3D819" w:rsidR="00B71565" w:rsidRPr="0011467A" w:rsidRDefault="001518C8" w:rsidP="001518C8">
          <w:pPr>
            <w:spacing w:before="60" w:after="60"/>
            <w:jc w:val="both"/>
            <w:rPr>
              <w:rFonts w:ascii="Arial" w:hAnsi="Arial" w:cs="Arial"/>
            </w:rPr>
          </w:pPr>
          <w:r>
            <w:rPr>
              <w:rFonts w:ascii="Arial" w:hAnsi="Arial" w:cs="Arial"/>
            </w:rPr>
            <w:t>INFORME DE SUPERVISIÓN DE CONTRATO</w:t>
          </w:r>
        </w:p>
      </w:tc>
    </w:tr>
    <w:tr w:rsidR="00B71565" w:rsidRPr="0079754F" w14:paraId="349D361B" w14:textId="77777777" w:rsidTr="001518C8">
      <w:trPr>
        <w:cantSplit/>
        <w:trHeight w:val="283"/>
        <w:jc w:val="center"/>
      </w:trPr>
      <w:tc>
        <w:tcPr>
          <w:tcW w:w="1980" w:type="dxa"/>
          <w:vMerge/>
        </w:tcPr>
        <w:p w14:paraId="54B6EDB0" w14:textId="77777777" w:rsidR="00B71565" w:rsidRDefault="00B71565" w:rsidP="001518C8">
          <w:pPr>
            <w:spacing w:before="60" w:after="60"/>
            <w:rPr>
              <w:noProof/>
            </w:rPr>
          </w:pPr>
        </w:p>
      </w:tc>
      <w:tc>
        <w:tcPr>
          <w:tcW w:w="2835" w:type="dxa"/>
          <w:shd w:val="clear" w:color="auto" w:fill="D9D9D9"/>
          <w:vAlign w:val="center"/>
        </w:tcPr>
        <w:p w14:paraId="08C956E7" w14:textId="77777777" w:rsidR="00B71565" w:rsidRDefault="00B71565" w:rsidP="001518C8">
          <w:pPr>
            <w:spacing w:before="60" w:after="60"/>
            <w:jc w:val="both"/>
            <w:rPr>
              <w:rFonts w:ascii="Arial" w:hAnsi="Arial" w:cs="Arial"/>
              <w:b/>
              <w:sz w:val="18"/>
              <w:szCs w:val="18"/>
            </w:rPr>
          </w:pPr>
          <w:r>
            <w:rPr>
              <w:rFonts w:ascii="Arial" w:hAnsi="Arial" w:cs="Arial"/>
              <w:b/>
              <w:sz w:val="18"/>
              <w:szCs w:val="18"/>
            </w:rPr>
            <w:t>TIPO DE DOCUMENTO</w:t>
          </w:r>
        </w:p>
      </w:tc>
      <w:tc>
        <w:tcPr>
          <w:tcW w:w="5778" w:type="dxa"/>
          <w:gridSpan w:val="3"/>
          <w:shd w:val="clear" w:color="auto" w:fill="FFFFFF"/>
          <w:vAlign w:val="center"/>
        </w:tcPr>
        <w:p w14:paraId="2F1786DA" w14:textId="2778949B" w:rsidR="00B71565" w:rsidRPr="0079754F" w:rsidRDefault="00B71565" w:rsidP="001518C8">
          <w:pPr>
            <w:spacing w:before="60" w:after="60"/>
            <w:rPr>
              <w:rFonts w:ascii="Arial" w:hAnsi="Arial" w:cs="Arial"/>
              <w:sz w:val="18"/>
              <w:szCs w:val="18"/>
            </w:rPr>
          </w:pPr>
          <w:r>
            <w:rPr>
              <w:rFonts w:ascii="Arial" w:hAnsi="Arial" w:cs="Arial"/>
              <w:sz w:val="18"/>
              <w:szCs w:val="18"/>
            </w:rPr>
            <w:t>FORMATO</w:t>
          </w:r>
        </w:p>
      </w:tc>
    </w:tr>
    <w:tr w:rsidR="00B71565" w:rsidRPr="0079754F" w14:paraId="6EA41A74" w14:textId="77777777" w:rsidTr="001518C8">
      <w:trPr>
        <w:cantSplit/>
        <w:trHeight w:val="283"/>
        <w:jc w:val="center"/>
      </w:trPr>
      <w:tc>
        <w:tcPr>
          <w:tcW w:w="1980" w:type="dxa"/>
          <w:vMerge/>
        </w:tcPr>
        <w:p w14:paraId="0E318CA4" w14:textId="77777777" w:rsidR="00B71565" w:rsidRDefault="00B71565" w:rsidP="001518C8">
          <w:pPr>
            <w:spacing w:before="60" w:after="60"/>
            <w:rPr>
              <w:noProof/>
            </w:rPr>
          </w:pPr>
        </w:p>
      </w:tc>
      <w:tc>
        <w:tcPr>
          <w:tcW w:w="2835" w:type="dxa"/>
          <w:shd w:val="clear" w:color="auto" w:fill="D9D9D9"/>
          <w:vAlign w:val="center"/>
        </w:tcPr>
        <w:p w14:paraId="1DED3976" w14:textId="77777777" w:rsidR="00B71565" w:rsidRDefault="00B71565" w:rsidP="001518C8">
          <w:pPr>
            <w:spacing w:before="60" w:after="60"/>
            <w:jc w:val="both"/>
            <w:rPr>
              <w:rFonts w:ascii="Arial" w:hAnsi="Arial" w:cs="Arial"/>
              <w:b/>
              <w:sz w:val="18"/>
              <w:szCs w:val="18"/>
            </w:rPr>
          </w:pPr>
          <w:r w:rsidRPr="0079754F">
            <w:rPr>
              <w:rFonts w:ascii="Arial" w:hAnsi="Arial" w:cs="Arial"/>
              <w:b/>
              <w:sz w:val="18"/>
              <w:szCs w:val="18"/>
            </w:rPr>
            <w:t>PROCESO</w:t>
          </w:r>
        </w:p>
      </w:tc>
      <w:tc>
        <w:tcPr>
          <w:tcW w:w="2268" w:type="dxa"/>
          <w:shd w:val="clear" w:color="auto" w:fill="FFFFFF"/>
          <w:vAlign w:val="center"/>
        </w:tcPr>
        <w:p w14:paraId="30C21B17" w14:textId="1F2AE35E" w:rsidR="00B71565" w:rsidRPr="0079754F" w:rsidRDefault="00B71565" w:rsidP="001518C8">
          <w:pPr>
            <w:spacing w:before="60" w:after="60"/>
            <w:rPr>
              <w:rFonts w:ascii="Arial" w:hAnsi="Arial" w:cs="Arial"/>
              <w:sz w:val="18"/>
              <w:szCs w:val="18"/>
            </w:rPr>
          </w:pPr>
          <w:r>
            <w:rPr>
              <w:rFonts w:ascii="Arial" w:hAnsi="Arial" w:cs="Arial"/>
              <w:sz w:val="18"/>
              <w:szCs w:val="18"/>
            </w:rPr>
            <w:t>Estratégico</w:t>
          </w:r>
        </w:p>
      </w:tc>
      <w:tc>
        <w:tcPr>
          <w:tcW w:w="1584" w:type="dxa"/>
          <w:shd w:val="clear" w:color="auto" w:fill="D9D9D9"/>
          <w:vAlign w:val="center"/>
        </w:tcPr>
        <w:p w14:paraId="2196162D" w14:textId="77777777" w:rsidR="00B71565" w:rsidRDefault="00B71565" w:rsidP="001518C8">
          <w:pPr>
            <w:spacing w:before="60" w:after="60"/>
            <w:rPr>
              <w:rFonts w:ascii="Arial" w:hAnsi="Arial" w:cs="Arial"/>
              <w:b/>
              <w:sz w:val="18"/>
              <w:szCs w:val="18"/>
            </w:rPr>
          </w:pPr>
          <w:r>
            <w:rPr>
              <w:rFonts w:ascii="Arial" w:hAnsi="Arial" w:cs="Arial"/>
              <w:b/>
              <w:sz w:val="18"/>
              <w:szCs w:val="18"/>
            </w:rPr>
            <w:t>SUB</w:t>
          </w:r>
          <w:r w:rsidRPr="0079754F">
            <w:rPr>
              <w:rFonts w:ascii="Arial" w:hAnsi="Arial" w:cs="Arial"/>
              <w:b/>
              <w:sz w:val="18"/>
              <w:szCs w:val="18"/>
            </w:rPr>
            <w:t>PROCESO</w:t>
          </w:r>
        </w:p>
      </w:tc>
      <w:tc>
        <w:tcPr>
          <w:tcW w:w="1926" w:type="dxa"/>
          <w:shd w:val="clear" w:color="auto" w:fill="FFFFFF"/>
          <w:vAlign w:val="center"/>
        </w:tcPr>
        <w:p w14:paraId="15DD8781" w14:textId="6527DC92" w:rsidR="00B71565" w:rsidRPr="0079754F" w:rsidRDefault="001518C8" w:rsidP="001518C8">
          <w:pPr>
            <w:spacing w:before="60" w:after="60"/>
            <w:rPr>
              <w:rFonts w:ascii="Arial" w:hAnsi="Arial" w:cs="Arial"/>
              <w:sz w:val="18"/>
              <w:szCs w:val="18"/>
            </w:rPr>
          </w:pPr>
          <w:r>
            <w:rPr>
              <w:rFonts w:ascii="Arial" w:hAnsi="Arial" w:cs="Arial"/>
              <w:sz w:val="18"/>
              <w:szCs w:val="18"/>
            </w:rPr>
            <w:t>Gestión Financiera</w:t>
          </w:r>
        </w:p>
      </w:tc>
    </w:tr>
    <w:tr w:rsidR="00B71565" w:rsidRPr="0079754F" w14:paraId="5D19A1A7" w14:textId="77777777" w:rsidTr="001518C8">
      <w:trPr>
        <w:cantSplit/>
        <w:trHeight w:val="251"/>
        <w:jc w:val="center"/>
      </w:trPr>
      <w:tc>
        <w:tcPr>
          <w:tcW w:w="1980" w:type="dxa"/>
          <w:vMerge/>
        </w:tcPr>
        <w:p w14:paraId="2897D5FE" w14:textId="77777777" w:rsidR="00B71565" w:rsidRPr="009F0D4C" w:rsidRDefault="00B71565" w:rsidP="001518C8">
          <w:pPr>
            <w:spacing w:before="60" w:after="60"/>
            <w:rPr>
              <w:rFonts w:ascii="Arial" w:hAnsi="Arial" w:cs="Arial"/>
            </w:rPr>
          </w:pPr>
        </w:p>
      </w:tc>
      <w:tc>
        <w:tcPr>
          <w:tcW w:w="2835" w:type="dxa"/>
          <w:shd w:val="clear" w:color="auto" w:fill="D9D9D9"/>
          <w:vAlign w:val="center"/>
        </w:tcPr>
        <w:p w14:paraId="63F942DE" w14:textId="77777777" w:rsidR="00B71565" w:rsidRPr="0079754F" w:rsidRDefault="00B71565" w:rsidP="001518C8">
          <w:pPr>
            <w:spacing w:before="60" w:after="60"/>
            <w:rPr>
              <w:rFonts w:ascii="Arial" w:hAnsi="Arial" w:cs="Arial"/>
              <w:b/>
              <w:sz w:val="18"/>
              <w:szCs w:val="18"/>
            </w:rPr>
          </w:pPr>
          <w:r>
            <w:rPr>
              <w:rFonts w:ascii="Arial" w:hAnsi="Arial" w:cs="Arial"/>
              <w:b/>
              <w:sz w:val="18"/>
              <w:szCs w:val="18"/>
            </w:rPr>
            <w:t>CÓDIGO</w:t>
          </w:r>
        </w:p>
      </w:tc>
      <w:tc>
        <w:tcPr>
          <w:tcW w:w="2268" w:type="dxa"/>
          <w:vAlign w:val="center"/>
        </w:tcPr>
        <w:p w14:paraId="6C87376E" w14:textId="19C15821" w:rsidR="00B71565" w:rsidRPr="0016695B" w:rsidRDefault="001518C8" w:rsidP="001518C8">
          <w:pPr>
            <w:spacing w:before="60" w:after="60"/>
            <w:rPr>
              <w:rFonts w:ascii="Arial" w:hAnsi="Arial" w:cs="Arial"/>
              <w:sz w:val="18"/>
              <w:szCs w:val="18"/>
            </w:rPr>
          </w:pPr>
          <w:r w:rsidRPr="001518C8">
            <w:rPr>
              <w:rFonts w:ascii="Arial" w:hAnsi="Arial" w:cs="Arial"/>
              <w:sz w:val="18"/>
              <w:szCs w:val="18"/>
            </w:rPr>
            <w:t>202501-</w:t>
          </w:r>
          <w:r>
            <w:rPr>
              <w:rFonts w:ascii="Arial" w:hAnsi="Arial" w:cs="Arial"/>
              <w:sz w:val="18"/>
              <w:szCs w:val="18"/>
            </w:rPr>
            <w:t>F</w:t>
          </w:r>
          <w:r w:rsidRPr="001518C8">
            <w:rPr>
              <w:rFonts w:ascii="Arial" w:hAnsi="Arial" w:cs="Arial"/>
              <w:sz w:val="18"/>
              <w:szCs w:val="18"/>
            </w:rPr>
            <w:t>-GF-</w:t>
          </w:r>
          <w:r>
            <w:rPr>
              <w:rFonts w:ascii="Arial" w:hAnsi="Arial" w:cs="Arial"/>
              <w:sz w:val="18"/>
              <w:szCs w:val="18"/>
            </w:rPr>
            <w:t>05</w:t>
          </w:r>
        </w:p>
      </w:tc>
      <w:tc>
        <w:tcPr>
          <w:tcW w:w="1584" w:type="dxa"/>
          <w:shd w:val="clear" w:color="auto" w:fill="D9D9D9"/>
          <w:vAlign w:val="center"/>
        </w:tcPr>
        <w:p w14:paraId="1A666FAC" w14:textId="77777777" w:rsidR="00B71565" w:rsidRPr="0079754F" w:rsidRDefault="00B71565" w:rsidP="001518C8">
          <w:pPr>
            <w:spacing w:before="60" w:after="60"/>
            <w:rPr>
              <w:rFonts w:ascii="Arial" w:hAnsi="Arial" w:cs="Arial"/>
              <w:b/>
              <w:sz w:val="18"/>
              <w:szCs w:val="18"/>
            </w:rPr>
          </w:pPr>
          <w:r w:rsidRPr="0079754F">
            <w:rPr>
              <w:rFonts w:ascii="Arial" w:hAnsi="Arial" w:cs="Arial"/>
              <w:b/>
              <w:sz w:val="18"/>
              <w:szCs w:val="18"/>
            </w:rPr>
            <w:t>VERSION</w:t>
          </w:r>
        </w:p>
      </w:tc>
      <w:tc>
        <w:tcPr>
          <w:tcW w:w="1926" w:type="dxa"/>
          <w:vAlign w:val="center"/>
        </w:tcPr>
        <w:p w14:paraId="66D6E4EF" w14:textId="77777777" w:rsidR="00B71565" w:rsidRPr="0016695B" w:rsidRDefault="00B71565" w:rsidP="001518C8">
          <w:pPr>
            <w:spacing w:before="60" w:after="60"/>
            <w:rPr>
              <w:rFonts w:ascii="Arial" w:hAnsi="Arial" w:cs="Arial"/>
              <w:sz w:val="18"/>
              <w:szCs w:val="18"/>
            </w:rPr>
          </w:pPr>
          <w:r>
            <w:rPr>
              <w:rFonts w:ascii="Arial" w:hAnsi="Arial" w:cs="Arial"/>
              <w:sz w:val="18"/>
              <w:szCs w:val="18"/>
            </w:rPr>
            <w:t>01</w:t>
          </w:r>
        </w:p>
      </w:tc>
    </w:tr>
  </w:tbl>
  <w:p w14:paraId="2C3E9582" w14:textId="77777777" w:rsidR="00AA1089" w:rsidRDefault="00AA1089" w:rsidP="001518C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3B4CCF"/>
    <w:multiLevelType w:val="hybridMultilevel"/>
    <w:tmpl w:val="D83647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33200A7A"/>
    <w:multiLevelType w:val="hybridMultilevel"/>
    <w:tmpl w:val="53CC37AC"/>
    <w:lvl w:ilvl="0" w:tplc="F7DC5946">
      <w:numFmt w:val="bullet"/>
      <w:lvlText w:val=""/>
      <w:lvlJc w:val="left"/>
      <w:pPr>
        <w:ind w:left="720" w:hanging="360"/>
      </w:pPr>
      <w:rPr>
        <w:rFonts w:ascii="Wingdings" w:eastAsia="Calibri" w:hAnsi="Wingdings" w:cs="Tahom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54AB6D88"/>
    <w:multiLevelType w:val="hybridMultilevel"/>
    <w:tmpl w:val="B678AE8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
    <w:nsid w:val="60E85CAD"/>
    <w:multiLevelType w:val="hybridMultilevel"/>
    <w:tmpl w:val="562AF5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6CD034E0"/>
    <w:multiLevelType w:val="hybridMultilevel"/>
    <w:tmpl w:val="B8E823F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933"/>
    <w:rsid w:val="00005668"/>
    <w:rsid w:val="0000686F"/>
    <w:rsid w:val="00006970"/>
    <w:rsid w:val="00007EE2"/>
    <w:rsid w:val="000104AB"/>
    <w:rsid w:val="0001234E"/>
    <w:rsid w:val="000147FB"/>
    <w:rsid w:val="00015934"/>
    <w:rsid w:val="00015C88"/>
    <w:rsid w:val="000166B4"/>
    <w:rsid w:val="0002013E"/>
    <w:rsid w:val="00020532"/>
    <w:rsid w:val="00021CFA"/>
    <w:rsid w:val="0002217A"/>
    <w:rsid w:val="000229AC"/>
    <w:rsid w:val="00025143"/>
    <w:rsid w:val="000323DA"/>
    <w:rsid w:val="000331A7"/>
    <w:rsid w:val="000340CA"/>
    <w:rsid w:val="00037E36"/>
    <w:rsid w:val="00045B43"/>
    <w:rsid w:val="000471DD"/>
    <w:rsid w:val="00050B8F"/>
    <w:rsid w:val="00051027"/>
    <w:rsid w:val="00051163"/>
    <w:rsid w:val="00056912"/>
    <w:rsid w:val="00057ABD"/>
    <w:rsid w:val="00062649"/>
    <w:rsid w:val="00064BD9"/>
    <w:rsid w:val="00065180"/>
    <w:rsid w:val="00066528"/>
    <w:rsid w:val="00067273"/>
    <w:rsid w:val="000719DE"/>
    <w:rsid w:val="000725AC"/>
    <w:rsid w:val="000730E8"/>
    <w:rsid w:val="00073A69"/>
    <w:rsid w:val="00074EAC"/>
    <w:rsid w:val="00077C9C"/>
    <w:rsid w:val="00081BF1"/>
    <w:rsid w:val="00084FDE"/>
    <w:rsid w:val="00091E34"/>
    <w:rsid w:val="000932EC"/>
    <w:rsid w:val="000950C1"/>
    <w:rsid w:val="0009519D"/>
    <w:rsid w:val="000A04B6"/>
    <w:rsid w:val="000A06A1"/>
    <w:rsid w:val="000A194B"/>
    <w:rsid w:val="000A20A5"/>
    <w:rsid w:val="000A2E1A"/>
    <w:rsid w:val="000A37BA"/>
    <w:rsid w:val="000B1C80"/>
    <w:rsid w:val="000B582C"/>
    <w:rsid w:val="000C7E25"/>
    <w:rsid w:val="000C7F1A"/>
    <w:rsid w:val="000D00B5"/>
    <w:rsid w:val="000D2094"/>
    <w:rsid w:val="000D675D"/>
    <w:rsid w:val="000E0322"/>
    <w:rsid w:val="000E0632"/>
    <w:rsid w:val="000E195B"/>
    <w:rsid w:val="000E5D96"/>
    <w:rsid w:val="000E65E3"/>
    <w:rsid w:val="000E781D"/>
    <w:rsid w:val="000F0C29"/>
    <w:rsid w:val="000F273B"/>
    <w:rsid w:val="000F48B2"/>
    <w:rsid w:val="000F4A13"/>
    <w:rsid w:val="000F54C3"/>
    <w:rsid w:val="00101123"/>
    <w:rsid w:val="0010144E"/>
    <w:rsid w:val="00103D08"/>
    <w:rsid w:val="00110C36"/>
    <w:rsid w:val="001122ED"/>
    <w:rsid w:val="00112920"/>
    <w:rsid w:val="00112DD5"/>
    <w:rsid w:val="00114896"/>
    <w:rsid w:val="00125D2D"/>
    <w:rsid w:val="00127292"/>
    <w:rsid w:val="00130637"/>
    <w:rsid w:val="00130A46"/>
    <w:rsid w:val="001330D3"/>
    <w:rsid w:val="00135176"/>
    <w:rsid w:val="00137381"/>
    <w:rsid w:val="00140B19"/>
    <w:rsid w:val="00140E1D"/>
    <w:rsid w:val="001450AA"/>
    <w:rsid w:val="001518C8"/>
    <w:rsid w:val="00151C94"/>
    <w:rsid w:val="00156A6B"/>
    <w:rsid w:val="001645F4"/>
    <w:rsid w:val="0017080E"/>
    <w:rsid w:val="00170A52"/>
    <w:rsid w:val="00172662"/>
    <w:rsid w:val="001731C1"/>
    <w:rsid w:val="00173F63"/>
    <w:rsid w:val="00182A8B"/>
    <w:rsid w:val="00184815"/>
    <w:rsid w:val="00184BA2"/>
    <w:rsid w:val="00185883"/>
    <w:rsid w:val="0018634D"/>
    <w:rsid w:val="001867E4"/>
    <w:rsid w:val="0018782B"/>
    <w:rsid w:val="001910C6"/>
    <w:rsid w:val="0019235F"/>
    <w:rsid w:val="001A02F1"/>
    <w:rsid w:val="001A1387"/>
    <w:rsid w:val="001A22BC"/>
    <w:rsid w:val="001A3CBA"/>
    <w:rsid w:val="001A4474"/>
    <w:rsid w:val="001A4B50"/>
    <w:rsid w:val="001A5F9A"/>
    <w:rsid w:val="001B389F"/>
    <w:rsid w:val="001B4806"/>
    <w:rsid w:val="001B5C16"/>
    <w:rsid w:val="001B6758"/>
    <w:rsid w:val="001B752F"/>
    <w:rsid w:val="001C0B4D"/>
    <w:rsid w:val="001C19D4"/>
    <w:rsid w:val="001C3F00"/>
    <w:rsid w:val="001D69E8"/>
    <w:rsid w:val="001E0316"/>
    <w:rsid w:val="001E061D"/>
    <w:rsid w:val="001E46DA"/>
    <w:rsid w:val="001F2DA5"/>
    <w:rsid w:val="001F3F09"/>
    <w:rsid w:val="001F50BE"/>
    <w:rsid w:val="001F51B2"/>
    <w:rsid w:val="001F5788"/>
    <w:rsid w:val="002000E7"/>
    <w:rsid w:val="00200FD8"/>
    <w:rsid w:val="002016B2"/>
    <w:rsid w:val="002047BA"/>
    <w:rsid w:val="00205425"/>
    <w:rsid w:val="00205648"/>
    <w:rsid w:val="0020624D"/>
    <w:rsid w:val="00206ED6"/>
    <w:rsid w:val="00210DB7"/>
    <w:rsid w:val="00212930"/>
    <w:rsid w:val="002141A1"/>
    <w:rsid w:val="0022361E"/>
    <w:rsid w:val="002305C4"/>
    <w:rsid w:val="002307DE"/>
    <w:rsid w:val="00231009"/>
    <w:rsid w:val="00233CA2"/>
    <w:rsid w:val="002343D1"/>
    <w:rsid w:val="00235934"/>
    <w:rsid w:val="00246A18"/>
    <w:rsid w:val="00247072"/>
    <w:rsid w:val="00256741"/>
    <w:rsid w:val="00256A41"/>
    <w:rsid w:val="002601CB"/>
    <w:rsid w:val="00260829"/>
    <w:rsid w:val="00261484"/>
    <w:rsid w:val="00261CF4"/>
    <w:rsid w:val="0026492E"/>
    <w:rsid w:val="00272A5B"/>
    <w:rsid w:val="00276EF4"/>
    <w:rsid w:val="00281FC8"/>
    <w:rsid w:val="00285154"/>
    <w:rsid w:val="00292F7C"/>
    <w:rsid w:val="00295B8E"/>
    <w:rsid w:val="002A0B7C"/>
    <w:rsid w:val="002A2C19"/>
    <w:rsid w:val="002A3616"/>
    <w:rsid w:val="002B5299"/>
    <w:rsid w:val="002B580F"/>
    <w:rsid w:val="002D066A"/>
    <w:rsid w:val="002D4196"/>
    <w:rsid w:val="002D639E"/>
    <w:rsid w:val="002E2501"/>
    <w:rsid w:val="002E5744"/>
    <w:rsid w:val="002F1FD3"/>
    <w:rsid w:val="002F622F"/>
    <w:rsid w:val="00300A12"/>
    <w:rsid w:val="0030274A"/>
    <w:rsid w:val="00302BF4"/>
    <w:rsid w:val="0030425A"/>
    <w:rsid w:val="0030594D"/>
    <w:rsid w:val="00313A4C"/>
    <w:rsid w:val="00316763"/>
    <w:rsid w:val="003220BA"/>
    <w:rsid w:val="00323989"/>
    <w:rsid w:val="003305AC"/>
    <w:rsid w:val="0033121A"/>
    <w:rsid w:val="0033709B"/>
    <w:rsid w:val="00341BE3"/>
    <w:rsid w:val="003501C2"/>
    <w:rsid w:val="00363184"/>
    <w:rsid w:val="00363C72"/>
    <w:rsid w:val="00364EE7"/>
    <w:rsid w:val="00364F15"/>
    <w:rsid w:val="00365CEE"/>
    <w:rsid w:val="003772AE"/>
    <w:rsid w:val="00377D7C"/>
    <w:rsid w:val="003835A1"/>
    <w:rsid w:val="003868D7"/>
    <w:rsid w:val="00386D9A"/>
    <w:rsid w:val="00390695"/>
    <w:rsid w:val="003921C4"/>
    <w:rsid w:val="00392537"/>
    <w:rsid w:val="003938BB"/>
    <w:rsid w:val="00395F3A"/>
    <w:rsid w:val="003A1A26"/>
    <w:rsid w:val="003A2374"/>
    <w:rsid w:val="003B0784"/>
    <w:rsid w:val="003B1789"/>
    <w:rsid w:val="003C03AB"/>
    <w:rsid w:val="003C3685"/>
    <w:rsid w:val="003C394C"/>
    <w:rsid w:val="003C5F23"/>
    <w:rsid w:val="003D0537"/>
    <w:rsid w:val="003D0589"/>
    <w:rsid w:val="003D1498"/>
    <w:rsid w:val="003D25D2"/>
    <w:rsid w:val="003D32A9"/>
    <w:rsid w:val="003E12F4"/>
    <w:rsid w:val="003E1D98"/>
    <w:rsid w:val="003E511D"/>
    <w:rsid w:val="003F0D4F"/>
    <w:rsid w:val="003F0E86"/>
    <w:rsid w:val="003F1921"/>
    <w:rsid w:val="003F7CB3"/>
    <w:rsid w:val="004001B6"/>
    <w:rsid w:val="004016FA"/>
    <w:rsid w:val="00401B07"/>
    <w:rsid w:val="00402664"/>
    <w:rsid w:val="00407181"/>
    <w:rsid w:val="00407804"/>
    <w:rsid w:val="00410D51"/>
    <w:rsid w:val="00413B75"/>
    <w:rsid w:val="004211DF"/>
    <w:rsid w:val="00423724"/>
    <w:rsid w:val="00423D64"/>
    <w:rsid w:val="00426FC5"/>
    <w:rsid w:val="00427837"/>
    <w:rsid w:val="00431E7F"/>
    <w:rsid w:val="00445230"/>
    <w:rsid w:val="00450484"/>
    <w:rsid w:val="004526BA"/>
    <w:rsid w:val="00454336"/>
    <w:rsid w:val="0045537C"/>
    <w:rsid w:val="004604D5"/>
    <w:rsid w:val="00461933"/>
    <w:rsid w:val="00466C79"/>
    <w:rsid w:val="00466D6D"/>
    <w:rsid w:val="004700E7"/>
    <w:rsid w:val="00474DFC"/>
    <w:rsid w:val="00475461"/>
    <w:rsid w:val="004814E7"/>
    <w:rsid w:val="00486758"/>
    <w:rsid w:val="00486FF8"/>
    <w:rsid w:val="004872F3"/>
    <w:rsid w:val="0049110C"/>
    <w:rsid w:val="004A13A3"/>
    <w:rsid w:val="004A3C77"/>
    <w:rsid w:val="004A585A"/>
    <w:rsid w:val="004A5C3D"/>
    <w:rsid w:val="004A5DFF"/>
    <w:rsid w:val="004B0551"/>
    <w:rsid w:val="004B3042"/>
    <w:rsid w:val="004B4709"/>
    <w:rsid w:val="004B5C0D"/>
    <w:rsid w:val="004B68D7"/>
    <w:rsid w:val="004C0103"/>
    <w:rsid w:val="004C1E35"/>
    <w:rsid w:val="004C24CE"/>
    <w:rsid w:val="004C3B77"/>
    <w:rsid w:val="004C4ABD"/>
    <w:rsid w:val="004C5162"/>
    <w:rsid w:val="004C63A9"/>
    <w:rsid w:val="004D1710"/>
    <w:rsid w:val="004E72C9"/>
    <w:rsid w:val="004F0023"/>
    <w:rsid w:val="004F1375"/>
    <w:rsid w:val="004F2001"/>
    <w:rsid w:val="004F4592"/>
    <w:rsid w:val="004F4C24"/>
    <w:rsid w:val="004F5F98"/>
    <w:rsid w:val="004F654C"/>
    <w:rsid w:val="005006BA"/>
    <w:rsid w:val="00502AE3"/>
    <w:rsid w:val="00507FC2"/>
    <w:rsid w:val="00520D4E"/>
    <w:rsid w:val="00522D69"/>
    <w:rsid w:val="005257F3"/>
    <w:rsid w:val="00526D29"/>
    <w:rsid w:val="00526D70"/>
    <w:rsid w:val="00530845"/>
    <w:rsid w:val="00531E9C"/>
    <w:rsid w:val="00532BFB"/>
    <w:rsid w:val="005340A9"/>
    <w:rsid w:val="00534C60"/>
    <w:rsid w:val="00535F9F"/>
    <w:rsid w:val="00536853"/>
    <w:rsid w:val="00541A56"/>
    <w:rsid w:val="005441BF"/>
    <w:rsid w:val="0054466B"/>
    <w:rsid w:val="00550DF3"/>
    <w:rsid w:val="005521E5"/>
    <w:rsid w:val="00555455"/>
    <w:rsid w:val="00557501"/>
    <w:rsid w:val="00561841"/>
    <w:rsid w:val="00571C41"/>
    <w:rsid w:val="00573691"/>
    <w:rsid w:val="00577E88"/>
    <w:rsid w:val="0058004D"/>
    <w:rsid w:val="00582B59"/>
    <w:rsid w:val="005848CD"/>
    <w:rsid w:val="00584CD0"/>
    <w:rsid w:val="00591E1B"/>
    <w:rsid w:val="005965CF"/>
    <w:rsid w:val="00596DC4"/>
    <w:rsid w:val="005A1D4E"/>
    <w:rsid w:val="005A26FF"/>
    <w:rsid w:val="005A4764"/>
    <w:rsid w:val="005B1F1D"/>
    <w:rsid w:val="005B2345"/>
    <w:rsid w:val="005B3388"/>
    <w:rsid w:val="005B60B6"/>
    <w:rsid w:val="005C1FAF"/>
    <w:rsid w:val="005C42CC"/>
    <w:rsid w:val="005D155F"/>
    <w:rsid w:val="005D28CA"/>
    <w:rsid w:val="005D4E30"/>
    <w:rsid w:val="005D7297"/>
    <w:rsid w:val="005E0BEE"/>
    <w:rsid w:val="005E25FC"/>
    <w:rsid w:val="005E3280"/>
    <w:rsid w:val="005F0BAA"/>
    <w:rsid w:val="005F3495"/>
    <w:rsid w:val="005F52A2"/>
    <w:rsid w:val="005F6D68"/>
    <w:rsid w:val="00601026"/>
    <w:rsid w:val="006042C4"/>
    <w:rsid w:val="006077B2"/>
    <w:rsid w:val="00610BE2"/>
    <w:rsid w:val="00613F86"/>
    <w:rsid w:val="00614698"/>
    <w:rsid w:val="00614CC6"/>
    <w:rsid w:val="00620696"/>
    <w:rsid w:val="00620A77"/>
    <w:rsid w:val="00622424"/>
    <w:rsid w:val="00623A53"/>
    <w:rsid w:val="00625087"/>
    <w:rsid w:val="00631CAF"/>
    <w:rsid w:val="0063265F"/>
    <w:rsid w:val="00632A62"/>
    <w:rsid w:val="006341E0"/>
    <w:rsid w:val="00642664"/>
    <w:rsid w:val="00646FFB"/>
    <w:rsid w:val="006551FB"/>
    <w:rsid w:val="006562F2"/>
    <w:rsid w:val="00656494"/>
    <w:rsid w:val="00662DF9"/>
    <w:rsid w:val="00665EF9"/>
    <w:rsid w:val="00670EE8"/>
    <w:rsid w:val="006713C5"/>
    <w:rsid w:val="006751CF"/>
    <w:rsid w:val="00680F33"/>
    <w:rsid w:val="0068173C"/>
    <w:rsid w:val="00684197"/>
    <w:rsid w:val="00686C75"/>
    <w:rsid w:val="0068705D"/>
    <w:rsid w:val="0068784A"/>
    <w:rsid w:val="00695405"/>
    <w:rsid w:val="00695959"/>
    <w:rsid w:val="00696EA2"/>
    <w:rsid w:val="006A0873"/>
    <w:rsid w:val="006A3B99"/>
    <w:rsid w:val="006A71B6"/>
    <w:rsid w:val="006A7507"/>
    <w:rsid w:val="006B210A"/>
    <w:rsid w:val="006B3DE6"/>
    <w:rsid w:val="006B7EE3"/>
    <w:rsid w:val="006C19AB"/>
    <w:rsid w:val="006C5150"/>
    <w:rsid w:val="006C641A"/>
    <w:rsid w:val="006C7782"/>
    <w:rsid w:val="006C7D4E"/>
    <w:rsid w:val="006D22DD"/>
    <w:rsid w:val="006D27D7"/>
    <w:rsid w:val="006D2F54"/>
    <w:rsid w:val="006D3E65"/>
    <w:rsid w:val="006D705C"/>
    <w:rsid w:val="006E3D79"/>
    <w:rsid w:val="006E480B"/>
    <w:rsid w:val="006E49C9"/>
    <w:rsid w:val="006E598F"/>
    <w:rsid w:val="006E65C8"/>
    <w:rsid w:val="006E6B60"/>
    <w:rsid w:val="006F1260"/>
    <w:rsid w:val="006F211F"/>
    <w:rsid w:val="006F5071"/>
    <w:rsid w:val="006F67AB"/>
    <w:rsid w:val="00707A81"/>
    <w:rsid w:val="00710D01"/>
    <w:rsid w:val="007146D9"/>
    <w:rsid w:val="00720B58"/>
    <w:rsid w:val="00720FBE"/>
    <w:rsid w:val="0072316B"/>
    <w:rsid w:val="00723EAD"/>
    <w:rsid w:val="00731D63"/>
    <w:rsid w:val="00731E18"/>
    <w:rsid w:val="0073380F"/>
    <w:rsid w:val="00733A67"/>
    <w:rsid w:val="0073733B"/>
    <w:rsid w:val="00740AE9"/>
    <w:rsid w:val="00740E72"/>
    <w:rsid w:val="0074180A"/>
    <w:rsid w:val="00741EAE"/>
    <w:rsid w:val="007423CE"/>
    <w:rsid w:val="007457F3"/>
    <w:rsid w:val="00746242"/>
    <w:rsid w:val="00750B37"/>
    <w:rsid w:val="00753DEB"/>
    <w:rsid w:val="00755457"/>
    <w:rsid w:val="00755685"/>
    <w:rsid w:val="00770046"/>
    <w:rsid w:val="00771073"/>
    <w:rsid w:val="0077512E"/>
    <w:rsid w:val="00775669"/>
    <w:rsid w:val="00775DD8"/>
    <w:rsid w:val="007852E1"/>
    <w:rsid w:val="00787A66"/>
    <w:rsid w:val="007A43F8"/>
    <w:rsid w:val="007A4A48"/>
    <w:rsid w:val="007B17DE"/>
    <w:rsid w:val="007B326F"/>
    <w:rsid w:val="007B7900"/>
    <w:rsid w:val="007C21C6"/>
    <w:rsid w:val="007C6E65"/>
    <w:rsid w:val="007D10CA"/>
    <w:rsid w:val="007D1474"/>
    <w:rsid w:val="007D1A94"/>
    <w:rsid w:val="007D3762"/>
    <w:rsid w:val="007D4839"/>
    <w:rsid w:val="007D6D4C"/>
    <w:rsid w:val="007E24DC"/>
    <w:rsid w:val="007E293E"/>
    <w:rsid w:val="007E62ED"/>
    <w:rsid w:val="007E6C63"/>
    <w:rsid w:val="007F0804"/>
    <w:rsid w:val="007F635C"/>
    <w:rsid w:val="007F6902"/>
    <w:rsid w:val="007F6AB0"/>
    <w:rsid w:val="007F79B5"/>
    <w:rsid w:val="00803BBB"/>
    <w:rsid w:val="00820B1D"/>
    <w:rsid w:val="00827B0E"/>
    <w:rsid w:val="008308F4"/>
    <w:rsid w:val="0083306F"/>
    <w:rsid w:val="00834F07"/>
    <w:rsid w:val="00834F21"/>
    <w:rsid w:val="00840B35"/>
    <w:rsid w:val="00841FDF"/>
    <w:rsid w:val="0084463C"/>
    <w:rsid w:val="00847CED"/>
    <w:rsid w:val="00854BCC"/>
    <w:rsid w:val="00870C96"/>
    <w:rsid w:val="008748E4"/>
    <w:rsid w:val="00874B24"/>
    <w:rsid w:val="008751B0"/>
    <w:rsid w:val="00883E0D"/>
    <w:rsid w:val="0088509E"/>
    <w:rsid w:val="00885D53"/>
    <w:rsid w:val="008865F9"/>
    <w:rsid w:val="00891C31"/>
    <w:rsid w:val="00891F74"/>
    <w:rsid w:val="0089413E"/>
    <w:rsid w:val="00897980"/>
    <w:rsid w:val="008A43D0"/>
    <w:rsid w:val="008A5C53"/>
    <w:rsid w:val="008B0E6E"/>
    <w:rsid w:val="008B151B"/>
    <w:rsid w:val="008B540B"/>
    <w:rsid w:val="008B7CCF"/>
    <w:rsid w:val="008C335D"/>
    <w:rsid w:val="008C5189"/>
    <w:rsid w:val="008C62C6"/>
    <w:rsid w:val="008C68A6"/>
    <w:rsid w:val="008D224E"/>
    <w:rsid w:val="008D6201"/>
    <w:rsid w:val="008F0A25"/>
    <w:rsid w:val="008F45AD"/>
    <w:rsid w:val="008F5344"/>
    <w:rsid w:val="009031E4"/>
    <w:rsid w:val="0090523D"/>
    <w:rsid w:val="00905515"/>
    <w:rsid w:val="009057F9"/>
    <w:rsid w:val="00905C94"/>
    <w:rsid w:val="00911D4E"/>
    <w:rsid w:val="00912954"/>
    <w:rsid w:val="00913B9B"/>
    <w:rsid w:val="00921A14"/>
    <w:rsid w:val="00924B51"/>
    <w:rsid w:val="0092536A"/>
    <w:rsid w:val="009257BE"/>
    <w:rsid w:val="009322AE"/>
    <w:rsid w:val="009335F7"/>
    <w:rsid w:val="009374B6"/>
    <w:rsid w:val="009376CD"/>
    <w:rsid w:val="009401A5"/>
    <w:rsid w:val="00942678"/>
    <w:rsid w:val="009510DB"/>
    <w:rsid w:val="00952707"/>
    <w:rsid w:val="00955309"/>
    <w:rsid w:val="00963831"/>
    <w:rsid w:val="009640D3"/>
    <w:rsid w:val="009709B4"/>
    <w:rsid w:val="00970B75"/>
    <w:rsid w:val="00972389"/>
    <w:rsid w:val="00973081"/>
    <w:rsid w:val="00977356"/>
    <w:rsid w:val="00980233"/>
    <w:rsid w:val="009840ED"/>
    <w:rsid w:val="00984DD9"/>
    <w:rsid w:val="009863F5"/>
    <w:rsid w:val="00986973"/>
    <w:rsid w:val="00994247"/>
    <w:rsid w:val="00996E31"/>
    <w:rsid w:val="00997692"/>
    <w:rsid w:val="009A4967"/>
    <w:rsid w:val="009A7184"/>
    <w:rsid w:val="009B226E"/>
    <w:rsid w:val="009B24C1"/>
    <w:rsid w:val="009C4F48"/>
    <w:rsid w:val="009C5866"/>
    <w:rsid w:val="009D0608"/>
    <w:rsid w:val="009D36ED"/>
    <w:rsid w:val="009D40F3"/>
    <w:rsid w:val="009D46F2"/>
    <w:rsid w:val="009E1470"/>
    <w:rsid w:val="009F2D6E"/>
    <w:rsid w:val="009F3F29"/>
    <w:rsid w:val="009F6890"/>
    <w:rsid w:val="00A0135E"/>
    <w:rsid w:val="00A05176"/>
    <w:rsid w:val="00A129FA"/>
    <w:rsid w:val="00A15968"/>
    <w:rsid w:val="00A2033A"/>
    <w:rsid w:val="00A2047B"/>
    <w:rsid w:val="00A2067F"/>
    <w:rsid w:val="00A21083"/>
    <w:rsid w:val="00A21370"/>
    <w:rsid w:val="00A21E39"/>
    <w:rsid w:val="00A23D12"/>
    <w:rsid w:val="00A2516E"/>
    <w:rsid w:val="00A27836"/>
    <w:rsid w:val="00A359BC"/>
    <w:rsid w:val="00A359FE"/>
    <w:rsid w:val="00A40B6A"/>
    <w:rsid w:val="00A415F6"/>
    <w:rsid w:val="00A42955"/>
    <w:rsid w:val="00A43A75"/>
    <w:rsid w:val="00A44FE4"/>
    <w:rsid w:val="00A5073A"/>
    <w:rsid w:val="00A54DDA"/>
    <w:rsid w:val="00A607FA"/>
    <w:rsid w:val="00A60BA5"/>
    <w:rsid w:val="00A63335"/>
    <w:rsid w:val="00A633E3"/>
    <w:rsid w:val="00A65A0E"/>
    <w:rsid w:val="00A66476"/>
    <w:rsid w:val="00A71CCE"/>
    <w:rsid w:val="00A8057F"/>
    <w:rsid w:val="00A80A50"/>
    <w:rsid w:val="00A818AC"/>
    <w:rsid w:val="00A81AA5"/>
    <w:rsid w:val="00A82FDC"/>
    <w:rsid w:val="00A858AC"/>
    <w:rsid w:val="00A9339F"/>
    <w:rsid w:val="00A97B4B"/>
    <w:rsid w:val="00AA01BE"/>
    <w:rsid w:val="00AA04AE"/>
    <w:rsid w:val="00AA1089"/>
    <w:rsid w:val="00AA1B3E"/>
    <w:rsid w:val="00AA293C"/>
    <w:rsid w:val="00AA2CDC"/>
    <w:rsid w:val="00AA5E86"/>
    <w:rsid w:val="00AA5EA9"/>
    <w:rsid w:val="00AB480B"/>
    <w:rsid w:val="00AB4DA9"/>
    <w:rsid w:val="00AC0FC0"/>
    <w:rsid w:val="00AC2759"/>
    <w:rsid w:val="00AC5381"/>
    <w:rsid w:val="00AC59FC"/>
    <w:rsid w:val="00AD2D5F"/>
    <w:rsid w:val="00AE53C7"/>
    <w:rsid w:val="00AF0EC9"/>
    <w:rsid w:val="00AF1F34"/>
    <w:rsid w:val="00AF2798"/>
    <w:rsid w:val="00B03306"/>
    <w:rsid w:val="00B0355D"/>
    <w:rsid w:val="00B103E5"/>
    <w:rsid w:val="00B1239D"/>
    <w:rsid w:val="00B132B2"/>
    <w:rsid w:val="00B13D95"/>
    <w:rsid w:val="00B14050"/>
    <w:rsid w:val="00B14886"/>
    <w:rsid w:val="00B1681C"/>
    <w:rsid w:val="00B16A0A"/>
    <w:rsid w:val="00B16CEE"/>
    <w:rsid w:val="00B17057"/>
    <w:rsid w:val="00B216C9"/>
    <w:rsid w:val="00B21E37"/>
    <w:rsid w:val="00B23D8D"/>
    <w:rsid w:val="00B3049D"/>
    <w:rsid w:val="00B327CE"/>
    <w:rsid w:val="00B4030E"/>
    <w:rsid w:val="00B43473"/>
    <w:rsid w:val="00B43DA4"/>
    <w:rsid w:val="00B46763"/>
    <w:rsid w:val="00B50916"/>
    <w:rsid w:val="00B536CD"/>
    <w:rsid w:val="00B53880"/>
    <w:rsid w:val="00B561C8"/>
    <w:rsid w:val="00B616BE"/>
    <w:rsid w:val="00B64072"/>
    <w:rsid w:val="00B71565"/>
    <w:rsid w:val="00B749F6"/>
    <w:rsid w:val="00B7756D"/>
    <w:rsid w:val="00B82773"/>
    <w:rsid w:val="00B83D17"/>
    <w:rsid w:val="00B875BC"/>
    <w:rsid w:val="00B877E7"/>
    <w:rsid w:val="00B96B66"/>
    <w:rsid w:val="00B977A4"/>
    <w:rsid w:val="00B97B44"/>
    <w:rsid w:val="00BA172A"/>
    <w:rsid w:val="00BA22A3"/>
    <w:rsid w:val="00BA4278"/>
    <w:rsid w:val="00BA4717"/>
    <w:rsid w:val="00BA4FBC"/>
    <w:rsid w:val="00BA6B5F"/>
    <w:rsid w:val="00BA7D7E"/>
    <w:rsid w:val="00BB2E31"/>
    <w:rsid w:val="00BB33E1"/>
    <w:rsid w:val="00BB5B73"/>
    <w:rsid w:val="00BB5D77"/>
    <w:rsid w:val="00BB71AC"/>
    <w:rsid w:val="00BC15F2"/>
    <w:rsid w:val="00BC345D"/>
    <w:rsid w:val="00BC4862"/>
    <w:rsid w:val="00BC4CA4"/>
    <w:rsid w:val="00BC500C"/>
    <w:rsid w:val="00BC61C9"/>
    <w:rsid w:val="00BD1340"/>
    <w:rsid w:val="00BD4D68"/>
    <w:rsid w:val="00BE1BC0"/>
    <w:rsid w:val="00BE3084"/>
    <w:rsid w:val="00BE4660"/>
    <w:rsid w:val="00BE6017"/>
    <w:rsid w:val="00BE7B11"/>
    <w:rsid w:val="00BF58B6"/>
    <w:rsid w:val="00C04A58"/>
    <w:rsid w:val="00C0634D"/>
    <w:rsid w:val="00C107E4"/>
    <w:rsid w:val="00C11253"/>
    <w:rsid w:val="00C121C3"/>
    <w:rsid w:val="00C13A8F"/>
    <w:rsid w:val="00C147C5"/>
    <w:rsid w:val="00C152B7"/>
    <w:rsid w:val="00C15F38"/>
    <w:rsid w:val="00C1676C"/>
    <w:rsid w:val="00C16F3E"/>
    <w:rsid w:val="00C203B9"/>
    <w:rsid w:val="00C20EA7"/>
    <w:rsid w:val="00C21BD9"/>
    <w:rsid w:val="00C221E7"/>
    <w:rsid w:val="00C26EA5"/>
    <w:rsid w:val="00C30748"/>
    <w:rsid w:val="00C31D6F"/>
    <w:rsid w:val="00C35066"/>
    <w:rsid w:val="00C36CDA"/>
    <w:rsid w:val="00C40019"/>
    <w:rsid w:val="00C401B8"/>
    <w:rsid w:val="00C40E3F"/>
    <w:rsid w:val="00C430D9"/>
    <w:rsid w:val="00C43766"/>
    <w:rsid w:val="00C448DF"/>
    <w:rsid w:val="00C44912"/>
    <w:rsid w:val="00C472CA"/>
    <w:rsid w:val="00C50F7A"/>
    <w:rsid w:val="00C52D97"/>
    <w:rsid w:val="00C537F6"/>
    <w:rsid w:val="00C640E0"/>
    <w:rsid w:val="00C6613F"/>
    <w:rsid w:val="00C737F0"/>
    <w:rsid w:val="00C73F83"/>
    <w:rsid w:val="00C77992"/>
    <w:rsid w:val="00C80BDF"/>
    <w:rsid w:val="00C85494"/>
    <w:rsid w:val="00C86D1D"/>
    <w:rsid w:val="00C90813"/>
    <w:rsid w:val="00C950B8"/>
    <w:rsid w:val="00C951AE"/>
    <w:rsid w:val="00C9573F"/>
    <w:rsid w:val="00C9726E"/>
    <w:rsid w:val="00CA39BB"/>
    <w:rsid w:val="00CA7545"/>
    <w:rsid w:val="00CA79B7"/>
    <w:rsid w:val="00CB1051"/>
    <w:rsid w:val="00CB1C57"/>
    <w:rsid w:val="00CB6871"/>
    <w:rsid w:val="00CB7E08"/>
    <w:rsid w:val="00CC5B9B"/>
    <w:rsid w:val="00CD0D8F"/>
    <w:rsid w:val="00CD23C3"/>
    <w:rsid w:val="00CD4C24"/>
    <w:rsid w:val="00CD52A8"/>
    <w:rsid w:val="00CE5AA2"/>
    <w:rsid w:val="00CE7290"/>
    <w:rsid w:val="00CE7376"/>
    <w:rsid w:val="00CF0849"/>
    <w:rsid w:val="00CF2556"/>
    <w:rsid w:val="00CF505E"/>
    <w:rsid w:val="00CF5EB6"/>
    <w:rsid w:val="00CF6849"/>
    <w:rsid w:val="00CF7042"/>
    <w:rsid w:val="00CF7082"/>
    <w:rsid w:val="00CF767A"/>
    <w:rsid w:val="00CF7CD7"/>
    <w:rsid w:val="00D0238B"/>
    <w:rsid w:val="00D0462E"/>
    <w:rsid w:val="00D11E98"/>
    <w:rsid w:val="00D132CF"/>
    <w:rsid w:val="00D14512"/>
    <w:rsid w:val="00D14EF7"/>
    <w:rsid w:val="00D1551E"/>
    <w:rsid w:val="00D20915"/>
    <w:rsid w:val="00D21D46"/>
    <w:rsid w:val="00D23C29"/>
    <w:rsid w:val="00D246D6"/>
    <w:rsid w:val="00D308DE"/>
    <w:rsid w:val="00D311B7"/>
    <w:rsid w:val="00D33817"/>
    <w:rsid w:val="00D3489E"/>
    <w:rsid w:val="00D40E8F"/>
    <w:rsid w:val="00D538E0"/>
    <w:rsid w:val="00D541CC"/>
    <w:rsid w:val="00D56034"/>
    <w:rsid w:val="00D56910"/>
    <w:rsid w:val="00D56E01"/>
    <w:rsid w:val="00D601F5"/>
    <w:rsid w:val="00D64F37"/>
    <w:rsid w:val="00D65C8E"/>
    <w:rsid w:val="00D662F0"/>
    <w:rsid w:val="00D663D9"/>
    <w:rsid w:val="00D66756"/>
    <w:rsid w:val="00D72451"/>
    <w:rsid w:val="00D772C6"/>
    <w:rsid w:val="00D775B2"/>
    <w:rsid w:val="00D776D1"/>
    <w:rsid w:val="00D81A41"/>
    <w:rsid w:val="00D8289B"/>
    <w:rsid w:val="00D917A1"/>
    <w:rsid w:val="00D93830"/>
    <w:rsid w:val="00D945C4"/>
    <w:rsid w:val="00D94D0D"/>
    <w:rsid w:val="00DA0B8E"/>
    <w:rsid w:val="00DA464A"/>
    <w:rsid w:val="00DA7577"/>
    <w:rsid w:val="00DB5696"/>
    <w:rsid w:val="00DC2C5A"/>
    <w:rsid w:val="00DD035D"/>
    <w:rsid w:val="00DD09EB"/>
    <w:rsid w:val="00DD272F"/>
    <w:rsid w:val="00DD4B42"/>
    <w:rsid w:val="00DD5053"/>
    <w:rsid w:val="00DE110E"/>
    <w:rsid w:val="00DE2C96"/>
    <w:rsid w:val="00DE2EE0"/>
    <w:rsid w:val="00DE5BA0"/>
    <w:rsid w:val="00DF1E3E"/>
    <w:rsid w:val="00DF5890"/>
    <w:rsid w:val="00DF5B0B"/>
    <w:rsid w:val="00E00ED7"/>
    <w:rsid w:val="00E07DFF"/>
    <w:rsid w:val="00E1051C"/>
    <w:rsid w:val="00E12939"/>
    <w:rsid w:val="00E147BD"/>
    <w:rsid w:val="00E21912"/>
    <w:rsid w:val="00E23AA9"/>
    <w:rsid w:val="00E248AD"/>
    <w:rsid w:val="00E24C6E"/>
    <w:rsid w:val="00E26A33"/>
    <w:rsid w:val="00E26E5B"/>
    <w:rsid w:val="00E27D21"/>
    <w:rsid w:val="00E321FB"/>
    <w:rsid w:val="00E33063"/>
    <w:rsid w:val="00E36C7B"/>
    <w:rsid w:val="00E40894"/>
    <w:rsid w:val="00E40C67"/>
    <w:rsid w:val="00E454F9"/>
    <w:rsid w:val="00E5256C"/>
    <w:rsid w:val="00E52E44"/>
    <w:rsid w:val="00E53AB6"/>
    <w:rsid w:val="00E6027D"/>
    <w:rsid w:val="00E60466"/>
    <w:rsid w:val="00E62C98"/>
    <w:rsid w:val="00E62CB3"/>
    <w:rsid w:val="00E63C97"/>
    <w:rsid w:val="00E65934"/>
    <w:rsid w:val="00E66895"/>
    <w:rsid w:val="00E67713"/>
    <w:rsid w:val="00E70C6C"/>
    <w:rsid w:val="00E7202A"/>
    <w:rsid w:val="00E721D2"/>
    <w:rsid w:val="00E72C0C"/>
    <w:rsid w:val="00E74357"/>
    <w:rsid w:val="00E74CF9"/>
    <w:rsid w:val="00E75B52"/>
    <w:rsid w:val="00E773D9"/>
    <w:rsid w:val="00E81B02"/>
    <w:rsid w:val="00E82296"/>
    <w:rsid w:val="00E82B67"/>
    <w:rsid w:val="00E84DCF"/>
    <w:rsid w:val="00E85439"/>
    <w:rsid w:val="00E90A1B"/>
    <w:rsid w:val="00E967E3"/>
    <w:rsid w:val="00E97F4F"/>
    <w:rsid w:val="00EA2151"/>
    <w:rsid w:val="00EA2A62"/>
    <w:rsid w:val="00EA3B23"/>
    <w:rsid w:val="00EA5702"/>
    <w:rsid w:val="00EA70B8"/>
    <w:rsid w:val="00EB0B1D"/>
    <w:rsid w:val="00EC1AB7"/>
    <w:rsid w:val="00EC4184"/>
    <w:rsid w:val="00EC4B63"/>
    <w:rsid w:val="00EC6EA6"/>
    <w:rsid w:val="00EE27DB"/>
    <w:rsid w:val="00EE2C02"/>
    <w:rsid w:val="00EE6D9E"/>
    <w:rsid w:val="00EF034E"/>
    <w:rsid w:val="00EF21E8"/>
    <w:rsid w:val="00EF3E32"/>
    <w:rsid w:val="00EF4CCB"/>
    <w:rsid w:val="00F008E5"/>
    <w:rsid w:val="00F02DB3"/>
    <w:rsid w:val="00F05895"/>
    <w:rsid w:val="00F065B7"/>
    <w:rsid w:val="00F11014"/>
    <w:rsid w:val="00F11F6B"/>
    <w:rsid w:val="00F1207C"/>
    <w:rsid w:val="00F154A4"/>
    <w:rsid w:val="00F21216"/>
    <w:rsid w:val="00F21B21"/>
    <w:rsid w:val="00F21BC5"/>
    <w:rsid w:val="00F24318"/>
    <w:rsid w:val="00F3011C"/>
    <w:rsid w:val="00F3092A"/>
    <w:rsid w:val="00F325B3"/>
    <w:rsid w:val="00F3351B"/>
    <w:rsid w:val="00F338C9"/>
    <w:rsid w:val="00F34073"/>
    <w:rsid w:val="00F34A1C"/>
    <w:rsid w:val="00F404E0"/>
    <w:rsid w:val="00F42E1C"/>
    <w:rsid w:val="00F43550"/>
    <w:rsid w:val="00F43FCE"/>
    <w:rsid w:val="00F455F4"/>
    <w:rsid w:val="00F46136"/>
    <w:rsid w:val="00F50371"/>
    <w:rsid w:val="00F61CFB"/>
    <w:rsid w:val="00F67424"/>
    <w:rsid w:val="00F704E6"/>
    <w:rsid w:val="00F70C4A"/>
    <w:rsid w:val="00F719AD"/>
    <w:rsid w:val="00F72F08"/>
    <w:rsid w:val="00F775AA"/>
    <w:rsid w:val="00F80505"/>
    <w:rsid w:val="00F80759"/>
    <w:rsid w:val="00F81DC6"/>
    <w:rsid w:val="00F91127"/>
    <w:rsid w:val="00F978EC"/>
    <w:rsid w:val="00FA0956"/>
    <w:rsid w:val="00FA2AB9"/>
    <w:rsid w:val="00FA3DCE"/>
    <w:rsid w:val="00FA49C0"/>
    <w:rsid w:val="00FA7170"/>
    <w:rsid w:val="00FA75DB"/>
    <w:rsid w:val="00FA7E14"/>
    <w:rsid w:val="00FB0220"/>
    <w:rsid w:val="00FB037D"/>
    <w:rsid w:val="00FB1122"/>
    <w:rsid w:val="00FB4277"/>
    <w:rsid w:val="00FB5EC7"/>
    <w:rsid w:val="00FB62F9"/>
    <w:rsid w:val="00FB7534"/>
    <w:rsid w:val="00FC0523"/>
    <w:rsid w:val="00FC1344"/>
    <w:rsid w:val="00FC33A0"/>
    <w:rsid w:val="00FC60B5"/>
    <w:rsid w:val="00FC77B9"/>
    <w:rsid w:val="00FD03E4"/>
    <w:rsid w:val="00FD0D38"/>
    <w:rsid w:val="00FD2393"/>
    <w:rsid w:val="00FD26F3"/>
    <w:rsid w:val="00FD4487"/>
    <w:rsid w:val="00FD7C32"/>
    <w:rsid w:val="00FE0A7E"/>
    <w:rsid w:val="00FE248F"/>
    <w:rsid w:val="00FE2502"/>
    <w:rsid w:val="00FE38D6"/>
    <w:rsid w:val="00FF299B"/>
    <w:rsid w:val="00FF78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F4D37"/>
  <w15:chartTrackingRefBased/>
  <w15:docId w15:val="{ECDBB5E4-53D4-43AB-8BBF-B78474A74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EE0"/>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6F50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F507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C537F6"/>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61933"/>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461933"/>
  </w:style>
  <w:style w:type="paragraph" w:styleId="Piedepgina">
    <w:name w:val="footer"/>
    <w:basedOn w:val="Normal"/>
    <w:link w:val="PiedepginaCar"/>
    <w:uiPriority w:val="99"/>
    <w:unhideWhenUsed/>
    <w:rsid w:val="00461933"/>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61933"/>
  </w:style>
  <w:style w:type="paragraph" w:styleId="Sinespaciado">
    <w:name w:val="No Spacing"/>
    <w:link w:val="SinespaciadoCar"/>
    <w:uiPriority w:val="1"/>
    <w:qFormat/>
    <w:rsid w:val="00461933"/>
    <w:pPr>
      <w:spacing w:after="0" w:line="240" w:lineRule="auto"/>
    </w:pPr>
  </w:style>
  <w:style w:type="character" w:customStyle="1" w:styleId="SinespaciadoCar">
    <w:name w:val="Sin espaciado Car"/>
    <w:link w:val="Sinespaciado"/>
    <w:uiPriority w:val="1"/>
    <w:locked/>
    <w:rsid w:val="00461933"/>
  </w:style>
  <w:style w:type="table" w:styleId="Tablaconcuadrcula">
    <w:name w:val="Table Grid"/>
    <w:basedOn w:val="Tablanormal"/>
    <w:uiPriority w:val="59"/>
    <w:rsid w:val="00BA17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5568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5685"/>
    <w:rPr>
      <w:rFonts w:ascii="Segoe UI" w:eastAsia="Times New Roman" w:hAnsi="Segoe UI" w:cs="Segoe UI"/>
      <w:sz w:val="18"/>
      <w:szCs w:val="18"/>
      <w:lang w:eastAsia="es-ES"/>
    </w:rPr>
  </w:style>
  <w:style w:type="character" w:customStyle="1" w:styleId="Ttulo3Car">
    <w:name w:val="Título 3 Car"/>
    <w:basedOn w:val="Fuentedeprrafopredeter"/>
    <w:link w:val="Ttulo3"/>
    <w:uiPriority w:val="9"/>
    <w:rsid w:val="00C537F6"/>
    <w:rPr>
      <w:rFonts w:asciiTheme="majorHAnsi" w:eastAsiaTheme="majorEastAsia" w:hAnsiTheme="majorHAnsi" w:cstheme="majorBidi"/>
      <w:color w:val="1F4D78" w:themeColor="accent1" w:themeShade="7F"/>
      <w:sz w:val="24"/>
      <w:szCs w:val="24"/>
      <w:lang w:eastAsia="es-ES"/>
    </w:rPr>
  </w:style>
  <w:style w:type="paragraph" w:styleId="Lista">
    <w:name w:val="List"/>
    <w:basedOn w:val="Normal"/>
    <w:uiPriority w:val="99"/>
    <w:unhideWhenUsed/>
    <w:rsid w:val="00C537F6"/>
    <w:pPr>
      <w:ind w:left="283" w:hanging="283"/>
      <w:contextualSpacing/>
    </w:pPr>
  </w:style>
  <w:style w:type="paragraph" w:styleId="Encabezadodemensaje">
    <w:name w:val="Message Header"/>
    <w:basedOn w:val="Normal"/>
    <w:link w:val="EncabezadodemensajeCar"/>
    <w:uiPriority w:val="99"/>
    <w:unhideWhenUsed/>
    <w:rsid w:val="00C537F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C537F6"/>
    <w:rPr>
      <w:rFonts w:asciiTheme="majorHAnsi" w:eastAsiaTheme="majorEastAsia" w:hAnsiTheme="majorHAnsi" w:cstheme="majorBidi"/>
      <w:sz w:val="24"/>
      <w:szCs w:val="24"/>
      <w:shd w:val="pct20" w:color="auto" w:fill="auto"/>
      <w:lang w:eastAsia="es-ES"/>
    </w:rPr>
  </w:style>
  <w:style w:type="paragraph" w:styleId="Cierre">
    <w:name w:val="Closing"/>
    <w:basedOn w:val="Normal"/>
    <w:link w:val="CierreCar"/>
    <w:uiPriority w:val="99"/>
    <w:unhideWhenUsed/>
    <w:rsid w:val="00C537F6"/>
    <w:pPr>
      <w:ind w:left="4252"/>
    </w:pPr>
  </w:style>
  <w:style w:type="character" w:customStyle="1" w:styleId="CierreCar">
    <w:name w:val="Cierre Car"/>
    <w:basedOn w:val="Fuentedeprrafopredeter"/>
    <w:link w:val="Cierre"/>
    <w:uiPriority w:val="99"/>
    <w:rsid w:val="00C537F6"/>
    <w:rPr>
      <w:rFonts w:ascii="Times New Roman" w:eastAsia="Times New Roman" w:hAnsi="Times New Roman" w:cs="Times New Roman"/>
      <w:sz w:val="20"/>
      <w:szCs w:val="20"/>
      <w:lang w:eastAsia="es-ES"/>
    </w:rPr>
  </w:style>
  <w:style w:type="paragraph" w:styleId="Firma">
    <w:name w:val="Signature"/>
    <w:basedOn w:val="Normal"/>
    <w:link w:val="FirmaCar"/>
    <w:uiPriority w:val="99"/>
    <w:unhideWhenUsed/>
    <w:rsid w:val="00C537F6"/>
    <w:pPr>
      <w:ind w:left="4252"/>
    </w:pPr>
  </w:style>
  <w:style w:type="character" w:customStyle="1" w:styleId="FirmaCar">
    <w:name w:val="Firma Car"/>
    <w:basedOn w:val="Fuentedeprrafopredeter"/>
    <w:link w:val="Firma"/>
    <w:uiPriority w:val="99"/>
    <w:rsid w:val="00C537F6"/>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C537F6"/>
    <w:pPr>
      <w:spacing w:after="120"/>
    </w:pPr>
  </w:style>
  <w:style w:type="character" w:customStyle="1" w:styleId="TextoindependienteCar">
    <w:name w:val="Texto independiente Car"/>
    <w:basedOn w:val="Fuentedeprrafopredeter"/>
    <w:link w:val="Textoindependiente"/>
    <w:uiPriority w:val="99"/>
    <w:rsid w:val="00C537F6"/>
    <w:rPr>
      <w:rFonts w:ascii="Times New Roman" w:eastAsia="Times New Roman" w:hAnsi="Times New Roman" w:cs="Times New Roman"/>
      <w:sz w:val="20"/>
      <w:szCs w:val="20"/>
      <w:lang w:eastAsia="es-ES"/>
    </w:rPr>
  </w:style>
  <w:style w:type="paragraph" w:customStyle="1" w:styleId="Firmapuesto">
    <w:name w:val="Firma puesto"/>
    <w:basedOn w:val="Firma"/>
    <w:rsid w:val="00C537F6"/>
  </w:style>
  <w:style w:type="paragraph" w:customStyle="1" w:styleId="Firmaorganizacin">
    <w:name w:val="Firma organización"/>
    <w:basedOn w:val="Firma"/>
    <w:rsid w:val="00C537F6"/>
  </w:style>
  <w:style w:type="character" w:styleId="Hipervnculo">
    <w:name w:val="Hyperlink"/>
    <w:basedOn w:val="Fuentedeprrafopredeter"/>
    <w:uiPriority w:val="99"/>
    <w:unhideWhenUsed/>
    <w:rsid w:val="00C537F6"/>
    <w:rPr>
      <w:color w:val="0563C1" w:themeColor="hyperlink"/>
      <w:u w:val="single"/>
    </w:rPr>
  </w:style>
  <w:style w:type="paragraph" w:styleId="Prrafodelista">
    <w:name w:val="List Paragraph"/>
    <w:basedOn w:val="Normal"/>
    <w:uiPriority w:val="34"/>
    <w:qFormat/>
    <w:rsid w:val="00924B51"/>
    <w:pPr>
      <w:spacing w:after="160" w:line="259" w:lineRule="auto"/>
      <w:ind w:left="720"/>
      <w:contextualSpacing/>
    </w:pPr>
    <w:rPr>
      <w:rFonts w:asciiTheme="minorHAnsi" w:eastAsiaTheme="minorHAnsi" w:hAnsiTheme="minorHAnsi" w:cstheme="minorBidi"/>
      <w:sz w:val="22"/>
      <w:szCs w:val="22"/>
      <w:lang w:eastAsia="en-US"/>
    </w:rPr>
  </w:style>
  <w:style w:type="paragraph" w:styleId="Textonotapie">
    <w:name w:val="footnote text"/>
    <w:basedOn w:val="Normal"/>
    <w:link w:val="TextonotapieCar"/>
    <w:uiPriority w:val="99"/>
    <w:semiHidden/>
    <w:unhideWhenUsed/>
    <w:rsid w:val="00DA0B8E"/>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DA0B8E"/>
    <w:rPr>
      <w:sz w:val="20"/>
      <w:szCs w:val="20"/>
    </w:rPr>
  </w:style>
  <w:style w:type="character" w:styleId="Refdenotaalpie">
    <w:name w:val="footnote reference"/>
    <w:basedOn w:val="Fuentedeprrafopredeter"/>
    <w:uiPriority w:val="99"/>
    <w:semiHidden/>
    <w:unhideWhenUsed/>
    <w:rsid w:val="00DA0B8E"/>
    <w:rPr>
      <w:vertAlign w:val="superscript"/>
    </w:rPr>
  </w:style>
  <w:style w:type="paragraph" w:customStyle="1" w:styleId="Default">
    <w:name w:val="Default"/>
    <w:rsid w:val="00101123"/>
    <w:pPr>
      <w:autoSpaceDE w:val="0"/>
      <w:autoSpaceDN w:val="0"/>
      <w:adjustRightInd w:val="0"/>
      <w:spacing w:after="0" w:line="240" w:lineRule="auto"/>
    </w:pPr>
    <w:rPr>
      <w:rFonts w:ascii="Symbol" w:hAnsi="Symbol" w:cs="Symbol"/>
      <w:color w:val="000000"/>
      <w:sz w:val="24"/>
      <w:szCs w:val="24"/>
    </w:rPr>
  </w:style>
  <w:style w:type="table" w:styleId="Tabladecuadrcula1clara-nfasis1">
    <w:name w:val="Grid Table 1 Light Accent 1"/>
    <w:basedOn w:val="Tablanormal"/>
    <w:uiPriority w:val="46"/>
    <w:rsid w:val="00140E1D"/>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cuadrcula1clara-nfasis4">
    <w:name w:val="Grid Table 1 Light Accent 4"/>
    <w:basedOn w:val="Tablanormal"/>
    <w:uiPriority w:val="46"/>
    <w:rsid w:val="00140E1D"/>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33CA2"/>
    <w:pPr>
      <w:spacing w:before="100" w:beforeAutospacing="1" w:after="100" w:afterAutospacing="1"/>
    </w:pPr>
    <w:rPr>
      <w:sz w:val="24"/>
      <w:szCs w:val="24"/>
      <w:lang w:eastAsia="es-CO"/>
    </w:rPr>
  </w:style>
  <w:style w:type="paragraph" w:styleId="Sangradetextonormal">
    <w:name w:val="Body Text Indent"/>
    <w:basedOn w:val="Normal"/>
    <w:link w:val="SangradetextonormalCar"/>
    <w:rsid w:val="00E74CF9"/>
    <w:pPr>
      <w:suppressAutoHyphens/>
      <w:spacing w:after="120"/>
      <w:ind w:left="283"/>
    </w:pPr>
    <w:rPr>
      <w:kern w:val="1"/>
      <w:lang w:val="es-ES_tradnl" w:eastAsia="zh-CN"/>
    </w:rPr>
  </w:style>
  <w:style w:type="character" w:customStyle="1" w:styleId="SangradetextonormalCar">
    <w:name w:val="Sangría de texto normal Car"/>
    <w:basedOn w:val="Fuentedeprrafopredeter"/>
    <w:link w:val="Sangradetextonormal"/>
    <w:rsid w:val="00E74CF9"/>
    <w:rPr>
      <w:rFonts w:ascii="Times New Roman" w:eastAsia="Times New Roman" w:hAnsi="Times New Roman" w:cs="Times New Roman"/>
      <w:kern w:val="1"/>
      <w:sz w:val="20"/>
      <w:szCs w:val="20"/>
      <w:lang w:val="es-ES_tradnl" w:eastAsia="zh-CN"/>
    </w:rPr>
  </w:style>
  <w:style w:type="character" w:customStyle="1" w:styleId="vortaltextarea">
    <w:name w:val="vortaltextarea"/>
    <w:basedOn w:val="Fuentedeprrafopredeter"/>
    <w:rsid w:val="00F008E5"/>
  </w:style>
  <w:style w:type="table" w:customStyle="1" w:styleId="TableNormal">
    <w:name w:val="Table Normal"/>
    <w:uiPriority w:val="2"/>
    <w:semiHidden/>
    <w:unhideWhenUsed/>
    <w:qFormat/>
    <w:rsid w:val="00B715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71565"/>
    <w:pPr>
      <w:widowControl w:val="0"/>
      <w:autoSpaceDE w:val="0"/>
      <w:autoSpaceDN w:val="0"/>
    </w:pPr>
    <w:rPr>
      <w:sz w:val="22"/>
      <w:szCs w:val="22"/>
      <w:lang w:val="es-ES" w:eastAsia="en-US"/>
    </w:rPr>
  </w:style>
  <w:style w:type="character" w:customStyle="1" w:styleId="Ttulo1Car">
    <w:name w:val="Título 1 Car"/>
    <w:basedOn w:val="Fuentedeprrafopredeter"/>
    <w:link w:val="Ttulo1"/>
    <w:uiPriority w:val="9"/>
    <w:rsid w:val="006F5071"/>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link w:val="Ttulo2"/>
    <w:uiPriority w:val="9"/>
    <w:rsid w:val="006F5071"/>
    <w:rPr>
      <w:rFonts w:asciiTheme="majorHAnsi" w:eastAsiaTheme="majorEastAsia" w:hAnsiTheme="majorHAnsi" w:cstheme="majorBidi"/>
      <w:color w:val="2E74B5" w:themeColor="accent1" w:themeShade="BF"/>
      <w:sz w:val="26"/>
      <w:szCs w:val="2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64021">
      <w:bodyDiv w:val="1"/>
      <w:marLeft w:val="0"/>
      <w:marRight w:val="0"/>
      <w:marTop w:val="0"/>
      <w:marBottom w:val="0"/>
      <w:divBdr>
        <w:top w:val="none" w:sz="0" w:space="0" w:color="auto"/>
        <w:left w:val="none" w:sz="0" w:space="0" w:color="auto"/>
        <w:bottom w:val="none" w:sz="0" w:space="0" w:color="auto"/>
        <w:right w:val="none" w:sz="0" w:space="0" w:color="auto"/>
      </w:divBdr>
    </w:div>
    <w:div w:id="211043112">
      <w:bodyDiv w:val="1"/>
      <w:marLeft w:val="0"/>
      <w:marRight w:val="0"/>
      <w:marTop w:val="0"/>
      <w:marBottom w:val="0"/>
      <w:divBdr>
        <w:top w:val="none" w:sz="0" w:space="0" w:color="auto"/>
        <w:left w:val="none" w:sz="0" w:space="0" w:color="auto"/>
        <w:bottom w:val="none" w:sz="0" w:space="0" w:color="auto"/>
        <w:right w:val="none" w:sz="0" w:space="0" w:color="auto"/>
      </w:divBdr>
      <w:divsChild>
        <w:div w:id="94055407">
          <w:marLeft w:val="0"/>
          <w:marRight w:val="0"/>
          <w:marTop w:val="0"/>
          <w:marBottom w:val="0"/>
          <w:divBdr>
            <w:top w:val="none" w:sz="0" w:space="0" w:color="auto"/>
            <w:left w:val="none" w:sz="0" w:space="0" w:color="auto"/>
            <w:bottom w:val="none" w:sz="0" w:space="0" w:color="auto"/>
            <w:right w:val="none" w:sz="0" w:space="0" w:color="auto"/>
          </w:divBdr>
        </w:div>
      </w:divsChild>
    </w:div>
    <w:div w:id="371541622">
      <w:bodyDiv w:val="1"/>
      <w:marLeft w:val="0"/>
      <w:marRight w:val="0"/>
      <w:marTop w:val="0"/>
      <w:marBottom w:val="0"/>
      <w:divBdr>
        <w:top w:val="none" w:sz="0" w:space="0" w:color="auto"/>
        <w:left w:val="none" w:sz="0" w:space="0" w:color="auto"/>
        <w:bottom w:val="none" w:sz="0" w:space="0" w:color="auto"/>
        <w:right w:val="none" w:sz="0" w:space="0" w:color="auto"/>
      </w:divBdr>
    </w:div>
    <w:div w:id="456266761">
      <w:bodyDiv w:val="1"/>
      <w:marLeft w:val="0"/>
      <w:marRight w:val="0"/>
      <w:marTop w:val="0"/>
      <w:marBottom w:val="0"/>
      <w:divBdr>
        <w:top w:val="none" w:sz="0" w:space="0" w:color="auto"/>
        <w:left w:val="none" w:sz="0" w:space="0" w:color="auto"/>
        <w:bottom w:val="none" w:sz="0" w:space="0" w:color="auto"/>
        <w:right w:val="none" w:sz="0" w:space="0" w:color="auto"/>
      </w:divBdr>
      <w:divsChild>
        <w:div w:id="1508715710">
          <w:marLeft w:val="0"/>
          <w:marRight w:val="0"/>
          <w:marTop w:val="0"/>
          <w:marBottom w:val="0"/>
          <w:divBdr>
            <w:top w:val="none" w:sz="0" w:space="0" w:color="auto"/>
            <w:left w:val="none" w:sz="0" w:space="0" w:color="auto"/>
            <w:bottom w:val="none" w:sz="0" w:space="0" w:color="auto"/>
            <w:right w:val="none" w:sz="0" w:space="0" w:color="auto"/>
          </w:divBdr>
          <w:divsChild>
            <w:div w:id="1172526288">
              <w:marLeft w:val="0"/>
              <w:marRight w:val="0"/>
              <w:marTop w:val="0"/>
              <w:marBottom w:val="0"/>
              <w:divBdr>
                <w:top w:val="none" w:sz="0" w:space="0" w:color="auto"/>
                <w:left w:val="none" w:sz="0" w:space="0" w:color="auto"/>
                <w:bottom w:val="none" w:sz="0" w:space="0" w:color="auto"/>
                <w:right w:val="none" w:sz="0" w:space="0" w:color="auto"/>
              </w:divBdr>
              <w:divsChild>
                <w:div w:id="1040861622">
                  <w:marLeft w:val="0"/>
                  <w:marRight w:val="0"/>
                  <w:marTop w:val="0"/>
                  <w:marBottom w:val="0"/>
                  <w:divBdr>
                    <w:top w:val="none" w:sz="0" w:space="0" w:color="auto"/>
                    <w:left w:val="none" w:sz="0" w:space="0" w:color="auto"/>
                    <w:bottom w:val="none" w:sz="0" w:space="0" w:color="auto"/>
                    <w:right w:val="none" w:sz="0" w:space="0" w:color="auto"/>
                  </w:divBdr>
                </w:div>
                <w:div w:id="1662270565">
                  <w:marLeft w:val="0"/>
                  <w:marRight w:val="0"/>
                  <w:marTop w:val="0"/>
                  <w:marBottom w:val="0"/>
                  <w:divBdr>
                    <w:top w:val="none" w:sz="0" w:space="0" w:color="auto"/>
                    <w:left w:val="none" w:sz="0" w:space="0" w:color="auto"/>
                    <w:bottom w:val="none" w:sz="0" w:space="0" w:color="auto"/>
                    <w:right w:val="none" w:sz="0" w:space="0" w:color="auto"/>
                  </w:divBdr>
                </w:div>
                <w:div w:id="203370165">
                  <w:marLeft w:val="0"/>
                  <w:marRight w:val="0"/>
                  <w:marTop w:val="0"/>
                  <w:marBottom w:val="0"/>
                  <w:divBdr>
                    <w:top w:val="none" w:sz="0" w:space="0" w:color="auto"/>
                    <w:left w:val="none" w:sz="0" w:space="0" w:color="auto"/>
                    <w:bottom w:val="none" w:sz="0" w:space="0" w:color="auto"/>
                    <w:right w:val="none" w:sz="0" w:space="0" w:color="auto"/>
                  </w:divBdr>
                </w:div>
                <w:div w:id="1589466482">
                  <w:marLeft w:val="0"/>
                  <w:marRight w:val="0"/>
                  <w:marTop w:val="0"/>
                  <w:marBottom w:val="0"/>
                  <w:divBdr>
                    <w:top w:val="none" w:sz="0" w:space="0" w:color="auto"/>
                    <w:left w:val="none" w:sz="0" w:space="0" w:color="auto"/>
                    <w:bottom w:val="none" w:sz="0" w:space="0" w:color="auto"/>
                    <w:right w:val="none" w:sz="0" w:space="0" w:color="auto"/>
                  </w:divBdr>
                </w:div>
                <w:div w:id="298650618">
                  <w:marLeft w:val="0"/>
                  <w:marRight w:val="0"/>
                  <w:marTop w:val="0"/>
                  <w:marBottom w:val="0"/>
                  <w:divBdr>
                    <w:top w:val="none" w:sz="0" w:space="0" w:color="auto"/>
                    <w:left w:val="none" w:sz="0" w:space="0" w:color="auto"/>
                    <w:bottom w:val="none" w:sz="0" w:space="0" w:color="auto"/>
                    <w:right w:val="none" w:sz="0" w:space="0" w:color="auto"/>
                  </w:divBdr>
                </w:div>
                <w:div w:id="306859125">
                  <w:marLeft w:val="0"/>
                  <w:marRight w:val="0"/>
                  <w:marTop w:val="0"/>
                  <w:marBottom w:val="0"/>
                  <w:divBdr>
                    <w:top w:val="none" w:sz="0" w:space="0" w:color="auto"/>
                    <w:left w:val="none" w:sz="0" w:space="0" w:color="auto"/>
                    <w:bottom w:val="none" w:sz="0" w:space="0" w:color="auto"/>
                    <w:right w:val="none" w:sz="0" w:space="0" w:color="auto"/>
                  </w:divBdr>
                </w:div>
                <w:div w:id="136108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91189">
      <w:bodyDiv w:val="1"/>
      <w:marLeft w:val="0"/>
      <w:marRight w:val="0"/>
      <w:marTop w:val="0"/>
      <w:marBottom w:val="0"/>
      <w:divBdr>
        <w:top w:val="none" w:sz="0" w:space="0" w:color="auto"/>
        <w:left w:val="none" w:sz="0" w:space="0" w:color="auto"/>
        <w:bottom w:val="none" w:sz="0" w:space="0" w:color="auto"/>
        <w:right w:val="none" w:sz="0" w:space="0" w:color="auto"/>
      </w:divBdr>
    </w:div>
    <w:div w:id="1014578847">
      <w:bodyDiv w:val="1"/>
      <w:marLeft w:val="0"/>
      <w:marRight w:val="0"/>
      <w:marTop w:val="0"/>
      <w:marBottom w:val="0"/>
      <w:divBdr>
        <w:top w:val="none" w:sz="0" w:space="0" w:color="auto"/>
        <w:left w:val="none" w:sz="0" w:space="0" w:color="auto"/>
        <w:bottom w:val="none" w:sz="0" w:space="0" w:color="auto"/>
        <w:right w:val="none" w:sz="0" w:space="0" w:color="auto"/>
      </w:divBdr>
    </w:div>
    <w:div w:id="1288200820">
      <w:bodyDiv w:val="1"/>
      <w:marLeft w:val="0"/>
      <w:marRight w:val="0"/>
      <w:marTop w:val="0"/>
      <w:marBottom w:val="0"/>
      <w:divBdr>
        <w:top w:val="none" w:sz="0" w:space="0" w:color="auto"/>
        <w:left w:val="none" w:sz="0" w:space="0" w:color="auto"/>
        <w:bottom w:val="none" w:sz="0" w:space="0" w:color="auto"/>
        <w:right w:val="none" w:sz="0" w:space="0" w:color="auto"/>
      </w:divBdr>
    </w:div>
    <w:div w:id="1358776086">
      <w:bodyDiv w:val="1"/>
      <w:marLeft w:val="0"/>
      <w:marRight w:val="0"/>
      <w:marTop w:val="0"/>
      <w:marBottom w:val="0"/>
      <w:divBdr>
        <w:top w:val="none" w:sz="0" w:space="0" w:color="auto"/>
        <w:left w:val="none" w:sz="0" w:space="0" w:color="auto"/>
        <w:bottom w:val="none" w:sz="0" w:space="0" w:color="auto"/>
        <w:right w:val="none" w:sz="0" w:space="0" w:color="auto"/>
      </w:divBdr>
    </w:div>
    <w:div w:id="1447460341">
      <w:bodyDiv w:val="1"/>
      <w:marLeft w:val="0"/>
      <w:marRight w:val="0"/>
      <w:marTop w:val="0"/>
      <w:marBottom w:val="0"/>
      <w:divBdr>
        <w:top w:val="none" w:sz="0" w:space="0" w:color="auto"/>
        <w:left w:val="none" w:sz="0" w:space="0" w:color="auto"/>
        <w:bottom w:val="none" w:sz="0" w:space="0" w:color="auto"/>
        <w:right w:val="none" w:sz="0" w:space="0" w:color="auto"/>
      </w:divBdr>
    </w:div>
    <w:div w:id="212587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harbelaez@cundinamar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f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8D6C-62D3-4FBE-ADE4-BF12FE43C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1602</Words>
  <Characters>8817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SUBGERENCIA HSA</dc:creator>
  <cp:keywords/>
  <dc:description/>
  <cp:lastModifiedBy>Apoyo salud publica</cp:lastModifiedBy>
  <cp:revision>11</cp:revision>
  <cp:lastPrinted>2026-06-16T19:30:00Z</cp:lastPrinted>
  <dcterms:created xsi:type="dcterms:W3CDTF">2026-06-11T21:22:00Z</dcterms:created>
  <dcterms:modified xsi:type="dcterms:W3CDTF">2026-06-24T18:45:00Z</dcterms:modified>
</cp:coreProperties>
</file>