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358652" w14:textId="2F429D43" w:rsidR="0059242B" w:rsidRDefault="000E115A" w:rsidP="0059242B">
      <w:pPr>
        <w:spacing w:after="240"/>
        <w:jc w:val="center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ANEXO</w:t>
      </w:r>
      <w:r w:rsidR="00062DC2">
        <w:rPr>
          <w:rFonts w:ascii="Arial" w:hAnsi="Arial" w:cs="Arial"/>
          <w:b/>
          <w:bCs/>
          <w:szCs w:val="24"/>
        </w:rPr>
        <w:t xml:space="preserve"> </w:t>
      </w:r>
      <w:r w:rsidR="003F7FED" w:rsidRPr="003F7FED">
        <w:rPr>
          <w:rFonts w:ascii="Arial" w:hAnsi="Arial" w:cs="Arial"/>
          <w:b/>
          <w:bCs/>
          <w:szCs w:val="24"/>
        </w:rPr>
        <w:t>OFERTA ECONÓMICA</w:t>
      </w:r>
    </w:p>
    <w:p w14:paraId="6E8D09FC" w14:textId="3DDB39C7" w:rsidR="00591501" w:rsidRPr="00720602" w:rsidRDefault="00591501" w:rsidP="00591501">
      <w:pPr>
        <w:spacing w:after="240"/>
        <w:jc w:val="both"/>
        <w:rPr>
          <w:rFonts w:ascii="Arial" w:hAnsi="Arial" w:cs="Arial"/>
          <w:sz w:val="22"/>
          <w:szCs w:val="22"/>
        </w:rPr>
      </w:pPr>
      <w:r w:rsidRPr="00720602">
        <w:rPr>
          <w:rFonts w:ascii="Arial" w:hAnsi="Arial" w:cs="Arial"/>
          <w:sz w:val="22"/>
          <w:szCs w:val="22"/>
        </w:rPr>
        <w:t>Bajo la gravedad de juramento manifiesto lo siguiente:</w:t>
      </w:r>
    </w:p>
    <w:p w14:paraId="1F5A99CF" w14:textId="77777777" w:rsidR="00591501" w:rsidRPr="00720602" w:rsidRDefault="00591501" w:rsidP="00591501">
      <w:pPr>
        <w:pStyle w:val="Prrafodelista"/>
        <w:numPr>
          <w:ilvl w:val="0"/>
          <w:numId w:val="9"/>
        </w:numPr>
        <w:spacing w:after="240"/>
        <w:jc w:val="both"/>
        <w:rPr>
          <w:rFonts w:ascii="Arial" w:hAnsi="Arial" w:cs="Arial"/>
          <w:sz w:val="22"/>
          <w:szCs w:val="22"/>
        </w:rPr>
      </w:pPr>
      <w:r w:rsidRPr="00720602">
        <w:rPr>
          <w:rFonts w:ascii="Arial" w:hAnsi="Arial" w:cs="Arial"/>
          <w:sz w:val="22"/>
          <w:szCs w:val="22"/>
        </w:rPr>
        <w:t>Tengo capacidad legal para presentar cada uno de los ofrecimientos hechos en esta propuesta.</w:t>
      </w:r>
    </w:p>
    <w:p w14:paraId="23807920" w14:textId="31C1ED71" w:rsidR="00D35698" w:rsidRPr="00720602" w:rsidRDefault="00591501" w:rsidP="00591501">
      <w:pPr>
        <w:pStyle w:val="Prrafodelista"/>
        <w:numPr>
          <w:ilvl w:val="0"/>
          <w:numId w:val="9"/>
        </w:numPr>
        <w:spacing w:after="240"/>
        <w:jc w:val="both"/>
        <w:rPr>
          <w:rFonts w:ascii="Arial" w:hAnsi="Arial" w:cs="Arial"/>
          <w:sz w:val="22"/>
          <w:szCs w:val="22"/>
        </w:rPr>
      </w:pPr>
      <w:r w:rsidRPr="00720602">
        <w:rPr>
          <w:rFonts w:ascii="Arial" w:hAnsi="Arial" w:cs="Arial"/>
          <w:sz w:val="22"/>
          <w:szCs w:val="22"/>
        </w:rPr>
        <w:t xml:space="preserve">Manifiesto que </w:t>
      </w:r>
      <w:r w:rsidRPr="00D50588">
        <w:rPr>
          <w:rFonts w:ascii="Arial" w:hAnsi="Arial" w:cs="Arial"/>
          <w:color w:val="FF0000"/>
          <w:sz w:val="22"/>
          <w:szCs w:val="22"/>
          <w:u w:val="single"/>
        </w:rPr>
        <w:t>_</w:t>
      </w:r>
      <w:r w:rsidR="00871C80" w:rsidRPr="00D50588">
        <w:rPr>
          <w:rFonts w:ascii="Arial" w:hAnsi="Arial" w:cs="Arial"/>
          <w:color w:val="FF0000"/>
          <w:sz w:val="22"/>
          <w:szCs w:val="22"/>
          <w:u w:val="single"/>
        </w:rPr>
        <w:t>[indicar]</w:t>
      </w:r>
      <w:r w:rsidRPr="00D50588">
        <w:rPr>
          <w:rFonts w:ascii="Arial" w:hAnsi="Arial" w:cs="Arial"/>
          <w:color w:val="FF0000"/>
          <w:sz w:val="22"/>
          <w:szCs w:val="22"/>
          <w:u w:val="single"/>
        </w:rPr>
        <w:t>_</w:t>
      </w:r>
      <w:r w:rsidR="00737A34" w:rsidRPr="00D50588">
        <w:rPr>
          <w:rFonts w:ascii="Arial" w:hAnsi="Arial" w:cs="Arial"/>
          <w:color w:val="FF0000"/>
          <w:sz w:val="22"/>
          <w:szCs w:val="22"/>
        </w:rPr>
        <w:t xml:space="preserve"> </w:t>
      </w:r>
      <w:r w:rsidRPr="00720602">
        <w:rPr>
          <w:rFonts w:ascii="Arial" w:hAnsi="Arial" w:cs="Arial"/>
          <w:sz w:val="22"/>
          <w:szCs w:val="22"/>
        </w:rPr>
        <w:t>soy responsable de IVA.</w:t>
      </w:r>
    </w:p>
    <w:p w14:paraId="251B0BA2" w14:textId="046033F3" w:rsidR="00D35698" w:rsidRPr="00720602" w:rsidRDefault="00591501" w:rsidP="00591501">
      <w:pPr>
        <w:pStyle w:val="Prrafodelista"/>
        <w:numPr>
          <w:ilvl w:val="0"/>
          <w:numId w:val="9"/>
        </w:numPr>
        <w:spacing w:after="240"/>
        <w:jc w:val="both"/>
        <w:rPr>
          <w:rFonts w:ascii="Arial" w:hAnsi="Arial" w:cs="Arial"/>
          <w:sz w:val="22"/>
          <w:szCs w:val="22"/>
        </w:rPr>
      </w:pPr>
      <w:r w:rsidRPr="00720602">
        <w:rPr>
          <w:rFonts w:ascii="Arial" w:hAnsi="Arial" w:cs="Arial"/>
          <w:sz w:val="22"/>
          <w:szCs w:val="22"/>
        </w:rPr>
        <w:t>La información suministrada es veraz y no fija condiciones económicas artificialmente bajas con el propósito de obtener la adjudicación del contrato.</w:t>
      </w:r>
    </w:p>
    <w:p w14:paraId="05B2149E" w14:textId="77777777" w:rsidR="00720602" w:rsidRPr="00720602" w:rsidRDefault="00591501" w:rsidP="00F04995">
      <w:pPr>
        <w:pStyle w:val="Prrafodelista"/>
        <w:numPr>
          <w:ilvl w:val="0"/>
          <w:numId w:val="9"/>
        </w:numPr>
        <w:spacing w:after="240"/>
        <w:jc w:val="both"/>
        <w:rPr>
          <w:rFonts w:ascii="Arial" w:hAnsi="Arial" w:cs="Arial"/>
          <w:sz w:val="22"/>
          <w:szCs w:val="22"/>
        </w:rPr>
      </w:pPr>
      <w:r w:rsidRPr="00720602">
        <w:rPr>
          <w:rFonts w:ascii="Arial" w:hAnsi="Arial" w:cs="Arial"/>
          <w:sz w:val="22"/>
          <w:szCs w:val="22"/>
        </w:rPr>
        <w:t>Conozco las condiciones técnicas de tiempo, modo y lugar, y las demás especificaciones señaladas en el estudio previo para la ejecución del contrato y las acepto comprometiéndome a su cumplimiento.</w:t>
      </w:r>
    </w:p>
    <w:p w14:paraId="7E9A73F9" w14:textId="675412B4" w:rsidR="00591501" w:rsidRDefault="00591501" w:rsidP="00F04995">
      <w:pPr>
        <w:pStyle w:val="Prrafodelista"/>
        <w:numPr>
          <w:ilvl w:val="0"/>
          <w:numId w:val="9"/>
        </w:numPr>
        <w:spacing w:after="240"/>
        <w:jc w:val="both"/>
        <w:rPr>
          <w:rFonts w:ascii="Arial" w:hAnsi="Arial" w:cs="Arial"/>
          <w:sz w:val="22"/>
          <w:szCs w:val="22"/>
        </w:rPr>
      </w:pPr>
      <w:r w:rsidRPr="00720602">
        <w:rPr>
          <w:rFonts w:ascii="Arial" w:hAnsi="Arial" w:cs="Arial"/>
          <w:sz w:val="22"/>
          <w:szCs w:val="22"/>
        </w:rPr>
        <w:t xml:space="preserve">El valor total de la oferta, incluido IVA, las demás deducciones de ley y erogaciones a que haya lugar, asciende a la suma de </w:t>
      </w:r>
      <w:r w:rsidRPr="00D50588">
        <w:rPr>
          <w:rFonts w:ascii="Arial" w:hAnsi="Arial" w:cs="Arial"/>
          <w:color w:val="FF0000"/>
          <w:sz w:val="22"/>
          <w:szCs w:val="22"/>
          <w:u w:val="single"/>
        </w:rPr>
        <w:t>__</w:t>
      </w:r>
      <w:proofErr w:type="gramStart"/>
      <w:r w:rsidRPr="00D50588">
        <w:rPr>
          <w:rFonts w:ascii="Arial" w:hAnsi="Arial" w:cs="Arial"/>
          <w:color w:val="FF0000"/>
          <w:sz w:val="22"/>
          <w:szCs w:val="22"/>
          <w:u w:val="single"/>
        </w:rPr>
        <w:t>_</w:t>
      </w:r>
      <w:r w:rsidR="00A01834" w:rsidRPr="00D50588">
        <w:rPr>
          <w:rFonts w:ascii="Arial" w:hAnsi="Arial" w:cs="Arial"/>
          <w:color w:val="FF0000"/>
          <w:sz w:val="22"/>
          <w:szCs w:val="22"/>
          <w:u w:val="single"/>
        </w:rPr>
        <w:t>[</w:t>
      </w:r>
      <w:proofErr w:type="gramEnd"/>
      <w:r w:rsidR="00A01834" w:rsidRPr="00D50588">
        <w:rPr>
          <w:rFonts w:ascii="Arial" w:hAnsi="Arial" w:cs="Arial"/>
          <w:color w:val="FF0000"/>
          <w:sz w:val="22"/>
          <w:szCs w:val="22"/>
          <w:u w:val="single"/>
        </w:rPr>
        <w:t>indicar valor en letras]</w:t>
      </w:r>
      <w:r w:rsidR="00E12702" w:rsidRPr="00D50588">
        <w:rPr>
          <w:rFonts w:ascii="Arial" w:hAnsi="Arial" w:cs="Arial"/>
          <w:color w:val="FF0000"/>
          <w:sz w:val="22"/>
          <w:szCs w:val="22"/>
          <w:u w:val="single"/>
        </w:rPr>
        <w:t>___</w:t>
      </w:r>
      <w:r w:rsidR="00720602" w:rsidRPr="00D50588">
        <w:rPr>
          <w:rFonts w:ascii="Arial" w:hAnsi="Arial" w:cs="Arial"/>
          <w:color w:val="FF0000"/>
          <w:sz w:val="22"/>
          <w:szCs w:val="22"/>
        </w:rPr>
        <w:t xml:space="preserve"> </w:t>
      </w:r>
      <w:r w:rsidR="00F04995" w:rsidRPr="00D50588">
        <w:rPr>
          <w:rFonts w:ascii="Arial" w:hAnsi="Arial" w:cs="Arial"/>
          <w:color w:val="FF0000"/>
          <w:sz w:val="22"/>
          <w:szCs w:val="22"/>
        </w:rPr>
        <w:t>($</w:t>
      </w:r>
      <w:r w:rsidR="00E12702" w:rsidRPr="00D50588">
        <w:rPr>
          <w:rFonts w:ascii="Arial" w:hAnsi="Arial" w:cs="Arial"/>
          <w:color w:val="FF0000"/>
          <w:sz w:val="22"/>
          <w:szCs w:val="22"/>
        </w:rPr>
        <w:t xml:space="preserve"> [indicar valor numérico]</w:t>
      </w:r>
      <w:r w:rsidR="00720602" w:rsidRPr="00D50588">
        <w:rPr>
          <w:rFonts w:ascii="Arial" w:hAnsi="Arial" w:cs="Arial"/>
          <w:color w:val="FF0000"/>
          <w:sz w:val="22"/>
          <w:szCs w:val="22"/>
        </w:rPr>
        <w:t xml:space="preserve">) </w:t>
      </w:r>
      <w:r w:rsidRPr="00720602">
        <w:rPr>
          <w:rFonts w:ascii="Arial" w:hAnsi="Arial" w:cs="Arial"/>
          <w:sz w:val="22"/>
          <w:szCs w:val="22"/>
        </w:rPr>
        <w:t>M/cte., desagregado así:</w:t>
      </w:r>
    </w:p>
    <w:tbl>
      <w:tblPr>
        <w:tblW w:w="1346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3"/>
        <w:gridCol w:w="6135"/>
        <w:gridCol w:w="976"/>
        <w:gridCol w:w="850"/>
        <w:gridCol w:w="851"/>
        <w:gridCol w:w="567"/>
        <w:gridCol w:w="992"/>
        <w:gridCol w:w="1461"/>
        <w:gridCol w:w="1090"/>
        <w:gridCol w:w="19"/>
      </w:tblGrid>
      <w:tr w:rsidR="00062DC2" w:rsidRPr="00567794" w14:paraId="234A8696" w14:textId="77777777" w:rsidTr="00062DC2">
        <w:trPr>
          <w:gridAfter w:val="1"/>
          <w:wAfter w:w="19" w:type="dxa"/>
          <w:trHeight w:val="1050"/>
          <w:jc w:val="center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852271" w14:textId="77777777" w:rsidR="00062DC2" w:rsidRPr="00567794" w:rsidRDefault="00062DC2" w:rsidP="00062DC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6779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ITEM </w:t>
            </w:r>
          </w:p>
        </w:tc>
        <w:tc>
          <w:tcPr>
            <w:tcW w:w="6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714E2" w14:textId="77777777" w:rsidR="00062DC2" w:rsidRPr="00567794" w:rsidRDefault="00062DC2" w:rsidP="00062DC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6779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DESCRIPCION 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8CEAF" w14:textId="77777777" w:rsidR="00062DC2" w:rsidRPr="00567794" w:rsidRDefault="00062DC2" w:rsidP="00062DC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6779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CANTIDAD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DEC56" w14:textId="77777777" w:rsidR="00062DC2" w:rsidRPr="00567794" w:rsidRDefault="00062DC2" w:rsidP="00062DC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67794">
              <w:rPr>
                <w:rFonts w:ascii="Arial" w:hAnsi="Arial" w:cs="Arial"/>
                <w:b/>
                <w:bCs/>
                <w:sz w:val="16"/>
                <w:szCs w:val="16"/>
              </w:rPr>
              <w:t>UNIDAD DE MEDIDA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A407F99" w14:textId="77777777" w:rsidR="00062DC2" w:rsidRPr="00567794" w:rsidRDefault="00062DC2" w:rsidP="00062DC2">
            <w:pPr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567794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VALOR SIN IVA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76C010D" w14:textId="77777777" w:rsidR="00062DC2" w:rsidRPr="00567794" w:rsidRDefault="00062DC2" w:rsidP="00062DC2">
            <w:pPr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567794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% DE IVA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5711BED" w14:textId="77777777" w:rsidR="00062DC2" w:rsidRPr="00567794" w:rsidRDefault="00062DC2" w:rsidP="00062DC2">
            <w:pPr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567794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VALOR IVA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F492285" w14:textId="77777777" w:rsidR="00062DC2" w:rsidRPr="00567794" w:rsidRDefault="00062DC2" w:rsidP="00062DC2">
            <w:pPr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567794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VALOR UNITARIO CON IVA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3BE36D6" w14:textId="77777777" w:rsidR="00062DC2" w:rsidRPr="00567794" w:rsidRDefault="00062DC2" w:rsidP="00062DC2">
            <w:pPr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567794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 xml:space="preserve">VALOR TOTAL </w:t>
            </w:r>
          </w:p>
        </w:tc>
      </w:tr>
      <w:tr w:rsidR="00062DC2" w:rsidRPr="00567794" w14:paraId="754FECA0" w14:textId="77777777" w:rsidTr="00062DC2">
        <w:trPr>
          <w:gridAfter w:val="1"/>
          <w:wAfter w:w="19" w:type="dxa"/>
          <w:trHeight w:val="363"/>
          <w:jc w:val="center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19EFF8" w14:textId="77777777" w:rsidR="00062DC2" w:rsidRPr="00567794" w:rsidRDefault="00062DC2" w:rsidP="00062D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779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8083C" w14:textId="77777777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  <w:r w:rsidRPr="00567794">
              <w:rPr>
                <w:rFonts w:ascii="Arial" w:hAnsi="Arial" w:cs="Arial"/>
                <w:b/>
                <w:bCs/>
                <w:sz w:val="16"/>
                <w:szCs w:val="16"/>
              </w:rPr>
              <w:t>Topografía</w:t>
            </w:r>
            <w:r w:rsidRPr="00567794">
              <w:rPr>
                <w:rFonts w:ascii="Arial" w:hAnsi="Arial" w:cs="Arial"/>
                <w:sz w:val="16"/>
                <w:szCs w:val="16"/>
              </w:rPr>
              <w:br/>
              <w:t>• Información topográfica detallada del predio.</w:t>
            </w:r>
            <w:r w:rsidRPr="00567794">
              <w:rPr>
                <w:rFonts w:ascii="Arial" w:hAnsi="Arial" w:cs="Arial"/>
                <w:sz w:val="16"/>
                <w:szCs w:val="16"/>
              </w:rPr>
              <w:br/>
              <w:t>• Elaboración de plano topográfico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00CB7A" w14:textId="77777777" w:rsidR="00062DC2" w:rsidRPr="00567794" w:rsidRDefault="00062DC2" w:rsidP="00062D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779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8ACD74" w14:textId="77777777" w:rsidR="00062DC2" w:rsidRPr="00567794" w:rsidRDefault="00062DC2" w:rsidP="00062D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7794">
              <w:rPr>
                <w:rFonts w:ascii="Arial" w:hAnsi="Arial" w:cs="Arial"/>
                <w:sz w:val="16"/>
                <w:szCs w:val="16"/>
              </w:rPr>
              <w:t>Global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CF8B594" w14:textId="0462A4F0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5AD1D3" w14:textId="101157D1" w:rsidR="00062DC2" w:rsidRPr="00567794" w:rsidRDefault="00062DC2" w:rsidP="00062D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304413" w14:textId="192A8A89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B05E20" w14:textId="05FEC079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17C791" w14:textId="10A0DB03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62DC2" w:rsidRPr="00567794" w14:paraId="42670200" w14:textId="77777777" w:rsidTr="00062DC2">
        <w:trPr>
          <w:gridAfter w:val="1"/>
          <w:wAfter w:w="19" w:type="dxa"/>
          <w:trHeight w:val="810"/>
          <w:jc w:val="center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35A5FF" w14:textId="77777777" w:rsidR="00062DC2" w:rsidRPr="00567794" w:rsidRDefault="00062DC2" w:rsidP="00062D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7794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DE275" w14:textId="77777777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  <w:r w:rsidRPr="0056779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Topografía y batimetría para el estudio de AVR </w:t>
            </w:r>
            <w:r w:rsidRPr="00567794">
              <w:rPr>
                <w:rFonts w:ascii="Arial" w:hAnsi="Arial" w:cs="Arial"/>
                <w:sz w:val="16"/>
                <w:szCs w:val="16"/>
              </w:rPr>
              <w:br/>
              <w:t xml:space="preserve">• Información topográfica detallada de los predios en estudio. </w:t>
            </w:r>
            <w:r w:rsidRPr="00567794">
              <w:rPr>
                <w:rFonts w:ascii="Arial" w:hAnsi="Arial" w:cs="Arial"/>
                <w:sz w:val="16"/>
                <w:szCs w:val="16"/>
              </w:rPr>
              <w:br/>
              <w:t xml:space="preserve">• Batimetría del tramo del drenaje en estudio </w:t>
            </w:r>
            <w:r w:rsidRPr="00567794">
              <w:rPr>
                <w:rFonts w:ascii="Arial" w:hAnsi="Arial" w:cs="Arial"/>
                <w:sz w:val="16"/>
                <w:szCs w:val="16"/>
              </w:rPr>
              <w:br/>
              <w:t>• Elaboración de plano topográfico incluyendo las secciones batimétricas.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556C89" w14:textId="77777777" w:rsidR="00062DC2" w:rsidRPr="00567794" w:rsidRDefault="00062DC2" w:rsidP="00062D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779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3188EE" w14:textId="77777777" w:rsidR="00062DC2" w:rsidRPr="00567794" w:rsidRDefault="00062DC2" w:rsidP="00062D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7794">
              <w:rPr>
                <w:rFonts w:ascii="Arial" w:hAnsi="Arial" w:cs="Arial"/>
                <w:sz w:val="16"/>
                <w:szCs w:val="16"/>
              </w:rPr>
              <w:t>Global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15EDF0A" w14:textId="6C7FB341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9F4E88" w14:textId="5CC429AD" w:rsidR="00062DC2" w:rsidRPr="00567794" w:rsidRDefault="00062DC2" w:rsidP="00062D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94B7B0" w14:textId="09D8C9D8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578D36" w14:textId="572D8F21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D14C40" w14:textId="575E4944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62DC2" w:rsidRPr="00567794" w14:paraId="1A41170B" w14:textId="77777777" w:rsidTr="00062DC2">
        <w:trPr>
          <w:trHeight w:val="300"/>
          <w:jc w:val="center"/>
        </w:trPr>
        <w:tc>
          <w:tcPr>
            <w:tcW w:w="5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C4902C" w14:textId="77777777" w:rsidR="00062DC2" w:rsidRPr="00567794" w:rsidRDefault="00062DC2" w:rsidP="00062D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7794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294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B971E" w14:textId="77777777" w:rsidR="00062DC2" w:rsidRPr="00567794" w:rsidRDefault="00062DC2" w:rsidP="00062DC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67794">
              <w:rPr>
                <w:rFonts w:ascii="Arial" w:hAnsi="Arial" w:cs="Arial"/>
                <w:b/>
                <w:bCs/>
                <w:sz w:val="16"/>
                <w:szCs w:val="16"/>
              </w:rPr>
              <w:t>Exploración de campo</w:t>
            </w:r>
          </w:p>
        </w:tc>
      </w:tr>
      <w:tr w:rsidR="00062DC2" w:rsidRPr="00567794" w14:paraId="3987783F" w14:textId="77777777" w:rsidTr="00062DC2">
        <w:trPr>
          <w:gridAfter w:val="1"/>
          <w:wAfter w:w="19" w:type="dxa"/>
          <w:trHeight w:val="900"/>
          <w:jc w:val="center"/>
        </w:trPr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DBCDD" w14:textId="77777777" w:rsidR="00062DC2" w:rsidRPr="00567794" w:rsidRDefault="00062DC2" w:rsidP="00062D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34924" w14:textId="77777777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  <w:r w:rsidRPr="00567794">
              <w:rPr>
                <w:rFonts w:ascii="Arial" w:hAnsi="Arial" w:cs="Arial"/>
                <w:sz w:val="16"/>
                <w:szCs w:val="16"/>
              </w:rPr>
              <w:t>Se propone la elaboración de dos (2) tomografía geo eléctricas con el fin de identificar presencia de agua o la conductividad de los materiales presentes en el predio de estudio.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79E8A1" w14:textId="77777777" w:rsidR="00062DC2" w:rsidRPr="00567794" w:rsidRDefault="00062DC2" w:rsidP="00062D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7794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DE60AC" w14:textId="77777777" w:rsidR="00062DC2" w:rsidRPr="00567794" w:rsidRDefault="00062DC2" w:rsidP="00062D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7794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42F8DCF" w14:textId="752E4695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602AA0" w14:textId="6C618B6A" w:rsidR="00062DC2" w:rsidRPr="00567794" w:rsidRDefault="00062DC2" w:rsidP="00062D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4FE93B" w14:textId="41FB9A76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B3639C" w14:textId="51EB1118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013628" w14:textId="7A0CA38B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62DC2" w:rsidRPr="00567794" w14:paraId="0CC8B24C" w14:textId="77777777" w:rsidTr="00062DC2">
        <w:trPr>
          <w:gridAfter w:val="1"/>
          <w:wAfter w:w="19" w:type="dxa"/>
          <w:trHeight w:val="731"/>
          <w:jc w:val="center"/>
        </w:trPr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CC8F4" w14:textId="77777777" w:rsidR="00062DC2" w:rsidRPr="00567794" w:rsidRDefault="00062DC2" w:rsidP="00062D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5F7BA" w14:textId="77777777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  <w:r w:rsidRPr="00567794">
              <w:rPr>
                <w:rFonts w:ascii="Arial" w:hAnsi="Arial" w:cs="Arial"/>
                <w:sz w:val="16"/>
                <w:szCs w:val="16"/>
              </w:rPr>
              <w:t xml:space="preserve">Se propone la ejecución cinco (5) sondeos a percusión de seis a diez metros (6.0 - </w:t>
            </w:r>
            <w:proofErr w:type="gramStart"/>
            <w:r w:rsidRPr="00567794">
              <w:rPr>
                <w:rFonts w:ascii="Arial" w:hAnsi="Arial" w:cs="Arial"/>
                <w:sz w:val="16"/>
                <w:szCs w:val="16"/>
              </w:rPr>
              <w:t>10.0  m</w:t>
            </w:r>
            <w:proofErr w:type="gramEnd"/>
            <w:r w:rsidRPr="00567794">
              <w:rPr>
                <w:rFonts w:ascii="Arial" w:hAnsi="Arial" w:cs="Arial"/>
                <w:sz w:val="16"/>
                <w:szCs w:val="16"/>
              </w:rPr>
              <w:t>), a las muestras obtenidas se les realizara sus respectivos ensayos de laboratorio (granulometría, límite líquido, límite plástico e índice de plasticidad, clasificaciones al sistema unificado de clasificación, humedad natural, peso unitario y corte directo), para determinar las propiedades de los suelos y poder realizar los respectivos análisis.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0D9887" w14:textId="77777777" w:rsidR="00062DC2" w:rsidRPr="00567794" w:rsidRDefault="00062DC2" w:rsidP="00062D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7794"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A1338F" w14:textId="77777777" w:rsidR="00062DC2" w:rsidRPr="00567794" w:rsidRDefault="00062DC2" w:rsidP="00062D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7794">
              <w:rPr>
                <w:rFonts w:ascii="Arial" w:hAnsi="Arial" w:cs="Arial"/>
                <w:sz w:val="16"/>
                <w:szCs w:val="16"/>
              </w:rPr>
              <w:t>metros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043B77C" w14:textId="32149DF0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E2F547" w14:textId="28647CCD" w:rsidR="00062DC2" w:rsidRPr="00567794" w:rsidRDefault="00062DC2" w:rsidP="00062D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E8677B" w14:textId="31CD3484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D6A67C" w14:textId="1A9DC64D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BDCF5C" w14:textId="0B56C3AF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62DC2" w:rsidRPr="00567794" w14:paraId="0D599DBC" w14:textId="77777777" w:rsidTr="00062DC2">
        <w:trPr>
          <w:trHeight w:val="202"/>
          <w:jc w:val="center"/>
        </w:trPr>
        <w:tc>
          <w:tcPr>
            <w:tcW w:w="5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6CD818" w14:textId="77777777" w:rsidR="00062DC2" w:rsidRPr="00567794" w:rsidRDefault="00062DC2" w:rsidP="00062D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7794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294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ABE77" w14:textId="77777777" w:rsidR="00062DC2" w:rsidRPr="00567794" w:rsidRDefault="00062DC2" w:rsidP="00062DC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67794">
              <w:rPr>
                <w:rFonts w:ascii="Arial" w:hAnsi="Arial" w:cs="Arial"/>
                <w:b/>
                <w:bCs/>
                <w:sz w:val="16"/>
                <w:szCs w:val="16"/>
              </w:rPr>
              <w:t>Ensayos de Laboratorio</w:t>
            </w:r>
            <w:r w:rsidRPr="00567794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062DC2" w:rsidRPr="00567794" w14:paraId="3BA2788B" w14:textId="77777777" w:rsidTr="00062DC2">
        <w:trPr>
          <w:gridAfter w:val="1"/>
          <w:wAfter w:w="19" w:type="dxa"/>
          <w:trHeight w:val="300"/>
          <w:jc w:val="center"/>
        </w:trPr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4DD7F" w14:textId="77777777" w:rsidR="00062DC2" w:rsidRPr="00567794" w:rsidRDefault="00062DC2" w:rsidP="00062D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22910" w14:textId="77777777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  <w:r w:rsidRPr="00567794">
              <w:rPr>
                <w:rFonts w:ascii="Arial" w:hAnsi="Arial" w:cs="Arial"/>
                <w:sz w:val="16"/>
                <w:szCs w:val="16"/>
              </w:rPr>
              <w:t>Humedad natural (norma INV E-122).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DE3DC2" w14:textId="77777777" w:rsidR="00062DC2" w:rsidRPr="00567794" w:rsidRDefault="00062DC2" w:rsidP="00062D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7794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F3E103" w14:textId="77777777" w:rsidR="00062DC2" w:rsidRPr="00567794" w:rsidRDefault="00062DC2" w:rsidP="00062D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7794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F0C305E" w14:textId="5F15F689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A86A41" w14:textId="1FB7892B" w:rsidR="00062DC2" w:rsidRPr="00567794" w:rsidRDefault="00062DC2" w:rsidP="00062D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010CDD" w14:textId="17B54227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575E8A" w14:textId="6735D83B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D2AF78" w14:textId="5BFBD561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62DC2" w:rsidRPr="00567794" w14:paraId="5335C37F" w14:textId="77777777" w:rsidTr="00062DC2">
        <w:trPr>
          <w:gridAfter w:val="1"/>
          <w:wAfter w:w="19" w:type="dxa"/>
          <w:trHeight w:val="300"/>
          <w:jc w:val="center"/>
        </w:trPr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74030" w14:textId="77777777" w:rsidR="00062DC2" w:rsidRPr="00567794" w:rsidRDefault="00062DC2" w:rsidP="00062D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66D85" w14:textId="77777777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  <w:r w:rsidRPr="00567794">
              <w:rPr>
                <w:rFonts w:ascii="Arial" w:hAnsi="Arial" w:cs="Arial"/>
                <w:sz w:val="16"/>
                <w:szCs w:val="16"/>
              </w:rPr>
              <w:t>Granulometría de agregados gruesos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84595C" w14:textId="77777777" w:rsidR="00062DC2" w:rsidRPr="00567794" w:rsidRDefault="00062DC2" w:rsidP="00062D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7794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651AA7" w14:textId="77777777" w:rsidR="00062DC2" w:rsidRPr="00567794" w:rsidRDefault="00062DC2" w:rsidP="00062D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7794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FBC58CD" w14:textId="64DD6C9E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A78C0A" w14:textId="0654235D" w:rsidR="00062DC2" w:rsidRPr="00567794" w:rsidRDefault="00062DC2" w:rsidP="00062D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B40DC3" w14:textId="129557C0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80B92C" w14:textId="532D795A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4CA3D3" w14:textId="689FBD49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62DC2" w:rsidRPr="00567794" w14:paraId="509B96DE" w14:textId="77777777" w:rsidTr="00062DC2">
        <w:trPr>
          <w:gridAfter w:val="1"/>
          <w:wAfter w:w="19" w:type="dxa"/>
          <w:trHeight w:val="300"/>
          <w:jc w:val="center"/>
        </w:trPr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9C410" w14:textId="77777777" w:rsidR="00062DC2" w:rsidRPr="00567794" w:rsidRDefault="00062DC2" w:rsidP="00062D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38D5A" w14:textId="77777777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  <w:r w:rsidRPr="00567794">
              <w:rPr>
                <w:rFonts w:ascii="Arial" w:hAnsi="Arial" w:cs="Arial"/>
                <w:sz w:val="16"/>
                <w:szCs w:val="16"/>
              </w:rPr>
              <w:t>Límites de Atterberg (INV-E-125 INV-E-126)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5292FB" w14:textId="77777777" w:rsidR="00062DC2" w:rsidRPr="00567794" w:rsidRDefault="00062DC2" w:rsidP="00062D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7794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DD867F" w14:textId="77777777" w:rsidR="00062DC2" w:rsidRPr="00567794" w:rsidRDefault="00062DC2" w:rsidP="00062D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7794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87D6B6A" w14:textId="72F9C11B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8E7A9A" w14:textId="122A11CE" w:rsidR="00062DC2" w:rsidRPr="00567794" w:rsidRDefault="00062DC2" w:rsidP="00062D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024F84" w14:textId="6E461896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B1789B" w14:textId="23A439B2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6CC3AC" w14:textId="1D9CCE54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62DC2" w:rsidRPr="00567794" w14:paraId="28CA285B" w14:textId="77777777" w:rsidTr="00062DC2">
        <w:trPr>
          <w:gridAfter w:val="1"/>
          <w:wAfter w:w="19" w:type="dxa"/>
          <w:trHeight w:val="300"/>
          <w:jc w:val="center"/>
        </w:trPr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7A660" w14:textId="77777777" w:rsidR="00062DC2" w:rsidRPr="00567794" w:rsidRDefault="00062DC2" w:rsidP="00062D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6A802" w14:textId="77777777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  <w:r w:rsidRPr="00567794">
              <w:rPr>
                <w:rFonts w:ascii="Arial" w:hAnsi="Arial" w:cs="Arial"/>
                <w:sz w:val="16"/>
                <w:szCs w:val="16"/>
              </w:rPr>
              <w:t>Peso Unitario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584DBD" w14:textId="77777777" w:rsidR="00062DC2" w:rsidRPr="00567794" w:rsidRDefault="00062DC2" w:rsidP="00062D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7794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AB0C8C" w14:textId="77777777" w:rsidR="00062DC2" w:rsidRPr="00567794" w:rsidRDefault="00062DC2" w:rsidP="00062D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7794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30D3C3D" w14:textId="4DE62244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CCC0C8" w14:textId="07D69386" w:rsidR="00062DC2" w:rsidRPr="00567794" w:rsidRDefault="00062DC2" w:rsidP="00062D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0CA394" w14:textId="70A1BCD8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EC4665" w14:textId="2173C037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558487" w14:textId="72722EA1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62DC2" w:rsidRPr="00567794" w14:paraId="4881E930" w14:textId="77777777" w:rsidTr="00062DC2">
        <w:trPr>
          <w:gridAfter w:val="1"/>
          <w:wAfter w:w="19" w:type="dxa"/>
          <w:trHeight w:val="300"/>
          <w:jc w:val="center"/>
        </w:trPr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AE174" w14:textId="77777777" w:rsidR="00062DC2" w:rsidRPr="00567794" w:rsidRDefault="00062DC2" w:rsidP="00062D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81A65" w14:textId="77777777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  <w:r w:rsidRPr="00567794">
              <w:rPr>
                <w:rFonts w:ascii="Arial" w:hAnsi="Arial" w:cs="Arial"/>
                <w:sz w:val="16"/>
                <w:szCs w:val="16"/>
              </w:rPr>
              <w:t>Corte Directo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898D40" w14:textId="77777777" w:rsidR="00062DC2" w:rsidRPr="00567794" w:rsidRDefault="00062DC2" w:rsidP="00062D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7794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FCB421" w14:textId="77777777" w:rsidR="00062DC2" w:rsidRPr="00567794" w:rsidRDefault="00062DC2" w:rsidP="00062D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7794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09734B3" w14:textId="16920922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CD8148" w14:textId="1B2932E4" w:rsidR="00062DC2" w:rsidRPr="00567794" w:rsidRDefault="00062DC2" w:rsidP="00062D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E58138" w14:textId="37358482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9B27EC" w14:textId="4FE8F616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5755C4" w14:textId="10BD7973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62DC2" w:rsidRPr="00567794" w14:paraId="5DDFFD40" w14:textId="77777777" w:rsidTr="00062DC2">
        <w:trPr>
          <w:gridAfter w:val="1"/>
          <w:wAfter w:w="19" w:type="dxa"/>
          <w:trHeight w:val="3141"/>
          <w:jc w:val="center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DBBDFD" w14:textId="77777777" w:rsidR="00062DC2" w:rsidRPr="00567794" w:rsidRDefault="00062DC2" w:rsidP="00062D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7794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46DCD" w14:textId="77777777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  <w:r w:rsidRPr="00567794">
              <w:rPr>
                <w:rFonts w:ascii="Arial" w:hAnsi="Arial" w:cs="Arial"/>
                <w:b/>
                <w:bCs/>
                <w:sz w:val="16"/>
                <w:szCs w:val="16"/>
              </w:rPr>
              <w:t>Estudio Geotécnico</w:t>
            </w:r>
            <w:r w:rsidRPr="00567794">
              <w:rPr>
                <w:rFonts w:ascii="Arial" w:hAnsi="Arial" w:cs="Arial"/>
                <w:sz w:val="16"/>
                <w:szCs w:val="16"/>
              </w:rPr>
              <w:br/>
              <w:t>• Generalidades: Nombre, localización del municipio y de los trabajos de campo, objetivo del estudio.</w:t>
            </w:r>
            <w:r w:rsidRPr="00567794">
              <w:rPr>
                <w:rFonts w:ascii="Arial" w:hAnsi="Arial" w:cs="Arial"/>
                <w:sz w:val="16"/>
                <w:szCs w:val="16"/>
              </w:rPr>
              <w:br/>
              <w:t>• Localización y descripción de sondeos.</w:t>
            </w:r>
            <w:r w:rsidRPr="00567794">
              <w:rPr>
                <w:rFonts w:ascii="Arial" w:hAnsi="Arial" w:cs="Arial"/>
                <w:sz w:val="16"/>
                <w:szCs w:val="16"/>
              </w:rPr>
              <w:br/>
              <w:t>• Interpretación y análisis de resultados de los ensayos de campo y laboratorio.</w:t>
            </w:r>
            <w:r w:rsidRPr="00567794">
              <w:rPr>
                <w:rFonts w:ascii="Arial" w:hAnsi="Arial" w:cs="Arial"/>
                <w:sz w:val="16"/>
                <w:szCs w:val="16"/>
              </w:rPr>
              <w:br/>
              <w:t>• Cálculo de los parámetros geotécnicos.</w:t>
            </w:r>
            <w:r w:rsidRPr="00567794">
              <w:rPr>
                <w:rFonts w:ascii="Arial" w:hAnsi="Arial" w:cs="Arial"/>
                <w:sz w:val="16"/>
                <w:szCs w:val="16"/>
              </w:rPr>
              <w:br/>
              <w:t>• Precisar el modelo geológico y geotécnico del sector en estudio.</w:t>
            </w:r>
            <w:r w:rsidRPr="00567794">
              <w:rPr>
                <w:rFonts w:ascii="Arial" w:hAnsi="Arial" w:cs="Arial"/>
                <w:sz w:val="16"/>
                <w:szCs w:val="16"/>
              </w:rPr>
              <w:br/>
              <w:t>• Mediante las características geológicas y geotécnicas de la zona, diagnosticar el comportamiento sobre la estabilidad de los suelos.</w:t>
            </w:r>
            <w:r w:rsidRPr="00567794">
              <w:rPr>
                <w:rFonts w:ascii="Arial" w:hAnsi="Arial" w:cs="Arial"/>
                <w:sz w:val="16"/>
                <w:szCs w:val="16"/>
              </w:rPr>
              <w:br/>
              <w:t>• Análisis de estabilidad del talud en estudio utilizando el Software Slide.</w:t>
            </w:r>
            <w:r w:rsidRPr="00567794">
              <w:rPr>
                <w:rFonts w:ascii="Arial" w:hAnsi="Arial" w:cs="Arial"/>
                <w:sz w:val="16"/>
                <w:szCs w:val="16"/>
              </w:rPr>
              <w:br/>
              <w:t xml:space="preserve">Se analizarán superficies de falla utilizando los sistemas de Fellenius, Bishop, </w:t>
            </w:r>
            <w:proofErr w:type="spellStart"/>
            <w:r w:rsidRPr="00567794">
              <w:rPr>
                <w:rFonts w:ascii="Arial" w:hAnsi="Arial" w:cs="Arial"/>
                <w:sz w:val="16"/>
                <w:szCs w:val="16"/>
              </w:rPr>
              <w:t>Janbú</w:t>
            </w:r>
            <w:proofErr w:type="spellEnd"/>
            <w:r w:rsidRPr="00567794">
              <w:rPr>
                <w:rFonts w:ascii="Arial" w:hAnsi="Arial" w:cs="Arial"/>
                <w:sz w:val="16"/>
                <w:szCs w:val="16"/>
              </w:rPr>
              <w:t xml:space="preserve"> y Spencer. El análisis de estabilidad consiste en el cálculo de los factores de seguridad de las laderas o taludes, utilizando sistemas Internacionalmente aceptados de análisis, mediante el empleo de un programa de Software.</w:t>
            </w:r>
            <w:r w:rsidRPr="00567794">
              <w:rPr>
                <w:rFonts w:ascii="Arial" w:hAnsi="Arial" w:cs="Arial"/>
                <w:sz w:val="16"/>
                <w:szCs w:val="16"/>
              </w:rPr>
              <w:br/>
              <w:t>• Diseño de las medidas de mitigación y/o contención a la problemática identificada en el área en estudio.</w:t>
            </w:r>
            <w:r w:rsidRPr="00567794">
              <w:rPr>
                <w:rFonts w:ascii="Arial" w:hAnsi="Arial" w:cs="Arial"/>
                <w:sz w:val="16"/>
                <w:szCs w:val="16"/>
              </w:rPr>
              <w:br/>
              <w:t>• Elaboración de planos de construcción. Se elaborarán planos para la construcción de las obras diseñadas.</w:t>
            </w:r>
          </w:p>
        </w:tc>
        <w:tc>
          <w:tcPr>
            <w:tcW w:w="9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79C5119C" w14:textId="77777777" w:rsidR="00062DC2" w:rsidRPr="00567794" w:rsidRDefault="00062DC2" w:rsidP="00062D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779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18417A19" w14:textId="77777777" w:rsidR="00062DC2" w:rsidRPr="00567794" w:rsidRDefault="00062DC2" w:rsidP="00062D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7794">
              <w:rPr>
                <w:rFonts w:ascii="Arial" w:hAnsi="Arial" w:cs="Arial"/>
                <w:sz w:val="16"/>
                <w:szCs w:val="16"/>
              </w:rPr>
              <w:t>Global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2F5BE44" w14:textId="100FCD31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890FE7C" w14:textId="188DB970" w:rsidR="00062DC2" w:rsidRPr="00567794" w:rsidRDefault="00062DC2" w:rsidP="00062D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D7FB555" w14:textId="0215C75C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75C795D" w14:textId="53D734EA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1A8A573" w14:textId="7B750895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62DC2" w:rsidRPr="00567794" w14:paraId="505822B0" w14:textId="77777777" w:rsidTr="00062DC2">
        <w:trPr>
          <w:gridAfter w:val="1"/>
          <w:wAfter w:w="19" w:type="dxa"/>
          <w:trHeight w:val="731"/>
          <w:jc w:val="center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035D3C" w14:textId="77777777" w:rsidR="00062DC2" w:rsidRPr="00567794" w:rsidRDefault="00062DC2" w:rsidP="00062D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7794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CB099" w14:textId="77777777" w:rsidR="00062DC2" w:rsidRPr="00567794" w:rsidRDefault="00062DC2" w:rsidP="00062DC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6779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Estudio Estructural                                                                                                         </w:t>
            </w:r>
            <w:r w:rsidRPr="00567794">
              <w:rPr>
                <w:rFonts w:ascii="Arial" w:hAnsi="Arial" w:cs="Arial"/>
                <w:sz w:val="16"/>
                <w:szCs w:val="16"/>
              </w:rPr>
              <w:t xml:space="preserve">• Análisis de cargas verticales o gravitacionales.                                              • Análisis de cargas horizontales (sismo y </w:t>
            </w:r>
            <w:proofErr w:type="gramStart"/>
            <w:r w:rsidRPr="00567794">
              <w:rPr>
                <w:rFonts w:ascii="Arial" w:hAnsi="Arial" w:cs="Arial"/>
                <w:sz w:val="16"/>
                <w:szCs w:val="16"/>
              </w:rPr>
              <w:t xml:space="preserve">viento)   </w:t>
            </w:r>
            <w:proofErr w:type="gramEnd"/>
            <w:r w:rsidRPr="00567794">
              <w:rPr>
                <w:rFonts w:ascii="Arial" w:hAnsi="Arial" w:cs="Arial"/>
                <w:sz w:val="16"/>
                <w:szCs w:val="16"/>
              </w:rPr>
              <w:t xml:space="preserve">                                        • Análisis estructural del muro de contención.                                                 • Diseño de la cimentación del muro de contención.</w:t>
            </w:r>
          </w:p>
        </w:tc>
        <w:tc>
          <w:tcPr>
            <w:tcW w:w="9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AFA356" w14:textId="77777777" w:rsidR="00062DC2" w:rsidRPr="00567794" w:rsidRDefault="00062DC2" w:rsidP="00062D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1A1E91" w14:textId="77777777" w:rsidR="00062DC2" w:rsidRPr="00567794" w:rsidRDefault="00062DC2" w:rsidP="00062D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E137220" w14:textId="77777777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B0DFA1D" w14:textId="77777777" w:rsidR="00062DC2" w:rsidRPr="00567794" w:rsidRDefault="00062DC2" w:rsidP="00062D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240DEC4" w14:textId="77777777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DAEA979" w14:textId="77777777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0A83724" w14:textId="77777777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62DC2" w:rsidRPr="00567794" w14:paraId="75F31646" w14:textId="77777777" w:rsidTr="00062DC2">
        <w:trPr>
          <w:gridAfter w:val="1"/>
          <w:wAfter w:w="19" w:type="dxa"/>
          <w:trHeight w:val="375"/>
          <w:jc w:val="center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37A622" w14:textId="77777777" w:rsidR="00062DC2" w:rsidRPr="00567794" w:rsidRDefault="00062DC2" w:rsidP="00062D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7794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D56BE" w14:textId="77777777" w:rsidR="00062DC2" w:rsidRPr="00567794" w:rsidRDefault="00062DC2" w:rsidP="00062DC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6779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Estudio de AVR por inundación y movimientos en masa </w:t>
            </w:r>
            <w:r w:rsidRPr="00567794">
              <w:rPr>
                <w:rFonts w:ascii="Arial" w:hAnsi="Arial" w:cs="Arial"/>
                <w:b/>
                <w:bCs/>
                <w:sz w:val="16"/>
                <w:szCs w:val="16"/>
              </w:rPr>
              <w:br/>
            </w:r>
            <w:r w:rsidRPr="00567794">
              <w:rPr>
                <w:rFonts w:ascii="Arial" w:hAnsi="Arial" w:cs="Arial"/>
                <w:sz w:val="16"/>
                <w:szCs w:val="16"/>
              </w:rPr>
              <w:t xml:space="preserve">• Análisis de amenaza por movimientos en masa. </w:t>
            </w:r>
            <w:r w:rsidRPr="00567794">
              <w:rPr>
                <w:rFonts w:ascii="Arial" w:hAnsi="Arial" w:cs="Arial"/>
                <w:sz w:val="16"/>
                <w:szCs w:val="16"/>
              </w:rPr>
              <w:br/>
              <w:t xml:space="preserve">• Análisis de amenaza por movimientos por inundación </w:t>
            </w:r>
            <w:r w:rsidRPr="00567794">
              <w:rPr>
                <w:rFonts w:ascii="Arial" w:hAnsi="Arial" w:cs="Arial"/>
                <w:sz w:val="16"/>
                <w:szCs w:val="16"/>
              </w:rPr>
              <w:br/>
              <w:t xml:space="preserve">• Análisis de vulnerabilidad. </w:t>
            </w:r>
            <w:r w:rsidRPr="00567794">
              <w:rPr>
                <w:rFonts w:ascii="Arial" w:hAnsi="Arial" w:cs="Arial"/>
                <w:sz w:val="16"/>
                <w:szCs w:val="16"/>
              </w:rPr>
              <w:br/>
            </w:r>
            <w:r w:rsidRPr="00567794">
              <w:rPr>
                <w:rFonts w:ascii="Arial" w:hAnsi="Arial" w:cs="Arial"/>
                <w:sz w:val="16"/>
                <w:szCs w:val="16"/>
              </w:rPr>
              <w:lastRenderedPageBreak/>
              <w:t xml:space="preserve">• Análisis de alternativas de mitigación. </w:t>
            </w:r>
            <w:r w:rsidRPr="00567794">
              <w:rPr>
                <w:rFonts w:ascii="Arial" w:hAnsi="Arial" w:cs="Arial"/>
                <w:sz w:val="16"/>
                <w:szCs w:val="16"/>
              </w:rPr>
              <w:br/>
              <w:t>• Evaluación de las zonas de riesgo.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25A28C" w14:textId="77777777" w:rsidR="00062DC2" w:rsidRPr="00567794" w:rsidRDefault="00062DC2" w:rsidP="00062D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7794">
              <w:rPr>
                <w:rFonts w:ascii="Arial" w:hAnsi="Arial" w:cs="Arial"/>
                <w:sz w:val="16"/>
                <w:szCs w:val="16"/>
              </w:rPr>
              <w:lastRenderedPageBreak/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D9A16F" w14:textId="77777777" w:rsidR="00062DC2" w:rsidRPr="00567794" w:rsidRDefault="00062DC2" w:rsidP="00062D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7794">
              <w:rPr>
                <w:rFonts w:ascii="Arial" w:hAnsi="Arial" w:cs="Arial"/>
                <w:sz w:val="16"/>
                <w:szCs w:val="16"/>
              </w:rPr>
              <w:t>Global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F131197" w14:textId="20916E89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96A7C4" w14:textId="6284ED53" w:rsidR="00062DC2" w:rsidRPr="00567794" w:rsidRDefault="00062DC2" w:rsidP="00062D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AF0935" w14:textId="02CF3730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010B9A" w14:textId="391F5A12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26C226" w14:textId="064A3F09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62DC2" w:rsidRPr="00567794" w14:paraId="73641C26" w14:textId="77777777" w:rsidTr="00062DC2">
        <w:trPr>
          <w:gridAfter w:val="1"/>
          <w:wAfter w:w="19" w:type="dxa"/>
          <w:trHeight w:val="816"/>
          <w:jc w:val="center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AA7FFB" w14:textId="77777777" w:rsidR="00062DC2" w:rsidRPr="00567794" w:rsidRDefault="00062DC2" w:rsidP="00062D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7794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C8018" w14:textId="77777777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  <w:r w:rsidRPr="00567794">
              <w:rPr>
                <w:rFonts w:ascii="Arial" w:hAnsi="Arial" w:cs="Arial"/>
                <w:b/>
                <w:bCs/>
                <w:sz w:val="16"/>
                <w:szCs w:val="16"/>
              </w:rPr>
              <w:t>Cantidades de obra y presupuesto</w:t>
            </w:r>
            <w:r w:rsidRPr="00567794">
              <w:rPr>
                <w:rFonts w:ascii="Arial" w:hAnsi="Arial" w:cs="Arial"/>
                <w:sz w:val="16"/>
                <w:szCs w:val="16"/>
              </w:rPr>
              <w:br/>
              <w:t>• Cálculo de cantidades de obra.</w:t>
            </w:r>
            <w:r w:rsidRPr="00567794">
              <w:rPr>
                <w:rFonts w:ascii="Arial" w:hAnsi="Arial" w:cs="Arial"/>
                <w:sz w:val="16"/>
                <w:szCs w:val="16"/>
              </w:rPr>
              <w:br/>
              <w:t>• Especificaciones técnicas.</w:t>
            </w:r>
            <w:r w:rsidRPr="00567794">
              <w:rPr>
                <w:rFonts w:ascii="Arial" w:hAnsi="Arial" w:cs="Arial"/>
                <w:sz w:val="16"/>
                <w:szCs w:val="16"/>
              </w:rPr>
              <w:br/>
              <w:t>• Elaboración de análisis de precios unitarios.</w:t>
            </w:r>
            <w:r w:rsidRPr="00567794">
              <w:rPr>
                <w:rFonts w:ascii="Arial" w:hAnsi="Arial" w:cs="Arial"/>
                <w:sz w:val="16"/>
                <w:szCs w:val="16"/>
              </w:rPr>
              <w:br/>
              <w:t>• Presupuesto de obra.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CB169A" w14:textId="77777777" w:rsidR="00062DC2" w:rsidRPr="00567794" w:rsidRDefault="00062DC2" w:rsidP="00062D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779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2ECB6A" w14:textId="77777777" w:rsidR="00062DC2" w:rsidRPr="00567794" w:rsidRDefault="00062DC2" w:rsidP="00062D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7794">
              <w:rPr>
                <w:rFonts w:ascii="Arial" w:hAnsi="Arial" w:cs="Arial"/>
                <w:sz w:val="16"/>
                <w:szCs w:val="16"/>
              </w:rPr>
              <w:t>Global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53E8790" w14:textId="2D87E71E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E361ED" w14:textId="0FB1A808" w:rsidR="00062DC2" w:rsidRPr="00567794" w:rsidRDefault="00062DC2" w:rsidP="00062D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3086EF" w14:textId="55E00F23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B53D65" w14:textId="480DD638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00F281" w14:textId="6960F7C3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62DC2" w:rsidRPr="00567794" w14:paraId="1A53A977" w14:textId="77777777" w:rsidTr="00062DC2">
        <w:trPr>
          <w:gridAfter w:val="9"/>
          <w:wAfter w:w="12941" w:type="dxa"/>
          <w:trHeight w:val="300"/>
          <w:jc w:val="center"/>
        </w:trPr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98C893" w14:textId="77777777" w:rsidR="00062DC2" w:rsidRPr="00567794" w:rsidRDefault="00062DC2" w:rsidP="00062DC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0E2A7561" w14:textId="77777777" w:rsidR="00791607" w:rsidRDefault="00791607" w:rsidP="00E62A1E">
      <w:pPr>
        <w:spacing w:before="240" w:line="276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7DEE6DE" w14:textId="3E599809" w:rsidR="00BF283C" w:rsidRPr="00BF283C" w:rsidRDefault="00BF283C" w:rsidP="00E62A1E">
      <w:pPr>
        <w:spacing w:before="240" w:line="276" w:lineRule="auto"/>
        <w:jc w:val="both"/>
        <w:rPr>
          <w:rFonts w:ascii="Arial" w:hAnsi="Arial" w:cs="Arial"/>
          <w:sz w:val="22"/>
          <w:szCs w:val="22"/>
        </w:rPr>
      </w:pPr>
      <w:r w:rsidRPr="00E62A1E">
        <w:rPr>
          <w:rFonts w:ascii="Arial" w:hAnsi="Arial" w:cs="Arial"/>
          <w:b/>
          <w:bCs/>
          <w:sz w:val="22"/>
          <w:szCs w:val="22"/>
        </w:rPr>
        <w:t>Nota 1:</w:t>
      </w:r>
      <w:r w:rsidRPr="00BF283C">
        <w:rPr>
          <w:rFonts w:ascii="Arial" w:hAnsi="Arial" w:cs="Arial"/>
          <w:sz w:val="22"/>
          <w:szCs w:val="22"/>
        </w:rPr>
        <w:t xml:space="preserve"> </w:t>
      </w:r>
      <w:r w:rsidR="00E62A1E">
        <w:rPr>
          <w:rFonts w:ascii="Arial" w:hAnsi="Arial" w:cs="Arial"/>
          <w:sz w:val="22"/>
          <w:szCs w:val="22"/>
        </w:rPr>
        <w:t>P</w:t>
      </w:r>
      <w:r w:rsidRPr="00BF283C">
        <w:rPr>
          <w:rFonts w:ascii="Arial" w:hAnsi="Arial" w:cs="Arial"/>
          <w:sz w:val="22"/>
          <w:szCs w:val="22"/>
        </w:rPr>
        <w:t>ara efectos de evaluar la propuesta se tendrá en cuenta el valor total de la suma de los precios unitarios de los ítems requeridos.</w:t>
      </w:r>
    </w:p>
    <w:p w14:paraId="470338AC" w14:textId="16700043" w:rsidR="00BF283C" w:rsidRPr="00BF283C" w:rsidRDefault="00BF283C" w:rsidP="00E62A1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62A1E">
        <w:rPr>
          <w:rFonts w:ascii="Arial" w:hAnsi="Arial" w:cs="Arial"/>
          <w:b/>
          <w:bCs/>
          <w:sz w:val="22"/>
          <w:szCs w:val="22"/>
        </w:rPr>
        <w:t>Nota 2:</w:t>
      </w:r>
      <w:r w:rsidRPr="00BF283C">
        <w:rPr>
          <w:rFonts w:ascii="Arial" w:hAnsi="Arial" w:cs="Arial"/>
          <w:sz w:val="22"/>
          <w:szCs w:val="22"/>
        </w:rPr>
        <w:t xml:space="preserve"> </w:t>
      </w:r>
      <w:r w:rsidR="00E62A1E">
        <w:rPr>
          <w:rFonts w:ascii="Arial" w:hAnsi="Arial" w:cs="Arial"/>
          <w:sz w:val="22"/>
          <w:szCs w:val="22"/>
        </w:rPr>
        <w:t>L</w:t>
      </w:r>
      <w:r w:rsidRPr="00BF283C">
        <w:rPr>
          <w:rFonts w:ascii="Arial" w:hAnsi="Arial" w:cs="Arial"/>
          <w:sz w:val="22"/>
          <w:szCs w:val="22"/>
        </w:rPr>
        <w:t xml:space="preserve">a propuesta deberá presentarse en valores unitarios, el valor de los ítems ofertados incluye </w:t>
      </w:r>
      <w:r w:rsidR="00E62A1E" w:rsidRPr="00BF283C">
        <w:rPr>
          <w:rFonts w:ascii="Arial" w:hAnsi="Arial" w:cs="Arial"/>
          <w:sz w:val="22"/>
          <w:szCs w:val="22"/>
        </w:rPr>
        <w:t>IVA</w:t>
      </w:r>
      <w:r w:rsidRPr="00BF283C">
        <w:rPr>
          <w:rFonts w:ascii="Arial" w:hAnsi="Arial" w:cs="Arial"/>
          <w:sz w:val="22"/>
          <w:szCs w:val="22"/>
        </w:rPr>
        <w:t xml:space="preserve"> y demás impuestos de ley, no podrá exceder el valor unitario de cada ítem del presupuesto oficial so pena de generar el rechazo de la propuesta. </w:t>
      </w:r>
    </w:p>
    <w:p w14:paraId="0C6CD3F6" w14:textId="225296BE" w:rsidR="00BF283C" w:rsidRPr="00BF283C" w:rsidRDefault="00BF283C" w:rsidP="00E62A1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62A1E">
        <w:rPr>
          <w:rFonts w:ascii="Arial" w:hAnsi="Arial" w:cs="Arial"/>
          <w:b/>
          <w:bCs/>
          <w:sz w:val="22"/>
          <w:szCs w:val="22"/>
        </w:rPr>
        <w:t>Nota 3:</w:t>
      </w:r>
      <w:r w:rsidRPr="00BF283C">
        <w:rPr>
          <w:rFonts w:ascii="Arial" w:hAnsi="Arial" w:cs="Arial"/>
          <w:sz w:val="22"/>
          <w:szCs w:val="22"/>
        </w:rPr>
        <w:t xml:space="preserve"> </w:t>
      </w:r>
      <w:r w:rsidR="00E62A1E">
        <w:rPr>
          <w:rFonts w:ascii="Arial" w:hAnsi="Arial" w:cs="Arial"/>
          <w:sz w:val="22"/>
          <w:szCs w:val="22"/>
        </w:rPr>
        <w:t>E</w:t>
      </w:r>
      <w:r w:rsidRPr="00BF283C">
        <w:rPr>
          <w:rFonts w:ascii="Arial" w:hAnsi="Arial" w:cs="Arial"/>
          <w:sz w:val="22"/>
          <w:szCs w:val="22"/>
        </w:rPr>
        <w:t xml:space="preserve">l proponente que pertenezca al régimen común deberá discriminar el respectivo </w:t>
      </w:r>
      <w:r w:rsidR="00E62A1E" w:rsidRPr="00BF283C">
        <w:rPr>
          <w:rFonts w:ascii="Arial" w:hAnsi="Arial" w:cs="Arial"/>
          <w:sz w:val="22"/>
          <w:szCs w:val="22"/>
        </w:rPr>
        <w:t>IVA</w:t>
      </w:r>
      <w:r w:rsidRPr="00BF283C">
        <w:rPr>
          <w:rFonts w:ascii="Arial" w:hAnsi="Arial" w:cs="Arial"/>
          <w:sz w:val="22"/>
          <w:szCs w:val="22"/>
        </w:rPr>
        <w:t xml:space="preserve"> en la propuesta presentada. (si es el caso)</w:t>
      </w:r>
    </w:p>
    <w:p w14:paraId="5F79379C" w14:textId="6FFE2AF2" w:rsidR="00BF283C" w:rsidRPr="00BF283C" w:rsidRDefault="00BF283C" w:rsidP="00E62A1E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62A1E">
        <w:rPr>
          <w:rFonts w:ascii="Arial" w:hAnsi="Arial" w:cs="Arial"/>
          <w:b/>
          <w:bCs/>
          <w:sz w:val="22"/>
          <w:szCs w:val="22"/>
        </w:rPr>
        <w:t xml:space="preserve">Nota </w:t>
      </w:r>
      <w:r w:rsidR="00E62A1E">
        <w:rPr>
          <w:rFonts w:ascii="Arial" w:hAnsi="Arial" w:cs="Arial"/>
          <w:b/>
          <w:bCs/>
          <w:sz w:val="22"/>
          <w:szCs w:val="22"/>
        </w:rPr>
        <w:t>4</w:t>
      </w:r>
      <w:r w:rsidRPr="00E62A1E">
        <w:rPr>
          <w:rFonts w:ascii="Arial" w:hAnsi="Arial" w:cs="Arial"/>
          <w:b/>
          <w:bCs/>
          <w:sz w:val="22"/>
          <w:szCs w:val="22"/>
        </w:rPr>
        <w:t>:</w:t>
      </w:r>
      <w:r w:rsidRPr="00BF283C">
        <w:rPr>
          <w:rFonts w:ascii="Arial" w:hAnsi="Arial" w:cs="Arial"/>
          <w:sz w:val="22"/>
          <w:szCs w:val="22"/>
        </w:rPr>
        <w:t xml:space="preserve"> </w:t>
      </w:r>
      <w:r w:rsidR="00E62A1E">
        <w:rPr>
          <w:rFonts w:ascii="Arial" w:hAnsi="Arial" w:cs="Arial"/>
          <w:sz w:val="22"/>
          <w:szCs w:val="22"/>
        </w:rPr>
        <w:t>E</w:t>
      </w:r>
      <w:r w:rsidRPr="00BF283C">
        <w:rPr>
          <w:rFonts w:ascii="Arial" w:hAnsi="Arial" w:cs="Arial"/>
          <w:sz w:val="22"/>
          <w:szCs w:val="22"/>
        </w:rPr>
        <w:t>l valor del IVA no podrá ser aproximado, y se debe dejar con dos decimales.</w:t>
      </w:r>
    </w:p>
    <w:p w14:paraId="485752F5" w14:textId="77777777" w:rsidR="00BF283C" w:rsidRPr="00BF283C" w:rsidRDefault="00BF283C" w:rsidP="00E62A1E">
      <w:pPr>
        <w:spacing w:before="240" w:after="240" w:line="276" w:lineRule="auto"/>
        <w:jc w:val="both"/>
        <w:rPr>
          <w:rFonts w:ascii="Arial" w:hAnsi="Arial" w:cs="Arial"/>
          <w:sz w:val="22"/>
          <w:szCs w:val="22"/>
        </w:rPr>
      </w:pPr>
      <w:r w:rsidRPr="00BF283C">
        <w:rPr>
          <w:rFonts w:ascii="Arial" w:hAnsi="Arial" w:cs="Arial"/>
          <w:sz w:val="22"/>
          <w:szCs w:val="22"/>
        </w:rPr>
        <w:t>El contratista asumirá los impuestos, tasas y contribuciones que se generen con ocasión de la suscripción del presente contrato.</w:t>
      </w:r>
    </w:p>
    <w:p w14:paraId="5916616F" w14:textId="77777777" w:rsidR="00BF283C" w:rsidRPr="00BF283C" w:rsidRDefault="00BF283C" w:rsidP="00BF283C">
      <w:pPr>
        <w:spacing w:before="240" w:after="240"/>
        <w:jc w:val="both"/>
        <w:rPr>
          <w:rFonts w:ascii="Arial" w:hAnsi="Arial" w:cs="Arial"/>
          <w:sz w:val="22"/>
          <w:szCs w:val="22"/>
        </w:rPr>
      </w:pPr>
      <w:r w:rsidRPr="00BF283C">
        <w:rPr>
          <w:rFonts w:ascii="Arial" w:hAnsi="Arial" w:cs="Arial"/>
          <w:sz w:val="22"/>
          <w:szCs w:val="22"/>
        </w:rPr>
        <w:t>Atentamente,</w:t>
      </w:r>
    </w:p>
    <w:p w14:paraId="4AA4D6C2" w14:textId="77777777" w:rsidR="00BF283C" w:rsidRPr="00BF283C" w:rsidRDefault="00BF283C" w:rsidP="00BF283C">
      <w:pPr>
        <w:spacing w:before="240" w:after="240"/>
        <w:jc w:val="both"/>
        <w:rPr>
          <w:rFonts w:ascii="Arial" w:hAnsi="Arial" w:cs="Arial"/>
          <w:sz w:val="22"/>
          <w:szCs w:val="22"/>
        </w:rPr>
      </w:pPr>
    </w:p>
    <w:p w14:paraId="30CFBED9" w14:textId="77777777" w:rsidR="00BF283C" w:rsidRPr="00BF283C" w:rsidRDefault="00BF283C" w:rsidP="00BF283C">
      <w:pPr>
        <w:spacing w:before="240" w:after="240"/>
        <w:jc w:val="both"/>
        <w:rPr>
          <w:rFonts w:ascii="Arial" w:hAnsi="Arial" w:cs="Arial"/>
          <w:sz w:val="22"/>
          <w:szCs w:val="22"/>
        </w:rPr>
      </w:pPr>
      <w:r w:rsidRPr="00BF283C">
        <w:rPr>
          <w:rFonts w:ascii="Arial" w:hAnsi="Arial" w:cs="Arial"/>
          <w:sz w:val="22"/>
          <w:szCs w:val="22"/>
        </w:rPr>
        <w:t>Firma: ___________________________________________</w:t>
      </w:r>
    </w:p>
    <w:p w14:paraId="2CD953AA" w14:textId="77777777" w:rsidR="00BF283C" w:rsidRPr="00BF283C" w:rsidRDefault="00BF283C" w:rsidP="00BF283C">
      <w:pPr>
        <w:spacing w:before="240" w:after="240"/>
        <w:jc w:val="both"/>
        <w:rPr>
          <w:rFonts w:ascii="Arial" w:hAnsi="Arial" w:cs="Arial"/>
          <w:sz w:val="22"/>
          <w:szCs w:val="22"/>
        </w:rPr>
      </w:pPr>
      <w:r w:rsidRPr="00BF283C">
        <w:rPr>
          <w:rFonts w:ascii="Arial" w:hAnsi="Arial" w:cs="Arial"/>
          <w:sz w:val="22"/>
          <w:szCs w:val="22"/>
        </w:rPr>
        <w:t>Nombre: ________________________________________</w:t>
      </w:r>
    </w:p>
    <w:p w14:paraId="286B6984" w14:textId="77777777" w:rsidR="00BF283C" w:rsidRPr="00BF283C" w:rsidRDefault="00BF283C" w:rsidP="00BF283C">
      <w:pPr>
        <w:spacing w:before="240" w:after="240"/>
        <w:jc w:val="both"/>
        <w:rPr>
          <w:rFonts w:ascii="Arial" w:hAnsi="Arial" w:cs="Arial"/>
          <w:sz w:val="22"/>
          <w:szCs w:val="22"/>
        </w:rPr>
      </w:pPr>
      <w:r w:rsidRPr="00BF283C">
        <w:rPr>
          <w:rFonts w:ascii="Arial" w:hAnsi="Arial" w:cs="Arial"/>
          <w:sz w:val="22"/>
          <w:szCs w:val="22"/>
        </w:rPr>
        <w:t>C.C.: ____________________________________________</w:t>
      </w:r>
    </w:p>
    <w:p w14:paraId="7FC33E42" w14:textId="2A2B74EF" w:rsidR="00EC568C" w:rsidRPr="004A1406" w:rsidRDefault="00BF283C" w:rsidP="00BF283C">
      <w:pPr>
        <w:spacing w:before="240" w:after="240"/>
        <w:jc w:val="both"/>
        <w:rPr>
          <w:rFonts w:ascii="Arial" w:hAnsi="Arial" w:cs="Arial"/>
          <w:sz w:val="22"/>
          <w:szCs w:val="22"/>
        </w:rPr>
      </w:pPr>
      <w:r w:rsidRPr="00BF283C">
        <w:rPr>
          <w:rFonts w:ascii="Arial" w:hAnsi="Arial" w:cs="Arial"/>
          <w:sz w:val="22"/>
          <w:szCs w:val="22"/>
        </w:rPr>
        <w:t>En caso de personas jurídicas, consorcios o uniones temporales deberá estar firmada por el representante legal debidamente facultado.</w:t>
      </w:r>
    </w:p>
    <w:sectPr w:rsidR="00EC568C" w:rsidRPr="004A1406" w:rsidSect="005443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8720" w:h="12240" w:orient="landscape" w:code="214"/>
      <w:pgMar w:top="1440" w:right="1080" w:bottom="1440" w:left="1080" w:header="705" w:footer="283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D8E40A" w14:textId="77777777" w:rsidR="000C336A" w:rsidRPr="005C6CAC" w:rsidRDefault="000C336A">
      <w:r w:rsidRPr="005C6CAC">
        <w:separator/>
      </w:r>
    </w:p>
  </w:endnote>
  <w:endnote w:type="continuationSeparator" w:id="0">
    <w:p w14:paraId="10D0829A" w14:textId="77777777" w:rsidR="000C336A" w:rsidRPr="005C6CAC" w:rsidRDefault="000C336A">
      <w:r w:rsidRPr="005C6CAC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36F30" w14:textId="77777777" w:rsidR="00CD7FE9" w:rsidRDefault="00CD7FE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79536" w14:textId="77777777" w:rsidR="0079480C" w:rsidRPr="005C6CAC" w:rsidRDefault="00E43F5A">
    <w:pPr>
      <w:pStyle w:val="Piedepgina"/>
      <w:jc w:val="right"/>
      <w:rPr>
        <w:rFonts w:ascii="Arial Narrow" w:hAnsi="Arial Narrow"/>
        <w:sz w:val="14"/>
      </w:rPr>
    </w:pPr>
    <w:r w:rsidRPr="005C6CAC">
      <w:rPr>
        <w:rFonts w:ascii="Arial Narrow" w:hAnsi="Arial Narrow"/>
        <w:sz w:val="14"/>
      </w:rPr>
      <w:t xml:space="preserve">Dirección: Calle. 6 </w:t>
    </w:r>
    <w:proofErr w:type="spellStart"/>
    <w:r w:rsidRPr="005C6CAC">
      <w:rPr>
        <w:rFonts w:ascii="Arial Narrow" w:hAnsi="Arial Narrow"/>
        <w:sz w:val="14"/>
      </w:rPr>
      <w:t>N°</w:t>
    </w:r>
    <w:proofErr w:type="spellEnd"/>
    <w:r w:rsidRPr="005C6CAC">
      <w:rPr>
        <w:rFonts w:ascii="Arial Narrow" w:hAnsi="Arial Narrow"/>
        <w:sz w:val="14"/>
      </w:rPr>
      <w:t xml:space="preserve"> 6 - 24, Alcaldía Fusagasugá - Cundinamarca</w:t>
    </w:r>
  </w:p>
  <w:p w14:paraId="0FD40A5E" w14:textId="77777777" w:rsidR="0079480C" w:rsidRPr="005C6CAC" w:rsidRDefault="00E43F5A">
    <w:pPr>
      <w:pStyle w:val="Piedepgina"/>
      <w:tabs>
        <w:tab w:val="left" w:pos="733"/>
        <w:tab w:val="right" w:pos="8931"/>
      </w:tabs>
      <w:ind w:left="708"/>
      <w:jc w:val="right"/>
      <w:rPr>
        <w:rStyle w:val="Hipervnculo"/>
        <w:rFonts w:ascii="Arial Narrow" w:hAnsi="Arial Narrow"/>
        <w:b/>
        <w:i/>
        <w:sz w:val="14"/>
      </w:rPr>
    </w:pPr>
    <w:hyperlink r:id="rId1" w:tgtFrame="_blank" w:history="1">
      <w:r w:rsidRPr="005C6CAC">
        <w:rPr>
          <w:rStyle w:val="Hipervnculo"/>
          <w:rFonts w:ascii="Arial Narrow" w:hAnsi="Arial Narrow"/>
          <w:b/>
          <w:i/>
          <w:sz w:val="14"/>
        </w:rPr>
        <w:t>www.fusagasuga-cundinamarca.gov.co</w:t>
      </w:r>
    </w:hyperlink>
  </w:p>
  <w:p w14:paraId="549E7224" w14:textId="77777777" w:rsidR="0079480C" w:rsidRPr="005C6CAC" w:rsidRDefault="00E43F5A">
    <w:pPr>
      <w:pStyle w:val="Piedepgina"/>
      <w:tabs>
        <w:tab w:val="left" w:pos="733"/>
        <w:tab w:val="right" w:pos="8931"/>
      </w:tabs>
      <w:jc w:val="right"/>
      <w:rPr>
        <w:rFonts w:ascii="Arial Narrow" w:hAnsi="Arial Narrow"/>
        <w:b/>
        <w:i/>
        <w:sz w:val="14"/>
      </w:rPr>
    </w:pPr>
    <w:hyperlink r:id="rId2" w:history="1">
      <w:r w:rsidRPr="005C6CAC">
        <w:rPr>
          <w:rStyle w:val="Hipervnculo"/>
          <w:rFonts w:ascii="Arial Narrow" w:hAnsi="Arial Narrow"/>
          <w:b/>
          <w:i/>
          <w:sz w:val="14"/>
        </w:rPr>
        <w:t>atencionalciudadano@fusagasuga-cundinamarca.gov.co</w:t>
      </w:r>
    </w:hyperlink>
  </w:p>
  <w:p w14:paraId="5D8DBF8B" w14:textId="77777777" w:rsidR="0079480C" w:rsidRPr="005C6CAC" w:rsidRDefault="00E43F5A">
    <w:pPr>
      <w:pStyle w:val="Piedepgina"/>
      <w:jc w:val="right"/>
      <w:rPr>
        <w:rFonts w:ascii="Arial Narrow" w:hAnsi="Arial Narrow"/>
        <w:i/>
        <w:sz w:val="14"/>
      </w:rPr>
    </w:pPr>
    <w:r w:rsidRPr="005C6CAC">
      <w:rPr>
        <w:rFonts w:ascii="Arial Narrow" w:hAnsi="Arial Narrow"/>
        <w:i/>
        <w:sz w:val="14"/>
      </w:rPr>
      <w:t>Teléfonos: 886 81 81 – Fax: 886 81 86</w:t>
    </w:r>
  </w:p>
  <w:p w14:paraId="21FA29FD" w14:textId="77777777" w:rsidR="0079480C" w:rsidRPr="005C6CAC" w:rsidRDefault="00E43F5A">
    <w:pPr>
      <w:pStyle w:val="Piedepgina"/>
      <w:jc w:val="right"/>
      <w:rPr>
        <w:rFonts w:ascii="Arial Narrow" w:hAnsi="Arial Narrow"/>
        <w:sz w:val="14"/>
      </w:rPr>
    </w:pPr>
    <w:r w:rsidRPr="005C6CAC">
      <w:rPr>
        <w:rFonts w:ascii="Arial Narrow" w:hAnsi="Arial Narrow"/>
        <w:sz w:val="14"/>
      </w:rPr>
      <w:t xml:space="preserve">Línea gratuita: 01 8000 12 7070 </w:t>
    </w:r>
  </w:p>
  <w:p w14:paraId="1529975E" w14:textId="77777777" w:rsidR="0079480C" w:rsidRPr="005C6CAC" w:rsidRDefault="00E43F5A">
    <w:pPr>
      <w:jc w:val="right"/>
      <w:rPr>
        <w:rFonts w:ascii="Arial Narrow" w:hAnsi="Arial Narrow"/>
        <w:sz w:val="14"/>
      </w:rPr>
    </w:pPr>
    <w:r w:rsidRPr="005C6CAC">
      <w:rPr>
        <w:rFonts w:ascii="Arial Narrow" w:hAnsi="Arial Narrow"/>
        <w:sz w:val="14"/>
      </w:rPr>
      <w:t>Código Postal: 252211</w:t>
    </w:r>
  </w:p>
  <w:p w14:paraId="77A0BD6C" w14:textId="77777777" w:rsidR="0079480C" w:rsidRPr="005C6CAC" w:rsidRDefault="00E43F5A">
    <w:pPr>
      <w:jc w:val="right"/>
      <w:rPr>
        <w:sz w:val="14"/>
      </w:rPr>
    </w:pPr>
    <w:r w:rsidRPr="005C6CAC">
      <w:rPr>
        <w:rFonts w:ascii="Arial Narrow" w:hAnsi="Arial Narrow"/>
        <w:b/>
        <w:sz w:val="14"/>
      </w:rPr>
      <w:t xml:space="preserve">Página </w:t>
    </w:r>
    <w:r w:rsidRPr="005C6CAC">
      <w:fldChar w:fldCharType="begin"/>
    </w:r>
    <w:r w:rsidRPr="005C6CAC">
      <w:rPr>
        <w:rFonts w:ascii="Arial Narrow" w:hAnsi="Arial Narrow"/>
        <w:b/>
        <w:sz w:val="14"/>
      </w:rPr>
      <w:instrText>PAGE \* Arabic</w:instrText>
    </w:r>
    <w:r w:rsidRPr="005C6CAC">
      <w:rPr>
        <w:rFonts w:ascii="Arial Narrow" w:hAnsi="Arial Narrow"/>
        <w:b/>
        <w:sz w:val="14"/>
      </w:rPr>
      <w:fldChar w:fldCharType="separate"/>
    </w:r>
    <w:r w:rsidR="00047290" w:rsidRPr="005C6CAC">
      <w:rPr>
        <w:rFonts w:ascii="Arial Narrow" w:hAnsi="Arial Narrow"/>
        <w:b/>
        <w:sz w:val="14"/>
      </w:rPr>
      <w:t>1</w:t>
    </w:r>
    <w:r w:rsidRPr="005C6CAC">
      <w:rPr>
        <w:rFonts w:ascii="Arial Narrow" w:hAnsi="Arial Narrow"/>
        <w:b/>
        <w:sz w:val="14"/>
      </w:rPr>
      <w:fldChar w:fldCharType="end"/>
    </w:r>
    <w:r w:rsidRPr="005C6CAC">
      <w:rPr>
        <w:rFonts w:ascii="Arial Narrow" w:hAnsi="Arial Narrow"/>
        <w:b/>
        <w:sz w:val="14"/>
      </w:rPr>
      <w:t xml:space="preserve"> de </w:t>
    </w:r>
    <w:r w:rsidRPr="005C6CAC">
      <w:fldChar w:fldCharType="begin"/>
    </w:r>
    <w:r w:rsidRPr="005C6CAC">
      <w:rPr>
        <w:rFonts w:ascii="Arial Narrow" w:hAnsi="Arial Narrow"/>
        <w:b/>
        <w:sz w:val="14"/>
      </w:rPr>
      <w:instrText>NUMPAGES \* Arabic</w:instrText>
    </w:r>
    <w:r w:rsidRPr="005C6CAC">
      <w:rPr>
        <w:rFonts w:ascii="Arial Narrow" w:hAnsi="Arial Narrow"/>
        <w:b/>
        <w:sz w:val="14"/>
      </w:rPr>
      <w:fldChar w:fldCharType="separate"/>
    </w:r>
    <w:r w:rsidR="00047290" w:rsidRPr="005C6CAC">
      <w:rPr>
        <w:rFonts w:ascii="Arial Narrow" w:hAnsi="Arial Narrow"/>
        <w:b/>
        <w:sz w:val="14"/>
      </w:rPr>
      <w:t>1</w:t>
    </w:r>
    <w:r w:rsidRPr="005C6CAC">
      <w:rPr>
        <w:rFonts w:ascii="Arial Narrow" w:hAnsi="Arial Narrow"/>
        <w:b/>
        <w:sz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6B01D" w14:textId="77777777" w:rsidR="00CD7FE9" w:rsidRDefault="00CD7FE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A86A87" w14:textId="77777777" w:rsidR="000C336A" w:rsidRPr="005C6CAC" w:rsidRDefault="000C336A">
      <w:r w:rsidRPr="005C6CAC">
        <w:separator/>
      </w:r>
    </w:p>
  </w:footnote>
  <w:footnote w:type="continuationSeparator" w:id="0">
    <w:p w14:paraId="4655288B" w14:textId="77777777" w:rsidR="000C336A" w:rsidRPr="005C6CAC" w:rsidRDefault="000C336A">
      <w:r w:rsidRPr="005C6CAC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388083" w14:textId="77777777" w:rsidR="00CD7FE9" w:rsidRDefault="00CD7FE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1315B" w14:textId="71684C77" w:rsidR="0079480C" w:rsidRDefault="00CD7FE9" w:rsidP="00DF209E">
    <w:pPr>
      <w:pStyle w:val="Encabezado"/>
      <w:jc w:val="center"/>
      <w:rPr>
        <w:rFonts w:ascii="Arial" w:hAnsi="Arial" w:cs="Arial"/>
        <w:b/>
        <w:bCs/>
        <w:sz w:val="22"/>
        <w:szCs w:val="22"/>
        <w:lang w:val="es-MX"/>
      </w:rPr>
    </w:pPr>
    <w:r>
      <w:rPr>
        <w:noProof/>
        <w:lang w:val="es-419" w:eastAsia="es-419"/>
      </w:rPr>
      <w:drawing>
        <wp:inline distT="0" distB="0" distL="0" distR="0" wp14:anchorId="494A68D1" wp14:editId="46A3EFDE">
          <wp:extent cx="1765300" cy="933450"/>
          <wp:effectExtent l="0" t="0" r="6350" b="0"/>
          <wp:docPr id="6" name="Imagen 17" descr="Macintosh HD:Users:mariafernandacruzvargas:Desktop:escritorio:TODO ALCALDIA:ALCALDIA IDENTIDAD GRAFICA:NUEVAS PLANTILLAS:png:escudo--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7" descr="Macintosh HD:Users:mariafernandacruzvargas:Desktop:escritorio:TODO ALCALDIA:ALCALDIA IDENTIDAD GRAFICA:NUEVAS PLANTILLAS:png:escudo--17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9584"/>
                  <a:stretch>
                    <a:fillRect/>
                  </a:stretch>
                </pic:blipFill>
                <pic:spPr bwMode="auto">
                  <a:xfrm>
                    <a:off x="0" y="0"/>
                    <a:ext cx="176530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7422A73E" w14:textId="77777777" w:rsidR="00CD7FE9" w:rsidRDefault="00CD7FE9" w:rsidP="00DF209E">
    <w:pPr>
      <w:pStyle w:val="Encabezado"/>
      <w:jc w:val="center"/>
      <w:rPr>
        <w:rFonts w:ascii="Arial" w:hAnsi="Arial" w:cs="Arial"/>
        <w:b/>
        <w:bCs/>
        <w:sz w:val="22"/>
        <w:szCs w:val="22"/>
        <w:lang w:val="es-MX"/>
      </w:rPr>
    </w:pPr>
  </w:p>
  <w:p w14:paraId="61FC849C" w14:textId="77777777" w:rsidR="00CD7FE9" w:rsidRPr="00DF209E" w:rsidRDefault="00CD7FE9" w:rsidP="00DF209E">
    <w:pPr>
      <w:pStyle w:val="Encabezado"/>
      <w:jc w:val="center"/>
      <w:rPr>
        <w:rFonts w:ascii="Arial" w:hAnsi="Arial" w:cs="Arial"/>
        <w:b/>
        <w:bCs/>
        <w:sz w:val="22"/>
        <w:szCs w:val="22"/>
        <w:lang w:val="es-MX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8A9D6" w14:textId="77777777" w:rsidR="00CD7FE9" w:rsidRDefault="00CD7FE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A768CE2C"/>
    <w:lvl w:ilvl="0" w:tplc="C28E5D38">
      <w:start w:val="1"/>
      <w:numFmt w:val="decimal"/>
      <w:lvlText w:val="%1."/>
      <w:lvlJc w:val="left"/>
      <w:pPr>
        <w:ind w:left="720" w:hanging="360"/>
      </w:pPr>
    </w:lvl>
    <w:lvl w:ilvl="1" w:tplc="89784AE0">
      <w:start w:val="1"/>
      <w:numFmt w:val="lowerLetter"/>
      <w:lvlText w:val="%2."/>
      <w:lvlJc w:val="left"/>
      <w:pPr>
        <w:ind w:left="1440" w:hanging="360"/>
      </w:pPr>
    </w:lvl>
    <w:lvl w:ilvl="2" w:tplc="E6D65CB4">
      <w:start w:val="1"/>
      <w:numFmt w:val="lowerRoman"/>
      <w:lvlText w:val="%3."/>
      <w:lvlJc w:val="left"/>
      <w:pPr>
        <w:ind w:left="2160" w:hanging="180"/>
      </w:pPr>
    </w:lvl>
    <w:lvl w:ilvl="3" w:tplc="DD9C2276">
      <w:start w:val="1"/>
      <w:numFmt w:val="decimal"/>
      <w:lvlText w:val="%4."/>
      <w:lvlJc w:val="left"/>
      <w:pPr>
        <w:ind w:left="2880" w:hanging="360"/>
      </w:pPr>
    </w:lvl>
    <w:lvl w:ilvl="4" w:tplc="8CC628D4">
      <w:start w:val="1"/>
      <w:numFmt w:val="lowerLetter"/>
      <w:lvlText w:val="%5."/>
      <w:lvlJc w:val="left"/>
      <w:pPr>
        <w:ind w:left="3600" w:hanging="360"/>
      </w:pPr>
    </w:lvl>
    <w:lvl w:ilvl="5" w:tplc="AB3CC462">
      <w:start w:val="1"/>
      <w:numFmt w:val="lowerRoman"/>
      <w:lvlText w:val="%6."/>
      <w:lvlJc w:val="left"/>
      <w:pPr>
        <w:ind w:left="4320" w:hanging="180"/>
      </w:pPr>
    </w:lvl>
    <w:lvl w:ilvl="6" w:tplc="7F44F4D4">
      <w:start w:val="1"/>
      <w:numFmt w:val="decimal"/>
      <w:lvlText w:val="%7."/>
      <w:lvlJc w:val="left"/>
      <w:pPr>
        <w:ind w:left="5040" w:hanging="360"/>
      </w:pPr>
    </w:lvl>
    <w:lvl w:ilvl="7" w:tplc="0040FEAA">
      <w:start w:val="1"/>
      <w:numFmt w:val="lowerLetter"/>
      <w:lvlText w:val="%8."/>
      <w:lvlJc w:val="left"/>
      <w:pPr>
        <w:ind w:left="5760" w:hanging="360"/>
      </w:pPr>
    </w:lvl>
    <w:lvl w:ilvl="8" w:tplc="8BC214F0">
      <w:start w:val="1"/>
      <w:numFmt w:val="lowerRoman"/>
      <w:lvlText w:val="%9."/>
      <w:lvlJc w:val="left"/>
      <w:pPr>
        <w:ind w:left="6480" w:hanging="180"/>
      </w:pPr>
    </w:lvl>
  </w:abstractNum>
  <w:abstractNum w:abstractNumId="1" w15:restartNumberingAfterBreak="0">
    <w:nsid w:val="00000002"/>
    <w:multiLevelType w:val="hybridMultilevel"/>
    <w:tmpl w:val="29F87E0E"/>
    <w:lvl w:ilvl="0" w:tplc="2D0A5554">
      <w:start w:val="1"/>
      <w:numFmt w:val="decimal"/>
      <w:lvlText w:val="%1."/>
      <w:lvlJc w:val="left"/>
      <w:pPr>
        <w:ind w:left="720" w:hanging="720"/>
      </w:pPr>
    </w:lvl>
    <w:lvl w:ilvl="1" w:tplc="F4AE63E0">
      <w:start w:val="1"/>
      <w:numFmt w:val="decimal"/>
      <w:lvlText w:val="%2."/>
      <w:lvlJc w:val="left"/>
      <w:pPr>
        <w:ind w:left="1440" w:hanging="720"/>
      </w:pPr>
    </w:lvl>
    <w:lvl w:ilvl="2" w:tplc="0E7039EE">
      <w:start w:val="1"/>
      <w:numFmt w:val="decimal"/>
      <w:lvlText w:val="%3."/>
      <w:lvlJc w:val="left"/>
      <w:pPr>
        <w:ind w:left="2160" w:hanging="720"/>
      </w:pPr>
    </w:lvl>
    <w:lvl w:ilvl="3" w:tplc="CC6E2420">
      <w:start w:val="1"/>
      <w:numFmt w:val="decimal"/>
      <w:lvlText w:val="%4."/>
      <w:lvlJc w:val="left"/>
      <w:pPr>
        <w:ind w:left="2880" w:hanging="720"/>
      </w:pPr>
    </w:lvl>
    <w:lvl w:ilvl="4" w:tplc="29CE1E20">
      <w:start w:val="1"/>
      <w:numFmt w:val="decimal"/>
      <w:lvlText w:val="%5."/>
      <w:lvlJc w:val="left"/>
      <w:pPr>
        <w:ind w:left="3600" w:hanging="720"/>
      </w:pPr>
    </w:lvl>
    <w:lvl w:ilvl="5" w:tplc="33BC2074">
      <w:start w:val="1"/>
      <w:numFmt w:val="decimal"/>
      <w:lvlText w:val="%6."/>
      <w:lvlJc w:val="left"/>
      <w:pPr>
        <w:ind w:left="4320" w:hanging="720"/>
      </w:pPr>
    </w:lvl>
    <w:lvl w:ilvl="6" w:tplc="7E808FBC">
      <w:start w:val="1"/>
      <w:numFmt w:val="decimal"/>
      <w:lvlText w:val="%7."/>
      <w:lvlJc w:val="left"/>
      <w:pPr>
        <w:ind w:left="5040" w:hanging="720"/>
      </w:pPr>
    </w:lvl>
    <w:lvl w:ilvl="7" w:tplc="9F307C82">
      <w:start w:val="1"/>
      <w:numFmt w:val="decimal"/>
      <w:lvlText w:val="%8."/>
      <w:lvlJc w:val="left"/>
      <w:pPr>
        <w:ind w:left="5760" w:hanging="720"/>
      </w:pPr>
    </w:lvl>
    <w:lvl w:ilvl="8" w:tplc="09847378">
      <w:start w:val="1"/>
      <w:numFmt w:val="decimal"/>
      <w:lvlText w:val="%9."/>
      <w:lvlJc w:val="left"/>
      <w:pPr>
        <w:ind w:left="6480" w:hanging="720"/>
      </w:pPr>
    </w:lvl>
  </w:abstractNum>
  <w:abstractNum w:abstractNumId="2" w15:restartNumberingAfterBreak="0">
    <w:nsid w:val="00000003"/>
    <w:multiLevelType w:val="hybridMultilevel"/>
    <w:tmpl w:val="9DC88E76"/>
    <w:lvl w:ilvl="0" w:tplc="751C2F5A">
      <w:start w:val="1"/>
      <w:numFmt w:val="decimal"/>
      <w:lvlText w:val="%1."/>
      <w:lvlJc w:val="left"/>
      <w:pPr>
        <w:ind w:left="720" w:hanging="360"/>
      </w:pPr>
    </w:lvl>
    <w:lvl w:ilvl="1" w:tplc="0B44825A">
      <w:start w:val="1"/>
      <w:numFmt w:val="lowerLetter"/>
      <w:lvlText w:val="%2."/>
      <w:lvlJc w:val="left"/>
      <w:pPr>
        <w:ind w:left="1440" w:hanging="360"/>
      </w:pPr>
    </w:lvl>
    <w:lvl w:ilvl="2" w:tplc="16A2854C">
      <w:start w:val="1"/>
      <w:numFmt w:val="lowerRoman"/>
      <w:lvlText w:val="%3."/>
      <w:lvlJc w:val="left"/>
      <w:pPr>
        <w:ind w:left="2160" w:hanging="180"/>
      </w:pPr>
    </w:lvl>
    <w:lvl w:ilvl="3" w:tplc="14ECFA00">
      <w:start w:val="1"/>
      <w:numFmt w:val="decimal"/>
      <w:lvlText w:val="%4."/>
      <w:lvlJc w:val="left"/>
      <w:pPr>
        <w:ind w:left="2880" w:hanging="360"/>
      </w:pPr>
    </w:lvl>
    <w:lvl w:ilvl="4" w:tplc="9B20B2C2">
      <w:start w:val="1"/>
      <w:numFmt w:val="lowerLetter"/>
      <w:lvlText w:val="%5."/>
      <w:lvlJc w:val="left"/>
      <w:pPr>
        <w:ind w:left="3600" w:hanging="360"/>
      </w:pPr>
    </w:lvl>
    <w:lvl w:ilvl="5" w:tplc="5484D800">
      <w:start w:val="1"/>
      <w:numFmt w:val="lowerRoman"/>
      <w:lvlText w:val="%6."/>
      <w:lvlJc w:val="left"/>
      <w:pPr>
        <w:ind w:left="4320" w:hanging="180"/>
      </w:pPr>
    </w:lvl>
    <w:lvl w:ilvl="6" w:tplc="329A83FA">
      <w:start w:val="1"/>
      <w:numFmt w:val="decimal"/>
      <w:lvlText w:val="%7."/>
      <w:lvlJc w:val="left"/>
      <w:pPr>
        <w:ind w:left="5040" w:hanging="360"/>
      </w:pPr>
    </w:lvl>
    <w:lvl w:ilvl="7" w:tplc="A3BAA522">
      <w:start w:val="1"/>
      <w:numFmt w:val="lowerLetter"/>
      <w:lvlText w:val="%8."/>
      <w:lvlJc w:val="left"/>
      <w:pPr>
        <w:ind w:left="5760" w:hanging="360"/>
      </w:pPr>
    </w:lvl>
    <w:lvl w:ilvl="8" w:tplc="A85698E6">
      <w:start w:val="1"/>
      <w:numFmt w:val="lowerRoman"/>
      <w:lvlText w:val="%9."/>
      <w:lvlJc w:val="left"/>
      <w:pPr>
        <w:ind w:left="6480" w:hanging="180"/>
      </w:pPr>
    </w:lvl>
  </w:abstractNum>
  <w:abstractNum w:abstractNumId="3" w15:restartNumberingAfterBreak="0">
    <w:nsid w:val="00000004"/>
    <w:multiLevelType w:val="hybridMultilevel"/>
    <w:tmpl w:val="5AEEBB2A"/>
    <w:lvl w:ilvl="0" w:tplc="FB164018">
      <w:start w:val="1"/>
      <w:numFmt w:val="bullet"/>
      <w:lvlText w:val="-"/>
      <w:lvlJc w:val="left"/>
      <w:pPr>
        <w:ind w:left="720" w:hanging="360"/>
      </w:pPr>
      <w:rPr>
        <w:rFonts w:ascii="Arial" w:hAnsi="Arial"/>
      </w:rPr>
    </w:lvl>
    <w:lvl w:ilvl="1" w:tplc="4F4443A0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A8BA55C6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EBE8B520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1A4C512C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7DBAEB2A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61683DA8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AD8684B2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8EA69A0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00000005"/>
    <w:multiLevelType w:val="hybridMultilevel"/>
    <w:tmpl w:val="650010B0"/>
    <w:lvl w:ilvl="0" w:tplc="E3F48414">
      <w:start w:val="1"/>
      <w:numFmt w:val="decimal"/>
      <w:lvlText w:val="%1."/>
      <w:lvlJc w:val="left"/>
      <w:pPr>
        <w:ind w:left="720" w:hanging="720"/>
      </w:pPr>
    </w:lvl>
    <w:lvl w:ilvl="1" w:tplc="8CD0A66A">
      <w:start w:val="1"/>
      <w:numFmt w:val="decimal"/>
      <w:lvlText w:val="%2."/>
      <w:lvlJc w:val="left"/>
      <w:pPr>
        <w:ind w:left="1440" w:hanging="720"/>
      </w:pPr>
    </w:lvl>
    <w:lvl w:ilvl="2" w:tplc="B8146E06">
      <w:start w:val="1"/>
      <w:numFmt w:val="decimal"/>
      <w:lvlText w:val="%3."/>
      <w:lvlJc w:val="left"/>
      <w:pPr>
        <w:ind w:left="2160" w:hanging="720"/>
      </w:pPr>
    </w:lvl>
    <w:lvl w:ilvl="3" w:tplc="395ABBC8">
      <w:start w:val="1"/>
      <w:numFmt w:val="decimal"/>
      <w:lvlText w:val="%4."/>
      <w:lvlJc w:val="left"/>
      <w:pPr>
        <w:ind w:left="2880" w:hanging="720"/>
      </w:pPr>
    </w:lvl>
    <w:lvl w:ilvl="4" w:tplc="92703BAE">
      <w:start w:val="1"/>
      <w:numFmt w:val="decimal"/>
      <w:lvlText w:val="%5."/>
      <w:lvlJc w:val="left"/>
      <w:pPr>
        <w:ind w:left="3600" w:hanging="720"/>
      </w:pPr>
    </w:lvl>
    <w:lvl w:ilvl="5" w:tplc="0356637C">
      <w:start w:val="1"/>
      <w:numFmt w:val="decimal"/>
      <w:lvlText w:val="%6."/>
      <w:lvlJc w:val="left"/>
      <w:pPr>
        <w:ind w:left="4320" w:hanging="720"/>
      </w:pPr>
    </w:lvl>
    <w:lvl w:ilvl="6" w:tplc="FA181CA2">
      <w:start w:val="1"/>
      <w:numFmt w:val="decimal"/>
      <w:lvlText w:val="%7."/>
      <w:lvlJc w:val="left"/>
      <w:pPr>
        <w:ind w:left="5040" w:hanging="720"/>
      </w:pPr>
    </w:lvl>
    <w:lvl w:ilvl="7" w:tplc="E77899F8">
      <w:start w:val="1"/>
      <w:numFmt w:val="decimal"/>
      <w:lvlText w:val="%8."/>
      <w:lvlJc w:val="left"/>
      <w:pPr>
        <w:ind w:left="5760" w:hanging="720"/>
      </w:pPr>
    </w:lvl>
    <w:lvl w:ilvl="8" w:tplc="38B864CC">
      <w:start w:val="1"/>
      <w:numFmt w:val="decimal"/>
      <w:lvlText w:val="%9."/>
      <w:lvlJc w:val="left"/>
      <w:pPr>
        <w:ind w:left="6480" w:hanging="720"/>
      </w:pPr>
    </w:lvl>
  </w:abstractNum>
  <w:abstractNum w:abstractNumId="5" w15:restartNumberingAfterBreak="0">
    <w:nsid w:val="34793795"/>
    <w:multiLevelType w:val="hybridMultilevel"/>
    <w:tmpl w:val="2DE623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507355"/>
    <w:multiLevelType w:val="multilevel"/>
    <w:tmpl w:val="DE60A674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720"/>
      </w:pPr>
    </w:lvl>
  </w:abstractNum>
  <w:abstractNum w:abstractNumId="7" w15:restartNumberingAfterBreak="0">
    <w:nsid w:val="43DE6BF7"/>
    <w:multiLevelType w:val="hybridMultilevel"/>
    <w:tmpl w:val="3F805DA6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F9E6835"/>
    <w:multiLevelType w:val="hybridMultilevel"/>
    <w:tmpl w:val="3FB08F84"/>
    <w:lvl w:ilvl="0" w:tplc="119CEFCA">
      <w:start w:val="1"/>
      <w:numFmt w:val="decimal"/>
      <w:lvlText w:val="%1."/>
      <w:lvlJc w:val="left"/>
      <w:pPr>
        <w:ind w:left="720" w:hanging="720"/>
      </w:pPr>
    </w:lvl>
    <w:lvl w:ilvl="1" w:tplc="D8D05F68">
      <w:start w:val="1"/>
      <w:numFmt w:val="decimal"/>
      <w:lvlText w:val="%2."/>
      <w:lvlJc w:val="left"/>
      <w:pPr>
        <w:ind w:left="1440" w:hanging="720"/>
      </w:pPr>
    </w:lvl>
    <w:lvl w:ilvl="2" w:tplc="AF4A36B8">
      <w:start w:val="1"/>
      <w:numFmt w:val="decimal"/>
      <w:lvlText w:val="%3."/>
      <w:lvlJc w:val="left"/>
      <w:pPr>
        <w:ind w:left="2160" w:hanging="720"/>
      </w:pPr>
    </w:lvl>
    <w:lvl w:ilvl="3" w:tplc="840E9644">
      <w:start w:val="1"/>
      <w:numFmt w:val="decimal"/>
      <w:lvlText w:val="%4."/>
      <w:lvlJc w:val="left"/>
      <w:pPr>
        <w:ind w:left="2880" w:hanging="720"/>
      </w:pPr>
    </w:lvl>
    <w:lvl w:ilvl="4" w:tplc="2C90F776">
      <w:start w:val="1"/>
      <w:numFmt w:val="decimal"/>
      <w:lvlText w:val="%5."/>
      <w:lvlJc w:val="left"/>
      <w:pPr>
        <w:ind w:left="3600" w:hanging="720"/>
      </w:pPr>
    </w:lvl>
    <w:lvl w:ilvl="5" w:tplc="FF48069C">
      <w:start w:val="1"/>
      <w:numFmt w:val="decimal"/>
      <w:lvlText w:val="%6."/>
      <w:lvlJc w:val="left"/>
      <w:pPr>
        <w:ind w:left="4320" w:hanging="720"/>
      </w:pPr>
    </w:lvl>
    <w:lvl w:ilvl="6" w:tplc="105C03B8">
      <w:start w:val="1"/>
      <w:numFmt w:val="decimal"/>
      <w:lvlText w:val="%7."/>
      <w:lvlJc w:val="left"/>
      <w:pPr>
        <w:ind w:left="5040" w:hanging="720"/>
      </w:pPr>
    </w:lvl>
    <w:lvl w:ilvl="7" w:tplc="EE0E2F7A">
      <w:start w:val="1"/>
      <w:numFmt w:val="decimal"/>
      <w:lvlText w:val="%8."/>
      <w:lvlJc w:val="left"/>
      <w:pPr>
        <w:ind w:left="5760" w:hanging="720"/>
      </w:pPr>
    </w:lvl>
    <w:lvl w:ilvl="8" w:tplc="D1DA1488">
      <w:start w:val="1"/>
      <w:numFmt w:val="decimal"/>
      <w:lvlText w:val="%9."/>
      <w:lvlJc w:val="left"/>
      <w:pPr>
        <w:ind w:left="6480" w:hanging="720"/>
      </w:pPr>
    </w:lvl>
  </w:abstractNum>
  <w:num w:numId="1" w16cid:durableId="773402489">
    <w:abstractNumId w:val="0"/>
  </w:num>
  <w:num w:numId="2" w16cid:durableId="1236210059">
    <w:abstractNumId w:val="2"/>
  </w:num>
  <w:num w:numId="3" w16cid:durableId="252327128">
    <w:abstractNumId w:val="3"/>
  </w:num>
  <w:num w:numId="4" w16cid:durableId="555816581">
    <w:abstractNumId w:val="8"/>
  </w:num>
  <w:num w:numId="5" w16cid:durableId="1937203072">
    <w:abstractNumId w:val="1"/>
  </w:num>
  <w:num w:numId="6" w16cid:durableId="720978615">
    <w:abstractNumId w:val="4"/>
  </w:num>
  <w:num w:numId="7" w16cid:durableId="2099784840">
    <w:abstractNumId w:val="6"/>
  </w:num>
  <w:num w:numId="8" w16cid:durableId="1534264705">
    <w:abstractNumId w:val="5"/>
  </w:num>
  <w:num w:numId="9" w16cid:durableId="6981230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480C"/>
    <w:rsid w:val="000024E1"/>
    <w:rsid w:val="00014646"/>
    <w:rsid w:val="000248D2"/>
    <w:rsid w:val="000269FD"/>
    <w:rsid w:val="00030F44"/>
    <w:rsid w:val="0003362E"/>
    <w:rsid w:val="00033A04"/>
    <w:rsid w:val="00040D6F"/>
    <w:rsid w:val="00047290"/>
    <w:rsid w:val="000541B2"/>
    <w:rsid w:val="00056BE6"/>
    <w:rsid w:val="00062DC2"/>
    <w:rsid w:val="00072562"/>
    <w:rsid w:val="00072FEB"/>
    <w:rsid w:val="0007717A"/>
    <w:rsid w:val="00093D33"/>
    <w:rsid w:val="00095BC1"/>
    <w:rsid w:val="000A4C1E"/>
    <w:rsid w:val="000A715E"/>
    <w:rsid w:val="000A7D3D"/>
    <w:rsid w:val="000B433A"/>
    <w:rsid w:val="000C1E10"/>
    <w:rsid w:val="000C3083"/>
    <w:rsid w:val="000C336A"/>
    <w:rsid w:val="000C3B91"/>
    <w:rsid w:val="000D2E13"/>
    <w:rsid w:val="000D7645"/>
    <w:rsid w:val="000E115A"/>
    <w:rsid w:val="000E141E"/>
    <w:rsid w:val="000E2E73"/>
    <w:rsid w:val="000F65C9"/>
    <w:rsid w:val="000F7059"/>
    <w:rsid w:val="001049D9"/>
    <w:rsid w:val="00110AC5"/>
    <w:rsid w:val="00113A1F"/>
    <w:rsid w:val="00123B23"/>
    <w:rsid w:val="00125807"/>
    <w:rsid w:val="001268D9"/>
    <w:rsid w:val="00137249"/>
    <w:rsid w:val="0014140E"/>
    <w:rsid w:val="00143BFD"/>
    <w:rsid w:val="00146DA2"/>
    <w:rsid w:val="0014779F"/>
    <w:rsid w:val="00153182"/>
    <w:rsid w:val="00157719"/>
    <w:rsid w:val="00165876"/>
    <w:rsid w:val="00173410"/>
    <w:rsid w:val="00177760"/>
    <w:rsid w:val="00186233"/>
    <w:rsid w:val="001871E4"/>
    <w:rsid w:val="001A03AC"/>
    <w:rsid w:val="001D51E4"/>
    <w:rsid w:val="001E0B76"/>
    <w:rsid w:val="00202C3B"/>
    <w:rsid w:val="00205149"/>
    <w:rsid w:val="0021162E"/>
    <w:rsid w:val="00222B64"/>
    <w:rsid w:val="00245402"/>
    <w:rsid w:val="002501AB"/>
    <w:rsid w:val="00256E1E"/>
    <w:rsid w:val="002743E9"/>
    <w:rsid w:val="00277143"/>
    <w:rsid w:val="002823F9"/>
    <w:rsid w:val="002924DE"/>
    <w:rsid w:val="00294E12"/>
    <w:rsid w:val="00296535"/>
    <w:rsid w:val="00296708"/>
    <w:rsid w:val="002A345A"/>
    <w:rsid w:val="002B3163"/>
    <w:rsid w:val="002C0D2E"/>
    <w:rsid w:val="002D4B68"/>
    <w:rsid w:val="002E5F3F"/>
    <w:rsid w:val="002F344D"/>
    <w:rsid w:val="0030460D"/>
    <w:rsid w:val="0030669B"/>
    <w:rsid w:val="003135DD"/>
    <w:rsid w:val="003216D0"/>
    <w:rsid w:val="00327CA8"/>
    <w:rsid w:val="00332433"/>
    <w:rsid w:val="00351C27"/>
    <w:rsid w:val="0036114F"/>
    <w:rsid w:val="003721E7"/>
    <w:rsid w:val="00374A57"/>
    <w:rsid w:val="003758C5"/>
    <w:rsid w:val="00376DD2"/>
    <w:rsid w:val="003843C7"/>
    <w:rsid w:val="003921D2"/>
    <w:rsid w:val="003A7F24"/>
    <w:rsid w:val="003B05A3"/>
    <w:rsid w:val="003B376F"/>
    <w:rsid w:val="003B73B4"/>
    <w:rsid w:val="003C046B"/>
    <w:rsid w:val="003D03A7"/>
    <w:rsid w:val="003D04E9"/>
    <w:rsid w:val="003D6E8E"/>
    <w:rsid w:val="003E1DA6"/>
    <w:rsid w:val="003E4141"/>
    <w:rsid w:val="003E7D35"/>
    <w:rsid w:val="003F454F"/>
    <w:rsid w:val="003F68E8"/>
    <w:rsid w:val="003F7FED"/>
    <w:rsid w:val="004151C3"/>
    <w:rsid w:val="00417052"/>
    <w:rsid w:val="004407F6"/>
    <w:rsid w:val="00445FC3"/>
    <w:rsid w:val="00451741"/>
    <w:rsid w:val="00456943"/>
    <w:rsid w:val="00457D5C"/>
    <w:rsid w:val="00460F93"/>
    <w:rsid w:val="00465B3D"/>
    <w:rsid w:val="00466899"/>
    <w:rsid w:val="004736FF"/>
    <w:rsid w:val="00474BB6"/>
    <w:rsid w:val="00483E06"/>
    <w:rsid w:val="00497A72"/>
    <w:rsid w:val="004A10A4"/>
    <w:rsid w:val="004A1406"/>
    <w:rsid w:val="004A74F5"/>
    <w:rsid w:val="004B7913"/>
    <w:rsid w:val="004C4171"/>
    <w:rsid w:val="004D29E6"/>
    <w:rsid w:val="004D3E6C"/>
    <w:rsid w:val="004E2653"/>
    <w:rsid w:val="004E4822"/>
    <w:rsid w:val="004F17BB"/>
    <w:rsid w:val="00507F2C"/>
    <w:rsid w:val="00513338"/>
    <w:rsid w:val="00520CA9"/>
    <w:rsid w:val="00522132"/>
    <w:rsid w:val="00524055"/>
    <w:rsid w:val="005243A5"/>
    <w:rsid w:val="0052462A"/>
    <w:rsid w:val="00527166"/>
    <w:rsid w:val="00535456"/>
    <w:rsid w:val="005365E1"/>
    <w:rsid w:val="00536C98"/>
    <w:rsid w:val="005433F8"/>
    <w:rsid w:val="005443C4"/>
    <w:rsid w:val="00553698"/>
    <w:rsid w:val="005552A2"/>
    <w:rsid w:val="005563FE"/>
    <w:rsid w:val="0058180D"/>
    <w:rsid w:val="00584502"/>
    <w:rsid w:val="00585861"/>
    <w:rsid w:val="00591501"/>
    <w:rsid w:val="0059242B"/>
    <w:rsid w:val="00592BE1"/>
    <w:rsid w:val="00592CF4"/>
    <w:rsid w:val="005B213E"/>
    <w:rsid w:val="005B7EB6"/>
    <w:rsid w:val="005C6CAC"/>
    <w:rsid w:val="005D2577"/>
    <w:rsid w:val="005D49BA"/>
    <w:rsid w:val="005F18A1"/>
    <w:rsid w:val="005F5C04"/>
    <w:rsid w:val="00607079"/>
    <w:rsid w:val="006276CA"/>
    <w:rsid w:val="00664E95"/>
    <w:rsid w:val="00670108"/>
    <w:rsid w:val="006728A4"/>
    <w:rsid w:val="006754E8"/>
    <w:rsid w:val="00681F2E"/>
    <w:rsid w:val="00682F9F"/>
    <w:rsid w:val="00684784"/>
    <w:rsid w:val="006922A0"/>
    <w:rsid w:val="006A1276"/>
    <w:rsid w:val="006A7359"/>
    <w:rsid w:val="006B41CF"/>
    <w:rsid w:val="006D3B40"/>
    <w:rsid w:val="007000BA"/>
    <w:rsid w:val="007010E6"/>
    <w:rsid w:val="00707C09"/>
    <w:rsid w:val="00707EEB"/>
    <w:rsid w:val="00710F01"/>
    <w:rsid w:val="00720602"/>
    <w:rsid w:val="007210EB"/>
    <w:rsid w:val="00737A34"/>
    <w:rsid w:val="007413AC"/>
    <w:rsid w:val="00742E12"/>
    <w:rsid w:val="007458F2"/>
    <w:rsid w:val="00751E4A"/>
    <w:rsid w:val="00766CBD"/>
    <w:rsid w:val="00767E89"/>
    <w:rsid w:val="00784CCA"/>
    <w:rsid w:val="00791607"/>
    <w:rsid w:val="0079480C"/>
    <w:rsid w:val="007974C4"/>
    <w:rsid w:val="007A6FAE"/>
    <w:rsid w:val="007B1517"/>
    <w:rsid w:val="007B1C12"/>
    <w:rsid w:val="007B5E30"/>
    <w:rsid w:val="007C1F46"/>
    <w:rsid w:val="007D34EB"/>
    <w:rsid w:val="007E3196"/>
    <w:rsid w:val="007F68BC"/>
    <w:rsid w:val="00804DF3"/>
    <w:rsid w:val="008222C5"/>
    <w:rsid w:val="00840180"/>
    <w:rsid w:val="00856F85"/>
    <w:rsid w:val="008618DB"/>
    <w:rsid w:val="00864B46"/>
    <w:rsid w:val="00871C80"/>
    <w:rsid w:val="00875E5A"/>
    <w:rsid w:val="008770D7"/>
    <w:rsid w:val="00881FEE"/>
    <w:rsid w:val="00886E9D"/>
    <w:rsid w:val="00891D1B"/>
    <w:rsid w:val="008B0ACF"/>
    <w:rsid w:val="008B6075"/>
    <w:rsid w:val="008D02E8"/>
    <w:rsid w:val="008E0414"/>
    <w:rsid w:val="008E267E"/>
    <w:rsid w:val="00901435"/>
    <w:rsid w:val="00903D0F"/>
    <w:rsid w:val="009112EB"/>
    <w:rsid w:val="00913EB3"/>
    <w:rsid w:val="00915CC1"/>
    <w:rsid w:val="009206D5"/>
    <w:rsid w:val="00925D2E"/>
    <w:rsid w:val="00931422"/>
    <w:rsid w:val="00932593"/>
    <w:rsid w:val="00934FAE"/>
    <w:rsid w:val="00952E1E"/>
    <w:rsid w:val="0095350F"/>
    <w:rsid w:val="00953A33"/>
    <w:rsid w:val="00962BA8"/>
    <w:rsid w:val="00981BD4"/>
    <w:rsid w:val="0098269F"/>
    <w:rsid w:val="00990C28"/>
    <w:rsid w:val="009920F9"/>
    <w:rsid w:val="009A0906"/>
    <w:rsid w:val="009B7C78"/>
    <w:rsid w:val="009D0D50"/>
    <w:rsid w:val="009E1A45"/>
    <w:rsid w:val="009F09E9"/>
    <w:rsid w:val="009F3A0A"/>
    <w:rsid w:val="009F447F"/>
    <w:rsid w:val="00A01834"/>
    <w:rsid w:val="00A03AC6"/>
    <w:rsid w:val="00A117C6"/>
    <w:rsid w:val="00A11C59"/>
    <w:rsid w:val="00A159A3"/>
    <w:rsid w:val="00A217AD"/>
    <w:rsid w:val="00A30D02"/>
    <w:rsid w:val="00A33CCA"/>
    <w:rsid w:val="00A60DEF"/>
    <w:rsid w:val="00A7166D"/>
    <w:rsid w:val="00A75711"/>
    <w:rsid w:val="00A776FB"/>
    <w:rsid w:val="00A77C9B"/>
    <w:rsid w:val="00A83B94"/>
    <w:rsid w:val="00A9177E"/>
    <w:rsid w:val="00A96359"/>
    <w:rsid w:val="00AB3555"/>
    <w:rsid w:val="00AB3CCF"/>
    <w:rsid w:val="00AC0EF4"/>
    <w:rsid w:val="00AC11C5"/>
    <w:rsid w:val="00AC47C5"/>
    <w:rsid w:val="00AC5852"/>
    <w:rsid w:val="00AD55C4"/>
    <w:rsid w:val="00AD664C"/>
    <w:rsid w:val="00AD76C7"/>
    <w:rsid w:val="00AE0926"/>
    <w:rsid w:val="00AF3AB3"/>
    <w:rsid w:val="00B020B4"/>
    <w:rsid w:val="00B05402"/>
    <w:rsid w:val="00B302A9"/>
    <w:rsid w:val="00B30CC9"/>
    <w:rsid w:val="00B349F7"/>
    <w:rsid w:val="00B41CFE"/>
    <w:rsid w:val="00B91A43"/>
    <w:rsid w:val="00B92915"/>
    <w:rsid w:val="00B95A1A"/>
    <w:rsid w:val="00BA0240"/>
    <w:rsid w:val="00BD1F4B"/>
    <w:rsid w:val="00BD56A2"/>
    <w:rsid w:val="00BF283C"/>
    <w:rsid w:val="00BF7AF0"/>
    <w:rsid w:val="00C011FE"/>
    <w:rsid w:val="00C026FB"/>
    <w:rsid w:val="00C040B5"/>
    <w:rsid w:val="00C20702"/>
    <w:rsid w:val="00C2447E"/>
    <w:rsid w:val="00C31423"/>
    <w:rsid w:val="00C32CCC"/>
    <w:rsid w:val="00C41383"/>
    <w:rsid w:val="00C43D33"/>
    <w:rsid w:val="00C622B4"/>
    <w:rsid w:val="00C65831"/>
    <w:rsid w:val="00C6690E"/>
    <w:rsid w:val="00C70444"/>
    <w:rsid w:val="00C71407"/>
    <w:rsid w:val="00C730EC"/>
    <w:rsid w:val="00C75D28"/>
    <w:rsid w:val="00C855F7"/>
    <w:rsid w:val="00C8710D"/>
    <w:rsid w:val="00CA081B"/>
    <w:rsid w:val="00CA1086"/>
    <w:rsid w:val="00CA6A6C"/>
    <w:rsid w:val="00CC1939"/>
    <w:rsid w:val="00CD4C13"/>
    <w:rsid w:val="00CD7FE9"/>
    <w:rsid w:val="00D016ED"/>
    <w:rsid w:val="00D150C5"/>
    <w:rsid w:val="00D207BB"/>
    <w:rsid w:val="00D230A2"/>
    <w:rsid w:val="00D35698"/>
    <w:rsid w:val="00D35A4A"/>
    <w:rsid w:val="00D45717"/>
    <w:rsid w:val="00D46E40"/>
    <w:rsid w:val="00D50588"/>
    <w:rsid w:val="00D51A96"/>
    <w:rsid w:val="00D54261"/>
    <w:rsid w:val="00D65E5D"/>
    <w:rsid w:val="00D7055C"/>
    <w:rsid w:val="00D75C18"/>
    <w:rsid w:val="00D8140E"/>
    <w:rsid w:val="00D9717B"/>
    <w:rsid w:val="00DC3F62"/>
    <w:rsid w:val="00DC6967"/>
    <w:rsid w:val="00DE2790"/>
    <w:rsid w:val="00DE64D2"/>
    <w:rsid w:val="00DE7925"/>
    <w:rsid w:val="00DF209E"/>
    <w:rsid w:val="00DF2744"/>
    <w:rsid w:val="00E00058"/>
    <w:rsid w:val="00E0299C"/>
    <w:rsid w:val="00E03532"/>
    <w:rsid w:val="00E1120E"/>
    <w:rsid w:val="00E12702"/>
    <w:rsid w:val="00E1777E"/>
    <w:rsid w:val="00E34794"/>
    <w:rsid w:val="00E37C17"/>
    <w:rsid w:val="00E411D1"/>
    <w:rsid w:val="00E43F5A"/>
    <w:rsid w:val="00E50701"/>
    <w:rsid w:val="00E55646"/>
    <w:rsid w:val="00E56E6D"/>
    <w:rsid w:val="00E62A1E"/>
    <w:rsid w:val="00E64300"/>
    <w:rsid w:val="00E67ABF"/>
    <w:rsid w:val="00E82EEB"/>
    <w:rsid w:val="00E84789"/>
    <w:rsid w:val="00E84951"/>
    <w:rsid w:val="00E85541"/>
    <w:rsid w:val="00E95DDB"/>
    <w:rsid w:val="00E973B1"/>
    <w:rsid w:val="00EA19EB"/>
    <w:rsid w:val="00EA2D23"/>
    <w:rsid w:val="00EA5867"/>
    <w:rsid w:val="00EB1488"/>
    <w:rsid w:val="00EB2656"/>
    <w:rsid w:val="00EB416B"/>
    <w:rsid w:val="00EC568C"/>
    <w:rsid w:val="00ED43EF"/>
    <w:rsid w:val="00EF1F0E"/>
    <w:rsid w:val="00F0365C"/>
    <w:rsid w:val="00F04995"/>
    <w:rsid w:val="00F1134B"/>
    <w:rsid w:val="00F11B83"/>
    <w:rsid w:val="00F216C4"/>
    <w:rsid w:val="00F2308E"/>
    <w:rsid w:val="00F3647B"/>
    <w:rsid w:val="00F371FA"/>
    <w:rsid w:val="00F37266"/>
    <w:rsid w:val="00F41791"/>
    <w:rsid w:val="00F56DDC"/>
    <w:rsid w:val="00F65837"/>
    <w:rsid w:val="00F66D02"/>
    <w:rsid w:val="00F72B38"/>
    <w:rsid w:val="00F857D1"/>
    <w:rsid w:val="00FA128B"/>
    <w:rsid w:val="00FA3048"/>
    <w:rsid w:val="00FA7BAF"/>
    <w:rsid w:val="00FB64C6"/>
    <w:rsid w:val="00FC1297"/>
    <w:rsid w:val="00FD7DC8"/>
    <w:rsid w:val="00FE3201"/>
    <w:rsid w:val="00FF0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26B692"/>
  <w15:docId w15:val="{A92EFB64-28F3-4CD3-87DC-CFB7B87EA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color w:val="000000"/>
        <w:sz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Ttulo2">
    <w:name w:val="heading 2"/>
    <w:basedOn w:val="Normal"/>
    <w:next w:val="Normal"/>
    <w:link w:val="Ttulo2Car"/>
    <w:qFormat/>
    <w:pPr>
      <w:jc w:val="both"/>
      <w:outlineLvl w:val="1"/>
    </w:pPr>
    <w:rPr>
      <w:b/>
      <w:i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qFormat/>
    <w:pPr>
      <w:ind w:left="720"/>
    </w:pPr>
  </w:style>
  <w:style w:type="paragraph" w:styleId="Encabezado">
    <w:name w:val="header"/>
    <w:basedOn w:val="Normal"/>
    <w:link w:val="EncabezadoCar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</w:pPr>
  </w:style>
  <w:style w:type="paragraph" w:styleId="Textodeglobo">
    <w:name w:val="Balloon Text"/>
    <w:basedOn w:val="Normal"/>
    <w:link w:val="TextodegloboCar"/>
    <w:rPr>
      <w:rFonts w:ascii="Tahoma" w:hAnsi="Tahoma"/>
      <w:sz w:val="16"/>
    </w:rPr>
  </w:style>
  <w:style w:type="paragraph" w:styleId="NormalWeb">
    <w:name w:val="Normal (Web)"/>
    <w:basedOn w:val="Normal"/>
    <w:pPr>
      <w:spacing w:before="100" w:beforeAutospacing="1" w:after="100" w:afterAutospacing="1"/>
    </w:pPr>
  </w:style>
  <w:style w:type="paragraph" w:styleId="Sinespaciado">
    <w:name w:val="No Spacing"/>
    <w:link w:val="SinespaciadoCar"/>
    <w:qFormat/>
    <w:pPr>
      <w:spacing w:after="0" w:line="240" w:lineRule="auto"/>
    </w:pPr>
  </w:style>
  <w:style w:type="paragraph" w:customStyle="1" w:styleId="ecxmsonormal">
    <w:name w:val="ecxmsonormal"/>
    <w:basedOn w:val="Normal"/>
    <w:pPr>
      <w:spacing w:before="100" w:beforeAutospacing="1" w:after="100" w:afterAutospacing="1"/>
    </w:pPr>
  </w:style>
  <w:style w:type="character" w:styleId="Nmerodelnea">
    <w:name w:val="line number"/>
    <w:basedOn w:val="Fuentedeprrafopredeter"/>
    <w:semiHidden/>
  </w:style>
  <w:style w:type="character" w:styleId="Hipervnculo">
    <w:name w:val="Hyperlink"/>
    <w:basedOn w:val="Fuentedeprrafopredeter"/>
    <w:rPr>
      <w:color w:val="0000FF" w:themeColor="hyperlink"/>
      <w:u w:val="single"/>
    </w:rPr>
  </w:style>
  <w:style w:type="character" w:customStyle="1" w:styleId="EncabezadoCar">
    <w:name w:val="Encabezado Car"/>
    <w:basedOn w:val="Fuentedeprrafopredeter"/>
    <w:link w:val="Encabezado"/>
  </w:style>
  <w:style w:type="character" w:customStyle="1" w:styleId="PiedepginaCar">
    <w:name w:val="Pie de página Car"/>
    <w:basedOn w:val="Fuentedeprrafopredeter"/>
    <w:link w:val="Piedepgina"/>
  </w:style>
  <w:style w:type="character" w:customStyle="1" w:styleId="TextodegloboCar">
    <w:name w:val="Texto de globo Car"/>
    <w:basedOn w:val="Fuentedeprrafopredeter"/>
    <w:link w:val="Textodeglobo"/>
    <w:rPr>
      <w:rFonts w:ascii="Tahoma" w:hAnsi="Tahoma"/>
      <w:sz w:val="16"/>
    </w:rPr>
  </w:style>
  <w:style w:type="character" w:customStyle="1" w:styleId="Ttulo2Car">
    <w:name w:val="Título 2 Car"/>
    <w:basedOn w:val="Fuentedeprrafopredeter"/>
    <w:link w:val="Ttulo2"/>
    <w:rPr>
      <w:b/>
      <w:i/>
    </w:rPr>
  </w:style>
  <w:style w:type="character" w:customStyle="1" w:styleId="SinespaciadoCar">
    <w:name w:val="Sin espaciado Car"/>
    <w:link w:val="Sinespaciado"/>
    <w:rPr>
      <w:rFonts w:ascii="Calibri" w:hAnsi="Calibri"/>
    </w:rPr>
  </w:style>
  <w:style w:type="table" w:styleId="Tablabsica1">
    <w:name w:val="Table Simple 1"/>
    <w:basedOn w:val="Tabla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1">
    <w:name w:val="Table Normal1"/>
    <w:tblPr>
      <w:tblCellMar>
        <w:top w:w="0" w:type="dxa"/>
        <w:left w:w="75" w:type="dxa"/>
        <w:bottom w:w="0" w:type="dxa"/>
        <w:right w:w="75" w:type="dxa"/>
      </w:tblCellMar>
    </w:tblPr>
  </w:style>
  <w:style w:type="table" w:styleId="Tablaconcuadrcula">
    <w:name w:val="Table Grid"/>
    <w:basedOn w:val="Tablanormal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AD55C4"/>
    <w:rPr>
      <w:color w:val="605E5C"/>
      <w:shd w:val="clear" w:color="auto" w:fill="E1DFDD"/>
    </w:rPr>
  </w:style>
  <w:style w:type="paragraph" w:styleId="Descripcin">
    <w:name w:val="caption"/>
    <w:basedOn w:val="Normal"/>
    <w:next w:val="Normal"/>
    <w:uiPriority w:val="35"/>
    <w:unhideWhenUsed/>
    <w:qFormat/>
    <w:rsid w:val="003E7D35"/>
    <w:pPr>
      <w:spacing w:after="200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25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atencionalciudadano@fusagasuga-cundinamarca.gov.co" TargetMode="External"/><Relationship Id="rId1" Type="http://schemas.openxmlformats.org/officeDocument/2006/relationships/hyperlink" Target="http://www.fusagasuga-cundinamarca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B6B2FB-4A23-4041-87F6-3D3204D33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810</Words>
  <Characters>4461</Characters>
  <Application>Microsoft Office Word</Application>
  <DocSecurity>0</DocSecurity>
  <Lines>37</Lines>
  <Paragraphs>10</Paragraphs>
  <ScaleCrop>false</ScaleCrop>
  <Company/>
  <LinksUpToDate>false</LinksUpToDate>
  <CharactersWithSpaces>5261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 jose garay molina</dc:creator>
  <cp:lastModifiedBy>maria jose garay molina</cp:lastModifiedBy>
  <cp:revision>2</cp:revision>
  <dcterms:created xsi:type="dcterms:W3CDTF">2026-06-09T15:13:00Z</dcterms:created>
  <dcterms:modified xsi:type="dcterms:W3CDTF">2026-06-09T15:13:00Z</dcterms:modified>
</cp:coreProperties>
</file>