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8C5E9D" w14:textId="77777777" w:rsidR="00BF4343" w:rsidRPr="00A868B3" w:rsidRDefault="00BF4343" w:rsidP="00A868B3">
      <w:pPr>
        <w:spacing w:after="0" w:line="276" w:lineRule="auto"/>
        <w:jc w:val="center"/>
        <w:rPr>
          <w:rFonts w:ascii="Arial" w:hAnsi="Arial" w:cs="Arial"/>
          <w:b/>
          <w:sz w:val="20"/>
          <w:szCs w:val="20"/>
        </w:rPr>
      </w:pPr>
      <w:r w:rsidRPr="00A868B3">
        <w:rPr>
          <w:rFonts w:ascii="Arial" w:hAnsi="Arial" w:cs="Arial"/>
          <w:b/>
          <w:sz w:val="20"/>
          <w:szCs w:val="20"/>
        </w:rPr>
        <w:t xml:space="preserve">AVISO DE CONVOCATORIA PÚBLICA </w:t>
      </w:r>
    </w:p>
    <w:p w14:paraId="51167185" w14:textId="77777777" w:rsidR="00BF4343" w:rsidRPr="00A868B3" w:rsidRDefault="00BF4343" w:rsidP="00A868B3">
      <w:pPr>
        <w:tabs>
          <w:tab w:val="left" w:pos="5073"/>
        </w:tabs>
        <w:spacing w:after="0" w:line="276" w:lineRule="auto"/>
        <w:rPr>
          <w:rFonts w:ascii="Arial" w:hAnsi="Arial" w:cs="Arial"/>
          <w:b/>
          <w:sz w:val="20"/>
          <w:szCs w:val="20"/>
        </w:rPr>
      </w:pPr>
      <w:r w:rsidRPr="00A868B3">
        <w:rPr>
          <w:rFonts w:ascii="Arial" w:hAnsi="Arial" w:cs="Arial"/>
          <w:b/>
          <w:sz w:val="20"/>
          <w:szCs w:val="20"/>
        </w:rPr>
        <w:t xml:space="preserve"> </w:t>
      </w:r>
    </w:p>
    <w:p w14:paraId="650DD5E7" w14:textId="11309F87" w:rsidR="00BF4343" w:rsidRPr="009056A2" w:rsidRDefault="00BF4343" w:rsidP="00A868B3">
      <w:pPr>
        <w:tabs>
          <w:tab w:val="left" w:pos="5073"/>
        </w:tabs>
        <w:spacing w:after="0" w:line="276" w:lineRule="auto"/>
        <w:jc w:val="center"/>
        <w:rPr>
          <w:rFonts w:ascii="Arial" w:hAnsi="Arial" w:cs="Arial"/>
          <w:b/>
          <w:color w:val="000000" w:themeColor="text1"/>
          <w:sz w:val="20"/>
          <w:szCs w:val="20"/>
        </w:rPr>
      </w:pPr>
      <w:r w:rsidRPr="00A868B3">
        <w:rPr>
          <w:rFonts w:ascii="Arial" w:hAnsi="Arial" w:cs="Arial"/>
          <w:b/>
          <w:sz w:val="20"/>
          <w:szCs w:val="20"/>
        </w:rPr>
        <w:t>Fecha de Publicación</w:t>
      </w:r>
      <w:r w:rsidRPr="00A868B3">
        <w:rPr>
          <w:rFonts w:ascii="Arial" w:hAnsi="Arial" w:cs="Arial"/>
          <w:b/>
          <w:color w:val="000000" w:themeColor="text1"/>
          <w:sz w:val="20"/>
          <w:szCs w:val="20"/>
        </w:rPr>
        <w:t>:</w:t>
      </w:r>
      <w:r w:rsidR="00AB5A9B" w:rsidRPr="00A868B3">
        <w:rPr>
          <w:rFonts w:ascii="Arial" w:hAnsi="Arial" w:cs="Arial"/>
          <w:b/>
          <w:color w:val="000000" w:themeColor="text1"/>
          <w:sz w:val="20"/>
          <w:szCs w:val="20"/>
        </w:rPr>
        <w:t xml:space="preserve"> </w:t>
      </w:r>
      <w:r w:rsidR="00A56023" w:rsidRPr="009056A2">
        <w:rPr>
          <w:rFonts w:ascii="Arial" w:hAnsi="Arial" w:cs="Arial"/>
          <w:b/>
          <w:color w:val="000000" w:themeColor="text1"/>
          <w:sz w:val="20"/>
          <w:szCs w:val="20"/>
        </w:rPr>
        <w:t>16 de junio</w:t>
      </w:r>
      <w:r w:rsidR="0046522D" w:rsidRPr="009056A2">
        <w:rPr>
          <w:rFonts w:ascii="Arial" w:hAnsi="Arial" w:cs="Arial"/>
          <w:b/>
          <w:color w:val="000000" w:themeColor="text1"/>
          <w:sz w:val="20"/>
          <w:szCs w:val="20"/>
        </w:rPr>
        <w:t xml:space="preserve"> de 2026</w:t>
      </w:r>
    </w:p>
    <w:p w14:paraId="5ED3EFE9" w14:textId="77777777" w:rsidR="00BF4343" w:rsidRPr="009056A2" w:rsidRDefault="00BF4343" w:rsidP="00A868B3">
      <w:pPr>
        <w:spacing w:after="0" w:line="276" w:lineRule="auto"/>
        <w:jc w:val="center"/>
        <w:rPr>
          <w:rFonts w:ascii="Arial" w:hAnsi="Arial" w:cs="Arial"/>
          <w:b/>
          <w:color w:val="000000" w:themeColor="text1"/>
          <w:sz w:val="20"/>
          <w:szCs w:val="20"/>
        </w:rPr>
      </w:pPr>
    </w:p>
    <w:p w14:paraId="03A79431" w14:textId="581C8D5E" w:rsidR="00BF4343" w:rsidRPr="009056A2" w:rsidRDefault="00BF4343" w:rsidP="00A868B3">
      <w:pPr>
        <w:spacing w:after="0" w:line="276" w:lineRule="auto"/>
        <w:jc w:val="center"/>
        <w:rPr>
          <w:rFonts w:ascii="Arial" w:hAnsi="Arial" w:cs="Arial"/>
          <w:b/>
          <w:color w:val="000000" w:themeColor="text1"/>
          <w:sz w:val="20"/>
          <w:szCs w:val="20"/>
        </w:rPr>
      </w:pPr>
      <w:r w:rsidRPr="009056A2">
        <w:rPr>
          <w:rFonts w:ascii="Arial" w:hAnsi="Arial" w:cs="Arial"/>
          <w:b/>
          <w:color w:val="000000" w:themeColor="text1"/>
          <w:sz w:val="20"/>
          <w:szCs w:val="20"/>
        </w:rPr>
        <w:t xml:space="preserve">LA ALCALDIA MUNICIPAL DE CAJICÁ COMUNICA Y CONVOCA A PARTICIPAR A PERSONAS NATURALES O JURIDICAS EN LA </w:t>
      </w:r>
      <w:r w:rsidR="00EC68E9" w:rsidRPr="009056A2">
        <w:rPr>
          <w:rFonts w:ascii="Arial" w:hAnsi="Arial" w:cs="Arial"/>
          <w:b/>
          <w:color w:val="000000" w:themeColor="text1"/>
          <w:sz w:val="20"/>
          <w:szCs w:val="20"/>
        </w:rPr>
        <w:t>S</w:t>
      </w:r>
      <w:r w:rsidR="0091062F" w:rsidRPr="009056A2">
        <w:rPr>
          <w:rFonts w:ascii="Arial" w:hAnsi="Arial" w:cs="Arial"/>
          <w:b/>
          <w:color w:val="000000" w:themeColor="text1"/>
          <w:sz w:val="20"/>
          <w:szCs w:val="20"/>
        </w:rPr>
        <w:t>A</w:t>
      </w:r>
      <w:r w:rsidR="00EC68E9" w:rsidRPr="009056A2">
        <w:rPr>
          <w:rFonts w:ascii="Arial" w:hAnsi="Arial" w:cs="Arial"/>
          <w:b/>
          <w:color w:val="000000" w:themeColor="text1"/>
          <w:sz w:val="20"/>
          <w:szCs w:val="20"/>
        </w:rPr>
        <w:t xml:space="preserve">SI </w:t>
      </w:r>
      <w:r w:rsidR="00F5506F" w:rsidRPr="009056A2">
        <w:rPr>
          <w:rFonts w:ascii="Arial" w:hAnsi="Arial" w:cs="Arial"/>
          <w:b/>
          <w:color w:val="000000" w:themeColor="text1"/>
          <w:sz w:val="20"/>
          <w:szCs w:val="20"/>
        </w:rPr>
        <w:t>N°</w:t>
      </w:r>
      <w:r w:rsidR="0090787F" w:rsidRPr="009056A2">
        <w:rPr>
          <w:rFonts w:ascii="Arial" w:hAnsi="Arial" w:cs="Arial"/>
          <w:b/>
          <w:color w:val="000000" w:themeColor="text1"/>
          <w:sz w:val="20"/>
          <w:szCs w:val="20"/>
        </w:rPr>
        <w:t xml:space="preserve"> </w:t>
      </w:r>
      <w:r w:rsidR="007E6610" w:rsidRPr="009056A2">
        <w:rPr>
          <w:rFonts w:ascii="Arial" w:hAnsi="Arial" w:cs="Arial"/>
          <w:b/>
          <w:color w:val="000000" w:themeColor="text1"/>
          <w:sz w:val="20"/>
          <w:szCs w:val="20"/>
        </w:rPr>
        <w:t>018</w:t>
      </w:r>
      <w:r w:rsidR="007D65DF" w:rsidRPr="009056A2">
        <w:rPr>
          <w:rFonts w:ascii="Arial" w:hAnsi="Arial" w:cs="Arial"/>
          <w:b/>
          <w:color w:val="000000" w:themeColor="text1"/>
          <w:sz w:val="20"/>
          <w:szCs w:val="20"/>
        </w:rPr>
        <w:t xml:space="preserve"> </w:t>
      </w:r>
      <w:r w:rsidR="00930DDD" w:rsidRPr="009056A2">
        <w:rPr>
          <w:rFonts w:ascii="Arial" w:hAnsi="Arial" w:cs="Arial"/>
          <w:b/>
          <w:color w:val="000000" w:themeColor="text1"/>
          <w:sz w:val="20"/>
          <w:szCs w:val="20"/>
        </w:rPr>
        <w:t>DE 202</w:t>
      </w:r>
      <w:r w:rsidR="002D05BF" w:rsidRPr="009056A2">
        <w:rPr>
          <w:rFonts w:ascii="Arial" w:hAnsi="Arial" w:cs="Arial"/>
          <w:b/>
          <w:color w:val="000000" w:themeColor="text1"/>
          <w:sz w:val="20"/>
          <w:szCs w:val="20"/>
        </w:rPr>
        <w:t>6</w:t>
      </w:r>
    </w:p>
    <w:p w14:paraId="4EECC769" w14:textId="77777777" w:rsidR="00BF4343" w:rsidRPr="009056A2" w:rsidRDefault="00BF4343" w:rsidP="00A868B3">
      <w:pPr>
        <w:spacing w:after="0" w:line="276" w:lineRule="auto"/>
        <w:jc w:val="center"/>
        <w:rPr>
          <w:rFonts w:ascii="Arial" w:hAnsi="Arial" w:cs="Arial"/>
          <w:b/>
          <w:color w:val="000000" w:themeColor="text1"/>
          <w:sz w:val="20"/>
          <w:szCs w:val="20"/>
        </w:rPr>
      </w:pPr>
    </w:p>
    <w:p w14:paraId="6CAAD60B" w14:textId="77777777" w:rsidR="00BF4343" w:rsidRPr="009056A2" w:rsidRDefault="00BF4343" w:rsidP="00A868B3">
      <w:pPr>
        <w:spacing w:after="0" w:line="276" w:lineRule="auto"/>
        <w:rPr>
          <w:rFonts w:ascii="Arial" w:hAnsi="Arial" w:cs="Arial"/>
          <w:b/>
          <w:color w:val="000000" w:themeColor="text1"/>
          <w:sz w:val="20"/>
          <w:szCs w:val="20"/>
        </w:rPr>
      </w:pPr>
    </w:p>
    <w:p w14:paraId="33F4DAB3" w14:textId="67CF9E7A" w:rsidR="00F5506F" w:rsidRPr="009056A2" w:rsidRDefault="00BF4343" w:rsidP="00A868B3">
      <w:pPr>
        <w:pStyle w:val="Sinespaciado"/>
        <w:spacing w:line="276" w:lineRule="auto"/>
        <w:jc w:val="both"/>
        <w:rPr>
          <w:rFonts w:ascii="Arial" w:hAnsi="Arial" w:cs="Arial"/>
          <w:b/>
          <w:bCs/>
          <w:color w:val="000000" w:themeColor="text1"/>
          <w:sz w:val="20"/>
          <w:szCs w:val="20"/>
          <w:shd w:val="clear" w:color="auto" w:fill="FFFFFF"/>
        </w:rPr>
      </w:pPr>
      <w:r w:rsidRPr="009056A2">
        <w:rPr>
          <w:rFonts w:ascii="Arial" w:hAnsi="Arial" w:cs="Arial"/>
          <w:b/>
          <w:color w:val="000000" w:themeColor="text1"/>
          <w:sz w:val="20"/>
          <w:szCs w:val="20"/>
        </w:rPr>
        <w:t>OBJETO:</w:t>
      </w:r>
      <w:r w:rsidR="002F3CF4" w:rsidRPr="009056A2">
        <w:rPr>
          <w:rFonts w:ascii="Arial" w:eastAsia="Arial" w:hAnsi="Arial" w:cs="Arial"/>
          <w:b/>
          <w:color w:val="000000" w:themeColor="text1"/>
          <w:sz w:val="20"/>
          <w:szCs w:val="20"/>
          <w:lang w:val="es-ES_tradnl"/>
        </w:rPr>
        <w:t xml:space="preserve"> </w:t>
      </w:r>
      <w:r w:rsidR="009D4E2D" w:rsidRPr="009056A2">
        <w:rPr>
          <w:rFonts w:ascii="Arial" w:hAnsi="Arial" w:cs="Arial"/>
          <w:b/>
          <w:bCs/>
          <w:color w:val="000000" w:themeColor="text1"/>
          <w:sz w:val="20"/>
          <w:szCs w:val="20"/>
          <w:shd w:val="clear" w:color="auto" w:fill="FFFFFF"/>
        </w:rPr>
        <w:t>SUMINISTRO DE MATERIAL GRANULAR PARA EL MANTENIMIENTO DE LAS VÍAS DEL MUNICIPIO DE CAJICÁ</w:t>
      </w:r>
    </w:p>
    <w:p w14:paraId="3C1F6AE0" w14:textId="77777777" w:rsidR="008304ED" w:rsidRPr="009056A2" w:rsidRDefault="008304ED" w:rsidP="00A868B3">
      <w:pPr>
        <w:pStyle w:val="Sinespaciado"/>
        <w:spacing w:line="276" w:lineRule="auto"/>
        <w:jc w:val="both"/>
        <w:rPr>
          <w:rFonts w:ascii="Arial" w:hAnsi="Arial" w:cs="Arial"/>
          <w:b/>
          <w:color w:val="000000" w:themeColor="text1"/>
          <w:sz w:val="20"/>
          <w:szCs w:val="20"/>
        </w:rPr>
      </w:pPr>
    </w:p>
    <w:p w14:paraId="5376C2FE" w14:textId="56629319" w:rsidR="00BF4343" w:rsidRPr="009056A2" w:rsidRDefault="00BF4343" w:rsidP="00A868B3">
      <w:pPr>
        <w:spacing w:after="0" w:line="276" w:lineRule="auto"/>
        <w:jc w:val="both"/>
        <w:rPr>
          <w:rFonts w:ascii="Arial" w:hAnsi="Arial" w:cs="Arial"/>
          <w:b/>
          <w:color w:val="000000" w:themeColor="text1"/>
          <w:sz w:val="20"/>
          <w:szCs w:val="20"/>
        </w:rPr>
      </w:pPr>
      <w:r w:rsidRPr="009056A2">
        <w:rPr>
          <w:rFonts w:ascii="Arial" w:hAnsi="Arial" w:cs="Arial"/>
          <w:b/>
          <w:color w:val="000000" w:themeColor="text1"/>
          <w:sz w:val="20"/>
          <w:szCs w:val="20"/>
        </w:rPr>
        <w:t xml:space="preserve">PROCEDIMIENTO DE SELECCIÓN: </w:t>
      </w:r>
      <w:r w:rsidR="00A12E43" w:rsidRPr="009056A2">
        <w:rPr>
          <w:rFonts w:ascii="Arial" w:hAnsi="Arial" w:cs="Arial"/>
          <w:b/>
          <w:color w:val="000000" w:themeColor="text1"/>
          <w:sz w:val="20"/>
          <w:szCs w:val="20"/>
        </w:rPr>
        <w:tab/>
      </w:r>
      <w:r w:rsidR="00A12E43" w:rsidRPr="009056A2">
        <w:rPr>
          <w:rFonts w:ascii="Arial" w:hAnsi="Arial" w:cs="Arial"/>
          <w:b/>
          <w:color w:val="000000" w:themeColor="text1"/>
          <w:sz w:val="20"/>
          <w:szCs w:val="20"/>
        </w:rPr>
        <w:tab/>
      </w:r>
      <w:r w:rsidR="00EC68E9" w:rsidRPr="009056A2">
        <w:rPr>
          <w:rFonts w:ascii="Arial" w:hAnsi="Arial" w:cs="Arial"/>
          <w:b/>
          <w:color w:val="000000" w:themeColor="text1"/>
          <w:sz w:val="20"/>
          <w:szCs w:val="20"/>
        </w:rPr>
        <w:t>SELECCIÓN ABREVIADA POR SUBASTA INVERSA</w:t>
      </w:r>
    </w:p>
    <w:p w14:paraId="0E236C6F" w14:textId="77777777" w:rsidR="00BF4343" w:rsidRPr="009056A2" w:rsidRDefault="00BF4343" w:rsidP="00A868B3">
      <w:pPr>
        <w:spacing w:after="0" w:line="276" w:lineRule="auto"/>
        <w:jc w:val="both"/>
        <w:rPr>
          <w:rFonts w:ascii="Arial" w:hAnsi="Arial" w:cs="Arial"/>
          <w:b/>
          <w:color w:val="000000" w:themeColor="text1"/>
          <w:sz w:val="20"/>
          <w:szCs w:val="20"/>
        </w:rPr>
      </w:pPr>
    </w:p>
    <w:p w14:paraId="00038FDB" w14:textId="3591A334" w:rsidR="0074313D" w:rsidRPr="009056A2" w:rsidRDefault="00D913B5" w:rsidP="00A868B3">
      <w:pPr>
        <w:spacing w:after="0" w:line="276" w:lineRule="auto"/>
        <w:jc w:val="both"/>
        <w:rPr>
          <w:rFonts w:ascii="Arial" w:hAnsi="Arial" w:cs="Arial"/>
          <w:b/>
          <w:color w:val="000000" w:themeColor="text1"/>
          <w:sz w:val="20"/>
          <w:szCs w:val="20"/>
        </w:rPr>
      </w:pPr>
      <w:r w:rsidRPr="009056A2">
        <w:rPr>
          <w:rFonts w:ascii="Arial" w:hAnsi="Arial" w:cs="Arial"/>
          <w:b/>
          <w:color w:val="000000" w:themeColor="text1"/>
          <w:sz w:val="20"/>
          <w:szCs w:val="20"/>
        </w:rPr>
        <w:t xml:space="preserve">FECHA APROXIMADA DE APERTURA </w:t>
      </w:r>
      <w:r w:rsidRPr="009056A2">
        <w:rPr>
          <w:rFonts w:ascii="Arial" w:hAnsi="Arial" w:cs="Arial"/>
          <w:b/>
          <w:color w:val="000000" w:themeColor="text1"/>
          <w:sz w:val="20"/>
          <w:szCs w:val="20"/>
        </w:rPr>
        <w:tab/>
        <w:t xml:space="preserve">             </w:t>
      </w:r>
      <w:r w:rsidR="00D102DA" w:rsidRPr="009056A2">
        <w:rPr>
          <w:rFonts w:ascii="Arial" w:hAnsi="Arial" w:cs="Arial"/>
          <w:b/>
          <w:color w:val="000000" w:themeColor="text1"/>
          <w:sz w:val="20"/>
          <w:szCs w:val="20"/>
        </w:rPr>
        <w:t>24</w:t>
      </w:r>
      <w:r w:rsidRPr="009056A2">
        <w:rPr>
          <w:rFonts w:ascii="Arial" w:hAnsi="Arial" w:cs="Arial"/>
          <w:b/>
          <w:color w:val="000000" w:themeColor="text1"/>
          <w:sz w:val="20"/>
          <w:szCs w:val="20"/>
        </w:rPr>
        <w:t xml:space="preserve"> DE </w:t>
      </w:r>
      <w:r w:rsidR="00D102DA" w:rsidRPr="009056A2">
        <w:rPr>
          <w:rFonts w:ascii="Arial" w:hAnsi="Arial" w:cs="Arial"/>
          <w:b/>
          <w:color w:val="000000" w:themeColor="text1"/>
          <w:sz w:val="20"/>
          <w:szCs w:val="20"/>
        </w:rPr>
        <w:t xml:space="preserve">JUNIO </w:t>
      </w:r>
      <w:r w:rsidR="006B1E27" w:rsidRPr="009056A2">
        <w:rPr>
          <w:rFonts w:ascii="Arial" w:hAnsi="Arial" w:cs="Arial"/>
          <w:b/>
          <w:color w:val="000000" w:themeColor="text1"/>
          <w:sz w:val="20"/>
          <w:szCs w:val="20"/>
        </w:rPr>
        <w:t>DE 2026</w:t>
      </w:r>
    </w:p>
    <w:p w14:paraId="23B27A82" w14:textId="5A8E1C7F" w:rsidR="000A328B" w:rsidRPr="009056A2" w:rsidRDefault="00D913B5" w:rsidP="00D913B5">
      <w:pPr>
        <w:spacing w:after="0" w:line="276" w:lineRule="auto"/>
        <w:jc w:val="both"/>
        <w:rPr>
          <w:rFonts w:ascii="Arial" w:hAnsi="Arial" w:cs="Arial"/>
          <w:b/>
          <w:color w:val="000000" w:themeColor="text1"/>
          <w:sz w:val="20"/>
          <w:szCs w:val="20"/>
        </w:rPr>
      </w:pPr>
      <w:r w:rsidRPr="009056A2">
        <w:rPr>
          <w:rFonts w:ascii="Arial" w:hAnsi="Arial" w:cs="Arial"/>
          <w:b/>
          <w:color w:val="000000" w:themeColor="text1"/>
          <w:sz w:val="20"/>
          <w:szCs w:val="20"/>
        </w:rPr>
        <w:t>FECHA APROX</w:t>
      </w:r>
      <w:r w:rsidR="000F463C" w:rsidRPr="009056A2">
        <w:rPr>
          <w:rFonts w:ascii="Arial" w:hAnsi="Arial" w:cs="Arial"/>
          <w:b/>
          <w:color w:val="000000" w:themeColor="text1"/>
          <w:sz w:val="20"/>
          <w:szCs w:val="20"/>
        </w:rPr>
        <w:t xml:space="preserve">IMADA DE CIERRE </w:t>
      </w:r>
      <w:r w:rsidR="000F463C" w:rsidRPr="009056A2">
        <w:rPr>
          <w:rFonts w:ascii="Arial" w:hAnsi="Arial" w:cs="Arial"/>
          <w:b/>
          <w:color w:val="000000" w:themeColor="text1"/>
          <w:sz w:val="20"/>
          <w:szCs w:val="20"/>
        </w:rPr>
        <w:tab/>
      </w:r>
      <w:r w:rsidR="000F463C" w:rsidRPr="009056A2">
        <w:rPr>
          <w:rFonts w:ascii="Arial" w:hAnsi="Arial" w:cs="Arial"/>
          <w:b/>
          <w:color w:val="000000" w:themeColor="text1"/>
          <w:sz w:val="20"/>
          <w:szCs w:val="20"/>
        </w:rPr>
        <w:tab/>
        <w:t xml:space="preserve">             </w:t>
      </w:r>
      <w:r w:rsidR="00740451">
        <w:rPr>
          <w:rFonts w:ascii="Arial" w:hAnsi="Arial" w:cs="Arial"/>
          <w:b/>
          <w:color w:val="000000" w:themeColor="text1"/>
          <w:sz w:val="20"/>
          <w:szCs w:val="20"/>
        </w:rPr>
        <w:t>30</w:t>
      </w:r>
      <w:r w:rsidRPr="009056A2">
        <w:rPr>
          <w:rFonts w:ascii="Arial" w:hAnsi="Arial" w:cs="Arial"/>
          <w:b/>
          <w:color w:val="000000" w:themeColor="text1"/>
          <w:sz w:val="20"/>
          <w:szCs w:val="20"/>
        </w:rPr>
        <w:t xml:space="preserve"> DE </w:t>
      </w:r>
      <w:r w:rsidR="00740451">
        <w:rPr>
          <w:rFonts w:ascii="Arial" w:hAnsi="Arial" w:cs="Arial"/>
          <w:b/>
          <w:color w:val="000000" w:themeColor="text1"/>
          <w:sz w:val="20"/>
          <w:szCs w:val="20"/>
        </w:rPr>
        <w:t>JUN</w:t>
      </w:r>
      <w:r w:rsidR="005B1239" w:rsidRPr="009056A2">
        <w:rPr>
          <w:rFonts w:ascii="Arial" w:hAnsi="Arial" w:cs="Arial"/>
          <w:b/>
          <w:color w:val="000000" w:themeColor="text1"/>
          <w:sz w:val="20"/>
          <w:szCs w:val="20"/>
        </w:rPr>
        <w:t>IO</w:t>
      </w:r>
      <w:r w:rsidR="0024687F" w:rsidRPr="009056A2">
        <w:rPr>
          <w:rFonts w:ascii="Arial" w:hAnsi="Arial" w:cs="Arial"/>
          <w:b/>
          <w:color w:val="000000" w:themeColor="text1"/>
          <w:sz w:val="20"/>
          <w:szCs w:val="20"/>
        </w:rPr>
        <w:t xml:space="preserve"> </w:t>
      </w:r>
      <w:r w:rsidR="006B1E27" w:rsidRPr="009056A2">
        <w:rPr>
          <w:rFonts w:ascii="Arial" w:hAnsi="Arial" w:cs="Arial"/>
          <w:b/>
          <w:color w:val="000000" w:themeColor="text1"/>
          <w:sz w:val="20"/>
          <w:szCs w:val="20"/>
        </w:rPr>
        <w:t>DE 2026</w:t>
      </w:r>
    </w:p>
    <w:p w14:paraId="11129EAE" w14:textId="77777777" w:rsidR="00F056DD" w:rsidRPr="00A868B3" w:rsidRDefault="00F056DD" w:rsidP="00A868B3">
      <w:pPr>
        <w:spacing w:after="0" w:line="276" w:lineRule="auto"/>
        <w:jc w:val="both"/>
        <w:rPr>
          <w:rFonts w:ascii="Arial" w:hAnsi="Arial" w:cs="Arial"/>
          <w:color w:val="000000" w:themeColor="text1"/>
          <w:sz w:val="20"/>
          <w:szCs w:val="20"/>
        </w:rPr>
      </w:pPr>
    </w:p>
    <w:p w14:paraId="125E2529" w14:textId="77777777" w:rsidR="00EC68E9" w:rsidRPr="00A868B3" w:rsidRDefault="00EC68E9" w:rsidP="00A868B3">
      <w:pPr>
        <w:spacing w:after="0" w:line="276" w:lineRule="auto"/>
        <w:jc w:val="both"/>
        <w:rPr>
          <w:rFonts w:ascii="Arial" w:hAnsi="Arial" w:cs="Arial"/>
          <w:sz w:val="20"/>
          <w:szCs w:val="20"/>
        </w:rPr>
      </w:pPr>
      <w:r w:rsidRPr="00A868B3">
        <w:rPr>
          <w:rFonts w:ascii="Arial" w:hAnsi="Arial" w:cs="Arial"/>
          <w:sz w:val="20"/>
          <w:szCs w:val="20"/>
        </w:rPr>
        <w:t xml:space="preserve">La Selección Abreviada por Subasta Inversa y el contrato que se adjudique, se rigen por la Constitución Política, las leyes de la República de Colombia, en especial por la Ley 80 de 1993, Ley 1150 de 2007 y por el Decreto 1082 de 2015, las normas orgánicas del presupuesto, las disposiciones cambiarias, el Estatuto Tributario, la Ley 789 de 2002, la Ley 828 de 2003, la Ley 816 de 2003, y las demás normas concordantes. </w:t>
      </w:r>
    </w:p>
    <w:p w14:paraId="40C44A9B" w14:textId="77777777" w:rsidR="00EC68E9" w:rsidRPr="00A868B3" w:rsidRDefault="00EC68E9" w:rsidP="00A868B3">
      <w:pPr>
        <w:spacing w:after="0" w:line="276" w:lineRule="auto"/>
        <w:jc w:val="both"/>
        <w:rPr>
          <w:rFonts w:ascii="Arial" w:hAnsi="Arial" w:cs="Arial"/>
          <w:sz w:val="20"/>
          <w:szCs w:val="20"/>
        </w:rPr>
      </w:pPr>
    </w:p>
    <w:p w14:paraId="456F010D" w14:textId="5BC1541D" w:rsidR="00BF4343" w:rsidRPr="00A868B3" w:rsidRDefault="00034FF9" w:rsidP="00A868B3">
      <w:pPr>
        <w:spacing w:after="0" w:line="276" w:lineRule="auto"/>
        <w:jc w:val="both"/>
        <w:rPr>
          <w:rFonts w:ascii="Arial" w:hAnsi="Arial" w:cs="Arial"/>
          <w:b/>
          <w:i/>
          <w:sz w:val="20"/>
          <w:szCs w:val="20"/>
        </w:rPr>
      </w:pPr>
      <w:r w:rsidRPr="00A868B3">
        <w:rPr>
          <w:rFonts w:ascii="Arial" w:hAnsi="Arial" w:cs="Arial"/>
          <w:sz w:val="20"/>
          <w:szCs w:val="20"/>
        </w:rPr>
        <w:t>El fundamento jurídico de este procedimiento se encuentra descrito en e</w:t>
      </w:r>
      <w:r w:rsidR="00EC68E9" w:rsidRPr="00A868B3">
        <w:rPr>
          <w:rFonts w:ascii="Arial" w:hAnsi="Arial" w:cs="Arial"/>
          <w:sz w:val="20"/>
          <w:szCs w:val="20"/>
        </w:rPr>
        <w:t xml:space="preserve">l artículo 2, numeral 2, de la Ley 1150 de 2007, que establece que </w:t>
      </w:r>
      <w:r w:rsidR="00EC68E9" w:rsidRPr="00A868B3">
        <w:rPr>
          <w:rFonts w:ascii="Arial" w:hAnsi="Arial" w:cs="Arial"/>
          <w:i/>
          <w:sz w:val="20"/>
          <w:szCs w:val="20"/>
        </w:rPr>
        <w:t>“</w:t>
      </w:r>
      <w:r w:rsidR="00253C0B" w:rsidRPr="00A868B3">
        <w:rPr>
          <w:rFonts w:ascii="Arial" w:hAnsi="Arial" w:cs="Arial"/>
          <w:i/>
          <w:sz w:val="20"/>
          <w:szCs w:val="20"/>
        </w:rPr>
        <w:t>(</w:t>
      </w:r>
      <w:r w:rsidR="00EC68E9" w:rsidRPr="00A868B3">
        <w:rPr>
          <w:rFonts w:ascii="Arial" w:hAnsi="Arial" w:cs="Arial"/>
          <w:i/>
          <w:sz w:val="20"/>
          <w:szCs w:val="20"/>
        </w:rPr>
        <w:t>…</w:t>
      </w:r>
      <w:r w:rsidR="00253C0B" w:rsidRPr="00A868B3">
        <w:rPr>
          <w:rFonts w:ascii="Arial" w:hAnsi="Arial" w:cs="Arial"/>
          <w:i/>
          <w:sz w:val="20"/>
          <w:szCs w:val="20"/>
        </w:rPr>
        <w:t>)</w:t>
      </w:r>
      <w:r w:rsidR="00EC68E9" w:rsidRPr="00A868B3">
        <w:rPr>
          <w:rFonts w:ascii="Arial" w:hAnsi="Arial" w:cs="Arial"/>
          <w:i/>
          <w:sz w:val="20"/>
          <w:szCs w:val="20"/>
        </w:rPr>
        <w:t xml:space="preserve"> La adquisición o suministro de bienes y servicios de características técnicas uniformes y de común utilización por parte de las entidades, que corresponden a aquellos que poseen las mismas especificaciones técnicas, con independencia de su diseño o de sus características descriptivas, y comparten patrones de desempeño y calidad objetivamente definidos.”</w:t>
      </w:r>
      <w:r w:rsidRPr="00A868B3">
        <w:rPr>
          <w:rFonts w:ascii="Arial" w:hAnsi="Arial" w:cs="Arial"/>
          <w:sz w:val="20"/>
          <w:szCs w:val="20"/>
        </w:rPr>
        <w:t xml:space="preserve"> Así mismo, se observará lo dispuesto en el artículo 2.2.1.2.1.2.20 del Decreto 1082 de 2015.</w:t>
      </w:r>
    </w:p>
    <w:p w14:paraId="4E881EB2" w14:textId="77777777" w:rsidR="00EC68E9" w:rsidRPr="00A868B3" w:rsidRDefault="00EC68E9" w:rsidP="00A868B3">
      <w:pPr>
        <w:spacing w:after="0" w:line="276" w:lineRule="auto"/>
        <w:jc w:val="both"/>
        <w:rPr>
          <w:rFonts w:ascii="Arial" w:hAnsi="Arial" w:cs="Arial"/>
          <w:b/>
          <w:sz w:val="20"/>
          <w:szCs w:val="20"/>
        </w:rPr>
      </w:pPr>
    </w:p>
    <w:p w14:paraId="570E7DBC" w14:textId="043B590A" w:rsidR="00BF4343" w:rsidRPr="00A868B3" w:rsidRDefault="00BF4343" w:rsidP="00A868B3">
      <w:pPr>
        <w:spacing w:after="0" w:line="276" w:lineRule="auto"/>
        <w:jc w:val="both"/>
        <w:rPr>
          <w:rFonts w:ascii="Arial" w:hAnsi="Arial" w:cs="Arial"/>
          <w:sz w:val="20"/>
          <w:szCs w:val="20"/>
        </w:rPr>
      </w:pPr>
      <w:r w:rsidRPr="00A868B3">
        <w:rPr>
          <w:rFonts w:ascii="Arial" w:hAnsi="Arial" w:cs="Arial"/>
          <w:b/>
          <w:sz w:val="20"/>
          <w:szCs w:val="20"/>
        </w:rPr>
        <w:t>REQUISITOS GENERALES PARA PARTICIPAR</w:t>
      </w:r>
      <w:r w:rsidRPr="00A868B3">
        <w:rPr>
          <w:rFonts w:ascii="Arial" w:hAnsi="Arial" w:cs="Arial"/>
          <w:sz w:val="20"/>
          <w:szCs w:val="20"/>
        </w:rPr>
        <w:t xml:space="preserve">: </w:t>
      </w:r>
      <w:r w:rsidR="000A69C8" w:rsidRPr="00A868B3">
        <w:rPr>
          <w:rFonts w:ascii="Arial" w:hAnsi="Arial" w:cs="Arial"/>
          <w:sz w:val="20"/>
          <w:szCs w:val="20"/>
        </w:rPr>
        <w:t xml:space="preserve">Pueden participar aquellas personas naturales o jurídicas inscritas en el Registro Único de Proponentes de la Cámara de Comercio con anterioridad a la apertura de </w:t>
      </w:r>
      <w:r w:rsidR="00874E0F">
        <w:rPr>
          <w:rFonts w:ascii="Arial" w:hAnsi="Arial" w:cs="Arial"/>
          <w:sz w:val="20"/>
          <w:szCs w:val="20"/>
        </w:rPr>
        <w:t>la selección abreviada por subasta inversa</w:t>
      </w:r>
      <w:r w:rsidR="000A69C8" w:rsidRPr="00A868B3">
        <w:rPr>
          <w:rFonts w:ascii="Arial" w:hAnsi="Arial" w:cs="Arial"/>
          <w:sz w:val="20"/>
          <w:szCs w:val="20"/>
        </w:rPr>
        <w:t xml:space="preserve">, además pueden participar Consorcios o Uniones Temporales que cumplan los requisitos del pliego de condiciones publicados en  </w:t>
      </w:r>
      <w:hyperlink r:id="rId7" w:history="1">
        <w:r w:rsidR="000A69C8" w:rsidRPr="00A868B3">
          <w:rPr>
            <w:rStyle w:val="Hipervnculo"/>
            <w:color w:val="auto"/>
            <w:sz w:val="20"/>
            <w:szCs w:val="20"/>
          </w:rPr>
          <w:t>www.colombiacompra.gov.co</w:t>
        </w:r>
      </w:hyperlink>
    </w:p>
    <w:p w14:paraId="61FA84CA" w14:textId="77777777" w:rsidR="000A69C8" w:rsidRPr="00A868B3" w:rsidRDefault="000A69C8" w:rsidP="00A868B3">
      <w:pPr>
        <w:spacing w:after="0" w:line="276" w:lineRule="auto"/>
        <w:jc w:val="both"/>
        <w:rPr>
          <w:rFonts w:ascii="Arial" w:hAnsi="Arial" w:cs="Arial"/>
          <w:sz w:val="20"/>
          <w:szCs w:val="20"/>
        </w:rPr>
      </w:pPr>
    </w:p>
    <w:p w14:paraId="62C51E02" w14:textId="170D49E1" w:rsidR="00BF4343" w:rsidRPr="00A868B3" w:rsidRDefault="00BF4343" w:rsidP="00A868B3">
      <w:pPr>
        <w:spacing w:after="0" w:line="276" w:lineRule="auto"/>
        <w:jc w:val="both"/>
        <w:rPr>
          <w:rFonts w:ascii="Arial" w:hAnsi="Arial" w:cs="Arial"/>
          <w:sz w:val="20"/>
          <w:szCs w:val="20"/>
        </w:rPr>
      </w:pPr>
      <w:r w:rsidRPr="00A868B3">
        <w:rPr>
          <w:rFonts w:ascii="Arial" w:hAnsi="Arial" w:cs="Arial"/>
          <w:b/>
          <w:sz w:val="20"/>
          <w:szCs w:val="20"/>
        </w:rPr>
        <w:t>VALOR ESTIMADO DEL CONTRATO:</w:t>
      </w:r>
      <w:r w:rsidR="00034FF9" w:rsidRPr="00A868B3">
        <w:rPr>
          <w:rFonts w:ascii="Arial" w:eastAsia="Arial" w:hAnsi="Arial" w:cs="Arial"/>
          <w:b/>
          <w:bCs/>
          <w:color w:val="000000" w:themeColor="text1"/>
          <w:sz w:val="20"/>
          <w:szCs w:val="20"/>
          <w:lang w:val="es-ES_tradnl"/>
        </w:rPr>
        <w:t xml:space="preserve"> </w:t>
      </w:r>
      <w:r w:rsidR="00CC0EC5">
        <w:rPr>
          <w:rFonts w:ascii="Arial" w:hAnsi="Arial" w:cs="Arial"/>
          <w:b/>
          <w:sz w:val="20"/>
          <w:szCs w:val="20"/>
          <w:lang w:eastAsia="es-CO"/>
        </w:rPr>
        <w:t>TRESCIENTOS</w:t>
      </w:r>
      <w:r w:rsidR="007517B0">
        <w:rPr>
          <w:rFonts w:ascii="Arial" w:hAnsi="Arial" w:cs="Arial"/>
          <w:b/>
          <w:sz w:val="20"/>
          <w:szCs w:val="20"/>
          <w:lang w:eastAsia="es-CO"/>
        </w:rPr>
        <w:t xml:space="preserve"> MILLONES DE </w:t>
      </w:r>
      <w:r w:rsidR="00A12E43" w:rsidRPr="00A12E43">
        <w:rPr>
          <w:rFonts w:ascii="Arial" w:hAnsi="Arial" w:cs="Arial"/>
          <w:b/>
          <w:sz w:val="20"/>
          <w:szCs w:val="20"/>
          <w:lang w:eastAsia="es-CO"/>
        </w:rPr>
        <w:t>PESOS ($</w:t>
      </w:r>
      <w:r w:rsidR="00CC0EC5">
        <w:rPr>
          <w:rFonts w:ascii="Arial" w:hAnsi="Arial" w:cs="Arial"/>
          <w:b/>
          <w:sz w:val="20"/>
          <w:szCs w:val="20"/>
          <w:lang w:eastAsia="es-CO"/>
        </w:rPr>
        <w:t>3</w:t>
      </w:r>
      <w:r w:rsidR="007517B0">
        <w:rPr>
          <w:rFonts w:ascii="Arial" w:hAnsi="Arial" w:cs="Arial"/>
          <w:b/>
          <w:sz w:val="20"/>
          <w:szCs w:val="20"/>
          <w:lang w:eastAsia="es-CO"/>
        </w:rPr>
        <w:t>00.000.000</w:t>
      </w:r>
      <w:r w:rsidR="005F4359">
        <w:rPr>
          <w:rFonts w:ascii="Arial" w:hAnsi="Arial" w:cs="Arial"/>
          <w:b/>
          <w:sz w:val="20"/>
          <w:szCs w:val="20"/>
          <w:lang w:eastAsia="es-CO"/>
        </w:rPr>
        <w:t>,00</w:t>
      </w:r>
      <w:r w:rsidR="00A12E43" w:rsidRPr="00A12E43">
        <w:rPr>
          <w:rFonts w:ascii="Arial" w:hAnsi="Arial" w:cs="Arial"/>
          <w:b/>
          <w:sz w:val="20"/>
          <w:szCs w:val="20"/>
          <w:lang w:eastAsia="es-CO"/>
        </w:rPr>
        <w:t>) M/CTE</w:t>
      </w:r>
      <w:r w:rsidR="008304ED" w:rsidRPr="00A868B3">
        <w:rPr>
          <w:rFonts w:ascii="Arial" w:hAnsi="Arial" w:cs="Arial"/>
          <w:b/>
          <w:sz w:val="20"/>
          <w:szCs w:val="20"/>
          <w:lang w:eastAsia="es-CO"/>
        </w:rPr>
        <w:t>,</w:t>
      </w:r>
      <w:r w:rsidR="0053653A" w:rsidRPr="0053653A">
        <w:rPr>
          <w:rFonts w:ascii="Arial" w:hAnsi="Arial" w:cs="Arial"/>
          <w:b/>
          <w:color w:val="FF0000"/>
          <w:sz w:val="20"/>
          <w:szCs w:val="20"/>
          <w:lang w:val="es-MX"/>
        </w:rPr>
        <w:t xml:space="preserve"> </w:t>
      </w:r>
      <w:r w:rsidR="0053653A" w:rsidRPr="0053653A">
        <w:rPr>
          <w:rFonts w:ascii="Arial" w:hAnsi="Arial" w:cs="Arial"/>
          <w:b/>
          <w:color w:val="000000" w:themeColor="text1"/>
          <w:sz w:val="20"/>
          <w:szCs w:val="20"/>
          <w:lang w:val="es-MX"/>
        </w:rPr>
        <w:t>los cuales se ejecutarán a MONTO AGOTABLE DE ACUERDO A LOS VALORES UNITARIOS OFERTADOS.</w:t>
      </w:r>
      <w:r w:rsidR="008304ED" w:rsidRPr="0053653A">
        <w:rPr>
          <w:rFonts w:ascii="Arial" w:hAnsi="Arial" w:cs="Arial"/>
          <w:b/>
          <w:color w:val="000000" w:themeColor="text1"/>
          <w:sz w:val="20"/>
          <w:szCs w:val="20"/>
          <w:lang w:eastAsia="es-CO"/>
        </w:rPr>
        <w:t xml:space="preserve"> </w:t>
      </w:r>
      <w:r w:rsidRPr="00A868B3">
        <w:rPr>
          <w:rFonts w:ascii="Arial" w:hAnsi="Arial" w:cs="Arial"/>
          <w:sz w:val="20"/>
          <w:szCs w:val="20"/>
        </w:rPr>
        <w:t xml:space="preserve">El valor incluye todos los gastos directos, indirectos e impuestos en que deba incurrir el Contratista para el cumplimiento del Contrato.    </w:t>
      </w:r>
    </w:p>
    <w:p w14:paraId="1BCC76AA" w14:textId="0DF119B3" w:rsidR="00034FF9" w:rsidRPr="00A868B3" w:rsidRDefault="00034FF9" w:rsidP="00A868B3">
      <w:pPr>
        <w:spacing w:after="0" w:line="276" w:lineRule="auto"/>
        <w:jc w:val="both"/>
        <w:rPr>
          <w:rFonts w:ascii="Arial" w:hAnsi="Arial" w:cs="Arial"/>
          <w:sz w:val="20"/>
          <w:szCs w:val="20"/>
        </w:rPr>
      </w:pPr>
    </w:p>
    <w:p w14:paraId="4730A915" w14:textId="77777777" w:rsidR="00034FF9" w:rsidRPr="00A868B3" w:rsidRDefault="00034FF9" w:rsidP="00A868B3">
      <w:pPr>
        <w:spacing w:after="0" w:line="276" w:lineRule="auto"/>
        <w:jc w:val="both"/>
        <w:rPr>
          <w:rFonts w:ascii="Arial" w:hAnsi="Arial" w:cs="Arial"/>
          <w:color w:val="000000" w:themeColor="text1"/>
          <w:sz w:val="20"/>
          <w:szCs w:val="20"/>
          <w:lang w:val="es-CO"/>
        </w:rPr>
      </w:pPr>
      <w:r w:rsidRPr="00A868B3">
        <w:rPr>
          <w:rFonts w:ascii="Arial" w:hAnsi="Arial" w:cs="Arial"/>
          <w:color w:val="000000" w:themeColor="text1"/>
          <w:sz w:val="20"/>
          <w:szCs w:val="20"/>
          <w:lang w:val="es-CO"/>
        </w:rPr>
        <w:t>El Municipio de Cajicá manifiesta expresamente que cuenta con la siguiente disponibilidad presupuestal, expedida por la Secretaría de Hacienda como soporte presupuestal del referido proceso:</w:t>
      </w:r>
    </w:p>
    <w:p w14:paraId="75739582" w14:textId="2DF63350" w:rsidR="00034FF9" w:rsidRPr="00A868B3" w:rsidRDefault="00034FF9" w:rsidP="00A868B3">
      <w:pPr>
        <w:spacing w:after="0" w:line="276" w:lineRule="auto"/>
        <w:jc w:val="both"/>
        <w:rPr>
          <w:rFonts w:ascii="Arial" w:hAnsi="Arial" w:cs="Arial"/>
          <w:sz w:val="20"/>
          <w:szCs w:val="20"/>
        </w:rPr>
      </w:pPr>
    </w:p>
    <w:tbl>
      <w:tblPr>
        <w:tblW w:w="8273" w:type="dxa"/>
        <w:tblLayout w:type="fixed"/>
        <w:tblLook w:val="0400" w:firstRow="0" w:lastRow="0" w:firstColumn="0" w:lastColumn="0" w:noHBand="0" w:noVBand="1"/>
      </w:tblPr>
      <w:tblGrid>
        <w:gridCol w:w="1654"/>
        <w:gridCol w:w="1062"/>
        <w:gridCol w:w="2267"/>
        <w:gridCol w:w="1645"/>
        <w:gridCol w:w="1645"/>
      </w:tblGrid>
      <w:tr w:rsidR="006104D9" w:rsidRPr="006104D9" w14:paraId="694132D0" w14:textId="77777777" w:rsidTr="006104D9">
        <w:trPr>
          <w:trHeight w:val="110"/>
        </w:trPr>
        <w:tc>
          <w:tcPr>
            <w:tcW w:w="8273" w:type="dxa"/>
            <w:gridSpan w:val="5"/>
            <w:tcBorders>
              <w:top w:val="single" w:sz="8" w:space="0" w:color="000000"/>
              <w:left w:val="single" w:sz="8" w:space="0" w:color="000000"/>
              <w:bottom w:val="single" w:sz="8" w:space="0" w:color="000000"/>
              <w:right w:val="single" w:sz="8" w:space="0" w:color="000000"/>
            </w:tcBorders>
            <w:vAlign w:val="center"/>
          </w:tcPr>
          <w:p w14:paraId="0495288C" w14:textId="77777777" w:rsidR="006104D9" w:rsidRPr="00FD332E" w:rsidRDefault="006104D9" w:rsidP="006104D9">
            <w:pPr>
              <w:jc w:val="center"/>
              <w:rPr>
                <w:rFonts w:ascii="Arial" w:eastAsia="Arial" w:hAnsi="Arial" w:cs="Arial"/>
                <w:b/>
                <w:bCs/>
                <w:color w:val="000000"/>
                <w:sz w:val="20"/>
              </w:rPr>
            </w:pPr>
            <w:r w:rsidRPr="00FD332E">
              <w:rPr>
                <w:rFonts w:ascii="Arial" w:eastAsia="Arial" w:hAnsi="Arial" w:cs="Arial"/>
                <w:b/>
                <w:bCs/>
                <w:color w:val="000000"/>
                <w:sz w:val="20"/>
              </w:rPr>
              <w:t>CDP No</w:t>
            </w:r>
            <w:r w:rsidRPr="00FD332E">
              <w:rPr>
                <w:rFonts w:ascii="Arial" w:eastAsia="Arial" w:hAnsi="Arial" w:cs="Arial"/>
                <w:b/>
                <w:color w:val="000000"/>
                <w:sz w:val="20"/>
              </w:rPr>
              <w:t>. 202</w:t>
            </w:r>
            <w:r w:rsidRPr="00FD332E">
              <w:rPr>
                <w:rFonts w:ascii="Arial" w:eastAsia="Arial" w:hAnsi="Arial" w:cs="Arial"/>
                <w:b/>
                <w:sz w:val="20"/>
              </w:rPr>
              <w:t>6000734</w:t>
            </w:r>
            <w:r w:rsidRPr="00FD332E">
              <w:rPr>
                <w:rFonts w:ascii="Arial" w:eastAsia="Arial" w:hAnsi="Arial" w:cs="Arial"/>
                <w:b/>
                <w:color w:val="000000"/>
                <w:sz w:val="20"/>
              </w:rPr>
              <w:t xml:space="preserve"> del 1</w:t>
            </w:r>
            <w:r w:rsidRPr="00FD332E">
              <w:rPr>
                <w:rFonts w:ascii="Arial" w:eastAsia="Arial" w:hAnsi="Arial" w:cs="Arial"/>
                <w:b/>
                <w:sz w:val="20"/>
              </w:rPr>
              <w:t>7</w:t>
            </w:r>
            <w:r w:rsidRPr="00FD332E">
              <w:rPr>
                <w:rFonts w:ascii="Arial" w:eastAsia="Arial" w:hAnsi="Arial" w:cs="Arial"/>
                <w:b/>
                <w:color w:val="000000"/>
                <w:sz w:val="20"/>
              </w:rPr>
              <w:t>/02/202</w:t>
            </w:r>
            <w:r w:rsidRPr="00FD332E">
              <w:rPr>
                <w:rFonts w:ascii="Arial" w:eastAsia="Arial" w:hAnsi="Arial" w:cs="Arial"/>
                <w:b/>
                <w:sz w:val="20"/>
              </w:rPr>
              <w:t>6</w:t>
            </w:r>
            <w:r w:rsidRPr="00FD332E">
              <w:rPr>
                <w:rFonts w:ascii="Arial" w:eastAsia="Arial" w:hAnsi="Arial" w:cs="Arial"/>
                <w:b/>
                <w:color w:val="000000"/>
                <w:sz w:val="20"/>
              </w:rPr>
              <w:t xml:space="preserve"> </w:t>
            </w:r>
          </w:p>
        </w:tc>
      </w:tr>
      <w:tr w:rsidR="006104D9" w:rsidRPr="006104D9" w14:paraId="1935EF63" w14:textId="77777777" w:rsidTr="006104D9">
        <w:trPr>
          <w:trHeight w:val="106"/>
        </w:trPr>
        <w:tc>
          <w:tcPr>
            <w:tcW w:w="1654" w:type="dxa"/>
            <w:tcBorders>
              <w:top w:val="nil"/>
              <w:left w:val="single" w:sz="8" w:space="0" w:color="000000"/>
              <w:bottom w:val="single" w:sz="8" w:space="0" w:color="000000"/>
              <w:right w:val="single" w:sz="8" w:space="0" w:color="000000"/>
            </w:tcBorders>
            <w:vAlign w:val="center"/>
          </w:tcPr>
          <w:p w14:paraId="054738FF" w14:textId="77777777" w:rsidR="006104D9" w:rsidRDefault="006104D9" w:rsidP="006104D9">
            <w:pPr>
              <w:jc w:val="center"/>
              <w:rPr>
                <w:rFonts w:ascii="Arial" w:eastAsia="Arial" w:hAnsi="Arial" w:cs="Arial"/>
                <w:b/>
                <w:bCs/>
                <w:color w:val="000000"/>
              </w:rPr>
            </w:pPr>
            <w:r>
              <w:rPr>
                <w:rFonts w:ascii="Arial" w:eastAsia="Arial" w:hAnsi="Arial" w:cs="Arial"/>
                <w:b/>
                <w:bCs/>
                <w:color w:val="000000"/>
              </w:rPr>
              <w:t>RUBRO</w:t>
            </w:r>
          </w:p>
        </w:tc>
        <w:tc>
          <w:tcPr>
            <w:tcW w:w="1062" w:type="dxa"/>
            <w:tcBorders>
              <w:top w:val="nil"/>
              <w:left w:val="nil"/>
              <w:bottom w:val="single" w:sz="8" w:space="0" w:color="000000"/>
              <w:right w:val="single" w:sz="8" w:space="0" w:color="000000"/>
            </w:tcBorders>
            <w:vAlign w:val="center"/>
          </w:tcPr>
          <w:p w14:paraId="1862438A" w14:textId="77777777" w:rsidR="006104D9" w:rsidRPr="006104D9" w:rsidRDefault="006104D9" w:rsidP="006104D9">
            <w:pPr>
              <w:jc w:val="center"/>
              <w:rPr>
                <w:rFonts w:ascii="Arial" w:eastAsia="Arial" w:hAnsi="Arial" w:cs="Arial"/>
                <w:b/>
                <w:bCs/>
                <w:color w:val="000000"/>
                <w:sz w:val="20"/>
              </w:rPr>
            </w:pPr>
            <w:r w:rsidRPr="006104D9">
              <w:rPr>
                <w:rFonts w:ascii="Arial" w:eastAsia="Arial" w:hAnsi="Arial" w:cs="Arial"/>
                <w:b/>
                <w:bCs/>
                <w:color w:val="000000"/>
                <w:sz w:val="20"/>
              </w:rPr>
              <w:t>FUENTE</w:t>
            </w:r>
          </w:p>
        </w:tc>
        <w:tc>
          <w:tcPr>
            <w:tcW w:w="2267" w:type="dxa"/>
            <w:tcBorders>
              <w:top w:val="nil"/>
              <w:left w:val="nil"/>
              <w:bottom w:val="single" w:sz="8" w:space="0" w:color="000000"/>
              <w:right w:val="single" w:sz="8" w:space="0" w:color="000000"/>
            </w:tcBorders>
            <w:vAlign w:val="center"/>
          </w:tcPr>
          <w:p w14:paraId="0CC5C1C1" w14:textId="77777777" w:rsidR="006104D9" w:rsidRPr="006104D9" w:rsidRDefault="006104D9" w:rsidP="006104D9">
            <w:pPr>
              <w:jc w:val="center"/>
              <w:rPr>
                <w:rFonts w:ascii="Arial" w:eastAsia="Arial" w:hAnsi="Arial" w:cs="Arial"/>
                <w:b/>
                <w:bCs/>
                <w:color w:val="000000"/>
                <w:sz w:val="20"/>
              </w:rPr>
            </w:pPr>
            <w:r w:rsidRPr="006104D9">
              <w:rPr>
                <w:rFonts w:ascii="Arial" w:eastAsia="Arial" w:hAnsi="Arial" w:cs="Arial"/>
                <w:b/>
                <w:bCs/>
                <w:color w:val="000000"/>
                <w:sz w:val="20"/>
              </w:rPr>
              <w:t>NOMBRE</w:t>
            </w:r>
          </w:p>
        </w:tc>
        <w:tc>
          <w:tcPr>
            <w:tcW w:w="1645" w:type="dxa"/>
            <w:tcBorders>
              <w:top w:val="nil"/>
              <w:left w:val="nil"/>
              <w:bottom w:val="single" w:sz="8" w:space="0" w:color="000000"/>
              <w:right w:val="single" w:sz="8" w:space="0" w:color="000000"/>
            </w:tcBorders>
            <w:vAlign w:val="center"/>
          </w:tcPr>
          <w:p w14:paraId="19A6BA92" w14:textId="77777777" w:rsidR="006104D9" w:rsidRPr="006104D9" w:rsidRDefault="006104D9" w:rsidP="006104D9">
            <w:pPr>
              <w:jc w:val="center"/>
              <w:rPr>
                <w:rFonts w:ascii="Arial" w:eastAsia="Arial" w:hAnsi="Arial" w:cs="Arial"/>
                <w:b/>
                <w:bCs/>
                <w:color w:val="000000"/>
                <w:sz w:val="20"/>
              </w:rPr>
            </w:pPr>
            <w:r w:rsidRPr="006104D9">
              <w:rPr>
                <w:rFonts w:ascii="Arial" w:eastAsia="Arial" w:hAnsi="Arial" w:cs="Arial"/>
                <w:b/>
                <w:bCs/>
                <w:color w:val="000000"/>
                <w:sz w:val="20"/>
              </w:rPr>
              <w:t xml:space="preserve">VALOR CDP </w:t>
            </w:r>
          </w:p>
        </w:tc>
        <w:tc>
          <w:tcPr>
            <w:tcW w:w="1645" w:type="dxa"/>
            <w:tcBorders>
              <w:top w:val="nil"/>
              <w:left w:val="nil"/>
              <w:bottom w:val="single" w:sz="8" w:space="0" w:color="000000"/>
              <w:right w:val="single" w:sz="8" w:space="0" w:color="000000"/>
            </w:tcBorders>
            <w:vAlign w:val="center"/>
          </w:tcPr>
          <w:p w14:paraId="2C502205" w14:textId="77777777" w:rsidR="006104D9" w:rsidRPr="006104D9" w:rsidRDefault="006104D9" w:rsidP="006104D9">
            <w:pPr>
              <w:jc w:val="center"/>
              <w:rPr>
                <w:rFonts w:ascii="Arial" w:eastAsia="Arial" w:hAnsi="Arial" w:cs="Arial"/>
                <w:b/>
                <w:bCs/>
                <w:color w:val="000000"/>
                <w:sz w:val="20"/>
              </w:rPr>
            </w:pPr>
            <w:r w:rsidRPr="006104D9">
              <w:rPr>
                <w:rFonts w:ascii="Arial" w:eastAsia="Arial" w:hAnsi="Arial" w:cs="Arial"/>
                <w:b/>
                <w:bCs/>
                <w:color w:val="000000"/>
                <w:sz w:val="20"/>
              </w:rPr>
              <w:t xml:space="preserve">VALOR DEL CONTRATO </w:t>
            </w:r>
          </w:p>
        </w:tc>
      </w:tr>
      <w:tr w:rsidR="006104D9" w:rsidRPr="006104D9" w14:paraId="7502D4AE" w14:textId="77777777" w:rsidTr="006104D9">
        <w:trPr>
          <w:trHeight w:val="620"/>
        </w:trPr>
        <w:tc>
          <w:tcPr>
            <w:tcW w:w="1654" w:type="dxa"/>
            <w:tcBorders>
              <w:top w:val="nil"/>
              <w:left w:val="single" w:sz="8" w:space="0" w:color="000000"/>
              <w:bottom w:val="single" w:sz="8" w:space="0" w:color="000000"/>
              <w:right w:val="single" w:sz="8" w:space="0" w:color="000000"/>
            </w:tcBorders>
            <w:vAlign w:val="center"/>
          </w:tcPr>
          <w:p w14:paraId="452D6D13" w14:textId="77777777" w:rsidR="006104D9" w:rsidRDefault="006104D9" w:rsidP="006104D9">
            <w:pPr>
              <w:jc w:val="center"/>
              <w:rPr>
                <w:rFonts w:ascii="Arial" w:eastAsia="Arial" w:hAnsi="Arial" w:cs="Arial"/>
                <w:color w:val="000000"/>
              </w:rPr>
            </w:pPr>
            <w:r w:rsidRPr="006104D9">
              <w:rPr>
                <w:rFonts w:ascii="Arial" w:eastAsia="Arial" w:hAnsi="Arial" w:cs="Arial"/>
                <w:color w:val="000000"/>
                <w:sz w:val="20"/>
              </w:rPr>
              <w:t>2.3.4.2402021-2024251260051-2.3.2.02.01.001-237-1.2.1.0.00</w:t>
            </w:r>
          </w:p>
        </w:tc>
        <w:tc>
          <w:tcPr>
            <w:tcW w:w="1062" w:type="dxa"/>
            <w:tcBorders>
              <w:top w:val="nil"/>
              <w:left w:val="nil"/>
              <w:bottom w:val="single" w:sz="8" w:space="0" w:color="000000"/>
              <w:right w:val="single" w:sz="8" w:space="0" w:color="000000"/>
            </w:tcBorders>
            <w:vAlign w:val="center"/>
          </w:tcPr>
          <w:p w14:paraId="7ABE5002" w14:textId="77777777" w:rsidR="006104D9" w:rsidRPr="006104D9" w:rsidRDefault="006104D9" w:rsidP="006104D9">
            <w:pPr>
              <w:jc w:val="center"/>
              <w:rPr>
                <w:rFonts w:ascii="Arial" w:eastAsia="Arial" w:hAnsi="Arial" w:cs="Arial"/>
                <w:color w:val="000000"/>
                <w:sz w:val="20"/>
              </w:rPr>
            </w:pPr>
            <w:r w:rsidRPr="006104D9">
              <w:rPr>
                <w:rFonts w:ascii="Arial" w:eastAsia="Arial" w:hAnsi="Arial" w:cs="Arial"/>
                <w:color w:val="000000"/>
                <w:sz w:val="20"/>
              </w:rPr>
              <w:t>1.2.1.0.00</w:t>
            </w:r>
          </w:p>
        </w:tc>
        <w:tc>
          <w:tcPr>
            <w:tcW w:w="2267" w:type="dxa"/>
            <w:tcBorders>
              <w:top w:val="nil"/>
              <w:left w:val="nil"/>
              <w:bottom w:val="single" w:sz="8" w:space="0" w:color="000000"/>
              <w:right w:val="single" w:sz="8" w:space="0" w:color="000000"/>
            </w:tcBorders>
            <w:vAlign w:val="center"/>
          </w:tcPr>
          <w:p w14:paraId="72106252" w14:textId="77777777" w:rsidR="006104D9" w:rsidRPr="006104D9" w:rsidRDefault="006104D9" w:rsidP="006104D9">
            <w:pPr>
              <w:jc w:val="both"/>
              <w:rPr>
                <w:rFonts w:ascii="Arial" w:eastAsia="Arial" w:hAnsi="Arial" w:cs="Arial"/>
                <w:color w:val="000000"/>
                <w:sz w:val="20"/>
              </w:rPr>
            </w:pPr>
            <w:r w:rsidRPr="006104D9">
              <w:rPr>
                <w:rFonts w:ascii="Arial" w:eastAsia="Arial" w:hAnsi="Arial" w:cs="Arial"/>
                <w:color w:val="000000"/>
                <w:sz w:val="20"/>
              </w:rPr>
              <w:t>INGRESOS CORRIENTES DE LIBRE DESTINACIÓN/Realiz</w:t>
            </w:r>
            <w:r w:rsidRPr="006104D9">
              <w:rPr>
                <w:rFonts w:ascii="Arial" w:eastAsia="Arial" w:hAnsi="Arial" w:cs="Arial"/>
                <w:sz w:val="20"/>
              </w:rPr>
              <w:t>a</w:t>
            </w:r>
            <w:r w:rsidRPr="006104D9">
              <w:rPr>
                <w:rFonts w:ascii="Arial" w:eastAsia="Arial" w:hAnsi="Arial" w:cs="Arial"/>
                <w:color w:val="000000"/>
                <w:sz w:val="20"/>
              </w:rPr>
              <w:t xml:space="preserve">r anualmente el mantenimiento periódico a 13 kilómetros de malla vial Rural/ ADMINISTRACIÓN CENTRAL/ Vía </w:t>
            </w:r>
            <w:r w:rsidRPr="006104D9">
              <w:rPr>
                <w:rFonts w:ascii="Arial" w:eastAsia="Arial" w:hAnsi="Arial" w:cs="Arial"/>
                <w:color w:val="000000"/>
                <w:sz w:val="20"/>
              </w:rPr>
              <w:lastRenderedPageBreak/>
              <w:t>secundaria con mantenimiento periódico o rutinario/INGRESOS CORRIENTES DE LIBRE DESTINACIÓN</w:t>
            </w:r>
          </w:p>
        </w:tc>
        <w:tc>
          <w:tcPr>
            <w:tcW w:w="1645" w:type="dxa"/>
            <w:tcBorders>
              <w:top w:val="nil"/>
              <w:left w:val="nil"/>
              <w:bottom w:val="single" w:sz="8" w:space="0" w:color="000000"/>
              <w:right w:val="single" w:sz="8" w:space="0" w:color="000000"/>
            </w:tcBorders>
            <w:vAlign w:val="center"/>
          </w:tcPr>
          <w:p w14:paraId="7998DEE5" w14:textId="77777777" w:rsidR="006104D9" w:rsidRPr="006104D9" w:rsidRDefault="006104D9" w:rsidP="006104D9">
            <w:pPr>
              <w:jc w:val="both"/>
              <w:rPr>
                <w:rFonts w:ascii="Arial" w:eastAsia="Arial" w:hAnsi="Arial" w:cs="Arial"/>
                <w:b/>
                <w:bCs/>
                <w:color w:val="000000"/>
                <w:sz w:val="20"/>
              </w:rPr>
            </w:pPr>
            <w:r w:rsidRPr="006104D9">
              <w:rPr>
                <w:rFonts w:ascii="Arial" w:eastAsia="Arial" w:hAnsi="Arial" w:cs="Arial"/>
                <w:b/>
                <w:bCs/>
                <w:color w:val="000000"/>
                <w:sz w:val="20"/>
              </w:rPr>
              <w:lastRenderedPageBreak/>
              <w:t>$</w:t>
            </w:r>
            <w:r w:rsidRPr="006104D9">
              <w:rPr>
                <w:rFonts w:ascii="Arial" w:eastAsia="Arial" w:hAnsi="Arial" w:cs="Arial"/>
                <w:b/>
                <w:bCs/>
                <w:sz w:val="20"/>
              </w:rPr>
              <w:t>200.00</w:t>
            </w:r>
            <w:r w:rsidRPr="006104D9">
              <w:rPr>
                <w:rFonts w:ascii="Arial" w:eastAsia="Arial" w:hAnsi="Arial" w:cs="Arial"/>
                <w:b/>
                <w:bCs/>
                <w:color w:val="000000"/>
                <w:sz w:val="20"/>
              </w:rPr>
              <w:t>0.000,00</w:t>
            </w:r>
          </w:p>
        </w:tc>
        <w:tc>
          <w:tcPr>
            <w:tcW w:w="1645" w:type="dxa"/>
            <w:tcBorders>
              <w:top w:val="nil"/>
              <w:left w:val="nil"/>
              <w:bottom w:val="single" w:sz="8" w:space="0" w:color="000000"/>
              <w:right w:val="single" w:sz="8" w:space="0" w:color="000000"/>
            </w:tcBorders>
            <w:vAlign w:val="center"/>
          </w:tcPr>
          <w:p w14:paraId="78ABE1D0" w14:textId="77777777" w:rsidR="006104D9" w:rsidRPr="006104D9" w:rsidRDefault="006104D9" w:rsidP="006104D9">
            <w:pPr>
              <w:jc w:val="both"/>
              <w:rPr>
                <w:rFonts w:ascii="Arial" w:eastAsia="Arial" w:hAnsi="Arial" w:cs="Arial"/>
                <w:b/>
                <w:bCs/>
                <w:color w:val="000000"/>
                <w:sz w:val="20"/>
              </w:rPr>
            </w:pPr>
            <w:r w:rsidRPr="006104D9">
              <w:rPr>
                <w:rFonts w:ascii="Arial" w:eastAsia="Arial" w:hAnsi="Arial" w:cs="Arial"/>
                <w:b/>
                <w:bCs/>
                <w:sz w:val="20"/>
              </w:rPr>
              <w:t>$200.000.000,00</w:t>
            </w:r>
          </w:p>
        </w:tc>
      </w:tr>
    </w:tbl>
    <w:p w14:paraId="591B518A" w14:textId="7BF0D311" w:rsidR="00034FF9" w:rsidRDefault="00034FF9" w:rsidP="00A868B3">
      <w:pPr>
        <w:spacing w:after="0" w:line="276" w:lineRule="auto"/>
        <w:jc w:val="both"/>
        <w:rPr>
          <w:rFonts w:ascii="Arial" w:hAnsi="Arial" w:cs="Arial"/>
          <w:sz w:val="20"/>
          <w:szCs w:val="20"/>
        </w:rPr>
      </w:pPr>
    </w:p>
    <w:p w14:paraId="60DE3001" w14:textId="46E49345" w:rsidR="006104D9" w:rsidRDefault="006104D9" w:rsidP="00A868B3">
      <w:pPr>
        <w:spacing w:after="0" w:line="276" w:lineRule="auto"/>
        <w:jc w:val="both"/>
        <w:rPr>
          <w:rFonts w:ascii="Arial" w:hAnsi="Arial" w:cs="Arial"/>
          <w:sz w:val="20"/>
          <w:szCs w:val="20"/>
        </w:rPr>
      </w:pPr>
    </w:p>
    <w:tbl>
      <w:tblPr>
        <w:tblW w:w="8273" w:type="dxa"/>
        <w:tblLayout w:type="fixed"/>
        <w:tblLook w:val="0400" w:firstRow="0" w:lastRow="0" w:firstColumn="0" w:lastColumn="0" w:noHBand="0" w:noVBand="1"/>
      </w:tblPr>
      <w:tblGrid>
        <w:gridCol w:w="1654"/>
        <w:gridCol w:w="1062"/>
        <w:gridCol w:w="2267"/>
        <w:gridCol w:w="1645"/>
        <w:gridCol w:w="1645"/>
      </w:tblGrid>
      <w:tr w:rsidR="00DD240C" w14:paraId="543B6685" w14:textId="77777777" w:rsidTr="00DD240C">
        <w:trPr>
          <w:trHeight w:val="110"/>
        </w:trPr>
        <w:tc>
          <w:tcPr>
            <w:tcW w:w="8273" w:type="dxa"/>
            <w:gridSpan w:val="5"/>
            <w:tcBorders>
              <w:top w:val="single" w:sz="8" w:space="0" w:color="000000"/>
              <w:left w:val="single" w:sz="8" w:space="0" w:color="000000"/>
              <w:bottom w:val="single" w:sz="8" w:space="0" w:color="000000"/>
              <w:right w:val="single" w:sz="8" w:space="0" w:color="000000"/>
            </w:tcBorders>
            <w:vAlign w:val="center"/>
          </w:tcPr>
          <w:p w14:paraId="28D37BA6" w14:textId="77777777" w:rsidR="00DD240C" w:rsidRPr="00FD332E" w:rsidRDefault="00DD240C" w:rsidP="00DD240C">
            <w:pPr>
              <w:jc w:val="center"/>
              <w:rPr>
                <w:rFonts w:ascii="Arial" w:eastAsia="Arial" w:hAnsi="Arial" w:cs="Arial"/>
                <w:b/>
                <w:bCs/>
                <w:color w:val="000000"/>
              </w:rPr>
            </w:pPr>
            <w:r w:rsidRPr="00FD332E">
              <w:rPr>
                <w:rFonts w:ascii="Arial" w:eastAsia="Arial" w:hAnsi="Arial" w:cs="Arial"/>
                <w:b/>
                <w:bCs/>
                <w:color w:val="000000"/>
                <w:sz w:val="20"/>
              </w:rPr>
              <w:t>CDP No</w:t>
            </w:r>
            <w:r w:rsidRPr="00FD332E">
              <w:rPr>
                <w:rFonts w:ascii="Arial" w:eastAsia="Arial" w:hAnsi="Arial" w:cs="Arial"/>
                <w:b/>
                <w:color w:val="000000"/>
                <w:sz w:val="20"/>
              </w:rPr>
              <w:t>. 202</w:t>
            </w:r>
            <w:r w:rsidRPr="00FD332E">
              <w:rPr>
                <w:rFonts w:ascii="Arial" w:eastAsia="Arial" w:hAnsi="Arial" w:cs="Arial"/>
                <w:b/>
                <w:sz w:val="20"/>
              </w:rPr>
              <w:t>6001129</w:t>
            </w:r>
            <w:r w:rsidRPr="00FD332E">
              <w:rPr>
                <w:rFonts w:ascii="Arial" w:eastAsia="Arial" w:hAnsi="Arial" w:cs="Arial"/>
                <w:b/>
                <w:color w:val="000000"/>
                <w:sz w:val="20"/>
              </w:rPr>
              <w:t xml:space="preserve"> del 05/05/202</w:t>
            </w:r>
            <w:r w:rsidRPr="00FD332E">
              <w:rPr>
                <w:rFonts w:ascii="Arial" w:eastAsia="Arial" w:hAnsi="Arial" w:cs="Arial"/>
                <w:b/>
                <w:sz w:val="20"/>
              </w:rPr>
              <w:t>6</w:t>
            </w:r>
            <w:r w:rsidRPr="00FD332E">
              <w:rPr>
                <w:rFonts w:ascii="Arial" w:eastAsia="Arial" w:hAnsi="Arial" w:cs="Arial"/>
                <w:b/>
                <w:color w:val="000000"/>
                <w:sz w:val="20"/>
              </w:rPr>
              <w:t xml:space="preserve"> </w:t>
            </w:r>
          </w:p>
        </w:tc>
      </w:tr>
      <w:tr w:rsidR="00DD240C" w14:paraId="61B78157" w14:textId="77777777" w:rsidTr="00DD240C">
        <w:trPr>
          <w:trHeight w:val="106"/>
        </w:trPr>
        <w:tc>
          <w:tcPr>
            <w:tcW w:w="1654" w:type="dxa"/>
            <w:tcBorders>
              <w:top w:val="nil"/>
              <w:left w:val="single" w:sz="8" w:space="0" w:color="000000"/>
              <w:bottom w:val="single" w:sz="8" w:space="0" w:color="000000"/>
              <w:right w:val="single" w:sz="8" w:space="0" w:color="000000"/>
            </w:tcBorders>
            <w:vAlign w:val="center"/>
          </w:tcPr>
          <w:p w14:paraId="05D8E6A5" w14:textId="77777777" w:rsidR="00DD240C" w:rsidRPr="00DD240C" w:rsidRDefault="00DD240C" w:rsidP="00DD240C">
            <w:pPr>
              <w:jc w:val="center"/>
              <w:rPr>
                <w:rFonts w:ascii="Arial" w:eastAsia="Arial" w:hAnsi="Arial" w:cs="Arial"/>
                <w:b/>
                <w:bCs/>
                <w:color w:val="000000"/>
                <w:sz w:val="20"/>
              </w:rPr>
            </w:pPr>
            <w:r w:rsidRPr="00DD240C">
              <w:rPr>
                <w:rFonts w:ascii="Arial" w:eastAsia="Arial" w:hAnsi="Arial" w:cs="Arial"/>
                <w:b/>
                <w:bCs/>
                <w:color w:val="000000"/>
                <w:sz w:val="20"/>
              </w:rPr>
              <w:t>RUBRO</w:t>
            </w:r>
          </w:p>
        </w:tc>
        <w:tc>
          <w:tcPr>
            <w:tcW w:w="1062" w:type="dxa"/>
            <w:tcBorders>
              <w:top w:val="nil"/>
              <w:left w:val="nil"/>
              <w:bottom w:val="single" w:sz="8" w:space="0" w:color="000000"/>
              <w:right w:val="single" w:sz="8" w:space="0" w:color="000000"/>
            </w:tcBorders>
            <w:vAlign w:val="center"/>
          </w:tcPr>
          <w:p w14:paraId="6D14F1C0" w14:textId="77777777" w:rsidR="00DD240C" w:rsidRPr="00DD240C" w:rsidRDefault="00DD240C" w:rsidP="00DD240C">
            <w:pPr>
              <w:jc w:val="center"/>
              <w:rPr>
                <w:rFonts w:ascii="Arial" w:eastAsia="Arial" w:hAnsi="Arial" w:cs="Arial"/>
                <w:b/>
                <w:bCs/>
                <w:color w:val="000000"/>
                <w:sz w:val="20"/>
              </w:rPr>
            </w:pPr>
            <w:r w:rsidRPr="00DD240C">
              <w:rPr>
                <w:rFonts w:ascii="Arial" w:eastAsia="Arial" w:hAnsi="Arial" w:cs="Arial"/>
                <w:b/>
                <w:bCs/>
                <w:color w:val="000000"/>
                <w:sz w:val="20"/>
              </w:rPr>
              <w:t>FUENTE</w:t>
            </w:r>
          </w:p>
        </w:tc>
        <w:tc>
          <w:tcPr>
            <w:tcW w:w="2267" w:type="dxa"/>
            <w:tcBorders>
              <w:top w:val="nil"/>
              <w:left w:val="nil"/>
              <w:bottom w:val="single" w:sz="8" w:space="0" w:color="000000"/>
              <w:right w:val="single" w:sz="8" w:space="0" w:color="000000"/>
            </w:tcBorders>
            <w:vAlign w:val="center"/>
          </w:tcPr>
          <w:p w14:paraId="578B3A3A" w14:textId="77777777" w:rsidR="00DD240C" w:rsidRPr="00DD240C" w:rsidRDefault="00DD240C" w:rsidP="00DD240C">
            <w:pPr>
              <w:jc w:val="center"/>
              <w:rPr>
                <w:rFonts w:ascii="Arial" w:eastAsia="Arial" w:hAnsi="Arial" w:cs="Arial"/>
                <w:b/>
                <w:bCs/>
                <w:color w:val="000000"/>
                <w:sz w:val="20"/>
              </w:rPr>
            </w:pPr>
            <w:r w:rsidRPr="00DD240C">
              <w:rPr>
                <w:rFonts w:ascii="Arial" w:eastAsia="Arial" w:hAnsi="Arial" w:cs="Arial"/>
                <w:b/>
                <w:bCs/>
                <w:color w:val="000000"/>
                <w:sz w:val="20"/>
              </w:rPr>
              <w:t>NOMBRE</w:t>
            </w:r>
          </w:p>
        </w:tc>
        <w:tc>
          <w:tcPr>
            <w:tcW w:w="1645" w:type="dxa"/>
            <w:tcBorders>
              <w:top w:val="nil"/>
              <w:left w:val="nil"/>
              <w:bottom w:val="single" w:sz="8" w:space="0" w:color="000000"/>
              <w:right w:val="single" w:sz="8" w:space="0" w:color="000000"/>
            </w:tcBorders>
            <w:vAlign w:val="center"/>
          </w:tcPr>
          <w:p w14:paraId="13459711" w14:textId="77777777" w:rsidR="00DD240C" w:rsidRPr="00DD240C" w:rsidRDefault="00DD240C" w:rsidP="00DD240C">
            <w:pPr>
              <w:jc w:val="center"/>
              <w:rPr>
                <w:rFonts w:ascii="Arial" w:eastAsia="Arial" w:hAnsi="Arial" w:cs="Arial"/>
                <w:b/>
                <w:bCs/>
                <w:color w:val="000000"/>
                <w:sz w:val="20"/>
              </w:rPr>
            </w:pPr>
            <w:r w:rsidRPr="00DD240C">
              <w:rPr>
                <w:rFonts w:ascii="Arial" w:eastAsia="Arial" w:hAnsi="Arial" w:cs="Arial"/>
                <w:b/>
                <w:bCs/>
                <w:color w:val="000000"/>
                <w:sz w:val="20"/>
              </w:rPr>
              <w:t xml:space="preserve">VALOR CDP </w:t>
            </w:r>
          </w:p>
        </w:tc>
        <w:tc>
          <w:tcPr>
            <w:tcW w:w="1645" w:type="dxa"/>
            <w:tcBorders>
              <w:top w:val="nil"/>
              <w:left w:val="nil"/>
              <w:bottom w:val="single" w:sz="8" w:space="0" w:color="000000"/>
              <w:right w:val="single" w:sz="8" w:space="0" w:color="000000"/>
            </w:tcBorders>
            <w:vAlign w:val="center"/>
          </w:tcPr>
          <w:p w14:paraId="6FC13267" w14:textId="77777777" w:rsidR="00DD240C" w:rsidRPr="00DD240C" w:rsidRDefault="00DD240C" w:rsidP="00DD240C">
            <w:pPr>
              <w:jc w:val="center"/>
              <w:rPr>
                <w:rFonts w:ascii="Arial" w:eastAsia="Arial" w:hAnsi="Arial" w:cs="Arial"/>
                <w:b/>
                <w:bCs/>
                <w:color w:val="000000"/>
                <w:sz w:val="20"/>
              </w:rPr>
            </w:pPr>
            <w:r w:rsidRPr="00DD240C">
              <w:rPr>
                <w:rFonts w:ascii="Arial" w:eastAsia="Arial" w:hAnsi="Arial" w:cs="Arial"/>
                <w:b/>
                <w:bCs/>
                <w:color w:val="000000"/>
                <w:sz w:val="20"/>
              </w:rPr>
              <w:t xml:space="preserve">VALOR DEL CONTRATO </w:t>
            </w:r>
          </w:p>
        </w:tc>
      </w:tr>
      <w:tr w:rsidR="00DD240C" w14:paraId="695060A3" w14:textId="77777777" w:rsidTr="00DD240C">
        <w:trPr>
          <w:trHeight w:val="620"/>
        </w:trPr>
        <w:tc>
          <w:tcPr>
            <w:tcW w:w="1654" w:type="dxa"/>
            <w:tcBorders>
              <w:top w:val="nil"/>
              <w:left w:val="single" w:sz="8" w:space="0" w:color="000000"/>
              <w:bottom w:val="single" w:sz="8" w:space="0" w:color="000000"/>
              <w:right w:val="single" w:sz="8" w:space="0" w:color="000000"/>
            </w:tcBorders>
            <w:vAlign w:val="center"/>
          </w:tcPr>
          <w:p w14:paraId="57E9E469" w14:textId="77777777" w:rsidR="00DD240C" w:rsidRPr="00DD240C" w:rsidRDefault="00DD240C" w:rsidP="00DD240C">
            <w:pPr>
              <w:jc w:val="center"/>
              <w:rPr>
                <w:rFonts w:ascii="Arial" w:eastAsia="Arial" w:hAnsi="Arial" w:cs="Arial"/>
                <w:color w:val="000000"/>
                <w:sz w:val="20"/>
              </w:rPr>
            </w:pPr>
            <w:r w:rsidRPr="00DD240C">
              <w:rPr>
                <w:rFonts w:ascii="Arial" w:eastAsia="Arial" w:hAnsi="Arial" w:cs="Arial"/>
                <w:color w:val="000000"/>
                <w:sz w:val="20"/>
              </w:rPr>
              <w:t>2.3.4.2402021-2024251260051-2.3.2.02.01.001-237-1.3.3.1.00</w:t>
            </w:r>
          </w:p>
        </w:tc>
        <w:tc>
          <w:tcPr>
            <w:tcW w:w="1062" w:type="dxa"/>
            <w:tcBorders>
              <w:top w:val="nil"/>
              <w:left w:val="nil"/>
              <w:bottom w:val="single" w:sz="8" w:space="0" w:color="000000"/>
              <w:right w:val="single" w:sz="8" w:space="0" w:color="000000"/>
            </w:tcBorders>
            <w:vAlign w:val="center"/>
          </w:tcPr>
          <w:p w14:paraId="42EC6902" w14:textId="77777777" w:rsidR="00DD240C" w:rsidRPr="00DD240C" w:rsidRDefault="00DD240C" w:rsidP="00DD240C">
            <w:pPr>
              <w:jc w:val="center"/>
              <w:rPr>
                <w:rFonts w:ascii="Arial" w:eastAsia="Arial" w:hAnsi="Arial" w:cs="Arial"/>
                <w:color w:val="000000"/>
                <w:sz w:val="20"/>
              </w:rPr>
            </w:pPr>
            <w:r w:rsidRPr="00DD240C">
              <w:rPr>
                <w:rFonts w:ascii="Arial" w:eastAsia="Arial" w:hAnsi="Arial" w:cs="Arial"/>
                <w:color w:val="000000"/>
                <w:sz w:val="20"/>
              </w:rPr>
              <w:t>1.3.3.1.00</w:t>
            </w:r>
          </w:p>
        </w:tc>
        <w:tc>
          <w:tcPr>
            <w:tcW w:w="2267" w:type="dxa"/>
            <w:tcBorders>
              <w:top w:val="nil"/>
              <w:left w:val="nil"/>
              <w:bottom w:val="single" w:sz="8" w:space="0" w:color="000000"/>
              <w:right w:val="single" w:sz="8" w:space="0" w:color="000000"/>
            </w:tcBorders>
            <w:vAlign w:val="center"/>
          </w:tcPr>
          <w:p w14:paraId="02855BE7" w14:textId="77777777" w:rsidR="00DD240C" w:rsidRPr="00DD240C" w:rsidRDefault="00DD240C" w:rsidP="00DD240C">
            <w:pPr>
              <w:jc w:val="both"/>
              <w:rPr>
                <w:rFonts w:ascii="Arial" w:eastAsia="Arial" w:hAnsi="Arial" w:cs="Arial"/>
                <w:color w:val="000000"/>
                <w:sz w:val="20"/>
              </w:rPr>
            </w:pPr>
            <w:r w:rsidRPr="00DD240C">
              <w:rPr>
                <w:rFonts w:ascii="Arial" w:eastAsia="Arial" w:hAnsi="Arial" w:cs="Arial"/>
                <w:color w:val="000000"/>
                <w:sz w:val="20"/>
              </w:rPr>
              <w:t>Minerales; electricidad, gas y agua/Realiz</w:t>
            </w:r>
            <w:r w:rsidRPr="00DD240C">
              <w:rPr>
                <w:rFonts w:ascii="Arial" w:eastAsia="Arial" w:hAnsi="Arial" w:cs="Arial"/>
                <w:sz w:val="20"/>
              </w:rPr>
              <w:t>a</w:t>
            </w:r>
            <w:r w:rsidRPr="00DD240C">
              <w:rPr>
                <w:rFonts w:ascii="Arial" w:eastAsia="Arial" w:hAnsi="Arial" w:cs="Arial"/>
                <w:color w:val="000000"/>
                <w:sz w:val="20"/>
              </w:rPr>
              <w:t>r anualmente el mantenimiento periódico a 13 kilómetros de malla vial Rural/ ADMINISTRACIÓN CENTRAL/ Vía secundaria con mantenimiento periódico o rutinario/RECURSOS DEL BALANCE DE LIBRE DESTINACIÓN</w:t>
            </w:r>
          </w:p>
        </w:tc>
        <w:tc>
          <w:tcPr>
            <w:tcW w:w="1645" w:type="dxa"/>
            <w:tcBorders>
              <w:top w:val="nil"/>
              <w:left w:val="nil"/>
              <w:bottom w:val="single" w:sz="8" w:space="0" w:color="000000"/>
              <w:right w:val="single" w:sz="8" w:space="0" w:color="000000"/>
            </w:tcBorders>
            <w:vAlign w:val="center"/>
          </w:tcPr>
          <w:p w14:paraId="51236F27" w14:textId="77777777" w:rsidR="00DD240C" w:rsidRPr="00DD240C" w:rsidRDefault="00DD240C" w:rsidP="00DD240C">
            <w:pPr>
              <w:jc w:val="both"/>
              <w:rPr>
                <w:rFonts w:ascii="Arial" w:eastAsia="Arial" w:hAnsi="Arial" w:cs="Arial"/>
                <w:b/>
                <w:bCs/>
                <w:color w:val="000000"/>
                <w:sz w:val="20"/>
              </w:rPr>
            </w:pPr>
            <w:r w:rsidRPr="00DD240C">
              <w:rPr>
                <w:rFonts w:ascii="Arial" w:eastAsia="Arial" w:hAnsi="Arial" w:cs="Arial"/>
                <w:b/>
                <w:bCs/>
                <w:color w:val="000000"/>
                <w:sz w:val="20"/>
              </w:rPr>
              <w:t>$</w:t>
            </w:r>
            <w:r w:rsidRPr="00DD240C">
              <w:rPr>
                <w:rFonts w:ascii="Arial" w:eastAsia="Arial" w:hAnsi="Arial" w:cs="Arial"/>
                <w:b/>
                <w:bCs/>
                <w:sz w:val="20"/>
              </w:rPr>
              <w:t>100.00</w:t>
            </w:r>
            <w:r w:rsidRPr="00DD240C">
              <w:rPr>
                <w:rFonts w:ascii="Arial" w:eastAsia="Arial" w:hAnsi="Arial" w:cs="Arial"/>
                <w:b/>
                <w:bCs/>
                <w:color w:val="000000"/>
                <w:sz w:val="20"/>
              </w:rPr>
              <w:t>0.000,00</w:t>
            </w:r>
          </w:p>
        </w:tc>
        <w:tc>
          <w:tcPr>
            <w:tcW w:w="1645" w:type="dxa"/>
            <w:tcBorders>
              <w:top w:val="nil"/>
              <w:left w:val="nil"/>
              <w:bottom w:val="single" w:sz="8" w:space="0" w:color="000000"/>
              <w:right w:val="single" w:sz="8" w:space="0" w:color="000000"/>
            </w:tcBorders>
            <w:vAlign w:val="center"/>
          </w:tcPr>
          <w:p w14:paraId="576C1AE3" w14:textId="77777777" w:rsidR="00DD240C" w:rsidRPr="00DD240C" w:rsidRDefault="00DD240C" w:rsidP="00DD240C">
            <w:pPr>
              <w:jc w:val="both"/>
              <w:rPr>
                <w:rFonts w:ascii="Arial" w:eastAsia="Arial" w:hAnsi="Arial" w:cs="Arial"/>
                <w:b/>
                <w:bCs/>
                <w:color w:val="000000"/>
                <w:sz w:val="20"/>
              </w:rPr>
            </w:pPr>
            <w:r w:rsidRPr="00DD240C">
              <w:rPr>
                <w:rFonts w:ascii="Arial" w:eastAsia="Arial" w:hAnsi="Arial" w:cs="Arial"/>
                <w:b/>
                <w:bCs/>
                <w:sz w:val="20"/>
              </w:rPr>
              <w:t>$100.000.000,00</w:t>
            </w:r>
          </w:p>
        </w:tc>
      </w:tr>
    </w:tbl>
    <w:p w14:paraId="49F2900A" w14:textId="798C9E87" w:rsidR="006104D9" w:rsidRDefault="006104D9" w:rsidP="00A868B3">
      <w:pPr>
        <w:spacing w:after="0" w:line="276" w:lineRule="auto"/>
        <w:jc w:val="both"/>
        <w:rPr>
          <w:rFonts w:ascii="Arial" w:hAnsi="Arial" w:cs="Arial"/>
          <w:sz w:val="20"/>
          <w:szCs w:val="20"/>
        </w:rPr>
      </w:pPr>
    </w:p>
    <w:p w14:paraId="22AAAB83" w14:textId="08828DD8" w:rsidR="006104D9" w:rsidRDefault="006104D9" w:rsidP="00A868B3">
      <w:pPr>
        <w:spacing w:after="0" w:line="276" w:lineRule="auto"/>
        <w:jc w:val="both"/>
        <w:rPr>
          <w:rFonts w:ascii="Arial" w:hAnsi="Arial" w:cs="Arial"/>
          <w:sz w:val="20"/>
          <w:szCs w:val="20"/>
        </w:rPr>
      </w:pPr>
    </w:p>
    <w:p w14:paraId="1388555D" w14:textId="77777777" w:rsidR="006104D9" w:rsidRPr="00A868B3" w:rsidRDefault="006104D9" w:rsidP="00A868B3">
      <w:pPr>
        <w:spacing w:after="0" w:line="276" w:lineRule="auto"/>
        <w:jc w:val="both"/>
        <w:rPr>
          <w:rFonts w:ascii="Arial" w:hAnsi="Arial" w:cs="Arial"/>
          <w:sz w:val="20"/>
          <w:szCs w:val="20"/>
        </w:rPr>
      </w:pPr>
    </w:p>
    <w:p w14:paraId="5DE449E2" w14:textId="77777777" w:rsidR="00BF4343" w:rsidRPr="00A868B3" w:rsidRDefault="00BF4343" w:rsidP="00A868B3">
      <w:pPr>
        <w:spacing w:after="0" w:line="276" w:lineRule="auto"/>
        <w:jc w:val="both"/>
        <w:rPr>
          <w:rFonts w:ascii="Arial" w:hAnsi="Arial" w:cs="Arial"/>
          <w:sz w:val="20"/>
          <w:szCs w:val="20"/>
        </w:rPr>
      </w:pPr>
      <w:r w:rsidRPr="00A868B3">
        <w:rPr>
          <w:rFonts w:ascii="Arial" w:hAnsi="Arial" w:cs="Arial"/>
          <w:b/>
          <w:sz w:val="20"/>
          <w:szCs w:val="20"/>
        </w:rPr>
        <w:t xml:space="preserve">LUGAR DE ENTREGA DE LAS PROPUESTAS: </w:t>
      </w:r>
      <w:r w:rsidR="000A69C8" w:rsidRPr="00A868B3">
        <w:rPr>
          <w:rFonts w:ascii="Arial" w:hAnsi="Arial" w:cs="Arial"/>
          <w:sz w:val="20"/>
          <w:szCs w:val="20"/>
        </w:rPr>
        <w:t>De conformidad con lo señalado por los artículos 2.2.1.1.1.7.1 del Decreto 1082 de 2015, el presente proceso se publicará en la página del SECOP II: www.colombiacompra.gov.co junto con el acto administrativo de apertura del proceso de selección, los estudios previos y demás documentos del proceso, por lo tanto, la propuesta se deberá publicar a través de la página SECOP II.</w:t>
      </w:r>
    </w:p>
    <w:p w14:paraId="19F340EA" w14:textId="77777777" w:rsidR="000A69C8" w:rsidRPr="00A868B3" w:rsidRDefault="000A69C8" w:rsidP="00A868B3">
      <w:pPr>
        <w:spacing w:after="0" w:line="276" w:lineRule="auto"/>
        <w:jc w:val="both"/>
        <w:rPr>
          <w:rFonts w:ascii="Arial" w:hAnsi="Arial" w:cs="Arial"/>
          <w:b/>
          <w:sz w:val="20"/>
          <w:szCs w:val="20"/>
        </w:rPr>
      </w:pPr>
    </w:p>
    <w:p w14:paraId="240E145F" w14:textId="77777777" w:rsidR="00BF4343" w:rsidRPr="00A868B3" w:rsidRDefault="00BF4343" w:rsidP="00A868B3">
      <w:pPr>
        <w:spacing w:after="0" w:line="276" w:lineRule="auto"/>
        <w:jc w:val="both"/>
        <w:rPr>
          <w:rFonts w:ascii="Arial" w:hAnsi="Arial" w:cs="Arial"/>
          <w:sz w:val="20"/>
          <w:szCs w:val="20"/>
        </w:rPr>
      </w:pPr>
      <w:r w:rsidRPr="00A868B3">
        <w:rPr>
          <w:rFonts w:ascii="Arial" w:hAnsi="Arial" w:cs="Arial"/>
          <w:b/>
          <w:sz w:val="20"/>
          <w:szCs w:val="20"/>
        </w:rPr>
        <w:t xml:space="preserve">ESPECIFICACIONES TECNICAS: </w:t>
      </w:r>
      <w:r w:rsidRPr="00A868B3">
        <w:rPr>
          <w:rFonts w:ascii="Arial" w:hAnsi="Arial" w:cs="Arial"/>
          <w:sz w:val="20"/>
          <w:szCs w:val="20"/>
        </w:rPr>
        <w:t>Las establecidas en el Anexo 1 del proyecto de Pliego de Condiciones.</w:t>
      </w:r>
    </w:p>
    <w:p w14:paraId="4B303F4D" w14:textId="77777777" w:rsidR="00BF4343" w:rsidRPr="00A868B3" w:rsidRDefault="00BF4343" w:rsidP="00A868B3">
      <w:pPr>
        <w:spacing w:after="0" w:line="276" w:lineRule="auto"/>
        <w:jc w:val="both"/>
        <w:rPr>
          <w:rFonts w:ascii="Arial" w:hAnsi="Arial" w:cs="Arial"/>
          <w:b/>
          <w:sz w:val="20"/>
          <w:szCs w:val="20"/>
        </w:rPr>
      </w:pPr>
    </w:p>
    <w:p w14:paraId="14F94F0F" w14:textId="59E333BE" w:rsidR="00BF4343" w:rsidRPr="00A868B3" w:rsidRDefault="00BF4343" w:rsidP="00A868B3">
      <w:pPr>
        <w:spacing w:after="0" w:line="276" w:lineRule="auto"/>
        <w:jc w:val="both"/>
        <w:rPr>
          <w:rFonts w:ascii="Arial" w:hAnsi="Arial" w:cs="Arial"/>
          <w:bCs/>
          <w:sz w:val="20"/>
          <w:szCs w:val="20"/>
        </w:rPr>
      </w:pPr>
      <w:r w:rsidRPr="00A868B3">
        <w:rPr>
          <w:rFonts w:ascii="Arial" w:hAnsi="Arial" w:cs="Arial"/>
          <w:b/>
          <w:sz w:val="20"/>
          <w:szCs w:val="20"/>
        </w:rPr>
        <w:t xml:space="preserve">PLAZO ESTIMADO DE EJECUCIÓN DEL CONTRATO: </w:t>
      </w:r>
      <w:r w:rsidRPr="00A868B3">
        <w:rPr>
          <w:rFonts w:ascii="Arial" w:hAnsi="Arial" w:cs="Arial"/>
          <w:bCs/>
          <w:sz w:val="20"/>
          <w:szCs w:val="20"/>
        </w:rPr>
        <w:t>El</w:t>
      </w:r>
      <w:r w:rsidRPr="00A868B3">
        <w:rPr>
          <w:rFonts w:ascii="Arial" w:hAnsi="Arial" w:cs="Arial"/>
          <w:b/>
          <w:bCs/>
          <w:sz w:val="20"/>
          <w:szCs w:val="20"/>
        </w:rPr>
        <w:t xml:space="preserve"> </w:t>
      </w:r>
      <w:r w:rsidRPr="00A868B3">
        <w:rPr>
          <w:rFonts w:ascii="Arial" w:hAnsi="Arial" w:cs="Arial"/>
          <w:sz w:val="20"/>
          <w:szCs w:val="20"/>
        </w:rPr>
        <w:t xml:space="preserve">plazo del contrato es de </w:t>
      </w:r>
      <w:r w:rsidR="00C5039B">
        <w:rPr>
          <w:rFonts w:ascii="Arial" w:eastAsia="Arial" w:hAnsi="Arial" w:cs="Arial"/>
          <w:b/>
          <w:sz w:val="20"/>
          <w:szCs w:val="20"/>
        </w:rPr>
        <w:t>SEIS (06</w:t>
      </w:r>
      <w:r w:rsidR="00A12E43" w:rsidRPr="00A12E43">
        <w:rPr>
          <w:rFonts w:ascii="Arial" w:eastAsia="Arial" w:hAnsi="Arial" w:cs="Arial"/>
          <w:b/>
          <w:sz w:val="20"/>
          <w:szCs w:val="20"/>
        </w:rPr>
        <w:t>) MES</w:t>
      </w:r>
      <w:r w:rsidR="004B6037">
        <w:rPr>
          <w:rFonts w:ascii="Arial" w:eastAsia="Arial" w:hAnsi="Arial" w:cs="Arial"/>
          <w:b/>
          <w:sz w:val="20"/>
          <w:szCs w:val="20"/>
        </w:rPr>
        <w:t>ES</w:t>
      </w:r>
      <w:r w:rsidR="00A12E43" w:rsidRPr="00A12E43">
        <w:rPr>
          <w:rFonts w:ascii="Arial" w:eastAsia="Arial" w:hAnsi="Arial" w:cs="Arial"/>
          <w:b/>
          <w:sz w:val="20"/>
          <w:szCs w:val="20"/>
        </w:rPr>
        <w:t xml:space="preserve"> CALENDARIO O HASTA AGOTAR EL PRESUPUESTO OFICIAL</w:t>
      </w:r>
      <w:r w:rsidR="004D69E4" w:rsidRPr="00A868B3">
        <w:rPr>
          <w:rFonts w:ascii="Arial" w:eastAsia="Arial" w:hAnsi="Arial" w:cs="Arial"/>
          <w:b/>
          <w:sz w:val="20"/>
          <w:szCs w:val="20"/>
          <w:lang w:val="es-ES_tradnl"/>
        </w:rPr>
        <w:t>,</w:t>
      </w:r>
      <w:r w:rsidRPr="00A868B3">
        <w:rPr>
          <w:rFonts w:ascii="Arial" w:hAnsi="Arial" w:cs="Arial"/>
          <w:sz w:val="20"/>
          <w:szCs w:val="20"/>
        </w:rPr>
        <w:t xml:space="preserve"> </w:t>
      </w:r>
      <w:r w:rsidR="00034FF9" w:rsidRPr="00A868B3">
        <w:rPr>
          <w:rFonts w:ascii="Arial" w:eastAsia="Arial" w:hAnsi="Arial" w:cs="Arial"/>
          <w:sz w:val="20"/>
          <w:szCs w:val="20"/>
        </w:rPr>
        <w:t>contado partir de la legalización, aceptación y aprobación de las partes en el SECOP II, previa expedición del registro presupuestal, aprobación de garantía, inicio del contrato en la plataforma transaccional SECOP II o la que corresponda.</w:t>
      </w:r>
    </w:p>
    <w:p w14:paraId="3B5A9D02" w14:textId="77777777" w:rsidR="00BF4343" w:rsidRPr="00A868B3" w:rsidRDefault="00BF4343" w:rsidP="00A868B3">
      <w:pPr>
        <w:widowControl w:val="0"/>
        <w:spacing w:line="276" w:lineRule="auto"/>
        <w:contextualSpacing/>
        <w:jc w:val="both"/>
        <w:rPr>
          <w:rFonts w:ascii="Arial" w:hAnsi="Arial" w:cs="Arial"/>
          <w:b/>
          <w:bCs/>
          <w:sz w:val="20"/>
          <w:szCs w:val="20"/>
          <w:lang w:val="es-MX"/>
        </w:rPr>
      </w:pPr>
    </w:p>
    <w:p w14:paraId="1E463629" w14:textId="3AC74BD1" w:rsidR="00BF4343" w:rsidRPr="00C06C64" w:rsidRDefault="00BF4343" w:rsidP="00274C47">
      <w:pPr>
        <w:spacing w:after="0" w:line="276" w:lineRule="auto"/>
        <w:jc w:val="both"/>
        <w:rPr>
          <w:rFonts w:ascii="Arial" w:hAnsi="Arial" w:cs="Arial"/>
          <w:b/>
          <w:color w:val="FF0000"/>
          <w:sz w:val="20"/>
          <w:szCs w:val="20"/>
        </w:rPr>
      </w:pPr>
      <w:r w:rsidRPr="00A868B3">
        <w:rPr>
          <w:rFonts w:ascii="Arial" w:hAnsi="Arial" w:cs="Arial"/>
          <w:b/>
          <w:sz w:val="20"/>
          <w:szCs w:val="20"/>
        </w:rPr>
        <w:t xml:space="preserve">FECHA LÍMITE DE PRESENTACIÓN DE LA OFERTA:    </w:t>
      </w:r>
      <w:r w:rsidR="007F6EAD">
        <w:rPr>
          <w:rFonts w:ascii="Arial" w:hAnsi="Arial" w:cs="Arial"/>
          <w:b/>
          <w:color w:val="000000" w:themeColor="text1"/>
          <w:sz w:val="20"/>
          <w:szCs w:val="20"/>
        </w:rPr>
        <w:t>30 DE JUN</w:t>
      </w:r>
      <w:bookmarkStart w:id="0" w:name="_GoBack"/>
      <w:bookmarkEnd w:id="0"/>
      <w:r w:rsidR="00BE0EBF" w:rsidRPr="009056A2">
        <w:rPr>
          <w:rFonts w:ascii="Arial" w:hAnsi="Arial" w:cs="Arial"/>
          <w:b/>
          <w:color w:val="000000" w:themeColor="text1"/>
          <w:sz w:val="20"/>
          <w:szCs w:val="20"/>
        </w:rPr>
        <w:t>IO</w:t>
      </w:r>
      <w:r w:rsidR="002A3499" w:rsidRPr="009056A2">
        <w:rPr>
          <w:rFonts w:ascii="Arial" w:hAnsi="Arial" w:cs="Arial"/>
          <w:b/>
          <w:color w:val="000000" w:themeColor="text1"/>
          <w:sz w:val="20"/>
          <w:szCs w:val="20"/>
        </w:rPr>
        <w:t xml:space="preserve"> DEL 2026</w:t>
      </w:r>
    </w:p>
    <w:p w14:paraId="069893F9" w14:textId="77777777" w:rsidR="00BF4343" w:rsidRPr="00A868B3" w:rsidRDefault="00BF4343" w:rsidP="00A868B3">
      <w:pPr>
        <w:spacing w:after="0" w:line="276" w:lineRule="auto"/>
        <w:jc w:val="both"/>
        <w:rPr>
          <w:rFonts w:ascii="Arial" w:hAnsi="Arial" w:cs="Arial"/>
          <w:b/>
          <w:sz w:val="20"/>
          <w:szCs w:val="20"/>
        </w:rPr>
      </w:pPr>
    </w:p>
    <w:p w14:paraId="2671591A" w14:textId="77777777" w:rsidR="00BF4343" w:rsidRPr="00A868B3" w:rsidRDefault="00BF4343" w:rsidP="00A868B3">
      <w:pPr>
        <w:spacing w:after="0" w:line="276" w:lineRule="auto"/>
        <w:jc w:val="both"/>
        <w:rPr>
          <w:rFonts w:ascii="Arial" w:hAnsi="Arial" w:cs="Arial"/>
          <w:b/>
          <w:sz w:val="20"/>
          <w:szCs w:val="20"/>
        </w:rPr>
      </w:pPr>
      <w:r w:rsidRPr="00A868B3">
        <w:rPr>
          <w:rFonts w:ascii="Arial" w:hAnsi="Arial" w:cs="Arial"/>
          <w:b/>
          <w:sz w:val="20"/>
          <w:szCs w:val="20"/>
        </w:rPr>
        <w:t xml:space="preserve">FORMA DE PRESENTACIÓN DE LA OFERTA: </w:t>
      </w:r>
      <w:r w:rsidRPr="00A868B3">
        <w:rPr>
          <w:rFonts w:ascii="Arial" w:eastAsia="Arial" w:hAnsi="Arial" w:cs="Arial"/>
          <w:sz w:val="20"/>
          <w:szCs w:val="20"/>
        </w:rPr>
        <w:t>L</w:t>
      </w:r>
      <w:r w:rsidRPr="00A868B3">
        <w:rPr>
          <w:rFonts w:ascii="Arial" w:eastAsia="Arial" w:hAnsi="Arial" w:cs="Arial"/>
          <w:spacing w:val="-1"/>
          <w:sz w:val="20"/>
          <w:szCs w:val="20"/>
        </w:rPr>
        <w:t>o</w:t>
      </w:r>
      <w:r w:rsidRPr="00A868B3">
        <w:rPr>
          <w:rFonts w:ascii="Arial" w:eastAsia="Arial" w:hAnsi="Arial" w:cs="Arial"/>
          <w:sz w:val="20"/>
          <w:szCs w:val="20"/>
        </w:rPr>
        <w:t>s</w:t>
      </w:r>
      <w:r w:rsidRPr="00A868B3">
        <w:rPr>
          <w:rFonts w:ascii="Arial" w:eastAsia="Arial" w:hAnsi="Arial" w:cs="Arial"/>
          <w:spacing w:val="2"/>
          <w:sz w:val="20"/>
          <w:szCs w:val="20"/>
        </w:rPr>
        <w:t xml:space="preserve"> </w:t>
      </w:r>
      <w:r w:rsidRPr="00A868B3">
        <w:rPr>
          <w:rFonts w:ascii="Arial" w:eastAsia="Arial" w:hAnsi="Arial" w:cs="Arial"/>
          <w:spacing w:val="-1"/>
          <w:sz w:val="20"/>
          <w:szCs w:val="20"/>
        </w:rPr>
        <w:t>P</w:t>
      </w:r>
      <w:r w:rsidRPr="00A868B3">
        <w:rPr>
          <w:rFonts w:ascii="Arial" w:eastAsia="Arial" w:hAnsi="Arial" w:cs="Arial"/>
          <w:spacing w:val="1"/>
          <w:sz w:val="20"/>
          <w:szCs w:val="20"/>
        </w:rPr>
        <w:t>r</w:t>
      </w:r>
      <w:r w:rsidRPr="00A868B3">
        <w:rPr>
          <w:rFonts w:ascii="Arial" w:eastAsia="Arial" w:hAnsi="Arial" w:cs="Arial"/>
          <w:sz w:val="20"/>
          <w:szCs w:val="20"/>
        </w:rPr>
        <w:t>o</w:t>
      </w:r>
      <w:r w:rsidRPr="00A868B3">
        <w:rPr>
          <w:rFonts w:ascii="Arial" w:eastAsia="Arial" w:hAnsi="Arial" w:cs="Arial"/>
          <w:spacing w:val="1"/>
          <w:sz w:val="20"/>
          <w:szCs w:val="20"/>
        </w:rPr>
        <w:t>p</w:t>
      </w:r>
      <w:r w:rsidRPr="00A868B3">
        <w:rPr>
          <w:rFonts w:ascii="Arial" w:eastAsia="Arial" w:hAnsi="Arial" w:cs="Arial"/>
          <w:sz w:val="20"/>
          <w:szCs w:val="20"/>
        </w:rPr>
        <w:t>o</w:t>
      </w:r>
      <w:r w:rsidRPr="00A868B3">
        <w:rPr>
          <w:rFonts w:ascii="Arial" w:eastAsia="Arial" w:hAnsi="Arial" w:cs="Arial"/>
          <w:spacing w:val="-1"/>
          <w:sz w:val="20"/>
          <w:szCs w:val="20"/>
        </w:rPr>
        <w:t>n</w:t>
      </w:r>
      <w:r w:rsidRPr="00A868B3">
        <w:rPr>
          <w:rFonts w:ascii="Arial" w:eastAsia="Arial" w:hAnsi="Arial" w:cs="Arial"/>
          <w:spacing w:val="2"/>
          <w:sz w:val="20"/>
          <w:szCs w:val="20"/>
        </w:rPr>
        <w:t>e</w:t>
      </w:r>
      <w:r w:rsidRPr="00A868B3">
        <w:rPr>
          <w:rFonts w:ascii="Arial" w:eastAsia="Arial" w:hAnsi="Arial" w:cs="Arial"/>
          <w:sz w:val="20"/>
          <w:szCs w:val="20"/>
        </w:rPr>
        <w:t>nt</w:t>
      </w:r>
      <w:r w:rsidRPr="00A868B3">
        <w:rPr>
          <w:rFonts w:ascii="Arial" w:eastAsia="Arial" w:hAnsi="Arial" w:cs="Arial"/>
          <w:spacing w:val="-1"/>
          <w:sz w:val="20"/>
          <w:szCs w:val="20"/>
        </w:rPr>
        <w:t>e</w:t>
      </w:r>
      <w:r w:rsidRPr="00A868B3">
        <w:rPr>
          <w:rFonts w:ascii="Arial" w:eastAsia="Arial" w:hAnsi="Arial" w:cs="Arial"/>
          <w:sz w:val="20"/>
          <w:szCs w:val="20"/>
        </w:rPr>
        <w:t>s</w:t>
      </w:r>
      <w:r w:rsidRPr="00A868B3">
        <w:rPr>
          <w:rFonts w:ascii="Arial" w:eastAsia="Arial" w:hAnsi="Arial" w:cs="Arial"/>
          <w:spacing w:val="-6"/>
          <w:sz w:val="20"/>
          <w:szCs w:val="20"/>
        </w:rPr>
        <w:t xml:space="preserve"> </w:t>
      </w:r>
      <w:r w:rsidRPr="00A868B3">
        <w:rPr>
          <w:rFonts w:ascii="Arial" w:eastAsia="Arial" w:hAnsi="Arial" w:cs="Arial"/>
          <w:sz w:val="20"/>
          <w:szCs w:val="20"/>
        </w:rPr>
        <w:t>d</w:t>
      </w:r>
      <w:r w:rsidRPr="00A868B3">
        <w:rPr>
          <w:rFonts w:ascii="Arial" w:eastAsia="Arial" w:hAnsi="Arial" w:cs="Arial"/>
          <w:spacing w:val="1"/>
          <w:sz w:val="20"/>
          <w:szCs w:val="20"/>
        </w:rPr>
        <w:t>e</w:t>
      </w:r>
      <w:r w:rsidRPr="00A868B3">
        <w:rPr>
          <w:rFonts w:ascii="Arial" w:eastAsia="Arial" w:hAnsi="Arial" w:cs="Arial"/>
          <w:sz w:val="20"/>
          <w:szCs w:val="20"/>
        </w:rPr>
        <w:t>b</w:t>
      </w:r>
      <w:r w:rsidRPr="00A868B3">
        <w:rPr>
          <w:rFonts w:ascii="Arial" w:eastAsia="Arial" w:hAnsi="Arial" w:cs="Arial"/>
          <w:spacing w:val="-1"/>
          <w:sz w:val="20"/>
          <w:szCs w:val="20"/>
        </w:rPr>
        <w:t>e</w:t>
      </w:r>
      <w:r w:rsidRPr="00A868B3">
        <w:rPr>
          <w:rFonts w:ascii="Arial" w:eastAsia="Arial" w:hAnsi="Arial" w:cs="Arial"/>
          <w:sz w:val="20"/>
          <w:szCs w:val="20"/>
        </w:rPr>
        <w:t>n pre</w:t>
      </w:r>
      <w:r w:rsidRPr="00A868B3">
        <w:rPr>
          <w:rFonts w:ascii="Arial" w:eastAsia="Arial" w:hAnsi="Arial" w:cs="Arial"/>
          <w:spacing w:val="1"/>
          <w:sz w:val="20"/>
          <w:szCs w:val="20"/>
        </w:rPr>
        <w:t>s</w:t>
      </w:r>
      <w:r w:rsidRPr="00A868B3">
        <w:rPr>
          <w:rFonts w:ascii="Arial" w:eastAsia="Arial" w:hAnsi="Arial" w:cs="Arial"/>
          <w:sz w:val="20"/>
          <w:szCs w:val="20"/>
        </w:rPr>
        <w:t>e</w:t>
      </w:r>
      <w:r w:rsidRPr="00A868B3">
        <w:rPr>
          <w:rFonts w:ascii="Arial" w:eastAsia="Arial" w:hAnsi="Arial" w:cs="Arial"/>
          <w:spacing w:val="-1"/>
          <w:sz w:val="20"/>
          <w:szCs w:val="20"/>
        </w:rPr>
        <w:t>n</w:t>
      </w:r>
      <w:r w:rsidRPr="00A868B3">
        <w:rPr>
          <w:rFonts w:ascii="Arial" w:eastAsia="Arial" w:hAnsi="Arial" w:cs="Arial"/>
          <w:sz w:val="20"/>
          <w:szCs w:val="20"/>
        </w:rPr>
        <w:t>tar</w:t>
      </w:r>
      <w:r w:rsidRPr="00A868B3">
        <w:rPr>
          <w:rFonts w:ascii="Arial" w:eastAsia="Arial" w:hAnsi="Arial" w:cs="Arial"/>
          <w:spacing w:val="-3"/>
          <w:sz w:val="20"/>
          <w:szCs w:val="20"/>
        </w:rPr>
        <w:t xml:space="preserve"> </w:t>
      </w:r>
      <w:r w:rsidRPr="00A868B3">
        <w:rPr>
          <w:rFonts w:ascii="Arial" w:eastAsia="Arial" w:hAnsi="Arial" w:cs="Arial"/>
          <w:spacing w:val="1"/>
          <w:sz w:val="20"/>
          <w:szCs w:val="20"/>
        </w:rPr>
        <w:t>s</w:t>
      </w:r>
      <w:r w:rsidRPr="00A868B3">
        <w:rPr>
          <w:rFonts w:ascii="Arial" w:eastAsia="Arial" w:hAnsi="Arial" w:cs="Arial"/>
          <w:sz w:val="20"/>
          <w:szCs w:val="20"/>
        </w:rPr>
        <w:t>us</w:t>
      </w:r>
      <w:r w:rsidRPr="00A868B3">
        <w:rPr>
          <w:rFonts w:ascii="Arial" w:eastAsia="Arial" w:hAnsi="Arial" w:cs="Arial"/>
          <w:spacing w:val="2"/>
          <w:sz w:val="20"/>
          <w:szCs w:val="20"/>
        </w:rPr>
        <w:t xml:space="preserve"> </w:t>
      </w:r>
      <w:r w:rsidRPr="00A868B3">
        <w:rPr>
          <w:rFonts w:ascii="Arial" w:eastAsia="Arial" w:hAnsi="Arial" w:cs="Arial"/>
          <w:spacing w:val="1"/>
          <w:sz w:val="20"/>
          <w:szCs w:val="20"/>
        </w:rPr>
        <w:t>O</w:t>
      </w:r>
      <w:r w:rsidRPr="00A868B3">
        <w:rPr>
          <w:rFonts w:ascii="Arial" w:eastAsia="Arial" w:hAnsi="Arial" w:cs="Arial"/>
          <w:spacing w:val="2"/>
          <w:sz w:val="20"/>
          <w:szCs w:val="20"/>
        </w:rPr>
        <w:t>f</w:t>
      </w:r>
      <w:r w:rsidRPr="00A868B3">
        <w:rPr>
          <w:rFonts w:ascii="Arial" w:eastAsia="Arial" w:hAnsi="Arial" w:cs="Arial"/>
          <w:sz w:val="20"/>
          <w:szCs w:val="20"/>
        </w:rPr>
        <w:t>ertas por escrito,</w:t>
      </w:r>
      <w:r w:rsidRPr="00A868B3">
        <w:rPr>
          <w:rFonts w:ascii="Arial" w:eastAsia="Arial" w:hAnsi="Arial" w:cs="Arial"/>
          <w:spacing w:val="-2"/>
          <w:sz w:val="20"/>
          <w:szCs w:val="20"/>
        </w:rPr>
        <w:t xml:space="preserve"> </w:t>
      </w:r>
      <w:r w:rsidRPr="00A868B3">
        <w:rPr>
          <w:rFonts w:ascii="Arial" w:eastAsia="Arial" w:hAnsi="Arial" w:cs="Arial"/>
          <w:spacing w:val="1"/>
          <w:sz w:val="20"/>
          <w:szCs w:val="20"/>
        </w:rPr>
        <w:t>c</w:t>
      </w:r>
      <w:r w:rsidRPr="00A868B3">
        <w:rPr>
          <w:rFonts w:ascii="Arial" w:eastAsia="Arial" w:hAnsi="Arial" w:cs="Arial"/>
          <w:sz w:val="20"/>
          <w:szCs w:val="20"/>
        </w:rPr>
        <w:t>on</w:t>
      </w:r>
      <w:r w:rsidRPr="00A868B3">
        <w:rPr>
          <w:rFonts w:ascii="Arial" w:eastAsia="Arial" w:hAnsi="Arial" w:cs="Arial"/>
          <w:spacing w:val="1"/>
          <w:sz w:val="20"/>
          <w:szCs w:val="20"/>
        </w:rPr>
        <w:t xml:space="preserve"> l</w:t>
      </w:r>
      <w:r w:rsidRPr="00A868B3">
        <w:rPr>
          <w:rFonts w:ascii="Arial" w:eastAsia="Arial" w:hAnsi="Arial" w:cs="Arial"/>
          <w:sz w:val="20"/>
          <w:szCs w:val="20"/>
        </w:rPr>
        <w:t>os</w:t>
      </w:r>
      <w:r w:rsidRPr="00A868B3">
        <w:rPr>
          <w:rFonts w:ascii="Arial" w:eastAsia="Arial" w:hAnsi="Arial" w:cs="Arial"/>
          <w:spacing w:val="2"/>
          <w:sz w:val="20"/>
          <w:szCs w:val="20"/>
        </w:rPr>
        <w:t xml:space="preserve"> f</w:t>
      </w:r>
      <w:r w:rsidRPr="00A868B3">
        <w:rPr>
          <w:rFonts w:ascii="Arial" w:eastAsia="Arial" w:hAnsi="Arial" w:cs="Arial"/>
          <w:sz w:val="20"/>
          <w:szCs w:val="20"/>
        </w:rPr>
        <w:t>o</w:t>
      </w:r>
      <w:r w:rsidRPr="00A868B3">
        <w:rPr>
          <w:rFonts w:ascii="Arial" w:eastAsia="Arial" w:hAnsi="Arial" w:cs="Arial"/>
          <w:spacing w:val="-2"/>
          <w:sz w:val="20"/>
          <w:szCs w:val="20"/>
        </w:rPr>
        <w:t>r</w:t>
      </w:r>
      <w:r w:rsidRPr="00A868B3">
        <w:rPr>
          <w:rFonts w:ascii="Arial" w:eastAsia="Arial" w:hAnsi="Arial" w:cs="Arial"/>
          <w:spacing w:val="4"/>
          <w:sz w:val="20"/>
          <w:szCs w:val="20"/>
        </w:rPr>
        <w:t>m</w:t>
      </w:r>
      <w:r w:rsidRPr="00A868B3">
        <w:rPr>
          <w:rFonts w:ascii="Arial" w:eastAsia="Arial" w:hAnsi="Arial" w:cs="Arial"/>
          <w:sz w:val="20"/>
          <w:szCs w:val="20"/>
        </w:rPr>
        <w:t>at</w:t>
      </w:r>
      <w:r w:rsidRPr="00A868B3">
        <w:rPr>
          <w:rFonts w:ascii="Arial" w:eastAsia="Arial" w:hAnsi="Arial" w:cs="Arial"/>
          <w:spacing w:val="-1"/>
          <w:sz w:val="20"/>
          <w:szCs w:val="20"/>
        </w:rPr>
        <w:t>o</w:t>
      </w:r>
      <w:r w:rsidRPr="00A868B3">
        <w:rPr>
          <w:rFonts w:ascii="Arial" w:eastAsia="Arial" w:hAnsi="Arial" w:cs="Arial"/>
          <w:sz w:val="20"/>
          <w:szCs w:val="20"/>
        </w:rPr>
        <w:t>s</w:t>
      </w:r>
      <w:r w:rsidRPr="00A868B3">
        <w:rPr>
          <w:rFonts w:ascii="Arial" w:eastAsia="Arial" w:hAnsi="Arial" w:cs="Arial"/>
          <w:spacing w:val="-3"/>
          <w:sz w:val="20"/>
          <w:szCs w:val="20"/>
        </w:rPr>
        <w:t xml:space="preserve"> </w:t>
      </w:r>
      <w:r w:rsidRPr="00A868B3">
        <w:rPr>
          <w:rFonts w:ascii="Arial" w:eastAsia="Arial" w:hAnsi="Arial" w:cs="Arial"/>
          <w:spacing w:val="1"/>
          <w:sz w:val="20"/>
          <w:szCs w:val="20"/>
        </w:rPr>
        <w:t>c</w:t>
      </w:r>
      <w:r w:rsidRPr="00A868B3">
        <w:rPr>
          <w:rFonts w:ascii="Arial" w:eastAsia="Arial" w:hAnsi="Arial" w:cs="Arial"/>
          <w:sz w:val="20"/>
          <w:szCs w:val="20"/>
        </w:rPr>
        <w:t>o</w:t>
      </w:r>
      <w:r w:rsidRPr="00A868B3">
        <w:rPr>
          <w:rFonts w:ascii="Arial" w:eastAsia="Arial" w:hAnsi="Arial" w:cs="Arial"/>
          <w:spacing w:val="-1"/>
          <w:sz w:val="20"/>
          <w:szCs w:val="20"/>
        </w:rPr>
        <w:t>n</w:t>
      </w:r>
      <w:r w:rsidRPr="00A868B3">
        <w:rPr>
          <w:rFonts w:ascii="Arial" w:eastAsia="Arial" w:hAnsi="Arial" w:cs="Arial"/>
          <w:sz w:val="20"/>
          <w:szCs w:val="20"/>
        </w:rPr>
        <w:t>te</w:t>
      </w:r>
      <w:r w:rsidRPr="00A868B3">
        <w:rPr>
          <w:rFonts w:ascii="Arial" w:eastAsia="Arial" w:hAnsi="Arial" w:cs="Arial"/>
          <w:spacing w:val="-1"/>
          <w:sz w:val="20"/>
          <w:szCs w:val="20"/>
        </w:rPr>
        <w:t>n</w:t>
      </w:r>
      <w:r w:rsidRPr="00A868B3">
        <w:rPr>
          <w:rFonts w:ascii="Arial" w:eastAsia="Arial" w:hAnsi="Arial" w:cs="Arial"/>
          <w:spacing w:val="1"/>
          <w:sz w:val="20"/>
          <w:szCs w:val="20"/>
        </w:rPr>
        <w:t>i</w:t>
      </w:r>
      <w:r w:rsidRPr="00A868B3">
        <w:rPr>
          <w:rFonts w:ascii="Arial" w:eastAsia="Arial" w:hAnsi="Arial" w:cs="Arial"/>
          <w:sz w:val="20"/>
          <w:szCs w:val="20"/>
        </w:rPr>
        <w:t>d</w:t>
      </w:r>
      <w:r w:rsidRPr="00A868B3">
        <w:rPr>
          <w:rFonts w:ascii="Arial" w:eastAsia="Arial" w:hAnsi="Arial" w:cs="Arial"/>
          <w:spacing w:val="-1"/>
          <w:sz w:val="20"/>
          <w:szCs w:val="20"/>
        </w:rPr>
        <w:t>o</w:t>
      </w:r>
      <w:r w:rsidRPr="00A868B3">
        <w:rPr>
          <w:rFonts w:ascii="Arial" w:eastAsia="Arial" w:hAnsi="Arial" w:cs="Arial"/>
          <w:sz w:val="20"/>
          <w:szCs w:val="20"/>
        </w:rPr>
        <w:t>s</w:t>
      </w:r>
      <w:r w:rsidRPr="00A868B3">
        <w:rPr>
          <w:rFonts w:ascii="Arial" w:eastAsia="Arial" w:hAnsi="Arial" w:cs="Arial"/>
          <w:spacing w:val="-5"/>
          <w:sz w:val="20"/>
          <w:szCs w:val="20"/>
        </w:rPr>
        <w:t xml:space="preserve"> </w:t>
      </w:r>
      <w:r w:rsidRPr="00A868B3">
        <w:rPr>
          <w:rFonts w:ascii="Arial" w:eastAsia="Arial" w:hAnsi="Arial" w:cs="Arial"/>
          <w:sz w:val="20"/>
          <w:szCs w:val="20"/>
        </w:rPr>
        <w:t>en</w:t>
      </w:r>
      <w:r w:rsidRPr="00A868B3">
        <w:rPr>
          <w:rFonts w:ascii="Arial" w:eastAsia="Arial" w:hAnsi="Arial" w:cs="Arial"/>
          <w:spacing w:val="4"/>
          <w:sz w:val="20"/>
          <w:szCs w:val="20"/>
        </w:rPr>
        <w:t xml:space="preserve"> </w:t>
      </w:r>
      <w:r w:rsidRPr="00A868B3">
        <w:rPr>
          <w:rFonts w:ascii="Arial" w:eastAsia="Arial" w:hAnsi="Arial" w:cs="Arial"/>
          <w:spacing w:val="-1"/>
          <w:sz w:val="20"/>
          <w:szCs w:val="20"/>
        </w:rPr>
        <w:t>l</w:t>
      </w:r>
      <w:r w:rsidRPr="00A868B3">
        <w:rPr>
          <w:rFonts w:ascii="Arial" w:eastAsia="Arial" w:hAnsi="Arial" w:cs="Arial"/>
          <w:sz w:val="20"/>
          <w:szCs w:val="20"/>
        </w:rPr>
        <w:t>os</w:t>
      </w:r>
      <w:r w:rsidRPr="00A868B3">
        <w:rPr>
          <w:rFonts w:ascii="Arial" w:eastAsia="Arial" w:hAnsi="Arial" w:cs="Arial"/>
          <w:spacing w:val="2"/>
          <w:sz w:val="20"/>
          <w:szCs w:val="20"/>
        </w:rPr>
        <w:t xml:space="preserve"> </w:t>
      </w:r>
      <w:r w:rsidRPr="00A868B3">
        <w:rPr>
          <w:rFonts w:ascii="Arial" w:eastAsia="Arial" w:hAnsi="Arial" w:cs="Arial"/>
          <w:spacing w:val="-1"/>
          <w:sz w:val="20"/>
          <w:szCs w:val="20"/>
        </w:rPr>
        <w:t>A</w:t>
      </w:r>
      <w:r w:rsidRPr="00A868B3">
        <w:rPr>
          <w:rFonts w:ascii="Arial" w:eastAsia="Arial" w:hAnsi="Arial" w:cs="Arial"/>
          <w:spacing w:val="2"/>
          <w:sz w:val="20"/>
          <w:szCs w:val="20"/>
        </w:rPr>
        <w:t>n</w:t>
      </w:r>
      <w:r w:rsidRPr="00A868B3">
        <w:rPr>
          <w:rFonts w:ascii="Arial" w:eastAsia="Arial" w:hAnsi="Arial" w:cs="Arial"/>
          <w:sz w:val="20"/>
          <w:szCs w:val="20"/>
        </w:rPr>
        <w:t>e</w:t>
      </w:r>
      <w:r w:rsidRPr="00A868B3">
        <w:rPr>
          <w:rFonts w:ascii="Arial" w:eastAsia="Arial" w:hAnsi="Arial" w:cs="Arial"/>
          <w:spacing w:val="1"/>
          <w:sz w:val="20"/>
          <w:szCs w:val="20"/>
        </w:rPr>
        <w:t>x</w:t>
      </w:r>
      <w:r w:rsidRPr="00A868B3">
        <w:rPr>
          <w:rFonts w:ascii="Arial" w:eastAsia="Arial" w:hAnsi="Arial" w:cs="Arial"/>
          <w:sz w:val="20"/>
          <w:szCs w:val="20"/>
        </w:rPr>
        <w:t>os,</w:t>
      </w:r>
      <w:r w:rsidRPr="00A868B3">
        <w:rPr>
          <w:rFonts w:ascii="Arial" w:eastAsia="Arial" w:hAnsi="Arial" w:cs="Arial"/>
          <w:spacing w:val="8"/>
          <w:sz w:val="20"/>
          <w:szCs w:val="20"/>
        </w:rPr>
        <w:t xml:space="preserve"> </w:t>
      </w:r>
      <w:r w:rsidRPr="00A868B3">
        <w:rPr>
          <w:rFonts w:ascii="Arial" w:eastAsia="Arial" w:hAnsi="Arial" w:cs="Arial"/>
          <w:sz w:val="20"/>
          <w:szCs w:val="20"/>
        </w:rPr>
        <w:t>en</w:t>
      </w:r>
      <w:r w:rsidRPr="00A868B3">
        <w:rPr>
          <w:rFonts w:ascii="Arial" w:eastAsia="Arial" w:hAnsi="Arial" w:cs="Arial"/>
          <w:spacing w:val="10"/>
          <w:sz w:val="20"/>
          <w:szCs w:val="20"/>
        </w:rPr>
        <w:t xml:space="preserve"> </w:t>
      </w:r>
      <w:r w:rsidRPr="00A868B3">
        <w:rPr>
          <w:rFonts w:ascii="Arial" w:eastAsia="Arial" w:hAnsi="Arial" w:cs="Arial"/>
          <w:spacing w:val="-1"/>
          <w:sz w:val="20"/>
          <w:szCs w:val="20"/>
        </w:rPr>
        <w:t>l</w:t>
      </w:r>
      <w:r w:rsidRPr="00A868B3">
        <w:rPr>
          <w:rFonts w:ascii="Arial" w:eastAsia="Arial" w:hAnsi="Arial" w:cs="Arial"/>
          <w:sz w:val="20"/>
          <w:szCs w:val="20"/>
        </w:rPr>
        <w:t>a</w:t>
      </w:r>
      <w:r w:rsidRPr="00A868B3">
        <w:rPr>
          <w:rFonts w:ascii="Arial" w:eastAsia="Arial" w:hAnsi="Arial" w:cs="Arial"/>
          <w:spacing w:val="9"/>
          <w:sz w:val="20"/>
          <w:szCs w:val="20"/>
        </w:rPr>
        <w:t xml:space="preserve"> </w:t>
      </w:r>
      <w:r w:rsidRPr="00A868B3">
        <w:rPr>
          <w:rFonts w:ascii="Arial" w:eastAsia="Arial" w:hAnsi="Arial" w:cs="Arial"/>
          <w:spacing w:val="2"/>
          <w:sz w:val="20"/>
          <w:szCs w:val="20"/>
        </w:rPr>
        <w:t>f</w:t>
      </w:r>
      <w:r w:rsidRPr="00A868B3">
        <w:rPr>
          <w:rFonts w:ascii="Arial" w:eastAsia="Arial" w:hAnsi="Arial" w:cs="Arial"/>
          <w:sz w:val="20"/>
          <w:szCs w:val="20"/>
        </w:rPr>
        <w:t>e</w:t>
      </w:r>
      <w:r w:rsidRPr="00A868B3">
        <w:rPr>
          <w:rFonts w:ascii="Arial" w:eastAsia="Arial" w:hAnsi="Arial" w:cs="Arial"/>
          <w:spacing w:val="1"/>
          <w:sz w:val="20"/>
          <w:szCs w:val="20"/>
        </w:rPr>
        <w:t>c</w:t>
      </w:r>
      <w:r w:rsidRPr="00A868B3">
        <w:rPr>
          <w:rFonts w:ascii="Arial" w:eastAsia="Arial" w:hAnsi="Arial" w:cs="Arial"/>
          <w:sz w:val="20"/>
          <w:szCs w:val="20"/>
        </w:rPr>
        <w:t>ha</w:t>
      </w:r>
      <w:r w:rsidRPr="00A868B3">
        <w:rPr>
          <w:rFonts w:ascii="Arial" w:eastAsia="Arial" w:hAnsi="Arial" w:cs="Arial"/>
          <w:spacing w:val="6"/>
          <w:sz w:val="20"/>
          <w:szCs w:val="20"/>
        </w:rPr>
        <w:t xml:space="preserve"> </w:t>
      </w:r>
      <w:r w:rsidRPr="00A868B3">
        <w:rPr>
          <w:rFonts w:ascii="Arial" w:eastAsia="Arial" w:hAnsi="Arial" w:cs="Arial"/>
          <w:sz w:val="20"/>
          <w:szCs w:val="20"/>
        </w:rPr>
        <w:t>e</w:t>
      </w:r>
      <w:r w:rsidRPr="00A868B3">
        <w:rPr>
          <w:rFonts w:ascii="Arial" w:eastAsia="Arial" w:hAnsi="Arial" w:cs="Arial"/>
          <w:spacing w:val="1"/>
          <w:sz w:val="20"/>
          <w:szCs w:val="20"/>
        </w:rPr>
        <w:t>s</w:t>
      </w:r>
      <w:r w:rsidRPr="00A868B3">
        <w:rPr>
          <w:rFonts w:ascii="Arial" w:eastAsia="Arial" w:hAnsi="Arial" w:cs="Arial"/>
          <w:sz w:val="20"/>
          <w:szCs w:val="20"/>
        </w:rPr>
        <w:t>t</w:t>
      </w:r>
      <w:r w:rsidRPr="00A868B3">
        <w:rPr>
          <w:rFonts w:ascii="Arial" w:eastAsia="Arial" w:hAnsi="Arial" w:cs="Arial"/>
          <w:spacing w:val="2"/>
          <w:sz w:val="20"/>
          <w:szCs w:val="20"/>
        </w:rPr>
        <w:t>a</w:t>
      </w:r>
      <w:r w:rsidRPr="00A868B3">
        <w:rPr>
          <w:rFonts w:ascii="Arial" w:eastAsia="Arial" w:hAnsi="Arial" w:cs="Arial"/>
          <w:sz w:val="20"/>
          <w:szCs w:val="20"/>
        </w:rPr>
        <w:t>b</w:t>
      </w:r>
      <w:r w:rsidRPr="00A868B3">
        <w:rPr>
          <w:rFonts w:ascii="Arial" w:eastAsia="Arial" w:hAnsi="Arial" w:cs="Arial"/>
          <w:spacing w:val="1"/>
          <w:sz w:val="20"/>
          <w:szCs w:val="20"/>
        </w:rPr>
        <w:t>l</w:t>
      </w:r>
      <w:r w:rsidRPr="00A868B3">
        <w:rPr>
          <w:rFonts w:ascii="Arial" w:eastAsia="Arial" w:hAnsi="Arial" w:cs="Arial"/>
          <w:sz w:val="20"/>
          <w:szCs w:val="20"/>
        </w:rPr>
        <w:t>e</w:t>
      </w:r>
      <w:r w:rsidRPr="00A868B3">
        <w:rPr>
          <w:rFonts w:ascii="Arial" w:eastAsia="Arial" w:hAnsi="Arial" w:cs="Arial"/>
          <w:spacing w:val="1"/>
          <w:sz w:val="20"/>
          <w:szCs w:val="20"/>
        </w:rPr>
        <w:t>c</w:t>
      </w:r>
      <w:r w:rsidRPr="00A868B3">
        <w:rPr>
          <w:rFonts w:ascii="Arial" w:eastAsia="Arial" w:hAnsi="Arial" w:cs="Arial"/>
          <w:spacing w:val="-1"/>
          <w:sz w:val="20"/>
          <w:szCs w:val="20"/>
        </w:rPr>
        <w:t>i</w:t>
      </w:r>
      <w:r w:rsidRPr="00A868B3">
        <w:rPr>
          <w:rFonts w:ascii="Arial" w:eastAsia="Arial" w:hAnsi="Arial" w:cs="Arial"/>
          <w:spacing w:val="2"/>
          <w:sz w:val="20"/>
          <w:szCs w:val="20"/>
        </w:rPr>
        <w:t>d</w:t>
      </w:r>
      <w:r w:rsidRPr="00A868B3">
        <w:rPr>
          <w:rFonts w:ascii="Arial" w:eastAsia="Arial" w:hAnsi="Arial" w:cs="Arial"/>
          <w:sz w:val="20"/>
          <w:szCs w:val="20"/>
        </w:rPr>
        <w:t>a</w:t>
      </w:r>
      <w:r w:rsidRPr="00A868B3">
        <w:rPr>
          <w:rFonts w:ascii="Arial" w:eastAsia="Arial" w:hAnsi="Arial" w:cs="Arial"/>
          <w:spacing w:val="4"/>
          <w:sz w:val="20"/>
          <w:szCs w:val="20"/>
        </w:rPr>
        <w:t xml:space="preserve"> </w:t>
      </w:r>
      <w:r w:rsidRPr="00A868B3">
        <w:rPr>
          <w:rFonts w:ascii="Arial" w:eastAsia="Arial" w:hAnsi="Arial" w:cs="Arial"/>
          <w:sz w:val="20"/>
          <w:szCs w:val="20"/>
        </w:rPr>
        <w:t>en</w:t>
      </w:r>
      <w:r w:rsidRPr="00A868B3">
        <w:rPr>
          <w:rFonts w:ascii="Arial" w:eastAsia="Arial" w:hAnsi="Arial" w:cs="Arial"/>
          <w:spacing w:val="9"/>
          <w:sz w:val="20"/>
          <w:szCs w:val="20"/>
        </w:rPr>
        <w:t xml:space="preserve"> </w:t>
      </w:r>
      <w:r w:rsidRPr="00A868B3">
        <w:rPr>
          <w:rFonts w:ascii="Arial" w:eastAsia="Arial" w:hAnsi="Arial" w:cs="Arial"/>
          <w:spacing w:val="2"/>
          <w:sz w:val="20"/>
          <w:szCs w:val="20"/>
        </w:rPr>
        <w:t>e</w:t>
      </w:r>
      <w:r w:rsidRPr="00A868B3">
        <w:rPr>
          <w:rFonts w:ascii="Arial" w:eastAsia="Arial" w:hAnsi="Arial" w:cs="Arial"/>
          <w:sz w:val="20"/>
          <w:szCs w:val="20"/>
        </w:rPr>
        <w:t>l</w:t>
      </w:r>
      <w:r w:rsidRPr="00A868B3">
        <w:rPr>
          <w:rFonts w:ascii="Arial" w:eastAsia="Arial" w:hAnsi="Arial" w:cs="Arial"/>
          <w:spacing w:val="9"/>
          <w:sz w:val="20"/>
          <w:szCs w:val="20"/>
        </w:rPr>
        <w:t xml:space="preserve"> </w:t>
      </w:r>
      <w:r w:rsidRPr="00A868B3">
        <w:rPr>
          <w:rFonts w:ascii="Arial" w:eastAsia="Arial" w:hAnsi="Arial" w:cs="Arial"/>
          <w:sz w:val="20"/>
          <w:szCs w:val="20"/>
        </w:rPr>
        <w:t>C</w:t>
      </w:r>
      <w:r w:rsidRPr="00A868B3">
        <w:rPr>
          <w:rFonts w:ascii="Arial" w:eastAsia="Arial" w:hAnsi="Arial" w:cs="Arial"/>
          <w:spacing w:val="1"/>
          <w:sz w:val="20"/>
          <w:szCs w:val="20"/>
        </w:rPr>
        <w:t>r</w:t>
      </w:r>
      <w:r w:rsidRPr="00A868B3">
        <w:rPr>
          <w:rFonts w:ascii="Arial" w:eastAsia="Arial" w:hAnsi="Arial" w:cs="Arial"/>
          <w:sz w:val="20"/>
          <w:szCs w:val="20"/>
        </w:rPr>
        <w:t>o</w:t>
      </w:r>
      <w:r w:rsidRPr="00A868B3">
        <w:rPr>
          <w:rFonts w:ascii="Arial" w:eastAsia="Arial" w:hAnsi="Arial" w:cs="Arial"/>
          <w:spacing w:val="1"/>
          <w:sz w:val="20"/>
          <w:szCs w:val="20"/>
        </w:rPr>
        <w:t>n</w:t>
      </w:r>
      <w:r w:rsidRPr="00A868B3">
        <w:rPr>
          <w:rFonts w:ascii="Arial" w:eastAsia="Arial" w:hAnsi="Arial" w:cs="Arial"/>
          <w:sz w:val="20"/>
          <w:szCs w:val="20"/>
        </w:rPr>
        <w:t>o</w:t>
      </w:r>
      <w:r w:rsidRPr="00A868B3">
        <w:rPr>
          <w:rFonts w:ascii="Arial" w:eastAsia="Arial" w:hAnsi="Arial" w:cs="Arial"/>
          <w:spacing w:val="-1"/>
          <w:sz w:val="20"/>
          <w:szCs w:val="20"/>
        </w:rPr>
        <w:t>g</w:t>
      </w:r>
      <w:r w:rsidRPr="00A868B3">
        <w:rPr>
          <w:rFonts w:ascii="Arial" w:eastAsia="Arial" w:hAnsi="Arial" w:cs="Arial"/>
          <w:spacing w:val="1"/>
          <w:sz w:val="20"/>
          <w:szCs w:val="20"/>
        </w:rPr>
        <w:t>r</w:t>
      </w:r>
      <w:r w:rsidRPr="00A868B3">
        <w:rPr>
          <w:rFonts w:ascii="Arial" w:eastAsia="Arial" w:hAnsi="Arial" w:cs="Arial"/>
          <w:sz w:val="20"/>
          <w:szCs w:val="20"/>
        </w:rPr>
        <w:t>a</w:t>
      </w:r>
      <w:r w:rsidRPr="00A868B3">
        <w:rPr>
          <w:rFonts w:ascii="Arial" w:eastAsia="Arial" w:hAnsi="Arial" w:cs="Arial"/>
          <w:spacing w:val="4"/>
          <w:sz w:val="20"/>
          <w:szCs w:val="20"/>
        </w:rPr>
        <w:t>m</w:t>
      </w:r>
      <w:r w:rsidRPr="00A868B3">
        <w:rPr>
          <w:rFonts w:ascii="Arial" w:eastAsia="Arial" w:hAnsi="Arial" w:cs="Arial"/>
          <w:sz w:val="20"/>
          <w:szCs w:val="20"/>
        </w:rPr>
        <w:t>a al</w:t>
      </w:r>
      <w:r w:rsidRPr="00A868B3">
        <w:rPr>
          <w:rFonts w:ascii="Arial" w:eastAsia="Arial" w:hAnsi="Arial" w:cs="Arial"/>
          <w:spacing w:val="9"/>
          <w:sz w:val="20"/>
          <w:szCs w:val="20"/>
        </w:rPr>
        <w:t xml:space="preserve"> </w:t>
      </w:r>
      <w:r w:rsidRPr="00A868B3">
        <w:rPr>
          <w:rFonts w:ascii="Arial" w:eastAsia="Arial" w:hAnsi="Arial" w:cs="Arial"/>
          <w:sz w:val="20"/>
          <w:szCs w:val="20"/>
        </w:rPr>
        <w:t>q</w:t>
      </w:r>
      <w:r w:rsidRPr="00A868B3">
        <w:rPr>
          <w:rFonts w:ascii="Arial" w:eastAsia="Arial" w:hAnsi="Arial" w:cs="Arial"/>
          <w:spacing w:val="1"/>
          <w:sz w:val="20"/>
          <w:szCs w:val="20"/>
        </w:rPr>
        <w:t>u</w:t>
      </w:r>
      <w:r w:rsidRPr="00A868B3">
        <w:rPr>
          <w:rFonts w:ascii="Arial" w:eastAsia="Arial" w:hAnsi="Arial" w:cs="Arial"/>
          <w:sz w:val="20"/>
          <w:szCs w:val="20"/>
        </w:rPr>
        <w:t>e</w:t>
      </w:r>
      <w:r w:rsidRPr="00A868B3">
        <w:rPr>
          <w:rFonts w:ascii="Arial" w:eastAsia="Arial" w:hAnsi="Arial" w:cs="Arial"/>
          <w:spacing w:val="10"/>
          <w:sz w:val="20"/>
          <w:szCs w:val="20"/>
        </w:rPr>
        <w:t xml:space="preserve"> </w:t>
      </w:r>
      <w:r w:rsidRPr="00A868B3">
        <w:rPr>
          <w:rFonts w:ascii="Arial" w:eastAsia="Arial" w:hAnsi="Arial" w:cs="Arial"/>
          <w:spacing w:val="1"/>
          <w:sz w:val="20"/>
          <w:szCs w:val="20"/>
        </w:rPr>
        <w:t>s</w:t>
      </w:r>
      <w:r w:rsidRPr="00A868B3">
        <w:rPr>
          <w:rFonts w:ascii="Arial" w:eastAsia="Arial" w:hAnsi="Arial" w:cs="Arial"/>
          <w:sz w:val="20"/>
          <w:szCs w:val="20"/>
        </w:rPr>
        <w:t>e</w:t>
      </w:r>
      <w:r w:rsidRPr="00A868B3">
        <w:rPr>
          <w:rFonts w:ascii="Arial" w:eastAsia="Arial" w:hAnsi="Arial" w:cs="Arial"/>
          <w:spacing w:val="9"/>
          <w:sz w:val="20"/>
          <w:szCs w:val="20"/>
        </w:rPr>
        <w:t xml:space="preserve"> </w:t>
      </w:r>
      <w:r w:rsidRPr="00A868B3">
        <w:rPr>
          <w:rFonts w:ascii="Arial" w:eastAsia="Arial" w:hAnsi="Arial" w:cs="Arial"/>
          <w:spacing w:val="1"/>
          <w:sz w:val="20"/>
          <w:szCs w:val="20"/>
        </w:rPr>
        <w:t>r</w:t>
      </w:r>
      <w:r w:rsidRPr="00A868B3">
        <w:rPr>
          <w:rFonts w:ascii="Arial" w:eastAsia="Arial" w:hAnsi="Arial" w:cs="Arial"/>
          <w:sz w:val="20"/>
          <w:szCs w:val="20"/>
        </w:rPr>
        <w:t>e</w:t>
      </w:r>
      <w:r w:rsidRPr="00A868B3">
        <w:rPr>
          <w:rFonts w:ascii="Arial" w:eastAsia="Arial" w:hAnsi="Arial" w:cs="Arial"/>
          <w:spacing w:val="2"/>
          <w:sz w:val="20"/>
          <w:szCs w:val="20"/>
        </w:rPr>
        <w:t>f</w:t>
      </w:r>
      <w:r w:rsidRPr="00A868B3">
        <w:rPr>
          <w:rFonts w:ascii="Arial" w:eastAsia="Arial" w:hAnsi="Arial" w:cs="Arial"/>
          <w:spacing w:val="-1"/>
          <w:sz w:val="20"/>
          <w:szCs w:val="20"/>
        </w:rPr>
        <w:t>i</w:t>
      </w:r>
      <w:r w:rsidRPr="00A868B3">
        <w:rPr>
          <w:rFonts w:ascii="Arial" w:eastAsia="Arial" w:hAnsi="Arial" w:cs="Arial"/>
          <w:sz w:val="20"/>
          <w:szCs w:val="20"/>
        </w:rPr>
        <w:t>ere</w:t>
      </w:r>
      <w:r w:rsidRPr="00A868B3">
        <w:rPr>
          <w:rFonts w:ascii="Arial" w:eastAsia="Arial" w:hAnsi="Arial" w:cs="Arial"/>
          <w:spacing w:val="5"/>
          <w:sz w:val="20"/>
          <w:szCs w:val="20"/>
        </w:rPr>
        <w:t xml:space="preserve"> </w:t>
      </w:r>
      <w:r w:rsidRPr="00A868B3">
        <w:rPr>
          <w:rFonts w:ascii="Arial" w:eastAsia="Arial" w:hAnsi="Arial" w:cs="Arial"/>
          <w:spacing w:val="-1"/>
          <w:sz w:val="20"/>
          <w:szCs w:val="20"/>
        </w:rPr>
        <w:t>l</w:t>
      </w:r>
      <w:r w:rsidRPr="00A868B3">
        <w:rPr>
          <w:rFonts w:ascii="Arial" w:eastAsia="Arial" w:hAnsi="Arial" w:cs="Arial"/>
          <w:sz w:val="20"/>
          <w:szCs w:val="20"/>
        </w:rPr>
        <w:t>a</w:t>
      </w:r>
      <w:r w:rsidRPr="00A868B3">
        <w:rPr>
          <w:rFonts w:ascii="Arial" w:eastAsia="Arial" w:hAnsi="Arial" w:cs="Arial"/>
          <w:spacing w:val="9"/>
          <w:sz w:val="20"/>
          <w:szCs w:val="20"/>
        </w:rPr>
        <w:t xml:space="preserve"> </w:t>
      </w:r>
      <w:r w:rsidRPr="00A868B3">
        <w:rPr>
          <w:rFonts w:ascii="Arial" w:eastAsia="Arial" w:hAnsi="Arial" w:cs="Arial"/>
          <w:spacing w:val="1"/>
          <w:sz w:val="20"/>
          <w:szCs w:val="20"/>
        </w:rPr>
        <w:t>s</w:t>
      </w:r>
      <w:r w:rsidRPr="00A868B3">
        <w:rPr>
          <w:rFonts w:ascii="Arial" w:eastAsia="Arial" w:hAnsi="Arial" w:cs="Arial"/>
          <w:sz w:val="20"/>
          <w:szCs w:val="20"/>
        </w:rPr>
        <w:t>e</w:t>
      </w:r>
      <w:r w:rsidRPr="00A868B3">
        <w:rPr>
          <w:rFonts w:ascii="Arial" w:eastAsia="Arial" w:hAnsi="Arial" w:cs="Arial"/>
          <w:spacing w:val="1"/>
          <w:sz w:val="20"/>
          <w:szCs w:val="20"/>
        </w:rPr>
        <w:t>cc</w:t>
      </w:r>
      <w:r w:rsidRPr="00A868B3">
        <w:rPr>
          <w:rFonts w:ascii="Arial" w:eastAsia="Arial" w:hAnsi="Arial" w:cs="Arial"/>
          <w:spacing w:val="-1"/>
          <w:sz w:val="20"/>
          <w:szCs w:val="20"/>
        </w:rPr>
        <w:t>i</w:t>
      </w:r>
      <w:r w:rsidRPr="00A868B3">
        <w:rPr>
          <w:rFonts w:ascii="Arial" w:eastAsia="Arial" w:hAnsi="Arial" w:cs="Arial"/>
          <w:spacing w:val="2"/>
          <w:sz w:val="20"/>
          <w:szCs w:val="20"/>
        </w:rPr>
        <w:t>ó</w:t>
      </w:r>
      <w:r w:rsidRPr="00A868B3">
        <w:rPr>
          <w:rFonts w:ascii="Arial" w:eastAsia="Arial" w:hAnsi="Arial" w:cs="Arial"/>
          <w:sz w:val="20"/>
          <w:szCs w:val="20"/>
        </w:rPr>
        <w:t>n</w:t>
      </w:r>
      <w:r w:rsidRPr="00A868B3">
        <w:rPr>
          <w:rFonts w:ascii="Arial" w:eastAsia="Arial" w:hAnsi="Arial" w:cs="Arial"/>
          <w:spacing w:val="4"/>
          <w:sz w:val="20"/>
          <w:szCs w:val="20"/>
        </w:rPr>
        <w:t xml:space="preserve"> </w:t>
      </w:r>
      <w:r w:rsidRPr="00A868B3">
        <w:rPr>
          <w:rFonts w:ascii="Arial" w:eastAsia="Arial" w:hAnsi="Arial" w:cs="Arial"/>
          <w:spacing w:val="2"/>
          <w:sz w:val="20"/>
          <w:szCs w:val="20"/>
        </w:rPr>
        <w:t>X</w:t>
      </w:r>
      <w:r w:rsidRPr="00A868B3">
        <w:rPr>
          <w:rFonts w:ascii="Arial" w:eastAsia="Arial" w:hAnsi="Arial" w:cs="Arial"/>
          <w:spacing w:val="-1"/>
          <w:sz w:val="20"/>
          <w:szCs w:val="20"/>
        </w:rPr>
        <w:t>V</w:t>
      </w:r>
      <w:r w:rsidRPr="00A868B3">
        <w:rPr>
          <w:rFonts w:ascii="Arial" w:eastAsia="Arial" w:hAnsi="Arial" w:cs="Arial"/>
          <w:sz w:val="20"/>
          <w:szCs w:val="20"/>
        </w:rPr>
        <w:t>,</w:t>
      </w:r>
      <w:r w:rsidRPr="00A868B3">
        <w:rPr>
          <w:rFonts w:ascii="Arial" w:eastAsia="Arial" w:hAnsi="Arial" w:cs="Arial"/>
          <w:spacing w:val="11"/>
          <w:sz w:val="20"/>
          <w:szCs w:val="20"/>
        </w:rPr>
        <w:t xml:space="preserve"> </w:t>
      </w:r>
      <w:r w:rsidRPr="00A868B3">
        <w:rPr>
          <w:rFonts w:ascii="Arial" w:eastAsia="Arial" w:hAnsi="Arial" w:cs="Arial"/>
          <w:sz w:val="20"/>
          <w:szCs w:val="20"/>
        </w:rPr>
        <w:t>y</w:t>
      </w:r>
      <w:r w:rsidRPr="00A868B3">
        <w:rPr>
          <w:rFonts w:ascii="Arial" w:eastAsia="Arial" w:hAnsi="Arial" w:cs="Arial"/>
          <w:spacing w:val="6"/>
          <w:sz w:val="20"/>
          <w:szCs w:val="20"/>
        </w:rPr>
        <w:t xml:space="preserve"> </w:t>
      </w:r>
      <w:r w:rsidRPr="00A868B3">
        <w:rPr>
          <w:rFonts w:ascii="Arial" w:eastAsia="Arial" w:hAnsi="Arial" w:cs="Arial"/>
          <w:sz w:val="20"/>
          <w:szCs w:val="20"/>
        </w:rPr>
        <w:t>a</w:t>
      </w:r>
      <w:r w:rsidRPr="00A868B3">
        <w:rPr>
          <w:rFonts w:ascii="Arial" w:eastAsia="Arial" w:hAnsi="Arial" w:cs="Arial"/>
          <w:spacing w:val="1"/>
          <w:sz w:val="20"/>
          <w:szCs w:val="20"/>
        </w:rPr>
        <w:t>c</w:t>
      </w:r>
      <w:r w:rsidRPr="00A868B3">
        <w:rPr>
          <w:rFonts w:ascii="Arial" w:eastAsia="Arial" w:hAnsi="Arial" w:cs="Arial"/>
          <w:sz w:val="20"/>
          <w:szCs w:val="20"/>
        </w:rPr>
        <w:t>o</w:t>
      </w:r>
      <w:r w:rsidRPr="00A868B3">
        <w:rPr>
          <w:rFonts w:ascii="Arial" w:eastAsia="Arial" w:hAnsi="Arial" w:cs="Arial"/>
          <w:spacing w:val="4"/>
          <w:sz w:val="20"/>
          <w:szCs w:val="20"/>
        </w:rPr>
        <w:t>m</w:t>
      </w:r>
      <w:r w:rsidRPr="00A868B3">
        <w:rPr>
          <w:rFonts w:ascii="Arial" w:eastAsia="Arial" w:hAnsi="Arial" w:cs="Arial"/>
          <w:sz w:val="20"/>
          <w:szCs w:val="20"/>
        </w:rPr>
        <w:t>p</w:t>
      </w:r>
      <w:r w:rsidRPr="00A868B3">
        <w:rPr>
          <w:rFonts w:ascii="Arial" w:eastAsia="Arial" w:hAnsi="Arial" w:cs="Arial"/>
          <w:spacing w:val="-1"/>
          <w:sz w:val="20"/>
          <w:szCs w:val="20"/>
        </w:rPr>
        <w:t>a</w:t>
      </w:r>
      <w:r w:rsidRPr="00A868B3">
        <w:rPr>
          <w:rFonts w:ascii="Arial" w:eastAsia="Arial" w:hAnsi="Arial" w:cs="Arial"/>
          <w:sz w:val="20"/>
          <w:szCs w:val="20"/>
        </w:rPr>
        <w:t>ñ</w:t>
      </w:r>
      <w:r w:rsidRPr="00A868B3">
        <w:rPr>
          <w:rFonts w:ascii="Arial" w:eastAsia="Arial" w:hAnsi="Arial" w:cs="Arial"/>
          <w:spacing w:val="-1"/>
          <w:sz w:val="20"/>
          <w:szCs w:val="20"/>
        </w:rPr>
        <w:t>a</w:t>
      </w:r>
      <w:r w:rsidRPr="00A868B3">
        <w:rPr>
          <w:rFonts w:ascii="Arial" w:eastAsia="Arial" w:hAnsi="Arial" w:cs="Arial"/>
          <w:spacing w:val="2"/>
          <w:sz w:val="20"/>
          <w:szCs w:val="20"/>
        </w:rPr>
        <w:t>d</w:t>
      </w:r>
      <w:r w:rsidRPr="00A868B3">
        <w:rPr>
          <w:rFonts w:ascii="Arial" w:eastAsia="Arial" w:hAnsi="Arial" w:cs="Arial"/>
          <w:sz w:val="20"/>
          <w:szCs w:val="20"/>
        </w:rPr>
        <w:t>as</w:t>
      </w:r>
      <w:r w:rsidRPr="00A868B3">
        <w:rPr>
          <w:rFonts w:ascii="Arial" w:eastAsia="Arial" w:hAnsi="Arial" w:cs="Arial"/>
          <w:spacing w:val="1"/>
          <w:sz w:val="20"/>
          <w:szCs w:val="20"/>
        </w:rPr>
        <w:t xml:space="preserve"> </w:t>
      </w:r>
      <w:r w:rsidRPr="00A868B3">
        <w:rPr>
          <w:rFonts w:ascii="Arial" w:eastAsia="Arial" w:hAnsi="Arial" w:cs="Arial"/>
          <w:sz w:val="20"/>
          <w:szCs w:val="20"/>
        </w:rPr>
        <w:t>de</w:t>
      </w:r>
      <w:r w:rsidRPr="00A868B3">
        <w:rPr>
          <w:rFonts w:ascii="Arial" w:eastAsia="Arial" w:hAnsi="Arial" w:cs="Arial"/>
          <w:spacing w:val="8"/>
          <w:sz w:val="20"/>
          <w:szCs w:val="20"/>
        </w:rPr>
        <w:t xml:space="preserve"> </w:t>
      </w:r>
      <w:r w:rsidRPr="00A868B3">
        <w:rPr>
          <w:rFonts w:ascii="Arial" w:eastAsia="Arial" w:hAnsi="Arial" w:cs="Arial"/>
          <w:spacing w:val="1"/>
          <w:sz w:val="20"/>
          <w:szCs w:val="20"/>
        </w:rPr>
        <w:t>l</w:t>
      </w:r>
      <w:r w:rsidRPr="00A868B3">
        <w:rPr>
          <w:rFonts w:ascii="Arial" w:eastAsia="Arial" w:hAnsi="Arial" w:cs="Arial"/>
          <w:sz w:val="20"/>
          <w:szCs w:val="20"/>
        </w:rPr>
        <w:t>os d</w:t>
      </w:r>
      <w:r w:rsidRPr="00A868B3">
        <w:rPr>
          <w:rFonts w:ascii="Arial" w:eastAsia="Arial" w:hAnsi="Arial" w:cs="Arial"/>
          <w:spacing w:val="-1"/>
          <w:sz w:val="20"/>
          <w:szCs w:val="20"/>
        </w:rPr>
        <w:t>o</w:t>
      </w:r>
      <w:r w:rsidRPr="00A868B3">
        <w:rPr>
          <w:rFonts w:ascii="Arial" w:eastAsia="Arial" w:hAnsi="Arial" w:cs="Arial"/>
          <w:spacing w:val="1"/>
          <w:sz w:val="20"/>
          <w:szCs w:val="20"/>
        </w:rPr>
        <w:t>c</w:t>
      </w:r>
      <w:r w:rsidRPr="00A868B3">
        <w:rPr>
          <w:rFonts w:ascii="Arial" w:eastAsia="Arial" w:hAnsi="Arial" w:cs="Arial"/>
          <w:sz w:val="20"/>
          <w:szCs w:val="20"/>
        </w:rPr>
        <w:t>u</w:t>
      </w:r>
      <w:r w:rsidRPr="00A868B3">
        <w:rPr>
          <w:rFonts w:ascii="Arial" w:eastAsia="Arial" w:hAnsi="Arial" w:cs="Arial"/>
          <w:spacing w:val="4"/>
          <w:sz w:val="20"/>
          <w:szCs w:val="20"/>
        </w:rPr>
        <w:t>m</w:t>
      </w:r>
      <w:r w:rsidRPr="00A868B3">
        <w:rPr>
          <w:rFonts w:ascii="Arial" w:eastAsia="Arial" w:hAnsi="Arial" w:cs="Arial"/>
          <w:sz w:val="20"/>
          <w:szCs w:val="20"/>
        </w:rPr>
        <w:t>e</w:t>
      </w:r>
      <w:r w:rsidRPr="00A868B3">
        <w:rPr>
          <w:rFonts w:ascii="Arial" w:eastAsia="Arial" w:hAnsi="Arial" w:cs="Arial"/>
          <w:spacing w:val="-1"/>
          <w:sz w:val="20"/>
          <w:szCs w:val="20"/>
        </w:rPr>
        <w:t>n</w:t>
      </w:r>
      <w:r w:rsidRPr="00A868B3">
        <w:rPr>
          <w:rFonts w:ascii="Arial" w:eastAsia="Arial" w:hAnsi="Arial" w:cs="Arial"/>
          <w:sz w:val="20"/>
          <w:szCs w:val="20"/>
        </w:rPr>
        <w:t xml:space="preserve">tos </w:t>
      </w:r>
      <w:r w:rsidRPr="00A868B3">
        <w:rPr>
          <w:rFonts w:ascii="Arial" w:eastAsia="Arial" w:hAnsi="Arial" w:cs="Arial"/>
          <w:spacing w:val="1"/>
          <w:sz w:val="20"/>
          <w:szCs w:val="20"/>
        </w:rPr>
        <w:t>s</w:t>
      </w:r>
      <w:r w:rsidRPr="00A868B3">
        <w:rPr>
          <w:rFonts w:ascii="Arial" w:eastAsia="Arial" w:hAnsi="Arial" w:cs="Arial"/>
          <w:sz w:val="20"/>
          <w:szCs w:val="20"/>
        </w:rPr>
        <w:t>o</w:t>
      </w:r>
      <w:r w:rsidRPr="00A868B3">
        <w:rPr>
          <w:rFonts w:ascii="Arial" w:eastAsia="Arial" w:hAnsi="Arial" w:cs="Arial"/>
          <w:spacing w:val="-1"/>
          <w:sz w:val="20"/>
          <w:szCs w:val="20"/>
        </w:rPr>
        <w:t>li</w:t>
      </w:r>
      <w:r w:rsidRPr="00A868B3">
        <w:rPr>
          <w:rFonts w:ascii="Arial" w:eastAsia="Arial" w:hAnsi="Arial" w:cs="Arial"/>
          <w:spacing w:val="3"/>
          <w:sz w:val="20"/>
          <w:szCs w:val="20"/>
        </w:rPr>
        <w:t>c</w:t>
      </w:r>
      <w:r w:rsidRPr="00A868B3">
        <w:rPr>
          <w:rFonts w:ascii="Arial" w:eastAsia="Arial" w:hAnsi="Arial" w:cs="Arial"/>
          <w:spacing w:val="-1"/>
          <w:sz w:val="20"/>
          <w:szCs w:val="20"/>
        </w:rPr>
        <w:t>i</w:t>
      </w:r>
      <w:r w:rsidRPr="00A868B3">
        <w:rPr>
          <w:rFonts w:ascii="Arial" w:eastAsia="Arial" w:hAnsi="Arial" w:cs="Arial"/>
          <w:sz w:val="20"/>
          <w:szCs w:val="20"/>
        </w:rPr>
        <w:t>t</w:t>
      </w:r>
      <w:r w:rsidRPr="00A868B3">
        <w:rPr>
          <w:rFonts w:ascii="Arial" w:eastAsia="Arial" w:hAnsi="Arial" w:cs="Arial"/>
          <w:spacing w:val="2"/>
          <w:sz w:val="20"/>
          <w:szCs w:val="20"/>
        </w:rPr>
        <w:t>a</w:t>
      </w:r>
      <w:r w:rsidRPr="00A868B3">
        <w:rPr>
          <w:rFonts w:ascii="Arial" w:eastAsia="Arial" w:hAnsi="Arial" w:cs="Arial"/>
          <w:sz w:val="20"/>
          <w:szCs w:val="20"/>
        </w:rPr>
        <w:t>d</w:t>
      </w:r>
      <w:r w:rsidRPr="00A868B3">
        <w:rPr>
          <w:rFonts w:ascii="Arial" w:eastAsia="Arial" w:hAnsi="Arial" w:cs="Arial"/>
          <w:spacing w:val="-1"/>
          <w:sz w:val="20"/>
          <w:szCs w:val="20"/>
        </w:rPr>
        <w:t>o</w:t>
      </w:r>
      <w:r w:rsidRPr="00A868B3">
        <w:rPr>
          <w:rFonts w:ascii="Arial" w:eastAsia="Arial" w:hAnsi="Arial" w:cs="Arial"/>
          <w:sz w:val="20"/>
          <w:szCs w:val="20"/>
        </w:rPr>
        <w:t>s</w:t>
      </w:r>
      <w:r w:rsidRPr="00A868B3">
        <w:rPr>
          <w:rFonts w:ascii="Arial" w:eastAsia="Arial" w:hAnsi="Arial" w:cs="Arial"/>
          <w:spacing w:val="3"/>
          <w:sz w:val="20"/>
          <w:szCs w:val="20"/>
        </w:rPr>
        <w:t xml:space="preserve"> </w:t>
      </w:r>
      <w:r w:rsidRPr="00A868B3">
        <w:rPr>
          <w:rFonts w:ascii="Arial" w:eastAsia="Arial" w:hAnsi="Arial" w:cs="Arial"/>
          <w:spacing w:val="2"/>
          <w:sz w:val="20"/>
          <w:szCs w:val="20"/>
        </w:rPr>
        <w:t>e</w:t>
      </w:r>
      <w:r w:rsidRPr="00A868B3">
        <w:rPr>
          <w:rFonts w:ascii="Arial" w:eastAsia="Arial" w:hAnsi="Arial" w:cs="Arial"/>
          <w:sz w:val="20"/>
          <w:szCs w:val="20"/>
        </w:rPr>
        <w:t>n</w:t>
      </w:r>
      <w:r w:rsidRPr="00A868B3">
        <w:rPr>
          <w:rFonts w:ascii="Arial" w:eastAsia="Arial" w:hAnsi="Arial" w:cs="Arial"/>
          <w:spacing w:val="10"/>
          <w:sz w:val="20"/>
          <w:szCs w:val="20"/>
        </w:rPr>
        <w:t xml:space="preserve"> </w:t>
      </w:r>
      <w:r w:rsidRPr="00A868B3">
        <w:rPr>
          <w:rFonts w:ascii="Arial" w:eastAsia="Arial" w:hAnsi="Arial" w:cs="Arial"/>
          <w:sz w:val="20"/>
          <w:szCs w:val="20"/>
        </w:rPr>
        <w:t>e</w:t>
      </w:r>
      <w:r w:rsidRPr="00A868B3">
        <w:rPr>
          <w:rFonts w:ascii="Arial" w:eastAsia="Arial" w:hAnsi="Arial" w:cs="Arial"/>
          <w:spacing w:val="1"/>
          <w:sz w:val="20"/>
          <w:szCs w:val="20"/>
        </w:rPr>
        <w:t>s</w:t>
      </w:r>
      <w:r w:rsidRPr="00A868B3">
        <w:rPr>
          <w:rFonts w:ascii="Arial" w:eastAsia="Arial" w:hAnsi="Arial" w:cs="Arial"/>
          <w:sz w:val="20"/>
          <w:szCs w:val="20"/>
        </w:rPr>
        <w:t>ta</w:t>
      </w:r>
      <w:r w:rsidRPr="00A868B3">
        <w:rPr>
          <w:rFonts w:ascii="Arial" w:eastAsia="Arial" w:hAnsi="Arial" w:cs="Arial"/>
          <w:spacing w:val="6"/>
          <w:sz w:val="20"/>
          <w:szCs w:val="20"/>
        </w:rPr>
        <w:t xml:space="preserve"> </w:t>
      </w:r>
      <w:r w:rsidRPr="00A868B3">
        <w:rPr>
          <w:rFonts w:ascii="Arial" w:eastAsia="Arial" w:hAnsi="Arial" w:cs="Arial"/>
          <w:spacing w:val="1"/>
          <w:sz w:val="20"/>
          <w:szCs w:val="20"/>
        </w:rPr>
        <w:t>s</w:t>
      </w:r>
      <w:r w:rsidRPr="00A868B3">
        <w:rPr>
          <w:rFonts w:ascii="Arial" w:eastAsia="Arial" w:hAnsi="Arial" w:cs="Arial"/>
          <w:sz w:val="20"/>
          <w:szCs w:val="20"/>
        </w:rPr>
        <w:t>e</w:t>
      </w:r>
      <w:r w:rsidRPr="00A868B3">
        <w:rPr>
          <w:rFonts w:ascii="Arial" w:eastAsia="Arial" w:hAnsi="Arial" w:cs="Arial"/>
          <w:spacing w:val="1"/>
          <w:sz w:val="20"/>
          <w:szCs w:val="20"/>
        </w:rPr>
        <w:t>cci</w:t>
      </w:r>
      <w:r w:rsidRPr="00A868B3">
        <w:rPr>
          <w:rFonts w:ascii="Arial" w:eastAsia="Arial" w:hAnsi="Arial" w:cs="Arial"/>
          <w:sz w:val="20"/>
          <w:szCs w:val="20"/>
        </w:rPr>
        <w:t>ó</w:t>
      </w:r>
      <w:r w:rsidRPr="00A868B3">
        <w:rPr>
          <w:rFonts w:ascii="Arial" w:eastAsia="Arial" w:hAnsi="Arial" w:cs="Arial"/>
          <w:spacing w:val="-1"/>
          <w:sz w:val="20"/>
          <w:szCs w:val="20"/>
        </w:rPr>
        <w:t>n</w:t>
      </w:r>
      <w:r w:rsidRPr="00A868B3">
        <w:rPr>
          <w:rFonts w:ascii="Arial" w:eastAsia="Arial" w:hAnsi="Arial" w:cs="Arial"/>
          <w:sz w:val="20"/>
          <w:szCs w:val="20"/>
        </w:rPr>
        <w:t>,</w:t>
      </w:r>
      <w:r w:rsidRPr="00A868B3">
        <w:rPr>
          <w:rFonts w:ascii="Arial" w:eastAsia="Arial" w:hAnsi="Arial" w:cs="Arial"/>
          <w:spacing w:val="6"/>
          <w:sz w:val="20"/>
          <w:szCs w:val="20"/>
        </w:rPr>
        <w:t xml:space="preserve"> </w:t>
      </w:r>
      <w:r w:rsidRPr="00A868B3">
        <w:rPr>
          <w:rFonts w:ascii="Arial" w:eastAsia="Arial" w:hAnsi="Arial" w:cs="Arial"/>
          <w:sz w:val="20"/>
          <w:szCs w:val="20"/>
        </w:rPr>
        <w:t>a</w:t>
      </w:r>
      <w:r w:rsidRPr="00A868B3">
        <w:rPr>
          <w:rFonts w:ascii="Arial" w:eastAsia="Arial" w:hAnsi="Arial" w:cs="Arial"/>
          <w:spacing w:val="1"/>
          <w:sz w:val="20"/>
          <w:szCs w:val="20"/>
        </w:rPr>
        <w:t>s</w:t>
      </w:r>
      <w:r w:rsidRPr="00A868B3">
        <w:rPr>
          <w:rFonts w:ascii="Arial" w:eastAsia="Arial" w:hAnsi="Arial" w:cs="Arial"/>
          <w:sz w:val="20"/>
          <w:szCs w:val="20"/>
        </w:rPr>
        <w:t>í</w:t>
      </w:r>
      <w:r w:rsidRPr="00A868B3">
        <w:rPr>
          <w:rFonts w:ascii="Arial" w:eastAsia="Arial" w:hAnsi="Arial" w:cs="Arial"/>
          <w:spacing w:val="7"/>
          <w:sz w:val="20"/>
          <w:szCs w:val="20"/>
        </w:rPr>
        <w:t xml:space="preserve"> </w:t>
      </w:r>
      <w:r w:rsidRPr="00A868B3">
        <w:rPr>
          <w:rFonts w:ascii="Arial" w:eastAsia="Arial" w:hAnsi="Arial" w:cs="Arial"/>
          <w:spacing w:val="1"/>
          <w:sz w:val="20"/>
          <w:szCs w:val="20"/>
        </w:rPr>
        <w:t>c</w:t>
      </w:r>
      <w:r w:rsidRPr="00A868B3">
        <w:rPr>
          <w:rFonts w:ascii="Arial" w:eastAsia="Arial" w:hAnsi="Arial" w:cs="Arial"/>
          <w:sz w:val="20"/>
          <w:szCs w:val="20"/>
        </w:rPr>
        <w:t>o</w:t>
      </w:r>
      <w:r w:rsidRPr="00A868B3">
        <w:rPr>
          <w:rFonts w:ascii="Arial" w:eastAsia="Arial" w:hAnsi="Arial" w:cs="Arial"/>
          <w:spacing w:val="4"/>
          <w:sz w:val="20"/>
          <w:szCs w:val="20"/>
        </w:rPr>
        <w:t>m</w:t>
      </w:r>
      <w:r w:rsidRPr="00A868B3">
        <w:rPr>
          <w:rFonts w:ascii="Arial" w:eastAsia="Arial" w:hAnsi="Arial" w:cs="Arial"/>
          <w:sz w:val="20"/>
          <w:szCs w:val="20"/>
        </w:rPr>
        <w:t>o</w:t>
      </w:r>
      <w:r w:rsidRPr="00A868B3">
        <w:rPr>
          <w:rFonts w:ascii="Arial" w:eastAsia="Arial" w:hAnsi="Arial" w:cs="Arial"/>
          <w:spacing w:val="5"/>
          <w:sz w:val="20"/>
          <w:szCs w:val="20"/>
        </w:rPr>
        <w:t xml:space="preserve"> </w:t>
      </w:r>
      <w:r w:rsidRPr="00A868B3">
        <w:rPr>
          <w:rFonts w:ascii="Arial" w:eastAsia="Arial" w:hAnsi="Arial" w:cs="Arial"/>
          <w:spacing w:val="2"/>
          <w:sz w:val="20"/>
          <w:szCs w:val="20"/>
        </w:rPr>
        <w:t>d</w:t>
      </w:r>
      <w:r w:rsidRPr="00A868B3">
        <w:rPr>
          <w:rFonts w:ascii="Arial" w:eastAsia="Arial" w:hAnsi="Arial" w:cs="Arial"/>
          <w:sz w:val="20"/>
          <w:szCs w:val="20"/>
        </w:rPr>
        <w:t>e</w:t>
      </w:r>
      <w:r w:rsidRPr="00A868B3">
        <w:rPr>
          <w:rFonts w:ascii="Arial" w:eastAsia="Arial" w:hAnsi="Arial" w:cs="Arial"/>
          <w:spacing w:val="8"/>
          <w:sz w:val="20"/>
          <w:szCs w:val="20"/>
        </w:rPr>
        <w:t xml:space="preserve"> </w:t>
      </w:r>
      <w:r w:rsidRPr="00A868B3">
        <w:rPr>
          <w:rFonts w:ascii="Arial" w:eastAsia="Arial" w:hAnsi="Arial" w:cs="Arial"/>
          <w:spacing w:val="1"/>
          <w:sz w:val="20"/>
          <w:szCs w:val="20"/>
        </w:rPr>
        <w:t>l</w:t>
      </w:r>
      <w:r w:rsidRPr="00A868B3">
        <w:rPr>
          <w:rFonts w:ascii="Arial" w:eastAsia="Arial" w:hAnsi="Arial" w:cs="Arial"/>
          <w:sz w:val="20"/>
          <w:szCs w:val="20"/>
        </w:rPr>
        <w:t>a</w:t>
      </w:r>
      <w:r w:rsidRPr="00A868B3">
        <w:rPr>
          <w:rFonts w:ascii="Arial" w:eastAsia="Arial" w:hAnsi="Arial" w:cs="Arial"/>
          <w:spacing w:val="16"/>
          <w:sz w:val="20"/>
          <w:szCs w:val="20"/>
        </w:rPr>
        <w:t xml:space="preserve"> </w:t>
      </w:r>
      <w:r w:rsidRPr="00A868B3">
        <w:rPr>
          <w:rFonts w:ascii="Arial" w:eastAsia="Arial" w:hAnsi="Arial" w:cs="Arial"/>
          <w:spacing w:val="2"/>
          <w:sz w:val="20"/>
          <w:szCs w:val="20"/>
        </w:rPr>
        <w:t>g</w:t>
      </w:r>
      <w:r w:rsidRPr="00A868B3">
        <w:rPr>
          <w:rFonts w:ascii="Arial" w:eastAsia="Arial" w:hAnsi="Arial" w:cs="Arial"/>
          <w:sz w:val="20"/>
          <w:szCs w:val="20"/>
        </w:rPr>
        <w:t>arant</w:t>
      </w:r>
      <w:r w:rsidRPr="00A868B3">
        <w:rPr>
          <w:rFonts w:ascii="Arial" w:eastAsia="Arial" w:hAnsi="Arial" w:cs="Arial"/>
          <w:spacing w:val="2"/>
          <w:sz w:val="20"/>
          <w:szCs w:val="20"/>
        </w:rPr>
        <w:t>í</w:t>
      </w:r>
      <w:r w:rsidRPr="00A868B3">
        <w:rPr>
          <w:rFonts w:ascii="Arial" w:eastAsia="Arial" w:hAnsi="Arial" w:cs="Arial"/>
          <w:sz w:val="20"/>
          <w:szCs w:val="20"/>
        </w:rPr>
        <w:t>a</w:t>
      </w:r>
      <w:r w:rsidRPr="00A868B3">
        <w:rPr>
          <w:rFonts w:ascii="Arial" w:eastAsia="Arial" w:hAnsi="Arial" w:cs="Arial"/>
          <w:spacing w:val="6"/>
          <w:sz w:val="20"/>
          <w:szCs w:val="20"/>
        </w:rPr>
        <w:t xml:space="preserve"> </w:t>
      </w:r>
      <w:r w:rsidRPr="00A868B3">
        <w:rPr>
          <w:rFonts w:ascii="Arial" w:eastAsia="Arial" w:hAnsi="Arial" w:cs="Arial"/>
          <w:sz w:val="20"/>
          <w:szCs w:val="20"/>
        </w:rPr>
        <w:t>de</w:t>
      </w:r>
      <w:r w:rsidRPr="00A868B3">
        <w:rPr>
          <w:rFonts w:ascii="Arial" w:eastAsia="Arial" w:hAnsi="Arial" w:cs="Arial"/>
          <w:spacing w:val="8"/>
          <w:sz w:val="20"/>
          <w:szCs w:val="20"/>
        </w:rPr>
        <w:t xml:space="preserve"> </w:t>
      </w:r>
      <w:r w:rsidRPr="00A868B3">
        <w:rPr>
          <w:rFonts w:ascii="Arial" w:eastAsia="Arial" w:hAnsi="Arial" w:cs="Arial"/>
          <w:spacing w:val="1"/>
          <w:sz w:val="20"/>
          <w:szCs w:val="20"/>
        </w:rPr>
        <w:t>s</w:t>
      </w:r>
      <w:r w:rsidRPr="00A868B3">
        <w:rPr>
          <w:rFonts w:ascii="Arial" w:eastAsia="Arial" w:hAnsi="Arial" w:cs="Arial"/>
          <w:sz w:val="20"/>
          <w:szCs w:val="20"/>
        </w:rPr>
        <w:t>e</w:t>
      </w:r>
      <w:r w:rsidRPr="00A868B3">
        <w:rPr>
          <w:rFonts w:ascii="Arial" w:eastAsia="Arial" w:hAnsi="Arial" w:cs="Arial"/>
          <w:spacing w:val="3"/>
          <w:sz w:val="20"/>
          <w:szCs w:val="20"/>
        </w:rPr>
        <w:t>r</w:t>
      </w:r>
      <w:r w:rsidRPr="00A868B3">
        <w:rPr>
          <w:rFonts w:ascii="Arial" w:eastAsia="Arial" w:hAnsi="Arial" w:cs="Arial"/>
          <w:spacing w:val="-1"/>
          <w:sz w:val="20"/>
          <w:szCs w:val="20"/>
        </w:rPr>
        <w:t>i</w:t>
      </w:r>
      <w:r w:rsidRPr="00A868B3">
        <w:rPr>
          <w:rFonts w:ascii="Arial" w:eastAsia="Arial" w:hAnsi="Arial" w:cs="Arial"/>
          <w:sz w:val="20"/>
          <w:szCs w:val="20"/>
        </w:rPr>
        <w:t>e</w:t>
      </w:r>
      <w:r w:rsidRPr="00A868B3">
        <w:rPr>
          <w:rFonts w:ascii="Arial" w:eastAsia="Arial" w:hAnsi="Arial" w:cs="Arial"/>
          <w:spacing w:val="1"/>
          <w:sz w:val="20"/>
          <w:szCs w:val="20"/>
        </w:rPr>
        <w:t>d</w:t>
      </w:r>
      <w:r w:rsidRPr="00A868B3">
        <w:rPr>
          <w:rFonts w:ascii="Arial" w:eastAsia="Arial" w:hAnsi="Arial" w:cs="Arial"/>
          <w:sz w:val="20"/>
          <w:szCs w:val="20"/>
        </w:rPr>
        <w:t>ad</w:t>
      </w:r>
      <w:r w:rsidRPr="00A868B3">
        <w:rPr>
          <w:rFonts w:ascii="Arial" w:eastAsia="Arial" w:hAnsi="Arial" w:cs="Arial"/>
          <w:spacing w:val="4"/>
          <w:sz w:val="20"/>
          <w:szCs w:val="20"/>
        </w:rPr>
        <w:t xml:space="preserve"> </w:t>
      </w:r>
      <w:r w:rsidRPr="00A868B3">
        <w:rPr>
          <w:rFonts w:ascii="Arial" w:eastAsia="Arial" w:hAnsi="Arial" w:cs="Arial"/>
          <w:sz w:val="20"/>
          <w:szCs w:val="20"/>
        </w:rPr>
        <w:t>de</w:t>
      </w:r>
      <w:r w:rsidRPr="00A868B3">
        <w:rPr>
          <w:rFonts w:ascii="Arial" w:eastAsia="Arial" w:hAnsi="Arial" w:cs="Arial"/>
          <w:spacing w:val="10"/>
          <w:sz w:val="20"/>
          <w:szCs w:val="20"/>
        </w:rPr>
        <w:t xml:space="preserve"> </w:t>
      </w:r>
      <w:r w:rsidRPr="00A868B3">
        <w:rPr>
          <w:rFonts w:ascii="Arial" w:eastAsia="Arial" w:hAnsi="Arial" w:cs="Arial"/>
          <w:spacing w:val="-1"/>
          <w:sz w:val="20"/>
          <w:szCs w:val="20"/>
        </w:rPr>
        <w:t>l</w:t>
      </w:r>
      <w:r w:rsidRPr="00A868B3">
        <w:rPr>
          <w:rFonts w:ascii="Arial" w:eastAsia="Arial" w:hAnsi="Arial" w:cs="Arial"/>
          <w:sz w:val="20"/>
          <w:szCs w:val="20"/>
        </w:rPr>
        <w:t>a</w:t>
      </w:r>
      <w:r w:rsidRPr="00A868B3">
        <w:rPr>
          <w:rFonts w:ascii="Arial" w:eastAsia="Arial" w:hAnsi="Arial" w:cs="Arial"/>
          <w:spacing w:val="10"/>
          <w:sz w:val="20"/>
          <w:szCs w:val="20"/>
        </w:rPr>
        <w:t xml:space="preserve"> </w:t>
      </w:r>
      <w:r w:rsidRPr="00A868B3">
        <w:rPr>
          <w:rFonts w:ascii="Arial" w:eastAsia="Arial" w:hAnsi="Arial" w:cs="Arial"/>
          <w:spacing w:val="1"/>
          <w:sz w:val="20"/>
          <w:szCs w:val="20"/>
        </w:rPr>
        <w:t>O</w:t>
      </w:r>
      <w:r w:rsidRPr="00A868B3">
        <w:rPr>
          <w:rFonts w:ascii="Arial" w:eastAsia="Arial" w:hAnsi="Arial" w:cs="Arial"/>
          <w:spacing w:val="2"/>
          <w:sz w:val="20"/>
          <w:szCs w:val="20"/>
        </w:rPr>
        <w:t>f</w:t>
      </w:r>
      <w:r w:rsidRPr="00A868B3">
        <w:rPr>
          <w:rFonts w:ascii="Arial" w:eastAsia="Arial" w:hAnsi="Arial" w:cs="Arial"/>
          <w:sz w:val="20"/>
          <w:szCs w:val="20"/>
        </w:rPr>
        <w:t>erta</w:t>
      </w:r>
      <w:r w:rsidRPr="00A868B3">
        <w:rPr>
          <w:rFonts w:ascii="Arial" w:eastAsia="Arial" w:hAnsi="Arial" w:cs="Arial"/>
          <w:spacing w:val="8"/>
          <w:sz w:val="20"/>
          <w:szCs w:val="20"/>
        </w:rPr>
        <w:t xml:space="preserve"> </w:t>
      </w:r>
      <w:r w:rsidRPr="00A868B3">
        <w:rPr>
          <w:rFonts w:ascii="Arial" w:eastAsia="Arial" w:hAnsi="Arial" w:cs="Arial"/>
          <w:sz w:val="20"/>
          <w:szCs w:val="20"/>
        </w:rPr>
        <w:t>a</w:t>
      </w:r>
      <w:r w:rsidRPr="00A868B3">
        <w:rPr>
          <w:rFonts w:ascii="Arial" w:eastAsia="Arial" w:hAnsi="Arial" w:cs="Arial"/>
          <w:spacing w:val="12"/>
          <w:sz w:val="20"/>
          <w:szCs w:val="20"/>
        </w:rPr>
        <w:t xml:space="preserve"> </w:t>
      </w:r>
      <w:r w:rsidRPr="00A868B3">
        <w:rPr>
          <w:rFonts w:ascii="Arial" w:eastAsia="Arial" w:hAnsi="Arial" w:cs="Arial"/>
          <w:spacing w:val="-1"/>
          <w:sz w:val="20"/>
          <w:szCs w:val="20"/>
        </w:rPr>
        <w:t>l</w:t>
      </w:r>
      <w:r w:rsidRPr="00A868B3">
        <w:rPr>
          <w:rFonts w:ascii="Arial" w:eastAsia="Arial" w:hAnsi="Arial" w:cs="Arial"/>
          <w:sz w:val="20"/>
          <w:szCs w:val="20"/>
        </w:rPr>
        <w:t>a</w:t>
      </w:r>
      <w:r w:rsidRPr="00A868B3">
        <w:rPr>
          <w:rFonts w:ascii="Arial" w:eastAsia="Arial" w:hAnsi="Arial" w:cs="Arial"/>
          <w:spacing w:val="11"/>
          <w:sz w:val="20"/>
          <w:szCs w:val="20"/>
        </w:rPr>
        <w:t xml:space="preserve"> </w:t>
      </w:r>
      <w:r w:rsidRPr="00A868B3">
        <w:rPr>
          <w:rFonts w:ascii="Arial" w:eastAsia="Arial" w:hAnsi="Arial" w:cs="Arial"/>
          <w:sz w:val="20"/>
          <w:szCs w:val="20"/>
        </w:rPr>
        <w:t>que</w:t>
      </w:r>
      <w:r w:rsidRPr="00A868B3">
        <w:rPr>
          <w:rFonts w:ascii="Arial" w:eastAsia="Arial" w:hAnsi="Arial" w:cs="Arial"/>
          <w:spacing w:val="10"/>
          <w:sz w:val="20"/>
          <w:szCs w:val="20"/>
        </w:rPr>
        <w:t xml:space="preserve"> </w:t>
      </w:r>
      <w:r w:rsidRPr="00A868B3">
        <w:rPr>
          <w:rFonts w:ascii="Arial" w:eastAsia="Arial" w:hAnsi="Arial" w:cs="Arial"/>
          <w:spacing w:val="1"/>
          <w:sz w:val="20"/>
          <w:szCs w:val="20"/>
        </w:rPr>
        <w:t>s</w:t>
      </w:r>
      <w:r w:rsidRPr="00A868B3">
        <w:rPr>
          <w:rFonts w:ascii="Arial" w:eastAsia="Arial" w:hAnsi="Arial" w:cs="Arial"/>
          <w:sz w:val="20"/>
          <w:szCs w:val="20"/>
        </w:rPr>
        <w:t xml:space="preserve">e </w:t>
      </w:r>
      <w:r w:rsidRPr="00A868B3">
        <w:rPr>
          <w:rFonts w:ascii="Arial" w:eastAsia="Arial" w:hAnsi="Arial" w:cs="Arial"/>
          <w:spacing w:val="1"/>
          <w:sz w:val="20"/>
          <w:szCs w:val="20"/>
        </w:rPr>
        <w:t>r</w:t>
      </w:r>
      <w:r w:rsidRPr="00A868B3">
        <w:rPr>
          <w:rFonts w:ascii="Arial" w:eastAsia="Arial" w:hAnsi="Arial" w:cs="Arial"/>
          <w:sz w:val="20"/>
          <w:szCs w:val="20"/>
        </w:rPr>
        <w:t>e</w:t>
      </w:r>
      <w:r w:rsidRPr="00A868B3">
        <w:rPr>
          <w:rFonts w:ascii="Arial" w:eastAsia="Arial" w:hAnsi="Arial" w:cs="Arial"/>
          <w:spacing w:val="2"/>
          <w:sz w:val="20"/>
          <w:szCs w:val="20"/>
        </w:rPr>
        <w:t>f</w:t>
      </w:r>
      <w:r w:rsidRPr="00A868B3">
        <w:rPr>
          <w:rFonts w:ascii="Arial" w:eastAsia="Arial" w:hAnsi="Arial" w:cs="Arial"/>
          <w:spacing w:val="-1"/>
          <w:sz w:val="20"/>
          <w:szCs w:val="20"/>
        </w:rPr>
        <w:t>i</w:t>
      </w:r>
      <w:r w:rsidRPr="00A868B3">
        <w:rPr>
          <w:rFonts w:ascii="Arial" w:eastAsia="Arial" w:hAnsi="Arial" w:cs="Arial"/>
          <w:sz w:val="20"/>
          <w:szCs w:val="20"/>
        </w:rPr>
        <w:t>ere</w:t>
      </w:r>
      <w:r w:rsidRPr="00A868B3">
        <w:rPr>
          <w:rFonts w:ascii="Arial" w:eastAsia="Arial" w:hAnsi="Arial" w:cs="Arial"/>
          <w:spacing w:val="-6"/>
          <w:sz w:val="20"/>
          <w:szCs w:val="20"/>
        </w:rPr>
        <w:t xml:space="preserve"> </w:t>
      </w:r>
      <w:r w:rsidRPr="00A868B3">
        <w:rPr>
          <w:rFonts w:ascii="Arial" w:eastAsia="Arial" w:hAnsi="Arial" w:cs="Arial"/>
          <w:spacing w:val="-1"/>
          <w:sz w:val="20"/>
          <w:szCs w:val="20"/>
        </w:rPr>
        <w:t>l</w:t>
      </w:r>
      <w:r w:rsidRPr="00A868B3">
        <w:rPr>
          <w:rFonts w:ascii="Arial" w:eastAsia="Arial" w:hAnsi="Arial" w:cs="Arial"/>
          <w:sz w:val="20"/>
          <w:szCs w:val="20"/>
        </w:rPr>
        <w:t>a</w:t>
      </w:r>
      <w:r w:rsidRPr="00A868B3">
        <w:rPr>
          <w:rFonts w:ascii="Arial" w:eastAsia="Arial" w:hAnsi="Arial" w:cs="Arial"/>
          <w:spacing w:val="-3"/>
          <w:sz w:val="20"/>
          <w:szCs w:val="20"/>
        </w:rPr>
        <w:t xml:space="preserve"> </w:t>
      </w:r>
      <w:r w:rsidRPr="00A868B3">
        <w:rPr>
          <w:rFonts w:ascii="Arial" w:eastAsia="Arial" w:hAnsi="Arial" w:cs="Arial"/>
          <w:spacing w:val="1"/>
          <w:sz w:val="20"/>
          <w:szCs w:val="20"/>
        </w:rPr>
        <w:t>s</w:t>
      </w:r>
      <w:r w:rsidRPr="00A868B3">
        <w:rPr>
          <w:rFonts w:ascii="Arial" w:eastAsia="Arial" w:hAnsi="Arial" w:cs="Arial"/>
          <w:sz w:val="20"/>
          <w:szCs w:val="20"/>
        </w:rPr>
        <w:t>e</w:t>
      </w:r>
      <w:r w:rsidRPr="00A868B3">
        <w:rPr>
          <w:rFonts w:ascii="Arial" w:eastAsia="Arial" w:hAnsi="Arial" w:cs="Arial"/>
          <w:spacing w:val="1"/>
          <w:sz w:val="20"/>
          <w:szCs w:val="20"/>
        </w:rPr>
        <w:t>cci</w:t>
      </w:r>
      <w:r w:rsidRPr="00A868B3">
        <w:rPr>
          <w:rFonts w:ascii="Arial" w:eastAsia="Arial" w:hAnsi="Arial" w:cs="Arial"/>
          <w:sz w:val="20"/>
          <w:szCs w:val="20"/>
        </w:rPr>
        <w:t>ón</w:t>
      </w:r>
      <w:r w:rsidRPr="00A868B3">
        <w:rPr>
          <w:rFonts w:ascii="Arial" w:eastAsia="Arial" w:hAnsi="Arial" w:cs="Arial"/>
          <w:spacing w:val="-8"/>
          <w:sz w:val="20"/>
          <w:szCs w:val="20"/>
        </w:rPr>
        <w:t xml:space="preserve"> </w:t>
      </w:r>
      <w:r w:rsidRPr="00A868B3">
        <w:rPr>
          <w:rFonts w:ascii="Arial" w:eastAsia="Arial" w:hAnsi="Arial" w:cs="Arial"/>
          <w:spacing w:val="1"/>
          <w:sz w:val="20"/>
          <w:szCs w:val="20"/>
        </w:rPr>
        <w:t>X</w:t>
      </w:r>
      <w:r w:rsidRPr="00A868B3">
        <w:rPr>
          <w:rFonts w:ascii="Arial" w:eastAsia="Arial" w:hAnsi="Arial" w:cs="Arial"/>
          <w:sz w:val="20"/>
          <w:szCs w:val="20"/>
        </w:rPr>
        <w:t>I</w:t>
      </w:r>
      <w:r w:rsidR="00F44B83" w:rsidRPr="00A868B3">
        <w:rPr>
          <w:rFonts w:ascii="Arial" w:eastAsia="Arial" w:hAnsi="Arial" w:cs="Arial"/>
          <w:sz w:val="20"/>
          <w:szCs w:val="20"/>
        </w:rPr>
        <w:t>I</w:t>
      </w:r>
      <w:r w:rsidRPr="00A868B3">
        <w:rPr>
          <w:rFonts w:ascii="Arial" w:eastAsia="Arial" w:hAnsi="Arial" w:cs="Arial"/>
          <w:sz w:val="20"/>
          <w:szCs w:val="20"/>
        </w:rPr>
        <w:t>I</w:t>
      </w:r>
      <w:r w:rsidRPr="00A868B3">
        <w:rPr>
          <w:rFonts w:ascii="Arial" w:eastAsia="Arial" w:hAnsi="Arial" w:cs="Arial"/>
          <w:spacing w:val="-2"/>
          <w:sz w:val="20"/>
          <w:szCs w:val="20"/>
        </w:rPr>
        <w:t xml:space="preserve"> A </w:t>
      </w:r>
      <w:r w:rsidRPr="00A868B3">
        <w:rPr>
          <w:rFonts w:ascii="Arial" w:eastAsia="Arial" w:hAnsi="Arial" w:cs="Arial"/>
          <w:spacing w:val="2"/>
          <w:sz w:val="20"/>
          <w:szCs w:val="20"/>
        </w:rPr>
        <w:t>d</w:t>
      </w:r>
      <w:r w:rsidRPr="00A868B3">
        <w:rPr>
          <w:rFonts w:ascii="Arial" w:eastAsia="Arial" w:hAnsi="Arial" w:cs="Arial"/>
          <w:sz w:val="20"/>
          <w:szCs w:val="20"/>
        </w:rPr>
        <w:t>el</w:t>
      </w:r>
      <w:r w:rsidRPr="00A868B3">
        <w:rPr>
          <w:rFonts w:ascii="Arial" w:eastAsia="Arial" w:hAnsi="Arial" w:cs="Arial"/>
          <w:spacing w:val="-1"/>
          <w:sz w:val="20"/>
          <w:szCs w:val="20"/>
        </w:rPr>
        <w:t xml:space="preserve"> </w:t>
      </w:r>
      <w:r w:rsidRPr="00A868B3">
        <w:rPr>
          <w:rFonts w:ascii="Arial" w:eastAsia="Arial" w:hAnsi="Arial" w:cs="Arial"/>
          <w:spacing w:val="1"/>
          <w:sz w:val="20"/>
          <w:szCs w:val="20"/>
        </w:rPr>
        <w:t>P</w:t>
      </w:r>
      <w:r w:rsidRPr="00A868B3">
        <w:rPr>
          <w:rFonts w:ascii="Arial" w:eastAsia="Arial" w:hAnsi="Arial" w:cs="Arial"/>
          <w:spacing w:val="-1"/>
          <w:sz w:val="20"/>
          <w:szCs w:val="20"/>
        </w:rPr>
        <w:t>li</w:t>
      </w:r>
      <w:r w:rsidRPr="00A868B3">
        <w:rPr>
          <w:rFonts w:ascii="Arial" w:eastAsia="Arial" w:hAnsi="Arial" w:cs="Arial"/>
          <w:spacing w:val="2"/>
          <w:sz w:val="20"/>
          <w:szCs w:val="20"/>
        </w:rPr>
        <w:t>e</w:t>
      </w:r>
      <w:r w:rsidRPr="00A868B3">
        <w:rPr>
          <w:rFonts w:ascii="Arial" w:eastAsia="Arial" w:hAnsi="Arial" w:cs="Arial"/>
          <w:sz w:val="20"/>
          <w:szCs w:val="20"/>
        </w:rPr>
        <w:t>go</w:t>
      </w:r>
      <w:r w:rsidRPr="00A868B3">
        <w:rPr>
          <w:rFonts w:ascii="Arial" w:eastAsia="Arial" w:hAnsi="Arial" w:cs="Arial"/>
          <w:spacing w:val="-5"/>
          <w:sz w:val="20"/>
          <w:szCs w:val="20"/>
        </w:rPr>
        <w:t xml:space="preserve"> </w:t>
      </w:r>
      <w:r w:rsidRPr="00A868B3">
        <w:rPr>
          <w:rFonts w:ascii="Arial" w:eastAsia="Arial" w:hAnsi="Arial" w:cs="Arial"/>
          <w:sz w:val="20"/>
          <w:szCs w:val="20"/>
        </w:rPr>
        <w:t>de</w:t>
      </w:r>
      <w:r w:rsidRPr="00A868B3">
        <w:rPr>
          <w:rFonts w:ascii="Arial" w:eastAsia="Arial" w:hAnsi="Arial" w:cs="Arial"/>
          <w:spacing w:val="-3"/>
          <w:sz w:val="20"/>
          <w:szCs w:val="20"/>
        </w:rPr>
        <w:t xml:space="preserve"> </w:t>
      </w:r>
      <w:r w:rsidRPr="00A868B3">
        <w:rPr>
          <w:rFonts w:ascii="Arial" w:eastAsia="Arial" w:hAnsi="Arial" w:cs="Arial"/>
          <w:spacing w:val="2"/>
          <w:sz w:val="20"/>
          <w:szCs w:val="20"/>
        </w:rPr>
        <w:t>C</w:t>
      </w:r>
      <w:r w:rsidRPr="00A868B3">
        <w:rPr>
          <w:rFonts w:ascii="Arial" w:eastAsia="Arial" w:hAnsi="Arial" w:cs="Arial"/>
          <w:sz w:val="20"/>
          <w:szCs w:val="20"/>
        </w:rPr>
        <w:t>o</w:t>
      </w:r>
      <w:r w:rsidRPr="00A868B3">
        <w:rPr>
          <w:rFonts w:ascii="Arial" w:eastAsia="Arial" w:hAnsi="Arial" w:cs="Arial"/>
          <w:spacing w:val="-1"/>
          <w:sz w:val="20"/>
          <w:szCs w:val="20"/>
        </w:rPr>
        <w:t>n</w:t>
      </w:r>
      <w:r w:rsidRPr="00A868B3">
        <w:rPr>
          <w:rFonts w:ascii="Arial" w:eastAsia="Arial" w:hAnsi="Arial" w:cs="Arial"/>
          <w:spacing w:val="2"/>
          <w:sz w:val="20"/>
          <w:szCs w:val="20"/>
        </w:rPr>
        <w:t>d</w:t>
      </w:r>
      <w:r w:rsidRPr="00A868B3">
        <w:rPr>
          <w:rFonts w:ascii="Arial" w:eastAsia="Arial" w:hAnsi="Arial" w:cs="Arial"/>
          <w:spacing w:val="-1"/>
          <w:sz w:val="20"/>
          <w:szCs w:val="20"/>
        </w:rPr>
        <w:t>i</w:t>
      </w:r>
      <w:r w:rsidRPr="00A868B3">
        <w:rPr>
          <w:rFonts w:ascii="Arial" w:eastAsia="Arial" w:hAnsi="Arial" w:cs="Arial"/>
          <w:spacing w:val="1"/>
          <w:sz w:val="20"/>
          <w:szCs w:val="20"/>
        </w:rPr>
        <w:t>ci</w:t>
      </w:r>
      <w:r w:rsidRPr="00A868B3">
        <w:rPr>
          <w:rFonts w:ascii="Arial" w:eastAsia="Arial" w:hAnsi="Arial" w:cs="Arial"/>
          <w:sz w:val="20"/>
          <w:szCs w:val="20"/>
        </w:rPr>
        <w:t>o</w:t>
      </w:r>
      <w:r w:rsidRPr="00A868B3">
        <w:rPr>
          <w:rFonts w:ascii="Arial" w:eastAsia="Arial" w:hAnsi="Arial" w:cs="Arial"/>
          <w:spacing w:val="-1"/>
          <w:sz w:val="20"/>
          <w:szCs w:val="20"/>
        </w:rPr>
        <w:t>n</w:t>
      </w:r>
      <w:r w:rsidRPr="00A868B3">
        <w:rPr>
          <w:rFonts w:ascii="Arial" w:eastAsia="Arial" w:hAnsi="Arial" w:cs="Arial"/>
          <w:sz w:val="20"/>
          <w:szCs w:val="20"/>
        </w:rPr>
        <w:t>e</w:t>
      </w:r>
      <w:r w:rsidRPr="00A868B3">
        <w:rPr>
          <w:rFonts w:ascii="Arial" w:eastAsia="Arial" w:hAnsi="Arial" w:cs="Arial"/>
          <w:spacing w:val="1"/>
          <w:sz w:val="20"/>
          <w:szCs w:val="20"/>
        </w:rPr>
        <w:t>s</w:t>
      </w:r>
      <w:r w:rsidRPr="00A868B3">
        <w:rPr>
          <w:rFonts w:ascii="Arial" w:eastAsia="Arial" w:hAnsi="Arial" w:cs="Arial"/>
          <w:sz w:val="20"/>
          <w:szCs w:val="20"/>
        </w:rPr>
        <w:t>.</w:t>
      </w:r>
    </w:p>
    <w:p w14:paraId="65740346" w14:textId="77777777" w:rsidR="00BF4343" w:rsidRPr="00A868B3" w:rsidRDefault="00BF4343" w:rsidP="00A868B3">
      <w:pPr>
        <w:spacing w:after="0" w:line="276" w:lineRule="auto"/>
        <w:jc w:val="both"/>
        <w:rPr>
          <w:rFonts w:ascii="Arial" w:hAnsi="Arial" w:cs="Arial"/>
          <w:b/>
          <w:color w:val="FF0000"/>
          <w:sz w:val="20"/>
          <w:szCs w:val="20"/>
        </w:rPr>
      </w:pPr>
    </w:p>
    <w:p w14:paraId="2EAE838D" w14:textId="77777777" w:rsidR="00BF4343" w:rsidRPr="00A868B3" w:rsidRDefault="00BF4343" w:rsidP="00A868B3">
      <w:pPr>
        <w:spacing w:after="0" w:line="276" w:lineRule="auto"/>
        <w:jc w:val="both"/>
        <w:rPr>
          <w:rFonts w:ascii="Arial" w:hAnsi="Arial" w:cs="Arial"/>
          <w:b/>
          <w:sz w:val="20"/>
          <w:szCs w:val="20"/>
        </w:rPr>
      </w:pPr>
      <w:r w:rsidRPr="00A868B3">
        <w:rPr>
          <w:rFonts w:ascii="Arial" w:eastAsia="Arial" w:hAnsi="Arial" w:cs="Arial"/>
          <w:sz w:val="20"/>
          <w:szCs w:val="20"/>
        </w:rPr>
        <w:t>Las</w:t>
      </w:r>
      <w:r w:rsidRPr="00A868B3">
        <w:rPr>
          <w:rFonts w:ascii="Arial" w:eastAsia="Arial" w:hAnsi="Arial" w:cs="Arial"/>
          <w:spacing w:val="7"/>
          <w:sz w:val="20"/>
          <w:szCs w:val="20"/>
        </w:rPr>
        <w:t xml:space="preserve"> </w:t>
      </w:r>
      <w:r w:rsidRPr="00A868B3">
        <w:rPr>
          <w:rFonts w:ascii="Arial" w:eastAsia="Arial" w:hAnsi="Arial" w:cs="Arial"/>
          <w:spacing w:val="1"/>
          <w:sz w:val="20"/>
          <w:szCs w:val="20"/>
        </w:rPr>
        <w:t>O</w:t>
      </w:r>
      <w:r w:rsidRPr="00A868B3">
        <w:rPr>
          <w:rFonts w:ascii="Arial" w:eastAsia="Arial" w:hAnsi="Arial" w:cs="Arial"/>
          <w:spacing w:val="2"/>
          <w:sz w:val="20"/>
          <w:szCs w:val="20"/>
        </w:rPr>
        <w:t>f</w:t>
      </w:r>
      <w:r w:rsidRPr="00A868B3">
        <w:rPr>
          <w:rFonts w:ascii="Arial" w:eastAsia="Arial" w:hAnsi="Arial" w:cs="Arial"/>
          <w:sz w:val="20"/>
          <w:szCs w:val="20"/>
        </w:rPr>
        <w:t>er</w:t>
      </w:r>
      <w:r w:rsidRPr="00A868B3">
        <w:rPr>
          <w:rFonts w:ascii="Arial" w:eastAsia="Arial" w:hAnsi="Arial" w:cs="Arial"/>
          <w:spacing w:val="1"/>
          <w:sz w:val="20"/>
          <w:szCs w:val="20"/>
        </w:rPr>
        <w:t>t</w:t>
      </w:r>
      <w:r w:rsidRPr="00A868B3">
        <w:rPr>
          <w:rFonts w:ascii="Arial" w:eastAsia="Arial" w:hAnsi="Arial" w:cs="Arial"/>
          <w:sz w:val="20"/>
          <w:szCs w:val="20"/>
        </w:rPr>
        <w:t>as</w:t>
      </w:r>
      <w:r w:rsidRPr="00A868B3">
        <w:rPr>
          <w:rFonts w:ascii="Arial" w:eastAsia="Arial" w:hAnsi="Arial" w:cs="Arial"/>
          <w:spacing w:val="3"/>
          <w:sz w:val="20"/>
          <w:szCs w:val="20"/>
        </w:rPr>
        <w:t xml:space="preserve"> </w:t>
      </w:r>
      <w:r w:rsidRPr="00A868B3">
        <w:rPr>
          <w:rFonts w:ascii="Arial" w:eastAsia="Arial" w:hAnsi="Arial" w:cs="Arial"/>
          <w:sz w:val="20"/>
          <w:szCs w:val="20"/>
        </w:rPr>
        <w:t>e</w:t>
      </w:r>
      <w:r w:rsidRPr="00A868B3">
        <w:rPr>
          <w:rFonts w:ascii="Arial" w:eastAsia="Arial" w:hAnsi="Arial" w:cs="Arial"/>
          <w:spacing w:val="1"/>
          <w:sz w:val="20"/>
          <w:szCs w:val="20"/>
        </w:rPr>
        <w:t>s</w:t>
      </w:r>
      <w:r w:rsidRPr="00A868B3">
        <w:rPr>
          <w:rFonts w:ascii="Arial" w:eastAsia="Arial" w:hAnsi="Arial" w:cs="Arial"/>
          <w:sz w:val="20"/>
          <w:szCs w:val="20"/>
        </w:rPr>
        <w:t>tarán</w:t>
      </w:r>
      <w:r w:rsidRPr="00A868B3">
        <w:rPr>
          <w:rFonts w:ascii="Arial" w:eastAsia="Arial" w:hAnsi="Arial" w:cs="Arial"/>
          <w:spacing w:val="4"/>
          <w:sz w:val="20"/>
          <w:szCs w:val="20"/>
        </w:rPr>
        <w:t xml:space="preserve"> </w:t>
      </w:r>
      <w:r w:rsidRPr="00A868B3">
        <w:rPr>
          <w:rFonts w:ascii="Arial" w:eastAsia="Arial" w:hAnsi="Arial" w:cs="Arial"/>
          <w:spacing w:val="-1"/>
          <w:sz w:val="20"/>
          <w:szCs w:val="20"/>
        </w:rPr>
        <w:t>v</w:t>
      </w:r>
      <w:r w:rsidRPr="00A868B3">
        <w:rPr>
          <w:rFonts w:ascii="Arial" w:eastAsia="Arial" w:hAnsi="Arial" w:cs="Arial"/>
          <w:spacing w:val="1"/>
          <w:sz w:val="20"/>
          <w:szCs w:val="20"/>
        </w:rPr>
        <w:t>i</w:t>
      </w:r>
      <w:r w:rsidRPr="00A868B3">
        <w:rPr>
          <w:rFonts w:ascii="Arial" w:eastAsia="Arial" w:hAnsi="Arial" w:cs="Arial"/>
          <w:sz w:val="20"/>
          <w:szCs w:val="20"/>
        </w:rPr>
        <w:t>g</w:t>
      </w:r>
      <w:r w:rsidRPr="00A868B3">
        <w:rPr>
          <w:rFonts w:ascii="Arial" w:eastAsia="Arial" w:hAnsi="Arial" w:cs="Arial"/>
          <w:spacing w:val="-1"/>
          <w:sz w:val="20"/>
          <w:szCs w:val="20"/>
        </w:rPr>
        <w:t>e</w:t>
      </w:r>
      <w:r w:rsidRPr="00A868B3">
        <w:rPr>
          <w:rFonts w:ascii="Arial" w:eastAsia="Arial" w:hAnsi="Arial" w:cs="Arial"/>
          <w:sz w:val="20"/>
          <w:szCs w:val="20"/>
        </w:rPr>
        <w:t>n</w:t>
      </w:r>
      <w:r w:rsidRPr="00A868B3">
        <w:rPr>
          <w:rFonts w:ascii="Arial" w:eastAsia="Arial" w:hAnsi="Arial" w:cs="Arial"/>
          <w:spacing w:val="2"/>
          <w:sz w:val="20"/>
          <w:szCs w:val="20"/>
        </w:rPr>
        <w:t>t</w:t>
      </w:r>
      <w:r w:rsidRPr="00A868B3">
        <w:rPr>
          <w:rFonts w:ascii="Arial" w:eastAsia="Arial" w:hAnsi="Arial" w:cs="Arial"/>
          <w:sz w:val="20"/>
          <w:szCs w:val="20"/>
        </w:rPr>
        <w:t>es</w:t>
      </w:r>
      <w:r w:rsidRPr="00A868B3">
        <w:rPr>
          <w:rFonts w:ascii="Arial" w:eastAsia="Arial" w:hAnsi="Arial" w:cs="Arial"/>
          <w:spacing w:val="2"/>
          <w:sz w:val="20"/>
          <w:szCs w:val="20"/>
        </w:rPr>
        <w:t xml:space="preserve"> </w:t>
      </w:r>
      <w:r w:rsidRPr="00A868B3">
        <w:rPr>
          <w:rFonts w:ascii="Arial" w:eastAsia="Arial" w:hAnsi="Arial" w:cs="Arial"/>
          <w:sz w:val="20"/>
          <w:szCs w:val="20"/>
        </w:rPr>
        <w:t>por</w:t>
      </w:r>
      <w:r w:rsidRPr="00A868B3">
        <w:rPr>
          <w:rFonts w:ascii="Arial" w:eastAsia="Arial" w:hAnsi="Arial" w:cs="Arial"/>
          <w:spacing w:val="6"/>
          <w:sz w:val="20"/>
          <w:szCs w:val="20"/>
        </w:rPr>
        <w:t xml:space="preserve"> </w:t>
      </w:r>
      <w:r w:rsidRPr="00A868B3">
        <w:rPr>
          <w:rFonts w:ascii="Arial" w:eastAsia="Arial" w:hAnsi="Arial" w:cs="Arial"/>
          <w:spacing w:val="2"/>
          <w:sz w:val="20"/>
          <w:szCs w:val="20"/>
        </w:rPr>
        <w:t>e</w:t>
      </w:r>
      <w:r w:rsidRPr="00A868B3">
        <w:rPr>
          <w:rFonts w:ascii="Arial" w:eastAsia="Arial" w:hAnsi="Arial" w:cs="Arial"/>
          <w:sz w:val="20"/>
          <w:szCs w:val="20"/>
        </w:rPr>
        <w:t>l</w:t>
      </w:r>
      <w:r w:rsidRPr="00A868B3">
        <w:rPr>
          <w:rFonts w:ascii="Arial" w:eastAsia="Arial" w:hAnsi="Arial" w:cs="Arial"/>
          <w:spacing w:val="5"/>
          <w:sz w:val="20"/>
          <w:szCs w:val="20"/>
        </w:rPr>
        <w:t xml:space="preserve"> </w:t>
      </w:r>
      <w:r w:rsidRPr="00A868B3">
        <w:rPr>
          <w:rFonts w:ascii="Arial" w:eastAsia="Arial" w:hAnsi="Arial" w:cs="Arial"/>
          <w:sz w:val="20"/>
          <w:szCs w:val="20"/>
        </w:rPr>
        <w:t>tér</w:t>
      </w:r>
      <w:r w:rsidRPr="00A868B3">
        <w:rPr>
          <w:rFonts w:ascii="Arial" w:eastAsia="Arial" w:hAnsi="Arial" w:cs="Arial"/>
          <w:spacing w:val="5"/>
          <w:sz w:val="20"/>
          <w:szCs w:val="20"/>
        </w:rPr>
        <w:t>m</w:t>
      </w:r>
      <w:r w:rsidRPr="00A868B3">
        <w:rPr>
          <w:rFonts w:ascii="Arial" w:eastAsia="Arial" w:hAnsi="Arial" w:cs="Arial"/>
          <w:spacing w:val="-1"/>
          <w:sz w:val="20"/>
          <w:szCs w:val="20"/>
        </w:rPr>
        <w:t>i</w:t>
      </w:r>
      <w:r w:rsidRPr="00A868B3">
        <w:rPr>
          <w:rFonts w:ascii="Arial" w:eastAsia="Arial" w:hAnsi="Arial" w:cs="Arial"/>
          <w:sz w:val="20"/>
          <w:szCs w:val="20"/>
        </w:rPr>
        <w:t>no</w:t>
      </w:r>
      <w:r w:rsidRPr="00A868B3">
        <w:rPr>
          <w:rFonts w:ascii="Arial" w:eastAsia="Arial" w:hAnsi="Arial" w:cs="Arial"/>
          <w:spacing w:val="1"/>
          <w:sz w:val="20"/>
          <w:szCs w:val="20"/>
        </w:rPr>
        <w:t xml:space="preserve"> </w:t>
      </w:r>
      <w:r w:rsidRPr="00A868B3">
        <w:rPr>
          <w:rFonts w:ascii="Arial" w:eastAsia="Arial" w:hAnsi="Arial" w:cs="Arial"/>
          <w:spacing w:val="2"/>
          <w:sz w:val="20"/>
          <w:szCs w:val="20"/>
        </w:rPr>
        <w:t>d</w:t>
      </w:r>
      <w:r w:rsidRPr="00A868B3">
        <w:rPr>
          <w:rFonts w:ascii="Arial" w:eastAsia="Arial" w:hAnsi="Arial" w:cs="Arial"/>
          <w:sz w:val="20"/>
          <w:szCs w:val="20"/>
        </w:rPr>
        <w:t>e</w:t>
      </w:r>
      <w:r w:rsidRPr="00A868B3">
        <w:rPr>
          <w:rFonts w:ascii="Arial" w:eastAsia="Arial" w:hAnsi="Arial" w:cs="Arial"/>
          <w:spacing w:val="6"/>
          <w:sz w:val="20"/>
          <w:szCs w:val="20"/>
        </w:rPr>
        <w:t xml:space="preserve"> noventa </w:t>
      </w:r>
      <w:r w:rsidRPr="00A868B3">
        <w:rPr>
          <w:rFonts w:ascii="Arial" w:eastAsia="Arial" w:hAnsi="Arial" w:cs="Arial"/>
          <w:spacing w:val="1"/>
          <w:sz w:val="20"/>
          <w:szCs w:val="20"/>
        </w:rPr>
        <w:t>(9</w:t>
      </w:r>
      <w:r w:rsidRPr="00A868B3">
        <w:rPr>
          <w:rFonts w:ascii="Arial" w:eastAsia="Arial" w:hAnsi="Arial" w:cs="Arial"/>
          <w:spacing w:val="-1"/>
          <w:sz w:val="20"/>
          <w:szCs w:val="20"/>
        </w:rPr>
        <w:t>0</w:t>
      </w:r>
      <w:r w:rsidRPr="00A868B3">
        <w:rPr>
          <w:rFonts w:ascii="Arial" w:eastAsia="Arial" w:hAnsi="Arial" w:cs="Arial"/>
          <w:sz w:val="20"/>
          <w:szCs w:val="20"/>
        </w:rPr>
        <w:t>)</w:t>
      </w:r>
      <w:r w:rsidRPr="00A868B3">
        <w:rPr>
          <w:rFonts w:ascii="Arial" w:eastAsia="Arial" w:hAnsi="Arial" w:cs="Arial"/>
          <w:spacing w:val="6"/>
          <w:sz w:val="20"/>
          <w:szCs w:val="20"/>
        </w:rPr>
        <w:t xml:space="preserve"> </w:t>
      </w:r>
      <w:r w:rsidRPr="00A868B3">
        <w:rPr>
          <w:rFonts w:ascii="Arial" w:eastAsia="Arial" w:hAnsi="Arial" w:cs="Arial"/>
          <w:spacing w:val="2"/>
          <w:sz w:val="20"/>
          <w:szCs w:val="20"/>
        </w:rPr>
        <w:t>d</w:t>
      </w:r>
      <w:r w:rsidRPr="00A868B3">
        <w:rPr>
          <w:rFonts w:ascii="Arial" w:eastAsia="Arial" w:hAnsi="Arial" w:cs="Arial"/>
          <w:sz w:val="20"/>
          <w:szCs w:val="20"/>
        </w:rPr>
        <w:t>ías</w:t>
      </w:r>
      <w:r w:rsidRPr="00A868B3">
        <w:rPr>
          <w:rFonts w:ascii="Arial" w:eastAsia="Arial" w:hAnsi="Arial" w:cs="Arial"/>
          <w:spacing w:val="5"/>
          <w:sz w:val="20"/>
          <w:szCs w:val="20"/>
        </w:rPr>
        <w:t xml:space="preserve"> </w:t>
      </w:r>
      <w:r w:rsidRPr="00A868B3">
        <w:rPr>
          <w:rFonts w:ascii="Arial" w:eastAsia="Arial" w:hAnsi="Arial" w:cs="Arial"/>
          <w:spacing w:val="1"/>
          <w:sz w:val="20"/>
          <w:szCs w:val="20"/>
        </w:rPr>
        <w:t>c</w:t>
      </w:r>
      <w:r w:rsidRPr="00A868B3">
        <w:rPr>
          <w:rFonts w:ascii="Arial" w:eastAsia="Arial" w:hAnsi="Arial" w:cs="Arial"/>
          <w:sz w:val="20"/>
          <w:szCs w:val="20"/>
        </w:rPr>
        <w:t>a</w:t>
      </w:r>
      <w:r w:rsidRPr="00A868B3">
        <w:rPr>
          <w:rFonts w:ascii="Arial" w:eastAsia="Arial" w:hAnsi="Arial" w:cs="Arial"/>
          <w:spacing w:val="1"/>
          <w:sz w:val="20"/>
          <w:szCs w:val="20"/>
        </w:rPr>
        <w:t>l</w:t>
      </w:r>
      <w:r w:rsidRPr="00A868B3">
        <w:rPr>
          <w:rFonts w:ascii="Arial" w:eastAsia="Arial" w:hAnsi="Arial" w:cs="Arial"/>
          <w:sz w:val="20"/>
          <w:szCs w:val="20"/>
        </w:rPr>
        <w:t>e</w:t>
      </w:r>
      <w:r w:rsidRPr="00A868B3">
        <w:rPr>
          <w:rFonts w:ascii="Arial" w:eastAsia="Arial" w:hAnsi="Arial" w:cs="Arial"/>
          <w:spacing w:val="-1"/>
          <w:sz w:val="20"/>
          <w:szCs w:val="20"/>
        </w:rPr>
        <w:t>n</w:t>
      </w:r>
      <w:r w:rsidRPr="00A868B3">
        <w:rPr>
          <w:rFonts w:ascii="Arial" w:eastAsia="Arial" w:hAnsi="Arial" w:cs="Arial"/>
          <w:spacing w:val="2"/>
          <w:sz w:val="20"/>
          <w:szCs w:val="20"/>
        </w:rPr>
        <w:t>d</w:t>
      </w:r>
      <w:r w:rsidRPr="00A868B3">
        <w:rPr>
          <w:rFonts w:ascii="Arial" w:eastAsia="Arial" w:hAnsi="Arial" w:cs="Arial"/>
          <w:sz w:val="20"/>
          <w:szCs w:val="20"/>
        </w:rPr>
        <w:t>ari</w:t>
      </w:r>
      <w:r w:rsidRPr="00A868B3">
        <w:rPr>
          <w:rFonts w:ascii="Arial" w:eastAsia="Arial" w:hAnsi="Arial" w:cs="Arial"/>
          <w:spacing w:val="-1"/>
          <w:sz w:val="20"/>
          <w:szCs w:val="20"/>
        </w:rPr>
        <w:t>o</w:t>
      </w:r>
      <w:r w:rsidRPr="00A868B3">
        <w:rPr>
          <w:rFonts w:ascii="Arial" w:eastAsia="Arial" w:hAnsi="Arial" w:cs="Arial"/>
          <w:sz w:val="20"/>
          <w:szCs w:val="20"/>
        </w:rPr>
        <w:t xml:space="preserve">, </w:t>
      </w:r>
      <w:r w:rsidRPr="00A868B3">
        <w:rPr>
          <w:rFonts w:ascii="Arial" w:eastAsia="Arial" w:hAnsi="Arial" w:cs="Arial"/>
          <w:spacing w:val="1"/>
          <w:sz w:val="20"/>
          <w:szCs w:val="20"/>
        </w:rPr>
        <w:t>c</w:t>
      </w:r>
      <w:r w:rsidRPr="00A868B3">
        <w:rPr>
          <w:rFonts w:ascii="Arial" w:eastAsia="Arial" w:hAnsi="Arial" w:cs="Arial"/>
          <w:spacing w:val="2"/>
          <w:sz w:val="20"/>
          <w:szCs w:val="20"/>
        </w:rPr>
        <w:t>o</w:t>
      </w:r>
      <w:r w:rsidRPr="00A868B3">
        <w:rPr>
          <w:rFonts w:ascii="Arial" w:eastAsia="Arial" w:hAnsi="Arial" w:cs="Arial"/>
          <w:sz w:val="20"/>
          <w:szCs w:val="20"/>
        </w:rPr>
        <w:t>nt</w:t>
      </w:r>
      <w:r w:rsidRPr="00A868B3">
        <w:rPr>
          <w:rFonts w:ascii="Arial" w:eastAsia="Arial" w:hAnsi="Arial" w:cs="Arial"/>
          <w:spacing w:val="-1"/>
          <w:sz w:val="20"/>
          <w:szCs w:val="20"/>
        </w:rPr>
        <w:t>a</w:t>
      </w:r>
      <w:r w:rsidRPr="00A868B3">
        <w:rPr>
          <w:rFonts w:ascii="Arial" w:eastAsia="Arial" w:hAnsi="Arial" w:cs="Arial"/>
          <w:spacing w:val="2"/>
          <w:sz w:val="20"/>
          <w:szCs w:val="20"/>
        </w:rPr>
        <w:t>d</w:t>
      </w:r>
      <w:r w:rsidRPr="00A868B3">
        <w:rPr>
          <w:rFonts w:ascii="Arial" w:eastAsia="Arial" w:hAnsi="Arial" w:cs="Arial"/>
          <w:sz w:val="20"/>
          <w:szCs w:val="20"/>
        </w:rPr>
        <w:t>os</w:t>
      </w:r>
      <w:r w:rsidRPr="00A868B3">
        <w:rPr>
          <w:rFonts w:ascii="Arial" w:eastAsia="Arial" w:hAnsi="Arial" w:cs="Arial"/>
          <w:spacing w:val="1"/>
          <w:sz w:val="20"/>
          <w:szCs w:val="20"/>
        </w:rPr>
        <w:t xml:space="preserve"> </w:t>
      </w:r>
      <w:r w:rsidRPr="00A868B3">
        <w:rPr>
          <w:rFonts w:ascii="Arial" w:eastAsia="Arial" w:hAnsi="Arial" w:cs="Arial"/>
          <w:sz w:val="20"/>
          <w:szCs w:val="20"/>
        </w:rPr>
        <w:t>d</w:t>
      </w:r>
      <w:r w:rsidRPr="00A868B3">
        <w:rPr>
          <w:rFonts w:ascii="Arial" w:eastAsia="Arial" w:hAnsi="Arial" w:cs="Arial"/>
          <w:spacing w:val="-1"/>
          <w:sz w:val="20"/>
          <w:szCs w:val="20"/>
        </w:rPr>
        <w:t>e</w:t>
      </w:r>
      <w:r w:rsidRPr="00A868B3">
        <w:rPr>
          <w:rFonts w:ascii="Arial" w:eastAsia="Arial" w:hAnsi="Arial" w:cs="Arial"/>
          <w:spacing w:val="1"/>
          <w:sz w:val="20"/>
          <w:szCs w:val="20"/>
        </w:rPr>
        <w:t>s</w:t>
      </w:r>
      <w:r w:rsidRPr="00A868B3">
        <w:rPr>
          <w:rFonts w:ascii="Arial" w:eastAsia="Arial" w:hAnsi="Arial" w:cs="Arial"/>
          <w:sz w:val="20"/>
          <w:szCs w:val="20"/>
        </w:rPr>
        <w:t>de</w:t>
      </w:r>
      <w:r w:rsidRPr="00A868B3">
        <w:rPr>
          <w:rFonts w:ascii="Arial" w:eastAsia="Arial" w:hAnsi="Arial" w:cs="Arial"/>
          <w:spacing w:val="4"/>
          <w:sz w:val="20"/>
          <w:szCs w:val="20"/>
        </w:rPr>
        <w:t xml:space="preserve"> </w:t>
      </w:r>
      <w:r w:rsidRPr="00A868B3">
        <w:rPr>
          <w:rFonts w:ascii="Arial" w:eastAsia="Arial" w:hAnsi="Arial" w:cs="Arial"/>
          <w:spacing w:val="-1"/>
          <w:sz w:val="20"/>
          <w:szCs w:val="20"/>
        </w:rPr>
        <w:t>l</w:t>
      </w:r>
      <w:r w:rsidRPr="00A868B3">
        <w:rPr>
          <w:rFonts w:ascii="Arial" w:eastAsia="Arial" w:hAnsi="Arial" w:cs="Arial"/>
          <w:sz w:val="20"/>
          <w:szCs w:val="20"/>
        </w:rPr>
        <w:t>a</w:t>
      </w:r>
      <w:r w:rsidRPr="00A868B3">
        <w:rPr>
          <w:rFonts w:ascii="Arial" w:eastAsia="Arial" w:hAnsi="Arial" w:cs="Arial"/>
          <w:spacing w:val="8"/>
          <w:sz w:val="20"/>
          <w:szCs w:val="20"/>
        </w:rPr>
        <w:t xml:space="preserve"> </w:t>
      </w:r>
      <w:r w:rsidRPr="00A868B3">
        <w:rPr>
          <w:rFonts w:ascii="Arial" w:eastAsia="Arial" w:hAnsi="Arial" w:cs="Arial"/>
          <w:spacing w:val="2"/>
          <w:sz w:val="20"/>
          <w:szCs w:val="20"/>
        </w:rPr>
        <w:t>f</w:t>
      </w:r>
      <w:r w:rsidRPr="00A868B3">
        <w:rPr>
          <w:rFonts w:ascii="Arial" w:eastAsia="Arial" w:hAnsi="Arial" w:cs="Arial"/>
          <w:sz w:val="20"/>
          <w:szCs w:val="20"/>
        </w:rPr>
        <w:t>e</w:t>
      </w:r>
      <w:r w:rsidRPr="00A868B3">
        <w:rPr>
          <w:rFonts w:ascii="Arial" w:eastAsia="Arial" w:hAnsi="Arial" w:cs="Arial"/>
          <w:spacing w:val="1"/>
          <w:sz w:val="20"/>
          <w:szCs w:val="20"/>
        </w:rPr>
        <w:t>c</w:t>
      </w:r>
      <w:r w:rsidRPr="00A868B3">
        <w:rPr>
          <w:rFonts w:ascii="Arial" w:eastAsia="Arial" w:hAnsi="Arial" w:cs="Arial"/>
          <w:sz w:val="20"/>
          <w:szCs w:val="20"/>
        </w:rPr>
        <w:t>ha</w:t>
      </w:r>
      <w:r w:rsidRPr="00A868B3">
        <w:rPr>
          <w:rFonts w:ascii="Arial" w:eastAsia="Arial" w:hAnsi="Arial" w:cs="Arial"/>
          <w:spacing w:val="2"/>
          <w:sz w:val="20"/>
          <w:szCs w:val="20"/>
        </w:rPr>
        <w:t xml:space="preserve"> </w:t>
      </w:r>
      <w:r w:rsidRPr="00A868B3">
        <w:rPr>
          <w:rFonts w:ascii="Arial" w:eastAsia="Arial" w:hAnsi="Arial" w:cs="Arial"/>
          <w:sz w:val="20"/>
          <w:szCs w:val="20"/>
        </w:rPr>
        <w:t>de pre</w:t>
      </w:r>
      <w:r w:rsidRPr="00A868B3">
        <w:rPr>
          <w:rFonts w:ascii="Arial" w:eastAsia="Arial" w:hAnsi="Arial" w:cs="Arial"/>
          <w:spacing w:val="1"/>
          <w:sz w:val="20"/>
          <w:szCs w:val="20"/>
        </w:rPr>
        <w:t>s</w:t>
      </w:r>
      <w:r w:rsidRPr="00A868B3">
        <w:rPr>
          <w:rFonts w:ascii="Arial" w:eastAsia="Arial" w:hAnsi="Arial" w:cs="Arial"/>
          <w:sz w:val="20"/>
          <w:szCs w:val="20"/>
        </w:rPr>
        <w:t>e</w:t>
      </w:r>
      <w:r w:rsidRPr="00A868B3">
        <w:rPr>
          <w:rFonts w:ascii="Arial" w:eastAsia="Arial" w:hAnsi="Arial" w:cs="Arial"/>
          <w:spacing w:val="-1"/>
          <w:sz w:val="20"/>
          <w:szCs w:val="20"/>
        </w:rPr>
        <w:t>n</w:t>
      </w:r>
      <w:r w:rsidRPr="00A868B3">
        <w:rPr>
          <w:rFonts w:ascii="Arial" w:eastAsia="Arial" w:hAnsi="Arial" w:cs="Arial"/>
          <w:sz w:val="20"/>
          <w:szCs w:val="20"/>
        </w:rPr>
        <w:t>ta</w:t>
      </w:r>
      <w:r w:rsidRPr="00A868B3">
        <w:rPr>
          <w:rFonts w:ascii="Arial" w:eastAsia="Arial" w:hAnsi="Arial" w:cs="Arial"/>
          <w:spacing w:val="3"/>
          <w:sz w:val="20"/>
          <w:szCs w:val="20"/>
        </w:rPr>
        <w:t>c</w:t>
      </w:r>
      <w:r w:rsidRPr="00A868B3">
        <w:rPr>
          <w:rFonts w:ascii="Arial" w:eastAsia="Arial" w:hAnsi="Arial" w:cs="Arial"/>
          <w:spacing w:val="-1"/>
          <w:sz w:val="20"/>
          <w:szCs w:val="20"/>
        </w:rPr>
        <w:t>i</w:t>
      </w:r>
      <w:r w:rsidRPr="00A868B3">
        <w:rPr>
          <w:rFonts w:ascii="Arial" w:eastAsia="Arial" w:hAnsi="Arial" w:cs="Arial"/>
          <w:sz w:val="20"/>
          <w:szCs w:val="20"/>
        </w:rPr>
        <w:t>ón</w:t>
      </w:r>
      <w:r w:rsidRPr="00A868B3">
        <w:rPr>
          <w:rFonts w:ascii="Arial" w:eastAsia="Arial" w:hAnsi="Arial" w:cs="Arial"/>
          <w:spacing w:val="-10"/>
          <w:sz w:val="20"/>
          <w:szCs w:val="20"/>
        </w:rPr>
        <w:t xml:space="preserve"> </w:t>
      </w:r>
      <w:r w:rsidRPr="00A868B3">
        <w:rPr>
          <w:rFonts w:ascii="Arial" w:eastAsia="Arial" w:hAnsi="Arial" w:cs="Arial"/>
          <w:sz w:val="20"/>
          <w:szCs w:val="20"/>
        </w:rPr>
        <w:t>de</w:t>
      </w:r>
      <w:r w:rsidRPr="00A868B3">
        <w:rPr>
          <w:rFonts w:ascii="Arial" w:eastAsia="Arial" w:hAnsi="Arial" w:cs="Arial"/>
          <w:spacing w:val="-3"/>
          <w:sz w:val="20"/>
          <w:szCs w:val="20"/>
        </w:rPr>
        <w:t xml:space="preserve"> </w:t>
      </w:r>
      <w:r w:rsidRPr="00A868B3">
        <w:rPr>
          <w:rFonts w:ascii="Arial" w:eastAsia="Arial" w:hAnsi="Arial" w:cs="Arial"/>
          <w:spacing w:val="1"/>
          <w:sz w:val="20"/>
          <w:szCs w:val="20"/>
        </w:rPr>
        <w:t>O</w:t>
      </w:r>
      <w:r w:rsidRPr="00A868B3">
        <w:rPr>
          <w:rFonts w:ascii="Arial" w:eastAsia="Arial" w:hAnsi="Arial" w:cs="Arial"/>
          <w:spacing w:val="2"/>
          <w:sz w:val="20"/>
          <w:szCs w:val="20"/>
        </w:rPr>
        <w:t>f</w:t>
      </w:r>
      <w:r w:rsidRPr="00A868B3">
        <w:rPr>
          <w:rFonts w:ascii="Arial" w:eastAsia="Arial" w:hAnsi="Arial" w:cs="Arial"/>
          <w:sz w:val="20"/>
          <w:szCs w:val="20"/>
        </w:rPr>
        <w:t>ertas</w:t>
      </w:r>
      <w:r w:rsidRPr="00A868B3">
        <w:rPr>
          <w:rFonts w:ascii="Arial" w:eastAsia="Arial" w:hAnsi="Arial" w:cs="Arial"/>
          <w:spacing w:val="-6"/>
          <w:sz w:val="20"/>
          <w:szCs w:val="20"/>
        </w:rPr>
        <w:t xml:space="preserve"> </w:t>
      </w:r>
      <w:r w:rsidRPr="00A868B3">
        <w:rPr>
          <w:rFonts w:ascii="Arial" w:eastAsia="Arial" w:hAnsi="Arial" w:cs="Arial"/>
          <w:sz w:val="20"/>
          <w:szCs w:val="20"/>
        </w:rPr>
        <w:t>e</w:t>
      </w:r>
      <w:r w:rsidRPr="00A868B3">
        <w:rPr>
          <w:rFonts w:ascii="Arial" w:eastAsia="Arial" w:hAnsi="Arial" w:cs="Arial"/>
          <w:spacing w:val="3"/>
          <w:sz w:val="20"/>
          <w:szCs w:val="20"/>
        </w:rPr>
        <w:t>s</w:t>
      </w:r>
      <w:r w:rsidRPr="00A868B3">
        <w:rPr>
          <w:rFonts w:ascii="Arial" w:eastAsia="Arial" w:hAnsi="Arial" w:cs="Arial"/>
          <w:sz w:val="20"/>
          <w:szCs w:val="20"/>
        </w:rPr>
        <w:t>ta</w:t>
      </w:r>
      <w:r w:rsidRPr="00A868B3">
        <w:rPr>
          <w:rFonts w:ascii="Arial" w:eastAsia="Arial" w:hAnsi="Arial" w:cs="Arial"/>
          <w:spacing w:val="-1"/>
          <w:sz w:val="20"/>
          <w:szCs w:val="20"/>
        </w:rPr>
        <w:t>b</w:t>
      </w:r>
      <w:r w:rsidRPr="00A868B3">
        <w:rPr>
          <w:rFonts w:ascii="Arial" w:eastAsia="Arial" w:hAnsi="Arial" w:cs="Arial"/>
          <w:spacing w:val="1"/>
          <w:sz w:val="20"/>
          <w:szCs w:val="20"/>
        </w:rPr>
        <w:t>l</w:t>
      </w:r>
      <w:r w:rsidRPr="00A868B3">
        <w:rPr>
          <w:rFonts w:ascii="Arial" w:eastAsia="Arial" w:hAnsi="Arial" w:cs="Arial"/>
          <w:sz w:val="20"/>
          <w:szCs w:val="20"/>
        </w:rPr>
        <w:t>e</w:t>
      </w:r>
      <w:r w:rsidRPr="00A868B3">
        <w:rPr>
          <w:rFonts w:ascii="Arial" w:eastAsia="Arial" w:hAnsi="Arial" w:cs="Arial"/>
          <w:spacing w:val="1"/>
          <w:sz w:val="20"/>
          <w:szCs w:val="20"/>
        </w:rPr>
        <w:t>c</w:t>
      </w:r>
      <w:r w:rsidRPr="00A868B3">
        <w:rPr>
          <w:rFonts w:ascii="Arial" w:eastAsia="Arial" w:hAnsi="Arial" w:cs="Arial"/>
          <w:spacing w:val="-1"/>
          <w:sz w:val="20"/>
          <w:szCs w:val="20"/>
        </w:rPr>
        <w:t>i</w:t>
      </w:r>
      <w:r w:rsidRPr="00A868B3">
        <w:rPr>
          <w:rFonts w:ascii="Arial" w:eastAsia="Arial" w:hAnsi="Arial" w:cs="Arial"/>
          <w:spacing w:val="2"/>
          <w:sz w:val="20"/>
          <w:szCs w:val="20"/>
        </w:rPr>
        <w:t>d</w:t>
      </w:r>
      <w:r w:rsidRPr="00A868B3">
        <w:rPr>
          <w:rFonts w:ascii="Arial" w:eastAsia="Arial" w:hAnsi="Arial" w:cs="Arial"/>
          <w:sz w:val="20"/>
          <w:szCs w:val="20"/>
        </w:rPr>
        <w:t>a</w:t>
      </w:r>
      <w:r w:rsidRPr="00A868B3">
        <w:rPr>
          <w:rFonts w:ascii="Arial" w:eastAsia="Arial" w:hAnsi="Arial" w:cs="Arial"/>
          <w:spacing w:val="-8"/>
          <w:sz w:val="20"/>
          <w:szCs w:val="20"/>
        </w:rPr>
        <w:t xml:space="preserve"> </w:t>
      </w:r>
      <w:r w:rsidRPr="00A868B3">
        <w:rPr>
          <w:rFonts w:ascii="Arial" w:eastAsia="Arial" w:hAnsi="Arial" w:cs="Arial"/>
          <w:sz w:val="20"/>
          <w:szCs w:val="20"/>
        </w:rPr>
        <w:t>en el</w:t>
      </w:r>
      <w:r w:rsidRPr="00A868B3">
        <w:rPr>
          <w:rFonts w:ascii="Arial" w:eastAsia="Arial" w:hAnsi="Arial" w:cs="Arial"/>
          <w:spacing w:val="-1"/>
          <w:sz w:val="20"/>
          <w:szCs w:val="20"/>
        </w:rPr>
        <w:t xml:space="preserve"> </w:t>
      </w:r>
      <w:r w:rsidRPr="00A868B3">
        <w:rPr>
          <w:rFonts w:ascii="Arial" w:eastAsia="Arial" w:hAnsi="Arial" w:cs="Arial"/>
          <w:sz w:val="20"/>
          <w:szCs w:val="20"/>
        </w:rPr>
        <w:t>C</w:t>
      </w:r>
      <w:r w:rsidRPr="00A868B3">
        <w:rPr>
          <w:rFonts w:ascii="Arial" w:eastAsia="Arial" w:hAnsi="Arial" w:cs="Arial"/>
          <w:spacing w:val="1"/>
          <w:sz w:val="20"/>
          <w:szCs w:val="20"/>
        </w:rPr>
        <w:t>r</w:t>
      </w:r>
      <w:r w:rsidRPr="00A868B3">
        <w:rPr>
          <w:rFonts w:ascii="Arial" w:eastAsia="Arial" w:hAnsi="Arial" w:cs="Arial"/>
          <w:sz w:val="20"/>
          <w:szCs w:val="20"/>
        </w:rPr>
        <w:t>o</w:t>
      </w:r>
      <w:r w:rsidRPr="00A868B3">
        <w:rPr>
          <w:rFonts w:ascii="Arial" w:eastAsia="Arial" w:hAnsi="Arial" w:cs="Arial"/>
          <w:spacing w:val="1"/>
          <w:sz w:val="20"/>
          <w:szCs w:val="20"/>
        </w:rPr>
        <w:t>n</w:t>
      </w:r>
      <w:r w:rsidRPr="00A868B3">
        <w:rPr>
          <w:rFonts w:ascii="Arial" w:eastAsia="Arial" w:hAnsi="Arial" w:cs="Arial"/>
          <w:sz w:val="20"/>
          <w:szCs w:val="20"/>
        </w:rPr>
        <w:t>o</w:t>
      </w:r>
      <w:r w:rsidRPr="00A868B3">
        <w:rPr>
          <w:rFonts w:ascii="Arial" w:eastAsia="Arial" w:hAnsi="Arial" w:cs="Arial"/>
          <w:spacing w:val="-1"/>
          <w:sz w:val="20"/>
          <w:szCs w:val="20"/>
        </w:rPr>
        <w:t>g</w:t>
      </w:r>
      <w:r w:rsidRPr="00A868B3">
        <w:rPr>
          <w:rFonts w:ascii="Arial" w:eastAsia="Arial" w:hAnsi="Arial" w:cs="Arial"/>
          <w:spacing w:val="1"/>
          <w:sz w:val="20"/>
          <w:szCs w:val="20"/>
        </w:rPr>
        <w:t>r</w:t>
      </w:r>
      <w:r w:rsidRPr="00A868B3">
        <w:rPr>
          <w:rFonts w:ascii="Arial" w:eastAsia="Arial" w:hAnsi="Arial" w:cs="Arial"/>
          <w:sz w:val="20"/>
          <w:szCs w:val="20"/>
        </w:rPr>
        <w:t>a</w:t>
      </w:r>
      <w:r w:rsidRPr="00A868B3">
        <w:rPr>
          <w:rFonts w:ascii="Arial" w:eastAsia="Arial" w:hAnsi="Arial" w:cs="Arial"/>
          <w:spacing w:val="2"/>
          <w:sz w:val="20"/>
          <w:szCs w:val="20"/>
        </w:rPr>
        <w:t>m</w:t>
      </w:r>
      <w:r w:rsidRPr="00A868B3">
        <w:rPr>
          <w:rFonts w:ascii="Arial" w:eastAsia="Arial" w:hAnsi="Arial" w:cs="Arial"/>
          <w:sz w:val="20"/>
          <w:szCs w:val="20"/>
        </w:rPr>
        <w:t>a.</w:t>
      </w:r>
    </w:p>
    <w:p w14:paraId="77F97A02" w14:textId="77777777" w:rsidR="00BF4343" w:rsidRPr="00A868B3" w:rsidRDefault="00BF4343" w:rsidP="00A868B3">
      <w:pPr>
        <w:spacing w:after="0" w:line="276" w:lineRule="auto"/>
        <w:jc w:val="both"/>
        <w:rPr>
          <w:rFonts w:ascii="Arial" w:hAnsi="Arial" w:cs="Arial"/>
          <w:b/>
          <w:sz w:val="20"/>
          <w:szCs w:val="20"/>
        </w:rPr>
      </w:pPr>
    </w:p>
    <w:p w14:paraId="38CA8B00" w14:textId="77777777" w:rsidR="00BF4343" w:rsidRPr="00A868B3" w:rsidRDefault="00BF4343" w:rsidP="00A868B3">
      <w:pPr>
        <w:spacing w:after="0" w:line="276" w:lineRule="auto"/>
        <w:jc w:val="both"/>
        <w:rPr>
          <w:rFonts w:ascii="Arial" w:hAnsi="Arial" w:cs="Arial"/>
          <w:b/>
          <w:sz w:val="20"/>
          <w:szCs w:val="20"/>
        </w:rPr>
      </w:pPr>
      <w:r w:rsidRPr="00A868B3">
        <w:rPr>
          <w:rFonts w:ascii="Arial" w:eastAsia="Arial" w:hAnsi="Arial" w:cs="Arial"/>
          <w:b/>
          <w:i/>
          <w:sz w:val="20"/>
          <w:szCs w:val="20"/>
          <w:u w:val="single"/>
        </w:rPr>
        <w:t>L</w:t>
      </w:r>
      <w:r w:rsidRPr="00A868B3">
        <w:rPr>
          <w:rFonts w:ascii="Arial" w:eastAsia="Arial" w:hAnsi="Arial" w:cs="Arial"/>
          <w:b/>
          <w:i/>
          <w:spacing w:val="-1"/>
          <w:sz w:val="20"/>
          <w:szCs w:val="20"/>
          <w:u w:val="single"/>
        </w:rPr>
        <w:t>o</w:t>
      </w:r>
      <w:r w:rsidRPr="00A868B3">
        <w:rPr>
          <w:rFonts w:ascii="Arial" w:eastAsia="Arial" w:hAnsi="Arial" w:cs="Arial"/>
          <w:b/>
          <w:i/>
          <w:sz w:val="20"/>
          <w:szCs w:val="20"/>
          <w:u w:val="single"/>
        </w:rPr>
        <w:t>s</w:t>
      </w:r>
      <w:r w:rsidRPr="00A868B3">
        <w:rPr>
          <w:rFonts w:ascii="Arial" w:eastAsia="Arial" w:hAnsi="Arial" w:cs="Arial"/>
          <w:b/>
          <w:i/>
          <w:spacing w:val="5"/>
          <w:sz w:val="20"/>
          <w:szCs w:val="20"/>
          <w:u w:val="single"/>
        </w:rPr>
        <w:t xml:space="preserve"> </w:t>
      </w:r>
      <w:r w:rsidRPr="00A868B3">
        <w:rPr>
          <w:rFonts w:ascii="Arial" w:eastAsia="Arial" w:hAnsi="Arial" w:cs="Arial"/>
          <w:b/>
          <w:i/>
          <w:sz w:val="20"/>
          <w:szCs w:val="20"/>
          <w:u w:val="single"/>
        </w:rPr>
        <w:t>d</w:t>
      </w:r>
      <w:r w:rsidRPr="00A868B3">
        <w:rPr>
          <w:rFonts w:ascii="Arial" w:eastAsia="Arial" w:hAnsi="Arial" w:cs="Arial"/>
          <w:b/>
          <w:i/>
          <w:spacing w:val="-1"/>
          <w:sz w:val="20"/>
          <w:szCs w:val="20"/>
          <w:u w:val="single"/>
        </w:rPr>
        <w:t>o</w:t>
      </w:r>
      <w:r w:rsidRPr="00A868B3">
        <w:rPr>
          <w:rFonts w:ascii="Arial" w:eastAsia="Arial" w:hAnsi="Arial" w:cs="Arial"/>
          <w:b/>
          <w:i/>
          <w:spacing w:val="1"/>
          <w:sz w:val="20"/>
          <w:szCs w:val="20"/>
          <w:u w:val="single"/>
        </w:rPr>
        <w:t>c</w:t>
      </w:r>
      <w:r w:rsidRPr="00A868B3">
        <w:rPr>
          <w:rFonts w:ascii="Arial" w:eastAsia="Arial" w:hAnsi="Arial" w:cs="Arial"/>
          <w:b/>
          <w:i/>
          <w:sz w:val="20"/>
          <w:szCs w:val="20"/>
          <w:u w:val="single"/>
        </w:rPr>
        <w:t>u</w:t>
      </w:r>
      <w:r w:rsidRPr="00A868B3">
        <w:rPr>
          <w:rFonts w:ascii="Arial" w:eastAsia="Arial" w:hAnsi="Arial" w:cs="Arial"/>
          <w:b/>
          <w:i/>
          <w:spacing w:val="4"/>
          <w:sz w:val="20"/>
          <w:szCs w:val="20"/>
          <w:u w:val="single"/>
        </w:rPr>
        <w:t>m</w:t>
      </w:r>
      <w:r w:rsidRPr="00A868B3">
        <w:rPr>
          <w:rFonts w:ascii="Arial" w:eastAsia="Arial" w:hAnsi="Arial" w:cs="Arial"/>
          <w:b/>
          <w:i/>
          <w:sz w:val="20"/>
          <w:szCs w:val="20"/>
          <w:u w:val="single"/>
        </w:rPr>
        <w:t>e</w:t>
      </w:r>
      <w:r w:rsidRPr="00A868B3">
        <w:rPr>
          <w:rFonts w:ascii="Arial" w:eastAsia="Arial" w:hAnsi="Arial" w:cs="Arial"/>
          <w:b/>
          <w:i/>
          <w:spacing w:val="-1"/>
          <w:sz w:val="20"/>
          <w:szCs w:val="20"/>
          <w:u w:val="single"/>
        </w:rPr>
        <w:t>n</w:t>
      </w:r>
      <w:r w:rsidRPr="00A868B3">
        <w:rPr>
          <w:rFonts w:ascii="Arial" w:eastAsia="Arial" w:hAnsi="Arial" w:cs="Arial"/>
          <w:b/>
          <w:i/>
          <w:sz w:val="20"/>
          <w:szCs w:val="20"/>
          <w:u w:val="single"/>
        </w:rPr>
        <w:t>tos</w:t>
      </w:r>
      <w:r w:rsidRPr="00A868B3">
        <w:rPr>
          <w:rFonts w:ascii="Arial" w:eastAsia="Arial" w:hAnsi="Arial" w:cs="Arial"/>
          <w:b/>
          <w:i/>
          <w:spacing w:val="-4"/>
          <w:sz w:val="20"/>
          <w:szCs w:val="20"/>
          <w:u w:val="single"/>
        </w:rPr>
        <w:t xml:space="preserve"> </w:t>
      </w:r>
      <w:r w:rsidRPr="00A868B3">
        <w:rPr>
          <w:rFonts w:ascii="Arial" w:eastAsia="Arial" w:hAnsi="Arial" w:cs="Arial"/>
          <w:b/>
          <w:i/>
          <w:sz w:val="20"/>
          <w:szCs w:val="20"/>
          <w:u w:val="single"/>
        </w:rPr>
        <w:t>de</w:t>
      </w:r>
      <w:r w:rsidRPr="00A868B3">
        <w:rPr>
          <w:rFonts w:ascii="Arial" w:eastAsia="Arial" w:hAnsi="Arial" w:cs="Arial"/>
          <w:b/>
          <w:i/>
          <w:spacing w:val="4"/>
          <w:sz w:val="20"/>
          <w:szCs w:val="20"/>
          <w:u w:val="single"/>
        </w:rPr>
        <w:t xml:space="preserve"> </w:t>
      </w:r>
      <w:r w:rsidRPr="00A868B3">
        <w:rPr>
          <w:rFonts w:ascii="Arial" w:eastAsia="Arial" w:hAnsi="Arial" w:cs="Arial"/>
          <w:b/>
          <w:i/>
          <w:spacing w:val="-1"/>
          <w:sz w:val="20"/>
          <w:szCs w:val="20"/>
          <w:u w:val="single"/>
        </w:rPr>
        <w:t>l</w:t>
      </w:r>
      <w:r w:rsidRPr="00A868B3">
        <w:rPr>
          <w:rFonts w:ascii="Arial" w:eastAsia="Arial" w:hAnsi="Arial" w:cs="Arial"/>
          <w:b/>
          <w:i/>
          <w:sz w:val="20"/>
          <w:szCs w:val="20"/>
          <w:u w:val="single"/>
        </w:rPr>
        <w:t>a</w:t>
      </w:r>
      <w:r w:rsidRPr="00A868B3">
        <w:rPr>
          <w:rFonts w:ascii="Arial" w:eastAsia="Arial" w:hAnsi="Arial" w:cs="Arial"/>
          <w:b/>
          <w:i/>
          <w:spacing w:val="4"/>
          <w:sz w:val="20"/>
          <w:szCs w:val="20"/>
          <w:u w:val="single"/>
        </w:rPr>
        <w:t xml:space="preserve"> </w:t>
      </w:r>
      <w:r w:rsidRPr="00A868B3">
        <w:rPr>
          <w:rFonts w:ascii="Arial" w:eastAsia="Arial" w:hAnsi="Arial" w:cs="Arial"/>
          <w:b/>
          <w:i/>
          <w:spacing w:val="1"/>
          <w:sz w:val="20"/>
          <w:szCs w:val="20"/>
          <w:u w:val="single"/>
        </w:rPr>
        <w:t>O</w:t>
      </w:r>
      <w:r w:rsidRPr="00A868B3">
        <w:rPr>
          <w:rFonts w:ascii="Arial" w:eastAsia="Arial" w:hAnsi="Arial" w:cs="Arial"/>
          <w:b/>
          <w:i/>
          <w:spacing w:val="2"/>
          <w:sz w:val="20"/>
          <w:szCs w:val="20"/>
          <w:u w:val="single"/>
        </w:rPr>
        <w:t>f</w:t>
      </w:r>
      <w:r w:rsidRPr="00A868B3">
        <w:rPr>
          <w:rFonts w:ascii="Arial" w:eastAsia="Arial" w:hAnsi="Arial" w:cs="Arial"/>
          <w:b/>
          <w:i/>
          <w:sz w:val="20"/>
          <w:szCs w:val="20"/>
          <w:u w:val="single"/>
        </w:rPr>
        <w:t>erta</w:t>
      </w:r>
      <w:r w:rsidRPr="00A868B3">
        <w:rPr>
          <w:rFonts w:ascii="Arial" w:eastAsia="Arial" w:hAnsi="Arial" w:cs="Arial"/>
          <w:b/>
          <w:i/>
          <w:spacing w:val="4"/>
          <w:sz w:val="20"/>
          <w:szCs w:val="20"/>
          <w:u w:val="single"/>
        </w:rPr>
        <w:t xml:space="preserve"> </w:t>
      </w:r>
      <w:r w:rsidRPr="00A868B3">
        <w:rPr>
          <w:rFonts w:ascii="Arial" w:eastAsia="Arial" w:hAnsi="Arial" w:cs="Arial"/>
          <w:b/>
          <w:i/>
          <w:sz w:val="20"/>
          <w:szCs w:val="20"/>
          <w:u w:val="single"/>
        </w:rPr>
        <w:t>d</w:t>
      </w:r>
      <w:r w:rsidRPr="00A868B3">
        <w:rPr>
          <w:rFonts w:ascii="Arial" w:eastAsia="Arial" w:hAnsi="Arial" w:cs="Arial"/>
          <w:b/>
          <w:i/>
          <w:spacing w:val="-1"/>
          <w:sz w:val="20"/>
          <w:szCs w:val="20"/>
          <w:u w:val="single"/>
        </w:rPr>
        <w:t>e</w:t>
      </w:r>
      <w:r w:rsidRPr="00A868B3">
        <w:rPr>
          <w:rFonts w:ascii="Arial" w:eastAsia="Arial" w:hAnsi="Arial" w:cs="Arial"/>
          <w:b/>
          <w:i/>
          <w:spacing w:val="2"/>
          <w:sz w:val="20"/>
          <w:szCs w:val="20"/>
          <w:u w:val="single"/>
        </w:rPr>
        <w:t>b</w:t>
      </w:r>
      <w:r w:rsidRPr="00A868B3">
        <w:rPr>
          <w:rFonts w:ascii="Arial" w:eastAsia="Arial" w:hAnsi="Arial" w:cs="Arial"/>
          <w:b/>
          <w:i/>
          <w:sz w:val="20"/>
          <w:szCs w:val="20"/>
          <w:u w:val="single"/>
        </w:rPr>
        <w:t>en</w:t>
      </w:r>
      <w:r w:rsidRPr="00A868B3">
        <w:rPr>
          <w:rFonts w:ascii="Arial" w:eastAsia="Arial" w:hAnsi="Arial" w:cs="Arial"/>
          <w:b/>
          <w:i/>
          <w:spacing w:val="1"/>
          <w:sz w:val="20"/>
          <w:szCs w:val="20"/>
          <w:u w:val="single"/>
        </w:rPr>
        <w:t xml:space="preserve"> </w:t>
      </w:r>
      <w:r w:rsidRPr="00A868B3">
        <w:rPr>
          <w:rFonts w:ascii="Arial" w:eastAsia="Arial" w:hAnsi="Arial" w:cs="Arial"/>
          <w:b/>
          <w:i/>
          <w:sz w:val="20"/>
          <w:szCs w:val="20"/>
          <w:u w:val="single"/>
        </w:rPr>
        <w:t>e</w:t>
      </w:r>
      <w:r w:rsidRPr="00A868B3">
        <w:rPr>
          <w:rFonts w:ascii="Arial" w:eastAsia="Arial" w:hAnsi="Arial" w:cs="Arial"/>
          <w:b/>
          <w:i/>
          <w:spacing w:val="1"/>
          <w:sz w:val="20"/>
          <w:szCs w:val="20"/>
          <w:u w:val="single"/>
        </w:rPr>
        <w:t>s</w:t>
      </w:r>
      <w:r w:rsidRPr="00A868B3">
        <w:rPr>
          <w:rFonts w:ascii="Arial" w:eastAsia="Arial" w:hAnsi="Arial" w:cs="Arial"/>
          <w:b/>
          <w:i/>
          <w:sz w:val="20"/>
          <w:szCs w:val="20"/>
          <w:u w:val="single"/>
        </w:rPr>
        <w:t>tar</w:t>
      </w:r>
      <w:r w:rsidRPr="00A868B3">
        <w:rPr>
          <w:rFonts w:ascii="Arial" w:eastAsia="Arial" w:hAnsi="Arial" w:cs="Arial"/>
          <w:b/>
          <w:i/>
          <w:spacing w:val="3"/>
          <w:sz w:val="20"/>
          <w:szCs w:val="20"/>
          <w:u w:val="single"/>
        </w:rPr>
        <w:t xml:space="preserve"> </w:t>
      </w:r>
      <w:r w:rsidRPr="00A868B3">
        <w:rPr>
          <w:rFonts w:ascii="Arial" w:eastAsia="Arial" w:hAnsi="Arial" w:cs="Arial"/>
          <w:b/>
          <w:i/>
          <w:spacing w:val="2"/>
          <w:sz w:val="20"/>
          <w:szCs w:val="20"/>
          <w:u w:val="single"/>
        </w:rPr>
        <w:t>f</w:t>
      </w:r>
      <w:r w:rsidRPr="00A868B3">
        <w:rPr>
          <w:rFonts w:ascii="Arial" w:eastAsia="Arial" w:hAnsi="Arial" w:cs="Arial"/>
          <w:b/>
          <w:i/>
          <w:sz w:val="20"/>
          <w:szCs w:val="20"/>
          <w:u w:val="single"/>
        </w:rPr>
        <w:t>o</w:t>
      </w:r>
      <w:r w:rsidRPr="00A868B3">
        <w:rPr>
          <w:rFonts w:ascii="Arial" w:eastAsia="Arial" w:hAnsi="Arial" w:cs="Arial"/>
          <w:b/>
          <w:i/>
          <w:spacing w:val="-1"/>
          <w:sz w:val="20"/>
          <w:szCs w:val="20"/>
          <w:u w:val="single"/>
        </w:rPr>
        <w:t>l</w:t>
      </w:r>
      <w:r w:rsidRPr="00A868B3">
        <w:rPr>
          <w:rFonts w:ascii="Arial" w:eastAsia="Arial" w:hAnsi="Arial" w:cs="Arial"/>
          <w:b/>
          <w:i/>
          <w:spacing w:val="1"/>
          <w:sz w:val="20"/>
          <w:szCs w:val="20"/>
          <w:u w:val="single"/>
        </w:rPr>
        <w:t>i</w:t>
      </w:r>
      <w:r w:rsidRPr="00A868B3">
        <w:rPr>
          <w:rFonts w:ascii="Arial" w:eastAsia="Arial" w:hAnsi="Arial" w:cs="Arial"/>
          <w:b/>
          <w:i/>
          <w:sz w:val="20"/>
          <w:szCs w:val="20"/>
          <w:u w:val="single"/>
        </w:rPr>
        <w:t>a</w:t>
      </w:r>
      <w:r w:rsidRPr="00A868B3">
        <w:rPr>
          <w:rFonts w:ascii="Arial" w:eastAsia="Arial" w:hAnsi="Arial" w:cs="Arial"/>
          <w:b/>
          <w:i/>
          <w:spacing w:val="-1"/>
          <w:sz w:val="20"/>
          <w:szCs w:val="20"/>
          <w:u w:val="single"/>
        </w:rPr>
        <w:t>d</w:t>
      </w:r>
      <w:r w:rsidRPr="00A868B3">
        <w:rPr>
          <w:rFonts w:ascii="Arial" w:eastAsia="Arial" w:hAnsi="Arial" w:cs="Arial"/>
          <w:b/>
          <w:i/>
          <w:spacing w:val="1"/>
          <w:sz w:val="20"/>
          <w:szCs w:val="20"/>
          <w:u w:val="single"/>
        </w:rPr>
        <w:t>o</w:t>
      </w:r>
      <w:r w:rsidRPr="00A868B3">
        <w:rPr>
          <w:rFonts w:ascii="Arial" w:eastAsia="Arial" w:hAnsi="Arial" w:cs="Arial"/>
          <w:b/>
          <w:i/>
          <w:sz w:val="20"/>
          <w:szCs w:val="20"/>
          <w:u w:val="single"/>
        </w:rPr>
        <w:t>s</w:t>
      </w:r>
      <w:r w:rsidRPr="00A868B3">
        <w:rPr>
          <w:rFonts w:ascii="Arial" w:eastAsia="Arial" w:hAnsi="Arial" w:cs="Arial"/>
          <w:b/>
          <w:i/>
          <w:spacing w:val="1"/>
          <w:sz w:val="20"/>
          <w:szCs w:val="20"/>
          <w:u w:val="single"/>
        </w:rPr>
        <w:t xml:space="preserve"> </w:t>
      </w:r>
      <w:r w:rsidRPr="00A868B3">
        <w:rPr>
          <w:rFonts w:ascii="Arial" w:eastAsia="Arial" w:hAnsi="Arial" w:cs="Arial"/>
          <w:b/>
          <w:i/>
          <w:sz w:val="20"/>
          <w:szCs w:val="20"/>
          <w:u w:val="single"/>
        </w:rPr>
        <w:t>de</w:t>
      </w:r>
      <w:r w:rsidRPr="00A868B3">
        <w:rPr>
          <w:rFonts w:ascii="Arial" w:eastAsia="Arial" w:hAnsi="Arial" w:cs="Arial"/>
          <w:b/>
          <w:i/>
          <w:spacing w:val="4"/>
          <w:sz w:val="20"/>
          <w:szCs w:val="20"/>
          <w:u w:val="single"/>
        </w:rPr>
        <w:t xml:space="preserve"> </w:t>
      </w:r>
      <w:r w:rsidRPr="00A868B3">
        <w:rPr>
          <w:rFonts w:ascii="Arial" w:eastAsia="Arial" w:hAnsi="Arial" w:cs="Arial"/>
          <w:b/>
          <w:i/>
          <w:spacing w:val="2"/>
          <w:sz w:val="20"/>
          <w:szCs w:val="20"/>
          <w:u w:val="single"/>
        </w:rPr>
        <w:t>f</w:t>
      </w:r>
      <w:r w:rsidRPr="00A868B3">
        <w:rPr>
          <w:rFonts w:ascii="Arial" w:eastAsia="Arial" w:hAnsi="Arial" w:cs="Arial"/>
          <w:b/>
          <w:i/>
          <w:sz w:val="20"/>
          <w:szCs w:val="20"/>
          <w:u w:val="single"/>
        </w:rPr>
        <w:t>or</w:t>
      </w:r>
      <w:r w:rsidRPr="00A868B3">
        <w:rPr>
          <w:rFonts w:ascii="Arial" w:eastAsia="Arial" w:hAnsi="Arial" w:cs="Arial"/>
          <w:b/>
          <w:i/>
          <w:spacing w:val="5"/>
          <w:sz w:val="20"/>
          <w:szCs w:val="20"/>
          <w:u w:val="single"/>
        </w:rPr>
        <w:t>m</w:t>
      </w:r>
      <w:r w:rsidRPr="00A868B3">
        <w:rPr>
          <w:rFonts w:ascii="Arial" w:eastAsia="Arial" w:hAnsi="Arial" w:cs="Arial"/>
          <w:b/>
          <w:i/>
          <w:sz w:val="20"/>
          <w:szCs w:val="20"/>
          <w:u w:val="single"/>
        </w:rPr>
        <w:t>a</w:t>
      </w:r>
      <w:r w:rsidRPr="00A868B3">
        <w:rPr>
          <w:rFonts w:ascii="Arial" w:eastAsia="Arial" w:hAnsi="Arial" w:cs="Arial"/>
          <w:b/>
          <w:i/>
          <w:spacing w:val="-1"/>
          <w:sz w:val="20"/>
          <w:szCs w:val="20"/>
          <w:u w:val="single"/>
        </w:rPr>
        <w:t xml:space="preserve"> </w:t>
      </w:r>
      <w:r w:rsidRPr="00A868B3">
        <w:rPr>
          <w:rFonts w:ascii="Arial" w:eastAsia="Arial" w:hAnsi="Arial" w:cs="Arial"/>
          <w:b/>
          <w:i/>
          <w:spacing w:val="1"/>
          <w:sz w:val="20"/>
          <w:szCs w:val="20"/>
          <w:u w:val="single"/>
        </w:rPr>
        <w:t>c</w:t>
      </w:r>
      <w:r w:rsidRPr="00A868B3">
        <w:rPr>
          <w:rFonts w:ascii="Arial" w:eastAsia="Arial" w:hAnsi="Arial" w:cs="Arial"/>
          <w:b/>
          <w:i/>
          <w:sz w:val="20"/>
          <w:szCs w:val="20"/>
          <w:u w:val="single"/>
        </w:rPr>
        <w:t>o</w:t>
      </w:r>
      <w:r w:rsidRPr="00A868B3">
        <w:rPr>
          <w:rFonts w:ascii="Arial" w:eastAsia="Arial" w:hAnsi="Arial" w:cs="Arial"/>
          <w:b/>
          <w:i/>
          <w:spacing w:val="-1"/>
          <w:sz w:val="20"/>
          <w:szCs w:val="20"/>
          <w:u w:val="single"/>
        </w:rPr>
        <w:t>n</w:t>
      </w:r>
      <w:r w:rsidRPr="00A868B3">
        <w:rPr>
          <w:rFonts w:ascii="Arial" w:eastAsia="Arial" w:hAnsi="Arial" w:cs="Arial"/>
          <w:b/>
          <w:i/>
          <w:spacing w:val="1"/>
          <w:sz w:val="20"/>
          <w:szCs w:val="20"/>
          <w:u w:val="single"/>
        </w:rPr>
        <w:t>s</w:t>
      </w:r>
      <w:r w:rsidRPr="00A868B3">
        <w:rPr>
          <w:rFonts w:ascii="Arial" w:eastAsia="Arial" w:hAnsi="Arial" w:cs="Arial"/>
          <w:b/>
          <w:i/>
          <w:sz w:val="20"/>
          <w:szCs w:val="20"/>
          <w:u w:val="single"/>
        </w:rPr>
        <w:t>e</w:t>
      </w:r>
      <w:r w:rsidRPr="00A868B3">
        <w:rPr>
          <w:rFonts w:ascii="Arial" w:eastAsia="Arial" w:hAnsi="Arial" w:cs="Arial"/>
          <w:b/>
          <w:i/>
          <w:spacing w:val="1"/>
          <w:sz w:val="20"/>
          <w:szCs w:val="20"/>
          <w:u w:val="single"/>
        </w:rPr>
        <w:t>c</w:t>
      </w:r>
      <w:r w:rsidRPr="00A868B3">
        <w:rPr>
          <w:rFonts w:ascii="Arial" w:eastAsia="Arial" w:hAnsi="Arial" w:cs="Arial"/>
          <w:b/>
          <w:i/>
          <w:sz w:val="20"/>
          <w:szCs w:val="20"/>
          <w:u w:val="single"/>
        </w:rPr>
        <w:t>ut</w:t>
      </w:r>
      <w:r w:rsidRPr="00A868B3">
        <w:rPr>
          <w:rFonts w:ascii="Arial" w:eastAsia="Arial" w:hAnsi="Arial" w:cs="Arial"/>
          <w:b/>
          <w:i/>
          <w:spacing w:val="-2"/>
          <w:sz w:val="20"/>
          <w:szCs w:val="20"/>
          <w:u w:val="single"/>
        </w:rPr>
        <w:t>i</w:t>
      </w:r>
      <w:r w:rsidRPr="00A868B3">
        <w:rPr>
          <w:rFonts w:ascii="Arial" w:eastAsia="Arial" w:hAnsi="Arial" w:cs="Arial"/>
          <w:b/>
          <w:i/>
          <w:spacing w:val="1"/>
          <w:sz w:val="20"/>
          <w:szCs w:val="20"/>
          <w:u w:val="single"/>
        </w:rPr>
        <w:t>v</w:t>
      </w:r>
      <w:r w:rsidRPr="00A868B3">
        <w:rPr>
          <w:rFonts w:ascii="Arial" w:eastAsia="Arial" w:hAnsi="Arial" w:cs="Arial"/>
          <w:b/>
          <w:i/>
          <w:sz w:val="20"/>
          <w:szCs w:val="20"/>
          <w:u w:val="single"/>
        </w:rPr>
        <w:t>a</w:t>
      </w:r>
      <w:r w:rsidRPr="00A868B3">
        <w:rPr>
          <w:rFonts w:ascii="Arial" w:eastAsia="Arial" w:hAnsi="Arial" w:cs="Arial"/>
          <w:b/>
          <w:i/>
          <w:spacing w:val="-2"/>
          <w:sz w:val="20"/>
          <w:szCs w:val="20"/>
          <w:u w:val="single"/>
        </w:rPr>
        <w:t xml:space="preserve"> </w:t>
      </w:r>
      <w:r w:rsidRPr="00A868B3">
        <w:rPr>
          <w:rFonts w:ascii="Arial" w:eastAsia="Arial" w:hAnsi="Arial" w:cs="Arial"/>
          <w:b/>
          <w:i/>
          <w:sz w:val="20"/>
          <w:szCs w:val="20"/>
          <w:u w:val="single"/>
        </w:rPr>
        <w:t>y</w:t>
      </w:r>
      <w:r w:rsidRPr="00A868B3">
        <w:rPr>
          <w:rFonts w:ascii="Arial" w:eastAsia="Arial" w:hAnsi="Arial" w:cs="Arial"/>
          <w:b/>
          <w:i/>
          <w:spacing w:val="2"/>
          <w:sz w:val="20"/>
          <w:szCs w:val="20"/>
          <w:u w:val="single"/>
        </w:rPr>
        <w:t xml:space="preserve"> </w:t>
      </w:r>
      <w:r w:rsidRPr="00A868B3">
        <w:rPr>
          <w:rFonts w:ascii="Arial" w:eastAsia="Arial" w:hAnsi="Arial" w:cs="Arial"/>
          <w:b/>
          <w:i/>
          <w:spacing w:val="1"/>
          <w:sz w:val="20"/>
          <w:szCs w:val="20"/>
          <w:u w:val="single"/>
        </w:rPr>
        <w:t>l</w:t>
      </w:r>
      <w:r w:rsidRPr="00A868B3">
        <w:rPr>
          <w:rFonts w:ascii="Arial" w:eastAsia="Arial" w:hAnsi="Arial" w:cs="Arial"/>
          <w:b/>
          <w:i/>
          <w:sz w:val="20"/>
          <w:szCs w:val="20"/>
          <w:u w:val="single"/>
        </w:rPr>
        <w:t>a</w:t>
      </w:r>
      <w:r w:rsidRPr="00A868B3">
        <w:rPr>
          <w:rFonts w:ascii="Arial" w:eastAsia="Arial" w:hAnsi="Arial" w:cs="Arial"/>
          <w:b/>
          <w:i/>
          <w:spacing w:val="4"/>
          <w:sz w:val="20"/>
          <w:szCs w:val="20"/>
          <w:u w:val="single"/>
        </w:rPr>
        <w:t xml:space="preserve"> </w:t>
      </w:r>
      <w:r w:rsidRPr="00A868B3">
        <w:rPr>
          <w:rFonts w:ascii="Arial" w:eastAsia="Arial" w:hAnsi="Arial" w:cs="Arial"/>
          <w:b/>
          <w:i/>
          <w:sz w:val="20"/>
          <w:szCs w:val="20"/>
          <w:u w:val="single"/>
        </w:rPr>
        <w:t>n</w:t>
      </w:r>
      <w:r w:rsidRPr="00A868B3">
        <w:rPr>
          <w:rFonts w:ascii="Arial" w:eastAsia="Arial" w:hAnsi="Arial" w:cs="Arial"/>
          <w:b/>
          <w:i/>
          <w:spacing w:val="-1"/>
          <w:sz w:val="20"/>
          <w:szCs w:val="20"/>
          <w:u w:val="single"/>
        </w:rPr>
        <w:t>u</w:t>
      </w:r>
      <w:r w:rsidRPr="00A868B3">
        <w:rPr>
          <w:rFonts w:ascii="Arial" w:eastAsia="Arial" w:hAnsi="Arial" w:cs="Arial"/>
          <w:b/>
          <w:i/>
          <w:spacing w:val="4"/>
          <w:sz w:val="20"/>
          <w:szCs w:val="20"/>
          <w:u w:val="single"/>
        </w:rPr>
        <w:t>m</w:t>
      </w:r>
      <w:r w:rsidRPr="00A868B3">
        <w:rPr>
          <w:rFonts w:ascii="Arial" w:eastAsia="Arial" w:hAnsi="Arial" w:cs="Arial"/>
          <w:b/>
          <w:i/>
          <w:sz w:val="20"/>
          <w:szCs w:val="20"/>
          <w:u w:val="single"/>
        </w:rPr>
        <w:t>era</w:t>
      </w:r>
      <w:r w:rsidRPr="00A868B3">
        <w:rPr>
          <w:rFonts w:ascii="Arial" w:eastAsia="Arial" w:hAnsi="Arial" w:cs="Arial"/>
          <w:b/>
          <w:i/>
          <w:spacing w:val="1"/>
          <w:sz w:val="20"/>
          <w:szCs w:val="20"/>
          <w:u w:val="single"/>
        </w:rPr>
        <w:t>c</w:t>
      </w:r>
      <w:r w:rsidRPr="00A868B3">
        <w:rPr>
          <w:rFonts w:ascii="Arial" w:eastAsia="Arial" w:hAnsi="Arial" w:cs="Arial"/>
          <w:b/>
          <w:i/>
          <w:spacing w:val="-1"/>
          <w:sz w:val="20"/>
          <w:szCs w:val="20"/>
          <w:u w:val="single"/>
        </w:rPr>
        <w:t>i</w:t>
      </w:r>
      <w:r w:rsidRPr="00A868B3">
        <w:rPr>
          <w:rFonts w:ascii="Arial" w:eastAsia="Arial" w:hAnsi="Arial" w:cs="Arial"/>
          <w:b/>
          <w:i/>
          <w:sz w:val="20"/>
          <w:szCs w:val="20"/>
          <w:u w:val="single"/>
        </w:rPr>
        <w:t>ón</w:t>
      </w:r>
      <w:r w:rsidRPr="00A868B3">
        <w:rPr>
          <w:rFonts w:ascii="Arial" w:eastAsia="Arial" w:hAnsi="Arial" w:cs="Arial"/>
          <w:b/>
          <w:i/>
          <w:spacing w:val="-4"/>
          <w:sz w:val="20"/>
          <w:szCs w:val="20"/>
          <w:u w:val="single"/>
        </w:rPr>
        <w:t xml:space="preserve"> </w:t>
      </w:r>
      <w:r w:rsidRPr="00A868B3">
        <w:rPr>
          <w:rFonts w:ascii="Arial" w:eastAsia="Arial" w:hAnsi="Arial" w:cs="Arial"/>
          <w:b/>
          <w:i/>
          <w:spacing w:val="2"/>
          <w:sz w:val="20"/>
          <w:szCs w:val="20"/>
          <w:u w:val="single"/>
        </w:rPr>
        <w:t>d</w:t>
      </w:r>
      <w:r w:rsidRPr="00A868B3">
        <w:rPr>
          <w:rFonts w:ascii="Arial" w:eastAsia="Arial" w:hAnsi="Arial" w:cs="Arial"/>
          <w:b/>
          <w:i/>
          <w:sz w:val="20"/>
          <w:szCs w:val="20"/>
          <w:u w:val="single"/>
        </w:rPr>
        <w:t>e</w:t>
      </w:r>
      <w:r w:rsidRPr="00A868B3">
        <w:rPr>
          <w:rFonts w:ascii="Arial" w:eastAsia="Arial" w:hAnsi="Arial" w:cs="Arial"/>
          <w:b/>
          <w:i/>
          <w:spacing w:val="-1"/>
          <w:sz w:val="20"/>
          <w:szCs w:val="20"/>
          <w:u w:val="single"/>
        </w:rPr>
        <w:t>b</w:t>
      </w:r>
      <w:r w:rsidRPr="00A868B3">
        <w:rPr>
          <w:rFonts w:ascii="Arial" w:eastAsia="Arial" w:hAnsi="Arial" w:cs="Arial"/>
          <w:b/>
          <w:i/>
          <w:sz w:val="20"/>
          <w:szCs w:val="20"/>
          <w:u w:val="single"/>
        </w:rPr>
        <w:t>e</w:t>
      </w:r>
      <w:r w:rsidRPr="00A868B3">
        <w:rPr>
          <w:rFonts w:ascii="Arial" w:eastAsia="Arial" w:hAnsi="Arial" w:cs="Arial"/>
          <w:b/>
          <w:i/>
          <w:spacing w:val="5"/>
          <w:sz w:val="20"/>
          <w:szCs w:val="20"/>
          <w:u w:val="single"/>
        </w:rPr>
        <w:t xml:space="preserve"> </w:t>
      </w:r>
      <w:r w:rsidRPr="00A868B3">
        <w:rPr>
          <w:rFonts w:ascii="Arial" w:eastAsia="Arial" w:hAnsi="Arial" w:cs="Arial"/>
          <w:b/>
          <w:i/>
          <w:spacing w:val="-1"/>
          <w:sz w:val="20"/>
          <w:szCs w:val="20"/>
          <w:u w:val="single"/>
        </w:rPr>
        <w:t>i</w:t>
      </w:r>
      <w:r w:rsidRPr="00A868B3">
        <w:rPr>
          <w:rFonts w:ascii="Arial" w:eastAsia="Arial" w:hAnsi="Arial" w:cs="Arial"/>
          <w:b/>
          <w:i/>
          <w:spacing w:val="2"/>
          <w:sz w:val="20"/>
          <w:szCs w:val="20"/>
          <w:u w:val="single"/>
        </w:rPr>
        <w:t>n</w:t>
      </w:r>
      <w:r w:rsidRPr="00A868B3">
        <w:rPr>
          <w:rFonts w:ascii="Arial" w:eastAsia="Arial" w:hAnsi="Arial" w:cs="Arial"/>
          <w:b/>
          <w:i/>
          <w:spacing w:val="-1"/>
          <w:sz w:val="20"/>
          <w:szCs w:val="20"/>
          <w:u w:val="single"/>
        </w:rPr>
        <w:t>i</w:t>
      </w:r>
      <w:r w:rsidRPr="00A868B3">
        <w:rPr>
          <w:rFonts w:ascii="Arial" w:eastAsia="Arial" w:hAnsi="Arial" w:cs="Arial"/>
          <w:b/>
          <w:i/>
          <w:spacing w:val="1"/>
          <w:sz w:val="20"/>
          <w:szCs w:val="20"/>
          <w:u w:val="single"/>
        </w:rPr>
        <w:t>c</w:t>
      </w:r>
      <w:r w:rsidRPr="00A868B3">
        <w:rPr>
          <w:rFonts w:ascii="Arial" w:eastAsia="Arial" w:hAnsi="Arial" w:cs="Arial"/>
          <w:b/>
          <w:i/>
          <w:spacing w:val="-1"/>
          <w:sz w:val="20"/>
          <w:szCs w:val="20"/>
          <w:u w:val="single"/>
        </w:rPr>
        <w:t>i</w:t>
      </w:r>
      <w:r w:rsidRPr="00A868B3">
        <w:rPr>
          <w:rFonts w:ascii="Arial" w:eastAsia="Arial" w:hAnsi="Arial" w:cs="Arial"/>
          <w:b/>
          <w:i/>
          <w:sz w:val="20"/>
          <w:szCs w:val="20"/>
          <w:u w:val="single"/>
        </w:rPr>
        <w:t>ar</w:t>
      </w:r>
      <w:r w:rsidRPr="00A868B3">
        <w:rPr>
          <w:rFonts w:ascii="Arial" w:eastAsia="Arial" w:hAnsi="Arial" w:cs="Arial"/>
          <w:b/>
          <w:i/>
          <w:spacing w:val="8"/>
          <w:sz w:val="20"/>
          <w:szCs w:val="20"/>
          <w:u w:val="single"/>
        </w:rPr>
        <w:t xml:space="preserve"> </w:t>
      </w:r>
      <w:r w:rsidRPr="00A868B3">
        <w:rPr>
          <w:rFonts w:ascii="Arial" w:eastAsia="Arial" w:hAnsi="Arial" w:cs="Arial"/>
          <w:b/>
          <w:i/>
          <w:spacing w:val="1"/>
          <w:sz w:val="20"/>
          <w:szCs w:val="20"/>
          <w:u w:val="single"/>
        </w:rPr>
        <w:t>c</w:t>
      </w:r>
      <w:r w:rsidRPr="00A868B3">
        <w:rPr>
          <w:rFonts w:ascii="Arial" w:eastAsia="Arial" w:hAnsi="Arial" w:cs="Arial"/>
          <w:b/>
          <w:i/>
          <w:sz w:val="20"/>
          <w:szCs w:val="20"/>
          <w:u w:val="single"/>
        </w:rPr>
        <w:t>on el</w:t>
      </w:r>
      <w:r w:rsidRPr="00A868B3">
        <w:rPr>
          <w:rFonts w:ascii="Arial" w:eastAsia="Arial" w:hAnsi="Arial" w:cs="Arial"/>
          <w:b/>
          <w:i/>
          <w:spacing w:val="-3"/>
          <w:sz w:val="20"/>
          <w:szCs w:val="20"/>
          <w:u w:val="single"/>
        </w:rPr>
        <w:t xml:space="preserve"> </w:t>
      </w:r>
      <w:r w:rsidRPr="00A868B3">
        <w:rPr>
          <w:rFonts w:ascii="Arial" w:eastAsia="Arial" w:hAnsi="Arial" w:cs="Arial"/>
          <w:b/>
          <w:i/>
          <w:spacing w:val="2"/>
          <w:sz w:val="20"/>
          <w:szCs w:val="20"/>
          <w:u w:val="single"/>
        </w:rPr>
        <w:t>n</w:t>
      </w:r>
      <w:r w:rsidRPr="00A868B3">
        <w:rPr>
          <w:rFonts w:ascii="Arial" w:eastAsia="Arial" w:hAnsi="Arial" w:cs="Arial"/>
          <w:b/>
          <w:i/>
          <w:sz w:val="20"/>
          <w:szCs w:val="20"/>
          <w:u w:val="single"/>
        </w:rPr>
        <w:t>ú</w:t>
      </w:r>
      <w:r w:rsidRPr="00A868B3">
        <w:rPr>
          <w:rFonts w:ascii="Arial" w:eastAsia="Arial" w:hAnsi="Arial" w:cs="Arial"/>
          <w:b/>
          <w:i/>
          <w:spacing w:val="4"/>
          <w:sz w:val="20"/>
          <w:szCs w:val="20"/>
          <w:u w:val="single"/>
        </w:rPr>
        <w:t>m</w:t>
      </w:r>
      <w:r w:rsidRPr="00A868B3">
        <w:rPr>
          <w:rFonts w:ascii="Arial" w:eastAsia="Arial" w:hAnsi="Arial" w:cs="Arial"/>
          <w:b/>
          <w:i/>
          <w:sz w:val="20"/>
          <w:szCs w:val="20"/>
          <w:u w:val="single"/>
        </w:rPr>
        <w:t>ero</w:t>
      </w:r>
      <w:r w:rsidRPr="00A868B3">
        <w:rPr>
          <w:rFonts w:ascii="Arial" w:eastAsia="Arial" w:hAnsi="Arial" w:cs="Arial"/>
          <w:b/>
          <w:i/>
          <w:spacing w:val="-7"/>
          <w:sz w:val="20"/>
          <w:szCs w:val="20"/>
          <w:u w:val="single"/>
        </w:rPr>
        <w:t xml:space="preserve"> </w:t>
      </w:r>
      <w:r w:rsidRPr="00A868B3">
        <w:rPr>
          <w:rFonts w:ascii="Arial" w:eastAsia="Arial" w:hAnsi="Arial" w:cs="Arial"/>
          <w:b/>
          <w:i/>
          <w:sz w:val="20"/>
          <w:szCs w:val="20"/>
          <w:u w:val="single"/>
        </w:rPr>
        <w:t>u</w:t>
      </w:r>
      <w:r w:rsidRPr="00A868B3">
        <w:rPr>
          <w:rFonts w:ascii="Arial" w:eastAsia="Arial" w:hAnsi="Arial" w:cs="Arial"/>
          <w:b/>
          <w:i/>
          <w:spacing w:val="-1"/>
          <w:sz w:val="20"/>
          <w:szCs w:val="20"/>
          <w:u w:val="single"/>
        </w:rPr>
        <w:t>n</w:t>
      </w:r>
      <w:r w:rsidRPr="00A868B3">
        <w:rPr>
          <w:rFonts w:ascii="Arial" w:eastAsia="Arial" w:hAnsi="Arial" w:cs="Arial"/>
          <w:b/>
          <w:i/>
          <w:sz w:val="20"/>
          <w:szCs w:val="20"/>
          <w:u w:val="single"/>
        </w:rPr>
        <w:t>o</w:t>
      </w:r>
      <w:r w:rsidRPr="00A868B3">
        <w:rPr>
          <w:rFonts w:ascii="Arial" w:eastAsia="Arial" w:hAnsi="Arial" w:cs="Arial"/>
          <w:b/>
          <w:i/>
          <w:spacing w:val="-3"/>
          <w:sz w:val="20"/>
          <w:szCs w:val="20"/>
          <w:u w:val="single"/>
        </w:rPr>
        <w:t xml:space="preserve"> </w:t>
      </w:r>
      <w:r w:rsidRPr="00A868B3">
        <w:rPr>
          <w:rFonts w:ascii="Arial" w:eastAsia="Arial" w:hAnsi="Arial" w:cs="Arial"/>
          <w:b/>
          <w:i/>
          <w:sz w:val="20"/>
          <w:szCs w:val="20"/>
          <w:u w:val="single"/>
        </w:rPr>
        <w:t>(1</w:t>
      </w:r>
      <w:r w:rsidRPr="00A868B3">
        <w:rPr>
          <w:rFonts w:ascii="Arial" w:eastAsia="Arial" w:hAnsi="Arial" w:cs="Arial"/>
          <w:b/>
          <w:i/>
          <w:spacing w:val="1"/>
          <w:sz w:val="20"/>
          <w:szCs w:val="20"/>
          <w:u w:val="single"/>
        </w:rPr>
        <w:t>)</w:t>
      </w:r>
      <w:r w:rsidRPr="00A868B3">
        <w:rPr>
          <w:rFonts w:ascii="Arial" w:eastAsia="Arial" w:hAnsi="Arial" w:cs="Arial"/>
          <w:b/>
          <w:i/>
          <w:sz w:val="20"/>
          <w:szCs w:val="20"/>
          <w:u w:val="single"/>
        </w:rPr>
        <w:t>.</w:t>
      </w:r>
    </w:p>
    <w:p w14:paraId="4D43449C" w14:textId="77777777" w:rsidR="00BF4343" w:rsidRPr="00A868B3" w:rsidRDefault="00BF4343" w:rsidP="00A868B3">
      <w:pPr>
        <w:spacing w:after="0" w:line="276" w:lineRule="auto"/>
        <w:jc w:val="both"/>
        <w:rPr>
          <w:rFonts w:ascii="Arial" w:hAnsi="Arial" w:cs="Arial"/>
          <w:b/>
          <w:sz w:val="20"/>
          <w:szCs w:val="20"/>
        </w:rPr>
      </w:pPr>
    </w:p>
    <w:p w14:paraId="28ABE4B2" w14:textId="77777777" w:rsidR="00BF4343" w:rsidRPr="00A868B3" w:rsidRDefault="00BF4343" w:rsidP="00A868B3">
      <w:pPr>
        <w:spacing w:after="0" w:line="276" w:lineRule="auto"/>
        <w:jc w:val="both"/>
        <w:rPr>
          <w:rFonts w:ascii="Arial" w:hAnsi="Arial" w:cs="Arial"/>
          <w:b/>
          <w:sz w:val="20"/>
          <w:szCs w:val="20"/>
        </w:rPr>
      </w:pPr>
      <w:r w:rsidRPr="00A868B3">
        <w:rPr>
          <w:rFonts w:ascii="Arial" w:eastAsia="Arial" w:hAnsi="Arial" w:cs="Arial"/>
          <w:sz w:val="20"/>
          <w:szCs w:val="20"/>
        </w:rPr>
        <w:lastRenderedPageBreak/>
        <w:t>L</w:t>
      </w:r>
      <w:r w:rsidRPr="00A868B3">
        <w:rPr>
          <w:rFonts w:ascii="Arial" w:eastAsia="Arial" w:hAnsi="Arial" w:cs="Arial"/>
          <w:spacing w:val="-1"/>
          <w:sz w:val="20"/>
          <w:szCs w:val="20"/>
        </w:rPr>
        <w:t>o</w:t>
      </w:r>
      <w:r w:rsidRPr="00A868B3">
        <w:rPr>
          <w:rFonts w:ascii="Arial" w:eastAsia="Arial" w:hAnsi="Arial" w:cs="Arial"/>
          <w:sz w:val="20"/>
          <w:szCs w:val="20"/>
        </w:rPr>
        <w:t>s</w:t>
      </w:r>
      <w:r w:rsidRPr="00A868B3">
        <w:rPr>
          <w:rFonts w:ascii="Arial" w:eastAsia="Arial" w:hAnsi="Arial" w:cs="Arial"/>
          <w:spacing w:val="8"/>
          <w:sz w:val="20"/>
          <w:szCs w:val="20"/>
        </w:rPr>
        <w:t xml:space="preserve"> </w:t>
      </w:r>
      <w:r w:rsidRPr="00A868B3">
        <w:rPr>
          <w:rFonts w:ascii="Arial" w:eastAsia="Arial" w:hAnsi="Arial" w:cs="Arial"/>
          <w:spacing w:val="-1"/>
          <w:sz w:val="20"/>
          <w:szCs w:val="20"/>
        </w:rPr>
        <w:t>P</w:t>
      </w:r>
      <w:r w:rsidRPr="00A868B3">
        <w:rPr>
          <w:rFonts w:ascii="Arial" w:eastAsia="Arial" w:hAnsi="Arial" w:cs="Arial"/>
          <w:spacing w:val="1"/>
          <w:sz w:val="20"/>
          <w:szCs w:val="20"/>
        </w:rPr>
        <w:t>r</w:t>
      </w:r>
      <w:r w:rsidRPr="00A868B3">
        <w:rPr>
          <w:rFonts w:ascii="Arial" w:eastAsia="Arial" w:hAnsi="Arial" w:cs="Arial"/>
          <w:sz w:val="20"/>
          <w:szCs w:val="20"/>
        </w:rPr>
        <w:t>o</w:t>
      </w:r>
      <w:r w:rsidRPr="00A868B3">
        <w:rPr>
          <w:rFonts w:ascii="Arial" w:eastAsia="Arial" w:hAnsi="Arial" w:cs="Arial"/>
          <w:spacing w:val="1"/>
          <w:sz w:val="20"/>
          <w:szCs w:val="20"/>
        </w:rPr>
        <w:t>p</w:t>
      </w:r>
      <w:r w:rsidRPr="00A868B3">
        <w:rPr>
          <w:rFonts w:ascii="Arial" w:eastAsia="Arial" w:hAnsi="Arial" w:cs="Arial"/>
          <w:sz w:val="20"/>
          <w:szCs w:val="20"/>
        </w:rPr>
        <w:t>o</w:t>
      </w:r>
      <w:r w:rsidRPr="00A868B3">
        <w:rPr>
          <w:rFonts w:ascii="Arial" w:eastAsia="Arial" w:hAnsi="Arial" w:cs="Arial"/>
          <w:spacing w:val="-1"/>
          <w:sz w:val="20"/>
          <w:szCs w:val="20"/>
        </w:rPr>
        <w:t>n</w:t>
      </w:r>
      <w:r w:rsidRPr="00A868B3">
        <w:rPr>
          <w:rFonts w:ascii="Arial" w:eastAsia="Arial" w:hAnsi="Arial" w:cs="Arial"/>
          <w:spacing w:val="2"/>
          <w:sz w:val="20"/>
          <w:szCs w:val="20"/>
        </w:rPr>
        <w:t>e</w:t>
      </w:r>
      <w:r w:rsidRPr="00A868B3">
        <w:rPr>
          <w:rFonts w:ascii="Arial" w:eastAsia="Arial" w:hAnsi="Arial" w:cs="Arial"/>
          <w:sz w:val="20"/>
          <w:szCs w:val="20"/>
        </w:rPr>
        <w:t>nt</w:t>
      </w:r>
      <w:r w:rsidRPr="00A868B3">
        <w:rPr>
          <w:rFonts w:ascii="Arial" w:eastAsia="Arial" w:hAnsi="Arial" w:cs="Arial"/>
          <w:spacing w:val="-1"/>
          <w:sz w:val="20"/>
          <w:szCs w:val="20"/>
        </w:rPr>
        <w:t>e</w:t>
      </w:r>
      <w:r w:rsidRPr="00A868B3">
        <w:rPr>
          <w:rFonts w:ascii="Arial" w:eastAsia="Arial" w:hAnsi="Arial" w:cs="Arial"/>
          <w:sz w:val="20"/>
          <w:szCs w:val="20"/>
        </w:rPr>
        <w:t xml:space="preserve">s </w:t>
      </w:r>
      <w:r w:rsidRPr="00A868B3">
        <w:rPr>
          <w:rFonts w:ascii="Arial" w:eastAsia="Arial" w:hAnsi="Arial" w:cs="Arial"/>
          <w:spacing w:val="2"/>
          <w:sz w:val="20"/>
          <w:szCs w:val="20"/>
        </w:rPr>
        <w:t>d</w:t>
      </w:r>
      <w:r w:rsidRPr="00A868B3">
        <w:rPr>
          <w:rFonts w:ascii="Arial" w:eastAsia="Arial" w:hAnsi="Arial" w:cs="Arial"/>
          <w:sz w:val="20"/>
          <w:szCs w:val="20"/>
        </w:rPr>
        <w:t>e</w:t>
      </w:r>
      <w:r w:rsidRPr="00A868B3">
        <w:rPr>
          <w:rFonts w:ascii="Arial" w:eastAsia="Arial" w:hAnsi="Arial" w:cs="Arial"/>
          <w:spacing w:val="-1"/>
          <w:sz w:val="20"/>
          <w:szCs w:val="20"/>
        </w:rPr>
        <w:t>b</w:t>
      </w:r>
      <w:r w:rsidRPr="00A868B3">
        <w:rPr>
          <w:rFonts w:ascii="Arial" w:eastAsia="Arial" w:hAnsi="Arial" w:cs="Arial"/>
          <w:spacing w:val="2"/>
          <w:sz w:val="20"/>
          <w:szCs w:val="20"/>
        </w:rPr>
        <w:t>e</w:t>
      </w:r>
      <w:r w:rsidRPr="00A868B3">
        <w:rPr>
          <w:rFonts w:ascii="Arial" w:eastAsia="Arial" w:hAnsi="Arial" w:cs="Arial"/>
          <w:sz w:val="20"/>
          <w:szCs w:val="20"/>
        </w:rPr>
        <w:t>n</w:t>
      </w:r>
      <w:r w:rsidRPr="00A868B3">
        <w:rPr>
          <w:rFonts w:ascii="Arial" w:eastAsia="Arial" w:hAnsi="Arial" w:cs="Arial"/>
          <w:spacing w:val="6"/>
          <w:sz w:val="20"/>
          <w:szCs w:val="20"/>
        </w:rPr>
        <w:t xml:space="preserve"> </w:t>
      </w:r>
      <w:r w:rsidRPr="00A868B3">
        <w:rPr>
          <w:rFonts w:ascii="Arial" w:eastAsia="Arial" w:hAnsi="Arial" w:cs="Arial"/>
          <w:sz w:val="20"/>
          <w:szCs w:val="20"/>
        </w:rPr>
        <w:t>p</w:t>
      </w:r>
      <w:r w:rsidRPr="00A868B3">
        <w:rPr>
          <w:rFonts w:ascii="Arial" w:eastAsia="Arial" w:hAnsi="Arial" w:cs="Arial"/>
          <w:spacing w:val="3"/>
          <w:sz w:val="20"/>
          <w:szCs w:val="20"/>
        </w:rPr>
        <w:t>r</w:t>
      </w:r>
      <w:r w:rsidRPr="00A868B3">
        <w:rPr>
          <w:rFonts w:ascii="Arial" w:eastAsia="Arial" w:hAnsi="Arial" w:cs="Arial"/>
          <w:sz w:val="20"/>
          <w:szCs w:val="20"/>
        </w:rPr>
        <w:t>e</w:t>
      </w:r>
      <w:r w:rsidRPr="00A868B3">
        <w:rPr>
          <w:rFonts w:ascii="Arial" w:eastAsia="Arial" w:hAnsi="Arial" w:cs="Arial"/>
          <w:spacing w:val="1"/>
          <w:sz w:val="20"/>
          <w:szCs w:val="20"/>
        </w:rPr>
        <w:t>s</w:t>
      </w:r>
      <w:r w:rsidRPr="00A868B3">
        <w:rPr>
          <w:rFonts w:ascii="Arial" w:eastAsia="Arial" w:hAnsi="Arial" w:cs="Arial"/>
          <w:sz w:val="20"/>
          <w:szCs w:val="20"/>
        </w:rPr>
        <w:t>e</w:t>
      </w:r>
      <w:r w:rsidRPr="00A868B3">
        <w:rPr>
          <w:rFonts w:ascii="Arial" w:eastAsia="Arial" w:hAnsi="Arial" w:cs="Arial"/>
          <w:spacing w:val="-1"/>
          <w:sz w:val="20"/>
          <w:szCs w:val="20"/>
        </w:rPr>
        <w:t>n</w:t>
      </w:r>
      <w:r w:rsidRPr="00A868B3">
        <w:rPr>
          <w:rFonts w:ascii="Arial" w:eastAsia="Arial" w:hAnsi="Arial" w:cs="Arial"/>
          <w:sz w:val="20"/>
          <w:szCs w:val="20"/>
        </w:rPr>
        <w:t>tar</w:t>
      </w:r>
      <w:r w:rsidRPr="00A868B3">
        <w:rPr>
          <w:rFonts w:ascii="Arial" w:eastAsia="Arial" w:hAnsi="Arial" w:cs="Arial"/>
          <w:spacing w:val="2"/>
          <w:sz w:val="20"/>
          <w:szCs w:val="20"/>
        </w:rPr>
        <w:t xml:space="preserve"> </w:t>
      </w:r>
      <w:r w:rsidRPr="00A868B3">
        <w:rPr>
          <w:rFonts w:ascii="Arial" w:eastAsia="Arial" w:hAnsi="Arial" w:cs="Arial"/>
          <w:spacing w:val="1"/>
          <w:sz w:val="20"/>
          <w:szCs w:val="20"/>
        </w:rPr>
        <w:t>l</w:t>
      </w:r>
      <w:r w:rsidRPr="00A868B3">
        <w:rPr>
          <w:rFonts w:ascii="Arial" w:eastAsia="Arial" w:hAnsi="Arial" w:cs="Arial"/>
          <w:sz w:val="20"/>
          <w:szCs w:val="20"/>
        </w:rPr>
        <w:t>a</w:t>
      </w:r>
      <w:r w:rsidRPr="00A868B3">
        <w:rPr>
          <w:rFonts w:ascii="Arial" w:eastAsia="Arial" w:hAnsi="Arial" w:cs="Arial"/>
          <w:spacing w:val="10"/>
          <w:sz w:val="20"/>
          <w:szCs w:val="20"/>
        </w:rPr>
        <w:t xml:space="preserve"> </w:t>
      </w:r>
      <w:r w:rsidRPr="00A868B3">
        <w:rPr>
          <w:rFonts w:ascii="Arial" w:eastAsia="Arial" w:hAnsi="Arial" w:cs="Arial"/>
          <w:spacing w:val="1"/>
          <w:sz w:val="20"/>
          <w:szCs w:val="20"/>
        </w:rPr>
        <w:t>O</w:t>
      </w:r>
      <w:r w:rsidRPr="00A868B3">
        <w:rPr>
          <w:rFonts w:ascii="Arial" w:eastAsia="Arial" w:hAnsi="Arial" w:cs="Arial"/>
          <w:spacing w:val="2"/>
          <w:sz w:val="20"/>
          <w:szCs w:val="20"/>
        </w:rPr>
        <w:t>f</w:t>
      </w:r>
      <w:r w:rsidRPr="00A868B3">
        <w:rPr>
          <w:rFonts w:ascii="Arial" w:eastAsia="Arial" w:hAnsi="Arial" w:cs="Arial"/>
          <w:sz w:val="20"/>
          <w:szCs w:val="20"/>
        </w:rPr>
        <w:t>erta</w:t>
      </w:r>
      <w:r w:rsidRPr="00A868B3">
        <w:rPr>
          <w:rFonts w:ascii="Arial" w:eastAsia="Arial" w:hAnsi="Arial" w:cs="Arial"/>
          <w:spacing w:val="7"/>
          <w:sz w:val="20"/>
          <w:szCs w:val="20"/>
        </w:rPr>
        <w:t xml:space="preserve"> </w:t>
      </w:r>
      <w:r w:rsidRPr="00A868B3">
        <w:rPr>
          <w:rFonts w:ascii="Arial" w:eastAsia="Arial" w:hAnsi="Arial" w:cs="Arial"/>
          <w:sz w:val="20"/>
          <w:szCs w:val="20"/>
        </w:rPr>
        <w:t>y</w:t>
      </w:r>
      <w:r w:rsidRPr="00A868B3">
        <w:rPr>
          <w:rFonts w:ascii="Arial" w:eastAsia="Arial" w:hAnsi="Arial" w:cs="Arial"/>
          <w:spacing w:val="5"/>
          <w:sz w:val="20"/>
          <w:szCs w:val="20"/>
        </w:rPr>
        <w:t xml:space="preserve"> </w:t>
      </w:r>
      <w:r w:rsidRPr="00A868B3">
        <w:rPr>
          <w:rFonts w:ascii="Arial" w:eastAsia="Arial" w:hAnsi="Arial" w:cs="Arial"/>
          <w:spacing w:val="1"/>
          <w:sz w:val="20"/>
          <w:szCs w:val="20"/>
        </w:rPr>
        <w:t>l</w:t>
      </w:r>
      <w:r w:rsidRPr="00A868B3">
        <w:rPr>
          <w:rFonts w:ascii="Arial" w:eastAsia="Arial" w:hAnsi="Arial" w:cs="Arial"/>
          <w:sz w:val="20"/>
          <w:szCs w:val="20"/>
        </w:rPr>
        <w:t>os</w:t>
      </w:r>
      <w:r w:rsidRPr="00A868B3">
        <w:rPr>
          <w:rFonts w:ascii="Arial" w:eastAsia="Arial" w:hAnsi="Arial" w:cs="Arial"/>
          <w:spacing w:val="9"/>
          <w:sz w:val="20"/>
          <w:szCs w:val="20"/>
        </w:rPr>
        <w:t xml:space="preserve"> </w:t>
      </w:r>
      <w:r w:rsidRPr="00A868B3">
        <w:rPr>
          <w:rFonts w:ascii="Arial" w:eastAsia="Arial" w:hAnsi="Arial" w:cs="Arial"/>
          <w:sz w:val="20"/>
          <w:szCs w:val="20"/>
        </w:rPr>
        <w:t>a</w:t>
      </w:r>
      <w:r w:rsidRPr="00A868B3">
        <w:rPr>
          <w:rFonts w:ascii="Arial" w:eastAsia="Arial" w:hAnsi="Arial" w:cs="Arial"/>
          <w:spacing w:val="1"/>
          <w:sz w:val="20"/>
          <w:szCs w:val="20"/>
        </w:rPr>
        <w:t>n</w:t>
      </w:r>
      <w:r w:rsidRPr="00A868B3">
        <w:rPr>
          <w:rFonts w:ascii="Arial" w:eastAsia="Arial" w:hAnsi="Arial" w:cs="Arial"/>
          <w:sz w:val="20"/>
          <w:szCs w:val="20"/>
        </w:rPr>
        <w:t>e</w:t>
      </w:r>
      <w:r w:rsidRPr="00A868B3">
        <w:rPr>
          <w:rFonts w:ascii="Arial" w:eastAsia="Arial" w:hAnsi="Arial" w:cs="Arial"/>
          <w:spacing w:val="1"/>
          <w:sz w:val="20"/>
          <w:szCs w:val="20"/>
        </w:rPr>
        <w:t>x</w:t>
      </w:r>
      <w:r w:rsidRPr="00A868B3">
        <w:rPr>
          <w:rFonts w:ascii="Arial" w:eastAsia="Arial" w:hAnsi="Arial" w:cs="Arial"/>
          <w:sz w:val="20"/>
          <w:szCs w:val="20"/>
        </w:rPr>
        <w:t>os</w:t>
      </w:r>
      <w:r w:rsidRPr="00A868B3">
        <w:rPr>
          <w:rFonts w:ascii="Arial" w:eastAsia="Arial" w:hAnsi="Arial" w:cs="Arial"/>
          <w:spacing w:val="7"/>
          <w:sz w:val="20"/>
          <w:szCs w:val="20"/>
        </w:rPr>
        <w:t xml:space="preserve"> </w:t>
      </w:r>
      <w:r w:rsidRPr="00A868B3">
        <w:rPr>
          <w:rFonts w:ascii="Arial" w:eastAsia="Arial" w:hAnsi="Arial" w:cs="Arial"/>
          <w:sz w:val="20"/>
          <w:szCs w:val="20"/>
        </w:rPr>
        <w:t>en</w:t>
      </w:r>
      <w:r w:rsidRPr="00A868B3">
        <w:rPr>
          <w:rFonts w:ascii="Arial" w:eastAsia="Arial" w:hAnsi="Arial" w:cs="Arial"/>
          <w:spacing w:val="8"/>
          <w:sz w:val="20"/>
          <w:szCs w:val="20"/>
        </w:rPr>
        <w:t xml:space="preserve"> </w:t>
      </w:r>
      <w:r w:rsidRPr="00A868B3">
        <w:rPr>
          <w:rFonts w:ascii="Arial" w:eastAsia="Arial" w:hAnsi="Arial" w:cs="Arial"/>
          <w:spacing w:val="-1"/>
          <w:sz w:val="20"/>
          <w:szCs w:val="20"/>
        </w:rPr>
        <w:t>l</w:t>
      </w:r>
      <w:r w:rsidRPr="00A868B3">
        <w:rPr>
          <w:rFonts w:ascii="Arial" w:eastAsia="Arial" w:hAnsi="Arial" w:cs="Arial"/>
          <w:sz w:val="20"/>
          <w:szCs w:val="20"/>
        </w:rPr>
        <w:t>os</w:t>
      </w:r>
      <w:r w:rsidRPr="00A868B3">
        <w:rPr>
          <w:rFonts w:ascii="Arial" w:eastAsia="Arial" w:hAnsi="Arial" w:cs="Arial"/>
          <w:spacing w:val="9"/>
          <w:sz w:val="20"/>
          <w:szCs w:val="20"/>
        </w:rPr>
        <w:t xml:space="preserve"> </w:t>
      </w:r>
      <w:r w:rsidRPr="00A868B3">
        <w:rPr>
          <w:rFonts w:ascii="Arial" w:eastAsia="Arial" w:hAnsi="Arial" w:cs="Arial"/>
          <w:spacing w:val="2"/>
          <w:sz w:val="20"/>
          <w:szCs w:val="20"/>
        </w:rPr>
        <w:t>f</w:t>
      </w:r>
      <w:r w:rsidRPr="00A868B3">
        <w:rPr>
          <w:rFonts w:ascii="Arial" w:eastAsia="Arial" w:hAnsi="Arial" w:cs="Arial"/>
          <w:sz w:val="20"/>
          <w:szCs w:val="20"/>
        </w:rPr>
        <w:t>or</w:t>
      </w:r>
      <w:r w:rsidRPr="00A868B3">
        <w:rPr>
          <w:rFonts w:ascii="Arial" w:eastAsia="Arial" w:hAnsi="Arial" w:cs="Arial"/>
          <w:spacing w:val="5"/>
          <w:sz w:val="20"/>
          <w:szCs w:val="20"/>
        </w:rPr>
        <w:t>m</w:t>
      </w:r>
      <w:r w:rsidRPr="00A868B3">
        <w:rPr>
          <w:rFonts w:ascii="Arial" w:eastAsia="Arial" w:hAnsi="Arial" w:cs="Arial"/>
          <w:sz w:val="20"/>
          <w:szCs w:val="20"/>
        </w:rPr>
        <w:t>at</w:t>
      </w:r>
      <w:r w:rsidRPr="00A868B3">
        <w:rPr>
          <w:rFonts w:ascii="Arial" w:eastAsia="Arial" w:hAnsi="Arial" w:cs="Arial"/>
          <w:spacing w:val="-1"/>
          <w:sz w:val="20"/>
          <w:szCs w:val="20"/>
        </w:rPr>
        <w:t>o</w:t>
      </w:r>
      <w:r w:rsidRPr="00A868B3">
        <w:rPr>
          <w:rFonts w:ascii="Arial" w:eastAsia="Arial" w:hAnsi="Arial" w:cs="Arial"/>
          <w:sz w:val="20"/>
          <w:szCs w:val="20"/>
        </w:rPr>
        <w:t>s</w:t>
      </w:r>
      <w:r w:rsidRPr="00A868B3">
        <w:rPr>
          <w:rFonts w:ascii="Arial" w:eastAsia="Arial" w:hAnsi="Arial" w:cs="Arial"/>
          <w:spacing w:val="4"/>
          <w:sz w:val="20"/>
          <w:szCs w:val="20"/>
        </w:rPr>
        <w:t xml:space="preserve"> </w:t>
      </w:r>
      <w:r w:rsidRPr="00A868B3">
        <w:rPr>
          <w:rFonts w:ascii="Arial" w:eastAsia="Arial" w:hAnsi="Arial" w:cs="Arial"/>
          <w:spacing w:val="-1"/>
          <w:sz w:val="20"/>
          <w:szCs w:val="20"/>
        </w:rPr>
        <w:t>i</w:t>
      </w:r>
      <w:r w:rsidRPr="00A868B3">
        <w:rPr>
          <w:rFonts w:ascii="Arial" w:eastAsia="Arial" w:hAnsi="Arial" w:cs="Arial"/>
          <w:sz w:val="20"/>
          <w:szCs w:val="20"/>
        </w:rPr>
        <w:t>n</w:t>
      </w:r>
      <w:r w:rsidRPr="00A868B3">
        <w:rPr>
          <w:rFonts w:ascii="Arial" w:eastAsia="Arial" w:hAnsi="Arial" w:cs="Arial"/>
          <w:spacing w:val="-1"/>
          <w:sz w:val="20"/>
          <w:szCs w:val="20"/>
        </w:rPr>
        <w:t>di</w:t>
      </w:r>
      <w:r w:rsidRPr="00A868B3">
        <w:rPr>
          <w:rFonts w:ascii="Arial" w:eastAsia="Arial" w:hAnsi="Arial" w:cs="Arial"/>
          <w:spacing w:val="3"/>
          <w:sz w:val="20"/>
          <w:szCs w:val="20"/>
        </w:rPr>
        <w:t>c</w:t>
      </w:r>
      <w:r w:rsidRPr="00A868B3">
        <w:rPr>
          <w:rFonts w:ascii="Arial" w:eastAsia="Arial" w:hAnsi="Arial" w:cs="Arial"/>
          <w:sz w:val="20"/>
          <w:szCs w:val="20"/>
        </w:rPr>
        <w:t>a</w:t>
      </w:r>
      <w:r w:rsidRPr="00A868B3">
        <w:rPr>
          <w:rFonts w:ascii="Arial" w:eastAsia="Arial" w:hAnsi="Arial" w:cs="Arial"/>
          <w:spacing w:val="-1"/>
          <w:sz w:val="20"/>
          <w:szCs w:val="20"/>
        </w:rPr>
        <w:t>d</w:t>
      </w:r>
      <w:r w:rsidRPr="00A868B3">
        <w:rPr>
          <w:rFonts w:ascii="Arial" w:eastAsia="Arial" w:hAnsi="Arial" w:cs="Arial"/>
          <w:sz w:val="20"/>
          <w:szCs w:val="20"/>
        </w:rPr>
        <w:t>os</w:t>
      </w:r>
      <w:r w:rsidRPr="00A868B3">
        <w:rPr>
          <w:rFonts w:ascii="Arial" w:eastAsia="Arial" w:hAnsi="Arial" w:cs="Arial"/>
          <w:spacing w:val="3"/>
          <w:sz w:val="20"/>
          <w:szCs w:val="20"/>
        </w:rPr>
        <w:t xml:space="preserve"> </w:t>
      </w:r>
      <w:r w:rsidRPr="00A868B3">
        <w:rPr>
          <w:rFonts w:ascii="Arial" w:eastAsia="Arial" w:hAnsi="Arial" w:cs="Arial"/>
          <w:spacing w:val="1"/>
          <w:sz w:val="20"/>
          <w:szCs w:val="20"/>
        </w:rPr>
        <w:t>(c</w:t>
      </w:r>
      <w:r w:rsidRPr="00A868B3">
        <w:rPr>
          <w:rFonts w:ascii="Arial" w:eastAsia="Arial" w:hAnsi="Arial" w:cs="Arial"/>
          <w:sz w:val="20"/>
          <w:szCs w:val="20"/>
        </w:rPr>
        <w:t>o</w:t>
      </w:r>
      <w:r w:rsidRPr="00A868B3">
        <w:rPr>
          <w:rFonts w:ascii="Arial" w:eastAsia="Arial" w:hAnsi="Arial" w:cs="Arial"/>
          <w:spacing w:val="-1"/>
          <w:sz w:val="20"/>
          <w:szCs w:val="20"/>
        </w:rPr>
        <w:t>n</w:t>
      </w:r>
      <w:r w:rsidRPr="00A868B3">
        <w:rPr>
          <w:rFonts w:ascii="Arial" w:eastAsia="Arial" w:hAnsi="Arial" w:cs="Arial"/>
          <w:sz w:val="20"/>
          <w:szCs w:val="20"/>
        </w:rPr>
        <w:t>t</w:t>
      </w:r>
      <w:r w:rsidRPr="00A868B3">
        <w:rPr>
          <w:rFonts w:ascii="Arial" w:eastAsia="Arial" w:hAnsi="Arial" w:cs="Arial"/>
          <w:spacing w:val="2"/>
          <w:sz w:val="20"/>
          <w:szCs w:val="20"/>
        </w:rPr>
        <w:t>e</w:t>
      </w:r>
      <w:r w:rsidRPr="00A868B3">
        <w:rPr>
          <w:rFonts w:ascii="Arial" w:eastAsia="Arial" w:hAnsi="Arial" w:cs="Arial"/>
          <w:sz w:val="20"/>
          <w:szCs w:val="20"/>
        </w:rPr>
        <w:t>n</w:t>
      </w:r>
      <w:r w:rsidRPr="00A868B3">
        <w:rPr>
          <w:rFonts w:ascii="Arial" w:eastAsia="Arial" w:hAnsi="Arial" w:cs="Arial"/>
          <w:spacing w:val="-1"/>
          <w:sz w:val="20"/>
          <w:szCs w:val="20"/>
        </w:rPr>
        <w:t>i</w:t>
      </w:r>
      <w:r w:rsidRPr="00A868B3">
        <w:rPr>
          <w:rFonts w:ascii="Arial" w:eastAsia="Arial" w:hAnsi="Arial" w:cs="Arial"/>
          <w:spacing w:val="2"/>
          <w:sz w:val="20"/>
          <w:szCs w:val="20"/>
        </w:rPr>
        <w:t>d</w:t>
      </w:r>
      <w:r w:rsidRPr="00A868B3">
        <w:rPr>
          <w:rFonts w:ascii="Arial" w:eastAsia="Arial" w:hAnsi="Arial" w:cs="Arial"/>
          <w:sz w:val="20"/>
          <w:szCs w:val="20"/>
        </w:rPr>
        <w:t>os</w:t>
      </w:r>
      <w:r w:rsidRPr="00A868B3">
        <w:rPr>
          <w:rFonts w:ascii="Arial" w:eastAsia="Arial" w:hAnsi="Arial" w:cs="Arial"/>
          <w:spacing w:val="2"/>
          <w:sz w:val="20"/>
          <w:szCs w:val="20"/>
        </w:rPr>
        <w:t xml:space="preserve"> </w:t>
      </w:r>
      <w:r w:rsidRPr="00A868B3">
        <w:rPr>
          <w:rFonts w:ascii="Arial" w:eastAsia="Arial" w:hAnsi="Arial" w:cs="Arial"/>
          <w:sz w:val="20"/>
          <w:szCs w:val="20"/>
        </w:rPr>
        <w:t>en</w:t>
      </w:r>
      <w:r w:rsidRPr="00A868B3">
        <w:rPr>
          <w:rFonts w:ascii="Arial" w:eastAsia="Arial" w:hAnsi="Arial" w:cs="Arial"/>
          <w:spacing w:val="11"/>
          <w:sz w:val="20"/>
          <w:szCs w:val="20"/>
        </w:rPr>
        <w:t xml:space="preserve"> </w:t>
      </w:r>
      <w:r w:rsidRPr="00A868B3">
        <w:rPr>
          <w:rFonts w:ascii="Arial" w:eastAsia="Arial" w:hAnsi="Arial" w:cs="Arial"/>
          <w:spacing w:val="-1"/>
          <w:sz w:val="20"/>
          <w:szCs w:val="20"/>
        </w:rPr>
        <w:t>l</w:t>
      </w:r>
      <w:r w:rsidRPr="00A868B3">
        <w:rPr>
          <w:rFonts w:ascii="Arial" w:eastAsia="Arial" w:hAnsi="Arial" w:cs="Arial"/>
          <w:sz w:val="20"/>
          <w:szCs w:val="20"/>
        </w:rPr>
        <w:t>os a</w:t>
      </w:r>
      <w:r w:rsidRPr="00A868B3">
        <w:rPr>
          <w:rFonts w:ascii="Arial" w:eastAsia="Arial" w:hAnsi="Arial" w:cs="Arial"/>
          <w:spacing w:val="-1"/>
          <w:sz w:val="20"/>
          <w:szCs w:val="20"/>
        </w:rPr>
        <w:t>n</w:t>
      </w:r>
      <w:r w:rsidRPr="00A868B3">
        <w:rPr>
          <w:rFonts w:ascii="Arial" w:eastAsia="Arial" w:hAnsi="Arial" w:cs="Arial"/>
          <w:sz w:val="20"/>
          <w:szCs w:val="20"/>
        </w:rPr>
        <w:t>e</w:t>
      </w:r>
      <w:r w:rsidRPr="00A868B3">
        <w:rPr>
          <w:rFonts w:ascii="Arial" w:eastAsia="Arial" w:hAnsi="Arial" w:cs="Arial"/>
          <w:spacing w:val="1"/>
          <w:sz w:val="20"/>
          <w:szCs w:val="20"/>
        </w:rPr>
        <w:t>x</w:t>
      </w:r>
      <w:r w:rsidRPr="00A868B3">
        <w:rPr>
          <w:rFonts w:ascii="Arial" w:eastAsia="Arial" w:hAnsi="Arial" w:cs="Arial"/>
          <w:sz w:val="20"/>
          <w:szCs w:val="20"/>
        </w:rPr>
        <w:t>o</w:t>
      </w:r>
      <w:r w:rsidRPr="00A868B3">
        <w:rPr>
          <w:rFonts w:ascii="Arial" w:eastAsia="Arial" w:hAnsi="Arial" w:cs="Arial"/>
          <w:spacing w:val="1"/>
          <w:sz w:val="20"/>
          <w:szCs w:val="20"/>
        </w:rPr>
        <w:t>s</w:t>
      </w:r>
      <w:r w:rsidRPr="00A868B3">
        <w:rPr>
          <w:rFonts w:ascii="Arial" w:eastAsia="Arial" w:hAnsi="Arial" w:cs="Arial"/>
          <w:sz w:val="20"/>
          <w:szCs w:val="20"/>
        </w:rPr>
        <w:t>,</w:t>
      </w:r>
      <w:r w:rsidRPr="00A868B3">
        <w:rPr>
          <w:rFonts w:ascii="Arial" w:eastAsia="Arial" w:hAnsi="Arial" w:cs="Arial"/>
          <w:spacing w:val="-7"/>
          <w:sz w:val="20"/>
          <w:szCs w:val="20"/>
        </w:rPr>
        <w:t xml:space="preserve"> </w:t>
      </w:r>
      <w:r w:rsidRPr="00A868B3">
        <w:rPr>
          <w:rFonts w:ascii="Arial" w:eastAsia="Arial" w:hAnsi="Arial" w:cs="Arial"/>
          <w:spacing w:val="1"/>
          <w:sz w:val="20"/>
          <w:szCs w:val="20"/>
        </w:rPr>
        <w:t>e</w:t>
      </w:r>
      <w:r w:rsidRPr="00A868B3">
        <w:rPr>
          <w:rFonts w:ascii="Arial" w:eastAsia="Arial" w:hAnsi="Arial" w:cs="Arial"/>
          <w:sz w:val="20"/>
          <w:szCs w:val="20"/>
        </w:rPr>
        <w:t>n</w:t>
      </w:r>
      <w:r w:rsidRPr="00A868B3">
        <w:rPr>
          <w:rFonts w:ascii="Arial" w:eastAsia="Arial" w:hAnsi="Arial" w:cs="Arial"/>
          <w:spacing w:val="-2"/>
          <w:sz w:val="20"/>
          <w:szCs w:val="20"/>
        </w:rPr>
        <w:t xml:space="preserve"> </w:t>
      </w:r>
      <w:r w:rsidRPr="00A868B3">
        <w:rPr>
          <w:rFonts w:ascii="Arial" w:eastAsia="Arial" w:hAnsi="Arial" w:cs="Arial"/>
          <w:spacing w:val="2"/>
          <w:sz w:val="20"/>
          <w:szCs w:val="20"/>
        </w:rPr>
        <w:t>f</w:t>
      </w:r>
      <w:r w:rsidRPr="00A868B3">
        <w:rPr>
          <w:rFonts w:ascii="Arial" w:eastAsia="Arial" w:hAnsi="Arial" w:cs="Arial"/>
          <w:sz w:val="20"/>
          <w:szCs w:val="20"/>
        </w:rPr>
        <w:t>or</w:t>
      </w:r>
      <w:r w:rsidRPr="00A868B3">
        <w:rPr>
          <w:rFonts w:ascii="Arial" w:eastAsia="Arial" w:hAnsi="Arial" w:cs="Arial"/>
          <w:spacing w:val="5"/>
          <w:sz w:val="20"/>
          <w:szCs w:val="20"/>
        </w:rPr>
        <w:t>m</w:t>
      </w:r>
      <w:r w:rsidRPr="00A868B3">
        <w:rPr>
          <w:rFonts w:ascii="Arial" w:eastAsia="Arial" w:hAnsi="Arial" w:cs="Arial"/>
          <w:sz w:val="20"/>
          <w:szCs w:val="20"/>
        </w:rPr>
        <w:t>at</w:t>
      </w:r>
      <w:r w:rsidRPr="00A868B3">
        <w:rPr>
          <w:rFonts w:ascii="Arial" w:eastAsia="Arial" w:hAnsi="Arial" w:cs="Arial"/>
          <w:spacing w:val="-1"/>
          <w:sz w:val="20"/>
          <w:szCs w:val="20"/>
        </w:rPr>
        <w:t>o</w:t>
      </w:r>
      <w:r w:rsidRPr="00A868B3">
        <w:rPr>
          <w:rFonts w:ascii="Arial" w:eastAsia="Arial" w:hAnsi="Arial" w:cs="Arial"/>
          <w:sz w:val="20"/>
          <w:szCs w:val="20"/>
        </w:rPr>
        <w:t>s</w:t>
      </w:r>
      <w:r w:rsidRPr="00A868B3">
        <w:rPr>
          <w:rFonts w:ascii="Arial" w:eastAsia="Arial" w:hAnsi="Arial" w:cs="Arial"/>
          <w:spacing w:val="-7"/>
          <w:sz w:val="20"/>
          <w:szCs w:val="20"/>
        </w:rPr>
        <w:t xml:space="preserve"> </w:t>
      </w:r>
      <w:r w:rsidRPr="00A868B3">
        <w:rPr>
          <w:rFonts w:ascii="Arial" w:eastAsia="Arial" w:hAnsi="Arial" w:cs="Arial"/>
          <w:sz w:val="20"/>
          <w:szCs w:val="20"/>
        </w:rPr>
        <w:t>PDF</w:t>
      </w:r>
      <w:r w:rsidRPr="00A868B3">
        <w:rPr>
          <w:rFonts w:ascii="Arial" w:eastAsia="Arial" w:hAnsi="Arial" w:cs="Arial"/>
          <w:spacing w:val="-1"/>
          <w:sz w:val="20"/>
          <w:szCs w:val="20"/>
        </w:rPr>
        <w:t xml:space="preserve"> </w:t>
      </w:r>
      <w:r w:rsidRPr="00A868B3">
        <w:rPr>
          <w:rFonts w:ascii="Arial" w:eastAsia="Arial" w:hAnsi="Arial" w:cs="Arial"/>
          <w:sz w:val="20"/>
          <w:szCs w:val="20"/>
        </w:rPr>
        <w:t>que</w:t>
      </w:r>
      <w:r w:rsidRPr="00A868B3">
        <w:rPr>
          <w:rFonts w:ascii="Arial" w:eastAsia="Arial" w:hAnsi="Arial" w:cs="Arial"/>
          <w:spacing w:val="-3"/>
          <w:sz w:val="20"/>
          <w:szCs w:val="20"/>
        </w:rPr>
        <w:t xml:space="preserve"> </w:t>
      </w:r>
      <w:r w:rsidRPr="00A868B3">
        <w:rPr>
          <w:rFonts w:ascii="Arial" w:eastAsia="Arial" w:hAnsi="Arial" w:cs="Arial"/>
          <w:sz w:val="20"/>
          <w:szCs w:val="20"/>
        </w:rPr>
        <w:t>p</w:t>
      </w:r>
      <w:r w:rsidRPr="00A868B3">
        <w:rPr>
          <w:rFonts w:ascii="Arial" w:eastAsia="Arial" w:hAnsi="Arial" w:cs="Arial"/>
          <w:spacing w:val="-1"/>
          <w:sz w:val="20"/>
          <w:szCs w:val="20"/>
        </w:rPr>
        <w:t>e</w:t>
      </w:r>
      <w:r w:rsidRPr="00A868B3">
        <w:rPr>
          <w:rFonts w:ascii="Arial" w:eastAsia="Arial" w:hAnsi="Arial" w:cs="Arial"/>
          <w:spacing w:val="1"/>
          <w:sz w:val="20"/>
          <w:szCs w:val="20"/>
        </w:rPr>
        <w:t>r</w:t>
      </w:r>
      <w:r w:rsidRPr="00A868B3">
        <w:rPr>
          <w:rFonts w:ascii="Arial" w:eastAsia="Arial" w:hAnsi="Arial" w:cs="Arial"/>
          <w:spacing w:val="4"/>
          <w:sz w:val="20"/>
          <w:szCs w:val="20"/>
        </w:rPr>
        <w:t>m</w:t>
      </w:r>
      <w:r w:rsidRPr="00A868B3">
        <w:rPr>
          <w:rFonts w:ascii="Arial" w:eastAsia="Arial" w:hAnsi="Arial" w:cs="Arial"/>
          <w:spacing w:val="-1"/>
          <w:sz w:val="20"/>
          <w:szCs w:val="20"/>
        </w:rPr>
        <w:t>i</w:t>
      </w:r>
      <w:r w:rsidRPr="00A868B3">
        <w:rPr>
          <w:rFonts w:ascii="Arial" w:eastAsia="Arial" w:hAnsi="Arial" w:cs="Arial"/>
          <w:sz w:val="20"/>
          <w:szCs w:val="20"/>
        </w:rPr>
        <w:t>ta</w:t>
      </w:r>
      <w:r w:rsidRPr="00A868B3">
        <w:rPr>
          <w:rFonts w:ascii="Arial" w:eastAsia="Arial" w:hAnsi="Arial" w:cs="Arial"/>
          <w:spacing w:val="-7"/>
          <w:sz w:val="20"/>
          <w:szCs w:val="20"/>
        </w:rPr>
        <w:t xml:space="preserve"> </w:t>
      </w:r>
      <w:r w:rsidRPr="00A868B3">
        <w:rPr>
          <w:rFonts w:ascii="Arial" w:eastAsia="Arial" w:hAnsi="Arial" w:cs="Arial"/>
          <w:spacing w:val="1"/>
          <w:sz w:val="20"/>
          <w:szCs w:val="20"/>
        </w:rPr>
        <w:t>r</w:t>
      </w:r>
      <w:r w:rsidRPr="00A868B3">
        <w:rPr>
          <w:rFonts w:ascii="Arial" w:eastAsia="Arial" w:hAnsi="Arial" w:cs="Arial"/>
          <w:sz w:val="20"/>
          <w:szCs w:val="20"/>
        </w:rPr>
        <w:t>e</w:t>
      </w:r>
      <w:r w:rsidRPr="00A868B3">
        <w:rPr>
          <w:rFonts w:ascii="Arial" w:eastAsia="Arial" w:hAnsi="Arial" w:cs="Arial"/>
          <w:spacing w:val="1"/>
          <w:sz w:val="20"/>
          <w:szCs w:val="20"/>
        </w:rPr>
        <w:t>c</w:t>
      </w:r>
      <w:r w:rsidRPr="00A868B3">
        <w:rPr>
          <w:rFonts w:ascii="Arial" w:eastAsia="Arial" w:hAnsi="Arial" w:cs="Arial"/>
          <w:sz w:val="20"/>
          <w:szCs w:val="20"/>
        </w:rPr>
        <w:t>o</w:t>
      </w:r>
      <w:r w:rsidRPr="00A868B3">
        <w:rPr>
          <w:rFonts w:ascii="Arial" w:eastAsia="Arial" w:hAnsi="Arial" w:cs="Arial"/>
          <w:spacing w:val="-1"/>
          <w:sz w:val="20"/>
          <w:szCs w:val="20"/>
        </w:rPr>
        <w:t>n</w:t>
      </w:r>
      <w:r w:rsidRPr="00A868B3">
        <w:rPr>
          <w:rFonts w:ascii="Arial" w:eastAsia="Arial" w:hAnsi="Arial" w:cs="Arial"/>
          <w:sz w:val="20"/>
          <w:szCs w:val="20"/>
        </w:rPr>
        <w:t>o</w:t>
      </w:r>
      <w:r w:rsidRPr="00A868B3">
        <w:rPr>
          <w:rFonts w:ascii="Arial" w:eastAsia="Arial" w:hAnsi="Arial" w:cs="Arial"/>
          <w:spacing w:val="3"/>
          <w:sz w:val="20"/>
          <w:szCs w:val="20"/>
        </w:rPr>
        <w:t>c</w:t>
      </w:r>
      <w:r w:rsidRPr="00A868B3">
        <w:rPr>
          <w:rFonts w:ascii="Arial" w:eastAsia="Arial" w:hAnsi="Arial" w:cs="Arial"/>
          <w:spacing w:val="-1"/>
          <w:sz w:val="20"/>
          <w:szCs w:val="20"/>
        </w:rPr>
        <w:t>i</w:t>
      </w:r>
      <w:r w:rsidRPr="00A868B3">
        <w:rPr>
          <w:rFonts w:ascii="Arial" w:eastAsia="Arial" w:hAnsi="Arial" w:cs="Arial"/>
          <w:spacing w:val="4"/>
          <w:sz w:val="20"/>
          <w:szCs w:val="20"/>
        </w:rPr>
        <w:t>m</w:t>
      </w:r>
      <w:r w:rsidRPr="00A868B3">
        <w:rPr>
          <w:rFonts w:ascii="Arial" w:eastAsia="Arial" w:hAnsi="Arial" w:cs="Arial"/>
          <w:spacing w:val="-1"/>
          <w:sz w:val="20"/>
          <w:szCs w:val="20"/>
        </w:rPr>
        <w:t>i</w:t>
      </w:r>
      <w:r w:rsidRPr="00A868B3">
        <w:rPr>
          <w:rFonts w:ascii="Arial" w:eastAsia="Arial" w:hAnsi="Arial" w:cs="Arial"/>
          <w:sz w:val="20"/>
          <w:szCs w:val="20"/>
        </w:rPr>
        <w:t>e</w:t>
      </w:r>
      <w:r w:rsidRPr="00A868B3">
        <w:rPr>
          <w:rFonts w:ascii="Arial" w:eastAsia="Arial" w:hAnsi="Arial" w:cs="Arial"/>
          <w:spacing w:val="-1"/>
          <w:sz w:val="20"/>
          <w:szCs w:val="20"/>
        </w:rPr>
        <w:t>n</w:t>
      </w:r>
      <w:r w:rsidRPr="00A868B3">
        <w:rPr>
          <w:rFonts w:ascii="Arial" w:eastAsia="Arial" w:hAnsi="Arial" w:cs="Arial"/>
          <w:sz w:val="20"/>
          <w:szCs w:val="20"/>
        </w:rPr>
        <w:t>to</w:t>
      </w:r>
      <w:r w:rsidRPr="00A868B3">
        <w:rPr>
          <w:rFonts w:ascii="Arial" w:eastAsia="Arial" w:hAnsi="Arial" w:cs="Arial"/>
          <w:spacing w:val="-14"/>
          <w:sz w:val="20"/>
          <w:szCs w:val="20"/>
        </w:rPr>
        <w:t xml:space="preserve"> </w:t>
      </w:r>
      <w:r w:rsidRPr="00A868B3">
        <w:rPr>
          <w:rFonts w:ascii="Arial" w:eastAsia="Arial" w:hAnsi="Arial" w:cs="Arial"/>
          <w:spacing w:val="2"/>
          <w:sz w:val="20"/>
          <w:szCs w:val="20"/>
        </w:rPr>
        <w:t>d</w:t>
      </w:r>
      <w:r w:rsidRPr="00A868B3">
        <w:rPr>
          <w:rFonts w:ascii="Arial" w:eastAsia="Arial" w:hAnsi="Arial" w:cs="Arial"/>
          <w:sz w:val="20"/>
          <w:szCs w:val="20"/>
        </w:rPr>
        <w:t>e</w:t>
      </w:r>
      <w:r w:rsidRPr="00A868B3">
        <w:rPr>
          <w:rFonts w:ascii="Arial" w:eastAsia="Arial" w:hAnsi="Arial" w:cs="Arial"/>
          <w:spacing w:val="-2"/>
          <w:sz w:val="20"/>
          <w:szCs w:val="20"/>
        </w:rPr>
        <w:t xml:space="preserve"> </w:t>
      </w:r>
      <w:r w:rsidRPr="00A868B3">
        <w:rPr>
          <w:rFonts w:ascii="Arial" w:eastAsia="Arial" w:hAnsi="Arial" w:cs="Arial"/>
          <w:sz w:val="20"/>
          <w:szCs w:val="20"/>
        </w:rPr>
        <w:t>texto</w:t>
      </w:r>
      <w:r w:rsidRPr="00A868B3">
        <w:rPr>
          <w:rFonts w:ascii="Arial" w:eastAsia="Arial" w:hAnsi="Arial" w:cs="Arial"/>
          <w:spacing w:val="1"/>
          <w:sz w:val="20"/>
          <w:szCs w:val="20"/>
        </w:rPr>
        <w:t xml:space="preserve"> </w:t>
      </w:r>
      <w:r w:rsidRPr="00A868B3">
        <w:rPr>
          <w:rFonts w:ascii="Arial" w:eastAsia="Arial" w:hAnsi="Arial" w:cs="Arial"/>
          <w:sz w:val="20"/>
          <w:szCs w:val="20"/>
        </w:rPr>
        <w:t>y</w:t>
      </w:r>
      <w:r w:rsidRPr="00A868B3">
        <w:rPr>
          <w:rFonts w:ascii="Arial" w:eastAsia="Arial" w:hAnsi="Arial" w:cs="Arial"/>
          <w:spacing w:val="-3"/>
          <w:sz w:val="20"/>
          <w:szCs w:val="20"/>
        </w:rPr>
        <w:t xml:space="preserve"> </w:t>
      </w:r>
      <w:r w:rsidRPr="00A868B3">
        <w:rPr>
          <w:rFonts w:ascii="Arial" w:eastAsia="Arial" w:hAnsi="Arial" w:cs="Arial"/>
          <w:spacing w:val="-1"/>
          <w:sz w:val="20"/>
          <w:szCs w:val="20"/>
        </w:rPr>
        <w:t>E</w:t>
      </w:r>
      <w:r w:rsidRPr="00A868B3">
        <w:rPr>
          <w:rFonts w:ascii="Arial" w:eastAsia="Arial" w:hAnsi="Arial" w:cs="Arial"/>
          <w:spacing w:val="1"/>
          <w:sz w:val="20"/>
          <w:szCs w:val="20"/>
        </w:rPr>
        <w:t>xc</w:t>
      </w:r>
      <w:r w:rsidRPr="00A868B3">
        <w:rPr>
          <w:rFonts w:ascii="Arial" w:eastAsia="Arial" w:hAnsi="Arial" w:cs="Arial"/>
          <w:sz w:val="20"/>
          <w:szCs w:val="20"/>
        </w:rPr>
        <w:t>e</w:t>
      </w:r>
      <w:r w:rsidRPr="00A868B3">
        <w:rPr>
          <w:rFonts w:ascii="Arial" w:eastAsia="Arial" w:hAnsi="Arial" w:cs="Arial"/>
          <w:spacing w:val="-1"/>
          <w:sz w:val="20"/>
          <w:szCs w:val="20"/>
        </w:rPr>
        <w:t>l</w:t>
      </w:r>
      <w:r w:rsidRPr="00A868B3">
        <w:rPr>
          <w:rFonts w:ascii="Arial" w:eastAsia="Arial" w:hAnsi="Arial" w:cs="Arial"/>
          <w:sz w:val="20"/>
          <w:szCs w:val="20"/>
        </w:rPr>
        <w:t>)</w:t>
      </w:r>
      <w:r w:rsidRPr="00A868B3">
        <w:rPr>
          <w:rFonts w:ascii="Arial" w:eastAsia="Arial" w:hAnsi="Arial" w:cs="Arial"/>
          <w:spacing w:val="-1"/>
          <w:sz w:val="20"/>
          <w:szCs w:val="20"/>
        </w:rPr>
        <w:t xml:space="preserve"> </w:t>
      </w:r>
    </w:p>
    <w:p w14:paraId="65715A34" w14:textId="77777777" w:rsidR="00BF4343" w:rsidRPr="00A868B3" w:rsidRDefault="00BF4343" w:rsidP="00A868B3">
      <w:pPr>
        <w:spacing w:after="0" w:line="276" w:lineRule="auto"/>
        <w:jc w:val="both"/>
        <w:rPr>
          <w:rFonts w:ascii="Arial" w:hAnsi="Arial" w:cs="Arial"/>
          <w:b/>
          <w:sz w:val="20"/>
          <w:szCs w:val="20"/>
        </w:rPr>
      </w:pPr>
    </w:p>
    <w:p w14:paraId="489E590D" w14:textId="77777777" w:rsidR="00BF4343" w:rsidRPr="00A868B3" w:rsidRDefault="00BF4343" w:rsidP="00A868B3">
      <w:pPr>
        <w:spacing w:after="0" w:line="276" w:lineRule="auto"/>
        <w:jc w:val="both"/>
        <w:rPr>
          <w:rFonts w:ascii="Arial" w:hAnsi="Arial" w:cs="Arial"/>
          <w:b/>
          <w:sz w:val="20"/>
          <w:szCs w:val="20"/>
        </w:rPr>
      </w:pPr>
      <w:r w:rsidRPr="00A868B3">
        <w:rPr>
          <w:rFonts w:ascii="Arial" w:eastAsia="Arial" w:hAnsi="Arial" w:cs="Arial"/>
          <w:sz w:val="20"/>
          <w:szCs w:val="20"/>
        </w:rPr>
        <w:t xml:space="preserve">El Municipio estudiará las propuestas en los términos en que fuere redactada, por tanto, la misma debe ser presentada en términos claros precisos y concretos, de forma tal que no se preste a interpretaciones equivocas o erróneas en el momento de su estudio. </w:t>
      </w:r>
    </w:p>
    <w:p w14:paraId="7DCB3198" w14:textId="77777777" w:rsidR="00BF4343" w:rsidRPr="00A868B3" w:rsidRDefault="00BF4343" w:rsidP="00A868B3">
      <w:pPr>
        <w:spacing w:after="0" w:line="276" w:lineRule="auto"/>
        <w:jc w:val="both"/>
        <w:rPr>
          <w:rFonts w:ascii="Arial" w:hAnsi="Arial" w:cs="Arial"/>
          <w:b/>
          <w:sz w:val="20"/>
          <w:szCs w:val="20"/>
        </w:rPr>
      </w:pPr>
    </w:p>
    <w:p w14:paraId="773A874E" w14:textId="77777777" w:rsidR="00BF4343" w:rsidRPr="00A868B3" w:rsidRDefault="00BF4343" w:rsidP="00A868B3">
      <w:pPr>
        <w:spacing w:after="0" w:line="276" w:lineRule="auto"/>
        <w:jc w:val="both"/>
        <w:rPr>
          <w:rFonts w:ascii="Arial" w:hAnsi="Arial" w:cs="Arial"/>
          <w:b/>
          <w:sz w:val="20"/>
          <w:szCs w:val="20"/>
        </w:rPr>
      </w:pPr>
      <w:r w:rsidRPr="00A868B3">
        <w:rPr>
          <w:rFonts w:ascii="Arial" w:eastAsia="Arial" w:hAnsi="Arial" w:cs="Arial"/>
          <w:sz w:val="20"/>
          <w:szCs w:val="20"/>
        </w:rPr>
        <w:t>La</w:t>
      </w:r>
      <w:r w:rsidRPr="00A868B3">
        <w:rPr>
          <w:rFonts w:ascii="Arial" w:eastAsia="Arial" w:hAnsi="Arial" w:cs="Arial"/>
          <w:spacing w:val="2"/>
          <w:sz w:val="20"/>
          <w:szCs w:val="20"/>
        </w:rPr>
        <w:t xml:space="preserve"> </w:t>
      </w:r>
      <w:r w:rsidRPr="00A868B3">
        <w:rPr>
          <w:rFonts w:ascii="Arial" w:eastAsia="Arial" w:hAnsi="Arial" w:cs="Arial"/>
          <w:sz w:val="20"/>
          <w:szCs w:val="20"/>
        </w:rPr>
        <w:t>p</w:t>
      </w:r>
      <w:r w:rsidRPr="00A868B3">
        <w:rPr>
          <w:rFonts w:ascii="Arial" w:eastAsia="Arial" w:hAnsi="Arial" w:cs="Arial"/>
          <w:spacing w:val="3"/>
          <w:sz w:val="20"/>
          <w:szCs w:val="20"/>
        </w:rPr>
        <w:t>r</w:t>
      </w:r>
      <w:r w:rsidRPr="00A868B3">
        <w:rPr>
          <w:rFonts w:ascii="Arial" w:eastAsia="Arial" w:hAnsi="Arial" w:cs="Arial"/>
          <w:sz w:val="20"/>
          <w:szCs w:val="20"/>
        </w:rPr>
        <w:t>e</w:t>
      </w:r>
      <w:r w:rsidRPr="00A868B3">
        <w:rPr>
          <w:rFonts w:ascii="Arial" w:eastAsia="Arial" w:hAnsi="Arial" w:cs="Arial"/>
          <w:spacing w:val="1"/>
          <w:sz w:val="20"/>
          <w:szCs w:val="20"/>
        </w:rPr>
        <w:t>s</w:t>
      </w:r>
      <w:r w:rsidRPr="00A868B3">
        <w:rPr>
          <w:rFonts w:ascii="Arial" w:eastAsia="Arial" w:hAnsi="Arial" w:cs="Arial"/>
          <w:sz w:val="20"/>
          <w:szCs w:val="20"/>
        </w:rPr>
        <w:t>e</w:t>
      </w:r>
      <w:r w:rsidRPr="00A868B3">
        <w:rPr>
          <w:rFonts w:ascii="Arial" w:eastAsia="Arial" w:hAnsi="Arial" w:cs="Arial"/>
          <w:spacing w:val="-1"/>
          <w:sz w:val="20"/>
          <w:szCs w:val="20"/>
        </w:rPr>
        <w:t>n</w:t>
      </w:r>
      <w:r w:rsidRPr="00A868B3">
        <w:rPr>
          <w:rFonts w:ascii="Arial" w:eastAsia="Arial" w:hAnsi="Arial" w:cs="Arial"/>
          <w:sz w:val="20"/>
          <w:szCs w:val="20"/>
        </w:rPr>
        <w:t>ta</w:t>
      </w:r>
      <w:r w:rsidRPr="00A868B3">
        <w:rPr>
          <w:rFonts w:ascii="Arial" w:eastAsia="Arial" w:hAnsi="Arial" w:cs="Arial"/>
          <w:spacing w:val="3"/>
          <w:sz w:val="20"/>
          <w:szCs w:val="20"/>
        </w:rPr>
        <w:t>c</w:t>
      </w:r>
      <w:r w:rsidRPr="00A868B3">
        <w:rPr>
          <w:rFonts w:ascii="Arial" w:eastAsia="Arial" w:hAnsi="Arial" w:cs="Arial"/>
          <w:spacing w:val="-1"/>
          <w:sz w:val="20"/>
          <w:szCs w:val="20"/>
        </w:rPr>
        <w:t>i</w:t>
      </w:r>
      <w:r w:rsidRPr="00A868B3">
        <w:rPr>
          <w:rFonts w:ascii="Arial" w:eastAsia="Arial" w:hAnsi="Arial" w:cs="Arial"/>
          <w:sz w:val="20"/>
          <w:szCs w:val="20"/>
        </w:rPr>
        <w:t>ón</w:t>
      </w:r>
      <w:r w:rsidRPr="00A868B3">
        <w:rPr>
          <w:rFonts w:ascii="Arial" w:eastAsia="Arial" w:hAnsi="Arial" w:cs="Arial"/>
          <w:spacing w:val="-5"/>
          <w:sz w:val="20"/>
          <w:szCs w:val="20"/>
        </w:rPr>
        <w:t xml:space="preserve"> </w:t>
      </w:r>
      <w:r w:rsidRPr="00A868B3">
        <w:rPr>
          <w:rFonts w:ascii="Arial" w:eastAsia="Arial" w:hAnsi="Arial" w:cs="Arial"/>
          <w:sz w:val="20"/>
          <w:szCs w:val="20"/>
        </w:rPr>
        <w:t>de</w:t>
      </w:r>
      <w:r w:rsidRPr="00A868B3">
        <w:rPr>
          <w:rFonts w:ascii="Arial" w:eastAsia="Arial" w:hAnsi="Arial" w:cs="Arial"/>
          <w:spacing w:val="4"/>
          <w:sz w:val="20"/>
          <w:szCs w:val="20"/>
        </w:rPr>
        <w:t xml:space="preserve"> </w:t>
      </w:r>
      <w:r w:rsidRPr="00A868B3">
        <w:rPr>
          <w:rFonts w:ascii="Arial" w:eastAsia="Arial" w:hAnsi="Arial" w:cs="Arial"/>
          <w:spacing w:val="1"/>
          <w:sz w:val="20"/>
          <w:szCs w:val="20"/>
        </w:rPr>
        <w:t>l</w:t>
      </w:r>
      <w:r w:rsidRPr="00A868B3">
        <w:rPr>
          <w:rFonts w:ascii="Arial" w:eastAsia="Arial" w:hAnsi="Arial" w:cs="Arial"/>
          <w:sz w:val="20"/>
          <w:szCs w:val="20"/>
        </w:rPr>
        <w:t>a</w:t>
      </w:r>
      <w:r w:rsidRPr="00A868B3">
        <w:rPr>
          <w:rFonts w:ascii="Arial" w:eastAsia="Arial" w:hAnsi="Arial" w:cs="Arial"/>
          <w:spacing w:val="4"/>
          <w:sz w:val="20"/>
          <w:szCs w:val="20"/>
        </w:rPr>
        <w:t xml:space="preserve"> </w:t>
      </w:r>
      <w:r w:rsidRPr="00A868B3">
        <w:rPr>
          <w:rFonts w:ascii="Arial" w:eastAsia="Arial" w:hAnsi="Arial" w:cs="Arial"/>
          <w:spacing w:val="1"/>
          <w:sz w:val="20"/>
          <w:szCs w:val="20"/>
        </w:rPr>
        <w:t>O</w:t>
      </w:r>
      <w:r w:rsidRPr="00A868B3">
        <w:rPr>
          <w:rFonts w:ascii="Arial" w:eastAsia="Arial" w:hAnsi="Arial" w:cs="Arial"/>
          <w:spacing w:val="2"/>
          <w:sz w:val="20"/>
          <w:szCs w:val="20"/>
        </w:rPr>
        <w:t>f</w:t>
      </w:r>
      <w:r w:rsidRPr="00A868B3">
        <w:rPr>
          <w:rFonts w:ascii="Arial" w:eastAsia="Arial" w:hAnsi="Arial" w:cs="Arial"/>
          <w:sz w:val="20"/>
          <w:szCs w:val="20"/>
        </w:rPr>
        <w:t>erta</w:t>
      </w:r>
      <w:r w:rsidRPr="00A868B3">
        <w:rPr>
          <w:rFonts w:ascii="Arial" w:eastAsia="Arial" w:hAnsi="Arial" w:cs="Arial"/>
          <w:spacing w:val="-2"/>
          <w:sz w:val="20"/>
          <w:szCs w:val="20"/>
        </w:rPr>
        <w:t xml:space="preserve"> </w:t>
      </w:r>
      <w:r w:rsidRPr="00A868B3">
        <w:rPr>
          <w:rFonts w:ascii="Arial" w:eastAsia="Arial" w:hAnsi="Arial" w:cs="Arial"/>
          <w:spacing w:val="-1"/>
          <w:sz w:val="20"/>
          <w:szCs w:val="20"/>
        </w:rPr>
        <w:t>i</w:t>
      </w:r>
      <w:r w:rsidRPr="00A868B3">
        <w:rPr>
          <w:rFonts w:ascii="Arial" w:eastAsia="Arial" w:hAnsi="Arial" w:cs="Arial"/>
          <w:spacing w:val="4"/>
          <w:sz w:val="20"/>
          <w:szCs w:val="20"/>
        </w:rPr>
        <w:t>m</w:t>
      </w:r>
      <w:r w:rsidRPr="00A868B3">
        <w:rPr>
          <w:rFonts w:ascii="Arial" w:eastAsia="Arial" w:hAnsi="Arial" w:cs="Arial"/>
          <w:sz w:val="20"/>
          <w:szCs w:val="20"/>
        </w:rPr>
        <w:t>p</w:t>
      </w:r>
      <w:r w:rsidRPr="00A868B3">
        <w:rPr>
          <w:rFonts w:ascii="Arial" w:eastAsia="Arial" w:hAnsi="Arial" w:cs="Arial"/>
          <w:spacing w:val="-1"/>
          <w:sz w:val="20"/>
          <w:szCs w:val="20"/>
        </w:rPr>
        <w:t>li</w:t>
      </w:r>
      <w:r w:rsidRPr="00A868B3">
        <w:rPr>
          <w:rFonts w:ascii="Arial" w:eastAsia="Arial" w:hAnsi="Arial" w:cs="Arial"/>
          <w:spacing w:val="1"/>
          <w:sz w:val="20"/>
          <w:szCs w:val="20"/>
        </w:rPr>
        <w:t>c</w:t>
      </w:r>
      <w:r w:rsidRPr="00A868B3">
        <w:rPr>
          <w:rFonts w:ascii="Arial" w:eastAsia="Arial" w:hAnsi="Arial" w:cs="Arial"/>
          <w:sz w:val="20"/>
          <w:szCs w:val="20"/>
        </w:rPr>
        <w:t xml:space="preserve">a </w:t>
      </w:r>
      <w:r w:rsidRPr="00A868B3">
        <w:rPr>
          <w:rFonts w:ascii="Arial" w:eastAsia="Arial" w:hAnsi="Arial" w:cs="Arial"/>
          <w:spacing w:val="1"/>
          <w:sz w:val="20"/>
          <w:szCs w:val="20"/>
        </w:rPr>
        <w:t>l</w:t>
      </w:r>
      <w:r w:rsidRPr="00A868B3">
        <w:rPr>
          <w:rFonts w:ascii="Arial" w:eastAsia="Arial" w:hAnsi="Arial" w:cs="Arial"/>
          <w:sz w:val="20"/>
          <w:szCs w:val="20"/>
        </w:rPr>
        <w:t>a</w:t>
      </w:r>
      <w:r w:rsidRPr="00A868B3">
        <w:rPr>
          <w:rFonts w:ascii="Arial" w:eastAsia="Arial" w:hAnsi="Arial" w:cs="Arial"/>
          <w:spacing w:val="4"/>
          <w:sz w:val="20"/>
          <w:szCs w:val="20"/>
        </w:rPr>
        <w:t xml:space="preserve"> </w:t>
      </w:r>
      <w:r w:rsidRPr="00A868B3">
        <w:rPr>
          <w:rFonts w:ascii="Arial" w:eastAsia="Arial" w:hAnsi="Arial" w:cs="Arial"/>
          <w:sz w:val="20"/>
          <w:szCs w:val="20"/>
        </w:rPr>
        <w:t>a</w:t>
      </w:r>
      <w:r w:rsidRPr="00A868B3">
        <w:rPr>
          <w:rFonts w:ascii="Arial" w:eastAsia="Arial" w:hAnsi="Arial" w:cs="Arial"/>
          <w:spacing w:val="1"/>
          <w:sz w:val="20"/>
          <w:szCs w:val="20"/>
        </w:rPr>
        <w:t>c</w:t>
      </w:r>
      <w:r w:rsidRPr="00A868B3">
        <w:rPr>
          <w:rFonts w:ascii="Arial" w:eastAsia="Arial" w:hAnsi="Arial" w:cs="Arial"/>
          <w:spacing w:val="2"/>
          <w:sz w:val="20"/>
          <w:szCs w:val="20"/>
        </w:rPr>
        <w:t>e</w:t>
      </w:r>
      <w:r w:rsidRPr="00A868B3">
        <w:rPr>
          <w:rFonts w:ascii="Arial" w:eastAsia="Arial" w:hAnsi="Arial" w:cs="Arial"/>
          <w:sz w:val="20"/>
          <w:szCs w:val="20"/>
        </w:rPr>
        <w:t>pt</w:t>
      </w:r>
      <w:r w:rsidRPr="00A868B3">
        <w:rPr>
          <w:rFonts w:ascii="Arial" w:eastAsia="Arial" w:hAnsi="Arial" w:cs="Arial"/>
          <w:spacing w:val="-1"/>
          <w:sz w:val="20"/>
          <w:szCs w:val="20"/>
        </w:rPr>
        <w:t>a</w:t>
      </w:r>
      <w:r w:rsidRPr="00A868B3">
        <w:rPr>
          <w:rFonts w:ascii="Arial" w:eastAsia="Arial" w:hAnsi="Arial" w:cs="Arial"/>
          <w:spacing w:val="1"/>
          <w:sz w:val="20"/>
          <w:szCs w:val="20"/>
        </w:rPr>
        <w:t>ci</w:t>
      </w:r>
      <w:r w:rsidRPr="00A868B3">
        <w:rPr>
          <w:rFonts w:ascii="Arial" w:eastAsia="Arial" w:hAnsi="Arial" w:cs="Arial"/>
          <w:sz w:val="20"/>
          <w:szCs w:val="20"/>
        </w:rPr>
        <w:t>ón</w:t>
      </w:r>
      <w:r w:rsidRPr="00A868B3">
        <w:rPr>
          <w:rFonts w:ascii="Arial" w:eastAsia="Arial" w:hAnsi="Arial" w:cs="Arial"/>
          <w:spacing w:val="-4"/>
          <w:sz w:val="20"/>
          <w:szCs w:val="20"/>
        </w:rPr>
        <w:t xml:space="preserve"> </w:t>
      </w:r>
      <w:r w:rsidRPr="00A868B3">
        <w:rPr>
          <w:rFonts w:ascii="Arial" w:eastAsia="Arial" w:hAnsi="Arial" w:cs="Arial"/>
          <w:sz w:val="20"/>
          <w:szCs w:val="20"/>
        </w:rPr>
        <w:t>p</w:t>
      </w:r>
      <w:r w:rsidRPr="00A868B3">
        <w:rPr>
          <w:rFonts w:ascii="Arial" w:eastAsia="Arial" w:hAnsi="Arial" w:cs="Arial"/>
          <w:spacing w:val="-1"/>
          <w:sz w:val="20"/>
          <w:szCs w:val="20"/>
        </w:rPr>
        <w:t>o</w:t>
      </w:r>
      <w:r w:rsidRPr="00A868B3">
        <w:rPr>
          <w:rFonts w:ascii="Arial" w:eastAsia="Arial" w:hAnsi="Arial" w:cs="Arial"/>
          <w:sz w:val="20"/>
          <w:szCs w:val="20"/>
        </w:rPr>
        <w:t>r</w:t>
      </w:r>
      <w:r w:rsidRPr="00A868B3">
        <w:rPr>
          <w:rFonts w:ascii="Arial" w:eastAsia="Arial" w:hAnsi="Arial" w:cs="Arial"/>
          <w:spacing w:val="4"/>
          <w:sz w:val="20"/>
          <w:szCs w:val="20"/>
        </w:rPr>
        <w:t xml:space="preserve"> </w:t>
      </w:r>
      <w:r w:rsidRPr="00A868B3">
        <w:rPr>
          <w:rFonts w:ascii="Arial" w:eastAsia="Arial" w:hAnsi="Arial" w:cs="Arial"/>
          <w:sz w:val="20"/>
          <w:szCs w:val="20"/>
        </w:rPr>
        <w:t>p</w:t>
      </w:r>
      <w:r w:rsidRPr="00A868B3">
        <w:rPr>
          <w:rFonts w:ascii="Arial" w:eastAsia="Arial" w:hAnsi="Arial" w:cs="Arial"/>
          <w:spacing w:val="-1"/>
          <w:sz w:val="20"/>
          <w:szCs w:val="20"/>
        </w:rPr>
        <w:t>a</w:t>
      </w:r>
      <w:r w:rsidRPr="00A868B3">
        <w:rPr>
          <w:rFonts w:ascii="Arial" w:eastAsia="Arial" w:hAnsi="Arial" w:cs="Arial"/>
          <w:spacing w:val="1"/>
          <w:sz w:val="20"/>
          <w:szCs w:val="20"/>
        </w:rPr>
        <w:t>r</w:t>
      </w:r>
      <w:r w:rsidRPr="00A868B3">
        <w:rPr>
          <w:rFonts w:ascii="Arial" w:eastAsia="Arial" w:hAnsi="Arial" w:cs="Arial"/>
          <w:sz w:val="20"/>
          <w:szCs w:val="20"/>
        </w:rPr>
        <w:t>te</w:t>
      </w:r>
      <w:r w:rsidRPr="00A868B3">
        <w:rPr>
          <w:rFonts w:ascii="Arial" w:eastAsia="Arial" w:hAnsi="Arial" w:cs="Arial"/>
          <w:spacing w:val="1"/>
          <w:sz w:val="20"/>
          <w:szCs w:val="20"/>
        </w:rPr>
        <w:t xml:space="preserve"> </w:t>
      </w:r>
      <w:r w:rsidRPr="00A868B3">
        <w:rPr>
          <w:rFonts w:ascii="Arial" w:eastAsia="Arial" w:hAnsi="Arial" w:cs="Arial"/>
          <w:sz w:val="20"/>
          <w:szCs w:val="20"/>
        </w:rPr>
        <w:t>d</w:t>
      </w:r>
      <w:r w:rsidRPr="00A868B3">
        <w:rPr>
          <w:rFonts w:ascii="Arial" w:eastAsia="Arial" w:hAnsi="Arial" w:cs="Arial"/>
          <w:spacing w:val="1"/>
          <w:sz w:val="20"/>
          <w:szCs w:val="20"/>
        </w:rPr>
        <w:t>e</w:t>
      </w:r>
      <w:r w:rsidRPr="00A868B3">
        <w:rPr>
          <w:rFonts w:ascii="Arial" w:eastAsia="Arial" w:hAnsi="Arial" w:cs="Arial"/>
          <w:sz w:val="20"/>
          <w:szCs w:val="20"/>
        </w:rPr>
        <w:t>l</w:t>
      </w:r>
      <w:r w:rsidRPr="00A868B3">
        <w:rPr>
          <w:rFonts w:ascii="Arial" w:eastAsia="Arial" w:hAnsi="Arial" w:cs="Arial"/>
          <w:spacing w:val="3"/>
          <w:sz w:val="20"/>
          <w:szCs w:val="20"/>
        </w:rPr>
        <w:t xml:space="preserve"> </w:t>
      </w:r>
      <w:r w:rsidRPr="00A868B3">
        <w:rPr>
          <w:rFonts w:ascii="Arial" w:eastAsia="Arial" w:hAnsi="Arial" w:cs="Arial"/>
          <w:spacing w:val="-1"/>
          <w:sz w:val="20"/>
          <w:szCs w:val="20"/>
        </w:rPr>
        <w:t>P</w:t>
      </w:r>
      <w:r w:rsidRPr="00A868B3">
        <w:rPr>
          <w:rFonts w:ascii="Arial" w:eastAsia="Arial" w:hAnsi="Arial" w:cs="Arial"/>
          <w:spacing w:val="1"/>
          <w:sz w:val="20"/>
          <w:szCs w:val="20"/>
        </w:rPr>
        <w:t>r</w:t>
      </w:r>
      <w:r w:rsidRPr="00A868B3">
        <w:rPr>
          <w:rFonts w:ascii="Arial" w:eastAsia="Arial" w:hAnsi="Arial" w:cs="Arial"/>
          <w:sz w:val="20"/>
          <w:szCs w:val="20"/>
        </w:rPr>
        <w:t>o</w:t>
      </w:r>
      <w:r w:rsidRPr="00A868B3">
        <w:rPr>
          <w:rFonts w:ascii="Arial" w:eastAsia="Arial" w:hAnsi="Arial" w:cs="Arial"/>
          <w:spacing w:val="-1"/>
          <w:sz w:val="20"/>
          <w:szCs w:val="20"/>
        </w:rPr>
        <w:t>p</w:t>
      </w:r>
      <w:r w:rsidRPr="00A868B3">
        <w:rPr>
          <w:rFonts w:ascii="Arial" w:eastAsia="Arial" w:hAnsi="Arial" w:cs="Arial"/>
          <w:spacing w:val="2"/>
          <w:sz w:val="20"/>
          <w:szCs w:val="20"/>
        </w:rPr>
        <w:t>o</w:t>
      </w:r>
      <w:r w:rsidRPr="00A868B3">
        <w:rPr>
          <w:rFonts w:ascii="Arial" w:eastAsia="Arial" w:hAnsi="Arial" w:cs="Arial"/>
          <w:sz w:val="20"/>
          <w:szCs w:val="20"/>
        </w:rPr>
        <w:t>n</w:t>
      </w:r>
      <w:r w:rsidRPr="00A868B3">
        <w:rPr>
          <w:rFonts w:ascii="Arial" w:eastAsia="Arial" w:hAnsi="Arial" w:cs="Arial"/>
          <w:spacing w:val="-1"/>
          <w:sz w:val="20"/>
          <w:szCs w:val="20"/>
        </w:rPr>
        <w:t>e</w:t>
      </w:r>
      <w:r w:rsidRPr="00A868B3">
        <w:rPr>
          <w:rFonts w:ascii="Arial" w:eastAsia="Arial" w:hAnsi="Arial" w:cs="Arial"/>
          <w:spacing w:val="2"/>
          <w:sz w:val="20"/>
          <w:szCs w:val="20"/>
        </w:rPr>
        <w:t>n</w:t>
      </w:r>
      <w:r w:rsidRPr="00A868B3">
        <w:rPr>
          <w:rFonts w:ascii="Arial" w:eastAsia="Arial" w:hAnsi="Arial" w:cs="Arial"/>
          <w:sz w:val="20"/>
          <w:szCs w:val="20"/>
        </w:rPr>
        <w:t>te</w:t>
      </w:r>
      <w:r w:rsidRPr="00A868B3">
        <w:rPr>
          <w:rFonts w:ascii="Arial" w:eastAsia="Arial" w:hAnsi="Arial" w:cs="Arial"/>
          <w:spacing w:val="-4"/>
          <w:sz w:val="20"/>
          <w:szCs w:val="20"/>
        </w:rPr>
        <w:t xml:space="preserve"> </w:t>
      </w:r>
      <w:r w:rsidRPr="00A868B3">
        <w:rPr>
          <w:rFonts w:ascii="Arial" w:eastAsia="Arial" w:hAnsi="Arial" w:cs="Arial"/>
          <w:sz w:val="20"/>
          <w:szCs w:val="20"/>
        </w:rPr>
        <w:t>de</w:t>
      </w:r>
      <w:r w:rsidRPr="00A868B3">
        <w:rPr>
          <w:rFonts w:ascii="Arial" w:eastAsia="Arial" w:hAnsi="Arial" w:cs="Arial"/>
          <w:spacing w:val="4"/>
          <w:sz w:val="20"/>
          <w:szCs w:val="20"/>
        </w:rPr>
        <w:t xml:space="preserve"> </w:t>
      </w:r>
      <w:r w:rsidRPr="00A868B3">
        <w:rPr>
          <w:rFonts w:ascii="Arial" w:eastAsia="Arial" w:hAnsi="Arial" w:cs="Arial"/>
          <w:spacing w:val="-1"/>
          <w:sz w:val="20"/>
          <w:szCs w:val="20"/>
        </w:rPr>
        <w:t>l</w:t>
      </w:r>
      <w:r w:rsidRPr="00A868B3">
        <w:rPr>
          <w:rFonts w:ascii="Arial" w:eastAsia="Arial" w:hAnsi="Arial" w:cs="Arial"/>
          <w:sz w:val="20"/>
          <w:szCs w:val="20"/>
        </w:rPr>
        <w:t>a</w:t>
      </w:r>
      <w:r w:rsidRPr="00A868B3">
        <w:rPr>
          <w:rFonts w:ascii="Arial" w:eastAsia="Arial" w:hAnsi="Arial" w:cs="Arial"/>
          <w:spacing w:val="7"/>
          <w:sz w:val="20"/>
          <w:szCs w:val="20"/>
        </w:rPr>
        <w:t xml:space="preserve"> </w:t>
      </w:r>
      <w:r w:rsidRPr="00A868B3">
        <w:rPr>
          <w:rFonts w:ascii="Arial" w:eastAsia="Arial" w:hAnsi="Arial" w:cs="Arial"/>
          <w:sz w:val="20"/>
          <w:szCs w:val="20"/>
        </w:rPr>
        <w:t>d</w:t>
      </w:r>
      <w:r w:rsidRPr="00A868B3">
        <w:rPr>
          <w:rFonts w:ascii="Arial" w:eastAsia="Arial" w:hAnsi="Arial" w:cs="Arial"/>
          <w:spacing w:val="-1"/>
          <w:sz w:val="20"/>
          <w:szCs w:val="20"/>
        </w:rPr>
        <w:t>i</w:t>
      </w:r>
      <w:r w:rsidRPr="00A868B3">
        <w:rPr>
          <w:rFonts w:ascii="Arial" w:eastAsia="Arial" w:hAnsi="Arial" w:cs="Arial"/>
          <w:spacing w:val="1"/>
          <w:sz w:val="20"/>
          <w:szCs w:val="20"/>
        </w:rPr>
        <w:t>s</w:t>
      </w:r>
      <w:r w:rsidRPr="00A868B3">
        <w:rPr>
          <w:rFonts w:ascii="Arial" w:eastAsia="Arial" w:hAnsi="Arial" w:cs="Arial"/>
          <w:sz w:val="20"/>
          <w:szCs w:val="20"/>
        </w:rPr>
        <w:t>tr</w:t>
      </w:r>
      <w:r w:rsidRPr="00A868B3">
        <w:rPr>
          <w:rFonts w:ascii="Arial" w:eastAsia="Arial" w:hAnsi="Arial" w:cs="Arial"/>
          <w:spacing w:val="-1"/>
          <w:sz w:val="20"/>
          <w:szCs w:val="20"/>
        </w:rPr>
        <w:t>i</w:t>
      </w:r>
      <w:r w:rsidRPr="00A868B3">
        <w:rPr>
          <w:rFonts w:ascii="Arial" w:eastAsia="Arial" w:hAnsi="Arial" w:cs="Arial"/>
          <w:spacing w:val="2"/>
          <w:sz w:val="20"/>
          <w:szCs w:val="20"/>
        </w:rPr>
        <w:t>b</w:t>
      </w:r>
      <w:r w:rsidRPr="00A868B3">
        <w:rPr>
          <w:rFonts w:ascii="Arial" w:eastAsia="Arial" w:hAnsi="Arial" w:cs="Arial"/>
          <w:sz w:val="20"/>
          <w:szCs w:val="20"/>
        </w:rPr>
        <w:t>u</w:t>
      </w:r>
      <w:r w:rsidRPr="00A868B3">
        <w:rPr>
          <w:rFonts w:ascii="Arial" w:eastAsia="Arial" w:hAnsi="Arial" w:cs="Arial"/>
          <w:spacing w:val="1"/>
          <w:sz w:val="20"/>
          <w:szCs w:val="20"/>
        </w:rPr>
        <w:t>c</w:t>
      </w:r>
      <w:r w:rsidRPr="00A868B3">
        <w:rPr>
          <w:rFonts w:ascii="Arial" w:eastAsia="Arial" w:hAnsi="Arial" w:cs="Arial"/>
          <w:spacing w:val="-1"/>
          <w:sz w:val="20"/>
          <w:szCs w:val="20"/>
        </w:rPr>
        <w:t>i</w:t>
      </w:r>
      <w:r w:rsidRPr="00A868B3">
        <w:rPr>
          <w:rFonts w:ascii="Arial" w:eastAsia="Arial" w:hAnsi="Arial" w:cs="Arial"/>
          <w:spacing w:val="2"/>
          <w:sz w:val="20"/>
          <w:szCs w:val="20"/>
        </w:rPr>
        <w:t>ó</w:t>
      </w:r>
      <w:r w:rsidRPr="00A868B3">
        <w:rPr>
          <w:rFonts w:ascii="Arial" w:eastAsia="Arial" w:hAnsi="Arial" w:cs="Arial"/>
          <w:sz w:val="20"/>
          <w:szCs w:val="20"/>
        </w:rPr>
        <w:t>n</w:t>
      </w:r>
      <w:r w:rsidRPr="00A868B3">
        <w:rPr>
          <w:rFonts w:ascii="Arial" w:eastAsia="Arial" w:hAnsi="Arial" w:cs="Arial"/>
          <w:spacing w:val="-6"/>
          <w:sz w:val="20"/>
          <w:szCs w:val="20"/>
        </w:rPr>
        <w:t xml:space="preserve"> </w:t>
      </w:r>
      <w:r w:rsidRPr="00A868B3">
        <w:rPr>
          <w:rFonts w:ascii="Arial" w:eastAsia="Arial" w:hAnsi="Arial" w:cs="Arial"/>
          <w:spacing w:val="2"/>
          <w:sz w:val="20"/>
          <w:szCs w:val="20"/>
        </w:rPr>
        <w:t>d</w:t>
      </w:r>
      <w:r w:rsidRPr="00A868B3">
        <w:rPr>
          <w:rFonts w:ascii="Arial" w:eastAsia="Arial" w:hAnsi="Arial" w:cs="Arial"/>
          <w:sz w:val="20"/>
          <w:szCs w:val="20"/>
        </w:rPr>
        <w:t>e</w:t>
      </w:r>
      <w:r w:rsidRPr="00A868B3">
        <w:rPr>
          <w:rFonts w:ascii="Arial" w:eastAsia="Arial" w:hAnsi="Arial" w:cs="Arial"/>
          <w:spacing w:val="10"/>
          <w:sz w:val="20"/>
          <w:szCs w:val="20"/>
        </w:rPr>
        <w:t xml:space="preserve"> </w:t>
      </w:r>
      <w:r w:rsidRPr="00A868B3">
        <w:rPr>
          <w:rFonts w:ascii="Arial" w:eastAsia="Arial" w:hAnsi="Arial" w:cs="Arial"/>
          <w:spacing w:val="3"/>
          <w:sz w:val="20"/>
          <w:szCs w:val="20"/>
        </w:rPr>
        <w:t>R</w:t>
      </w:r>
      <w:r w:rsidRPr="00A868B3">
        <w:rPr>
          <w:rFonts w:ascii="Arial" w:eastAsia="Arial" w:hAnsi="Arial" w:cs="Arial"/>
          <w:spacing w:val="-1"/>
          <w:sz w:val="20"/>
          <w:szCs w:val="20"/>
        </w:rPr>
        <w:t>i</w:t>
      </w:r>
      <w:r w:rsidRPr="00A868B3">
        <w:rPr>
          <w:rFonts w:ascii="Arial" w:eastAsia="Arial" w:hAnsi="Arial" w:cs="Arial"/>
          <w:sz w:val="20"/>
          <w:szCs w:val="20"/>
        </w:rPr>
        <w:t>e</w:t>
      </w:r>
      <w:r w:rsidRPr="00A868B3">
        <w:rPr>
          <w:rFonts w:ascii="Arial" w:eastAsia="Arial" w:hAnsi="Arial" w:cs="Arial"/>
          <w:spacing w:val="1"/>
          <w:sz w:val="20"/>
          <w:szCs w:val="20"/>
        </w:rPr>
        <w:t>s</w:t>
      </w:r>
      <w:r w:rsidRPr="00A868B3">
        <w:rPr>
          <w:rFonts w:ascii="Arial" w:eastAsia="Arial" w:hAnsi="Arial" w:cs="Arial"/>
          <w:spacing w:val="2"/>
          <w:sz w:val="20"/>
          <w:szCs w:val="20"/>
        </w:rPr>
        <w:t>g</w:t>
      </w:r>
      <w:r w:rsidRPr="00A868B3">
        <w:rPr>
          <w:rFonts w:ascii="Arial" w:eastAsia="Arial" w:hAnsi="Arial" w:cs="Arial"/>
          <w:sz w:val="20"/>
          <w:szCs w:val="20"/>
        </w:rPr>
        <w:t>os e</w:t>
      </w:r>
      <w:r w:rsidRPr="00A868B3">
        <w:rPr>
          <w:rFonts w:ascii="Arial" w:eastAsia="Arial" w:hAnsi="Arial" w:cs="Arial"/>
          <w:spacing w:val="2"/>
          <w:sz w:val="20"/>
          <w:szCs w:val="20"/>
        </w:rPr>
        <w:t>f</w:t>
      </w:r>
      <w:r w:rsidRPr="00A868B3">
        <w:rPr>
          <w:rFonts w:ascii="Arial" w:eastAsia="Arial" w:hAnsi="Arial" w:cs="Arial"/>
          <w:sz w:val="20"/>
          <w:szCs w:val="20"/>
        </w:rPr>
        <w:t>e</w:t>
      </w:r>
      <w:r w:rsidRPr="00A868B3">
        <w:rPr>
          <w:rFonts w:ascii="Arial" w:eastAsia="Arial" w:hAnsi="Arial" w:cs="Arial"/>
          <w:spacing w:val="1"/>
          <w:sz w:val="20"/>
          <w:szCs w:val="20"/>
        </w:rPr>
        <w:t>c</w:t>
      </w:r>
      <w:r w:rsidRPr="00A868B3">
        <w:rPr>
          <w:rFonts w:ascii="Arial" w:eastAsia="Arial" w:hAnsi="Arial" w:cs="Arial"/>
          <w:sz w:val="20"/>
          <w:szCs w:val="20"/>
        </w:rPr>
        <w:t>tu</w:t>
      </w:r>
      <w:r w:rsidRPr="00A868B3">
        <w:rPr>
          <w:rFonts w:ascii="Arial" w:eastAsia="Arial" w:hAnsi="Arial" w:cs="Arial"/>
          <w:spacing w:val="-1"/>
          <w:sz w:val="20"/>
          <w:szCs w:val="20"/>
        </w:rPr>
        <w:t>a</w:t>
      </w:r>
      <w:r w:rsidRPr="00A868B3">
        <w:rPr>
          <w:rFonts w:ascii="Arial" w:eastAsia="Arial" w:hAnsi="Arial" w:cs="Arial"/>
          <w:sz w:val="20"/>
          <w:szCs w:val="20"/>
        </w:rPr>
        <w:t>da</w:t>
      </w:r>
      <w:r w:rsidRPr="00A868B3">
        <w:rPr>
          <w:rFonts w:ascii="Arial" w:eastAsia="Arial" w:hAnsi="Arial" w:cs="Arial"/>
          <w:spacing w:val="-8"/>
          <w:sz w:val="20"/>
          <w:szCs w:val="20"/>
        </w:rPr>
        <w:t xml:space="preserve"> </w:t>
      </w:r>
      <w:r w:rsidRPr="00A868B3">
        <w:rPr>
          <w:rFonts w:ascii="Arial" w:eastAsia="Arial" w:hAnsi="Arial" w:cs="Arial"/>
          <w:sz w:val="20"/>
          <w:szCs w:val="20"/>
        </w:rPr>
        <w:t>en</w:t>
      </w:r>
      <w:r w:rsidRPr="00A868B3">
        <w:rPr>
          <w:rFonts w:ascii="Arial" w:eastAsia="Arial" w:hAnsi="Arial" w:cs="Arial"/>
          <w:spacing w:val="-3"/>
          <w:sz w:val="20"/>
          <w:szCs w:val="20"/>
        </w:rPr>
        <w:t xml:space="preserve"> </w:t>
      </w:r>
      <w:r w:rsidRPr="00A868B3">
        <w:rPr>
          <w:rFonts w:ascii="Arial" w:eastAsia="Arial" w:hAnsi="Arial" w:cs="Arial"/>
          <w:spacing w:val="2"/>
          <w:sz w:val="20"/>
          <w:szCs w:val="20"/>
        </w:rPr>
        <w:t>e</w:t>
      </w:r>
      <w:r w:rsidRPr="00A868B3">
        <w:rPr>
          <w:rFonts w:ascii="Arial" w:eastAsia="Arial" w:hAnsi="Arial" w:cs="Arial"/>
          <w:sz w:val="20"/>
          <w:szCs w:val="20"/>
        </w:rPr>
        <w:t xml:space="preserve">l </w:t>
      </w:r>
      <w:r w:rsidRPr="00A868B3">
        <w:rPr>
          <w:rFonts w:ascii="Arial" w:eastAsia="Arial" w:hAnsi="Arial" w:cs="Arial"/>
          <w:spacing w:val="-1"/>
          <w:sz w:val="20"/>
          <w:szCs w:val="20"/>
        </w:rPr>
        <w:t>P</w:t>
      </w:r>
      <w:r w:rsidRPr="00A868B3">
        <w:rPr>
          <w:rFonts w:ascii="Arial" w:eastAsia="Arial" w:hAnsi="Arial" w:cs="Arial"/>
          <w:spacing w:val="1"/>
          <w:sz w:val="20"/>
          <w:szCs w:val="20"/>
        </w:rPr>
        <w:t>l</w:t>
      </w:r>
      <w:r w:rsidRPr="00A868B3">
        <w:rPr>
          <w:rFonts w:ascii="Arial" w:eastAsia="Arial" w:hAnsi="Arial" w:cs="Arial"/>
          <w:spacing w:val="-1"/>
          <w:sz w:val="20"/>
          <w:szCs w:val="20"/>
        </w:rPr>
        <w:t>i</w:t>
      </w:r>
      <w:r w:rsidRPr="00A868B3">
        <w:rPr>
          <w:rFonts w:ascii="Arial" w:eastAsia="Arial" w:hAnsi="Arial" w:cs="Arial"/>
          <w:sz w:val="20"/>
          <w:szCs w:val="20"/>
        </w:rPr>
        <w:t>e</w:t>
      </w:r>
      <w:r w:rsidRPr="00A868B3">
        <w:rPr>
          <w:rFonts w:ascii="Arial" w:eastAsia="Arial" w:hAnsi="Arial" w:cs="Arial"/>
          <w:spacing w:val="1"/>
          <w:sz w:val="20"/>
          <w:szCs w:val="20"/>
        </w:rPr>
        <w:t>g</w:t>
      </w:r>
      <w:r w:rsidRPr="00A868B3">
        <w:rPr>
          <w:rFonts w:ascii="Arial" w:eastAsia="Arial" w:hAnsi="Arial" w:cs="Arial"/>
          <w:sz w:val="20"/>
          <w:szCs w:val="20"/>
        </w:rPr>
        <w:t>o</w:t>
      </w:r>
      <w:r w:rsidRPr="00A868B3">
        <w:rPr>
          <w:rFonts w:ascii="Arial" w:eastAsia="Arial" w:hAnsi="Arial" w:cs="Arial"/>
          <w:spacing w:val="-6"/>
          <w:sz w:val="20"/>
          <w:szCs w:val="20"/>
        </w:rPr>
        <w:t xml:space="preserve"> </w:t>
      </w:r>
      <w:r w:rsidRPr="00A868B3">
        <w:rPr>
          <w:rFonts w:ascii="Arial" w:eastAsia="Arial" w:hAnsi="Arial" w:cs="Arial"/>
          <w:spacing w:val="1"/>
          <w:sz w:val="20"/>
          <w:szCs w:val="20"/>
        </w:rPr>
        <w:t>d</w:t>
      </w:r>
      <w:r w:rsidRPr="00A868B3">
        <w:rPr>
          <w:rFonts w:ascii="Arial" w:eastAsia="Arial" w:hAnsi="Arial" w:cs="Arial"/>
          <w:sz w:val="20"/>
          <w:szCs w:val="20"/>
        </w:rPr>
        <w:t>e Co</w:t>
      </w:r>
      <w:r w:rsidRPr="00A868B3">
        <w:rPr>
          <w:rFonts w:ascii="Arial" w:eastAsia="Arial" w:hAnsi="Arial" w:cs="Arial"/>
          <w:spacing w:val="-1"/>
          <w:sz w:val="20"/>
          <w:szCs w:val="20"/>
        </w:rPr>
        <w:t>n</w:t>
      </w:r>
      <w:r w:rsidRPr="00A868B3">
        <w:rPr>
          <w:rFonts w:ascii="Arial" w:eastAsia="Arial" w:hAnsi="Arial" w:cs="Arial"/>
          <w:spacing w:val="2"/>
          <w:sz w:val="20"/>
          <w:szCs w:val="20"/>
        </w:rPr>
        <w:t>d</w:t>
      </w:r>
      <w:r w:rsidRPr="00A868B3">
        <w:rPr>
          <w:rFonts w:ascii="Arial" w:eastAsia="Arial" w:hAnsi="Arial" w:cs="Arial"/>
          <w:spacing w:val="-1"/>
          <w:sz w:val="20"/>
          <w:szCs w:val="20"/>
        </w:rPr>
        <w:t>i</w:t>
      </w:r>
      <w:r w:rsidRPr="00A868B3">
        <w:rPr>
          <w:rFonts w:ascii="Arial" w:eastAsia="Arial" w:hAnsi="Arial" w:cs="Arial"/>
          <w:spacing w:val="1"/>
          <w:sz w:val="20"/>
          <w:szCs w:val="20"/>
        </w:rPr>
        <w:t>c</w:t>
      </w:r>
      <w:r w:rsidRPr="00A868B3">
        <w:rPr>
          <w:rFonts w:ascii="Arial" w:eastAsia="Arial" w:hAnsi="Arial" w:cs="Arial"/>
          <w:spacing w:val="-1"/>
          <w:sz w:val="20"/>
          <w:szCs w:val="20"/>
        </w:rPr>
        <w:t>i</w:t>
      </w:r>
      <w:r w:rsidRPr="00A868B3">
        <w:rPr>
          <w:rFonts w:ascii="Arial" w:eastAsia="Arial" w:hAnsi="Arial" w:cs="Arial"/>
          <w:spacing w:val="2"/>
          <w:sz w:val="20"/>
          <w:szCs w:val="20"/>
        </w:rPr>
        <w:t>o</w:t>
      </w:r>
      <w:r w:rsidRPr="00A868B3">
        <w:rPr>
          <w:rFonts w:ascii="Arial" w:eastAsia="Arial" w:hAnsi="Arial" w:cs="Arial"/>
          <w:sz w:val="20"/>
          <w:szCs w:val="20"/>
        </w:rPr>
        <w:t>n</w:t>
      </w:r>
      <w:r w:rsidRPr="00A868B3">
        <w:rPr>
          <w:rFonts w:ascii="Arial" w:eastAsia="Arial" w:hAnsi="Arial" w:cs="Arial"/>
          <w:spacing w:val="-1"/>
          <w:sz w:val="20"/>
          <w:szCs w:val="20"/>
        </w:rPr>
        <w:t>e</w:t>
      </w:r>
      <w:r w:rsidRPr="00A868B3">
        <w:rPr>
          <w:rFonts w:ascii="Arial" w:eastAsia="Arial" w:hAnsi="Arial" w:cs="Arial"/>
          <w:sz w:val="20"/>
          <w:szCs w:val="20"/>
        </w:rPr>
        <w:t>s</w:t>
      </w:r>
      <w:r w:rsidRPr="00A868B3">
        <w:rPr>
          <w:rFonts w:ascii="Arial" w:eastAsia="Arial" w:hAnsi="Arial" w:cs="Arial"/>
          <w:spacing w:val="-8"/>
          <w:sz w:val="20"/>
          <w:szCs w:val="20"/>
        </w:rPr>
        <w:t xml:space="preserve"> </w:t>
      </w:r>
      <w:r w:rsidRPr="00A868B3">
        <w:rPr>
          <w:rFonts w:ascii="Arial" w:eastAsia="Arial" w:hAnsi="Arial" w:cs="Arial"/>
          <w:sz w:val="20"/>
          <w:szCs w:val="20"/>
        </w:rPr>
        <w:t>y</w:t>
      </w:r>
      <w:r w:rsidRPr="00A868B3">
        <w:rPr>
          <w:rFonts w:ascii="Arial" w:eastAsia="Arial" w:hAnsi="Arial" w:cs="Arial"/>
          <w:spacing w:val="-5"/>
          <w:sz w:val="20"/>
          <w:szCs w:val="20"/>
        </w:rPr>
        <w:t xml:space="preserve"> </w:t>
      </w:r>
      <w:r w:rsidRPr="00A868B3">
        <w:rPr>
          <w:rFonts w:ascii="Arial" w:eastAsia="Arial" w:hAnsi="Arial" w:cs="Arial"/>
          <w:spacing w:val="3"/>
          <w:sz w:val="20"/>
          <w:szCs w:val="20"/>
        </w:rPr>
        <w:t>s</w:t>
      </w:r>
      <w:r w:rsidRPr="00A868B3">
        <w:rPr>
          <w:rFonts w:ascii="Arial" w:eastAsia="Arial" w:hAnsi="Arial" w:cs="Arial"/>
          <w:sz w:val="20"/>
          <w:szCs w:val="20"/>
        </w:rPr>
        <w:t xml:space="preserve">us </w:t>
      </w:r>
      <w:r w:rsidRPr="00A868B3">
        <w:rPr>
          <w:rFonts w:ascii="Arial" w:eastAsia="Arial" w:hAnsi="Arial" w:cs="Arial"/>
          <w:spacing w:val="-1"/>
          <w:sz w:val="20"/>
          <w:szCs w:val="20"/>
        </w:rPr>
        <w:t>A</w:t>
      </w:r>
      <w:r w:rsidRPr="00A868B3">
        <w:rPr>
          <w:rFonts w:ascii="Arial" w:eastAsia="Arial" w:hAnsi="Arial" w:cs="Arial"/>
          <w:spacing w:val="2"/>
          <w:sz w:val="20"/>
          <w:szCs w:val="20"/>
        </w:rPr>
        <w:t>d</w:t>
      </w:r>
      <w:r w:rsidRPr="00A868B3">
        <w:rPr>
          <w:rFonts w:ascii="Arial" w:eastAsia="Arial" w:hAnsi="Arial" w:cs="Arial"/>
          <w:sz w:val="20"/>
          <w:szCs w:val="20"/>
        </w:rPr>
        <w:t>e</w:t>
      </w:r>
      <w:r w:rsidRPr="00A868B3">
        <w:rPr>
          <w:rFonts w:ascii="Arial" w:eastAsia="Arial" w:hAnsi="Arial" w:cs="Arial"/>
          <w:spacing w:val="-1"/>
          <w:sz w:val="20"/>
          <w:szCs w:val="20"/>
        </w:rPr>
        <w:t>n</w:t>
      </w:r>
      <w:r w:rsidRPr="00A868B3">
        <w:rPr>
          <w:rFonts w:ascii="Arial" w:eastAsia="Arial" w:hAnsi="Arial" w:cs="Arial"/>
          <w:spacing w:val="2"/>
          <w:sz w:val="20"/>
          <w:szCs w:val="20"/>
        </w:rPr>
        <w:t>da</w:t>
      </w:r>
      <w:r w:rsidRPr="00A868B3">
        <w:rPr>
          <w:rFonts w:ascii="Arial" w:eastAsia="Arial" w:hAnsi="Arial" w:cs="Arial"/>
          <w:spacing w:val="1"/>
          <w:sz w:val="20"/>
          <w:szCs w:val="20"/>
        </w:rPr>
        <w:t>s</w:t>
      </w:r>
      <w:r w:rsidRPr="00A868B3">
        <w:rPr>
          <w:rFonts w:ascii="Arial" w:eastAsia="Arial" w:hAnsi="Arial" w:cs="Arial"/>
          <w:sz w:val="20"/>
          <w:szCs w:val="20"/>
        </w:rPr>
        <w:t xml:space="preserve">. </w:t>
      </w:r>
    </w:p>
    <w:p w14:paraId="1B65BB8A" w14:textId="77777777" w:rsidR="00BF4343" w:rsidRPr="00A868B3" w:rsidRDefault="00BF4343" w:rsidP="00A868B3">
      <w:pPr>
        <w:spacing w:after="0" w:line="276" w:lineRule="auto"/>
        <w:jc w:val="both"/>
        <w:rPr>
          <w:rFonts w:ascii="Arial" w:hAnsi="Arial" w:cs="Arial"/>
          <w:b/>
          <w:color w:val="FF0000"/>
          <w:sz w:val="20"/>
          <w:szCs w:val="20"/>
        </w:rPr>
      </w:pPr>
    </w:p>
    <w:p w14:paraId="28D86EE2" w14:textId="4F953C93" w:rsidR="00BF4343" w:rsidRPr="00A868B3" w:rsidRDefault="00BF4343" w:rsidP="00A868B3">
      <w:pPr>
        <w:spacing w:after="0" w:line="276" w:lineRule="auto"/>
        <w:jc w:val="both"/>
        <w:rPr>
          <w:rFonts w:ascii="Arial" w:eastAsia="Arial" w:hAnsi="Arial" w:cs="Arial"/>
          <w:sz w:val="20"/>
          <w:szCs w:val="20"/>
        </w:rPr>
      </w:pPr>
      <w:r w:rsidRPr="00A868B3">
        <w:rPr>
          <w:rFonts w:ascii="Arial" w:eastAsia="Arial" w:hAnsi="Arial" w:cs="Arial"/>
          <w:sz w:val="20"/>
          <w:szCs w:val="20"/>
        </w:rPr>
        <w:t>En la fecha y hora indicada, se declarará cerrada la etapa de recepción de propuestas de</w:t>
      </w:r>
      <w:r w:rsidR="002325C9" w:rsidRPr="00A868B3">
        <w:rPr>
          <w:rFonts w:ascii="Arial" w:eastAsia="Arial" w:hAnsi="Arial" w:cs="Arial"/>
          <w:sz w:val="20"/>
          <w:szCs w:val="20"/>
        </w:rPr>
        <w:t>l presente proceso</w:t>
      </w:r>
      <w:r w:rsidRPr="00A868B3">
        <w:rPr>
          <w:rFonts w:ascii="Arial" w:eastAsia="Arial" w:hAnsi="Arial" w:cs="Arial"/>
          <w:sz w:val="20"/>
          <w:szCs w:val="20"/>
        </w:rPr>
        <w:t>, por medio de la plataforma transaccional SECOP II.</w:t>
      </w:r>
    </w:p>
    <w:p w14:paraId="2B41A0E1" w14:textId="77777777" w:rsidR="008304ED" w:rsidRPr="00A868B3" w:rsidRDefault="008304ED" w:rsidP="00A868B3">
      <w:pPr>
        <w:spacing w:after="0" w:line="276" w:lineRule="auto"/>
        <w:jc w:val="both"/>
        <w:rPr>
          <w:rFonts w:ascii="Arial" w:hAnsi="Arial" w:cs="Arial"/>
          <w:b/>
          <w:sz w:val="20"/>
          <w:szCs w:val="20"/>
        </w:rPr>
      </w:pPr>
    </w:p>
    <w:p w14:paraId="44482384" w14:textId="77777777" w:rsidR="008304ED" w:rsidRPr="00A868B3" w:rsidRDefault="008304ED" w:rsidP="00A868B3">
      <w:pPr>
        <w:spacing w:after="0" w:line="276" w:lineRule="auto"/>
        <w:jc w:val="both"/>
        <w:rPr>
          <w:rFonts w:ascii="Arial" w:hAnsi="Arial" w:cs="Arial"/>
          <w:sz w:val="20"/>
          <w:szCs w:val="20"/>
          <w:lang w:val="es-CO"/>
        </w:rPr>
      </w:pPr>
      <w:r w:rsidRPr="00A868B3">
        <w:rPr>
          <w:rFonts w:ascii="Arial" w:hAnsi="Arial" w:cs="Arial"/>
          <w:sz w:val="20"/>
          <w:szCs w:val="20"/>
          <w:lang w:val="es-CO"/>
        </w:rPr>
        <w:t>Cuando haya una indisponibilidad del SECOP II, confirmada por Colombia Compra Eficiente mediante certificado de indisponibilidad, la entidad estatal puede recibir ofertas en los términos y condiciones establecidos en el “Protocolo para actuar ante una indisponibilidad del SECOP II” o en el documento que Colombia Compra Eficiente determine para ello. [Puede consultarlo en el siguiente enlace: </w:t>
      </w:r>
      <w:hyperlink r:id="rId8" w:tgtFrame="_blank" w:history="1">
        <w:r w:rsidRPr="00A868B3">
          <w:rPr>
            <w:rStyle w:val="Hipervnculo"/>
            <w:sz w:val="20"/>
            <w:szCs w:val="20"/>
            <w:lang w:val="es-CO"/>
          </w:rPr>
          <w:t>https://www.colombiacompra.gov.co/secop-ii/indisponibilidad-en-el-secop-ii</w:t>
        </w:r>
      </w:hyperlink>
      <w:r w:rsidRPr="00A868B3">
        <w:rPr>
          <w:rFonts w:ascii="Arial" w:hAnsi="Arial" w:cs="Arial"/>
          <w:sz w:val="20"/>
          <w:szCs w:val="20"/>
          <w:lang w:val="es-CO"/>
        </w:rPr>
        <w:t>].</w:t>
      </w:r>
    </w:p>
    <w:p w14:paraId="12228E19" w14:textId="77777777" w:rsidR="00BF4343" w:rsidRPr="00A868B3" w:rsidRDefault="00BF4343" w:rsidP="00A868B3">
      <w:pPr>
        <w:spacing w:after="0" w:line="276" w:lineRule="auto"/>
        <w:jc w:val="both"/>
        <w:rPr>
          <w:rFonts w:ascii="Arial" w:hAnsi="Arial" w:cs="Arial"/>
          <w:b/>
          <w:color w:val="FF0000"/>
          <w:sz w:val="20"/>
          <w:szCs w:val="20"/>
          <w:lang w:val="es-CO"/>
        </w:rPr>
      </w:pPr>
    </w:p>
    <w:p w14:paraId="52B21F2F" w14:textId="77777777" w:rsidR="00BF4343" w:rsidRPr="00A868B3" w:rsidRDefault="00BF4343" w:rsidP="00A868B3">
      <w:pPr>
        <w:spacing w:after="0" w:line="276" w:lineRule="auto"/>
        <w:jc w:val="both"/>
        <w:rPr>
          <w:rFonts w:ascii="Arial" w:hAnsi="Arial" w:cs="Arial"/>
          <w:b/>
          <w:sz w:val="20"/>
          <w:szCs w:val="20"/>
          <w:lang w:val="es-CO"/>
        </w:rPr>
      </w:pPr>
      <w:r w:rsidRPr="00A868B3">
        <w:rPr>
          <w:rFonts w:ascii="Arial" w:hAnsi="Arial" w:cs="Arial"/>
          <w:b/>
          <w:sz w:val="20"/>
          <w:szCs w:val="20"/>
          <w:lang w:val="es-CO"/>
        </w:rPr>
        <w:t>ACUERDO COMERCIALES APLICABLES</w:t>
      </w:r>
    </w:p>
    <w:p w14:paraId="16634091" w14:textId="77777777" w:rsidR="00BF4343" w:rsidRPr="00A868B3" w:rsidRDefault="00BF4343" w:rsidP="00A868B3">
      <w:pPr>
        <w:spacing w:after="0" w:line="276" w:lineRule="auto"/>
        <w:jc w:val="both"/>
        <w:rPr>
          <w:rFonts w:ascii="Arial" w:hAnsi="Arial" w:cs="Arial"/>
          <w:b/>
          <w:sz w:val="20"/>
          <w:szCs w:val="20"/>
          <w:lang w:val="es-CO"/>
        </w:rPr>
      </w:pPr>
    </w:p>
    <w:p w14:paraId="78B0C321" w14:textId="77777777" w:rsidR="00BF4343" w:rsidRPr="00A868B3" w:rsidRDefault="00BF4343" w:rsidP="00A868B3">
      <w:pPr>
        <w:spacing w:before="37" w:line="276" w:lineRule="auto"/>
        <w:ind w:right="116"/>
        <w:jc w:val="both"/>
        <w:rPr>
          <w:rFonts w:ascii="Arial" w:eastAsia="Arial" w:hAnsi="Arial" w:cs="Arial"/>
          <w:sz w:val="20"/>
          <w:szCs w:val="20"/>
          <w:lang w:val="es-ES_tradnl"/>
        </w:rPr>
      </w:pPr>
      <w:r w:rsidRPr="00A868B3">
        <w:rPr>
          <w:rFonts w:ascii="Arial" w:eastAsia="Arial" w:hAnsi="Arial" w:cs="Arial"/>
          <w:sz w:val="20"/>
          <w:szCs w:val="20"/>
          <w:lang w:val="es-ES_tradnl"/>
        </w:rPr>
        <w:t>El Proceso de Contratación está sujeto a los siguientes Acuerdos Comerciales. En consecuencia, las Ofertas de bienes y servicios de países con los cuales Colombia tiene Acuerdos Comerciales vigentes que cubren el presente Proceso de Contratación, serán tratados como Ofertas de bienes y servicios colombianos y tendrán derecho al puntaje para estimular la industria nacional.</w:t>
      </w:r>
    </w:p>
    <w:p w14:paraId="4CA040B0" w14:textId="39938ED2" w:rsidR="00274C47" w:rsidRDefault="008417F2" w:rsidP="00A868B3">
      <w:pPr>
        <w:spacing w:after="0" w:line="276" w:lineRule="auto"/>
        <w:jc w:val="both"/>
        <w:rPr>
          <w:rFonts w:ascii="Arial" w:eastAsia="Arial" w:hAnsi="Arial" w:cs="Arial"/>
          <w:b/>
          <w:sz w:val="20"/>
          <w:szCs w:val="20"/>
        </w:rPr>
      </w:pPr>
      <w:r>
        <w:rPr>
          <w:rFonts w:ascii="Arial" w:eastAsia="Arial" w:hAnsi="Arial" w:cs="Arial"/>
          <w:noProof/>
          <w:color w:val="000000"/>
          <w:sz w:val="20"/>
          <w:szCs w:val="20"/>
          <w:lang w:val="es-419" w:eastAsia="es-419"/>
        </w:rPr>
        <w:drawing>
          <wp:inline distT="0" distB="0" distL="0" distR="0" wp14:anchorId="6CDAD53E" wp14:editId="2233AC41">
            <wp:extent cx="5641676" cy="4166559"/>
            <wp:effectExtent l="0" t="0" r="0" b="5715"/>
            <wp:docPr id="174105311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5648773" cy="4171800"/>
                    </a:xfrm>
                    <a:prstGeom prst="rect">
                      <a:avLst/>
                    </a:prstGeom>
                    <a:ln/>
                  </pic:spPr>
                </pic:pic>
              </a:graphicData>
            </a:graphic>
          </wp:inline>
        </w:drawing>
      </w:r>
    </w:p>
    <w:p w14:paraId="1BE758E4" w14:textId="77777777" w:rsidR="008417F2" w:rsidRDefault="008417F2" w:rsidP="00A868B3">
      <w:pPr>
        <w:spacing w:after="0" w:line="276" w:lineRule="auto"/>
        <w:jc w:val="both"/>
        <w:rPr>
          <w:rFonts w:ascii="Arial" w:eastAsia="Arial" w:hAnsi="Arial" w:cs="Arial"/>
          <w:b/>
          <w:sz w:val="20"/>
          <w:szCs w:val="20"/>
        </w:rPr>
      </w:pPr>
    </w:p>
    <w:p w14:paraId="64DE8CBA" w14:textId="3363EF7D" w:rsidR="003C2087" w:rsidRPr="00A868B3" w:rsidRDefault="003C2087" w:rsidP="00A868B3">
      <w:pPr>
        <w:spacing w:after="0" w:line="276" w:lineRule="auto"/>
        <w:jc w:val="both"/>
        <w:rPr>
          <w:rFonts w:ascii="Arial" w:eastAsia="Arial" w:hAnsi="Arial" w:cs="Arial"/>
          <w:sz w:val="20"/>
          <w:szCs w:val="20"/>
        </w:rPr>
      </w:pPr>
      <w:r w:rsidRPr="00A868B3">
        <w:rPr>
          <w:rFonts w:ascii="Arial" w:eastAsia="Arial" w:hAnsi="Arial" w:cs="Arial"/>
          <w:b/>
          <w:sz w:val="20"/>
          <w:szCs w:val="20"/>
        </w:rPr>
        <w:t>LIMITACIÓN A MIPYMES:</w:t>
      </w:r>
      <w:r w:rsidRPr="00A868B3">
        <w:rPr>
          <w:rFonts w:ascii="Arial" w:eastAsia="Arial" w:hAnsi="Arial" w:cs="Arial"/>
          <w:sz w:val="20"/>
          <w:szCs w:val="20"/>
        </w:rPr>
        <w:t xml:space="preserve"> </w:t>
      </w:r>
    </w:p>
    <w:p w14:paraId="48C9A3A5" w14:textId="77777777" w:rsidR="003C2087" w:rsidRPr="00A868B3" w:rsidRDefault="003C2087" w:rsidP="00A868B3">
      <w:pPr>
        <w:spacing w:after="0" w:line="276" w:lineRule="auto"/>
        <w:jc w:val="both"/>
        <w:rPr>
          <w:rFonts w:ascii="Arial" w:hAnsi="Arial" w:cs="Arial"/>
          <w:sz w:val="20"/>
          <w:szCs w:val="20"/>
          <w:lang w:eastAsia="es-CO"/>
        </w:rPr>
      </w:pPr>
    </w:p>
    <w:p w14:paraId="1F2E669C" w14:textId="78D6B3BB" w:rsidR="00A23B50" w:rsidRPr="00A868B3" w:rsidRDefault="008304ED" w:rsidP="00A868B3">
      <w:pPr>
        <w:spacing w:after="0" w:line="276" w:lineRule="auto"/>
        <w:jc w:val="both"/>
        <w:rPr>
          <w:rFonts w:ascii="Arial" w:eastAsia="Arial" w:hAnsi="Arial" w:cs="Arial"/>
          <w:color w:val="000000" w:themeColor="text1"/>
          <w:position w:val="-1"/>
          <w:sz w:val="20"/>
          <w:szCs w:val="20"/>
          <w:lang w:val="es-ES_tradnl"/>
        </w:rPr>
      </w:pPr>
      <w:r w:rsidRPr="00A868B3">
        <w:rPr>
          <w:rFonts w:ascii="Arial" w:eastAsia="Arial" w:hAnsi="Arial" w:cs="Arial"/>
          <w:color w:val="000000" w:themeColor="text1"/>
          <w:position w:val="-1"/>
          <w:sz w:val="20"/>
          <w:szCs w:val="20"/>
          <w:lang w:val="es-ES_tradnl"/>
        </w:rPr>
        <w:t xml:space="preserve">De conformidad con lo establecido en los artículos 2.2.1.2.4.2.2 al 2.2.1.2.4.2.4 del Decreto 1082 de 2015 modificados por la Ley 2069 de 2020 y reglamentados por el Decreto 1860 de 2021, la presente </w:t>
      </w:r>
      <w:r w:rsidRPr="00A868B3">
        <w:rPr>
          <w:rFonts w:ascii="Arial" w:eastAsia="Arial" w:hAnsi="Arial" w:cs="Arial"/>
          <w:color w:val="000000" w:themeColor="text1"/>
          <w:position w:val="-1"/>
          <w:sz w:val="20"/>
          <w:szCs w:val="20"/>
          <w:lang w:val="es-ES_tradnl"/>
        </w:rPr>
        <w:lastRenderedPageBreak/>
        <w:t>convocatoria es susceptible de ser limitada a Mipymes, toda vez que el presupuesto del proceso es menor a ciento veinticinco mil dólares de los Estados Unidos de América (US$125.000).</w:t>
      </w:r>
    </w:p>
    <w:p w14:paraId="5FBA0CD6" w14:textId="77777777" w:rsidR="008304ED" w:rsidRPr="00A868B3" w:rsidRDefault="008304ED" w:rsidP="00A868B3">
      <w:pPr>
        <w:spacing w:after="0" w:line="276" w:lineRule="auto"/>
        <w:jc w:val="both"/>
        <w:rPr>
          <w:rFonts w:ascii="Arial" w:hAnsi="Arial" w:cs="Arial"/>
          <w:sz w:val="20"/>
          <w:szCs w:val="20"/>
        </w:rPr>
      </w:pPr>
    </w:p>
    <w:p w14:paraId="52232046" w14:textId="646DF546" w:rsidR="0084633A" w:rsidRPr="00A868B3" w:rsidRDefault="00BF4343" w:rsidP="00A868B3">
      <w:pPr>
        <w:spacing w:after="0" w:line="276" w:lineRule="auto"/>
        <w:jc w:val="both"/>
        <w:rPr>
          <w:rFonts w:ascii="Arial" w:eastAsia="Arial" w:hAnsi="Arial" w:cs="Arial"/>
          <w:b/>
          <w:sz w:val="20"/>
          <w:szCs w:val="20"/>
          <w:lang w:val="es-CO"/>
        </w:rPr>
      </w:pPr>
      <w:r w:rsidRPr="00A868B3">
        <w:rPr>
          <w:rFonts w:ascii="Arial" w:hAnsi="Arial" w:cs="Arial"/>
          <w:sz w:val="20"/>
          <w:szCs w:val="20"/>
        </w:rPr>
        <w:t xml:space="preserve">  </w:t>
      </w:r>
      <w:r w:rsidRPr="00A868B3">
        <w:rPr>
          <w:rFonts w:ascii="Arial" w:eastAsia="Arial" w:hAnsi="Arial" w:cs="Arial"/>
          <w:b/>
          <w:spacing w:val="-1"/>
          <w:sz w:val="20"/>
          <w:szCs w:val="20"/>
          <w:lang w:val="es-CO"/>
        </w:rPr>
        <w:t>C</w:t>
      </w:r>
      <w:r w:rsidRPr="00A868B3">
        <w:rPr>
          <w:rFonts w:ascii="Arial" w:eastAsia="Arial" w:hAnsi="Arial" w:cs="Arial"/>
          <w:b/>
          <w:sz w:val="20"/>
          <w:szCs w:val="20"/>
          <w:lang w:val="es-CO"/>
        </w:rPr>
        <w:t>RON</w:t>
      </w:r>
      <w:r w:rsidRPr="00A868B3">
        <w:rPr>
          <w:rFonts w:ascii="Arial" w:eastAsia="Arial" w:hAnsi="Arial" w:cs="Arial"/>
          <w:b/>
          <w:spacing w:val="-2"/>
          <w:sz w:val="20"/>
          <w:szCs w:val="20"/>
          <w:lang w:val="es-CO"/>
        </w:rPr>
        <w:t>O</w:t>
      </w:r>
      <w:r w:rsidRPr="00A868B3">
        <w:rPr>
          <w:rFonts w:ascii="Arial" w:eastAsia="Arial" w:hAnsi="Arial" w:cs="Arial"/>
          <w:b/>
          <w:sz w:val="20"/>
          <w:szCs w:val="20"/>
          <w:lang w:val="es-CO"/>
        </w:rPr>
        <w:t>GR</w:t>
      </w:r>
      <w:r w:rsidRPr="00A868B3">
        <w:rPr>
          <w:rFonts w:ascii="Arial" w:eastAsia="Arial" w:hAnsi="Arial" w:cs="Arial"/>
          <w:b/>
          <w:spacing w:val="-1"/>
          <w:sz w:val="20"/>
          <w:szCs w:val="20"/>
          <w:lang w:val="es-CO"/>
        </w:rPr>
        <w:t>A</w:t>
      </w:r>
      <w:r w:rsidRPr="00A868B3">
        <w:rPr>
          <w:rFonts w:ascii="Arial" w:eastAsia="Arial" w:hAnsi="Arial" w:cs="Arial"/>
          <w:b/>
          <w:spacing w:val="1"/>
          <w:sz w:val="20"/>
          <w:szCs w:val="20"/>
          <w:lang w:val="es-CO"/>
        </w:rPr>
        <w:t>M</w:t>
      </w:r>
      <w:r w:rsidRPr="00A868B3">
        <w:rPr>
          <w:rFonts w:ascii="Arial" w:eastAsia="Arial" w:hAnsi="Arial" w:cs="Arial"/>
          <w:b/>
          <w:sz w:val="20"/>
          <w:szCs w:val="20"/>
          <w:lang w:val="es-CO"/>
        </w:rPr>
        <w:t>A</w:t>
      </w:r>
      <w:r w:rsidRPr="00A868B3">
        <w:rPr>
          <w:rFonts w:ascii="Arial" w:eastAsia="Arial" w:hAnsi="Arial" w:cs="Arial"/>
          <w:b/>
          <w:spacing w:val="-2"/>
          <w:sz w:val="20"/>
          <w:szCs w:val="20"/>
          <w:lang w:val="es-CO"/>
        </w:rPr>
        <w:t xml:space="preserve"> </w:t>
      </w:r>
      <w:r w:rsidRPr="00A868B3">
        <w:rPr>
          <w:rFonts w:ascii="Arial" w:eastAsia="Arial" w:hAnsi="Arial" w:cs="Arial"/>
          <w:b/>
          <w:sz w:val="20"/>
          <w:szCs w:val="20"/>
          <w:lang w:val="es-CO"/>
        </w:rPr>
        <w:t>D</w:t>
      </w:r>
      <w:r w:rsidRPr="00A868B3">
        <w:rPr>
          <w:rFonts w:ascii="Arial" w:eastAsia="Arial" w:hAnsi="Arial" w:cs="Arial"/>
          <w:b/>
          <w:spacing w:val="-3"/>
          <w:sz w:val="20"/>
          <w:szCs w:val="20"/>
          <w:lang w:val="es-CO"/>
        </w:rPr>
        <w:t>E</w:t>
      </w:r>
      <w:r w:rsidRPr="00A868B3">
        <w:rPr>
          <w:rFonts w:ascii="Arial" w:eastAsia="Arial" w:hAnsi="Arial" w:cs="Arial"/>
          <w:b/>
          <w:sz w:val="20"/>
          <w:szCs w:val="20"/>
          <w:lang w:val="es-CO"/>
        </w:rPr>
        <w:t xml:space="preserve">L </w:t>
      </w:r>
      <w:r w:rsidRPr="00A868B3">
        <w:rPr>
          <w:rFonts w:ascii="Arial" w:eastAsia="Arial" w:hAnsi="Arial" w:cs="Arial"/>
          <w:b/>
          <w:spacing w:val="1"/>
          <w:sz w:val="20"/>
          <w:szCs w:val="20"/>
          <w:lang w:val="es-CO"/>
        </w:rPr>
        <w:t>P</w:t>
      </w:r>
      <w:r w:rsidRPr="00A868B3">
        <w:rPr>
          <w:rFonts w:ascii="Arial" w:eastAsia="Arial" w:hAnsi="Arial" w:cs="Arial"/>
          <w:b/>
          <w:sz w:val="20"/>
          <w:szCs w:val="20"/>
          <w:lang w:val="es-CO"/>
        </w:rPr>
        <w:t>RO</w:t>
      </w:r>
      <w:r w:rsidRPr="00A868B3">
        <w:rPr>
          <w:rFonts w:ascii="Arial" w:eastAsia="Arial" w:hAnsi="Arial" w:cs="Arial"/>
          <w:b/>
          <w:spacing w:val="-1"/>
          <w:sz w:val="20"/>
          <w:szCs w:val="20"/>
          <w:lang w:val="es-CO"/>
        </w:rPr>
        <w:t>CE</w:t>
      </w:r>
      <w:r w:rsidRPr="00A868B3">
        <w:rPr>
          <w:rFonts w:ascii="Arial" w:eastAsia="Arial" w:hAnsi="Arial" w:cs="Arial"/>
          <w:b/>
          <w:spacing w:val="-3"/>
          <w:sz w:val="20"/>
          <w:szCs w:val="20"/>
          <w:lang w:val="es-CO"/>
        </w:rPr>
        <w:t>S</w:t>
      </w:r>
      <w:r w:rsidRPr="00A868B3">
        <w:rPr>
          <w:rFonts w:ascii="Arial" w:eastAsia="Arial" w:hAnsi="Arial" w:cs="Arial"/>
          <w:b/>
          <w:sz w:val="20"/>
          <w:szCs w:val="20"/>
          <w:lang w:val="es-CO"/>
        </w:rPr>
        <w:t>O</w:t>
      </w:r>
      <w:r w:rsidRPr="00A868B3">
        <w:rPr>
          <w:rFonts w:ascii="Arial" w:eastAsia="Arial" w:hAnsi="Arial" w:cs="Arial"/>
          <w:b/>
          <w:spacing w:val="1"/>
          <w:sz w:val="20"/>
          <w:szCs w:val="20"/>
          <w:lang w:val="es-CO"/>
        </w:rPr>
        <w:t xml:space="preserve"> </w:t>
      </w:r>
      <w:r w:rsidRPr="00A868B3">
        <w:rPr>
          <w:rFonts w:ascii="Arial" w:eastAsia="Arial" w:hAnsi="Arial" w:cs="Arial"/>
          <w:b/>
          <w:sz w:val="20"/>
          <w:szCs w:val="20"/>
          <w:lang w:val="es-CO"/>
        </w:rPr>
        <w:t xml:space="preserve">DE </w:t>
      </w:r>
      <w:r w:rsidRPr="00A868B3">
        <w:rPr>
          <w:rFonts w:ascii="Arial" w:eastAsia="Arial" w:hAnsi="Arial" w:cs="Arial"/>
          <w:b/>
          <w:spacing w:val="-3"/>
          <w:sz w:val="20"/>
          <w:szCs w:val="20"/>
          <w:lang w:val="es-CO"/>
        </w:rPr>
        <w:t>C</w:t>
      </w:r>
      <w:r w:rsidRPr="00A868B3">
        <w:rPr>
          <w:rFonts w:ascii="Arial" w:eastAsia="Arial" w:hAnsi="Arial" w:cs="Arial"/>
          <w:b/>
          <w:sz w:val="20"/>
          <w:szCs w:val="20"/>
          <w:lang w:val="es-CO"/>
        </w:rPr>
        <w:t>ONT</w:t>
      </w:r>
      <w:r w:rsidRPr="00A868B3">
        <w:rPr>
          <w:rFonts w:ascii="Arial" w:eastAsia="Arial" w:hAnsi="Arial" w:cs="Arial"/>
          <w:b/>
          <w:spacing w:val="-1"/>
          <w:sz w:val="20"/>
          <w:szCs w:val="20"/>
          <w:lang w:val="es-CO"/>
        </w:rPr>
        <w:t>RATAC</w:t>
      </w:r>
      <w:r w:rsidRPr="00A868B3">
        <w:rPr>
          <w:rFonts w:ascii="Arial" w:eastAsia="Arial" w:hAnsi="Arial" w:cs="Arial"/>
          <w:b/>
          <w:spacing w:val="1"/>
          <w:sz w:val="20"/>
          <w:szCs w:val="20"/>
          <w:lang w:val="es-CO"/>
        </w:rPr>
        <w:t>I</w:t>
      </w:r>
      <w:r w:rsidRPr="00A868B3">
        <w:rPr>
          <w:rFonts w:ascii="Arial" w:eastAsia="Arial" w:hAnsi="Arial" w:cs="Arial"/>
          <w:b/>
          <w:sz w:val="20"/>
          <w:szCs w:val="20"/>
          <w:lang w:val="es-CO"/>
        </w:rPr>
        <w:t>ÓN</w:t>
      </w:r>
      <w:r w:rsidR="0084633A" w:rsidRPr="00A868B3">
        <w:rPr>
          <w:rFonts w:ascii="Arial" w:eastAsia="Arial" w:hAnsi="Arial" w:cs="Arial"/>
          <w:b/>
          <w:sz w:val="20"/>
          <w:szCs w:val="20"/>
          <w:lang w:val="es-CO"/>
        </w:rPr>
        <w:t xml:space="preserve"> </w:t>
      </w:r>
    </w:p>
    <w:p w14:paraId="289A00B6" w14:textId="77777777" w:rsidR="00A23B50" w:rsidRPr="00A868B3" w:rsidRDefault="00A23B50" w:rsidP="00A868B3">
      <w:pPr>
        <w:spacing w:after="0" w:line="276" w:lineRule="auto"/>
        <w:jc w:val="center"/>
        <w:rPr>
          <w:rFonts w:ascii="Arial" w:eastAsia="Arial" w:hAnsi="Arial" w:cs="Arial"/>
          <w:b/>
          <w:sz w:val="20"/>
          <w:szCs w:val="20"/>
          <w:lang w:val="es-ES_tradnl"/>
        </w:rPr>
      </w:pPr>
    </w:p>
    <w:tbl>
      <w:tblPr>
        <w:tblW w:w="9062" w:type="dxa"/>
        <w:jc w:val="center"/>
        <w:tblCellMar>
          <w:left w:w="70" w:type="dxa"/>
          <w:right w:w="70" w:type="dxa"/>
        </w:tblCellMar>
        <w:tblLook w:val="04A0" w:firstRow="1" w:lastRow="0" w:firstColumn="1" w:lastColumn="0" w:noHBand="0" w:noVBand="1"/>
      </w:tblPr>
      <w:tblGrid>
        <w:gridCol w:w="2400"/>
        <w:gridCol w:w="3119"/>
        <w:gridCol w:w="3543"/>
      </w:tblGrid>
      <w:tr w:rsidR="00AE3164" w:rsidRPr="00B35510" w14:paraId="2344F5D8" w14:textId="77777777" w:rsidTr="00931207">
        <w:trPr>
          <w:trHeight w:val="315"/>
          <w:jc w:val="center"/>
        </w:trPr>
        <w:tc>
          <w:tcPr>
            <w:tcW w:w="2400" w:type="dxa"/>
            <w:tcBorders>
              <w:top w:val="single" w:sz="8" w:space="0" w:color="auto"/>
              <w:left w:val="single" w:sz="8" w:space="0" w:color="auto"/>
              <w:bottom w:val="single" w:sz="8" w:space="0" w:color="auto"/>
              <w:right w:val="single" w:sz="8" w:space="0" w:color="auto"/>
            </w:tcBorders>
            <w:shd w:val="clear" w:color="000000" w:fill="D9D9D9"/>
            <w:vAlign w:val="center"/>
            <w:hideMark/>
          </w:tcPr>
          <w:p w14:paraId="18CB7B2A" w14:textId="77777777" w:rsidR="00AE3164" w:rsidRPr="005873DF" w:rsidRDefault="00AE3164" w:rsidP="00931207">
            <w:pPr>
              <w:jc w:val="center"/>
              <w:rPr>
                <w:rFonts w:ascii="Arial" w:hAnsi="Arial" w:cs="Arial"/>
                <w:color w:val="000000"/>
                <w:sz w:val="20"/>
                <w:szCs w:val="20"/>
                <w:lang w:val="es-CO" w:eastAsia="es-CO"/>
              </w:rPr>
            </w:pPr>
            <w:r w:rsidRPr="005873DF">
              <w:rPr>
                <w:rFonts w:ascii="Arial" w:hAnsi="Arial" w:cs="Arial"/>
                <w:color w:val="000000"/>
                <w:sz w:val="20"/>
                <w:szCs w:val="20"/>
                <w:lang w:eastAsia="es-CO"/>
              </w:rPr>
              <w:t>Actividad</w:t>
            </w:r>
          </w:p>
        </w:tc>
        <w:tc>
          <w:tcPr>
            <w:tcW w:w="3119" w:type="dxa"/>
            <w:tcBorders>
              <w:top w:val="single" w:sz="8" w:space="0" w:color="auto"/>
              <w:left w:val="nil"/>
              <w:bottom w:val="single" w:sz="8" w:space="0" w:color="auto"/>
              <w:right w:val="single" w:sz="8" w:space="0" w:color="auto"/>
            </w:tcBorders>
            <w:shd w:val="clear" w:color="000000" w:fill="D9D9D9"/>
            <w:vAlign w:val="center"/>
            <w:hideMark/>
          </w:tcPr>
          <w:p w14:paraId="5140AEDB" w14:textId="77777777" w:rsidR="00AE3164" w:rsidRPr="005873DF" w:rsidRDefault="00AE3164" w:rsidP="00931207">
            <w:pPr>
              <w:jc w:val="center"/>
              <w:rPr>
                <w:rFonts w:ascii="Arial" w:hAnsi="Arial" w:cs="Arial"/>
                <w:color w:val="000000"/>
                <w:sz w:val="20"/>
                <w:szCs w:val="20"/>
                <w:lang w:val="es-CO" w:eastAsia="es-CO"/>
              </w:rPr>
            </w:pPr>
            <w:r w:rsidRPr="005873DF">
              <w:rPr>
                <w:rFonts w:ascii="Arial" w:hAnsi="Arial" w:cs="Arial"/>
                <w:color w:val="000000"/>
                <w:sz w:val="20"/>
                <w:szCs w:val="20"/>
                <w:lang w:eastAsia="es-CO"/>
              </w:rPr>
              <w:t>Fecha</w:t>
            </w:r>
          </w:p>
        </w:tc>
        <w:tc>
          <w:tcPr>
            <w:tcW w:w="3543" w:type="dxa"/>
            <w:tcBorders>
              <w:top w:val="single" w:sz="8" w:space="0" w:color="auto"/>
              <w:left w:val="nil"/>
              <w:bottom w:val="single" w:sz="8" w:space="0" w:color="auto"/>
              <w:right w:val="single" w:sz="8" w:space="0" w:color="auto"/>
            </w:tcBorders>
            <w:shd w:val="clear" w:color="000000" w:fill="D9D9D9"/>
            <w:vAlign w:val="center"/>
            <w:hideMark/>
          </w:tcPr>
          <w:p w14:paraId="3980F508" w14:textId="77777777" w:rsidR="00AE3164" w:rsidRPr="005873DF" w:rsidRDefault="00AE3164" w:rsidP="00931207">
            <w:pPr>
              <w:jc w:val="center"/>
              <w:rPr>
                <w:rFonts w:ascii="Arial" w:hAnsi="Arial" w:cs="Arial"/>
                <w:color w:val="000000"/>
                <w:sz w:val="20"/>
                <w:szCs w:val="20"/>
                <w:lang w:val="es-CO" w:eastAsia="es-CO"/>
              </w:rPr>
            </w:pPr>
            <w:r w:rsidRPr="005873DF">
              <w:rPr>
                <w:rFonts w:ascii="Arial" w:hAnsi="Arial" w:cs="Arial"/>
                <w:color w:val="000000"/>
                <w:sz w:val="20"/>
                <w:szCs w:val="20"/>
                <w:lang w:eastAsia="es-CO"/>
              </w:rPr>
              <w:t>Lugar</w:t>
            </w:r>
          </w:p>
        </w:tc>
      </w:tr>
      <w:tr w:rsidR="00AE3164" w:rsidRPr="00B35510" w14:paraId="59C693AC" w14:textId="77777777" w:rsidTr="00931207">
        <w:trPr>
          <w:trHeight w:hRule="exact" w:val="876"/>
          <w:jc w:val="center"/>
        </w:trPr>
        <w:tc>
          <w:tcPr>
            <w:tcW w:w="2400" w:type="dxa"/>
            <w:tcBorders>
              <w:top w:val="nil"/>
              <w:left w:val="single" w:sz="8" w:space="0" w:color="auto"/>
              <w:bottom w:val="single" w:sz="8" w:space="0" w:color="auto"/>
              <w:right w:val="single" w:sz="8" w:space="0" w:color="auto"/>
            </w:tcBorders>
            <w:vAlign w:val="center"/>
            <w:hideMark/>
          </w:tcPr>
          <w:p w14:paraId="27983351" w14:textId="77777777" w:rsidR="00AE3164" w:rsidRPr="005873DF" w:rsidRDefault="00AE3164" w:rsidP="00931207">
            <w:pPr>
              <w:jc w:val="center"/>
              <w:rPr>
                <w:rFonts w:ascii="Arial" w:hAnsi="Arial" w:cs="Arial"/>
                <w:color w:val="000000"/>
                <w:sz w:val="20"/>
                <w:szCs w:val="20"/>
                <w:lang w:val="es-CO" w:eastAsia="es-CO"/>
              </w:rPr>
            </w:pPr>
            <w:r w:rsidRPr="005873DF">
              <w:rPr>
                <w:rFonts w:ascii="Arial" w:hAnsi="Arial" w:cs="Arial"/>
                <w:color w:val="000000"/>
                <w:sz w:val="20"/>
                <w:szCs w:val="20"/>
                <w:lang w:eastAsia="es-CO"/>
              </w:rPr>
              <w:t>Publicación aviso convocatoria pública</w:t>
            </w:r>
          </w:p>
        </w:tc>
        <w:tc>
          <w:tcPr>
            <w:tcW w:w="3119" w:type="dxa"/>
            <w:tcBorders>
              <w:top w:val="nil"/>
              <w:left w:val="nil"/>
              <w:bottom w:val="single" w:sz="8" w:space="0" w:color="auto"/>
              <w:right w:val="single" w:sz="8" w:space="0" w:color="auto"/>
            </w:tcBorders>
            <w:vAlign w:val="center"/>
            <w:hideMark/>
          </w:tcPr>
          <w:p w14:paraId="14F567B8" w14:textId="77777777" w:rsidR="00AE3164" w:rsidRPr="005873DF" w:rsidRDefault="00AE3164" w:rsidP="00931207">
            <w:pPr>
              <w:jc w:val="center"/>
              <w:rPr>
                <w:rFonts w:ascii="Arial" w:hAnsi="Arial" w:cs="Arial"/>
                <w:color w:val="000000"/>
                <w:sz w:val="20"/>
                <w:szCs w:val="20"/>
                <w:lang w:eastAsia="es-CO"/>
              </w:rPr>
            </w:pPr>
          </w:p>
          <w:p w14:paraId="2598C7A6" w14:textId="77777777" w:rsidR="00AE3164" w:rsidRPr="005873DF" w:rsidRDefault="00AE3164" w:rsidP="00931207">
            <w:pPr>
              <w:jc w:val="center"/>
              <w:rPr>
                <w:rFonts w:ascii="Arial" w:hAnsi="Arial" w:cs="Arial"/>
                <w:color w:val="000000"/>
                <w:sz w:val="20"/>
                <w:szCs w:val="20"/>
                <w:lang w:val="es-CO" w:eastAsia="es-CO"/>
              </w:rPr>
            </w:pPr>
            <w:r w:rsidRPr="005873DF">
              <w:rPr>
                <w:rFonts w:ascii="Arial" w:hAnsi="Arial" w:cs="Arial"/>
                <w:color w:val="000000"/>
                <w:sz w:val="20"/>
                <w:szCs w:val="20"/>
                <w:lang w:eastAsia="es-CO"/>
              </w:rPr>
              <w:t>16 de junio de 2026</w:t>
            </w:r>
          </w:p>
        </w:tc>
        <w:tc>
          <w:tcPr>
            <w:tcW w:w="3543" w:type="dxa"/>
            <w:tcBorders>
              <w:top w:val="nil"/>
              <w:left w:val="nil"/>
              <w:bottom w:val="single" w:sz="8" w:space="0" w:color="auto"/>
              <w:right w:val="single" w:sz="8" w:space="0" w:color="auto"/>
            </w:tcBorders>
            <w:vAlign w:val="center"/>
            <w:hideMark/>
          </w:tcPr>
          <w:p w14:paraId="713001EB" w14:textId="77777777" w:rsidR="00AE3164" w:rsidRPr="005873DF" w:rsidRDefault="00AE3164" w:rsidP="00931207">
            <w:pPr>
              <w:jc w:val="center"/>
              <w:rPr>
                <w:rFonts w:ascii="Arial" w:hAnsi="Arial" w:cs="Arial"/>
                <w:color w:val="000000"/>
                <w:sz w:val="20"/>
                <w:szCs w:val="20"/>
                <w:lang w:val="es-CO" w:eastAsia="es-CO"/>
              </w:rPr>
            </w:pPr>
            <w:r w:rsidRPr="005873DF">
              <w:rPr>
                <w:rFonts w:ascii="Arial" w:hAnsi="Arial" w:cs="Arial"/>
                <w:color w:val="000000"/>
                <w:sz w:val="20"/>
                <w:szCs w:val="20"/>
                <w:lang w:eastAsia="es-CO"/>
              </w:rPr>
              <w:t>Plataforma del Sistema electrónico para la contratación estatal SECOP II</w:t>
            </w:r>
          </w:p>
        </w:tc>
      </w:tr>
      <w:tr w:rsidR="00AE3164" w:rsidRPr="00B35510" w14:paraId="28DCF790" w14:textId="77777777" w:rsidTr="00931207">
        <w:trPr>
          <w:trHeight w:hRule="exact" w:val="846"/>
          <w:jc w:val="center"/>
        </w:trPr>
        <w:tc>
          <w:tcPr>
            <w:tcW w:w="2400" w:type="dxa"/>
            <w:tcBorders>
              <w:top w:val="nil"/>
              <w:left w:val="single" w:sz="8" w:space="0" w:color="auto"/>
              <w:bottom w:val="single" w:sz="8" w:space="0" w:color="auto"/>
              <w:right w:val="single" w:sz="8" w:space="0" w:color="auto"/>
            </w:tcBorders>
            <w:vAlign w:val="center"/>
            <w:hideMark/>
          </w:tcPr>
          <w:p w14:paraId="321C1EB4" w14:textId="77777777" w:rsidR="00AE3164" w:rsidRPr="005873DF" w:rsidRDefault="00AE3164" w:rsidP="00931207">
            <w:pPr>
              <w:jc w:val="center"/>
              <w:rPr>
                <w:rFonts w:ascii="Arial" w:hAnsi="Arial" w:cs="Arial"/>
                <w:color w:val="000000"/>
                <w:sz w:val="20"/>
                <w:szCs w:val="20"/>
                <w:lang w:val="es-CO" w:eastAsia="es-CO"/>
              </w:rPr>
            </w:pPr>
            <w:r w:rsidRPr="005873DF">
              <w:rPr>
                <w:rFonts w:ascii="Arial" w:hAnsi="Arial" w:cs="Arial"/>
                <w:color w:val="000000"/>
                <w:sz w:val="20"/>
                <w:szCs w:val="20"/>
                <w:lang w:eastAsia="es-CO"/>
              </w:rPr>
              <w:t>Publicación estudios y documentos previos</w:t>
            </w:r>
          </w:p>
        </w:tc>
        <w:tc>
          <w:tcPr>
            <w:tcW w:w="3119" w:type="dxa"/>
            <w:tcBorders>
              <w:top w:val="nil"/>
              <w:left w:val="nil"/>
              <w:bottom w:val="single" w:sz="8" w:space="0" w:color="auto"/>
              <w:right w:val="single" w:sz="8" w:space="0" w:color="auto"/>
            </w:tcBorders>
            <w:vAlign w:val="center"/>
            <w:hideMark/>
          </w:tcPr>
          <w:p w14:paraId="7BD2A479" w14:textId="77777777" w:rsidR="00AE3164" w:rsidRPr="005873DF" w:rsidRDefault="00AE3164" w:rsidP="00931207">
            <w:pPr>
              <w:jc w:val="center"/>
              <w:rPr>
                <w:rFonts w:ascii="Arial" w:hAnsi="Arial" w:cs="Arial"/>
                <w:color w:val="000000"/>
                <w:sz w:val="20"/>
                <w:szCs w:val="20"/>
                <w:lang w:val="es-CO" w:eastAsia="es-CO"/>
              </w:rPr>
            </w:pPr>
            <w:r w:rsidRPr="005873DF">
              <w:rPr>
                <w:rFonts w:ascii="Arial" w:hAnsi="Arial" w:cs="Arial"/>
                <w:color w:val="000000"/>
                <w:sz w:val="20"/>
                <w:szCs w:val="20"/>
                <w:lang w:eastAsia="es-CO"/>
              </w:rPr>
              <w:t>16 de junio de 2026</w:t>
            </w:r>
          </w:p>
        </w:tc>
        <w:tc>
          <w:tcPr>
            <w:tcW w:w="3543" w:type="dxa"/>
            <w:tcBorders>
              <w:top w:val="nil"/>
              <w:left w:val="nil"/>
              <w:bottom w:val="single" w:sz="8" w:space="0" w:color="auto"/>
              <w:right w:val="single" w:sz="8" w:space="0" w:color="auto"/>
            </w:tcBorders>
            <w:vAlign w:val="center"/>
            <w:hideMark/>
          </w:tcPr>
          <w:p w14:paraId="5AFCA1ED" w14:textId="77777777" w:rsidR="00AE3164" w:rsidRPr="005873DF" w:rsidRDefault="00AE3164" w:rsidP="00931207">
            <w:pPr>
              <w:jc w:val="center"/>
              <w:rPr>
                <w:rFonts w:ascii="Arial" w:hAnsi="Arial" w:cs="Arial"/>
                <w:color w:val="000000"/>
                <w:sz w:val="20"/>
                <w:szCs w:val="20"/>
                <w:lang w:val="es-CO" w:eastAsia="es-CO"/>
              </w:rPr>
            </w:pPr>
            <w:r w:rsidRPr="005873DF">
              <w:rPr>
                <w:rFonts w:ascii="Arial" w:hAnsi="Arial" w:cs="Arial"/>
                <w:color w:val="000000"/>
                <w:sz w:val="20"/>
                <w:szCs w:val="20"/>
                <w:lang w:eastAsia="es-CO"/>
              </w:rPr>
              <w:t>Plataforma del Sistema electrónico para la contratación estatal SECOP II</w:t>
            </w:r>
          </w:p>
        </w:tc>
      </w:tr>
      <w:tr w:rsidR="00AE3164" w:rsidRPr="00B35510" w14:paraId="12BAFB98" w14:textId="77777777" w:rsidTr="00931207">
        <w:trPr>
          <w:trHeight w:hRule="exact" w:val="702"/>
          <w:jc w:val="center"/>
        </w:trPr>
        <w:tc>
          <w:tcPr>
            <w:tcW w:w="2400" w:type="dxa"/>
            <w:tcBorders>
              <w:top w:val="nil"/>
              <w:left w:val="single" w:sz="8" w:space="0" w:color="auto"/>
              <w:bottom w:val="single" w:sz="8" w:space="0" w:color="auto"/>
              <w:right w:val="single" w:sz="8" w:space="0" w:color="auto"/>
            </w:tcBorders>
            <w:vAlign w:val="center"/>
            <w:hideMark/>
          </w:tcPr>
          <w:p w14:paraId="40120975" w14:textId="77777777" w:rsidR="00AE3164" w:rsidRPr="005873DF" w:rsidRDefault="00AE3164" w:rsidP="00931207">
            <w:pPr>
              <w:jc w:val="center"/>
              <w:rPr>
                <w:rFonts w:ascii="Arial" w:hAnsi="Arial" w:cs="Arial"/>
                <w:color w:val="000000"/>
                <w:sz w:val="20"/>
                <w:szCs w:val="20"/>
                <w:lang w:val="es-CO" w:eastAsia="es-CO"/>
              </w:rPr>
            </w:pPr>
            <w:r w:rsidRPr="005873DF">
              <w:rPr>
                <w:rFonts w:ascii="Arial" w:hAnsi="Arial" w:cs="Arial"/>
                <w:color w:val="000000"/>
                <w:sz w:val="20"/>
                <w:szCs w:val="20"/>
                <w:lang w:eastAsia="es-CO"/>
              </w:rPr>
              <w:t>Publicación proyecto de Pliego de Condiciones</w:t>
            </w:r>
          </w:p>
        </w:tc>
        <w:tc>
          <w:tcPr>
            <w:tcW w:w="3119" w:type="dxa"/>
            <w:tcBorders>
              <w:top w:val="nil"/>
              <w:left w:val="nil"/>
              <w:bottom w:val="single" w:sz="8" w:space="0" w:color="auto"/>
              <w:right w:val="single" w:sz="8" w:space="0" w:color="auto"/>
            </w:tcBorders>
            <w:vAlign w:val="center"/>
            <w:hideMark/>
          </w:tcPr>
          <w:p w14:paraId="0F01A58C" w14:textId="77777777" w:rsidR="00AE3164" w:rsidRPr="005873DF" w:rsidRDefault="00AE3164" w:rsidP="00931207">
            <w:pPr>
              <w:jc w:val="center"/>
              <w:rPr>
                <w:rFonts w:ascii="Arial" w:hAnsi="Arial" w:cs="Arial"/>
                <w:color w:val="000000"/>
                <w:sz w:val="20"/>
                <w:szCs w:val="20"/>
                <w:lang w:val="es-CO" w:eastAsia="es-CO"/>
              </w:rPr>
            </w:pPr>
            <w:r w:rsidRPr="005873DF">
              <w:rPr>
                <w:rFonts w:ascii="Arial" w:hAnsi="Arial" w:cs="Arial"/>
                <w:color w:val="000000"/>
                <w:sz w:val="20"/>
                <w:szCs w:val="20"/>
                <w:lang w:eastAsia="es-CO"/>
              </w:rPr>
              <w:t>16 de junio de 2026</w:t>
            </w:r>
          </w:p>
        </w:tc>
        <w:tc>
          <w:tcPr>
            <w:tcW w:w="3543" w:type="dxa"/>
            <w:tcBorders>
              <w:top w:val="nil"/>
              <w:left w:val="nil"/>
              <w:bottom w:val="single" w:sz="8" w:space="0" w:color="auto"/>
              <w:right w:val="single" w:sz="8" w:space="0" w:color="auto"/>
            </w:tcBorders>
            <w:vAlign w:val="center"/>
            <w:hideMark/>
          </w:tcPr>
          <w:p w14:paraId="4D38AFBE" w14:textId="77777777" w:rsidR="00AE3164" w:rsidRPr="005873DF" w:rsidRDefault="00AE3164" w:rsidP="00931207">
            <w:pPr>
              <w:jc w:val="center"/>
              <w:rPr>
                <w:rFonts w:ascii="Arial" w:hAnsi="Arial" w:cs="Arial"/>
                <w:color w:val="000000"/>
                <w:sz w:val="20"/>
                <w:szCs w:val="20"/>
                <w:lang w:val="es-CO" w:eastAsia="es-CO"/>
              </w:rPr>
            </w:pPr>
            <w:r w:rsidRPr="005873DF">
              <w:rPr>
                <w:rFonts w:ascii="Arial" w:hAnsi="Arial" w:cs="Arial"/>
                <w:color w:val="000000"/>
                <w:sz w:val="20"/>
                <w:szCs w:val="20"/>
                <w:lang w:eastAsia="es-CO"/>
              </w:rPr>
              <w:t>Plataforma del Sistema electrónico para la contratación estatal SECOP II</w:t>
            </w:r>
          </w:p>
        </w:tc>
      </w:tr>
      <w:tr w:rsidR="00AE3164" w:rsidRPr="00B35510" w14:paraId="01B9DC23" w14:textId="77777777" w:rsidTr="00931207">
        <w:trPr>
          <w:trHeight w:hRule="exact" w:val="1260"/>
          <w:jc w:val="center"/>
        </w:trPr>
        <w:tc>
          <w:tcPr>
            <w:tcW w:w="2400" w:type="dxa"/>
            <w:vMerge w:val="restart"/>
            <w:tcBorders>
              <w:top w:val="nil"/>
              <w:left w:val="single" w:sz="8" w:space="0" w:color="auto"/>
              <w:bottom w:val="single" w:sz="8" w:space="0" w:color="000000"/>
              <w:right w:val="single" w:sz="8" w:space="0" w:color="auto"/>
            </w:tcBorders>
            <w:vAlign w:val="center"/>
            <w:hideMark/>
          </w:tcPr>
          <w:p w14:paraId="2A52BB74" w14:textId="77777777" w:rsidR="00AE3164" w:rsidRPr="005873DF" w:rsidRDefault="00AE3164" w:rsidP="00931207">
            <w:pPr>
              <w:jc w:val="center"/>
              <w:rPr>
                <w:rFonts w:ascii="Arial" w:hAnsi="Arial" w:cs="Arial"/>
                <w:color w:val="000000"/>
                <w:sz w:val="20"/>
                <w:szCs w:val="20"/>
                <w:lang w:val="es-CO" w:eastAsia="es-CO"/>
              </w:rPr>
            </w:pPr>
            <w:r w:rsidRPr="005873DF">
              <w:rPr>
                <w:rFonts w:ascii="Arial" w:hAnsi="Arial" w:cs="Arial"/>
                <w:color w:val="000000"/>
                <w:sz w:val="20"/>
                <w:szCs w:val="20"/>
                <w:lang w:eastAsia="es-CO"/>
              </w:rPr>
              <w:t>Plazo para presentar observaciones al proyecto de Pliego de Condiciones</w:t>
            </w:r>
          </w:p>
        </w:tc>
        <w:tc>
          <w:tcPr>
            <w:tcW w:w="3119" w:type="dxa"/>
            <w:tcBorders>
              <w:top w:val="nil"/>
              <w:left w:val="nil"/>
              <w:bottom w:val="nil"/>
              <w:right w:val="single" w:sz="8" w:space="0" w:color="auto"/>
            </w:tcBorders>
            <w:vAlign w:val="center"/>
            <w:hideMark/>
          </w:tcPr>
          <w:p w14:paraId="42EE24B0" w14:textId="4E73EF49" w:rsidR="00AE3164" w:rsidRPr="005873DF" w:rsidRDefault="00AE3164" w:rsidP="00931207">
            <w:pPr>
              <w:jc w:val="center"/>
              <w:rPr>
                <w:rFonts w:ascii="Arial" w:hAnsi="Arial" w:cs="Arial"/>
                <w:color w:val="000000"/>
                <w:sz w:val="20"/>
                <w:szCs w:val="20"/>
                <w:lang w:val="es-CO" w:eastAsia="es-CO"/>
              </w:rPr>
            </w:pPr>
            <w:r w:rsidRPr="005873DF">
              <w:rPr>
                <w:rFonts w:ascii="Arial" w:hAnsi="Arial" w:cs="Arial"/>
                <w:color w:val="000000"/>
                <w:sz w:val="20"/>
                <w:szCs w:val="20"/>
                <w:lang w:eastAsia="es-CO"/>
              </w:rPr>
              <w:t xml:space="preserve">Del </w:t>
            </w:r>
            <w:r w:rsidR="007B0BD4" w:rsidRPr="005873DF">
              <w:rPr>
                <w:rFonts w:ascii="Arial" w:hAnsi="Arial" w:cs="Arial"/>
                <w:color w:val="000000"/>
                <w:sz w:val="20"/>
                <w:szCs w:val="20"/>
                <w:lang w:eastAsia="es-CO"/>
              </w:rPr>
              <w:t>17</w:t>
            </w:r>
            <w:r w:rsidRPr="005873DF">
              <w:rPr>
                <w:rFonts w:ascii="Arial" w:hAnsi="Arial" w:cs="Arial"/>
                <w:color w:val="000000"/>
                <w:sz w:val="20"/>
                <w:szCs w:val="20"/>
                <w:lang w:eastAsia="es-CO"/>
              </w:rPr>
              <w:t xml:space="preserve">  al</w:t>
            </w:r>
            <w:r w:rsidR="007B0BD4" w:rsidRPr="005873DF">
              <w:rPr>
                <w:rFonts w:ascii="Arial" w:hAnsi="Arial" w:cs="Arial"/>
                <w:color w:val="000000"/>
                <w:sz w:val="20"/>
                <w:szCs w:val="20"/>
                <w:lang w:eastAsia="es-CO"/>
              </w:rPr>
              <w:t xml:space="preserve"> 23</w:t>
            </w:r>
            <w:r w:rsidRPr="005873DF">
              <w:rPr>
                <w:rFonts w:ascii="Arial" w:hAnsi="Arial" w:cs="Arial"/>
                <w:color w:val="000000"/>
                <w:sz w:val="20"/>
                <w:szCs w:val="20"/>
                <w:lang w:eastAsia="es-CO"/>
              </w:rPr>
              <w:t xml:space="preserve"> de junio de 2026</w:t>
            </w:r>
          </w:p>
        </w:tc>
        <w:tc>
          <w:tcPr>
            <w:tcW w:w="3543" w:type="dxa"/>
            <w:vMerge w:val="restart"/>
            <w:tcBorders>
              <w:top w:val="nil"/>
              <w:left w:val="single" w:sz="8" w:space="0" w:color="auto"/>
              <w:bottom w:val="single" w:sz="8" w:space="0" w:color="000000"/>
              <w:right w:val="single" w:sz="8" w:space="0" w:color="auto"/>
            </w:tcBorders>
            <w:vAlign w:val="center"/>
            <w:hideMark/>
          </w:tcPr>
          <w:p w14:paraId="45023BB8" w14:textId="77777777" w:rsidR="00AE3164" w:rsidRPr="005873DF" w:rsidRDefault="00AE3164" w:rsidP="00931207">
            <w:pPr>
              <w:jc w:val="center"/>
              <w:rPr>
                <w:rFonts w:ascii="Arial" w:hAnsi="Arial" w:cs="Arial"/>
                <w:color w:val="000000"/>
                <w:sz w:val="20"/>
                <w:szCs w:val="20"/>
                <w:lang w:val="es-CO" w:eastAsia="es-CO"/>
              </w:rPr>
            </w:pPr>
            <w:r w:rsidRPr="005873DF">
              <w:rPr>
                <w:rFonts w:ascii="Arial" w:hAnsi="Arial" w:cs="Arial"/>
                <w:color w:val="000000"/>
                <w:sz w:val="20"/>
                <w:szCs w:val="20"/>
                <w:lang w:eastAsia="es-CO"/>
              </w:rPr>
              <w:t>Plataforma del Sistema electrónico para la contratación estatal SECOP II</w:t>
            </w:r>
          </w:p>
        </w:tc>
      </w:tr>
      <w:tr w:rsidR="00AE3164" w:rsidRPr="00B35510" w14:paraId="310B9615" w14:textId="77777777" w:rsidTr="00931207">
        <w:trPr>
          <w:trHeight w:val="525"/>
          <w:jc w:val="center"/>
        </w:trPr>
        <w:tc>
          <w:tcPr>
            <w:tcW w:w="2400" w:type="dxa"/>
            <w:vMerge/>
            <w:tcBorders>
              <w:top w:val="nil"/>
              <w:left w:val="single" w:sz="8" w:space="0" w:color="auto"/>
              <w:bottom w:val="single" w:sz="8" w:space="0" w:color="000000"/>
              <w:right w:val="single" w:sz="8" w:space="0" w:color="auto"/>
            </w:tcBorders>
            <w:vAlign w:val="center"/>
            <w:hideMark/>
          </w:tcPr>
          <w:p w14:paraId="523ED978" w14:textId="77777777" w:rsidR="00AE3164" w:rsidRPr="005873DF" w:rsidRDefault="00AE3164" w:rsidP="00931207">
            <w:pPr>
              <w:rPr>
                <w:rFonts w:ascii="Arial" w:hAnsi="Arial" w:cs="Arial"/>
                <w:color w:val="000000"/>
                <w:sz w:val="20"/>
                <w:szCs w:val="20"/>
                <w:lang w:val="es-CO" w:eastAsia="es-CO"/>
              </w:rPr>
            </w:pPr>
          </w:p>
        </w:tc>
        <w:tc>
          <w:tcPr>
            <w:tcW w:w="3119" w:type="dxa"/>
            <w:tcBorders>
              <w:top w:val="nil"/>
              <w:left w:val="nil"/>
              <w:bottom w:val="single" w:sz="8" w:space="0" w:color="auto"/>
              <w:right w:val="single" w:sz="8" w:space="0" w:color="auto"/>
            </w:tcBorders>
            <w:vAlign w:val="center"/>
            <w:hideMark/>
          </w:tcPr>
          <w:p w14:paraId="5029B79F" w14:textId="77777777" w:rsidR="00AE3164" w:rsidRPr="005873DF" w:rsidRDefault="00AE3164" w:rsidP="00931207">
            <w:pPr>
              <w:jc w:val="center"/>
              <w:rPr>
                <w:rFonts w:ascii="Arial" w:hAnsi="Arial" w:cs="Arial"/>
                <w:color w:val="000000"/>
                <w:sz w:val="20"/>
                <w:szCs w:val="20"/>
                <w:lang w:val="es-CO" w:eastAsia="es-CO"/>
              </w:rPr>
            </w:pPr>
            <w:r w:rsidRPr="005873DF">
              <w:rPr>
                <w:rFonts w:ascii="Arial" w:hAnsi="Arial" w:cs="Arial"/>
                <w:color w:val="000000"/>
                <w:sz w:val="20"/>
                <w:szCs w:val="20"/>
                <w:lang w:eastAsia="es-CO"/>
              </w:rPr>
              <w:t>HASTA: 4:30 PM</w:t>
            </w:r>
          </w:p>
        </w:tc>
        <w:tc>
          <w:tcPr>
            <w:tcW w:w="3543" w:type="dxa"/>
            <w:vMerge/>
            <w:tcBorders>
              <w:top w:val="nil"/>
              <w:left w:val="single" w:sz="8" w:space="0" w:color="auto"/>
              <w:bottom w:val="single" w:sz="8" w:space="0" w:color="000000"/>
              <w:right w:val="single" w:sz="8" w:space="0" w:color="auto"/>
            </w:tcBorders>
            <w:vAlign w:val="center"/>
            <w:hideMark/>
          </w:tcPr>
          <w:p w14:paraId="6B76363C" w14:textId="77777777" w:rsidR="00AE3164" w:rsidRPr="005873DF" w:rsidRDefault="00AE3164" w:rsidP="00931207">
            <w:pPr>
              <w:rPr>
                <w:rFonts w:ascii="Arial" w:hAnsi="Arial" w:cs="Arial"/>
                <w:color w:val="000000"/>
                <w:sz w:val="20"/>
                <w:szCs w:val="20"/>
                <w:lang w:val="es-CO" w:eastAsia="es-CO"/>
              </w:rPr>
            </w:pPr>
          </w:p>
        </w:tc>
      </w:tr>
      <w:tr w:rsidR="00AE3164" w:rsidRPr="00B35510" w14:paraId="4AF0348C" w14:textId="77777777" w:rsidTr="00931207">
        <w:trPr>
          <w:trHeight w:hRule="exact" w:val="300"/>
          <w:jc w:val="center"/>
        </w:trPr>
        <w:tc>
          <w:tcPr>
            <w:tcW w:w="2400" w:type="dxa"/>
            <w:vMerge w:val="restart"/>
            <w:tcBorders>
              <w:top w:val="nil"/>
              <w:left w:val="single" w:sz="8" w:space="0" w:color="auto"/>
              <w:bottom w:val="single" w:sz="8" w:space="0" w:color="000000"/>
              <w:right w:val="single" w:sz="8" w:space="0" w:color="auto"/>
            </w:tcBorders>
            <w:vAlign w:val="center"/>
            <w:hideMark/>
          </w:tcPr>
          <w:p w14:paraId="248967E4" w14:textId="77777777" w:rsidR="00AE3164" w:rsidRPr="005873DF" w:rsidRDefault="00AE3164" w:rsidP="00931207">
            <w:pPr>
              <w:jc w:val="center"/>
              <w:rPr>
                <w:rFonts w:ascii="Arial" w:hAnsi="Arial" w:cs="Arial"/>
                <w:color w:val="000000"/>
                <w:sz w:val="20"/>
                <w:szCs w:val="20"/>
                <w:lang w:val="es-CO" w:eastAsia="es-CO"/>
              </w:rPr>
            </w:pPr>
            <w:r w:rsidRPr="005873DF">
              <w:rPr>
                <w:rFonts w:ascii="Arial" w:hAnsi="Arial" w:cs="Arial"/>
                <w:color w:val="000000"/>
                <w:sz w:val="20"/>
                <w:szCs w:val="20"/>
                <w:lang w:eastAsia="es-CO"/>
              </w:rPr>
              <w:t xml:space="preserve">Manifestación convocatoria limitada a </w:t>
            </w:r>
            <w:proofErr w:type="spellStart"/>
            <w:r w:rsidRPr="005873DF">
              <w:rPr>
                <w:rFonts w:ascii="Arial" w:hAnsi="Arial" w:cs="Arial"/>
                <w:color w:val="000000"/>
                <w:sz w:val="20"/>
                <w:szCs w:val="20"/>
                <w:lang w:eastAsia="es-CO"/>
              </w:rPr>
              <w:t>Mipymes</w:t>
            </w:r>
            <w:proofErr w:type="spellEnd"/>
            <w:r w:rsidRPr="005873DF">
              <w:rPr>
                <w:rFonts w:ascii="Arial" w:hAnsi="Arial" w:cs="Arial"/>
                <w:color w:val="000000"/>
                <w:sz w:val="20"/>
                <w:szCs w:val="20"/>
                <w:lang w:eastAsia="es-CO"/>
              </w:rPr>
              <w:t xml:space="preserve"> </w:t>
            </w:r>
          </w:p>
        </w:tc>
        <w:tc>
          <w:tcPr>
            <w:tcW w:w="3119" w:type="dxa"/>
            <w:tcBorders>
              <w:top w:val="nil"/>
              <w:left w:val="nil"/>
              <w:bottom w:val="nil"/>
              <w:right w:val="single" w:sz="8" w:space="0" w:color="auto"/>
            </w:tcBorders>
            <w:vAlign w:val="center"/>
            <w:hideMark/>
          </w:tcPr>
          <w:p w14:paraId="46635B83" w14:textId="77777777" w:rsidR="00AE3164" w:rsidRPr="005873DF" w:rsidRDefault="00AE3164" w:rsidP="00931207">
            <w:pPr>
              <w:jc w:val="center"/>
              <w:rPr>
                <w:rFonts w:ascii="Arial" w:hAnsi="Arial" w:cs="Arial"/>
                <w:color w:val="000000"/>
                <w:sz w:val="20"/>
                <w:szCs w:val="20"/>
                <w:lang w:val="es-CO" w:eastAsia="es-CO"/>
              </w:rPr>
            </w:pPr>
            <w:r w:rsidRPr="005873DF">
              <w:rPr>
                <w:rFonts w:ascii="Arial" w:hAnsi="Arial" w:cs="Arial"/>
                <w:color w:val="000000"/>
                <w:sz w:val="20"/>
                <w:szCs w:val="20"/>
                <w:lang w:val="es-419" w:eastAsia="es-CO"/>
              </w:rPr>
              <w:t> </w:t>
            </w:r>
          </w:p>
        </w:tc>
        <w:tc>
          <w:tcPr>
            <w:tcW w:w="3543" w:type="dxa"/>
            <w:vMerge w:val="restart"/>
            <w:tcBorders>
              <w:top w:val="nil"/>
              <w:left w:val="single" w:sz="8" w:space="0" w:color="auto"/>
              <w:bottom w:val="single" w:sz="8" w:space="0" w:color="000000"/>
              <w:right w:val="single" w:sz="8" w:space="0" w:color="auto"/>
            </w:tcBorders>
            <w:vAlign w:val="center"/>
            <w:hideMark/>
          </w:tcPr>
          <w:p w14:paraId="6CBA8794" w14:textId="77777777" w:rsidR="00AE3164" w:rsidRPr="005873DF" w:rsidRDefault="00AE3164" w:rsidP="00931207">
            <w:pPr>
              <w:rPr>
                <w:rFonts w:ascii="Arial" w:hAnsi="Arial" w:cs="Arial"/>
                <w:color w:val="000000"/>
                <w:sz w:val="20"/>
                <w:szCs w:val="20"/>
                <w:lang w:val="es-CO" w:eastAsia="es-CO"/>
              </w:rPr>
            </w:pPr>
            <w:r w:rsidRPr="005873DF">
              <w:rPr>
                <w:rFonts w:ascii="Arial" w:hAnsi="Arial" w:cs="Arial"/>
                <w:color w:val="000000"/>
                <w:sz w:val="20"/>
                <w:szCs w:val="20"/>
                <w:lang w:eastAsia="es-CO"/>
              </w:rPr>
              <w:t>Plataforma del Sistema electrónico para la contratación estatal SECOP II</w:t>
            </w:r>
          </w:p>
        </w:tc>
      </w:tr>
      <w:tr w:rsidR="00AE3164" w:rsidRPr="00B35510" w14:paraId="05251AC6" w14:textId="77777777" w:rsidTr="00931207">
        <w:trPr>
          <w:trHeight w:val="765"/>
          <w:jc w:val="center"/>
        </w:trPr>
        <w:tc>
          <w:tcPr>
            <w:tcW w:w="2400" w:type="dxa"/>
            <w:vMerge/>
            <w:tcBorders>
              <w:top w:val="nil"/>
              <w:left w:val="single" w:sz="8" w:space="0" w:color="auto"/>
              <w:bottom w:val="single" w:sz="8" w:space="0" w:color="000000"/>
              <w:right w:val="single" w:sz="8" w:space="0" w:color="auto"/>
            </w:tcBorders>
            <w:vAlign w:val="center"/>
            <w:hideMark/>
          </w:tcPr>
          <w:p w14:paraId="7C1CBB64" w14:textId="77777777" w:rsidR="00AE3164" w:rsidRPr="005873DF" w:rsidRDefault="00AE3164" w:rsidP="00931207">
            <w:pPr>
              <w:rPr>
                <w:rFonts w:ascii="Arial" w:hAnsi="Arial" w:cs="Arial"/>
                <w:color w:val="000000"/>
                <w:sz w:val="20"/>
                <w:szCs w:val="20"/>
                <w:lang w:val="es-CO" w:eastAsia="es-CO"/>
              </w:rPr>
            </w:pPr>
          </w:p>
        </w:tc>
        <w:tc>
          <w:tcPr>
            <w:tcW w:w="3119" w:type="dxa"/>
            <w:tcBorders>
              <w:top w:val="nil"/>
              <w:left w:val="nil"/>
              <w:bottom w:val="nil"/>
              <w:right w:val="single" w:sz="8" w:space="0" w:color="auto"/>
            </w:tcBorders>
            <w:vAlign w:val="center"/>
            <w:hideMark/>
          </w:tcPr>
          <w:p w14:paraId="754DF80A" w14:textId="5E10F5DE" w:rsidR="00AE3164" w:rsidRPr="005873DF" w:rsidRDefault="002C19C4" w:rsidP="00931207">
            <w:pPr>
              <w:jc w:val="center"/>
              <w:rPr>
                <w:rFonts w:ascii="Arial" w:hAnsi="Arial" w:cs="Arial"/>
                <w:color w:val="000000"/>
                <w:sz w:val="20"/>
                <w:szCs w:val="20"/>
                <w:lang w:val="es-CO" w:eastAsia="es-CO"/>
              </w:rPr>
            </w:pPr>
            <w:r w:rsidRPr="005873DF">
              <w:rPr>
                <w:rFonts w:ascii="Arial" w:hAnsi="Arial" w:cs="Arial"/>
                <w:color w:val="000000"/>
                <w:sz w:val="20"/>
                <w:szCs w:val="20"/>
                <w:lang w:val="es-CO" w:eastAsia="es-CO"/>
              </w:rPr>
              <w:t>23</w:t>
            </w:r>
            <w:r w:rsidR="00AE3164" w:rsidRPr="005873DF">
              <w:rPr>
                <w:rFonts w:ascii="Arial" w:hAnsi="Arial" w:cs="Arial"/>
                <w:color w:val="000000"/>
                <w:sz w:val="20"/>
                <w:szCs w:val="20"/>
                <w:lang w:val="es-CO" w:eastAsia="es-CO"/>
              </w:rPr>
              <w:t xml:space="preserve"> de junio de 2026 </w:t>
            </w:r>
          </w:p>
          <w:p w14:paraId="4B319CA1" w14:textId="77777777" w:rsidR="00AE3164" w:rsidRPr="005873DF" w:rsidRDefault="00AE3164" w:rsidP="00931207">
            <w:pPr>
              <w:jc w:val="center"/>
              <w:rPr>
                <w:rFonts w:ascii="Arial" w:hAnsi="Arial" w:cs="Arial"/>
                <w:color w:val="000000"/>
                <w:sz w:val="20"/>
                <w:szCs w:val="20"/>
                <w:lang w:val="es-CO" w:eastAsia="es-CO"/>
              </w:rPr>
            </w:pPr>
            <w:r w:rsidRPr="005873DF">
              <w:rPr>
                <w:rFonts w:ascii="Arial" w:hAnsi="Arial" w:cs="Arial"/>
                <w:color w:val="000000"/>
                <w:sz w:val="20"/>
                <w:szCs w:val="20"/>
                <w:lang w:val="es-CO" w:eastAsia="es-CO"/>
              </w:rPr>
              <w:t>HASTA las 5:30 PM</w:t>
            </w:r>
          </w:p>
        </w:tc>
        <w:tc>
          <w:tcPr>
            <w:tcW w:w="3543" w:type="dxa"/>
            <w:vMerge/>
            <w:tcBorders>
              <w:top w:val="nil"/>
              <w:left w:val="single" w:sz="8" w:space="0" w:color="auto"/>
              <w:bottom w:val="single" w:sz="8" w:space="0" w:color="000000"/>
              <w:right w:val="single" w:sz="8" w:space="0" w:color="auto"/>
            </w:tcBorders>
            <w:vAlign w:val="center"/>
            <w:hideMark/>
          </w:tcPr>
          <w:p w14:paraId="4952B636" w14:textId="77777777" w:rsidR="00AE3164" w:rsidRPr="005873DF" w:rsidRDefault="00AE3164" w:rsidP="00931207">
            <w:pPr>
              <w:rPr>
                <w:rFonts w:ascii="Arial" w:hAnsi="Arial" w:cs="Arial"/>
                <w:color w:val="000000"/>
                <w:sz w:val="20"/>
                <w:szCs w:val="20"/>
                <w:lang w:val="es-CO" w:eastAsia="es-CO"/>
              </w:rPr>
            </w:pPr>
          </w:p>
        </w:tc>
      </w:tr>
      <w:tr w:rsidR="00AE3164" w:rsidRPr="00B35510" w14:paraId="46CD08F0" w14:textId="77777777" w:rsidTr="00931207">
        <w:trPr>
          <w:trHeight w:val="510"/>
          <w:jc w:val="center"/>
        </w:trPr>
        <w:tc>
          <w:tcPr>
            <w:tcW w:w="2400" w:type="dxa"/>
            <w:vMerge/>
            <w:tcBorders>
              <w:top w:val="nil"/>
              <w:left w:val="single" w:sz="8" w:space="0" w:color="auto"/>
              <w:bottom w:val="single" w:sz="8" w:space="0" w:color="000000"/>
              <w:right w:val="single" w:sz="8" w:space="0" w:color="auto"/>
            </w:tcBorders>
            <w:vAlign w:val="center"/>
            <w:hideMark/>
          </w:tcPr>
          <w:p w14:paraId="7B80D9A5" w14:textId="77777777" w:rsidR="00AE3164" w:rsidRPr="005873DF" w:rsidRDefault="00AE3164" w:rsidP="00931207">
            <w:pPr>
              <w:rPr>
                <w:rFonts w:ascii="Arial" w:hAnsi="Arial" w:cs="Arial"/>
                <w:color w:val="000000"/>
                <w:sz w:val="20"/>
                <w:szCs w:val="20"/>
                <w:lang w:val="es-CO" w:eastAsia="es-CO"/>
              </w:rPr>
            </w:pPr>
          </w:p>
        </w:tc>
        <w:tc>
          <w:tcPr>
            <w:tcW w:w="3119" w:type="dxa"/>
            <w:tcBorders>
              <w:top w:val="nil"/>
              <w:left w:val="nil"/>
              <w:bottom w:val="nil"/>
              <w:right w:val="single" w:sz="8" w:space="0" w:color="auto"/>
            </w:tcBorders>
            <w:vAlign w:val="center"/>
            <w:hideMark/>
          </w:tcPr>
          <w:p w14:paraId="192A863B" w14:textId="77777777" w:rsidR="00AE3164" w:rsidRPr="005873DF" w:rsidRDefault="00AE3164" w:rsidP="00931207">
            <w:pPr>
              <w:rPr>
                <w:rFonts w:ascii="Arial" w:hAnsi="Arial" w:cs="Arial"/>
                <w:color w:val="000000"/>
                <w:sz w:val="20"/>
                <w:szCs w:val="20"/>
                <w:lang w:val="es-CO" w:eastAsia="es-CO"/>
              </w:rPr>
            </w:pPr>
          </w:p>
        </w:tc>
        <w:tc>
          <w:tcPr>
            <w:tcW w:w="3543" w:type="dxa"/>
            <w:vMerge/>
            <w:tcBorders>
              <w:top w:val="nil"/>
              <w:left w:val="single" w:sz="8" w:space="0" w:color="auto"/>
              <w:bottom w:val="single" w:sz="8" w:space="0" w:color="000000"/>
              <w:right w:val="single" w:sz="8" w:space="0" w:color="auto"/>
            </w:tcBorders>
            <w:vAlign w:val="center"/>
            <w:hideMark/>
          </w:tcPr>
          <w:p w14:paraId="0F6C3F82" w14:textId="77777777" w:rsidR="00AE3164" w:rsidRPr="005873DF" w:rsidRDefault="00AE3164" w:rsidP="00931207">
            <w:pPr>
              <w:rPr>
                <w:rFonts w:ascii="Arial" w:hAnsi="Arial" w:cs="Arial"/>
                <w:color w:val="000000"/>
                <w:sz w:val="20"/>
                <w:szCs w:val="20"/>
                <w:lang w:val="es-CO" w:eastAsia="es-CO"/>
              </w:rPr>
            </w:pPr>
          </w:p>
        </w:tc>
      </w:tr>
      <w:tr w:rsidR="00AE3164" w:rsidRPr="00B35510" w14:paraId="58DCC07A" w14:textId="77777777" w:rsidTr="00931207">
        <w:trPr>
          <w:trHeight w:val="41"/>
          <w:jc w:val="center"/>
        </w:trPr>
        <w:tc>
          <w:tcPr>
            <w:tcW w:w="2400" w:type="dxa"/>
            <w:vMerge/>
            <w:tcBorders>
              <w:top w:val="nil"/>
              <w:left w:val="single" w:sz="8" w:space="0" w:color="auto"/>
              <w:bottom w:val="single" w:sz="8" w:space="0" w:color="000000"/>
              <w:right w:val="single" w:sz="8" w:space="0" w:color="auto"/>
            </w:tcBorders>
            <w:vAlign w:val="center"/>
            <w:hideMark/>
          </w:tcPr>
          <w:p w14:paraId="42DCA732" w14:textId="77777777" w:rsidR="00AE3164" w:rsidRPr="005873DF" w:rsidRDefault="00AE3164" w:rsidP="00931207">
            <w:pPr>
              <w:rPr>
                <w:rFonts w:ascii="Arial" w:hAnsi="Arial" w:cs="Arial"/>
                <w:color w:val="000000"/>
                <w:sz w:val="20"/>
                <w:szCs w:val="20"/>
                <w:lang w:val="es-CO" w:eastAsia="es-CO"/>
              </w:rPr>
            </w:pPr>
          </w:p>
        </w:tc>
        <w:tc>
          <w:tcPr>
            <w:tcW w:w="3119" w:type="dxa"/>
            <w:tcBorders>
              <w:top w:val="nil"/>
              <w:left w:val="nil"/>
              <w:bottom w:val="single" w:sz="8" w:space="0" w:color="auto"/>
              <w:right w:val="single" w:sz="8" w:space="0" w:color="auto"/>
            </w:tcBorders>
            <w:vAlign w:val="center"/>
            <w:hideMark/>
          </w:tcPr>
          <w:p w14:paraId="2606F1FF" w14:textId="77777777" w:rsidR="00AE3164" w:rsidRPr="005873DF" w:rsidRDefault="00AE3164" w:rsidP="00931207">
            <w:pPr>
              <w:jc w:val="center"/>
              <w:rPr>
                <w:rFonts w:ascii="Arial" w:hAnsi="Arial" w:cs="Arial"/>
                <w:color w:val="000000"/>
                <w:sz w:val="20"/>
                <w:szCs w:val="20"/>
                <w:lang w:val="es-CO" w:eastAsia="es-CO"/>
              </w:rPr>
            </w:pPr>
            <w:r w:rsidRPr="005873DF">
              <w:rPr>
                <w:rFonts w:ascii="Arial" w:hAnsi="Arial" w:cs="Arial"/>
                <w:color w:val="000000"/>
                <w:sz w:val="20"/>
                <w:szCs w:val="20"/>
                <w:lang w:eastAsia="es-CO"/>
              </w:rPr>
              <w:t> </w:t>
            </w:r>
          </w:p>
        </w:tc>
        <w:tc>
          <w:tcPr>
            <w:tcW w:w="3543" w:type="dxa"/>
            <w:vMerge/>
            <w:tcBorders>
              <w:top w:val="nil"/>
              <w:left w:val="single" w:sz="8" w:space="0" w:color="auto"/>
              <w:bottom w:val="single" w:sz="8" w:space="0" w:color="000000"/>
              <w:right w:val="single" w:sz="8" w:space="0" w:color="auto"/>
            </w:tcBorders>
            <w:vAlign w:val="center"/>
            <w:hideMark/>
          </w:tcPr>
          <w:p w14:paraId="737E8C64" w14:textId="77777777" w:rsidR="00AE3164" w:rsidRPr="005873DF" w:rsidRDefault="00AE3164" w:rsidP="00931207">
            <w:pPr>
              <w:rPr>
                <w:rFonts w:ascii="Arial" w:hAnsi="Arial" w:cs="Arial"/>
                <w:color w:val="000000"/>
                <w:sz w:val="20"/>
                <w:szCs w:val="20"/>
                <w:lang w:val="es-CO" w:eastAsia="es-CO"/>
              </w:rPr>
            </w:pPr>
          </w:p>
        </w:tc>
      </w:tr>
      <w:tr w:rsidR="00AE3164" w:rsidRPr="00B35510" w14:paraId="53AA60B0" w14:textId="77777777" w:rsidTr="00931207">
        <w:trPr>
          <w:trHeight w:hRule="exact" w:val="1351"/>
          <w:jc w:val="center"/>
        </w:trPr>
        <w:tc>
          <w:tcPr>
            <w:tcW w:w="2400" w:type="dxa"/>
            <w:tcBorders>
              <w:top w:val="nil"/>
              <w:left w:val="single" w:sz="8" w:space="0" w:color="auto"/>
              <w:bottom w:val="single" w:sz="8" w:space="0" w:color="auto"/>
              <w:right w:val="single" w:sz="8" w:space="0" w:color="auto"/>
            </w:tcBorders>
            <w:vAlign w:val="center"/>
            <w:hideMark/>
          </w:tcPr>
          <w:p w14:paraId="27D0F4BE" w14:textId="77777777" w:rsidR="00AE3164" w:rsidRPr="005873DF" w:rsidRDefault="00AE3164" w:rsidP="00931207">
            <w:pPr>
              <w:jc w:val="center"/>
              <w:rPr>
                <w:rFonts w:ascii="Arial" w:hAnsi="Arial" w:cs="Arial"/>
                <w:color w:val="000000"/>
                <w:sz w:val="20"/>
                <w:szCs w:val="20"/>
                <w:lang w:val="es-CO" w:eastAsia="es-CO"/>
              </w:rPr>
            </w:pPr>
            <w:r w:rsidRPr="005873DF">
              <w:rPr>
                <w:rFonts w:ascii="Arial" w:hAnsi="Arial" w:cs="Arial"/>
                <w:color w:val="000000"/>
                <w:sz w:val="20"/>
                <w:szCs w:val="20"/>
                <w:lang w:eastAsia="es-CO"/>
              </w:rPr>
              <w:t>Respuesta a observaciones y sugerencias al proyecto de Pliego de Condiciones</w:t>
            </w:r>
          </w:p>
        </w:tc>
        <w:tc>
          <w:tcPr>
            <w:tcW w:w="3119" w:type="dxa"/>
            <w:tcBorders>
              <w:top w:val="nil"/>
              <w:left w:val="nil"/>
              <w:bottom w:val="single" w:sz="8" w:space="0" w:color="auto"/>
              <w:right w:val="single" w:sz="8" w:space="0" w:color="auto"/>
            </w:tcBorders>
            <w:vAlign w:val="center"/>
            <w:hideMark/>
          </w:tcPr>
          <w:p w14:paraId="1649F07F" w14:textId="52387EA0" w:rsidR="00AE3164" w:rsidRPr="005873DF" w:rsidRDefault="002C19C4" w:rsidP="00931207">
            <w:pPr>
              <w:jc w:val="center"/>
              <w:rPr>
                <w:rFonts w:ascii="Arial" w:hAnsi="Arial" w:cs="Arial"/>
                <w:color w:val="000000"/>
                <w:sz w:val="20"/>
                <w:szCs w:val="20"/>
                <w:lang w:val="es-CO" w:eastAsia="es-CO"/>
              </w:rPr>
            </w:pPr>
            <w:r w:rsidRPr="005873DF">
              <w:rPr>
                <w:rFonts w:ascii="Arial" w:hAnsi="Arial" w:cs="Arial"/>
                <w:color w:val="000000"/>
                <w:sz w:val="20"/>
                <w:szCs w:val="20"/>
                <w:lang w:val="es-CO" w:eastAsia="es-CO"/>
              </w:rPr>
              <w:t>24</w:t>
            </w:r>
            <w:r w:rsidR="00AE3164" w:rsidRPr="005873DF">
              <w:rPr>
                <w:rFonts w:ascii="Arial" w:hAnsi="Arial" w:cs="Arial"/>
                <w:color w:val="000000"/>
                <w:sz w:val="20"/>
                <w:szCs w:val="20"/>
                <w:lang w:val="es-CO" w:eastAsia="es-CO"/>
              </w:rPr>
              <w:t xml:space="preserve"> de junio de 2026</w:t>
            </w:r>
          </w:p>
        </w:tc>
        <w:tc>
          <w:tcPr>
            <w:tcW w:w="3543" w:type="dxa"/>
            <w:tcBorders>
              <w:top w:val="nil"/>
              <w:left w:val="nil"/>
              <w:bottom w:val="single" w:sz="8" w:space="0" w:color="auto"/>
              <w:right w:val="single" w:sz="8" w:space="0" w:color="auto"/>
            </w:tcBorders>
            <w:vAlign w:val="center"/>
            <w:hideMark/>
          </w:tcPr>
          <w:p w14:paraId="2D9BF8F3" w14:textId="77777777" w:rsidR="00AE3164" w:rsidRPr="005873DF" w:rsidRDefault="00AE3164" w:rsidP="00931207">
            <w:pPr>
              <w:jc w:val="center"/>
              <w:rPr>
                <w:rFonts w:ascii="Arial" w:hAnsi="Arial" w:cs="Arial"/>
                <w:color w:val="000000"/>
                <w:sz w:val="20"/>
                <w:szCs w:val="20"/>
                <w:lang w:val="es-CO" w:eastAsia="es-CO"/>
              </w:rPr>
            </w:pPr>
            <w:r w:rsidRPr="005873DF">
              <w:rPr>
                <w:rFonts w:ascii="Arial" w:hAnsi="Arial" w:cs="Arial"/>
                <w:color w:val="000000"/>
                <w:sz w:val="20"/>
                <w:szCs w:val="20"/>
                <w:lang w:eastAsia="es-CO"/>
              </w:rPr>
              <w:t>Plataforma del Sistema electrónico para la contratación estatal SECOP II</w:t>
            </w:r>
          </w:p>
        </w:tc>
      </w:tr>
      <w:tr w:rsidR="00AE3164" w:rsidRPr="00B35510" w14:paraId="708CE6B2" w14:textId="77777777" w:rsidTr="00931207">
        <w:trPr>
          <w:trHeight w:hRule="exact" w:val="1427"/>
          <w:jc w:val="center"/>
        </w:trPr>
        <w:tc>
          <w:tcPr>
            <w:tcW w:w="2400" w:type="dxa"/>
            <w:tcBorders>
              <w:top w:val="nil"/>
              <w:left w:val="single" w:sz="8" w:space="0" w:color="auto"/>
              <w:bottom w:val="single" w:sz="8" w:space="0" w:color="auto"/>
              <w:right w:val="single" w:sz="8" w:space="0" w:color="auto"/>
            </w:tcBorders>
            <w:vAlign w:val="center"/>
            <w:hideMark/>
          </w:tcPr>
          <w:p w14:paraId="4A4C14AE" w14:textId="77777777" w:rsidR="00AE3164" w:rsidRPr="005873DF" w:rsidRDefault="00AE3164" w:rsidP="00931207">
            <w:pPr>
              <w:jc w:val="center"/>
              <w:rPr>
                <w:rFonts w:ascii="Arial" w:hAnsi="Arial" w:cs="Arial"/>
                <w:color w:val="000000"/>
                <w:sz w:val="20"/>
                <w:szCs w:val="20"/>
                <w:lang w:val="es-CO" w:eastAsia="es-CO"/>
              </w:rPr>
            </w:pPr>
            <w:r w:rsidRPr="005873DF">
              <w:rPr>
                <w:rFonts w:ascii="Arial" w:hAnsi="Arial" w:cs="Arial"/>
                <w:color w:val="000000"/>
                <w:sz w:val="20"/>
                <w:szCs w:val="20"/>
                <w:lang w:eastAsia="es-CO"/>
              </w:rPr>
              <w:t>Expedición acto administrativo de apertura del proceso de selección y publicación de pliego definitivo</w:t>
            </w:r>
          </w:p>
        </w:tc>
        <w:tc>
          <w:tcPr>
            <w:tcW w:w="3119" w:type="dxa"/>
            <w:tcBorders>
              <w:top w:val="nil"/>
              <w:left w:val="nil"/>
              <w:bottom w:val="single" w:sz="8" w:space="0" w:color="auto"/>
              <w:right w:val="single" w:sz="8" w:space="0" w:color="auto"/>
            </w:tcBorders>
            <w:vAlign w:val="center"/>
            <w:hideMark/>
          </w:tcPr>
          <w:p w14:paraId="63C241C2" w14:textId="77777777" w:rsidR="00AE3164" w:rsidRPr="005873DF" w:rsidRDefault="00AE3164" w:rsidP="00931207">
            <w:pPr>
              <w:jc w:val="center"/>
              <w:rPr>
                <w:rFonts w:ascii="Arial" w:hAnsi="Arial" w:cs="Arial"/>
                <w:color w:val="000000"/>
                <w:sz w:val="20"/>
                <w:szCs w:val="20"/>
                <w:lang w:val="es-CO" w:eastAsia="es-CO"/>
              </w:rPr>
            </w:pPr>
            <w:r w:rsidRPr="005873DF">
              <w:rPr>
                <w:rFonts w:ascii="Arial" w:hAnsi="Arial" w:cs="Arial"/>
                <w:color w:val="000000"/>
                <w:sz w:val="20"/>
                <w:szCs w:val="20"/>
                <w:lang w:val="es-CO" w:eastAsia="es-CO"/>
              </w:rPr>
              <w:t>24 de junio de 2026</w:t>
            </w:r>
          </w:p>
        </w:tc>
        <w:tc>
          <w:tcPr>
            <w:tcW w:w="3543" w:type="dxa"/>
            <w:tcBorders>
              <w:top w:val="nil"/>
              <w:left w:val="nil"/>
              <w:bottom w:val="single" w:sz="8" w:space="0" w:color="auto"/>
              <w:right w:val="single" w:sz="8" w:space="0" w:color="auto"/>
            </w:tcBorders>
            <w:vAlign w:val="center"/>
            <w:hideMark/>
          </w:tcPr>
          <w:p w14:paraId="2E61948E" w14:textId="77777777" w:rsidR="00AE3164" w:rsidRPr="005873DF" w:rsidRDefault="00AE3164" w:rsidP="00931207">
            <w:pPr>
              <w:jc w:val="center"/>
              <w:rPr>
                <w:rFonts w:ascii="Arial" w:hAnsi="Arial" w:cs="Arial"/>
                <w:color w:val="000000"/>
                <w:sz w:val="20"/>
                <w:szCs w:val="20"/>
                <w:lang w:val="es-CO" w:eastAsia="es-CO"/>
              </w:rPr>
            </w:pPr>
            <w:r w:rsidRPr="005873DF">
              <w:rPr>
                <w:rFonts w:ascii="Arial" w:hAnsi="Arial" w:cs="Arial"/>
                <w:color w:val="000000"/>
                <w:sz w:val="20"/>
                <w:szCs w:val="20"/>
                <w:lang w:eastAsia="es-CO"/>
              </w:rPr>
              <w:t>Plataforma del Sistema electrónico para la contratación estatal SECOP II</w:t>
            </w:r>
          </w:p>
        </w:tc>
      </w:tr>
      <w:tr w:rsidR="00AE3164" w:rsidRPr="00B35510" w14:paraId="2EBF2EDA" w14:textId="77777777" w:rsidTr="00931207">
        <w:trPr>
          <w:trHeight w:hRule="exact" w:val="1800"/>
          <w:jc w:val="center"/>
        </w:trPr>
        <w:tc>
          <w:tcPr>
            <w:tcW w:w="2400" w:type="dxa"/>
            <w:tcBorders>
              <w:top w:val="nil"/>
              <w:left w:val="single" w:sz="8" w:space="0" w:color="auto"/>
              <w:bottom w:val="single" w:sz="8" w:space="0" w:color="auto"/>
              <w:right w:val="single" w:sz="8" w:space="0" w:color="auto"/>
            </w:tcBorders>
            <w:vAlign w:val="center"/>
            <w:hideMark/>
          </w:tcPr>
          <w:p w14:paraId="687B3612" w14:textId="77777777" w:rsidR="00AE3164" w:rsidRPr="005873DF" w:rsidRDefault="00AE3164" w:rsidP="00931207">
            <w:pPr>
              <w:jc w:val="center"/>
              <w:rPr>
                <w:rFonts w:ascii="Arial" w:hAnsi="Arial" w:cs="Arial"/>
                <w:color w:val="000000"/>
                <w:sz w:val="20"/>
                <w:szCs w:val="20"/>
                <w:lang w:val="es-CO" w:eastAsia="es-CO"/>
              </w:rPr>
            </w:pPr>
            <w:r w:rsidRPr="005873DF">
              <w:rPr>
                <w:rFonts w:ascii="Arial" w:hAnsi="Arial" w:cs="Arial"/>
                <w:color w:val="000000"/>
                <w:sz w:val="20"/>
                <w:szCs w:val="20"/>
                <w:lang w:eastAsia="es-CO"/>
              </w:rPr>
              <w:t>Presentación de observaciones al Pliego de Condiciones definitivo</w:t>
            </w:r>
          </w:p>
        </w:tc>
        <w:tc>
          <w:tcPr>
            <w:tcW w:w="3119" w:type="dxa"/>
            <w:tcBorders>
              <w:top w:val="nil"/>
              <w:left w:val="nil"/>
              <w:bottom w:val="single" w:sz="8" w:space="0" w:color="auto"/>
              <w:right w:val="single" w:sz="8" w:space="0" w:color="auto"/>
            </w:tcBorders>
            <w:vAlign w:val="center"/>
            <w:hideMark/>
          </w:tcPr>
          <w:p w14:paraId="59D630AC" w14:textId="77777777" w:rsidR="00AE3164" w:rsidRPr="005873DF" w:rsidRDefault="00AE3164" w:rsidP="00931207">
            <w:pPr>
              <w:jc w:val="center"/>
              <w:rPr>
                <w:rFonts w:ascii="Arial" w:hAnsi="Arial" w:cs="Arial"/>
                <w:color w:val="000000"/>
                <w:sz w:val="20"/>
                <w:szCs w:val="20"/>
                <w:lang w:val="es-CO" w:eastAsia="es-CO"/>
              </w:rPr>
            </w:pPr>
            <w:r w:rsidRPr="005873DF">
              <w:rPr>
                <w:rFonts w:ascii="Arial" w:hAnsi="Arial" w:cs="Arial"/>
                <w:color w:val="000000"/>
                <w:sz w:val="20"/>
                <w:szCs w:val="20"/>
                <w:lang w:val="es-CO" w:eastAsia="es-CO"/>
              </w:rPr>
              <w:t>25 de junio de 2026 a las 05:30 pm</w:t>
            </w:r>
          </w:p>
        </w:tc>
        <w:tc>
          <w:tcPr>
            <w:tcW w:w="3543" w:type="dxa"/>
            <w:tcBorders>
              <w:top w:val="nil"/>
              <w:left w:val="nil"/>
              <w:bottom w:val="single" w:sz="8" w:space="0" w:color="auto"/>
              <w:right w:val="single" w:sz="8" w:space="0" w:color="auto"/>
            </w:tcBorders>
            <w:vAlign w:val="center"/>
            <w:hideMark/>
          </w:tcPr>
          <w:p w14:paraId="0916120D" w14:textId="77777777" w:rsidR="00AE3164" w:rsidRPr="005873DF" w:rsidRDefault="00AE3164" w:rsidP="00931207">
            <w:pPr>
              <w:jc w:val="center"/>
              <w:rPr>
                <w:rFonts w:ascii="Arial" w:hAnsi="Arial" w:cs="Arial"/>
                <w:color w:val="000000"/>
                <w:sz w:val="20"/>
                <w:szCs w:val="20"/>
                <w:lang w:val="es-CO" w:eastAsia="es-CO"/>
              </w:rPr>
            </w:pPr>
            <w:r w:rsidRPr="005873DF">
              <w:rPr>
                <w:rFonts w:ascii="Arial" w:hAnsi="Arial" w:cs="Arial"/>
                <w:color w:val="000000"/>
                <w:sz w:val="20"/>
                <w:szCs w:val="20"/>
                <w:lang w:eastAsia="es-CO"/>
              </w:rPr>
              <w:t>Plataforma del Sistema electrónico para la contratación estatal SECOP II</w:t>
            </w:r>
          </w:p>
        </w:tc>
      </w:tr>
      <w:tr w:rsidR="00AE3164" w:rsidRPr="00B35510" w14:paraId="2762E891" w14:textId="77777777" w:rsidTr="00931207">
        <w:trPr>
          <w:trHeight w:hRule="exact" w:val="1034"/>
          <w:jc w:val="center"/>
        </w:trPr>
        <w:tc>
          <w:tcPr>
            <w:tcW w:w="2400" w:type="dxa"/>
            <w:tcBorders>
              <w:top w:val="nil"/>
              <w:left w:val="single" w:sz="8" w:space="0" w:color="auto"/>
              <w:bottom w:val="single" w:sz="8" w:space="0" w:color="auto"/>
              <w:right w:val="single" w:sz="8" w:space="0" w:color="auto"/>
            </w:tcBorders>
            <w:vAlign w:val="center"/>
            <w:hideMark/>
          </w:tcPr>
          <w:p w14:paraId="77752886" w14:textId="77777777" w:rsidR="00AE3164" w:rsidRPr="005873DF" w:rsidRDefault="00AE3164" w:rsidP="00931207">
            <w:pPr>
              <w:jc w:val="center"/>
              <w:rPr>
                <w:rFonts w:ascii="Arial" w:hAnsi="Arial" w:cs="Arial"/>
                <w:color w:val="000000"/>
                <w:sz w:val="20"/>
                <w:szCs w:val="20"/>
                <w:lang w:val="es-CO" w:eastAsia="es-CO"/>
              </w:rPr>
            </w:pPr>
            <w:r w:rsidRPr="005873DF">
              <w:rPr>
                <w:rFonts w:ascii="Arial" w:hAnsi="Arial" w:cs="Arial"/>
                <w:color w:val="000000"/>
                <w:sz w:val="20"/>
                <w:szCs w:val="20"/>
                <w:lang w:eastAsia="es-CO"/>
              </w:rPr>
              <w:t>Respuesta observaciones al Pliego de condiciones definitivo</w:t>
            </w:r>
          </w:p>
        </w:tc>
        <w:tc>
          <w:tcPr>
            <w:tcW w:w="3119" w:type="dxa"/>
            <w:tcBorders>
              <w:top w:val="nil"/>
              <w:left w:val="nil"/>
              <w:bottom w:val="single" w:sz="8" w:space="0" w:color="auto"/>
              <w:right w:val="single" w:sz="8" w:space="0" w:color="auto"/>
            </w:tcBorders>
            <w:vAlign w:val="center"/>
            <w:hideMark/>
          </w:tcPr>
          <w:p w14:paraId="64A099E2" w14:textId="77777777" w:rsidR="00AE3164" w:rsidRPr="005873DF" w:rsidRDefault="00AE3164" w:rsidP="00931207">
            <w:pPr>
              <w:jc w:val="center"/>
              <w:rPr>
                <w:rFonts w:ascii="Arial" w:hAnsi="Arial" w:cs="Arial"/>
                <w:color w:val="000000"/>
                <w:sz w:val="20"/>
                <w:szCs w:val="20"/>
                <w:lang w:val="es-CO" w:eastAsia="es-CO"/>
              </w:rPr>
            </w:pPr>
            <w:r w:rsidRPr="005873DF">
              <w:rPr>
                <w:rFonts w:ascii="Arial" w:hAnsi="Arial" w:cs="Arial"/>
                <w:color w:val="000000"/>
                <w:sz w:val="20"/>
                <w:szCs w:val="20"/>
                <w:lang w:eastAsia="es-CO"/>
              </w:rPr>
              <w:t>26 de junio del 2026</w:t>
            </w:r>
          </w:p>
        </w:tc>
        <w:tc>
          <w:tcPr>
            <w:tcW w:w="3543" w:type="dxa"/>
            <w:tcBorders>
              <w:top w:val="nil"/>
              <w:left w:val="nil"/>
              <w:bottom w:val="single" w:sz="8" w:space="0" w:color="auto"/>
              <w:right w:val="single" w:sz="8" w:space="0" w:color="auto"/>
            </w:tcBorders>
            <w:vAlign w:val="center"/>
            <w:hideMark/>
          </w:tcPr>
          <w:p w14:paraId="003C6107" w14:textId="77777777" w:rsidR="00AE3164" w:rsidRPr="005873DF" w:rsidRDefault="00AE3164" w:rsidP="00931207">
            <w:pPr>
              <w:jc w:val="center"/>
              <w:rPr>
                <w:rFonts w:ascii="Arial" w:hAnsi="Arial" w:cs="Arial"/>
                <w:color w:val="000000"/>
                <w:sz w:val="20"/>
                <w:szCs w:val="20"/>
                <w:lang w:val="es-CO" w:eastAsia="es-CO"/>
              </w:rPr>
            </w:pPr>
            <w:r w:rsidRPr="005873DF">
              <w:rPr>
                <w:rFonts w:ascii="Arial" w:hAnsi="Arial" w:cs="Arial"/>
                <w:color w:val="000000"/>
                <w:sz w:val="20"/>
                <w:szCs w:val="20"/>
                <w:lang w:eastAsia="es-CO"/>
              </w:rPr>
              <w:t>Plataforma del Sistema electrónico para la contratación estatal SECOP II</w:t>
            </w:r>
          </w:p>
        </w:tc>
      </w:tr>
      <w:tr w:rsidR="00AE3164" w:rsidRPr="00B35510" w14:paraId="5A5BA20D" w14:textId="77777777" w:rsidTr="00931207">
        <w:trPr>
          <w:trHeight w:hRule="exact" w:val="1034"/>
          <w:jc w:val="center"/>
        </w:trPr>
        <w:tc>
          <w:tcPr>
            <w:tcW w:w="2400" w:type="dxa"/>
            <w:tcBorders>
              <w:top w:val="nil"/>
              <w:left w:val="single" w:sz="8" w:space="0" w:color="auto"/>
              <w:bottom w:val="single" w:sz="8" w:space="0" w:color="auto"/>
              <w:right w:val="single" w:sz="8" w:space="0" w:color="auto"/>
            </w:tcBorders>
            <w:vAlign w:val="center"/>
          </w:tcPr>
          <w:p w14:paraId="1880BDCC" w14:textId="77777777" w:rsidR="00AE3164" w:rsidRPr="005873DF" w:rsidRDefault="00AE3164" w:rsidP="00931207">
            <w:pPr>
              <w:jc w:val="center"/>
              <w:rPr>
                <w:rFonts w:ascii="Arial" w:hAnsi="Arial" w:cs="Arial"/>
                <w:color w:val="000000"/>
                <w:sz w:val="20"/>
                <w:szCs w:val="20"/>
                <w:lang w:eastAsia="es-CO"/>
              </w:rPr>
            </w:pPr>
            <w:r w:rsidRPr="005873DF">
              <w:rPr>
                <w:rFonts w:ascii="Arial" w:hAnsi="Arial" w:cs="Arial"/>
                <w:color w:val="000000"/>
                <w:sz w:val="20"/>
                <w:szCs w:val="20"/>
                <w:lang w:eastAsia="es-CO"/>
              </w:rPr>
              <w:t>Expedición de Adendas</w:t>
            </w:r>
          </w:p>
        </w:tc>
        <w:tc>
          <w:tcPr>
            <w:tcW w:w="3119" w:type="dxa"/>
            <w:tcBorders>
              <w:top w:val="nil"/>
              <w:left w:val="nil"/>
              <w:bottom w:val="single" w:sz="8" w:space="0" w:color="auto"/>
              <w:right w:val="single" w:sz="8" w:space="0" w:color="auto"/>
            </w:tcBorders>
            <w:vAlign w:val="center"/>
          </w:tcPr>
          <w:p w14:paraId="1DFE090A" w14:textId="70C07C09" w:rsidR="00AE3164" w:rsidRPr="005873DF" w:rsidRDefault="002C19C4" w:rsidP="00931207">
            <w:pPr>
              <w:jc w:val="center"/>
              <w:rPr>
                <w:rFonts w:ascii="Arial" w:hAnsi="Arial" w:cs="Arial"/>
                <w:color w:val="000000"/>
                <w:sz w:val="20"/>
                <w:szCs w:val="20"/>
                <w:lang w:eastAsia="es-CO"/>
              </w:rPr>
            </w:pPr>
            <w:r w:rsidRPr="005873DF">
              <w:rPr>
                <w:rFonts w:ascii="Arial" w:hAnsi="Arial" w:cs="Arial"/>
                <w:color w:val="000000"/>
                <w:sz w:val="20"/>
                <w:szCs w:val="20"/>
                <w:lang w:eastAsia="es-CO"/>
              </w:rPr>
              <w:t>26</w:t>
            </w:r>
            <w:r w:rsidR="00AE3164" w:rsidRPr="005873DF">
              <w:rPr>
                <w:rFonts w:ascii="Arial" w:hAnsi="Arial" w:cs="Arial"/>
                <w:color w:val="000000"/>
                <w:sz w:val="20"/>
                <w:szCs w:val="20"/>
                <w:lang w:eastAsia="es-CO"/>
              </w:rPr>
              <w:t xml:space="preserve"> de junio del 2026 a las 7:00 pm</w:t>
            </w:r>
          </w:p>
        </w:tc>
        <w:tc>
          <w:tcPr>
            <w:tcW w:w="3543" w:type="dxa"/>
            <w:tcBorders>
              <w:top w:val="nil"/>
              <w:left w:val="nil"/>
              <w:bottom w:val="single" w:sz="8" w:space="0" w:color="auto"/>
              <w:right w:val="single" w:sz="8" w:space="0" w:color="auto"/>
            </w:tcBorders>
            <w:vAlign w:val="center"/>
          </w:tcPr>
          <w:p w14:paraId="35AD7483" w14:textId="77777777" w:rsidR="00AE3164" w:rsidRPr="005873DF" w:rsidRDefault="00AE3164" w:rsidP="00931207">
            <w:pPr>
              <w:jc w:val="center"/>
              <w:rPr>
                <w:rFonts w:ascii="Arial" w:hAnsi="Arial" w:cs="Arial"/>
                <w:color w:val="000000"/>
                <w:sz w:val="20"/>
                <w:szCs w:val="20"/>
                <w:lang w:eastAsia="es-CO"/>
              </w:rPr>
            </w:pPr>
            <w:r w:rsidRPr="005873DF">
              <w:rPr>
                <w:rFonts w:ascii="Arial" w:hAnsi="Arial" w:cs="Arial"/>
                <w:color w:val="000000"/>
                <w:sz w:val="20"/>
                <w:szCs w:val="20"/>
                <w:lang w:eastAsia="es-CO"/>
              </w:rPr>
              <w:t>Plataforma del Sistema electrónico para la contratación estatal SECOP II</w:t>
            </w:r>
          </w:p>
        </w:tc>
      </w:tr>
      <w:tr w:rsidR="00AE3164" w:rsidRPr="00B35510" w14:paraId="1F042B6B" w14:textId="77777777" w:rsidTr="00931207">
        <w:trPr>
          <w:trHeight w:val="708"/>
          <w:jc w:val="center"/>
        </w:trPr>
        <w:tc>
          <w:tcPr>
            <w:tcW w:w="2400" w:type="dxa"/>
            <w:tcBorders>
              <w:top w:val="nil"/>
              <w:left w:val="single" w:sz="8" w:space="0" w:color="auto"/>
              <w:bottom w:val="single" w:sz="8" w:space="0" w:color="000000"/>
              <w:right w:val="single" w:sz="8" w:space="0" w:color="auto"/>
            </w:tcBorders>
            <w:vAlign w:val="center"/>
            <w:hideMark/>
          </w:tcPr>
          <w:p w14:paraId="0864AC1C" w14:textId="77777777" w:rsidR="00AE3164" w:rsidRPr="005873DF" w:rsidRDefault="00AE3164" w:rsidP="00931207">
            <w:pPr>
              <w:jc w:val="center"/>
              <w:rPr>
                <w:rFonts w:ascii="Arial" w:hAnsi="Arial" w:cs="Arial"/>
                <w:color w:val="000000"/>
                <w:sz w:val="20"/>
                <w:szCs w:val="20"/>
                <w:lang w:val="es-CO" w:eastAsia="es-CO"/>
              </w:rPr>
            </w:pPr>
            <w:r w:rsidRPr="005873DF">
              <w:rPr>
                <w:rFonts w:ascii="Arial" w:hAnsi="Arial" w:cs="Arial"/>
                <w:color w:val="000000"/>
                <w:sz w:val="20"/>
                <w:szCs w:val="20"/>
                <w:lang w:eastAsia="es-CO"/>
              </w:rPr>
              <w:lastRenderedPageBreak/>
              <w:t>Presentación de Ofertas y acta de cierre.</w:t>
            </w:r>
          </w:p>
        </w:tc>
        <w:tc>
          <w:tcPr>
            <w:tcW w:w="3119" w:type="dxa"/>
            <w:tcBorders>
              <w:top w:val="nil"/>
              <w:left w:val="nil"/>
              <w:bottom w:val="single" w:sz="8" w:space="0" w:color="auto"/>
              <w:right w:val="single" w:sz="8" w:space="0" w:color="auto"/>
            </w:tcBorders>
            <w:vAlign w:val="center"/>
            <w:hideMark/>
          </w:tcPr>
          <w:p w14:paraId="192B6A6B" w14:textId="3A27AA47" w:rsidR="00AE3164" w:rsidRPr="005873DF" w:rsidRDefault="002C19C4" w:rsidP="00931207">
            <w:pPr>
              <w:jc w:val="center"/>
              <w:rPr>
                <w:rFonts w:ascii="Arial" w:hAnsi="Arial" w:cs="Arial"/>
                <w:color w:val="000000"/>
                <w:sz w:val="20"/>
                <w:szCs w:val="20"/>
                <w:lang w:val="es-CO" w:eastAsia="es-CO"/>
              </w:rPr>
            </w:pPr>
            <w:r w:rsidRPr="005873DF">
              <w:rPr>
                <w:rFonts w:ascii="Arial" w:hAnsi="Arial" w:cs="Arial"/>
                <w:color w:val="000000"/>
                <w:sz w:val="20"/>
                <w:szCs w:val="20"/>
                <w:lang w:eastAsia="es-CO"/>
              </w:rPr>
              <w:t>30</w:t>
            </w:r>
            <w:r w:rsidR="00645EA0">
              <w:rPr>
                <w:rFonts w:ascii="Arial" w:hAnsi="Arial" w:cs="Arial"/>
                <w:color w:val="000000"/>
                <w:sz w:val="20"/>
                <w:szCs w:val="20"/>
                <w:lang w:eastAsia="es-CO"/>
              </w:rPr>
              <w:t xml:space="preserve"> de jun</w:t>
            </w:r>
            <w:r w:rsidR="00AE3164" w:rsidRPr="005873DF">
              <w:rPr>
                <w:rFonts w:ascii="Arial" w:hAnsi="Arial" w:cs="Arial"/>
                <w:color w:val="000000"/>
                <w:sz w:val="20"/>
                <w:szCs w:val="20"/>
                <w:lang w:eastAsia="es-CO"/>
              </w:rPr>
              <w:t>io del 2026 a las 08:00 am</w:t>
            </w:r>
          </w:p>
        </w:tc>
        <w:tc>
          <w:tcPr>
            <w:tcW w:w="3543" w:type="dxa"/>
            <w:tcBorders>
              <w:top w:val="nil"/>
              <w:left w:val="nil"/>
              <w:bottom w:val="single" w:sz="8" w:space="0" w:color="auto"/>
              <w:right w:val="single" w:sz="8" w:space="0" w:color="auto"/>
            </w:tcBorders>
            <w:vAlign w:val="center"/>
            <w:hideMark/>
          </w:tcPr>
          <w:p w14:paraId="319E3FD9" w14:textId="77777777" w:rsidR="00AE3164" w:rsidRPr="005873DF" w:rsidRDefault="00AE3164" w:rsidP="00931207">
            <w:pPr>
              <w:jc w:val="center"/>
              <w:rPr>
                <w:rFonts w:ascii="Arial" w:hAnsi="Arial" w:cs="Arial"/>
                <w:color w:val="000000"/>
                <w:sz w:val="20"/>
                <w:szCs w:val="20"/>
                <w:lang w:val="es-CO" w:eastAsia="es-CO"/>
              </w:rPr>
            </w:pPr>
            <w:r w:rsidRPr="005873DF">
              <w:rPr>
                <w:rFonts w:ascii="Arial" w:hAnsi="Arial" w:cs="Arial"/>
                <w:color w:val="000000"/>
                <w:sz w:val="20"/>
                <w:szCs w:val="20"/>
                <w:lang w:eastAsia="es-CO"/>
              </w:rPr>
              <w:t>Plataforma del Sistema electrónico para la contratación estatal SECOP II</w:t>
            </w:r>
          </w:p>
        </w:tc>
      </w:tr>
      <w:tr w:rsidR="00AE3164" w:rsidRPr="00B35510" w14:paraId="24204388" w14:textId="77777777" w:rsidTr="00931207">
        <w:trPr>
          <w:trHeight w:hRule="exact" w:val="790"/>
          <w:jc w:val="center"/>
        </w:trPr>
        <w:tc>
          <w:tcPr>
            <w:tcW w:w="2400" w:type="dxa"/>
            <w:tcBorders>
              <w:top w:val="nil"/>
              <w:left w:val="single" w:sz="8" w:space="0" w:color="auto"/>
              <w:bottom w:val="single" w:sz="8" w:space="0" w:color="auto"/>
              <w:right w:val="single" w:sz="8" w:space="0" w:color="auto"/>
            </w:tcBorders>
            <w:vAlign w:val="center"/>
            <w:hideMark/>
          </w:tcPr>
          <w:p w14:paraId="7E027B90" w14:textId="77777777" w:rsidR="00AE3164" w:rsidRPr="005873DF" w:rsidRDefault="00AE3164" w:rsidP="00931207">
            <w:pPr>
              <w:jc w:val="center"/>
              <w:rPr>
                <w:rFonts w:ascii="Arial" w:hAnsi="Arial" w:cs="Arial"/>
                <w:color w:val="000000"/>
                <w:sz w:val="20"/>
                <w:szCs w:val="20"/>
                <w:lang w:val="es-CO" w:eastAsia="es-CO"/>
              </w:rPr>
            </w:pPr>
            <w:r w:rsidRPr="005873DF">
              <w:rPr>
                <w:rFonts w:ascii="Arial" w:hAnsi="Arial" w:cs="Arial"/>
                <w:color w:val="000000"/>
                <w:sz w:val="20"/>
                <w:szCs w:val="20"/>
                <w:lang w:eastAsia="es-CO"/>
              </w:rPr>
              <w:t>Evaluación de propuestas</w:t>
            </w:r>
          </w:p>
        </w:tc>
        <w:tc>
          <w:tcPr>
            <w:tcW w:w="3119" w:type="dxa"/>
            <w:tcBorders>
              <w:top w:val="nil"/>
              <w:left w:val="nil"/>
              <w:bottom w:val="single" w:sz="8" w:space="0" w:color="auto"/>
              <w:right w:val="single" w:sz="8" w:space="0" w:color="auto"/>
            </w:tcBorders>
            <w:vAlign w:val="center"/>
            <w:hideMark/>
          </w:tcPr>
          <w:p w14:paraId="404B3F65" w14:textId="7725CD04" w:rsidR="00AE3164" w:rsidRPr="005873DF" w:rsidRDefault="002C19C4" w:rsidP="00931207">
            <w:pPr>
              <w:jc w:val="center"/>
              <w:rPr>
                <w:rFonts w:ascii="Arial" w:hAnsi="Arial" w:cs="Arial"/>
                <w:color w:val="000000"/>
                <w:sz w:val="20"/>
                <w:szCs w:val="20"/>
                <w:lang w:val="es-CO" w:eastAsia="es-CO"/>
              </w:rPr>
            </w:pPr>
            <w:r w:rsidRPr="005873DF">
              <w:rPr>
                <w:rFonts w:ascii="Arial" w:hAnsi="Arial" w:cs="Arial"/>
                <w:color w:val="000000"/>
                <w:sz w:val="20"/>
                <w:szCs w:val="20"/>
                <w:lang w:eastAsia="es-CO"/>
              </w:rPr>
              <w:t xml:space="preserve">01 </w:t>
            </w:r>
            <w:r w:rsidR="00AE3164" w:rsidRPr="005873DF">
              <w:rPr>
                <w:rFonts w:ascii="Arial" w:hAnsi="Arial" w:cs="Arial"/>
                <w:color w:val="000000"/>
                <w:sz w:val="20"/>
                <w:szCs w:val="20"/>
                <w:lang w:eastAsia="es-CO"/>
              </w:rPr>
              <w:t xml:space="preserve"> de julio de 2026</w:t>
            </w:r>
          </w:p>
        </w:tc>
        <w:tc>
          <w:tcPr>
            <w:tcW w:w="3543" w:type="dxa"/>
            <w:tcBorders>
              <w:top w:val="nil"/>
              <w:left w:val="nil"/>
              <w:bottom w:val="single" w:sz="8" w:space="0" w:color="auto"/>
              <w:right w:val="single" w:sz="8" w:space="0" w:color="auto"/>
            </w:tcBorders>
            <w:vAlign w:val="center"/>
            <w:hideMark/>
          </w:tcPr>
          <w:p w14:paraId="21CBD7BD" w14:textId="77777777" w:rsidR="00AE3164" w:rsidRPr="005873DF" w:rsidRDefault="00AE3164" w:rsidP="00931207">
            <w:pPr>
              <w:jc w:val="center"/>
              <w:rPr>
                <w:rFonts w:ascii="Arial" w:hAnsi="Arial" w:cs="Arial"/>
                <w:color w:val="000000"/>
                <w:sz w:val="20"/>
                <w:szCs w:val="20"/>
                <w:lang w:val="es-CO" w:eastAsia="es-CO"/>
              </w:rPr>
            </w:pPr>
            <w:r w:rsidRPr="005873DF">
              <w:rPr>
                <w:rFonts w:ascii="Arial" w:hAnsi="Arial" w:cs="Arial"/>
                <w:color w:val="000000"/>
                <w:sz w:val="20"/>
                <w:szCs w:val="20"/>
                <w:lang w:eastAsia="es-CO"/>
              </w:rPr>
              <w:t>Plataforma del Sistema electrónico para la contratación estatal SECOP II</w:t>
            </w:r>
          </w:p>
        </w:tc>
      </w:tr>
      <w:tr w:rsidR="00AE3164" w:rsidRPr="00B35510" w14:paraId="6C2697A4" w14:textId="77777777" w:rsidTr="00931207">
        <w:trPr>
          <w:trHeight w:hRule="exact" w:val="790"/>
          <w:jc w:val="center"/>
        </w:trPr>
        <w:tc>
          <w:tcPr>
            <w:tcW w:w="2400" w:type="dxa"/>
            <w:tcBorders>
              <w:top w:val="nil"/>
              <w:left w:val="single" w:sz="8" w:space="0" w:color="auto"/>
              <w:bottom w:val="single" w:sz="8" w:space="0" w:color="auto"/>
              <w:right w:val="single" w:sz="8" w:space="0" w:color="auto"/>
            </w:tcBorders>
            <w:vAlign w:val="center"/>
          </w:tcPr>
          <w:p w14:paraId="04CB7208" w14:textId="77777777" w:rsidR="00AE3164" w:rsidRPr="005873DF" w:rsidRDefault="00AE3164" w:rsidP="00931207">
            <w:pPr>
              <w:jc w:val="center"/>
              <w:rPr>
                <w:rFonts w:ascii="Arial" w:hAnsi="Arial" w:cs="Arial"/>
                <w:color w:val="000000"/>
                <w:sz w:val="20"/>
                <w:szCs w:val="20"/>
                <w:lang w:eastAsia="es-CO"/>
              </w:rPr>
            </w:pPr>
            <w:r w:rsidRPr="005873DF">
              <w:rPr>
                <w:rFonts w:ascii="Arial" w:hAnsi="Arial" w:cs="Arial"/>
                <w:color w:val="000000"/>
                <w:sz w:val="20"/>
                <w:szCs w:val="20"/>
                <w:lang w:eastAsia="es-CO"/>
              </w:rPr>
              <w:t>Publicación del informe de evaluación de las Ofertas</w:t>
            </w:r>
          </w:p>
        </w:tc>
        <w:tc>
          <w:tcPr>
            <w:tcW w:w="3119" w:type="dxa"/>
            <w:tcBorders>
              <w:top w:val="nil"/>
              <w:left w:val="nil"/>
              <w:bottom w:val="single" w:sz="8" w:space="0" w:color="auto"/>
              <w:right w:val="single" w:sz="8" w:space="0" w:color="auto"/>
            </w:tcBorders>
            <w:vAlign w:val="center"/>
          </w:tcPr>
          <w:p w14:paraId="0BE2442C" w14:textId="3CF32382" w:rsidR="00AE3164" w:rsidRPr="005873DF" w:rsidRDefault="000F698D" w:rsidP="00931207">
            <w:pPr>
              <w:jc w:val="center"/>
              <w:rPr>
                <w:rFonts w:ascii="Arial" w:hAnsi="Arial" w:cs="Arial"/>
                <w:color w:val="000000"/>
                <w:sz w:val="20"/>
                <w:szCs w:val="20"/>
                <w:lang w:eastAsia="es-CO"/>
              </w:rPr>
            </w:pPr>
            <w:r w:rsidRPr="005873DF">
              <w:rPr>
                <w:rFonts w:ascii="Arial" w:hAnsi="Arial" w:cs="Arial"/>
                <w:color w:val="000000"/>
                <w:sz w:val="20"/>
                <w:szCs w:val="20"/>
                <w:lang w:eastAsia="es-CO"/>
              </w:rPr>
              <w:t>01</w:t>
            </w:r>
            <w:r w:rsidR="00AE3164" w:rsidRPr="005873DF">
              <w:rPr>
                <w:rFonts w:ascii="Arial" w:hAnsi="Arial" w:cs="Arial"/>
                <w:color w:val="000000"/>
                <w:sz w:val="20"/>
                <w:szCs w:val="20"/>
                <w:lang w:eastAsia="es-CO"/>
              </w:rPr>
              <w:t xml:space="preserve"> de julio de 2026</w:t>
            </w:r>
          </w:p>
        </w:tc>
        <w:tc>
          <w:tcPr>
            <w:tcW w:w="3543" w:type="dxa"/>
            <w:tcBorders>
              <w:top w:val="nil"/>
              <w:left w:val="nil"/>
              <w:bottom w:val="single" w:sz="8" w:space="0" w:color="auto"/>
              <w:right w:val="single" w:sz="8" w:space="0" w:color="auto"/>
            </w:tcBorders>
            <w:vAlign w:val="center"/>
          </w:tcPr>
          <w:p w14:paraId="025E065C" w14:textId="77777777" w:rsidR="00AE3164" w:rsidRPr="005873DF" w:rsidRDefault="00AE3164" w:rsidP="00931207">
            <w:pPr>
              <w:jc w:val="center"/>
              <w:rPr>
                <w:rFonts w:ascii="Arial" w:hAnsi="Arial" w:cs="Arial"/>
                <w:color w:val="000000"/>
                <w:sz w:val="20"/>
                <w:szCs w:val="20"/>
                <w:lang w:eastAsia="es-CO"/>
              </w:rPr>
            </w:pPr>
            <w:r w:rsidRPr="005873DF">
              <w:rPr>
                <w:rFonts w:ascii="Arial" w:hAnsi="Arial" w:cs="Arial"/>
                <w:color w:val="000000"/>
                <w:sz w:val="20"/>
                <w:szCs w:val="20"/>
                <w:lang w:eastAsia="es-CO"/>
              </w:rPr>
              <w:t>Plataforma del Sistema electrónico para la contratación estatal SECOP II</w:t>
            </w:r>
          </w:p>
        </w:tc>
      </w:tr>
      <w:tr w:rsidR="00AE3164" w:rsidRPr="00B35510" w14:paraId="71612512" w14:textId="77777777" w:rsidTr="00931207">
        <w:trPr>
          <w:trHeight w:hRule="exact" w:val="2046"/>
          <w:jc w:val="center"/>
        </w:trPr>
        <w:tc>
          <w:tcPr>
            <w:tcW w:w="2400" w:type="dxa"/>
            <w:tcBorders>
              <w:top w:val="nil"/>
              <w:left w:val="single" w:sz="8" w:space="0" w:color="auto"/>
              <w:bottom w:val="single" w:sz="8" w:space="0" w:color="auto"/>
              <w:right w:val="single" w:sz="8" w:space="0" w:color="auto"/>
            </w:tcBorders>
            <w:vAlign w:val="center"/>
            <w:hideMark/>
          </w:tcPr>
          <w:p w14:paraId="1F944C78" w14:textId="77777777" w:rsidR="00AE3164" w:rsidRPr="005873DF" w:rsidRDefault="00AE3164" w:rsidP="00931207">
            <w:pPr>
              <w:jc w:val="center"/>
              <w:rPr>
                <w:rFonts w:ascii="Arial" w:hAnsi="Arial" w:cs="Arial"/>
                <w:color w:val="000000"/>
                <w:sz w:val="20"/>
                <w:szCs w:val="20"/>
                <w:lang w:val="es-CO" w:eastAsia="es-CO"/>
              </w:rPr>
            </w:pPr>
            <w:r w:rsidRPr="005873DF">
              <w:rPr>
                <w:rFonts w:ascii="Arial" w:hAnsi="Arial" w:cs="Arial"/>
                <w:color w:val="000000"/>
                <w:sz w:val="20"/>
                <w:szCs w:val="20"/>
                <w:lang w:eastAsia="es-CO"/>
              </w:rPr>
              <w:t>Traslado del informe de evaluación y presentación de observaciones al   informe de evaluación de las Ofertas y término para subsanar los documentos.</w:t>
            </w:r>
          </w:p>
        </w:tc>
        <w:tc>
          <w:tcPr>
            <w:tcW w:w="3119" w:type="dxa"/>
            <w:tcBorders>
              <w:top w:val="nil"/>
              <w:left w:val="nil"/>
              <w:bottom w:val="single" w:sz="8" w:space="0" w:color="auto"/>
              <w:right w:val="single" w:sz="8" w:space="0" w:color="auto"/>
            </w:tcBorders>
            <w:vAlign w:val="center"/>
            <w:hideMark/>
          </w:tcPr>
          <w:p w14:paraId="17465291" w14:textId="2384C66A" w:rsidR="00AE3164" w:rsidRPr="005873DF" w:rsidRDefault="00715DB1" w:rsidP="00715DB1">
            <w:pPr>
              <w:jc w:val="center"/>
              <w:rPr>
                <w:rFonts w:ascii="Arial" w:hAnsi="Arial" w:cs="Arial"/>
                <w:color w:val="000000"/>
                <w:sz w:val="20"/>
                <w:szCs w:val="20"/>
                <w:lang w:val="es-CO" w:eastAsia="es-CO"/>
              </w:rPr>
            </w:pPr>
            <w:r w:rsidRPr="005873DF">
              <w:rPr>
                <w:rFonts w:ascii="Arial" w:hAnsi="Arial" w:cs="Arial"/>
                <w:color w:val="000000"/>
                <w:sz w:val="20"/>
                <w:szCs w:val="20"/>
                <w:lang w:eastAsia="es-CO"/>
              </w:rPr>
              <w:t>02</w:t>
            </w:r>
            <w:r w:rsidR="00AE3164" w:rsidRPr="005873DF">
              <w:rPr>
                <w:rFonts w:ascii="Arial" w:hAnsi="Arial" w:cs="Arial"/>
                <w:color w:val="000000"/>
                <w:sz w:val="20"/>
                <w:szCs w:val="20"/>
                <w:lang w:eastAsia="es-CO"/>
              </w:rPr>
              <w:t xml:space="preserve"> de julio de 2026 al </w:t>
            </w:r>
            <w:r w:rsidRPr="005873DF">
              <w:rPr>
                <w:rFonts w:ascii="Arial" w:hAnsi="Arial" w:cs="Arial"/>
                <w:color w:val="000000"/>
                <w:sz w:val="20"/>
                <w:szCs w:val="20"/>
                <w:lang w:eastAsia="es-CO"/>
              </w:rPr>
              <w:t xml:space="preserve">06 </w:t>
            </w:r>
            <w:r w:rsidR="00AE3164" w:rsidRPr="005873DF">
              <w:rPr>
                <w:rFonts w:ascii="Arial" w:hAnsi="Arial" w:cs="Arial"/>
                <w:color w:val="000000"/>
                <w:sz w:val="20"/>
                <w:szCs w:val="20"/>
                <w:lang w:eastAsia="es-CO"/>
              </w:rPr>
              <w:t>de julio del 2026</w:t>
            </w:r>
          </w:p>
        </w:tc>
        <w:tc>
          <w:tcPr>
            <w:tcW w:w="3543" w:type="dxa"/>
            <w:tcBorders>
              <w:top w:val="nil"/>
              <w:left w:val="nil"/>
              <w:bottom w:val="single" w:sz="8" w:space="0" w:color="auto"/>
              <w:right w:val="single" w:sz="8" w:space="0" w:color="auto"/>
            </w:tcBorders>
            <w:vAlign w:val="center"/>
            <w:hideMark/>
          </w:tcPr>
          <w:p w14:paraId="7FDA3646" w14:textId="77777777" w:rsidR="00AE3164" w:rsidRPr="005873DF" w:rsidRDefault="00AE3164" w:rsidP="00931207">
            <w:pPr>
              <w:jc w:val="center"/>
              <w:rPr>
                <w:rFonts w:ascii="Arial" w:hAnsi="Arial" w:cs="Arial"/>
                <w:color w:val="000000"/>
                <w:sz w:val="20"/>
                <w:szCs w:val="20"/>
                <w:lang w:val="es-CO" w:eastAsia="es-CO"/>
              </w:rPr>
            </w:pPr>
            <w:r w:rsidRPr="005873DF">
              <w:rPr>
                <w:rFonts w:ascii="Arial" w:hAnsi="Arial" w:cs="Arial"/>
                <w:color w:val="000000"/>
                <w:sz w:val="20"/>
                <w:szCs w:val="20"/>
                <w:lang w:eastAsia="es-CO"/>
              </w:rPr>
              <w:t>Plataforma del Sistema electrónico para la contratación estatal SECOP II</w:t>
            </w:r>
          </w:p>
        </w:tc>
      </w:tr>
      <w:tr w:rsidR="00AE3164" w:rsidRPr="00B35510" w14:paraId="6CB6C68A" w14:textId="77777777" w:rsidTr="00931207">
        <w:trPr>
          <w:trHeight w:hRule="exact" w:val="938"/>
          <w:jc w:val="center"/>
        </w:trPr>
        <w:tc>
          <w:tcPr>
            <w:tcW w:w="2400" w:type="dxa"/>
            <w:tcBorders>
              <w:top w:val="nil"/>
              <w:left w:val="single" w:sz="8" w:space="0" w:color="auto"/>
              <w:bottom w:val="single" w:sz="8" w:space="0" w:color="auto"/>
              <w:right w:val="single" w:sz="8" w:space="0" w:color="auto"/>
            </w:tcBorders>
            <w:vAlign w:val="center"/>
            <w:hideMark/>
          </w:tcPr>
          <w:p w14:paraId="36D8174E" w14:textId="77777777" w:rsidR="00AE3164" w:rsidRPr="005873DF" w:rsidRDefault="00AE3164" w:rsidP="00931207">
            <w:pPr>
              <w:jc w:val="center"/>
              <w:rPr>
                <w:rFonts w:ascii="Arial" w:hAnsi="Arial" w:cs="Arial"/>
                <w:color w:val="000000"/>
                <w:sz w:val="20"/>
                <w:szCs w:val="20"/>
                <w:lang w:val="es-CO" w:eastAsia="es-CO"/>
              </w:rPr>
            </w:pPr>
            <w:r w:rsidRPr="005873DF">
              <w:rPr>
                <w:rFonts w:ascii="Arial" w:hAnsi="Arial" w:cs="Arial"/>
                <w:color w:val="000000"/>
                <w:sz w:val="20"/>
                <w:szCs w:val="20"/>
                <w:lang w:eastAsia="es-CO"/>
              </w:rPr>
              <w:t>Respuesta a las observaciones a la evaluación</w:t>
            </w:r>
          </w:p>
        </w:tc>
        <w:tc>
          <w:tcPr>
            <w:tcW w:w="3119" w:type="dxa"/>
            <w:tcBorders>
              <w:top w:val="nil"/>
              <w:left w:val="nil"/>
              <w:bottom w:val="single" w:sz="8" w:space="0" w:color="auto"/>
              <w:right w:val="single" w:sz="8" w:space="0" w:color="auto"/>
            </w:tcBorders>
            <w:vAlign w:val="center"/>
            <w:hideMark/>
          </w:tcPr>
          <w:p w14:paraId="1B02D73E" w14:textId="13052BB0" w:rsidR="00AE3164" w:rsidRPr="005873DF" w:rsidRDefault="00715DB1" w:rsidP="00931207">
            <w:pPr>
              <w:jc w:val="center"/>
              <w:rPr>
                <w:rFonts w:ascii="Arial" w:hAnsi="Arial" w:cs="Arial"/>
                <w:color w:val="000000"/>
                <w:sz w:val="20"/>
                <w:szCs w:val="20"/>
                <w:lang w:val="es-CO" w:eastAsia="es-CO"/>
              </w:rPr>
            </w:pPr>
            <w:r w:rsidRPr="005873DF">
              <w:rPr>
                <w:rFonts w:ascii="Arial" w:hAnsi="Arial" w:cs="Arial"/>
                <w:color w:val="000000"/>
                <w:sz w:val="20"/>
                <w:szCs w:val="20"/>
                <w:lang w:eastAsia="es-CO"/>
              </w:rPr>
              <w:t>07</w:t>
            </w:r>
            <w:r w:rsidR="00AE3164" w:rsidRPr="005873DF">
              <w:rPr>
                <w:rFonts w:ascii="Arial" w:hAnsi="Arial" w:cs="Arial"/>
                <w:color w:val="000000"/>
                <w:sz w:val="20"/>
                <w:szCs w:val="20"/>
                <w:lang w:eastAsia="es-CO"/>
              </w:rPr>
              <w:t xml:space="preserve"> de julio de 2026</w:t>
            </w:r>
          </w:p>
        </w:tc>
        <w:tc>
          <w:tcPr>
            <w:tcW w:w="3543" w:type="dxa"/>
            <w:tcBorders>
              <w:top w:val="nil"/>
              <w:left w:val="nil"/>
              <w:bottom w:val="single" w:sz="8" w:space="0" w:color="auto"/>
              <w:right w:val="single" w:sz="8" w:space="0" w:color="auto"/>
            </w:tcBorders>
            <w:vAlign w:val="center"/>
            <w:hideMark/>
          </w:tcPr>
          <w:p w14:paraId="57081913" w14:textId="77777777" w:rsidR="00AE3164" w:rsidRPr="005873DF" w:rsidRDefault="00AE3164" w:rsidP="00931207">
            <w:pPr>
              <w:jc w:val="center"/>
              <w:rPr>
                <w:rFonts w:ascii="Arial" w:hAnsi="Arial" w:cs="Arial"/>
                <w:color w:val="000000"/>
                <w:sz w:val="20"/>
                <w:szCs w:val="20"/>
                <w:lang w:val="es-CO" w:eastAsia="es-CO"/>
              </w:rPr>
            </w:pPr>
            <w:r w:rsidRPr="005873DF">
              <w:rPr>
                <w:rFonts w:ascii="Arial" w:hAnsi="Arial" w:cs="Arial"/>
                <w:color w:val="000000"/>
                <w:sz w:val="20"/>
                <w:szCs w:val="20"/>
                <w:lang w:eastAsia="es-CO"/>
              </w:rPr>
              <w:t>Plataforma del Sistema electrónico para la contratación estatal SECOP II</w:t>
            </w:r>
          </w:p>
        </w:tc>
      </w:tr>
      <w:tr w:rsidR="00AE3164" w:rsidRPr="00B35510" w14:paraId="052A30D9" w14:textId="77777777" w:rsidTr="00931207">
        <w:trPr>
          <w:trHeight w:hRule="exact" w:val="624"/>
          <w:jc w:val="center"/>
        </w:trPr>
        <w:tc>
          <w:tcPr>
            <w:tcW w:w="2400" w:type="dxa"/>
            <w:tcBorders>
              <w:top w:val="nil"/>
              <w:left w:val="single" w:sz="8" w:space="0" w:color="auto"/>
              <w:bottom w:val="single" w:sz="8" w:space="0" w:color="auto"/>
              <w:right w:val="single" w:sz="8" w:space="0" w:color="auto"/>
            </w:tcBorders>
            <w:vAlign w:val="center"/>
            <w:hideMark/>
          </w:tcPr>
          <w:p w14:paraId="3AEB97C4" w14:textId="77777777" w:rsidR="00AE3164" w:rsidRPr="005873DF" w:rsidRDefault="00AE3164" w:rsidP="00931207">
            <w:pPr>
              <w:jc w:val="center"/>
              <w:rPr>
                <w:rFonts w:ascii="Arial" w:hAnsi="Arial" w:cs="Arial"/>
                <w:color w:val="000000"/>
                <w:sz w:val="20"/>
                <w:szCs w:val="20"/>
                <w:lang w:val="es-CO" w:eastAsia="es-CO"/>
              </w:rPr>
            </w:pPr>
            <w:r w:rsidRPr="005873DF">
              <w:rPr>
                <w:rFonts w:ascii="Arial" w:hAnsi="Arial" w:cs="Arial"/>
                <w:color w:val="000000"/>
                <w:sz w:val="20"/>
                <w:szCs w:val="20"/>
                <w:lang w:eastAsia="es-CO"/>
              </w:rPr>
              <w:t>Apertura sobre económico</w:t>
            </w:r>
          </w:p>
        </w:tc>
        <w:tc>
          <w:tcPr>
            <w:tcW w:w="3119" w:type="dxa"/>
            <w:tcBorders>
              <w:top w:val="nil"/>
              <w:left w:val="nil"/>
              <w:bottom w:val="single" w:sz="8" w:space="0" w:color="auto"/>
              <w:right w:val="single" w:sz="8" w:space="0" w:color="auto"/>
            </w:tcBorders>
            <w:vAlign w:val="center"/>
            <w:hideMark/>
          </w:tcPr>
          <w:p w14:paraId="7B2A08F3" w14:textId="041A28BF" w:rsidR="00AE3164" w:rsidRPr="005873DF" w:rsidRDefault="00715DB1" w:rsidP="00931207">
            <w:pPr>
              <w:jc w:val="center"/>
              <w:rPr>
                <w:rFonts w:ascii="Arial" w:hAnsi="Arial" w:cs="Arial"/>
                <w:color w:val="000000"/>
                <w:sz w:val="20"/>
                <w:szCs w:val="20"/>
                <w:lang w:val="es-CO" w:eastAsia="es-CO"/>
              </w:rPr>
            </w:pPr>
            <w:r w:rsidRPr="005873DF">
              <w:rPr>
                <w:rFonts w:ascii="Arial" w:hAnsi="Arial" w:cs="Arial"/>
                <w:color w:val="000000"/>
                <w:sz w:val="20"/>
                <w:szCs w:val="20"/>
                <w:lang w:eastAsia="es-CO"/>
              </w:rPr>
              <w:t>08</w:t>
            </w:r>
            <w:r w:rsidR="00AE3164" w:rsidRPr="005873DF">
              <w:rPr>
                <w:rFonts w:ascii="Arial" w:hAnsi="Arial" w:cs="Arial"/>
                <w:color w:val="000000"/>
                <w:sz w:val="20"/>
                <w:szCs w:val="20"/>
                <w:lang w:eastAsia="es-CO"/>
              </w:rPr>
              <w:t xml:space="preserve"> de julio de 2026 a las 08:00 am</w:t>
            </w:r>
          </w:p>
        </w:tc>
        <w:tc>
          <w:tcPr>
            <w:tcW w:w="3543" w:type="dxa"/>
            <w:tcBorders>
              <w:top w:val="nil"/>
              <w:left w:val="nil"/>
              <w:bottom w:val="single" w:sz="8" w:space="0" w:color="auto"/>
              <w:right w:val="single" w:sz="8" w:space="0" w:color="auto"/>
            </w:tcBorders>
            <w:vAlign w:val="center"/>
            <w:hideMark/>
          </w:tcPr>
          <w:p w14:paraId="16A64ED0" w14:textId="77777777" w:rsidR="00AE3164" w:rsidRPr="005873DF" w:rsidRDefault="00AE3164" w:rsidP="00931207">
            <w:pPr>
              <w:jc w:val="center"/>
              <w:rPr>
                <w:rFonts w:ascii="Arial" w:hAnsi="Arial" w:cs="Arial"/>
                <w:color w:val="000000"/>
                <w:sz w:val="20"/>
                <w:szCs w:val="20"/>
                <w:lang w:val="es-CO" w:eastAsia="es-CO"/>
              </w:rPr>
            </w:pPr>
            <w:r w:rsidRPr="005873DF">
              <w:rPr>
                <w:rFonts w:ascii="Arial" w:hAnsi="Arial" w:cs="Arial"/>
                <w:color w:val="000000"/>
                <w:sz w:val="20"/>
                <w:szCs w:val="20"/>
                <w:lang w:eastAsia="es-CO"/>
              </w:rPr>
              <w:t>Plataforma del Sistema electrónico para la contratación estatal SECOP II</w:t>
            </w:r>
          </w:p>
        </w:tc>
      </w:tr>
      <w:tr w:rsidR="00AE3164" w:rsidRPr="00B35510" w14:paraId="76318532" w14:textId="77777777" w:rsidTr="00931207">
        <w:trPr>
          <w:trHeight w:val="867"/>
          <w:jc w:val="center"/>
        </w:trPr>
        <w:tc>
          <w:tcPr>
            <w:tcW w:w="2400" w:type="dxa"/>
            <w:tcBorders>
              <w:top w:val="nil"/>
              <w:left w:val="single" w:sz="8" w:space="0" w:color="auto"/>
              <w:bottom w:val="single" w:sz="8" w:space="0" w:color="auto"/>
              <w:right w:val="single" w:sz="8" w:space="0" w:color="auto"/>
            </w:tcBorders>
            <w:vAlign w:val="center"/>
            <w:hideMark/>
          </w:tcPr>
          <w:p w14:paraId="3EA0998C" w14:textId="77777777" w:rsidR="00AE3164" w:rsidRPr="005873DF" w:rsidRDefault="00AE3164" w:rsidP="00931207">
            <w:pPr>
              <w:jc w:val="center"/>
              <w:rPr>
                <w:rFonts w:ascii="Arial" w:hAnsi="Arial" w:cs="Arial"/>
                <w:color w:val="000000"/>
                <w:sz w:val="20"/>
                <w:szCs w:val="20"/>
                <w:lang w:val="es-CO" w:eastAsia="es-CO"/>
              </w:rPr>
            </w:pPr>
            <w:r w:rsidRPr="005873DF">
              <w:rPr>
                <w:rFonts w:ascii="Arial" w:hAnsi="Arial" w:cs="Arial"/>
                <w:color w:val="000000"/>
                <w:sz w:val="20"/>
                <w:szCs w:val="20"/>
                <w:lang w:eastAsia="es-CO"/>
              </w:rPr>
              <w:t>Consolidación de oferentes habilitados para participar en la Audiencia de subasta</w:t>
            </w:r>
          </w:p>
        </w:tc>
        <w:tc>
          <w:tcPr>
            <w:tcW w:w="3119" w:type="dxa"/>
            <w:tcBorders>
              <w:top w:val="nil"/>
              <w:left w:val="nil"/>
              <w:bottom w:val="single" w:sz="8" w:space="0" w:color="auto"/>
              <w:right w:val="single" w:sz="8" w:space="0" w:color="auto"/>
            </w:tcBorders>
            <w:vAlign w:val="center"/>
            <w:hideMark/>
          </w:tcPr>
          <w:p w14:paraId="322F69D9" w14:textId="0FDAC78E" w:rsidR="00AE3164" w:rsidRPr="005873DF" w:rsidRDefault="00715DB1" w:rsidP="00931207">
            <w:pPr>
              <w:jc w:val="center"/>
              <w:rPr>
                <w:rFonts w:ascii="Arial" w:hAnsi="Arial" w:cs="Arial"/>
                <w:color w:val="000000"/>
                <w:sz w:val="20"/>
                <w:szCs w:val="20"/>
                <w:lang w:val="es-CO" w:eastAsia="es-CO"/>
              </w:rPr>
            </w:pPr>
            <w:r w:rsidRPr="005873DF">
              <w:rPr>
                <w:rFonts w:ascii="Arial" w:hAnsi="Arial" w:cs="Arial"/>
                <w:color w:val="000000"/>
                <w:sz w:val="20"/>
                <w:szCs w:val="20"/>
                <w:lang w:eastAsia="es-CO"/>
              </w:rPr>
              <w:t>08</w:t>
            </w:r>
            <w:r w:rsidR="00AE3164" w:rsidRPr="005873DF">
              <w:rPr>
                <w:rFonts w:ascii="Arial" w:hAnsi="Arial" w:cs="Arial"/>
                <w:color w:val="000000"/>
                <w:sz w:val="20"/>
                <w:szCs w:val="20"/>
                <w:lang w:eastAsia="es-CO"/>
              </w:rPr>
              <w:t xml:space="preserve"> de julio de 2026 a las 12:00 pm</w:t>
            </w:r>
          </w:p>
        </w:tc>
        <w:tc>
          <w:tcPr>
            <w:tcW w:w="3543" w:type="dxa"/>
            <w:tcBorders>
              <w:top w:val="nil"/>
              <w:left w:val="nil"/>
              <w:bottom w:val="single" w:sz="8" w:space="0" w:color="auto"/>
              <w:right w:val="single" w:sz="8" w:space="0" w:color="auto"/>
            </w:tcBorders>
            <w:vAlign w:val="center"/>
            <w:hideMark/>
          </w:tcPr>
          <w:p w14:paraId="5FFC8970" w14:textId="77777777" w:rsidR="00AE3164" w:rsidRPr="005873DF" w:rsidRDefault="00AE3164" w:rsidP="00931207">
            <w:pPr>
              <w:jc w:val="center"/>
              <w:rPr>
                <w:rFonts w:ascii="Arial" w:hAnsi="Arial" w:cs="Arial"/>
                <w:color w:val="000000"/>
                <w:sz w:val="20"/>
                <w:szCs w:val="20"/>
                <w:lang w:val="es-CO" w:eastAsia="es-CO"/>
              </w:rPr>
            </w:pPr>
            <w:r w:rsidRPr="005873DF">
              <w:rPr>
                <w:rFonts w:ascii="Arial" w:hAnsi="Arial" w:cs="Arial"/>
                <w:color w:val="000000"/>
                <w:sz w:val="20"/>
                <w:szCs w:val="20"/>
                <w:lang w:eastAsia="es-CO"/>
              </w:rPr>
              <w:t xml:space="preserve">Plataforma del Sistema electrónico para la contratación estatal SECOP </w:t>
            </w:r>
            <w:proofErr w:type="spellStart"/>
            <w:r w:rsidRPr="005873DF">
              <w:rPr>
                <w:rFonts w:ascii="Arial" w:hAnsi="Arial" w:cs="Arial"/>
                <w:color w:val="000000"/>
                <w:sz w:val="20"/>
                <w:szCs w:val="20"/>
                <w:lang w:eastAsia="es-CO"/>
              </w:rPr>
              <w:t>iI</w:t>
            </w:r>
            <w:proofErr w:type="spellEnd"/>
          </w:p>
        </w:tc>
      </w:tr>
      <w:tr w:rsidR="00AE3164" w:rsidRPr="00B35510" w14:paraId="790B1ED0" w14:textId="77777777" w:rsidTr="00931207">
        <w:trPr>
          <w:trHeight w:val="666"/>
          <w:jc w:val="center"/>
        </w:trPr>
        <w:tc>
          <w:tcPr>
            <w:tcW w:w="2400" w:type="dxa"/>
            <w:tcBorders>
              <w:top w:val="nil"/>
              <w:left w:val="single" w:sz="8" w:space="0" w:color="auto"/>
              <w:bottom w:val="single" w:sz="8" w:space="0" w:color="auto"/>
              <w:right w:val="single" w:sz="8" w:space="0" w:color="auto"/>
            </w:tcBorders>
            <w:vAlign w:val="center"/>
            <w:hideMark/>
          </w:tcPr>
          <w:p w14:paraId="64CFC480" w14:textId="77777777" w:rsidR="00AE3164" w:rsidRPr="005873DF" w:rsidRDefault="00AE3164" w:rsidP="00931207">
            <w:pPr>
              <w:jc w:val="center"/>
              <w:rPr>
                <w:rFonts w:ascii="Arial" w:hAnsi="Arial" w:cs="Arial"/>
                <w:color w:val="000000"/>
                <w:sz w:val="20"/>
                <w:szCs w:val="20"/>
                <w:lang w:val="es-CO" w:eastAsia="es-CO"/>
              </w:rPr>
            </w:pPr>
            <w:r w:rsidRPr="005873DF">
              <w:rPr>
                <w:rFonts w:ascii="Arial" w:hAnsi="Arial" w:cs="Arial"/>
                <w:color w:val="000000"/>
                <w:sz w:val="20"/>
                <w:szCs w:val="20"/>
                <w:lang w:val="es-419" w:eastAsia="es-CO"/>
              </w:rPr>
              <w:t>Plazo para subsanar</w:t>
            </w:r>
          </w:p>
        </w:tc>
        <w:tc>
          <w:tcPr>
            <w:tcW w:w="3119" w:type="dxa"/>
            <w:tcBorders>
              <w:top w:val="nil"/>
              <w:left w:val="nil"/>
              <w:bottom w:val="single" w:sz="8" w:space="0" w:color="auto"/>
              <w:right w:val="single" w:sz="8" w:space="0" w:color="auto"/>
            </w:tcBorders>
            <w:vAlign w:val="center"/>
            <w:hideMark/>
          </w:tcPr>
          <w:p w14:paraId="11B24DBA" w14:textId="77777777" w:rsidR="00AE3164" w:rsidRPr="005873DF" w:rsidRDefault="00AE3164" w:rsidP="00931207">
            <w:pPr>
              <w:jc w:val="center"/>
              <w:rPr>
                <w:rFonts w:ascii="Arial" w:hAnsi="Arial" w:cs="Arial"/>
                <w:color w:val="000000"/>
                <w:sz w:val="20"/>
                <w:szCs w:val="20"/>
                <w:lang w:val="es-CO" w:eastAsia="es-CO"/>
              </w:rPr>
            </w:pPr>
            <w:r w:rsidRPr="005873DF">
              <w:rPr>
                <w:rFonts w:ascii="Arial" w:hAnsi="Arial" w:cs="Arial"/>
                <w:color w:val="000000"/>
                <w:sz w:val="20"/>
                <w:szCs w:val="20"/>
                <w:lang w:eastAsia="es-CO"/>
              </w:rPr>
              <w:t>HASTA ANTES DEL INICIO DE LA SUBASTA</w:t>
            </w:r>
          </w:p>
        </w:tc>
        <w:tc>
          <w:tcPr>
            <w:tcW w:w="3543" w:type="dxa"/>
            <w:tcBorders>
              <w:top w:val="nil"/>
              <w:left w:val="nil"/>
              <w:bottom w:val="single" w:sz="8" w:space="0" w:color="auto"/>
              <w:right w:val="single" w:sz="8" w:space="0" w:color="auto"/>
            </w:tcBorders>
            <w:vAlign w:val="center"/>
            <w:hideMark/>
          </w:tcPr>
          <w:p w14:paraId="005C8947" w14:textId="77777777" w:rsidR="00AE3164" w:rsidRPr="005873DF" w:rsidRDefault="00AE3164" w:rsidP="00931207">
            <w:pPr>
              <w:jc w:val="center"/>
              <w:rPr>
                <w:rFonts w:ascii="Arial" w:hAnsi="Arial" w:cs="Arial"/>
                <w:color w:val="000000"/>
                <w:sz w:val="20"/>
                <w:szCs w:val="20"/>
                <w:lang w:val="es-CO" w:eastAsia="es-CO"/>
              </w:rPr>
            </w:pPr>
            <w:r w:rsidRPr="005873DF">
              <w:rPr>
                <w:rFonts w:ascii="Arial" w:hAnsi="Arial" w:cs="Arial"/>
                <w:color w:val="000000"/>
                <w:sz w:val="20"/>
                <w:szCs w:val="20"/>
                <w:lang w:eastAsia="es-CO"/>
              </w:rPr>
              <w:t xml:space="preserve">Plataforma del Sistema electrónico para la contratación estatal SECOP </w:t>
            </w:r>
            <w:proofErr w:type="spellStart"/>
            <w:r w:rsidRPr="005873DF">
              <w:rPr>
                <w:rFonts w:ascii="Arial" w:hAnsi="Arial" w:cs="Arial"/>
                <w:color w:val="000000"/>
                <w:sz w:val="20"/>
                <w:szCs w:val="20"/>
                <w:lang w:eastAsia="es-CO"/>
              </w:rPr>
              <w:t>iI</w:t>
            </w:r>
            <w:proofErr w:type="spellEnd"/>
          </w:p>
        </w:tc>
      </w:tr>
      <w:tr w:rsidR="00AE3164" w:rsidRPr="00B35510" w14:paraId="24122B96" w14:textId="77777777" w:rsidTr="00931207">
        <w:trPr>
          <w:trHeight w:val="819"/>
          <w:jc w:val="center"/>
        </w:trPr>
        <w:tc>
          <w:tcPr>
            <w:tcW w:w="2400" w:type="dxa"/>
            <w:tcBorders>
              <w:top w:val="nil"/>
              <w:left w:val="single" w:sz="8" w:space="0" w:color="auto"/>
              <w:bottom w:val="single" w:sz="8" w:space="0" w:color="auto"/>
              <w:right w:val="single" w:sz="8" w:space="0" w:color="auto"/>
            </w:tcBorders>
            <w:vAlign w:val="center"/>
            <w:hideMark/>
          </w:tcPr>
          <w:p w14:paraId="3AAA1058" w14:textId="77777777" w:rsidR="00AE3164" w:rsidRPr="005873DF" w:rsidRDefault="00AE3164" w:rsidP="00931207">
            <w:pPr>
              <w:jc w:val="center"/>
              <w:rPr>
                <w:rFonts w:ascii="Arial" w:hAnsi="Arial" w:cs="Arial"/>
                <w:color w:val="000000"/>
                <w:sz w:val="20"/>
                <w:szCs w:val="20"/>
                <w:lang w:val="es-CO" w:eastAsia="es-CO"/>
              </w:rPr>
            </w:pPr>
            <w:r w:rsidRPr="005873DF">
              <w:rPr>
                <w:rFonts w:ascii="Arial" w:hAnsi="Arial" w:cs="Arial"/>
                <w:color w:val="000000"/>
                <w:sz w:val="20"/>
                <w:szCs w:val="20"/>
                <w:lang w:val="es-419" w:eastAsia="es-CO"/>
              </w:rPr>
              <w:t>Subasta Electrónica</w:t>
            </w:r>
          </w:p>
        </w:tc>
        <w:tc>
          <w:tcPr>
            <w:tcW w:w="3119" w:type="dxa"/>
            <w:tcBorders>
              <w:top w:val="nil"/>
              <w:left w:val="nil"/>
              <w:bottom w:val="single" w:sz="8" w:space="0" w:color="auto"/>
              <w:right w:val="single" w:sz="8" w:space="0" w:color="auto"/>
            </w:tcBorders>
            <w:vAlign w:val="center"/>
            <w:hideMark/>
          </w:tcPr>
          <w:p w14:paraId="2941CEB8" w14:textId="1C4453A5" w:rsidR="00AE3164" w:rsidRPr="005873DF" w:rsidRDefault="003E3881" w:rsidP="003E3881">
            <w:pPr>
              <w:jc w:val="center"/>
              <w:rPr>
                <w:rFonts w:ascii="Arial" w:hAnsi="Arial" w:cs="Arial"/>
                <w:color w:val="000000"/>
                <w:sz w:val="20"/>
                <w:szCs w:val="20"/>
                <w:lang w:val="es-CO" w:eastAsia="es-CO"/>
              </w:rPr>
            </w:pPr>
            <w:r w:rsidRPr="00D47F3C">
              <w:rPr>
                <w:rFonts w:ascii="Arial" w:hAnsi="Arial" w:cs="Arial"/>
                <w:color w:val="000000"/>
                <w:sz w:val="20"/>
                <w:szCs w:val="20"/>
                <w:lang w:eastAsia="es-CO"/>
              </w:rPr>
              <w:t>08</w:t>
            </w:r>
            <w:r w:rsidR="00AE3164" w:rsidRPr="00D47F3C">
              <w:rPr>
                <w:rFonts w:ascii="Arial" w:hAnsi="Arial" w:cs="Arial"/>
                <w:color w:val="000000"/>
                <w:sz w:val="20"/>
                <w:szCs w:val="20"/>
                <w:lang w:eastAsia="es-CO"/>
              </w:rPr>
              <w:t xml:space="preserve"> de julio de 2026 a las </w:t>
            </w:r>
            <w:r w:rsidR="00F161F4" w:rsidRPr="00D47F3C">
              <w:rPr>
                <w:rFonts w:ascii="Arial" w:hAnsi="Arial" w:cs="Arial"/>
                <w:color w:val="000000"/>
                <w:sz w:val="20"/>
                <w:szCs w:val="20"/>
                <w:lang w:eastAsia="es-CO"/>
              </w:rPr>
              <w:t>3:30</w:t>
            </w:r>
            <w:r w:rsidRPr="00D47F3C">
              <w:rPr>
                <w:rFonts w:ascii="Arial" w:hAnsi="Arial" w:cs="Arial"/>
                <w:color w:val="000000"/>
                <w:sz w:val="20"/>
                <w:szCs w:val="20"/>
                <w:lang w:eastAsia="es-CO"/>
              </w:rPr>
              <w:t xml:space="preserve"> PM</w:t>
            </w:r>
            <w:r w:rsidR="00AE3164" w:rsidRPr="00D47F3C">
              <w:rPr>
                <w:rFonts w:ascii="Arial" w:hAnsi="Arial" w:cs="Arial"/>
                <w:color w:val="000000"/>
                <w:sz w:val="20"/>
                <w:szCs w:val="20"/>
                <w:lang w:eastAsia="es-CO"/>
              </w:rPr>
              <w:t>.</w:t>
            </w:r>
          </w:p>
        </w:tc>
        <w:tc>
          <w:tcPr>
            <w:tcW w:w="3543" w:type="dxa"/>
            <w:tcBorders>
              <w:top w:val="nil"/>
              <w:left w:val="nil"/>
              <w:bottom w:val="single" w:sz="8" w:space="0" w:color="auto"/>
              <w:right w:val="single" w:sz="8" w:space="0" w:color="auto"/>
            </w:tcBorders>
            <w:vAlign w:val="center"/>
            <w:hideMark/>
          </w:tcPr>
          <w:p w14:paraId="5CA43F03" w14:textId="77777777" w:rsidR="00AE3164" w:rsidRPr="005873DF" w:rsidRDefault="00AE3164" w:rsidP="00931207">
            <w:pPr>
              <w:jc w:val="center"/>
              <w:rPr>
                <w:rFonts w:ascii="Arial" w:hAnsi="Arial" w:cs="Arial"/>
                <w:color w:val="000000"/>
                <w:sz w:val="20"/>
                <w:szCs w:val="20"/>
                <w:lang w:val="es-CO" w:eastAsia="es-CO"/>
              </w:rPr>
            </w:pPr>
            <w:r w:rsidRPr="005873DF">
              <w:rPr>
                <w:rFonts w:ascii="Arial" w:hAnsi="Arial" w:cs="Arial"/>
                <w:color w:val="000000"/>
                <w:sz w:val="20"/>
                <w:szCs w:val="20"/>
                <w:lang w:eastAsia="es-CO"/>
              </w:rPr>
              <w:t xml:space="preserve">Plataforma del Sistema electrónico para la contratación estatal SECOP </w:t>
            </w:r>
            <w:proofErr w:type="spellStart"/>
            <w:r w:rsidRPr="005873DF">
              <w:rPr>
                <w:rFonts w:ascii="Arial" w:hAnsi="Arial" w:cs="Arial"/>
                <w:color w:val="000000"/>
                <w:sz w:val="20"/>
                <w:szCs w:val="20"/>
                <w:lang w:eastAsia="es-CO"/>
              </w:rPr>
              <w:t>iI</w:t>
            </w:r>
            <w:proofErr w:type="spellEnd"/>
          </w:p>
        </w:tc>
      </w:tr>
      <w:tr w:rsidR="00AE3164" w:rsidRPr="00B35510" w14:paraId="28C5669B" w14:textId="77777777" w:rsidTr="00931207">
        <w:trPr>
          <w:trHeight w:hRule="exact" w:val="728"/>
          <w:jc w:val="center"/>
        </w:trPr>
        <w:tc>
          <w:tcPr>
            <w:tcW w:w="2400" w:type="dxa"/>
            <w:tcBorders>
              <w:top w:val="nil"/>
              <w:left w:val="single" w:sz="8" w:space="0" w:color="auto"/>
              <w:bottom w:val="single" w:sz="8" w:space="0" w:color="auto"/>
              <w:right w:val="single" w:sz="8" w:space="0" w:color="auto"/>
            </w:tcBorders>
            <w:vAlign w:val="center"/>
            <w:hideMark/>
          </w:tcPr>
          <w:p w14:paraId="681ED6A2" w14:textId="77777777" w:rsidR="00AE3164" w:rsidRPr="005873DF" w:rsidRDefault="00AE3164" w:rsidP="00931207">
            <w:pPr>
              <w:jc w:val="center"/>
              <w:rPr>
                <w:rFonts w:ascii="Arial" w:hAnsi="Arial" w:cs="Arial"/>
                <w:color w:val="000000"/>
                <w:sz w:val="20"/>
                <w:szCs w:val="20"/>
                <w:lang w:val="es-CO" w:eastAsia="es-CO"/>
              </w:rPr>
            </w:pPr>
            <w:r w:rsidRPr="005873DF">
              <w:rPr>
                <w:rFonts w:ascii="Arial" w:hAnsi="Arial" w:cs="Arial"/>
                <w:color w:val="000000"/>
                <w:sz w:val="20"/>
                <w:szCs w:val="20"/>
                <w:lang w:eastAsia="es-CO"/>
              </w:rPr>
              <w:t>Adjudicación del Proceso</w:t>
            </w:r>
          </w:p>
        </w:tc>
        <w:tc>
          <w:tcPr>
            <w:tcW w:w="3119" w:type="dxa"/>
            <w:tcBorders>
              <w:top w:val="nil"/>
              <w:left w:val="nil"/>
              <w:bottom w:val="single" w:sz="8" w:space="0" w:color="auto"/>
              <w:right w:val="single" w:sz="8" w:space="0" w:color="auto"/>
            </w:tcBorders>
            <w:vAlign w:val="center"/>
            <w:hideMark/>
          </w:tcPr>
          <w:p w14:paraId="021CE716" w14:textId="4A63D97A" w:rsidR="00AE3164" w:rsidRPr="005873DF" w:rsidRDefault="00AA20E0" w:rsidP="00931207">
            <w:pPr>
              <w:jc w:val="center"/>
              <w:rPr>
                <w:rFonts w:ascii="Arial" w:hAnsi="Arial" w:cs="Arial"/>
                <w:color w:val="000000"/>
                <w:sz w:val="20"/>
                <w:szCs w:val="20"/>
                <w:lang w:val="es-CO" w:eastAsia="es-CO"/>
              </w:rPr>
            </w:pPr>
            <w:r w:rsidRPr="005873DF">
              <w:rPr>
                <w:rFonts w:ascii="Arial" w:hAnsi="Arial" w:cs="Arial"/>
                <w:color w:val="000000"/>
                <w:sz w:val="20"/>
                <w:szCs w:val="20"/>
                <w:lang w:eastAsia="es-CO"/>
              </w:rPr>
              <w:t>09</w:t>
            </w:r>
            <w:r w:rsidR="00AE3164" w:rsidRPr="005873DF">
              <w:rPr>
                <w:rFonts w:ascii="Arial" w:hAnsi="Arial" w:cs="Arial"/>
                <w:color w:val="000000"/>
                <w:sz w:val="20"/>
                <w:szCs w:val="20"/>
                <w:lang w:eastAsia="es-CO"/>
              </w:rPr>
              <w:t xml:space="preserve"> de julio de 2026</w:t>
            </w:r>
          </w:p>
        </w:tc>
        <w:tc>
          <w:tcPr>
            <w:tcW w:w="3543" w:type="dxa"/>
            <w:tcBorders>
              <w:top w:val="nil"/>
              <w:left w:val="nil"/>
              <w:bottom w:val="single" w:sz="8" w:space="0" w:color="auto"/>
              <w:right w:val="single" w:sz="8" w:space="0" w:color="auto"/>
            </w:tcBorders>
            <w:vAlign w:val="center"/>
            <w:hideMark/>
          </w:tcPr>
          <w:p w14:paraId="29D9EF7D" w14:textId="77777777" w:rsidR="00AE3164" w:rsidRPr="005873DF" w:rsidRDefault="00AE3164" w:rsidP="00931207">
            <w:pPr>
              <w:jc w:val="center"/>
              <w:rPr>
                <w:rFonts w:ascii="Arial" w:hAnsi="Arial" w:cs="Arial"/>
                <w:color w:val="000000"/>
                <w:sz w:val="20"/>
                <w:szCs w:val="20"/>
                <w:lang w:val="es-CO" w:eastAsia="es-CO"/>
              </w:rPr>
            </w:pPr>
            <w:r w:rsidRPr="005873DF">
              <w:rPr>
                <w:rFonts w:ascii="Arial" w:hAnsi="Arial" w:cs="Arial"/>
                <w:color w:val="000000"/>
                <w:sz w:val="20"/>
                <w:szCs w:val="20"/>
                <w:lang w:eastAsia="es-CO"/>
              </w:rPr>
              <w:t>Plataforma del Sistema electrónico para la contratación estatal SECOP II</w:t>
            </w:r>
          </w:p>
        </w:tc>
      </w:tr>
      <w:tr w:rsidR="00AE3164" w:rsidRPr="00B35510" w14:paraId="6121D714" w14:textId="77777777" w:rsidTr="00931207">
        <w:trPr>
          <w:trHeight w:hRule="exact" w:val="1149"/>
          <w:jc w:val="center"/>
        </w:trPr>
        <w:tc>
          <w:tcPr>
            <w:tcW w:w="2400" w:type="dxa"/>
            <w:tcBorders>
              <w:top w:val="nil"/>
              <w:left w:val="single" w:sz="8" w:space="0" w:color="auto"/>
              <w:bottom w:val="single" w:sz="8" w:space="0" w:color="auto"/>
              <w:right w:val="single" w:sz="8" w:space="0" w:color="auto"/>
            </w:tcBorders>
            <w:vAlign w:val="center"/>
            <w:hideMark/>
          </w:tcPr>
          <w:p w14:paraId="37FE0AC5" w14:textId="77777777" w:rsidR="00AE3164" w:rsidRPr="005873DF" w:rsidRDefault="00AE3164" w:rsidP="00931207">
            <w:pPr>
              <w:jc w:val="center"/>
              <w:rPr>
                <w:rFonts w:ascii="Arial" w:hAnsi="Arial" w:cs="Arial"/>
                <w:color w:val="000000"/>
                <w:sz w:val="20"/>
                <w:szCs w:val="20"/>
                <w:lang w:val="es-CO" w:eastAsia="es-CO"/>
              </w:rPr>
            </w:pPr>
            <w:r w:rsidRPr="005873DF">
              <w:rPr>
                <w:rFonts w:ascii="Arial" w:hAnsi="Arial" w:cs="Arial"/>
                <w:color w:val="000000"/>
                <w:sz w:val="20"/>
                <w:szCs w:val="20"/>
                <w:lang w:eastAsia="es-CO"/>
              </w:rPr>
              <w:t>Suscripción del Contrato</w:t>
            </w:r>
          </w:p>
        </w:tc>
        <w:tc>
          <w:tcPr>
            <w:tcW w:w="3119" w:type="dxa"/>
            <w:tcBorders>
              <w:top w:val="nil"/>
              <w:left w:val="nil"/>
              <w:bottom w:val="single" w:sz="8" w:space="0" w:color="auto"/>
              <w:right w:val="single" w:sz="8" w:space="0" w:color="auto"/>
            </w:tcBorders>
            <w:vAlign w:val="center"/>
            <w:hideMark/>
          </w:tcPr>
          <w:p w14:paraId="27F005D4" w14:textId="77777777" w:rsidR="00AE3164" w:rsidRPr="005873DF" w:rsidRDefault="00AE3164" w:rsidP="00931207">
            <w:pPr>
              <w:jc w:val="center"/>
              <w:rPr>
                <w:rFonts w:ascii="Arial" w:hAnsi="Arial" w:cs="Arial"/>
                <w:color w:val="000000"/>
                <w:sz w:val="20"/>
                <w:szCs w:val="20"/>
                <w:lang w:val="es-CO" w:eastAsia="es-CO"/>
              </w:rPr>
            </w:pPr>
            <w:r w:rsidRPr="005873DF">
              <w:rPr>
                <w:rFonts w:ascii="Arial" w:hAnsi="Arial" w:cs="Arial"/>
                <w:color w:val="000000"/>
                <w:sz w:val="20"/>
                <w:szCs w:val="20"/>
                <w:lang w:eastAsia="es-CO"/>
              </w:rPr>
              <w:t>Dentro de los dos (2) hábiles siguientes a la suscripción del acto administrativo de adjudicación.</w:t>
            </w:r>
          </w:p>
        </w:tc>
        <w:tc>
          <w:tcPr>
            <w:tcW w:w="3543" w:type="dxa"/>
            <w:tcBorders>
              <w:top w:val="nil"/>
              <w:left w:val="nil"/>
              <w:bottom w:val="single" w:sz="8" w:space="0" w:color="auto"/>
              <w:right w:val="single" w:sz="8" w:space="0" w:color="auto"/>
            </w:tcBorders>
            <w:vAlign w:val="center"/>
            <w:hideMark/>
          </w:tcPr>
          <w:p w14:paraId="3E1C5CD3" w14:textId="77777777" w:rsidR="00AE3164" w:rsidRPr="005873DF" w:rsidRDefault="00AE3164" w:rsidP="00931207">
            <w:pPr>
              <w:jc w:val="center"/>
              <w:rPr>
                <w:rFonts w:ascii="Arial" w:hAnsi="Arial" w:cs="Arial"/>
                <w:color w:val="000000"/>
                <w:sz w:val="20"/>
                <w:szCs w:val="20"/>
                <w:lang w:val="es-CO" w:eastAsia="es-CO"/>
              </w:rPr>
            </w:pPr>
            <w:r w:rsidRPr="005873DF">
              <w:rPr>
                <w:rFonts w:ascii="Arial" w:hAnsi="Arial" w:cs="Arial"/>
                <w:color w:val="000000"/>
                <w:sz w:val="20"/>
                <w:szCs w:val="20"/>
                <w:lang w:eastAsia="es-CO"/>
              </w:rPr>
              <w:t>Plataforma del Sistema electrónico para la contratación estatal SECOP II</w:t>
            </w:r>
          </w:p>
        </w:tc>
      </w:tr>
      <w:tr w:rsidR="00AE3164" w:rsidRPr="00B35510" w14:paraId="0C37F498" w14:textId="77777777" w:rsidTr="00931207">
        <w:trPr>
          <w:trHeight w:hRule="exact" w:val="840"/>
          <w:jc w:val="center"/>
        </w:trPr>
        <w:tc>
          <w:tcPr>
            <w:tcW w:w="2400" w:type="dxa"/>
            <w:tcBorders>
              <w:top w:val="nil"/>
              <w:left w:val="single" w:sz="8" w:space="0" w:color="auto"/>
              <w:bottom w:val="single" w:sz="8" w:space="0" w:color="auto"/>
              <w:right w:val="single" w:sz="8" w:space="0" w:color="auto"/>
            </w:tcBorders>
            <w:vAlign w:val="center"/>
            <w:hideMark/>
          </w:tcPr>
          <w:p w14:paraId="6A44FE98" w14:textId="77777777" w:rsidR="00AE3164" w:rsidRPr="005873DF" w:rsidRDefault="00AE3164" w:rsidP="00931207">
            <w:pPr>
              <w:jc w:val="center"/>
              <w:rPr>
                <w:rFonts w:ascii="Arial" w:hAnsi="Arial" w:cs="Arial"/>
                <w:color w:val="000000"/>
                <w:sz w:val="20"/>
                <w:szCs w:val="20"/>
                <w:lang w:val="es-CO" w:eastAsia="es-CO"/>
              </w:rPr>
            </w:pPr>
            <w:r w:rsidRPr="005873DF">
              <w:rPr>
                <w:rFonts w:ascii="Arial" w:hAnsi="Arial" w:cs="Arial"/>
                <w:color w:val="000000"/>
                <w:sz w:val="20"/>
                <w:szCs w:val="20"/>
                <w:lang w:eastAsia="es-CO"/>
              </w:rPr>
              <w:t>Entrega de garantías</w:t>
            </w:r>
          </w:p>
        </w:tc>
        <w:tc>
          <w:tcPr>
            <w:tcW w:w="3119" w:type="dxa"/>
            <w:tcBorders>
              <w:top w:val="nil"/>
              <w:left w:val="nil"/>
              <w:bottom w:val="single" w:sz="8" w:space="0" w:color="auto"/>
              <w:right w:val="single" w:sz="8" w:space="0" w:color="auto"/>
            </w:tcBorders>
            <w:vAlign w:val="center"/>
            <w:hideMark/>
          </w:tcPr>
          <w:p w14:paraId="73E7EF5F" w14:textId="77777777" w:rsidR="00AE3164" w:rsidRPr="005873DF" w:rsidRDefault="00AE3164" w:rsidP="00931207">
            <w:pPr>
              <w:jc w:val="center"/>
              <w:rPr>
                <w:rFonts w:ascii="Arial" w:hAnsi="Arial" w:cs="Arial"/>
                <w:color w:val="000000"/>
                <w:sz w:val="20"/>
                <w:szCs w:val="20"/>
                <w:lang w:val="es-CO" w:eastAsia="es-CO"/>
              </w:rPr>
            </w:pPr>
            <w:r w:rsidRPr="005873DF">
              <w:rPr>
                <w:rFonts w:ascii="Arial" w:hAnsi="Arial" w:cs="Arial"/>
                <w:color w:val="000000"/>
                <w:sz w:val="20"/>
                <w:szCs w:val="20"/>
                <w:lang w:eastAsia="es-CO"/>
              </w:rPr>
              <w:t>Dentro de los dos (2) días siguientes a la suscripción del contrato.</w:t>
            </w:r>
          </w:p>
        </w:tc>
        <w:tc>
          <w:tcPr>
            <w:tcW w:w="3543" w:type="dxa"/>
            <w:tcBorders>
              <w:top w:val="nil"/>
              <w:left w:val="nil"/>
              <w:bottom w:val="single" w:sz="8" w:space="0" w:color="auto"/>
              <w:right w:val="single" w:sz="8" w:space="0" w:color="auto"/>
            </w:tcBorders>
            <w:vAlign w:val="center"/>
            <w:hideMark/>
          </w:tcPr>
          <w:p w14:paraId="23D70DC5" w14:textId="77777777" w:rsidR="00AE3164" w:rsidRPr="005873DF" w:rsidRDefault="00AE3164" w:rsidP="00931207">
            <w:pPr>
              <w:jc w:val="center"/>
              <w:rPr>
                <w:rFonts w:ascii="Arial" w:hAnsi="Arial" w:cs="Arial"/>
                <w:color w:val="000000"/>
                <w:sz w:val="20"/>
                <w:szCs w:val="20"/>
                <w:lang w:val="es-CO" w:eastAsia="es-CO"/>
              </w:rPr>
            </w:pPr>
            <w:r w:rsidRPr="005873DF">
              <w:rPr>
                <w:rFonts w:ascii="Arial" w:hAnsi="Arial" w:cs="Arial"/>
                <w:color w:val="000000"/>
                <w:sz w:val="20"/>
                <w:szCs w:val="20"/>
                <w:lang w:eastAsia="es-CO"/>
              </w:rPr>
              <w:t>Plataforma del Sistema electrónico para la contratación estatal SECOP II</w:t>
            </w:r>
          </w:p>
        </w:tc>
      </w:tr>
      <w:tr w:rsidR="00AE3164" w:rsidRPr="00B35510" w14:paraId="4C9FF139" w14:textId="77777777" w:rsidTr="00931207">
        <w:trPr>
          <w:trHeight w:hRule="exact" w:val="1800"/>
          <w:jc w:val="center"/>
        </w:trPr>
        <w:tc>
          <w:tcPr>
            <w:tcW w:w="2400" w:type="dxa"/>
            <w:tcBorders>
              <w:top w:val="nil"/>
              <w:left w:val="single" w:sz="8" w:space="0" w:color="auto"/>
              <w:bottom w:val="single" w:sz="8" w:space="0" w:color="auto"/>
              <w:right w:val="single" w:sz="8" w:space="0" w:color="auto"/>
            </w:tcBorders>
            <w:vAlign w:val="center"/>
            <w:hideMark/>
          </w:tcPr>
          <w:p w14:paraId="59AF1D45" w14:textId="77777777" w:rsidR="00AE3164" w:rsidRPr="005873DF" w:rsidRDefault="00AE3164" w:rsidP="00931207">
            <w:pPr>
              <w:jc w:val="center"/>
              <w:rPr>
                <w:rFonts w:ascii="Arial" w:hAnsi="Arial" w:cs="Arial"/>
                <w:color w:val="000000"/>
                <w:sz w:val="20"/>
                <w:szCs w:val="20"/>
                <w:lang w:val="es-CO" w:eastAsia="es-CO"/>
              </w:rPr>
            </w:pPr>
            <w:r w:rsidRPr="005873DF">
              <w:rPr>
                <w:rFonts w:ascii="Arial" w:hAnsi="Arial" w:cs="Arial"/>
                <w:color w:val="000000"/>
                <w:sz w:val="20"/>
                <w:szCs w:val="20"/>
                <w:lang w:eastAsia="es-CO"/>
              </w:rPr>
              <w:t>Aprobación de garantías</w:t>
            </w:r>
          </w:p>
        </w:tc>
        <w:tc>
          <w:tcPr>
            <w:tcW w:w="3119" w:type="dxa"/>
            <w:tcBorders>
              <w:top w:val="nil"/>
              <w:left w:val="nil"/>
              <w:bottom w:val="single" w:sz="8" w:space="0" w:color="auto"/>
              <w:right w:val="single" w:sz="8" w:space="0" w:color="auto"/>
            </w:tcBorders>
            <w:vAlign w:val="center"/>
            <w:hideMark/>
          </w:tcPr>
          <w:p w14:paraId="2E02C6CB" w14:textId="77777777" w:rsidR="00AE3164" w:rsidRPr="005873DF" w:rsidRDefault="00AE3164" w:rsidP="00931207">
            <w:pPr>
              <w:jc w:val="center"/>
              <w:rPr>
                <w:rFonts w:ascii="Arial" w:hAnsi="Arial" w:cs="Arial"/>
                <w:color w:val="000000"/>
                <w:sz w:val="20"/>
                <w:szCs w:val="20"/>
                <w:lang w:val="es-CO" w:eastAsia="es-CO"/>
              </w:rPr>
            </w:pPr>
            <w:r w:rsidRPr="005873DF">
              <w:rPr>
                <w:rFonts w:ascii="Arial" w:hAnsi="Arial" w:cs="Arial"/>
                <w:color w:val="000000"/>
                <w:sz w:val="20"/>
                <w:szCs w:val="20"/>
                <w:lang w:eastAsia="es-CO"/>
              </w:rPr>
              <w:t>Dentro de los dos (2) días siguientes a la suscripción del contrato.</w:t>
            </w:r>
          </w:p>
        </w:tc>
        <w:tc>
          <w:tcPr>
            <w:tcW w:w="3543" w:type="dxa"/>
            <w:tcBorders>
              <w:top w:val="nil"/>
              <w:left w:val="nil"/>
              <w:bottom w:val="single" w:sz="8" w:space="0" w:color="auto"/>
              <w:right w:val="single" w:sz="8" w:space="0" w:color="auto"/>
            </w:tcBorders>
            <w:vAlign w:val="center"/>
            <w:hideMark/>
          </w:tcPr>
          <w:p w14:paraId="3B9134B6" w14:textId="77777777" w:rsidR="00AE3164" w:rsidRPr="005873DF" w:rsidRDefault="00AE3164" w:rsidP="00931207">
            <w:pPr>
              <w:jc w:val="center"/>
              <w:rPr>
                <w:rFonts w:ascii="Arial" w:hAnsi="Arial" w:cs="Arial"/>
                <w:color w:val="000000"/>
                <w:sz w:val="20"/>
                <w:szCs w:val="20"/>
                <w:lang w:val="es-CO" w:eastAsia="es-CO"/>
              </w:rPr>
            </w:pPr>
            <w:r w:rsidRPr="005873DF">
              <w:rPr>
                <w:rFonts w:ascii="Arial" w:hAnsi="Arial" w:cs="Arial"/>
                <w:color w:val="000000"/>
                <w:sz w:val="20"/>
                <w:szCs w:val="20"/>
                <w:lang w:eastAsia="es-CO"/>
              </w:rPr>
              <w:t>Plataforma del Sistema electrónico para la contratación estatal SECOP II</w:t>
            </w:r>
          </w:p>
        </w:tc>
      </w:tr>
    </w:tbl>
    <w:p w14:paraId="76C11DA5" w14:textId="77777777" w:rsidR="008304ED" w:rsidRPr="00A868B3" w:rsidRDefault="008304ED" w:rsidP="00A868B3">
      <w:pPr>
        <w:tabs>
          <w:tab w:val="num" w:pos="1065"/>
          <w:tab w:val="num" w:pos="5400"/>
        </w:tabs>
        <w:spacing w:after="0" w:line="276" w:lineRule="auto"/>
        <w:jc w:val="both"/>
        <w:rPr>
          <w:rFonts w:ascii="Arial" w:hAnsi="Arial" w:cs="Arial"/>
          <w:sz w:val="20"/>
          <w:szCs w:val="20"/>
        </w:rPr>
      </w:pPr>
    </w:p>
    <w:p w14:paraId="0B1D7ACE" w14:textId="1403F455" w:rsidR="00BF4343" w:rsidRPr="00A868B3" w:rsidRDefault="00BF4343" w:rsidP="00A868B3">
      <w:pPr>
        <w:tabs>
          <w:tab w:val="num" w:pos="1065"/>
          <w:tab w:val="num" w:pos="5400"/>
        </w:tabs>
        <w:spacing w:after="0" w:line="276" w:lineRule="auto"/>
        <w:jc w:val="both"/>
        <w:rPr>
          <w:rFonts w:ascii="Arial" w:hAnsi="Arial" w:cs="Arial"/>
          <w:sz w:val="20"/>
          <w:szCs w:val="20"/>
        </w:rPr>
      </w:pPr>
      <w:r w:rsidRPr="00A868B3">
        <w:rPr>
          <w:rFonts w:ascii="Arial" w:hAnsi="Arial" w:cs="Arial"/>
          <w:sz w:val="20"/>
          <w:szCs w:val="20"/>
        </w:rPr>
        <w:t>Las fechas indicadas podrán variar de acuerdo con la ley y las condiciones previstas en el presente proyecto de pliego para la prórroga de los plazos, todo lo cual deberá ser tenido en cuenta por los OFERENTES.</w:t>
      </w:r>
    </w:p>
    <w:p w14:paraId="04FCE4C4" w14:textId="77777777" w:rsidR="00BF4343" w:rsidRPr="00A868B3" w:rsidRDefault="00BF4343" w:rsidP="00A868B3">
      <w:pPr>
        <w:tabs>
          <w:tab w:val="num" w:pos="1065"/>
          <w:tab w:val="num" w:pos="5400"/>
        </w:tabs>
        <w:spacing w:after="0" w:line="276" w:lineRule="auto"/>
        <w:jc w:val="both"/>
        <w:rPr>
          <w:rFonts w:ascii="Arial" w:hAnsi="Arial" w:cs="Arial"/>
          <w:color w:val="FF0000"/>
          <w:sz w:val="20"/>
          <w:szCs w:val="20"/>
        </w:rPr>
      </w:pPr>
    </w:p>
    <w:p w14:paraId="72495B07" w14:textId="77777777" w:rsidR="00BF4343" w:rsidRPr="00A868B3" w:rsidRDefault="00BF4343" w:rsidP="00A868B3">
      <w:pPr>
        <w:spacing w:line="276" w:lineRule="auto"/>
        <w:rPr>
          <w:rFonts w:ascii="Arial" w:hAnsi="Arial" w:cs="Arial"/>
          <w:color w:val="FF0000"/>
          <w:sz w:val="20"/>
          <w:szCs w:val="20"/>
        </w:rPr>
      </w:pPr>
    </w:p>
    <w:sectPr w:rsidR="00BF4343" w:rsidRPr="00A868B3" w:rsidSect="009A0356">
      <w:headerReference w:type="default" r:id="rId10"/>
      <w:footerReference w:type="default" r:id="rId11"/>
      <w:pgSz w:w="12242" w:h="18722" w:code="41"/>
      <w:pgMar w:top="1418" w:right="1418"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19519B" w14:textId="77777777" w:rsidR="008162DC" w:rsidRDefault="008162DC">
      <w:pPr>
        <w:spacing w:after="0"/>
      </w:pPr>
      <w:r>
        <w:separator/>
      </w:r>
    </w:p>
  </w:endnote>
  <w:endnote w:type="continuationSeparator" w:id="0">
    <w:p w14:paraId="588B2CB0" w14:textId="77777777" w:rsidR="008162DC" w:rsidRDefault="008162D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8CE591" w14:textId="77777777" w:rsidR="008078AF" w:rsidRPr="00BF11B9" w:rsidRDefault="008078AF" w:rsidP="00357B90">
    <w:pPr>
      <w:pStyle w:val="Piedepgina"/>
      <w:ind w:left="-993"/>
      <w:contextualSpacing/>
      <w:jc w:val="right"/>
      <w:rPr>
        <w:rFonts w:ascii="Arial" w:hAnsi="Arial" w:cs="Arial"/>
        <w:sz w:val="20"/>
        <w:szCs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16061E" w14:textId="77777777" w:rsidR="008162DC" w:rsidRDefault="008162DC">
      <w:pPr>
        <w:spacing w:after="0"/>
      </w:pPr>
      <w:r>
        <w:separator/>
      </w:r>
    </w:p>
  </w:footnote>
  <w:footnote w:type="continuationSeparator" w:id="0">
    <w:p w14:paraId="6D77A1B4" w14:textId="77777777" w:rsidR="008162DC" w:rsidRDefault="008162DC">
      <w:pPr>
        <w:spacing w:after="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639" w:type="pct"/>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2738"/>
      <w:gridCol w:w="5343"/>
      <w:gridCol w:w="2197"/>
    </w:tblGrid>
    <w:tr w:rsidR="008304ED" w:rsidRPr="005C12E0" w14:paraId="2C67BBF0" w14:textId="77777777" w:rsidTr="006A3249">
      <w:trPr>
        <w:trHeight w:val="274"/>
      </w:trPr>
      <w:tc>
        <w:tcPr>
          <w:tcW w:w="1332" w:type="pct"/>
          <w:vMerge w:val="restart"/>
          <w:tcBorders>
            <w:top w:val="single" w:sz="4" w:space="0" w:color="000000"/>
            <w:left w:val="single" w:sz="4" w:space="0" w:color="000000"/>
            <w:bottom w:val="single" w:sz="4" w:space="0" w:color="000000"/>
            <w:right w:val="single" w:sz="4" w:space="0" w:color="000000"/>
          </w:tcBorders>
          <w:vAlign w:val="center"/>
        </w:tcPr>
        <w:p w14:paraId="7ADA5F48" w14:textId="77777777" w:rsidR="008304ED" w:rsidRPr="005C12E0" w:rsidRDefault="008304ED" w:rsidP="008304ED">
          <w:pPr>
            <w:spacing w:after="0"/>
            <w:jc w:val="center"/>
            <w:rPr>
              <w:rFonts w:ascii="Arial" w:eastAsia="Times New Roman" w:hAnsi="Arial" w:cs="Arial"/>
              <w:b/>
              <w:color w:val="000000"/>
              <w:sz w:val="16"/>
              <w:szCs w:val="16"/>
              <w:lang w:val="es-CO" w:eastAsia="es-CO"/>
            </w:rPr>
          </w:pPr>
          <w:r w:rsidRPr="005C12E0">
            <w:rPr>
              <w:rFonts w:ascii="Arial" w:eastAsia="Times New Roman" w:hAnsi="Arial" w:cs="Arial"/>
              <w:b/>
              <w:noProof/>
              <w:color w:val="000000"/>
              <w:sz w:val="16"/>
              <w:szCs w:val="16"/>
              <w:lang w:val="es-419" w:eastAsia="es-419"/>
            </w:rPr>
            <w:drawing>
              <wp:inline distT="0" distB="0" distL="0" distR="0" wp14:anchorId="6379378B" wp14:editId="3C54AB49">
                <wp:extent cx="1203648" cy="4572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scudo alcladía insolución-0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03648" cy="457200"/>
                        </a:xfrm>
                        <a:prstGeom prst="rect">
                          <a:avLst/>
                        </a:prstGeom>
                      </pic:spPr>
                    </pic:pic>
                  </a:graphicData>
                </a:graphic>
              </wp:inline>
            </w:drawing>
          </w:r>
        </w:p>
      </w:tc>
      <w:tc>
        <w:tcPr>
          <w:tcW w:w="2599" w:type="pct"/>
          <w:tcBorders>
            <w:top w:val="single" w:sz="4" w:space="0" w:color="000000"/>
            <w:left w:val="single" w:sz="4" w:space="0" w:color="000000"/>
            <w:bottom w:val="single" w:sz="6" w:space="0" w:color="000000"/>
            <w:right w:val="single" w:sz="4" w:space="0" w:color="000000"/>
          </w:tcBorders>
          <w:vAlign w:val="center"/>
        </w:tcPr>
        <w:p w14:paraId="26864ABD" w14:textId="77777777" w:rsidR="008304ED" w:rsidRPr="005C12E0" w:rsidRDefault="008304ED" w:rsidP="008304ED">
          <w:pPr>
            <w:spacing w:after="0"/>
            <w:jc w:val="center"/>
            <w:rPr>
              <w:rFonts w:ascii="Arial" w:eastAsia="Times New Roman" w:hAnsi="Arial" w:cs="Arial"/>
              <w:b/>
              <w:color w:val="000000"/>
              <w:sz w:val="16"/>
              <w:szCs w:val="16"/>
              <w:lang w:val="es-CO" w:eastAsia="es-CO"/>
            </w:rPr>
          </w:pPr>
          <w:r w:rsidRPr="005C12E0">
            <w:rPr>
              <w:rFonts w:ascii="Arial" w:eastAsia="Times New Roman" w:hAnsi="Arial" w:cs="Arial"/>
              <w:b/>
              <w:color w:val="000000"/>
              <w:sz w:val="16"/>
              <w:szCs w:val="16"/>
              <w:lang w:val="es-CO" w:eastAsia="es-CO"/>
            </w:rPr>
            <w:t>GESTIÓN DE CONTRATACIÓN</w:t>
          </w:r>
        </w:p>
      </w:tc>
      <w:tc>
        <w:tcPr>
          <w:tcW w:w="1069" w:type="pct"/>
          <w:tcBorders>
            <w:top w:val="single" w:sz="4" w:space="0" w:color="000000"/>
            <w:left w:val="single" w:sz="4" w:space="0" w:color="000000"/>
            <w:bottom w:val="single" w:sz="6" w:space="0" w:color="000000"/>
            <w:right w:val="single" w:sz="4" w:space="0" w:color="000000"/>
          </w:tcBorders>
          <w:vAlign w:val="center"/>
        </w:tcPr>
        <w:p w14:paraId="08EDF8A0" w14:textId="77777777" w:rsidR="008304ED" w:rsidRPr="005C12E0" w:rsidRDefault="008304ED" w:rsidP="008304ED">
          <w:pPr>
            <w:spacing w:after="0"/>
            <w:jc w:val="center"/>
            <w:rPr>
              <w:rFonts w:ascii="Arial" w:eastAsia="Times New Roman" w:hAnsi="Arial" w:cs="Arial"/>
              <w:b/>
              <w:color w:val="000000"/>
              <w:sz w:val="16"/>
              <w:szCs w:val="16"/>
              <w:lang w:val="es-CO" w:eastAsia="es-CO"/>
            </w:rPr>
          </w:pPr>
          <w:r w:rsidRPr="005C12E0">
            <w:rPr>
              <w:rFonts w:ascii="Arial" w:eastAsia="Times New Roman" w:hAnsi="Arial" w:cs="Arial"/>
              <w:b/>
              <w:sz w:val="16"/>
              <w:szCs w:val="16"/>
              <w:lang w:val="es-CO" w:eastAsia="es-CO"/>
            </w:rPr>
            <w:t>CÓDIGO: GCC-FM-</w:t>
          </w:r>
        </w:p>
      </w:tc>
    </w:tr>
    <w:tr w:rsidR="008304ED" w:rsidRPr="005C12E0" w14:paraId="3AC110D3" w14:textId="77777777" w:rsidTr="006A3249">
      <w:trPr>
        <w:trHeight w:val="228"/>
      </w:trPr>
      <w:tc>
        <w:tcPr>
          <w:tcW w:w="1332" w:type="pct"/>
          <w:vMerge/>
          <w:tcBorders>
            <w:top w:val="single" w:sz="4" w:space="0" w:color="000000"/>
            <w:left w:val="single" w:sz="4" w:space="0" w:color="000000"/>
            <w:bottom w:val="single" w:sz="4" w:space="0" w:color="000000"/>
            <w:right w:val="single" w:sz="4" w:space="0" w:color="000000"/>
          </w:tcBorders>
          <w:vAlign w:val="center"/>
        </w:tcPr>
        <w:p w14:paraId="22A1A74D" w14:textId="77777777" w:rsidR="008304ED" w:rsidRPr="005C12E0" w:rsidRDefault="008304ED" w:rsidP="008304ED">
          <w:pPr>
            <w:spacing w:after="0"/>
            <w:jc w:val="center"/>
            <w:rPr>
              <w:rFonts w:ascii="Arial" w:eastAsia="Times New Roman" w:hAnsi="Arial" w:cs="Arial"/>
              <w:b/>
              <w:color w:val="000000"/>
              <w:sz w:val="16"/>
              <w:szCs w:val="16"/>
              <w:lang w:val="es-CO" w:eastAsia="es-CO"/>
            </w:rPr>
          </w:pPr>
        </w:p>
      </w:tc>
      <w:tc>
        <w:tcPr>
          <w:tcW w:w="2599" w:type="pct"/>
          <w:tcBorders>
            <w:top w:val="single" w:sz="6" w:space="0" w:color="000000"/>
            <w:left w:val="single" w:sz="4" w:space="0" w:color="000000"/>
            <w:bottom w:val="single" w:sz="4" w:space="0" w:color="000000"/>
            <w:right w:val="single" w:sz="4" w:space="0" w:color="000000"/>
          </w:tcBorders>
          <w:vAlign w:val="center"/>
        </w:tcPr>
        <w:p w14:paraId="2E9C08E5" w14:textId="77777777" w:rsidR="008304ED" w:rsidRPr="005C12E0" w:rsidRDefault="008304ED" w:rsidP="008304ED">
          <w:pPr>
            <w:spacing w:after="0"/>
            <w:jc w:val="center"/>
            <w:rPr>
              <w:rFonts w:ascii="Arial" w:eastAsia="Times New Roman" w:hAnsi="Arial" w:cs="Arial"/>
              <w:b/>
              <w:color w:val="000000"/>
              <w:sz w:val="16"/>
              <w:szCs w:val="16"/>
              <w:lang w:val="es-CO" w:eastAsia="es-CO"/>
            </w:rPr>
          </w:pPr>
          <w:r w:rsidRPr="005C12E0">
            <w:rPr>
              <w:rFonts w:ascii="Arial" w:eastAsia="Times New Roman" w:hAnsi="Arial" w:cs="Arial"/>
              <w:b/>
              <w:sz w:val="16"/>
              <w:szCs w:val="16"/>
              <w:lang w:val="es-CO" w:eastAsia="es-CO"/>
            </w:rPr>
            <w:t>FORMATO</w:t>
          </w:r>
        </w:p>
      </w:tc>
      <w:tc>
        <w:tcPr>
          <w:tcW w:w="1069" w:type="pct"/>
          <w:tcBorders>
            <w:top w:val="single" w:sz="6" w:space="0" w:color="000000"/>
            <w:left w:val="single" w:sz="4" w:space="0" w:color="000000"/>
            <w:bottom w:val="single" w:sz="4" w:space="0" w:color="000000"/>
            <w:right w:val="single" w:sz="4" w:space="0" w:color="000000"/>
          </w:tcBorders>
          <w:vAlign w:val="center"/>
        </w:tcPr>
        <w:p w14:paraId="330DFD74" w14:textId="77777777" w:rsidR="008304ED" w:rsidRPr="005C12E0" w:rsidRDefault="008304ED" w:rsidP="008304ED">
          <w:pPr>
            <w:spacing w:after="0"/>
            <w:jc w:val="center"/>
            <w:rPr>
              <w:rFonts w:ascii="Arial" w:eastAsia="Times New Roman" w:hAnsi="Arial" w:cs="Arial"/>
              <w:b/>
              <w:sz w:val="16"/>
              <w:szCs w:val="16"/>
              <w:lang w:val="es-CO" w:eastAsia="es-CO"/>
            </w:rPr>
          </w:pPr>
          <w:r w:rsidRPr="005C12E0">
            <w:rPr>
              <w:rFonts w:ascii="Arial" w:eastAsia="Times New Roman" w:hAnsi="Arial" w:cs="Arial"/>
              <w:b/>
              <w:sz w:val="16"/>
              <w:szCs w:val="16"/>
              <w:lang w:val="es-CO" w:eastAsia="es-CO"/>
            </w:rPr>
            <w:t xml:space="preserve">VERSIÓN: </w:t>
          </w:r>
        </w:p>
      </w:tc>
    </w:tr>
    <w:tr w:rsidR="008304ED" w:rsidRPr="005C12E0" w14:paraId="7BC22E5A" w14:textId="77777777" w:rsidTr="006A3249">
      <w:trPr>
        <w:trHeight w:val="450"/>
      </w:trPr>
      <w:tc>
        <w:tcPr>
          <w:tcW w:w="1332" w:type="pct"/>
          <w:vMerge/>
          <w:tcBorders>
            <w:top w:val="single" w:sz="4" w:space="0" w:color="000000"/>
            <w:left w:val="single" w:sz="4" w:space="0" w:color="000000"/>
            <w:bottom w:val="single" w:sz="4" w:space="0" w:color="000000"/>
            <w:right w:val="single" w:sz="4" w:space="0" w:color="000000"/>
          </w:tcBorders>
          <w:vAlign w:val="center"/>
        </w:tcPr>
        <w:p w14:paraId="1BAF45A6" w14:textId="77777777" w:rsidR="008304ED" w:rsidRPr="005C12E0" w:rsidRDefault="008304ED" w:rsidP="008304ED">
          <w:pPr>
            <w:spacing w:after="0"/>
            <w:jc w:val="center"/>
            <w:rPr>
              <w:rFonts w:ascii="Arial" w:eastAsia="Times New Roman" w:hAnsi="Arial" w:cs="Arial"/>
              <w:b/>
              <w:color w:val="000000"/>
              <w:sz w:val="16"/>
              <w:szCs w:val="16"/>
              <w:lang w:val="es-CO" w:eastAsia="es-CO"/>
            </w:rPr>
          </w:pPr>
        </w:p>
      </w:tc>
      <w:tc>
        <w:tcPr>
          <w:tcW w:w="2599" w:type="pct"/>
          <w:tcBorders>
            <w:top w:val="single" w:sz="4" w:space="0" w:color="000000"/>
            <w:left w:val="single" w:sz="4" w:space="0" w:color="000000"/>
            <w:bottom w:val="single" w:sz="4" w:space="0" w:color="000000"/>
            <w:right w:val="single" w:sz="4" w:space="0" w:color="000000"/>
          </w:tcBorders>
          <w:vAlign w:val="center"/>
        </w:tcPr>
        <w:p w14:paraId="2E0FA05C" w14:textId="77777777" w:rsidR="008304ED" w:rsidRPr="005C12E0" w:rsidRDefault="008304ED" w:rsidP="008304ED">
          <w:pPr>
            <w:spacing w:after="0"/>
            <w:jc w:val="center"/>
            <w:rPr>
              <w:rFonts w:ascii="Arial" w:eastAsia="Times New Roman" w:hAnsi="Arial" w:cs="Arial"/>
              <w:b/>
              <w:color w:val="000000"/>
              <w:sz w:val="16"/>
              <w:szCs w:val="16"/>
              <w:lang w:val="es-CO" w:eastAsia="es-CO"/>
            </w:rPr>
          </w:pPr>
          <w:r>
            <w:rPr>
              <w:rFonts w:ascii="Arial" w:eastAsia="Times New Roman" w:hAnsi="Arial" w:cs="Arial"/>
              <w:b/>
              <w:sz w:val="16"/>
              <w:szCs w:val="16"/>
              <w:lang w:val="en-US"/>
            </w:rPr>
            <w:t xml:space="preserve">AVISO DE CONVOCATORIA </w:t>
          </w:r>
        </w:p>
      </w:tc>
      <w:tc>
        <w:tcPr>
          <w:tcW w:w="1069" w:type="pct"/>
          <w:tcBorders>
            <w:top w:val="single" w:sz="4" w:space="0" w:color="000000"/>
            <w:left w:val="single" w:sz="4" w:space="0" w:color="000000"/>
            <w:bottom w:val="single" w:sz="4" w:space="0" w:color="000000"/>
            <w:right w:val="single" w:sz="4" w:space="0" w:color="000000"/>
          </w:tcBorders>
          <w:vAlign w:val="center"/>
        </w:tcPr>
        <w:p w14:paraId="2887C5F6" w14:textId="77777777" w:rsidR="008304ED" w:rsidRPr="005C12E0" w:rsidRDefault="008304ED" w:rsidP="008304ED">
          <w:pPr>
            <w:spacing w:after="0"/>
            <w:jc w:val="center"/>
            <w:rPr>
              <w:rFonts w:ascii="Arial" w:eastAsia="Times New Roman" w:hAnsi="Arial" w:cs="Arial"/>
              <w:b/>
              <w:color w:val="000000"/>
              <w:sz w:val="16"/>
              <w:szCs w:val="16"/>
              <w:lang w:val="es-CO" w:eastAsia="es-CO"/>
            </w:rPr>
          </w:pPr>
          <w:r w:rsidRPr="005C12E0">
            <w:rPr>
              <w:rFonts w:ascii="Arial" w:eastAsia="Times New Roman" w:hAnsi="Arial" w:cs="Arial"/>
              <w:b/>
              <w:color w:val="000000"/>
              <w:sz w:val="16"/>
              <w:szCs w:val="16"/>
              <w:lang w:val="es-CO" w:eastAsia="es-CO"/>
            </w:rPr>
            <w:t>FECHA: 01/MAR/2023</w:t>
          </w:r>
        </w:p>
      </w:tc>
    </w:tr>
  </w:tbl>
  <w:p w14:paraId="6C441BD1" w14:textId="77777777" w:rsidR="008078AF" w:rsidRPr="00EF6807" w:rsidRDefault="008078AF" w:rsidP="00FD6B4D">
    <w:pPr>
      <w:pStyle w:val="Encabezado"/>
      <w:ind w:left="-709"/>
      <w:contextualSpacing/>
      <w:rPr>
        <w:rFonts w:ascii="Arial" w:hAnsi="Arial" w:cs="Arial"/>
        <w:b/>
        <w:sz w:val="16"/>
        <w:szCs w:val="16"/>
      </w:rPr>
    </w:pPr>
  </w:p>
  <w:p w14:paraId="0BEC1990" w14:textId="77777777" w:rsidR="008078AF" w:rsidRPr="00EF6807" w:rsidRDefault="00F44B83" w:rsidP="00FD6B4D">
    <w:pPr>
      <w:pStyle w:val="Encabezado"/>
      <w:ind w:left="-709"/>
      <w:contextualSpacing/>
      <w:rPr>
        <w:rFonts w:ascii="Arial" w:hAnsi="Arial" w:cs="Arial"/>
      </w:rPr>
    </w:pPr>
    <w:r w:rsidRPr="00EF6807">
      <w:rPr>
        <w:rFonts w:ascii="Arial" w:hAnsi="Arial" w:cs="Arial"/>
        <w:b/>
        <w:sz w:val="16"/>
        <w:szCs w:val="16"/>
      </w:rP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751E4"/>
    <w:multiLevelType w:val="multilevel"/>
    <w:tmpl w:val="D3A85B0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4343"/>
    <w:rsid w:val="00001CD4"/>
    <w:rsid w:val="000115AF"/>
    <w:rsid w:val="00034FF9"/>
    <w:rsid w:val="000353D0"/>
    <w:rsid w:val="0004422C"/>
    <w:rsid w:val="00075AA5"/>
    <w:rsid w:val="00090A36"/>
    <w:rsid w:val="00096986"/>
    <w:rsid w:val="000A328B"/>
    <w:rsid w:val="000A66FE"/>
    <w:rsid w:val="000A69C8"/>
    <w:rsid w:val="000A6AF4"/>
    <w:rsid w:val="000B614D"/>
    <w:rsid w:val="000D52F0"/>
    <w:rsid w:val="000E1A44"/>
    <w:rsid w:val="000E740B"/>
    <w:rsid w:val="000F347F"/>
    <w:rsid w:val="000F463C"/>
    <w:rsid w:val="000F67F7"/>
    <w:rsid w:val="000F698D"/>
    <w:rsid w:val="001019F2"/>
    <w:rsid w:val="00116C4E"/>
    <w:rsid w:val="00126814"/>
    <w:rsid w:val="00131069"/>
    <w:rsid w:val="0013422B"/>
    <w:rsid w:val="00141A6F"/>
    <w:rsid w:val="00145686"/>
    <w:rsid w:val="00147BC3"/>
    <w:rsid w:val="00154B4C"/>
    <w:rsid w:val="00171B29"/>
    <w:rsid w:val="001871BE"/>
    <w:rsid w:val="00196B5D"/>
    <w:rsid w:val="001A071E"/>
    <w:rsid w:val="001C1414"/>
    <w:rsid w:val="001C5B4F"/>
    <w:rsid w:val="001E6171"/>
    <w:rsid w:val="001F0715"/>
    <w:rsid w:val="00201C44"/>
    <w:rsid w:val="002325C9"/>
    <w:rsid w:val="002369E7"/>
    <w:rsid w:val="0024687F"/>
    <w:rsid w:val="00252BD9"/>
    <w:rsid w:val="00253C0B"/>
    <w:rsid w:val="0026354A"/>
    <w:rsid w:val="00274C47"/>
    <w:rsid w:val="00275C14"/>
    <w:rsid w:val="00282FF2"/>
    <w:rsid w:val="00287B48"/>
    <w:rsid w:val="0029019D"/>
    <w:rsid w:val="00290516"/>
    <w:rsid w:val="00294210"/>
    <w:rsid w:val="002A3499"/>
    <w:rsid w:val="002C0396"/>
    <w:rsid w:val="002C19C4"/>
    <w:rsid w:val="002C342E"/>
    <w:rsid w:val="002D05BF"/>
    <w:rsid w:val="002D7F4D"/>
    <w:rsid w:val="002E752C"/>
    <w:rsid w:val="002F238B"/>
    <w:rsid w:val="002F3CF4"/>
    <w:rsid w:val="00305247"/>
    <w:rsid w:val="00306C01"/>
    <w:rsid w:val="00312757"/>
    <w:rsid w:val="00334AA0"/>
    <w:rsid w:val="00341C11"/>
    <w:rsid w:val="00341CFC"/>
    <w:rsid w:val="00345631"/>
    <w:rsid w:val="0036764E"/>
    <w:rsid w:val="0037045D"/>
    <w:rsid w:val="003813A5"/>
    <w:rsid w:val="00384728"/>
    <w:rsid w:val="003900C4"/>
    <w:rsid w:val="003918CE"/>
    <w:rsid w:val="00392CB5"/>
    <w:rsid w:val="003A6BB7"/>
    <w:rsid w:val="003B2858"/>
    <w:rsid w:val="003C2087"/>
    <w:rsid w:val="003D2291"/>
    <w:rsid w:val="003E3881"/>
    <w:rsid w:val="003F310C"/>
    <w:rsid w:val="003F3426"/>
    <w:rsid w:val="00406862"/>
    <w:rsid w:val="00416491"/>
    <w:rsid w:val="00422BB3"/>
    <w:rsid w:val="00424798"/>
    <w:rsid w:val="0042601E"/>
    <w:rsid w:val="00433747"/>
    <w:rsid w:val="00433EA3"/>
    <w:rsid w:val="004418C4"/>
    <w:rsid w:val="00444446"/>
    <w:rsid w:val="0045034D"/>
    <w:rsid w:val="00460F6E"/>
    <w:rsid w:val="0046522D"/>
    <w:rsid w:val="00494D3F"/>
    <w:rsid w:val="00496F42"/>
    <w:rsid w:val="004B5439"/>
    <w:rsid w:val="004B6037"/>
    <w:rsid w:val="004B64F7"/>
    <w:rsid w:val="004D2C40"/>
    <w:rsid w:val="004D69E4"/>
    <w:rsid w:val="004F0B22"/>
    <w:rsid w:val="004F53E7"/>
    <w:rsid w:val="0050001C"/>
    <w:rsid w:val="005030E7"/>
    <w:rsid w:val="00507015"/>
    <w:rsid w:val="0053653A"/>
    <w:rsid w:val="00557C92"/>
    <w:rsid w:val="00560F2C"/>
    <w:rsid w:val="005873DF"/>
    <w:rsid w:val="00587470"/>
    <w:rsid w:val="005A7A12"/>
    <w:rsid w:val="005B1239"/>
    <w:rsid w:val="005C7E3C"/>
    <w:rsid w:val="005D1AAA"/>
    <w:rsid w:val="005D42F5"/>
    <w:rsid w:val="005D652E"/>
    <w:rsid w:val="005E3D39"/>
    <w:rsid w:val="005E5BB8"/>
    <w:rsid w:val="005E5FA0"/>
    <w:rsid w:val="005F2CDA"/>
    <w:rsid w:val="005F3E43"/>
    <w:rsid w:val="005F4359"/>
    <w:rsid w:val="00601976"/>
    <w:rsid w:val="006103F7"/>
    <w:rsid w:val="006104D9"/>
    <w:rsid w:val="0063435C"/>
    <w:rsid w:val="0064204E"/>
    <w:rsid w:val="006459AA"/>
    <w:rsid w:val="00645EA0"/>
    <w:rsid w:val="00646248"/>
    <w:rsid w:val="00647046"/>
    <w:rsid w:val="00654558"/>
    <w:rsid w:val="00672604"/>
    <w:rsid w:val="00673A0F"/>
    <w:rsid w:val="00676471"/>
    <w:rsid w:val="006842F1"/>
    <w:rsid w:val="0069357C"/>
    <w:rsid w:val="00695D13"/>
    <w:rsid w:val="006B1578"/>
    <w:rsid w:val="006B1E27"/>
    <w:rsid w:val="006B3972"/>
    <w:rsid w:val="006C222B"/>
    <w:rsid w:val="006D615F"/>
    <w:rsid w:val="006E039B"/>
    <w:rsid w:val="006F2C29"/>
    <w:rsid w:val="00706D84"/>
    <w:rsid w:val="0070721D"/>
    <w:rsid w:val="00715DB1"/>
    <w:rsid w:val="00740451"/>
    <w:rsid w:val="00741227"/>
    <w:rsid w:val="0074313D"/>
    <w:rsid w:val="00745EBA"/>
    <w:rsid w:val="007474EF"/>
    <w:rsid w:val="007517B0"/>
    <w:rsid w:val="00752D1A"/>
    <w:rsid w:val="00753366"/>
    <w:rsid w:val="00784CD2"/>
    <w:rsid w:val="007908CB"/>
    <w:rsid w:val="00793F84"/>
    <w:rsid w:val="00796AEA"/>
    <w:rsid w:val="007B0BD4"/>
    <w:rsid w:val="007B7DC0"/>
    <w:rsid w:val="007B7E31"/>
    <w:rsid w:val="007C315C"/>
    <w:rsid w:val="007D636D"/>
    <w:rsid w:val="007D65DF"/>
    <w:rsid w:val="007E1384"/>
    <w:rsid w:val="007E3D97"/>
    <w:rsid w:val="007E6610"/>
    <w:rsid w:val="007E742A"/>
    <w:rsid w:val="007F19A2"/>
    <w:rsid w:val="007F6EAD"/>
    <w:rsid w:val="008033D4"/>
    <w:rsid w:val="008078AF"/>
    <w:rsid w:val="00811725"/>
    <w:rsid w:val="00813DAC"/>
    <w:rsid w:val="00814245"/>
    <w:rsid w:val="008162DC"/>
    <w:rsid w:val="00820C93"/>
    <w:rsid w:val="008304ED"/>
    <w:rsid w:val="00832999"/>
    <w:rsid w:val="008417F2"/>
    <w:rsid w:val="0084633A"/>
    <w:rsid w:val="00851CAE"/>
    <w:rsid w:val="00874E0F"/>
    <w:rsid w:val="00875AD9"/>
    <w:rsid w:val="00884E38"/>
    <w:rsid w:val="00892B23"/>
    <w:rsid w:val="00894D42"/>
    <w:rsid w:val="008A2A0F"/>
    <w:rsid w:val="008B1917"/>
    <w:rsid w:val="008B608F"/>
    <w:rsid w:val="008C4EFB"/>
    <w:rsid w:val="008E36AC"/>
    <w:rsid w:val="008F2537"/>
    <w:rsid w:val="008F481E"/>
    <w:rsid w:val="0090441D"/>
    <w:rsid w:val="009056A2"/>
    <w:rsid w:val="0090787F"/>
    <w:rsid w:val="0091062F"/>
    <w:rsid w:val="00922894"/>
    <w:rsid w:val="0092744E"/>
    <w:rsid w:val="009275E2"/>
    <w:rsid w:val="00930DDD"/>
    <w:rsid w:val="009332E6"/>
    <w:rsid w:val="009346C4"/>
    <w:rsid w:val="0095086F"/>
    <w:rsid w:val="00951B9D"/>
    <w:rsid w:val="00956F09"/>
    <w:rsid w:val="009A4FAC"/>
    <w:rsid w:val="009A56BB"/>
    <w:rsid w:val="009C44F1"/>
    <w:rsid w:val="009D1835"/>
    <w:rsid w:val="009D4E2D"/>
    <w:rsid w:val="009D5459"/>
    <w:rsid w:val="009E7340"/>
    <w:rsid w:val="009F01D9"/>
    <w:rsid w:val="009F5A06"/>
    <w:rsid w:val="00A02440"/>
    <w:rsid w:val="00A02BBC"/>
    <w:rsid w:val="00A067BB"/>
    <w:rsid w:val="00A12A19"/>
    <w:rsid w:val="00A12E43"/>
    <w:rsid w:val="00A1567A"/>
    <w:rsid w:val="00A23374"/>
    <w:rsid w:val="00A23B50"/>
    <w:rsid w:val="00A3426B"/>
    <w:rsid w:val="00A35BDB"/>
    <w:rsid w:val="00A56023"/>
    <w:rsid w:val="00A56B08"/>
    <w:rsid w:val="00A6433F"/>
    <w:rsid w:val="00A83F4C"/>
    <w:rsid w:val="00A868B3"/>
    <w:rsid w:val="00A868C7"/>
    <w:rsid w:val="00A902F9"/>
    <w:rsid w:val="00AA1664"/>
    <w:rsid w:val="00AA1D87"/>
    <w:rsid w:val="00AA20E0"/>
    <w:rsid w:val="00AB1F61"/>
    <w:rsid w:val="00AB5A9B"/>
    <w:rsid w:val="00AC0805"/>
    <w:rsid w:val="00AC6597"/>
    <w:rsid w:val="00AD1501"/>
    <w:rsid w:val="00AE02F2"/>
    <w:rsid w:val="00AE1120"/>
    <w:rsid w:val="00AE3164"/>
    <w:rsid w:val="00B0361B"/>
    <w:rsid w:val="00B07A23"/>
    <w:rsid w:val="00B17E17"/>
    <w:rsid w:val="00B21975"/>
    <w:rsid w:val="00B2563D"/>
    <w:rsid w:val="00B2780D"/>
    <w:rsid w:val="00B3045C"/>
    <w:rsid w:val="00B41C88"/>
    <w:rsid w:val="00B55D10"/>
    <w:rsid w:val="00B66594"/>
    <w:rsid w:val="00B80777"/>
    <w:rsid w:val="00B918A5"/>
    <w:rsid w:val="00B93EBA"/>
    <w:rsid w:val="00BA35F6"/>
    <w:rsid w:val="00BC5672"/>
    <w:rsid w:val="00BC7348"/>
    <w:rsid w:val="00BC78DE"/>
    <w:rsid w:val="00BC7E2D"/>
    <w:rsid w:val="00BD2494"/>
    <w:rsid w:val="00BD39DF"/>
    <w:rsid w:val="00BD529B"/>
    <w:rsid w:val="00BE0EBF"/>
    <w:rsid w:val="00BE1215"/>
    <w:rsid w:val="00BF4041"/>
    <w:rsid w:val="00BF4343"/>
    <w:rsid w:val="00C03E0C"/>
    <w:rsid w:val="00C06C64"/>
    <w:rsid w:val="00C10F16"/>
    <w:rsid w:val="00C1331D"/>
    <w:rsid w:val="00C23435"/>
    <w:rsid w:val="00C34EBA"/>
    <w:rsid w:val="00C5039B"/>
    <w:rsid w:val="00C56483"/>
    <w:rsid w:val="00C754E8"/>
    <w:rsid w:val="00CB5532"/>
    <w:rsid w:val="00CC0EC5"/>
    <w:rsid w:val="00CC5230"/>
    <w:rsid w:val="00CD6218"/>
    <w:rsid w:val="00CD653D"/>
    <w:rsid w:val="00CE6691"/>
    <w:rsid w:val="00D01DE4"/>
    <w:rsid w:val="00D102DA"/>
    <w:rsid w:val="00D10F8F"/>
    <w:rsid w:val="00D15A6C"/>
    <w:rsid w:val="00D16516"/>
    <w:rsid w:val="00D3522F"/>
    <w:rsid w:val="00D46668"/>
    <w:rsid w:val="00D47F3C"/>
    <w:rsid w:val="00D50CFA"/>
    <w:rsid w:val="00D52783"/>
    <w:rsid w:val="00D76F8C"/>
    <w:rsid w:val="00D913B5"/>
    <w:rsid w:val="00D941FD"/>
    <w:rsid w:val="00DC59DF"/>
    <w:rsid w:val="00DD240C"/>
    <w:rsid w:val="00DD5D23"/>
    <w:rsid w:val="00DD62EA"/>
    <w:rsid w:val="00DF0AAC"/>
    <w:rsid w:val="00E2079B"/>
    <w:rsid w:val="00E24064"/>
    <w:rsid w:val="00E548D7"/>
    <w:rsid w:val="00E7013E"/>
    <w:rsid w:val="00E75645"/>
    <w:rsid w:val="00EA2315"/>
    <w:rsid w:val="00EB292D"/>
    <w:rsid w:val="00EC68E9"/>
    <w:rsid w:val="00EC70EC"/>
    <w:rsid w:val="00ED165C"/>
    <w:rsid w:val="00ED5BF2"/>
    <w:rsid w:val="00EF4AFC"/>
    <w:rsid w:val="00EF6D70"/>
    <w:rsid w:val="00EF77F1"/>
    <w:rsid w:val="00F024DE"/>
    <w:rsid w:val="00F03BD3"/>
    <w:rsid w:val="00F03E9A"/>
    <w:rsid w:val="00F052AC"/>
    <w:rsid w:val="00F056DD"/>
    <w:rsid w:val="00F077E1"/>
    <w:rsid w:val="00F161F4"/>
    <w:rsid w:val="00F305F8"/>
    <w:rsid w:val="00F30B71"/>
    <w:rsid w:val="00F3710B"/>
    <w:rsid w:val="00F4121B"/>
    <w:rsid w:val="00F44B83"/>
    <w:rsid w:val="00F466D3"/>
    <w:rsid w:val="00F5506F"/>
    <w:rsid w:val="00F56F5F"/>
    <w:rsid w:val="00F63523"/>
    <w:rsid w:val="00F76C8D"/>
    <w:rsid w:val="00F81403"/>
    <w:rsid w:val="00F90A1E"/>
    <w:rsid w:val="00F9107B"/>
    <w:rsid w:val="00FA18BA"/>
    <w:rsid w:val="00FB208E"/>
    <w:rsid w:val="00FB5592"/>
    <w:rsid w:val="00FC573D"/>
    <w:rsid w:val="00FC638A"/>
    <w:rsid w:val="00FD332E"/>
    <w:rsid w:val="00FD6EC5"/>
    <w:rsid w:val="00FF6B2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D648AA"/>
  <w15:chartTrackingRefBased/>
  <w15:docId w15:val="{82E7383A-A503-4833-9232-B736AB5F4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4343"/>
    <w:pPr>
      <w:spacing w:after="200" w:line="240" w:lineRule="auto"/>
    </w:pPr>
    <w:rPr>
      <w:rFonts w:ascii="Calibri" w:eastAsia="Calibri" w:hAnsi="Calibri" w:cs="Times New Roman"/>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F4343"/>
    <w:pPr>
      <w:tabs>
        <w:tab w:val="center" w:pos="4252"/>
        <w:tab w:val="right" w:pos="8504"/>
      </w:tabs>
      <w:spacing w:after="0"/>
    </w:pPr>
  </w:style>
  <w:style w:type="character" w:customStyle="1" w:styleId="EncabezadoCar">
    <w:name w:val="Encabezado Car"/>
    <w:basedOn w:val="Fuentedeprrafopredeter"/>
    <w:link w:val="Encabezado"/>
    <w:uiPriority w:val="99"/>
    <w:rsid w:val="00BF4343"/>
    <w:rPr>
      <w:rFonts w:ascii="Calibri" w:eastAsia="Calibri" w:hAnsi="Calibri" w:cs="Times New Roman"/>
      <w:lang w:val="es-ES"/>
    </w:rPr>
  </w:style>
  <w:style w:type="paragraph" w:styleId="Piedepgina">
    <w:name w:val="footer"/>
    <w:aliases w:val="pie de página"/>
    <w:basedOn w:val="Normal"/>
    <w:link w:val="PiedepginaCar"/>
    <w:unhideWhenUsed/>
    <w:rsid w:val="00BF4343"/>
    <w:pPr>
      <w:tabs>
        <w:tab w:val="center" w:pos="4252"/>
        <w:tab w:val="right" w:pos="8504"/>
      </w:tabs>
      <w:spacing w:after="0"/>
    </w:pPr>
  </w:style>
  <w:style w:type="character" w:customStyle="1" w:styleId="PiedepginaCar">
    <w:name w:val="Pie de página Car"/>
    <w:aliases w:val="pie de página Car"/>
    <w:basedOn w:val="Fuentedeprrafopredeter"/>
    <w:link w:val="Piedepgina"/>
    <w:rsid w:val="00BF4343"/>
    <w:rPr>
      <w:rFonts w:ascii="Calibri" w:eastAsia="Calibri" w:hAnsi="Calibri" w:cs="Times New Roman"/>
      <w:lang w:val="es-ES"/>
    </w:rPr>
  </w:style>
  <w:style w:type="character" w:styleId="Hipervnculo">
    <w:name w:val="Hyperlink"/>
    <w:uiPriority w:val="99"/>
    <w:unhideWhenUsed/>
    <w:rsid w:val="00BF4343"/>
    <w:rPr>
      <w:rFonts w:ascii="Arial" w:hAnsi="Arial" w:cs="Arial" w:hint="default"/>
      <w:strike w:val="0"/>
      <w:dstrike w:val="0"/>
      <w:color w:val="000099"/>
      <w:sz w:val="18"/>
      <w:szCs w:val="18"/>
      <w:u w:val="none"/>
      <w:effect w:val="none"/>
    </w:rPr>
  </w:style>
  <w:style w:type="paragraph" w:styleId="Sinespaciado">
    <w:name w:val="No Spacing"/>
    <w:basedOn w:val="Normal"/>
    <w:link w:val="SinespaciadoCar"/>
    <w:uiPriority w:val="1"/>
    <w:qFormat/>
    <w:rsid w:val="00BF4343"/>
    <w:pPr>
      <w:spacing w:after="0"/>
    </w:pPr>
    <w:rPr>
      <w:lang w:val="es-CO" w:eastAsia="es-CO"/>
    </w:rPr>
  </w:style>
  <w:style w:type="character" w:customStyle="1" w:styleId="SinespaciadoCar">
    <w:name w:val="Sin espaciado Car"/>
    <w:link w:val="Sinespaciado"/>
    <w:uiPriority w:val="1"/>
    <w:rsid w:val="00AE02F2"/>
    <w:rPr>
      <w:rFonts w:ascii="Calibri" w:eastAsia="Calibri" w:hAnsi="Calibri" w:cs="Times New Roman"/>
      <w:lang w:eastAsia="es-CO"/>
    </w:rPr>
  </w:style>
  <w:style w:type="paragraph" w:styleId="Prrafodelista">
    <w:name w:val="List Paragraph"/>
    <w:aliases w:val="LISTA,Fotografía,Ha,titulo 3,HOJA,Bolita,Párrafo de lista4,BOLADEF,Párrafo de lista3,Párrafo de lista21,BOLA,Nivel 1 OS,Colorful List - Accent 11,List Paragraph,NORMAL,Viñeta,VIÑETA,Viñetas,Cuadrícula media 1 - Énfasis 21,Bullet List,列出"/>
    <w:basedOn w:val="Normal"/>
    <w:link w:val="PrrafodelistaCar"/>
    <w:uiPriority w:val="34"/>
    <w:qFormat/>
    <w:rsid w:val="003C2087"/>
    <w:pPr>
      <w:spacing w:line="288" w:lineRule="auto"/>
      <w:ind w:left="720"/>
      <w:contextualSpacing/>
    </w:pPr>
    <w:rPr>
      <w:rFonts w:asciiTheme="minorHAnsi" w:eastAsiaTheme="minorEastAsia" w:hAnsiTheme="minorHAnsi" w:cstheme="minorBidi"/>
      <w:sz w:val="21"/>
      <w:szCs w:val="21"/>
      <w:lang w:val="es-CO"/>
    </w:rPr>
  </w:style>
  <w:style w:type="character" w:customStyle="1" w:styleId="PrrafodelistaCar">
    <w:name w:val="Párrafo de lista Car"/>
    <w:aliases w:val="LISTA Car,Fotografía Car,Ha Car,titulo 3 Car,HOJA Car,Bolita Car,Párrafo de lista4 Car,BOLADEF Car,Párrafo de lista3 Car,Párrafo de lista21 Car,BOLA Car,Nivel 1 OS Car,Colorful List - Accent 11 Car,List Paragraph Car,NORMAL Car"/>
    <w:link w:val="Prrafodelista"/>
    <w:uiPriority w:val="34"/>
    <w:qFormat/>
    <w:rsid w:val="003C2087"/>
    <w:rPr>
      <w:rFonts w:eastAsiaTheme="minorEastAsia"/>
      <w:sz w:val="21"/>
      <w:szCs w:val="21"/>
    </w:rPr>
  </w:style>
  <w:style w:type="character" w:customStyle="1" w:styleId="Mencinsinresolver1">
    <w:name w:val="Mención sin resolver1"/>
    <w:basedOn w:val="Fuentedeprrafopredeter"/>
    <w:uiPriority w:val="99"/>
    <w:semiHidden/>
    <w:unhideWhenUsed/>
    <w:rsid w:val="008304ED"/>
    <w:rPr>
      <w:color w:val="605E5C"/>
      <w:shd w:val="clear" w:color="auto" w:fill="E1DFDD"/>
    </w:rPr>
  </w:style>
  <w:style w:type="paragraph" w:styleId="Textodeglobo">
    <w:name w:val="Balloon Text"/>
    <w:basedOn w:val="Normal"/>
    <w:link w:val="TextodegloboCar"/>
    <w:uiPriority w:val="99"/>
    <w:semiHidden/>
    <w:unhideWhenUsed/>
    <w:rsid w:val="00090A36"/>
    <w:pPr>
      <w:spacing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90A36"/>
    <w:rPr>
      <w:rFonts w:ascii="Segoe UI" w:eastAsia="Calibri" w:hAnsi="Segoe UI" w:cs="Segoe UI"/>
      <w:sz w:val="18"/>
      <w:szCs w:val="18"/>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3451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secop-ii/indisponibilidad-en-el-secop-ii"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colombiacompra.gov.co"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5</Pages>
  <Words>1701</Words>
  <Characters>9358</Characters>
  <Application>Microsoft Office Word</Application>
  <DocSecurity>0</DocSecurity>
  <Lines>77</Lines>
  <Paragraphs>22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Omar Leandro Garzón Valero</dc:creator>
  <cp:keywords/>
  <dc:description/>
  <cp:lastModifiedBy>Jessica Paola Vega Rivera</cp:lastModifiedBy>
  <cp:revision>55</cp:revision>
  <cp:lastPrinted>2026-04-16T19:54:00Z</cp:lastPrinted>
  <dcterms:created xsi:type="dcterms:W3CDTF">2026-04-20T13:11:00Z</dcterms:created>
  <dcterms:modified xsi:type="dcterms:W3CDTF">2026-06-16T16:32:00Z</dcterms:modified>
</cp:coreProperties>
</file>