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2AB92" w14:textId="77777777" w:rsidR="000E2537" w:rsidRDefault="000E2537" w:rsidP="000E2537">
      <w:pPr>
        <w:widowControl w:val="0"/>
        <w:ind w:hanging="2"/>
        <w:jc w:val="center"/>
        <w:rPr>
          <w:rFonts w:ascii="Arial" w:eastAsia="Arial" w:hAnsi="Arial" w:cs="Arial"/>
          <w:b/>
        </w:rPr>
      </w:pPr>
      <w:r>
        <w:rPr>
          <w:rFonts w:ascii="Arial" w:eastAsia="Arial" w:hAnsi="Arial" w:cs="Arial"/>
          <w:b/>
        </w:rPr>
        <w:t>PROPUESTA ECONÓMICA</w:t>
      </w:r>
    </w:p>
    <w:p w14:paraId="06ACDB75" w14:textId="4049CAD2" w:rsidR="000E2537" w:rsidRDefault="000E2537" w:rsidP="000E2537">
      <w:pPr>
        <w:widowControl w:val="0"/>
        <w:ind w:hanging="2"/>
        <w:jc w:val="center"/>
        <w:rPr>
          <w:rFonts w:ascii="Arial" w:eastAsia="Arial" w:hAnsi="Arial" w:cs="Arial"/>
          <w:b/>
        </w:rPr>
      </w:pPr>
      <w:r>
        <w:rPr>
          <w:rFonts w:ascii="Arial" w:eastAsia="Arial" w:hAnsi="Arial" w:cs="Arial"/>
          <w:b/>
        </w:rPr>
        <w:t xml:space="preserve">MÍNIMA CUANTÍA </w:t>
      </w:r>
      <w:r w:rsidR="00DE4B6B">
        <w:rPr>
          <w:rFonts w:ascii="Arial" w:eastAsia="Arial" w:hAnsi="Arial" w:cs="Arial"/>
          <w:b/>
        </w:rPr>
        <w:t>032</w:t>
      </w:r>
      <w:r>
        <w:rPr>
          <w:rFonts w:ascii="Arial" w:eastAsia="Arial" w:hAnsi="Arial" w:cs="Arial"/>
          <w:b/>
        </w:rPr>
        <w:t xml:space="preserve"> DE 2026</w:t>
      </w:r>
    </w:p>
    <w:p w14:paraId="2ACF584B" w14:textId="77777777" w:rsidR="009A373A" w:rsidRDefault="009A373A" w:rsidP="003D5BDF">
      <w:pPr>
        <w:spacing w:line="240" w:lineRule="auto"/>
        <w:ind w:hanging="2"/>
        <w:jc w:val="both"/>
        <w:rPr>
          <w:rFonts w:ascii="Arial" w:hAnsi="Arial" w:cs="Arial"/>
          <w:b/>
        </w:rPr>
      </w:pPr>
    </w:p>
    <w:p w14:paraId="6EED6123" w14:textId="4C26E9EB" w:rsidR="000E2537" w:rsidRDefault="009A373A" w:rsidP="003D5BDF">
      <w:pPr>
        <w:spacing w:line="240" w:lineRule="auto"/>
        <w:ind w:hanging="2"/>
        <w:jc w:val="both"/>
        <w:rPr>
          <w:rFonts w:ascii="Arial" w:hAnsi="Arial" w:cs="Arial"/>
          <w:b/>
          <w:color w:val="000000"/>
          <w:lang w:eastAsia="es-CO"/>
        </w:rPr>
      </w:pPr>
      <w:r w:rsidRPr="00E50BD9">
        <w:rPr>
          <w:rFonts w:ascii="Arial" w:hAnsi="Arial" w:cs="Arial"/>
          <w:b/>
        </w:rPr>
        <w:t>“</w:t>
      </w:r>
      <w:bookmarkStart w:id="0" w:name="_Hlk130828467"/>
      <w:r w:rsidR="002D689F" w:rsidRPr="004D07BE">
        <w:rPr>
          <w:rFonts w:ascii="Arial" w:hAnsi="Arial" w:cs="Arial"/>
          <w:b/>
        </w:rPr>
        <w:t>SUMINISTRO DE DOTACIÓN DE VESTIDOS Y CALZADO DE LABOR MEDIANTE EL SISTEMA DE BONOS CANJEABLES PARA EL PERSONAL ADMINISTRATIVO, Y LA ADQUISICIÓN DE UNIFORMES Y CALZADO FÍSICO OPERATIVO PARA LOS AUXILIARES DE SERVICIOS GENERAL</w:t>
      </w:r>
      <w:r w:rsidR="002D689F">
        <w:rPr>
          <w:rFonts w:ascii="Arial" w:hAnsi="Arial" w:cs="Arial"/>
          <w:b/>
        </w:rPr>
        <w:t>ES DEL DEPARTAMENTO DEL QUINDÍO</w:t>
      </w:r>
      <w:r w:rsidRPr="00DC50CA">
        <w:rPr>
          <w:rFonts w:ascii="Arial" w:hAnsi="Arial" w:cs="Arial"/>
          <w:b/>
          <w:color w:val="000000"/>
          <w:lang w:eastAsia="es-CO"/>
        </w:rPr>
        <w:t>”</w:t>
      </w:r>
      <w:bookmarkEnd w:id="0"/>
      <w:r w:rsidRPr="00DC50CA">
        <w:rPr>
          <w:rFonts w:ascii="Arial" w:hAnsi="Arial" w:cs="Arial"/>
          <w:b/>
          <w:color w:val="000000"/>
          <w:lang w:eastAsia="es-CO"/>
        </w:rPr>
        <w:t>.</w:t>
      </w:r>
    </w:p>
    <w:p w14:paraId="4840B36D" w14:textId="77777777" w:rsidR="002D689F" w:rsidRPr="005426DE" w:rsidRDefault="002D689F" w:rsidP="002D689F">
      <w:pPr>
        <w:spacing w:after="0" w:line="240" w:lineRule="auto"/>
        <w:ind w:hanging="2"/>
        <w:jc w:val="both"/>
        <w:rPr>
          <w:rFonts w:ascii="Arial" w:eastAsia="Arial Narrow" w:hAnsi="Arial" w:cs="Arial"/>
          <w:b/>
          <w:u w:val="single"/>
        </w:rPr>
      </w:pPr>
      <w:r w:rsidRPr="005426DE">
        <w:rPr>
          <w:rFonts w:ascii="Arial" w:eastAsia="Arial Narrow" w:hAnsi="Arial" w:cs="Arial"/>
          <w:b/>
          <w:u w:val="single"/>
        </w:rPr>
        <w:t>PERSONAL MASCULINO</w:t>
      </w:r>
    </w:p>
    <w:p w14:paraId="75302FC4" w14:textId="77777777" w:rsidR="002D689F" w:rsidRDefault="002D689F" w:rsidP="002D689F">
      <w:pPr>
        <w:spacing w:after="0" w:line="240" w:lineRule="auto"/>
        <w:jc w:val="both"/>
        <w:rPr>
          <w:rFonts w:ascii="Arial" w:hAnsi="Arial" w:cs="Arial"/>
          <w:w w:val="105"/>
        </w:rPr>
      </w:pPr>
    </w:p>
    <w:tbl>
      <w:tblPr>
        <w:tblW w:w="8560" w:type="dxa"/>
        <w:tblInd w:w="-5" w:type="dxa"/>
        <w:tblCellMar>
          <w:left w:w="70" w:type="dxa"/>
          <w:right w:w="70" w:type="dxa"/>
        </w:tblCellMar>
        <w:tblLook w:val="04A0" w:firstRow="1" w:lastRow="0" w:firstColumn="1" w:lastColumn="0" w:noHBand="0" w:noVBand="1"/>
      </w:tblPr>
      <w:tblGrid>
        <w:gridCol w:w="740"/>
        <w:gridCol w:w="5040"/>
        <w:gridCol w:w="780"/>
        <w:gridCol w:w="2000"/>
      </w:tblGrid>
      <w:tr w:rsidR="002D689F" w:rsidRPr="004B1F62" w14:paraId="0AD7A83A" w14:textId="77777777" w:rsidTr="00C45F45">
        <w:trPr>
          <w:trHeight w:val="780"/>
        </w:trPr>
        <w:tc>
          <w:tcPr>
            <w:tcW w:w="7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A563DE" w14:textId="77777777" w:rsidR="002D689F" w:rsidRPr="004B1F62" w:rsidRDefault="002D689F" w:rsidP="00C45F45">
            <w:pPr>
              <w:spacing w:after="0" w:line="240" w:lineRule="auto"/>
              <w:jc w:val="center"/>
              <w:rPr>
                <w:rFonts w:ascii="Arial" w:eastAsia="Times New Roman" w:hAnsi="Arial" w:cs="Arial"/>
                <w:b/>
                <w:bCs/>
                <w:color w:val="000000"/>
                <w:sz w:val="18"/>
                <w:szCs w:val="18"/>
                <w:lang w:eastAsia="es-CO"/>
              </w:rPr>
            </w:pPr>
            <w:r w:rsidRPr="004B1F62">
              <w:rPr>
                <w:rFonts w:ascii="Arial" w:eastAsia="Times New Roman" w:hAnsi="Arial" w:cs="Arial"/>
                <w:b/>
                <w:bCs/>
                <w:color w:val="000000"/>
                <w:sz w:val="18"/>
                <w:szCs w:val="18"/>
                <w:lang w:eastAsia="es-CO"/>
              </w:rPr>
              <w:t>ÍTEM</w:t>
            </w:r>
          </w:p>
        </w:tc>
        <w:tc>
          <w:tcPr>
            <w:tcW w:w="5040" w:type="dxa"/>
            <w:tcBorders>
              <w:top w:val="single" w:sz="4" w:space="0" w:color="auto"/>
              <w:left w:val="nil"/>
              <w:bottom w:val="single" w:sz="4" w:space="0" w:color="auto"/>
              <w:right w:val="nil"/>
            </w:tcBorders>
            <w:shd w:val="clear" w:color="000000" w:fill="D9D9D9"/>
            <w:vAlign w:val="center"/>
            <w:hideMark/>
          </w:tcPr>
          <w:p w14:paraId="67F52A9D" w14:textId="77777777" w:rsidR="002D689F" w:rsidRPr="004B1F62" w:rsidRDefault="002D689F" w:rsidP="00C45F45">
            <w:pPr>
              <w:spacing w:after="0" w:line="240" w:lineRule="auto"/>
              <w:jc w:val="center"/>
              <w:rPr>
                <w:rFonts w:ascii="Arial" w:eastAsia="Times New Roman" w:hAnsi="Arial" w:cs="Arial"/>
                <w:b/>
                <w:bCs/>
                <w:color w:val="000000"/>
                <w:sz w:val="18"/>
                <w:szCs w:val="18"/>
                <w:lang w:eastAsia="es-CO"/>
              </w:rPr>
            </w:pPr>
            <w:r w:rsidRPr="004B1F62">
              <w:rPr>
                <w:rFonts w:ascii="Arial" w:eastAsia="Times New Roman" w:hAnsi="Arial" w:cs="Arial"/>
                <w:b/>
                <w:bCs/>
                <w:color w:val="000000"/>
                <w:sz w:val="18"/>
                <w:szCs w:val="18"/>
                <w:lang w:eastAsia="es-CO"/>
              </w:rPr>
              <w:t>DOTACIÓN PERSONAL SERVICIOS GENERALES – AUXILIARES DE ASEO Y CAFETERÍA</w:t>
            </w:r>
          </w:p>
        </w:tc>
        <w:tc>
          <w:tcPr>
            <w:tcW w:w="7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70C99D" w14:textId="77777777" w:rsidR="002D689F" w:rsidRPr="004B1F62" w:rsidRDefault="002D689F" w:rsidP="00C45F45">
            <w:pPr>
              <w:spacing w:after="0" w:line="240" w:lineRule="auto"/>
              <w:jc w:val="center"/>
              <w:rPr>
                <w:rFonts w:ascii="Arial" w:eastAsia="Times New Roman" w:hAnsi="Arial" w:cs="Arial"/>
                <w:b/>
                <w:bCs/>
                <w:color w:val="000000"/>
                <w:sz w:val="18"/>
                <w:szCs w:val="18"/>
                <w:lang w:eastAsia="es-CO"/>
              </w:rPr>
            </w:pPr>
            <w:r w:rsidRPr="004B1F62">
              <w:rPr>
                <w:rFonts w:ascii="Arial" w:eastAsia="Times New Roman" w:hAnsi="Arial" w:cs="Arial"/>
                <w:b/>
                <w:bCs/>
                <w:color w:val="000000"/>
                <w:sz w:val="18"/>
                <w:szCs w:val="18"/>
                <w:lang w:eastAsia="es-CO"/>
              </w:rPr>
              <w:t>CANT</w:t>
            </w:r>
          </w:p>
        </w:tc>
        <w:tc>
          <w:tcPr>
            <w:tcW w:w="2000" w:type="dxa"/>
            <w:tcBorders>
              <w:top w:val="single" w:sz="4" w:space="0" w:color="auto"/>
              <w:left w:val="nil"/>
              <w:bottom w:val="single" w:sz="4" w:space="0" w:color="auto"/>
              <w:right w:val="single" w:sz="4" w:space="0" w:color="auto"/>
            </w:tcBorders>
            <w:shd w:val="clear" w:color="000000" w:fill="D9D9D9"/>
            <w:vAlign w:val="center"/>
            <w:hideMark/>
          </w:tcPr>
          <w:p w14:paraId="58F35A2F" w14:textId="77777777" w:rsidR="002D689F" w:rsidRPr="004B1F62" w:rsidRDefault="002D689F" w:rsidP="00C45F45">
            <w:pPr>
              <w:spacing w:after="0" w:line="240" w:lineRule="auto"/>
              <w:jc w:val="center"/>
              <w:rPr>
                <w:rFonts w:ascii="Arial" w:eastAsia="Times New Roman" w:hAnsi="Arial" w:cs="Arial"/>
                <w:b/>
                <w:bCs/>
                <w:color w:val="000000"/>
                <w:sz w:val="18"/>
                <w:szCs w:val="18"/>
                <w:lang w:eastAsia="es-CO"/>
              </w:rPr>
            </w:pPr>
            <w:r w:rsidRPr="004B1F62">
              <w:rPr>
                <w:rFonts w:ascii="Arial" w:eastAsia="Times New Roman" w:hAnsi="Arial" w:cs="Arial"/>
                <w:b/>
                <w:bCs/>
                <w:color w:val="000000"/>
                <w:sz w:val="18"/>
                <w:szCs w:val="18"/>
                <w:lang w:eastAsia="es-CO"/>
              </w:rPr>
              <w:t xml:space="preserve"> V/UNITARIO </w:t>
            </w:r>
            <w:r w:rsidRPr="004B1F62">
              <w:rPr>
                <w:rFonts w:ascii="Arial" w:eastAsia="Times New Roman" w:hAnsi="Arial" w:cs="Arial"/>
                <w:b/>
                <w:bCs/>
                <w:color w:val="000000"/>
                <w:sz w:val="18"/>
                <w:szCs w:val="18"/>
                <w:lang w:eastAsia="es-CO"/>
              </w:rPr>
              <w:br/>
              <w:t>PROMEDIO</w:t>
            </w:r>
            <w:r w:rsidRPr="004B1F62">
              <w:rPr>
                <w:rFonts w:ascii="Arial" w:eastAsia="Times New Roman" w:hAnsi="Arial" w:cs="Arial"/>
                <w:b/>
                <w:bCs/>
                <w:color w:val="000000"/>
                <w:sz w:val="18"/>
                <w:szCs w:val="18"/>
                <w:lang w:eastAsia="es-CO"/>
              </w:rPr>
              <w:br/>
              <w:t xml:space="preserve">IVA INCLUIDO </w:t>
            </w:r>
          </w:p>
        </w:tc>
      </w:tr>
      <w:tr w:rsidR="002D689F" w:rsidRPr="004B1F62" w14:paraId="0B18E307" w14:textId="77777777" w:rsidTr="00C45F45">
        <w:trPr>
          <w:trHeight w:val="780"/>
        </w:trPr>
        <w:tc>
          <w:tcPr>
            <w:tcW w:w="740" w:type="dxa"/>
            <w:tcBorders>
              <w:top w:val="nil"/>
              <w:left w:val="single" w:sz="4" w:space="0" w:color="auto"/>
              <w:bottom w:val="single" w:sz="4" w:space="0" w:color="auto"/>
              <w:right w:val="nil"/>
            </w:tcBorders>
            <w:shd w:val="clear" w:color="000000" w:fill="D9D9D9"/>
            <w:vAlign w:val="center"/>
            <w:hideMark/>
          </w:tcPr>
          <w:p w14:paraId="0E5D62CF" w14:textId="77777777" w:rsidR="002D689F" w:rsidRPr="004B1F62" w:rsidRDefault="002D689F" w:rsidP="00C45F45">
            <w:pPr>
              <w:spacing w:after="0" w:line="240" w:lineRule="auto"/>
              <w:rPr>
                <w:rFonts w:ascii="Arial" w:eastAsia="Times New Roman" w:hAnsi="Arial" w:cs="Arial"/>
                <w:b/>
                <w:bCs/>
                <w:color w:val="000000"/>
                <w:sz w:val="20"/>
                <w:szCs w:val="20"/>
                <w:lang w:eastAsia="es-CO"/>
              </w:rPr>
            </w:pPr>
            <w:r w:rsidRPr="004B1F62">
              <w:rPr>
                <w:rFonts w:ascii="Arial" w:eastAsia="Times New Roman" w:hAnsi="Arial" w:cs="Arial"/>
                <w:b/>
                <w:bCs/>
                <w:color w:val="000000"/>
                <w:sz w:val="20"/>
                <w:szCs w:val="20"/>
                <w:lang w:eastAsia="es-CO"/>
              </w:rPr>
              <w:t> </w:t>
            </w:r>
          </w:p>
        </w:tc>
        <w:tc>
          <w:tcPr>
            <w:tcW w:w="5040" w:type="dxa"/>
            <w:tcBorders>
              <w:top w:val="nil"/>
              <w:left w:val="single" w:sz="4" w:space="0" w:color="auto"/>
              <w:bottom w:val="single" w:sz="4" w:space="0" w:color="auto"/>
              <w:right w:val="nil"/>
            </w:tcBorders>
            <w:shd w:val="clear" w:color="000000" w:fill="D9D9D9"/>
            <w:vAlign w:val="center"/>
            <w:hideMark/>
          </w:tcPr>
          <w:p w14:paraId="2FA45958" w14:textId="77777777" w:rsidR="002D689F" w:rsidRPr="004B1F62" w:rsidRDefault="002D689F" w:rsidP="00C45F45">
            <w:pPr>
              <w:spacing w:after="0" w:line="240" w:lineRule="auto"/>
              <w:rPr>
                <w:rFonts w:ascii="Arial" w:eastAsia="Times New Roman" w:hAnsi="Arial" w:cs="Arial"/>
                <w:b/>
                <w:bCs/>
                <w:color w:val="000000"/>
                <w:sz w:val="20"/>
                <w:szCs w:val="20"/>
                <w:lang w:eastAsia="es-CO"/>
              </w:rPr>
            </w:pPr>
            <w:r w:rsidRPr="004B1F62">
              <w:rPr>
                <w:rFonts w:ascii="Arial" w:eastAsia="Times New Roman" w:hAnsi="Arial" w:cs="Arial"/>
                <w:b/>
                <w:bCs/>
                <w:color w:val="000000"/>
                <w:sz w:val="20"/>
                <w:szCs w:val="20"/>
                <w:lang w:eastAsia="es-CO"/>
              </w:rPr>
              <w:t>Auxiliares de Servicios Generales</w:t>
            </w:r>
          </w:p>
        </w:tc>
        <w:tc>
          <w:tcPr>
            <w:tcW w:w="780" w:type="dxa"/>
            <w:tcBorders>
              <w:top w:val="nil"/>
              <w:left w:val="nil"/>
              <w:bottom w:val="single" w:sz="4" w:space="0" w:color="auto"/>
              <w:right w:val="nil"/>
            </w:tcBorders>
            <w:shd w:val="clear" w:color="000000" w:fill="D9D9D9"/>
            <w:vAlign w:val="center"/>
            <w:hideMark/>
          </w:tcPr>
          <w:p w14:paraId="4F045D02" w14:textId="77777777" w:rsidR="002D689F" w:rsidRPr="004B1F62" w:rsidRDefault="002D689F" w:rsidP="00C45F45">
            <w:pPr>
              <w:spacing w:after="0" w:line="240" w:lineRule="auto"/>
              <w:rPr>
                <w:rFonts w:ascii="Arial" w:eastAsia="Times New Roman" w:hAnsi="Arial" w:cs="Arial"/>
                <w:b/>
                <w:bCs/>
                <w:color w:val="000000"/>
                <w:sz w:val="20"/>
                <w:szCs w:val="20"/>
                <w:lang w:eastAsia="es-CO"/>
              </w:rPr>
            </w:pPr>
            <w:r w:rsidRPr="004B1F62">
              <w:rPr>
                <w:rFonts w:ascii="Arial" w:eastAsia="Times New Roman" w:hAnsi="Arial" w:cs="Arial"/>
                <w:b/>
                <w:bCs/>
                <w:color w:val="000000"/>
                <w:sz w:val="20"/>
                <w:szCs w:val="20"/>
                <w:lang w:eastAsia="es-CO"/>
              </w:rPr>
              <w:t> </w:t>
            </w:r>
          </w:p>
        </w:tc>
        <w:tc>
          <w:tcPr>
            <w:tcW w:w="2000" w:type="dxa"/>
            <w:tcBorders>
              <w:top w:val="nil"/>
              <w:left w:val="nil"/>
              <w:bottom w:val="single" w:sz="4" w:space="0" w:color="auto"/>
              <w:right w:val="single" w:sz="4" w:space="0" w:color="auto"/>
            </w:tcBorders>
            <w:shd w:val="clear" w:color="000000" w:fill="D9D9D9"/>
            <w:vAlign w:val="center"/>
            <w:hideMark/>
          </w:tcPr>
          <w:p w14:paraId="7570FFF9" w14:textId="77777777" w:rsidR="002D689F" w:rsidRPr="004B1F62" w:rsidRDefault="002D689F" w:rsidP="00C45F45">
            <w:pPr>
              <w:spacing w:after="0" w:line="240" w:lineRule="auto"/>
              <w:rPr>
                <w:rFonts w:ascii="Arial" w:eastAsia="Times New Roman" w:hAnsi="Arial" w:cs="Arial"/>
                <w:b/>
                <w:bCs/>
                <w:color w:val="000000"/>
                <w:sz w:val="20"/>
                <w:szCs w:val="20"/>
                <w:lang w:eastAsia="es-CO"/>
              </w:rPr>
            </w:pPr>
            <w:r w:rsidRPr="004B1F62">
              <w:rPr>
                <w:rFonts w:ascii="Arial" w:eastAsia="Times New Roman" w:hAnsi="Arial" w:cs="Arial"/>
                <w:b/>
                <w:bCs/>
                <w:color w:val="000000"/>
                <w:sz w:val="20"/>
                <w:szCs w:val="20"/>
                <w:lang w:eastAsia="es-CO"/>
              </w:rPr>
              <w:t> </w:t>
            </w:r>
          </w:p>
        </w:tc>
      </w:tr>
      <w:tr w:rsidR="002D689F" w:rsidRPr="004B1F62" w14:paraId="3A395679" w14:textId="77777777" w:rsidTr="00C45F45">
        <w:trPr>
          <w:trHeight w:val="4632"/>
        </w:trPr>
        <w:tc>
          <w:tcPr>
            <w:tcW w:w="740" w:type="dxa"/>
            <w:tcBorders>
              <w:top w:val="nil"/>
              <w:left w:val="single" w:sz="4" w:space="0" w:color="auto"/>
              <w:bottom w:val="single" w:sz="4" w:space="0" w:color="auto"/>
              <w:right w:val="single" w:sz="4" w:space="0" w:color="auto"/>
            </w:tcBorders>
            <w:vAlign w:val="center"/>
            <w:hideMark/>
          </w:tcPr>
          <w:p w14:paraId="54CA48DA"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1</w:t>
            </w:r>
          </w:p>
        </w:tc>
        <w:tc>
          <w:tcPr>
            <w:tcW w:w="5040" w:type="dxa"/>
            <w:tcBorders>
              <w:top w:val="nil"/>
              <w:left w:val="nil"/>
              <w:bottom w:val="single" w:sz="4" w:space="0" w:color="auto"/>
              <w:right w:val="nil"/>
            </w:tcBorders>
            <w:hideMark/>
          </w:tcPr>
          <w:p w14:paraId="6F59ADB5" w14:textId="77777777" w:rsidR="002D689F" w:rsidRPr="004B1F62" w:rsidRDefault="002D689F" w:rsidP="00C45F45">
            <w:pPr>
              <w:spacing w:after="0" w:line="240" w:lineRule="auto"/>
              <w:rPr>
                <w:rFonts w:eastAsia="Times New Roman" w:cs="Calibri"/>
                <w:color w:val="000000"/>
                <w:sz w:val="20"/>
                <w:szCs w:val="20"/>
                <w:lang w:eastAsia="es-CO"/>
              </w:rPr>
            </w:pPr>
            <w:r w:rsidRPr="004B1F62">
              <w:rPr>
                <w:rFonts w:eastAsia="Times New Roman" w:cs="Calibri"/>
                <w:b/>
                <w:bCs/>
                <w:color w:val="000000"/>
                <w:sz w:val="20"/>
                <w:szCs w:val="20"/>
                <w:lang w:eastAsia="es-CO"/>
              </w:rPr>
              <w:t>Primer Conjunto:</w:t>
            </w:r>
            <w:r w:rsidRPr="004B1F62">
              <w:rPr>
                <w:rFonts w:eastAsia="Times New Roman" w:cs="Calibri"/>
                <w:b/>
                <w:bCs/>
                <w:color w:val="000000"/>
                <w:sz w:val="20"/>
                <w:szCs w:val="20"/>
                <w:lang w:eastAsia="es-CO"/>
              </w:rPr>
              <w:br/>
              <w:t>Tela: Primer Conjunto:</w:t>
            </w:r>
            <w:r w:rsidRPr="004B1F62">
              <w:rPr>
                <w:rFonts w:eastAsia="Times New Roman" w:cs="Calibri"/>
                <w:color w:val="000000"/>
                <w:sz w:val="20"/>
                <w:szCs w:val="20"/>
                <w:lang w:eastAsia="es-CO"/>
              </w:rPr>
              <w:br/>
            </w:r>
            <w:r w:rsidRPr="004B1F62">
              <w:rPr>
                <w:rFonts w:eastAsia="Times New Roman" w:cs="Calibri"/>
                <w:b/>
                <w:bCs/>
                <w:color w:val="000000"/>
                <w:sz w:val="20"/>
                <w:szCs w:val="20"/>
                <w:lang w:eastAsia="es-CO"/>
              </w:rPr>
              <w:t>Tela</w:t>
            </w:r>
            <w:r w:rsidRPr="004B1F62">
              <w:rPr>
                <w:rFonts w:eastAsia="Times New Roman" w:cs="Calibri"/>
                <w:color w:val="000000"/>
                <w:sz w:val="20"/>
                <w:szCs w:val="20"/>
                <w:lang w:eastAsia="es-CO"/>
              </w:rPr>
              <w:t>: Antifluidos stretch, color gris ratón.</w:t>
            </w:r>
            <w:r w:rsidRPr="004B1F62">
              <w:rPr>
                <w:rFonts w:eastAsia="Times New Roman" w:cs="Calibri"/>
                <w:color w:val="000000"/>
                <w:sz w:val="20"/>
                <w:szCs w:val="20"/>
                <w:lang w:eastAsia="es-CO"/>
              </w:rPr>
              <w:br/>
            </w:r>
            <w:r w:rsidRPr="004B1F62">
              <w:rPr>
                <w:rFonts w:eastAsia="Times New Roman" w:cs="Calibri"/>
                <w:color w:val="000000"/>
                <w:sz w:val="20"/>
                <w:szCs w:val="20"/>
                <w:lang w:eastAsia="es-CO"/>
              </w:rPr>
              <w:br/>
              <w:t>Camisa: Diseño asimétrico, ligero y suave color gris ratón y blanco, manga corta femenina, cuello tipo caja, con cierre al frente abrochada con corchetes ocultos en tapeta, con bolsillos tipo jardinera hondos.</w:t>
            </w:r>
            <w:r w:rsidRPr="004B1F62">
              <w:rPr>
                <w:rFonts w:eastAsia="Times New Roman" w:cs="Calibri"/>
                <w:color w:val="000000"/>
                <w:sz w:val="20"/>
                <w:szCs w:val="20"/>
                <w:lang w:eastAsia="es-CO"/>
              </w:rPr>
              <w:br/>
              <w:t xml:space="preserve">                                                                                                                      </w:t>
            </w:r>
            <w:r w:rsidRPr="004B1F62">
              <w:rPr>
                <w:rFonts w:eastAsia="Times New Roman" w:cs="Calibri"/>
                <w:b/>
                <w:bCs/>
                <w:color w:val="000000"/>
                <w:sz w:val="20"/>
                <w:szCs w:val="20"/>
                <w:lang w:eastAsia="es-CO"/>
              </w:rPr>
              <w:t xml:space="preserve">Pantalón: </w:t>
            </w:r>
            <w:r w:rsidRPr="004B1F62">
              <w:rPr>
                <w:rFonts w:eastAsia="Times New Roman" w:cs="Calibri"/>
                <w:color w:val="000000"/>
                <w:sz w:val="20"/>
                <w:szCs w:val="20"/>
                <w:lang w:eastAsia="es-CO"/>
              </w:rPr>
              <w:t>Color gris ratón, con resorte y bolsillos en cada lado.</w:t>
            </w:r>
            <w:r w:rsidRPr="004B1F62">
              <w:rPr>
                <w:rFonts w:eastAsia="Times New Roman" w:cs="Calibri"/>
                <w:color w:val="000000"/>
                <w:sz w:val="20"/>
                <w:szCs w:val="20"/>
                <w:lang w:eastAsia="es-CO"/>
              </w:rPr>
              <w:br/>
              <w:t>Logo bordado en vertical de “Gobierno del Quindío”, color gris en la parte izquierda de la camisa.</w:t>
            </w:r>
            <w:r w:rsidRPr="004B1F62">
              <w:rPr>
                <w:rFonts w:eastAsia="Times New Roman" w:cs="Calibri"/>
                <w:color w:val="000000"/>
                <w:sz w:val="20"/>
                <w:szCs w:val="20"/>
                <w:lang w:eastAsia="es-CO"/>
              </w:rPr>
              <w:br/>
              <w:t>Pantalón: Color gris ratón, con resorte y bolsillos en cada lado.</w:t>
            </w:r>
            <w:r w:rsidRPr="004B1F62">
              <w:rPr>
                <w:rFonts w:eastAsia="Times New Roman" w:cs="Calibri"/>
                <w:color w:val="000000"/>
                <w:sz w:val="20"/>
                <w:szCs w:val="20"/>
                <w:lang w:eastAsia="es-CO"/>
              </w:rPr>
              <w:br/>
              <w:t>Tallas: XS, S, M, L, XL, XXL, XXXL y sobre medida</w:t>
            </w:r>
          </w:p>
        </w:tc>
        <w:tc>
          <w:tcPr>
            <w:tcW w:w="780" w:type="dxa"/>
            <w:tcBorders>
              <w:top w:val="nil"/>
              <w:left w:val="single" w:sz="4" w:space="0" w:color="auto"/>
              <w:bottom w:val="single" w:sz="4" w:space="0" w:color="auto"/>
              <w:right w:val="single" w:sz="4" w:space="0" w:color="auto"/>
            </w:tcBorders>
            <w:noWrap/>
            <w:vAlign w:val="center"/>
            <w:hideMark/>
          </w:tcPr>
          <w:p w14:paraId="5E69E2C7"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1</w:t>
            </w:r>
          </w:p>
        </w:tc>
        <w:tc>
          <w:tcPr>
            <w:tcW w:w="2000" w:type="dxa"/>
            <w:tcBorders>
              <w:top w:val="nil"/>
              <w:left w:val="nil"/>
              <w:bottom w:val="single" w:sz="4" w:space="0" w:color="auto"/>
              <w:right w:val="single" w:sz="4" w:space="0" w:color="auto"/>
            </w:tcBorders>
            <w:noWrap/>
            <w:vAlign w:val="center"/>
            <w:hideMark/>
          </w:tcPr>
          <w:p w14:paraId="1F2DC709" w14:textId="6B16202D" w:rsidR="002D689F" w:rsidRPr="004B1F62" w:rsidRDefault="002D689F" w:rsidP="002D689F">
            <w:pPr>
              <w:spacing w:after="0" w:line="240" w:lineRule="auto"/>
              <w:jc w:val="center"/>
              <w:rPr>
                <w:rFonts w:eastAsia="Times New Roman" w:cs="Calibri"/>
                <w:b/>
                <w:bCs/>
                <w:color w:val="000000"/>
                <w:sz w:val="20"/>
                <w:szCs w:val="20"/>
                <w:lang w:eastAsia="es-CO"/>
              </w:rPr>
            </w:pPr>
            <w:r w:rsidRPr="004B1F62">
              <w:rPr>
                <w:rFonts w:eastAsia="Times New Roman" w:cs="Calibri"/>
                <w:b/>
                <w:bCs/>
                <w:color w:val="000000"/>
                <w:sz w:val="20"/>
                <w:szCs w:val="20"/>
                <w:lang w:eastAsia="es-CO"/>
              </w:rPr>
              <w:t xml:space="preserve"> </w:t>
            </w:r>
          </w:p>
        </w:tc>
      </w:tr>
      <w:tr w:rsidR="002D689F" w:rsidRPr="004B1F62" w14:paraId="34EA036C" w14:textId="77777777" w:rsidTr="00C45F45">
        <w:trPr>
          <w:trHeight w:val="3561"/>
        </w:trPr>
        <w:tc>
          <w:tcPr>
            <w:tcW w:w="740" w:type="dxa"/>
            <w:tcBorders>
              <w:top w:val="single" w:sz="4" w:space="0" w:color="auto"/>
              <w:left w:val="single" w:sz="4" w:space="0" w:color="auto"/>
              <w:bottom w:val="single" w:sz="4" w:space="0" w:color="auto"/>
              <w:right w:val="single" w:sz="4" w:space="0" w:color="auto"/>
            </w:tcBorders>
            <w:vAlign w:val="center"/>
            <w:hideMark/>
          </w:tcPr>
          <w:p w14:paraId="44B72E42"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2</w:t>
            </w:r>
          </w:p>
        </w:tc>
        <w:tc>
          <w:tcPr>
            <w:tcW w:w="5040" w:type="dxa"/>
            <w:tcBorders>
              <w:top w:val="single" w:sz="4" w:space="0" w:color="auto"/>
              <w:left w:val="nil"/>
              <w:bottom w:val="single" w:sz="4" w:space="0" w:color="auto"/>
              <w:right w:val="nil"/>
            </w:tcBorders>
            <w:hideMark/>
          </w:tcPr>
          <w:p w14:paraId="42766CB3" w14:textId="62508E51" w:rsidR="002D689F" w:rsidRPr="004B1F62" w:rsidRDefault="002D689F" w:rsidP="00C45F45">
            <w:pPr>
              <w:spacing w:after="0" w:line="240" w:lineRule="auto"/>
              <w:rPr>
                <w:rFonts w:eastAsia="Times New Roman" w:cs="Calibri"/>
                <w:color w:val="000000"/>
                <w:sz w:val="20"/>
                <w:szCs w:val="20"/>
                <w:lang w:eastAsia="es-CO"/>
              </w:rPr>
            </w:pPr>
            <w:r w:rsidRPr="004B1F62">
              <w:rPr>
                <w:rFonts w:eastAsia="Times New Roman" w:cs="Calibri"/>
                <w:b/>
                <w:bCs/>
                <w:color w:val="000000"/>
                <w:sz w:val="20"/>
                <w:szCs w:val="20"/>
                <w:lang w:eastAsia="es-CO"/>
              </w:rPr>
              <w:t>Segundo Conjunto:</w:t>
            </w:r>
            <w:r w:rsidRPr="004B1F62">
              <w:rPr>
                <w:rFonts w:eastAsia="Times New Roman" w:cs="Calibri"/>
                <w:color w:val="000000"/>
                <w:sz w:val="20"/>
                <w:szCs w:val="20"/>
                <w:lang w:eastAsia="es-CO"/>
              </w:rPr>
              <w:br/>
            </w:r>
            <w:r w:rsidRPr="004B1F62">
              <w:rPr>
                <w:rFonts w:eastAsia="Times New Roman" w:cs="Calibri"/>
                <w:b/>
                <w:bCs/>
                <w:color w:val="000000"/>
                <w:sz w:val="20"/>
                <w:szCs w:val="20"/>
                <w:lang w:eastAsia="es-CO"/>
              </w:rPr>
              <w:t>Tela:</w:t>
            </w:r>
            <w:r w:rsidRPr="004B1F62">
              <w:rPr>
                <w:rFonts w:eastAsia="Times New Roman" w:cs="Calibri"/>
                <w:color w:val="000000"/>
                <w:sz w:val="20"/>
                <w:szCs w:val="20"/>
                <w:lang w:eastAsia="es-CO"/>
              </w:rPr>
              <w:t xml:space="preserve"> Antifluidos stretch, color azul oscuro</w:t>
            </w:r>
            <w:r w:rsidRPr="004B1F62">
              <w:rPr>
                <w:rFonts w:eastAsia="Times New Roman" w:cs="Calibri"/>
                <w:color w:val="000000"/>
                <w:sz w:val="20"/>
                <w:szCs w:val="20"/>
                <w:lang w:eastAsia="es-CO"/>
              </w:rPr>
              <w:br/>
              <w:t xml:space="preserve">                                                                                                                          </w:t>
            </w:r>
            <w:r w:rsidRPr="004B1F62">
              <w:rPr>
                <w:rFonts w:eastAsia="Times New Roman" w:cs="Calibri"/>
                <w:b/>
                <w:bCs/>
                <w:color w:val="000000"/>
                <w:sz w:val="20"/>
                <w:szCs w:val="20"/>
                <w:lang w:eastAsia="es-CO"/>
              </w:rPr>
              <w:t>Camisa</w:t>
            </w:r>
            <w:r w:rsidRPr="004B1F62">
              <w:rPr>
                <w:rFonts w:eastAsia="Times New Roman" w:cs="Calibri"/>
                <w:color w:val="000000"/>
                <w:sz w:val="20"/>
                <w:szCs w:val="20"/>
                <w:lang w:eastAsia="es-CO"/>
              </w:rPr>
              <w:t>: Diseño asimétrico, ligero y suave color azul  y blanco, manga corta, cuello tipo caja, con cierre al frente abrochada con corchetes ocultos en tapeta, con bolsillos tipo jardinera hondos.</w:t>
            </w:r>
            <w:r w:rsidRPr="004B1F62">
              <w:rPr>
                <w:rFonts w:eastAsia="Times New Roman" w:cs="Calibri"/>
                <w:color w:val="000000"/>
                <w:sz w:val="20"/>
                <w:szCs w:val="20"/>
                <w:lang w:eastAsia="es-CO"/>
              </w:rPr>
              <w:br/>
              <w:t xml:space="preserve">                                                                                                                                            </w:t>
            </w:r>
            <w:r w:rsidRPr="004B1F62">
              <w:rPr>
                <w:rFonts w:eastAsia="Times New Roman" w:cs="Calibri"/>
                <w:b/>
                <w:bCs/>
                <w:color w:val="000000"/>
                <w:sz w:val="20"/>
                <w:szCs w:val="20"/>
                <w:lang w:eastAsia="es-CO"/>
              </w:rPr>
              <w:t>Logo bordado en vertical de “Gobierno del Quindío”, color gris en la parte izquierda de la camisa.</w:t>
            </w:r>
            <w:r w:rsidRPr="004B1F62">
              <w:rPr>
                <w:rFonts w:eastAsia="Times New Roman" w:cs="Calibri"/>
                <w:color w:val="000000"/>
                <w:sz w:val="20"/>
                <w:szCs w:val="20"/>
                <w:lang w:eastAsia="es-CO"/>
              </w:rPr>
              <w:br/>
              <w:t xml:space="preserve">                                                                                                                                      </w:t>
            </w:r>
            <w:r w:rsidRPr="004B1F62">
              <w:rPr>
                <w:rFonts w:eastAsia="Times New Roman" w:cs="Calibri"/>
                <w:b/>
                <w:bCs/>
                <w:color w:val="000000"/>
                <w:sz w:val="20"/>
                <w:szCs w:val="20"/>
                <w:lang w:eastAsia="es-CO"/>
              </w:rPr>
              <w:t>Pantalón</w:t>
            </w:r>
            <w:r w:rsidRPr="004B1F62">
              <w:rPr>
                <w:rFonts w:eastAsia="Times New Roman" w:cs="Calibri"/>
                <w:color w:val="000000"/>
                <w:sz w:val="20"/>
                <w:szCs w:val="20"/>
                <w:lang w:eastAsia="es-CO"/>
              </w:rPr>
              <w:t>: Color azul , con resorte y bolsillos en cada lado.</w:t>
            </w:r>
            <w:r w:rsidRPr="004B1F62">
              <w:rPr>
                <w:rFonts w:eastAsia="Times New Roman" w:cs="Calibri"/>
                <w:color w:val="000000"/>
                <w:sz w:val="20"/>
                <w:szCs w:val="20"/>
                <w:lang w:eastAsia="es-CO"/>
              </w:rPr>
              <w:br/>
              <w:t>Tallas: XS, S, M, L, XL, XXL, XXXL y sobre medida</w:t>
            </w:r>
          </w:p>
        </w:tc>
        <w:tc>
          <w:tcPr>
            <w:tcW w:w="780" w:type="dxa"/>
            <w:tcBorders>
              <w:top w:val="single" w:sz="4" w:space="0" w:color="auto"/>
              <w:left w:val="single" w:sz="4" w:space="0" w:color="auto"/>
              <w:bottom w:val="single" w:sz="4" w:space="0" w:color="auto"/>
              <w:right w:val="single" w:sz="4" w:space="0" w:color="auto"/>
            </w:tcBorders>
            <w:noWrap/>
            <w:vAlign w:val="center"/>
            <w:hideMark/>
          </w:tcPr>
          <w:p w14:paraId="5434D6E2"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1</w:t>
            </w:r>
          </w:p>
        </w:tc>
        <w:tc>
          <w:tcPr>
            <w:tcW w:w="2000" w:type="dxa"/>
            <w:tcBorders>
              <w:top w:val="single" w:sz="4" w:space="0" w:color="auto"/>
              <w:left w:val="nil"/>
              <w:bottom w:val="single" w:sz="4" w:space="0" w:color="auto"/>
              <w:right w:val="single" w:sz="4" w:space="0" w:color="auto"/>
            </w:tcBorders>
            <w:noWrap/>
            <w:vAlign w:val="center"/>
            <w:hideMark/>
          </w:tcPr>
          <w:p w14:paraId="0A247D5D" w14:textId="4ADD4CB7" w:rsidR="002D689F" w:rsidRPr="004B1F62" w:rsidRDefault="002D689F" w:rsidP="002D689F">
            <w:pPr>
              <w:spacing w:after="0" w:line="240" w:lineRule="auto"/>
              <w:jc w:val="center"/>
              <w:rPr>
                <w:rFonts w:eastAsia="Times New Roman" w:cs="Calibri"/>
                <w:b/>
                <w:bCs/>
                <w:color w:val="000000"/>
                <w:sz w:val="20"/>
                <w:szCs w:val="20"/>
                <w:lang w:eastAsia="es-CO"/>
              </w:rPr>
            </w:pPr>
            <w:r w:rsidRPr="004B1F62">
              <w:rPr>
                <w:rFonts w:eastAsia="Times New Roman" w:cs="Calibri"/>
                <w:b/>
                <w:bCs/>
                <w:color w:val="000000"/>
                <w:sz w:val="20"/>
                <w:szCs w:val="20"/>
                <w:lang w:eastAsia="es-CO"/>
              </w:rPr>
              <w:t xml:space="preserve"> </w:t>
            </w:r>
          </w:p>
        </w:tc>
      </w:tr>
      <w:tr w:rsidR="002D689F" w:rsidRPr="004B1F62" w14:paraId="3471AC26" w14:textId="77777777" w:rsidTr="002D689F">
        <w:trPr>
          <w:trHeight w:val="2974"/>
        </w:trPr>
        <w:tc>
          <w:tcPr>
            <w:tcW w:w="740" w:type="dxa"/>
            <w:tcBorders>
              <w:top w:val="single" w:sz="4" w:space="0" w:color="auto"/>
              <w:left w:val="single" w:sz="4" w:space="0" w:color="auto"/>
              <w:bottom w:val="single" w:sz="4" w:space="0" w:color="auto"/>
              <w:right w:val="single" w:sz="4" w:space="0" w:color="auto"/>
            </w:tcBorders>
            <w:vAlign w:val="center"/>
            <w:hideMark/>
          </w:tcPr>
          <w:p w14:paraId="10920746"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3</w:t>
            </w:r>
          </w:p>
        </w:tc>
        <w:tc>
          <w:tcPr>
            <w:tcW w:w="5040" w:type="dxa"/>
            <w:tcBorders>
              <w:top w:val="single" w:sz="4" w:space="0" w:color="auto"/>
              <w:left w:val="nil"/>
              <w:bottom w:val="single" w:sz="4" w:space="0" w:color="auto"/>
              <w:right w:val="nil"/>
            </w:tcBorders>
            <w:vAlign w:val="bottom"/>
            <w:hideMark/>
          </w:tcPr>
          <w:p w14:paraId="4D2DD561" w14:textId="77777777" w:rsidR="002D689F" w:rsidRPr="004B1F62" w:rsidRDefault="002D689F" w:rsidP="00C45F45">
            <w:pPr>
              <w:spacing w:after="0" w:line="240" w:lineRule="auto"/>
              <w:rPr>
                <w:rFonts w:eastAsia="Times New Roman" w:cs="Calibri"/>
                <w:color w:val="000000"/>
                <w:sz w:val="20"/>
                <w:szCs w:val="20"/>
                <w:lang w:eastAsia="es-CO"/>
              </w:rPr>
            </w:pPr>
            <w:r w:rsidRPr="004B1F62">
              <w:rPr>
                <w:rFonts w:eastAsia="Times New Roman" w:cs="Calibri"/>
                <w:color w:val="000000"/>
                <w:sz w:val="20"/>
                <w:szCs w:val="20"/>
                <w:lang w:eastAsia="es-CO"/>
              </w:rPr>
              <w:br/>
            </w:r>
            <w:r w:rsidRPr="004B1F62">
              <w:rPr>
                <w:rFonts w:eastAsia="Times New Roman" w:cs="Calibri"/>
                <w:b/>
                <w:bCs/>
                <w:color w:val="000000"/>
                <w:sz w:val="20"/>
                <w:szCs w:val="20"/>
                <w:lang w:eastAsia="es-CO"/>
              </w:rPr>
              <w:t>Tercer Conjunto:</w:t>
            </w:r>
            <w:r w:rsidRPr="004B1F62">
              <w:rPr>
                <w:rFonts w:eastAsia="Times New Roman" w:cs="Calibri"/>
                <w:color w:val="000000"/>
                <w:sz w:val="20"/>
                <w:szCs w:val="20"/>
                <w:lang w:eastAsia="es-CO"/>
              </w:rPr>
              <w:br/>
            </w:r>
            <w:r w:rsidRPr="004B1F62">
              <w:rPr>
                <w:rFonts w:eastAsia="Times New Roman" w:cs="Calibri"/>
                <w:b/>
                <w:bCs/>
                <w:color w:val="000000"/>
                <w:sz w:val="20"/>
                <w:szCs w:val="20"/>
                <w:lang w:eastAsia="es-CO"/>
              </w:rPr>
              <w:t xml:space="preserve">Tela: </w:t>
            </w:r>
            <w:r w:rsidRPr="004B1F62">
              <w:rPr>
                <w:rFonts w:eastAsia="Times New Roman" w:cs="Calibri"/>
                <w:color w:val="000000"/>
                <w:sz w:val="20"/>
                <w:szCs w:val="20"/>
                <w:lang w:eastAsia="es-CO"/>
              </w:rPr>
              <w:t>Antifluidos stretch, color negro.</w:t>
            </w:r>
            <w:r w:rsidRPr="004B1F62">
              <w:rPr>
                <w:rFonts w:eastAsia="Times New Roman" w:cs="Calibri"/>
                <w:color w:val="000000"/>
                <w:sz w:val="20"/>
                <w:szCs w:val="20"/>
                <w:lang w:eastAsia="es-CO"/>
              </w:rPr>
              <w:br/>
              <w:t xml:space="preserve">                                                                                                                      </w:t>
            </w:r>
            <w:r w:rsidRPr="004B1F62">
              <w:rPr>
                <w:rFonts w:eastAsia="Times New Roman" w:cs="Calibri"/>
                <w:b/>
                <w:bCs/>
                <w:color w:val="000000"/>
                <w:sz w:val="20"/>
                <w:szCs w:val="20"/>
                <w:lang w:eastAsia="es-CO"/>
              </w:rPr>
              <w:t xml:space="preserve">Camisa: </w:t>
            </w:r>
            <w:r w:rsidRPr="004B1F62">
              <w:rPr>
                <w:rFonts w:eastAsia="Times New Roman" w:cs="Calibri"/>
                <w:color w:val="000000"/>
                <w:sz w:val="20"/>
                <w:szCs w:val="20"/>
                <w:lang w:eastAsia="es-CO"/>
              </w:rPr>
              <w:t>Diseño asimétrico, ligero y suave color negro, manga corta, cuello tipo caja, con cierre al frente abrochada con corchetes ocultos en tapeta, con bolsillos tipo jardinera hondos.</w:t>
            </w:r>
            <w:r w:rsidRPr="004B1F62">
              <w:rPr>
                <w:rFonts w:eastAsia="Times New Roman" w:cs="Calibri"/>
                <w:color w:val="000000"/>
                <w:sz w:val="20"/>
                <w:szCs w:val="20"/>
                <w:lang w:eastAsia="es-CO"/>
              </w:rPr>
              <w:br/>
              <w:t>Logo bordado en vertical de “Gobierno del Quindío”, color gris en la parte izquierda de la camisa.</w:t>
            </w:r>
            <w:r w:rsidRPr="004B1F62">
              <w:rPr>
                <w:rFonts w:eastAsia="Times New Roman" w:cs="Calibri"/>
                <w:color w:val="000000"/>
                <w:sz w:val="20"/>
                <w:szCs w:val="20"/>
                <w:lang w:eastAsia="es-CO"/>
              </w:rPr>
              <w:br/>
              <w:t xml:space="preserve">                                                                                                                                              </w:t>
            </w:r>
            <w:r w:rsidRPr="004B1F62">
              <w:rPr>
                <w:rFonts w:eastAsia="Times New Roman" w:cs="Calibri"/>
                <w:b/>
                <w:bCs/>
                <w:color w:val="000000"/>
                <w:sz w:val="20"/>
                <w:szCs w:val="20"/>
                <w:lang w:eastAsia="es-CO"/>
              </w:rPr>
              <w:t xml:space="preserve">Pantalón: </w:t>
            </w:r>
            <w:r w:rsidRPr="004B1F62">
              <w:rPr>
                <w:rFonts w:eastAsia="Times New Roman" w:cs="Calibri"/>
                <w:color w:val="000000"/>
                <w:sz w:val="20"/>
                <w:szCs w:val="20"/>
                <w:lang w:eastAsia="es-CO"/>
              </w:rPr>
              <w:t>Color negro, con resorte y bolsillos en cada lado.</w:t>
            </w:r>
            <w:r w:rsidRPr="004B1F62">
              <w:rPr>
                <w:rFonts w:eastAsia="Times New Roman" w:cs="Calibri"/>
                <w:color w:val="000000"/>
                <w:sz w:val="20"/>
                <w:szCs w:val="20"/>
                <w:lang w:eastAsia="es-CO"/>
              </w:rPr>
              <w:br/>
              <w:t>Tallas: XS, S, M, L, XL, XXL, XXXL y sobre medida.</w:t>
            </w:r>
          </w:p>
        </w:tc>
        <w:tc>
          <w:tcPr>
            <w:tcW w:w="780" w:type="dxa"/>
            <w:tcBorders>
              <w:top w:val="single" w:sz="4" w:space="0" w:color="auto"/>
              <w:left w:val="single" w:sz="4" w:space="0" w:color="auto"/>
              <w:bottom w:val="single" w:sz="4" w:space="0" w:color="auto"/>
              <w:right w:val="single" w:sz="4" w:space="0" w:color="auto"/>
            </w:tcBorders>
            <w:noWrap/>
            <w:vAlign w:val="center"/>
            <w:hideMark/>
          </w:tcPr>
          <w:p w14:paraId="725FD8FB"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1</w:t>
            </w:r>
          </w:p>
        </w:tc>
        <w:tc>
          <w:tcPr>
            <w:tcW w:w="2000" w:type="dxa"/>
            <w:tcBorders>
              <w:top w:val="single" w:sz="4" w:space="0" w:color="auto"/>
              <w:left w:val="nil"/>
              <w:bottom w:val="single" w:sz="4" w:space="0" w:color="auto"/>
              <w:right w:val="single" w:sz="4" w:space="0" w:color="auto"/>
            </w:tcBorders>
            <w:noWrap/>
            <w:vAlign w:val="center"/>
            <w:hideMark/>
          </w:tcPr>
          <w:p w14:paraId="621400DB" w14:textId="5007A608" w:rsidR="002D689F" w:rsidRPr="004B1F62" w:rsidRDefault="002D689F" w:rsidP="002D689F">
            <w:pPr>
              <w:spacing w:after="0" w:line="240" w:lineRule="auto"/>
              <w:jc w:val="center"/>
              <w:rPr>
                <w:rFonts w:eastAsia="Times New Roman" w:cs="Calibri"/>
                <w:b/>
                <w:bCs/>
                <w:color w:val="000000"/>
                <w:sz w:val="20"/>
                <w:szCs w:val="20"/>
                <w:lang w:eastAsia="es-CO"/>
              </w:rPr>
            </w:pPr>
            <w:r w:rsidRPr="004B1F62">
              <w:rPr>
                <w:rFonts w:eastAsia="Times New Roman" w:cs="Calibri"/>
                <w:b/>
                <w:bCs/>
                <w:color w:val="000000"/>
                <w:sz w:val="20"/>
                <w:szCs w:val="20"/>
                <w:lang w:eastAsia="es-CO"/>
              </w:rPr>
              <w:t xml:space="preserve"> </w:t>
            </w:r>
          </w:p>
        </w:tc>
      </w:tr>
      <w:tr w:rsidR="002D689F" w:rsidRPr="004B1F62" w14:paraId="1DC92780" w14:textId="77777777" w:rsidTr="002D689F">
        <w:trPr>
          <w:trHeight w:val="4889"/>
        </w:trPr>
        <w:tc>
          <w:tcPr>
            <w:tcW w:w="740" w:type="dxa"/>
            <w:tcBorders>
              <w:top w:val="single" w:sz="4" w:space="0" w:color="auto"/>
              <w:left w:val="single" w:sz="4" w:space="0" w:color="auto"/>
              <w:bottom w:val="single" w:sz="4" w:space="0" w:color="auto"/>
              <w:right w:val="single" w:sz="4" w:space="0" w:color="auto"/>
            </w:tcBorders>
            <w:vAlign w:val="center"/>
            <w:hideMark/>
          </w:tcPr>
          <w:p w14:paraId="07E5F870"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lastRenderedPageBreak/>
              <w:t>4</w:t>
            </w:r>
          </w:p>
        </w:tc>
        <w:tc>
          <w:tcPr>
            <w:tcW w:w="5040" w:type="dxa"/>
            <w:tcBorders>
              <w:top w:val="single" w:sz="4" w:space="0" w:color="auto"/>
              <w:left w:val="nil"/>
              <w:bottom w:val="single" w:sz="4" w:space="0" w:color="auto"/>
              <w:right w:val="single" w:sz="4" w:space="0" w:color="auto"/>
            </w:tcBorders>
            <w:vAlign w:val="bottom"/>
            <w:hideMark/>
          </w:tcPr>
          <w:p w14:paraId="1C7890DE" w14:textId="77777777" w:rsidR="002D689F" w:rsidRPr="004B1F62" w:rsidRDefault="002D689F" w:rsidP="00C45F45">
            <w:pPr>
              <w:spacing w:after="0" w:line="240" w:lineRule="auto"/>
              <w:rPr>
                <w:rFonts w:eastAsia="Times New Roman" w:cs="Calibri"/>
                <w:color w:val="000000"/>
                <w:sz w:val="20"/>
                <w:szCs w:val="20"/>
                <w:lang w:eastAsia="es-CO"/>
              </w:rPr>
            </w:pPr>
            <w:r w:rsidRPr="004B1F62">
              <w:rPr>
                <w:rFonts w:eastAsia="Times New Roman" w:cs="Calibri"/>
                <w:b/>
                <w:bCs/>
                <w:color w:val="000000"/>
                <w:sz w:val="20"/>
                <w:szCs w:val="20"/>
                <w:lang w:eastAsia="es-CO"/>
              </w:rPr>
              <w:t xml:space="preserve">ESPECIFICACIONES CALZADO  </w:t>
            </w:r>
            <w:r w:rsidRPr="004B1F62">
              <w:rPr>
                <w:rFonts w:eastAsia="Times New Roman" w:cs="Calibri"/>
                <w:color w:val="000000"/>
                <w:sz w:val="20"/>
                <w:szCs w:val="20"/>
                <w:lang w:eastAsia="es-CO"/>
              </w:rPr>
              <w:t xml:space="preserve">                                                                                                     Zapato tipo cuero, ligero, cómodo, resistente, ergonómico, cerrado, color negro</w:t>
            </w:r>
            <w:r w:rsidRPr="004B1F62">
              <w:rPr>
                <w:rFonts w:eastAsia="Times New Roman" w:cs="Calibri"/>
                <w:color w:val="000000"/>
                <w:sz w:val="20"/>
                <w:szCs w:val="20"/>
                <w:lang w:eastAsia="es-CO"/>
              </w:rPr>
              <w:br/>
              <w:t>Material: En cuero vacuno, liso, calibre 14/16 suave Capellada pegada y cosida a la suela</w:t>
            </w:r>
            <w:r w:rsidRPr="004B1F62">
              <w:rPr>
                <w:rFonts w:eastAsia="Times New Roman" w:cs="Calibri"/>
                <w:color w:val="000000"/>
                <w:sz w:val="20"/>
                <w:szCs w:val="20"/>
                <w:lang w:eastAsia="es-CO"/>
              </w:rPr>
              <w:br/>
              <w:t>Puntera: En cuero</w:t>
            </w:r>
            <w:r w:rsidRPr="004B1F62">
              <w:rPr>
                <w:rFonts w:eastAsia="Times New Roman" w:cs="Calibri"/>
                <w:color w:val="000000"/>
                <w:sz w:val="20"/>
                <w:szCs w:val="20"/>
                <w:lang w:eastAsia="es-CO"/>
              </w:rPr>
              <w:br/>
            </w:r>
            <w:r w:rsidRPr="004B1F62">
              <w:rPr>
                <w:rFonts w:eastAsia="Times New Roman" w:cs="Calibri"/>
                <w:color w:val="000000"/>
                <w:sz w:val="20"/>
                <w:szCs w:val="20"/>
                <w:lang w:eastAsia="es-CO"/>
              </w:rPr>
              <w:br/>
              <w:t>Plantilla: Anatómica en ordena, abollonada y forrada en sintético de lujo.</w:t>
            </w:r>
            <w:r w:rsidRPr="004B1F62">
              <w:rPr>
                <w:rFonts w:eastAsia="Times New Roman" w:cs="Calibri"/>
                <w:color w:val="000000"/>
                <w:sz w:val="20"/>
                <w:szCs w:val="20"/>
                <w:lang w:eastAsia="es-CO"/>
              </w:rPr>
              <w:br/>
              <w:t>Forro Interno: Sin forro para garantizar un suave contacto con la piel y la buena transpiración</w:t>
            </w:r>
            <w:r w:rsidRPr="004B1F62">
              <w:rPr>
                <w:rFonts w:eastAsia="Times New Roman" w:cs="Calibri"/>
                <w:color w:val="000000"/>
                <w:sz w:val="20"/>
                <w:szCs w:val="20"/>
                <w:lang w:eastAsia="es-CO"/>
              </w:rPr>
              <w:br/>
              <w:t>Contrafuerte: Sin contrafuerte</w:t>
            </w:r>
            <w:r w:rsidRPr="004B1F62">
              <w:rPr>
                <w:rFonts w:eastAsia="Times New Roman" w:cs="Calibri"/>
                <w:color w:val="000000"/>
                <w:sz w:val="20"/>
                <w:szCs w:val="20"/>
                <w:lang w:eastAsia="es-CO"/>
              </w:rPr>
              <w:br/>
              <w:t>Suelas: En poliuretano, con resistencia a la flexión, suelas anatómicas, ergonómicas y livianas, pegadas y cosidas en su totalidad al corte, antideslizantes en pisos secos y semi húmedos, no superior a 4 cm y no inferior a 2 cm.</w:t>
            </w:r>
            <w:r w:rsidRPr="004B1F62">
              <w:rPr>
                <w:rFonts w:eastAsia="Times New Roman" w:cs="Calibri"/>
                <w:color w:val="000000"/>
                <w:sz w:val="20"/>
                <w:szCs w:val="20"/>
                <w:lang w:eastAsia="es-CO"/>
              </w:rPr>
              <w:br/>
              <w:t>Dureza: 55 L 65 SHORE A                                                                                                   Abrasión: 100 g</w:t>
            </w:r>
            <w:r w:rsidRPr="004B1F62">
              <w:rPr>
                <w:rFonts w:eastAsia="Times New Roman" w:cs="Calibri"/>
                <w:color w:val="000000"/>
                <w:sz w:val="20"/>
                <w:szCs w:val="20"/>
                <w:lang w:eastAsia="es-CO"/>
              </w:rPr>
              <w:br/>
              <w:t>Altura: 2</w:t>
            </w:r>
            <w:r w:rsidRPr="004B1F62">
              <w:rPr>
                <w:rFonts w:eastAsia="Times New Roman" w:cs="Calibri"/>
                <w:color w:val="000000"/>
                <w:sz w:val="20"/>
                <w:szCs w:val="20"/>
                <w:lang w:eastAsia="es-CO"/>
              </w:rPr>
              <w:br/>
              <w:t>Tallas: 34 a 41</w:t>
            </w:r>
          </w:p>
        </w:tc>
        <w:tc>
          <w:tcPr>
            <w:tcW w:w="780" w:type="dxa"/>
            <w:tcBorders>
              <w:top w:val="single" w:sz="4" w:space="0" w:color="auto"/>
              <w:left w:val="nil"/>
              <w:bottom w:val="single" w:sz="4" w:space="0" w:color="auto"/>
              <w:right w:val="single" w:sz="4" w:space="0" w:color="auto"/>
            </w:tcBorders>
            <w:noWrap/>
            <w:vAlign w:val="center"/>
            <w:hideMark/>
          </w:tcPr>
          <w:p w14:paraId="585A669E"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1</w:t>
            </w:r>
          </w:p>
        </w:tc>
        <w:tc>
          <w:tcPr>
            <w:tcW w:w="2000" w:type="dxa"/>
            <w:tcBorders>
              <w:top w:val="single" w:sz="4" w:space="0" w:color="auto"/>
              <w:left w:val="nil"/>
              <w:bottom w:val="single" w:sz="4" w:space="0" w:color="auto"/>
              <w:right w:val="single" w:sz="4" w:space="0" w:color="auto"/>
            </w:tcBorders>
            <w:noWrap/>
            <w:vAlign w:val="center"/>
            <w:hideMark/>
          </w:tcPr>
          <w:p w14:paraId="1F1FB0AA" w14:textId="50795460" w:rsidR="002D689F" w:rsidRPr="004B1F62" w:rsidRDefault="002D689F" w:rsidP="002D689F">
            <w:pPr>
              <w:spacing w:after="0" w:line="240" w:lineRule="auto"/>
              <w:rPr>
                <w:rFonts w:eastAsia="Times New Roman" w:cs="Calibri"/>
                <w:b/>
                <w:bCs/>
                <w:color w:val="000000"/>
                <w:sz w:val="20"/>
                <w:szCs w:val="20"/>
                <w:lang w:eastAsia="es-CO"/>
              </w:rPr>
            </w:pPr>
            <w:r w:rsidRPr="004B1F62">
              <w:rPr>
                <w:rFonts w:eastAsia="Times New Roman" w:cs="Calibri"/>
                <w:b/>
                <w:bCs/>
                <w:color w:val="000000"/>
                <w:sz w:val="20"/>
                <w:szCs w:val="20"/>
                <w:lang w:eastAsia="es-CO"/>
              </w:rPr>
              <w:t xml:space="preserve"> </w:t>
            </w:r>
          </w:p>
        </w:tc>
      </w:tr>
      <w:tr w:rsidR="002D689F" w:rsidRPr="004B1F62" w14:paraId="7B85E3BB" w14:textId="77777777" w:rsidTr="002D689F">
        <w:trPr>
          <w:trHeight w:val="2550"/>
        </w:trPr>
        <w:tc>
          <w:tcPr>
            <w:tcW w:w="740" w:type="dxa"/>
            <w:tcBorders>
              <w:top w:val="single" w:sz="4" w:space="0" w:color="auto"/>
              <w:left w:val="single" w:sz="4" w:space="0" w:color="auto"/>
              <w:bottom w:val="nil"/>
              <w:right w:val="single" w:sz="4" w:space="0" w:color="auto"/>
            </w:tcBorders>
            <w:vAlign w:val="center"/>
            <w:hideMark/>
          </w:tcPr>
          <w:p w14:paraId="48FD26C0"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5</w:t>
            </w:r>
          </w:p>
        </w:tc>
        <w:tc>
          <w:tcPr>
            <w:tcW w:w="5040" w:type="dxa"/>
            <w:tcBorders>
              <w:top w:val="single" w:sz="4" w:space="0" w:color="auto"/>
              <w:left w:val="nil"/>
              <w:bottom w:val="nil"/>
              <w:right w:val="nil"/>
            </w:tcBorders>
            <w:hideMark/>
          </w:tcPr>
          <w:p w14:paraId="32C47801" w14:textId="77777777" w:rsidR="002D689F" w:rsidRPr="004B1F62" w:rsidRDefault="002D689F" w:rsidP="00C45F45">
            <w:pPr>
              <w:spacing w:after="0" w:line="240" w:lineRule="auto"/>
              <w:rPr>
                <w:rFonts w:eastAsia="Times New Roman" w:cs="Calibri"/>
                <w:color w:val="000000"/>
                <w:sz w:val="20"/>
                <w:szCs w:val="20"/>
                <w:lang w:eastAsia="es-CO"/>
              </w:rPr>
            </w:pPr>
            <w:r w:rsidRPr="004B1F62">
              <w:rPr>
                <w:rFonts w:eastAsia="Times New Roman" w:cs="Calibri"/>
                <w:b/>
                <w:bCs/>
                <w:color w:val="000000"/>
                <w:sz w:val="20"/>
                <w:szCs w:val="20"/>
                <w:lang w:eastAsia="es-CO"/>
              </w:rPr>
              <w:t>ESPECIFICACIONES DELANTALES</w:t>
            </w:r>
            <w:r w:rsidRPr="004B1F62">
              <w:rPr>
                <w:rFonts w:eastAsia="Times New Roman" w:cs="Calibri"/>
                <w:color w:val="000000"/>
                <w:sz w:val="20"/>
                <w:szCs w:val="20"/>
                <w:lang w:eastAsia="es-CO"/>
              </w:rPr>
              <w:br/>
              <w:t>Delantales doble tapa, tela antifluido con dos (2) bolsillos tipo jardinera hondos, cierre lateral con botón.</w:t>
            </w:r>
            <w:r w:rsidRPr="004B1F62">
              <w:rPr>
                <w:rFonts w:eastAsia="Times New Roman" w:cs="Calibri"/>
                <w:color w:val="000000"/>
                <w:sz w:val="20"/>
                <w:szCs w:val="20"/>
                <w:lang w:eastAsia="es-CO"/>
              </w:rPr>
              <w:br/>
              <w:t>Color: Blanco.</w:t>
            </w:r>
            <w:r w:rsidRPr="004B1F62">
              <w:rPr>
                <w:rFonts w:eastAsia="Times New Roman" w:cs="Calibri"/>
                <w:color w:val="000000"/>
                <w:sz w:val="20"/>
                <w:szCs w:val="20"/>
                <w:lang w:eastAsia="es-CO"/>
              </w:rPr>
              <w:br/>
              <w:t>Logo bordado en horizontal de “Gobierno del Quindío”, color gris en la parte izquierda del delantal</w:t>
            </w:r>
            <w:r w:rsidRPr="004B1F62">
              <w:rPr>
                <w:rFonts w:eastAsia="Times New Roman" w:cs="Calibri"/>
                <w:color w:val="000000"/>
                <w:sz w:val="20"/>
                <w:szCs w:val="20"/>
                <w:lang w:eastAsia="es-CO"/>
              </w:rPr>
              <w:br/>
              <w:t>Tallas: XS, S, M, L, XL, XXL y XXXL y sobre medida</w:t>
            </w:r>
            <w:r w:rsidRPr="004B1F62">
              <w:rPr>
                <w:rFonts w:eastAsia="Times New Roman" w:cs="Calibri"/>
                <w:color w:val="000000"/>
                <w:sz w:val="20"/>
                <w:szCs w:val="20"/>
                <w:lang w:eastAsia="es-CO"/>
              </w:rPr>
              <w:br/>
            </w:r>
            <w:r w:rsidRPr="004B1F62">
              <w:rPr>
                <w:rFonts w:eastAsia="Times New Roman" w:cs="Calibri"/>
                <w:color w:val="000000"/>
                <w:sz w:val="20"/>
                <w:szCs w:val="20"/>
                <w:lang w:eastAsia="es-CO"/>
              </w:rPr>
              <w:br/>
              <w:t>Logo bordado en horizontal de “Gobierno del Quindío”, color gris en la parte izquierda del delanta</w:t>
            </w:r>
            <w:r>
              <w:rPr>
                <w:rFonts w:eastAsia="Times New Roman" w:cs="Calibri"/>
                <w:color w:val="000000"/>
                <w:sz w:val="20"/>
                <w:szCs w:val="20"/>
                <w:lang w:eastAsia="es-CO"/>
              </w:rPr>
              <w:t>l.</w:t>
            </w:r>
            <w:r>
              <w:rPr>
                <w:rFonts w:eastAsia="Times New Roman" w:cs="Calibri"/>
                <w:color w:val="000000"/>
                <w:sz w:val="20"/>
                <w:szCs w:val="20"/>
                <w:lang w:eastAsia="es-CO"/>
              </w:rPr>
              <w:br/>
              <w:t xml:space="preserve">                   </w:t>
            </w:r>
            <w:r w:rsidRPr="004B1F62">
              <w:rPr>
                <w:rFonts w:eastAsia="Times New Roman" w:cs="Calibri"/>
                <w:color w:val="000000"/>
                <w:sz w:val="20"/>
                <w:szCs w:val="20"/>
                <w:lang w:eastAsia="es-CO"/>
              </w:rPr>
              <w:t xml:space="preserve">                                                                                                                                                                </w:t>
            </w:r>
          </w:p>
        </w:tc>
        <w:tc>
          <w:tcPr>
            <w:tcW w:w="780" w:type="dxa"/>
            <w:tcBorders>
              <w:top w:val="single" w:sz="4" w:space="0" w:color="auto"/>
              <w:left w:val="single" w:sz="4" w:space="0" w:color="auto"/>
              <w:bottom w:val="nil"/>
              <w:right w:val="single" w:sz="4" w:space="0" w:color="auto"/>
            </w:tcBorders>
            <w:noWrap/>
            <w:vAlign w:val="center"/>
            <w:hideMark/>
          </w:tcPr>
          <w:p w14:paraId="363C998D"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1</w:t>
            </w:r>
          </w:p>
        </w:tc>
        <w:tc>
          <w:tcPr>
            <w:tcW w:w="2000" w:type="dxa"/>
            <w:tcBorders>
              <w:top w:val="single" w:sz="4" w:space="0" w:color="auto"/>
              <w:left w:val="nil"/>
              <w:bottom w:val="nil"/>
              <w:right w:val="single" w:sz="4" w:space="0" w:color="auto"/>
            </w:tcBorders>
            <w:noWrap/>
            <w:vAlign w:val="center"/>
          </w:tcPr>
          <w:p w14:paraId="4DDB923C" w14:textId="59A6CE0D" w:rsidR="002D689F" w:rsidRPr="004B1F62" w:rsidRDefault="002D689F" w:rsidP="00C45F45">
            <w:pPr>
              <w:spacing w:after="0" w:line="240" w:lineRule="auto"/>
              <w:rPr>
                <w:rFonts w:eastAsia="Times New Roman" w:cs="Calibri"/>
                <w:b/>
                <w:bCs/>
                <w:color w:val="000000"/>
                <w:sz w:val="20"/>
                <w:szCs w:val="20"/>
                <w:lang w:eastAsia="es-CO"/>
              </w:rPr>
            </w:pPr>
          </w:p>
        </w:tc>
      </w:tr>
      <w:tr w:rsidR="002D689F" w:rsidRPr="004B1F62" w14:paraId="3B937EB2" w14:textId="77777777" w:rsidTr="002D689F">
        <w:trPr>
          <w:trHeight w:val="516"/>
        </w:trPr>
        <w:tc>
          <w:tcPr>
            <w:tcW w:w="740" w:type="dxa"/>
            <w:tcBorders>
              <w:top w:val="single" w:sz="4" w:space="0" w:color="auto"/>
              <w:left w:val="single" w:sz="4" w:space="0" w:color="auto"/>
              <w:bottom w:val="single" w:sz="4" w:space="0" w:color="auto"/>
              <w:right w:val="nil"/>
            </w:tcBorders>
            <w:shd w:val="clear" w:color="000000" w:fill="D9D9D9"/>
            <w:hideMark/>
          </w:tcPr>
          <w:p w14:paraId="5A7E7844" w14:textId="77777777" w:rsidR="002D689F" w:rsidRPr="004B1F62" w:rsidRDefault="002D689F" w:rsidP="00C45F45">
            <w:pPr>
              <w:spacing w:after="0" w:line="240" w:lineRule="auto"/>
              <w:rPr>
                <w:rFonts w:eastAsia="Times New Roman" w:cs="Calibri"/>
                <w:b/>
                <w:bCs/>
                <w:color w:val="000000"/>
                <w:lang w:eastAsia="es-CO"/>
              </w:rPr>
            </w:pPr>
            <w:r w:rsidRPr="004B1F62">
              <w:rPr>
                <w:rFonts w:eastAsia="Times New Roman" w:cs="Calibri"/>
                <w:b/>
                <w:bCs/>
                <w:color w:val="000000"/>
                <w:lang w:eastAsia="es-CO"/>
              </w:rPr>
              <w:t> </w:t>
            </w:r>
          </w:p>
        </w:tc>
        <w:tc>
          <w:tcPr>
            <w:tcW w:w="5040" w:type="dxa"/>
            <w:tcBorders>
              <w:top w:val="single" w:sz="4" w:space="0" w:color="auto"/>
              <w:left w:val="single" w:sz="4" w:space="0" w:color="auto"/>
              <w:bottom w:val="single" w:sz="4" w:space="0" w:color="auto"/>
              <w:right w:val="nil"/>
            </w:tcBorders>
            <w:shd w:val="clear" w:color="000000" w:fill="D9D9D9"/>
            <w:hideMark/>
          </w:tcPr>
          <w:p w14:paraId="40D8A1F1" w14:textId="77777777" w:rsidR="002D689F" w:rsidRPr="004B1F62" w:rsidRDefault="002D689F" w:rsidP="00C45F45">
            <w:pPr>
              <w:spacing w:after="0" w:line="240" w:lineRule="auto"/>
              <w:jc w:val="center"/>
              <w:rPr>
                <w:rFonts w:eastAsia="Times New Roman" w:cs="Calibri"/>
                <w:b/>
                <w:bCs/>
                <w:color w:val="000000"/>
                <w:lang w:eastAsia="es-CO"/>
              </w:rPr>
            </w:pPr>
            <w:r w:rsidRPr="004B1F62">
              <w:rPr>
                <w:rFonts w:eastAsia="Times New Roman" w:cs="Calibri"/>
                <w:b/>
                <w:bCs/>
                <w:color w:val="000000"/>
                <w:lang w:eastAsia="es-CO"/>
              </w:rPr>
              <w:t>VALOR TOTAL PERSONAL MASCULINO</w:t>
            </w:r>
          </w:p>
        </w:tc>
        <w:tc>
          <w:tcPr>
            <w:tcW w:w="780" w:type="dxa"/>
            <w:tcBorders>
              <w:top w:val="single" w:sz="4" w:space="0" w:color="auto"/>
              <w:left w:val="nil"/>
              <w:bottom w:val="single" w:sz="4" w:space="0" w:color="auto"/>
              <w:right w:val="single" w:sz="4" w:space="0" w:color="auto"/>
            </w:tcBorders>
            <w:shd w:val="clear" w:color="000000" w:fill="D9D9D9"/>
            <w:hideMark/>
          </w:tcPr>
          <w:p w14:paraId="51C98134" w14:textId="77777777" w:rsidR="002D689F" w:rsidRPr="004B1F62" w:rsidRDefault="002D689F" w:rsidP="00C45F45">
            <w:pPr>
              <w:spacing w:after="0" w:line="240" w:lineRule="auto"/>
              <w:rPr>
                <w:rFonts w:eastAsia="Times New Roman" w:cs="Calibri"/>
                <w:b/>
                <w:bCs/>
                <w:color w:val="000000"/>
                <w:lang w:eastAsia="es-CO"/>
              </w:rPr>
            </w:pPr>
            <w:r w:rsidRPr="004B1F62">
              <w:rPr>
                <w:rFonts w:eastAsia="Times New Roman" w:cs="Calibri"/>
                <w:b/>
                <w:bCs/>
                <w:color w:val="000000"/>
                <w:lang w:eastAsia="es-CO"/>
              </w:rPr>
              <w:t> </w:t>
            </w:r>
          </w:p>
        </w:tc>
        <w:tc>
          <w:tcPr>
            <w:tcW w:w="2000" w:type="dxa"/>
            <w:tcBorders>
              <w:top w:val="single" w:sz="4" w:space="0" w:color="auto"/>
              <w:left w:val="nil"/>
              <w:bottom w:val="single" w:sz="4" w:space="0" w:color="auto"/>
              <w:right w:val="single" w:sz="4" w:space="0" w:color="auto"/>
            </w:tcBorders>
            <w:shd w:val="clear" w:color="000000" w:fill="D9D9D9"/>
            <w:noWrap/>
            <w:vAlign w:val="center"/>
          </w:tcPr>
          <w:p w14:paraId="3A6E7BE3" w14:textId="6F3BA721" w:rsidR="002D689F" w:rsidRPr="004B1F62" w:rsidRDefault="002D689F" w:rsidP="00C45F45">
            <w:pPr>
              <w:spacing w:after="0" w:line="240" w:lineRule="auto"/>
              <w:rPr>
                <w:rFonts w:eastAsia="Times New Roman" w:cs="Calibri"/>
                <w:b/>
                <w:bCs/>
                <w:color w:val="000000"/>
                <w:sz w:val="20"/>
                <w:szCs w:val="20"/>
                <w:lang w:eastAsia="es-CO"/>
              </w:rPr>
            </w:pPr>
          </w:p>
        </w:tc>
      </w:tr>
    </w:tbl>
    <w:p w14:paraId="2470343A" w14:textId="77777777" w:rsidR="002D689F" w:rsidRDefault="002D689F" w:rsidP="002D689F">
      <w:pPr>
        <w:spacing w:after="0" w:line="240" w:lineRule="auto"/>
        <w:jc w:val="both"/>
        <w:rPr>
          <w:rFonts w:ascii="Arial" w:hAnsi="Arial" w:cs="Arial"/>
          <w:w w:val="105"/>
        </w:rPr>
      </w:pPr>
    </w:p>
    <w:p w14:paraId="7F906C6F" w14:textId="77777777" w:rsidR="002D689F" w:rsidRDefault="002D689F" w:rsidP="002D689F">
      <w:pPr>
        <w:spacing w:after="0" w:line="240" w:lineRule="auto"/>
        <w:jc w:val="both"/>
        <w:rPr>
          <w:rFonts w:ascii="Arial" w:hAnsi="Arial" w:cs="Arial"/>
          <w:w w:val="105"/>
        </w:rPr>
      </w:pPr>
    </w:p>
    <w:p w14:paraId="629CD695" w14:textId="77777777" w:rsidR="002D689F" w:rsidRPr="00761128" w:rsidRDefault="002D689F" w:rsidP="002D689F">
      <w:pPr>
        <w:spacing w:after="0" w:line="240" w:lineRule="auto"/>
        <w:ind w:hanging="2"/>
        <w:jc w:val="both"/>
        <w:rPr>
          <w:rFonts w:ascii="Arial" w:eastAsia="Arial Narrow" w:hAnsi="Arial" w:cs="Arial"/>
          <w:b/>
          <w:u w:val="single"/>
        </w:rPr>
      </w:pPr>
      <w:r w:rsidRPr="00761128">
        <w:rPr>
          <w:rFonts w:ascii="Arial" w:eastAsia="Arial Narrow" w:hAnsi="Arial" w:cs="Arial"/>
          <w:b/>
          <w:u w:val="single"/>
        </w:rPr>
        <w:t>PERSONAL FEMENINO</w:t>
      </w:r>
    </w:p>
    <w:p w14:paraId="35E10080" w14:textId="77777777" w:rsidR="002D689F" w:rsidRDefault="002D689F" w:rsidP="002D689F">
      <w:pPr>
        <w:spacing w:after="0" w:line="240" w:lineRule="auto"/>
        <w:jc w:val="both"/>
        <w:rPr>
          <w:rFonts w:ascii="Arial" w:hAnsi="Arial" w:cs="Arial"/>
          <w:w w:val="105"/>
        </w:rPr>
      </w:pPr>
    </w:p>
    <w:tbl>
      <w:tblPr>
        <w:tblW w:w="8931" w:type="dxa"/>
        <w:tblInd w:w="-5" w:type="dxa"/>
        <w:tblCellMar>
          <w:left w:w="70" w:type="dxa"/>
          <w:right w:w="70" w:type="dxa"/>
        </w:tblCellMar>
        <w:tblLook w:val="04A0" w:firstRow="1" w:lastRow="0" w:firstColumn="1" w:lastColumn="0" w:noHBand="0" w:noVBand="1"/>
      </w:tblPr>
      <w:tblGrid>
        <w:gridCol w:w="709"/>
        <w:gridCol w:w="5103"/>
        <w:gridCol w:w="1136"/>
        <w:gridCol w:w="1983"/>
      </w:tblGrid>
      <w:tr w:rsidR="002D689F" w:rsidRPr="005B4C42" w14:paraId="43E425F7" w14:textId="77777777" w:rsidTr="00C45F45">
        <w:trPr>
          <w:trHeight w:val="885"/>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DCF755" w14:textId="77777777" w:rsidR="002D689F" w:rsidRPr="005B4C42" w:rsidRDefault="002D689F" w:rsidP="00C45F45">
            <w:pPr>
              <w:spacing w:after="0" w:line="240" w:lineRule="auto"/>
              <w:jc w:val="center"/>
              <w:rPr>
                <w:rFonts w:ascii="Arial" w:eastAsia="Times New Roman" w:hAnsi="Arial" w:cs="Arial"/>
                <w:b/>
                <w:bCs/>
                <w:color w:val="000000"/>
                <w:sz w:val="18"/>
                <w:szCs w:val="18"/>
                <w:lang w:eastAsia="es-CO"/>
              </w:rPr>
            </w:pPr>
            <w:r w:rsidRPr="005B4C42">
              <w:rPr>
                <w:rFonts w:ascii="Arial" w:eastAsia="Times New Roman" w:hAnsi="Arial" w:cs="Arial"/>
                <w:b/>
                <w:bCs/>
                <w:color w:val="000000"/>
                <w:sz w:val="18"/>
                <w:szCs w:val="18"/>
                <w:lang w:eastAsia="es-CO"/>
              </w:rPr>
              <w:t>ÍTEM</w:t>
            </w:r>
          </w:p>
        </w:tc>
        <w:tc>
          <w:tcPr>
            <w:tcW w:w="5103" w:type="dxa"/>
            <w:tcBorders>
              <w:top w:val="single" w:sz="4" w:space="0" w:color="auto"/>
              <w:left w:val="nil"/>
              <w:bottom w:val="single" w:sz="4" w:space="0" w:color="auto"/>
              <w:right w:val="nil"/>
            </w:tcBorders>
            <w:shd w:val="clear" w:color="000000" w:fill="D9D9D9"/>
            <w:vAlign w:val="center"/>
            <w:hideMark/>
          </w:tcPr>
          <w:p w14:paraId="1F0940A3" w14:textId="77777777" w:rsidR="002D689F" w:rsidRPr="005B4C42" w:rsidRDefault="002D689F" w:rsidP="00C45F45">
            <w:pPr>
              <w:spacing w:after="0" w:line="240" w:lineRule="auto"/>
              <w:jc w:val="center"/>
              <w:rPr>
                <w:rFonts w:ascii="Arial" w:eastAsia="Times New Roman" w:hAnsi="Arial" w:cs="Arial"/>
                <w:b/>
                <w:bCs/>
                <w:color w:val="000000"/>
                <w:sz w:val="18"/>
                <w:szCs w:val="18"/>
                <w:lang w:eastAsia="es-CO"/>
              </w:rPr>
            </w:pPr>
            <w:r w:rsidRPr="005B4C42">
              <w:rPr>
                <w:rFonts w:ascii="Arial" w:eastAsia="Times New Roman" w:hAnsi="Arial" w:cs="Arial"/>
                <w:b/>
                <w:bCs/>
                <w:color w:val="000000"/>
                <w:sz w:val="18"/>
                <w:szCs w:val="18"/>
                <w:lang w:eastAsia="es-CO"/>
              </w:rPr>
              <w:t>DOTACIÓN PERSONAL SERVICIOS GENERALES – AUXILIARES DE ASEO Y CAFETERÍA</w:t>
            </w:r>
          </w:p>
        </w:tc>
        <w:tc>
          <w:tcPr>
            <w:tcW w:w="113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016F01" w14:textId="77777777" w:rsidR="002D689F" w:rsidRPr="005B4C42" w:rsidRDefault="002D689F" w:rsidP="00C45F45">
            <w:pPr>
              <w:spacing w:after="0" w:line="240" w:lineRule="auto"/>
              <w:jc w:val="center"/>
              <w:rPr>
                <w:rFonts w:ascii="Arial" w:eastAsia="Times New Roman" w:hAnsi="Arial" w:cs="Arial"/>
                <w:b/>
                <w:bCs/>
                <w:color w:val="000000"/>
                <w:sz w:val="18"/>
                <w:szCs w:val="18"/>
                <w:lang w:eastAsia="es-CO"/>
              </w:rPr>
            </w:pPr>
            <w:r w:rsidRPr="005B4C42">
              <w:rPr>
                <w:rFonts w:ascii="Arial" w:eastAsia="Times New Roman" w:hAnsi="Arial" w:cs="Arial"/>
                <w:b/>
                <w:bCs/>
                <w:color w:val="000000"/>
                <w:sz w:val="18"/>
                <w:szCs w:val="18"/>
                <w:lang w:eastAsia="es-CO"/>
              </w:rPr>
              <w:t>CANT</w:t>
            </w:r>
          </w:p>
        </w:tc>
        <w:tc>
          <w:tcPr>
            <w:tcW w:w="1983" w:type="dxa"/>
            <w:tcBorders>
              <w:top w:val="single" w:sz="4" w:space="0" w:color="auto"/>
              <w:left w:val="nil"/>
              <w:bottom w:val="single" w:sz="4" w:space="0" w:color="auto"/>
              <w:right w:val="single" w:sz="4" w:space="0" w:color="auto"/>
            </w:tcBorders>
            <w:shd w:val="clear" w:color="000000" w:fill="D9D9D9"/>
            <w:vAlign w:val="center"/>
            <w:hideMark/>
          </w:tcPr>
          <w:p w14:paraId="6F0C3F45" w14:textId="77777777" w:rsidR="002D689F" w:rsidRPr="005B4C42" w:rsidRDefault="002D689F" w:rsidP="00C45F45">
            <w:pPr>
              <w:spacing w:after="0" w:line="240" w:lineRule="auto"/>
              <w:jc w:val="center"/>
              <w:rPr>
                <w:rFonts w:ascii="Arial" w:eastAsia="Times New Roman" w:hAnsi="Arial" w:cs="Arial"/>
                <w:b/>
                <w:bCs/>
                <w:color w:val="000000"/>
                <w:sz w:val="18"/>
                <w:szCs w:val="18"/>
                <w:lang w:eastAsia="es-CO"/>
              </w:rPr>
            </w:pPr>
            <w:r w:rsidRPr="005B4C42">
              <w:rPr>
                <w:rFonts w:ascii="Arial" w:eastAsia="Times New Roman" w:hAnsi="Arial" w:cs="Arial"/>
                <w:b/>
                <w:bCs/>
                <w:color w:val="000000"/>
                <w:sz w:val="18"/>
                <w:szCs w:val="18"/>
                <w:lang w:eastAsia="es-CO"/>
              </w:rPr>
              <w:t xml:space="preserve"> V/UNITARIO </w:t>
            </w:r>
            <w:r w:rsidRPr="005B4C42">
              <w:rPr>
                <w:rFonts w:ascii="Arial" w:eastAsia="Times New Roman" w:hAnsi="Arial" w:cs="Arial"/>
                <w:b/>
                <w:bCs/>
                <w:color w:val="000000"/>
                <w:sz w:val="18"/>
                <w:szCs w:val="18"/>
                <w:lang w:eastAsia="es-CO"/>
              </w:rPr>
              <w:br/>
              <w:t>PROMEDIO</w:t>
            </w:r>
            <w:r w:rsidRPr="005B4C42">
              <w:rPr>
                <w:rFonts w:ascii="Arial" w:eastAsia="Times New Roman" w:hAnsi="Arial" w:cs="Arial"/>
                <w:b/>
                <w:bCs/>
                <w:color w:val="000000"/>
                <w:sz w:val="18"/>
                <w:szCs w:val="18"/>
                <w:lang w:eastAsia="es-CO"/>
              </w:rPr>
              <w:br/>
              <w:t xml:space="preserve">IVA INCLUIDO </w:t>
            </w:r>
          </w:p>
        </w:tc>
      </w:tr>
      <w:tr w:rsidR="002D689F" w:rsidRPr="005B4C42" w14:paraId="4E15BF3D" w14:textId="77777777" w:rsidTr="00C45F45">
        <w:trPr>
          <w:trHeight w:val="648"/>
        </w:trPr>
        <w:tc>
          <w:tcPr>
            <w:tcW w:w="709" w:type="dxa"/>
            <w:tcBorders>
              <w:top w:val="nil"/>
              <w:left w:val="single" w:sz="4" w:space="0" w:color="auto"/>
              <w:bottom w:val="single" w:sz="4" w:space="0" w:color="auto"/>
              <w:right w:val="single" w:sz="4" w:space="0" w:color="auto"/>
            </w:tcBorders>
            <w:shd w:val="clear" w:color="000000" w:fill="D9D9D9"/>
            <w:vAlign w:val="center"/>
            <w:hideMark/>
          </w:tcPr>
          <w:p w14:paraId="22913DCA" w14:textId="77777777" w:rsidR="002D689F" w:rsidRPr="005B4C42" w:rsidRDefault="002D689F" w:rsidP="00C45F45">
            <w:pPr>
              <w:spacing w:after="0" w:line="240" w:lineRule="auto"/>
              <w:jc w:val="center"/>
              <w:rPr>
                <w:rFonts w:ascii="Arial" w:eastAsia="Times New Roman" w:hAnsi="Arial" w:cs="Arial"/>
                <w:b/>
                <w:bCs/>
                <w:color w:val="000000"/>
                <w:sz w:val="20"/>
                <w:szCs w:val="20"/>
                <w:lang w:eastAsia="es-CO"/>
              </w:rPr>
            </w:pPr>
            <w:r w:rsidRPr="005B4C42">
              <w:rPr>
                <w:rFonts w:ascii="Arial" w:eastAsia="Times New Roman" w:hAnsi="Arial" w:cs="Arial"/>
                <w:b/>
                <w:bCs/>
                <w:color w:val="000000"/>
                <w:sz w:val="20"/>
                <w:szCs w:val="20"/>
                <w:lang w:eastAsia="es-CO"/>
              </w:rPr>
              <w:t> </w:t>
            </w:r>
          </w:p>
        </w:tc>
        <w:tc>
          <w:tcPr>
            <w:tcW w:w="5103" w:type="dxa"/>
            <w:tcBorders>
              <w:top w:val="single" w:sz="4" w:space="0" w:color="auto"/>
              <w:left w:val="single" w:sz="4" w:space="0" w:color="auto"/>
              <w:bottom w:val="single" w:sz="4" w:space="0" w:color="auto"/>
              <w:right w:val="nil"/>
            </w:tcBorders>
            <w:shd w:val="clear" w:color="000000" w:fill="D9D9D9"/>
            <w:vAlign w:val="center"/>
            <w:hideMark/>
          </w:tcPr>
          <w:p w14:paraId="38FC25AE" w14:textId="77777777" w:rsidR="002D689F" w:rsidRPr="005B4C42" w:rsidRDefault="002D689F" w:rsidP="00C45F45">
            <w:pPr>
              <w:spacing w:after="0" w:line="240" w:lineRule="auto"/>
              <w:jc w:val="center"/>
              <w:rPr>
                <w:rFonts w:ascii="Arial" w:eastAsia="Times New Roman" w:hAnsi="Arial" w:cs="Arial"/>
                <w:b/>
                <w:bCs/>
                <w:color w:val="000000"/>
                <w:sz w:val="20"/>
                <w:szCs w:val="20"/>
                <w:lang w:eastAsia="es-CO"/>
              </w:rPr>
            </w:pPr>
            <w:r w:rsidRPr="005B4C42">
              <w:rPr>
                <w:rFonts w:ascii="Arial" w:eastAsia="Times New Roman" w:hAnsi="Arial" w:cs="Arial"/>
                <w:b/>
                <w:bCs/>
                <w:color w:val="000000"/>
                <w:sz w:val="20"/>
                <w:szCs w:val="20"/>
                <w:lang w:eastAsia="es-CO"/>
              </w:rPr>
              <w:t>Auxiliares de Servicios Generales</w:t>
            </w:r>
          </w:p>
        </w:tc>
        <w:tc>
          <w:tcPr>
            <w:tcW w:w="1136" w:type="dxa"/>
            <w:tcBorders>
              <w:top w:val="single" w:sz="4" w:space="0" w:color="auto"/>
              <w:left w:val="nil"/>
              <w:bottom w:val="single" w:sz="4" w:space="0" w:color="auto"/>
              <w:right w:val="nil"/>
            </w:tcBorders>
            <w:shd w:val="clear" w:color="000000" w:fill="D9D9D9"/>
            <w:vAlign w:val="center"/>
            <w:hideMark/>
          </w:tcPr>
          <w:p w14:paraId="3C3E6000" w14:textId="77777777" w:rsidR="002D689F" w:rsidRPr="005B4C42" w:rsidRDefault="002D689F" w:rsidP="00C45F45">
            <w:pPr>
              <w:spacing w:after="0" w:line="240" w:lineRule="auto"/>
              <w:rPr>
                <w:rFonts w:ascii="Arial" w:eastAsia="Times New Roman" w:hAnsi="Arial" w:cs="Arial"/>
                <w:b/>
                <w:bCs/>
                <w:color w:val="000000"/>
                <w:sz w:val="20"/>
                <w:szCs w:val="20"/>
                <w:lang w:eastAsia="es-CO"/>
              </w:rPr>
            </w:pPr>
            <w:r w:rsidRPr="005B4C42">
              <w:rPr>
                <w:rFonts w:ascii="Arial" w:eastAsia="Times New Roman" w:hAnsi="Arial" w:cs="Arial"/>
                <w:b/>
                <w:bCs/>
                <w:color w:val="000000"/>
                <w:sz w:val="20"/>
                <w:szCs w:val="20"/>
                <w:lang w:eastAsia="es-CO"/>
              </w:rPr>
              <w:t> </w:t>
            </w:r>
          </w:p>
        </w:tc>
        <w:tc>
          <w:tcPr>
            <w:tcW w:w="1983" w:type="dxa"/>
            <w:tcBorders>
              <w:top w:val="single" w:sz="4" w:space="0" w:color="auto"/>
              <w:left w:val="nil"/>
              <w:bottom w:val="single" w:sz="4" w:space="0" w:color="auto"/>
              <w:right w:val="single" w:sz="4" w:space="0" w:color="auto"/>
            </w:tcBorders>
            <w:shd w:val="clear" w:color="000000" w:fill="D9D9D9"/>
            <w:vAlign w:val="center"/>
            <w:hideMark/>
          </w:tcPr>
          <w:p w14:paraId="3FF5A708" w14:textId="77777777" w:rsidR="002D689F" w:rsidRPr="005B4C42" w:rsidRDefault="002D689F" w:rsidP="00C45F45">
            <w:pPr>
              <w:spacing w:after="0" w:line="240" w:lineRule="auto"/>
              <w:rPr>
                <w:rFonts w:ascii="Arial" w:eastAsia="Times New Roman" w:hAnsi="Arial" w:cs="Arial"/>
                <w:b/>
                <w:bCs/>
                <w:color w:val="000000"/>
                <w:sz w:val="20"/>
                <w:szCs w:val="20"/>
                <w:lang w:eastAsia="es-CO"/>
              </w:rPr>
            </w:pPr>
            <w:r w:rsidRPr="005B4C42">
              <w:rPr>
                <w:rFonts w:ascii="Arial" w:eastAsia="Times New Roman" w:hAnsi="Arial" w:cs="Arial"/>
                <w:b/>
                <w:bCs/>
                <w:color w:val="000000"/>
                <w:sz w:val="20"/>
                <w:szCs w:val="20"/>
                <w:lang w:eastAsia="es-CO"/>
              </w:rPr>
              <w:t> </w:t>
            </w:r>
          </w:p>
        </w:tc>
      </w:tr>
      <w:tr w:rsidR="002D689F" w:rsidRPr="005B4C42" w14:paraId="452B7779" w14:textId="77777777" w:rsidTr="002D689F">
        <w:trPr>
          <w:trHeight w:val="4464"/>
        </w:trPr>
        <w:tc>
          <w:tcPr>
            <w:tcW w:w="709" w:type="dxa"/>
            <w:tcBorders>
              <w:top w:val="nil"/>
              <w:left w:val="single" w:sz="4" w:space="0" w:color="auto"/>
              <w:bottom w:val="single" w:sz="4" w:space="0" w:color="auto"/>
              <w:right w:val="single" w:sz="4" w:space="0" w:color="auto"/>
            </w:tcBorders>
            <w:vAlign w:val="center"/>
            <w:hideMark/>
          </w:tcPr>
          <w:p w14:paraId="33565F21"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1</w:t>
            </w:r>
          </w:p>
        </w:tc>
        <w:tc>
          <w:tcPr>
            <w:tcW w:w="5103" w:type="dxa"/>
            <w:tcBorders>
              <w:top w:val="single" w:sz="4" w:space="0" w:color="auto"/>
              <w:left w:val="nil"/>
              <w:bottom w:val="single" w:sz="4" w:space="0" w:color="auto"/>
              <w:right w:val="single" w:sz="4" w:space="0" w:color="auto"/>
            </w:tcBorders>
            <w:vAlign w:val="bottom"/>
            <w:hideMark/>
          </w:tcPr>
          <w:p w14:paraId="138C31E8" w14:textId="77777777" w:rsidR="002D689F" w:rsidRPr="005B4C42" w:rsidRDefault="002D689F" w:rsidP="00C45F45">
            <w:pPr>
              <w:spacing w:after="0" w:line="240" w:lineRule="auto"/>
              <w:rPr>
                <w:rFonts w:eastAsia="Times New Roman" w:cs="Calibri"/>
                <w:color w:val="000000"/>
                <w:sz w:val="20"/>
                <w:szCs w:val="20"/>
                <w:lang w:eastAsia="es-CO"/>
              </w:rPr>
            </w:pPr>
            <w:r w:rsidRPr="005B4C42">
              <w:rPr>
                <w:rFonts w:eastAsia="Times New Roman" w:cs="Calibri"/>
                <w:color w:val="000000"/>
                <w:sz w:val="20"/>
                <w:szCs w:val="20"/>
                <w:lang w:eastAsia="es-CO"/>
              </w:rPr>
              <w:t>Primer Conjunto:</w:t>
            </w:r>
            <w:r w:rsidRPr="005B4C42">
              <w:rPr>
                <w:rFonts w:eastAsia="Times New Roman" w:cs="Calibri"/>
                <w:color w:val="000000"/>
                <w:sz w:val="20"/>
                <w:szCs w:val="20"/>
                <w:lang w:eastAsia="es-CO"/>
              </w:rPr>
              <w:br/>
              <w:t>Tela: Antifluidos stretch, color gris ratón.</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Camisa: Diseño asimétrico, ligero y suave color gris ratón y blanco, manga corta femenina, cuello tipo caja, con rivete color gris ratón en línea, con cierre al frente abrochada con corchetes ocultos en tapeta, con bolsillos tipo jardinera hondos.</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Pantalón: Color gris ratón, con resorte y bolsillos en cada lado.</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Logo bordado en vertical de “Gobierno del Quindío”, color gris en la parte izquierda de la camisa.</w:t>
            </w:r>
            <w:r w:rsidRPr="005B4C42">
              <w:rPr>
                <w:rFonts w:eastAsia="Times New Roman" w:cs="Calibri"/>
                <w:color w:val="000000"/>
                <w:sz w:val="20"/>
                <w:szCs w:val="20"/>
                <w:lang w:eastAsia="es-CO"/>
              </w:rPr>
              <w:br/>
              <w:t>Pantalón: Color gris ratón, con resorte y bolsillos en cada lado.</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Tallas: XS, S, M, L, XL, XXL, XXXL y sobre medida</w:t>
            </w:r>
          </w:p>
        </w:tc>
        <w:tc>
          <w:tcPr>
            <w:tcW w:w="1136" w:type="dxa"/>
            <w:tcBorders>
              <w:top w:val="single" w:sz="4" w:space="0" w:color="auto"/>
              <w:left w:val="nil"/>
              <w:bottom w:val="single" w:sz="4" w:space="0" w:color="auto"/>
              <w:right w:val="single" w:sz="4" w:space="0" w:color="auto"/>
            </w:tcBorders>
            <w:noWrap/>
            <w:vAlign w:val="center"/>
            <w:hideMark/>
          </w:tcPr>
          <w:p w14:paraId="04635E9C"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1</w:t>
            </w:r>
          </w:p>
        </w:tc>
        <w:tc>
          <w:tcPr>
            <w:tcW w:w="1983" w:type="dxa"/>
            <w:tcBorders>
              <w:top w:val="single" w:sz="4" w:space="0" w:color="auto"/>
              <w:left w:val="nil"/>
              <w:bottom w:val="single" w:sz="4" w:space="0" w:color="auto"/>
              <w:right w:val="single" w:sz="4" w:space="0" w:color="auto"/>
            </w:tcBorders>
            <w:noWrap/>
            <w:vAlign w:val="center"/>
            <w:hideMark/>
          </w:tcPr>
          <w:p w14:paraId="73314B87" w14:textId="5E879818" w:rsidR="002D689F" w:rsidRPr="005B4C42" w:rsidRDefault="002D689F" w:rsidP="002D689F">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 xml:space="preserve"> </w:t>
            </w:r>
          </w:p>
        </w:tc>
      </w:tr>
      <w:tr w:rsidR="002D689F" w:rsidRPr="005B4C42" w14:paraId="00AE6888" w14:textId="77777777" w:rsidTr="002D689F">
        <w:trPr>
          <w:trHeight w:val="4102"/>
        </w:trPr>
        <w:tc>
          <w:tcPr>
            <w:tcW w:w="709" w:type="dxa"/>
            <w:tcBorders>
              <w:top w:val="single" w:sz="4" w:space="0" w:color="auto"/>
              <w:left w:val="single" w:sz="4" w:space="0" w:color="auto"/>
              <w:bottom w:val="single" w:sz="4" w:space="0" w:color="auto"/>
              <w:right w:val="single" w:sz="4" w:space="0" w:color="auto"/>
            </w:tcBorders>
            <w:vAlign w:val="center"/>
            <w:hideMark/>
          </w:tcPr>
          <w:p w14:paraId="2F93397F"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lastRenderedPageBreak/>
              <w:t>2</w:t>
            </w:r>
          </w:p>
        </w:tc>
        <w:tc>
          <w:tcPr>
            <w:tcW w:w="5103" w:type="dxa"/>
            <w:tcBorders>
              <w:top w:val="single" w:sz="4" w:space="0" w:color="auto"/>
              <w:left w:val="nil"/>
              <w:bottom w:val="single" w:sz="4" w:space="0" w:color="auto"/>
              <w:right w:val="single" w:sz="4" w:space="0" w:color="auto"/>
            </w:tcBorders>
            <w:vAlign w:val="bottom"/>
            <w:hideMark/>
          </w:tcPr>
          <w:p w14:paraId="3E117D20" w14:textId="35FDE1FB" w:rsidR="002D689F" w:rsidRPr="005B4C42" w:rsidRDefault="002D689F" w:rsidP="00C45F45">
            <w:pPr>
              <w:spacing w:after="0" w:line="240" w:lineRule="auto"/>
              <w:rPr>
                <w:rFonts w:eastAsia="Times New Roman" w:cs="Calibri"/>
                <w:color w:val="000000"/>
                <w:sz w:val="20"/>
                <w:szCs w:val="20"/>
                <w:lang w:eastAsia="es-CO"/>
              </w:rPr>
            </w:pPr>
            <w:r w:rsidRPr="005B4C42">
              <w:rPr>
                <w:rFonts w:eastAsia="Times New Roman" w:cs="Calibri"/>
                <w:color w:val="000000"/>
                <w:sz w:val="20"/>
                <w:szCs w:val="20"/>
                <w:lang w:eastAsia="es-CO"/>
              </w:rPr>
              <w:t xml:space="preserve">Segundo Conjunto: </w:t>
            </w:r>
            <w:r w:rsidRPr="005B4C42">
              <w:rPr>
                <w:rFonts w:eastAsia="Times New Roman" w:cs="Calibri"/>
                <w:color w:val="000000"/>
                <w:sz w:val="20"/>
                <w:szCs w:val="20"/>
                <w:lang w:eastAsia="es-CO"/>
              </w:rPr>
              <w:br/>
              <w:t>Tela: Antifluidos stretch, color azul oscuro</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Camisa: Diseño asimétrico, ligero y suave color azul  y blanco, manga corta femenina, cuello tipo caja, con rivete color azul  en línea, con cierre al frente abrochada con corchetes ocultos en tapeta, con bolsillos tipo jardinera hondos.</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Logo bordado en vertical de “Gobierno del Quindío”, color gris en la parte izquierda de la camisa.</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Pantalón: Color azul, con resorte y bolsillos en cada lado.</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Tallas: XS, S, M, L, XL, XXL, XXXL y sobre medida</w:t>
            </w:r>
          </w:p>
        </w:tc>
        <w:tc>
          <w:tcPr>
            <w:tcW w:w="1136" w:type="dxa"/>
            <w:tcBorders>
              <w:top w:val="single" w:sz="4" w:space="0" w:color="auto"/>
              <w:left w:val="nil"/>
              <w:bottom w:val="single" w:sz="4" w:space="0" w:color="auto"/>
              <w:right w:val="single" w:sz="4" w:space="0" w:color="auto"/>
            </w:tcBorders>
            <w:noWrap/>
            <w:vAlign w:val="center"/>
            <w:hideMark/>
          </w:tcPr>
          <w:p w14:paraId="3FFA131C"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1</w:t>
            </w:r>
          </w:p>
        </w:tc>
        <w:tc>
          <w:tcPr>
            <w:tcW w:w="1983" w:type="dxa"/>
            <w:tcBorders>
              <w:top w:val="single" w:sz="4" w:space="0" w:color="auto"/>
              <w:left w:val="nil"/>
              <w:bottom w:val="single" w:sz="4" w:space="0" w:color="auto"/>
              <w:right w:val="single" w:sz="4" w:space="0" w:color="auto"/>
            </w:tcBorders>
            <w:noWrap/>
            <w:vAlign w:val="center"/>
            <w:hideMark/>
          </w:tcPr>
          <w:p w14:paraId="77BBF4E2" w14:textId="12E2BB58" w:rsidR="002D689F" w:rsidRPr="005B4C42" w:rsidRDefault="002D689F" w:rsidP="002D689F">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 xml:space="preserve"> </w:t>
            </w:r>
          </w:p>
        </w:tc>
      </w:tr>
      <w:tr w:rsidR="002D689F" w:rsidRPr="005B4C42" w14:paraId="2AEC180B" w14:textId="77777777" w:rsidTr="002D689F">
        <w:trPr>
          <w:trHeight w:val="4320"/>
        </w:trPr>
        <w:tc>
          <w:tcPr>
            <w:tcW w:w="709" w:type="dxa"/>
            <w:tcBorders>
              <w:top w:val="single" w:sz="4" w:space="0" w:color="auto"/>
              <w:left w:val="single" w:sz="4" w:space="0" w:color="auto"/>
              <w:bottom w:val="single" w:sz="4" w:space="0" w:color="auto"/>
              <w:right w:val="single" w:sz="4" w:space="0" w:color="auto"/>
            </w:tcBorders>
            <w:vAlign w:val="center"/>
            <w:hideMark/>
          </w:tcPr>
          <w:p w14:paraId="3DECE892"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3</w:t>
            </w:r>
          </w:p>
        </w:tc>
        <w:tc>
          <w:tcPr>
            <w:tcW w:w="5103" w:type="dxa"/>
            <w:tcBorders>
              <w:top w:val="single" w:sz="4" w:space="0" w:color="auto"/>
              <w:left w:val="nil"/>
              <w:bottom w:val="single" w:sz="4" w:space="0" w:color="auto"/>
              <w:right w:val="nil"/>
            </w:tcBorders>
            <w:vAlign w:val="center"/>
            <w:hideMark/>
          </w:tcPr>
          <w:p w14:paraId="44A3079A" w14:textId="77777777" w:rsidR="002D689F" w:rsidRPr="005B4C42" w:rsidRDefault="002D689F" w:rsidP="00C45F45">
            <w:pPr>
              <w:spacing w:after="0" w:line="240" w:lineRule="auto"/>
              <w:rPr>
                <w:rFonts w:eastAsia="Times New Roman" w:cs="Calibri"/>
                <w:color w:val="000000"/>
                <w:sz w:val="20"/>
                <w:szCs w:val="20"/>
                <w:lang w:eastAsia="es-CO"/>
              </w:rPr>
            </w:pPr>
            <w:r w:rsidRPr="005B4C42">
              <w:rPr>
                <w:rFonts w:eastAsia="Times New Roman" w:cs="Calibri"/>
                <w:color w:val="000000"/>
                <w:sz w:val="20"/>
                <w:szCs w:val="20"/>
                <w:lang w:eastAsia="es-CO"/>
              </w:rPr>
              <w:t>Tercer Conjunto:</w:t>
            </w:r>
            <w:r w:rsidRPr="005B4C42">
              <w:rPr>
                <w:rFonts w:eastAsia="Times New Roman" w:cs="Calibri"/>
                <w:color w:val="000000"/>
                <w:sz w:val="20"/>
                <w:szCs w:val="20"/>
                <w:lang w:eastAsia="es-CO"/>
              </w:rPr>
              <w:br/>
              <w:t>Tela: Antifluidos stretch, color negro.</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Camisa: Diseño asimétrico, ligero y suave color negro, manga corta femenina, cuello tipo caja, con rivete color blanco en línea, con cierre al frente abrochada con corchetes ocultos en tapeta, con bolsillos tipo jardinera hondos.</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Logo bordado en vertical de “Gobierno del Quindío”, color gris en la parte izquierda de la camisa.</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Pantalón: Color negro, con resorte y bolsillos en cada lado.</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Tallas: XS, S, M, L, XL, XXL, XXXL y sobre medida</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3D6766BA"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1</w:t>
            </w:r>
          </w:p>
        </w:tc>
        <w:tc>
          <w:tcPr>
            <w:tcW w:w="1983" w:type="dxa"/>
            <w:tcBorders>
              <w:top w:val="single" w:sz="4" w:space="0" w:color="auto"/>
              <w:left w:val="nil"/>
              <w:bottom w:val="single" w:sz="4" w:space="0" w:color="auto"/>
              <w:right w:val="single" w:sz="4" w:space="0" w:color="auto"/>
            </w:tcBorders>
            <w:noWrap/>
            <w:vAlign w:val="center"/>
            <w:hideMark/>
          </w:tcPr>
          <w:p w14:paraId="42DCC7DC" w14:textId="1F39E4A8" w:rsidR="002D689F" w:rsidRPr="005B4C42" w:rsidRDefault="002D689F" w:rsidP="002D689F">
            <w:pPr>
              <w:spacing w:after="0" w:line="240" w:lineRule="auto"/>
              <w:rPr>
                <w:rFonts w:eastAsia="Times New Roman" w:cs="Calibri"/>
                <w:b/>
                <w:bCs/>
                <w:color w:val="000000"/>
                <w:sz w:val="20"/>
                <w:szCs w:val="20"/>
                <w:lang w:eastAsia="es-CO"/>
              </w:rPr>
            </w:pPr>
            <w:r w:rsidRPr="005B4C42">
              <w:rPr>
                <w:rFonts w:eastAsia="Times New Roman" w:cs="Calibri"/>
                <w:b/>
                <w:bCs/>
                <w:color w:val="000000"/>
                <w:sz w:val="20"/>
                <w:szCs w:val="20"/>
                <w:lang w:eastAsia="es-CO"/>
              </w:rPr>
              <w:t xml:space="preserve"> </w:t>
            </w:r>
          </w:p>
        </w:tc>
      </w:tr>
      <w:tr w:rsidR="002D689F" w:rsidRPr="005B4C42" w14:paraId="3D74324C" w14:textId="77777777" w:rsidTr="00C45F45">
        <w:trPr>
          <w:trHeight w:val="4837"/>
        </w:trPr>
        <w:tc>
          <w:tcPr>
            <w:tcW w:w="709" w:type="dxa"/>
            <w:tcBorders>
              <w:top w:val="single" w:sz="4" w:space="0" w:color="auto"/>
              <w:left w:val="single" w:sz="4" w:space="0" w:color="auto"/>
              <w:bottom w:val="single" w:sz="4" w:space="0" w:color="auto"/>
              <w:right w:val="single" w:sz="4" w:space="0" w:color="auto"/>
            </w:tcBorders>
            <w:vAlign w:val="center"/>
            <w:hideMark/>
          </w:tcPr>
          <w:p w14:paraId="3E631EA9"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4</w:t>
            </w:r>
          </w:p>
        </w:tc>
        <w:tc>
          <w:tcPr>
            <w:tcW w:w="5103" w:type="dxa"/>
            <w:tcBorders>
              <w:top w:val="single" w:sz="4" w:space="0" w:color="auto"/>
              <w:left w:val="nil"/>
              <w:bottom w:val="single" w:sz="4" w:space="0" w:color="auto"/>
              <w:right w:val="single" w:sz="4" w:space="0" w:color="auto"/>
            </w:tcBorders>
            <w:vAlign w:val="bottom"/>
            <w:hideMark/>
          </w:tcPr>
          <w:p w14:paraId="7B9C09DD" w14:textId="77777777" w:rsidR="002D689F" w:rsidRPr="005B4C42" w:rsidRDefault="002D689F" w:rsidP="00C45F45">
            <w:pPr>
              <w:spacing w:after="0" w:line="240" w:lineRule="auto"/>
              <w:rPr>
                <w:rFonts w:eastAsia="Times New Roman" w:cs="Calibri"/>
                <w:color w:val="000000"/>
                <w:sz w:val="20"/>
                <w:szCs w:val="20"/>
                <w:lang w:eastAsia="es-CO"/>
              </w:rPr>
            </w:pPr>
            <w:r w:rsidRPr="005B4C42">
              <w:rPr>
                <w:rFonts w:eastAsia="Times New Roman" w:cs="Calibri"/>
                <w:b/>
                <w:bCs/>
                <w:color w:val="000000"/>
                <w:sz w:val="20"/>
                <w:szCs w:val="20"/>
                <w:lang w:eastAsia="es-CO"/>
              </w:rPr>
              <w:t>ESPECIFICACIONES CALZADO</w:t>
            </w:r>
            <w:r w:rsidRPr="005B4C42">
              <w:rPr>
                <w:rFonts w:eastAsia="Times New Roman" w:cs="Calibri"/>
                <w:color w:val="000000"/>
                <w:sz w:val="20"/>
                <w:szCs w:val="20"/>
                <w:lang w:eastAsia="es-CO"/>
              </w:rPr>
              <w:br/>
              <w:t>Zapato tipo cuero, ligero, cómodo, resistente, ergonómico, cerrado, color negro</w:t>
            </w:r>
            <w:r w:rsidRPr="005B4C42">
              <w:rPr>
                <w:rFonts w:eastAsia="Times New Roman" w:cs="Calibri"/>
                <w:color w:val="000000"/>
                <w:sz w:val="20"/>
                <w:szCs w:val="20"/>
                <w:lang w:eastAsia="es-CO"/>
              </w:rPr>
              <w:br/>
              <w:t>Material: En cuero vacuno, liso, calibre 14/16 suave</w:t>
            </w:r>
            <w:r w:rsidRPr="005B4C42">
              <w:rPr>
                <w:rFonts w:eastAsia="Times New Roman" w:cs="Calibri"/>
                <w:color w:val="000000"/>
                <w:sz w:val="20"/>
                <w:szCs w:val="20"/>
                <w:lang w:eastAsia="es-CO"/>
              </w:rPr>
              <w:br/>
              <w:t>Capellada pegada y cosida a la suela</w:t>
            </w:r>
            <w:r w:rsidRPr="005B4C42">
              <w:rPr>
                <w:rFonts w:eastAsia="Times New Roman" w:cs="Calibri"/>
                <w:color w:val="000000"/>
                <w:sz w:val="20"/>
                <w:szCs w:val="20"/>
                <w:lang w:eastAsia="es-CO"/>
              </w:rPr>
              <w:br/>
              <w:t>Puntera: En cuero</w:t>
            </w:r>
            <w:r w:rsidRPr="005B4C42">
              <w:rPr>
                <w:rFonts w:eastAsia="Times New Roman" w:cs="Calibri"/>
                <w:color w:val="000000"/>
                <w:sz w:val="20"/>
                <w:szCs w:val="20"/>
                <w:lang w:eastAsia="es-CO"/>
              </w:rPr>
              <w:br/>
              <w:t>Plantilla: Anatómica en odena, abollonada y forrada en sintético de lujo.</w:t>
            </w:r>
            <w:r w:rsidRPr="005B4C42">
              <w:rPr>
                <w:rFonts w:eastAsia="Times New Roman" w:cs="Calibri"/>
                <w:color w:val="000000"/>
                <w:sz w:val="20"/>
                <w:szCs w:val="20"/>
                <w:lang w:eastAsia="es-CO"/>
              </w:rPr>
              <w:br/>
              <w:t>Forro Interno: Sin forro para garantizar un suave contacto con la piel y la buena transpiración</w:t>
            </w:r>
            <w:r w:rsidRPr="005B4C42">
              <w:rPr>
                <w:rFonts w:eastAsia="Times New Roman" w:cs="Calibri"/>
                <w:color w:val="000000"/>
                <w:sz w:val="20"/>
                <w:szCs w:val="20"/>
                <w:lang w:eastAsia="es-CO"/>
              </w:rPr>
              <w:br/>
              <w:t>Contrafuerte: Sin contrafuerte</w:t>
            </w:r>
            <w:r w:rsidRPr="005B4C42">
              <w:rPr>
                <w:rFonts w:eastAsia="Times New Roman" w:cs="Calibri"/>
                <w:color w:val="000000"/>
                <w:sz w:val="20"/>
                <w:szCs w:val="20"/>
                <w:lang w:eastAsia="es-CO"/>
              </w:rPr>
              <w:br/>
              <w:t>Suelas: En poliuretano, con resistencia a la flexión, suelas anatómicas, ergonómicas y livianas, pegadas y cosidas en su totalidad al corte, antideslizantes en pisos secos y semi húmedos, no superior a 4 cm y no inferior a 2 cm.</w:t>
            </w:r>
            <w:r w:rsidRPr="005B4C42">
              <w:rPr>
                <w:rFonts w:eastAsia="Times New Roman" w:cs="Calibri"/>
                <w:color w:val="000000"/>
                <w:sz w:val="20"/>
                <w:szCs w:val="20"/>
                <w:lang w:eastAsia="es-CO"/>
              </w:rPr>
              <w:br/>
              <w:t>Dureza: 55 L 65 SHORE A</w:t>
            </w:r>
            <w:r w:rsidRPr="005B4C42">
              <w:rPr>
                <w:rFonts w:eastAsia="Times New Roman" w:cs="Calibri"/>
                <w:color w:val="000000"/>
                <w:sz w:val="20"/>
                <w:szCs w:val="20"/>
                <w:lang w:eastAsia="es-CO"/>
              </w:rPr>
              <w:br/>
              <w:t>Abrasión: 100 g</w:t>
            </w:r>
            <w:r w:rsidRPr="005B4C42">
              <w:rPr>
                <w:rFonts w:eastAsia="Times New Roman" w:cs="Calibri"/>
                <w:color w:val="000000"/>
                <w:sz w:val="20"/>
                <w:szCs w:val="20"/>
                <w:lang w:eastAsia="es-CO"/>
              </w:rPr>
              <w:br/>
              <w:t>Altura: 2</w:t>
            </w:r>
            <w:r w:rsidRPr="005B4C42">
              <w:rPr>
                <w:rFonts w:eastAsia="Times New Roman" w:cs="Calibri"/>
                <w:color w:val="000000"/>
                <w:sz w:val="20"/>
                <w:szCs w:val="20"/>
                <w:lang w:eastAsia="es-CO"/>
              </w:rPr>
              <w:br/>
              <w:t>Tallas: 34 a 41 para dama</w:t>
            </w:r>
          </w:p>
        </w:tc>
        <w:tc>
          <w:tcPr>
            <w:tcW w:w="1136" w:type="dxa"/>
            <w:tcBorders>
              <w:top w:val="single" w:sz="4" w:space="0" w:color="auto"/>
              <w:left w:val="nil"/>
              <w:bottom w:val="single" w:sz="4" w:space="0" w:color="auto"/>
              <w:right w:val="single" w:sz="4" w:space="0" w:color="auto"/>
            </w:tcBorders>
            <w:noWrap/>
            <w:vAlign w:val="center"/>
            <w:hideMark/>
          </w:tcPr>
          <w:p w14:paraId="2C3366A3"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1</w:t>
            </w:r>
          </w:p>
        </w:tc>
        <w:tc>
          <w:tcPr>
            <w:tcW w:w="1983" w:type="dxa"/>
            <w:tcBorders>
              <w:top w:val="single" w:sz="4" w:space="0" w:color="auto"/>
              <w:left w:val="nil"/>
              <w:bottom w:val="single" w:sz="4" w:space="0" w:color="auto"/>
              <w:right w:val="single" w:sz="4" w:space="0" w:color="auto"/>
            </w:tcBorders>
            <w:noWrap/>
            <w:vAlign w:val="center"/>
            <w:hideMark/>
          </w:tcPr>
          <w:p w14:paraId="4AF53EBA" w14:textId="0B05B1AA" w:rsidR="002D689F" w:rsidRPr="005B4C42" w:rsidRDefault="002D689F" w:rsidP="002D689F">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 xml:space="preserve"> </w:t>
            </w:r>
          </w:p>
        </w:tc>
      </w:tr>
      <w:tr w:rsidR="002D689F" w:rsidRPr="005B4C42" w14:paraId="65020895" w14:textId="77777777" w:rsidTr="002D689F">
        <w:trPr>
          <w:trHeight w:val="2280"/>
        </w:trPr>
        <w:tc>
          <w:tcPr>
            <w:tcW w:w="709" w:type="dxa"/>
            <w:tcBorders>
              <w:top w:val="nil"/>
              <w:left w:val="single" w:sz="4" w:space="0" w:color="auto"/>
              <w:bottom w:val="single" w:sz="4" w:space="0" w:color="auto"/>
              <w:right w:val="single" w:sz="4" w:space="0" w:color="auto"/>
            </w:tcBorders>
            <w:vAlign w:val="center"/>
            <w:hideMark/>
          </w:tcPr>
          <w:p w14:paraId="2DBA6773"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5</w:t>
            </w:r>
          </w:p>
        </w:tc>
        <w:tc>
          <w:tcPr>
            <w:tcW w:w="5103" w:type="dxa"/>
            <w:tcBorders>
              <w:top w:val="nil"/>
              <w:left w:val="nil"/>
              <w:bottom w:val="nil"/>
              <w:right w:val="nil"/>
            </w:tcBorders>
            <w:hideMark/>
          </w:tcPr>
          <w:p w14:paraId="631F7873" w14:textId="77777777" w:rsidR="002D689F" w:rsidRPr="005B4C42" w:rsidRDefault="002D689F" w:rsidP="00C45F45">
            <w:pPr>
              <w:spacing w:after="0" w:line="240" w:lineRule="auto"/>
              <w:rPr>
                <w:rFonts w:eastAsia="Times New Roman" w:cs="Calibri"/>
                <w:color w:val="000000"/>
                <w:sz w:val="20"/>
                <w:szCs w:val="20"/>
                <w:lang w:eastAsia="es-CO"/>
              </w:rPr>
            </w:pPr>
            <w:r w:rsidRPr="005B4C42">
              <w:rPr>
                <w:rFonts w:eastAsia="Times New Roman" w:cs="Calibri"/>
                <w:b/>
                <w:bCs/>
                <w:color w:val="000000"/>
                <w:sz w:val="20"/>
                <w:szCs w:val="20"/>
                <w:lang w:eastAsia="es-CO"/>
              </w:rPr>
              <w:t>ESPECIFICACIONES DELANTALES</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Delantales doble tapa, tela anti fluidos con dos (2) bolsillos tipo jardinera hondos, cierre lateral con botón. Color: Blanco. Tallas: XS, S, M, L, XL, XXL y XXXL y sobre medida</w:t>
            </w:r>
            <w:r w:rsidRPr="005B4C42">
              <w:rPr>
                <w:rFonts w:eastAsia="Times New Roman" w:cs="Calibri"/>
                <w:color w:val="000000"/>
                <w:sz w:val="20"/>
                <w:szCs w:val="20"/>
                <w:lang w:eastAsia="es-CO"/>
              </w:rPr>
              <w:br/>
            </w:r>
            <w:r w:rsidRPr="005B4C42">
              <w:rPr>
                <w:rFonts w:eastAsia="Times New Roman" w:cs="Calibri"/>
                <w:color w:val="000000"/>
                <w:sz w:val="20"/>
                <w:szCs w:val="20"/>
                <w:lang w:eastAsia="es-CO"/>
              </w:rPr>
              <w:br/>
              <w:t>Logo bordado en horizontal de “Gobierno del Quindío”, color gris en la parte izquierda del delantal</w:t>
            </w:r>
          </w:p>
        </w:tc>
        <w:tc>
          <w:tcPr>
            <w:tcW w:w="1136" w:type="dxa"/>
            <w:tcBorders>
              <w:top w:val="nil"/>
              <w:left w:val="single" w:sz="4" w:space="0" w:color="auto"/>
              <w:bottom w:val="single" w:sz="4" w:space="0" w:color="auto"/>
              <w:right w:val="single" w:sz="4" w:space="0" w:color="auto"/>
            </w:tcBorders>
            <w:noWrap/>
            <w:vAlign w:val="center"/>
            <w:hideMark/>
          </w:tcPr>
          <w:p w14:paraId="495CAD2B" w14:textId="77777777" w:rsidR="002D689F" w:rsidRPr="005B4C42" w:rsidRDefault="002D689F" w:rsidP="00C45F45">
            <w:pPr>
              <w:spacing w:after="0" w:line="240" w:lineRule="auto"/>
              <w:jc w:val="center"/>
              <w:rPr>
                <w:rFonts w:eastAsia="Times New Roman" w:cs="Calibri"/>
                <w:b/>
                <w:bCs/>
                <w:color w:val="000000"/>
                <w:sz w:val="20"/>
                <w:szCs w:val="20"/>
                <w:lang w:eastAsia="es-CO"/>
              </w:rPr>
            </w:pPr>
            <w:r w:rsidRPr="005B4C42">
              <w:rPr>
                <w:rFonts w:eastAsia="Times New Roman" w:cs="Calibri"/>
                <w:b/>
                <w:bCs/>
                <w:color w:val="000000"/>
                <w:sz w:val="20"/>
                <w:szCs w:val="20"/>
                <w:lang w:eastAsia="es-CO"/>
              </w:rPr>
              <w:t>1</w:t>
            </w:r>
          </w:p>
        </w:tc>
        <w:tc>
          <w:tcPr>
            <w:tcW w:w="1983" w:type="dxa"/>
            <w:tcBorders>
              <w:top w:val="nil"/>
              <w:left w:val="nil"/>
              <w:bottom w:val="single" w:sz="4" w:space="0" w:color="auto"/>
              <w:right w:val="single" w:sz="4" w:space="0" w:color="auto"/>
            </w:tcBorders>
            <w:noWrap/>
            <w:vAlign w:val="center"/>
          </w:tcPr>
          <w:p w14:paraId="036C18DA" w14:textId="747D75CF" w:rsidR="002D689F" w:rsidRPr="005B4C42" w:rsidRDefault="002D689F" w:rsidP="00C45F45">
            <w:pPr>
              <w:spacing w:after="0" w:line="240" w:lineRule="auto"/>
              <w:jc w:val="center"/>
              <w:rPr>
                <w:rFonts w:eastAsia="Times New Roman" w:cs="Calibri"/>
                <w:b/>
                <w:bCs/>
                <w:color w:val="000000"/>
                <w:sz w:val="20"/>
                <w:szCs w:val="20"/>
                <w:lang w:eastAsia="es-CO"/>
              </w:rPr>
            </w:pPr>
          </w:p>
        </w:tc>
      </w:tr>
      <w:tr w:rsidR="002D689F" w:rsidRPr="005B4C42" w14:paraId="44A726D7" w14:textId="77777777" w:rsidTr="002D689F">
        <w:trPr>
          <w:trHeight w:val="288"/>
        </w:trPr>
        <w:tc>
          <w:tcPr>
            <w:tcW w:w="6948" w:type="dxa"/>
            <w:gridSpan w:val="3"/>
            <w:tcBorders>
              <w:top w:val="single" w:sz="4" w:space="0" w:color="auto"/>
              <w:left w:val="single" w:sz="4" w:space="0" w:color="auto"/>
              <w:bottom w:val="single" w:sz="4" w:space="0" w:color="auto"/>
              <w:right w:val="single" w:sz="4" w:space="0" w:color="000000"/>
            </w:tcBorders>
            <w:shd w:val="clear" w:color="000000" w:fill="D9D9D9"/>
            <w:hideMark/>
          </w:tcPr>
          <w:p w14:paraId="1A102E79" w14:textId="77777777" w:rsidR="002D689F" w:rsidRPr="005B4C42" w:rsidRDefault="002D689F" w:rsidP="00C45F45">
            <w:pPr>
              <w:spacing w:after="0" w:line="240" w:lineRule="auto"/>
              <w:jc w:val="center"/>
              <w:rPr>
                <w:rFonts w:eastAsia="Times New Roman" w:cs="Calibri"/>
                <w:b/>
                <w:bCs/>
                <w:color w:val="000000"/>
                <w:lang w:eastAsia="es-CO"/>
              </w:rPr>
            </w:pPr>
            <w:r w:rsidRPr="005B4C42">
              <w:rPr>
                <w:rFonts w:eastAsia="Times New Roman" w:cs="Calibri"/>
                <w:b/>
                <w:bCs/>
                <w:color w:val="000000"/>
                <w:lang w:eastAsia="es-CO"/>
              </w:rPr>
              <w:t>VALOR TOTAL PERSONAL FEMENINO</w:t>
            </w:r>
          </w:p>
        </w:tc>
        <w:tc>
          <w:tcPr>
            <w:tcW w:w="1983" w:type="dxa"/>
            <w:tcBorders>
              <w:top w:val="nil"/>
              <w:left w:val="nil"/>
              <w:bottom w:val="single" w:sz="4" w:space="0" w:color="auto"/>
              <w:right w:val="single" w:sz="4" w:space="0" w:color="auto"/>
            </w:tcBorders>
            <w:shd w:val="clear" w:color="000000" w:fill="D9D9D9"/>
            <w:noWrap/>
            <w:vAlign w:val="center"/>
          </w:tcPr>
          <w:p w14:paraId="79D39279" w14:textId="0C1D891A" w:rsidR="002D689F" w:rsidRPr="005B4C42" w:rsidRDefault="002D689F" w:rsidP="00C45F45">
            <w:pPr>
              <w:spacing w:after="0" w:line="240" w:lineRule="auto"/>
              <w:rPr>
                <w:rFonts w:eastAsia="Times New Roman" w:cs="Calibri"/>
                <w:b/>
                <w:bCs/>
                <w:color w:val="000000"/>
                <w:sz w:val="20"/>
                <w:szCs w:val="20"/>
                <w:lang w:eastAsia="es-CO"/>
              </w:rPr>
            </w:pPr>
          </w:p>
        </w:tc>
      </w:tr>
    </w:tbl>
    <w:p w14:paraId="5B89DBBF" w14:textId="64216A82" w:rsidR="002D689F" w:rsidRDefault="002D689F" w:rsidP="002D689F">
      <w:pPr>
        <w:spacing w:after="0" w:line="240" w:lineRule="auto"/>
        <w:jc w:val="both"/>
        <w:rPr>
          <w:rFonts w:ascii="Arial" w:hAnsi="Arial" w:cs="Arial"/>
          <w:w w:val="105"/>
        </w:rPr>
      </w:pPr>
    </w:p>
    <w:p w14:paraId="70FFE2AD" w14:textId="23A804CE" w:rsidR="002D689F" w:rsidRDefault="002D689F" w:rsidP="002D689F">
      <w:pPr>
        <w:spacing w:after="0" w:line="240" w:lineRule="auto"/>
        <w:jc w:val="both"/>
        <w:rPr>
          <w:rFonts w:ascii="Arial" w:hAnsi="Arial" w:cs="Arial"/>
          <w:w w:val="105"/>
        </w:rPr>
      </w:pPr>
    </w:p>
    <w:p w14:paraId="7FCD1358" w14:textId="77777777" w:rsidR="002D689F" w:rsidRDefault="002D689F" w:rsidP="002D689F">
      <w:pPr>
        <w:spacing w:after="0" w:line="240" w:lineRule="auto"/>
        <w:jc w:val="both"/>
        <w:rPr>
          <w:rFonts w:ascii="Arial" w:hAnsi="Arial" w:cs="Arial"/>
          <w:w w:val="105"/>
        </w:rPr>
      </w:pPr>
    </w:p>
    <w:p w14:paraId="52C01FD4" w14:textId="77777777" w:rsidR="002D689F" w:rsidRPr="006703B0" w:rsidRDefault="002D689F" w:rsidP="002D689F">
      <w:pPr>
        <w:spacing w:after="0" w:line="240" w:lineRule="auto"/>
        <w:jc w:val="center"/>
        <w:rPr>
          <w:rFonts w:ascii="Arial" w:hAnsi="Arial" w:cs="Arial"/>
          <w:b/>
          <w:w w:val="105"/>
        </w:rPr>
      </w:pPr>
      <w:r w:rsidRPr="006703B0">
        <w:rPr>
          <w:rFonts w:ascii="Arial" w:hAnsi="Arial" w:cs="Arial"/>
          <w:b/>
          <w:w w:val="105"/>
        </w:rPr>
        <w:lastRenderedPageBreak/>
        <w:t>CONSOLIDADO</w:t>
      </w:r>
    </w:p>
    <w:p w14:paraId="2F91E201" w14:textId="77777777" w:rsidR="002D689F" w:rsidRPr="006703B0" w:rsidRDefault="002D689F" w:rsidP="002D689F">
      <w:pPr>
        <w:spacing w:after="0" w:line="240" w:lineRule="auto"/>
        <w:jc w:val="center"/>
        <w:rPr>
          <w:rFonts w:ascii="Arial" w:hAnsi="Arial" w:cs="Arial"/>
          <w:b/>
          <w:w w:val="105"/>
        </w:rPr>
      </w:pPr>
      <w:r w:rsidRPr="006703B0">
        <w:rPr>
          <w:rFonts w:ascii="Arial" w:hAnsi="Arial" w:cs="Arial"/>
          <w:b/>
          <w:w w:val="105"/>
        </w:rPr>
        <w:t>(Sumatoria de todos los ítems)</w:t>
      </w:r>
    </w:p>
    <w:p w14:paraId="0A981FFA" w14:textId="77777777" w:rsidR="002D689F" w:rsidRDefault="002D689F" w:rsidP="002D689F">
      <w:pPr>
        <w:spacing w:after="0" w:line="240" w:lineRule="auto"/>
        <w:jc w:val="both"/>
        <w:rPr>
          <w:rFonts w:ascii="Arial" w:hAnsi="Arial" w:cs="Arial"/>
          <w:w w:val="105"/>
        </w:rPr>
      </w:pPr>
    </w:p>
    <w:tbl>
      <w:tblPr>
        <w:tblW w:w="5794" w:type="dxa"/>
        <w:jc w:val="center"/>
        <w:tblCellMar>
          <w:left w:w="70" w:type="dxa"/>
          <w:right w:w="70" w:type="dxa"/>
        </w:tblCellMar>
        <w:tblLook w:val="04A0" w:firstRow="1" w:lastRow="0" w:firstColumn="1" w:lastColumn="0" w:noHBand="0" w:noVBand="1"/>
      </w:tblPr>
      <w:tblGrid>
        <w:gridCol w:w="3681"/>
        <w:gridCol w:w="2113"/>
      </w:tblGrid>
      <w:tr w:rsidR="002D689F" w:rsidRPr="006703B0" w14:paraId="666E7E3A" w14:textId="77777777" w:rsidTr="00C45F45">
        <w:trPr>
          <w:trHeight w:val="288"/>
          <w:jc w:val="center"/>
        </w:trPr>
        <w:tc>
          <w:tcPr>
            <w:tcW w:w="3681" w:type="dxa"/>
            <w:tcBorders>
              <w:top w:val="single" w:sz="4" w:space="0" w:color="auto"/>
              <w:left w:val="single" w:sz="4" w:space="0" w:color="auto"/>
              <w:bottom w:val="single" w:sz="4" w:space="0" w:color="auto"/>
              <w:right w:val="nil"/>
            </w:tcBorders>
            <w:shd w:val="clear" w:color="000000" w:fill="E7E6E6"/>
            <w:noWrap/>
            <w:vAlign w:val="bottom"/>
            <w:hideMark/>
          </w:tcPr>
          <w:p w14:paraId="090F649C" w14:textId="77777777" w:rsidR="002D689F" w:rsidRPr="006703B0" w:rsidRDefault="002D689F" w:rsidP="00C45F45">
            <w:pPr>
              <w:spacing w:after="0" w:line="240" w:lineRule="auto"/>
              <w:jc w:val="center"/>
              <w:rPr>
                <w:rFonts w:eastAsia="Times New Roman" w:cs="Calibri"/>
                <w:b/>
                <w:bCs/>
                <w:color w:val="000000"/>
                <w:lang w:eastAsia="es-CO"/>
              </w:rPr>
            </w:pPr>
            <w:r w:rsidRPr="006703B0">
              <w:rPr>
                <w:rFonts w:eastAsia="Times New Roman" w:cs="Calibri"/>
                <w:b/>
                <w:bCs/>
                <w:color w:val="000000"/>
                <w:lang w:eastAsia="es-CO"/>
              </w:rPr>
              <w:t>ESPECIFICACIONES</w:t>
            </w:r>
          </w:p>
        </w:tc>
        <w:tc>
          <w:tcPr>
            <w:tcW w:w="2113"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E935D49" w14:textId="77777777" w:rsidR="002D689F" w:rsidRPr="006703B0" w:rsidRDefault="002D689F" w:rsidP="00C45F45">
            <w:pPr>
              <w:spacing w:after="0" w:line="240" w:lineRule="auto"/>
              <w:jc w:val="center"/>
              <w:rPr>
                <w:rFonts w:eastAsia="Times New Roman" w:cs="Calibri"/>
                <w:b/>
                <w:bCs/>
                <w:color w:val="000000"/>
                <w:lang w:eastAsia="es-CO"/>
              </w:rPr>
            </w:pPr>
            <w:r w:rsidRPr="006703B0">
              <w:rPr>
                <w:rFonts w:eastAsia="Times New Roman" w:cs="Calibri"/>
                <w:b/>
                <w:bCs/>
                <w:color w:val="000000"/>
                <w:lang w:eastAsia="es-CO"/>
              </w:rPr>
              <w:t>VALOR</w:t>
            </w:r>
          </w:p>
        </w:tc>
      </w:tr>
      <w:tr w:rsidR="002D689F" w:rsidRPr="006703B0" w14:paraId="5C39A337" w14:textId="77777777" w:rsidTr="002D689F">
        <w:trPr>
          <w:trHeight w:val="288"/>
          <w:jc w:val="center"/>
        </w:trPr>
        <w:tc>
          <w:tcPr>
            <w:tcW w:w="3681" w:type="dxa"/>
            <w:tcBorders>
              <w:top w:val="nil"/>
              <w:left w:val="single" w:sz="4" w:space="0" w:color="auto"/>
              <w:bottom w:val="single" w:sz="4" w:space="0" w:color="auto"/>
              <w:right w:val="nil"/>
            </w:tcBorders>
            <w:noWrap/>
            <w:vAlign w:val="bottom"/>
            <w:hideMark/>
          </w:tcPr>
          <w:p w14:paraId="37ED6690" w14:textId="77777777" w:rsidR="002D689F" w:rsidRPr="006703B0" w:rsidRDefault="002D689F" w:rsidP="00C45F45">
            <w:pPr>
              <w:spacing w:after="0" w:line="240" w:lineRule="auto"/>
              <w:rPr>
                <w:rFonts w:eastAsia="Times New Roman" w:cs="Calibri"/>
                <w:color w:val="000000"/>
                <w:lang w:eastAsia="es-CO"/>
              </w:rPr>
            </w:pPr>
            <w:r w:rsidRPr="006703B0">
              <w:rPr>
                <w:rFonts w:eastAsia="Times New Roman" w:cs="Calibri"/>
                <w:color w:val="000000"/>
                <w:lang w:eastAsia="es-CO"/>
              </w:rPr>
              <w:t>DOTACIÓN PERSONAL MASCULINO</w:t>
            </w:r>
          </w:p>
        </w:tc>
        <w:tc>
          <w:tcPr>
            <w:tcW w:w="2113" w:type="dxa"/>
            <w:tcBorders>
              <w:top w:val="single" w:sz="4" w:space="0" w:color="auto"/>
              <w:left w:val="single" w:sz="4" w:space="0" w:color="auto"/>
              <w:bottom w:val="single" w:sz="4" w:space="0" w:color="auto"/>
              <w:right w:val="single" w:sz="4" w:space="0" w:color="auto"/>
            </w:tcBorders>
            <w:noWrap/>
            <w:vAlign w:val="bottom"/>
          </w:tcPr>
          <w:p w14:paraId="298486F1" w14:textId="796C263A" w:rsidR="002D689F" w:rsidRPr="006703B0" w:rsidRDefault="002D689F" w:rsidP="00C45F45">
            <w:pPr>
              <w:spacing w:after="0" w:line="240" w:lineRule="auto"/>
              <w:rPr>
                <w:rFonts w:eastAsia="Times New Roman" w:cs="Calibri"/>
                <w:color w:val="000000"/>
                <w:sz w:val="20"/>
                <w:szCs w:val="20"/>
                <w:lang w:eastAsia="es-CO"/>
              </w:rPr>
            </w:pPr>
          </w:p>
        </w:tc>
      </w:tr>
      <w:tr w:rsidR="002D689F" w:rsidRPr="006703B0" w14:paraId="4E4A80AC" w14:textId="77777777" w:rsidTr="002D689F">
        <w:trPr>
          <w:trHeight w:val="288"/>
          <w:jc w:val="center"/>
        </w:trPr>
        <w:tc>
          <w:tcPr>
            <w:tcW w:w="3681" w:type="dxa"/>
            <w:tcBorders>
              <w:top w:val="nil"/>
              <w:left w:val="single" w:sz="4" w:space="0" w:color="auto"/>
              <w:bottom w:val="single" w:sz="4" w:space="0" w:color="auto"/>
              <w:right w:val="nil"/>
            </w:tcBorders>
            <w:noWrap/>
            <w:vAlign w:val="bottom"/>
            <w:hideMark/>
          </w:tcPr>
          <w:p w14:paraId="2A3762C1" w14:textId="77777777" w:rsidR="002D689F" w:rsidRPr="006703B0" w:rsidRDefault="002D689F" w:rsidP="00C45F45">
            <w:pPr>
              <w:spacing w:after="0" w:line="240" w:lineRule="auto"/>
              <w:rPr>
                <w:rFonts w:eastAsia="Times New Roman" w:cs="Calibri"/>
                <w:color w:val="000000"/>
                <w:lang w:eastAsia="es-CO"/>
              </w:rPr>
            </w:pPr>
            <w:r w:rsidRPr="006703B0">
              <w:rPr>
                <w:rFonts w:eastAsia="Times New Roman" w:cs="Calibri"/>
                <w:color w:val="000000"/>
                <w:lang w:eastAsia="es-CO"/>
              </w:rPr>
              <w:t>DOTACIÓN PERSONAL FEMENINO</w:t>
            </w:r>
          </w:p>
        </w:tc>
        <w:tc>
          <w:tcPr>
            <w:tcW w:w="2113" w:type="dxa"/>
            <w:tcBorders>
              <w:top w:val="single" w:sz="4" w:space="0" w:color="auto"/>
              <w:left w:val="single" w:sz="4" w:space="0" w:color="auto"/>
              <w:bottom w:val="single" w:sz="4" w:space="0" w:color="auto"/>
              <w:right w:val="single" w:sz="4" w:space="0" w:color="auto"/>
            </w:tcBorders>
            <w:noWrap/>
            <w:vAlign w:val="bottom"/>
          </w:tcPr>
          <w:p w14:paraId="29D43D90" w14:textId="45038AA9" w:rsidR="002D689F" w:rsidRPr="006703B0" w:rsidRDefault="002D689F" w:rsidP="00C45F45">
            <w:pPr>
              <w:spacing w:after="0" w:line="240" w:lineRule="auto"/>
              <w:rPr>
                <w:rFonts w:eastAsia="Times New Roman" w:cs="Calibri"/>
                <w:color w:val="000000"/>
                <w:sz w:val="20"/>
                <w:szCs w:val="20"/>
                <w:lang w:eastAsia="es-CO"/>
              </w:rPr>
            </w:pPr>
          </w:p>
        </w:tc>
      </w:tr>
      <w:tr w:rsidR="002D689F" w:rsidRPr="006703B0" w14:paraId="2F6FAA89" w14:textId="77777777" w:rsidTr="002D689F">
        <w:trPr>
          <w:trHeight w:val="288"/>
          <w:jc w:val="center"/>
        </w:trPr>
        <w:tc>
          <w:tcPr>
            <w:tcW w:w="3681" w:type="dxa"/>
            <w:tcBorders>
              <w:top w:val="nil"/>
              <w:left w:val="single" w:sz="4" w:space="0" w:color="auto"/>
              <w:bottom w:val="single" w:sz="4" w:space="0" w:color="auto"/>
              <w:right w:val="nil"/>
            </w:tcBorders>
            <w:shd w:val="clear" w:color="000000" w:fill="E7E6E6"/>
            <w:noWrap/>
            <w:vAlign w:val="bottom"/>
            <w:hideMark/>
          </w:tcPr>
          <w:p w14:paraId="1B372BA4" w14:textId="77777777" w:rsidR="002D689F" w:rsidRPr="006703B0" w:rsidRDefault="002D689F" w:rsidP="00C45F45">
            <w:pPr>
              <w:spacing w:after="0" w:line="240" w:lineRule="auto"/>
              <w:jc w:val="center"/>
              <w:rPr>
                <w:rFonts w:eastAsia="Times New Roman" w:cs="Calibri"/>
                <w:b/>
                <w:bCs/>
                <w:color w:val="000000"/>
                <w:lang w:eastAsia="es-CO"/>
              </w:rPr>
            </w:pPr>
            <w:r w:rsidRPr="006703B0">
              <w:rPr>
                <w:rFonts w:eastAsia="Times New Roman" w:cs="Calibri"/>
                <w:b/>
                <w:bCs/>
                <w:color w:val="000000"/>
                <w:lang w:eastAsia="es-CO"/>
              </w:rPr>
              <w:t>VALOR TOTAL</w:t>
            </w:r>
          </w:p>
        </w:tc>
        <w:tc>
          <w:tcPr>
            <w:tcW w:w="2113" w:type="dxa"/>
            <w:tcBorders>
              <w:top w:val="single" w:sz="4" w:space="0" w:color="auto"/>
              <w:left w:val="single" w:sz="4" w:space="0" w:color="auto"/>
              <w:bottom w:val="single" w:sz="4" w:space="0" w:color="auto"/>
              <w:right w:val="single" w:sz="4" w:space="0" w:color="auto"/>
            </w:tcBorders>
            <w:shd w:val="clear" w:color="000000" w:fill="E7E6E6"/>
            <w:noWrap/>
            <w:vAlign w:val="bottom"/>
          </w:tcPr>
          <w:p w14:paraId="2E91EE4C" w14:textId="33EB5E85" w:rsidR="002D689F" w:rsidRPr="006703B0" w:rsidRDefault="002D689F" w:rsidP="00C45F45">
            <w:pPr>
              <w:spacing w:after="0" w:line="240" w:lineRule="auto"/>
              <w:rPr>
                <w:rFonts w:eastAsia="Times New Roman" w:cs="Calibri"/>
                <w:b/>
                <w:bCs/>
                <w:color w:val="000000"/>
                <w:lang w:eastAsia="es-CO"/>
              </w:rPr>
            </w:pPr>
          </w:p>
        </w:tc>
      </w:tr>
    </w:tbl>
    <w:p w14:paraId="69EE03D6" w14:textId="77777777" w:rsidR="002D689F" w:rsidRDefault="002D689F" w:rsidP="002D689F">
      <w:pPr>
        <w:spacing w:after="0" w:line="240" w:lineRule="auto"/>
        <w:jc w:val="both"/>
        <w:rPr>
          <w:rFonts w:ascii="Arial" w:hAnsi="Arial" w:cs="Arial"/>
          <w:w w:val="105"/>
        </w:rPr>
      </w:pPr>
    </w:p>
    <w:p w14:paraId="1DD72E50" w14:textId="77777777" w:rsidR="004D4848" w:rsidRDefault="004D4848" w:rsidP="000E2537">
      <w:pPr>
        <w:spacing w:line="240" w:lineRule="auto"/>
        <w:ind w:hanging="2"/>
        <w:jc w:val="both"/>
        <w:rPr>
          <w:rFonts w:ascii="Arial" w:hAnsi="Arial" w:cs="Arial"/>
          <w:b/>
        </w:rPr>
      </w:pPr>
    </w:p>
    <w:p w14:paraId="192FA311" w14:textId="408A89D9" w:rsidR="000E2537" w:rsidRDefault="000E2537" w:rsidP="000E2537">
      <w:pPr>
        <w:spacing w:line="240" w:lineRule="auto"/>
        <w:ind w:hanging="2"/>
        <w:jc w:val="both"/>
        <w:rPr>
          <w:rFonts w:ascii="Arial" w:hAnsi="Arial" w:cs="Arial"/>
        </w:rPr>
      </w:pPr>
      <w:r>
        <w:rPr>
          <w:rFonts w:ascii="Arial" w:hAnsi="Arial" w:cs="Arial"/>
          <w:b/>
        </w:rPr>
        <w:t>Nota</w:t>
      </w:r>
      <w:r w:rsidR="00F9176F">
        <w:rPr>
          <w:rFonts w:ascii="Arial" w:hAnsi="Arial" w:cs="Arial"/>
          <w:b/>
        </w:rPr>
        <w:t xml:space="preserve"> </w:t>
      </w:r>
      <w:r w:rsidR="002D689F">
        <w:rPr>
          <w:rFonts w:ascii="Arial" w:hAnsi="Arial" w:cs="Arial"/>
          <w:b/>
        </w:rPr>
        <w:t>1</w:t>
      </w:r>
      <w:r w:rsidRPr="00887EAE">
        <w:rPr>
          <w:rFonts w:ascii="Arial" w:hAnsi="Arial" w:cs="Arial"/>
          <w:b/>
        </w:rPr>
        <w:t>:</w:t>
      </w:r>
      <w:r>
        <w:rPr>
          <w:rFonts w:ascii="Arial" w:hAnsi="Arial" w:cs="Arial"/>
          <w:b/>
        </w:rPr>
        <w:t xml:space="preserve"> </w:t>
      </w:r>
      <w:r w:rsidRPr="00CB0819">
        <w:rPr>
          <w:rFonts w:ascii="Arial" w:hAnsi="Arial" w:cs="Arial"/>
        </w:rPr>
        <w:t>L</w:t>
      </w:r>
      <w:r w:rsidRPr="000A0659">
        <w:rPr>
          <w:rFonts w:ascii="Arial" w:eastAsia="Arial" w:hAnsi="Arial" w:cs="Arial"/>
        </w:rPr>
        <w:t xml:space="preserve">os anteriores precios incluyen </w:t>
      </w:r>
      <w:r w:rsidRPr="000A0659">
        <w:rPr>
          <w:rFonts w:ascii="Arial" w:hAnsi="Arial" w:cs="Arial"/>
        </w:rPr>
        <w:t>todos los gastos, impuestos, ganancias, imprevistos, deducciones, y retenciones que legalmente haya lugar generadas con la presentación de la oferta, suscripción del contrato y su posterior ejecución.</w:t>
      </w:r>
    </w:p>
    <w:p w14:paraId="538F8975" w14:textId="77777777" w:rsidR="000E2537" w:rsidRDefault="000E2537" w:rsidP="000E2537">
      <w:pPr>
        <w:ind w:hanging="2"/>
        <w:rPr>
          <w:rFonts w:ascii="Arial" w:eastAsia="Arial" w:hAnsi="Arial" w:cs="Arial"/>
          <w:b/>
        </w:rPr>
      </w:pPr>
    </w:p>
    <w:p w14:paraId="1D150B21" w14:textId="41033BDD" w:rsidR="000E2537" w:rsidRDefault="000E2537" w:rsidP="000E2537">
      <w:pPr>
        <w:ind w:hanging="2"/>
        <w:rPr>
          <w:rFonts w:ascii="Arial" w:eastAsia="Arial" w:hAnsi="Arial" w:cs="Arial"/>
          <w:b/>
        </w:rPr>
      </w:pPr>
    </w:p>
    <w:p w14:paraId="341C663A" w14:textId="77777777" w:rsidR="004D4848" w:rsidRDefault="004D4848" w:rsidP="000E2537">
      <w:pPr>
        <w:ind w:hanging="2"/>
        <w:rPr>
          <w:rFonts w:ascii="Arial" w:eastAsia="Arial" w:hAnsi="Arial" w:cs="Arial"/>
          <w:b/>
        </w:rPr>
      </w:pPr>
    </w:p>
    <w:p w14:paraId="4B58B553" w14:textId="77777777" w:rsidR="000E2537" w:rsidRDefault="000E2537" w:rsidP="002D689F">
      <w:pPr>
        <w:pBdr>
          <w:top w:val="single" w:sz="4" w:space="1" w:color="auto"/>
        </w:pBdr>
        <w:ind w:hanging="2"/>
        <w:rPr>
          <w:rFonts w:ascii="Arial" w:eastAsia="Arial" w:hAnsi="Arial" w:cs="Arial"/>
          <w:b/>
        </w:rPr>
      </w:pPr>
      <w:r>
        <w:rPr>
          <w:rFonts w:ascii="Arial" w:eastAsia="Arial" w:hAnsi="Arial" w:cs="Arial"/>
          <w:b/>
        </w:rPr>
        <w:t>FIRMA DEL PROPONENTE</w:t>
      </w:r>
    </w:p>
    <w:p w14:paraId="1282EA53" w14:textId="71CD265F" w:rsidR="00086FD9" w:rsidRPr="000E2537" w:rsidRDefault="001D16AA" w:rsidP="000E2537">
      <w:r w:rsidRPr="000E2537">
        <w:t xml:space="preserve"> </w:t>
      </w:r>
    </w:p>
    <w:sectPr w:rsidR="00086FD9" w:rsidRPr="000E2537" w:rsidSect="00B93A76">
      <w:headerReference w:type="default" r:id="rId8"/>
      <w:footerReference w:type="default" r:id="rId9"/>
      <w:pgSz w:w="12240" w:h="20160" w:code="5"/>
      <w:pgMar w:top="1417" w:right="1701" w:bottom="1417"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7CA9" w14:textId="77777777" w:rsidR="00D140EA" w:rsidRDefault="00D140EA" w:rsidP="00567C01">
      <w:pPr>
        <w:spacing w:after="0" w:line="240" w:lineRule="auto"/>
      </w:pPr>
      <w:r>
        <w:separator/>
      </w:r>
    </w:p>
  </w:endnote>
  <w:endnote w:type="continuationSeparator" w:id="0">
    <w:p w14:paraId="55150D43" w14:textId="77777777" w:rsidR="00D140EA" w:rsidRDefault="00D140EA" w:rsidP="00567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D618" w14:textId="2F6CF2BC" w:rsidR="00521BC8" w:rsidRDefault="00521BC8">
    <w:pPr>
      <w:pStyle w:val="Piedepgina"/>
    </w:pPr>
  </w:p>
  <w:p w14:paraId="106B1B48" w14:textId="43B743A7" w:rsidR="00521BC8" w:rsidRDefault="00521BC8">
    <w:pPr>
      <w:pStyle w:val="Piedepgina"/>
      <w:rPr>
        <w:noProof/>
        <w:lang w:val="en-US"/>
      </w:rPr>
    </w:pPr>
  </w:p>
  <w:p w14:paraId="78025459" w14:textId="1E74DFDF" w:rsidR="00521BC8" w:rsidRDefault="00521BC8">
    <w:pPr>
      <w:pStyle w:val="Piedepgina"/>
    </w:pPr>
  </w:p>
  <w:p w14:paraId="0C6AC735" w14:textId="77777777" w:rsidR="00521BC8" w:rsidRDefault="00521BC8">
    <w:pPr>
      <w:pStyle w:val="Piedepgina"/>
    </w:pPr>
    <w:r w:rsidRPr="00567C0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DE424" w14:textId="77777777" w:rsidR="00D140EA" w:rsidRDefault="00D140EA" w:rsidP="00567C01">
      <w:pPr>
        <w:spacing w:after="0" w:line="240" w:lineRule="auto"/>
      </w:pPr>
      <w:r>
        <w:separator/>
      </w:r>
    </w:p>
  </w:footnote>
  <w:footnote w:type="continuationSeparator" w:id="0">
    <w:p w14:paraId="5D09B52F" w14:textId="77777777" w:rsidR="00D140EA" w:rsidRDefault="00D140EA" w:rsidP="00567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6D69" w14:textId="5E0B061A" w:rsidR="00521BC8" w:rsidRDefault="00521BC8">
    <w:pPr>
      <w:pStyle w:val="Encabezado"/>
    </w:pPr>
    <w:r>
      <w:rPr>
        <w:noProof/>
        <w:lang w:eastAsia="es-CO"/>
      </w:rPr>
      <w:drawing>
        <wp:anchor distT="0" distB="0" distL="114300" distR="114300" simplePos="0" relativeHeight="251662336" behindDoc="1" locked="0" layoutInCell="1" allowOverlap="1" wp14:anchorId="67F5EAE2" wp14:editId="296BD511">
          <wp:simplePos x="0" y="0"/>
          <wp:positionH relativeFrom="page">
            <wp:align>right</wp:align>
          </wp:positionH>
          <wp:positionV relativeFrom="paragraph">
            <wp:posOffset>-720090</wp:posOffset>
          </wp:positionV>
          <wp:extent cx="7772680" cy="10058400"/>
          <wp:effectExtent l="0" t="0" r="0" b="0"/>
          <wp:wrapNone/>
          <wp:docPr id="1057662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6299" name="Imagen 105766299"/>
                  <pic:cNvPicPr/>
                </pic:nvPicPr>
                <pic:blipFill>
                  <a:blip r:embed="rId1">
                    <a:extLst>
                      <a:ext uri="{28A0092B-C50C-407E-A947-70E740481C1C}">
                        <a14:useLocalDpi xmlns:a14="http://schemas.microsoft.com/office/drawing/2010/main" val="0"/>
                      </a:ext>
                    </a:extLst>
                  </a:blip>
                  <a:stretch>
                    <a:fillRect/>
                  </a:stretch>
                </pic:blipFill>
                <pic:spPr>
                  <a:xfrm>
                    <a:off x="0" y="0"/>
                    <a:ext cx="7772680" cy="10058400"/>
                  </a:xfrm>
                  <a:prstGeom prst="rect">
                    <a:avLst/>
                  </a:prstGeom>
                </pic:spPr>
              </pic:pic>
            </a:graphicData>
          </a:graphic>
          <wp14:sizeRelH relativeFrom="margin">
            <wp14:pctWidth>0</wp14:pctWidth>
          </wp14:sizeRelH>
          <wp14:sizeRelV relativeFrom="margin">
            <wp14:pctHeight>0</wp14:pctHeight>
          </wp14:sizeRelV>
        </wp:anchor>
      </w:drawing>
    </w:r>
    <w:r w:rsidRPr="00567C01">
      <w:t xml:space="preserve"> </w:t>
    </w:r>
  </w:p>
  <w:p w14:paraId="4A263979" w14:textId="01A8E50D" w:rsidR="00521BC8" w:rsidRDefault="00521BC8">
    <w:pPr>
      <w:pStyle w:val="Encabezado"/>
    </w:pPr>
    <w:r>
      <w:rPr>
        <w:noProof/>
        <w:lang w:eastAsia="es-CO"/>
      </w:rPr>
      <w:drawing>
        <wp:anchor distT="0" distB="0" distL="114300" distR="114300" simplePos="0" relativeHeight="251661312" behindDoc="1" locked="0" layoutInCell="1" allowOverlap="1" wp14:anchorId="124EA0D7" wp14:editId="39F97A5D">
          <wp:simplePos x="0" y="0"/>
          <wp:positionH relativeFrom="page">
            <wp:align>right</wp:align>
          </wp:positionH>
          <wp:positionV relativeFrom="paragraph">
            <wp:posOffset>1840707</wp:posOffset>
          </wp:positionV>
          <wp:extent cx="7772313" cy="10057924"/>
          <wp:effectExtent l="0" t="0" r="0" b="0"/>
          <wp:wrapNone/>
          <wp:docPr id="21011633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163307" name="Imagen 2101163307"/>
                  <pic:cNvPicPr/>
                </pic:nvPicPr>
                <pic:blipFill>
                  <a:blip r:embed="rId2">
                    <a:extLst>
                      <a:ext uri="{28A0092B-C50C-407E-A947-70E740481C1C}">
                        <a14:useLocalDpi xmlns:a14="http://schemas.microsoft.com/office/drawing/2010/main" val="0"/>
                      </a:ext>
                    </a:extLst>
                  </a:blip>
                  <a:stretch>
                    <a:fillRect/>
                  </a:stretch>
                </pic:blipFill>
                <pic:spPr>
                  <a:xfrm>
                    <a:off x="0" y="0"/>
                    <a:ext cx="7772313" cy="100579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B39"/>
    <w:multiLevelType w:val="hybridMultilevel"/>
    <w:tmpl w:val="7E6ED7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225472"/>
    <w:multiLevelType w:val="hybridMultilevel"/>
    <w:tmpl w:val="B2CA6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59163C"/>
    <w:multiLevelType w:val="hybridMultilevel"/>
    <w:tmpl w:val="6950A2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20068FB"/>
    <w:multiLevelType w:val="hybridMultilevel"/>
    <w:tmpl w:val="4B821DF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92747E"/>
    <w:multiLevelType w:val="hybridMultilevel"/>
    <w:tmpl w:val="D35270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0F52F8"/>
    <w:multiLevelType w:val="hybridMultilevel"/>
    <w:tmpl w:val="A17CBF9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330703"/>
    <w:multiLevelType w:val="hybridMultilevel"/>
    <w:tmpl w:val="496648E6"/>
    <w:lvl w:ilvl="0" w:tplc="24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0E7FBF"/>
    <w:multiLevelType w:val="hybridMultilevel"/>
    <w:tmpl w:val="BD76D068"/>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3DA6CB0"/>
    <w:multiLevelType w:val="hybridMultilevel"/>
    <w:tmpl w:val="97CCE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7BE2EBA"/>
    <w:multiLevelType w:val="hybridMultilevel"/>
    <w:tmpl w:val="B2785150"/>
    <w:lvl w:ilvl="0" w:tplc="4824F32E">
      <w:start w:val="1"/>
      <w:numFmt w:val="lowerLetter"/>
      <w:lvlText w:val="%1."/>
      <w:lvlJc w:val="left"/>
      <w:pPr>
        <w:ind w:left="720" w:hanging="360"/>
      </w:pPr>
      <w:rPr>
        <w:rFonts w:hint="default"/>
        <w:b/>
        <w:u w:val="singl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6E614495"/>
    <w:multiLevelType w:val="multilevel"/>
    <w:tmpl w:val="F788BBEA"/>
    <w:lvl w:ilvl="0">
      <w:start w:val="1"/>
      <w:numFmt w:val="decimal"/>
      <w:lvlText w:val="%1."/>
      <w:lvlJc w:val="left"/>
      <w:pPr>
        <w:ind w:left="720" w:hanging="360"/>
      </w:pPr>
      <w:rPr>
        <w:rFonts w:hint="default"/>
        <w:b/>
        <w:color w:val="auto"/>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EA32799"/>
    <w:multiLevelType w:val="hybridMultilevel"/>
    <w:tmpl w:val="A572B5F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CB1A94"/>
    <w:multiLevelType w:val="hybridMultilevel"/>
    <w:tmpl w:val="B7B886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A5022B2"/>
    <w:multiLevelType w:val="hybridMultilevel"/>
    <w:tmpl w:val="8DD0F2B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B80225C"/>
    <w:multiLevelType w:val="hybridMultilevel"/>
    <w:tmpl w:val="DC2E5E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56538820">
    <w:abstractNumId w:val="10"/>
  </w:num>
  <w:num w:numId="2" w16cid:durableId="1961062869">
    <w:abstractNumId w:val="14"/>
  </w:num>
  <w:num w:numId="3" w16cid:durableId="1688018255">
    <w:abstractNumId w:val="6"/>
  </w:num>
  <w:num w:numId="4" w16cid:durableId="1987079254">
    <w:abstractNumId w:val="4"/>
  </w:num>
  <w:num w:numId="5" w16cid:durableId="204610276">
    <w:abstractNumId w:val="9"/>
  </w:num>
  <w:num w:numId="6" w16cid:durableId="274560505">
    <w:abstractNumId w:val="8"/>
  </w:num>
  <w:num w:numId="7" w16cid:durableId="442237520">
    <w:abstractNumId w:val="3"/>
  </w:num>
  <w:num w:numId="8" w16cid:durableId="2099476494">
    <w:abstractNumId w:val="1"/>
  </w:num>
  <w:num w:numId="9" w16cid:durableId="1157765633">
    <w:abstractNumId w:val="7"/>
  </w:num>
  <w:num w:numId="10" w16cid:durableId="1676179466">
    <w:abstractNumId w:val="12"/>
  </w:num>
  <w:num w:numId="11" w16cid:durableId="1766030165">
    <w:abstractNumId w:val="2"/>
  </w:num>
  <w:num w:numId="12" w16cid:durableId="1361131202">
    <w:abstractNumId w:val="0"/>
  </w:num>
  <w:num w:numId="13" w16cid:durableId="1796018100">
    <w:abstractNumId w:val="5"/>
  </w:num>
  <w:num w:numId="14" w16cid:durableId="1422331984">
    <w:abstractNumId w:val="13"/>
  </w:num>
  <w:num w:numId="15" w16cid:durableId="550504344">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01"/>
    <w:rsid w:val="00000BD2"/>
    <w:rsid w:val="0000759D"/>
    <w:rsid w:val="00014C86"/>
    <w:rsid w:val="00016DC7"/>
    <w:rsid w:val="00030832"/>
    <w:rsid w:val="0003134B"/>
    <w:rsid w:val="00032CBD"/>
    <w:rsid w:val="00032F2B"/>
    <w:rsid w:val="00041800"/>
    <w:rsid w:val="00043A06"/>
    <w:rsid w:val="00044716"/>
    <w:rsid w:val="00044C93"/>
    <w:rsid w:val="0005033E"/>
    <w:rsid w:val="00051C43"/>
    <w:rsid w:val="00053464"/>
    <w:rsid w:val="0005565A"/>
    <w:rsid w:val="00063E02"/>
    <w:rsid w:val="0006662F"/>
    <w:rsid w:val="000706E0"/>
    <w:rsid w:val="0007154B"/>
    <w:rsid w:val="000757A4"/>
    <w:rsid w:val="00077FBA"/>
    <w:rsid w:val="0008211C"/>
    <w:rsid w:val="00084F1C"/>
    <w:rsid w:val="00086FD9"/>
    <w:rsid w:val="00090467"/>
    <w:rsid w:val="000905D6"/>
    <w:rsid w:val="0009557B"/>
    <w:rsid w:val="00095AB4"/>
    <w:rsid w:val="000A1660"/>
    <w:rsid w:val="000A34AF"/>
    <w:rsid w:val="000A6F33"/>
    <w:rsid w:val="000A7D0B"/>
    <w:rsid w:val="000B4016"/>
    <w:rsid w:val="000B6F25"/>
    <w:rsid w:val="000C17D8"/>
    <w:rsid w:val="000C33BB"/>
    <w:rsid w:val="000C4130"/>
    <w:rsid w:val="000C5E29"/>
    <w:rsid w:val="000D054F"/>
    <w:rsid w:val="000D27A1"/>
    <w:rsid w:val="000E1236"/>
    <w:rsid w:val="000E2537"/>
    <w:rsid w:val="000E7D6B"/>
    <w:rsid w:val="000F0FA1"/>
    <w:rsid w:val="000F1050"/>
    <w:rsid w:val="000F43A5"/>
    <w:rsid w:val="000F73E1"/>
    <w:rsid w:val="00102C25"/>
    <w:rsid w:val="00105950"/>
    <w:rsid w:val="00106421"/>
    <w:rsid w:val="0011009C"/>
    <w:rsid w:val="0011314E"/>
    <w:rsid w:val="00116DFE"/>
    <w:rsid w:val="00120CEB"/>
    <w:rsid w:val="00126F6A"/>
    <w:rsid w:val="0013105E"/>
    <w:rsid w:val="00134968"/>
    <w:rsid w:val="001423AF"/>
    <w:rsid w:val="00142FC1"/>
    <w:rsid w:val="0014553B"/>
    <w:rsid w:val="00173BD0"/>
    <w:rsid w:val="0018084B"/>
    <w:rsid w:val="0018298F"/>
    <w:rsid w:val="00182F6E"/>
    <w:rsid w:val="00184A44"/>
    <w:rsid w:val="00192180"/>
    <w:rsid w:val="001A32FD"/>
    <w:rsid w:val="001A339E"/>
    <w:rsid w:val="001A41EE"/>
    <w:rsid w:val="001A5F2A"/>
    <w:rsid w:val="001B0EC0"/>
    <w:rsid w:val="001D02DE"/>
    <w:rsid w:val="001D16AA"/>
    <w:rsid w:val="001D55FF"/>
    <w:rsid w:val="001E101D"/>
    <w:rsid w:val="001E4821"/>
    <w:rsid w:val="001E53AD"/>
    <w:rsid w:val="001F3663"/>
    <w:rsid w:val="00205086"/>
    <w:rsid w:val="00210E0E"/>
    <w:rsid w:val="002115FE"/>
    <w:rsid w:val="00211F9A"/>
    <w:rsid w:val="002209DA"/>
    <w:rsid w:val="00224FA7"/>
    <w:rsid w:val="00234431"/>
    <w:rsid w:val="002355B0"/>
    <w:rsid w:val="00235717"/>
    <w:rsid w:val="0024555E"/>
    <w:rsid w:val="0025062C"/>
    <w:rsid w:val="00250C7F"/>
    <w:rsid w:val="00251202"/>
    <w:rsid w:val="002719BE"/>
    <w:rsid w:val="00273390"/>
    <w:rsid w:val="00276A4F"/>
    <w:rsid w:val="00277023"/>
    <w:rsid w:val="002805EC"/>
    <w:rsid w:val="00281DE2"/>
    <w:rsid w:val="00282F93"/>
    <w:rsid w:val="00291549"/>
    <w:rsid w:val="002A109D"/>
    <w:rsid w:val="002A16DB"/>
    <w:rsid w:val="002A3C86"/>
    <w:rsid w:val="002A6A32"/>
    <w:rsid w:val="002B4C38"/>
    <w:rsid w:val="002C306D"/>
    <w:rsid w:val="002C3E6D"/>
    <w:rsid w:val="002C5E8F"/>
    <w:rsid w:val="002C7338"/>
    <w:rsid w:val="002C7C2C"/>
    <w:rsid w:val="002D115F"/>
    <w:rsid w:val="002D4DAC"/>
    <w:rsid w:val="002D689F"/>
    <w:rsid w:val="002E73B2"/>
    <w:rsid w:val="002F1A57"/>
    <w:rsid w:val="002F20D4"/>
    <w:rsid w:val="002F3F11"/>
    <w:rsid w:val="00305010"/>
    <w:rsid w:val="00307F94"/>
    <w:rsid w:val="00314351"/>
    <w:rsid w:val="00325401"/>
    <w:rsid w:val="0033285C"/>
    <w:rsid w:val="00337CAC"/>
    <w:rsid w:val="00342154"/>
    <w:rsid w:val="003453E4"/>
    <w:rsid w:val="00346781"/>
    <w:rsid w:val="00350014"/>
    <w:rsid w:val="00355D48"/>
    <w:rsid w:val="003575F7"/>
    <w:rsid w:val="003735F6"/>
    <w:rsid w:val="00373F18"/>
    <w:rsid w:val="00376E61"/>
    <w:rsid w:val="003771FA"/>
    <w:rsid w:val="00382CED"/>
    <w:rsid w:val="00382E5D"/>
    <w:rsid w:val="0038432F"/>
    <w:rsid w:val="00387DFF"/>
    <w:rsid w:val="00392215"/>
    <w:rsid w:val="00396586"/>
    <w:rsid w:val="003A2E62"/>
    <w:rsid w:val="003A4A24"/>
    <w:rsid w:val="003B3BF7"/>
    <w:rsid w:val="003D12C0"/>
    <w:rsid w:val="003D39CB"/>
    <w:rsid w:val="003D5BDF"/>
    <w:rsid w:val="003D6D0B"/>
    <w:rsid w:val="003E2AB0"/>
    <w:rsid w:val="003E40A9"/>
    <w:rsid w:val="003F0780"/>
    <w:rsid w:val="003F41BF"/>
    <w:rsid w:val="004023AB"/>
    <w:rsid w:val="00403D21"/>
    <w:rsid w:val="00410536"/>
    <w:rsid w:val="004105EB"/>
    <w:rsid w:val="004129A6"/>
    <w:rsid w:val="00413B63"/>
    <w:rsid w:val="00414C67"/>
    <w:rsid w:val="0041703E"/>
    <w:rsid w:val="004171F7"/>
    <w:rsid w:val="00420DD7"/>
    <w:rsid w:val="00422592"/>
    <w:rsid w:val="0042750F"/>
    <w:rsid w:val="00441346"/>
    <w:rsid w:val="004466E8"/>
    <w:rsid w:val="00450158"/>
    <w:rsid w:val="00453A48"/>
    <w:rsid w:val="00456B9D"/>
    <w:rsid w:val="004611B6"/>
    <w:rsid w:val="004664EC"/>
    <w:rsid w:val="004677F0"/>
    <w:rsid w:val="0048428D"/>
    <w:rsid w:val="00486B14"/>
    <w:rsid w:val="0049652F"/>
    <w:rsid w:val="00496570"/>
    <w:rsid w:val="00496BA4"/>
    <w:rsid w:val="004A49EE"/>
    <w:rsid w:val="004A67E3"/>
    <w:rsid w:val="004B02FC"/>
    <w:rsid w:val="004B1287"/>
    <w:rsid w:val="004B3AE4"/>
    <w:rsid w:val="004B4DA8"/>
    <w:rsid w:val="004C320F"/>
    <w:rsid w:val="004C59D6"/>
    <w:rsid w:val="004D1920"/>
    <w:rsid w:val="004D2315"/>
    <w:rsid w:val="004D42F7"/>
    <w:rsid w:val="004D46D0"/>
    <w:rsid w:val="004D4848"/>
    <w:rsid w:val="004D4E9E"/>
    <w:rsid w:val="004E2C99"/>
    <w:rsid w:val="004E4553"/>
    <w:rsid w:val="004E5A9B"/>
    <w:rsid w:val="004E6BBF"/>
    <w:rsid w:val="004F20BE"/>
    <w:rsid w:val="004F55EB"/>
    <w:rsid w:val="004F6E1B"/>
    <w:rsid w:val="0050300C"/>
    <w:rsid w:val="00503764"/>
    <w:rsid w:val="00503A9C"/>
    <w:rsid w:val="0051364A"/>
    <w:rsid w:val="00517510"/>
    <w:rsid w:val="00517A8B"/>
    <w:rsid w:val="00521BC8"/>
    <w:rsid w:val="0052333B"/>
    <w:rsid w:val="0052549A"/>
    <w:rsid w:val="00533426"/>
    <w:rsid w:val="005351D9"/>
    <w:rsid w:val="00537B68"/>
    <w:rsid w:val="0054041C"/>
    <w:rsid w:val="00540E16"/>
    <w:rsid w:val="00546550"/>
    <w:rsid w:val="00546EF4"/>
    <w:rsid w:val="00556FB1"/>
    <w:rsid w:val="00557D49"/>
    <w:rsid w:val="0056372B"/>
    <w:rsid w:val="00567C01"/>
    <w:rsid w:val="00571EEF"/>
    <w:rsid w:val="0057318E"/>
    <w:rsid w:val="005735A9"/>
    <w:rsid w:val="00574BC5"/>
    <w:rsid w:val="0057732A"/>
    <w:rsid w:val="0058545D"/>
    <w:rsid w:val="0058725C"/>
    <w:rsid w:val="0059146E"/>
    <w:rsid w:val="0059491B"/>
    <w:rsid w:val="00594DF8"/>
    <w:rsid w:val="005A0301"/>
    <w:rsid w:val="005A29AA"/>
    <w:rsid w:val="005A3F86"/>
    <w:rsid w:val="005A423B"/>
    <w:rsid w:val="005A616F"/>
    <w:rsid w:val="005A6578"/>
    <w:rsid w:val="005B3E5C"/>
    <w:rsid w:val="005B40AF"/>
    <w:rsid w:val="005B504E"/>
    <w:rsid w:val="005B7035"/>
    <w:rsid w:val="005C7EE9"/>
    <w:rsid w:val="005D6E09"/>
    <w:rsid w:val="005E6520"/>
    <w:rsid w:val="005F5AC0"/>
    <w:rsid w:val="00601C1D"/>
    <w:rsid w:val="0060286F"/>
    <w:rsid w:val="00602FDB"/>
    <w:rsid w:val="006079CD"/>
    <w:rsid w:val="00610AE8"/>
    <w:rsid w:val="006121F6"/>
    <w:rsid w:val="006136F0"/>
    <w:rsid w:val="0061393F"/>
    <w:rsid w:val="00625D4A"/>
    <w:rsid w:val="00631CB6"/>
    <w:rsid w:val="0063320E"/>
    <w:rsid w:val="00641E19"/>
    <w:rsid w:val="00644CC2"/>
    <w:rsid w:val="00646FD4"/>
    <w:rsid w:val="00647C47"/>
    <w:rsid w:val="00651181"/>
    <w:rsid w:val="00651C0C"/>
    <w:rsid w:val="00661095"/>
    <w:rsid w:val="0066642A"/>
    <w:rsid w:val="00675943"/>
    <w:rsid w:val="00677F08"/>
    <w:rsid w:val="00681394"/>
    <w:rsid w:val="00681A12"/>
    <w:rsid w:val="00681BAC"/>
    <w:rsid w:val="00682E6E"/>
    <w:rsid w:val="00683A6F"/>
    <w:rsid w:val="006844AF"/>
    <w:rsid w:val="00684F86"/>
    <w:rsid w:val="00685583"/>
    <w:rsid w:val="00685FF2"/>
    <w:rsid w:val="0068631C"/>
    <w:rsid w:val="00691C30"/>
    <w:rsid w:val="006A4CE0"/>
    <w:rsid w:val="006A6418"/>
    <w:rsid w:val="006A677A"/>
    <w:rsid w:val="006B0453"/>
    <w:rsid w:val="006B0478"/>
    <w:rsid w:val="006B0DC8"/>
    <w:rsid w:val="006B186F"/>
    <w:rsid w:val="006B1B00"/>
    <w:rsid w:val="006B4795"/>
    <w:rsid w:val="006C4095"/>
    <w:rsid w:val="006D1CE4"/>
    <w:rsid w:val="006D22A3"/>
    <w:rsid w:val="006D5EBB"/>
    <w:rsid w:val="006D727A"/>
    <w:rsid w:val="006E4439"/>
    <w:rsid w:val="006E47E7"/>
    <w:rsid w:val="006E552A"/>
    <w:rsid w:val="006F03E2"/>
    <w:rsid w:val="006F099C"/>
    <w:rsid w:val="006F0D4F"/>
    <w:rsid w:val="006F0FD4"/>
    <w:rsid w:val="006F20FA"/>
    <w:rsid w:val="006F382F"/>
    <w:rsid w:val="006F4E59"/>
    <w:rsid w:val="006F5421"/>
    <w:rsid w:val="006F5D88"/>
    <w:rsid w:val="006F5FB9"/>
    <w:rsid w:val="00700588"/>
    <w:rsid w:val="00701FD3"/>
    <w:rsid w:val="007073E0"/>
    <w:rsid w:val="00712F73"/>
    <w:rsid w:val="0071491D"/>
    <w:rsid w:val="00714A8B"/>
    <w:rsid w:val="00716D3E"/>
    <w:rsid w:val="00720CDC"/>
    <w:rsid w:val="0072205D"/>
    <w:rsid w:val="00722295"/>
    <w:rsid w:val="00727CEA"/>
    <w:rsid w:val="00730FA1"/>
    <w:rsid w:val="00736BEB"/>
    <w:rsid w:val="00740225"/>
    <w:rsid w:val="007423E9"/>
    <w:rsid w:val="00746AF1"/>
    <w:rsid w:val="00747A80"/>
    <w:rsid w:val="00754866"/>
    <w:rsid w:val="00756B05"/>
    <w:rsid w:val="00762443"/>
    <w:rsid w:val="007673E2"/>
    <w:rsid w:val="00767C8E"/>
    <w:rsid w:val="00781676"/>
    <w:rsid w:val="0078754C"/>
    <w:rsid w:val="00795014"/>
    <w:rsid w:val="007B0B37"/>
    <w:rsid w:val="007B1642"/>
    <w:rsid w:val="007B33D4"/>
    <w:rsid w:val="007B7012"/>
    <w:rsid w:val="007C0735"/>
    <w:rsid w:val="007D227C"/>
    <w:rsid w:val="007D4375"/>
    <w:rsid w:val="007D46F7"/>
    <w:rsid w:val="00803768"/>
    <w:rsid w:val="00804388"/>
    <w:rsid w:val="0080504E"/>
    <w:rsid w:val="0080659D"/>
    <w:rsid w:val="0080684A"/>
    <w:rsid w:val="00815879"/>
    <w:rsid w:val="00817015"/>
    <w:rsid w:val="00825DBC"/>
    <w:rsid w:val="00825DE1"/>
    <w:rsid w:val="0082713D"/>
    <w:rsid w:val="00831B08"/>
    <w:rsid w:val="008345A0"/>
    <w:rsid w:val="0083741A"/>
    <w:rsid w:val="0084132F"/>
    <w:rsid w:val="00850468"/>
    <w:rsid w:val="0085144F"/>
    <w:rsid w:val="00851B69"/>
    <w:rsid w:val="0085389C"/>
    <w:rsid w:val="00853EF1"/>
    <w:rsid w:val="008552E6"/>
    <w:rsid w:val="00855E39"/>
    <w:rsid w:val="008612EB"/>
    <w:rsid w:val="0086240A"/>
    <w:rsid w:val="008630F6"/>
    <w:rsid w:val="00863CFF"/>
    <w:rsid w:val="0086750A"/>
    <w:rsid w:val="008822E2"/>
    <w:rsid w:val="0088349C"/>
    <w:rsid w:val="00885798"/>
    <w:rsid w:val="0089118D"/>
    <w:rsid w:val="00897402"/>
    <w:rsid w:val="008A03BA"/>
    <w:rsid w:val="008A2613"/>
    <w:rsid w:val="008A40A1"/>
    <w:rsid w:val="008A4E4C"/>
    <w:rsid w:val="008B0C9E"/>
    <w:rsid w:val="008B0FC4"/>
    <w:rsid w:val="008B305E"/>
    <w:rsid w:val="008D0BDC"/>
    <w:rsid w:val="008E0AD1"/>
    <w:rsid w:val="00903709"/>
    <w:rsid w:val="009051CB"/>
    <w:rsid w:val="00905F71"/>
    <w:rsid w:val="00914506"/>
    <w:rsid w:val="00915B22"/>
    <w:rsid w:val="009257BB"/>
    <w:rsid w:val="00926322"/>
    <w:rsid w:val="00926651"/>
    <w:rsid w:val="00927205"/>
    <w:rsid w:val="00927E2D"/>
    <w:rsid w:val="00930541"/>
    <w:rsid w:val="00941D86"/>
    <w:rsid w:val="0094447E"/>
    <w:rsid w:val="009448C9"/>
    <w:rsid w:val="00945539"/>
    <w:rsid w:val="0095471E"/>
    <w:rsid w:val="00962260"/>
    <w:rsid w:val="00962D76"/>
    <w:rsid w:val="00965150"/>
    <w:rsid w:val="00974763"/>
    <w:rsid w:val="00981B02"/>
    <w:rsid w:val="00985CCE"/>
    <w:rsid w:val="00986D82"/>
    <w:rsid w:val="00990987"/>
    <w:rsid w:val="00993340"/>
    <w:rsid w:val="00997C71"/>
    <w:rsid w:val="009A373A"/>
    <w:rsid w:val="009B0D7D"/>
    <w:rsid w:val="009B5D9A"/>
    <w:rsid w:val="009B69BF"/>
    <w:rsid w:val="009B6E21"/>
    <w:rsid w:val="009C02B8"/>
    <w:rsid w:val="009C396B"/>
    <w:rsid w:val="009C3A66"/>
    <w:rsid w:val="009C3E5D"/>
    <w:rsid w:val="009C7454"/>
    <w:rsid w:val="009D207A"/>
    <w:rsid w:val="009D3828"/>
    <w:rsid w:val="009D53A8"/>
    <w:rsid w:val="009E3D91"/>
    <w:rsid w:val="009F67E0"/>
    <w:rsid w:val="009F74F7"/>
    <w:rsid w:val="00A00A2C"/>
    <w:rsid w:val="00A05D2E"/>
    <w:rsid w:val="00A21E8C"/>
    <w:rsid w:val="00A262A3"/>
    <w:rsid w:val="00A3392F"/>
    <w:rsid w:val="00A36728"/>
    <w:rsid w:val="00A43B1E"/>
    <w:rsid w:val="00A43C91"/>
    <w:rsid w:val="00A54398"/>
    <w:rsid w:val="00A54A4F"/>
    <w:rsid w:val="00A60037"/>
    <w:rsid w:val="00A621AF"/>
    <w:rsid w:val="00A63A24"/>
    <w:rsid w:val="00A67264"/>
    <w:rsid w:val="00A6779E"/>
    <w:rsid w:val="00A73AC6"/>
    <w:rsid w:val="00A76576"/>
    <w:rsid w:val="00A82F74"/>
    <w:rsid w:val="00A92253"/>
    <w:rsid w:val="00A93DF7"/>
    <w:rsid w:val="00AA53ED"/>
    <w:rsid w:val="00AA62A0"/>
    <w:rsid w:val="00AB0507"/>
    <w:rsid w:val="00AB0B81"/>
    <w:rsid w:val="00AB2693"/>
    <w:rsid w:val="00AB44C6"/>
    <w:rsid w:val="00AB4DF7"/>
    <w:rsid w:val="00AB5CD5"/>
    <w:rsid w:val="00AB6B34"/>
    <w:rsid w:val="00AB7894"/>
    <w:rsid w:val="00AC2E2C"/>
    <w:rsid w:val="00AC4359"/>
    <w:rsid w:val="00AC5F95"/>
    <w:rsid w:val="00AD153C"/>
    <w:rsid w:val="00AD2D57"/>
    <w:rsid w:val="00AE2996"/>
    <w:rsid w:val="00AE510F"/>
    <w:rsid w:val="00AF4266"/>
    <w:rsid w:val="00B00977"/>
    <w:rsid w:val="00B02C91"/>
    <w:rsid w:val="00B02E02"/>
    <w:rsid w:val="00B07D62"/>
    <w:rsid w:val="00B21B6B"/>
    <w:rsid w:val="00B260A0"/>
    <w:rsid w:val="00B406DC"/>
    <w:rsid w:val="00B409D2"/>
    <w:rsid w:val="00B41244"/>
    <w:rsid w:val="00B45487"/>
    <w:rsid w:val="00B47FD6"/>
    <w:rsid w:val="00B545C2"/>
    <w:rsid w:val="00B60466"/>
    <w:rsid w:val="00B623AB"/>
    <w:rsid w:val="00B62F87"/>
    <w:rsid w:val="00B70327"/>
    <w:rsid w:val="00B77434"/>
    <w:rsid w:val="00B81C2E"/>
    <w:rsid w:val="00B837B3"/>
    <w:rsid w:val="00B84CE6"/>
    <w:rsid w:val="00B8533C"/>
    <w:rsid w:val="00B8763F"/>
    <w:rsid w:val="00B93A76"/>
    <w:rsid w:val="00BA0D63"/>
    <w:rsid w:val="00BB76BF"/>
    <w:rsid w:val="00BB7A27"/>
    <w:rsid w:val="00BC0A29"/>
    <w:rsid w:val="00BC1D42"/>
    <w:rsid w:val="00BC32F1"/>
    <w:rsid w:val="00BC3DA5"/>
    <w:rsid w:val="00BD0B24"/>
    <w:rsid w:val="00BD0F68"/>
    <w:rsid w:val="00BD3C63"/>
    <w:rsid w:val="00BD496D"/>
    <w:rsid w:val="00BD51E2"/>
    <w:rsid w:val="00BD58BC"/>
    <w:rsid w:val="00BE3913"/>
    <w:rsid w:val="00BE762F"/>
    <w:rsid w:val="00BF060E"/>
    <w:rsid w:val="00BF0E07"/>
    <w:rsid w:val="00BF0F10"/>
    <w:rsid w:val="00BF1D03"/>
    <w:rsid w:val="00BF29B0"/>
    <w:rsid w:val="00BF4172"/>
    <w:rsid w:val="00BF4722"/>
    <w:rsid w:val="00C01994"/>
    <w:rsid w:val="00C0213C"/>
    <w:rsid w:val="00C07231"/>
    <w:rsid w:val="00C13A96"/>
    <w:rsid w:val="00C17629"/>
    <w:rsid w:val="00C20510"/>
    <w:rsid w:val="00C21D1D"/>
    <w:rsid w:val="00C30AC8"/>
    <w:rsid w:val="00C33B72"/>
    <w:rsid w:val="00C36DB8"/>
    <w:rsid w:val="00C410A8"/>
    <w:rsid w:val="00C4208B"/>
    <w:rsid w:val="00C4389A"/>
    <w:rsid w:val="00C477E6"/>
    <w:rsid w:val="00C47C0E"/>
    <w:rsid w:val="00C5255D"/>
    <w:rsid w:val="00C55764"/>
    <w:rsid w:val="00C57875"/>
    <w:rsid w:val="00C61E82"/>
    <w:rsid w:val="00C732FC"/>
    <w:rsid w:val="00C87D3D"/>
    <w:rsid w:val="00C92BD1"/>
    <w:rsid w:val="00C94024"/>
    <w:rsid w:val="00C95273"/>
    <w:rsid w:val="00CA2E50"/>
    <w:rsid w:val="00CA5FF9"/>
    <w:rsid w:val="00CA6C49"/>
    <w:rsid w:val="00CB0EB3"/>
    <w:rsid w:val="00CB1EB5"/>
    <w:rsid w:val="00CB264C"/>
    <w:rsid w:val="00CB30B5"/>
    <w:rsid w:val="00CB730B"/>
    <w:rsid w:val="00CC096C"/>
    <w:rsid w:val="00CC1EAD"/>
    <w:rsid w:val="00CD145B"/>
    <w:rsid w:val="00CD3595"/>
    <w:rsid w:val="00CD3CCC"/>
    <w:rsid w:val="00CD56B9"/>
    <w:rsid w:val="00CE2C49"/>
    <w:rsid w:val="00CE5B1E"/>
    <w:rsid w:val="00CF0C4C"/>
    <w:rsid w:val="00CF66E8"/>
    <w:rsid w:val="00D057A2"/>
    <w:rsid w:val="00D11B0B"/>
    <w:rsid w:val="00D13003"/>
    <w:rsid w:val="00D140EA"/>
    <w:rsid w:val="00D159E7"/>
    <w:rsid w:val="00D264D3"/>
    <w:rsid w:val="00D35631"/>
    <w:rsid w:val="00D42665"/>
    <w:rsid w:val="00D4361A"/>
    <w:rsid w:val="00D51F0E"/>
    <w:rsid w:val="00D5295F"/>
    <w:rsid w:val="00D53940"/>
    <w:rsid w:val="00D560B9"/>
    <w:rsid w:val="00D561EB"/>
    <w:rsid w:val="00D601C4"/>
    <w:rsid w:val="00D73AEC"/>
    <w:rsid w:val="00D74C82"/>
    <w:rsid w:val="00D752B9"/>
    <w:rsid w:val="00D800CC"/>
    <w:rsid w:val="00D82419"/>
    <w:rsid w:val="00D96094"/>
    <w:rsid w:val="00D97346"/>
    <w:rsid w:val="00DA1848"/>
    <w:rsid w:val="00DA2D92"/>
    <w:rsid w:val="00DB2AF3"/>
    <w:rsid w:val="00DB325E"/>
    <w:rsid w:val="00DC56B3"/>
    <w:rsid w:val="00DC7812"/>
    <w:rsid w:val="00DD367A"/>
    <w:rsid w:val="00DD5670"/>
    <w:rsid w:val="00DD5C76"/>
    <w:rsid w:val="00DD6D48"/>
    <w:rsid w:val="00DE2147"/>
    <w:rsid w:val="00DE4B6B"/>
    <w:rsid w:val="00DE5B2B"/>
    <w:rsid w:val="00DF09A1"/>
    <w:rsid w:val="00DF3D70"/>
    <w:rsid w:val="00DF4CE0"/>
    <w:rsid w:val="00DF6382"/>
    <w:rsid w:val="00DF6BC9"/>
    <w:rsid w:val="00DF7078"/>
    <w:rsid w:val="00E02632"/>
    <w:rsid w:val="00E0491A"/>
    <w:rsid w:val="00E11667"/>
    <w:rsid w:val="00E14B62"/>
    <w:rsid w:val="00E20967"/>
    <w:rsid w:val="00E250B8"/>
    <w:rsid w:val="00E40C8D"/>
    <w:rsid w:val="00E46DD1"/>
    <w:rsid w:val="00E4738C"/>
    <w:rsid w:val="00E53045"/>
    <w:rsid w:val="00E5457D"/>
    <w:rsid w:val="00E54E9A"/>
    <w:rsid w:val="00E57637"/>
    <w:rsid w:val="00E60B80"/>
    <w:rsid w:val="00E71246"/>
    <w:rsid w:val="00E73045"/>
    <w:rsid w:val="00E7422A"/>
    <w:rsid w:val="00E76428"/>
    <w:rsid w:val="00E8233A"/>
    <w:rsid w:val="00E831ED"/>
    <w:rsid w:val="00E943DF"/>
    <w:rsid w:val="00E94F6E"/>
    <w:rsid w:val="00E95625"/>
    <w:rsid w:val="00E96CA3"/>
    <w:rsid w:val="00EA05BE"/>
    <w:rsid w:val="00EA1292"/>
    <w:rsid w:val="00EA1C44"/>
    <w:rsid w:val="00EA46C2"/>
    <w:rsid w:val="00EB0F3B"/>
    <w:rsid w:val="00EB41FE"/>
    <w:rsid w:val="00EC011D"/>
    <w:rsid w:val="00EC178C"/>
    <w:rsid w:val="00EC2DE7"/>
    <w:rsid w:val="00EC59B5"/>
    <w:rsid w:val="00EE5C41"/>
    <w:rsid w:val="00EF0203"/>
    <w:rsid w:val="00EF206A"/>
    <w:rsid w:val="00EF702B"/>
    <w:rsid w:val="00F0115F"/>
    <w:rsid w:val="00F10808"/>
    <w:rsid w:val="00F22725"/>
    <w:rsid w:val="00F36E6A"/>
    <w:rsid w:val="00F465E6"/>
    <w:rsid w:val="00F5725F"/>
    <w:rsid w:val="00F64CA3"/>
    <w:rsid w:val="00F71C02"/>
    <w:rsid w:val="00F72A36"/>
    <w:rsid w:val="00F76C95"/>
    <w:rsid w:val="00F8177A"/>
    <w:rsid w:val="00F85487"/>
    <w:rsid w:val="00F9176F"/>
    <w:rsid w:val="00F91B9F"/>
    <w:rsid w:val="00F92393"/>
    <w:rsid w:val="00F92430"/>
    <w:rsid w:val="00F957C2"/>
    <w:rsid w:val="00FA17C5"/>
    <w:rsid w:val="00FB35B0"/>
    <w:rsid w:val="00FB4773"/>
    <w:rsid w:val="00FC0707"/>
    <w:rsid w:val="00FD1560"/>
    <w:rsid w:val="00FD3613"/>
    <w:rsid w:val="00FD6B28"/>
    <w:rsid w:val="00FE1548"/>
    <w:rsid w:val="00FE1FEA"/>
    <w:rsid w:val="00FF5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71852"/>
  <w15:chartTrackingRefBased/>
  <w15:docId w15:val="{2DC18C73-7E69-4155-989C-80C71F2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64C"/>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032F2B"/>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szCs w:val="20"/>
    </w:rPr>
  </w:style>
  <w:style w:type="paragraph" w:styleId="Ttulo2">
    <w:name w:val="heading 2"/>
    <w:basedOn w:val="Normal"/>
    <w:next w:val="Normal"/>
    <w:link w:val="Ttulo2Car"/>
    <w:uiPriority w:val="9"/>
    <w:unhideWhenUsed/>
    <w:qFormat/>
    <w:rsid w:val="0088349C"/>
    <w:pPr>
      <w:keepNext/>
      <w:spacing w:before="240" w:after="60"/>
      <w:outlineLvl w:val="1"/>
    </w:pPr>
    <w:rPr>
      <w:rFonts w:ascii="Calibri Light" w:eastAsia="Times New Roman" w:hAnsi="Calibri Light"/>
      <w:b/>
      <w:bCs/>
      <w:i/>
      <w:iCs/>
      <w:sz w:val="28"/>
      <w:szCs w:val="28"/>
      <w:lang w:val="es-ES" w:eastAsia="es-ES"/>
    </w:rPr>
  </w:style>
  <w:style w:type="paragraph" w:styleId="Ttulo3">
    <w:name w:val="heading 3"/>
    <w:basedOn w:val="Normal"/>
    <w:next w:val="Normal"/>
    <w:link w:val="Ttulo3Car"/>
    <w:uiPriority w:val="9"/>
    <w:unhideWhenUsed/>
    <w:qFormat/>
    <w:rsid w:val="0088349C"/>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s-ES" w:eastAsia="es-ES"/>
    </w:rPr>
  </w:style>
  <w:style w:type="paragraph" w:styleId="Ttulo4">
    <w:name w:val="heading 4"/>
    <w:basedOn w:val="Normal"/>
    <w:next w:val="Normal"/>
    <w:link w:val="Ttulo4Car"/>
    <w:uiPriority w:val="9"/>
    <w:semiHidden/>
    <w:unhideWhenUsed/>
    <w:qFormat/>
    <w:rsid w:val="0088349C"/>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val="es-ES" w:eastAsia="es-ES"/>
    </w:rPr>
  </w:style>
  <w:style w:type="paragraph" w:styleId="Ttulo7">
    <w:name w:val="heading 7"/>
    <w:basedOn w:val="Normal"/>
    <w:next w:val="Normal"/>
    <w:link w:val="Ttulo7Car"/>
    <w:uiPriority w:val="9"/>
    <w:semiHidden/>
    <w:unhideWhenUsed/>
    <w:qFormat/>
    <w:rsid w:val="0088349C"/>
    <w:pPr>
      <w:keepNext/>
      <w:keepLines/>
      <w:spacing w:before="40" w:after="0" w:line="240" w:lineRule="auto"/>
      <w:outlineLvl w:val="6"/>
    </w:pPr>
    <w:rPr>
      <w:rFonts w:asciiTheme="majorHAnsi" w:eastAsiaTheme="majorEastAsia" w:hAnsiTheme="majorHAnsi" w:cstheme="majorBidi"/>
      <w:i/>
      <w:iCs/>
      <w:color w:val="1F4D78" w:themeColor="accent1" w:themeShade="7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2F2B"/>
    <w:rPr>
      <w:rFonts w:asciiTheme="majorHAnsi" w:eastAsiaTheme="majorEastAsia" w:hAnsiTheme="majorHAnsi" w:cstheme="majorBidi"/>
      <w:b/>
      <w:bCs/>
      <w:color w:val="000000" w:themeColor="text1"/>
      <w:sz w:val="40"/>
      <w:szCs w:val="20"/>
      <w:lang w:val="es-CO"/>
    </w:rPr>
  </w:style>
  <w:style w:type="character" w:customStyle="1" w:styleId="Ttulo2Car">
    <w:name w:val="Título 2 Car"/>
    <w:basedOn w:val="Fuentedeprrafopredeter"/>
    <w:link w:val="Ttulo2"/>
    <w:uiPriority w:val="9"/>
    <w:rsid w:val="0088349C"/>
    <w:rPr>
      <w:rFonts w:ascii="Calibri Light" w:eastAsia="Times New Roman" w:hAnsi="Calibri Light" w:cs="Times New Roman"/>
      <w:b/>
      <w:bCs/>
      <w:i/>
      <w:iCs/>
      <w:sz w:val="28"/>
      <w:szCs w:val="28"/>
      <w:lang w:val="es-ES" w:eastAsia="es-ES"/>
    </w:rPr>
  </w:style>
  <w:style w:type="character" w:customStyle="1" w:styleId="Ttulo3Car">
    <w:name w:val="Título 3 Car"/>
    <w:basedOn w:val="Fuentedeprrafopredeter"/>
    <w:link w:val="Ttulo3"/>
    <w:uiPriority w:val="9"/>
    <w:rsid w:val="0088349C"/>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semiHidden/>
    <w:rsid w:val="0088349C"/>
    <w:rPr>
      <w:rFonts w:asciiTheme="majorHAnsi" w:eastAsiaTheme="majorEastAsia" w:hAnsiTheme="majorHAnsi" w:cstheme="majorBidi"/>
      <w:i/>
      <w:iCs/>
      <w:color w:val="2E74B5" w:themeColor="accent1" w:themeShade="BF"/>
      <w:sz w:val="24"/>
      <w:szCs w:val="24"/>
      <w:lang w:val="es-ES" w:eastAsia="es-ES"/>
    </w:rPr>
  </w:style>
  <w:style w:type="character" w:customStyle="1" w:styleId="Ttulo7Car">
    <w:name w:val="Título 7 Car"/>
    <w:basedOn w:val="Fuentedeprrafopredeter"/>
    <w:link w:val="Ttulo7"/>
    <w:uiPriority w:val="9"/>
    <w:semiHidden/>
    <w:rsid w:val="0088349C"/>
    <w:rPr>
      <w:rFonts w:asciiTheme="majorHAnsi" w:eastAsiaTheme="majorEastAsia" w:hAnsiTheme="majorHAnsi" w:cstheme="majorBidi"/>
      <w:i/>
      <w:iCs/>
      <w:color w:val="1F4D78" w:themeColor="accent1" w:themeShade="7F"/>
      <w:sz w:val="24"/>
      <w:szCs w:val="24"/>
      <w:lang w:val="es-ES" w:eastAsia="es-ES"/>
    </w:rPr>
  </w:style>
  <w:style w:type="paragraph" w:styleId="Encabezado">
    <w:name w:val="header"/>
    <w:aliases w:val="Car"/>
    <w:basedOn w:val="Normal"/>
    <w:link w:val="Encabezado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aliases w:val="Car Car"/>
    <w:basedOn w:val="Fuentedeprrafopredeter"/>
    <w:link w:val="Encabezado"/>
    <w:uiPriority w:val="99"/>
    <w:rsid w:val="00567C01"/>
    <w:rPr>
      <w:lang w:val="es-CO"/>
    </w:rPr>
  </w:style>
  <w:style w:type="paragraph" w:styleId="Piedepgina">
    <w:name w:val="footer"/>
    <w:basedOn w:val="Normal"/>
    <w:link w:val="Piedepgina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567C01"/>
    <w:rPr>
      <w:lang w:val="es-CO"/>
    </w:rPr>
  </w:style>
  <w:style w:type="character" w:styleId="nfasisintenso">
    <w:name w:val="Intense Emphasis"/>
    <w:basedOn w:val="Fuentedeprrafopredeter"/>
    <w:uiPriority w:val="21"/>
    <w:qFormat/>
    <w:rsid w:val="008A40A1"/>
    <w:rPr>
      <w:i/>
      <w:iCs/>
      <w:color w:val="5B9BD5" w:themeColor="accent1"/>
    </w:rPr>
  </w:style>
  <w:style w:type="paragraph" w:styleId="Ttulo">
    <w:name w:val="Title"/>
    <w:basedOn w:val="Normal"/>
    <w:next w:val="Normal"/>
    <w:link w:val="TtuloCar"/>
    <w:uiPriority w:val="2"/>
    <w:qFormat/>
    <w:rsid w:val="00032F2B"/>
    <w:pPr>
      <w:spacing w:after="40" w:line="240" w:lineRule="auto"/>
    </w:pPr>
    <w:rPr>
      <w:rFonts w:asciiTheme="majorHAnsi" w:eastAsiaTheme="majorEastAsia" w:hAnsiTheme="majorHAnsi" w:cstheme="majorBidi"/>
      <w:b/>
      <w:bCs/>
      <w:color w:val="5B9BD5" w:themeColor="accent1"/>
      <w:sz w:val="200"/>
      <w:szCs w:val="20"/>
    </w:rPr>
  </w:style>
  <w:style w:type="character" w:customStyle="1" w:styleId="TtuloCar">
    <w:name w:val="Título Car"/>
    <w:basedOn w:val="Fuentedeprrafopredeter"/>
    <w:link w:val="Ttulo"/>
    <w:uiPriority w:val="2"/>
    <w:rsid w:val="00032F2B"/>
    <w:rPr>
      <w:rFonts w:asciiTheme="majorHAnsi" w:eastAsiaTheme="majorEastAsia" w:hAnsiTheme="majorHAnsi" w:cstheme="majorBidi"/>
      <w:b/>
      <w:bCs/>
      <w:color w:val="5B9BD5" w:themeColor="accent1"/>
      <w:sz w:val="200"/>
      <w:szCs w:val="20"/>
      <w:lang w:val="es-CO"/>
    </w:rPr>
  </w:style>
  <w:style w:type="paragraph" w:styleId="Textodeglobo">
    <w:name w:val="Balloon Text"/>
    <w:basedOn w:val="Normal"/>
    <w:link w:val="TextodegloboCar"/>
    <w:uiPriority w:val="99"/>
    <w:semiHidden/>
    <w:unhideWhenUsed/>
    <w:rsid w:val="0088349C"/>
    <w:pPr>
      <w:spacing w:after="0" w:line="240" w:lineRule="auto"/>
    </w:pPr>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88349C"/>
    <w:rPr>
      <w:rFonts w:ascii="Tahoma" w:eastAsia="Calibri" w:hAnsi="Tahoma" w:cs="Times New Roman"/>
      <w:sz w:val="16"/>
      <w:szCs w:val="16"/>
      <w:lang w:val="x-none" w:eastAsia="x-none"/>
    </w:rPr>
  </w:style>
  <w:style w:type="character" w:styleId="Hipervnculo">
    <w:name w:val="Hyperlink"/>
    <w:uiPriority w:val="99"/>
    <w:unhideWhenUsed/>
    <w:rsid w:val="0088349C"/>
    <w:rPr>
      <w:color w:val="0000FF"/>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88349C"/>
    <w:pPr>
      <w:spacing w:after="0" w:line="240" w:lineRule="auto"/>
      <w:ind w:left="708"/>
    </w:pPr>
    <w:rPr>
      <w:rFonts w:ascii="Arial" w:hAnsi="Arial" w:cs="Arial"/>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88349C"/>
    <w:rPr>
      <w:rFonts w:ascii="Arial" w:eastAsia="Calibri" w:hAnsi="Arial" w:cs="Arial"/>
      <w:sz w:val="24"/>
      <w:szCs w:val="24"/>
      <w:lang w:val="es-ES" w:eastAsia="es-ES"/>
    </w:rPr>
  </w:style>
  <w:style w:type="character" w:customStyle="1" w:styleId="Mencinsinresolver1">
    <w:name w:val="Mención sin resolver1"/>
    <w:uiPriority w:val="99"/>
    <w:semiHidden/>
    <w:unhideWhenUsed/>
    <w:rsid w:val="0088349C"/>
    <w:rPr>
      <w:color w:val="808080"/>
      <w:shd w:val="clear" w:color="auto" w:fill="E6E6E6"/>
    </w:rPr>
  </w:style>
  <w:style w:type="table" w:styleId="Tablaconcuadrcula">
    <w:name w:val="Table Grid"/>
    <w:basedOn w:val="Tablanormal"/>
    <w:uiPriority w:val="59"/>
    <w:rsid w:val="0088349C"/>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88349C"/>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88349C"/>
    <w:rPr>
      <w:rFonts w:ascii="Arial" w:eastAsia="Times New Roman" w:hAnsi="Arial" w:cs="Times New Roman"/>
      <w:sz w:val="24"/>
      <w:szCs w:val="24"/>
      <w:lang w:val="es-ES" w:eastAsia="es-ES"/>
    </w:rPr>
  </w:style>
  <w:style w:type="paragraph" w:styleId="Textoindependiente2">
    <w:name w:val="Body Text 2"/>
    <w:basedOn w:val="Normal"/>
    <w:link w:val="Textoindependiente2Car"/>
    <w:rsid w:val="0088349C"/>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88349C"/>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88349C"/>
  </w:style>
  <w:style w:type="paragraph" w:styleId="NormalWeb">
    <w:name w:val="Normal (Web)"/>
    <w:aliases w:val="Normal (Web) Car Car,Normal (Web) Car Car Car,Normal (Web) Car,Normal (Web) Car Car Car Car Car Car,Normal (Web) Car Car Car Car Car Car Car Car Car, Car Car, Car Car Car Car"/>
    <w:basedOn w:val="Normal"/>
    <w:link w:val="NormalWebCar1"/>
    <w:uiPriority w:val="99"/>
    <w:unhideWhenUsed/>
    <w:qFormat/>
    <w:rsid w:val="0088349C"/>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Default">
    <w:name w:val="Default"/>
    <w:link w:val="DefaultCar"/>
    <w:qFormat/>
    <w:rsid w:val="0088349C"/>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88349C"/>
    <w:rPr>
      <w:rFonts w:ascii="Calibri" w:eastAsia="Times New Roman" w:hAnsi="Calibri" w:cs="Calibri"/>
      <w:color w:val="000000"/>
      <w:sz w:val="24"/>
      <w:szCs w:val="24"/>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iPriority w:val="99"/>
    <w:unhideWhenUsed/>
    <w:rsid w:val="0088349C"/>
    <w:pPr>
      <w:spacing w:after="0" w:line="240" w:lineRule="auto"/>
    </w:pPr>
    <w:rPr>
      <w:sz w:val="20"/>
      <w:szCs w:val="20"/>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88349C"/>
    <w:rPr>
      <w:rFonts w:ascii="Calibri" w:eastAsia="Calibri" w:hAnsi="Calibri" w:cs="Times New Roman"/>
      <w:sz w:val="20"/>
      <w:szCs w:val="20"/>
      <w:lang w:val="es-ES" w:eastAsia="es-ES"/>
    </w:rPr>
  </w:style>
  <w:style w:type="character" w:styleId="Refdenotaalpie">
    <w:name w:val="footnote reference"/>
    <w:aliases w:val="Ref. de nota al pie 2,Pie de Página,FC,referencia nota al pie,Nota de pie,Texto nota al pie,Appel note de bas de page,Texto de nota al pie"/>
    <w:uiPriority w:val="99"/>
    <w:unhideWhenUsed/>
    <w:rsid w:val="0088349C"/>
    <w:rPr>
      <w:vertAlign w:val="superscript"/>
    </w:rPr>
  </w:style>
  <w:style w:type="paragraph" w:styleId="Sinespaciado">
    <w:name w:val="No Spacing"/>
    <w:link w:val="SinespaciadoCar1"/>
    <w:uiPriority w:val="1"/>
    <w:qFormat/>
    <w:rsid w:val="0088349C"/>
    <w:pPr>
      <w:spacing w:after="0" w:line="240" w:lineRule="auto"/>
    </w:pPr>
    <w:rPr>
      <w:rFonts w:ascii="Calibri" w:eastAsia="Calibri" w:hAnsi="Calibri" w:cs="Times New Roman"/>
      <w:lang w:val="es-ES"/>
    </w:rPr>
  </w:style>
  <w:style w:type="character" w:customStyle="1" w:styleId="SinespaciadoCar1">
    <w:name w:val="Sin espaciado Car1"/>
    <w:link w:val="Sinespaciado"/>
    <w:uiPriority w:val="1"/>
    <w:locked/>
    <w:rsid w:val="0088349C"/>
    <w:rPr>
      <w:rFonts w:ascii="Calibri" w:eastAsia="Calibri" w:hAnsi="Calibri" w:cs="Times New Roman"/>
      <w:lang w:val="es-ES"/>
    </w:rPr>
  </w:style>
  <w:style w:type="character" w:styleId="Fuerte">
    <w:name w:val="Strong"/>
    <w:uiPriority w:val="22"/>
    <w:qFormat/>
    <w:rsid w:val="0088349C"/>
    <w:rPr>
      <w:b/>
      <w:bCs/>
    </w:rPr>
  </w:style>
  <w:style w:type="paragraph" w:customStyle="1" w:styleId="Sinespaciado1">
    <w:name w:val="Sin espaciado1"/>
    <w:link w:val="SinespaciadoCar"/>
    <w:rsid w:val="0088349C"/>
    <w:pPr>
      <w:widowControl w:val="0"/>
      <w:suppressAutoHyphens/>
      <w:spacing w:after="0" w:line="240" w:lineRule="auto"/>
    </w:pPr>
    <w:rPr>
      <w:rFonts w:ascii="Calibri" w:eastAsia="Calibri" w:hAnsi="Calibri" w:cs="Calibri"/>
      <w:sz w:val="24"/>
      <w:szCs w:val="24"/>
      <w:lang w:val="es-CO" w:eastAsia="es-CO"/>
    </w:rPr>
  </w:style>
  <w:style w:type="character" w:customStyle="1" w:styleId="SinespaciadoCar">
    <w:name w:val="Sin espaciado Car"/>
    <w:link w:val="Sinespaciado1"/>
    <w:uiPriority w:val="1"/>
    <w:locked/>
    <w:rsid w:val="0088349C"/>
    <w:rPr>
      <w:rFonts w:ascii="Calibri" w:eastAsia="Calibri" w:hAnsi="Calibri" w:cs="Calibri"/>
      <w:sz w:val="24"/>
      <w:szCs w:val="24"/>
      <w:lang w:val="es-CO" w:eastAsia="es-CO"/>
    </w:rPr>
  </w:style>
  <w:style w:type="character" w:styleId="Refdecomentario">
    <w:name w:val="annotation reference"/>
    <w:uiPriority w:val="99"/>
    <w:unhideWhenUsed/>
    <w:qFormat/>
    <w:rsid w:val="0088349C"/>
    <w:rPr>
      <w:sz w:val="16"/>
      <w:szCs w:val="16"/>
    </w:rPr>
  </w:style>
  <w:style w:type="paragraph" w:styleId="Textocomentario">
    <w:name w:val="annotation text"/>
    <w:basedOn w:val="Normal"/>
    <w:link w:val="TextocomentarioCar"/>
    <w:uiPriority w:val="99"/>
    <w:unhideWhenUsed/>
    <w:qFormat/>
    <w:rsid w:val="0088349C"/>
    <w:rPr>
      <w:sz w:val="20"/>
      <w:szCs w:val="20"/>
      <w:lang w:val="es-ES" w:eastAsia="es-ES"/>
    </w:rPr>
  </w:style>
  <w:style w:type="character" w:customStyle="1" w:styleId="TextocomentarioCar">
    <w:name w:val="Texto comentario Car"/>
    <w:basedOn w:val="Fuentedeprrafopredeter"/>
    <w:link w:val="Textocomentario"/>
    <w:uiPriority w:val="99"/>
    <w:rsid w:val="0088349C"/>
    <w:rPr>
      <w:rFonts w:ascii="Calibri" w:eastAsia="Calibri" w:hAnsi="Calibri"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8349C"/>
    <w:rPr>
      <w:b/>
      <w:bCs/>
    </w:rPr>
  </w:style>
  <w:style w:type="character" w:customStyle="1" w:styleId="AsuntodelcomentarioCar">
    <w:name w:val="Asunto del comentario Car"/>
    <w:basedOn w:val="TextocomentarioCar"/>
    <w:link w:val="Asuntodelcomentario"/>
    <w:uiPriority w:val="99"/>
    <w:semiHidden/>
    <w:rsid w:val="0088349C"/>
    <w:rPr>
      <w:rFonts w:ascii="Calibri" w:eastAsia="Calibri" w:hAnsi="Calibri" w:cs="Times New Roman"/>
      <w:b/>
      <w:bCs/>
      <w:sz w:val="20"/>
      <w:szCs w:val="20"/>
      <w:lang w:val="es-ES" w:eastAsia="es-ES"/>
    </w:rPr>
  </w:style>
  <w:style w:type="table" w:customStyle="1" w:styleId="Tabladecuadrcula1clara1">
    <w:name w:val="Tabla de cuadrícula 1 clara1"/>
    <w:basedOn w:val="Tablanormal"/>
    <w:uiPriority w:val="46"/>
    <w:rsid w:val="0088349C"/>
    <w:pPr>
      <w:spacing w:after="0" w:line="240" w:lineRule="auto"/>
    </w:pPr>
    <w:rPr>
      <w:rFonts w:ascii="Calibri" w:eastAsia="Calibri" w:hAnsi="Calibri" w:cs="Times New Roman"/>
      <w:lang w:val="es-419"/>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mall">
    <w:name w:val="small"/>
    <w:basedOn w:val="Normal"/>
    <w:rsid w:val="0088349C"/>
    <w:pPr>
      <w:spacing w:before="100" w:beforeAutospacing="1" w:after="100" w:afterAutospacing="1" w:line="240" w:lineRule="auto"/>
    </w:pPr>
    <w:rPr>
      <w:rFonts w:ascii="Times New Roman" w:eastAsia="Times New Roman" w:hAnsi="Times New Roman"/>
      <w:sz w:val="24"/>
      <w:szCs w:val="24"/>
      <w:lang w:val="en-US" w:eastAsia="es-ES"/>
    </w:rPr>
  </w:style>
  <w:style w:type="character" w:customStyle="1" w:styleId="Caracteresdenotaalpie">
    <w:name w:val="Caracteres de nota al pie"/>
    <w:rsid w:val="0088349C"/>
    <w:rPr>
      <w:vertAlign w:val="superscript"/>
    </w:rPr>
  </w:style>
  <w:style w:type="character" w:customStyle="1" w:styleId="normaltextrun">
    <w:name w:val="normaltextrun"/>
    <w:rsid w:val="0088349C"/>
  </w:style>
  <w:style w:type="paragraph" w:customStyle="1" w:styleId="epigraph">
    <w:name w:val="epigraph"/>
    <w:basedOn w:val="Normal"/>
    <w:rsid w:val="0088349C"/>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parrafo">
    <w:name w:val="parrafo"/>
    <w:basedOn w:val="Normal"/>
    <w:rsid w:val="0088349C"/>
    <w:pPr>
      <w:spacing w:before="100" w:beforeAutospacing="1" w:after="100" w:afterAutospacing="1" w:line="240" w:lineRule="auto"/>
    </w:pPr>
    <w:rPr>
      <w:rFonts w:ascii="Times New Roman" w:eastAsia="Times New Roman" w:hAnsi="Times New Roman"/>
      <w:sz w:val="24"/>
      <w:szCs w:val="24"/>
      <w:lang w:val="es-419" w:eastAsia="es-419"/>
    </w:rPr>
  </w:style>
  <w:style w:type="paragraph" w:styleId="Sangradetextonormal">
    <w:name w:val="Body Text Indent"/>
    <w:basedOn w:val="Normal"/>
    <w:link w:val="SangradetextonormalCar"/>
    <w:unhideWhenUsed/>
    <w:rsid w:val="0088349C"/>
    <w:pPr>
      <w:spacing w:after="120"/>
      <w:ind w:left="283"/>
    </w:pPr>
    <w:rPr>
      <w:sz w:val="24"/>
      <w:szCs w:val="24"/>
      <w:lang w:val="es-ES" w:eastAsia="es-ES"/>
    </w:rPr>
  </w:style>
  <w:style w:type="character" w:customStyle="1" w:styleId="SangradetextonormalCar">
    <w:name w:val="Sangría de texto normal Car"/>
    <w:basedOn w:val="Fuentedeprrafopredeter"/>
    <w:link w:val="Sangradetextonormal"/>
    <w:rsid w:val="0088349C"/>
    <w:rPr>
      <w:rFonts w:ascii="Calibri" w:eastAsia="Calibri" w:hAnsi="Calibri" w:cs="Times New Roman"/>
      <w:sz w:val="24"/>
      <w:szCs w:val="24"/>
      <w:lang w:val="es-ES" w:eastAsia="es-ES"/>
    </w:rPr>
  </w:style>
  <w:style w:type="character" w:customStyle="1" w:styleId="baj">
    <w:name w:val="b_aj"/>
    <w:rsid w:val="0088349C"/>
  </w:style>
  <w:style w:type="character" w:customStyle="1" w:styleId="apple-converted-space">
    <w:name w:val="apple-converted-space"/>
    <w:basedOn w:val="Fuentedeprrafopredeter"/>
    <w:rsid w:val="0088349C"/>
  </w:style>
  <w:style w:type="character" w:customStyle="1" w:styleId="spelle">
    <w:name w:val="spelle"/>
    <w:rsid w:val="0088349C"/>
  </w:style>
  <w:style w:type="paragraph" w:customStyle="1" w:styleId="paragraph">
    <w:name w:val="paragraph"/>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88349C"/>
  </w:style>
  <w:style w:type="character" w:customStyle="1" w:styleId="textrun">
    <w:name w:val="textrun"/>
    <w:basedOn w:val="Fuentedeprrafopredeter"/>
    <w:rsid w:val="0088349C"/>
  </w:style>
  <w:style w:type="character" w:customStyle="1" w:styleId="contextualspellingandgrammarerror">
    <w:name w:val="contextualspellingandgrammarerror"/>
    <w:basedOn w:val="Fuentedeprrafopredeter"/>
    <w:rsid w:val="0088349C"/>
  </w:style>
  <w:style w:type="character" w:styleId="nfasis">
    <w:name w:val="Emphasis"/>
    <w:basedOn w:val="Fuentedeprrafopredeter"/>
    <w:uiPriority w:val="20"/>
    <w:qFormat/>
    <w:rsid w:val="0088349C"/>
    <w:rPr>
      <w:i/>
      <w:iCs/>
    </w:rPr>
  </w:style>
  <w:style w:type="character" w:customStyle="1" w:styleId="TextonotapieCar1">
    <w:name w:val="Texto nota pie Car1"/>
    <w:uiPriority w:val="99"/>
    <w:rsid w:val="0088349C"/>
    <w:rPr>
      <w:rFonts w:ascii="Times New Roman" w:eastAsia="Times New Roman" w:hAnsi="Times New Roman" w:cs="Times New Roman"/>
      <w:sz w:val="20"/>
      <w:szCs w:val="20"/>
      <w:lang w:val="es-CO" w:eastAsia="zh-CN"/>
    </w:rPr>
  </w:style>
  <w:style w:type="character" w:styleId="Hipervnculovisitado">
    <w:name w:val="FollowedHyperlink"/>
    <w:basedOn w:val="Fuentedeprrafopredeter"/>
    <w:uiPriority w:val="99"/>
    <w:semiHidden/>
    <w:unhideWhenUsed/>
    <w:rsid w:val="0088349C"/>
    <w:rPr>
      <w:color w:val="800080"/>
      <w:u w:val="single"/>
    </w:rPr>
  </w:style>
  <w:style w:type="paragraph" w:customStyle="1" w:styleId="xl63">
    <w:name w:val="xl63"/>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4">
    <w:name w:val="xl64"/>
    <w:basedOn w:val="Normal"/>
    <w:rsid w:val="0088349C"/>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88349C"/>
    <w:pPr>
      <w:spacing w:before="100" w:beforeAutospacing="1" w:after="100" w:afterAutospacing="1" w:line="240" w:lineRule="auto"/>
      <w:jc w:val="center"/>
    </w:pPr>
    <w:rPr>
      <w:rFonts w:ascii="Times New Roman" w:eastAsia="Times New Roman" w:hAnsi="Times New Roman"/>
      <w:sz w:val="20"/>
      <w:szCs w:val="20"/>
      <w:lang w:eastAsia="es-CO"/>
    </w:rPr>
  </w:style>
  <w:style w:type="paragraph" w:customStyle="1" w:styleId="xl66">
    <w:name w:val="xl66"/>
    <w:basedOn w:val="Normal"/>
    <w:rsid w:val="0088349C"/>
    <w:pP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67">
    <w:name w:val="xl67"/>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88349C"/>
    <w:pP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2">
    <w:name w:val="xl72"/>
    <w:basedOn w:val="Normal"/>
    <w:rsid w:val="0088349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3">
    <w:name w:val="xl73"/>
    <w:basedOn w:val="Normal"/>
    <w:rsid w:val="0088349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88349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7">
    <w:name w:val="xl77"/>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88349C"/>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88349C"/>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88349C"/>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88349C"/>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88349C"/>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88349C"/>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Mencinsinresolver2">
    <w:name w:val="Mención sin resolver2"/>
    <w:basedOn w:val="Fuentedeprrafopredeter"/>
    <w:uiPriority w:val="99"/>
    <w:rsid w:val="0088349C"/>
    <w:rPr>
      <w:color w:val="605E5C"/>
      <w:shd w:val="clear" w:color="auto" w:fill="E1DFDD"/>
    </w:rPr>
  </w:style>
  <w:style w:type="paragraph" w:customStyle="1" w:styleId="zw-paragraph">
    <w:name w:val="zw-paragraph"/>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sonormal0">
    <w:name w:val="msonormal"/>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delista21">
    <w:name w:val="Tabla de lista 21"/>
    <w:basedOn w:val="Tablanormal"/>
    <w:uiPriority w:val="47"/>
    <w:rsid w:val="0088349C"/>
    <w:pPr>
      <w:spacing w:after="0" w:line="240" w:lineRule="auto"/>
    </w:pPr>
    <w:rPr>
      <w:lang w:val="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ection">
    <w:name w:val="section"/>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titulos">
    <w:name w:val="subtitulos"/>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3">
    <w:name w:val="Mención sin resolver3"/>
    <w:basedOn w:val="Fuentedeprrafopredeter"/>
    <w:uiPriority w:val="99"/>
    <w:semiHidden/>
    <w:unhideWhenUsed/>
    <w:rsid w:val="0088349C"/>
    <w:rPr>
      <w:color w:val="605E5C"/>
      <w:shd w:val="clear" w:color="auto" w:fill="E1DFDD"/>
    </w:rPr>
  </w:style>
  <w:style w:type="paragraph" w:customStyle="1" w:styleId="first-child">
    <w:name w:val="first-child"/>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last-child">
    <w:name w:val="last-child"/>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88349C"/>
    <w:pPr>
      <w:widowControl w:val="0"/>
      <w:spacing w:after="0" w:line="240" w:lineRule="auto"/>
    </w:pPr>
    <w:rPr>
      <w:lang w:val="en-US"/>
    </w:rPr>
  </w:style>
  <w:style w:type="character" w:customStyle="1" w:styleId="vortalspan">
    <w:name w:val="vortalspan"/>
    <w:basedOn w:val="Fuentedeprrafopredeter"/>
    <w:rsid w:val="0088349C"/>
  </w:style>
  <w:style w:type="paragraph" w:customStyle="1" w:styleId="namenormativa">
    <w:name w:val="namenormativa"/>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ompanyfullname">
    <w:name w:val="companyfullname"/>
    <w:basedOn w:val="Fuentedeprrafopredeter"/>
    <w:rsid w:val="0088349C"/>
  </w:style>
  <w:style w:type="table" w:customStyle="1" w:styleId="Tabladecuadrcula1clara-nfasis11">
    <w:name w:val="Tabla de cuadrícula 1 clara - Énfasis 11"/>
    <w:basedOn w:val="Tablanormal"/>
    <w:uiPriority w:val="46"/>
    <w:rsid w:val="00DF6382"/>
    <w:pPr>
      <w:spacing w:after="0" w:line="240" w:lineRule="auto"/>
    </w:pPr>
    <w:rPr>
      <w:rFonts w:eastAsia="Times New Roman" w:cs="Times New Roman"/>
      <w:lang w:val="es-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rFonts w:cs="Times New Roman"/>
        <w:b/>
        <w:bCs/>
      </w:rPr>
      <w:tblPr/>
      <w:tcPr>
        <w:tcBorders>
          <w:bottom w:val="single" w:sz="12" w:space="0" w:color="9CC2E5" w:themeColor="accent1" w:themeTint="99"/>
        </w:tcBorders>
      </w:tcPr>
    </w:tblStylePr>
    <w:tblStylePr w:type="lastRow">
      <w:rPr>
        <w:rFonts w:cs="Times New Roman"/>
        <w:b/>
        <w:bCs/>
      </w:rPr>
      <w:tblPr/>
      <w:tcPr>
        <w:tcBorders>
          <w:top w:val="double" w:sz="2" w:space="0" w:color="9CC2E5" w:themeColor="accent1" w:themeTint="99"/>
        </w:tcBorders>
      </w:tcPr>
    </w:tblStylePr>
    <w:tblStylePr w:type="firstCol">
      <w:rPr>
        <w:rFonts w:cs="Times New Roman"/>
        <w:b/>
        <w:bCs/>
      </w:rPr>
    </w:tblStylePr>
    <w:tblStylePr w:type="lastCol">
      <w:rPr>
        <w:rFonts w:cs="Times New Roman"/>
        <w:b/>
        <w:bCs/>
      </w:rPr>
    </w:tblStylePr>
  </w:style>
  <w:style w:type="paragraph" w:customStyle="1" w:styleId="xmsonormal">
    <w:name w:val="x_msonormal"/>
    <w:basedOn w:val="Normal"/>
    <w:rsid w:val="00224FA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
    <w:name w:val="p1"/>
    <w:basedOn w:val="Normal"/>
    <w:rsid w:val="00C17629"/>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s1">
    <w:name w:val="s1"/>
    <w:basedOn w:val="Fuentedeprrafopredeter"/>
    <w:rsid w:val="00C17629"/>
  </w:style>
  <w:style w:type="character" w:customStyle="1" w:styleId="s2">
    <w:name w:val="s2"/>
    <w:basedOn w:val="Fuentedeprrafopredeter"/>
    <w:rsid w:val="00C17629"/>
  </w:style>
  <w:style w:type="paragraph" w:customStyle="1" w:styleId="plain-para">
    <w:name w:val="plain-para"/>
    <w:basedOn w:val="Normal"/>
    <w:rsid w:val="00B70327"/>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highlight">
    <w:name w:val="highlight"/>
    <w:basedOn w:val="Fuentedeprrafopredeter"/>
    <w:rsid w:val="00927205"/>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 Car Car Car"/>
    <w:link w:val="NormalWeb"/>
    <w:uiPriority w:val="99"/>
    <w:qFormat/>
    <w:locked/>
    <w:rsid w:val="00FD6B28"/>
    <w:rPr>
      <w:rFonts w:ascii="Times New Roman" w:eastAsia="Times New Roman" w:hAnsi="Times New Roman" w:cs="Times New Roman"/>
      <w:sz w:val="24"/>
      <w:szCs w:val="24"/>
      <w:lang w:val="es-ES" w:eastAsia="es-CO"/>
    </w:rPr>
  </w:style>
  <w:style w:type="character" w:customStyle="1" w:styleId="Mencinsinresolver4">
    <w:name w:val="Mención sin resolver4"/>
    <w:basedOn w:val="Fuentedeprrafopredeter"/>
    <w:uiPriority w:val="99"/>
    <w:semiHidden/>
    <w:unhideWhenUsed/>
    <w:rsid w:val="00205086"/>
    <w:rPr>
      <w:color w:val="605E5C"/>
      <w:shd w:val="clear" w:color="auto" w:fill="E1DFDD"/>
    </w:rPr>
  </w:style>
  <w:style w:type="table" w:customStyle="1" w:styleId="TableNormal">
    <w:name w:val="Table Normal"/>
    <w:uiPriority w:val="2"/>
    <w:semiHidden/>
    <w:unhideWhenUsed/>
    <w:qFormat/>
    <w:rsid w:val="0059491B"/>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872">
      <w:bodyDiv w:val="1"/>
      <w:marLeft w:val="0"/>
      <w:marRight w:val="0"/>
      <w:marTop w:val="0"/>
      <w:marBottom w:val="0"/>
      <w:divBdr>
        <w:top w:val="none" w:sz="0" w:space="0" w:color="auto"/>
        <w:left w:val="none" w:sz="0" w:space="0" w:color="auto"/>
        <w:bottom w:val="none" w:sz="0" w:space="0" w:color="auto"/>
        <w:right w:val="none" w:sz="0" w:space="0" w:color="auto"/>
      </w:divBdr>
    </w:div>
    <w:div w:id="51393942">
      <w:bodyDiv w:val="1"/>
      <w:marLeft w:val="0"/>
      <w:marRight w:val="0"/>
      <w:marTop w:val="0"/>
      <w:marBottom w:val="0"/>
      <w:divBdr>
        <w:top w:val="none" w:sz="0" w:space="0" w:color="auto"/>
        <w:left w:val="none" w:sz="0" w:space="0" w:color="auto"/>
        <w:bottom w:val="none" w:sz="0" w:space="0" w:color="auto"/>
        <w:right w:val="none" w:sz="0" w:space="0" w:color="auto"/>
      </w:divBdr>
    </w:div>
    <w:div w:id="80373994">
      <w:bodyDiv w:val="1"/>
      <w:marLeft w:val="0"/>
      <w:marRight w:val="0"/>
      <w:marTop w:val="0"/>
      <w:marBottom w:val="0"/>
      <w:divBdr>
        <w:top w:val="none" w:sz="0" w:space="0" w:color="auto"/>
        <w:left w:val="none" w:sz="0" w:space="0" w:color="auto"/>
        <w:bottom w:val="none" w:sz="0" w:space="0" w:color="auto"/>
        <w:right w:val="none" w:sz="0" w:space="0" w:color="auto"/>
      </w:divBdr>
    </w:div>
    <w:div w:id="147982438">
      <w:bodyDiv w:val="1"/>
      <w:marLeft w:val="0"/>
      <w:marRight w:val="0"/>
      <w:marTop w:val="0"/>
      <w:marBottom w:val="0"/>
      <w:divBdr>
        <w:top w:val="none" w:sz="0" w:space="0" w:color="auto"/>
        <w:left w:val="none" w:sz="0" w:space="0" w:color="auto"/>
        <w:bottom w:val="none" w:sz="0" w:space="0" w:color="auto"/>
        <w:right w:val="none" w:sz="0" w:space="0" w:color="auto"/>
      </w:divBdr>
    </w:div>
    <w:div w:id="199320975">
      <w:bodyDiv w:val="1"/>
      <w:marLeft w:val="0"/>
      <w:marRight w:val="0"/>
      <w:marTop w:val="0"/>
      <w:marBottom w:val="0"/>
      <w:divBdr>
        <w:top w:val="none" w:sz="0" w:space="0" w:color="auto"/>
        <w:left w:val="none" w:sz="0" w:space="0" w:color="auto"/>
        <w:bottom w:val="none" w:sz="0" w:space="0" w:color="auto"/>
        <w:right w:val="none" w:sz="0" w:space="0" w:color="auto"/>
      </w:divBdr>
    </w:div>
    <w:div w:id="200015932">
      <w:bodyDiv w:val="1"/>
      <w:marLeft w:val="0"/>
      <w:marRight w:val="0"/>
      <w:marTop w:val="0"/>
      <w:marBottom w:val="0"/>
      <w:divBdr>
        <w:top w:val="none" w:sz="0" w:space="0" w:color="auto"/>
        <w:left w:val="none" w:sz="0" w:space="0" w:color="auto"/>
        <w:bottom w:val="none" w:sz="0" w:space="0" w:color="auto"/>
        <w:right w:val="none" w:sz="0" w:space="0" w:color="auto"/>
      </w:divBdr>
    </w:div>
    <w:div w:id="204297487">
      <w:bodyDiv w:val="1"/>
      <w:marLeft w:val="0"/>
      <w:marRight w:val="0"/>
      <w:marTop w:val="0"/>
      <w:marBottom w:val="0"/>
      <w:divBdr>
        <w:top w:val="none" w:sz="0" w:space="0" w:color="auto"/>
        <w:left w:val="none" w:sz="0" w:space="0" w:color="auto"/>
        <w:bottom w:val="none" w:sz="0" w:space="0" w:color="auto"/>
        <w:right w:val="none" w:sz="0" w:space="0" w:color="auto"/>
      </w:divBdr>
    </w:div>
    <w:div w:id="230391472">
      <w:bodyDiv w:val="1"/>
      <w:marLeft w:val="0"/>
      <w:marRight w:val="0"/>
      <w:marTop w:val="0"/>
      <w:marBottom w:val="0"/>
      <w:divBdr>
        <w:top w:val="none" w:sz="0" w:space="0" w:color="auto"/>
        <w:left w:val="none" w:sz="0" w:space="0" w:color="auto"/>
        <w:bottom w:val="none" w:sz="0" w:space="0" w:color="auto"/>
        <w:right w:val="none" w:sz="0" w:space="0" w:color="auto"/>
      </w:divBdr>
    </w:div>
    <w:div w:id="236326171">
      <w:bodyDiv w:val="1"/>
      <w:marLeft w:val="0"/>
      <w:marRight w:val="0"/>
      <w:marTop w:val="0"/>
      <w:marBottom w:val="0"/>
      <w:divBdr>
        <w:top w:val="none" w:sz="0" w:space="0" w:color="auto"/>
        <w:left w:val="none" w:sz="0" w:space="0" w:color="auto"/>
        <w:bottom w:val="none" w:sz="0" w:space="0" w:color="auto"/>
        <w:right w:val="none" w:sz="0" w:space="0" w:color="auto"/>
      </w:divBdr>
    </w:div>
    <w:div w:id="268590983">
      <w:bodyDiv w:val="1"/>
      <w:marLeft w:val="0"/>
      <w:marRight w:val="0"/>
      <w:marTop w:val="0"/>
      <w:marBottom w:val="0"/>
      <w:divBdr>
        <w:top w:val="none" w:sz="0" w:space="0" w:color="auto"/>
        <w:left w:val="none" w:sz="0" w:space="0" w:color="auto"/>
        <w:bottom w:val="none" w:sz="0" w:space="0" w:color="auto"/>
        <w:right w:val="none" w:sz="0" w:space="0" w:color="auto"/>
      </w:divBdr>
    </w:div>
    <w:div w:id="292516118">
      <w:bodyDiv w:val="1"/>
      <w:marLeft w:val="0"/>
      <w:marRight w:val="0"/>
      <w:marTop w:val="0"/>
      <w:marBottom w:val="0"/>
      <w:divBdr>
        <w:top w:val="none" w:sz="0" w:space="0" w:color="auto"/>
        <w:left w:val="none" w:sz="0" w:space="0" w:color="auto"/>
        <w:bottom w:val="none" w:sz="0" w:space="0" w:color="auto"/>
        <w:right w:val="none" w:sz="0" w:space="0" w:color="auto"/>
      </w:divBdr>
    </w:div>
    <w:div w:id="310796263">
      <w:bodyDiv w:val="1"/>
      <w:marLeft w:val="0"/>
      <w:marRight w:val="0"/>
      <w:marTop w:val="0"/>
      <w:marBottom w:val="0"/>
      <w:divBdr>
        <w:top w:val="none" w:sz="0" w:space="0" w:color="auto"/>
        <w:left w:val="none" w:sz="0" w:space="0" w:color="auto"/>
        <w:bottom w:val="none" w:sz="0" w:space="0" w:color="auto"/>
        <w:right w:val="none" w:sz="0" w:space="0" w:color="auto"/>
      </w:divBdr>
    </w:div>
    <w:div w:id="311064112">
      <w:bodyDiv w:val="1"/>
      <w:marLeft w:val="0"/>
      <w:marRight w:val="0"/>
      <w:marTop w:val="0"/>
      <w:marBottom w:val="0"/>
      <w:divBdr>
        <w:top w:val="none" w:sz="0" w:space="0" w:color="auto"/>
        <w:left w:val="none" w:sz="0" w:space="0" w:color="auto"/>
        <w:bottom w:val="none" w:sz="0" w:space="0" w:color="auto"/>
        <w:right w:val="none" w:sz="0" w:space="0" w:color="auto"/>
      </w:divBdr>
    </w:div>
    <w:div w:id="424033963">
      <w:bodyDiv w:val="1"/>
      <w:marLeft w:val="0"/>
      <w:marRight w:val="0"/>
      <w:marTop w:val="0"/>
      <w:marBottom w:val="0"/>
      <w:divBdr>
        <w:top w:val="none" w:sz="0" w:space="0" w:color="auto"/>
        <w:left w:val="none" w:sz="0" w:space="0" w:color="auto"/>
        <w:bottom w:val="none" w:sz="0" w:space="0" w:color="auto"/>
        <w:right w:val="none" w:sz="0" w:space="0" w:color="auto"/>
      </w:divBdr>
    </w:div>
    <w:div w:id="424696238">
      <w:bodyDiv w:val="1"/>
      <w:marLeft w:val="0"/>
      <w:marRight w:val="0"/>
      <w:marTop w:val="0"/>
      <w:marBottom w:val="0"/>
      <w:divBdr>
        <w:top w:val="none" w:sz="0" w:space="0" w:color="auto"/>
        <w:left w:val="none" w:sz="0" w:space="0" w:color="auto"/>
        <w:bottom w:val="none" w:sz="0" w:space="0" w:color="auto"/>
        <w:right w:val="none" w:sz="0" w:space="0" w:color="auto"/>
      </w:divBdr>
    </w:div>
    <w:div w:id="489105137">
      <w:bodyDiv w:val="1"/>
      <w:marLeft w:val="0"/>
      <w:marRight w:val="0"/>
      <w:marTop w:val="0"/>
      <w:marBottom w:val="0"/>
      <w:divBdr>
        <w:top w:val="none" w:sz="0" w:space="0" w:color="auto"/>
        <w:left w:val="none" w:sz="0" w:space="0" w:color="auto"/>
        <w:bottom w:val="none" w:sz="0" w:space="0" w:color="auto"/>
        <w:right w:val="none" w:sz="0" w:space="0" w:color="auto"/>
      </w:divBdr>
    </w:div>
    <w:div w:id="493837349">
      <w:bodyDiv w:val="1"/>
      <w:marLeft w:val="0"/>
      <w:marRight w:val="0"/>
      <w:marTop w:val="0"/>
      <w:marBottom w:val="0"/>
      <w:divBdr>
        <w:top w:val="none" w:sz="0" w:space="0" w:color="auto"/>
        <w:left w:val="none" w:sz="0" w:space="0" w:color="auto"/>
        <w:bottom w:val="none" w:sz="0" w:space="0" w:color="auto"/>
        <w:right w:val="none" w:sz="0" w:space="0" w:color="auto"/>
      </w:divBdr>
    </w:div>
    <w:div w:id="583345301">
      <w:bodyDiv w:val="1"/>
      <w:marLeft w:val="0"/>
      <w:marRight w:val="0"/>
      <w:marTop w:val="0"/>
      <w:marBottom w:val="0"/>
      <w:divBdr>
        <w:top w:val="none" w:sz="0" w:space="0" w:color="auto"/>
        <w:left w:val="none" w:sz="0" w:space="0" w:color="auto"/>
        <w:bottom w:val="none" w:sz="0" w:space="0" w:color="auto"/>
        <w:right w:val="none" w:sz="0" w:space="0" w:color="auto"/>
      </w:divBdr>
    </w:div>
    <w:div w:id="694428095">
      <w:bodyDiv w:val="1"/>
      <w:marLeft w:val="0"/>
      <w:marRight w:val="0"/>
      <w:marTop w:val="0"/>
      <w:marBottom w:val="0"/>
      <w:divBdr>
        <w:top w:val="none" w:sz="0" w:space="0" w:color="auto"/>
        <w:left w:val="none" w:sz="0" w:space="0" w:color="auto"/>
        <w:bottom w:val="none" w:sz="0" w:space="0" w:color="auto"/>
        <w:right w:val="none" w:sz="0" w:space="0" w:color="auto"/>
      </w:divBdr>
    </w:div>
    <w:div w:id="756709871">
      <w:bodyDiv w:val="1"/>
      <w:marLeft w:val="0"/>
      <w:marRight w:val="0"/>
      <w:marTop w:val="0"/>
      <w:marBottom w:val="0"/>
      <w:divBdr>
        <w:top w:val="none" w:sz="0" w:space="0" w:color="auto"/>
        <w:left w:val="none" w:sz="0" w:space="0" w:color="auto"/>
        <w:bottom w:val="none" w:sz="0" w:space="0" w:color="auto"/>
        <w:right w:val="none" w:sz="0" w:space="0" w:color="auto"/>
      </w:divBdr>
    </w:div>
    <w:div w:id="776559574">
      <w:bodyDiv w:val="1"/>
      <w:marLeft w:val="0"/>
      <w:marRight w:val="0"/>
      <w:marTop w:val="0"/>
      <w:marBottom w:val="0"/>
      <w:divBdr>
        <w:top w:val="none" w:sz="0" w:space="0" w:color="auto"/>
        <w:left w:val="none" w:sz="0" w:space="0" w:color="auto"/>
        <w:bottom w:val="none" w:sz="0" w:space="0" w:color="auto"/>
        <w:right w:val="none" w:sz="0" w:space="0" w:color="auto"/>
      </w:divBdr>
    </w:div>
    <w:div w:id="871843447">
      <w:bodyDiv w:val="1"/>
      <w:marLeft w:val="0"/>
      <w:marRight w:val="0"/>
      <w:marTop w:val="0"/>
      <w:marBottom w:val="0"/>
      <w:divBdr>
        <w:top w:val="none" w:sz="0" w:space="0" w:color="auto"/>
        <w:left w:val="none" w:sz="0" w:space="0" w:color="auto"/>
        <w:bottom w:val="none" w:sz="0" w:space="0" w:color="auto"/>
        <w:right w:val="none" w:sz="0" w:space="0" w:color="auto"/>
      </w:divBdr>
    </w:div>
    <w:div w:id="890264574">
      <w:bodyDiv w:val="1"/>
      <w:marLeft w:val="0"/>
      <w:marRight w:val="0"/>
      <w:marTop w:val="0"/>
      <w:marBottom w:val="0"/>
      <w:divBdr>
        <w:top w:val="none" w:sz="0" w:space="0" w:color="auto"/>
        <w:left w:val="none" w:sz="0" w:space="0" w:color="auto"/>
        <w:bottom w:val="none" w:sz="0" w:space="0" w:color="auto"/>
        <w:right w:val="none" w:sz="0" w:space="0" w:color="auto"/>
      </w:divBdr>
    </w:div>
    <w:div w:id="893272989">
      <w:bodyDiv w:val="1"/>
      <w:marLeft w:val="0"/>
      <w:marRight w:val="0"/>
      <w:marTop w:val="0"/>
      <w:marBottom w:val="0"/>
      <w:divBdr>
        <w:top w:val="none" w:sz="0" w:space="0" w:color="auto"/>
        <w:left w:val="none" w:sz="0" w:space="0" w:color="auto"/>
        <w:bottom w:val="none" w:sz="0" w:space="0" w:color="auto"/>
        <w:right w:val="none" w:sz="0" w:space="0" w:color="auto"/>
      </w:divBdr>
    </w:div>
    <w:div w:id="1002247071">
      <w:bodyDiv w:val="1"/>
      <w:marLeft w:val="0"/>
      <w:marRight w:val="0"/>
      <w:marTop w:val="0"/>
      <w:marBottom w:val="0"/>
      <w:divBdr>
        <w:top w:val="none" w:sz="0" w:space="0" w:color="auto"/>
        <w:left w:val="none" w:sz="0" w:space="0" w:color="auto"/>
        <w:bottom w:val="none" w:sz="0" w:space="0" w:color="auto"/>
        <w:right w:val="none" w:sz="0" w:space="0" w:color="auto"/>
      </w:divBdr>
    </w:div>
    <w:div w:id="1008748935">
      <w:bodyDiv w:val="1"/>
      <w:marLeft w:val="0"/>
      <w:marRight w:val="0"/>
      <w:marTop w:val="0"/>
      <w:marBottom w:val="0"/>
      <w:divBdr>
        <w:top w:val="none" w:sz="0" w:space="0" w:color="auto"/>
        <w:left w:val="none" w:sz="0" w:space="0" w:color="auto"/>
        <w:bottom w:val="none" w:sz="0" w:space="0" w:color="auto"/>
        <w:right w:val="none" w:sz="0" w:space="0" w:color="auto"/>
      </w:divBdr>
    </w:div>
    <w:div w:id="1051031715">
      <w:bodyDiv w:val="1"/>
      <w:marLeft w:val="0"/>
      <w:marRight w:val="0"/>
      <w:marTop w:val="0"/>
      <w:marBottom w:val="0"/>
      <w:divBdr>
        <w:top w:val="none" w:sz="0" w:space="0" w:color="auto"/>
        <w:left w:val="none" w:sz="0" w:space="0" w:color="auto"/>
        <w:bottom w:val="none" w:sz="0" w:space="0" w:color="auto"/>
        <w:right w:val="none" w:sz="0" w:space="0" w:color="auto"/>
      </w:divBdr>
    </w:div>
    <w:div w:id="1068529283">
      <w:bodyDiv w:val="1"/>
      <w:marLeft w:val="0"/>
      <w:marRight w:val="0"/>
      <w:marTop w:val="0"/>
      <w:marBottom w:val="0"/>
      <w:divBdr>
        <w:top w:val="none" w:sz="0" w:space="0" w:color="auto"/>
        <w:left w:val="none" w:sz="0" w:space="0" w:color="auto"/>
        <w:bottom w:val="none" w:sz="0" w:space="0" w:color="auto"/>
        <w:right w:val="none" w:sz="0" w:space="0" w:color="auto"/>
      </w:divBdr>
    </w:div>
    <w:div w:id="1093211804">
      <w:bodyDiv w:val="1"/>
      <w:marLeft w:val="0"/>
      <w:marRight w:val="0"/>
      <w:marTop w:val="0"/>
      <w:marBottom w:val="0"/>
      <w:divBdr>
        <w:top w:val="none" w:sz="0" w:space="0" w:color="auto"/>
        <w:left w:val="none" w:sz="0" w:space="0" w:color="auto"/>
        <w:bottom w:val="none" w:sz="0" w:space="0" w:color="auto"/>
        <w:right w:val="none" w:sz="0" w:space="0" w:color="auto"/>
      </w:divBdr>
    </w:div>
    <w:div w:id="1108693589">
      <w:bodyDiv w:val="1"/>
      <w:marLeft w:val="0"/>
      <w:marRight w:val="0"/>
      <w:marTop w:val="0"/>
      <w:marBottom w:val="0"/>
      <w:divBdr>
        <w:top w:val="none" w:sz="0" w:space="0" w:color="auto"/>
        <w:left w:val="none" w:sz="0" w:space="0" w:color="auto"/>
        <w:bottom w:val="none" w:sz="0" w:space="0" w:color="auto"/>
        <w:right w:val="none" w:sz="0" w:space="0" w:color="auto"/>
      </w:divBdr>
    </w:div>
    <w:div w:id="1131443515">
      <w:bodyDiv w:val="1"/>
      <w:marLeft w:val="0"/>
      <w:marRight w:val="0"/>
      <w:marTop w:val="0"/>
      <w:marBottom w:val="0"/>
      <w:divBdr>
        <w:top w:val="none" w:sz="0" w:space="0" w:color="auto"/>
        <w:left w:val="none" w:sz="0" w:space="0" w:color="auto"/>
        <w:bottom w:val="none" w:sz="0" w:space="0" w:color="auto"/>
        <w:right w:val="none" w:sz="0" w:space="0" w:color="auto"/>
      </w:divBdr>
    </w:div>
    <w:div w:id="1143615167">
      <w:bodyDiv w:val="1"/>
      <w:marLeft w:val="0"/>
      <w:marRight w:val="0"/>
      <w:marTop w:val="0"/>
      <w:marBottom w:val="0"/>
      <w:divBdr>
        <w:top w:val="none" w:sz="0" w:space="0" w:color="auto"/>
        <w:left w:val="none" w:sz="0" w:space="0" w:color="auto"/>
        <w:bottom w:val="none" w:sz="0" w:space="0" w:color="auto"/>
        <w:right w:val="none" w:sz="0" w:space="0" w:color="auto"/>
      </w:divBdr>
    </w:div>
    <w:div w:id="1148666289">
      <w:bodyDiv w:val="1"/>
      <w:marLeft w:val="0"/>
      <w:marRight w:val="0"/>
      <w:marTop w:val="0"/>
      <w:marBottom w:val="0"/>
      <w:divBdr>
        <w:top w:val="none" w:sz="0" w:space="0" w:color="auto"/>
        <w:left w:val="none" w:sz="0" w:space="0" w:color="auto"/>
        <w:bottom w:val="none" w:sz="0" w:space="0" w:color="auto"/>
        <w:right w:val="none" w:sz="0" w:space="0" w:color="auto"/>
      </w:divBdr>
    </w:div>
    <w:div w:id="1199128707">
      <w:bodyDiv w:val="1"/>
      <w:marLeft w:val="0"/>
      <w:marRight w:val="0"/>
      <w:marTop w:val="0"/>
      <w:marBottom w:val="0"/>
      <w:divBdr>
        <w:top w:val="none" w:sz="0" w:space="0" w:color="auto"/>
        <w:left w:val="none" w:sz="0" w:space="0" w:color="auto"/>
        <w:bottom w:val="none" w:sz="0" w:space="0" w:color="auto"/>
        <w:right w:val="none" w:sz="0" w:space="0" w:color="auto"/>
      </w:divBdr>
    </w:div>
    <w:div w:id="1245606714">
      <w:bodyDiv w:val="1"/>
      <w:marLeft w:val="0"/>
      <w:marRight w:val="0"/>
      <w:marTop w:val="0"/>
      <w:marBottom w:val="0"/>
      <w:divBdr>
        <w:top w:val="none" w:sz="0" w:space="0" w:color="auto"/>
        <w:left w:val="none" w:sz="0" w:space="0" w:color="auto"/>
        <w:bottom w:val="none" w:sz="0" w:space="0" w:color="auto"/>
        <w:right w:val="none" w:sz="0" w:space="0" w:color="auto"/>
      </w:divBdr>
    </w:div>
    <w:div w:id="1247887838">
      <w:bodyDiv w:val="1"/>
      <w:marLeft w:val="0"/>
      <w:marRight w:val="0"/>
      <w:marTop w:val="0"/>
      <w:marBottom w:val="0"/>
      <w:divBdr>
        <w:top w:val="none" w:sz="0" w:space="0" w:color="auto"/>
        <w:left w:val="none" w:sz="0" w:space="0" w:color="auto"/>
        <w:bottom w:val="none" w:sz="0" w:space="0" w:color="auto"/>
        <w:right w:val="none" w:sz="0" w:space="0" w:color="auto"/>
      </w:divBdr>
    </w:div>
    <w:div w:id="1267689741">
      <w:bodyDiv w:val="1"/>
      <w:marLeft w:val="0"/>
      <w:marRight w:val="0"/>
      <w:marTop w:val="0"/>
      <w:marBottom w:val="0"/>
      <w:divBdr>
        <w:top w:val="none" w:sz="0" w:space="0" w:color="auto"/>
        <w:left w:val="none" w:sz="0" w:space="0" w:color="auto"/>
        <w:bottom w:val="none" w:sz="0" w:space="0" w:color="auto"/>
        <w:right w:val="none" w:sz="0" w:space="0" w:color="auto"/>
      </w:divBdr>
    </w:div>
    <w:div w:id="1298223960">
      <w:bodyDiv w:val="1"/>
      <w:marLeft w:val="0"/>
      <w:marRight w:val="0"/>
      <w:marTop w:val="0"/>
      <w:marBottom w:val="0"/>
      <w:divBdr>
        <w:top w:val="none" w:sz="0" w:space="0" w:color="auto"/>
        <w:left w:val="none" w:sz="0" w:space="0" w:color="auto"/>
        <w:bottom w:val="none" w:sz="0" w:space="0" w:color="auto"/>
        <w:right w:val="none" w:sz="0" w:space="0" w:color="auto"/>
      </w:divBdr>
    </w:div>
    <w:div w:id="1307510374">
      <w:bodyDiv w:val="1"/>
      <w:marLeft w:val="0"/>
      <w:marRight w:val="0"/>
      <w:marTop w:val="0"/>
      <w:marBottom w:val="0"/>
      <w:divBdr>
        <w:top w:val="none" w:sz="0" w:space="0" w:color="auto"/>
        <w:left w:val="none" w:sz="0" w:space="0" w:color="auto"/>
        <w:bottom w:val="none" w:sz="0" w:space="0" w:color="auto"/>
        <w:right w:val="none" w:sz="0" w:space="0" w:color="auto"/>
      </w:divBdr>
    </w:div>
    <w:div w:id="1343897713">
      <w:bodyDiv w:val="1"/>
      <w:marLeft w:val="0"/>
      <w:marRight w:val="0"/>
      <w:marTop w:val="0"/>
      <w:marBottom w:val="0"/>
      <w:divBdr>
        <w:top w:val="none" w:sz="0" w:space="0" w:color="auto"/>
        <w:left w:val="none" w:sz="0" w:space="0" w:color="auto"/>
        <w:bottom w:val="none" w:sz="0" w:space="0" w:color="auto"/>
        <w:right w:val="none" w:sz="0" w:space="0" w:color="auto"/>
      </w:divBdr>
    </w:div>
    <w:div w:id="1389455757">
      <w:bodyDiv w:val="1"/>
      <w:marLeft w:val="0"/>
      <w:marRight w:val="0"/>
      <w:marTop w:val="0"/>
      <w:marBottom w:val="0"/>
      <w:divBdr>
        <w:top w:val="none" w:sz="0" w:space="0" w:color="auto"/>
        <w:left w:val="none" w:sz="0" w:space="0" w:color="auto"/>
        <w:bottom w:val="none" w:sz="0" w:space="0" w:color="auto"/>
        <w:right w:val="none" w:sz="0" w:space="0" w:color="auto"/>
      </w:divBdr>
    </w:div>
    <w:div w:id="1439259053">
      <w:bodyDiv w:val="1"/>
      <w:marLeft w:val="0"/>
      <w:marRight w:val="0"/>
      <w:marTop w:val="0"/>
      <w:marBottom w:val="0"/>
      <w:divBdr>
        <w:top w:val="none" w:sz="0" w:space="0" w:color="auto"/>
        <w:left w:val="none" w:sz="0" w:space="0" w:color="auto"/>
        <w:bottom w:val="none" w:sz="0" w:space="0" w:color="auto"/>
        <w:right w:val="none" w:sz="0" w:space="0" w:color="auto"/>
      </w:divBdr>
    </w:div>
    <w:div w:id="1501391348">
      <w:bodyDiv w:val="1"/>
      <w:marLeft w:val="0"/>
      <w:marRight w:val="0"/>
      <w:marTop w:val="0"/>
      <w:marBottom w:val="0"/>
      <w:divBdr>
        <w:top w:val="none" w:sz="0" w:space="0" w:color="auto"/>
        <w:left w:val="none" w:sz="0" w:space="0" w:color="auto"/>
        <w:bottom w:val="none" w:sz="0" w:space="0" w:color="auto"/>
        <w:right w:val="none" w:sz="0" w:space="0" w:color="auto"/>
      </w:divBdr>
    </w:div>
    <w:div w:id="1504201116">
      <w:bodyDiv w:val="1"/>
      <w:marLeft w:val="0"/>
      <w:marRight w:val="0"/>
      <w:marTop w:val="0"/>
      <w:marBottom w:val="0"/>
      <w:divBdr>
        <w:top w:val="none" w:sz="0" w:space="0" w:color="auto"/>
        <w:left w:val="none" w:sz="0" w:space="0" w:color="auto"/>
        <w:bottom w:val="none" w:sz="0" w:space="0" w:color="auto"/>
        <w:right w:val="none" w:sz="0" w:space="0" w:color="auto"/>
      </w:divBdr>
    </w:div>
    <w:div w:id="1506361632">
      <w:bodyDiv w:val="1"/>
      <w:marLeft w:val="0"/>
      <w:marRight w:val="0"/>
      <w:marTop w:val="0"/>
      <w:marBottom w:val="0"/>
      <w:divBdr>
        <w:top w:val="none" w:sz="0" w:space="0" w:color="auto"/>
        <w:left w:val="none" w:sz="0" w:space="0" w:color="auto"/>
        <w:bottom w:val="none" w:sz="0" w:space="0" w:color="auto"/>
        <w:right w:val="none" w:sz="0" w:space="0" w:color="auto"/>
      </w:divBdr>
    </w:div>
    <w:div w:id="1520579110">
      <w:bodyDiv w:val="1"/>
      <w:marLeft w:val="0"/>
      <w:marRight w:val="0"/>
      <w:marTop w:val="0"/>
      <w:marBottom w:val="0"/>
      <w:divBdr>
        <w:top w:val="none" w:sz="0" w:space="0" w:color="auto"/>
        <w:left w:val="none" w:sz="0" w:space="0" w:color="auto"/>
        <w:bottom w:val="none" w:sz="0" w:space="0" w:color="auto"/>
        <w:right w:val="none" w:sz="0" w:space="0" w:color="auto"/>
      </w:divBdr>
    </w:div>
    <w:div w:id="1533767938">
      <w:bodyDiv w:val="1"/>
      <w:marLeft w:val="0"/>
      <w:marRight w:val="0"/>
      <w:marTop w:val="0"/>
      <w:marBottom w:val="0"/>
      <w:divBdr>
        <w:top w:val="none" w:sz="0" w:space="0" w:color="auto"/>
        <w:left w:val="none" w:sz="0" w:space="0" w:color="auto"/>
        <w:bottom w:val="none" w:sz="0" w:space="0" w:color="auto"/>
        <w:right w:val="none" w:sz="0" w:space="0" w:color="auto"/>
      </w:divBdr>
    </w:div>
    <w:div w:id="1545210719">
      <w:bodyDiv w:val="1"/>
      <w:marLeft w:val="0"/>
      <w:marRight w:val="0"/>
      <w:marTop w:val="0"/>
      <w:marBottom w:val="0"/>
      <w:divBdr>
        <w:top w:val="none" w:sz="0" w:space="0" w:color="auto"/>
        <w:left w:val="none" w:sz="0" w:space="0" w:color="auto"/>
        <w:bottom w:val="none" w:sz="0" w:space="0" w:color="auto"/>
        <w:right w:val="none" w:sz="0" w:space="0" w:color="auto"/>
      </w:divBdr>
    </w:div>
    <w:div w:id="1686908150">
      <w:bodyDiv w:val="1"/>
      <w:marLeft w:val="0"/>
      <w:marRight w:val="0"/>
      <w:marTop w:val="0"/>
      <w:marBottom w:val="0"/>
      <w:divBdr>
        <w:top w:val="none" w:sz="0" w:space="0" w:color="auto"/>
        <w:left w:val="none" w:sz="0" w:space="0" w:color="auto"/>
        <w:bottom w:val="none" w:sz="0" w:space="0" w:color="auto"/>
        <w:right w:val="none" w:sz="0" w:space="0" w:color="auto"/>
      </w:divBdr>
    </w:div>
    <w:div w:id="1732846180">
      <w:bodyDiv w:val="1"/>
      <w:marLeft w:val="0"/>
      <w:marRight w:val="0"/>
      <w:marTop w:val="0"/>
      <w:marBottom w:val="0"/>
      <w:divBdr>
        <w:top w:val="none" w:sz="0" w:space="0" w:color="auto"/>
        <w:left w:val="none" w:sz="0" w:space="0" w:color="auto"/>
        <w:bottom w:val="none" w:sz="0" w:space="0" w:color="auto"/>
        <w:right w:val="none" w:sz="0" w:space="0" w:color="auto"/>
      </w:divBdr>
    </w:div>
    <w:div w:id="1757437795">
      <w:bodyDiv w:val="1"/>
      <w:marLeft w:val="0"/>
      <w:marRight w:val="0"/>
      <w:marTop w:val="0"/>
      <w:marBottom w:val="0"/>
      <w:divBdr>
        <w:top w:val="none" w:sz="0" w:space="0" w:color="auto"/>
        <w:left w:val="none" w:sz="0" w:space="0" w:color="auto"/>
        <w:bottom w:val="none" w:sz="0" w:space="0" w:color="auto"/>
        <w:right w:val="none" w:sz="0" w:space="0" w:color="auto"/>
      </w:divBdr>
    </w:div>
    <w:div w:id="1783382515">
      <w:bodyDiv w:val="1"/>
      <w:marLeft w:val="0"/>
      <w:marRight w:val="0"/>
      <w:marTop w:val="0"/>
      <w:marBottom w:val="0"/>
      <w:divBdr>
        <w:top w:val="none" w:sz="0" w:space="0" w:color="auto"/>
        <w:left w:val="none" w:sz="0" w:space="0" w:color="auto"/>
        <w:bottom w:val="none" w:sz="0" w:space="0" w:color="auto"/>
        <w:right w:val="none" w:sz="0" w:space="0" w:color="auto"/>
      </w:divBdr>
    </w:div>
    <w:div w:id="1789542551">
      <w:bodyDiv w:val="1"/>
      <w:marLeft w:val="0"/>
      <w:marRight w:val="0"/>
      <w:marTop w:val="0"/>
      <w:marBottom w:val="0"/>
      <w:divBdr>
        <w:top w:val="none" w:sz="0" w:space="0" w:color="auto"/>
        <w:left w:val="none" w:sz="0" w:space="0" w:color="auto"/>
        <w:bottom w:val="none" w:sz="0" w:space="0" w:color="auto"/>
        <w:right w:val="none" w:sz="0" w:space="0" w:color="auto"/>
      </w:divBdr>
    </w:div>
    <w:div w:id="1822885039">
      <w:bodyDiv w:val="1"/>
      <w:marLeft w:val="0"/>
      <w:marRight w:val="0"/>
      <w:marTop w:val="0"/>
      <w:marBottom w:val="0"/>
      <w:divBdr>
        <w:top w:val="none" w:sz="0" w:space="0" w:color="auto"/>
        <w:left w:val="none" w:sz="0" w:space="0" w:color="auto"/>
        <w:bottom w:val="none" w:sz="0" w:space="0" w:color="auto"/>
        <w:right w:val="none" w:sz="0" w:space="0" w:color="auto"/>
      </w:divBdr>
    </w:div>
    <w:div w:id="1825387720">
      <w:bodyDiv w:val="1"/>
      <w:marLeft w:val="0"/>
      <w:marRight w:val="0"/>
      <w:marTop w:val="0"/>
      <w:marBottom w:val="0"/>
      <w:divBdr>
        <w:top w:val="none" w:sz="0" w:space="0" w:color="auto"/>
        <w:left w:val="none" w:sz="0" w:space="0" w:color="auto"/>
        <w:bottom w:val="none" w:sz="0" w:space="0" w:color="auto"/>
        <w:right w:val="none" w:sz="0" w:space="0" w:color="auto"/>
      </w:divBdr>
    </w:div>
    <w:div w:id="1826623890">
      <w:bodyDiv w:val="1"/>
      <w:marLeft w:val="0"/>
      <w:marRight w:val="0"/>
      <w:marTop w:val="0"/>
      <w:marBottom w:val="0"/>
      <w:divBdr>
        <w:top w:val="none" w:sz="0" w:space="0" w:color="auto"/>
        <w:left w:val="none" w:sz="0" w:space="0" w:color="auto"/>
        <w:bottom w:val="none" w:sz="0" w:space="0" w:color="auto"/>
        <w:right w:val="none" w:sz="0" w:space="0" w:color="auto"/>
      </w:divBdr>
    </w:div>
    <w:div w:id="1828351958">
      <w:bodyDiv w:val="1"/>
      <w:marLeft w:val="0"/>
      <w:marRight w:val="0"/>
      <w:marTop w:val="0"/>
      <w:marBottom w:val="0"/>
      <w:divBdr>
        <w:top w:val="none" w:sz="0" w:space="0" w:color="auto"/>
        <w:left w:val="none" w:sz="0" w:space="0" w:color="auto"/>
        <w:bottom w:val="none" w:sz="0" w:space="0" w:color="auto"/>
        <w:right w:val="none" w:sz="0" w:space="0" w:color="auto"/>
      </w:divBdr>
    </w:div>
    <w:div w:id="1858427125">
      <w:bodyDiv w:val="1"/>
      <w:marLeft w:val="0"/>
      <w:marRight w:val="0"/>
      <w:marTop w:val="0"/>
      <w:marBottom w:val="0"/>
      <w:divBdr>
        <w:top w:val="none" w:sz="0" w:space="0" w:color="auto"/>
        <w:left w:val="none" w:sz="0" w:space="0" w:color="auto"/>
        <w:bottom w:val="none" w:sz="0" w:space="0" w:color="auto"/>
        <w:right w:val="none" w:sz="0" w:space="0" w:color="auto"/>
      </w:divBdr>
    </w:div>
    <w:div w:id="1889409792">
      <w:bodyDiv w:val="1"/>
      <w:marLeft w:val="0"/>
      <w:marRight w:val="0"/>
      <w:marTop w:val="0"/>
      <w:marBottom w:val="0"/>
      <w:divBdr>
        <w:top w:val="none" w:sz="0" w:space="0" w:color="auto"/>
        <w:left w:val="none" w:sz="0" w:space="0" w:color="auto"/>
        <w:bottom w:val="none" w:sz="0" w:space="0" w:color="auto"/>
        <w:right w:val="none" w:sz="0" w:space="0" w:color="auto"/>
      </w:divBdr>
    </w:div>
    <w:div w:id="1893883893">
      <w:bodyDiv w:val="1"/>
      <w:marLeft w:val="0"/>
      <w:marRight w:val="0"/>
      <w:marTop w:val="0"/>
      <w:marBottom w:val="0"/>
      <w:divBdr>
        <w:top w:val="none" w:sz="0" w:space="0" w:color="auto"/>
        <w:left w:val="none" w:sz="0" w:space="0" w:color="auto"/>
        <w:bottom w:val="none" w:sz="0" w:space="0" w:color="auto"/>
        <w:right w:val="none" w:sz="0" w:space="0" w:color="auto"/>
      </w:divBdr>
    </w:div>
    <w:div w:id="1894197439">
      <w:bodyDiv w:val="1"/>
      <w:marLeft w:val="0"/>
      <w:marRight w:val="0"/>
      <w:marTop w:val="0"/>
      <w:marBottom w:val="0"/>
      <w:divBdr>
        <w:top w:val="none" w:sz="0" w:space="0" w:color="auto"/>
        <w:left w:val="none" w:sz="0" w:space="0" w:color="auto"/>
        <w:bottom w:val="none" w:sz="0" w:space="0" w:color="auto"/>
        <w:right w:val="none" w:sz="0" w:space="0" w:color="auto"/>
      </w:divBdr>
    </w:div>
    <w:div w:id="1918321729">
      <w:bodyDiv w:val="1"/>
      <w:marLeft w:val="0"/>
      <w:marRight w:val="0"/>
      <w:marTop w:val="0"/>
      <w:marBottom w:val="0"/>
      <w:divBdr>
        <w:top w:val="none" w:sz="0" w:space="0" w:color="auto"/>
        <w:left w:val="none" w:sz="0" w:space="0" w:color="auto"/>
        <w:bottom w:val="none" w:sz="0" w:space="0" w:color="auto"/>
        <w:right w:val="none" w:sz="0" w:space="0" w:color="auto"/>
      </w:divBdr>
    </w:div>
    <w:div w:id="1945376851">
      <w:bodyDiv w:val="1"/>
      <w:marLeft w:val="0"/>
      <w:marRight w:val="0"/>
      <w:marTop w:val="0"/>
      <w:marBottom w:val="0"/>
      <w:divBdr>
        <w:top w:val="none" w:sz="0" w:space="0" w:color="auto"/>
        <w:left w:val="none" w:sz="0" w:space="0" w:color="auto"/>
        <w:bottom w:val="none" w:sz="0" w:space="0" w:color="auto"/>
        <w:right w:val="none" w:sz="0" w:space="0" w:color="auto"/>
      </w:divBdr>
    </w:div>
    <w:div w:id="1950770617">
      <w:bodyDiv w:val="1"/>
      <w:marLeft w:val="0"/>
      <w:marRight w:val="0"/>
      <w:marTop w:val="0"/>
      <w:marBottom w:val="0"/>
      <w:divBdr>
        <w:top w:val="none" w:sz="0" w:space="0" w:color="auto"/>
        <w:left w:val="none" w:sz="0" w:space="0" w:color="auto"/>
        <w:bottom w:val="none" w:sz="0" w:space="0" w:color="auto"/>
        <w:right w:val="none" w:sz="0" w:space="0" w:color="auto"/>
      </w:divBdr>
    </w:div>
    <w:div w:id="2002341942">
      <w:bodyDiv w:val="1"/>
      <w:marLeft w:val="0"/>
      <w:marRight w:val="0"/>
      <w:marTop w:val="0"/>
      <w:marBottom w:val="0"/>
      <w:divBdr>
        <w:top w:val="none" w:sz="0" w:space="0" w:color="auto"/>
        <w:left w:val="none" w:sz="0" w:space="0" w:color="auto"/>
        <w:bottom w:val="none" w:sz="0" w:space="0" w:color="auto"/>
        <w:right w:val="none" w:sz="0" w:space="0" w:color="auto"/>
      </w:divBdr>
    </w:div>
    <w:div w:id="2014721801">
      <w:bodyDiv w:val="1"/>
      <w:marLeft w:val="0"/>
      <w:marRight w:val="0"/>
      <w:marTop w:val="0"/>
      <w:marBottom w:val="0"/>
      <w:divBdr>
        <w:top w:val="none" w:sz="0" w:space="0" w:color="auto"/>
        <w:left w:val="none" w:sz="0" w:space="0" w:color="auto"/>
        <w:bottom w:val="none" w:sz="0" w:space="0" w:color="auto"/>
        <w:right w:val="none" w:sz="0" w:space="0" w:color="auto"/>
      </w:divBdr>
    </w:div>
    <w:div w:id="2038654144">
      <w:bodyDiv w:val="1"/>
      <w:marLeft w:val="0"/>
      <w:marRight w:val="0"/>
      <w:marTop w:val="0"/>
      <w:marBottom w:val="0"/>
      <w:divBdr>
        <w:top w:val="none" w:sz="0" w:space="0" w:color="auto"/>
        <w:left w:val="none" w:sz="0" w:space="0" w:color="auto"/>
        <w:bottom w:val="none" w:sz="0" w:space="0" w:color="auto"/>
        <w:right w:val="none" w:sz="0" w:space="0" w:color="auto"/>
      </w:divBdr>
    </w:div>
    <w:div w:id="214080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476C8-243B-4521-A1CA-3723BD9EF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1173</Words>
  <Characters>6454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2026-02-20T00:48:00Z</dcterms:created>
  <dcterms:modified xsi:type="dcterms:W3CDTF">2026-06-25T01:06:00Z</dcterms:modified>
</cp:coreProperties>
</file>