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6615F" w:rsidRPr="0016615F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16615F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6615F">
              <w:rPr>
                <w:rFonts w:ascii="Calibri" w:hAnsi="Calibri" w:cs="Calibri"/>
                <w:color w:val="auto"/>
                <w:sz w:val="22"/>
                <w:szCs w:val="22"/>
              </w:rPr>
              <w:t>PROCESO</w:t>
            </w:r>
          </w:p>
        </w:tc>
      </w:tr>
      <w:tr w:rsidR="0016615F" w:rsidRPr="0016615F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16615F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6615F" w:rsidRPr="0016615F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16615F" w:rsidRDefault="00C81791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6615F" w:rsidRPr="0016615F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1390973C" w:rsidR="00144707" w:rsidRPr="0016615F" w:rsidRDefault="00541530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CARTA DE ACEPTACIÓN DE LA OFERTA</w:t>
            </w:r>
          </w:p>
        </w:tc>
      </w:tr>
      <w:tr w:rsidR="0016615F" w:rsidRPr="0016615F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16615F" w:rsidRDefault="003C4B1F" w:rsidP="004351C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16615F" w:rsidRPr="0016615F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16615F" w:rsidRDefault="00C81791" w:rsidP="004351C4">
            <w:pPr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661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793332A6" w:rsidR="00C81791" w:rsidRPr="0016615F" w:rsidRDefault="0016615F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16615F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16615F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16615F" w:rsidRDefault="00C81791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16615F" w:rsidRDefault="00C81791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Pr="0016615F" w:rsidRDefault="00AD07AF" w:rsidP="004351C4">
      <w:pPr>
        <w:rPr>
          <w:bCs/>
        </w:rPr>
      </w:pPr>
      <w:bookmarkStart w:id="0" w:name="_Hlk54791502"/>
      <w:bookmarkStart w:id="1" w:name="_Hlk54791345"/>
    </w:p>
    <w:p w14:paraId="352F092C" w14:textId="77777777" w:rsidR="00CD71EA" w:rsidRPr="0016615F" w:rsidRDefault="00CD71EA" w:rsidP="004351C4">
      <w:pPr>
        <w:rPr>
          <w:bCs/>
        </w:rPr>
      </w:pPr>
    </w:p>
    <w:p w14:paraId="5A159567" w14:textId="655EBCD2" w:rsidR="001F267F" w:rsidRPr="0016615F" w:rsidRDefault="00541530" w:rsidP="004351C4">
      <w:pPr>
        <w:jc w:val="center"/>
        <w:rPr>
          <w:b/>
        </w:rPr>
      </w:pPr>
      <w:r w:rsidRPr="0016615F">
        <w:rPr>
          <w:b/>
        </w:rPr>
        <w:t>Octubre</w:t>
      </w:r>
      <w:r w:rsidR="001F267F" w:rsidRPr="0016615F">
        <w:rPr>
          <w:b/>
        </w:rPr>
        <w:t xml:space="preserve"> 202</w:t>
      </w:r>
      <w:r w:rsidR="00CD71EA" w:rsidRPr="0016615F">
        <w:rPr>
          <w:b/>
        </w:rPr>
        <w:t>5</w:t>
      </w:r>
    </w:p>
    <w:p w14:paraId="120FE5E4" w14:textId="687FB120" w:rsidR="001F267F" w:rsidRPr="0016615F" w:rsidRDefault="001F267F" w:rsidP="004351C4">
      <w:pPr>
        <w:rPr>
          <w:bCs/>
        </w:rPr>
      </w:pPr>
    </w:p>
    <w:p w14:paraId="05BB1828" w14:textId="77777777" w:rsidR="00CD71EA" w:rsidRPr="0016615F" w:rsidRDefault="00CD71EA" w:rsidP="004351C4">
      <w:pPr>
        <w:rPr>
          <w:bCs/>
        </w:rPr>
      </w:pPr>
    </w:p>
    <w:p w14:paraId="4878F6DF" w14:textId="06F3287C" w:rsidR="00122E1E" w:rsidRPr="0016615F" w:rsidRDefault="001F267F" w:rsidP="004351C4">
      <w:pPr>
        <w:jc w:val="center"/>
        <w:rPr>
          <w:b/>
        </w:rPr>
      </w:pPr>
      <w:r w:rsidRPr="0016615F">
        <w:rPr>
          <w:b/>
        </w:rPr>
        <w:t>Sistema Integrado de Gestión y Autocontrol</w:t>
      </w:r>
    </w:p>
    <w:bookmarkEnd w:id="0"/>
    <w:bookmarkEnd w:id="1"/>
    <w:p w14:paraId="682403AC" w14:textId="169034F9" w:rsidR="00AD07AF" w:rsidRPr="0016615F" w:rsidRDefault="00AD07AF" w:rsidP="004351C4"/>
    <w:p w14:paraId="354CFEF0" w14:textId="77777777" w:rsidR="00DA438B" w:rsidRPr="0016615F" w:rsidRDefault="00DA438B" w:rsidP="004351C4"/>
    <w:p w14:paraId="6B3416F5" w14:textId="77777777" w:rsidR="00DA438B" w:rsidRPr="0016615F" w:rsidRDefault="00DA438B" w:rsidP="004351C4">
      <w:pPr>
        <w:rPr>
          <w:b/>
        </w:rPr>
      </w:pPr>
      <w:r w:rsidRPr="0016615F">
        <w:rPr>
          <w:b/>
        </w:rPr>
        <w:br w:type="page"/>
      </w:r>
    </w:p>
    <w:p w14:paraId="209C3408" w14:textId="5AE3F3FF" w:rsidR="0031488B" w:rsidRPr="0016615F" w:rsidRDefault="0031488B" w:rsidP="004351C4">
      <w:pPr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6615F" w:rsidRPr="0016615F" w14:paraId="4B0F3348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0FEB25A0" w14:textId="77777777" w:rsidR="00322826" w:rsidRPr="0016615F" w:rsidRDefault="00322826" w:rsidP="004351C4">
            <w:pPr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6615F">
              <w:rPr>
                <w:rFonts w:ascii="Calibri" w:hAnsi="Calibri" w:cs="Calibri"/>
                <w:color w:val="auto"/>
                <w:sz w:val="22"/>
                <w:szCs w:val="22"/>
              </w:rPr>
              <w:t>CLASIFICACIÓN DE LA INFORMACIÓN</w:t>
            </w:r>
          </w:p>
        </w:tc>
      </w:tr>
      <w:tr w:rsidR="0016615F" w:rsidRPr="0016615F" w14:paraId="1085A4D2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12F27ED" w14:textId="77777777" w:rsidR="00322826" w:rsidRPr="0016615F" w:rsidRDefault="00322826" w:rsidP="004351C4">
            <w:pPr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6615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291B6F9D" w14:textId="76145D18" w:rsidR="00322826" w:rsidRPr="0016615F" w:rsidRDefault="0016615F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1C959C93" w14:textId="77777777" w:rsidR="00322826" w:rsidRPr="0016615F" w:rsidRDefault="00322826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2A47245" w14:textId="77777777" w:rsidR="00322826" w:rsidRPr="0016615F" w:rsidRDefault="00322826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69C083C0" w14:textId="77777777" w:rsidR="00322826" w:rsidRPr="0016615F" w:rsidRDefault="00322826" w:rsidP="004351C4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6615F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98B4FEB" w14:textId="77777777" w:rsidR="00322826" w:rsidRPr="0016615F" w:rsidRDefault="00322826" w:rsidP="004351C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50585CF" w14:textId="53BFDB6D" w:rsidR="00322826" w:rsidRPr="0016615F" w:rsidRDefault="00322826" w:rsidP="004351C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Cs/>
        </w:rPr>
      </w:pPr>
    </w:p>
    <w:p w14:paraId="55FFBA5E" w14:textId="5F565049" w:rsidR="00541530" w:rsidRPr="0016615F" w:rsidRDefault="00D50C45" w:rsidP="004351C4">
      <w:pPr>
        <w:pStyle w:val="NormalWeb"/>
        <w:spacing w:before="0" w:beforeAutospacing="0" w:after="0" w:afterAutospacing="0" w:line="276" w:lineRule="auto"/>
        <w:jc w:val="center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b/>
          <w:bCs/>
          <w:sz w:val="22"/>
          <w:szCs w:val="22"/>
        </w:rPr>
        <w:t xml:space="preserve">CARTA DE </w:t>
      </w:r>
      <w:r w:rsidR="00541530" w:rsidRPr="0016615F">
        <w:rPr>
          <w:rFonts w:asciiTheme="majorHAnsi" w:hAnsiTheme="majorHAnsi" w:cstheme="majorHAnsi"/>
          <w:b/>
          <w:bCs/>
          <w:sz w:val="22"/>
          <w:szCs w:val="22"/>
        </w:rPr>
        <w:t>ACEPTACIÓN DE LA OFERTA</w:t>
      </w:r>
    </w:p>
    <w:p w14:paraId="4E9D934C" w14:textId="77777777" w:rsidR="00541530" w:rsidRPr="0016615F" w:rsidRDefault="00541530" w:rsidP="004351C4">
      <w:pPr>
        <w:rPr>
          <w:rFonts w:asciiTheme="majorHAnsi" w:hAnsiTheme="majorHAnsi" w:cstheme="majorHAnsi"/>
        </w:rPr>
      </w:pPr>
    </w:p>
    <w:p w14:paraId="0E289AB6" w14:textId="52AE9D31" w:rsidR="00541530" w:rsidRPr="0016615F" w:rsidRDefault="0016615F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Cartagena </w:t>
      </w:r>
    </w:p>
    <w:p w14:paraId="2EF96E05" w14:textId="77777777" w:rsidR="00F858F7" w:rsidRDefault="00F858F7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</w:p>
    <w:p w14:paraId="6631CC61" w14:textId="0667A862" w:rsidR="00541530" w:rsidRPr="0016615F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>Señor</w:t>
      </w:r>
      <w:r w:rsidR="00691AAD">
        <w:rPr>
          <w:rFonts w:asciiTheme="majorHAnsi" w:hAnsiTheme="majorHAnsi" w:cstheme="majorHAnsi"/>
          <w:sz w:val="22"/>
          <w:szCs w:val="22"/>
        </w:rPr>
        <w:t>a</w:t>
      </w:r>
    </w:p>
    <w:p w14:paraId="1F7A8F7D" w14:textId="16C661D6" w:rsidR="00541530" w:rsidRPr="00BA5538" w:rsidRDefault="00B62F51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Fiorella </w:t>
      </w:r>
      <w:r w:rsidR="00E440F6">
        <w:rPr>
          <w:rFonts w:ascii="Calibri" w:hAnsi="Calibri" w:cs="Calibri"/>
          <w:b/>
          <w:bCs/>
          <w:sz w:val="22"/>
          <w:szCs w:val="22"/>
        </w:rPr>
        <w:t xml:space="preserve">Pardo Coronado </w:t>
      </w:r>
      <w:r w:rsidR="008833C2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3BDF779E" w14:textId="5D72D119" w:rsidR="00541530" w:rsidRPr="00BA5538" w:rsidRDefault="00807F37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2"/>
          <w:szCs w:val="22"/>
        </w:rPr>
      </w:pPr>
      <w:r w:rsidRPr="00BA5538">
        <w:rPr>
          <w:rFonts w:ascii="Calibri" w:hAnsi="Calibri" w:cs="Calibri"/>
          <w:sz w:val="22"/>
          <w:szCs w:val="22"/>
        </w:rPr>
        <w:t xml:space="preserve">Representante Legal </w:t>
      </w:r>
    </w:p>
    <w:p w14:paraId="06FCADA3" w14:textId="50C207C6" w:rsidR="00541530" w:rsidRPr="00BA5538" w:rsidRDefault="00E440F6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Ingeniería Integrada FCN </w:t>
      </w:r>
      <w:r w:rsidR="008833C2">
        <w:rPr>
          <w:rFonts w:ascii="Calibri" w:hAnsi="Calibri" w:cs="Calibri"/>
          <w:b/>
          <w:bCs/>
          <w:sz w:val="22"/>
          <w:szCs w:val="22"/>
        </w:rPr>
        <w:t>S.A.S</w:t>
      </w:r>
    </w:p>
    <w:p w14:paraId="269DF366" w14:textId="50434CA8" w:rsidR="00541530" w:rsidRPr="00BA5538" w:rsidRDefault="006258C7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2"/>
          <w:szCs w:val="22"/>
        </w:rPr>
      </w:pPr>
      <w:r w:rsidRPr="00BA5538">
        <w:rPr>
          <w:rFonts w:ascii="Calibri" w:hAnsi="Calibri" w:cs="Calibri"/>
          <w:sz w:val="22"/>
          <w:szCs w:val="22"/>
        </w:rPr>
        <w:t xml:space="preserve">Nit No. </w:t>
      </w:r>
      <w:r w:rsidR="00432284">
        <w:rPr>
          <w:rFonts w:ascii="Calibri" w:hAnsi="Calibri" w:cs="Calibri"/>
          <w:sz w:val="22"/>
          <w:szCs w:val="22"/>
        </w:rPr>
        <w:t>901.</w:t>
      </w:r>
      <w:r w:rsidR="00112148">
        <w:rPr>
          <w:rFonts w:ascii="Calibri" w:hAnsi="Calibri" w:cs="Calibri"/>
          <w:sz w:val="22"/>
          <w:szCs w:val="22"/>
        </w:rPr>
        <w:t>267.386 - 2</w:t>
      </w:r>
    </w:p>
    <w:p w14:paraId="5A298708" w14:textId="1104263D" w:rsidR="00541530" w:rsidRPr="00BA5538" w:rsidRDefault="00432284" w:rsidP="004351C4">
      <w:pPr>
        <w:pStyle w:val="NormalWeb"/>
        <w:spacing w:before="0" w:beforeAutospacing="0" w:after="0" w:afterAutospacing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Cartagena – Bolivar. </w:t>
      </w:r>
      <w:r w:rsidR="00BA5538" w:rsidRPr="00BA5538">
        <w:rPr>
          <w:rFonts w:ascii="Calibri" w:hAnsi="Calibri" w:cs="Calibri"/>
          <w:sz w:val="22"/>
          <w:szCs w:val="22"/>
        </w:rPr>
        <w:t xml:space="preserve"> </w:t>
      </w:r>
    </w:p>
    <w:p w14:paraId="062E1307" w14:textId="77777777" w:rsidR="00541530" w:rsidRPr="0016615F" w:rsidRDefault="00541530" w:rsidP="004351C4">
      <w:pPr>
        <w:rPr>
          <w:rFonts w:asciiTheme="majorHAnsi" w:hAnsiTheme="majorHAnsi" w:cstheme="majorHAnsi"/>
        </w:rPr>
      </w:pPr>
    </w:p>
    <w:p w14:paraId="309CB435" w14:textId="77777777" w:rsidR="00541530" w:rsidRPr="0016615F" w:rsidRDefault="00541530" w:rsidP="004351C4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>Asunto:</w:t>
      </w:r>
      <w:r w:rsidRPr="0016615F">
        <w:rPr>
          <w:rStyle w:val="apple-tab-span"/>
          <w:rFonts w:asciiTheme="majorHAnsi" w:hAnsiTheme="majorHAnsi" w:cstheme="majorHAnsi"/>
          <w:sz w:val="22"/>
          <w:szCs w:val="22"/>
        </w:rPr>
        <w:tab/>
      </w:r>
      <w:r w:rsidRPr="0016615F">
        <w:rPr>
          <w:rFonts w:asciiTheme="majorHAnsi" w:hAnsiTheme="majorHAnsi" w:cstheme="majorHAnsi"/>
          <w:sz w:val="22"/>
          <w:szCs w:val="22"/>
        </w:rPr>
        <w:t>Aceptación de oferta</w:t>
      </w:r>
    </w:p>
    <w:p w14:paraId="06BA25BB" w14:textId="1CB0B2B7" w:rsidR="00541530" w:rsidRPr="0016615F" w:rsidRDefault="00541530" w:rsidP="004351C4">
      <w:pPr>
        <w:pStyle w:val="NormalWeb"/>
        <w:spacing w:before="0" w:beforeAutospacing="0" w:after="0" w:afterAutospacing="0" w:line="276" w:lineRule="auto"/>
        <w:ind w:left="1418" w:hanging="1418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>Referencia:</w:t>
      </w:r>
      <w:r w:rsidRPr="0016615F">
        <w:rPr>
          <w:rStyle w:val="apple-tab-span"/>
          <w:rFonts w:asciiTheme="majorHAnsi" w:hAnsiTheme="majorHAnsi" w:cstheme="majorHAnsi"/>
          <w:sz w:val="22"/>
          <w:szCs w:val="22"/>
        </w:rPr>
        <w:tab/>
      </w:r>
      <w:r w:rsidRPr="0016615F">
        <w:rPr>
          <w:rFonts w:asciiTheme="majorHAnsi" w:hAnsiTheme="majorHAnsi" w:cstheme="majorHAnsi"/>
          <w:sz w:val="22"/>
          <w:szCs w:val="22"/>
        </w:rPr>
        <w:t xml:space="preserve">Proceso de selección de mínima cuantía nro. </w:t>
      </w:r>
      <w:r w:rsidR="00354C86">
        <w:rPr>
          <w:rFonts w:asciiTheme="majorHAnsi" w:hAnsiTheme="majorHAnsi" w:cstheme="majorHAnsi"/>
          <w:sz w:val="22"/>
          <w:szCs w:val="22"/>
        </w:rPr>
        <w:t>SA</w:t>
      </w:r>
      <w:r w:rsidR="00112148">
        <w:rPr>
          <w:rFonts w:asciiTheme="majorHAnsi" w:hAnsiTheme="majorHAnsi" w:cstheme="majorHAnsi"/>
          <w:sz w:val="22"/>
          <w:szCs w:val="22"/>
        </w:rPr>
        <w:t>MC</w:t>
      </w:r>
      <w:r w:rsidR="00354C86">
        <w:rPr>
          <w:rFonts w:asciiTheme="majorHAnsi" w:hAnsiTheme="majorHAnsi" w:cstheme="majorHAnsi"/>
          <w:sz w:val="22"/>
          <w:szCs w:val="22"/>
        </w:rPr>
        <w:t xml:space="preserve"> </w:t>
      </w:r>
      <w:r w:rsidR="008443D5">
        <w:rPr>
          <w:rFonts w:asciiTheme="majorHAnsi" w:hAnsiTheme="majorHAnsi" w:cstheme="majorHAnsi"/>
          <w:sz w:val="22"/>
          <w:szCs w:val="22"/>
        </w:rPr>
        <w:t>RB CINAFLUP No. 000</w:t>
      </w:r>
      <w:r w:rsidR="00112148">
        <w:rPr>
          <w:rFonts w:asciiTheme="majorHAnsi" w:hAnsiTheme="majorHAnsi" w:cstheme="majorHAnsi"/>
          <w:sz w:val="22"/>
          <w:szCs w:val="22"/>
        </w:rPr>
        <w:t>2</w:t>
      </w:r>
      <w:r w:rsidR="008443D5">
        <w:rPr>
          <w:rFonts w:asciiTheme="majorHAnsi" w:hAnsiTheme="majorHAnsi" w:cstheme="majorHAnsi"/>
          <w:sz w:val="22"/>
          <w:szCs w:val="22"/>
        </w:rPr>
        <w:t xml:space="preserve"> 2026</w:t>
      </w:r>
    </w:p>
    <w:p w14:paraId="2E462D8F" w14:textId="77777777" w:rsidR="00541530" w:rsidRPr="0016615F" w:rsidRDefault="00541530" w:rsidP="004351C4">
      <w:pPr>
        <w:rPr>
          <w:rFonts w:asciiTheme="majorHAnsi" w:hAnsiTheme="majorHAnsi" w:cstheme="majorHAnsi"/>
        </w:rPr>
      </w:pPr>
    </w:p>
    <w:p w14:paraId="554E8A62" w14:textId="77777777" w:rsidR="00541530" w:rsidRPr="0016615F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>Cordial saludo, señor(a).</w:t>
      </w:r>
    </w:p>
    <w:p w14:paraId="411FBDB9" w14:textId="77777777" w:rsidR="00541530" w:rsidRPr="0016615F" w:rsidRDefault="00541530" w:rsidP="004351C4">
      <w:pPr>
        <w:rPr>
          <w:rFonts w:asciiTheme="majorHAnsi" w:hAnsiTheme="majorHAnsi" w:cstheme="majorHAnsi"/>
        </w:rPr>
      </w:pPr>
    </w:p>
    <w:p w14:paraId="189B4E5C" w14:textId="264F1A31" w:rsidR="00541530" w:rsidRPr="00224F99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sz w:val="20"/>
          <w:szCs w:val="20"/>
        </w:rPr>
      </w:pPr>
      <w:r w:rsidRPr="00224F99">
        <w:rPr>
          <w:rFonts w:ascii="Calibri" w:hAnsi="Calibri" w:cs="Calibri"/>
          <w:sz w:val="20"/>
          <w:szCs w:val="20"/>
        </w:rPr>
        <w:t>De conformidad con lo previsto en el numeral 7 del artículo 2.2.1.2.1.5.2 del Decreto 1082 de 2015, me permito comunicarle la aceptación expresa e incondicional de la oferta presentada por usted, teniendo en cuenta lo establecido en los Estudios previos, la Invitación pública y las condiciones de la oferta presentada y cuyo objeto es</w:t>
      </w:r>
      <w:r w:rsidR="007B734D" w:rsidRPr="00224F99">
        <w:rPr>
          <w:rFonts w:ascii="Calibri" w:hAnsi="Calibri" w:cs="Calibri"/>
          <w:sz w:val="20"/>
          <w:szCs w:val="20"/>
        </w:rPr>
        <w:t xml:space="preserve"> “ </w:t>
      </w:r>
      <w:r w:rsidR="00B1313A" w:rsidRPr="00224F99">
        <w:rPr>
          <w:rFonts w:ascii="Calibri" w:hAnsi="Calibri" w:cs="Calibri"/>
          <w:sz w:val="20"/>
          <w:szCs w:val="20"/>
        </w:rPr>
        <w:t xml:space="preserve">PRESTAR EL </w:t>
      </w:r>
      <w:r w:rsidR="00112148" w:rsidRPr="00224F99">
        <w:rPr>
          <w:rFonts w:ascii="Calibri" w:hAnsi="Calibri" w:cs="Calibri"/>
          <w:sz w:val="20"/>
          <w:szCs w:val="20"/>
        </w:rPr>
        <w:t>SERVICIO DE MANTENIMIENTO PUESTA A PUNTO DE LA INFRAESTRUCTURA FÍSICA DEL CENTRO INTERNACIONAL NÁUTICO, FLUVIAL Y PORTUARIO DEL SENA – REGIONAL BOLÍVAR, CON EL FIN DE GARANTIZAR EL ADECUADO FUNCIONAMIENTO Y CONSERVACIÓN DE LAS INSTALACIONES, DE CONFORMIDAD CON LAS ESPECIFICACIONES TÉCNICAS REQUERIDAS</w:t>
      </w:r>
      <w:r w:rsidRPr="00224F99">
        <w:rPr>
          <w:rFonts w:ascii="Calibri" w:hAnsi="Calibri" w:cs="Calibri"/>
          <w:sz w:val="20"/>
          <w:szCs w:val="20"/>
        </w:rPr>
        <w:t>”.</w:t>
      </w:r>
      <w:r w:rsidR="001124D5" w:rsidRPr="00224F99">
        <w:rPr>
          <w:rFonts w:ascii="Calibri" w:hAnsi="Calibri" w:cs="Calibri"/>
          <w:sz w:val="20"/>
          <w:szCs w:val="20"/>
        </w:rPr>
        <w:t xml:space="preserve"> </w:t>
      </w:r>
      <w:r w:rsidRPr="00224F99">
        <w:rPr>
          <w:rFonts w:ascii="Calibri" w:hAnsi="Calibri" w:cs="Calibri"/>
          <w:sz w:val="20"/>
          <w:szCs w:val="20"/>
        </w:rPr>
        <w:t>En ese sentido, es importante aclarar que los referidos documentos, junto con el clausulado que se adjunta a esta comunicación conforman el contrato.</w:t>
      </w:r>
    </w:p>
    <w:p w14:paraId="23695F4F" w14:textId="77777777" w:rsidR="00541530" w:rsidRPr="0016615F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14:paraId="1919E2DC" w14:textId="6CD41419" w:rsidR="00541530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 xml:space="preserve">Finalmente, me permito informar que el supervisor del contrato será </w:t>
      </w:r>
      <w:r w:rsidR="002D1EE0">
        <w:rPr>
          <w:rFonts w:asciiTheme="majorHAnsi" w:hAnsiTheme="majorHAnsi" w:cstheme="majorHAnsi"/>
          <w:sz w:val="22"/>
          <w:szCs w:val="22"/>
        </w:rPr>
        <w:t xml:space="preserve">Roberto Plata Chacon </w:t>
      </w:r>
      <w:r w:rsidR="00C53BDD">
        <w:rPr>
          <w:rFonts w:asciiTheme="majorHAnsi" w:hAnsiTheme="majorHAnsi" w:cstheme="majorHAnsi"/>
          <w:sz w:val="22"/>
          <w:szCs w:val="22"/>
        </w:rPr>
        <w:t>subdirector</w:t>
      </w:r>
      <w:r w:rsidR="002D1EE0">
        <w:rPr>
          <w:rFonts w:asciiTheme="majorHAnsi" w:hAnsiTheme="majorHAnsi" w:cstheme="majorHAnsi"/>
          <w:sz w:val="22"/>
          <w:szCs w:val="22"/>
        </w:rPr>
        <w:t xml:space="preserve"> del </w:t>
      </w:r>
      <w:r w:rsidR="00AB2E1C">
        <w:rPr>
          <w:rFonts w:asciiTheme="majorHAnsi" w:hAnsiTheme="majorHAnsi" w:cstheme="majorHAnsi"/>
          <w:sz w:val="22"/>
          <w:szCs w:val="22"/>
        </w:rPr>
        <w:t xml:space="preserve">CINAFLUP. </w:t>
      </w:r>
    </w:p>
    <w:p w14:paraId="555DA6BF" w14:textId="77777777" w:rsidR="00EB59A2" w:rsidRDefault="00EB59A2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</w:p>
    <w:p w14:paraId="25516C52" w14:textId="1388F758" w:rsidR="00EB59A2" w:rsidRPr="0016615F" w:rsidRDefault="00EB59A2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Apoyo a la supervisión </w:t>
      </w:r>
      <w:r w:rsidR="00504A3A">
        <w:rPr>
          <w:rFonts w:asciiTheme="majorHAnsi" w:hAnsiTheme="majorHAnsi" w:cstheme="majorHAnsi"/>
          <w:sz w:val="22"/>
          <w:szCs w:val="22"/>
        </w:rPr>
        <w:t xml:space="preserve">Jairo </w:t>
      </w:r>
      <w:r w:rsidR="00A60986">
        <w:rPr>
          <w:rFonts w:asciiTheme="majorHAnsi" w:hAnsiTheme="majorHAnsi" w:cstheme="majorHAnsi"/>
          <w:sz w:val="22"/>
          <w:szCs w:val="22"/>
        </w:rPr>
        <w:t xml:space="preserve">Rafael Laguna Ortega – Arquitecto del CINAFLUP </w:t>
      </w:r>
    </w:p>
    <w:p w14:paraId="38711B91" w14:textId="77777777" w:rsidR="00541530" w:rsidRPr="0016615F" w:rsidRDefault="00541530" w:rsidP="004351C4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</w:p>
    <w:p w14:paraId="1120D7AF" w14:textId="77777777" w:rsidR="00541530" w:rsidRPr="0016615F" w:rsidRDefault="00541530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 w:rsidRPr="0016615F">
        <w:rPr>
          <w:rFonts w:asciiTheme="majorHAnsi" w:hAnsiTheme="majorHAnsi" w:cstheme="majorHAnsi"/>
          <w:sz w:val="22"/>
          <w:szCs w:val="22"/>
        </w:rPr>
        <w:t>Sin otro particular,</w:t>
      </w:r>
    </w:p>
    <w:p w14:paraId="65D73811" w14:textId="77777777" w:rsidR="00541530" w:rsidRPr="0016615F" w:rsidRDefault="00541530" w:rsidP="004351C4">
      <w:pPr>
        <w:rPr>
          <w:rFonts w:asciiTheme="majorHAnsi" w:hAnsiTheme="majorHAnsi" w:cstheme="majorHAnsi"/>
        </w:rPr>
      </w:pPr>
    </w:p>
    <w:p w14:paraId="0C8EC702" w14:textId="2962C9F0" w:rsidR="00541530" w:rsidRPr="00AB2E1C" w:rsidRDefault="00AB2E1C" w:rsidP="004351C4">
      <w:pPr>
        <w:rPr>
          <w:rFonts w:asciiTheme="majorHAnsi" w:hAnsiTheme="majorHAnsi" w:cstheme="majorHAnsi"/>
          <w:b/>
          <w:bCs/>
        </w:rPr>
      </w:pPr>
      <w:r w:rsidRPr="00AB2E1C">
        <w:rPr>
          <w:rFonts w:asciiTheme="majorHAnsi" w:hAnsiTheme="majorHAnsi" w:cstheme="majorHAnsi"/>
          <w:b/>
          <w:bCs/>
        </w:rPr>
        <w:t xml:space="preserve">Roberto Plata Chacon </w:t>
      </w:r>
    </w:p>
    <w:p w14:paraId="5C75619B" w14:textId="615601C0" w:rsidR="00541530" w:rsidRDefault="00AB2E1C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Subdirector del CINAFLUP </w:t>
      </w:r>
    </w:p>
    <w:p w14:paraId="7C7FBF04" w14:textId="77777777" w:rsidR="003C3B44" w:rsidRPr="0016615F" w:rsidRDefault="003C3B44" w:rsidP="004351C4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  <w:sz w:val="22"/>
          <w:szCs w:val="22"/>
        </w:rPr>
      </w:pPr>
    </w:p>
    <w:p w14:paraId="728E10C8" w14:textId="71831E7E" w:rsidR="000356C6" w:rsidRPr="0016615F" w:rsidRDefault="00541530" w:rsidP="00F858F7">
      <w:pPr>
        <w:pStyle w:val="NormalWeb"/>
        <w:spacing w:before="0" w:beforeAutospacing="0" w:after="0" w:afterAutospacing="0" w:line="276" w:lineRule="auto"/>
      </w:pPr>
      <w:r w:rsidRPr="0016615F">
        <w:rPr>
          <w:rFonts w:asciiTheme="majorHAnsi" w:hAnsiTheme="majorHAnsi" w:cstheme="majorHAnsi"/>
          <w:sz w:val="18"/>
          <w:szCs w:val="22"/>
        </w:rPr>
        <w:t xml:space="preserve">Elaboró: </w:t>
      </w:r>
      <w:r w:rsidR="004B7377">
        <w:rPr>
          <w:rFonts w:asciiTheme="majorHAnsi" w:hAnsiTheme="majorHAnsi" w:cstheme="majorHAnsi"/>
          <w:sz w:val="18"/>
          <w:szCs w:val="22"/>
        </w:rPr>
        <w:t xml:space="preserve">Eliana Montes Navarro – Abogada de </w:t>
      </w:r>
      <w:r w:rsidR="003C3B44">
        <w:rPr>
          <w:rFonts w:asciiTheme="majorHAnsi" w:hAnsiTheme="majorHAnsi" w:cstheme="majorHAnsi"/>
          <w:sz w:val="18"/>
          <w:szCs w:val="22"/>
        </w:rPr>
        <w:t>Gestión</w:t>
      </w:r>
      <w:r w:rsidR="004B7377">
        <w:rPr>
          <w:rFonts w:asciiTheme="majorHAnsi" w:hAnsiTheme="majorHAnsi" w:cstheme="majorHAnsi"/>
          <w:sz w:val="18"/>
          <w:szCs w:val="22"/>
        </w:rPr>
        <w:t xml:space="preserve"> </w:t>
      </w:r>
      <w:r w:rsidR="003C3B44">
        <w:rPr>
          <w:rFonts w:asciiTheme="majorHAnsi" w:hAnsiTheme="majorHAnsi" w:cstheme="majorHAnsi"/>
          <w:sz w:val="18"/>
          <w:szCs w:val="22"/>
        </w:rPr>
        <w:t xml:space="preserve">Contractual del CINAFLUP </w:t>
      </w:r>
    </w:p>
    <w:sectPr w:rsidR="000356C6" w:rsidRPr="0016615F" w:rsidSect="00FF16E4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3636" w14:textId="77777777" w:rsidR="00097EE9" w:rsidRDefault="00097EE9">
      <w:pPr>
        <w:spacing w:line="240" w:lineRule="auto"/>
      </w:pPr>
      <w:r>
        <w:separator/>
      </w:r>
    </w:p>
  </w:endnote>
  <w:endnote w:type="continuationSeparator" w:id="0">
    <w:p w14:paraId="4780E8C8" w14:textId="77777777" w:rsidR="00097EE9" w:rsidRDefault="00097E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2AA396FE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E277D8">
      <w:rPr>
        <w:rFonts w:eastAsia="Arial"/>
        <w:color w:val="000000"/>
        <w:sz w:val="20"/>
        <w:szCs w:val="20"/>
      </w:rPr>
      <w:t>GCCON-F-</w:t>
    </w:r>
    <w:r w:rsidR="00E277D8" w:rsidRPr="00E277D8">
      <w:rPr>
        <w:rFonts w:eastAsia="Arial"/>
        <w:color w:val="000000"/>
        <w:sz w:val="20"/>
        <w:szCs w:val="20"/>
      </w:rPr>
      <w:t>083</w:t>
    </w:r>
    <w:r w:rsidRPr="00E277D8">
      <w:rPr>
        <w:rFonts w:eastAsia="Arial"/>
        <w:color w:val="000000"/>
        <w:sz w:val="20"/>
        <w:szCs w:val="20"/>
      </w:rPr>
      <w:t xml:space="preserve"> V.0</w:t>
    </w:r>
    <w:r w:rsidR="0012762E" w:rsidRPr="00E277D8">
      <w:rPr>
        <w:rFonts w:eastAsia="Arial"/>
        <w:color w:val="000000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B49A2" w14:textId="77777777" w:rsidR="00097EE9" w:rsidRDefault="00097EE9">
      <w:pPr>
        <w:spacing w:line="240" w:lineRule="auto"/>
      </w:pPr>
      <w:r>
        <w:separator/>
      </w:r>
    </w:p>
  </w:footnote>
  <w:footnote w:type="continuationSeparator" w:id="0">
    <w:p w14:paraId="36D8CC7B" w14:textId="77777777" w:rsidR="00097EE9" w:rsidRDefault="00097E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ED5"/>
    <w:multiLevelType w:val="hybridMultilevel"/>
    <w:tmpl w:val="FBC08504"/>
    <w:lvl w:ilvl="0" w:tplc="EA3A59F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0DFC"/>
    <w:multiLevelType w:val="hybridMultilevel"/>
    <w:tmpl w:val="05BEBB00"/>
    <w:lvl w:ilvl="0" w:tplc="DD98A2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C0395"/>
    <w:multiLevelType w:val="multilevel"/>
    <w:tmpl w:val="2B0852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4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542596">
    <w:abstractNumId w:val="4"/>
  </w:num>
  <w:num w:numId="2" w16cid:durableId="1124467543">
    <w:abstractNumId w:val="3"/>
  </w:num>
  <w:num w:numId="3" w16cid:durableId="1326862552">
    <w:abstractNumId w:val="0"/>
  </w:num>
  <w:num w:numId="4" w16cid:durableId="65567670">
    <w:abstractNumId w:val="2"/>
  </w:num>
  <w:num w:numId="5" w16cid:durableId="16943343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329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22719"/>
    <w:rsid w:val="000356C6"/>
    <w:rsid w:val="00042C18"/>
    <w:rsid w:val="000449D2"/>
    <w:rsid w:val="000664E3"/>
    <w:rsid w:val="00090A40"/>
    <w:rsid w:val="00097EE9"/>
    <w:rsid w:val="000C0246"/>
    <w:rsid w:val="00101B47"/>
    <w:rsid w:val="00112148"/>
    <w:rsid w:val="001124D5"/>
    <w:rsid w:val="00122E1E"/>
    <w:rsid w:val="0012762E"/>
    <w:rsid w:val="0014225A"/>
    <w:rsid w:val="00144707"/>
    <w:rsid w:val="0016615F"/>
    <w:rsid w:val="00181A02"/>
    <w:rsid w:val="001C016B"/>
    <w:rsid w:val="001E3EF6"/>
    <w:rsid w:val="001E4894"/>
    <w:rsid w:val="001F267F"/>
    <w:rsid w:val="00224F99"/>
    <w:rsid w:val="002A5876"/>
    <w:rsid w:val="002A7658"/>
    <w:rsid w:val="002D1EE0"/>
    <w:rsid w:val="0031488B"/>
    <w:rsid w:val="00316929"/>
    <w:rsid w:val="00322826"/>
    <w:rsid w:val="00354C86"/>
    <w:rsid w:val="00382C45"/>
    <w:rsid w:val="003A6381"/>
    <w:rsid w:val="003A72C9"/>
    <w:rsid w:val="003C3B44"/>
    <w:rsid w:val="003C4B1F"/>
    <w:rsid w:val="003F06D9"/>
    <w:rsid w:val="003F3211"/>
    <w:rsid w:val="00432284"/>
    <w:rsid w:val="004351C4"/>
    <w:rsid w:val="004377C5"/>
    <w:rsid w:val="0044192E"/>
    <w:rsid w:val="00443C4B"/>
    <w:rsid w:val="00492617"/>
    <w:rsid w:val="004A1B7C"/>
    <w:rsid w:val="004B1B34"/>
    <w:rsid w:val="004B445E"/>
    <w:rsid w:val="004B7377"/>
    <w:rsid w:val="00504A3A"/>
    <w:rsid w:val="00531944"/>
    <w:rsid w:val="00535274"/>
    <w:rsid w:val="00537203"/>
    <w:rsid w:val="00541530"/>
    <w:rsid w:val="00541BA5"/>
    <w:rsid w:val="005511C8"/>
    <w:rsid w:val="005A1C58"/>
    <w:rsid w:val="006016D5"/>
    <w:rsid w:val="006258C7"/>
    <w:rsid w:val="00636080"/>
    <w:rsid w:val="006412BB"/>
    <w:rsid w:val="00691AAD"/>
    <w:rsid w:val="006B515E"/>
    <w:rsid w:val="00702075"/>
    <w:rsid w:val="00762245"/>
    <w:rsid w:val="00764EAC"/>
    <w:rsid w:val="00787E5F"/>
    <w:rsid w:val="007A7321"/>
    <w:rsid w:val="007B734D"/>
    <w:rsid w:val="007E4795"/>
    <w:rsid w:val="00807F37"/>
    <w:rsid w:val="00815F89"/>
    <w:rsid w:val="00820274"/>
    <w:rsid w:val="008443D5"/>
    <w:rsid w:val="008833C2"/>
    <w:rsid w:val="0089221A"/>
    <w:rsid w:val="008B1489"/>
    <w:rsid w:val="008C36E0"/>
    <w:rsid w:val="00916941"/>
    <w:rsid w:val="00950E74"/>
    <w:rsid w:val="00997C79"/>
    <w:rsid w:val="009C3DE1"/>
    <w:rsid w:val="009E7DB3"/>
    <w:rsid w:val="009F1C5B"/>
    <w:rsid w:val="009F3691"/>
    <w:rsid w:val="00A00DFE"/>
    <w:rsid w:val="00A027C6"/>
    <w:rsid w:val="00A2420E"/>
    <w:rsid w:val="00A3766D"/>
    <w:rsid w:val="00A60986"/>
    <w:rsid w:val="00A81502"/>
    <w:rsid w:val="00A95DBE"/>
    <w:rsid w:val="00AB2E1C"/>
    <w:rsid w:val="00AB3E11"/>
    <w:rsid w:val="00AB6527"/>
    <w:rsid w:val="00AC6ECA"/>
    <w:rsid w:val="00AD07AF"/>
    <w:rsid w:val="00B1313A"/>
    <w:rsid w:val="00B30F17"/>
    <w:rsid w:val="00B4200E"/>
    <w:rsid w:val="00B62F51"/>
    <w:rsid w:val="00B66B08"/>
    <w:rsid w:val="00BA3A0B"/>
    <w:rsid w:val="00BA5538"/>
    <w:rsid w:val="00BC23B8"/>
    <w:rsid w:val="00BC5712"/>
    <w:rsid w:val="00BF266A"/>
    <w:rsid w:val="00BF4BE8"/>
    <w:rsid w:val="00C12E82"/>
    <w:rsid w:val="00C301F5"/>
    <w:rsid w:val="00C53BDD"/>
    <w:rsid w:val="00C632B9"/>
    <w:rsid w:val="00C81791"/>
    <w:rsid w:val="00CB676F"/>
    <w:rsid w:val="00CD71EA"/>
    <w:rsid w:val="00D0128B"/>
    <w:rsid w:val="00D137C7"/>
    <w:rsid w:val="00D17825"/>
    <w:rsid w:val="00D233F4"/>
    <w:rsid w:val="00D50C45"/>
    <w:rsid w:val="00D6736E"/>
    <w:rsid w:val="00DA438B"/>
    <w:rsid w:val="00DA5C1A"/>
    <w:rsid w:val="00DF4350"/>
    <w:rsid w:val="00E277D8"/>
    <w:rsid w:val="00E440F6"/>
    <w:rsid w:val="00EB3424"/>
    <w:rsid w:val="00EB59A2"/>
    <w:rsid w:val="00EB703A"/>
    <w:rsid w:val="00EC2921"/>
    <w:rsid w:val="00ED4434"/>
    <w:rsid w:val="00F02345"/>
    <w:rsid w:val="00F117A2"/>
    <w:rsid w:val="00F46B2B"/>
    <w:rsid w:val="00F858F7"/>
    <w:rsid w:val="00F9209C"/>
    <w:rsid w:val="00FB2451"/>
    <w:rsid w:val="00FF16E4"/>
    <w:rsid w:val="00FF3E0B"/>
    <w:rsid w:val="00FF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unhideWhenUsed/>
    <w:rsid w:val="005415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541530"/>
  </w:style>
  <w:style w:type="character" w:styleId="Mencinsinresolver">
    <w:name w:val="Unresolved Mention"/>
    <w:basedOn w:val="Fuentedeprrafopredeter"/>
    <w:uiPriority w:val="99"/>
    <w:semiHidden/>
    <w:unhideWhenUsed/>
    <w:rsid w:val="003F32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0D2EE05-3076-47CC-9362-DA5D090C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36</cp:revision>
  <dcterms:created xsi:type="dcterms:W3CDTF">2026-03-04T17:02:00Z</dcterms:created>
  <dcterms:modified xsi:type="dcterms:W3CDTF">2026-06-25T17:06:00Z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