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070" w:rsidRDefault="003F5070">
      <w:pPr>
        <w:tabs>
          <w:tab w:val="left" w:pos="4360"/>
          <w:tab w:val="left" w:pos="6471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3F5070">
        <w:trPr>
          <w:trHeight w:val="291"/>
        </w:trPr>
        <w:tc>
          <w:tcPr>
            <w:tcW w:w="9621" w:type="dxa"/>
            <w:gridSpan w:val="2"/>
            <w:shd w:val="clear" w:color="auto" w:fill="DBE5F1"/>
            <w:vAlign w:val="center"/>
          </w:tcPr>
          <w:p w:rsidR="003F5070" w:rsidRDefault="00B1556D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BE5F1"/>
              </w:rPr>
              <w:t>DATOS DEL CONTRATO</w:t>
            </w:r>
          </w:p>
        </w:tc>
      </w:tr>
      <w:tr w:rsidR="003F5070">
        <w:trPr>
          <w:trHeight w:val="510"/>
        </w:trPr>
        <w:tc>
          <w:tcPr>
            <w:tcW w:w="9621" w:type="dxa"/>
            <w:gridSpan w:val="2"/>
          </w:tcPr>
          <w:p w:rsidR="003F5070" w:rsidRDefault="00B1556D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CONTRATO NÚMERO:  No. 07-2026</w:t>
            </w:r>
          </w:p>
        </w:tc>
      </w:tr>
      <w:tr w:rsidR="003F5070">
        <w:trPr>
          <w:trHeight w:val="447"/>
        </w:trPr>
        <w:tc>
          <w:tcPr>
            <w:tcW w:w="9621" w:type="dxa"/>
            <w:gridSpan w:val="2"/>
            <w:vAlign w:val="center"/>
          </w:tcPr>
          <w:p w:rsidR="003F5070" w:rsidRDefault="00B1556D">
            <w:pPr>
              <w:pStyle w:val="Prrafodelista1"/>
              <w:spacing w:after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NOMBRE DEL CONTRATISTA: Luisa Fernanda Polo Muriel</w:t>
            </w:r>
          </w:p>
        </w:tc>
      </w:tr>
      <w:tr w:rsidR="003F5070">
        <w:trPr>
          <w:trHeight w:val="706"/>
        </w:trPr>
        <w:tc>
          <w:tcPr>
            <w:tcW w:w="9621" w:type="dxa"/>
            <w:gridSpan w:val="2"/>
          </w:tcPr>
          <w:p w:rsidR="003F5070" w:rsidRDefault="00B1556D">
            <w:pPr>
              <w:pStyle w:val="Default"/>
            </w:pPr>
            <w:r>
              <w:rPr>
                <w:b/>
                <w:sz w:val="20"/>
                <w:szCs w:val="20"/>
              </w:rPr>
              <w:t xml:space="preserve">OBJETO: </w:t>
            </w:r>
            <w:r>
              <w:rPr>
                <w:b/>
                <w:bCs/>
              </w:rPr>
              <w:t>PRESTAR SERVICIOS PROFESIONALES DE ACOMPAÑAMIENTO Y ASESORÍA JURÍDICA A LA E.I.C.E TERMINAL DE TRANSPORTE DE APARTADÓ.</w:t>
            </w:r>
          </w:p>
        </w:tc>
      </w:tr>
      <w:tr w:rsidR="003F5070">
        <w:trPr>
          <w:trHeight w:val="521"/>
        </w:trPr>
        <w:tc>
          <w:tcPr>
            <w:tcW w:w="4810" w:type="dxa"/>
          </w:tcPr>
          <w:p w:rsidR="003F5070" w:rsidRDefault="00B1556D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NÚMERO DEL CDP: 013</w:t>
            </w:r>
          </w:p>
        </w:tc>
        <w:tc>
          <w:tcPr>
            <w:tcW w:w="4811" w:type="dxa"/>
          </w:tcPr>
          <w:p w:rsidR="003F5070" w:rsidRDefault="00B1556D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NÚMERO DEL RP: 089</w:t>
            </w:r>
          </w:p>
        </w:tc>
      </w:tr>
      <w:tr w:rsidR="003F5070">
        <w:trPr>
          <w:trHeight w:val="415"/>
        </w:trPr>
        <w:tc>
          <w:tcPr>
            <w:tcW w:w="4810" w:type="dxa"/>
          </w:tcPr>
          <w:p w:rsidR="003F5070" w:rsidRDefault="00B1556D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FECHA DE INICIACIÓN: 02 de febrero de 2026</w:t>
            </w:r>
          </w:p>
        </w:tc>
        <w:tc>
          <w:tcPr>
            <w:tcW w:w="4811" w:type="dxa"/>
          </w:tcPr>
          <w:p w:rsidR="003F5070" w:rsidRDefault="00B1556D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FECHA DE TERMINACIÓN: 31 de Julio de 2026</w:t>
            </w:r>
          </w:p>
        </w:tc>
      </w:tr>
    </w:tbl>
    <w:p w:rsidR="003F5070" w:rsidRDefault="003F5070">
      <w:pPr>
        <w:tabs>
          <w:tab w:val="left" w:pos="4360"/>
          <w:tab w:val="left" w:pos="6471"/>
        </w:tabs>
        <w:spacing w:after="0" w:line="240" w:lineRule="auto"/>
        <w:ind w:left="-34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3F5070" w:rsidRDefault="003F5070">
      <w:pPr>
        <w:tabs>
          <w:tab w:val="left" w:pos="4360"/>
          <w:tab w:val="left" w:pos="6471"/>
        </w:tabs>
        <w:spacing w:after="0" w:line="240" w:lineRule="auto"/>
        <w:ind w:left="-34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3F5070" w:rsidRDefault="003F5070">
      <w:pPr>
        <w:tabs>
          <w:tab w:val="left" w:pos="4360"/>
          <w:tab w:val="left" w:pos="6471"/>
        </w:tabs>
        <w:spacing w:after="0" w:line="240" w:lineRule="auto"/>
        <w:ind w:left="-34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83"/>
        <w:gridCol w:w="1701"/>
        <w:gridCol w:w="567"/>
        <w:gridCol w:w="1985"/>
        <w:gridCol w:w="582"/>
      </w:tblGrid>
      <w:tr w:rsidR="003F5070">
        <w:trPr>
          <w:trHeight w:val="402"/>
        </w:trPr>
        <w:tc>
          <w:tcPr>
            <w:tcW w:w="9621" w:type="dxa"/>
            <w:gridSpan w:val="6"/>
            <w:shd w:val="clear" w:color="auto" w:fill="DBE5F1"/>
            <w:vAlign w:val="center"/>
          </w:tcPr>
          <w:p w:rsidR="003F5070" w:rsidRDefault="00B1556D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DBE5F1"/>
              </w:rPr>
              <w:t>DATOS DEL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INFORME</w:t>
            </w:r>
          </w:p>
        </w:tc>
      </w:tr>
      <w:tr w:rsidR="003F5070">
        <w:trPr>
          <w:trHeight w:val="243"/>
        </w:trPr>
        <w:tc>
          <w:tcPr>
            <w:tcW w:w="4503" w:type="dxa"/>
            <w:tcBorders>
              <w:right w:val="nil"/>
            </w:tcBorders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Marque con una X según corresponda:</w:t>
            </w:r>
          </w:p>
        </w:tc>
        <w:tc>
          <w:tcPr>
            <w:tcW w:w="1984" w:type="dxa"/>
            <w:gridSpan w:val="2"/>
            <w:tcBorders>
              <w:left w:val="nil"/>
            </w:tcBorders>
          </w:tcPr>
          <w:p w:rsidR="003F5070" w:rsidRDefault="00B1556D">
            <w:pPr>
              <w:spacing w:before="120" w:after="120"/>
              <w:jc w:val="right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Informe Mensual:</w:t>
            </w:r>
          </w:p>
        </w:tc>
        <w:tc>
          <w:tcPr>
            <w:tcW w:w="567" w:type="dxa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x</w:t>
            </w:r>
          </w:p>
        </w:tc>
        <w:tc>
          <w:tcPr>
            <w:tcW w:w="1985" w:type="dxa"/>
          </w:tcPr>
          <w:p w:rsidR="003F5070" w:rsidRDefault="00B1556D">
            <w:pPr>
              <w:spacing w:before="120" w:after="120"/>
              <w:jc w:val="right"/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>Informe Final:</w:t>
            </w:r>
          </w:p>
        </w:tc>
        <w:tc>
          <w:tcPr>
            <w:tcW w:w="582" w:type="dxa"/>
          </w:tcPr>
          <w:p w:rsidR="003F5070" w:rsidRDefault="003F5070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</w:p>
        </w:tc>
      </w:tr>
      <w:tr w:rsidR="003F5070">
        <w:trPr>
          <w:trHeight w:val="243"/>
        </w:trPr>
        <w:tc>
          <w:tcPr>
            <w:tcW w:w="9621" w:type="dxa"/>
            <w:gridSpan w:val="6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Info</w:t>
            </w:r>
            <w:r w:rsidR="00DE3CDF">
              <w:rPr>
                <w:rFonts w:ascii="Tahoma" w:hAnsi="Tahoma" w:cs="Tahoma"/>
                <w:b/>
              </w:rPr>
              <w:t>rme mensual de actividades No. 4</w:t>
            </w:r>
          </w:p>
        </w:tc>
      </w:tr>
      <w:tr w:rsidR="003F5070">
        <w:trPr>
          <w:trHeight w:val="243"/>
        </w:trPr>
        <w:tc>
          <w:tcPr>
            <w:tcW w:w="4786" w:type="dxa"/>
            <w:gridSpan w:val="2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Fecha de presentaci</w:t>
            </w:r>
            <w:r w:rsidR="004F4464">
              <w:rPr>
                <w:rFonts w:ascii="Tahoma" w:hAnsi="Tahoma" w:cs="Tahoma"/>
                <w:b/>
              </w:rPr>
              <w:t>ón del informe al Supervisor: 18 de junio</w:t>
            </w:r>
            <w:r>
              <w:rPr>
                <w:rFonts w:ascii="Tahoma" w:hAnsi="Tahoma" w:cs="Tahoma"/>
                <w:b/>
              </w:rPr>
              <w:t xml:space="preserve"> de 2026</w:t>
            </w:r>
          </w:p>
        </w:tc>
        <w:tc>
          <w:tcPr>
            <w:tcW w:w="4835" w:type="dxa"/>
            <w:gridSpan w:val="4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Período del informe: </w:t>
            </w:r>
            <w:r>
              <w:rPr>
                <w:rFonts w:ascii="Tahoma" w:hAnsi="Tahoma" w:cs="Tahoma"/>
              </w:rPr>
              <w:t xml:space="preserve"> </w:t>
            </w:r>
          </w:p>
          <w:p w:rsidR="003F5070" w:rsidRDefault="004F4464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02 de mayo al 02 de junio</w:t>
            </w:r>
          </w:p>
        </w:tc>
      </w:tr>
      <w:tr w:rsidR="003F5070">
        <w:trPr>
          <w:trHeight w:val="243"/>
        </w:trPr>
        <w:tc>
          <w:tcPr>
            <w:tcW w:w="4786" w:type="dxa"/>
            <w:gridSpan w:val="2"/>
            <w:vMerge w:val="restart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Periodo de cotización de aport</w:t>
            </w:r>
            <w:r w:rsidR="00A13E75">
              <w:rPr>
                <w:rFonts w:ascii="Tahoma" w:hAnsi="Tahoma" w:cs="Tahoma"/>
                <w:b/>
              </w:rPr>
              <w:t>es a seguridad social: mayo</w:t>
            </w:r>
          </w:p>
        </w:tc>
        <w:tc>
          <w:tcPr>
            <w:tcW w:w="4835" w:type="dxa"/>
            <w:gridSpan w:val="4"/>
          </w:tcPr>
          <w:p w:rsidR="003F5070" w:rsidRDefault="00A13E75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No. De planilla: 9506258864</w:t>
            </w:r>
          </w:p>
        </w:tc>
      </w:tr>
      <w:tr w:rsidR="003F5070">
        <w:trPr>
          <w:trHeight w:val="243"/>
        </w:trPr>
        <w:tc>
          <w:tcPr>
            <w:tcW w:w="4786" w:type="dxa"/>
            <w:gridSpan w:val="2"/>
            <w:vMerge/>
          </w:tcPr>
          <w:p w:rsidR="003F5070" w:rsidRDefault="003F5070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</w:p>
        </w:tc>
        <w:tc>
          <w:tcPr>
            <w:tcW w:w="4835" w:type="dxa"/>
            <w:gridSpan w:val="4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 d</w:t>
            </w:r>
            <w:r w:rsidR="00A13E75">
              <w:rPr>
                <w:rFonts w:ascii="Tahoma" w:hAnsi="Tahoma" w:cs="Tahoma"/>
                <w:b/>
              </w:rPr>
              <w:t>e aprobación de pago: 9300</w:t>
            </w:r>
            <w:r w:rsidR="007E42E5">
              <w:rPr>
                <w:rFonts w:ascii="Tahoma" w:hAnsi="Tahoma" w:cs="Tahoma"/>
                <w:b/>
              </w:rPr>
              <w:t>1615</w:t>
            </w:r>
          </w:p>
        </w:tc>
      </w:tr>
      <w:tr w:rsidR="003F5070">
        <w:tc>
          <w:tcPr>
            <w:tcW w:w="4786" w:type="dxa"/>
            <w:gridSpan w:val="2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Valor del Contrato:  $ 24.570.000</w:t>
            </w:r>
          </w:p>
        </w:tc>
        <w:tc>
          <w:tcPr>
            <w:tcW w:w="4835" w:type="dxa"/>
            <w:gridSpan w:val="4"/>
          </w:tcPr>
          <w:p w:rsidR="003F5070" w:rsidRDefault="00B1556D">
            <w:pPr>
              <w:spacing w:before="120" w:after="12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Valor a cobrar: $ 4.095.000</w:t>
            </w:r>
          </w:p>
        </w:tc>
      </w:tr>
    </w:tbl>
    <w:p w:rsidR="003F5070" w:rsidRDefault="003F5070">
      <w:pPr>
        <w:tabs>
          <w:tab w:val="left" w:pos="4360"/>
          <w:tab w:val="left" w:pos="6471"/>
        </w:tabs>
        <w:spacing w:after="0" w:line="240" w:lineRule="auto"/>
        <w:ind w:left="-34"/>
        <w:rPr>
          <w:rFonts w:ascii="Tahoma" w:eastAsia="Times New Roman" w:hAnsi="Tahoma" w:cs="Tahoma"/>
          <w:b/>
          <w:lang w:eastAsia="es-ES"/>
        </w:rPr>
      </w:pPr>
    </w:p>
    <w:p w:rsidR="003F5070" w:rsidRDefault="003F5070">
      <w:pPr>
        <w:tabs>
          <w:tab w:val="left" w:pos="4360"/>
          <w:tab w:val="left" w:pos="6471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2"/>
        <w:gridCol w:w="4583"/>
      </w:tblGrid>
      <w:tr w:rsidR="003F5070">
        <w:trPr>
          <w:trHeight w:val="722"/>
          <w:tblHeader/>
        </w:trPr>
        <w:tc>
          <w:tcPr>
            <w:tcW w:w="5000" w:type="pct"/>
            <w:gridSpan w:val="2"/>
            <w:shd w:val="clear" w:color="auto" w:fill="DBE5F1"/>
            <w:vAlign w:val="center"/>
          </w:tcPr>
          <w:p w:rsidR="003F5070" w:rsidRDefault="00B1556D">
            <w:pPr>
              <w:tabs>
                <w:tab w:val="left" w:pos="4360"/>
                <w:tab w:val="left" w:pos="6471"/>
              </w:tabs>
              <w:spacing w:after="0" w:line="240" w:lineRule="auto"/>
              <w:ind w:left="-34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EJECUCIÓN DE ACTIVIDADES FRENTE A LAS OBLIGACIONES DEL CONTRATO</w:t>
            </w:r>
          </w:p>
        </w:tc>
      </w:tr>
      <w:tr w:rsidR="003F5070">
        <w:trPr>
          <w:trHeight w:val="833"/>
          <w:tblHeader/>
        </w:trPr>
        <w:tc>
          <w:tcPr>
            <w:tcW w:w="2561" w:type="pct"/>
            <w:vAlign w:val="center"/>
          </w:tcPr>
          <w:p w:rsidR="003F5070" w:rsidRDefault="00B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OBLIGACIONES ESPECIFICAS DEL CONTRATO</w:t>
            </w:r>
          </w:p>
        </w:tc>
        <w:tc>
          <w:tcPr>
            <w:tcW w:w="2439" w:type="pct"/>
            <w:tcBorders>
              <w:bottom w:val="single" w:sz="4" w:space="0" w:color="auto"/>
            </w:tcBorders>
            <w:vAlign w:val="center"/>
          </w:tcPr>
          <w:p w:rsidR="003F5070" w:rsidRDefault="00B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ACTIVIDADES  REALIZADAS DURANTE EL PERIODO</w:t>
            </w:r>
          </w:p>
        </w:tc>
      </w:tr>
      <w:tr w:rsidR="003F5070">
        <w:trPr>
          <w:trHeight w:val="1374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t xml:space="preserve">Asesorar jurídicamente los procesos contractuales de la entidad. </w:t>
            </w:r>
          </w:p>
        </w:tc>
        <w:tc>
          <w:tcPr>
            <w:tcW w:w="2439" w:type="pct"/>
          </w:tcPr>
          <w:p w:rsidR="00A711AE" w:rsidRDefault="00A711A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ES"/>
              </w:rPr>
              <w:t xml:space="preserve">Esta actividad no se pudo ejecutar durante </w:t>
            </w:r>
            <w:r w:rsidR="004F4464">
              <w:rPr>
                <w:rFonts w:ascii="Arial" w:eastAsia="Times New Roman" w:hAnsi="Arial" w:cs="Arial"/>
                <w:color w:val="000000" w:themeColor="text1"/>
                <w:lang w:eastAsia="es-ES"/>
              </w:rPr>
              <w:t xml:space="preserve">el </w:t>
            </w:r>
            <w:r>
              <w:rPr>
                <w:rFonts w:ascii="Arial" w:eastAsia="Times New Roman" w:hAnsi="Arial" w:cs="Arial"/>
                <w:color w:val="000000" w:themeColor="text1"/>
                <w:lang w:eastAsia="es-ES"/>
              </w:rPr>
              <w:t>periodo.</w:t>
            </w:r>
          </w:p>
          <w:p w:rsidR="003F5070" w:rsidRPr="00A711AE" w:rsidRDefault="003F5070" w:rsidP="00A711AE">
            <w:pPr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5070">
        <w:trPr>
          <w:trHeight w:val="623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lastRenderedPageBreak/>
              <w:t xml:space="preserve"> Emitir conceptos jurídicos solicitados por la Gerencia.</w:t>
            </w:r>
          </w:p>
        </w:tc>
        <w:tc>
          <w:tcPr>
            <w:tcW w:w="2439" w:type="pct"/>
          </w:tcPr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Se emitió concepto j</w:t>
            </w:r>
            <w:r w:rsidR="004F4464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urídico sobre los procedimientos</w:t>
            </w:r>
            <w:r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 administrativos  laborales sancionatorios</w:t>
            </w:r>
            <w:bookmarkStart w:id="0" w:name="_GoBack"/>
            <w:bookmarkEnd w:id="0"/>
          </w:p>
        </w:tc>
      </w:tr>
      <w:tr w:rsidR="003F5070">
        <w:trPr>
          <w:trHeight w:val="784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Acompañamiento y revisión jurídica de los contratos y documentos que expida</w:t>
            </w:r>
          </w:p>
          <w:p w:rsidR="003F5070" w:rsidRDefault="00B1556D">
            <w:pPr>
              <w:pStyle w:val="Prrafodelista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la Gerencia, como Resoluciones, Acuerdos, Proyectos de Acuerdo, para la</w:t>
            </w:r>
          </w:p>
          <w:p w:rsidR="003F5070" w:rsidRDefault="00B1556D">
            <w:pPr>
              <w:pStyle w:val="Prrafodelista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presentación ante la Junta Directiva, y generar todos los actos administrativos</w:t>
            </w:r>
          </w:p>
          <w:p w:rsidR="003F5070" w:rsidRDefault="00B1556D">
            <w:pPr>
              <w:pStyle w:val="Prrafodelista"/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que se expidan para el normal funcionamiento de la Empresa</w:t>
            </w:r>
          </w:p>
        </w:tc>
        <w:tc>
          <w:tcPr>
            <w:tcW w:w="2439" w:type="pct"/>
          </w:tcPr>
          <w:p w:rsidR="003F5070" w:rsidRDefault="00A711AE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realizó</w:t>
            </w:r>
            <w:r w:rsidR="00B1556D">
              <w:rPr>
                <w:rFonts w:ascii="Arial" w:hAnsi="Arial" w:cs="Arial"/>
              </w:rPr>
              <w:t xml:space="preserve"> acompañamiento diligencia de descargos a una trabajadora oficial II</w:t>
            </w:r>
          </w:p>
          <w:p w:rsidR="003F5070" w:rsidRDefault="00B1556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Sustanciación acto administrativo sancionatorio trabajadora oficial II</w:t>
            </w:r>
          </w:p>
          <w:p w:rsidR="003F5070" w:rsidRDefault="00B1556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Se </w:t>
            </w:r>
            <w:r w:rsidR="00A711AE">
              <w:rPr>
                <w:rFonts w:ascii="Arial" w:hAnsi="Arial" w:cs="Arial"/>
              </w:rPr>
              <w:t>realizó</w:t>
            </w:r>
            <w:r>
              <w:rPr>
                <w:rFonts w:ascii="Arial" w:hAnsi="Arial" w:cs="Arial"/>
              </w:rPr>
              <w:t xml:space="preserve"> una resolución por medio de la cual se ordena un gasto</w:t>
            </w:r>
          </w:p>
          <w:p w:rsidR="003F5070" w:rsidRDefault="00B1556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Sustanciación de dos actos administrativos mediante los cuales se ordena el pago definitivo a dos ex trabajadoras de la empres</w:t>
            </w:r>
            <w:r w:rsidR="00DE3CDF">
              <w:rPr>
                <w:rFonts w:ascii="Arial" w:hAnsi="Arial" w:cs="Arial"/>
              </w:rPr>
              <w:t>a</w:t>
            </w:r>
            <w:r w:rsidR="00EB35FB">
              <w:rPr>
                <w:rFonts w:ascii="Arial" w:hAnsi="Arial" w:cs="Arial"/>
              </w:rPr>
              <w:t>.</w:t>
            </w:r>
          </w:p>
          <w:p w:rsidR="00EB35FB" w:rsidRDefault="00EB35FB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Reunión socialización de PESV, el día 21 de mayo.</w:t>
            </w:r>
          </w:p>
          <w:p w:rsidR="003F5070" w:rsidRDefault="003F5070">
            <w:pPr>
              <w:pStyle w:val="Prrafodelista"/>
              <w:spacing w:after="0" w:line="240" w:lineRule="auto"/>
              <w:ind w:left="420"/>
              <w:jc w:val="both"/>
              <w:rPr>
                <w:rFonts w:ascii="Arial" w:eastAsia="Times New Roman" w:hAnsi="Arial" w:cs="Arial"/>
                <w:color w:val="000000" w:themeColor="text1"/>
                <w:lang w:eastAsia="es-ES"/>
              </w:rPr>
            </w:pPr>
          </w:p>
        </w:tc>
      </w:tr>
      <w:tr w:rsidR="003F5070">
        <w:trPr>
          <w:trHeight w:val="655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t>Acompañar las sesiones de Junta Directiva cuando sea requerido</w:t>
            </w:r>
          </w:p>
        </w:tc>
        <w:tc>
          <w:tcPr>
            <w:tcW w:w="2439" w:type="pct"/>
          </w:tcPr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ES"/>
              </w:rPr>
              <w:t xml:space="preserve">Durante este periodo no fui convocada a sesiones de Junta Directiva </w:t>
            </w:r>
          </w:p>
        </w:tc>
      </w:tr>
      <w:tr w:rsidR="003F5070">
        <w:trPr>
          <w:trHeight w:val="655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t>Revisión, Elaboración y Emisión de conceptos jurídicos sobre los actos administrativos y documentos presentados para el análisis del gerente.</w:t>
            </w:r>
          </w:p>
        </w:tc>
        <w:tc>
          <w:tcPr>
            <w:tcW w:w="2439" w:type="pct"/>
          </w:tcPr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ES"/>
              </w:rPr>
              <w:t>Cada actividad realizada en el ítem N° 3. Primero fue analizada por la gerencia.</w:t>
            </w:r>
          </w:p>
        </w:tc>
      </w:tr>
      <w:tr w:rsidR="003F5070">
        <w:trPr>
          <w:trHeight w:val="655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t>Representar judicial y extrajudicialmente a la entidad, previo otorgamiento de poder, cuando sea necesario.</w:t>
            </w:r>
          </w:p>
        </w:tc>
        <w:tc>
          <w:tcPr>
            <w:tcW w:w="2439" w:type="pct"/>
          </w:tcPr>
          <w:p w:rsidR="003F5070" w:rsidRDefault="00EB35FB" w:rsidP="00EB35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Se aplaza</w:t>
            </w:r>
            <w:r w:rsidR="00DE3CDF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 audiencia </w:t>
            </w:r>
            <w:r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del proceso</w:t>
            </w:r>
            <w:r w:rsidR="00DE3CDF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 de N</w:t>
            </w:r>
            <w:r w:rsidR="00B1556D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ulidad y Restablecimiento del derecho </w:t>
            </w:r>
            <w:r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incoado por Lancaster Banguera.</w:t>
            </w:r>
          </w:p>
        </w:tc>
      </w:tr>
      <w:tr w:rsidR="003F5070">
        <w:trPr>
          <w:trHeight w:val="655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t>Garantizar que los conceptos jurídicos entregados sean acordes con el objeto social de la empresa y la normatividad existente para tal fin.</w:t>
            </w:r>
          </w:p>
        </w:tc>
        <w:tc>
          <w:tcPr>
            <w:tcW w:w="2439" w:type="pct"/>
          </w:tcPr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eastAsia="es-ES"/>
              </w:rPr>
            </w:pPr>
            <w:r>
              <w:rPr>
                <w:rFonts w:ascii="Arial" w:hAnsi="Arial" w:cs="Arial"/>
              </w:rPr>
              <w:t>Se garantizó que los conceptos jurídicos entregados fueran acordes con el objeto social de la empresa.</w:t>
            </w:r>
          </w:p>
        </w:tc>
      </w:tr>
      <w:tr w:rsidR="003F5070">
        <w:trPr>
          <w:trHeight w:val="655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t>Actualizar el nomograma de la entidad de acuerdo a la normatividad vigente.</w:t>
            </w:r>
          </w:p>
        </w:tc>
        <w:tc>
          <w:tcPr>
            <w:tcW w:w="2439" w:type="pct"/>
          </w:tcPr>
          <w:p w:rsidR="003F5070" w:rsidRDefault="00B1556D" w:rsidP="00EB35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Se </w:t>
            </w:r>
            <w:r w:rsidR="00DE3CDF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presento </w:t>
            </w:r>
            <w:r w:rsidR="00EB35FB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el primer avance del normograma.</w:t>
            </w:r>
          </w:p>
        </w:tc>
      </w:tr>
      <w:tr w:rsidR="003F5070">
        <w:trPr>
          <w:trHeight w:val="655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t>Actualizar el reglamento interno del trabajo de la E.I.C.E Terminal de Transportes de Apartadó de conformidad con la normatividad laboral vigente y los trámites ante la autoridad competente</w:t>
            </w:r>
          </w:p>
        </w:tc>
        <w:tc>
          <w:tcPr>
            <w:tcW w:w="2439" w:type="pct"/>
          </w:tcPr>
          <w:p w:rsidR="003F5070" w:rsidRDefault="00DE3CDF" w:rsidP="00EB35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Se presento</w:t>
            </w:r>
            <w:r w:rsidR="00B1556D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 avance del </w:t>
            </w:r>
            <w:r w:rsidR="00EB35FB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Nuevo</w:t>
            </w:r>
            <w:r w:rsidR="00B1556D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 xml:space="preserve"> Reglamento Interno de Trabajo</w:t>
            </w:r>
            <w:r w:rsidR="00EB35FB">
              <w:rPr>
                <w:rFonts w:ascii="Arial" w:eastAsia="Times New Roman" w:hAnsi="Arial" w:cs="Arial"/>
                <w:color w:val="000000" w:themeColor="text1"/>
                <w:lang w:val="en-US" w:eastAsia="es-ES"/>
              </w:rPr>
              <w:t>.</w:t>
            </w:r>
          </w:p>
        </w:tc>
      </w:tr>
      <w:tr w:rsidR="003F5070">
        <w:trPr>
          <w:trHeight w:val="655"/>
        </w:trPr>
        <w:tc>
          <w:tcPr>
            <w:tcW w:w="2561" w:type="pct"/>
          </w:tcPr>
          <w:p w:rsidR="003F5070" w:rsidRDefault="00B1556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es-ES"/>
              </w:rPr>
              <w:lastRenderedPageBreak/>
              <w:t>Asumir la responsabilidad profesional derivada de los conceptos jurídicos emitidos durante la ejecución del contrato.</w:t>
            </w:r>
          </w:p>
        </w:tc>
        <w:tc>
          <w:tcPr>
            <w:tcW w:w="2439" w:type="pct"/>
          </w:tcPr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es-ES"/>
              </w:rPr>
              <w:t>Los conceptos jurídicos emitidos durante la ejecución del contrato son asumidos por el contratista como profesional del derecho</w:t>
            </w:r>
          </w:p>
        </w:tc>
      </w:tr>
    </w:tbl>
    <w:p w:rsidR="003F5070" w:rsidRDefault="003F507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3F5070" w:rsidRDefault="003F507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6"/>
        <w:gridCol w:w="4579"/>
      </w:tblGrid>
      <w:tr w:rsidR="003F5070">
        <w:trPr>
          <w:trHeight w:val="434"/>
        </w:trPr>
        <w:tc>
          <w:tcPr>
            <w:tcW w:w="5000" w:type="pct"/>
            <w:gridSpan w:val="2"/>
            <w:shd w:val="clear" w:color="auto" w:fill="DBE5F1"/>
            <w:vAlign w:val="center"/>
          </w:tcPr>
          <w:p w:rsidR="003F5070" w:rsidRDefault="00B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SUSCRIPCIÓN DEL INFORME</w:t>
            </w:r>
          </w:p>
        </w:tc>
      </w:tr>
      <w:tr w:rsidR="003F5070">
        <w:trPr>
          <w:trHeight w:val="1284"/>
        </w:trPr>
        <w:tc>
          <w:tcPr>
            <w:tcW w:w="2563" w:type="pct"/>
          </w:tcPr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NOMBRE DEL CONTRATISTA:</w:t>
            </w:r>
          </w:p>
          <w:p w:rsidR="003F5070" w:rsidRDefault="003F507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3F5070" w:rsidRDefault="003F507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hAnsi="Arial" w:cs="Arial"/>
                <w:bCs/>
                <w:noProof/>
                <w:lang w:val="es-CO" w:eastAsia="es-CO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4445</wp:posOffset>
                  </wp:positionV>
                  <wp:extent cx="1765935" cy="304800"/>
                  <wp:effectExtent l="0" t="0" r="5715" b="0"/>
                  <wp:wrapNone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93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FIRMA: </w:t>
            </w:r>
          </w:p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Luisa Fernanda Polo Muriel</w:t>
            </w:r>
          </w:p>
        </w:tc>
        <w:tc>
          <w:tcPr>
            <w:tcW w:w="2437" w:type="pct"/>
          </w:tcPr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NOMBRE DEL SUPERVISOR: </w:t>
            </w:r>
          </w:p>
          <w:p w:rsidR="003F5070" w:rsidRDefault="003F507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3F5070" w:rsidRDefault="003F507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Sara </w:t>
            </w:r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Lizeth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Palacios Suarez</w:t>
            </w:r>
          </w:p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CARGO: </w:t>
            </w:r>
          </w:p>
          <w:p w:rsidR="003F5070" w:rsidRDefault="00B1556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VO.BO </w:t>
            </w:r>
          </w:p>
        </w:tc>
      </w:tr>
    </w:tbl>
    <w:p w:rsidR="003F5070" w:rsidRDefault="003F507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5"/>
      </w:tblGrid>
      <w:tr w:rsidR="003F5070">
        <w:trPr>
          <w:trHeight w:val="434"/>
        </w:trPr>
        <w:tc>
          <w:tcPr>
            <w:tcW w:w="5000" w:type="pct"/>
            <w:shd w:val="clear" w:color="auto" w:fill="DBE5F1"/>
            <w:vAlign w:val="center"/>
          </w:tcPr>
          <w:p w:rsidR="003F5070" w:rsidRDefault="00B155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OBSERVACIONES DEL SUPERVISOR</w:t>
            </w:r>
          </w:p>
        </w:tc>
      </w:tr>
      <w:tr w:rsidR="003F5070">
        <w:trPr>
          <w:trHeight w:val="1284"/>
        </w:trPr>
        <w:tc>
          <w:tcPr>
            <w:tcW w:w="5000" w:type="pct"/>
          </w:tcPr>
          <w:p w:rsidR="003F5070" w:rsidRDefault="003F507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:rsidR="003F5070" w:rsidRDefault="003F507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:rsidR="003F5070" w:rsidRDefault="00B1556D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sz w:val="16"/>
          <w:szCs w:val="16"/>
          <w:lang w:eastAsia="es-ES"/>
        </w:rPr>
        <w:t>Original:</w:t>
      </w:r>
      <w:r>
        <w:rPr>
          <w:rFonts w:ascii="Arial" w:eastAsia="Times New Roman" w:hAnsi="Arial" w:cs="Arial"/>
          <w:b/>
          <w:i/>
          <w:sz w:val="16"/>
          <w:szCs w:val="16"/>
          <w:lang w:eastAsia="es-ES"/>
        </w:rPr>
        <w:t xml:space="preserve"> </w:t>
      </w:r>
      <w:r>
        <w:rPr>
          <w:rFonts w:ascii="Arial" w:eastAsia="Times New Roman" w:hAnsi="Arial" w:cs="Arial"/>
          <w:b/>
          <w:i/>
          <w:sz w:val="16"/>
          <w:szCs w:val="16"/>
          <w:lang w:eastAsia="es-ES"/>
        </w:rPr>
        <w:tab/>
      </w:r>
      <w:r>
        <w:rPr>
          <w:rFonts w:ascii="Arial" w:eastAsia="Times New Roman" w:hAnsi="Arial" w:cs="Arial"/>
          <w:sz w:val="16"/>
          <w:szCs w:val="16"/>
          <w:lang w:eastAsia="es-ES"/>
        </w:rPr>
        <w:t>Expediente del Contrato</w:t>
      </w:r>
    </w:p>
    <w:p w:rsidR="003F5070" w:rsidRDefault="003F5070">
      <w:pPr>
        <w:spacing w:after="0" w:line="240" w:lineRule="auto"/>
        <w:rPr>
          <w:rFonts w:ascii="Tahoma" w:eastAsia="Times New Roman" w:hAnsi="Tahoma" w:cs="Tahoma"/>
          <w:lang w:eastAsia="es-ES"/>
        </w:rPr>
      </w:pPr>
    </w:p>
    <w:p w:rsidR="003F5070" w:rsidRDefault="00B1556D">
      <w:pPr>
        <w:pStyle w:val="NormalWeb"/>
        <w:jc w:val="both"/>
        <w:rPr>
          <w:b/>
          <w:bCs/>
        </w:rPr>
      </w:pPr>
      <w:r>
        <w:rPr>
          <w:b/>
          <w:bCs/>
        </w:rPr>
        <w:t>ANEXOS:</w:t>
      </w:r>
    </w:p>
    <w:p w:rsidR="00430F6E" w:rsidRDefault="00430F6E">
      <w:pPr>
        <w:pStyle w:val="NormalWeb"/>
        <w:jc w:val="both"/>
        <w:rPr>
          <w:bCs/>
        </w:rPr>
      </w:pPr>
      <w:r w:rsidRPr="00430F6E">
        <w:rPr>
          <w:bCs/>
        </w:rPr>
        <w:t>Reunión</w:t>
      </w:r>
      <w:r w:rsidR="00A711AE" w:rsidRPr="00430F6E">
        <w:rPr>
          <w:bCs/>
        </w:rPr>
        <w:t xml:space="preserve"> socialización PESV. 21 de mayo de 2026</w:t>
      </w:r>
    </w:p>
    <w:p w:rsidR="003F5070" w:rsidRPr="00430F6E" w:rsidRDefault="00A711AE">
      <w:pPr>
        <w:pStyle w:val="NormalWeb"/>
        <w:jc w:val="both"/>
        <w:rPr>
          <w:bCs/>
        </w:rPr>
      </w:pPr>
      <w:r w:rsidRPr="00A711AE">
        <w:rPr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65C4C46F" wp14:editId="32271E90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72175" cy="2306955"/>
            <wp:effectExtent l="0" t="0" r="952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306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F5070" w:rsidRDefault="003F5070">
      <w:pPr>
        <w:pStyle w:val="NormalWeb"/>
        <w:jc w:val="both"/>
        <w:rPr>
          <w:b/>
          <w:bCs/>
        </w:rPr>
      </w:pPr>
    </w:p>
    <w:p w:rsidR="003F5070" w:rsidRDefault="003F5070">
      <w:pPr>
        <w:pStyle w:val="NormalWeb"/>
        <w:jc w:val="both"/>
        <w:rPr>
          <w:b/>
          <w:bCs/>
        </w:rPr>
      </w:pPr>
    </w:p>
    <w:p w:rsidR="003F5070" w:rsidRDefault="003F5070">
      <w:pPr>
        <w:pStyle w:val="NormalWeb"/>
        <w:jc w:val="both"/>
        <w:rPr>
          <w:b/>
          <w:bCs/>
        </w:rPr>
      </w:pPr>
    </w:p>
    <w:p w:rsidR="003F5070" w:rsidRDefault="003F5070">
      <w:pPr>
        <w:pStyle w:val="NormalWeb"/>
        <w:jc w:val="both"/>
        <w:rPr>
          <w:b/>
          <w:bCs/>
        </w:rPr>
      </w:pPr>
    </w:p>
    <w:p w:rsidR="003F5070" w:rsidRDefault="003F5070" w:rsidP="00A711AE">
      <w:pPr>
        <w:tabs>
          <w:tab w:val="left" w:pos="7872"/>
          <w:tab w:val="right" w:pos="9405"/>
        </w:tabs>
        <w:rPr>
          <w:rFonts w:ascii="Times New Roman" w:eastAsia="Times New Roman" w:hAnsi="Times New Roman"/>
          <w:b/>
          <w:bCs/>
          <w:sz w:val="24"/>
          <w:szCs w:val="24"/>
          <w:lang w:val="es-CO" w:eastAsia="es-CO"/>
        </w:rPr>
      </w:pPr>
    </w:p>
    <w:p w:rsidR="00430F6E" w:rsidRDefault="00430F6E" w:rsidP="00A711AE">
      <w:pPr>
        <w:tabs>
          <w:tab w:val="left" w:pos="7872"/>
          <w:tab w:val="right" w:pos="9405"/>
        </w:tabs>
        <w:rPr>
          <w:lang w:val="es-CO" w:eastAsia="es-CO"/>
        </w:rPr>
      </w:pPr>
      <w:r>
        <w:rPr>
          <w:lang w:val="es-CO" w:eastAsia="es-CO"/>
        </w:rPr>
        <w:t>Socialización contrato de modernización. 29 de mayo de 2026.</w:t>
      </w:r>
    </w:p>
    <w:p w:rsidR="00A711AE" w:rsidRDefault="00430F6E" w:rsidP="00A711AE">
      <w:pPr>
        <w:tabs>
          <w:tab w:val="left" w:pos="7872"/>
          <w:tab w:val="right" w:pos="9405"/>
        </w:tabs>
        <w:rPr>
          <w:lang w:val="es-CO" w:eastAsia="es-CO"/>
        </w:rPr>
      </w:pPr>
      <w:r w:rsidRPr="00430F6E">
        <w:rPr>
          <w:noProof/>
          <w:lang w:val="es-CO" w:eastAsia="es-CO"/>
        </w:rPr>
        <w:drawing>
          <wp:anchor distT="0" distB="0" distL="114300" distR="114300" simplePos="0" relativeHeight="251676672" behindDoc="0" locked="0" layoutInCell="1" allowOverlap="1" wp14:anchorId="599EAFE9" wp14:editId="14B134B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72175" cy="2287270"/>
            <wp:effectExtent l="0" t="0" r="9525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228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0F6E" w:rsidRDefault="00430F6E" w:rsidP="00A711AE">
      <w:pPr>
        <w:tabs>
          <w:tab w:val="left" w:pos="7872"/>
          <w:tab w:val="right" w:pos="9405"/>
        </w:tabs>
        <w:rPr>
          <w:lang w:val="es-CO" w:eastAsia="es-CO"/>
        </w:rPr>
      </w:pPr>
    </w:p>
    <w:p w:rsidR="00430F6E" w:rsidRDefault="00430F6E" w:rsidP="00A711AE">
      <w:pPr>
        <w:tabs>
          <w:tab w:val="left" w:pos="7872"/>
          <w:tab w:val="right" w:pos="9405"/>
        </w:tabs>
        <w:rPr>
          <w:lang w:val="es-CO" w:eastAsia="es-CO"/>
        </w:rPr>
      </w:pPr>
    </w:p>
    <w:p w:rsidR="00430F6E" w:rsidRDefault="00430F6E" w:rsidP="00A711AE">
      <w:pPr>
        <w:tabs>
          <w:tab w:val="left" w:pos="7872"/>
          <w:tab w:val="right" w:pos="9405"/>
        </w:tabs>
        <w:rPr>
          <w:lang w:val="es-CO" w:eastAsia="es-CO"/>
        </w:rPr>
      </w:pPr>
    </w:p>
    <w:p w:rsidR="00430F6E" w:rsidRDefault="00430F6E" w:rsidP="00A711AE">
      <w:pPr>
        <w:tabs>
          <w:tab w:val="left" w:pos="7872"/>
          <w:tab w:val="right" w:pos="9405"/>
        </w:tabs>
        <w:rPr>
          <w:lang w:val="es-CO" w:eastAsia="es-CO"/>
        </w:rPr>
      </w:pPr>
    </w:p>
    <w:p w:rsidR="00430F6E" w:rsidRPr="00A711AE" w:rsidRDefault="00430F6E" w:rsidP="00A711AE">
      <w:pPr>
        <w:tabs>
          <w:tab w:val="left" w:pos="7872"/>
          <w:tab w:val="right" w:pos="9405"/>
        </w:tabs>
        <w:rPr>
          <w:lang w:val="es-CO" w:eastAsia="es-CO"/>
        </w:rPr>
      </w:pPr>
    </w:p>
    <w:p w:rsidR="003F5070" w:rsidRDefault="00B1556D">
      <w:pPr>
        <w:tabs>
          <w:tab w:val="left" w:pos="3204"/>
        </w:tabs>
        <w:jc w:val="center"/>
        <w:rPr>
          <w:b/>
          <w:lang w:val="es-CO" w:eastAsia="es-CO"/>
        </w:rPr>
      </w:pPr>
      <w:r>
        <w:rPr>
          <w:b/>
          <w:lang w:val="es-CO" w:eastAsia="es-CO"/>
        </w:rPr>
        <w:t>EVIDENCIA CORREOS</w:t>
      </w:r>
    </w:p>
    <w:p w:rsidR="00430F6E" w:rsidRDefault="00430F6E" w:rsidP="00430F6E">
      <w:pPr>
        <w:tabs>
          <w:tab w:val="left" w:pos="811"/>
          <w:tab w:val="left" w:pos="3204"/>
        </w:tabs>
        <w:rPr>
          <w:b/>
          <w:lang w:val="es-CO" w:eastAsia="es-CO"/>
        </w:rPr>
      </w:pPr>
      <w:r>
        <w:rPr>
          <w:b/>
          <w:lang w:val="es-CO" w:eastAsia="es-CO"/>
        </w:rPr>
        <w:tab/>
      </w:r>
    </w:p>
    <w:p w:rsidR="00430F6E" w:rsidRDefault="00430F6E" w:rsidP="00430F6E">
      <w:pPr>
        <w:tabs>
          <w:tab w:val="left" w:pos="811"/>
          <w:tab w:val="left" w:pos="3204"/>
        </w:tabs>
        <w:rPr>
          <w:b/>
          <w:lang w:val="es-CO" w:eastAsia="es-CO"/>
        </w:rPr>
      </w:pPr>
      <w:r w:rsidRPr="00430F6E">
        <w:rPr>
          <w:b/>
          <w:noProof/>
          <w:lang w:val="es-CO" w:eastAsia="es-CO"/>
        </w:rPr>
        <w:drawing>
          <wp:anchor distT="0" distB="0" distL="114300" distR="114300" simplePos="0" relativeHeight="251678720" behindDoc="0" locked="0" layoutInCell="1" allowOverlap="1" wp14:anchorId="029B2076" wp14:editId="7D980AE5">
            <wp:simplePos x="0" y="0"/>
            <wp:positionH relativeFrom="margin">
              <wp:align>left</wp:align>
            </wp:positionH>
            <wp:positionV relativeFrom="paragraph">
              <wp:posOffset>320578</wp:posOffset>
            </wp:positionV>
            <wp:extent cx="3736323" cy="1846580"/>
            <wp:effectExtent l="0" t="0" r="0" b="127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2557" cy="1849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lang w:val="es-CO" w:eastAsia="es-CO"/>
        </w:rPr>
        <w:t>Evidencias por correo:</w:t>
      </w:r>
    </w:p>
    <w:p w:rsidR="00430F6E" w:rsidRDefault="00430F6E" w:rsidP="00430F6E">
      <w:pPr>
        <w:tabs>
          <w:tab w:val="left" w:pos="811"/>
          <w:tab w:val="left" w:pos="3204"/>
        </w:tabs>
        <w:rPr>
          <w:b/>
          <w:lang w:val="es-CO" w:eastAsia="es-CO"/>
        </w:rPr>
      </w:pPr>
    </w:p>
    <w:p w:rsidR="003F5070" w:rsidRDefault="00430F6E" w:rsidP="00430F6E">
      <w:pPr>
        <w:tabs>
          <w:tab w:val="left" w:pos="811"/>
          <w:tab w:val="left" w:pos="3204"/>
        </w:tabs>
        <w:rPr>
          <w:b/>
          <w:lang w:val="es-CO" w:eastAsia="es-CO"/>
        </w:rPr>
      </w:pPr>
      <w:r>
        <w:rPr>
          <w:b/>
          <w:lang w:val="es-CO" w:eastAsia="es-CO"/>
        </w:rPr>
        <w:tab/>
      </w:r>
    </w:p>
    <w:p w:rsidR="003F5070" w:rsidRDefault="003F5070">
      <w:pPr>
        <w:tabs>
          <w:tab w:val="left" w:pos="7128"/>
        </w:tabs>
        <w:rPr>
          <w:lang w:val="es-CO" w:eastAsia="es-CO"/>
        </w:rPr>
      </w:pPr>
    </w:p>
    <w:p w:rsidR="003F5070" w:rsidRDefault="003F5070">
      <w:pPr>
        <w:tabs>
          <w:tab w:val="left" w:pos="7128"/>
        </w:tabs>
        <w:rPr>
          <w:lang w:val="es-CO" w:eastAsia="es-CO"/>
        </w:rPr>
      </w:pPr>
    </w:p>
    <w:p w:rsidR="003F5070" w:rsidRDefault="003F5070">
      <w:pPr>
        <w:rPr>
          <w:lang w:val="es-CO" w:eastAsia="es-CO"/>
        </w:rPr>
      </w:pPr>
    </w:p>
    <w:p w:rsidR="003F5070" w:rsidRDefault="003F5070">
      <w:pPr>
        <w:rPr>
          <w:lang w:val="es-CO" w:eastAsia="es-CO"/>
        </w:rPr>
      </w:pPr>
    </w:p>
    <w:p w:rsidR="003F5070" w:rsidRDefault="00430F6E">
      <w:pPr>
        <w:rPr>
          <w:lang w:val="es-CO" w:eastAsia="es-CO"/>
        </w:rPr>
      </w:pPr>
      <w:r w:rsidRPr="00430F6E">
        <w:rPr>
          <w:noProof/>
          <w:lang w:val="es-CO" w:eastAsia="es-CO"/>
        </w:rPr>
        <w:drawing>
          <wp:anchor distT="0" distB="0" distL="114300" distR="114300" simplePos="0" relativeHeight="251680768" behindDoc="0" locked="0" layoutInCell="1" allowOverlap="1" wp14:anchorId="46FB87D3" wp14:editId="1E142999">
            <wp:simplePos x="0" y="0"/>
            <wp:positionH relativeFrom="margin">
              <wp:align>left</wp:align>
            </wp:positionH>
            <wp:positionV relativeFrom="paragraph">
              <wp:posOffset>323514</wp:posOffset>
            </wp:positionV>
            <wp:extent cx="3603099" cy="1592580"/>
            <wp:effectExtent l="0" t="0" r="0" b="762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10194" cy="1595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070" w:rsidRDefault="003F5070">
      <w:pPr>
        <w:rPr>
          <w:lang w:val="es-CO" w:eastAsia="es-CO"/>
        </w:rPr>
      </w:pPr>
    </w:p>
    <w:p w:rsidR="003F5070" w:rsidRDefault="003F5070">
      <w:pPr>
        <w:ind w:firstLine="708"/>
        <w:rPr>
          <w:lang w:val="es-CO" w:eastAsia="es-CO"/>
        </w:rPr>
      </w:pPr>
    </w:p>
    <w:p w:rsidR="003F5070" w:rsidRDefault="003F5070">
      <w:pPr>
        <w:rPr>
          <w:lang w:val="es-CO" w:eastAsia="es-CO"/>
        </w:rPr>
      </w:pPr>
    </w:p>
    <w:p w:rsidR="003F5070" w:rsidRDefault="003F5070">
      <w:pPr>
        <w:rPr>
          <w:lang w:val="es-CO" w:eastAsia="es-CO"/>
        </w:rPr>
      </w:pPr>
    </w:p>
    <w:p w:rsidR="003F5070" w:rsidRDefault="003F5070">
      <w:pPr>
        <w:rPr>
          <w:lang w:val="es-CO" w:eastAsia="es-CO"/>
        </w:rPr>
      </w:pPr>
    </w:p>
    <w:p w:rsidR="003F5070" w:rsidRDefault="003F5070">
      <w:pPr>
        <w:rPr>
          <w:lang w:val="es-CO" w:eastAsia="es-CO"/>
        </w:rPr>
      </w:pPr>
    </w:p>
    <w:p w:rsidR="003F5070" w:rsidRDefault="00430F6E">
      <w:pPr>
        <w:ind w:firstLine="708"/>
        <w:rPr>
          <w:lang w:val="es-CO" w:eastAsia="es-CO"/>
        </w:rPr>
      </w:pPr>
      <w:r w:rsidRPr="00430F6E">
        <w:rPr>
          <w:noProof/>
          <w:lang w:val="es-CO" w:eastAsia="es-CO"/>
        </w:rPr>
        <w:drawing>
          <wp:anchor distT="0" distB="0" distL="114300" distR="114300" simplePos="0" relativeHeight="251682816" behindDoc="0" locked="0" layoutInCell="1" allowOverlap="1" wp14:anchorId="64FBCE64" wp14:editId="2E325F98">
            <wp:simplePos x="0" y="0"/>
            <wp:positionH relativeFrom="margin">
              <wp:align>left</wp:align>
            </wp:positionH>
            <wp:positionV relativeFrom="paragraph">
              <wp:posOffset>1228</wp:posOffset>
            </wp:positionV>
            <wp:extent cx="4129939" cy="1919605"/>
            <wp:effectExtent l="0" t="0" r="4445" b="4445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35234" cy="1922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430F6E" w:rsidP="00430F6E">
      <w:pPr>
        <w:tabs>
          <w:tab w:val="left" w:pos="1326"/>
        </w:tabs>
        <w:rPr>
          <w:lang w:val="es-CO" w:eastAsia="es-CO"/>
        </w:rPr>
      </w:pPr>
      <w:r w:rsidRPr="00430F6E">
        <w:rPr>
          <w:noProof/>
          <w:lang w:val="es-CO" w:eastAsia="es-CO"/>
        </w:rPr>
        <w:drawing>
          <wp:anchor distT="0" distB="0" distL="114300" distR="114300" simplePos="0" relativeHeight="251684864" behindDoc="0" locked="0" layoutInCell="1" allowOverlap="1" wp14:anchorId="197ED951" wp14:editId="269FCE4D">
            <wp:simplePos x="0" y="0"/>
            <wp:positionH relativeFrom="margin">
              <wp:align>left</wp:align>
            </wp:positionH>
            <wp:positionV relativeFrom="paragraph">
              <wp:posOffset>242599</wp:posOffset>
            </wp:positionV>
            <wp:extent cx="4226560" cy="2125526"/>
            <wp:effectExtent l="0" t="0" r="2540" b="8255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26560" cy="2125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s-CO" w:eastAsia="es-CO"/>
        </w:rPr>
        <w:tab/>
      </w:r>
    </w:p>
    <w:p w:rsidR="00430F6E" w:rsidRDefault="00430F6E" w:rsidP="00430F6E">
      <w:pPr>
        <w:tabs>
          <w:tab w:val="left" w:pos="1326"/>
        </w:tabs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4F4464" w:rsidRDefault="004F4464">
      <w:pPr>
        <w:jc w:val="right"/>
        <w:rPr>
          <w:lang w:val="es-CO" w:eastAsia="es-CO"/>
        </w:rPr>
      </w:pPr>
    </w:p>
    <w:p w:rsidR="003F5070" w:rsidRDefault="004F4464">
      <w:pPr>
        <w:jc w:val="right"/>
        <w:rPr>
          <w:lang w:val="es-CO" w:eastAsia="es-CO"/>
        </w:rPr>
      </w:pPr>
      <w:r w:rsidRPr="004F4464">
        <w:rPr>
          <w:noProof/>
          <w:lang w:val="es-CO" w:eastAsia="es-CO"/>
        </w:rPr>
        <w:drawing>
          <wp:anchor distT="0" distB="0" distL="114300" distR="114300" simplePos="0" relativeHeight="251686912" behindDoc="0" locked="0" layoutInCell="1" allowOverlap="1" wp14:anchorId="74DE5570" wp14:editId="64115131">
            <wp:simplePos x="0" y="0"/>
            <wp:positionH relativeFrom="margin">
              <wp:align>left</wp:align>
            </wp:positionH>
            <wp:positionV relativeFrom="paragraph">
              <wp:posOffset>324258</wp:posOffset>
            </wp:positionV>
            <wp:extent cx="3990660" cy="2179955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9066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5070" w:rsidRDefault="00B1556D">
      <w:pPr>
        <w:tabs>
          <w:tab w:val="left" w:pos="1188"/>
        </w:tabs>
        <w:rPr>
          <w:lang w:val="es-CO" w:eastAsia="es-CO"/>
        </w:rPr>
      </w:pPr>
      <w:r>
        <w:rPr>
          <w:lang w:val="es-CO" w:eastAsia="es-CO"/>
        </w:rPr>
        <w:tab/>
      </w: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3F5070" w:rsidRDefault="003F5070">
      <w:pPr>
        <w:jc w:val="right"/>
        <w:rPr>
          <w:lang w:val="es-CO" w:eastAsia="es-CO"/>
        </w:rPr>
      </w:pPr>
    </w:p>
    <w:p w:rsidR="004F4464" w:rsidRDefault="004F4464">
      <w:pPr>
        <w:tabs>
          <w:tab w:val="left" w:pos="2052"/>
        </w:tabs>
        <w:rPr>
          <w:lang w:val="es-CO" w:eastAsia="es-CO"/>
        </w:rPr>
      </w:pPr>
    </w:p>
    <w:sectPr w:rsidR="004F4464">
      <w:headerReference w:type="default" r:id="rId16"/>
      <w:footerReference w:type="default" r:id="rId17"/>
      <w:headerReference w:type="first" r:id="rId18"/>
      <w:footerReference w:type="first" r:id="rId19"/>
      <w:pgSz w:w="12240" w:h="15840"/>
      <w:pgMar w:top="1701" w:right="1134" w:bottom="1418" w:left="1701" w:header="102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FE7" w:rsidRDefault="001A2FE7">
      <w:pPr>
        <w:spacing w:line="240" w:lineRule="auto"/>
      </w:pPr>
      <w:r>
        <w:separator/>
      </w:r>
    </w:p>
  </w:endnote>
  <w:endnote w:type="continuationSeparator" w:id="0">
    <w:p w:rsidR="001A2FE7" w:rsidRDefault="001A2F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64" w:rsidRDefault="004F4464">
    <w:pPr>
      <w:rPr>
        <w:rFonts w:ascii="Arial Narrow" w:hAnsi="Arial Narrow"/>
        <w:sz w:val="18"/>
      </w:rPr>
    </w:pPr>
  </w:p>
  <w:p w:rsidR="003F5070" w:rsidRDefault="00B1556D">
    <w:pPr>
      <w:rPr>
        <w:rFonts w:ascii="Arial Narrow" w:hAnsi="Arial Narrow"/>
        <w:sz w:val="18"/>
      </w:rPr>
    </w:pPr>
    <w:r>
      <w:rPr>
        <w:rFonts w:ascii="Arial Narrow" w:hAnsi="Arial Narrow"/>
        <w:sz w:val="18"/>
      </w:rPr>
      <w:t xml:space="preserve">                                                                                                                                          </w:t>
    </w:r>
  </w:p>
  <w:p w:rsidR="003F5070" w:rsidRDefault="00B1556D">
    <w:pPr>
      <w:tabs>
        <w:tab w:val="center" w:pos="2694"/>
        <w:tab w:val="left" w:pos="2832"/>
        <w:tab w:val="left" w:pos="3540"/>
        <w:tab w:val="left" w:pos="8145"/>
      </w:tabs>
      <w:spacing w:after="0" w:line="180" w:lineRule="exact"/>
      <w:jc w:val="right"/>
      <w:rPr>
        <w:rFonts w:eastAsia="Times New Roman"/>
        <w:b/>
        <w:sz w:val="18"/>
        <w:szCs w:val="16"/>
        <w:lang w:eastAsia="es-ES"/>
      </w:rPr>
    </w:pPr>
    <w:r>
      <w:rPr>
        <w:rFonts w:ascii="Arial Narrow" w:eastAsia="Times New Roman" w:hAnsi="Arial Narrow"/>
        <w:b/>
        <w:sz w:val="16"/>
        <w:szCs w:val="16"/>
        <w:lang w:eastAsia="es-ES"/>
      </w:rPr>
      <w:tab/>
    </w:r>
    <w:r>
      <w:rPr>
        <w:rFonts w:eastAsia="Times New Roman"/>
        <w:sz w:val="18"/>
        <w:szCs w:val="16"/>
        <w:lang w:eastAsia="es-ES"/>
      </w:rPr>
      <w:t>Página</w:t>
    </w:r>
    <w:r>
      <w:rPr>
        <w:rFonts w:eastAsia="Times New Roman"/>
        <w:b/>
        <w:sz w:val="18"/>
        <w:szCs w:val="16"/>
        <w:lang w:eastAsia="es-ES"/>
      </w:rPr>
      <w:t xml:space="preserve"> </w:t>
    </w:r>
    <w:r>
      <w:rPr>
        <w:rFonts w:eastAsia="Times New Roman"/>
        <w:b/>
        <w:sz w:val="18"/>
        <w:szCs w:val="16"/>
        <w:lang w:eastAsia="es-ES"/>
      </w:rPr>
      <w:fldChar w:fldCharType="begin"/>
    </w:r>
    <w:r>
      <w:rPr>
        <w:rFonts w:eastAsia="Times New Roman"/>
        <w:b/>
        <w:sz w:val="18"/>
        <w:szCs w:val="16"/>
        <w:lang w:eastAsia="es-ES"/>
      </w:rPr>
      <w:instrText>PAGE  \* Arabic  \* MERGEFORMAT</w:instrText>
    </w:r>
    <w:r>
      <w:rPr>
        <w:rFonts w:eastAsia="Times New Roman"/>
        <w:b/>
        <w:sz w:val="18"/>
        <w:szCs w:val="16"/>
        <w:lang w:eastAsia="es-ES"/>
      </w:rPr>
      <w:fldChar w:fldCharType="separate"/>
    </w:r>
    <w:r w:rsidR="00174650">
      <w:rPr>
        <w:rFonts w:eastAsia="Times New Roman"/>
        <w:b/>
        <w:noProof/>
        <w:sz w:val="18"/>
        <w:szCs w:val="16"/>
        <w:lang w:eastAsia="es-ES"/>
      </w:rPr>
      <w:t>5</w:t>
    </w:r>
    <w:r>
      <w:rPr>
        <w:rFonts w:eastAsia="Times New Roman"/>
        <w:b/>
        <w:sz w:val="18"/>
        <w:szCs w:val="16"/>
        <w:lang w:eastAsia="es-ES"/>
      </w:rPr>
      <w:fldChar w:fldCharType="end"/>
    </w:r>
    <w:r>
      <w:rPr>
        <w:rFonts w:eastAsia="Times New Roman"/>
        <w:b/>
        <w:sz w:val="18"/>
        <w:szCs w:val="16"/>
        <w:lang w:eastAsia="es-ES"/>
      </w:rPr>
      <w:t xml:space="preserve"> </w:t>
    </w:r>
    <w:r>
      <w:rPr>
        <w:rFonts w:eastAsia="Times New Roman"/>
        <w:sz w:val="18"/>
        <w:szCs w:val="16"/>
        <w:lang w:eastAsia="es-ES"/>
      </w:rPr>
      <w:t>de</w:t>
    </w:r>
    <w:r>
      <w:rPr>
        <w:rFonts w:eastAsia="Times New Roman"/>
        <w:b/>
        <w:sz w:val="18"/>
        <w:szCs w:val="16"/>
        <w:lang w:eastAsia="es-ES"/>
      </w:rPr>
      <w:t xml:space="preserve"> </w:t>
    </w:r>
    <w:r>
      <w:rPr>
        <w:rFonts w:eastAsia="Times New Roman"/>
        <w:b/>
        <w:sz w:val="18"/>
        <w:szCs w:val="16"/>
        <w:lang w:eastAsia="es-ES"/>
      </w:rPr>
      <w:fldChar w:fldCharType="begin"/>
    </w:r>
    <w:r>
      <w:rPr>
        <w:rFonts w:eastAsia="Times New Roman"/>
        <w:b/>
        <w:sz w:val="18"/>
        <w:szCs w:val="16"/>
        <w:lang w:eastAsia="es-ES"/>
      </w:rPr>
      <w:instrText>NUMPAGES  \* Arabic  \* MERGEFORMAT</w:instrText>
    </w:r>
    <w:r>
      <w:rPr>
        <w:rFonts w:eastAsia="Times New Roman"/>
        <w:b/>
        <w:sz w:val="18"/>
        <w:szCs w:val="16"/>
        <w:lang w:eastAsia="es-ES"/>
      </w:rPr>
      <w:fldChar w:fldCharType="separate"/>
    </w:r>
    <w:r w:rsidR="00174650">
      <w:rPr>
        <w:rFonts w:eastAsia="Times New Roman"/>
        <w:b/>
        <w:noProof/>
        <w:sz w:val="18"/>
        <w:szCs w:val="16"/>
        <w:lang w:eastAsia="es-ES"/>
      </w:rPr>
      <w:t>5</w:t>
    </w:r>
    <w:r>
      <w:rPr>
        <w:rFonts w:eastAsia="Times New Roman"/>
        <w:b/>
        <w:sz w:val="18"/>
        <w:szCs w:val="16"/>
        <w:lang w:eastAsia="es-ES"/>
      </w:rPr>
      <w:fldChar w:fldCharType="end"/>
    </w:r>
  </w:p>
  <w:p w:rsidR="003F5070" w:rsidRDefault="003F5070">
    <w:pPr>
      <w:pStyle w:val="Piedepgina"/>
      <w:rPr>
        <w:rFonts w:ascii="Arial" w:hAnsi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070" w:rsidRDefault="00B1556D">
    <w:pPr>
      <w:pStyle w:val="Piedepgina"/>
      <w:jc w:val="right"/>
      <w:rPr>
        <w:sz w:val="18"/>
      </w:rPr>
    </w:pPr>
    <w:r>
      <w:rPr>
        <w:sz w:val="18"/>
      </w:rPr>
      <w:t xml:space="preserve">Página </w:t>
    </w:r>
    <w:r>
      <w:rPr>
        <w:b/>
        <w:sz w:val="18"/>
      </w:rPr>
      <w:fldChar w:fldCharType="begin"/>
    </w:r>
    <w:r>
      <w:rPr>
        <w:b/>
        <w:sz w:val="18"/>
      </w:rPr>
      <w:instrText>PAGE  \* Arabic  \* MERGEFORMAT</w:instrText>
    </w:r>
    <w:r>
      <w:rPr>
        <w:b/>
        <w:sz w:val="18"/>
      </w:rPr>
      <w:fldChar w:fldCharType="separate"/>
    </w:r>
    <w:r w:rsidR="00EB35FB">
      <w:rPr>
        <w:b/>
        <w:noProof/>
        <w:sz w:val="18"/>
      </w:rPr>
      <w:t>1</w:t>
    </w:r>
    <w:r>
      <w:rPr>
        <w:b/>
        <w:sz w:val="18"/>
      </w:rPr>
      <w:fldChar w:fldCharType="end"/>
    </w:r>
    <w:r>
      <w:rPr>
        <w:sz w:val="18"/>
      </w:rPr>
      <w:t xml:space="preserve"> de </w:t>
    </w:r>
    <w:r>
      <w:rPr>
        <w:b/>
        <w:sz w:val="18"/>
      </w:rPr>
      <w:fldChar w:fldCharType="begin"/>
    </w:r>
    <w:r>
      <w:rPr>
        <w:b/>
        <w:sz w:val="18"/>
      </w:rPr>
      <w:instrText>NUMPAGES  \* Arabic  \* MERGEFORMAT</w:instrText>
    </w:r>
    <w:r>
      <w:rPr>
        <w:b/>
        <w:sz w:val="18"/>
      </w:rPr>
      <w:fldChar w:fldCharType="separate"/>
    </w:r>
    <w:r w:rsidR="00EB35FB">
      <w:rPr>
        <w:b/>
        <w:noProof/>
        <w:sz w:val="18"/>
      </w:rPr>
      <w:t>5</w:t>
    </w:r>
    <w:r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FE7" w:rsidRDefault="001A2FE7">
      <w:pPr>
        <w:spacing w:after="0"/>
      </w:pPr>
      <w:r>
        <w:separator/>
      </w:r>
    </w:p>
  </w:footnote>
  <w:footnote w:type="continuationSeparator" w:id="0">
    <w:p w:rsidR="001A2FE7" w:rsidRDefault="001A2FE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830"/>
      <w:gridCol w:w="4443"/>
      <w:gridCol w:w="3352"/>
    </w:tblGrid>
    <w:tr w:rsidR="003F5070">
      <w:trPr>
        <w:trHeight w:val="281"/>
        <w:jc w:val="center"/>
      </w:trPr>
      <w:tc>
        <w:tcPr>
          <w:tcW w:w="2830" w:type="dxa"/>
          <w:vMerge w:val="restart"/>
        </w:tcPr>
        <w:p w:rsidR="003F5070" w:rsidRDefault="00B1556D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93345</wp:posOffset>
                </wp:positionV>
                <wp:extent cx="1737995" cy="523875"/>
                <wp:effectExtent l="0" t="0" r="0" b="0"/>
                <wp:wrapNone/>
                <wp:docPr id="5" name="Imagen 5" descr="C:\Users\SARA\Pictures\LOGO_Mesa de trabajo 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C:\Users\SARA\Pictures\LOGO_Mesa de trabajo 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977" t="37169" r="3598" b="4008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799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443" w:type="dxa"/>
          <w:vMerge w:val="restart"/>
          <w:vAlign w:val="center"/>
        </w:tcPr>
        <w:p w:rsidR="003F5070" w:rsidRDefault="00B1556D">
          <w:pPr>
            <w:pStyle w:val="Encabezado"/>
            <w:ind w:left="-65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PROCESO GESTIÓN DE COMPRAS Y CONTRATACIÓN</w:t>
          </w:r>
        </w:p>
        <w:p w:rsidR="003F5070" w:rsidRDefault="00B1556D">
          <w:pPr>
            <w:pStyle w:val="Encabezado"/>
            <w:jc w:val="center"/>
            <w:rPr>
              <w:sz w:val="18"/>
            </w:rPr>
          </w:pPr>
          <w:r>
            <w:rPr>
              <w:rFonts w:ascii="Arial" w:hAnsi="Arial" w:cs="Arial"/>
              <w:b/>
              <w:sz w:val="20"/>
              <w:szCs w:val="20"/>
            </w:rPr>
            <w:t>INFORME DE ACTIVIDADES</w:t>
          </w:r>
        </w:p>
      </w:tc>
      <w:tc>
        <w:tcPr>
          <w:tcW w:w="3352" w:type="dxa"/>
          <w:vAlign w:val="center"/>
        </w:tcPr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>CODIGO: FO-GB-01</w:t>
          </w:r>
        </w:p>
      </w:tc>
    </w:tr>
    <w:tr w:rsidR="003F5070">
      <w:trPr>
        <w:trHeight w:val="273"/>
        <w:jc w:val="center"/>
      </w:trPr>
      <w:tc>
        <w:tcPr>
          <w:tcW w:w="2830" w:type="dxa"/>
          <w:vMerge/>
        </w:tcPr>
        <w:p w:rsidR="003F5070" w:rsidRDefault="003F5070">
          <w:pPr>
            <w:pStyle w:val="Encabezado"/>
          </w:pPr>
        </w:p>
      </w:tc>
      <w:tc>
        <w:tcPr>
          <w:tcW w:w="4443" w:type="dxa"/>
          <w:vMerge/>
          <w:vAlign w:val="center"/>
        </w:tcPr>
        <w:p w:rsidR="003F5070" w:rsidRDefault="003F5070">
          <w:pPr>
            <w:pStyle w:val="Encabezado"/>
            <w:jc w:val="center"/>
            <w:rPr>
              <w:sz w:val="18"/>
            </w:rPr>
          </w:pPr>
        </w:p>
      </w:tc>
      <w:tc>
        <w:tcPr>
          <w:tcW w:w="3352" w:type="dxa"/>
          <w:vAlign w:val="center"/>
        </w:tcPr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 xml:space="preserve">VERSIÓN: </w:t>
          </w:r>
          <w:r>
            <w:rPr>
              <w:rFonts w:ascii="Arial" w:hAnsi="Arial" w:cs="Arial"/>
              <w:sz w:val="18"/>
              <w:szCs w:val="20"/>
            </w:rPr>
            <w:t>0</w:t>
          </w:r>
        </w:p>
      </w:tc>
    </w:tr>
    <w:tr w:rsidR="003F5070">
      <w:trPr>
        <w:trHeight w:val="419"/>
        <w:jc w:val="center"/>
      </w:trPr>
      <w:tc>
        <w:tcPr>
          <w:tcW w:w="2830" w:type="dxa"/>
          <w:vMerge/>
        </w:tcPr>
        <w:p w:rsidR="003F5070" w:rsidRDefault="003F5070">
          <w:pPr>
            <w:pStyle w:val="Encabezado"/>
          </w:pPr>
        </w:p>
      </w:tc>
      <w:tc>
        <w:tcPr>
          <w:tcW w:w="4443" w:type="dxa"/>
          <w:vAlign w:val="center"/>
        </w:tcPr>
        <w:p w:rsidR="003F5070" w:rsidRDefault="00B1556D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E.I.C.E Terminal de Transporte de Apartadó</w:t>
          </w:r>
        </w:p>
        <w:p w:rsidR="003F5070" w:rsidRDefault="00B1556D">
          <w:pPr>
            <w:pStyle w:val="Encabezado"/>
            <w:jc w:val="center"/>
            <w:rPr>
              <w:sz w:val="18"/>
            </w:rPr>
          </w:pPr>
          <w:r>
            <w:rPr>
              <w:rFonts w:ascii="Arial" w:hAnsi="Arial" w:cs="Arial"/>
              <w:b/>
              <w:sz w:val="20"/>
              <w:szCs w:val="20"/>
            </w:rPr>
            <w:t>NIT: 811042797-3</w:t>
          </w:r>
        </w:p>
      </w:tc>
      <w:tc>
        <w:tcPr>
          <w:tcW w:w="3352" w:type="dxa"/>
          <w:vAlign w:val="center"/>
        </w:tcPr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 xml:space="preserve">FECHA DE APROBACIÓN:      </w:t>
          </w:r>
        </w:p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>19-06-2025</w:t>
          </w:r>
        </w:p>
      </w:tc>
    </w:tr>
  </w:tbl>
  <w:p w:rsidR="003F5070" w:rsidRDefault="003F50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2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830"/>
      <w:gridCol w:w="4726"/>
      <w:gridCol w:w="3069"/>
    </w:tblGrid>
    <w:tr w:rsidR="003F5070">
      <w:trPr>
        <w:trHeight w:val="281"/>
        <w:jc w:val="center"/>
      </w:trPr>
      <w:tc>
        <w:tcPr>
          <w:tcW w:w="2830" w:type="dxa"/>
          <w:vMerge w:val="restart"/>
          <w:vAlign w:val="center"/>
        </w:tcPr>
        <w:p w:rsidR="003F5070" w:rsidRDefault="00B1556D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-59690</wp:posOffset>
                </wp:positionH>
                <wp:positionV relativeFrom="paragraph">
                  <wp:posOffset>63500</wp:posOffset>
                </wp:positionV>
                <wp:extent cx="1737995" cy="523875"/>
                <wp:effectExtent l="0" t="0" r="0" b="0"/>
                <wp:wrapNone/>
                <wp:docPr id="4" name="Imagen 4" descr="C:\Users\SARA\Pictures\LOGO_Mesa de trabajo 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C:\Users\SARA\Pictures\LOGO_Mesa de trabajo 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977" t="37169" r="3598" b="4008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799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726" w:type="dxa"/>
          <w:vMerge w:val="restart"/>
          <w:vAlign w:val="center"/>
        </w:tcPr>
        <w:p w:rsidR="003F5070" w:rsidRDefault="00B1556D">
          <w:pPr>
            <w:pStyle w:val="Encabezado"/>
            <w:ind w:left="-65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PROCESO GESTIÓN DE COMPRAS Y CONTRATACIÓN</w:t>
          </w:r>
        </w:p>
        <w:p w:rsidR="003F5070" w:rsidRDefault="00B1556D">
          <w:pPr>
            <w:pStyle w:val="Encabezado"/>
            <w:jc w:val="center"/>
            <w:rPr>
              <w:sz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INFORME DE ACTIVIDADES</w:t>
          </w:r>
        </w:p>
      </w:tc>
      <w:tc>
        <w:tcPr>
          <w:tcW w:w="3069" w:type="dxa"/>
          <w:vAlign w:val="center"/>
        </w:tcPr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>CODIGO:  FO-GB-01</w:t>
          </w:r>
        </w:p>
      </w:tc>
    </w:tr>
    <w:tr w:rsidR="003F5070">
      <w:trPr>
        <w:trHeight w:val="419"/>
        <w:jc w:val="center"/>
      </w:trPr>
      <w:tc>
        <w:tcPr>
          <w:tcW w:w="2830" w:type="dxa"/>
          <w:vMerge/>
        </w:tcPr>
        <w:p w:rsidR="003F5070" w:rsidRDefault="003F5070">
          <w:pPr>
            <w:pStyle w:val="Encabezado"/>
          </w:pPr>
        </w:p>
      </w:tc>
      <w:tc>
        <w:tcPr>
          <w:tcW w:w="4726" w:type="dxa"/>
          <w:vMerge/>
          <w:vAlign w:val="center"/>
        </w:tcPr>
        <w:p w:rsidR="003F5070" w:rsidRDefault="003F5070">
          <w:pPr>
            <w:pStyle w:val="Encabezado"/>
            <w:jc w:val="center"/>
            <w:rPr>
              <w:sz w:val="20"/>
            </w:rPr>
          </w:pPr>
        </w:p>
      </w:tc>
      <w:tc>
        <w:tcPr>
          <w:tcW w:w="3069" w:type="dxa"/>
          <w:vAlign w:val="center"/>
        </w:tcPr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>VERSION: 0</w:t>
          </w:r>
        </w:p>
      </w:tc>
    </w:tr>
    <w:tr w:rsidR="003F5070">
      <w:trPr>
        <w:trHeight w:val="419"/>
        <w:jc w:val="center"/>
      </w:trPr>
      <w:tc>
        <w:tcPr>
          <w:tcW w:w="2830" w:type="dxa"/>
          <w:vMerge/>
        </w:tcPr>
        <w:p w:rsidR="003F5070" w:rsidRDefault="003F5070">
          <w:pPr>
            <w:pStyle w:val="Encabezado"/>
          </w:pPr>
        </w:p>
      </w:tc>
      <w:tc>
        <w:tcPr>
          <w:tcW w:w="4726" w:type="dxa"/>
          <w:vAlign w:val="center"/>
        </w:tcPr>
        <w:p w:rsidR="003F5070" w:rsidRDefault="00B1556D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E.I.C.E Terminal de Transporte de Apartadó</w:t>
          </w:r>
        </w:p>
        <w:p w:rsidR="003F5070" w:rsidRDefault="00B1556D">
          <w:pPr>
            <w:pStyle w:val="Encabezado"/>
            <w:jc w:val="center"/>
            <w:rPr>
              <w:sz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NIT: 811042797-3</w:t>
          </w:r>
        </w:p>
      </w:tc>
      <w:tc>
        <w:tcPr>
          <w:tcW w:w="3069" w:type="dxa"/>
          <w:vAlign w:val="center"/>
        </w:tcPr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 xml:space="preserve">FECHA DE APROBACIÓN:    </w:t>
          </w:r>
        </w:p>
        <w:p w:rsidR="003F5070" w:rsidRDefault="00B1556D">
          <w:pPr>
            <w:pStyle w:val="Encabezado"/>
            <w:rPr>
              <w:rFonts w:ascii="Arial" w:hAnsi="Arial" w:cs="Arial"/>
              <w:b/>
              <w:sz w:val="18"/>
              <w:szCs w:val="20"/>
            </w:rPr>
          </w:pPr>
          <w:r>
            <w:rPr>
              <w:rFonts w:ascii="Arial" w:hAnsi="Arial" w:cs="Arial"/>
              <w:b/>
              <w:sz w:val="18"/>
              <w:szCs w:val="20"/>
            </w:rPr>
            <w:t xml:space="preserve">  19-06-2025</w:t>
          </w:r>
        </w:p>
      </w:tc>
    </w:tr>
  </w:tbl>
  <w:p w:rsidR="003F5070" w:rsidRDefault="003F50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A30B4"/>
    <w:multiLevelType w:val="multilevel"/>
    <w:tmpl w:val="179A30B4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968D9"/>
    <w:multiLevelType w:val="multilevel"/>
    <w:tmpl w:val="4D6968D9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FF6"/>
    <w:rsid w:val="000006F0"/>
    <w:rsid w:val="00002FD9"/>
    <w:rsid w:val="000043BD"/>
    <w:rsid w:val="000043CE"/>
    <w:rsid w:val="00004F60"/>
    <w:rsid w:val="0000512B"/>
    <w:rsid w:val="00005B5C"/>
    <w:rsid w:val="00006E42"/>
    <w:rsid w:val="00007324"/>
    <w:rsid w:val="00010BEE"/>
    <w:rsid w:val="00011424"/>
    <w:rsid w:val="000129E4"/>
    <w:rsid w:val="00013387"/>
    <w:rsid w:val="00016027"/>
    <w:rsid w:val="000214D3"/>
    <w:rsid w:val="00021543"/>
    <w:rsid w:val="00023B37"/>
    <w:rsid w:val="00027970"/>
    <w:rsid w:val="00030970"/>
    <w:rsid w:val="0003165A"/>
    <w:rsid w:val="00032A54"/>
    <w:rsid w:val="000355AC"/>
    <w:rsid w:val="00036B3D"/>
    <w:rsid w:val="00044456"/>
    <w:rsid w:val="00051CFA"/>
    <w:rsid w:val="00054FF6"/>
    <w:rsid w:val="0005520F"/>
    <w:rsid w:val="00057C3B"/>
    <w:rsid w:val="000605DB"/>
    <w:rsid w:val="0006132A"/>
    <w:rsid w:val="00061A53"/>
    <w:rsid w:val="00064087"/>
    <w:rsid w:val="00065618"/>
    <w:rsid w:val="00067F4B"/>
    <w:rsid w:val="000714A0"/>
    <w:rsid w:val="00072F30"/>
    <w:rsid w:val="00073177"/>
    <w:rsid w:val="00074909"/>
    <w:rsid w:val="00077A76"/>
    <w:rsid w:val="0008094B"/>
    <w:rsid w:val="00081919"/>
    <w:rsid w:val="00084A4B"/>
    <w:rsid w:val="00085D07"/>
    <w:rsid w:val="00085F6E"/>
    <w:rsid w:val="000861C8"/>
    <w:rsid w:val="00093299"/>
    <w:rsid w:val="00093892"/>
    <w:rsid w:val="00094395"/>
    <w:rsid w:val="00094DEE"/>
    <w:rsid w:val="000955D8"/>
    <w:rsid w:val="00096790"/>
    <w:rsid w:val="000A25B6"/>
    <w:rsid w:val="000A38AA"/>
    <w:rsid w:val="000A3F7B"/>
    <w:rsid w:val="000A506E"/>
    <w:rsid w:val="000A5B72"/>
    <w:rsid w:val="000A6E29"/>
    <w:rsid w:val="000B20C9"/>
    <w:rsid w:val="000B38A0"/>
    <w:rsid w:val="000B3A4A"/>
    <w:rsid w:val="000C03A9"/>
    <w:rsid w:val="000C4762"/>
    <w:rsid w:val="000C58FD"/>
    <w:rsid w:val="000C5A33"/>
    <w:rsid w:val="000D1100"/>
    <w:rsid w:val="000D2DB7"/>
    <w:rsid w:val="000D3DDF"/>
    <w:rsid w:val="000D5ADE"/>
    <w:rsid w:val="000E5F1C"/>
    <w:rsid w:val="000F3751"/>
    <w:rsid w:val="000F57F1"/>
    <w:rsid w:val="001013E4"/>
    <w:rsid w:val="001026CF"/>
    <w:rsid w:val="00104C30"/>
    <w:rsid w:val="00106545"/>
    <w:rsid w:val="00112DE7"/>
    <w:rsid w:val="001168CF"/>
    <w:rsid w:val="00122658"/>
    <w:rsid w:val="00125A6B"/>
    <w:rsid w:val="00127A22"/>
    <w:rsid w:val="00127B1C"/>
    <w:rsid w:val="00132047"/>
    <w:rsid w:val="001321D1"/>
    <w:rsid w:val="001329D0"/>
    <w:rsid w:val="001379E3"/>
    <w:rsid w:val="001405B1"/>
    <w:rsid w:val="001451C2"/>
    <w:rsid w:val="00146243"/>
    <w:rsid w:val="001476C2"/>
    <w:rsid w:val="001514FF"/>
    <w:rsid w:val="001528E7"/>
    <w:rsid w:val="0015387F"/>
    <w:rsid w:val="00154297"/>
    <w:rsid w:val="00154AD0"/>
    <w:rsid w:val="0015682C"/>
    <w:rsid w:val="0016064D"/>
    <w:rsid w:val="0016267E"/>
    <w:rsid w:val="001666BC"/>
    <w:rsid w:val="001707DB"/>
    <w:rsid w:val="00171152"/>
    <w:rsid w:val="00172F44"/>
    <w:rsid w:val="001731BE"/>
    <w:rsid w:val="00174650"/>
    <w:rsid w:val="00175484"/>
    <w:rsid w:val="001760E4"/>
    <w:rsid w:val="001764A7"/>
    <w:rsid w:val="001834F2"/>
    <w:rsid w:val="00191A33"/>
    <w:rsid w:val="001922AD"/>
    <w:rsid w:val="00192374"/>
    <w:rsid w:val="00195ED5"/>
    <w:rsid w:val="0019676A"/>
    <w:rsid w:val="001969AA"/>
    <w:rsid w:val="001A252F"/>
    <w:rsid w:val="001A28F5"/>
    <w:rsid w:val="001A2FE7"/>
    <w:rsid w:val="001B2315"/>
    <w:rsid w:val="001B5F56"/>
    <w:rsid w:val="001C5458"/>
    <w:rsid w:val="001D0330"/>
    <w:rsid w:val="001D41A5"/>
    <w:rsid w:val="001D5275"/>
    <w:rsid w:val="001E42B2"/>
    <w:rsid w:val="001E4E25"/>
    <w:rsid w:val="001F2671"/>
    <w:rsid w:val="001F4AEB"/>
    <w:rsid w:val="001F57F3"/>
    <w:rsid w:val="001F5962"/>
    <w:rsid w:val="0020087F"/>
    <w:rsid w:val="0020350E"/>
    <w:rsid w:val="00204003"/>
    <w:rsid w:val="002043C7"/>
    <w:rsid w:val="00204856"/>
    <w:rsid w:val="00213448"/>
    <w:rsid w:val="00217881"/>
    <w:rsid w:val="00224767"/>
    <w:rsid w:val="002266DB"/>
    <w:rsid w:val="00232170"/>
    <w:rsid w:val="0023241F"/>
    <w:rsid w:val="002372E7"/>
    <w:rsid w:val="00237BE9"/>
    <w:rsid w:val="00241CD9"/>
    <w:rsid w:val="002420BD"/>
    <w:rsid w:val="00245676"/>
    <w:rsid w:val="00245ED0"/>
    <w:rsid w:val="00252A01"/>
    <w:rsid w:val="00262C91"/>
    <w:rsid w:val="00274293"/>
    <w:rsid w:val="00274E3F"/>
    <w:rsid w:val="00275E92"/>
    <w:rsid w:val="00276124"/>
    <w:rsid w:val="002804AE"/>
    <w:rsid w:val="00280AC9"/>
    <w:rsid w:val="00281222"/>
    <w:rsid w:val="00281AF7"/>
    <w:rsid w:val="00284EDD"/>
    <w:rsid w:val="0029117E"/>
    <w:rsid w:val="002914D4"/>
    <w:rsid w:val="00291712"/>
    <w:rsid w:val="002929A4"/>
    <w:rsid w:val="002A225C"/>
    <w:rsid w:val="002A57C9"/>
    <w:rsid w:val="002A5C33"/>
    <w:rsid w:val="002A5DE5"/>
    <w:rsid w:val="002A74C3"/>
    <w:rsid w:val="002A767C"/>
    <w:rsid w:val="002B268F"/>
    <w:rsid w:val="002B5BFC"/>
    <w:rsid w:val="002B76AB"/>
    <w:rsid w:val="002C401A"/>
    <w:rsid w:val="002C4688"/>
    <w:rsid w:val="002C48DD"/>
    <w:rsid w:val="002C795D"/>
    <w:rsid w:val="002D05C9"/>
    <w:rsid w:val="002D077C"/>
    <w:rsid w:val="002D4CFE"/>
    <w:rsid w:val="002D5632"/>
    <w:rsid w:val="002D693D"/>
    <w:rsid w:val="002E1BDE"/>
    <w:rsid w:val="002E42DF"/>
    <w:rsid w:val="002E504C"/>
    <w:rsid w:val="002E672A"/>
    <w:rsid w:val="002E6BB1"/>
    <w:rsid w:val="00302450"/>
    <w:rsid w:val="00303EFF"/>
    <w:rsid w:val="00304FE3"/>
    <w:rsid w:val="0031397D"/>
    <w:rsid w:val="00325F52"/>
    <w:rsid w:val="00330DBD"/>
    <w:rsid w:val="003370CA"/>
    <w:rsid w:val="003406DA"/>
    <w:rsid w:val="00344CBB"/>
    <w:rsid w:val="003457EA"/>
    <w:rsid w:val="003465AE"/>
    <w:rsid w:val="003500CC"/>
    <w:rsid w:val="003529AB"/>
    <w:rsid w:val="00352B19"/>
    <w:rsid w:val="003535E2"/>
    <w:rsid w:val="0035472F"/>
    <w:rsid w:val="003551E2"/>
    <w:rsid w:val="003552EA"/>
    <w:rsid w:val="00362F31"/>
    <w:rsid w:val="00363985"/>
    <w:rsid w:val="00366FC8"/>
    <w:rsid w:val="0037248A"/>
    <w:rsid w:val="0037602D"/>
    <w:rsid w:val="00383E9B"/>
    <w:rsid w:val="00397E4C"/>
    <w:rsid w:val="003A316E"/>
    <w:rsid w:val="003A3C17"/>
    <w:rsid w:val="003A5BA8"/>
    <w:rsid w:val="003B636B"/>
    <w:rsid w:val="003C014A"/>
    <w:rsid w:val="003C06A6"/>
    <w:rsid w:val="003C1CCC"/>
    <w:rsid w:val="003C2777"/>
    <w:rsid w:val="003C2B4A"/>
    <w:rsid w:val="003C42B8"/>
    <w:rsid w:val="003C4D28"/>
    <w:rsid w:val="003C62C9"/>
    <w:rsid w:val="003C68AF"/>
    <w:rsid w:val="003C78BC"/>
    <w:rsid w:val="003D38B4"/>
    <w:rsid w:val="003D3C9D"/>
    <w:rsid w:val="003D7A60"/>
    <w:rsid w:val="003E57E2"/>
    <w:rsid w:val="003F2B1D"/>
    <w:rsid w:val="003F47C7"/>
    <w:rsid w:val="003F5070"/>
    <w:rsid w:val="003F6977"/>
    <w:rsid w:val="003F6BB7"/>
    <w:rsid w:val="004031E7"/>
    <w:rsid w:val="0040603B"/>
    <w:rsid w:val="00411895"/>
    <w:rsid w:val="00413B72"/>
    <w:rsid w:val="0041501E"/>
    <w:rsid w:val="00415496"/>
    <w:rsid w:val="00426BB8"/>
    <w:rsid w:val="00430F6E"/>
    <w:rsid w:val="00431247"/>
    <w:rsid w:val="00432332"/>
    <w:rsid w:val="00432670"/>
    <w:rsid w:val="00433B57"/>
    <w:rsid w:val="00434783"/>
    <w:rsid w:val="004347DA"/>
    <w:rsid w:val="004434A7"/>
    <w:rsid w:val="00443B49"/>
    <w:rsid w:val="004450FC"/>
    <w:rsid w:val="004458F0"/>
    <w:rsid w:val="00447E96"/>
    <w:rsid w:val="00457605"/>
    <w:rsid w:val="004577E1"/>
    <w:rsid w:val="004579D1"/>
    <w:rsid w:val="0046125C"/>
    <w:rsid w:val="00461B1B"/>
    <w:rsid w:val="0047088F"/>
    <w:rsid w:val="004720BF"/>
    <w:rsid w:val="00472B10"/>
    <w:rsid w:val="00477CBF"/>
    <w:rsid w:val="004800B4"/>
    <w:rsid w:val="0048167F"/>
    <w:rsid w:val="00486F8E"/>
    <w:rsid w:val="00490716"/>
    <w:rsid w:val="004921BB"/>
    <w:rsid w:val="004A0843"/>
    <w:rsid w:val="004A1B12"/>
    <w:rsid w:val="004A4792"/>
    <w:rsid w:val="004A551E"/>
    <w:rsid w:val="004B0616"/>
    <w:rsid w:val="004B26BB"/>
    <w:rsid w:val="004B27D7"/>
    <w:rsid w:val="004B574C"/>
    <w:rsid w:val="004B651B"/>
    <w:rsid w:val="004C0AC2"/>
    <w:rsid w:val="004C1BD6"/>
    <w:rsid w:val="004C543D"/>
    <w:rsid w:val="004C548A"/>
    <w:rsid w:val="004D5F4F"/>
    <w:rsid w:val="004D764E"/>
    <w:rsid w:val="004E0C73"/>
    <w:rsid w:val="004E3B34"/>
    <w:rsid w:val="004E4304"/>
    <w:rsid w:val="004E6814"/>
    <w:rsid w:val="004F180B"/>
    <w:rsid w:val="004F32D9"/>
    <w:rsid w:val="004F4464"/>
    <w:rsid w:val="004F55AB"/>
    <w:rsid w:val="0050147C"/>
    <w:rsid w:val="005024DC"/>
    <w:rsid w:val="005134E5"/>
    <w:rsid w:val="0051593F"/>
    <w:rsid w:val="00521E45"/>
    <w:rsid w:val="005232B4"/>
    <w:rsid w:val="0052353B"/>
    <w:rsid w:val="0052644D"/>
    <w:rsid w:val="005305C6"/>
    <w:rsid w:val="0053462D"/>
    <w:rsid w:val="00535B83"/>
    <w:rsid w:val="00542AFA"/>
    <w:rsid w:val="005456A1"/>
    <w:rsid w:val="00545D1E"/>
    <w:rsid w:val="00547B19"/>
    <w:rsid w:val="00556119"/>
    <w:rsid w:val="005605A5"/>
    <w:rsid w:val="0056638F"/>
    <w:rsid w:val="00567F1F"/>
    <w:rsid w:val="005742A2"/>
    <w:rsid w:val="00574E0F"/>
    <w:rsid w:val="005757EC"/>
    <w:rsid w:val="005769FA"/>
    <w:rsid w:val="005778CE"/>
    <w:rsid w:val="00581E45"/>
    <w:rsid w:val="00582740"/>
    <w:rsid w:val="005861A4"/>
    <w:rsid w:val="0058713D"/>
    <w:rsid w:val="0058754F"/>
    <w:rsid w:val="00587CE8"/>
    <w:rsid w:val="00596161"/>
    <w:rsid w:val="00597FDC"/>
    <w:rsid w:val="005A007F"/>
    <w:rsid w:val="005A1FCD"/>
    <w:rsid w:val="005A3AEB"/>
    <w:rsid w:val="005A5695"/>
    <w:rsid w:val="005A6D0C"/>
    <w:rsid w:val="005B5B25"/>
    <w:rsid w:val="005B7C1C"/>
    <w:rsid w:val="005C0EEA"/>
    <w:rsid w:val="005C43F7"/>
    <w:rsid w:val="005D0251"/>
    <w:rsid w:val="005D1AEE"/>
    <w:rsid w:val="005D5905"/>
    <w:rsid w:val="005E010C"/>
    <w:rsid w:val="005E1902"/>
    <w:rsid w:val="005E1C0C"/>
    <w:rsid w:val="005E3EC7"/>
    <w:rsid w:val="005E4A6E"/>
    <w:rsid w:val="005F0657"/>
    <w:rsid w:val="005F378A"/>
    <w:rsid w:val="005F4594"/>
    <w:rsid w:val="005F62DE"/>
    <w:rsid w:val="00601748"/>
    <w:rsid w:val="00602955"/>
    <w:rsid w:val="0061081D"/>
    <w:rsid w:val="00612EA2"/>
    <w:rsid w:val="00613F91"/>
    <w:rsid w:val="006151FE"/>
    <w:rsid w:val="00617ECE"/>
    <w:rsid w:val="006207FA"/>
    <w:rsid w:val="0062441B"/>
    <w:rsid w:val="00626A1E"/>
    <w:rsid w:val="00626E5B"/>
    <w:rsid w:val="00633CBE"/>
    <w:rsid w:val="006340E0"/>
    <w:rsid w:val="00635818"/>
    <w:rsid w:val="00636BBD"/>
    <w:rsid w:val="0064110F"/>
    <w:rsid w:val="0064118C"/>
    <w:rsid w:val="00642954"/>
    <w:rsid w:val="0064403E"/>
    <w:rsid w:val="00645C55"/>
    <w:rsid w:val="00651560"/>
    <w:rsid w:val="00651F29"/>
    <w:rsid w:val="006537DC"/>
    <w:rsid w:val="0065441F"/>
    <w:rsid w:val="006563E4"/>
    <w:rsid w:val="00660446"/>
    <w:rsid w:val="00661217"/>
    <w:rsid w:val="00663E40"/>
    <w:rsid w:val="0066546C"/>
    <w:rsid w:val="006709A6"/>
    <w:rsid w:val="006728C4"/>
    <w:rsid w:val="0067646C"/>
    <w:rsid w:val="00687B6A"/>
    <w:rsid w:val="00691683"/>
    <w:rsid w:val="00692BD8"/>
    <w:rsid w:val="00696137"/>
    <w:rsid w:val="006A3792"/>
    <w:rsid w:val="006A595F"/>
    <w:rsid w:val="006A597E"/>
    <w:rsid w:val="006B60D7"/>
    <w:rsid w:val="006B6EC3"/>
    <w:rsid w:val="006C0F35"/>
    <w:rsid w:val="006C21B6"/>
    <w:rsid w:val="006C2752"/>
    <w:rsid w:val="006C348C"/>
    <w:rsid w:val="006C60D6"/>
    <w:rsid w:val="006C7F84"/>
    <w:rsid w:val="006D37E4"/>
    <w:rsid w:val="006D65B1"/>
    <w:rsid w:val="006E23D0"/>
    <w:rsid w:val="006E28D3"/>
    <w:rsid w:val="006F2E75"/>
    <w:rsid w:val="00701347"/>
    <w:rsid w:val="007025B6"/>
    <w:rsid w:val="00703C1F"/>
    <w:rsid w:val="007041D6"/>
    <w:rsid w:val="0070553C"/>
    <w:rsid w:val="007073A5"/>
    <w:rsid w:val="007077D7"/>
    <w:rsid w:val="007100A2"/>
    <w:rsid w:val="00711178"/>
    <w:rsid w:val="00711E6F"/>
    <w:rsid w:val="00712292"/>
    <w:rsid w:val="007142C1"/>
    <w:rsid w:val="007158E9"/>
    <w:rsid w:val="00715BB9"/>
    <w:rsid w:val="007208DE"/>
    <w:rsid w:val="00723D71"/>
    <w:rsid w:val="00724DE2"/>
    <w:rsid w:val="007260C7"/>
    <w:rsid w:val="00727E7F"/>
    <w:rsid w:val="00731947"/>
    <w:rsid w:val="00732B01"/>
    <w:rsid w:val="00733724"/>
    <w:rsid w:val="007347E8"/>
    <w:rsid w:val="00736052"/>
    <w:rsid w:val="00742325"/>
    <w:rsid w:val="00746918"/>
    <w:rsid w:val="00750877"/>
    <w:rsid w:val="00750BF8"/>
    <w:rsid w:val="0075199F"/>
    <w:rsid w:val="00752488"/>
    <w:rsid w:val="007617BA"/>
    <w:rsid w:val="007619A2"/>
    <w:rsid w:val="00770692"/>
    <w:rsid w:val="00770F07"/>
    <w:rsid w:val="007715AF"/>
    <w:rsid w:val="00771EFF"/>
    <w:rsid w:val="00773215"/>
    <w:rsid w:val="007766A4"/>
    <w:rsid w:val="0077746A"/>
    <w:rsid w:val="00786FA6"/>
    <w:rsid w:val="0079137A"/>
    <w:rsid w:val="00797629"/>
    <w:rsid w:val="007A036F"/>
    <w:rsid w:val="007A0961"/>
    <w:rsid w:val="007B14C5"/>
    <w:rsid w:val="007B4934"/>
    <w:rsid w:val="007C1843"/>
    <w:rsid w:val="007C4870"/>
    <w:rsid w:val="007C4A91"/>
    <w:rsid w:val="007D0333"/>
    <w:rsid w:val="007D6C7E"/>
    <w:rsid w:val="007E10C4"/>
    <w:rsid w:val="007E2223"/>
    <w:rsid w:val="007E248A"/>
    <w:rsid w:val="007E30ED"/>
    <w:rsid w:val="007E42E5"/>
    <w:rsid w:val="007E656A"/>
    <w:rsid w:val="007E7A80"/>
    <w:rsid w:val="007F36ED"/>
    <w:rsid w:val="0080317F"/>
    <w:rsid w:val="00806170"/>
    <w:rsid w:val="00806D1B"/>
    <w:rsid w:val="008073A1"/>
    <w:rsid w:val="0081156D"/>
    <w:rsid w:val="00813F8E"/>
    <w:rsid w:val="00817C9B"/>
    <w:rsid w:val="00827294"/>
    <w:rsid w:val="00830567"/>
    <w:rsid w:val="0083195B"/>
    <w:rsid w:val="008347F2"/>
    <w:rsid w:val="00842377"/>
    <w:rsid w:val="0084311A"/>
    <w:rsid w:val="008455A0"/>
    <w:rsid w:val="00852A2E"/>
    <w:rsid w:val="008534C3"/>
    <w:rsid w:val="00853DDF"/>
    <w:rsid w:val="0085699F"/>
    <w:rsid w:val="008571CE"/>
    <w:rsid w:val="008656B4"/>
    <w:rsid w:val="00865E0E"/>
    <w:rsid w:val="00866CD8"/>
    <w:rsid w:val="008676A2"/>
    <w:rsid w:val="00870E97"/>
    <w:rsid w:val="0087489B"/>
    <w:rsid w:val="00874921"/>
    <w:rsid w:val="00874A28"/>
    <w:rsid w:val="00880041"/>
    <w:rsid w:val="00880415"/>
    <w:rsid w:val="00880590"/>
    <w:rsid w:val="00880835"/>
    <w:rsid w:val="00882B9B"/>
    <w:rsid w:val="00883957"/>
    <w:rsid w:val="00883C2F"/>
    <w:rsid w:val="0088413D"/>
    <w:rsid w:val="008852C4"/>
    <w:rsid w:val="008860DA"/>
    <w:rsid w:val="0089218B"/>
    <w:rsid w:val="008922A8"/>
    <w:rsid w:val="008948BF"/>
    <w:rsid w:val="008A0381"/>
    <w:rsid w:val="008A2BF1"/>
    <w:rsid w:val="008A71D5"/>
    <w:rsid w:val="008A7FAA"/>
    <w:rsid w:val="008B4D9D"/>
    <w:rsid w:val="008B4FD8"/>
    <w:rsid w:val="008B5EA9"/>
    <w:rsid w:val="008B7088"/>
    <w:rsid w:val="008B718C"/>
    <w:rsid w:val="008B7BB3"/>
    <w:rsid w:val="008C68D5"/>
    <w:rsid w:val="008C78AE"/>
    <w:rsid w:val="008D48FC"/>
    <w:rsid w:val="008D5561"/>
    <w:rsid w:val="008D6812"/>
    <w:rsid w:val="008D68CC"/>
    <w:rsid w:val="008D7042"/>
    <w:rsid w:val="008E1AAE"/>
    <w:rsid w:val="008E1F76"/>
    <w:rsid w:val="008E5EB9"/>
    <w:rsid w:val="008F25FC"/>
    <w:rsid w:val="008F2F42"/>
    <w:rsid w:val="00900F8E"/>
    <w:rsid w:val="009035B2"/>
    <w:rsid w:val="009037A9"/>
    <w:rsid w:val="0090742A"/>
    <w:rsid w:val="00907493"/>
    <w:rsid w:val="009078DD"/>
    <w:rsid w:val="009119ED"/>
    <w:rsid w:val="0091424E"/>
    <w:rsid w:val="0092551D"/>
    <w:rsid w:val="00926665"/>
    <w:rsid w:val="009278CD"/>
    <w:rsid w:val="00927B8F"/>
    <w:rsid w:val="00930549"/>
    <w:rsid w:val="0093079E"/>
    <w:rsid w:val="00932E4E"/>
    <w:rsid w:val="0093793D"/>
    <w:rsid w:val="00937A8B"/>
    <w:rsid w:val="009415BA"/>
    <w:rsid w:val="00943C79"/>
    <w:rsid w:val="009460DD"/>
    <w:rsid w:val="00950F65"/>
    <w:rsid w:val="00951A3B"/>
    <w:rsid w:val="009570F3"/>
    <w:rsid w:val="00957170"/>
    <w:rsid w:val="00960C93"/>
    <w:rsid w:val="0096137F"/>
    <w:rsid w:val="009615E3"/>
    <w:rsid w:val="009616D0"/>
    <w:rsid w:val="00962CD6"/>
    <w:rsid w:val="00965C9F"/>
    <w:rsid w:val="00973CFB"/>
    <w:rsid w:val="009767E6"/>
    <w:rsid w:val="00981466"/>
    <w:rsid w:val="009829E7"/>
    <w:rsid w:val="00982D73"/>
    <w:rsid w:val="00984FE3"/>
    <w:rsid w:val="00987E84"/>
    <w:rsid w:val="00992B8F"/>
    <w:rsid w:val="0099421D"/>
    <w:rsid w:val="00995A76"/>
    <w:rsid w:val="00995CE3"/>
    <w:rsid w:val="009A022E"/>
    <w:rsid w:val="009A0EB6"/>
    <w:rsid w:val="009A267A"/>
    <w:rsid w:val="009A60F9"/>
    <w:rsid w:val="009B3D23"/>
    <w:rsid w:val="009B5D3E"/>
    <w:rsid w:val="009B5FF1"/>
    <w:rsid w:val="009B7DA9"/>
    <w:rsid w:val="009C492C"/>
    <w:rsid w:val="009C7674"/>
    <w:rsid w:val="009D1E3F"/>
    <w:rsid w:val="009D1EA8"/>
    <w:rsid w:val="009D7A9A"/>
    <w:rsid w:val="009E0069"/>
    <w:rsid w:val="009E20B2"/>
    <w:rsid w:val="009E2A79"/>
    <w:rsid w:val="009E3EB0"/>
    <w:rsid w:val="009E4B6A"/>
    <w:rsid w:val="009E57CE"/>
    <w:rsid w:val="009E5EF3"/>
    <w:rsid w:val="009E6338"/>
    <w:rsid w:val="009E7D6F"/>
    <w:rsid w:val="009F0FE7"/>
    <w:rsid w:val="009F340C"/>
    <w:rsid w:val="00A03B67"/>
    <w:rsid w:val="00A044F1"/>
    <w:rsid w:val="00A063BF"/>
    <w:rsid w:val="00A063CD"/>
    <w:rsid w:val="00A07183"/>
    <w:rsid w:val="00A10B5E"/>
    <w:rsid w:val="00A13E75"/>
    <w:rsid w:val="00A16BB6"/>
    <w:rsid w:val="00A22D86"/>
    <w:rsid w:val="00A235B5"/>
    <w:rsid w:val="00A23963"/>
    <w:rsid w:val="00A26547"/>
    <w:rsid w:val="00A33AC0"/>
    <w:rsid w:val="00A3524B"/>
    <w:rsid w:val="00A37B12"/>
    <w:rsid w:val="00A425B6"/>
    <w:rsid w:val="00A53E47"/>
    <w:rsid w:val="00A54436"/>
    <w:rsid w:val="00A6159A"/>
    <w:rsid w:val="00A62288"/>
    <w:rsid w:val="00A659DB"/>
    <w:rsid w:val="00A71014"/>
    <w:rsid w:val="00A711AE"/>
    <w:rsid w:val="00A7465C"/>
    <w:rsid w:val="00A84F0B"/>
    <w:rsid w:val="00A85752"/>
    <w:rsid w:val="00A9147D"/>
    <w:rsid w:val="00A93E0B"/>
    <w:rsid w:val="00A955E1"/>
    <w:rsid w:val="00A969AD"/>
    <w:rsid w:val="00A96D22"/>
    <w:rsid w:val="00AA1C56"/>
    <w:rsid w:val="00AA1C90"/>
    <w:rsid w:val="00AA2BBB"/>
    <w:rsid w:val="00AA6523"/>
    <w:rsid w:val="00AA7D58"/>
    <w:rsid w:val="00AB3AB0"/>
    <w:rsid w:val="00AB45D6"/>
    <w:rsid w:val="00AB4E40"/>
    <w:rsid w:val="00AB4F63"/>
    <w:rsid w:val="00AB711E"/>
    <w:rsid w:val="00AB77EC"/>
    <w:rsid w:val="00AC0164"/>
    <w:rsid w:val="00AC12F2"/>
    <w:rsid w:val="00AC22AB"/>
    <w:rsid w:val="00AC3A4C"/>
    <w:rsid w:val="00AC41F6"/>
    <w:rsid w:val="00AC6862"/>
    <w:rsid w:val="00AD2CEC"/>
    <w:rsid w:val="00AD51E3"/>
    <w:rsid w:val="00AD7C2A"/>
    <w:rsid w:val="00AE10FA"/>
    <w:rsid w:val="00AE1C7D"/>
    <w:rsid w:val="00AE3E63"/>
    <w:rsid w:val="00AE4B73"/>
    <w:rsid w:val="00AE4EA0"/>
    <w:rsid w:val="00AE5BBA"/>
    <w:rsid w:val="00AF0F62"/>
    <w:rsid w:val="00AF293B"/>
    <w:rsid w:val="00AF3BBD"/>
    <w:rsid w:val="00AF3D84"/>
    <w:rsid w:val="00AF6DE9"/>
    <w:rsid w:val="00AF776E"/>
    <w:rsid w:val="00B02A04"/>
    <w:rsid w:val="00B02CD3"/>
    <w:rsid w:val="00B03B4A"/>
    <w:rsid w:val="00B062D1"/>
    <w:rsid w:val="00B06353"/>
    <w:rsid w:val="00B13244"/>
    <w:rsid w:val="00B1556D"/>
    <w:rsid w:val="00B156E9"/>
    <w:rsid w:val="00B17F04"/>
    <w:rsid w:val="00B20325"/>
    <w:rsid w:val="00B20436"/>
    <w:rsid w:val="00B20AF0"/>
    <w:rsid w:val="00B20E1C"/>
    <w:rsid w:val="00B23147"/>
    <w:rsid w:val="00B27AC2"/>
    <w:rsid w:val="00B31A90"/>
    <w:rsid w:val="00B36D4F"/>
    <w:rsid w:val="00B455C2"/>
    <w:rsid w:val="00B536A4"/>
    <w:rsid w:val="00B54C39"/>
    <w:rsid w:val="00B55A8F"/>
    <w:rsid w:val="00B55E73"/>
    <w:rsid w:val="00B566ED"/>
    <w:rsid w:val="00B572B7"/>
    <w:rsid w:val="00B62194"/>
    <w:rsid w:val="00B628A8"/>
    <w:rsid w:val="00B63A38"/>
    <w:rsid w:val="00B64327"/>
    <w:rsid w:val="00B64869"/>
    <w:rsid w:val="00B66858"/>
    <w:rsid w:val="00B71328"/>
    <w:rsid w:val="00B72D73"/>
    <w:rsid w:val="00B77336"/>
    <w:rsid w:val="00B77924"/>
    <w:rsid w:val="00B81210"/>
    <w:rsid w:val="00B855FB"/>
    <w:rsid w:val="00B8681C"/>
    <w:rsid w:val="00B87A07"/>
    <w:rsid w:val="00B95599"/>
    <w:rsid w:val="00B96D73"/>
    <w:rsid w:val="00BA1676"/>
    <w:rsid w:val="00BA1A01"/>
    <w:rsid w:val="00BA22C9"/>
    <w:rsid w:val="00BA74F3"/>
    <w:rsid w:val="00BB7799"/>
    <w:rsid w:val="00BD14C7"/>
    <w:rsid w:val="00BE30AA"/>
    <w:rsid w:val="00BE4088"/>
    <w:rsid w:val="00BE43A5"/>
    <w:rsid w:val="00BE5F93"/>
    <w:rsid w:val="00BE79B9"/>
    <w:rsid w:val="00BF3DBD"/>
    <w:rsid w:val="00BF50CB"/>
    <w:rsid w:val="00BF6FD6"/>
    <w:rsid w:val="00C00204"/>
    <w:rsid w:val="00C01DCF"/>
    <w:rsid w:val="00C05C33"/>
    <w:rsid w:val="00C104ED"/>
    <w:rsid w:val="00C11B6A"/>
    <w:rsid w:val="00C12D08"/>
    <w:rsid w:val="00C13B56"/>
    <w:rsid w:val="00C1419C"/>
    <w:rsid w:val="00C16951"/>
    <w:rsid w:val="00C16A03"/>
    <w:rsid w:val="00C20408"/>
    <w:rsid w:val="00C30FB4"/>
    <w:rsid w:val="00C340EB"/>
    <w:rsid w:val="00C35F47"/>
    <w:rsid w:val="00C36B14"/>
    <w:rsid w:val="00C43746"/>
    <w:rsid w:val="00C453FA"/>
    <w:rsid w:val="00C46F72"/>
    <w:rsid w:val="00C4749C"/>
    <w:rsid w:val="00C50149"/>
    <w:rsid w:val="00C5041A"/>
    <w:rsid w:val="00C510BC"/>
    <w:rsid w:val="00C51148"/>
    <w:rsid w:val="00C55011"/>
    <w:rsid w:val="00C56D38"/>
    <w:rsid w:val="00C60A5C"/>
    <w:rsid w:val="00C77F06"/>
    <w:rsid w:val="00C80337"/>
    <w:rsid w:val="00C83F35"/>
    <w:rsid w:val="00C85011"/>
    <w:rsid w:val="00C90E2A"/>
    <w:rsid w:val="00C939C3"/>
    <w:rsid w:val="00C9532C"/>
    <w:rsid w:val="00C967EA"/>
    <w:rsid w:val="00CA16F6"/>
    <w:rsid w:val="00CA34BB"/>
    <w:rsid w:val="00CB3180"/>
    <w:rsid w:val="00CB326F"/>
    <w:rsid w:val="00CB45C2"/>
    <w:rsid w:val="00CB626A"/>
    <w:rsid w:val="00CB69A0"/>
    <w:rsid w:val="00CB6C11"/>
    <w:rsid w:val="00CB795E"/>
    <w:rsid w:val="00CC26EA"/>
    <w:rsid w:val="00CC52D6"/>
    <w:rsid w:val="00CD1671"/>
    <w:rsid w:val="00CD1BCC"/>
    <w:rsid w:val="00CD40AF"/>
    <w:rsid w:val="00CD5398"/>
    <w:rsid w:val="00CD5F96"/>
    <w:rsid w:val="00CE2B5A"/>
    <w:rsid w:val="00CE51F8"/>
    <w:rsid w:val="00CE5386"/>
    <w:rsid w:val="00CF3D35"/>
    <w:rsid w:val="00CF54B9"/>
    <w:rsid w:val="00CF69B4"/>
    <w:rsid w:val="00CF7184"/>
    <w:rsid w:val="00D00081"/>
    <w:rsid w:val="00D02F05"/>
    <w:rsid w:val="00D07526"/>
    <w:rsid w:val="00D134D6"/>
    <w:rsid w:val="00D1473D"/>
    <w:rsid w:val="00D21383"/>
    <w:rsid w:val="00D234D6"/>
    <w:rsid w:val="00D24C35"/>
    <w:rsid w:val="00D2502E"/>
    <w:rsid w:val="00D25D58"/>
    <w:rsid w:val="00D31F7B"/>
    <w:rsid w:val="00D33626"/>
    <w:rsid w:val="00D346C1"/>
    <w:rsid w:val="00D3590C"/>
    <w:rsid w:val="00D3634C"/>
    <w:rsid w:val="00D4131C"/>
    <w:rsid w:val="00D458F1"/>
    <w:rsid w:val="00D45C4D"/>
    <w:rsid w:val="00D50A0E"/>
    <w:rsid w:val="00D52234"/>
    <w:rsid w:val="00D54C26"/>
    <w:rsid w:val="00D55229"/>
    <w:rsid w:val="00D62217"/>
    <w:rsid w:val="00D62BE5"/>
    <w:rsid w:val="00D65152"/>
    <w:rsid w:val="00D65B6A"/>
    <w:rsid w:val="00D66586"/>
    <w:rsid w:val="00D66B03"/>
    <w:rsid w:val="00D6756D"/>
    <w:rsid w:val="00D71740"/>
    <w:rsid w:val="00D71A08"/>
    <w:rsid w:val="00D728F4"/>
    <w:rsid w:val="00D729D3"/>
    <w:rsid w:val="00D77D96"/>
    <w:rsid w:val="00D83788"/>
    <w:rsid w:val="00D84DEF"/>
    <w:rsid w:val="00D851C0"/>
    <w:rsid w:val="00D92B99"/>
    <w:rsid w:val="00D9339D"/>
    <w:rsid w:val="00D94184"/>
    <w:rsid w:val="00D94B13"/>
    <w:rsid w:val="00D952A1"/>
    <w:rsid w:val="00D95346"/>
    <w:rsid w:val="00DA1BE4"/>
    <w:rsid w:val="00DA1F49"/>
    <w:rsid w:val="00DB15E4"/>
    <w:rsid w:val="00DB23BC"/>
    <w:rsid w:val="00DB3612"/>
    <w:rsid w:val="00DC0823"/>
    <w:rsid w:val="00DC3979"/>
    <w:rsid w:val="00DC5620"/>
    <w:rsid w:val="00DD1957"/>
    <w:rsid w:val="00DD2B97"/>
    <w:rsid w:val="00DD332B"/>
    <w:rsid w:val="00DD42F2"/>
    <w:rsid w:val="00DE04CA"/>
    <w:rsid w:val="00DE233C"/>
    <w:rsid w:val="00DE2F07"/>
    <w:rsid w:val="00DE3CDF"/>
    <w:rsid w:val="00DE50C1"/>
    <w:rsid w:val="00DF142F"/>
    <w:rsid w:val="00DF56DD"/>
    <w:rsid w:val="00DF7328"/>
    <w:rsid w:val="00E02A5A"/>
    <w:rsid w:val="00E0502A"/>
    <w:rsid w:val="00E10726"/>
    <w:rsid w:val="00E10ADB"/>
    <w:rsid w:val="00E1550B"/>
    <w:rsid w:val="00E22185"/>
    <w:rsid w:val="00E278AC"/>
    <w:rsid w:val="00E31A09"/>
    <w:rsid w:val="00E33926"/>
    <w:rsid w:val="00E34020"/>
    <w:rsid w:val="00E34E66"/>
    <w:rsid w:val="00E3622A"/>
    <w:rsid w:val="00E4069A"/>
    <w:rsid w:val="00E426FC"/>
    <w:rsid w:val="00E44245"/>
    <w:rsid w:val="00E44B69"/>
    <w:rsid w:val="00E450F6"/>
    <w:rsid w:val="00E45A4B"/>
    <w:rsid w:val="00E46E59"/>
    <w:rsid w:val="00E47AC8"/>
    <w:rsid w:val="00E52FCB"/>
    <w:rsid w:val="00E53C3F"/>
    <w:rsid w:val="00E55FEC"/>
    <w:rsid w:val="00E56CA5"/>
    <w:rsid w:val="00E617A8"/>
    <w:rsid w:val="00E62487"/>
    <w:rsid w:val="00E62631"/>
    <w:rsid w:val="00E63654"/>
    <w:rsid w:val="00E7485B"/>
    <w:rsid w:val="00E82DD1"/>
    <w:rsid w:val="00E83A10"/>
    <w:rsid w:val="00E84E8D"/>
    <w:rsid w:val="00E904CB"/>
    <w:rsid w:val="00E937A1"/>
    <w:rsid w:val="00E93E96"/>
    <w:rsid w:val="00E94565"/>
    <w:rsid w:val="00E94763"/>
    <w:rsid w:val="00E95FA4"/>
    <w:rsid w:val="00E97360"/>
    <w:rsid w:val="00EA34E4"/>
    <w:rsid w:val="00EA4BA1"/>
    <w:rsid w:val="00EB0E02"/>
    <w:rsid w:val="00EB2CBC"/>
    <w:rsid w:val="00EB35FB"/>
    <w:rsid w:val="00EB52CE"/>
    <w:rsid w:val="00EC2757"/>
    <w:rsid w:val="00EC4D0C"/>
    <w:rsid w:val="00EC7A66"/>
    <w:rsid w:val="00EC7B47"/>
    <w:rsid w:val="00ED149A"/>
    <w:rsid w:val="00EE1E5C"/>
    <w:rsid w:val="00EE3030"/>
    <w:rsid w:val="00EE3741"/>
    <w:rsid w:val="00EE5179"/>
    <w:rsid w:val="00EE7297"/>
    <w:rsid w:val="00EF08D8"/>
    <w:rsid w:val="00EF3626"/>
    <w:rsid w:val="00EF5528"/>
    <w:rsid w:val="00EF6615"/>
    <w:rsid w:val="00F02152"/>
    <w:rsid w:val="00F06921"/>
    <w:rsid w:val="00F1266A"/>
    <w:rsid w:val="00F142B0"/>
    <w:rsid w:val="00F1557E"/>
    <w:rsid w:val="00F17657"/>
    <w:rsid w:val="00F20492"/>
    <w:rsid w:val="00F25693"/>
    <w:rsid w:val="00F27DB1"/>
    <w:rsid w:val="00F31E40"/>
    <w:rsid w:val="00F421CE"/>
    <w:rsid w:val="00F44BA8"/>
    <w:rsid w:val="00F52CDF"/>
    <w:rsid w:val="00F63FAC"/>
    <w:rsid w:val="00F740F2"/>
    <w:rsid w:val="00F80DD5"/>
    <w:rsid w:val="00F945E8"/>
    <w:rsid w:val="00F9623A"/>
    <w:rsid w:val="00FB0486"/>
    <w:rsid w:val="00FB071B"/>
    <w:rsid w:val="00FB07C5"/>
    <w:rsid w:val="00FB0A50"/>
    <w:rsid w:val="00FB0B2F"/>
    <w:rsid w:val="00FB3893"/>
    <w:rsid w:val="00FB7864"/>
    <w:rsid w:val="00FC2385"/>
    <w:rsid w:val="00FC2405"/>
    <w:rsid w:val="00FC2F5A"/>
    <w:rsid w:val="00FC5339"/>
    <w:rsid w:val="00FC569E"/>
    <w:rsid w:val="00FC6C91"/>
    <w:rsid w:val="00FD0AFA"/>
    <w:rsid w:val="00FE2480"/>
    <w:rsid w:val="00FE299A"/>
    <w:rsid w:val="00FE4455"/>
    <w:rsid w:val="00FE586D"/>
    <w:rsid w:val="00FE5948"/>
    <w:rsid w:val="00FE6164"/>
    <w:rsid w:val="00FE6ABD"/>
    <w:rsid w:val="00FE7662"/>
    <w:rsid w:val="00FF1C45"/>
    <w:rsid w:val="00FF434E"/>
    <w:rsid w:val="00FF64B4"/>
    <w:rsid w:val="717C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EE63FB4"/>
  <w15:docId w15:val="{78F80204-FD95-420F-801C-0C66BF19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qFormat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6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qFormat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Sangradetextonormal">
    <w:name w:val="Body Text Indent"/>
    <w:basedOn w:val="Normal"/>
    <w:link w:val="SangradetextonormalCar"/>
    <w:semiHidden/>
    <w:qFormat/>
    <w:pPr>
      <w:spacing w:after="0" w:line="240" w:lineRule="auto"/>
      <w:ind w:left="284"/>
    </w:pPr>
    <w:rPr>
      <w:rFonts w:ascii="Arial" w:eastAsia="Times New Roman" w:hAnsi="Arial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pPr>
      <w:spacing w:after="120"/>
    </w:p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SangradetextonormalCar">
    <w:name w:val="Sangría de texto normal Car"/>
    <w:link w:val="Sangradetextonormal"/>
    <w:semiHidden/>
    <w:qFormat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degloboCar">
    <w:name w:val="Texto de globo Ca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qFormat/>
    <w:rPr>
      <w:rFonts w:ascii="Times New Roman" w:eastAsia="Times New Roman" w:hAnsi="Times New Roman" w:cs="Times New Roman"/>
      <w:b/>
      <w:sz w:val="26"/>
      <w:szCs w:val="20"/>
      <w:lang w:val="en-U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</w:style>
  <w:style w:type="paragraph" w:styleId="Sinespaciado">
    <w:name w:val="No Spacing"/>
    <w:uiPriority w:val="1"/>
    <w:qFormat/>
    <w:rPr>
      <w:sz w:val="22"/>
      <w:szCs w:val="22"/>
      <w:lang w:val="es-ES" w:eastAsia="en-US"/>
    </w:rPr>
  </w:style>
  <w:style w:type="paragraph" w:customStyle="1" w:styleId="Prrafodelista1">
    <w:name w:val="Párrafo de lista1"/>
    <w:basedOn w:val="Normal"/>
    <w:qFormat/>
    <w:pPr>
      <w:ind w:left="720"/>
    </w:pPr>
    <w:rPr>
      <w:rFonts w:eastAsia="Times New Roman" w:cs="Calibri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93CD5-1FFF-4861-A3E2-7EE096E0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582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DEL INFORME</vt:lpstr>
    </vt:vector>
  </TitlesOfParts>
  <Company>SoftPack©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DEL INFORME</dc:title>
  <dc:creator>WILSON E. MONROY</dc:creator>
  <cp:lastModifiedBy>Luisa Fernanda Polo Muriel</cp:lastModifiedBy>
  <cp:revision>4</cp:revision>
  <cp:lastPrinted>2026-06-19T18:28:00Z</cp:lastPrinted>
  <dcterms:created xsi:type="dcterms:W3CDTF">2026-06-18T16:59:00Z</dcterms:created>
  <dcterms:modified xsi:type="dcterms:W3CDTF">2026-06-25T21:24:00Z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eyJoZGlkIjoiMGQ5YjY4YTFlOTI3MGU3NmIxMzRkN2ViY2FkNzhjNGYifQ==</vt:lpwstr>
  </property>
  <property fmtid="{D5CDD505-2E9C-101B-9397-08002B2CF9AE}" pid="3" name="KSOProductBuildVer">
    <vt:lpwstr>3082-12.1.0.26880</vt:lpwstr>
  </property>
  <property fmtid="{D5CDD505-2E9C-101B-9397-08002B2CF9AE}" pid="4" name="ICV">
    <vt:lpwstr>F2BA425A481F422D86C4013B76B33A69_13</vt:lpwstr>
  </property>
</Properties>
</file>